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6F" w:rsidRDefault="006716B9" w:rsidP="00212A6F">
      <w:pPr>
        <w:pStyle w:val="Heading9"/>
        <w:tabs>
          <w:tab w:val="clear" w:pos="1440"/>
          <w:tab w:val="left" w:pos="480"/>
        </w:tabs>
        <w:sectPr w:rsidR="00212A6F" w:rsidSect="00322A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76" w:right="864" w:bottom="864" w:left="864" w:header="576" w:footer="576" w:gutter="0"/>
          <w:pgNumType w:start="2"/>
          <w:cols w:space="720"/>
          <w:titlePg/>
          <w:docGrid w:linePitch="360"/>
        </w:sect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-146050</wp:posOffset>
            </wp:positionV>
            <wp:extent cx="3275965" cy="1275715"/>
            <wp:effectExtent l="0" t="0" r="635" b="635"/>
            <wp:wrapTight wrapText="bothSides">
              <wp:wrapPolygon edited="0">
                <wp:start x="0" y="0"/>
                <wp:lineTo x="0" y="21288"/>
                <wp:lineTo x="21479" y="21288"/>
                <wp:lineTo x="21479" y="0"/>
                <wp:lineTo x="0" y="0"/>
              </wp:wrapPolygon>
            </wp:wrapTight>
            <wp:docPr id="12" name="Picture 4" descr="C:\Documents and Settings\Monique.Roy\Local Settings\Temporary Internet Files\Content.Word\Maine CD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que.Roy\Local Settings\Temporary Internet Files\Content.Word\Maine CDC_b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4BF">
        <w:tab/>
      </w:r>
    </w:p>
    <w:p w:rsidR="000B74BF" w:rsidRPr="005B4B64" w:rsidRDefault="005B4B64" w:rsidP="00913013">
      <w:pPr>
        <w:pStyle w:val="Heading9"/>
        <w:tabs>
          <w:tab w:val="clear" w:pos="1440"/>
          <w:tab w:val="left" w:pos="240"/>
        </w:tabs>
        <w:rPr>
          <w:noProof/>
          <w:sz w:val="36"/>
          <w:szCs w:val="36"/>
        </w:rPr>
      </w:pPr>
      <w:r w:rsidRPr="005B4B64">
        <w:rPr>
          <w:noProof/>
          <w:sz w:val="36"/>
          <w:szCs w:val="36"/>
        </w:rPr>
        <w:lastRenderedPageBreak/>
        <w:t>Eastern Equine Encephaliti</w:t>
      </w:r>
      <w:r w:rsidR="00AE086A" w:rsidRPr="005B4B64">
        <w:rPr>
          <w:noProof/>
          <w:sz w:val="36"/>
          <w:szCs w:val="36"/>
        </w:rPr>
        <w:t>s</w:t>
      </w:r>
    </w:p>
    <w:p w:rsidR="000B74BF" w:rsidRPr="00DE7ECE" w:rsidRDefault="000B74BF" w:rsidP="00913013">
      <w:pPr>
        <w:pStyle w:val="Header"/>
        <w:tabs>
          <w:tab w:val="clear" w:pos="4320"/>
          <w:tab w:val="left" w:pos="240"/>
        </w:tabs>
        <w:rPr>
          <w:rFonts w:ascii="Arial" w:hAnsi="Arial" w:cs="Arial"/>
          <w:sz w:val="32"/>
          <w:szCs w:val="32"/>
        </w:rPr>
      </w:pPr>
      <w:r w:rsidRPr="00DE7ECE">
        <w:rPr>
          <w:rFonts w:ascii="Arial" w:hAnsi="Arial" w:cs="Arial"/>
          <w:sz w:val="32"/>
          <w:szCs w:val="32"/>
        </w:rPr>
        <w:t>Fact Sheet</w:t>
      </w:r>
    </w:p>
    <w:p w:rsidR="000B74BF" w:rsidRDefault="000B74BF">
      <w:pPr>
        <w:pStyle w:val="Header"/>
        <w:tabs>
          <w:tab w:val="clear" w:pos="4320"/>
          <w:tab w:val="left" w:pos="2160"/>
        </w:tabs>
        <w:rPr>
          <w:rFonts w:ascii="Arial" w:hAnsi="Arial" w:cs="Arial"/>
        </w:rPr>
      </w:pPr>
    </w:p>
    <w:p w:rsidR="00B30D93" w:rsidRDefault="00B30D93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  <w:sectPr w:rsidR="00B30D93" w:rsidSect="00212A6F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titlePg/>
          <w:docGrid w:linePitch="360"/>
        </w:sectPr>
      </w:pPr>
    </w:p>
    <w:p w:rsidR="001A57FA" w:rsidRDefault="001A57FA" w:rsidP="004E265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212A6F" w:rsidRDefault="00212A6F" w:rsidP="00615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212A6F" w:rsidRDefault="00212A6F" w:rsidP="0061562E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  <w:sectPr w:rsidR="00212A6F" w:rsidSect="00212A6F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9E2AC3" w:rsidRDefault="006716B9" w:rsidP="001A57FA">
      <w:pPr>
        <w:pStyle w:val="Header"/>
        <w:tabs>
          <w:tab w:val="clear" w:pos="4320"/>
          <w:tab w:val="left" w:pos="216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705600" cy="0"/>
                <wp:effectExtent l="9525" t="8255" r="952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52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9F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F6ExvXAEBldrZUBs9qxez1fS7Q0pXLVEHHhm+XgykZSEjeZMSNs4A/r7/rBnEkKPXsU3n&#10;xnYBEhqAzlGNy10NfvaIwuFsnk5nKYhGB19CiiHRWOc/cd2hYJRYAucITE5b5wMRUgwh4R6lN0LK&#10;KLZUqAe208V8GjOcloIFb4hz9rCvpEUnEuYlfrEs8DyGWX1ULKK1nLD1zfZEyKsNt0sV8KAW4HOz&#10;rgPx4yl9Wi/Wi3yUT2brUZ7W9ejjpspHs002n9Yf6qqqs5+BWpYXrWCMq8BuGM4s/zvxb8/kOlb3&#10;8bz3IXmLHhsGZId/JB3FDPpdJ2Gv2WVnB5FhHmPw7e2EgX/cg/34wle/AAAA//8DAFBLAwQUAAYA&#10;CAAAACEA7GR3DdsAAAAHAQAADwAAAGRycy9kb3ducmV2LnhtbEyPy27CQAxF95X6DyNX6q5M+gpV&#10;yAQhpErdlAraDxgyJonIeKKMgYSvr1EXdOlzrevjfD74Vh2xj00gA4+TBBRSGVxDlYGf7/eHN1CR&#10;LTnbBkIDI0aYF7c3uc1cONEajxuulJRQzKyBmrnLtI5ljd7GSeiQJNuF3luWsa+06+1Jyn2rn5Ik&#10;1d42JBdq2+GyxnK/OXgD62VYTRfdy9fHij930/N5xLIajbm/GxYzUIwDX5fhoi/qUIjTNhzIRdUa&#10;kEdYaPoM6pImr6mQ7R/RRa7/+xe/AAAA//8DAFBLAQItABQABgAIAAAAIQC2gziS/gAAAOEBAAAT&#10;AAAAAAAAAAAAAAAAAAAAAABbQ29udGVudF9UeXBlc10ueG1sUEsBAi0AFAAGAAgAAAAhADj9If/W&#10;AAAAlAEAAAsAAAAAAAAAAAAAAAAALwEAAF9yZWxzLy5yZWxzUEsBAi0AFAAGAAgAAAAhAAgO30US&#10;AgAAKQQAAA4AAAAAAAAAAAAAAAAALgIAAGRycy9lMm9Eb2MueG1sUEsBAi0AFAAGAAgAAAAhAOxk&#10;dw3bAAAABwEAAA8AAAAAAAAAAAAAAAAAbAQAAGRycy9kb3ducmV2LnhtbFBLBQYAAAAABAAEAPMA&#10;AAB0BQAAAAA=&#10;" strokeweight="1.25pt"/>
            </w:pict>
          </mc:Fallback>
        </mc:AlternateContent>
      </w:r>
    </w:p>
    <w:p w:rsidR="00EB177A" w:rsidRDefault="00EB177A" w:rsidP="00DB194C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003B5">
        <w:rPr>
          <w:rFonts w:ascii="Arial" w:hAnsi="Arial" w:cs="Arial"/>
          <w:b/>
          <w:color w:val="000000"/>
          <w:sz w:val="22"/>
          <w:szCs w:val="22"/>
        </w:rPr>
        <w:t xml:space="preserve">What </w:t>
      </w:r>
      <w:r w:rsidR="00DB194C">
        <w:rPr>
          <w:rFonts w:ascii="Arial" w:hAnsi="Arial" w:cs="Arial"/>
          <w:b/>
          <w:color w:val="000000"/>
          <w:sz w:val="22"/>
          <w:szCs w:val="22"/>
        </w:rPr>
        <w:t xml:space="preserve">is </w:t>
      </w:r>
      <w:r w:rsidR="00DA73FE">
        <w:rPr>
          <w:rFonts w:ascii="Arial" w:hAnsi="Arial" w:cs="Arial"/>
          <w:b/>
          <w:color w:val="000000"/>
          <w:sz w:val="22"/>
          <w:szCs w:val="22"/>
        </w:rPr>
        <w:t xml:space="preserve">Eastern </w:t>
      </w:r>
      <w:r w:rsidR="007E16E2">
        <w:rPr>
          <w:rFonts w:ascii="Arial" w:hAnsi="Arial" w:cs="Arial"/>
          <w:b/>
          <w:color w:val="000000"/>
          <w:sz w:val="22"/>
          <w:szCs w:val="22"/>
        </w:rPr>
        <w:t>e</w:t>
      </w:r>
      <w:r w:rsidR="00DA73FE">
        <w:rPr>
          <w:rFonts w:ascii="Arial" w:hAnsi="Arial" w:cs="Arial"/>
          <w:b/>
          <w:color w:val="000000"/>
          <w:sz w:val="22"/>
          <w:szCs w:val="22"/>
        </w:rPr>
        <w:t xml:space="preserve">quine </w:t>
      </w:r>
      <w:r w:rsidR="007E16E2">
        <w:rPr>
          <w:rFonts w:ascii="Arial" w:hAnsi="Arial" w:cs="Arial"/>
          <w:b/>
          <w:color w:val="000000"/>
          <w:sz w:val="22"/>
          <w:szCs w:val="22"/>
        </w:rPr>
        <w:t>e</w:t>
      </w:r>
      <w:r w:rsidR="00DA73FE">
        <w:rPr>
          <w:rFonts w:ascii="Arial" w:hAnsi="Arial" w:cs="Arial"/>
          <w:b/>
          <w:color w:val="000000"/>
          <w:sz w:val="22"/>
          <w:szCs w:val="22"/>
        </w:rPr>
        <w:t>ncephalitis</w:t>
      </w:r>
      <w:r w:rsidR="00DB194C"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0402F1" w:rsidRDefault="006452DE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Eastern equine encephalitis (EEE) is a rare but serious disease that is caused by a virus </w:t>
      </w:r>
      <w:r w:rsidR="007E16E2">
        <w:rPr>
          <w:rFonts w:ascii="Arial" w:hAnsi="Arial" w:cs="Arial"/>
          <w:color w:val="000000"/>
          <w:sz w:val="22"/>
          <w:szCs w:val="22"/>
        </w:rPr>
        <w:t xml:space="preserve">that can cause inflammation </w:t>
      </w:r>
      <w:r>
        <w:rPr>
          <w:rFonts w:ascii="Arial" w:hAnsi="Arial" w:cs="Arial"/>
          <w:color w:val="000000"/>
          <w:sz w:val="22"/>
          <w:szCs w:val="22"/>
        </w:rPr>
        <w:t>of the brain.</w:t>
      </w:r>
      <w:r w:rsidR="004C30A0">
        <w:rPr>
          <w:rFonts w:ascii="Arial" w:hAnsi="Arial" w:cs="Arial"/>
          <w:color w:val="000000"/>
          <w:sz w:val="22"/>
          <w:szCs w:val="22"/>
        </w:rPr>
        <w:t xml:space="preserve">  It can infect humans, horses, birds, and other animals.</w:t>
      </w:r>
    </w:p>
    <w:p w:rsidR="006452DE" w:rsidRDefault="006452DE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402F1" w:rsidRDefault="006452DE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How is the EEE virus spread</w:t>
      </w:r>
      <w:r w:rsidR="00B546DD"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6452DE" w:rsidRPr="006452DE" w:rsidRDefault="006452DE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EEE virus is spread through the bite of an infected mosquito.  The disease is </w:t>
      </w:r>
      <w:r w:rsidR="007E16E2">
        <w:rPr>
          <w:rFonts w:ascii="Arial" w:hAnsi="Arial" w:cs="Arial"/>
          <w:color w:val="000000"/>
          <w:sz w:val="22"/>
          <w:szCs w:val="22"/>
        </w:rPr>
        <w:t>not directly passed from person-to-person or from horse-</w:t>
      </w:r>
      <w:r>
        <w:rPr>
          <w:rFonts w:ascii="Arial" w:hAnsi="Arial" w:cs="Arial"/>
          <w:color w:val="000000"/>
          <w:sz w:val="22"/>
          <w:szCs w:val="22"/>
        </w:rPr>
        <w:t>to</w:t>
      </w:r>
      <w:r w:rsidR="007E16E2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horse.</w:t>
      </w:r>
    </w:p>
    <w:p w:rsidR="00E72490" w:rsidRDefault="00E72490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2490" w:rsidRDefault="006452DE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What are the symptoms of EEE</w:t>
      </w:r>
      <w:r w:rsidR="00E72490"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6452DE" w:rsidRDefault="00D819B2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People with mild cases of EEE experience fever, chills, body and muscle pain, and general weakness.  </w:t>
      </w:r>
      <w:r w:rsidR="006452DE">
        <w:rPr>
          <w:rFonts w:ascii="Arial" w:hAnsi="Arial" w:cs="Arial"/>
          <w:color w:val="000000"/>
          <w:sz w:val="22"/>
          <w:szCs w:val="22"/>
        </w:rPr>
        <w:t>Severe cases of EEE infection</w:t>
      </w:r>
      <w:r w:rsidR="00FF44E1">
        <w:rPr>
          <w:rFonts w:ascii="Arial" w:hAnsi="Arial" w:cs="Arial"/>
          <w:color w:val="000000"/>
          <w:sz w:val="22"/>
          <w:szCs w:val="22"/>
        </w:rPr>
        <w:t xml:space="preserve"> begin with sudden onset of high fever (103° to 106°F)</w:t>
      </w:r>
      <w:r w:rsidR="00B5218B">
        <w:rPr>
          <w:rFonts w:ascii="Arial" w:hAnsi="Arial" w:cs="Arial"/>
          <w:color w:val="000000"/>
          <w:sz w:val="22"/>
          <w:szCs w:val="22"/>
        </w:rPr>
        <w:t>, headache, stiff neck, chills</w:t>
      </w:r>
      <w:r w:rsidR="006716B9">
        <w:rPr>
          <w:rFonts w:ascii="Arial" w:hAnsi="Arial" w:cs="Arial"/>
          <w:color w:val="000000"/>
          <w:sz w:val="22"/>
          <w:szCs w:val="22"/>
        </w:rPr>
        <w:t>,</w:t>
      </w:r>
      <w:r w:rsidR="00B5218B">
        <w:rPr>
          <w:rFonts w:ascii="Arial" w:hAnsi="Arial" w:cs="Arial"/>
          <w:color w:val="000000"/>
          <w:sz w:val="22"/>
          <w:szCs w:val="22"/>
        </w:rPr>
        <w:t xml:space="preserve"> and vomiting.  The illness may then progress to altered mental status, seizures, and inflammation of the brain.  The disease quickly worsens and can lead to coma and death.</w:t>
      </w:r>
      <w:r w:rsidR="00B8598E">
        <w:rPr>
          <w:rFonts w:ascii="Arial" w:hAnsi="Arial" w:cs="Arial"/>
          <w:color w:val="000000"/>
          <w:sz w:val="22"/>
          <w:szCs w:val="22"/>
        </w:rPr>
        <w:t xml:space="preserve">  Around one third of the patients who get EEE die, and many of those who survive have mild to severe brain damage.</w:t>
      </w:r>
    </w:p>
    <w:p w:rsidR="004C30A0" w:rsidRDefault="004C30A0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C30A0" w:rsidRDefault="004C30A0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Who is at risk for infection with the EEE virus?</w:t>
      </w:r>
    </w:p>
    <w:p w:rsidR="004C30A0" w:rsidRPr="004C30A0" w:rsidRDefault="004C30A0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Anyone who lives in or </w:t>
      </w:r>
      <w:r w:rsidR="00DE740A">
        <w:rPr>
          <w:rFonts w:ascii="Arial" w:hAnsi="Arial" w:cs="Arial"/>
          <w:color w:val="000000"/>
          <w:sz w:val="22"/>
          <w:szCs w:val="22"/>
        </w:rPr>
        <w:t>visits</w:t>
      </w:r>
      <w:r>
        <w:rPr>
          <w:rFonts w:ascii="Arial" w:hAnsi="Arial" w:cs="Arial"/>
          <w:color w:val="000000"/>
          <w:sz w:val="22"/>
          <w:szCs w:val="22"/>
        </w:rPr>
        <w:t xml:space="preserve"> an area where EEE virus </w:t>
      </w:r>
      <w:r w:rsidR="00DE740A">
        <w:rPr>
          <w:rFonts w:ascii="Arial" w:hAnsi="Arial" w:cs="Arial"/>
          <w:color w:val="000000"/>
          <w:sz w:val="22"/>
          <w:szCs w:val="22"/>
        </w:rPr>
        <w:t>is circulating</w:t>
      </w:r>
      <w:r>
        <w:rPr>
          <w:rFonts w:ascii="Arial" w:hAnsi="Arial" w:cs="Arial"/>
          <w:color w:val="000000"/>
          <w:sz w:val="22"/>
          <w:szCs w:val="22"/>
        </w:rPr>
        <w:t xml:space="preserve"> is at risk for infection.  </w:t>
      </w:r>
      <w:r w:rsidR="00DE740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ersons over the age of 50 and under the age of 15 are at greatest risk for severe illness following infection.</w:t>
      </w:r>
    </w:p>
    <w:p w:rsidR="00D62FA0" w:rsidRDefault="00D62FA0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D62FA0" w:rsidRDefault="00D62FA0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How soon do people infected with EEE get sick?</w:t>
      </w:r>
    </w:p>
    <w:p w:rsidR="00D62FA0" w:rsidRPr="00D62FA0" w:rsidRDefault="00DE740A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Symptoms</w:t>
      </w:r>
      <w:r w:rsidR="00D62FA0">
        <w:rPr>
          <w:rFonts w:ascii="Arial" w:hAnsi="Arial" w:cs="Arial"/>
          <w:color w:val="000000"/>
          <w:sz w:val="22"/>
          <w:szCs w:val="22"/>
        </w:rPr>
        <w:t xml:space="preserve"> of EEE</w:t>
      </w:r>
      <w:r>
        <w:rPr>
          <w:rFonts w:ascii="Arial" w:hAnsi="Arial" w:cs="Arial"/>
          <w:color w:val="000000"/>
          <w:sz w:val="22"/>
          <w:szCs w:val="22"/>
        </w:rPr>
        <w:t xml:space="preserve"> usually begin</w:t>
      </w:r>
      <w:r w:rsidR="00D62FA0">
        <w:rPr>
          <w:rFonts w:ascii="Arial" w:hAnsi="Arial" w:cs="Arial"/>
          <w:color w:val="000000"/>
          <w:sz w:val="22"/>
          <w:szCs w:val="22"/>
        </w:rPr>
        <w:t xml:space="preserve"> 4 </w:t>
      </w:r>
      <w:r w:rsidR="007E16E2">
        <w:rPr>
          <w:rFonts w:ascii="Arial" w:hAnsi="Arial" w:cs="Arial"/>
          <w:color w:val="000000"/>
          <w:sz w:val="22"/>
          <w:szCs w:val="22"/>
        </w:rPr>
        <w:t>to</w:t>
      </w:r>
      <w:r w:rsidR="00D62FA0">
        <w:rPr>
          <w:rFonts w:ascii="Arial" w:hAnsi="Arial" w:cs="Arial"/>
          <w:color w:val="000000"/>
          <w:sz w:val="22"/>
          <w:szCs w:val="22"/>
        </w:rPr>
        <w:t xml:space="preserve"> 10 days after </w:t>
      </w:r>
      <w:r w:rsidR="00D87F18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bite </w:t>
      </w:r>
      <w:r w:rsidR="00D87F18">
        <w:rPr>
          <w:rFonts w:ascii="Arial" w:hAnsi="Arial" w:cs="Arial"/>
          <w:color w:val="000000"/>
          <w:sz w:val="22"/>
          <w:szCs w:val="22"/>
        </w:rPr>
        <w:t>from</w:t>
      </w:r>
      <w:r w:rsidR="00D62FA0">
        <w:rPr>
          <w:rFonts w:ascii="Arial" w:hAnsi="Arial" w:cs="Arial"/>
          <w:color w:val="000000"/>
          <w:sz w:val="22"/>
          <w:szCs w:val="22"/>
        </w:rPr>
        <w:t xml:space="preserve"> an infected mosquito.</w:t>
      </w:r>
    </w:p>
    <w:p w:rsidR="00560B48" w:rsidRDefault="00560B48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60B48" w:rsidRDefault="00704D4E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How is </w:t>
      </w:r>
      <w:r w:rsidR="00B8598E">
        <w:rPr>
          <w:rFonts w:ascii="Arial" w:hAnsi="Arial" w:cs="Arial"/>
          <w:b/>
          <w:color w:val="000000"/>
          <w:sz w:val="22"/>
          <w:szCs w:val="22"/>
        </w:rPr>
        <w:t>EEE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diagnosed</w:t>
      </w:r>
      <w:r w:rsidR="00DD3C0B"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B8598E" w:rsidRPr="00B8598E" w:rsidRDefault="00B8598E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EEE can only be diagnosed by a </w:t>
      </w:r>
      <w:r w:rsidR="00743CBF">
        <w:rPr>
          <w:rFonts w:ascii="Arial" w:hAnsi="Arial" w:cs="Arial"/>
          <w:color w:val="000000"/>
          <w:sz w:val="22"/>
          <w:szCs w:val="22"/>
        </w:rPr>
        <w:t>health-care provider</w:t>
      </w:r>
      <w:r>
        <w:rPr>
          <w:rFonts w:ascii="Arial" w:hAnsi="Arial" w:cs="Arial"/>
          <w:color w:val="000000"/>
          <w:sz w:val="22"/>
          <w:szCs w:val="22"/>
        </w:rPr>
        <w:t xml:space="preserve">.  If you think </w:t>
      </w:r>
      <w:r w:rsidR="009F2ACF">
        <w:rPr>
          <w:rFonts w:ascii="Arial" w:hAnsi="Arial" w:cs="Arial"/>
          <w:color w:val="000000"/>
          <w:sz w:val="22"/>
          <w:szCs w:val="22"/>
        </w:rPr>
        <w:t xml:space="preserve">that </w:t>
      </w:r>
      <w:r>
        <w:rPr>
          <w:rFonts w:ascii="Arial" w:hAnsi="Arial" w:cs="Arial"/>
          <w:color w:val="000000"/>
          <w:sz w:val="22"/>
          <w:szCs w:val="22"/>
        </w:rPr>
        <w:t xml:space="preserve">you </w:t>
      </w:r>
      <w:r w:rsidR="009F2ACF">
        <w:rPr>
          <w:rFonts w:ascii="Arial" w:hAnsi="Arial" w:cs="Arial"/>
          <w:color w:val="000000"/>
          <w:sz w:val="22"/>
          <w:szCs w:val="22"/>
        </w:rPr>
        <w:t xml:space="preserve">or a family member </w:t>
      </w:r>
      <w:r>
        <w:rPr>
          <w:rFonts w:ascii="Arial" w:hAnsi="Arial" w:cs="Arial"/>
          <w:color w:val="000000"/>
          <w:sz w:val="22"/>
          <w:szCs w:val="22"/>
        </w:rPr>
        <w:t xml:space="preserve">have signs of illness compatible with EEE you should speak with your </w:t>
      </w:r>
      <w:r w:rsidR="00743CBF">
        <w:rPr>
          <w:rFonts w:ascii="Arial" w:hAnsi="Arial" w:cs="Arial"/>
          <w:color w:val="000000"/>
          <w:sz w:val="22"/>
          <w:szCs w:val="22"/>
        </w:rPr>
        <w:t>provider</w:t>
      </w:r>
      <w:r w:rsidR="00DE740A">
        <w:rPr>
          <w:rFonts w:ascii="Arial" w:hAnsi="Arial" w:cs="Arial"/>
          <w:color w:val="000000"/>
          <w:sz w:val="22"/>
          <w:szCs w:val="22"/>
        </w:rPr>
        <w:t xml:space="preserve"> as soon as possible.  </w:t>
      </w:r>
      <w:r>
        <w:rPr>
          <w:rFonts w:ascii="Arial" w:hAnsi="Arial" w:cs="Arial"/>
          <w:color w:val="000000"/>
          <w:sz w:val="22"/>
          <w:szCs w:val="22"/>
        </w:rPr>
        <w:t xml:space="preserve">If your </w:t>
      </w:r>
      <w:r w:rsidR="00743CBF">
        <w:rPr>
          <w:rFonts w:ascii="Arial" w:hAnsi="Arial" w:cs="Arial"/>
          <w:color w:val="000000"/>
          <w:sz w:val="22"/>
          <w:szCs w:val="22"/>
        </w:rPr>
        <w:t>provider</w:t>
      </w:r>
      <w:r>
        <w:rPr>
          <w:rFonts w:ascii="Arial" w:hAnsi="Arial" w:cs="Arial"/>
          <w:color w:val="000000"/>
          <w:sz w:val="22"/>
          <w:szCs w:val="22"/>
        </w:rPr>
        <w:t xml:space="preserve"> thinks you have EEE, he or she will take samples of blood and cerebral spinal fluid to be tested for EEE.</w:t>
      </w:r>
    </w:p>
    <w:p w:rsidR="00620DDE" w:rsidRDefault="00620DDE" w:rsidP="001A57FA">
      <w:pPr>
        <w:pStyle w:val="Header"/>
        <w:tabs>
          <w:tab w:val="clear" w:pos="4320"/>
          <w:tab w:val="left" w:pos="2160"/>
        </w:tabs>
        <w:rPr>
          <w:rFonts w:ascii="Arial" w:hAnsi="Arial" w:cs="Arial"/>
          <w:color w:val="000000"/>
          <w:sz w:val="22"/>
          <w:szCs w:val="22"/>
        </w:rPr>
      </w:pPr>
    </w:p>
    <w:p w:rsidR="004317A1" w:rsidRDefault="004317A1" w:rsidP="001A57FA">
      <w:pPr>
        <w:pStyle w:val="Header"/>
        <w:tabs>
          <w:tab w:val="clear" w:pos="4320"/>
          <w:tab w:val="left" w:pos="2160"/>
        </w:tabs>
        <w:rPr>
          <w:rFonts w:ascii="Arial" w:hAnsi="Arial" w:cs="Arial"/>
          <w:color w:val="000000"/>
          <w:sz w:val="22"/>
          <w:szCs w:val="22"/>
        </w:rPr>
      </w:pPr>
    </w:p>
    <w:p w:rsidR="004317A1" w:rsidRDefault="004317A1" w:rsidP="001A57FA">
      <w:pPr>
        <w:pStyle w:val="Header"/>
        <w:tabs>
          <w:tab w:val="clear" w:pos="4320"/>
          <w:tab w:val="left" w:pos="2160"/>
        </w:tabs>
        <w:rPr>
          <w:rFonts w:ascii="Arial" w:hAnsi="Arial" w:cs="Arial"/>
          <w:color w:val="000000"/>
          <w:sz w:val="22"/>
          <w:szCs w:val="22"/>
        </w:rPr>
      </w:pPr>
    </w:p>
    <w:p w:rsidR="00DD3C0B" w:rsidRDefault="00DD3C0B" w:rsidP="001A57FA">
      <w:pPr>
        <w:pStyle w:val="Header"/>
        <w:tabs>
          <w:tab w:val="clear" w:pos="4320"/>
          <w:tab w:val="left" w:pos="2160"/>
        </w:tabs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Wh</w:t>
      </w:r>
      <w:r w:rsidR="00300966">
        <w:rPr>
          <w:rFonts w:ascii="Arial" w:hAnsi="Arial" w:cs="Arial"/>
          <w:b/>
          <w:color w:val="000000"/>
          <w:sz w:val="22"/>
          <w:szCs w:val="22"/>
        </w:rPr>
        <w:t xml:space="preserve">at is the treatment for </w:t>
      </w:r>
      <w:r w:rsidR="00B8598E">
        <w:rPr>
          <w:rFonts w:ascii="Arial" w:hAnsi="Arial" w:cs="Arial"/>
          <w:b/>
          <w:color w:val="000000"/>
          <w:sz w:val="22"/>
          <w:szCs w:val="22"/>
        </w:rPr>
        <w:t>EEE</w:t>
      </w:r>
      <w:r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D62FA0" w:rsidRPr="00D62FA0" w:rsidRDefault="00D62FA0" w:rsidP="001A57FA">
      <w:pPr>
        <w:pStyle w:val="Header"/>
        <w:tabs>
          <w:tab w:val="clear" w:pos="4320"/>
          <w:tab w:val="left" w:pos="216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 is no </w:t>
      </w:r>
      <w:r w:rsidR="0073341F">
        <w:rPr>
          <w:rFonts w:ascii="Arial" w:hAnsi="Arial" w:cs="Arial"/>
          <w:color w:val="000000"/>
          <w:sz w:val="22"/>
          <w:szCs w:val="22"/>
        </w:rPr>
        <w:t>specific treatment</w:t>
      </w:r>
      <w:r>
        <w:rPr>
          <w:rFonts w:ascii="Arial" w:hAnsi="Arial" w:cs="Arial"/>
          <w:color w:val="000000"/>
          <w:sz w:val="22"/>
          <w:szCs w:val="22"/>
        </w:rPr>
        <w:t xml:space="preserve"> for EEE.  Severe illnesses are treated by supportive therapy which may include hospitalization, respiratory support, and intravenous fluids.  These treatments help to relieve the symptoms of EEE infection.  </w:t>
      </w:r>
    </w:p>
    <w:p w:rsidR="00E72490" w:rsidRDefault="00E72490" w:rsidP="001A57FA">
      <w:pPr>
        <w:pStyle w:val="Header"/>
        <w:tabs>
          <w:tab w:val="clear" w:pos="4320"/>
          <w:tab w:val="left" w:pos="2160"/>
        </w:tabs>
        <w:rPr>
          <w:rFonts w:ascii="Arial" w:hAnsi="Arial" w:cs="Arial"/>
          <w:color w:val="000000"/>
          <w:sz w:val="22"/>
          <w:szCs w:val="22"/>
        </w:rPr>
      </w:pPr>
    </w:p>
    <w:p w:rsidR="004A68FB" w:rsidRDefault="00300966" w:rsidP="001A57FA">
      <w:pPr>
        <w:pStyle w:val="Header"/>
        <w:tabs>
          <w:tab w:val="clear" w:pos="4320"/>
          <w:tab w:val="left" w:pos="216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Is there a vaccine for </w:t>
      </w:r>
      <w:r w:rsidR="001738C5">
        <w:rPr>
          <w:rFonts w:ascii="Arial" w:hAnsi="Arial" w:cs="Arial"/>
          <w:b/>
          <w:color w:val="000000"/>
          <w:sz w:val="22"/>
          <w:szCs w:val="22"/>
        </w:rPr>
        <w:t>EEE</w:t>
      </w:r>
      <w:r w:rsidR="004A68FB"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1738C5" w:rsidRPr="001738C5" w:rsidRDefault="001738C5" w:rsidP="001A57FA">
      <w:pPr>
        <w:pStyle w:val="Header"/>
        <w:tabs>
          <w:tab w:val="clear" w:pos="4320"/>
          <w:tab w:val="left" w:pos="216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Currently there is no </w:t>
      </w:r>
      <w:r w:rsidR="009F2ACF">
        <w:rPr>
          <w:rFonts w:ascii="Arial" w:hAnsi="Arial" w:cs="Arial"/>
          <w:color w:val="000000"/>
          <w:sz w:val="22"/>
          <w:szCs w:val="22"/>
        </w:rPr>
        <w:t>human vaccine approved for EEE.  There is an effective vaccine for horses</w:t>
      </w:r>
      <w:r w:rsidR="004317A1">
        <w:rPr>
          <w:rFonts w:ascii="Arial" w:hAnsi="Arial" w:cs="Arial"/>
          <w:color w:val="000000"/>
          <w:sz w:val="22"/>
          <w:szCs w:val="22"/>
        </w:rPr>
        <w:t xml:space="preserve"> that</w:t>
      </w:r>
      <w:r w:rsidR="009F2ACF">
        <w:rPr>
          <w:rFonts w:ascii="Arial" w:hAnsi="Arial" w:cs="Arial"/>
          <w:color w:val="000000"/>
          <w:sz w:val="22"/>
          <w:szCs w:val="22"/>
        </w:rPr>
        <w:t xml:space="preserve"> can be obtained by contacting a licensed veterinarian.</w:t>
      </w:r>
    </w:p>
    <w:p w:rsidR="009F2ACF" w:rsidRDefault="009F2ACF" w:rsidP="001A57FA">
      <w:pPr>
        <w:pStyle w:val="Header"/>
        <w:tabs>
          <w:tab w:val="clear" w:pos="4320"/>
          <w:tab w:val="left" w:pos="216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5843B9" w:rsidRDefault="005843B9" w:rsidP="001A57FA">
      <w:pPr>
        <w:pStyle w:val="Header"/>
        <w:tabs>
          <w:tab w:val="clear" w:pos="4320"/>
          <w:tab w:val="left" w:pos="216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What can </w:t>
      </w:r>
      <w:r w:rsidR="007941FF"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do to protect </w:t>
      </w:r>
      <w:r w:rsidR="007941FF">
        <w:rPr>
          <w:rFonts w:ascii="Arial" w:hAnsi="Arial" w:cs="Arial"/>
          <w:b/>
          <w:color w:val="000000"/>
          <w:sz w:val="22"/>
          <w:szCs w:val="22"/>
        </w:rPr>
        <w:t>myself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from </w:t>
      </w:r>
      <w:r w:rsidR="009F2ACF">
        <w:rPr>
          <w:rFonts w:ascii="Arial" w:hAnsi="Arial" w:cs="Arial"/>
          <w:b/>
          <w:color w:val="000000"/>
          <w:sz w:val="22"/>
          <w:szCs w:val="22"/>
        </w:rPr>
        <w:t>EEE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infection</w:t>
      </w:r>
      <w:r w:rsidR="00E72490"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9F2ACF" w:rsidRDefault="00781C46" w:rsidP="009F2ACF">
      <w:pPr>
        <w:pStyle w:val="Header"/>
        <w:tabs>
          <w:tab w:val="clear" w:pos="4320"/>
          <w:tab w:val="left" w:pos="216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9F2ACF">
        <w:rPr>
          <w:rFonts w:ascii="Arial" w:hAnsi="Arial" w:cs="Arial"/>
          <w:color w:val="000000"/>
          <w:sz w:val="22"/>
          <w:szCs w:val="22"/>
        </w:rPr>
        <w:t xml:space="preserve">best way to </w:t>
      </w:r>
      <w:r>
        <w:rPr>
          <w:rFonts w:ascii="Arial" w:hAnsi="Arial" w:cs="Arial"/>
          <w:color w:val="000000"/>
          <w:sz w:val="22"/>
          <w:szCs w:val="22"/>
        </w:rPr>
        <w:t>prevent</w:t>
      </w:r>
      <w:r w:rsidR="009F2ACF">
        <w:rPr>
          <w:rFonts w:ascii="Arial" w:hAnsi="Arial" w:cs="Arial"/>
          <w:color w:val="000000"/>
          <w:sz w:val="22"/>
          <w:szCs w:val="22"/>
        </w:rPr>
        <w:t xml:space="preserve"> EEE is to avoid being bitten by the mosquitoes that transmit the disease.</w:t>
      </w:r>
    </w:p>
    <w:p w:rsidR="009F2ACF" w:rsidRDefault="009F2ACF" w:rsidP="009F2ACF">
      <w:pPr>
        <w:pStyle w:val="Header"/>
        <w:numPr>
          <w:ilvl w:val="0"/>
          <w:numId w:val="28"/>
        </w:numPr>
        <w:tabs>
          <w:tab w:val="clear" w:pos="4320"/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Use an EPA </w:t>
      </w:r>
      <w:r w:rsidR="007E16E2">
        <w:rPr>
          <w:rFonts w:ascii="Arial" w:hAnsi="Arial" w:cs="Arial"/>
          <w:color w:val="000000"/>
          <w:sz w:val="22"/>
          <w:szCs w:val="22"/>
        </w:rPr>
        <w:t>approved</w:t>
      </w:r>
      <w:r>
        <w:rPr>
          <w:rFonts w:ascii="Arial" w:hAnsi="Arial" w:cs="Arial"/>
          <w:color w:val="000000"/>
          <w:sz w:val="22"/>
          <w:szCs w:val="22"/>
        </w:rPr>
        <w:t xml:space="preserve"> repellent when outdoors.  Always follow the instructions on the label</w:t>
      </w:r>
      <w:r w:rsidR="006716B9">
        <w:rPr>
          <w:rFonts w:ascii="Arial" w:hAnsi="Arial" w:cs="Arial"/>
          <w:color w:val="000000"/>
          <w:sz w:val="22"/>
          <w:szCs w:val="22"/>
        </w:rPr>
        <w:t>.</w:t>
      </w:r>
    </w:p>
    <w:p w:rsidR="009F2ACF" w:rsidRDefault="009F2ACF" w:rsidP="009F2ACF">
      <w:pPr>
        <w:pStyle w:val="Header"/>
        <w:numPr>
          <w:ilvl w:val="0"/>
          <w:numId w:val="28"/>
        </w:numPr>
        <w:tabs>
          <w:tab w:val="clear" w:pos="4320"/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Wear long-sleeved shirts, pants, and socks when outdoors</w:t>
      </w:r>
      <w:r w:rsidR="006716B9">
        <w:rPr>
          <w:rFonts w:ascii="Arial" w:hAnsi="Arial" w:cs="Arial"/>
          <w:color w:val="000000"/>
          <w:sz w:val="22"/>
          <w:szCs w:val="22"/>
        </w:rPr>
        <w:t>.</w:t>
      </w:r>
    </w:p>
    <w:p w:rsidR="009F2ACF" w:rsidRDefault="009F2ACF" w:rsidP="009F2ACF">
      <w:pPr>
        <w:pStyle w:val="Header"/>
        <w:numPr>
          <w:ilvl w:val="0"/>
          <w:numId w:val="28"/>
        </w:numPr>
        <w:tabs>
          <w:tab w:val="clear" w:pos="4320"/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Use screens on your windows and doors to keep mosquitoes out of your house</w:t>
      </w:r>
      <w:r w:rsidR="006716B9">
        <w:rPr>
          <w:rFonts w:ascii="Arial" w:hAnsi="Arial" w:cs="Arial"/>
          <w:color w:val="000000"/>
          <w:sz w:val="22"/>
          <w:szCs w:val="22"/>
        </w:rPr>
        <w:t>.</w:t>
      </w:r>
    </w:p>
    <w:p w:rsidR="009F2ACF" w:rsidRDefault="009F2ACF" w:rsidP="009F2ACF">
      <w:pPr>
        <w:pStyle w:val="Header"/>
        <w:numPr>
          <w:ilvl w:val="0"/>
          <w:numId w:val="28"/>
        </w:numPr>
        <w:tabs>
          <w:tab w:val="clear" w:pos="4320"/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Get rid of places where mosquitoes can lay their eggs by draining st</w:t>
      </w:r>
      <w:r w:rsidR="006716B9">
        <w:rPr>
          <w:rFonts w:ascii="Arial" w:hAnsi="Arial" w:cs="Arial"/>
          <w:color w:val="000000"/>
          <w:sz w:val="22"/>
          <w:szCs w:val="22"/>
        </w:rPr>
        <w:t>anding water around your house.</w:t>
      </w:r>
    </w:p>
    <w:p w:rsidR="00DE740A" w:rsidRPr="00DE740A" w:rsidRDefault="009F2ACF" w:rsidP="00DE740A">
      <w:pPr>
        <w:pStyle w:val="Header"/>
        <w:numPr>
          <w:ilvl w:val="0"/>
          <w:numId w:val="28"/>
        </w:numPr>
        <w:tabs>
          <w:tab w:val="clear" w:pos="4320"/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Take extra care to avoid mosquito bites in </w:t>
      </w:r>
      <w:r w:rsidR="004C30A0">
        <w:rPr>
          <w:rFonts w:ascii="Arial" w:hAnsi="Arial" w:cs="Arial"/>
          <w:color w:val="000000"/>
          <w:sz w:val="22"/>
          <w:szCs w:val="22"/>
        </w:rPr>
        <w:t xml:space="preserve">hardwood swamps and </w:t>
      </w:r>
      <w:r>
        <w:rPr>
          <w:rFonts w:ascii="Arial" w:hAnsi="Arial" w:cs="Arial"/>
          <w:color w:val="000000"/>
          <w:sz w:val="22"/>
          <w:szCs w:val="22"/>
        </w:rPr>
        <w:t>woodland habitats where there is greater potential for exposure to infected mosquitoes</w:t>
      </w:r>
      <w:r w:rsidR="006716B9">
        <w:rPr>
          <w:rFonts w:ascii="Arial" w:hAnsi="Arial" w:cs="Arial"/>
          <w:color w:val="000000"/>
          <w:sz w:val="22"/>
          <w:szCs w:val="22"/>
        </w:rPr>
        <w:t>.</w:t>
      </w:r>
    </w:p>
    <w:p w:rsidR="00F32677" w:rsidRPr="006003B5" w:rsidRDefault="00F32677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Cs/>
          <w:sz w:val="22"/>
          <w:szCs w:val="22"/>
        </w:rPr>
      </w:pPr>
    </w:p>
    <w:p w:rsidR="001A57FA" w:rsidRPr="006003B5" w:rsidRDefault="001A57FA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bCs/>
          <w:color w:val="800080"/>
          <w:sz w:val="22"/>
          <w:szCs w:val="22"/>
          <w:u w:val="single"/>
        </w:rPr>
      </w:pPr>
      <w:r w:rsidRPr="006003B5">
        <w:rPr>
          <w:rFonts w:ascii="Arial" w:hAnsi="Arial" w:cs="Arial"/>
          <w:b/>
          <w:bCs/>
          <w:sz w:val="22"/>
          <w:szCs w:val="22"/>
        </w:rPr>
        <w:t>Where can I get more information?</w:t>
      </w:r>
    </w:p>
    <w:p w:rsidR="00B30D93" w:rsidRPr="002263DD" w:rsidRDefault="001A57FA" w:rsidP="00C4117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6003B5">
        <w:rPr>
          <w:rFonts w:ascii="Arial" w:hAnsi="Arial" w:cs="Arial"/>
          <w:sz w:val="22"/>
          <w:szCs w:val="22"/>
        </w:rPr>
        <w:t xml:space="preserve">For more information contact your healthcare provider or local health center.  You can also contact the Maine Center for Disease Control and Prevention by calling 1-800-821-5821 or visiting the website </w:t>
      </w:r>
      <w:hyperlink r:id="rId15" w:history="1">
        <w:r w:rsidR="006716B9" w:rsidRPr="009B0F05">
          <w:rPr>
            <w:rStyle w:val="Hyperlink"/>
            <w:rFonts w:ascii="Arial" w:hAnsi="Arial" w:cs="Arial"/>
            <w:sz w:val="22"/>
            <w:szCs w:val="22"/>
          </w:rPr>
          <w:t>www.maine.gov/idepi</w:t>
        </w:r>
      </w:hyperlink>
      <w:r w:rsidR="006716B9">
        <w:rPr>
          <w:rFonts w:ascii="Arial" w:hAnsi="Arial" w:cs="Arial"/>
          <w:sz w:val="22"/>
          <w:szCs w:val="22"/>
        </w:rPr>
        <w:t xml:space="preserve">.  </w:t>
      </w:r>
      <w:r w:rsidRPr="006003B5">
        <w:rPr>
          <w:rFonts w:ascii="Arial" w:hAnsi="Arial" w:cs="Arial"/>
          <w:sz w:val="22"/>
          <w:szCs w:val="22"/>
        </w:rPr>
        <w:t xml:space="preserve">The federal Centers for Disease Control and Prevention website - </w:t>
      </w:r>
      <w:hyperlink r:id="rId16" w:history="1">
        <w:r w:rsidRPr="006003B5">
          <w:rPr>
            <w:rStyle w:val="Hyperlink"/>
            <w:rFonts w:ascii="Arial" w:hAnsi="Arial" w:cs="Arial"/>
            <w:sz w:val="22"/>
            <w:szCs w:val="22"/>
          </w:rPr>
          <w:t>http://www.cdc.gov</w:t>
        </w:r>
      </w:hyperlink>
      <w:r w:rsidRPr="006003B5">
        <w:rPr>
          <w:rFonts w:ascii="Arial" w:hAnsi="Arial" w:cs="Arial"/>
          <w:sz w:val="22"/>
          <w:szCs w:val="22"/>
        </w:rPr>
        <w:t xml:space="preserve"> – is another excellent source of health information.</w:t>
      </w:r>
      <w:r w:rsidRPr="002263DD">
        <w:rPr>
          <w:rFonts w:ascii="Arial" w:hAnsi="Arial" w:cs="Arial"/>
          <w:sz w:val="22"/>
          <w:szCs w:val="22"/>
        </w:rPr>
        <w:t xml:space="preserve">   </w:t>
      </w:r>
    </w:p>
    <w:sectPr w:rsidR="00B30D93" w:rsidRPr="002263DD" w:rsidSect="00212A6F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82" w:rsidRDefault="00F95B82">
      <w:r>
        <w:separator/>
      </w:r>
    </w:p>
  </w:endnote>
  <w:endnote w:type="continuationSeparator" w:id="0">
    <w:p w:rsidR="00F95B82" w:rsidRDefault="00F9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B9" w:rsidRDefault="00671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0A" w:rsidRDefault="00DE740A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DE740A" w:rsidRDefault="00DE740A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Created on 11/02/07</w:t>
    </w:r>
  </w:p>
  <w:p w:rsidR="00DE740A" w:rsidRPr="00913013" w:rsidRDefault="00DE740A">
    <w:pPr>
      <w:pStyle w:val="Footer"/>
      <w:tabs>
        <w:tab w:val="left" w:pos="225"/>
        <w:tab w:val="right" w:pos="9936"/>
      </w:tabs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Source: </w:t>
    </w:r>
    <w:smartTag w:uri="urn:schemas-microsoft-com:office:smarttags" w:element="place">
      <w:smartTag w:uri="urn:schemas-microsoft-com:office:smarttags" w:element="PlaceName">
        <w:r>
          <w:rPr>
            <w:rStyle w:val="PageNumber"/>
            <w:rFonts w:ascii="Arial" w:hAnsi="Arial" w:cs="Arial"/>
            <w:sz w:val="16"/>
          </w:rPr>
          <w:t>Maine</w:t>
        </w:r>
      </w:smartTag>
      <w:r>
        <w:rPr>
          <w:rStyle w:val="PageNumber"/>
          <w:rFonts w:ascii="Arial" w:hAnsi="Arial" w:cs="Arial"/>
          <w:sz w:val="16"/>
        </w:rPr>
        <w:t xml:space="preserve"> </w:t>
      </w:r>
      <w:smartTag w:uri="urn:schemas-microsoft-com:office:smarttags" w:element="PlaceType">
        <w:r>
          <w:rPr>
            <w:rStyle w:val="PageNumber"/>
            <w:rFonts w:ascii="Arial" w:hAnsi="Arial" w:cs="Arial"/>
            <w:sz w:val="16"/>
          </w:rPr>
          <w:t>Center</w:t>
        </w:r>
      </w:smartTag>
    </w:smartTag>
    <w:r>
      <w:rPr>
        <w:rStyle w:val="PageNumber"/>
        <w:rFonts w:ascii="Arial" w:hAnsi="Arial" w:cs="Arial"/>
        <w:sz w:val="16"/>
      </w:rPr>
      <w:t xml:space="preserve"> for Disease Control and Prevention </w:t>
    </w:r>
    <w:hyperlink r:id="rId1" w:history="1">
      <w:r w:rsidRPr="002946CF">
        <w:rPr>
          <w:rStyle w:val="Hyperlink"/>
          <w:rFonts w:ascii="Arial" w:hAnsi="Arial" w:cs="Arial"/>
          <w:sz w:val="16"/>
        </w:rPr>
        <w:t>http://www.maine.gov/dhhs/boh/ddc/arbovirus/index.htm</w:t>
      </w:r>
    </w:hyperlink>
    <w:r>
      <w:rPr>
        <w:rStyle w:val="PageNumber"/>
        <w:rFonts w:ascii="Arial" w:hAnsi="Arial" w:cs="Arial"/>
        <w:sz w:val="16"/>
      </w:rPr>
      <w:t xml:space="preserve"> (accessed 11/02/07)</w:t>
    </w:r>
  </w:p>
  <w:p w:rsidR="00DE740A" w:rsidRDefault="00DE740A">
    <w:pPr>
      <w:pStyle w:val="Footer"/>
      <w:tabs>
        <w:tab w:val="left" w:pos="225"/>
        <w:tab w:val="right" w:pos="993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0A" w:rsidRPr="007E16E2" w:rsidRDefault="00DE740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6716B9">
      <w:rPr>
        <w:rFonts w:ascii="Arial" w:hAnsi="Arial" w:cs="Arial"/>
        <w:sz w:val="20"/>
        <w:szCs w:val="20"/>
      </w:rPr>
      <w:tab/>
    </w:r>
    <w:r w:rsidR="006716B9">
      <w:rPr>
        <w:rFonts w:ascii="Arial" w:hAnsi="Arial" w:cs="Arial"/>
        <w:sz w:val="20"/>
        <w:szCs w:val="20"/>
      </w:rPr>
      <w:tab/>
      <w:t xml:space="preserve">       10/2016</w:t>
    </w:r>
  </w:p>
  <w:p w:rsidR="00DE740A" w:rsidRDefault="00DE7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82" w:rsidRDefault="00F95B82">
      <w:r>
        <w:separator/>
      </w:r>
    </w:p>
  </w:footnote>
  <w:footnote w:type="continuationSeparator" w:id="0">
    <w:p w:rsidR="00F95B82" w:rsidRDefault="00F9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B9" w:rsidRDefault="00671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B9" w:rsidRDefault="006716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B9" w:rsidRDefault="00671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DC4"/>
    <w:multiLevelType w:val="hybridMultilevel"/>
    <w:tmpl w:val="A1EE939E"/>
    <w:lvl w:ilvl="0" w:tplc="0409000B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21304"/>
    <w:multiLevelType w:val="hybridMultilevel"/>
    <w:tmpl w:val="88CA358A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36723"/>
    <w:multiLevelType w:val="hybridMultilevel"/>
    <w:tmpl w:val="D512B8D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8851AC"/>
    <w:multiLevelType w:val="hybridMultilevel"/>
    <w:tmpl w:val="FD40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37674"/>
    <w:multiLevelType w:val="hybridMultilevel"/>
    <w:tmpl w:val="30E8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F310F"/>
    <w:multiLevelType w:val="hybridMultilevel"/>
    <w:tmpl w:val="6FAE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8D4082E"/>
    <w:multiLevelType w:val="multilevel"/>
    <w:tmpl w:val="DBDE7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B661ED2"/>
    <w:multiLevelType w:val="hybridMultilevel"/>
    <w:tmpl w:val="1FFA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C6A6D95"/>
    <w:multiLevelType w:val="hybridMultilevel"/>
    <w:tmpl w:val="7450A86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4227CD"/>
    <w:multiLevelType w:val="hybridMultilevel"/>
    <w:tmpl w:val="468864E4"/>
    <w:lvl w:ilvl="0" w:tplc="EB8AAD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9563824"/>
    <w:multiLevelType w:val="hybridMultilevel"/>
    <w:tmpl w:val="D6FC39E4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963661"/>
    <w:multiLevelType w:val="hybridMultilevel"/>
    <w:tmpl w:val="A68839B4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8"/>
  </w:num>
  <w:num w:numId="4">
    <w:abstractNumId w:val="19"/>
  </w:num>
  <w:num w:numId="5">
    <w:abstractNumId w:val="3"/>
  </w:num>
  <w:num w:numId="6">
    <w:abstractNumId w:val="7"/>
  </w:num>
  <w:num w:numId="7">
    <w:abstractNumId w:val="15"/>
  </w:num>
  <w:num w:numId="8">
    <w:abstractNumId w:val="10"/>
  </w:num>
  <w:num w:numId="9">
    <w:abstractNumId w:val="2"/>
  </w:num>
  <w:num w:numId="10">
    <w:abstractNumId w:val="16"/>
  </w:num>
  <w:num w:numId="11">
    <w:abstractNumId w:val="20"/>
  </w:num>
  <w:num w:numId="12">
    <w:abstractNumId w:val="4"/>
  </w:num>
  <w:num w:numId="13">
    <w:abstractNumId w:val="11"/>
  </w:num>
  <w:num w:numId="14">
    <w:abstractNumId w:val="22"/>
  </w:num>
  <w:num w:numId="15">
    <w:abstractNumId w:val="5"/>
  </w:num>
  <w:num w:numId="16">
    <w:abstractNumId w:val="1"/>
  </w:num>
  <w:num w:numId="17">
    <w:abstractNumId w:val="21"/>
  </w:num>
  <w:num w:numId="18">
    <w:abstractNumId w:val="24"/>
  </w:num>
  <w:num w:numId="19">
    <w:abstractNumId w:val="9"/>
  </w:num>
  <w:num w:numId="20">
    <w:abstractNumId w:val="26"/>
  </w:num>
  <w:num w:numId="21">
    <w:abstractNumId w:val="6"/>
  </w:num>
  <w:num w:numId="22">
    <w:abstractNumId w:val="0"/>
  </w:num>
  <w:num w:numId="23">
    <w:abstractNumId w:val="17"/>
  </w:num>
  <w:num w:numId="24">
    <w:abstractNumId w:val="23"/>
  </w:num>
  <w:num w:numId="25">
    <w:abstractNumId w:val="14"/>
  </w:num>
  <w:num w:numId="26">
    <w:abstractNumId w:val="12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A7"/>
    <w:rsid w:val="00007BB0"/>
    <w:rsid w:val="00010008"/>
    <w:rsid w:val="0001162C"/>
    <w:rsid w:val="00034019"/>
    <w:rsid w:val="000402F1"/>
    <w:rsid w:val="00077E5B"/>
    <w:rsid w:val="000B74BF"/>
    <w:rsid w:val="000D2D1B"/>
    <w:rsid w:val="000E4C9E"/>
    <w:rsid w:val="00111EB2"/>
    <w:rsid w:val="00116621"/>
    <w:rsid w:val="001304F1"/>
    <w:rsid w:val="001738C5"/>
    <w:rsid w:val="001A57FA"/>
    <w:rsid w:val="001A7D90"/>
    <w:rsid w:val="001C1ADF"/>
    <w:rsid w:val="001D2095"/>
    <w:rsid w:val="001D5B04"/>
    <w:rsid w:val="001E220D"/>
    <w:rsid w:val="00212A6F"/>
    <w:rsid w:val="00217BA8"/>
    <w:rsid w:val="00225438"/>
    <w:rsid w:val="002263DD"/>
    <w:rsid w:val="0024543C"/>
    <w:rsid w:val="0026514D"/>
    <w:rsid w:val="002667D4"/>
    <w:rsid w:val="002804F5"/>
    <w:rsid w:val="00285D60"/>
    <w:rsid w:val="002955A0"/>
    <w:rsid w:val="002A16E9"/>
    <w:rsid w:val="002B3DDE"/>
    <w:rsid w:val="002C79EA"/>
    <w:rsid w:val="002D23EE"/>
    <w:rsid w:val="00300966"/>
    <w:rsid w:val="003229F9"/>
    <w:rsid w:val="00322A8F"/>
    <w:rsid w:val="00334E7F"/>
    <w:rsid w:val="00336730"/>
    <w:rsid w:val="003717BA"/>
    <w:rsid w:val="00377D9F"/>
    <w:rsid w:val="003C4A2F"/>
    <w:rsid w:val="00404320"/>
    <w:rsid w:val="004317A1"/>
    <w:rsid w:val="00434D90"/>
    <w:rsid w:val="00447CB4"/>
    <w:rsid w:val="004558A9"/>
    <w:rsid w:val="00476970"/>
    <w:rsid w:val="004A68FB"/>
    <w:rsid w:val="004B5AD9"/>
    <w:rsid w:val="004C30A0"/>
    <w:rsid w:val="004E0754"/>
    <w:rsid w:val="004E265B"/>
    <w:rsid w:val="004E37A2"/>
    <w:rsid w:val="004F4598"/>
    <w:rsid w:val="004F5055"/>
    <w:rsid w:val="005127E5"/>
    <w:rsid w:val="0052312B"/>
    <w:rsid w:val="00560B48"/>
    <w:rsid w:val="00574737"/>
    <w:rsid w:val="005843B9"/>
    <w:rsid w:val="00585842"/>
    <w:rsid w:val="005A06FA"/>
    <w:rsid w:val="005B4B64"/>
    <w:rsid w:val="005C7957"/>
    <w:rsid w:val="005D36E1"/>
    <w:rsid w:val="006003B5"/>
    <w:rsid w:val="00601055"/>
    <w:rsid w:val="00602C95"/>
    <w:rsid w:val="00604D25"/>
    <w:rsid w:val="0061562E"/>
    <w:rsid w:val="00620DDE"/>
    <w:rsid w:val="00622C11"/>
    <w:rsid w:val="00641D56"/>
    <w:rsid w:val="006452DE"/>
    <w:rsid w:val="006716B9"/>
    <w:rsid w:val="006B7DA4"/>
    <w:rsid w:val="006D6F32"/>
    <w:rsid w:val="006E56EF"/>
    <w:rsid w:val="00704D4E"/>
    <w:rsid w:val="00713523"/>
    <w:rsid w:val="00716AF9"/>
    <w:rsid w:val="0073341F"/>
    <w:rsid w:val="00743CBF"/>
    <w:rsid w:val="00764E4D"/>
    <w:rsid w:val="00781C46"/>
    <w:rsid w:val="00782624"/>
    <w:rsid w:val="007941FF"/>
    <w:rsid w:val="007C1E82"/>
    <w:rsid w:val="007E16E2"/>
    <w:rsid w:val="007F46AF"/>
    <w:rsid w:val="007F6F15"/>
    <w:rsid w:val="00813A48"/>
    <w:rsid w:val="00816E1F"/>
    <w:rsid w:val="008A44DA"/>
    <w:rsid w:val="008C4D20"/>
    <w:rsid w:val="008D4F39"/>
    <w:rsid w:val="008F2838"/>
    <w:rsid w:val="008F43E2"/>
    <w:rsid w:val="00913013"/>
    <w:rsid w:val="00932E8D"/>
    <w:rsid w:val="009633E7"/>
    <w:rsid w:val="00980EB3"/>
    <w:rsid w:val="009A33F3"/>
    <w:rsid w:val="009B3C3C"/>
    <w:rsid w:val="009E2AC3"/>
    <w:rsid w:val="009F2ACF"/>
    <w:rsid w:val="00A11541"/>
    <w:rsid w:val="00A30635"/>
    <w:rsid w:val="00A52FA7"/>
    <w:rsid w:val="00A53929"/>
    <w:rsid w:val="00A93397"/>
    <w:rsid w:val="00AE086A"/>
    <w:rsid w:val="00B30D93"/>
    <w:rsid w:val="00B359AE"/>
    <w:rsid w:val="00B5218B"/>
    <w:rsid w:val="00B52EF6"/>
    <w:rsid w:val="00B546DD"/>
    <w:rsid w:val="00B5660E"/>
    <w:rsid w:val="00B5718F"/>
    <w:rsid w:val="00B57761"/>
    <w:rsid w:val="00B8598E"/>
    <w:rsid w:val="00BA4F61"/>
    <w:rsid w:val="00BE6997"/>
    <w:rsid w:val="00C41177"/>
    <w:rsid w:val="00C471CE"/>
    <w:rsid w:val="00C56523"/>
    <w:rsid w:val="00C57556"/>
    <w:rsid w:val="00C97285"/>
    <w:rsid w:val="00CA6D4E"/>
    <w:rsid w:val="00CC060D"/>
    <w:rsid w:val="00CD1736"/>
    <w:rsid w:val="00D01145"/>
    <w:rsid w:val="00D539CF"/>
    <w:rsid w:val="00D62FA0"/>
    <w:rsid w:val="00D65312"/>
    <w:rsid w:val="00D819B2"/>
    <w:rsid w:val="00D87F18"/>
    <w:rsid w:val="00DA73FE"/>
    <w:rsid w:val="00DB194C"/>
    <w:rsid w:val="00DD3C0B"/>
    <w:rsid w:val="00DE740A"/>
    <w:rsid w:val="00DE7ECE"/>
    <w:rsid w:val="00E179C9"/>
    <w:rsid w:val="00E31121"/>
    <w:rsid w:val="00E331BC"/>
    <w:rsid w:val="00E6689B"/>
    <w:rsid w:val="00E70C5A"/>
    <w:rsid w:val="00E72490"/>
    <w:rsid w:val="00E728B4"/>
    <w:rsid w:val="00EA0ACF"/>
    <w:rsid w:val="00EB177A"/>
    <w:rsid w:val="00EB224C"/>
    <w:rsid w:val="00EC2296"/>
    <w:rsid w:val="00EC7A76"/>
    <w:rsid w:val="00F214BF"/>
    <w:rsid w:val="00F32677"/>
    <w:rsid w:val="00F35E5D"/>
    <w:rsid w:val="00F515A9"/>
    <w:rsid w:val="00F52A16"/>
    <w:rsid w:val="00F95B82"/>
    <w:rsid w:val="00FA0937"/>
    <w:rsid w:val="00FA7D6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rsid w:val="00F515A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Strong">
    <w:name w:val="Strong"/>
    <w:basedOn w:val="DefaultParagraphFont"/>
    <w:qFormat/>
    <w:rsid w:val="009E2AC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E16E2"/>
    <w:rPr>
      <w:sz w:val="24"/>
      <w:szCs w:val="24"/>
    </w:rPr>
  </w:style>
  <w:style w:type="paragraph" w:styleId="BalloonText">
    <w:name w:val="Balloon Text"/>
    <w:basedOn w:val="Normal"/>
    <w:link w:val="BalloonTextChar"/>
    <w:rsid w:val="007E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rsid w:val="00F515A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Strong">
    <w:name w:val="Strong"/>
    <w:basedOn w:val="DefaultParagraphFont"/>
    <w:qFormat/>
    <w:rsid w:val="009E2AC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E16E2"/>
    <w:rPr>
      <w:sz w:val="24"/>
      <w:szCs w:val="24"/>
    </w:rPr>
  </w:style>
  <w:style w:type="paragraph" w:styleId="BalloonText">
    <w:name w:val="Balloon Text"/>
    <w:basedOn w:val="Normal"/>
    <w:link w:val="BalloonTextChar"/>
    <w:rsid w:val="007E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d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aine.gov/idepi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dhhs/boh/ddc/arboviru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 </vt:lpstr>
    </vt:vector>
  </TitlesOfParts>
  <Company>State of Maine - DHS</Company>
  <LinksUpToDate>false</LinksUpToDate>
  <CharactersWithSpaces>3274</CharactersWithSpaces>
  <SharedDoc>false</SharedDoc>
  <HLinks>
    <vt:vector size="18" baseType="variant"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http://www.mainepublichealth.gov/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http://www.maine.gov/dhhs/boh/ddc/arbovirus/index.htm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</dc:title>
  <dc:creator>DHS</dc:creator>
  <cp:lastModifiedBy>Davis, Shari</cp:lastModifiedBy>
  <cp:revision>3</cp:revision>
  <cp:lastPrinted>2012-02-17T19:28:00Z</cp:lastPrinted>
  <dcterms:created xsi:type="dcterms:W3CDTF">2016-10-11T11:51:00Z</dcterms:created>
  <dcterms:modified xsi:type="dcterms:W3CDTF">2016-10-24T19:55:00Z</dcterms:modified>
</cp:coreProperties>
</file>