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46EF" w14:textId="1CB8DE2E" w:rsidR="001D5665" w:rsidRDefault="00220477" w:rsidP="002954D1">
      <w:pPr>
        <w:pStyle w:val="Heading2"/>
      </w:pPr>
      <w:r>
        <w:t xml:space="preserve">Pertussis </w:t>
      </w:r>
      <w:r w:rsidR="006D2A16">
        <w:t>FAQ</w:t>
      </w:r>
      <w:r w:rsidR="006F4F29">
        <w:t xml:space="preserve"> - </w:t>
      </w:r>
      <w:r w:rsidR="003340F0">
        <w:t>General Questions</w:t>
      </w:r>
    </w:p>
    <w:p w14:paraId="7A88CB49" w14:textId="3F569C00" w:rsidR="00F537DD" w:rsidRDefault="0064066B" w:rsidP="00E00727">
      <w:pPr>
        <w:pStyle w:val="Heading3"/>
      </w:pPr>
      <w:r>
        <w:t>Is whooping cough the same thing as pertussis?</w:t>
      </w:r>
    </w:p>
    <w:p w14:paraId="78AB7A99" w14:textId="041751CD" w:rsidR="0064066B" w:rsidRDefault="0064066B" w:rsidP="0064066B">
      <w:pPr>
        <w:pStyle w:val="ListParagraph"/>
        <w:numPr>
          <w:ilvl w:val="0"/>
          <w:numId w:val="27"/>
        </w:numPr>
      </w:pPr>
      <w:r>
        <w:t xml:space="preserve">Yes, whooping cough is the common term for pertussis. </w:t>
      </w:r>
    </w:p>
    <w:p w14:paraId="0DA9C6F8" w14:textId="179A775B" w:rsidR="0064066B" w:rsidRPr="0064066B" w:rsidRDefault="0064066B" w:rsidP="0064066B">
      <w:pPr>
        <w:pStyle w:val="ListParagraph"/>
        <w:numPr>
          <w:ilvl w:val="0"/>
          <w:numId w:val="27"/>
        </w:numPr>
      </w:pPr>
      <w:r>
        <w:t>Pertussis is often called whooping</w:t>
      </w:r>
      <w:r w:rsidR="00666664">
        <w:t xml:space="preserve"> cough</w:t>
      </w:r>
      <w:r>
        <w:t xml:space="preserve"> </w:t>
      </w:r>
      <w:r w:rsidR="001D5C6F">
        <w:t xml:space="preserve">because one of the symptoms is a severe cough that can have a </w:t>
      </w:r>
      <w:r>
        <w:t xml:space="preserve">“whoop” </w:t>
      </w:r>
      <w:r w:rsidR="001D5C6F">
        <w:t xml:space="preserve">sound </w:t>
      </w:r>
      <w:r w:rsidR="00666664">
        <w:t>at the end</w:t>
      </w:r>
      <w:r w:rsidR="006939E2">
        <w:t xml:space="preserve">. This sound is </w:t>
      </w:r>
      <w:r w:rsidR="001D5C6F">
        <w:t xml:space="preserve">caused by someone trying to catch their breath. </w:t>
      </w:r>
    </w:p>
    <w:p w14:paraId="62844611" w14:textId="2A6EDFB4" w:rsidR="001D5665" w:rsidRPr="00E00727" w:rsidRDefault="001D5665" w:rsidP="00E00727">
      <w:pPr>
        <w:pStyle w:val="Heading3"/>
      </w:pPr>
      <w:r w:rsidRPr="00E00727">
        <w:t xml:space="preserve">How serious is </w:t>
      </w:r>
      <w:r w:rsidR="00E927EC">
        <w:t>pertussis</w:t>
      </w:r>
      <w:r w:rsidRPr="00E00727">
        <w:t>?</w:t>
      </w:r>
    </w:p>
    <w:p w14:paraId="0780F523" w14:textId="206449BD" w:rsidR="002F579F" w:rsidRDefault="00E927EC" w:rsidP="002F579F">
      <w:pPr>
        <w:pStyle w:val="ListParagraph"/>
        <w:numPr>
          <w:ilvl w:val="0"/>
          <w:numId w:val="18"/>
        </w:numPr>
      </w:pPr>
      <w:r>
        <w:t>Pertussis</w:t>
      </w:r>
      <w:r w:rsidR="001D5665">
        <w:t xml:space="preserve"> is very serious, especially for babies and young kids. </w:t>
      </w:r>
    </w:p>
    <w:p w14:paraId="7948F5F6" w14:textId="32CEB578" w:rsidR="002F579F" w:rsidRDefault="00E927EC" w:rsidP="002F579F">
      <w:pPr>
        <w:pStyle w:val="ListParagraph"/>
        <w:numPr>
          <w:ilvl w:val="0"/>
          <w:numId w:val="18"/>
        </w:numPr>
      </w:pPr>
      <w:r>
        <w:t>Pertussis</w:t>
      </w:r>
      <w:r w:rsidR="001D5665">
        <w:t xml:space="preserve"> can cause pneumonia, seizures, brain damage, and death. </w:t>
      </w:r>
    </w:p>
    <w:p w14:paraId="7F10CBAF" w14:textId="52A4BA8D" w:rsidR="001D5665" w:rsidRPr="00E00727" w:rsidRDefault="001D5665" w:rsidP="002F579F">
      <w:pPr>
        <w:pStyle w:val="ListParagraph"/>
        <w:numPr>
          <w:ilvl w:val="0"/>
          <w:numId w:val="18"/>
        </w:numPr>
      </w:pPr>
      <w:r>
        <w:t xml:space="preserve">Babies younger than one year of age who get </w:t>
      </w:r>
      <w:r w:rsidR="00EC2E0D">
        <w:t>pertussis</w:t>
      </w:r>
      <w:r>
        <w:t xml:space="preserve"> may be hospitalized or even die.</w:t>
      </w:r>
    </w:p>
    <w:p w14:paraId="4262F960" w14:textId="77777777" w:rsidR="003C7DB5" w:rsidRDefault="003C7DB5" w:rsidP="00136168">
      <w:pPr>
        <w:pStyle w:val="Heading3"/>
      </w:pPr>
      <w:r>
        <w:t>How long is someone with pertussis contagious for?</w:t>
      </w:r>
    </w:p>
    <w:p w14:paraId="6A05BB01" w14:textId="77777777" w:rsidR="003C7DB5" w:rsidRDefault="003C7DB5" w:rsidP="003C7DB5">
      <w:pPr>
        <w:pStyle w:val="ListParagraph"/>
        <w:numPr>
          <w:ilvl w:val="0"/>
          <w:numId w:val="10"/>
        </w:numPr>
      </w:pPr>
      <w:r>
        <w:t>A person is contagious for 21 days after</w:t>
      </w:r>
      <w:r w:rsidR="00EC2518">
        <w:t xml:space="preserve"> their</w:t>
      </w:r>
      <w:r>
        <w:t xml:space="preserve"> cough begins or until</w:t>
      </w:r>
      <w:r w:rsidR="00EC2518">
        <w:t xml:space="preserve"> they complete</w:t>
      </w:r>
      <w:r>
        <w:t xml:space="preserve"> five days </w:t>
      </w:r>
      <w:r w:rsidR="000C33EF">
        <w:t>of antibiotics</w:t>
      </w:r>
      <w:r w:rsidR="00EC2518">
        <w:t xml:space="preserve">. </w:t>
      </w:r>
    </w:p>
    <w:p w14:paraId="78E3FB1D" w14:textId="41068EE7" w:rsidR="001D5665" w:rsidRPr="00E00727" w:rsidRDefault="001D5665" w:rsidP="00E00727">
      <w:pPr>
        <w:pStyle w:val="Heading3"/>
      </w:pPr>
      <w:r w:rsidRPr="00E00727">
        <w:t>Can I spre</w:t>
      </w:r>
      <w:r w:rsidR="00C202DE">
        <w:t xml:space="preserve">ad </w:t>
      </w:r>
      <w:r w:rsidR="00EC2E0D">
        <w:t>pertussis</w:t>
      </w:r>
      <w:r w:rsidR="00C202DE">
        <w:t xml:space="preserve"> even if I do no</w:t>
      </w:r>
      <w:r w:rsidRPr="00E00727">
        <w:t>t have a bad cough?</w:t>
      </w:r>
    </w:p>
    <w:p w14:paraId="0BF5A744" w14:textId="34E15389" w:rsidR="0049277F" w:rsidRDefault="00FE7D1B" w:rsidP="00220477">
      <w:pPr>
        <w:pStyle w:val="ListParagraph"/>
        <w:numPr>
          <w:ilvl w:val="0"/>
          <w:numId w:val="10"/>
        </w:numPr>
      </w:pPr>
      <w:r>
        <w:t>Yes, y</w:t>
      </w:r>
      <w:r w:rsidR="001D5665">
        <w:t xml:space="preserve">ou can have </w:t>
      </w:r>
      <w:r w:rsidR="00E927EC">
        <w:t>pertussis</w:t>
      </w:r>
      <w:r w:rsidR="001D5665">
        <w:t xml:space="preserve"> without realizing it and infect others. This is especially important to know for people who are going to be around babies or pregnant women. </w:t>
      </w:r>
    </w:p>
    <w:p w14:paraId="434E7A26" w14:textId="7879F40C" w:rsidR="0049277F" w:rsidRDefault="0073694F" w:rsidP="0049277F">
      <w:pPr>
        <w:pStyle w:val="Heading3"/>
      </w:pPr>
      <w:r>
        <w:t>I</w:t>
      </w:r>
      <w:r w:rsidR="006939E2">
        <w:t xml:space="preserve"> am</w:t>
      </w:r>
      <w:r w:rsidR="0049277F">
        <w:t xml:space="preserve"> excluded for pertussis. What does this mean?</w:t>
      </w:r>
    </w:p>
    <w:p w14:paraId="04FC912E" w14:textId="09A6D1D9" w:rsidR="0049277F" w:rsidRDefault="0073694F" w:rsidP="0049277F">
      <w:pPr>
        <w:pStyle w:val="ListParagraph"/>
        <w:numPr>
          <w:ilvl w:val="0"/>
          <w:numId w:val="10"/>
        </w:numPr>
      </w:pPr>
      <w:r>
        <w:t>This means that a</w:t>
      </w:r>
      <w:r w:rsidR="0049277F">
        <w:t xml:space="preserve"> child </w:t>
      </w:r>
      <w:r>
        <w:t xml:space="preserve">or adult with pertussis </w:t>
      </w:r>
      <w:r w:rsidR="0049277F">
        <w:t>should no</w:t>
      </w:r>
      <w:r w:rsidR="00F25F75">
        <w:t>t return to school, daycare, or other activities. This is</w:t>
      </w:r>
      <w:r w:rsidR="0049277F">
        <w:t xml:space="preserve"> because they </w:t>
      </w:r>
      <w:r w:rsidR="006939E2">
        <w:t>can spread pertussis to others</w:t>
      </w:r>
      <w:r>
        <w:t xml:space="preserve"> and should not participate in normal activities.</w:t>
      </w:r>
      <w:r w:rsidR="0049277F">
        <w:t xml:space="preserve"> </w:t>
      </w:r>
    </w:p>
    <w:p w14:paraId="1A05C23A" w14:textId="137D7007" w:rsidR="0049277F" w:rsidRPr="0049277F" w:rsidRDefault="0049277F" w:rsidP="0049277F">
      <w:pPr>
        <w:pStyle w:val="ListParagraph"/>
        <w:numPr>
          <w:ilvl w:val="0"/>
          <w:numId w:val="10"/>
        </w:numPr>
      </w:pPr>
      <w:r>
        <w:t xml:space="preserve">Exclusions include daycare, </w:t>
      </w:r>
      <w:r w:rsidR="006D37FC">
        <w:t>school, college, sports, social activities</w:t>
      </w:r>
      <w:r>
        <w:t xml:space="preserve">, and work. </w:t>
      </w:r>
    </w:p>
    <w:p w14:paraId="69C637B9" w14:textId="4E16EF47" w:rsidR="00220477" w:rsidRDefault="00EC2518" w:rsidP="00220477">
      <w:pPr>
        <w:pStyle w:val="Heading3"/>
      </w:pPr>
      <w:r>
        <w:t>If someone has pertussis, what are the exclusion recommendations</w:t>
      </w:r>
      <w:r w:rsidR="005F0EF3">
        <w:t xml:space="preserve"> for</w:t>
      </w:r>
      <w:r w:rsidR="00220477">
        <w:t xml:space="preserve"> daycares, summer camps, </w:t>
      </w:r>
      <w:r w:rsidR="00944281">
        <w:t>schools, and</w:t>
      </w:r>
      <w:r w:rsidR="00220477">
        <w:t xml:space="preserve"> workers in Maine?</w:t>
      </w:r>
    </w:p>
    <w:p w14:paraId="7454B1B6" w14:textId="2BEC7BCB" w:rsidR="00AE4F1C" w:rsidRDefault="0049277F" w:rsidP="00EC2518">
      <w:pPr>
        <w:pStyle w:val="ListParagraph"/>
        <w:numPr>
          <w:ilvl w:val="0"/>
          <w:numId w:val="1"/>
        </w:numPr>
      </w:pPr>
      <w:r>
        <w:t>If an individual with pertussis</w:t>
      </w:r>
      <w:r w:rsidR="001B20FA">
        <w:t xml:space="preserve"> is</w:t>
      </w:r>
      <w:r w:rsidR="00CA0F6B">
        <w:t xml:space="preserve"> within 21 days after</w:t>
      </w:r>
      <w:r>
        <w:t xml:space="preserve"> their</w:t>
      </w:r>
      <w:r w:rsidR="00CA0F6B">
        <w:t xml:space="preserve"> symptoms beg</w:t>
      </w:r>
      <w:r w:rsidR="00EC2518">
        <w:t>a</w:t>
      </w:r>
      <w:r w:rsidR="00194C15">
        <w:t>n, they</w:t>
      </w:r>
      <w:r w:rsidR="00CA0F6B">
        <w:t xml:space="preserve"> should be excluded until five days of antibiotics are </w:t>
      </w:r>
      <w:r w:rsidR="00194C15">
        <w:t>complete</w:t>
      </w:r>
      <w:r w:rsidR="00AE4F1C">
        <w:t xml:space="preserve">. </w:t>
      </w:r>
    </w:p>
    <w:p w14:paraId="70328D79" w14:textId="33B71A77" w:rsidR="00220477" w:rsidRDefault="00AE4F1C" w:rsidP="00EC2518">
      <w:pPr>
        <w:pStyle w:val="ListParagraph"/>
        <w:numPr>
          <w:ilvl w:val="0"/>
          <w:numId w:val="1"/>
        </w:numPr>
      </w:pPr>
      <w:r>
        <w:t>If</w:t>
      </w:r>
      <w:r w:rsidR="0049277F">
        <w:t xml:space="preserve"> an individual with pertussis</w:t>
      </w:r>
      <w:r w:rsidR="00194C15">
        <w:t xml:space="preserve"> is untreated, they</w:t>
      </w:r>
      <w:r w:rsidR="00220477">
        <w:t xml:space="preserve"> should be excluded for 21 days after </w:t>
      </w:r>
      <w:r w:rsidR="0049277F">
        <w:t xml:space="preserve">their </w:t>
      </w:r>
      <w:r w:rsidR="00220477">
        <w:t>sympt</w:t>
      </w:r>
      <w:r w:rsidR="00944281">
        <w:t>oms beg</w:t>
      </w:r>
      <w:r w:rsidR="00EC2518">
        <w:t>an</w:t>
      </w:r>
      <w:r w:rsidR="00220477">
        <w:t>.</w:t>
      </w:r>
      <w:bookmarkStart w:id="0" w:name="_GoBack"/>
      <w:bookmarkEnd w:id="0"/>
    </w:p>
    <w:p w14:paraId="3BE10626" w14:textId="77777777" w:rsidR="00EC2518" w:rsidRPr="00EC2518" w:rsidRDefault="002F0CD9" w:rsidP="00AE4F1C">
      <w:pPr>
        <w:pStyle w:val="ListParagraph"/>
        <w:numPr>
          <w:ilvl w:val="0"/>
          <w:numId w:val="1"/>
        </w:numPr>
      </w:pPr>
      <w:r>
        <w:t>Employe</w:t>
      </w:r>
      <w:r w:rsidR="00EC2518">
        <w:t>es</w:t>
      </w:r>
      <w:r>
        <w:t xml:space="preserve"> should talk with their </w:t>
      </w:r>
      <w:r w:rsidR="000C33EF">
        <w:t>employer</w:t>
      </w:r>
      <w:r>
        <w:t xml:space="preserve"> to understand their</w:t>
      </w:r>
      <w:r w:rsidR="00EC2518">
        <w:t xml:space="preserve"> specific</w:t>
      </w:r>
      <w:r>
        <w:t xml:space="preserve"> company policies.</w:t>
      </w:r>
    </w:p>
    <w:p w14:paraId="42B5ADF4" w14:textId="77777777" w:rsidR="00194C15" w:rsidRDefault="00194C15" w:rsidP="00495A3B">
      <w:pPr>
        <w:pStyle w:val="Heading3"/>
      </w:pPr>
      <w:r>
        <w:t>I spent time with someone that has pertussis. Is there a way to prevent getting sick?</w:t>
      </w:r>
    </w:p>
    <w:p w14:paraId="4EDF54CA" w14:textId="7B84306A" w:rsidR="00C8563A" w:rsidRDefault="00C8563A" w:rsidP="00C8563A">
      <w:pPr>
        <w:pStyle w:val="ListParagraph"/>
        <w:numPr>
          <w:ilvl w:val="0"/>
          <w:numId w:val="2"/>
        </w:numPr>
      </w:pPr>
      <w:r>
        <w:t>Preventative antibiotics (often called post exposure prophylaxis) can be taken</w:t>
      </w:r>
      <w:r w:rsidR="00914E07">
        <w:t xml:space="preserve"> to reduce your chances of getting pertussis</w:t>
      </w:r>
      <w:r w:rsidR="003A1FF1">
        <w:t>.</w:t>
      </w:r>
      <w:r w:rsidR="006D37FC">
        <w:t xml:space="preserve"> Generally, only close contacts of individuals with pertussis are recommended to receive preventative antibiotics. </w:t>
      </w:r>
    </w:p>
    <w:p w14:paraId="1F916BB2" w14:textId="77777777" w:rsidR="001B33D9" w:rsidRPr="00DC5527" w:rsidRDefault="001B33D9" w:rsidP="001B33D9">
      <w:pPr>
        <w:pStyle w:val="ListParagraph"/>
        <w:numPr>
          <w:ilvl w:val="0"/>
          <w:numId w:val="2"/>
        </w:numPr>
        <w:spacing w:after="0"/>
      </w:pPr>
      <w:r w:rsidRPr="00DC5527">
        <w:t>Close contacts usually include:</w:t>
      </w:r>
    </w:p>
    <w:p w14:paraId="28DD4BF4" w14:textId="77777777" w:rsidR="001B33D9" w:rsidRPr="00DC5527" w:rsidRDefault="001B33D9" w:rsidP="001B33D9">
      <w:pPr>
        <w:pStyle w:val="ListParagraph"/>
        <w:numPr>
          <w:ilvl w:val="1"/>
          <w:numId w:val="2"/>
        </w:numPr>
      </w:pPr>
      <w:r w:rsidRPr="00DC5527">
        <w:t xml:space="preserve">People who live with someone with pertussis </w:t>
      </w:r>
    </w:p>
    <w:p w14:paraId="4CB7A3A3" w14:textId="77777777" w:rsidR="001B33D9" w:rsidRPr="00DC5527" w:rsidRDefault="001B33D9" w:rsidP="001B33D9">
      <w:pPr>
        <w:pStyle w:val="ListParagraph"/>
        <w:numPr>
          <w:ilvl w:val="1"/>
          <w:numId w:val="2"/>
        </w:numPr>
      </w:pPr>
      <w:r w:rsidRPr="00DC5527">
        <w:t xml:space="preserve">Any contacts who are considered high-risk which include: </w:t>
      </w:r>
    </w:p>
    <w:p w14:paraId="3C0D6F72" w14:textId="77777777" w:rsidR="001B33D9" w:rsidRPr="00DC5527" w:rsidRDefault="001B33D9" w:rsidP="001B33D9">
      <w:pPr>
        <w:pStyle w:val="ListParagraph"/>
        <w:numPr>
          <w:ilvl w:val="2"/>
          <w:numId w:val="2"/>
        </w:numPr>
      </w:pPr>
      <w:r w:rsidRPr="00DC5527">
        <w:t>Pregnant women in their third trimester</w:t>
      </w:r>
    </w:p>
    <w:p w14:paraId="6A7929F9" w14:textId="77777777" w:rsidR="001B33D9" w:rsidRPr="00DC5527" w:rsidRDefault="001B33D9" w:rsidP="001B33D9">
      <w:pPr>
        <w:pStyle w:val="ListParagraph"/>
        <w:numPr>
          <w:ilvl w:val="2"/>
          <w:numId w:val="2"/>
        </w:numPr>
      </w:pPr>
      <w:r w:rsidRPr="00DC5527">
        <w:lastRenderedPageBreak/>
        <w:t>Infants (&lt;12 months old)</w:t>
      </w:r>
    </w:p>
    <w:p w14:paraId="454C3330" w14:textId="77777777" w:rsidR="001B33D9" w:rsidRPr="00DC5527" w:rsidRDefault="001B33D9" w:rsidP="001B33D9">
      <w:pPr>
        <w:pStyle w:val="ListParagraph"/>
        <w:numPr>
          <w:ilvl w:val="1"/>
          <w:numId w:val="2"/>
        </w:numPr>
      </w:pPr>
      <w:r w:rsidRPr="00DC5527">
        <w:t>All people who work with high risk populations</w:t>
      </w:r>
    </w:p>
    <w:p w14:paraId="19424D05" w14:textId="2B887128" w:rsidR="001B33D9" w:rsidRDefault="001B33D9" w:rsidP="001B33D9">
      <w:pPr>
        <w:pStyle w:val="ListParagraph"/>
        <w:numPr>
          <w:ilvl w:val="1"/>
          <w:numId w:val="2"/>
        </w:numPr>
      </w:pPr>
      <w:r w:rsidRPr="00DC5527">
        <w:t>Someone that spent overnights with an individual with pertussis</w:t>
      </w:r>
    </w:p>
    <w:p w14:paraId="7289B0CA" w14:textId="0BD4E57E" w:rsidR="002F0CD9" w:rsidRDefault="008C164F" w:rsidP="008C164F">
      <w:pPr>
        <w:pStyle w:val="Heading3"/>
      </w:pPr>
      <w:r>
        <w:t>What is the treatment</w:t>
      </w:r>
      <w:r w:rsidR="00AA1E3C">
        <w:t xml:space="preserve"> for pertussis</w:t>
      </w:r>
      <w:r>
        <w:t>?</w:t>
      </w:r>
    </w:p>
    <w:p w14:paraId="27501BD0" w14:textId="7EF6EFE4" w:rsidR="00E33135" w:rsidRDefault="00E33135" w:rsidP="008C164F">
      <w:pPr>
        <w:pStyle w:val="ListParagraph"/>
        <w:numPr>
          <w:ilvl w:val="0"/>
          <w:numId w:val="4"/>
        </w:numPr>
      </w:pPr>
      <w:r>
        <w:t xml:space="preserve">A five-day course of azithromycin. </w:t>
      </w:r>
    </w:p>
    <w:p w14:paraId="4747B9BA" w14:textId="77777777" w:rsidR="009244CE" w:rsidRDefault="00E33135" w:rsidP="008C164F">
      <w:pPr>
        <w:pStyle w:val="ListParagraph"/>
        <w:numPr>
          <w:ilvl w:val="0"/>
          <w:numId w:val="4"/>
        </w:numPr>
      </w:pPr>
      <w:r>
        <w:t>Alternative treatments include:</w:t>
      </w:r>
    </w:p>
    <w:p w14:paraId="25ACF322" w14:textId="77777777" w:rsidR="009244CE" w:rsidRDefault="009244CE" w:rsidP="009244CE">
      <w:pPr>
        <w:pStyle w:val="ListParagraph"/>
        <w:numPr>
          <w:ilvl w:val="1"/>
          <w:numId w:val="4"/>
        </w:numPr>
      </w:pPr>
      <w:r>
        <w:t>Clarithromycin</w:t>
      </w:r>
    </w:p>
    <w:p w14:paraId="76F81BAA" w14:textId="77777777" w:rsidR="009244CE" w:rsidRDefault="009244CE" w:rsidP="009244CE">
      <w:pPr>
        <w:pStyle w:val="ListParagraph"/>
        <w:numPr>
          <w:ilvl w:val="1"/>
          <w:numId w:val="4"/>
        </w:numPr>
      </w:pPr>
      <w:r>
        <w:t>Erythromycin</w:t>
      </w:r>
    </w:p>
    <w:p w14:paraId="274A516E" w14:textId="77777777" w:rsidR="009244CE" w:rsidRDefault="009244CE" w:rsidP="009244CE">
      <w:pPr>
        <w:pStyle w:val="ListParagraph"/>
        <w:numPr>
          <w:ilvl w:val="1"/>
          <w:numId w:val="4"/>
        </w:numPr>
      </w:pPr>
      <w:r>
        <w:t>Trimethoprim-</w:t>
      </w:r>
      <w:r w:rsidR="00857E8E">
        <w:t>sulfamethoxazole</w:t>
      </w:r>
    </w:p>
    <w:p w14:paraId="6922A86C" w14:textId="77777777" w:rsidR="00A31D47" w:rsidRDefault="00A31D47" w:rsidP="00A31D47">
      <w:pPr>
        <w:pStyle w:val="ListParagraph"/>
        <w:numPr>
          <w:ilvl w:val="0"/>
          <w:numId w:val="4"/>
        </w:numPr>
      </w:pPr>
      <w:r>
        <w:t>It is important to start treatment as soon as possible, especially in infants. Treatment is not effective if started late in the course of illness.</w:t>
      </w:r>
    </w:p>
    <w:p w14:paraId="71A431AA" w14:textId="77777777" w:rsidR="008C164F" w:rsidRDefault="008C164F" w:rsidP="008C164F">
      <w:pPr>
        <w:pStyle w:val="ListParagraph"/>
        <w:numPr>
          <w:ilvl w:val="0"/>
          <w:numId w:val="4"/>
        </w:numPr>
      </w:pPr>
      <w:r>
        <w:t xml:space="preserve">For more specific treatment guidelines, visit </w:t>
      </w:r>
      <w:hyperlink r:id="rId6" w:history="1">
        <w:r w:rsidRPr="00800AC5">
          <w:rPr>
            <w:rStyle w:val="Hyperlink"/>
          </w:rPr>
          <w:t>https://www.cdc.gov/pertussis/clinical/treatment.html</w:t>
        </w:r>
      </w:hyperlink>
      <w:r>
        <w:t>.</w:t>
      </w:r>
    </w:p>
    <w:p w14:paraId="43123F51" w14:textId="4CF59F4D" w:rsidR="00EA766F" w:rsidRDefault="00A34E2C" w:rsidP="00EA766F">
      <w:pPr>
        <w:pStyle w:val="Heading3"/>
      </w:pPr>
      <w:r>
        <w:t>Why was my child</w:t>
      </w:r>
      <w:r w:rsidR="00EA766F">
        <w:t xml:space="preserve"> treated for pertussis </w:t>
      </w:r>
      <w:r w:rsidR="00AA1E3C">
        <w:t>before receiving test results</w:t>
      </w:r>
      <w:r w:rsidR="00EA766F">
        <w:t>?</w:t>
      </w:r>
    </w:p>
    <w:p w14:paraId="2E13EA4E" w14:textId="05ED1CC6" w:rsidR="00A34E2C" w:rsidRDefault="00BE45BA" w:rsidP="00EA766F">
      <w:pPr>
        <w:pStyle w:val="ListParagraph"/>
        <w:numPr>
          <w:ilvl w:val="0"/>
          <w:numId w:val="8"/>
        </w:numPr>
      </w:pPr>
      <w:r>
        <w:t>Treating before</w:t>
      </w:r>
      <w:r w:rsidR="00633382">
        <w:t xml:space="preserve"> getting</w:t>
      </w:r>
      <w:r>
        <w:t xml:space="preserve"> test results is recommended </w:t>
      </w:r>
      <w:r w:rsidR="00AA1E3C">
        <w:t>when</w:t>
      </w:r>
      <w:r>
        <w:t xml:space="preserve"> the signs and symptoms</w:t>
      </w:r>
      <w:r w:rsidR="001A3A19">
        <w:t xml:space="preserve"> strongly suggest </w:t>
      </w:r>
      <w:r>
        <w:t xml:space="preserve">pertussis </w:t>
      </w:r>
      <w:r w:rsidR="003A1FF1">
        <w:t>or</w:t>
      </w:r>
      <w:r>
        <w:t xml:space="preserve"> the patient is at high risk of severe disease or complications (ex: infants).</w:t>
      </w:r>
    </w:p>
    <w:p w14:paraId="4D10910B" w14:textId="2C6A3075" w:rsidR="00EA766F" w:rsidRPr="00EA766F" w:rsidRDefault="00EA766F" w:rsidP="00EA766F">
      <w:pPr>
        <w:pStyle w:val="ListParagraph"/>
        <w:numPr>
          <w:ilvl w:val="0"/>
          <w:numId w:val="8"/>
        </w:numPr>
      </w:pPr>
      <w:r>
        <w:t xml:space="preserve">Early treatment for pertussis is very important. Symptoms may be lessened if the patient starts treatment during the first </w:t>
      </w:r>
      <w:r w:rsidR="009C556F">
        <w:t>or second week</w:t>
      </w:r>
      <w:r>
        <w:t xml:space="preserve"> before coughing paroxysms</w:t>
      </w:r>
      <w:r w:rsidR="00666664">
        <w:t xml:space="preserve"> (violent coughing)</w:t>
      </w:r>
      <w:r>
        <w:t xml:space="preserve"> occur. </w:t>
      </w:r>
    </w:p>
    <w:p w14:paraId="0F99439E" w14:textId="77777777" w:rsidR="008C164F" w:rsidRDefault="008C164F" w:rsidP="008C164F">
      <w:pPr>
        <w:pStyle w:val="Heading3"/>
      </w:pPr>
      <w:r>
        <w:t>Can someone get pertussis twice?</w:t>
      </w:r>
    </w:p>
    <w:p w14:paraId="05C3B81A" w14:textId="4A62747F" w:rsidR="008C164F" w:rsidRDefault="00AF7757" w:rsidP="008C164F">
      <w:pPr>
        <w:pStyle w:val="ListParagraph"/>
        <w:numPr>
          <w:ilvl w:val="0"/>
          <w:numId w:val="5"/>
        </w:numPr>
      </w:pPr>
      <w:r>
        <w:t>Adults and teens can</w:t>
      </w:r>
      <w:r w:rsidR="008C164F">
        <w:t xml:space="preserve"> become infected with pertussis multiple times, even if they received the vaccination. This is because immunity from </w:t>
      </w:r>
      <w:r w:rsidR="003A1FF1">
        <w:t xml:space="preserve">both the </w:t>
      </w:r>
      <w:r w:rsidR="008C164F">
        <w:t xml:space="preserve">vaccination </w:t>
      </w:r>
      <w:r w:rsidR="001739D4">
        <w:t>and natural immunity</w:t>
      </w:r>
      <w:r w:rsidR="003A1FF1">
        <w:t xml:space="preserve"> </w:t>
      </w:r>
      <w:r w:rsidR="008C164F">
        <w:t>decrease over tim</w:t>
      </w:r>
      <w:r w:rsidR="003A1FF1">
        <w:t xml:space="preserve">e. Also, everyone’s immune system is different. </w:t>
      </w:r>
    </w:p>
    <w:p w14:paraId="466E3AFD" w14:textId="77777777" w:rsidR="009244CE" w:rsidRDefault="006136DF" w:rsidP="009244CE">
      <w:pPr>
        <w:pStyle w:val="Heading3"/>
      </w:pPr>
      <w:r>
        <w:t>Are there special cleaning requirements for pertussis?</w:t>
      </w:r>
    </w:p>
    <w:p w14:paraId="0DD9C33F" w14:textId="0161D3AA" w:rsidR="009244CE" w:rsidRPr="006136DF" w:rsidRDefault="00CF7E1D" w:rsidP="003C7DB5">
      <w:pPr>
        <w:pStyle w:val="ListParagraph"/>
        <w:numPr>
          <w:ilvl w:val="0"/>
          <w:numId w:val="3"/>
        </w:numPr>
      </w:pPr>
      <w:r>
        <w:t>No. Pertussis</w:t>
      </w:r>
      <w:r w:rsidR="006136DF" w:rsidRPr="006136DF">
        <w:t xml:space="preserve"> spreads by breathing in the bacteria that causes pertussis. </w:t>
      </w:r>
      <w:r w:rsidR="002F579F">
        <w:t xml:space="preserve">This is from face-to-face contact with people who have </w:t>
      </w:r>
      <w:r w:rsidR="00E927EC">
        <w:t>pertussis</w:t>
      </w:r>
      <w:r w:rsidR="002F579F">
        <w:t xml:space="preserve">. </w:t>
      </w:r>
      <w:r w:rsidR="006136DF" w:rsidRPr="006136DF">
        <w:t xml:space="preserve">Most people do not get pertussis </w:t>
      </w:r>
      <w:r>
        <w:t>from</w:t>
      </w:r>
      <w:r w:rsidR="006136DF" w:rsidRPr="006136DF">
        <w:t xml:space="preserve"> contaminated surface</w:t>
      </w:r>
      <w:r>
        <w:t>s</w:t>
      </w:r>
      <w:r w:rsidR="006136DF" w:rsidRPr="006136DF">
        <w:t xml:space="preserve"> or object</w:t>
      </w:r>
      <w:r>
        <w:t>s</w:t>
      </w:r>
      <w:r w:rsidR="006136DF" w:rsidRPr="006136DF">
        <w:t xml:space="preserve">. </w:t>
      </w:r>
    </w:p>
    <w:p w14:paraId="7623F85D" w14:textId="77777777" w:rsidR="006136DF" w:rsidRPr="006136DF" w:rsidRDefault="006136DF" w:rsidP="003C7DB5">
      <w:pPr>
        <w:pStyle w:val="ListParagraph"/>
        <w:numPr>
          <w:ilvl w:val="0"/>
          <w:numId w:val="3"/>
        </w:numPr>
      </w:pPr>
      <w:r w:rsidRPr="006136DF">
        <w:t>Routine cleaning and disinfecting will remove these bacteria.</w:t>
      </w:r>
    </w:p>
    <w:p w14:paraId="5CFBF5A1" w14:textId="77777777" w:rsidR="003C7DB5" w:rsidRDefault="003C7DB5" w:rsidP="003C7DB5">
      <w:pPr>
        <w:pStyle w:val="Heading3"/>
      </w:pPr>
      <w:r>
        <w:t xml:space="preserve">Why </w:t>
      </w:r>
      <w:r w:rsidR="00730E02">
        <w:t>do I need to wear a mask to visit someone at the hospital with pertussis</w:t>
      </w:r>
      <w:r>
        <w:t>?</w:t>
      </w:r>
    </w:p>
    <w:p w14:paraId="4702040C" w14:textId="01E6289D" w:rsidR="00A34F3B" w:rsidRPr="007B0312" w:rsidRDefault="006D37FC" w:rsidP="006D37FC">
      <w:pPr>
        <w:pStyle w:val="ListParagraph"/>
        <w:numPr>
          <w:ilvl w:val="0"/>
          <w:numId w:val="13"/>
        </w:numPr>
      </w:pPr>
      <w:r>
        <w:t>Pertussis is highly contagious and wearing a mask helps protect you from getting pertussis.</w:t>
      </w:r>
      <w:r w:rsidR="00A34F3B">
        <w:t xml:space="preserve"> </w:t>
      </w:r>
    </w:p>
    <w:p w14:paraId="64BCEA75" w14:textId="77777777" w:rsidR="007B0312" w:rsidRDefault="007B0312" w:rsidP="007B0312">
      <w:pPr>
        <w:pStyle w:val="Heading3"/>
      </w:pPr>
      <w:r>
        <w:t>Is there a lab test for pertussis?</w:t>
      </w:r>
    </w:p>
    <w:p w14:paraId="3E7B6FA8" w14:textId="77777777" w:rsidR="005E5558" w:rsidRDefault="007B0312" w:rsidP="007B0312">
      <w:pPr>
        <w:pStyle w:val="ListParagraph"/>
        <w:numPr>
          <w:ilvl w:val="0"/>
          <w:numId w:val="14"/>
        </w:numPr>
      </w:pPr>
      <w:r>
        <w:t xml:space="preserve">Yes. A nasal swab is done to test for pertussis. </w:t>
      </w:r>
    </w:p>
    <w:p w14:paraId="1EFBC376" w14:textId="7B3B149D" w:rsidR="001D5665" w:rsidRPr="002F579F" w:rsidRDefault="001D5665" w:rsidP="002F579F">
      <w:pPr>
        <w:pStyle w:val="Heading3"/>
      </w:pPr>
      <w:r w:rsidRPr="002F579F">
        <w:t xml:space="preserve">How often should adults get the </w:t>
      </w:r>
      <w:r w:rsidR="00E927EC">
        <w:t>pertussis</w:t>
      </w:r>
      <w:r w:rsidRPr="002F579F">
        <w:t xml:space="preserve"> vaccine?</w:t>
      </w:r>
    </w:p>
    <w:p w14:paraId="3B863FF0" w14:textId="272DEA72" w:rsidR="002F579F" w:rsidRDefault="001D5665" w:rsidP="002F579F">
      <w:pPr>
        <w:pStyle w:val="ListParagraph"/>
        <w:numPr>
          <w:ilvl w:val="0"/>
          <w:numId w:val="19"/>
        </w:numPr>
      </w:pPr>
      <w:r>
        <w:t>All adults should get one dose of the Tdap vaccine. </w:t>
      </w:r>
    </w:p>
    <w:p w14:paraId="1369F159" w14:textId="6F3E3169" w:rsidR="001D5665" w:rsidRDefault="005212D9" w:rsidP="006D37FC">
      <w:pPr>
        <w:pStyle w:val="ListParagraph"/>
        <w:numPr>
          <w:ilvl w:val="0"/>
          <w:numId w:val="19"/>
        </w:numPr>
      </w:pPr>
      <w:r>
        <w:t>Pregnant women should get vaccinated during each pregnancy. Please see the Pertussis Frequently Asked Questions for Pregnant Women and New Parents.</w:t>
      </w:r>
    </w:p>
    <w:p w14:paraId="625CAC29" w14:textId="057BF02E" w:rsidR="001D5665" w:rsidRPr="00625F34" w:rsidRDefault="001D5665" w:rsidP="00625F34">
      <w:pPr>
        <w:pStyle w:val="Heading3"/>
      </w:pPr>
      <w:r w:rsidRPr="00625F34">
        <w:lastRenderedPageBreak/>
        <w:t xml:space="preserve">If my child had </w:t>
      </w:r>
      <w:r w:rsidR="00E927EC">
        <w:t>pertussis</w:t>
      </w:r>
      <w:r w:rsidRPr="00625F34">
        <w:t>, should he or she still get vaccinated?</w:t>
      </w:r>
    </w:p>
    <w:p w14:paraId="18459004" w14:textId="037BBEF0" w:rsidR="001D5665" w:rsidRDefault="001D5665" w:rsidP="00625F34">
      <w:pPr>
        <w:pStyle w:val="ListParagraph"/>
        <w:numPr>
          <w:ilvl w:val="0"/>
          <w:numId w:val="20"/>
        </w:numPr>
      </w:pPr>
      <w:r>
        <w:t xml:space="preserve">Yes. When someone gets </w:t>
      </w:r>
      <w:r w:rsidR="00E927EC">
        <w:t>pertussis</w:t>
      </w:r>
      <w:r>
        <w:t>, their body develops a natural immunity. However, it</w:t>
      </w:r>
      <w:r w:rsidR="005212D9">
        <w:t xml:space="preserve"> i</w:t>
      </w:r>
      <w:r>
        <w:t xml:space="preserve">s unknown how long that immunity lasts for each person, so routine vaccination against </w:t>
      </w:r>
      <w:r w:rsidR="00EC2E0D">
        <w:t>pertussis</w:t>
      </w:r>
      <w:r>
        <w:t xml:space="preserve"> is still recommended for people who have had </w:t>
      </w:r>
      <w:r w:rsidR="00EC2E0D">
        <w:t>pertussis</w:t>
      </w:r>
      <w:r>
        <w:t>.</w:t>
      </w:r>
    </w:p>
    <w:p w14:paraId="3FB2AB3E" w14:textId="489BADC2" w:rsidR="001D5665" w:rsidRDefault="001D5665" w:rsidP="00625F34">
      <w:pPr>
        <w:pStyle w:val="Heading3"/>
      </w:pPr>
      <w:r w:rsidRPr="00625F34">
        <w:t xml:space="preserve">What is the best prevention for people who are up to date on their </w:t>
      </w:r>
      <w:r w:rsidR="00E927EC">
        <w:t>pertussis</w:t>
      </w:r>
      <w:r w:rsidRPr="00625F34">
        <w:t xml:space="preserve"> vaccine?</w:t>
      </w:r>
    </w:p>
    <w:p w14:paraId="44602F6E" w14:textId="77777777" w:rsidR="00625F34" w:rsidRDefault="00625F34" w:rsidP="00625F34">
      <w:pPr>
        <w:pStyle w:val="ListParagraph"/>
        <w:numPr>
          <w:ilvl w:val="0"/>
          <w:numId w:val="20"/>
        </w:numPr>
      </w:pPr>
      <w:r>
        <w:t>Prevention methods include:</w:t>
      </w:r>
    </w:p>
    <w:p w14:paraId="39087ADC" w14:textId="507F3990" w:rsidR="00625F34" w:rsidRDefault="00F105F3" w:rsidP="00625F34">
      <w:pPr>
        <w:pStyle w:val="ListParagraph"/>
        <w:numPr>
          <w:ilvl w:val="1"/>
          <w:numId w:val="20"/>
        </w:numPr>
      </w:pPr>
      <w:r>
        <w:t>Wash</w:t>
      </w:r>
      <w:r w:rsidR="00625F34">
        <w:t xml:space="preserve"> your hands</w:t>
      </w:r>
    </w:p>
    <w:p w14:paraId="155E12FB" w14:textId="77777777" w:rsidR="00625F34" w:rsidRDefault="00625F34" w:rsidP="00625F34">
      <w:pPr>
        <w:pStyle w:val="ListParagraph"/>
        <w:numPr>
          <w:ilvl w:val="1"/>
          <w:numId w:val="20"/>
        </w:numPr>
      </w:pPr>
      <w:r>
        <w:t>Stay home when you are sick</w:t>
      </w:r>
    </w:p>
    <w:p w14:paraId="550ADE7B" w14:textId="77777777" w:rsidR="00625F34" w:rsidRDefault="00625F34" w:rsidP="00625F34">
      <w:pPr>
        <w:pStyle w:val="ListParagraph"/>
        <w:numPr>
          <w:ilvl w:val="1"/>
          <w:numId w:val="20"/>
        </w:numPr>
      </w:pPr>
      <w:r>
        <w:t>Cover your cough with a tissue or sleeve</w:t>
      </w:r>
    </w:p>
    <w:p w14:paraId="07E718FE" w14:textId="585B0872" w:rsidR="00625F34" w:rsidRDefault="00625F34" w:rsidP="001B33D9">
      <w:pPr>
        <w:pStyle w:val="ListParagraph"/>
        <w:numPr>
          <w:ilvl w:val="1"/>
          <w:numId w:val="20"/>
        </w:numPr>
      </w:pPr>
      <w:r>
        <w:t>Avoid close contact with anyone who has a cough or cold symptoms.</w:t>
      </w:r>
    </w:p>
    <w:p w14:paraId="375FD348" w14:textId="5B708E33" w:rsidR="00F81275" w:rsidRDefault="00F81275" w:rsidP="001B33D9">
      <w:pPr>
        <w:pStyle w:val="ListParagraph"/>
        <w:numPr>
          <w:ilvl w:val="1"/>
          <w:numId w:val="20"/>
        </w:numPr>
      </w:pPr>
      <w:r>
        <w:t xml:space="preserve">Ensure family members are up to date on pertussis vaccines </w:t>
      </w:r>
    </w:p>
    <w:p w14:paraId="093F969B" w14:textId="77777777" w:rsidR="007B0312" w:rsidRPr="007B0312" w:rsidRDefault="007B0312" w:rsidP="007B0312"/>
    <w:p w14:paraId="67815B26" w14:textId="77777777" w:rsidR="00220477" w:rsidRPr="00220477" w:rsidRDefault="00220477" w:rsidP="00220477"/>
    <w:p w14:paraId="6892AC66" w14:textId="77777777" w:rsidR="00220477" w:rsidRPr="00220477" w:rsidRDefault="00220477" w:rsidP="00220477"/>
    <w:sectPr w:rsidR="00220477" w:rsidRPr="0022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546"/>
    <w:multiLevelType w:val="hybridMultilevel"/>
    <w:tmpl w:val="59C6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3C92"/>
    <w:multiLevelType w:val="hybridMultilevel"/>
    <w:tmpl w:val="0D90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D1559"/>
    <w:multiLevelType w:val="hybridMultilevel"/>
    <w:tmpl w:val="42D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2A42"/>
    <w:multiLevelType w:val="hybridMultilevel"/>
    <w:tmpl w:val="C9AC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889"/>
    <w:multiLevelType w:val="hybridMultilevel"/>
    <w:tmpl w:val="30C0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2A77"/>
    <w:multiLevelType w:val="hybridMultilevel"/>
    <w:tmpl w:val="C2EEA54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F115070"/>
    <w:multiLevelType w:val="hybridMultilevel"/>
    <w:tmpl w:val="D0B2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2"/>
    <w:multiLevelType w:val="hybridMultilevel"/>
    <w:tmpl w:val="580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24324"/>
    <w:multiLevelType w:val="hybridMultilevel"/>
    <w:tmpl w:val="FFEE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7CE"/>
    <w:multiLevelType w:val="hybridMultilevel"/>
    <w:tmpl w:val="D06E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B5FF6"/>
    <w:multiLevelType w:val="hybridMultilevel"/>
    <w:tmpl w:val="ECC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4E6C"/>
    <w:multiLevelType w:val="hybridMultilevel"/>
    <w:tmpl w:val="784C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300"/>
    <w:multiLevelType w:val="hybridMultilevel"/>
    <w:tmpl w:val="F9B2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F06"/>
    <w:multiLevelType w:val="hybridMultilevel"/>
    <w:tmpl w:val="A3CC648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436F3707"/>
    <w:multiLevelType w:val="hybridMultilevel"/>
    <w:tmpl w:val="729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0381"/>
    <w:multiLevelType w:val="hybridMultilevel"/>
    <w:tmpl w:val="415A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61FA0"/>
    <w:multiLevelType w:val="hybridMultilevel"/>
    <w:tmpl w:val="FDE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5D85"/>
    <w:multiLevelType w:val="hybridMultilevel"/>
    <w:tmpl w:val="FC3E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160F5"/>
    <w:multiLevelType w:val="hybridMultilevel"/>
    <w:tmpl w:val="898A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76901"/>
    <w:multiLevelType w:val="hybridMultilevel"/>
    <w:tmpl w:val="76D4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A2777"/>
    <w:multiLevelType w:val="hybridMultilevel"/>
    <w:tmpl w:val="4F28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B492C"/>
    <w:multiLevelType w:val="hybridMultilevel"/>
    <w:tmpl w:val="D370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51AC0"/>
    <w:multiLevelType w:val="hybridMultilevel"/>
    <w:tmpl w:val="D42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83CF6"/>
    <w:multiLevelType w:val="hybridMultilevel"/>
    <w:tmpl w:val="BB5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72A6"/>
    <w:multiLevelType w:val="hybridMultilevel"/>
    <w:tmpl w:val="3ADC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59A8"/>
    <w:multiLevelType w:val="hybridMultilevel"/>
    <w:tmpl w:val="72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023E3"/>
    <w:multiLevelType w:val="hybridMultilevel"/>
    <w:tmpl w:val="9F0060AE"/>
    <w:lvl w:ilvl="0" w:tplc="AC129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3"/>
  </w:num>
  <w:num w:numId="5">
    <w:abstractNumId w:val="5"/>
  </w:num>
  <w:num w:numId="6">
    <w:abstractNumId w:val="24"/>
  </w:num>
  <w:num w:numId="7">
    <w:abstractNumId w:val="13"/>
  </w:num>
  <w:num w:numId="8">
    <w:abstractNumId w:val="22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23"/>
  </w:num>
  <w:num w:numId="15">
    <w:abstractNumId w:val="21"/>
  </w:num>
  <w:num w:numId="16">
    <w:abstractNumId w:val="1"/>
  </w:num>
  <w:num w:numId="17">
    <w:abstractNumId w:val="25"/>
  </w:num>
  <w:num w:numId="18">
    <w:abstractNumId w:val="7"/>
  </w:num>
  <w:num w:numId="19">
    <w:abstractNumId w:val="9"/>
  </w:num>
  <w:num w:numId="20">
    <w:abstractNumId w:val="15"/>
  </w:num>
  <w:num w:numId="21">
    <w:abstractNumId w:val="14"/>
  </w:num>
  <w:num w:numId="22">
    <w:abstractNumId w:val="16"/>
  </w:num>
  <w:num w:numId="23">
    <w:abstractNumId w:val="10"/>
  </w:num>
  <w:num w:numId="24">
    <w:abstractNumId w:val="26"/>
  </w:num>
  <w:num w:numId="25">
    <w:abstractNumId w:val="4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77"/>
    <w:rsid w:val="00067B02"/>
    <w:rsid w:val="00082A42"/>
    <w:rsid w:val="000A2E10"/>
    <w:rsid w:val="000C1501"/>
    <w:rsid w:val="000C33EF"/>
    <w:rsid w:val="00122F16"/>
    <w:rsid w:val="00136168"/>
    <w:rsid w:val="00150943"/>
    <w:rsid w:val="001655F6"/>
    <w:rsid w:val="001739D4"/>
    <w:rsid w:val="00192FFE"/>
    <w:rsid w:val="00194C15"/>
    <w:rsid w:val="001A3A19"/>
    <w:rsid w:val="001B20FA"/>
    <w:rsid w:val="001B33D9"/>
    <w:rsid w:val="001D5665"/>
    <w:rsid w:val="001D5C6F"/>
    <w:rsid w:val="00220477"/>
    <w:rsid w:val="00262F52"/>
    <w:rsid w:val="00263D81"/>
    <w:rsid w:val="00270B30"/>
    <w:rsid w:val="00286275"/>
    <w:rsid w:val="002954D1"/>
    <w:rsid w:val="002C1B7D"/>
    <w:rsid w:val="002F0CD9"/>
    <w:rsid w:val="002F579F"/>
    <w:rsid w:val="003340F0"/>
    <w:rsid w:val="003A1FF1"/>
    <w:rsid w:val="003C7DB5"/>
    <w:rsid w:val="00400800"/>
    <w:rsid w:val="0049277F"/>
    <w:rsid w:val="00495A3B"/>
    <w:rsid w:val="004C12F6"/>
    <w:rsid w:val="00510A12"/>
    <w:rsid w:val="005212D9"/>
    <w:rsid w:val="00587AA2"/>
    <w:rsid w:val="005E5558"/>
    <w:rsid w:val="005F0EF3"/>
    <w:rsid w:val="006136DF"/>
    <w:rsid w:val="00625F34"/>
    <w:rsid w:val="00625F92"/>
    <w:rsid w:val="00633382"/>
    <w:rsid w:val="0064066B"/>
    <w:rsid w:val="0064519E"/>
    <w:rsid w:val="0065075D"/>
    <w:rsid w:val="00666664"/>
    <w:rsid w:val="006939E2"/>
    <w:rsid w:val="006D2A16"/>
    <w:rsid w:val="006D37FC"/>
    <w:rsid w:val="006F4F29"/>
    <w:rsid w:val="006F6A74"/>
    <w:rsid w:val="007101C7"/>
    <w:rsid w:val="00730E02"/>
    <w:rsid w:val="0073694F"/>
    <w:rsid w:val="00743AD3"/>
    <w:rsid w:val="00784FCD"/>
    <w:rsid w:val="007B0312"/>
    <w:rsid w:val="007E3B2A"/>
    <w:rsid w:val="00826848"/>
    <w:rsid w:val="00857E8E"/>
    <w:rsid w:val="00863170"/>
    <w:rsid w:val="00890699"/>
    <w:rsid w:val="008C164F"/>
    <w:rsid w:val="00914E07"/>
    <w:rsid w:val="009177B1"/>
    <w:rsid w:val="009207B7"/>
    <w:rsid w:val="009244CE"/>
    <w:rsid w:val="009304D9"/>
    <w:rsid w:val="00944281"/>
    <w:rsid w:val="009C556F"/>
    <w:rsid w:val="00A072C2"/>
    <w:rsid w:val="00A31D47"/>
    <w:rsid w:val="00A328CA"/>
    <w:rsid w:val="00A34E2C"/>
    <w:rsid w:val="00A34F3B"/>
    <w:rsid w:val="00A45D31"/>
    <w:rsid w:val="00A56A24"/>
    <w:rsid w:val="00AA1427"/>
    <w:rsid w:val="00AA1E3C"/>
    <w:rsid w:val="00AA70D2"/>
    <w:rsid w:val="00AC1E5C"/>
    <w:rsid w:val="00AE4F1C"/>
    <w:rsid w:val="00AF7757"/>
    <w:rsid w:val="00B43BA3"/>
    <w:rsid w:val="00B65899"/>
    <w:rsid w:val="00BA2DC9"/>
    <w:rsid w:val="00BB2E79"/>
    <w:rsid w:val="00BD0812"/>
    <w:rsid w:val="00BE45BA"/>
    <w:rsid w:val="00BE6832"/>
    <w:rsid w:val="00BF5741"/>
    <w:rsid w:val="00C202DE"/>
    <w:rsid w:val="00C53FCB"/>
    <w:rsid w:val="00C70BCD"/>
    <w:rsid w:val="00C8563A"/>
    <w:rsid w:val="00CA0F6B"/>
    <w:rsid w:val="00CB78D6"/>
    <w:rsid w:val="00CF7194"/>
    <w:rsid w:val="00CF7E1D"/>
    <w:rsid w:val="00D072F6"/>
    <w:rsid w:val="00D301B5"/>
    <w:rsid w:val="00D321CB"/>
    <w:rsid w:val="00D8523B"/>
    <w:rsid w:val="00DC2EAD"/>
    <w:rsid w:val="00DC5527"/>
    <w:rsid w:val="00DF2E10"/>
    <w:rsid w:val="00E00727"/>
    <w:rsid w:val="00E33135"/>
    <w:rsid w:val="00E528F6"/>
    <w:rsid w:val="00E927EC"/>
    <w:rsid w:val="00EA766F"/>
    <w:rsid w:val="00EC2518"/>
    <w:rsid w:val="00EC2E0D"/>
    <w:rsid w:val="00EE2514"/>
    <w:rsid w:val="00F105F3"/>
    <w:rsid w:val="00F25F75"/>
    <w:rsid w:val="00F537DD"/>
    <w:rsid w:val="00F77E15"/>
    <w:rsid w:val="00F81275"/>
    <w:rsid w:val="00F94C19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FA3D"/>
  <w15:chartTrackingRefBased/>
  <w15:docId w15:val="{57C38771-DEFB-470B-9729-7B94C39E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4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64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C164F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F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6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2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0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7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40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4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76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7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235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6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0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73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3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3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3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3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1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58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pertussis/clinical/treatm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5D91-5923-43D8-8D92-F9391C57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Peranzi, Catie</dc:creator>
  <cp:keywords/>
  <dc:description/>
  <cp:lastModifiedBy>Peranzi, Catie</cp:lastModifiedBy>
  <cp:revision>10</cp:revision>
  <cp:lastPrinted>2018-12-21T13:21:00Z</cp:lastPrinted>
  <dcterms:created xsi:type="dcterms:W3CDTF">2018-12-03T14:30:00Z</dcterms:created>
  <dcterms:modified xsi:type="dcterms:W3CDTF">2019-01-04T19:01:00Z</dcterms:modified>
</cp:coreProperties>
</file>