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CA9" w:rsidRPr="004E01BD" w:rsidRDefault="00DC454D" w:rsidP="00DC454D">
      <w:pPr>
        <w:jc w:val="center"/>
        <w:rPr>
          <w:b/>
        </w:rPr>
      </w:pPr>
      <w:r w:rsidRPr="004E01BD">
        <w:rPr>
          <w:b/>
        </w:rPr>
        <w:t xml:space="preserve">Influenza Conference Call </w:t>
      </w:r>
      <w:r w:rsidR="005F097D" w:rsidRPr="004E01BD">
        <w:rPr>
          <w:b/>
        </w:rPr>
        <w:t>– Overview and Q&amp;A (9</w:t>
      </w:r>
      <w:r w:rsidR="00556C18" w:rsidRPr="004E01BD">
        <w:rPr>
          <w:b/>
        </w:rPr>
        <w:t>/</w:t>
      </w:r>
      <w:r w:rsidR="007E05A9">
        <w:rPr>
          <w:b/>
        </w:rPr>
        <w:t>28/2017</w:t>
      </w:r>
      <w:r w:rsidR="00556C18" w:rsidRPr="004E01BD">
        <w:rPr>
          <w:b/>
        </w:rPr>
        <w:t>)</w:t>
      </w:r>
    </w:p>
    <w:p w:rsidR="00DC454D" w:rsidRPr="004E01BD" w:rsidRDefault="00DC454D" w:rsidP="00DC454D">
      <w:pPr>
        <w:jc w:val="center"/>
        <w:rPr>
          <w:b/>
        </w:rPr>
      </w:pPr>
    </w:p>
    <w:p w:rsidR="00DC454D" w:rsidRPr="004E01BD" w:rsidRDefault="00DC454D" w:rsidP="00DC454D">
      <w:pPr>
        <w:rPr>
          <w:b/>
        </w:rPr>
      </w:pPr>
      <w:r w:rsidRPr="004E01BD">
        <w:rPr>
          <w:b/>
        </w:rPr>
        <w:t>International influenza update</w:t>
      </w:r>
    </w:p>
    <w:p w:rsidR="005F097D" w:rsidRPr="004E01BD" w:rsidRDefault="005F097D" w:rsidP="004E01BD">
      <w:pPr>
        <w:pStyle w:val="Default"/>
        <w:rPr>
          <w:rFonts w:asciiTheme="minorHAnsi" w:hAnsiTheme="minorHAnsi"/>
          <w:color w:val="000000" w:themeColor="text1"/>
          <w:sz w:val="22"/>
          <w:szCs w:val="22"/>
        </w:rPr>
      </w:pPr>
      <w:r w:rsidRPr="004E01BD">
        <w:rPr>
          <w:rFonts w:asciiTheme="minorHAnsi" w:hAnsiTheme="minorHAnsi"/>
          <w:color w:val="000000" w:themeColor="text1"/>
          <w:sz w:val="22"/>
          <w:szCs w:val="22"/>
        </w:rPr>
        <w:t>There are two main seasonal patterns of infl</w:t>
      </w:r>
      <w:r w:rsidR="00762844">
        <w:rPr>
          <w:rFonts w:asciiTheme="minorHAnsi" w:hAnsiTheme="minorHAnsi"/>
          <w:color w:val="000000" w:themeColor="text1"/>
          <w:sz w:val="22"/>
          <w:szCs w:val="22"/>
        </w:rPr>
        <w:t>uenza virus circulation</w:t>
      </w:r>
      <w:r w:rsidRPr="004E01BD">
        <w:rPr>
          <w:rFonts w:asciiTheme="minorHAnsi" w:hAnsiTheme="minorHAnsi"/>
          <w:color w:val="000000" w:themeColor="text1"/>
          <w:sz w:val="22"/>
          <w:szCs w:val="22"/>
        </w:rPr>
        <w:t xml:space="preserve"> associated with either a tropical climate or a temperate climate. Tropical climate countries tend to have consistent levels of influenza years round with smaller peaks that might occur in the rainy season, whereas temperate climate countries, like the U.S., tend to see a distinct influenza season with a sharp peak of activity typically occurring during the winter months.</w:t>
      </w:r>
    </w:p>
    <w:p w:rsidR="005F097D" w:rsidRPr="004E01BD" w:rsidRDefault="005F097D" w:rsidP="005F097D">
      <w:pPr>
        <w:pStyle w:val="Default"/>
        <w:ind w:left="360"/>
        <w:rPr>
          <w:rFonts w:asciiTheme="minorHAnsi" w:hAnsiTheme="minorHAnsi"/>
          <w:color w:val="000000" w:themeColor="text1"/>
          <w:sz w:val="22"/>
          <w:szCs w:val="22"/>
        </w:rPr>
      </w:pPr>
    </w:p>
    <w:p w:rsidR="007E05A9" w:rsidRPr="00BE0053" w:rsidRDefault="007E05A9" w:rsidP="007E05A9">
      <w:pPr>
        <w:pStyle w:val="Default"/>
        <w:rPr>
          <w:rFonts w:asciiTheme="minorHAnsi" w:hAnsiTheme="minorHAnsi"/>
          <w:b/>
          <w:color w:val="000000" w:themeColor="text1"/>
          <w:sz w:val="22"/>
          <w:szCs w:val="22"/>
        </w:rPr>
      </w:pPr>
      <w:r w:rsidRPr="00C06A33">
        <w:rPr>
          <w:rFonts w:asciiTheme="minorHAnsi" w:hAnsiTheme="minorHAnsi"/>
          <w:b/>
          <w:color w:val="000000" w:themeColor="text1"/>
          <w:sz w:val="22"/>
          <w:szCs w:val="22"/>
        </w:rPr>
        <w:t xml:space="preserve">Temperate </w:t>
      </w:r>
      <w:r w:rsidRPr="00BE0053">
        <w:rPr>
          <w:rFonts w:asciiTheme="minorHAnsi" w:hAnsiTheme="minorHAnsi"/>
          <w:b/>
          <w:color w:val="000000" w:themeColor="text1"/>
          <w:sz w:val="22"/>
          <w:szCs w:val="22"/>
        </w:rPr>
        <w:t>Climate Countries</w:t>
      </w:r>
    </w:p>
    <w:p w:rsidR="007E05A9" w:rsidRPr="00F60D23" w:rsidRDefault="007E05A9" w:rsidP="007E05A9">
      <w:pPr>
        <w:pStyle w:val="Default"/>
        <w:numPr>
          <w:ilvl w:val="0"/>
          <w:numId w:val="10"/>
        </w:numPr>
        <w:ind w:left="720"/>
        <w:rPr>
          <w:rFonts w:asciiTheme="minorHAnsi" w:hAnsiTheme="minorHAnsi"/>
          <w:color w:val="000000" w:themeColor="text1"/>
          <w:sz w:val="22"/>
          <w:szCs w:val="22"/>
          <w:lang w:val="en"/>
        </w:rPr>
      </w:pPr>
      <w:r w:rsidRPr="00BE0053">
        <w:rPr>
          <w:rFonts w:asciiTheme="minorHAnsi" w:hAnsiTheme="minorHAnsi"/>
          <w:sz w:val="22"/>
          <w:szCs w:val="22"/>
        </w:rPr>
        <w:t>In Australia influenza activity began to increase in late June, and may have peaked in mid-August.  Influenza activity in New Zealand began to increase in early June.  In Australia and New Zealand, substantial influenza activity was reported and influenza A (H3) viruses predominated overall, but influenza A (H1N1)pdm09 and influ</w:t>
      </w:r>
      <w:r w:rsidRPr="00F60D23">
        <w:rPr>
          <w:rFonts w:asciiTheme="minorHAnsi" w:hAnsiTheme="minorHAnsi"/>
          <w:sz w:val="22"/>
          <w:szCs w:val="22"/>
        </w:rPr>
        <w:t>enza B viruses were reported from both countries</w:t>
      </w:r>
    </w:p>
    <w:p w:rsidR="007E05A9" w:rsidRPr="00F60D23" w:rsidRDefault="007E05A9" w:rsidP="007E05A9">
      <w:pPr>
        <w:pStyle w:val="Default"/>
        <w:numPr>
          <w:ilvl w:val="0"/>
          <w:numId w:val="10"/>
        </w:numPr>
        <w:ind w:left="720"/>
        <w:rPr>
          <w:rFonts w:asciiTheme="minorHAnsi" w:hAnsiTheme="minorHAnsi"/>
          <w:color w:val="000000" w:themeColor="text1"/>
          <w:sz w:val="22"/>
          <w:szCs w:val="22"/>
          <w:lang w:val="en"/>
        </w:rPr>
      </w:pPr>
      <w:r w:rsidRPr="00F60D23">
        <w:rPr>
          <w:rFonts w:asciiTheme="minorHAnsi" w:hAnsiTheme="minorHAnsi"/>
          <w:sz w:val="22"/>
          <w:szCs w:val="22"/>
        </w:rPr>
        <w:t>In South Africa, influenza activity began to increase in late-May.</w:t>
      </w:r>
    </w:p>
    <w:p w:rsidR="007E05A9" w:rsidRPr="007E05A9" w:rsidRDefault="007E05A9" w:rsidP="007E05A9">
      <w:pPr>
        <w:pStyle w:val="Default"/>
        <w:numPr>
          <w:ilvl w:val="0"/>
          <w:numId w:val="10"/>
        </w:numPr>
        <w:ind w:left="720"/>
        <w:rPr>
          <w:rFonts w:asciiTheme="minorHAnsi" w:hAnsiTheme="minorHAnsi"/>
          <w:color w:val="000000" w:themeColor="text1"/>
          <w:sz w:val="22"/>
          <w:szCs w:val="22"/>
          <w:lang w:val="en"/>
        </w:rPr>
      </w:pPr>
      <w:r w:rsidRPr="00F60D23">
        <w:rPr>
          <w:rFonts w:asciiTheme="minorHAnsi" w:hAnsiTheme="minorHAnsi"/>
          <w:sz w:val="22"/>
          <w:szCs w:val="22"/>
        </w:rPr>
        <w:t xml:space="preserve">In temperate countries of South America, influenza activity began to increase in late April. </w:t>
      </w:r>
    </w:p>
    <w:p w:rsidR="007E05A9" w:rsidRPr="00F60D23" w:rsidRDefault="007E05A9" w:rsidP="007E05A9">
      <w:pPr>
        <w:pStyle w:val="Default"/>
        <w:ind w:left="720"/>
        <w:rPr>
          <w:rFonts w:asciiTheme="minorHAnsi" w:hAnsiTheme="minorHAnsi"/>
          <w:color w:val="000000" w:themeColor="text1"/>
          <w:sz w:val="22"/>
          <w:szCs w:val="22"/>
          <w:lang w:val="en"/>
        </w:rPr>
      </w:pPr>
    </w:p>
    <w:p w:rsidR="007E05A9" w:rsidRPr="00F60D23" w:rsidRDefault="007E05A9" w:rsidP="007E05A9">
      <w:pPr>
        <w:pStyle w:val="Default"/>
        <w:rPr>
          <w:rFonts w:asciiTheme="minorHAnsi" w:hAnsiTheme="minorHAnsi"/>
          <w:b/>
          <w:color w:val="000000" w:themeColor="text1"/>
          <w:sz w:val="22"/>
          <w:szCs w:val="22"/>
          <w:lang w:val="en"/>
        </w:rPr>
      </w:pPr>
      <w:r w:rsidRPr="00F60D23">
        <w:rPr>
          <w:rFonts w:asciiTheme="minorHAnsi" w:hAnsiTheme="minorHAnsi"/>
          <w:b/>
          <w:color w:val="000000" w:themeColor="text1"/>
          <w:sz w:val="22"/>
          <w:szCs w:val="22"/>
          <w:lang w:val="en"/>
        </w:rPr>
        <w:t>Tropical Climate Countries</w:t>
      </w:r>
    </w:p>
    <w:p w:rsidR="007E05A9" w:rsidRDefault="007E05A9" w:rsidP="007E05A9">
      <w:pPr>
        <w:pStyle w:val="Default"/>
        <w:numPr>
          <w:ilvl w:val="0"/>
          <w:numId w:val="16"/>
        </w:numPr>
        <w:rPr>
          <w:rFonts w:asciiTheme="minorHAnsi" w:hAnsiTheme="minorHAnsi"/>
          <w:color w:val="000000" w:themeColor="text1"/>
          <w:sz w:val="22"/>
          <w:szCs w:val="22"/>
          <w:lang w:val="en"/>
        </w:rPr>
      </w:pPr>
      <w:r w:rsidRPr="00F60D23">
        <w:rPr>
          <w:rFonts w:asciiTheme="minorHAnsi" w:hAnsiTheme="minorHAnsi"/>
          <w:color w:val="000000" w:themeColor="text1"/>
          <w:sz w:val="22"/>
          <w:szCs w:val="22"/>
          <w:lang w:val="en"/>
        </w:rPr>
        <w:t>Overall</w:t>
      </w:r>
      <w:r w:rsidRPr="00F60D23">
        <w:rPr>
          <w:rFonts w:asciiTheme="minorHAnsi" w:hAnsiTheme="minorHAnsi"/>
          <w:sz w:val="22"/>
          <w:szCs w:val="22"/>
        </w:rPr>
        <w:t xml:space="preserve"> influenza activity remained low, and the predominant virus type and subtype varied by country.</w:t>
      </w:r>
    </w:p>
    <w:p w:rsidR="007E05A9" w:rsidRDefault="007E05A9" w:rsidP="007E05A9">
      <w:pPr>
        <w:pStyle w:val="Default"/>
        <w:numPr>
          <w:ilvl w:val="0"/>
          <w:numId w:val="16"/>
        </w:numPr>
        <w:rPr>
          <w:rFonts w:asciiTheme="minorHAnsi" w:hAnsiTheme="minorHAnsi"/>
          <w:color w:val="000000" w:themeColor="text1"/>
          <w:sz w:val="22"/>
          <w:szCs w:val="22"/>
          <w:lang w:val="en"/>
        </w:rPr>
      </w:pPr>
      <w:r w:rsidRPr="007E05A9">
        <w:rPr>
          <w:rFonts w:asciiTheme="minorHAnsi" w:hAnsiTheme="minorHAnsi"/>
          <w:sz w:val="22"/>
          <w:szCs w:val="22"/>
        </w:rPr>
        <w:t>In the Caribbean and Central America, influenza virus activity remained low with influenza A(H3N2) and influenza B viruses predominated.</w:t>
      </w:r>
    </w:p>
    <w:p w:rsidR="007E05A9" w:rsidRPr="007E05A9" w:rsidRDefault="007E05A9" w:rsidP="007E05A9">
      <w:pPr>
        <w:pStyle w:val="Default"/>
        <w:numPr>
          <w:ilvl w:val="0"/>
          <w:numId w:val="16"/>
        </w:numPr>
        <w:rPr>
          <w:rFonts w:asciiTheme="minorHAnsi" w:hAnsiTheme="minorHAnsi"/>
          <w:color w:val="000000" w:themeColor="text1"/>
          <w:sz w:val="22"/>
          <w:szCs w:val="22"/>
          <w:lang w:val="en"/>
        </w:rPr>
      </w:pPr>
      <w:r w:rsidRPr="007E05A9">
        <w:rPr>
          <w:rFonts w:asciiTheme="minorHAnsi" w:hAnsiTheme="minorHAnsi"/>
          <w:sz w:val="22"/>
          <w:szCs w:val="22"/>
        </w:rPr>
        <w:t>In Southern Asia, influenza A(H1N</w:t>
      </w:r>
      <w:proofErr w:type="gramStart"/>
      <w:r w:rsidRPr="007E05A9">
        <w:rPr>
          <w:rFonts w:asciiTheme="minorHAnsi" w:hAnsiTheme="minorHAnsi"/>
          <w:sz w:val="22"/>
          <w:szCs w:val="22"/>
        </w:rPr>
        <w:t>1)pdm</w:t>
      </w:r>
      <w:proofErr w:type="gramEnd"/>
      <w:r w:rsidRPr="007E05A9">
        <w:rPr>
          <w:rFonts w:asciiTheme="minorHAnsi" w:hAnsiTheme="minorHAnsi"/>
          <w:sz w:val="22"/>
          <w:szCs w:val="22"/>
        </w:rPr>
        <w:t>09 viruses predominated with elevated activity reported in India, Nepal, and the Maldives.  Influenza activity in Southeast Asia increased in July and August.  Influenza A(H1N</w:t>
      </w:r>
      <w:proofErr w:type="gramStart"/>
      <w:r w:rsidRPr="007E05A9">
        <w:rPr>
          <w:rFonts w:asciiTheme="minorHAnsi" w:hAnsiTheme="minorHAnsi"/>
          <w:sz w:val="22"/>
          <w:szCs w:val="22"/>
        </w:rPr>
        <w:t>1)pdm</w:t>
      </w:r>
      <w:proofErr w:type="gramEnd"/>
      <w:r w:rsidRPr="007E05A9">
        <w:rPr>
          <w:rFonts w:asciiTheme="minorHAnsi" w:hAnsiTheme="minorHAnsi"/>
          <w:sz w:val="22"/>
          <w:szCs w:val="22"/>
        </w:rPr>
        <w:t>09 viruses predominated in the Philippines and Myanmar.  Influenza A(H3N2), influenza A(H1N</w:t>
      </w:r>
      <w:proofErr w:type="gramStart"/>
      <w:r w:rsidRPr="007E05A9">
        <w:rPr>
          <w:rFonts w:asciiTheme="minorHAnsi" w:hAnsiTheme="minorHAnsi"/>
          <w:sz w:val="22"/>
          <w:szCs w:val="22"/>
        </w:rPr>
        <w:t>1)pdm</w:t>
      </w:r>
      <w:proofErr w:type="gramEnd"/>
      <w:r w:rsidRPr="007E05A9">
        <w:rPr>
          <w:rFonts w:asciiTheme="minorHAnsi" w:hAnsiTheme="minorHAnsi"/>
          <w:sz w:val="22"/>
          <w:szCs w:val="22"/>
        </w:rPr>
        <w:t xml:space="preserve">09, and influenza B viruses co-circulated in Singapore and influenza A(H1N1)pdm09 and influenza B viruses co-circulated in Vietnam.   </w:t>
      </w:r>
    </w:p>
    <w:p w:rsidR="007E05A9" w:rsidRPr="00A46D8D" w:rsidRDefault="007E05A9" w:rsidP="007E05A9">
      <w:pPr>
        <w:pStyle w:val="Default"/>
        <w:ind w:left="1440"/>
        <w:rPr>
          <w:rFonts w:asciiTheme="minorHAnsi" w:hAnsiTheme="minorHAnsi"/>
          <w:color w:val="000000" w:themeColor="text1"/>
          <w:sz w:val="22"/>
          <w:szCs w:val="22"/>
          <w:lang w:val="en"/>
        </w:rPr>
      </w:pPr>
    </w:p>
    <w:p w:rsidR="007E05A9" w:rsidRPr="00A46D8D" w:rsidRDefault="007E05A9" w:rsidP="007E05A9">
      <w:pPr>
        <w:rPr>
          <w:rFonts w:cs="Arial"/>
        </w:rPr>
      </w:pPr>
      <w:r w:rsidRPr="00A46D8D">
        <w:t>The WHO recommendations for influenza vaccine composition for the 201</w:t>
      </w:r>
      <w:r>
        <w:t>8</w:t>
      </w:r>
      <w:r w:rsidRPr="00A46D8D">
        <w:t xml:space="preserve"> Southern Hemisphere season will be made at the WHO Consultation meeting September </w:t>
      </w:r>
      <w:r>
        <w:t>25</w:t>
      </w:r>
      <w:r w:rsidRPr="00A46D8D">
        <w:t>-2</w:t>
      </w:r>
      <w:r>
        <w:t>8</w:t>
      </w:r>
      <w:r w:rsidRPr="00A46D8D">
        <w:t>, 201</w:t>
      </w:r>
      <w:r>
        <w:t>7</w:t>
      </w:r>
      <w:r w:rsidRPr="00A46D8D">
        <w:t xml:space="preserve">, </w:t>
      </w:r>
      <w:r>
        <w:t>Melbourne, Australia</w:t>
      </w:r>
      <w:r w:rsidRPr="00A46D8D">
        <w:t>.</w:t>
      </w:r>
    </w:p>
    <w:p w:rsidR="005F097D" w:rsidRPr="004E01BD" w:rsidRDefault="005F097D" w:rsidP="005F097D"/>
    <w:p w:rsidR="005F097D" w:rsidRPr="004E01BD" w:rsidRDefault="005F097D" w:rsidP="005F097D">
      <w:pPr>
        <w:rPr>
          <w:rFonts w:cs="Arial"/>
          <w:b/>
        </w:rPr>
      </w:pPr>
      <w:r w:rsidRPr="004E01BD">
        <w:rPr>
          <w:b/>
        </w:rPr>
        <w:t>Influenza in the US</w:t>
      </w:r>
    </w:p>
    <w:p w:rsidR="007E05A9" w:rsidRDefault="007E05A9" w:rsidP="007E05A9">
      <w:pPr>
        <w:pStyle w:val="BodyText"/>
        <w:numPr>
          <w:ilvl w:val="0"/>
          <w:numId w:val="19"/>
        </w:numPr>
        <w:spacing w:after="0" w:line="240" w:lineRule="auto"/>
        <w:rPr>
          <w:rFonts w:asciiTheme="minorHAnsi" w:hAnsiTheme="minorHAnsi"/>
        </w:rPr>
      </w:pPr>
      <w:r>
        <w:rPr>
          <w:rFonts w:asciiTheme="minorHAnsi" w:hAnsiTheme="minorHAnsi"/>
        </w:rPr>
        <w:t>From May-</w:t>
      </w:r>
      <w:r w:rsidRPr="0061790B">
        <w:rPr>
          <w:rFonts w:asciiTheme="minorHAnsi" w:hAnsiTheme="minorHAnsi"/>
        </w:rPr>
        <w:t>September 201</w:t>
      </w:r>
      <w:r>
        <w:rPr>
          <w:rFonts w:asciiTheme="minorHAnsi" w:hAnsiTheme="minorHAnsi"/>
        </w:rPr>
        <w:t>7</w:t>
      </w:r>
      <w:r w:rsidRPr="0061790B">
        <w:rPr>
          <w:rFonts w:asciiTheme="minorHAnsi" w:hAnsiTheme="minorHAnsi"/>
        </w:rPr>
        <w:t>, the United States experienced low level</w:t>
      </w:r>
      <w:r>
        <w:rPr>
          <w:rFonts w:asciiTheme="minorHAnsi" w:hAnsiTheme="minorHAnsi"/>
        </w:rPr>
        <w:t xml:space="preserve"> seasonal </w:t>
      </w:r>
      <w:r w:rsidRPr="0061790B">
        <w:rPr>
          <w:rFonts w:asciiTheme="minorHAnsi" w:hAnsiTheme="minorHAnsi"/>
        </w:rPr>
        <w:t xml:space="preserve">influenza activity.  Influenza B viruses were reported </w:t>
      </w:r>
      <w:r>
        <w:rPr>
          <w:rFonts w:asciiTheme="minorHAnsi" w:hAnsiTheme="minorHAnsi"/>
        </w:rPr>
        <w:t xml:space="preserve">more frequently from late May to late June and influenza A viruses predominated beginning in early July.  </w:t>
      </w:r>
      <w:proofErr w:type="gramStart"/>
      <w:r w:rsidRPr="0061790B">
        <w:rPr>
          <w:rFonts w:asciiTheme="minorHAnsi" w:hAnsiTheme="minorHAnsi"/>
        </w:rPr>
        <w:t>The</w:t>
      </w:r>
      <w:r>
        <w:rPr>
          <w:rFonts w:asciiTheme="minorHAnsi" w:hAnsiTheme="minorHAnsi"/>
        </w:rPr>
        <w:t xml:space="preserve"> majority of</w:t>
      </w:r>
      <w:proofErr w:type="gramEnd"/>
      <w:r>
        <w:rPr>
          <w:rFonts w:asciiTheme="minorHAnsi" w:hAnsiTheme="minorHAnsi"/>
        </w:rPr>
        <w:t xml:space="preserve"> the subtyped influenza A viruses are influenza A (H3N2) viruses.</w:t>
      </w:r>
    </w:p>
    <w:p w:rsidR="007E05A9" w:rsidRDefault="007E05A9" w:rsidP="007E05A9">
      <w:pPr>
        <w:pStyle w:val="BodyText"/>
        <w:numPr>
          <w:ilvl w:val="0"/>
          <w:numId w:val="19"/>
        </w:numPr>
        <w:spacing w:after="0" w:line="240" w:lineRule="auto"/>
        <w:rPr>
          <w:rFonts w:asciiTheme="minorHAnsi" w:hAnsiTheme="minorHAnsi"/>
        </w:rPr>
      </w:pPr>
      <w:r w:rsidRPr="007E05A9">
        <w:rPr>
          <w:rFonts w:asciiTheme="minorHAnsi" w:hAnsiTheme="minorHAnsi"/>
        </w:rPr>
        <w:t>CDC has received reports of localized influenza outbreaks across the U.S.</w:t>
      </w:r>
    </w:p>
    <w:p w:rsidR="007E05A9" w:rsidRPr="007E05A9" w:rsidRDefault="007E05A9" w:rsidP="007E05A9">
      <w:pPr>
        <w:pStyle w:val="BodyText"/>
        <w:numPr>
          <w:ilvl w:val="0"/>
          <w:numId w:val="19"/>
        </w:numPr>
        <w:spacing w:after="0" w:line="240" w:lineRule="auto"/>
        <w:rPr>
          <w:rFonts w:asciiTheme="minorHAnsi" w:hAnsiTheme="minorHAnsi"/>
        </w:rPr>
      </w:pPr>
      <w:r>
        <w:rPr>
          <w:rFonts w:asciiTheme="minorHAnsi" w:hAnsiTheme="minorHAnsi"/>
        </w:rPr>
        <w:t>Maine began weekly reporting last week, and reports will continue through the season</w:t>
      </w:r>
    </w:p>
    <w:p w:rsidR="00041ED8" w:rsidRPr="004E01BD" w:rsidRDefault="00041ED8" w:rsidP="005F097D">
      <w:pPr>
        <w:shd w:val="clear" w:color="auto" w:fill="FFFFFF"/>
        <w:rPr>
          <w:rFonts w:eastAsia="Times New Roman" w:cstheme="minorHAnsi"/>
          <w:b/>
        </w:rPr>
      </w:pPr>
    </w:p>
    <w:p w:rsidR="00B162A6" w:rsidRDefault="00B162A6" w:rsidP="00DC454D">
      <w:pPr>
        <w:shd w:val="clear" w:color="auto" w:fill="FFFFFF"/>
        <w:rPr>
          <w:rFonts w:eastAsia="Times New Roman" w:cstheme="minorHAnsi"/>
          <w:b/>
        </w:rPr>
      </w:pPr>
      <w:r>
        <w:rPr>
          <w:rFonts w:eastAsia="Times New Roman" w:cstheme="minorHAnsi"/>
          <w:b/>
        </w:rPr>
        <w:t>Flumps</w:t>
      </w:r>
    </w:p>
    <w:p w:rsidR="00B162A6" w:rsidRPr="00B162A6" w:rsidRDefault="00B162A6" w:rsidP="00B162A6">
      <w:pPr>
        <w:pStyle w:val="ListParagraph"/>
        <w:numPr>
          <w:ilvl w:val="0"/>
          <w:numId w:val="20"/>
        </w:numPr>
        <w:shd w:val="clear" w:color="auto" w:fill="FFFFFF"/>
        <w:rPr>
          <w:rFonts w:eastAsia="Times New Roman" w:cstheme="minorHAnsi"/>
        </w:rPr>
      </w:pPr>
      <w:r>
        <w:rPr>
          <w:rFonts w:eastAsia="Times New Roman" w:cstheme="minorHAnsi"/>
        </w:rPr>
        <w:t xml:space="preserve">We are continuing to see influenza cases with </w:t>
      </w:r>
      <w:proofErr w:type="spellStart"/>
      <w:r>
        <w:rPr>
          <w:rFonts w:eastAsia="Times New Roman" w:cstheme="minorHAnsi"/>
        </w:rPr>
        <w:t>parotitis</w:t>
      </w:r>
      <w:proofErr w:type="spellEnd"/>
      <w:r>
        <w:rPr>
          <w:rFonts w:eastAsia="Times New Roman" w:cstheme="minorHAnsi"/>
        </w:rPr>
        <w:t>.  Any individual with suspect mumps who has respiratory symptoms should also be tested for influenza to help further define the etiology.</w:t>
      </w:r>
    </w:p>
    <w:p w:rsidR="00B162A6" w:rsidRDefault="00B162A6" w:rsidP="00DC454D">
      <w:pPr>
        <w:shd w:val="clear" w:color="auto" w:fill="FFFFFF"/>
        <w:rPr>
          <w:rFonts w:eastAsia="Times New Roman" w:cstheme="minorHAnsi"/>
          <w:b/>
        </w:rPr>
      </w:pPr>
    </w:p>
    <w:p w:rsidR="00782AEA" w:rsidRPr="004E01BD" w:rsidRDefault="00782AEA" w:rsidP="00DC454D">
      <w:pPr>
        <w:shd w:val="clear" w:color="auto" w:fill="FFFFFF"/>
        <w:rPr>
          <w:rFonts w:eastAsia="Times New Roman" w:cstheme="minorHAnsi"/>
          <w:b/>
        </w:rPr>
      </w:pPr>
      <w:r w:rsidRPr="004E01BD">
        <w:rPr>
          <w:rFonts w:eastAsia="Times New Roman" w:cstheme="minorHAnsi"/>
          <w:b/>
        </w:rPr>
        <w:t>Non-seasonal influenza</w:t>
      </w:r>
    </w:p>
    <w:p w:rsidR="00F01266" w:rsidRPr="004E01BD" w:rsidRDefault="00782AEA" w:rsidP="004E01BD">
      <w:pPr>
        <w:pStyle w:val="ListParagraph"/>
        <w:numPr>
          <w:ilvl w:val="0"/>
          <w:numId w:val="7"/>
        </w:numPr>
        <w:shd w:val="clear" w:color="auto" w:fill="FFFFFF"/>
        <w:rPr>
          <w:rFonts w:eastAsia="Times New Roman" w:cstheme="minorHAnsi"/>
          <w:b/>
        </w:rPr>
      </w:pPr>
      <w:r w:rsidRPr="004E01BD">
        <w:rPr>
          <w:rFonts w:eastAsia="Times New Roman" w:cstheme="minorHAnsi"/>
        </w:rPr>
        <w:t>Avian influenza (H5N1) continues to be reported sporadically – mostly in Egypt</w:t>
      </w:r>
    </w:p>
    <w:p w:rsidR="00782AEA" w:rsidRPr="004E01BD" w:rsidRDefault="00F01266" w:rsidP="00782AEA">
      <w:pPr>
        <w:pStyle w:val="ListParagraph"/>
        <w:numPr>
          <w:ilvl w:val="0"/>
          <w:numId w:val="7"/>
        </w:numPr>
        <w:shd w:val="clear" w:color="auto" w:fill="FFFFFF"/>
        <w:rPr>
          <w:rFonts w:eastAsia="Times New Roman" w:cstheme="minorHAnsi"/>
          <w:b/>
        </w:rPr>
      </w:pPr>
      <w:r w:rsidRPr="004E01BD">
        <w:rPr>
          <w:rFonts w:eastAsia="Times New Roman" w:cstheme="minorHAnsi"/>
        </w:rPr>
        <w:t xml:space="preserve"> </w:t>
      </w:r>
      <w:r w:rsidR="00782AEA" w:rsidRPr="004E01BD">
        <w:rPr>
          <w:rFonts w:eastAsia="Times New Roman" w:cstheme="minorHAnsi"/>
        </w:rPr>
        <w:t>H7N9 continues to be a risk in travelers to China</w:t>
      </w:r>
      <w:r w:rsidR="00A50EA0" w:rsidRPr="004E01BD">
        <w:rPr>
          <w:rFonts w:eastAsia="Times New Roman" w:cstheme="minorHAnsi"/>
        </w:rPr>
        <w:t xml:space="preserve"> with cases rep</w:t>
      </w:r>
      <w:r w:rsidR="007E05A9">
        <w:rPr>
          <w:rFonts w:eastAsia="Times New Roman" w:cstheme="minorHAnsi"/>
        </w:rPr>
        <w:t>orted in September.  A total of 1,562</w:t>
      </w:r>
      <w:r w:rsidR="00A50EA0" w:rsidRPr="004E01BD">
        <w:rPr>
          <w:rFonts w:eastAsia="Times New Roman" w:cstheme="minorHAnsi"/>
        </w:rPr>
        <w:t xml:space="preserve"> laboratory-confirmed human cases reported since early 2013 with about a 40% fatality rate.  Most cases are exposed through contact with infected poultry or contaminated environments.  There is no sustained human to human transmission at this time.</w:t>
      </w:r>
      <w:r w:rsidR="007E05A9">
        <w:rPr>
          <w:rFonts w:eastAsia="Times New Roman" w:cstheme="minorHAnsi"/>
        </w:rPr>
        <w:t xml:space="preserve">  The current 5</w:t>
      </w:r>
      <w:r w:rsidR="007E05A9" w:rsidRPr="007E05A9">
        <w:rPr>
          <w:rFonts w:eastAsia="Times New Roman" w:cstheme="minorHAnsi"/>
          <w:vertAlign w:val="superscript"/>
        </w:rPr>
        <w:t>th</w:t>
      </w:r>
      <w:r w:rsidR="007E05A9">
        <w:rPr>
          <w:rFonts w:eastAsia="Times New Roman" w:cstheme="minorHAnsi"/>
        </w:rPr>
        <w:t xml:space="preserve"> epidemic in China is the largest since H7N9 was identified in 2013.</w:t>
      </w:r>
    </w:p>
    <w:p w:rsidR="00041ED8" w:rsidRPr="004E01BD" w:rsidRDefault="004E01BD" w:rsidP="00041ED8">
      <w:pPr>
        <w:pStyle w:val="ListParagraph"/>
        <w:numPr>
          <w:ilvl w:val="0"/>
          <w:numId w:val="7"/>
        </w:numPr>
        <w:shd w:val="clear" w:color="auto" w:fill="FFFFFF"/>
        <w:rPr>
          <w:rFonts w:eastAsia="Times New Roman" w:cstheme="minorHAnsi"/>
          <w:b/>
        </w:rPr>
      </w:pPr>
      <w:r>
        <w:rPr>
          <w:rFonts w:eastAsia="Times New Roman" w:cstheme="minorHAnsi"/>
        </w:rPr>
        <w:t>Eighteen</w:t>
      </w:r>
      <w:r w:rsidR="00041ED8" w:rsidRPr="004E01BD">
        <w:rPr>
          <w:rFonts w:eastAsia="Times New Roman" w:cstheme="minorHAnsi"/>
        </w:rPr>
        <w:t xml:space="preserve"> cases of H3N2v viruses </w:t>
      </w:r>
      <w:r>
        <w:rPr>
          <w:rFonts w:eastAsia="Times New Roman" w:cstheme="minorHAnsi"/>
        </w:rPr>
        <w:t>detected in the US this summer, all associated with swine exposures in fair settings</w:t>
      </w:r>
      <w:r w:rsidR="00041ED8" w:rsidRPr="004E01BD">
        <w:rPr>
          <w:rFonts w:eastAsia="Times New Roman" w:cstheme="minorHAnsi"/>
        </w:rPr>
        <w:t xml:space="preserve"> (</w:t>
      </w:r>
      <w:r w:rsidR="00A7583A">
        <w:rPr>
          <w:rFonts w:eastAsia="Times New Roman" w:cstheme="minorHAnsi"/>
        </w:rPr>
        <w:t>ND (1), OH (15), PA (1), TX (1</w:t>
      </w:r>
      <w:r w:rsidR="00041ED8" w:rsidRPr="004E01BD">
        <w:rPr>
          <w:rFonts w:eastAsia="Times New Roman" w:cstheme="minorHAnsi"/>
        </w:rPr>
        <w:t>)</w:t>
      </w:r>
      <w:r w:rsidR="00A7583A">
        <w:rPr>
          <w:rFonts w:eastAsia="Times New Roman" w:cstheme="minorHAnsi"/>
        </w:rPr>
        <w:t>)</w:t>
      </w:r>
      <w:r w:rsidR="00041ED8" w:rsidRPr="004E01BD">
        <w:rPr>
          <w:rFonts w:eastAsia="Times New Roman" w:cstheme="minorHAnsi"/>
        </w:rPr>
        <w:t>.  Maine has not seen any H3N2v since 2011 but the risk remains</w:t>
      </w:r>
      <w:r w:rsidR="00A7583A">
        <w:rPr>
          <w:rFonts w:eastAsia="Times New Roman" w:cstheme="minorHAnsi"/>
        </w:rPr>
        <w:t xml:space="preserve"> and providers should ask about agricultural exposures.  </w:t>
      </w:r>
    </w:p>
    <w:p w:rsidR="004E01BD" w:rsidRPr="004E01BD" w:rsidRDefault="00A7583A" w:rsidP="00A7583A">
      <w:pPr>
        <w:pStyle w:val="ListParagraph"/>
        <w:numPr>
          <w:ilvl w:val="0"/>
          <w:numId w:val="7"/>
        </w:numPr>
        <w:overflowPunct w:val="0"/>
        <w:autoSpaceDE w:val="0"/>
        <w:autoSpaceDN w:val="0"/>
        <w:adjustRightInd w:val="0"/>
        <w:textAlignment w:val="baseline"/>
        <w:rPr>
          <w:rFonts w:cs="Times New Roman"/>
        </w:rPr>
      </w:pPr>
      <w:r>
        <w:rPr>
          <w:rFonts w:cs="Times New Roman"/>
        </w:rPr>
        <w:t>No high-path avian influenza (</w:t>
      </w:r>
      <w:proofErr w:type="spellStart"/>
      <w:r>
        <w:rPr>
          <w:rFonts w:cs="Times New Roman"/>
        </w:rPr>
        <w:t>HPAI</w:t>
      </w:r>
      <w:proofErr w:type="spellEnd"/>
      <w:r>
        <w:rPr>
          <w:rFonts w:cs="Times New Roman"/>
        </w:rPr>
        <w:t>) detected in the US since March 2017.</w:t>
      </w:r>
    </w:p>
    <w:p w:rsidR="00041ED8" w:rsidRDefault="00041ED8" w:rsidP="00041ED8">
      <w:pPr>
        <w:shd w:val="clear" w:color="auto" w:fill="FFFFFF"/>
        <w:rPr>
          <w:rFonts w:eastAsia="Times New Roman" w:cstheme="minorHAnsi"/>
          <w:b/>
        </w:rPr>
      </w:pPr>
    </w:p>
    <w:p w:rsidR="00D8479A" w:rsidRDefault="00D8479A" w:rsidP="00041ED8">
      <w:pPr>
        <w:shd w:val="clear" w:color="auto" w:fill="FFFFFF"/>
        <w:rPr>
          <w:rFonts w:eastAsia="Times New Roman" w:cstheme="minorHAnsi"/>
          <w:b/>
        </w:rPr>
      </w:pPr>
    </w:p>
    <w:p w:rsidR="00D8479A" w:rsidRPr="004E01BD" w:rsidRDefault="00D8479A" w:rsidP="00041ED8">
      <w:pPr>
        <w:shd w:val="clear" w:color="auto" w:fill="FFFFFF"/>
        <w:rPr>
          <w:rFonts w:eastAsia="Times New Roman" w:cstheme="minorHAnsi"/>
          <w:b/>
        </w:rPr>
      </w:pPr>
      <w:bookmarkStart w:id="0" w:name="_GoBack"/>
      <w:bookmarkEnd w:id="0"/>
    </w:p>
    <w:p w:rsidR="00563645" w:rsidRDefault="00563645" w:rsidP="00DC454D">
      <w:pPr>
        <w:shd w:val="clear" w:color="auto" w:fill="FFFFFF"/>
        <w:rPr>
          <w:rFonts w:eastAsia="Times New Roman" w:cstheme="minorHAnsi"/>
          <w:b/>
        </w:rPr>
      </w:pPr>
      <w:r>
        <w:rPr>
          <w:rFonts w:eastAsia="Times New Roman" w:cstheme="minorHAnsi"/>
          <w:b/>
        </w:rPr>
        <w:lastRenderedPageBreak/>
        <w:t>Non-influenza respiratory viruses</w:t>
      </w:r>
    </w:p>
    <w:p w:rsidR="00563645" w:rsidRDefault="00563645" w:rsidP="00563645">
      <w:pPr>
        <w:pStyle w:val="ListParagraph"/>
        <w:numPr>
          <w:ilvl w:val="0"/>
          <w:numId w:val="14"/>
        </w:numPr>
        <w:shd w:val="clear" w:color="auto" w:fill="FFFFFF"/>
        <w:rPr>
          <w:rFonts w:eastAsia="Times New Roman" w:cstheme="minorHAnsi"/>
        </w:rPr>
      </w:pPr>
      <w:r>
        <w:rPr>
          <w:rFonts w:eastAsia="Times New Roman" w:cstheme="minorHAnsi"/>
        </w:rPr>
        <w:t>MERS-CoV continues to circulate in the Arab Peninsula – should be considered in the differential for patients with relevant clinical information and travel to a potentially affected area</w:t>
      </w:r>
      <w:r w:rsidR="007E05A9">
        <w:rPr>
          <w:rFonts w:eastAsia="Times New Roman" w:cstheme="minorHAnsi"/>
        </w:rPr>
        <w:t xml:space="preserve">.  Globally, 2,081 laboratory-confirmed cases of infection with MERS-CoV including at least 722 related deaths have been reported to WHO.  </w:t>
      </w:r>
    </w:p>
    <w:p w:rsidR="00563645" w:rsidRDefault="000E0619" w:rsidP="00563645">
      <w:pPr>
        <w:pStyle w:val="ListParagraph"/>
        <w:numPr>
          <w:ilvl w:val="0"/>
          <w:numId w:val="14"/>
        </w:numPr>
        <w:shd w:val="clear" w:color="auto" w:fill="FFFFFF"/>
        <w:rPr>
          <w:rFonts w:eastAsia="Times New Roman" w:cstheme="minorHAnsi"/>
        </w:rPr>
      </w:pPr>
      <w:r>
        <w:rPr>
          <w:rFonts w:eastAsia="Times New Roman" w:cstheme="minorHAnsi"/>
        </w:rPr>
        <w:t>Enterovirus continues to circulate with EV-D68 still causing illness</w:t>
      </w:r>
    </w:p>
    <w:p w:rsidR="000E0619" w:rsidRDefault="000E0619" w:rsidP="000E0619">
      <w:pPr>
        <w:pStyle w:val="ListParagraph"/>
        <w:numPr>
          <w:ilvl w:val="0"/>
          <w:numId w:val="14"/>
        </w:numPr>
        <w:shd w:val="clear" w:color="auto" w:fill="FFFFFF"/>
        <w:rPr>
          <w:rFonts w:eastAsia="Times New Roman" w:cstheme="minorHAnsi"/>
        </w:rPr>
      </w:pPr>
      <w:r>
        <w:rPr>
          <w:rFonts w:eastAsia="Times New Roman" w:cstheme="minorHAnsi"/>
        </w:rPr>
        <w:t>Adenovirus, parainfluenza, RSV, rhinovirus and other viruses may co-circulate with influenza.  Maine is beginning a project to help monitor what the current circulating viruses are through the National Respiratory and Enteric Virus Surveillance System (</w:t>
      </w:r>
      <w:hyperlink r:id="rId5" w:history="1">
        <w:r w:rsidRPr="007F76D1">
          <w:rPr>
            <w:rStyle w:val="Hyperlink"/>
            <w:rFonts w:eastAsia="Times New Roman" w:cstheme="minorHAnsi"/>
          </w:rPr>
          <w:t>https://www.cdc.gov/surveillance/nrevss/</w:t>
        </w:r>
      </w:hyperlink>
      <w:r>
        <w:rPr>
          <w:rFonts w:eastAsia="Times New Roman" w:cstheme="minorHAnsi"/>
        </w:rPr>
        <w:t xml:space="preserve">) </w:t>
      </w:r>
    </w:p>
    <w:p w:rsidR="00762844" w:rsidRPr="00563645" w:rsidRDefault="00762844" w:rsidP="000E0619">
      <w:pPr>
        <w:pStyle w:val="ListParagraph"/>
        <w:numPr>
          <w:ilvl w:val="0"/>
          <w:numId w:val="14"/>
        </w:numPr>
        <w:shd w:val="clear" w:color="auto" w:fill="FFFFFF"/>
        <w:rPr>
          <w:rFonts w:eastAsia="Times New Roman" w:cstheme="minorHAnsi"/>
        </w:rPr>
      </w:pPr>
      <w:r>
        <w:rPr>
          <w:rFonts w:eastAsia="Times New Roman" w:cstheme="minorHAnsi"/>
        </w:rPr>
        <w:t xml:space="preserve">HETL can test for many of the circulating non-influenza respiratory viruses.  For more information see </w:t>
      </w:r>
      <w:hyperlink r:id="rId6" w:history="1">
        <w:r w:rsidRPr="002C4C10">
          <w:rPr>
            <w:rStyle w:val="Hyperlink"/>
            <w:rFonts w:eastAsia="Times New Roman" w:cstheme="minorHAnsi"/>
          </w:rPr>
          <w:t>www.mainepublichealth.gov/lab</w:t>
        </w:r>
      </w:hyperlink>
      <w:r>
        <w:rPr>
          <w:rFonts w:eastAsia="Times New Roman" w:cstheme="minorHAnsi"/>
        </w:rPr>
        <w:t xml:space="preserve"> </w:t>
      </w:r>
    </w:p>
    <w:p w:rsidR="00563645" w:rsidRDefault="00563645" w:rsidP="00DC454D">
      <w:pPr>
        <w:shd w:val="clear" w:color="auto" w:fill="FFFFFF"/>
        <w:rPr>
          <w:rFonts w:eastAsia="Times New Roman" w:cstheme="minorHAnsi"/>
          <w:b/>
        </w:rPr>
      </w:pPr>
    </w:p>
    <w:p w:rsidR="00DC454D" w:rsidRDefault="00DC454D" w:rsidP="006533EF">
      <w:pPr>
        <w:shd w:val="clear" w:color="auto" w:fill="FFFFFF"/>
        <w:rPr>
          <w:rFonts w:eastAsia="Times New Roman" w:cstheme="minorHAnsi"/>
          <w:b/>
        </w:rPr>
      </w:pPr>
      <w:r w:rsidRPr="006533EF">
        <w:rPr>
          <w:rFonts w:eastAsia="Times New Roman" w:cstheme="minorHAnsi"/>
          <w:b/>
        </w:rPr>
        <w:t>Questions</w:t>
      </w:r>
    </w:p>
    <w:p w:rsidR="00B162A6" w:rsidRDefault="00B162A6" w:rsidP="006533EF">
      <w:pPr>
        <w:shd w:val="clear" w:color="auto" w:fill="FFFFFF"/>
        <w:rPr>
          <w:rFonts w:eastAsia="Times New Roman" w:cstheme="minorHAnsi"/>
          <w:b/>
        </w:rPr>
      </w:pPr>
    </w:p>
    <w:p w:rsidR="00B162A6" w:rsidRDefault="00B162A6" w:rsidP="00B162A6">
      <w:r>
        <w:t xml:space="preserve">Q:  </w:t>
      </w:r>
      <w:r>
        <w:t xml:space="preserve">They are a small family health practice, with no electronic ability. Do they have to send 10 samples to the lab? </w:t>
      </w:r>
    </w:p>
    <w:p w:rsidR="00B162A6" w:rsidRDefault="00B162A6" w:rsidP="00B162A6">
      <w:pPr>
        <w:tabs>
          <w:tab w:val="left" w:pos="6330"/>
        </w:tabs>
      </w:pPr>
      <w:r>
        <w:t xml:space="preserve">A: </w:t>
      </w:r>
      <w:r>
        <w:t xml:space="preserve"> </w:t>
      </w:r>
      <w:r>
        <w:t>No, we do not require individua</w:t>
      </w:r>
      <w:r>
        <w:t>l practices to send 10 samples. If you have the capability and want to send samples we will accept them.</w:t>
      </w:r>
    </w:p>
    <w:p w:rsidR="00B162A6" w:rsidRDefault="00B162A6" w:rsidP="00B162A6">
      <w:pPr>
        <w:tabs>
          <w:tab w:val="left" w:pos="6330"/>
        </w:tabs>
      </w:pPr>
    </w:p>
    <w:p w:rsidR="00B162A6" w:rsidRDefault="00B162A6" w:rsidP="00B162A6">
      <w:r>
        <w:t xml:space="preserve">Q: We fall in the grey area as we are not an acute care facility but we’re not an inpatient facility either. In the </w:t>
      </w:r>
      <w:proofErr w:type="gramStart"/>
      <w:r>
        <w:t>past</w:t>
      </w:r>
      <w:proofErr w:type="gramEnd"/>
      <w:r>
        <w:t xml:space="preserve"> we have sent 2-3 samples then </w:t>
      </w:r>
      <w:r>
        <w:t xml:space="preserve">were </w:t>
      </w:r>
      <w:r>
        <w:t>told to stop. Would you like us to send 10 samples?</w:t>
      </w:r>
    </w:p>
    <w:p w:rsidR="00B162A6" w:rsidRDefault="00B162A6" w:rsidP="00B162A6">
      <w:r>
        <w:t xml:space="preserve">A: Yes, if you have the capability to send the samples we would like to receive your samples to either confirm influenza or determine the etiology of what is circulating. </w:t>
      </w:r>
    </w:p>
    <w:p w:rsidR="00B162A6" w:rsidRDefault="00B162A6" w:rsidP="00B162A6"/>
    <w:p w:rsidR="00B162A6" w:rsidRDefault="00B162A6" w:rsidP="00B162A6">
      <w:r>
        <w:t xml:space="preserve">Q: </w:t>
      </w:r>
      <w:r w:rsidR="00D8479A">
        <w:t>W</w:t>
      </w:r>
      <w:r>
        <w:t>here are the notes from this call posted?</w:t>
      </w:r>
    </w:p>
    <w:p w:rsidR="00B162A6" w:rsidRDefault="00B162A6" w:rsidP="00D8479A">
      <w:r>
        <w:t xml:space="preserve">A: The notes from the call are posted online </w:t>
      </w:r>
      <w:r w:rsidR="00D8479A">
        <w:t xml:space="preserve">at </w:t>
      </w:r>
      <w:hyperlink r:id="rId7" w:history="1">
        <w:r w:rsidR="00D8479A" w:rsidRPr="002D3E92">
          <w:rPr>
            <w:rStyle w:val="Hyperlink"/>
          </w:rPr>
          <w:t>www.maineflu.gov</w:t>
        </w:r>
      </w:hyperlink>
      <w:r w:rsidR="00D8479A">
        <w:t xml:space="preserve"> </w:t>
      </w:r>
    </w:p>
    <w:p w:rsidR="00B162A6" w:rsidRPr="006533EF" w:rsidRDefault="00B162A6" w:rsidP="006533EF">
      <w:pPr>
        <w:shd w:val="clear" w:color="auto" w:fill="FFFFFF"/>
        <w:rPr>
          <w:rFonts w:eastAsia="Times New Roman" w:cstheme="minorHAnsi"/>
          <w:b/>
        </w:rPr>
      </w:pPr>
    </w:p>
    <w:p w:rsidR="00556C18" w:rsidRPr="004E01BD" w:rsidRDefault="00556C18" w:rsidP="00556C18">
      <w:pPr>
        <w:ind w:left="1800"/>
      </w:pPr>
    </w:p>
    <w:p w:rsidR="00DC454D" w:rsidRPr="004E01BD" w:rsidRDefault="00DC454D" w:rsidP="00DC454D">
      <w:pPr>
        <w:rPr>
          <w:b/>
        </w:rPr>
      </w:pPr>
      <w:r w:rsidRPr="004E01BD">
        <w:rPr>
          <w:b/>
        </w:rPr>
        <w:t>Conclusion</w:t>
      </w:r>
    </w:p>
    <w:p w:rsidR="00DC454D" w:rsidRPr="004E01BD" w:rsidRDefault="00DC454D" w:rsidP="00DC454D">
      <w:pPr>
        <w:pStyle w:val="ListParagraph"/>
        <w:numPr>
          <w:ilvl w:val="0"/>
          <w:numId w:val="4"/>
        </w:numPr>
      </w:pPr>
      <w:r w:rsidRPr="004E01BD">
        <w:t xml:space="preserve">Please feel free to use </w:t>
      </w:r>
      <w:hyperlink r:id="rId8" w:history="1">
        <w:r w:rsidR="007E05A9" w:rsidRPr="00B25223">
          <w:rPr>
            <w:rStyle w:val="Hyperlink"/>
          </w:rPr>
          <w:t>influenza.dhhs@maine.gov</w:t>
        </w:r>
      </w:hyperlink>
      <w:r w:rsidR="007E05A9">
        <w:rPr>
          <w:rStyle w:val="Hyperlink"/>
        </w:rPr>
        <w:t xml:space="preserve"> </w:t>
      </w:r>
      <w:r w:rsidRPr="004E01BD">
        <w:t xml:space="preserve"> to ask any questions we may not have answered</w:t>
      </w:r>
    </w:p>
    <w:p w:rsidR="00DC454D" w:rsidRPr="004E01BD" w:rsidRDefault="00DC454D" w:rsidP="00DC454D">
      <w:pPr>
        <w:pStyle w:val="ListParagraph"/>
        <w:numPr>
          <w:ilvl w:val="0"/>
          <w:numId w:val="4"/>
        </w:numPr>
      </w:pPr>
      <w:r w:rsidRPr="004E01BD">
        <w:t>We will have future calls as needed, they will be announced the same way this call was</w:t>
      </w:r>
    </w:p>
    <w:sectPr w:rsidR="00DC454D" w:rsidRPr="004E01BD" w:rsidSect="00DC45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8B2"/>
    <w:multiLevelType w:val="hybridMultilevel"/>
    <w:tmpl w:val="28EC7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11537"/>
    <w:multiLevelType w:val="multilevel"/>
    <w:tmpl w:val="09F68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F022CD"/>
    <w:multiLevelType w:val="hybridMultilevel"/>
    <w:tmpl w:val="8CD2E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677686"/>
    <w:multiLevelType w:val="hybridMultilevel"/>
    <w:tmpl w:val="72DAA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2B7A75"/>
    <w:multiLevelType w:val="hybridMultilevel"/>
    <w:tmpl w:val="DB3E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40074"/>
    <w:multiLevelType w:val="hybridMultilevel"/>
    <w:tmpl w:val="33DE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94C9F"/>
    <w:multiLevelType w:val="hybridMultilevel"/>
    <w:tmpl w:val="29DEB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E683F"/>
    <w:multiLevelType w:val="hybridMultilevel"/>
    <w:tmpl w:val="BFEAE5D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F877765"/>
    <w:multiLevelType w:val="hybridMultilevel"/>
    <w:tmpl w:val="5FE0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44446"/>
    <w:multiLevelType w:val="multilevel"/>
    <w:tmpl w:val="09F68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B5698A"/>
    <w:multiLevelType w:val="hybridMultilevel"/>
    <w:tmpl w:val="34CA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0919AC"/>
    <w:multiLevelType w:val="hybridMultilevel"/>
    <w:tmpl w:val="4818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BC1744"/>
    <w:multiLevelType w:val="hybridMultilevel"/>
    <w:tmpl w:val="914E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1E421C"/>
    <w:multiLevelType w:val="hybridMultilevel"/>
    <w:tmpl w:val="C190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44127"/>
    <w:multiLevelType w:val="hybridMultilevel"/>
    <w:tmpl w:val="6996F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6383D"/>
    <w:multiLevelType w:val="hybridMultilevel"/>
    <w:tmpl w:val="67D8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211AC7"/>
    <w:multiLevelType w:val="multilevel"/>
    <w:tmpl w:val="09F68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674C2E"/>
    <w:multiLevelType w:val="hybridMultilevel"/>
    <w:tmpl w:val="70B43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64D46"/>
    <w:multiLevelType w:val="multilevel"/>
    <w:tmpl w:val="09F68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1C6380"/>
    <w:multiLevelType w:val="multilevel"/>
    <w:tmpl w:val="C5C4AE2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5"/>
  </w:num>
  <w:num w:numId="2">
    <w:abstractNumId w:val="12"/>
  </w:num>
  <w:num w:numId="3">
    <w:abstractNumId w:val="9"/>
  </w:num>
  <w:num w:numId="4">
    <w:abstractNumId w:val="4"/>
  </w:num>
  <w:num w:numId="5">
    <w:abstractNumId w:val="19"/>
  </w:num>
  <w:num w:numId="6">
    <w:abstractNumId w:val="18"/>
  </w:num>
  <w:num w:numId="7">
    <w:abstractNumId w:val="1"/>
  </w:num>
  <w:num w:numId="8">
    <w:abstractNumId w:val="16"/>
  </w:num>
  <w:num w:numId="9">
    <w:abstractNumId w:val="14"/>
  </w:num>
  <w:num w:numId="10">
    <w:abstractNumId w:val="2"/>
  </w:num>
  <w:num w:numId="11">
    <w:abstractNumId w:val="7"/>
  </w:num>
  <w:num w:numId="12">
    <w:abstractNumId w:val="8"/>
  </w:num>
  <w:num w:numId="13">
    <w:abstractNumId w:val="17"/>
  </w:num>
  <w:num w:numId="14">
    <w:abstractNumId w:val="6"/>
  </w:num>
  <w:num w:numId="15">
    <w:abstractNumId w:val="0"/>
  </w:num>
  <w:num w:numId="16">
    <w:abstractNumId w:val="10"/>
  </w:num>
  <w:num w:numId="17">
    <w:abstractNumId w:val="11"/>
  </w:num>
  <w:num w:numId="18">
    <w:abstractNumId w:val="3"/>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4D"/>
    <w:rsid w:val="0000035F"/>
    <w:rsid w:val="0000044A"/>
    <w:rsid w:val="0000073D"/>
    <w:rsid w:val="00000E82"/>
    <w:rsid w:val="00001475"/>
    <w:rsid w:val="00002231"/>
    <w:rsid w:val="00003C6B"/>
    <w:rsid w:val="00006618"/>
    <w:rsid w:val="00007F96"/>
    <w:rsid w:val="00012D35"/>
    <w:rsid w:val="00013820"/>
    <w:rsid w:val="00017857"/>
    <w:rsid w:val="00020434"/>
    <w:rsid w:val="0002172D"/>
    <w:rsid w:val="00021BA2"/>
    <w:rsid w:val="0002324B"/>
    <w:rsid w:val="000257F7"/>
    <w:rsid w:val="00025E0D"/>
    <w:rsid w:val="00026361"/>
    <w:rsid w:val="000263AD"/>
    <w:rsid w:val="00026619"/>
    <w:rsid w:val="000267F7"/>
    <w:rsid w:val="000269A2"/>
    <w:rsid w:val="00026B95"/>
    <w:rsid w:val="00027F15"/>
    <w:rsid w:val="00030A60"/>
    <w:rsid w:val="00031ED7"/>
    <w:rsid w:val="0003272F"/>
    <w:rsid w:val="00032EBA"/>
    <w:rsid w:val="00033C39"/>
    <w:rsid w:val="000340B5"/>
    <w:rsid w:val="0003417B"/>
    <w:rsid w:val="000351CE"/>
    <w:rsid w:val="0003550A"/>
    <w:rsid w:val="00035691"/>
    <w:rsid w:val="00035C5A"/>
    <w:rsid w:val="00035CF7"/>
    <w:rsid w:val="00036A07"/>
    <w:rsid w:val="000400B3"/>
    <w:rsid w:val="00041B83"/>
    <w:rsid w:val="00041D46"/>
    <w:rsid w:val="00041ED8"/>
    <w:rsid w:val="00041FA3"/>
    <w:rsid w:val="00042EDB"/>
    <w:rsid w:val="00043A7B"/>
    <w:rsid w:val="00043B76"/>
    <w:rsid w:val="00043BE0"/>
    <w:rsid w:val="00043F84"/>
    <w:rsid w:val="00044130"/>
    <w:rsid w:val="00044977"/>
    <w:rsid w:val="000466A4"/>
    <w:rsid w:val="000472A7"/>
    <w:rsid w:val="00051111"/>
    <w:rsid w:val="000515E4"/>
    <w:rsid w:val="00052BED"/>
    <w:rsid w:val="00053C24"/>
    <w:rsid w:val="00054FC8"/>
    <w:rsid w:val="000569AD"/>
    <w:rsid w:val="00057B59"/>
    <w:rsid w:val="00063061"/>
    <w:rsid w:val="0006427A"/>
    <w:rsid w:val="000646DC"/>
    <w:rsid w:val="0006624A"/>
    <w:rsid w:val="00067114"/>
    <w:rsid w:val="00070C99"/>
    <w:rsid w:val="00072182"/>
    <w:rsid w:val="000728F7"/>
    <w:rsid w:val="0007300A"/>
    <w:rsid w:val="0007483A"/>
    <w:rsid w:val="00074993"/>
    <w:rsid w:val="00075509"/>
    <w:rsid w:val="00076AF6"/>
    <w:rsid w:val="00076B17"/>
    <w:rsid w:val="000773EE"/>
    <w:rsid w:val="0008013D"/>
    <w:rsid w:val="00081830"/>
    <w:rsid w:val="00081FB6"/>
    <w:rsid w:val="000829EE"/>
    <w:rsid w:val="000836EA"/>
    <w:rsid w:val="00083B72"/>
    <w:rsid w:val="00086B20"/>
    <w:rsid w:val="0009121C"/>
    <w:rsid w:val="00092E74"/>
    <w:rsid w:val="00094405"/>
    <w:rsid w:val="000945CC"/>
    <w:rsid w:val="00094663"/>
    <w:rsid w:val="00094EB4"/>
    <w:rsid w:val="00095CF7"/>
    <w:rsid w:val="00096033"/>
    <w:rsid w:val="00096050"/>
    <w:rsid w:val="00096792"/>
    <w:rsid w:val="00096AD6"/>
    <w:rsid w:val="000A2D8F"/>
    <w:rsid w:val="000A4463"/>
    <w:rsid w:val="000A47B1"/>
    <w:rsid w:val="000A6535"/>
    <w:rsid w:val="000A7E92"/>
    <w:rsid w:val="000B02FF"/>
    <w:rsid w:val="000B0404"/>
    <w:rsid w:val="000B052E"/>
    <w:rsid w:val="000B0658"/>
    <w:rsid w:val="000B15B3"/>
    <w:rsid w:val="000B183E"/>
    <w:rsid w:val="000B2920"/>
    <w:rsid w:val="000B3132"/>
    <w:rsid w:val="000B33F5"/>
    <w:rsid w:val="000B3AB6"/>
    <w:rsid w:val="000B3BFC"/>
    <w:rsid w:val="000B3FC1"/>
    <w:rsid w:val="000B51D7"/>
    <w:rsid w:val="000B6F1F"/>
    <w:rsid w:val="000B7B33"/>
    <w:rsid w:val="000C0A40"/>
    <w:rsid w:val="000C318A"/>
    <w:rsid w:val="000C390D"/>
    <w:rsid w:val="000C3DED"/>
    <w:rsid w:val="000C4E11"/>
    <w:rsid w:val="000C601D"/>
    <w:rsid w:val="000C753E"/>
    <w:rsid w:val="000C7BD1"/>
    <w:rsid w:val="000D084F"/>
    <w:rsid w:val="000D1061"/>
    <w:rsid w:val="000D1091"/>
    <w:rsid w:val="000D2310"/>
    <w:rsid w:val="000D2D9E"/>
    <w:rsid w:val="000D31AA"/>
    <w:rsid w:val="000D45F0"/>
    <w:rsid w:val="000D5D37"/>
    <w:rsid w:val="000D6940"/>
    <w:rsid w:val="000E04B1"/>
    <w:rsid w:val="000E0619"/>
    <w:rsid w:val="000E23DF"/>
    <w:rsid w:val="000E2866"/>
    <w:rsid w:val="000E49A9"/>
    <w:rsid w:val="000F015B"/>
    <w:rsid w:val="000F168C"/>
    <w:rsid w:val="000F276D"/>
    <w:rsid w:val="000F30E4"/>
    <w:rsid w:val="000F3354"/>
    <w:rsid w:val="000F3548"/>
    <w:rsid w:val="000F4CED"/>
    <w:rsid w:val="000F52A7"/>
    <w:rsid w:val="000F52F9"/>
    <w:rsid w:val="000F5636"/>
    <w:rsid w:val="00100648"/>
    <w:rsid w:val="00100976"/>
    <w:rsid w:val="00101C23"/>
    <w:rsid w:val="001028AD"/>
    <w:rsid w:val="001040B2"/>
    <w:rsid w:val="001040FF"/>
    <w:rsid w:val="001042D2"/>
    <w:rsid w:val="00104DFA"/>
    <w:rsid w:val="0010502E"/>
    <w:rsid w:val="00105A83"/>
    <w:rsid w:val="00105D19"/>
    <w:rsid w:val="00106157"/>
    <w:rsid w:val="001105A4"/>
    <w:rsid w:val="00111F3D"/>
    <w:rsid w:val="0011201B"/>
    <w:rsid w:val="00114556"/>
    <w:rsid w:val="00115F05"/>
    <w:rsid w:val="00115F39"/>
    <w:rsid w:val="00116743"/>
    <w:rsid w:val="00116AE3"/>
    <w:rsid w:val="00117A0A"/>
    <w:rsid w:val="00117A68"/>
    <w:rsid w:val="00117C4A"/>
    <w:rsid w:val="0012093A"/>
    <w:rsid w:val="00120D64"/>
    <w:rsid w:val="00122AD0"/>
    <w:rsid w:val="00126FD9"/>
    <w:rsid w:val="00127F9B"/>
    <w:rsid w:val="00130DEB"/>
    <w:rsid w:val="00132B61"/>
    <w:rsid w:val="00132E67"/>
    <w:rsid w:val="0013345B"/>
    <w:rsid w:val="00133833"/>
    <w:rsid w:val="00133DC6"/>
    <w:rsid w:val="0013426F"/>
    <w:rsid w:val="00134711"/>
    <w:rsid w:val="00136441"/>
    <w:rsid w:val="00136E50"/>
    <w:rsid w:val="00136FB8"/>
    <w:rsid w:val="001370FB"/>
    <w:rsid w:val="001371D4"/>
    <w:rsid w:val="00137AA6"/>
    <w:rsid w:val="00141825"/>
    <w:rsid w:val="001429D8"/>
    <w:rsid w:val="00142E4C"/>
    <w:rsid w:val="00143BE8"/>
    <w:rsid w:val="001461EE"/>
    <w:rsid w:val="001467F3"/>
    <w:rsid w:val="001469C9"/>
    <w:rsid w:val="0014726E"/>
    <w:rsid w:val="001473C5"/>
    <w:rsid w:val="00150320"/>
    <w:rsid w:val="001524C8"/>
    <w:rsid w:val="001532FB"/>
    <w:rsid w:val="00153480"/>
    <w:rsid w:val="00153F0A"/>
    <w:rsid w:val="00157096"/>
    <w:rsid w:val="00157F25"/>
    <w:rsid w:val="001600CB"/>
    <w:rsid w:val="00160F77"/>
    <w:rsid w:val="0016119E"/>
    <w:rsid w:val="00161EC7"/>
    <w:rsid w:val="00161ED2"/>
    <w:rsid w:val="0016373D"/>
    <w:rsid w:val="00164737"/>
    <w:rsid w:val="00164838"/>
    <w:rsid w:val="00167BDF"/>
    <w:rsid w:val="00170952"/>
    <w:rsid w:val="00170B13"/>
    <w:rsid w:val="00175353"/>
    <w:rsid w:val="00175A09"/>
    <w:rsid w:val="001768FD"/>
    <w:rsid w:val="00176B3F"/>
    <w:rsid w:val="00176ED0"/>
    <w:rsid w:val="00177F9B"/>
    <w:rsid w:val="001809CB"/>
    <w:rsid w:val="001809F8"/>
    <w:rsid w:val="00180F4D"/>
    <w:rsid w:val="00182224"/>
    <w:rsid w:val="00182878"/>
    <w:rsid w:val="00183A8F"/>
    <w:rsid w:val="00185E55"/>
    <w:rsid w:val="001903CA"/>
    <w:rsid w:val="0019436B"/>
    <w:rsid w:val="00194C5F"/>
    <w:rsid w:val="00195011"/>
    <w:rsid w:val="00195BE4"/>
    <w:rsid w:val="00196877"/>
    <w:rsid w:val="00196A80"/>
    <w:rsid w:val="00197061"/>
    <w:rsid w:val="001A06CA"/>
    <w:rsid w:val="001A546B"/>
    <w:rsid w:val="001A5871"/>
    <w:rsid w:val="001A5FF6"/>
    <w:rsid w:val="001A6889"/>
    <w:rsid w:val="001A75B0"/>
    <w:rsid w:val="001A7DC7"/>
    <w:rsid w:val="001B01DB"/>
    <w:rsid w:val="001B1397"/>
    <w:rsid w:val="001B1862"/>
    <w:rsid w:val="001B2351"/>
    <w:rsid w:val="001B26E6"/>
    <w:rsid w:val="001B470D"/>
    <w:rsid w:val="001B5FDC"/>
    <w:rsid w:val="001B609E"/>
    <w:rsid w:val="001B78E9"/>
    <w:rsid w:val="001C1D0F"/>
    <w:rsid w:val="001C29A7"/>
    <w:rsid w:val="001C3C22"/>
    <w:rsid w:val="001C4FB0"/>
    <w:rsid w:val="001D0C7F"/>
    <w:rsid w:val="001D11CD"/>
    <w:rsid w:val="001D1C09"/>
    <w:rsid w:val="001D39C2"/>
    <w:rsid w:val="001D3E8B"/>
    <w:rsid w:val="001D40B7"/>
    <w:rsid w:val="001D476B"/>
    <w:rsid w:val="001D49EC"/>
    <w:rsid w:val="001D66A7"/>
    <w:rsid w:val="001D66F3"/>
    <w:rsid w:val="001D6E84"/>
    <w:rsid w:val="001D7730"/>
    <w:rsid w:val="001E1481"/>
    <w:rsid w:val="001E1AEC"/>
    <w:rsid w:val="001E1F39"/>
    <w:rsid w:val="001E306B"/>
    <w:rsid w:val="001E306E"/>
    <w:rsid w:val="001E3221"/>
    <w:rsid w:val="001E403C"/>
    <w:rsid w:val="001E4A24"/>
    <w:rsid w:val="001E7291"/>
    <w:rsid w:val="001E74D8"/>
    <w:rsid w:val="001F19CC"/>
    <w:rsid w:val="001F2096"/>
    <w:rsid w:val="001F2C1C"/>
    <w:rsid w:val="001F316F"/>
    <w:rsid w:val="001F32DC"/>
    <w:rsid w:val="001F4B59"/>
    <w:rsid w:val="001F4F6B"/>
    <w:rsid w:val="001F54F0"/>
    <w:rsid w:val="001F6755"/>
    <w:rsid w:val="0020053F"/>
    <w:rsid w:val="002018AC"/>
    <w:rsid w:val="002036EE"/>
    <w:rsid w:val="00203787"/>
    <w:rsid w:val="00203F3F"/>
    <w:rsid w:val="002040AE"/>
    <w:rsid w:val="00204877"/>
    <w:rsid w:val="00204DA9"/>
    <w:rsid w:val="0020508A"/>
    <w:rsid w:val="002055AD"/>
    <w:rsid w:val="002066AA"/>
    <w:rsid w:val="00210302"/>
    <w:rsid w:val="00210715"/>
    <w:rsid w:val="00210FFD"/>
    <w:rsid w:val="0021365E"/>
    <w:rsid w:val="002149F8"/>
    <w:rsid w:val="002162B8"/>
    <w:rsid w:val="00216DF2"/>
    <w:rsid w:val="00217924"/>
    <w:rsid w:val="00220D36"/>
    <w:rsid w:val="00221CB4"/>
    <w:rsid w:val="002225A9"/>
    <w:rsid w:val="002226B2"/>
    <w:rsid w:val="002226D9"/>
    <w:rsid w:val="00222746"/>
    <w:rsid w:val="0022292E"/>
    <w:rsid w:val="00222CBE"/>
    <w:rsid w:val="00223284"/>
    <w:rsid w:val="00224D35"/>
    <w:rsid w:val="00224FC0"/>
    <w:rsid w:val="002259C9"/>
    <w:rsid w:val="00225E1E"/>
    <w:rsid w:val="00233024"/>
    <w:rsid w:val="0023384A"/>
    <w:rsid w:val="00233B90"/>
    <w:rsid w:val="0023559D"/>
    <w:rsid w:val="0023645F"/>
    <w:rsid w:val="00236F7A"/>
    <w:rsid w:val="00242E9C"/>
    <w:rsid w:val="0025236B"/>
    <w:rsid w:val="002523F0"/>
    <w:rsid w:val="00252485"/>
    <w:rsid w:val="00252D00"/>
    <w:rsid w:val="00252E96"/>
    <w:rsid w:val="00252FF5"/>
    <w:rsid w:val="00253A4B"/>
    <w:rsid w:val="00253B5A"/>
    <w:rsid w:val="00254A25"/>
    <w:rsid w:val="00254A3D"/>
    <w:rsid w:val="002550BD"/>
    <w:rsid w:val="0025539C"/>
    <w:rsid w:val="00256049"/>
    <w:rsid w:val="002568D7"/>
    <w:rsid w:val="0025780C"/>
    <w:rsid w:val="00257A39"/>
    <w:rsid w:val="00260960"/>
    <w:rsid w:val="00261435"/>
    <w:rsid w:val="00263F30"/>
    <w:rsid w:val="00264532"/>
    <w:rsid w:val="0026638C"/>
    <w:rsid w:val="002760BC"/>
    <w:rsid w:val="002760F0"/>
    <w:rsid w:val="00276602"/>
    <w:rsid w:val="0027758E"/>
    <w:rsid w:val="00280987"/>
    <w:rsid w:val="00281D83"/>
    <w:rsid w:val="00287EE0"/>
    <w:rsid w:val="00290AAA"/>
    <w:rsid w:val="002921FF"/>
    <w:rsid w:val="00292603"/>
    <w:rsid w:val="00292AF8"/>
    <w:rsid w:val="002942CA"/>
    <w:rsid w:val="00297EB3"/>
    <w:rsid w:val="002A004D"/>
    <w:rsid w:val="002A11E3"/>
    <w:rsid w:val="002A1967"/>
    <w:rsid w:val="002A4EC5"/>
    <w:rsid w:val="002A530A"/>
    <w:rsid w:val="002A54CF"/>
    <w:rsid w:val="002A77CC"/>
    <w:rsid w:val="002A7D96"/>
    <w:rsid w:val="002B1211"/>
    <w:rsid w:val="002B1764"/>
    <w:rsid w:val="002B2F7F"/>
    <w:rsid w:val="002B39B9"/>
    <w:rsid w:val="002B6953"/>
    <w:rsid w:val="002B7320"/>
    <w:rsid w:val="002B7C03"/>
    <w:rsid w:val="002C1CC4"/>
    <w:rsid w:val="002C20BF"/>
    <w:rsid w:val="002C3256"/>
    <w:rsid w:val="002C6E6D"/>
    <w:rsid w:val="002D0138"/>
    <w:rsid w:val="002D0F0E"/>
    <w:rsid w:val="002D36BC"/>
    <w:rsid w:val="002D3BE4"/>
    <w:rsid w:val="002D45C7"/>
    <w:rsid w:val="002D5287"/>
    <w:rsid w:val="002D5A4D"/>
    <w:rsid w:val="002D5E47"/>
    <w:rsid w:val="002E0FFC"/>
    <w:rsid w:val="002E18D0"/>
    <w:rsid w:val="002E28A5"/>
    <w:rsid w:val="002E66DF"/>
    <w:rsid w:val="002F079D"/>
    <w:rsid w:val="002F0A03"/>
    <w:rsid w:val="002F1000"/>
    <w:rsid w:val="002F152D"/>
    <w:rsid w:val="002F1BAB"/>
    <w:rsid w:val="002F1C4A"/>
    <w:rsid w:val="002F1FB5"/>
    <w:rsid w:val="002F2A98"/>
    <w:rsid w:val="002F52FA"/>
    <w:rsid w:val="002F55D7"/>
    <w:rsid w:val="002F57C2"/>
    <w:rsid w:val="002F5FA4"/>
    <w:rsid w:val="002F6A91"/>
    <w:rsid w:val="002F6AAA"/>
    <w:rsid w:val="002F70FA"/>
    <w:rsid w:val="002F7143"/>
    <w:rsid w:val="00300EEA"/>
    <w:rsid w:val="00301609"/>
    <w:rsid w:val="0030252E"/>
    <w:rsid w:val="00302DF1"/>
    <w:rsid w:val="003031A1"/>
    <w:rsid w:val="00304A9D"/>
    <w:rsid w:val="00304DE6"/>
    <w:rsid w:val="003054E3"/>
    <w:rsid w:val="00305F7F"/>
    <w:rsid w:val="00307F39"/>
    <w:rsid w:val="00312A80"/>
    <w:rsid w:val="0031521C"/>
    <w:rsid w:val="00315232"/>
    <w:rsid w:val="0031695D"/>
    <w:rsid w:val="00317179"/>
    <w:rsid w:val="003171F8"/>
    <w:rsid w:val="00317AAC"/>
    <w:rsid w:val="00321613"/>
    <w:rsid w:val="00321D5B"/>
    <w:rsid w:val="00321DA7"/>
    <w:rsid w:val="003231BD"/>
    <w:rsid w:val="00323D30"/>
    <w:rsid w:val="00323FA8"/>
    <w:rsid w:val="003255BE"/>
    <w:rsid w:val="0032573A"/>
    <w:rsid w:val="0032694F"/>
    <w:rsid w:val="00330733"/>
    <w:rsid w:val="00332A56"/>
    <w:rsid w:val="00332AE3"/>
    <w:rsid w:val="00333510"/>
    <w:rsid w:val="00334B3A"/>
    <w:rsid w:val="003374FC"/>
    <w:rsid w:val="00337AC3"/>
    <w:rsid w:val="00340B21"/>
    <w:rsid w:val="00341427"/>
    <w:rsid w:val="00341D2E"/>
    <w:rsid w:val="00342211"/>
    <w:rsid w:val="00342473"/>
    <w:rsid w:val="0034377F"/>
    <w:rsid w:val="0034400E"/>
    <w:rsid w:val="0034502E"/>
    <w:rsid w:val="00345CD4"/>
    <w:rsid w:val="0034779E"/>
    <w:rsid w:val="00347DFC"/>
    <w:rsid w:val="0035024F"/>
    <w:rsid w:val="003526CD"/>
    <w:rsid w:val="00352F8B"/>
    <w:rsid w:val="00354183"/>
    <w:rsid w:val="003557AD"/>
    <w:rsid w:val="00355D37"/>
    <w:rsid w:val="00356360"/>
    <w:rsid w:val="00356EC9"/>
    <w:rsid w:val="00357FC6"/>
    <w:rsid w:val="00360667"/>
    <w:rsid w:val="0036114C"/>
    <w:rsid w:val="003622B4"/>
    <w:rsid w:val="0036255D"/>
    <w:rsid w:val="003627AB"/>
    <w:rsid w:val="00362C26"/>
    <w:rsid w:val="0036312F"/>
    <w:rsid w:val="00363536"/>
    <w:rsid w:val="003652AD"/>
    <w:rsid w:val="00365893"/>
    <w:rsid w:val="00365BDA"/>
    <w:rsid w:val="00365E9D"/>
    <w:rsid w:val="00366F44"/>
    <w:rsid w:val="00367235"/>
    <w:rsid w:val="00373A68"/>
    <w:rsid w:val="00374989"/>
    <w:rsid w:val="00381738"/>
    <w:rsid w:val="00382CD4"/>
    <w:rsid w:val="00382F6A"/>
    <w:rsid w:val="00382FC0"/>
    <w:rsid w:val="00384530"/>
    <w:rsid w:val="00384C5E"/>
    <w:rsid w:val="00385226"/>
    <w:rsid w:val="00386B7C"/>
    <w:rsid w:val="00386C9A"/>
    <w:rsid w:val="00386CBF"/>
    <w:rsid w:val="003876C6"/>
    <w:rsid w:val="003928A9"/>
    <w:rsid w:val="003959A4"/>
    <w:rsid w:val="00395C8B"/>
    <w:rsid w:val="003A1143"/>
    <w:rsid w:val="003A2165"/>
    <w:rsid w:val="003A2574"/>
    <w:rsid w:val="003A2C11"/>
    <w:rsid w:val="003A316D"/>
    <w:rsid w:val="003A4CD1"/>
    <w:rsid w:val="003A50BE"/>
    <w:rsid w:val="003A6611"/>
    <w:rsid w:val="003A6790"/>
    <w:rsid w:val="003A7BEE"/>
    <w:rsid w:val="003B0825"/>
    <w:rsid w:val="003B2356"/>
    <w:rsid w:val="003B3034"/>
    <w:rsid w:val="003B31E0"/>
    <w:rsid w:val="003B46B5"/>
    <w:rsid w:val="003B492C"/>
    <w:rsid w:val="003B738B"/>
    <w:rsid w:val="003B7477"/>
    <w:rsid w:val="003C025F"/>
    <w:rsid w:val="003C2143"/>
    <w:rsid w:val="003C2812"/>
    <w:rsid w:val="003C2964"/>
    <w:rsid w:val="003C2B20"/>
    <w:rsid w:val="003C3E05"/>
    <w:rsid w:val="003C5767"/>
    <w:rsid w:val="003C57A0"/>
    <w:rsid w:val="003C5852"/>
    <w:rsid w:val="003C5E52"/>
    <w:rsid w:val="003D05C1"/>
    <w:rsid w:val="003D0700"/>
    <w:rsid w:val="003D1943"/>
    <w:rsid w:val="003D2063"/>
    <w:rsid w:val="003D25DC"/>
    <w:rsid w:val="003D4C35"/>
    <w:rsid w:val="003D4C58"/>
    <w:rsid w:val="003D5654"/>
    <w:rsid w:val="003D57FF"/>
    <w:rsid w:val="003D581C"/>
    <w:rsid w:val="003D6026"/>
    <w:rsid w:val="003E186E"/>
    <w:rsid w:val="003E192D"/>
    <w:rsid w:val="003E2F07"/>
    <w:rsid w:val="003E3735"/>
    <w:rsid w:val="003E39CF"/>
    <w:rsid w:val="003E4EE3"/>
    <w:rsid w:val="003E5D26"/>
    <w:rsid w:val="003E5FC9"/>
    <w:rsid w:val="003F0081"/>
    <w:rsid w:val="003F04E9"/>
    <w:rsid w:val="003F0C24"/>
    <w:rsid w:val="003F0CD0"/>
    <w:rsid w:val="003F3BF8"/>
    <w:rsid w:val="003F426D"/>
    <w:rsid w:val="003F5A7B"/>
    <w:rsid w:val="003F5E7E"/>
    <w:rsid w:val="003F5ED8"/>
    <w:rsid w:val="003F6E6D"/>
    <w:rsid w:val="003F78DC"/>
    <w:rsid w:val="00400281"/>
    <w:rsid w:val="004017E1"/>
    <w:rsid w:val="00402DDE"/>
    <w:rsid w:val="004039DD"/>
    <w:rsid w:val="00403B86"/>
    <w:rsid w:val="004049D4"/>
    <w:rsid w:val="004053F3"/>
    <w:rsid w:val="004067FF"/>
    <w:rsid w:val="0040683D"/>
    <w:rsid w:val="00407A6F"/>
    <w:rsid w:val="004105B8"/>
    <w:rsid w:val="00410A49"/>
    <w:rsid w:val="00412A86"/>
    <w:rsid w:val="0041365D"/>
    <w:rsid w:val="00414064"/>
    <w:rsid w:val="004148F5"/>
    <w:rsid w:val="00415039"/>
    <w:rsid w:val="00415574"/>
    <w:rsid w:val="004161AD"/>
    <w:rsid w:val="004170B3"/>
    <w:rsid w:val="00417669"/>
    <w:rsid w:val="00422810"/>
    <w:rsid w:val="004240BB"/>
    <w:rsid w:val="004245C1"/>
    <w:rsid w:val="00424617"/>
    <w:rsid w:val="00425E20"/>
    <w:rsid w:val="004262D6"/>
    <w:rsid w:val="004264BC"/>
    <w:rsid w:val="0043026A"/>
    <w:rsid w:val="00430C96"/>
    <w:rsid w:val="00431284"/>
    <w:rsid w:val="00431BB7"/>
    <w:rsid w:val="00432323"/>
    <w:rsid w:val="004329E2"/>
    <w:rsid w:val="00435165"/>
    <w:rsid w:val="0043645F"/>
    <w:rsid w:val="00437427"/>
    <w:rsid w:val="00437D01"/>
    <w:rsid w:val="00437FD3"/>
    <w:rsid w:val="00440809"/>
    <w:rsid w:val="00441F75"/>
    <w:rsid w:val="00442580"/>
    <w:rsid w:val="0044262A"/>
    <w:rsid w:val="004441BA"/>
    <w:rsid w:val="00444E38"/>
    <w:rsid w:val="004464C5"/>
    <w:rsid w:val="0045125D"/>
    <w:rsid w:val="00452207"/>
    <w:rsid w:val="0045250D"/>
    <w:rsid w:val="004544F1"/>
    <w:rsid w:val="0045518D"/>
    <w:rsid w:val="00460A65"/>
    <w:rsid w:val="004611A8"/>
    <w:rsid w:val="00461BD9"/>
    <w:rsid w:val="00462D03"/>
    <w:rsid w:val="00463F56"/>
    <w:rsid w:val="00464A06"/>
    <w:rsid w:val="00466473"/>
    <w:rsid w:val="00473DBE"/>
    <w:rsid w:val="00473F98"/>
    <w:rsid w:val="00475BD7"/>
    <w:rsid w:val="0047762F"/>
    <w:rsid w:val="00477741"/>
    <w:rsid w:val="00480420"/>
    <w:rsid w:val="00480F0C"/>
    <w:rsid w:val="0048101C"/>
    <w:rsid w:val="00481A02"/>
    <w:rsid w:val="00484A26"/>
    <w:rsid w:val="00485235"/>
    <w:rsid w:val="00485D75"/>
    <w:rsid w:val="00485E34"/>
    <w:rsid w:val="004878B8"/>
    <w:rsid w:val="00490A8D"/>
    <w:rsid w:val="00490E83"/>
    <w:rsid w:val="004928CF"/>
    <w:rsid w:val="00493825"/>
    <w:rsid w:val="004A1BEB"/>
    <w:rsid w:val="004A21B3"/>
    <w:rsid w:val="004A2810"/>
    <w:rsid w:val="004A305C"/>
    <w:rsid w:val="004A3F03"/>
    <w:rsid w:val="004A4E6C"/>
    <w:rsid w:val="004A4FE7"/>
    <w:rsid w:val="004A5FFF"/>
    <w:rsid w:val="004A623F"/>
    <w:rsid w:val="004B0190"/>
    <w:rsid w:val="004B09A4"/>
    <w:rsid w:val="004B2E4E"/>
    <w:rsid w:val="004B38EE"/>
    <w:rsid w:val="004B4069"/>
    <w:rsid w:val="004C043B"/>
    <w:rsid w:val="004C0524"/>
    <w:rsid w:val="004C1346"/>
    <w:rsid w:val="004C1B4F"/>
    <w:rsid w:val="004C2178"/>
    <w:rsid w:val="004C2DC2"/>
    <w:rsid w:val="004C3FEA"/>
    <w:rsid w:val="004C421D"/>
    <w:rsid w:val="004C4353"/>
    <w:rsid w:val="004C4466"/>
    <w:rsid w:val="004C47BE"/>
    <w:rsid w:val="004C5080"/>
    <w:rsid w:val="004C68B4"/>
    <w:rsid w:val="004C6C48"/>
    <w:rsid w:val="004D03AC"/>
    <w:rsid w:val="004D0B43"/>
    <w:rsid w:val="004D3FAB"/>
    <w:rsid w:val="004D6863"/>
    <w:rsid w:val="004E01BD"/>
    <w:rsid w:val="004E04BF"/>
    <w:rsid w:val="004E1062"/>
    <w:rsid w:val="004E140D"/>
    <w:rsid w:val="004E1AB5"/>
    <w:rsid w:val="004E211E"/>
    <w:rsid w:val="004E30D5"/>
    <w:rsid w:val="004E46E1"/>
    <w:rsid w:val="004E4A23"/>
    <w:rsid w:val="004E51FA"/>
    <w:rsid w:val="004E5C77"/>
    <w:rsid w:val="004E6F28"/>
    <w:rsid w:val="004E7330"/>
    <w:rsid w:val="004E762A"/>
    <w:rsid w:val="004F08A3"/>
    <w:rsid w:val="004F0F71"/>
    <w:rsid w:val="004F1392"/>
    <w:rsid w:val="004F1692"/>
    <w:rsid w:val="004F2393"/>
    <w:rsid w:val="004F340A"/>
    <w:rsid w:val="004F3D3E"/>
    <w:rsid w:val="004F638B"/>
    <w:rsid w:val="004F74F7"/>
    <w:rsid w:val="005006B7"/>
    <w:rsid w:val="0050152C"/>
    <w:rsid w:val="005037A7"/>
    <w:rsid w:val="00505B62"/>
    <w:rsid w:val="00506085"/>
    <w:rsid w:val="00506B8A"/>
    <w:rsid w:val="00506D41"/>
    <w:rsid w:val="00507C38"/>
    <w:rsid w:val="00507CD8"/>
    <w:rsid w:val="00511E2A"/>
    <w:rsid w:val="00513C92"/>
    <w:rsid w:val="00513E26"/>
    <w:rsid w:val="005146FF"/>
    <w:rsid w:val="005170B0"/>
    <w:rsid w:val="0051735C"/>
    <w:rsid w:val="00520B12"/>
    <w:rsid w:val="00523379"/>
    <w:rsid w:val="00523640"/>
    <w:rsid w:val="00523F9A"/>
    <w:rsid w:val="005240F0"/>
    <w:rsid w:val="005243D0"/>
    <w:rsid w:val="005244D4"/>
    <w:rsid w:val="00525745"/>
    <w:rsid w:val="005261A7"/>
    <w:rsid w:val="00526392"/>
    <w:rsid w:val="00526502"/>
    <w:rsid w:val="00527DED"/>
    <w:rsid w:val="00530AD4"/>
    <w:rsid w:val="005332F8"/>
    <w:rsid w:val="00534765"/>
    <w:rsid w:val="00536731"/>
    <w:rsid w:val="00537A0E"/>
    <w:rsid w:val="00541951"/>
    <w:rsid w:val="00541C24"/>
    <w:rsid w:val="0054208F"/>
    <w:rsid w:val="0054215B"/>
    <w:rsid w:val="005428EE"/>
    <w:rsid w:val="0054367A"/>
    <w:rsid w:val="005436DD"/>
    <w:rsid w:val="005449FF"/>
    <w:rsid w:val="00545002"/>
    <w:rsid w:val="0054627D"/>
    <w:rsid w:val="005515D0"/>
    <w:rsid w:val="00551D6D"/>
    <w:rsid w:val="00554947"/>
    <w:rsid w:val="00554D5F"/>
    <w:rsid w:val="00556C18"/>
    <w:rsid w:val="00557DBD"/>
    <w:rsid w:val="005603E9"/>
    <w:rsid w:val="005610FC"/>
    <w:rsid w:val="0056121F"/>
    <w:rsid w:val="00562274"/>
    <w:rsid w:val="00562880"/>
    <w:rsid w:val="00562EF7"/>
    <w:rsid w:val="00563645"/>
    <w:rsid w:val="00566501"/>
    <w:rsid w:val="0056694C"/>
    <w:rsid w:val="00566F05"/>
    <w:rsid w:val="00570413"/>
    <w:rsid w:val="0057120A"/>
    <w:rsid w:val="00571333"/>
    <w:rsid w:val="005719BA"/>
    <w:rsid w:val="005726FD"/>
    <w:rsid w:val="0057272D"/>
    <w:rsid w:val="005728A9"/>
    <w:rsid w:val="00573106"/>
    <w:rsid w:val="005736D2"/>
    <w:rsid w:val="00574451"/>
    <w:rsid w:val="005745D8"/>
    <w:rsid w:val="0057710B"/>
    <w:rsid w:val="00577155"/>
    <w:rsid w:val="00577247"/>
    <w:rsid w:val="00581CB8"/>
    <w:rsid w:val="00582AB8"/>
    <w:rsid w:val="0058554B"/>
    <w:rsid w:val="00586A11"/>
    <w:rsid w:val="005901D6"/>
    <w:rsid w:val="0059022B"/>
    <w:rsid w:val="005913AF"/>
    <w:rsid w:val="00593B80"/>
    <w:rsid w:val="00594161"/>
    <w:rsid w:val="005943EE"/>
    <w:rsid w:val="00595AFD"/>
    <w:rsid w:val="00595B75"/>
    <w:rsid w:val="00596431"/>
    <w:rsid w:val="005A09AD"/>
    <w:rsid w:val="005A10E1"/>
    <w:rsid w:val="005A3244"/>
    <w:rsid w:val="005B011E"/>
    <w:rsid w:val="005B023B"/>
    <w:rsid w:val="005B0E1E"/>
    <w:rsid w:val="005B373E"/>
    <w:rsid w:val="005C1E12"/>
    <w:rsid w:val="005C38BF"/>
    <w:rsid w:val="005C630A"/>
    <w:rsid w:val="005C69A1"/>
    <w:rsid w:val="005C71B6"/>
    <w:rsid w:val="005D04A8"/>
    <w:rsid w:val="005D2B98"/>
    <w:rsid w:val="005D3452"/>
    <w:rsid w:val="005D531B"/>
    <w:rsid w:val="005D5AF8"/>
    <w:rsid w:val="005D6A5B"/>
    <w:rsid w:val="005D70D3"/>
    <w:rsid w:val="005D7A9D"/>
    <w:rsid w:val="005D7AEA"/>
    <w:rsid w:val="005E1A6E"/>
    <w:rsid w:val="005E1C43"/>
    <w:rsid w:val="005E2E45"/>
    <w:rsid w:val="005E2F9A"/>
    <w:rsid w:val="005E35E9"/>
    <w:rsid w:val="005E5793"/>
    <w:rsid w:val="005E7783"/>
    <w:rsid w:val="005F097D"/>
    <w:rsid w:val="005F1AFF"/>
    <w:rsid w:val="005F3D2D"/>
    <w:rsid w:val="005F696E"/>
    <w:rsid w:val="005F73E9"/>
    <w:rsid w:val="005F7CFF"/>
    <w:rsid w:val="0060023E"/>
    <w:rsid w:val="0060049F"/>
    <w:rsid w:val="00603826"/>
    <w:rsid w:val="006049B0"/>
    <w:rsid w:val="00605A9B"/>
    <w:rsid w:val="00606F32"/>
    <w:rsid w:val="0061077D"/>
    <w:rsid w:val="00611896"/>
    <w:rsid w:val="0061277D"/>
    <w:rsid w:val="00616BD9"/>
    <w:rsid w:val="00620CEF"/>
    <w:rsid w:val="006222DB"/>
    <w:rsid w:val="006228B9"/>
    <w:rsid w:val="00623F0A"/>
    <w:rsid w:val="00626296"/>
    <w:rsid w:val="00626844"/>
    <w:rsid w:val="00630B0D"/>
    <w:rsid w:val="00631700"/>
    <w:rsid w:val="00631745"/>
    <w:rsid w:val="00631995"/>
    <w:rsid w:val="00631BBC"/>
    <w:rsid w:val="006325B6"/>
    <w:rsid w:val="00632948"/>
    <w:rsid w:val="0063299E"/>
    <w:rsid w:val="00634309"/>
    <w:rsid w:val="00634589"/>
    <w:rsid w:val="006364DD"/>
    <w:rsid w:val="0063729C"/>
    <w:rsid w:val="006378E4"/>
    <w:rsid w:val="00637C50"/>
    <w:rsid w:val="00640D17"/>
    <w:rsid w:val="00641634"/>
    <w:rsid w:val="00641CE9"/>
    <w:rsid w:val="00643256"/>
    <w:rsid w:val="006463F2"/>
    <w:rsid w:val="00646A74"/>
    <w:rsid w:val="0065092E"/>
    <w:rsid w:val="00650CD9"/>
    <w:rsid w:val="00652830"/>
    <w:rsid w:val="006533EF"/>
    <w:rsid w:val="00653572"/>
    <w:rsid w:val="00653CDD"/>
    <w:rsid w:val="00654BE4"/>
    <w:rsid w:val="006561B0"/>
    <w:rsid w:val="0065710A"/>
    <w:rsid w:val="00660B14"/>
    <w:rsid w:val="00660FE0"/>
    <w:rsid w:val="006612C0"/>
    <w:rsid w:val="0066285A"/>
    <w:rsid w:val="0066348C"/>
    <w:rsid w:val="00663F7D"/>
    <w:rsid w:val="006656A1"/>
    <w:rsid w:val="0066611B"/>
    <w:rsid w:val="006663A5"/>
    <w:rsid w:val="00666CD8"/>
    <w:rsid w:val="006676D1"/>
    <w:rsid w:val="006678E8"/>
    <w:rsid w:val="00667DF2"/>
    <w:rsid w:val="0067058D"/>
    <w:rsid w:val="00671FF7"/>
    <w:rsid w:val="00672BEB"/>
    <w:rsid w:val="00673901"/>
    <w:rsid w:val="0067663B"/>
    <w:rsid w:val="00676B2A"/>
    <w:rsid w:val="006808E0"/>
    <w:rsid w:val="00680BAB"/>
    <w:rsid w:val="006824A2"/>
    <w:rsid w:val="0068267E"/>
    <w:rsid w:val="00685110"/>
    <w:rsid w:val="00685D0C"/>
    <w:rsid w:val="00687D1D"/>
    <w:rsid w:val="006905B8"/>
    <w:rsid w:val="0069269C"/>
    <w:rsid w:val="00694AE0"/>
    <w:rsid w:val="0069603C"/>
    <w:rsid w:val="006976B0"/>
    <w:rsid w:val="006A10D8"/>
    <w:rsid w:val="006A116D"/>
    <w:rsid w:val="006A12CE"/>
    <w:rsid w:val="006A18AE"/>
    <w:rsid w:val="006A1EE1"/>
    <w:rsid w:val="006A2702"/>
    <w:rsid w:val="006A3760"/>
    <w:rsid w:val="006A5057"/>
    <w:rsid w:val="006A638D"/>
    <w:rsid w:val="006A6F52"/>
    <w:rsid w:val="006A6F7A"/>
    <w:rsid w:val="006B0D63"/>
    <w:rsid w:val="006B0DB5"/>
    <w:rsid w:val="006B11DC"/>
    <w:rsid w:val="006B1FF2"/>
    <w:rsid w:val="006B3209"/>
    <w:rsid w:val="006B3B49"/>
    <w:rsid w:val="006B44CD"/>
    <w:rsid w:val="006B4F17"/>
    <w:rsid w:val="006B55F4"/>
    <w:rsid w:val="006C014A"/>
    <w:rsid w:val="006C0641"/>
    <w:rsid w:val="006C14C7"/>
    <w:rsid w:val="006C1D9D"/>
    <w:rsid w:val="006C2C8B"/>
    <w:rsid w:val="006C37B8"/>
    <w:rsid w:val="006C402C"/>
    <w:rsid w:val="006C4ED6"/>
    <w:rsid w:val="006C729B"/>
    <w:rsid w:val="006C73B6"/>
    <w:rsid w:val="006C7810"/>
    <w:rsid w:val="006C7F98"/>
    <w:rsid w:val="006D00A3"/>
    <w:rsid w:val="006D031D"/>
    <w:rsid w:val="006D11D2"/>
    <w:rsid w:val="006D31AE"/>
    <w:rsid w:val="006D5439"/>
    <w:rsid w:val="006D57E6"/>
    <w:rsid w:val="006D633B"/>
    <w:rsid w:val="006D698A"/>
    <w:rsid w:val="006D6F09"/>
    <w:rsid w:val="006D6F43"/>
    <w:rsid w:val="006D7F45"/>
    <w:rsid w:val="006E173C"/>
    <w:rsid w:val="006E1F9B"/>
    <w:rsid w:val="006E277E"/>
    <w:rsid w:val="006E38A8"/>
    <w:rsid w:val="006E4429"/>
    <w:rsid w:val="006E46D9"/>
    <w:rsid w:val="006E5774"/>
    <w:rsid w:val="006E63E3"/>
    <w:rsid w:val="006F109C"/>
    <w:rsid w:val="006F1437"/>
    <w:rsid w:val="006F1CB2"/>
    <w:rsid w:val="006F291F"/>
    <w:rsid w:val="006F39C7"/>
    <w:rsid w:val="006F3C04"/>
    <w:rsid w:val="006F4E7A"/>
    <w:rsid w:val="006F5548"/>
    <w:rsid w:val="006F6205"/>
    <w:rsid w:val="006F6BA9"/>
    <w:rsid w:val="00700320"/>
    <w:rsid w:val="007010C4"/>
    <w:rsid w:val="00701678"/>
    <w:rsid w:val="007034D8"/>
    <w:rsid w:val="00704DEB"/>
    <w:rsid w:val="00705587"/>
    <w:rsid w:val="00705AD1"/>
    <w:rsid w:val="00706CEC"/>
    <w:rsid w:val="0071100B"/>
    <w:rsid w:val="0071110A"/>
    <w:rsid w:val="007124DC"/>
    <w:rsid w:val="00712BDE"/>
    <w:rsid w:val="00713017"/>
    <w:rsid w:val="007146AD"/>
    <w:rsid w:val="00714865"/>
    <w:rsid w:val="007148E5"/>
    <w:rsid w:val="00715E4E"/>
    <w:rsid w:val="00716FA9"/>
    <w:rsid w:val="00720F3A"/>
    <w:rsid w:val="00721352"/>
    <w:rsid w:val="00721AC2"/>
    <w:rsid w:val="00722125"/>
    <w:rsid w:val="00722713"/>
    <w:rsid w:val="00724EDC"/>
    <w:rsid w:val="00725806"/>
    <w:rsid w:val="00726E2C"/>
    <w:rsid w:val="00727CB7"/>
    <w:rsid w:val="00727D82"/>
    <w:rsid w:val="00730ADF"/>
    <w:rsid w:val="007312B2"/>
    <w:rsid w:val="007331F8"/>
    <w:rsid w:val="00734078"/>
    <w:rsid w:val="00737151"/>
    <w:rsid w:val="00740042"/>
    <w:rsid w:val="00740096"/>
    <w:rsid w:val="00740394"/>
    <w:rsid w:val="0074249F"/>
    <w:rsid w:val="00742897"/>
    <w:rsid w:val="007438F9"/>
    <w:rsid w:val="00744C15"/>
    <w:rsid w:val="00746438"/>
    <w:rsid w:val="0074649B"/>
    <w:rsid w:val="007472A3"/>
    <w:rsid w:val="00747584"/>
    <w:rsid w:val="00750151"/>
    <w:rsid w:val="0075221B"/>
    <w:rsid w:val="00752FA8"/>
    <w:rsid w:val="007530E3"/>
    <w:rsid w:val="00754D6F"/>
    <w:rsid w:val="00756DAA"/>
    <w:rsid w:val="007571BE"/>
    <w:rsid w:val="00761326"/>
    <w:rsid w:val="00761E93"/>
    <w:rsid w:val="00762844"/>
    <w:rsid w:val="00764F52"/>
    <w:rsid w:val="00765172"/>
    <w:rsid w:val="00766092"/>
    <w:rsid w:val="00767AA5"/>
    <w:rsid w:val="00767EE3"/>
    <w:rsid w:val="0077009A"/>
    <w:rsid w:val="0077045B"/>
    <w:rsid w:val="0077443D"/>
    <w:rsid w:val="0077600F"/>
    <w:rsid w:val="00776DC3"/>
    <w:rsid w:val="00780700"/>
    <w:rsid w:val="0078097B"/>
    <w:rsid w:val="00780F1E"/>
    <w:rsid w:val="00782AEA"/>
    <w:rsid w:val="0078366A"/>
    <w:rsid w:val="00783FA0"/>
    <w:rsid w:val="0078415E"/>
    <w:rsid w:val="007846B8"/>
    <w:rsid w:val="007847AE"/>
    <w:rsid w:val="00786D56"/>
    <w:rsid w:val="00787FFC"/>
    <w:rsid w:val="007901FE"/>
    <w:rsid w:val="0079028B"/>
    <w:rsid w:val="007914C8"/>
    <w:rsid w:val="00791D6D"/>
    <w:rsid w:val="00792799"/>
    <w:rsid w:val="00793790"/>
    <w:rsid w:val="0079472F"/>
    <w:rsid w:val="00795C22"/>
    <w:rsid w:val="0079786D"/>
    <w:rsid w:val="00797C7E"/>
    <w:rsid w:val="007A0418"/>
    <w:rsid w:val="007A071A"/>
    <w:rsid w:val="007A0C39"/>
    <w:rsid w:val="007A11BA"/>
    <w:rsid w:val="007A12A3"/>
    <w:rsid w:val="007A2259"/>
    <w:rsid w:val="007A2324"/>
    <w:rsid w:val="007A375B"/>
    <w:rsid w:val="007A42A5"/>
    <w:rsid w:val="007A4D7E"/>
    <w:rsid w:val="007A5F0D"/>
    <w:rsid w:val="007A6928"/>
    <w:rsid w:val="007A6F12"/>
    <w:rsid w:val="007A7516"/>
    <w:rsid w:val="007A7A43"/>
    <w:rsid w:val="007B0E4E"/>
    <w:rsid w:val="007B17E1"/>
    <w:rsid w:val="007B1EAC"/>
    <w:rsid w:val="007B2AB6"/>
    <w:rsid w:val="007B3FB8"/>
    <w:rsid w:val="007B44D5"/>
    <w:rsid w:val="007B5551"/>
    <w:rsid w:val="007B60E6"/>
    <w:rsid w:val="007B6497"/>
    <w:rsid w:val="007B6CA0"/>
    <w:rsid w:val="007B72F7"/>
    <w:rsid w:val="007C00AE"/>
    <w:rsid w:val="007C1804"/>
    <w:rsid w:val="007C188B"/>
    <w:rsid w:val="007C2185"/>
    <w:rsid w:val="007C26B4"/>
    <w:rsid w:val="007C3432"/>
    <w:rsid w:val="007C56EE"/>
    <w:rsid w:val="007C5DE8"/>
    <w:rsid w:val="007C6D2B"/>
    <w:rsid w:val="007C6D40"/>
    <w:rsid w:val="007C7F34"/>
    <w:rsid w:val="007D0D00"/>
    <w:rsid w:val="007D2373"/>
    <w:rsid w:val="007D333F"/>
    <w:rsid w:val="007D7DBC"/>
    <w:rsid w:val="007E026F"/>
    <w:rsid w:val="007E02B1"/>
    <w:rsid w:val="007E05A9"/>
    <w:rsid w:val="007E13C5"/>
    <w:rsid w:val="007E2277"/>
    <w:rsid w:val="007E293E"/>
    <w:rsid w:val="007E2BEE"/>
    <w:rsid w:val="007E4F7F"/>
    <w:rsid w:val="007E6885"/>
    <w:rsid w:val="007E6A62"/>
    <w:rsid w:val="007E6C11"/>
    <w:rsid w:val="007E7553"/>
    <w:rsid w:val="007F012A"/>
    <w:rsid w:val="007F08AA"/>
    <w:rsid w:val="007F0D62"/>
    <w:rsid w:val="007F0FD4"/>
    <w:rsid w:val="007F152A"/>
    <w:rsid w:val="007F18BE"/>
    <w:rsid w:val="007F211A"/>
    <w:rsid w:val="007F21E6"/>
    <w:rsid w:val="007F2A3E"/>
    <w:rsid w:val="007F347E"/>
    <w:rsid w:val="007F3F0C"/>
    <w:rsid w:val="007F538F"/>
    <w:rsid w:val="00801A9A"/>
    <w:rsid w:val="00803E36"/>
    <w:rsid w:val="00804117"/>
    <w:rsid w:val="00804730"/>
    <w:rsid w:val="00804F2C"/>
    <w:rsid w:val="008050F2"/>
    <w:rsid w:val="00806227"/>
    <w:rsid w:val="00806967"/>
    <w:rsid w:val="00806FEB"/>
    <w:rsid w:val="008123BA"/>
    <w:rsid w:val="00812CFB"/>
    <w:rsid w:val="00813D84"/>
    <w:rsid w:val="00815283"/>
    <w:rsid w:val="00815DEC"/>
    <w:rsid w:val="008165CD"/>
    <w:rsid w:val="00817422"/>
    <w:rsid w:val="00821F12"/>
    <w:rsid w:val="00821F8A"/>
    <w:rsid w:val="00822E1F"/>
    <w:rsid w:val="008230AB"/>
    <w:rsid w:val="00823C6F"/>
    <w:rsid w:val="00823F34"/>
    <w:rsid w:val="00824D08"/>
    <w:rsid w:val="00825D8D"/>
    <w:rsid w:val="0082603D"/>
    <w:rsid w:val="00826996"/>
    <w:rsid w:val="00826C3F"/>
    <w:rsid w:val="00827741"/>
    <w:rsid w:val="008301E8"/>
    <w:rsid w:val="008305D0"/>
    <w:rsid w:val="0083292B"/>
    <w:rsid w:val="00835C7B"/>
    <w:rsid w:val="008367E1"/>
    <w:rsid w:val="008377D4"/>
    <w:rsid w:val="008418EF"/>
    <w:rsid w:val="00841A29"/>
    <w:rsid w:val="00841DAF"/>
    <w:rsid w:val="00842F3D"/>
    <w:rsid w:val="008431C7"/>
    <w:rsid w:val="00843F54"/>
    <w:rsid w:val="0084509D"/>
    <w:rsid w:val="0084570F"/>
    <w:rsid w:val="008458D7"/>
    <w:rsid w:val="00845E59"/>
    <w:rsid w:val="0084684A"/>
    <w:rsid w:val="00846FB7"/>
    <w:rsid w:val="00850A50"/>
    <w:rsid w:val="00850F59"/>
    <w:rsid w:val="00852EE1"/>
    <w:rsid w:val="00853B95"/>
    <w:rsid w:val="0085413A"/>
    <w:rsid w:val="00855B43"/>
    <w:rsid w:val="00856040"/>
    <w:rsid w:val="008571C3"/>
    <w:rsid w:val="008572FF"/>
    <w:rsid w:val="00860C89"/>
    <w:rsid w:val="00862423"/>
    <w:rsid w:val="00863B93"/>
    <w:rsid w:val="00863C84"/>
    <w:rsid w:val="00863EB6"/>
    <w:rsid w:val="008648F7"/>
    <w:rsid w:val="008661D9"/>
    <w:rsid w:val="00866344"/>
    <w:rsid w:val="008664F9"/>
    <w:rsid w:val="00871E55"/>
    <w:rsid w:val="0087442F"/>
    <w:rsid w:val="00874CB5"/>
    <w:rsid w:val="00874E19"/>
    <w:rsid w:val="0087503E"/>
    <w:rsid w:val="008751B4"/>
    <w:rsid w:val="00876FAD"/>
    <w:rsid w:val="0087777D"/>
    <w:rsid w:val="00881071"/>
    <w:rsid w:val="008819F6"/>
    <w:rsid w:val="00881ACC"/>
    <w:rsid w:val="008832C6"/>
    <w:rsid w:val="008836D7"/>
    <w:rsid w:val="00884CCB"/>
    <w:rsid w:val="008851F3"/>
    <w:rsid w:val="008860FB"/>
    <w:rsid w:val="0088692D"/>
    <w:rsid w:val="00886CDB"/>
    <w:rsid w:val="00886D1C"/>
    <w:rsid w:val="00891146"/>
    <w:rsid w:val="008944C5"/>
    <w:rsid w:val="00895CE4"/>
    <w:rsid w:val="008967DC"/>
    <w:rsid w:val="00897674"/>
    <w:rsid w:val="008A128C"/>
    <w:rsid w:val="008A1DFB"/>
    <w:rsid w:val="008A1EA9"/>
    <w:rsid w:val="008A2F5B"/>
    <w:rsid w:val="008A38BF"/>
    <w:rsid w:val="008A3BE5"/>
    <w:rsid w:val="008A54F3"/>
    <w:rsid w:val="008A643E"/>
    <w:rsid w:val="008A6CE0"/>
    <w:rsid w:val="008A6CE9"/>
    <w:rsid w:val="008B03A3"/>
    <w:rsid w:val="008B0B70"/>
    <w:rsid w:val="008B0C9A"/>
    <w:rsid w:val="008B22C7"/>
    <w:rsid w:val="008B420E"/>
    <w:rsid w:val="008B43D7"/>
    <w:rsid w:val="008B4631"/>
    <w:rsid w:val="008B4F04"/>
    <w:rsid w:val="008B5BCB"/>
    <w:rsid w:val="008B7370"/>
    <w:rsid w:val="008B7D58"/>
    <w:rsid w:val="008B7EDD"/>
    <w:rsid w:val="008C0705"/>
    <w:rsid w:val="008C1310"/>
    <w:rsid w:val="008C1D48"/>
    <w:rsid w:val="008C34D7"/>
    <w:rsid w:val="008C36C7"/>
    <w:rsid w:val="008C3879"/>
    <w:rsid w:val="008C395B"/>
    <w:rsid w:val="008C6173"/>
    <w:rsid w:val="008C651B"/>
    <w:rsid w:val="008C6F82"/>
    <w:rsid w:val="008C7450"/>
    <w:rsid w:val="008D22D7"/>
    <w:rsid w:val="008D2784"/>
    <w:rsid w:val="008D306A"/>
    <w:rsid w:val="008D4964"/>
    <w:rsid w:val="008D672C"/>
    <w:rsid w:val="008D7DC3"/>
    <w:rsid w:val="008E098B"/>
    <w:rsid w:val="008E4713"/>
    <w:rsid w:val="008E6B55"/>
    <w:rsid w:val="008E7DD0"/>
    <w:rsid w:val="008F06D5"/>
    <w:rsid w:val="008F1523"/>
    <w:rsid w:val="008F2296"/>
    <w:rsid w:val="008F3413"/>
    <w:rsid w:val="008F3984"/>
    <w:rsid w:val="008F3AE4"/>
    <w:rsid w:val="008F47B7"/>
    <w:rsid w:val="008F4FFB"/>
    <w:rsid w:val="008F5A06"/>
    <w:rsid w:val="008F6F30"/>
    <w:rsid w:val="008F7376"/>
    <w:rsid w:val="008F7598"/>
    <w:rsid w:val="008F75F4"/>
    <w:rsid w:val="0090045C"/>
    <w:rsid w:val="00901C8B"/>
    <w:rsid w:val="00902CE7"/>
    <w:rsid w:val="00903E91"/>
    <w:rsid w:val="009043C9"/>
    <w:rsid w:val="009047CF"/>
    <w:rsid w:val="00904AF0"/>
    <w:rsid w:val="0090520A"/>
    <w:rsid w:val="00905765"/>
    <w:rsid w:val="009070A8"/>
    <w:rsid w:val="009078BA"/>
    <w:rsid w:val="0091206A"/>
    <w:rsid w:val="00912531"/>
    <w:rsid w:val="0091258A"/>
    <w:rsid w:val="00914BB1"/>
    <w:rsid w:val="00915D4D"/>
    <w:rsid w:val="009162EC"/>
    <w:rsid w:val="009166AA"/>
    <w:rsid w:val="0091696B"/>
    <w:rsid w:val="00916A4D"/>
    <w:rsid w:val="00916D8E"/>
    <w:rsid w:val="00917285"/>
    <w:rsid w:val="00920518"/>
    <w:rsid w:val="00920B59"/>
    <w:rsid w:val="00921922"/>
    <w:rsid w:val="00922741"/>
    <w:rsid w:val="00925EBE"/>
    <w:rsid w:val="00926884"/>
    <w:rsid w:val="00926ACE"/>
    <w:rsid w:val="00926DDC"/>
    <w:rsid w:val="00930113"/>
    <w:rsid w:val="00930900"/>
    <w:rsid w:val="00930AB4"/>
    <w:rsid w:val="009320F6"/>
    <w:rsid w:val="00932230"/>
    <w:rsid w:val="0093669B"/>
    <w:rsid w:val="0093770E"/>
    <w:rsid w:val="00940565"/>
    <w:rsid w:val="00942328"/>
    <w:rsid w:val="0094554B"/>
    <w:rsid w:val="00946171"/>
    <w:rsid w:val="00946290"/>
    <w:rsid w:val="0094660F"/>
    <w:rsid w:val="0095137C"/>
    <w:rsid w:val="00952D74"/>
    <w:rsid w:val="00956931"/>
    <w:rsid w:val="00956F19"/>
    <w:rsid w:val="00961076"/>
    <w:rsid w:val="00962BFC"/>
    <w:rsid w:val="0096328C"/>
    <w:rsid w:val="009640A4"/>
    <w:rsid w:val="009658A6"/>
    <w:rsid w:val="0096617E"/>
    <w:rsid w:val="00970011"/>
    <w:rsid w:val="009710D6"/>
    <w:rsid w:val="00974671"/>
    <w:rsid w:val="009748A4"/>
    <w:rsid w:val="009754C2"/>
    <w:rsid w:val="00975865"/>
    <w:rsid w:val="0097589E"/>
    <w:rsid w:val="0097683C"/>
    <w:rsid w:val="00976EFB"/>
    <w:rsid w:val="00977CC4"/>
    <w:rsid w:val="00981711"/>
    <w:rsid w:val="0098231D"/>
    <w:rsid w:val="00983FEE"/>
    <w:rsid w:val="009846AD"/>
    <w:rsid w:val="009873E2"/>
    <w:rsid w:val="00987ECB"/>
    <w:rsid w:val="009902E7"/>
    <w:rsid w:val="0099052E"/>
    <w:rsid w:val="00990769"/>
    <w:rsid w:val="0099097B"/>
    <w:rsid w:val="0099168D"/>
    <w:rsid w:val="009922ED"/>
    <w:rsid w:val="009941D9"/>
    <w:rsid w:val="00994C0E"/>
    <w:rsid w:val="009A01CA"/>
    <w:rsid w:val="009A0B89"/>
    <w:rsid w:val="009A162C"/>
    <w:rsid w:val="009A1D7F"/>
    <w:rsid w:val="009A1E8D"/>
    <w:rsid w:val="009A216A"/>
    <w:rsid w:val="009A266B"/>
    <w:rsid w:val="009A2933"/>
    <w:rsid w:val="009A2F13"/>
    <w:rsid w:val="009A3203"/>
    <w:rsid w:val="009A3568"/>
    <w:rsid w:val="009A4A15"/>
    <w:rsid w:val="009A5A88"/>
    <w:rsid w:val="009A5BC0"/>
    <w:rsid w:val="009B0726"/>
    <w:rsid w:val="009B077E"/>
    <w:rsid w:val="009B10C7"/>
    <w:rsid w:val="009B11BC"/>
    <w:rsid w:val="009B2A75"/>
    <w:rsid w:val="009B38D3"/>
    <w:rsid w:val="009B467F"/>
    <w:rsid w:val="009B4693"/>
    <w:rsid w:val="009B509A"/>
    <w:rsid w:val="009B5F98"/>
    <w:rsid w:val="009B6AC1"/>
    <w:rsid w:val="009B707F"/>
    <w:rsid w:val="009B75CB"/>
    <w:rsid w:val="009B7D02"/>
    <w:rsid w:val="009C0E35"/>
    <w:rsid w:val="009C2B1D"/>
    <w:rsid w:val="009C38BA"/>
    <w:rsid w:val="009D04A1"/>
    <w:rsid w:val="009D2311"/>
    <w:rsid w:val="009D30EC"/>
    <w:rsid w:val="009D5C4E"/>
    <w:rsid w:val="009D707E"/>
    <w:rsid w:val="009D7216"/>
    <w:rsid w:val="009E0073"/>
    <w:rsid w:val="009E0743"/>
    <w:rsid w:val="009E3EFD"/>
    <w:rsid w:val="009E513A"/>
    <w:rsid w:val="009E545F"/>
    <w:rsid w:val="009E5543"/>
    <w:rsid w:val="009E69A6"/>
    <w:rsid w:val="009F0364"/>
    <w:rsid w:val="009F27F8"/>
    <w:rsid w:val="009F2BFE"/>
    <w:rsid w:val="009F3B4C"/>
    <w:rsid w:val="009F43B4"/>
    <w:rsid w:val="009F5083"/>
    <w:rsid w:val="009F5581"/>
    <w:rsid w:val="009F5BFB"/>
    <w:rsid w:val="009F6362"/>
    <w:rsid w:val="009F6557"/>
    <w:rsid w:val="009F76BB"/>
    <w:rsid w:val="009F7C13"/>
    <w:rsid w:val="009F7E6B"/>
    <w:rsid w:val="00A002C3"/>
    <w:rsid w:val="00A00919"/>
    <w:rsid w:val="00A03F98"/>
    <w:rsid w:val="00A04A51"/>
    <w:rsid w:val="00A05455"/>
    <w:rsid w:val="00A05589"/>
    <w:rsid w:val="00A05A67"/>
    <w:rsid w:val="00A071F1"/>
    <w:rsid w:val="00A10555"/>
    <w:rsid w:val="00A1136C"/>
    <w:rsid w:val="00A125A1"/>
    <w:rsid w:val="00A13ECB"/>
    <w:rsid w:val="00A165C1"/>
    <w:rsid w:val="00A174D6"/>
    <w:rsid w:val="00A2237C"/>
    <w:rsid w:val="00A23F4E"/>
    <w:rsid w:val="00A2485E"/>
    <w:rsid w:val="00A2534C"/>
    <w:rsid w:val="00A25CE5"/>
    <w:rsid w:val="00A25D35"/>
    <w:rsid w:val="00A30318"/>
    <w:rsid w:val="00A30375"/>
    <w:rsid w:val="00A3038C"/>
    <w:rsid w:val="00A31678"/>
    <w:rsid w:val="00A321EA"/>
    <w:rsid w:val="00A33E7D"/>
    <w:rsid w:val="00A347DF"/>
    <w:rsid w:val="00A35287"/>
    <w:rsid w:val="00A356FA"/>
    <w:rsid w:val="00A3751F"/>
    <w:rsid w:val="00A410E4"/>
    <w:rsid w:val="00A42321"/>
    <w:rsid w:val="00A42ACA"/>
    <w:rsid w:val="00A43079"/>
    <w:rsid w:val="00A43AEC"/>
    <w:rsid w:val="00A44305"/>
    <w:rsid w:val="00A45EB7"/>
    <w:rsid w:val="00A467A7"/>
    <w:rsid w:val="00A46EBB"/>
    <w:rsid w:val="00A479E6"/>
    <w:rsid w:val="00A505DB"/>
    <w:rsid w:val="00A50EA0"/>
    <w:rsid w:val="00A511F0"/>
    <w:rsid w:val="00A51840"/>
    <w:rsid w:val="00A51EE1"/>
    <w:rsid w:val="00A52791"/>
    <w:rsid w:val="00A529CE"/>
    <w:rsid w:val="00A53EAE"/>
    <w:rsid w:val="00A54480"/>
    <w:rsid w:val="00A55254"/>
    <w:rsid w:val="00A563CC"/>
    <w:rsid w:val="00A57936"/>
    <w:rsid w:val="00A5797E"/>
    <w:rsid w:val="00A62202"/>
    <w:rsid w:val="00A628AF"/>
    <w:rsid w:val="00A6413D"/>
    <w:rsid w:val="00A6547E"/>
    <w:rsid w:val="00A656FC"/>
    <w:rsid w:val="00A65A29"/>
    <w:rsid w:val="00A65C6F"/>
    <w:rsid w:val="00A65DEE"/>
    <w:rsid w:val="00A66F48"/>
    <w:rsid w:val="00A67C21"/>
    <w:rsid w:val="00A70DB0"/>
    <w:rsid w:val="00A71D76"/>
    <w:rsid w:val="00A71EEC"/>
    <w:rsid w:val="00A72DF3"/>
    <w:rsid w:val="00A74575"/>
    <w:rsid w:val="00A7583A"/>
    <w:rsid w:val="00A75DF6"/>
    <w:rsid w:val="00A76696"/>
    <w:rsid w:val="00A77FA1"/>
    <w:rsid w:val="00A80DDB"/>
    <w:rsid w:val="00A82273"/>
    <w:rsid w:val="00A84552"/>
    <w:rsid w:val="00A858D5"/>
    <w:rsid w:val="00A85E83"/>
    <w:rsid w:val="00A86801"/>
    <w:rsid w:val="00A949A9"/>
    <w:rsid w:val="00A96099"/>
    <w:rsid w:val="00A963B2"/>
    <w:rsid w:val="00A9664E"/>
    <w:rsid w:val="00A96D09"/>
    <w:rsid w:val="00A97B67"/>
    <w:rsid w:val="00AA06EC"/>
    <w:rsid w:val="00AA0B81"/>
    <w:rsid w:val="00AA356D"/>
    <w:rsid w:val="00AA470C"/>
    <w:rsid w:val="00AB0B26"/>
    <w:rsid w:val="00AB1DC7"/>
    <w:rsid w:val="00AB4579"/>
    <w:rsid w:val="00AB52CE"/>
    <w:rsid w:val="00AB7782"/>
    <w:rsid w:val="00AB7E21"/>
    <w:rsid w:val="00AC0EDF"/>
    <w:rsid w:val="00AC0F8F"/>
    <w:rsid w:val="00AC1543"/>
    <w:rsid w:val="00AC21C1"/>
    <w:rsid w:val="00AC51F4"/>
    <w:rsid w:val="00AC5EE1"/>
    <w:rsid w:val="00AC5F94"/>
    <w:rsid w:val="00AC6D58"/>
    <w:rsid w:val="00AC70D3"/>
    <w:rsid w:val="00AC7A99"/>
    <w:rsid w:val="00AD00A3"/>
    <w:rsid w:val="00AD0580"/>
    <w:rsid w:val="00AD0655"/>
    <w:rsid w:val="00AD0682"/>
    <w:rsid w:val="00AD0D8F"/>
    <w:rsid w:val="00AD1F0E"/>
    <w:rsid w:val="00AD2A19"/>
    <w:rsid w:val="00AD2F5A"/>
    <w:rsid w:val="00AD311D"/>
    <w:rsid w:val="00AD3AE7"/>
    <w:rsid w:val="00AD3CFD"/>
    <w:rsid w:val="00AD474A"/>
    <w:rsid w:val="00AD5AC8"/>
    <w:rsid w:val="00AD6C88"/>
    <w:rsid w:val="00AD7AEB"/>
    <w:rsid w:val="00AE06E1"/>
    <w:rsid w:val="00AE08DC"/>
    <w:rsid w:val="00AE1E0B"/>
    <w:rsid w:val="00AE3374"/>
    <w:rsid w:val="00AE3E30"/>
    <w:rsid w:val="00AE433C"/>
    <w:rsid w:val="00AE4658"/>
    <w:rsid w:val="00AE51AE"/>
    <w:rsid w:val="00AE6C1A"/>
    <w:rsid w:val="00AE7256"/>
    <w:rsid w:val="00AE72E5"/>
    <w:rsid w:val="00AE7DB7"/>
    <w:rsid w:val="00AF23EF"/>
    <w:rsid w:val="00AF334E"/>
    <w:rsid w:val="00B00301"/>
    <w:rsid w:val="00B00A6A"/>
    <w:rsid w:val="00B0146C"/>
    <w:rsid w:val="00B02882"/>
    <w:rsid w:val="00B02E3D"/>
    <w:rsid w:val="00B03646"/>
    <w:rsid w:val="00B03D4B"/>
    <w:rsid w:val="00B04B36"/>
    <w:rsid w:val="00B0563D"/>
    <w:rsid w:val="00B05FF6"/>
    <w:rsid w:val="00B07398"/>
    <w:rsid w:val="00B074D8"/>
    <w:rsid w:val="00B07D34"/>
    <w:rsid w:val="00B10C40"/>
    <w:rsid w:val="00B11282"/>
    <w:rsid w:val="00B11EF0"/>
    <w:rsid w:val="00B13031"/>
    <w:rsid w:val="00B162A6"/>
    <w:rsid w:val="00B17706"/>
    <w:rsid w:val="00B21BFE"/>
    <w:rsid w:val="00B239C1"/>
    <w:rsid w:val="00B24214"/>
    <w:rsid w:val="00B24E87"/>
    <w:rsid w:val="00B2546C"/>
    <w:rsid w:val="00B257BD"/>
    <w:rsid w:val="00B265AD"/>
    <w:rsid w:val="00B300E5"/>
    <w:rsid w:val="00B307D7"/>
    <w:rsid w:val="00B30871"/>
    <w:rsid w:val="00B30B90"/>
    <w:rsid w:val="00B30DB6"/>
    <w:rsid w:val="00B32A99"/>
    <w:rsid w:val="00B33108"/>
    <w:rsid w:val="00B33B9A"/>
    <w:rsid w:val="00B34D3B"/>
    <w:rsid w:val="00B3673C"/>
    <w:rsid w:val="00B371C7"/>
    <w:rsid w:val="00B3752C"/>
    <w:rsid w:val="00B419C4"/>
    <w:rsid w:val="00B41C46"/>
    <w:rsid w:val="00B4218B"/>
    <w:rsid w:val="00B42D78"/>
    <w:rsid w:val="00B43D7C"/>
    <w:rsid w:val="00B464EF"/>
    <w:rsid w:val="00B46765"/>
    <w:rsid w:val="00B46B45"/>
    <w:rsid w:val="00B4705F"/>
    <w:rsid w:val="00B479B4"/>
    <w:rsid w:val="00B52859"/>
    <w:rsid w:val="00B52ABD"/>
    <w:rsid w:val="00B52C1B"/>
    <w:rsid w:val="00B52C8E"/>
    <w:rsid w:val="00B53A9F"/>
    <w:rsid w:val="00B54064"/>
    <w:rsid w:val="00B543A7"/>
    <w:rsid w:val="00B56EED"/>
    <w:rsid w:val="00B57534"/>
    <w:rsid w:val="00B600DB"/>
    <w:rsid w:val="00B609F3"/>
    <w:rsid w:val="00B63C88"/>
    <w:rsid w:val="00B64590"/>
    <w:rsid w:val="00B65AF6"/>
    <w:rsid w:val="00B679B4"/>
    <w:rsid w:val="00B71087"/>
    <w:rsid w:val="00B71786"/>
    <w:rsid w:val="00B721B6"/>
    <w:rsid w:val="00B727A5"/>
    <w:rsid w:val="00B7342D"/>
    <w:rsid w:val="00B736D3"/>
    <w:rsid w:val="00B74AE3"/>
    <w:rsid w:val="00B75D45"/>
    <w:rsid w:val="00B772A0"/>
    <w:rsid w:val="00B82A91"/>
    <w:rsid w:val="00B85561"/>
    <w:rsid w:val="00B86074"/>
    <w:rsid w:val="00B86D22"/>
    <w:rsid w:val="00B874DF"/>
    <w:rsid w:val="00B879D4"/>
    <w:rsid w:val="00B90397"/>
    <w:rsid w:val="00B9065E"/>
    <w:rsid w:val="00B90836"/>
    <w:rsid w:val="00B917B4"/>
    <w:rsid w:val="00B91858"/>
    <w:rsid w:val="00B92644"/>
    <w:rsid w:val="00B9334F"/>
    <w:rsid w:val="00BA0519"/>
    <w:rsid w:val="00BA1D2E"/>
    <w:rsid w:val="00BA1FBF"/>
    <w:rsid w:val="00BA2405"/>
    <w:rsid w:val="00BA4F16"/>
    <w:rsid w:val="00BA5325"/>
    <w:rsid w:val="00BA77E2"/>
    <w:rsid w:val="00BB0814"/>
    <w:rsid w:val="00BB176D"/>
    <w:rsid w:val="00BB190A"/>
    <w:rsid w:val="00BB1F81"/>
    <w:rsid w:val="00BB2B41"/>
    <w:rsid w:val="00BB2DEE"/>
    <w:rsid w:val="00BB335A"/>
    <w:rsid w:val="00BB3407"/>
    <w:rsid w:val="00BB39B2"/>
    <w:rsid w:val="00BB3B64"/>
    <w:rsid w:val="00BB45D3"/>
    <w:rsid w:val="00BB50CA"/>
    <w:rsid w:val="00BB5C8C"/>
    <w:rsid w:val="00BB6627"/>
    <w:rsid w:val="00BB78A5"/>
    <w:rsid w:val="00BC05BC"/>
    <w:rsid w:val="00BC0DD0"/>
    <w:rsid w:val="00BC178F"/>
    <w:rsid w:val="00BC1DE9"/>
    <w:rsid w:val="00BC2B19"/>
    <w:rsid w:val="00BC3567"/>
    <w:rsid w:val="00BC3CF5"/>
    <w:rsid w:val="00BC5F06"/>
    <w:rsid w:val="00BD1DAD"/>
    <w:rsid w:val="00BD1E4E"/>
    <w:rsid w:val="00BD36D4"/>
    <w:rsid w:val="00BD6425"/>
    <w:rsid w:val="00BD7381"/>
    <w:rsid w:val="00BE0514"/>
    <w:rsid w:val="00BE0549"/>
    <w:rsid w:val="00BE0B5E"/>
    <w:rsid w:val="00BE0F15"/>
    <w:rsid w:val="00BE321A"/>
    <w:rsid w:val="00BE65B5"/>
    <w:rsid w:val="00BE6E29"/>
    <w:rsid w:val="00BE7228"/>
    <w:rsid w:val="00BE7971"/>
    <w:rsid w:val="00BF0558"/>
    <w:rsid w:val="00BF0C96"/>
    <w:rsid w:val="00BF1BF0"/>
    <w:rsid w:val="00BF2A52"/>
    <w:rsid w:val="00BF3D36"/>
    <w:rsid w:val="00C01DFF"/>
    <w:rsid w:val="00C03857"/>
    <w:rsid w:val="00C03DF6"/>
    <w:rsid w:val="00C052DB"/>
    <w:rsid w:val="00C07308"/>
    <w:rsid w:val="00C074EC"/>
    <w:rsid w:val="00C0767A"/>
    <w:rsid w:val="00C07D54"/>
    <w:rsid w:val="00C07F97"/>
    <w:rsid w:val="00C11941"/>
    <w:rsid w:val="00C13BAC"/>
    <w:rsid w:val="00C1420E"/>
    <w:rsid w:val="00C1520B"/>
    <w:rsid w:val="00C15CC3"/>
    <w:rsid w:val="00C16626"/>
    <w:rsid w:val="00C16841"/>
    <w:rsid w:val="00C1712F"/>
    <w:rsid w:val="00C17237"/>
    <w:rsid w:val="00C17FB3"/>
    <w:rsid w:val="00C20DAF"/>
    <w:rsid w:val="00C222B2"/>
    <w:rsid w:val="00C230E2"/>
    <w:rsid w:val="00C23D83"/>
    <w:rsid w:val="00C23E5D"/>
    <w:rsid w:val="00C25A9A"/>
    <w:rsid w:val="00C268B3"/>
    <w:rsid w:val="00C277B3"/>
    <w:rsid w:val="00C30798"/>
    <w:rsid w:val="00C308CE"/>
    <w:rsid w:val="00C33039"/>
    <w:rsid w:val="00C33C99"/>
    <w:rsid w:val="00C43A2B"/>
    <w:rsid w:val="00C44F24"/>
    <w:rsid w:val="00C45474"/>
    <w:rsid w:val="00C46AEF"/>
    <w:rsid w:val="00C47BF7"/>
    <w:rsid w:val="00C47DD4"/>
    <w:rsid w:val="00C47E48"/>
    <w:rsid w:val="00C47FA6"/>
    <w:rsid w:val="00C508AB"/>
    <w:rsid w:val="00C51142"/>
    <w:rsid w:val="00C5271A"/>
    <w:rsid w:val="00C52869"/>
    <w:rsid w:val="00C54317"/>
    <w:rsid w:val="00C546C0"/>
    <w:rsid w:val="00C579DD"/>
    <w:rsid w:val="00C57CC1"/>
    <w:rsid w:val="00C60945"/>
    <w:rsid w:val="00C63684"/>
    <w:rsid w:val="00C63AE1"/>
    <w:rsid w:val="00C64C78"/>
    <w:rsid w:val="00C655FA"/>
    <w:rsid w:val="00C67691"/>
    <w:rsid w:val="00C677EF"/>
    <w:rsid w:val="00C67B87"/>
    <w:rsid w:val="00C70ED1"/>
    <w:rsid w:val="00C71156"/>
    <w:rsid w:val="00C7248E"/>
    <w:rsid w:val="00C728D6"/>
    <w:rsid w:val="00C7302A"/>
    <w:rsid w:val="00C7404C"/>
    <w:rsid w:val="00C76A29"/>
    <w:rsid w:val="00C76B46"/>
    <w:rsid w:val="00C776DB"/>
    <w:rsid w:val="00C77FC4"/>
    <w:rsid w:val="00C80EBE"/>
    <w:rsid w:val="00C82EED"/>
    <w:rsid w:val="00C832A3"/>
    <w:rsid w:val="00C83AE0"/>
    <w:rsid w:val="00C86C55"/>
    <w:rsid w:val="00C923F8"/>
    <w:rsid w:val="00C926A5"/>
    <w:rsid w:val="00C94DBA"/>
    <w:rsid w:val="00C96185"/>
    <w:rsid w:val="00CA0D28"/>
    <w:rsid w:val="00CA1435"/>
    <w:rsid w:val="00CA18E3"/>
    <w:rsid w:val="00CA18EC"/>
    <w:rsid w:val="00CA1A68"/>
    <w:rsid w:val="00CA23B9"/>
    <w:rsid w:val="00CA2443"/>
    <w:rsid w:val="00CA2E92"/>
    <w:rsid w:val="00CA33C5"/>
    <w:rsid w:val="00CA3F51"/>
    <w:rsid w:val="00CA4564"/>
    <w:rsid w:val="00CA47A0"/>
    <w:rsid w:val="00CA54F6"/>
    <w:rsid w:val="00CA5BB9"/>
    <w:rsid w:val="00CA5BDD"/>
    <w:rsid w:val="00CA60C7"/>
    <w:rsid w:val="00CA70A0"/>
    <w:rsid w:val="00CA79CE"/>
    <w:rsid w:val="00CB21EF"/>
    <w:rsid w:val="00CB3498"/>
    <w:rsid w:val="00CB5F8E"/>
    <w:rsid w:val="00CC12B0"/>
    <w:rsid w:val="00CC1B54"/>
    <w:rsid w:val="00CC2014"/>
    <w:rsid w:val="00CC369A"/>
    <w:rsid w:val="00CC3752"/>
    <w:rsid w:val="00CC3EEF"/>
    <w:rsid w:val="00CC4576"/>
    <w:rsid w:val="00CC5282"/>
    <w:rsid w:val="00CC7F61"/>
    <w:rsid w:val="00CD25E1"/>
    <w:rsid w:val="00CD38A6"/>
    <w:rsid w:val="00CD499F"/>
    <w:rsid w:val="00CD4FB3"/>
    <w:rsid w:val="00CD5E3C"/>
    <w:rsid w:val="00CD60B6"/>
    <w:rsid w:val="00CD60EB"/>
    <w:rsid w:val="00CD767F"/>
    <w:rsid w:val="00CE02DD"/>
    <w:rsid w:val="00CE047E"/>
    <w:rsid w:val="00CE0E49"/>
    <w:rsid w:val="00CE13CB"/>
    <w:rsid w:val="00CE229E"/>
    <w:rsid w:val="00CE23C3"/>
    <w:rsid w:val="00CE25F4"/>
    <w:rsid w:val="00CE2D6C"/>
    <w:rsid w:val="00CE3455"/>
    <w:rsid w:val="00CE405C"/>
    <w:rsid w:val="00CE42F4"/>
    <w:rsid w:val="00CE7577"/>
    <w:rsid w:val="00CF1D4E"/>
    <w:rsid w:val="00CF22F2"/>
    <w:rsid w:val="00CF2D58"/>
    <w:rsid w:val="00CF5444"/>
    <w:rsid w:val="00CF661B"/>
    <w:rsid w:val="00CF6979"/>
    <w:rsid w:val="00CF7B52"/>
    <w:rsid w:val="00D0071D"/>
    <w:rsid w:val="00D00B7D"/>
    <w:rsid w:val="00D02558"/>
    <w:rsid w:val="00D0341A"/>
    <w:rsid w:val="00D035BC"/>
    <w:rsid w:val="00D0510C"/>
    <w:rsid w:val="00D05628"/>
    <w:rsid w:val="00D05D31"/>
    <w:rsid w:val="00D061CB"/>
    <w:rsid w:val="00D10A8B"/>
    <w:rsid w:val="00D11263"/>
    <w:rsid w:val="00D113A1"/>
    <w:rsid w:val="00D11742"/>
    <w:rsid w:val="00D13645"/>
    <w:rsid w:val="00D14832"/>
    <w:rsid w:val="00D14AE8"/>
    <w:rsid w:val="00D1564E"/>
    <w:rsid w:val="00D15B90"/>
    <w:rsid w:val="00D16DEF"/>
    <w:rsid w:val="00D17081"/>
    <w:rsid w:val="00D17458"/>
    <w:rsid w:val="00D17EFF"/>
    <w:rsid w:val="00D205D8"/>
    <w:rsid w:val="00D225A8"/>
    <w:rsid w:val="00D239AA"/>
    <w:rsid w:val="00D23A23"/>
    <w:rsid w:val="00D23C0E"/>
    <w:rsid w:val="00D2569C"/>
    <w:rsid w:val="00D26AD8"/>
    <w:rsid w:val="00D3100B"/>
    <w:rsid w:val="00D31929"/>
    <w:rsid w:val="00D3396D"/>
    <w:rsid w:val="00D352E2"/>
    <w:rsid w:val="00D3594D"/>
    <w:rsid w:val="00D36DC5"/>
    <w:rsid w:val="00D37903"/>
    <w:rsid w:val="00D40555"/>
    <w:rsid w:val="00D40968"/>
    <w:rsid w:val="00D41164"/>
    <w:rsid w:val="00D42542"/>
    <w:rsid w:val="00D43A5A"/>
    <w:rsid w:val="00D441C4"/>
    <w:rsid w:val="00D4420A"/>
    <w:rsid w:val="00D463C5"/>
    <w:rsid w:val="00D47DEF"/>
    <w:rsid w:val="00D5372E"/>
    <w:rsid w:val="00D53B38"/>
    <w:rsid w:val="00D53CC9"/>
    <w:rsid w:val="00D53CE0"/>
    <w:rsid w:val="00D53E4C"/>
    <w:rsid w:val="00D54EC2"/>
    <w:rsid w:val="00D55F6C"/>
    <w:rsid w:val="00D56AF0"/>
    <w:rsid w:val="00D56F8C"/>
    <w:rsid w:val="00D57BD7"/>
    <w:rsid w:val="00D60D83"/>
    <w:rsid w:val="00D623C3"/>
    <w:rsid w:val="00D62AC4"/>
    <w:rsid w:val="00D65F1F"/>
    <w:rsid w:val="00D67D12"/>
    <w:rsid w:val="00D7283C"/>
    <w:rsid w:val="00D74693"/>
    <w:rsid w:val="00D74899"/>
    <w:rsid w:val="00D7494A"/>
    <w:rsid w:val="00D74D01"/>
    <w:rsid w:val="00D76575"/>
    <w:rsid w:val="00D7691F"/>
    <w:rsid w:val="00D76E96"/>
    <w:rsid w:val="00D77AA4"/>
    <w:rsid w:val="00D77E4C"/>
    <w:rsid w:val="00D813C4"/>
    <w:rsid w:val="00D8479A"/>
    <w:rsid w:val="00D87838"/>
    <w:rsid w:val="00D87994"/>
    <w:rsid w:val="00D9065F"/>
    <w:rsid w:val="00D91459"/>
    <w:rsid w:val="00D92066"/>
    <w:rsid w:val="00D9210E"/>
    <w:rsid w:val="00D921E7"/>
    <w:rsid w:val="00D93B99"/>
    <w:rsid w:val="00D950A4"/>
    <w:rsid w:val="00D97471"/>
    <w:rsid w:val="00D97C37"/>
    <w:rsid w:val="00DA0AC2"/>
    <w:rsid w:val="00DA0BCD"/>
    <w:rsid w:val="00DA11DB"/>
    <w:rsid w:val="00DA299E"/>
    <w:rsid w:val="00DA3409"/>
    <w:rsid w:val="00DA3946"/>
    <w:rsid w:val="00DA3D12"/>
    <w:rsid w:val="00DA4E5F"/>
    <w:rsid w:val="00DA7B41"/>
    <w:rsid w:val="00DB1BEE"/>
    <w:rsid w:val="00DB27FC"/>
    <w:rsid w:val="00DB2A4E"/>
    <w:rsid w:val="00DB77D6"/>
    <w:rsid w:val="00DB7866"/>
    <w:rsid w:val="00DC0DCB"/>
    <w:rsid w:val="00DC3D2E"/>
    <w:rsid w:val="00DC4018"/>
    <w:rsid w:val="00DC4384"/>
    <w:rsid w:val="00DC454D"/>
    <w:rsid w:val="00DC45F6"/>
    <w:rsid w:val="00DC4B98"/>
    <w:rsid w:val="00DC5971"/>
    <w:rsid w:val="00DC5EEA"/>
    <w:rsid w:val="00DC668C"/>
    <w:rsid w:val="00DC69CA"/>
    <w:rsid w:val="00DD0099"/>
    <w:rsid w:val="00DD14C6"/>
    <w:rsid w:val="00DD1DEE"/>
    <w:rsid w:val="00DD21EE"/>
    <w:rsid w:val="00DD25E7"/>
    <w:rsid w:val="00DD30D0"/>
    <w:rsid w:val="00DD3704"/>
    <w:rsid w:val="00DD71B4"/>
    <w:rsid w:val="00DD775F"/>
    <w:rsid w:val="00DE0C12"/>
    <w:rsid w:val="00DE123D"/>
    <w:rsid w:val="00DE15BD"/>
    <w:rsid w:val="00DE1B8F"/>
    <w:rsid w:val="00DE1EB0"/>
    <w:rsid w:val="00DE30A2"/>
    <w:rsid w:val="00DE3694"/>
    <w:rsid w:val="00DE3CA5"/>
    <w:rsid w:val="00DE6C52"/>
    <w:rsid w:val="00DE6E08"/>
    <w:rsid w:val="00DE7A17"/>
    <w:rsid w:val="00DF23CC"/>
    <w:rsid w:val="00DF27C9"/>
    <w:rsid w:val="00DF3DA9"/>
    <w:rsid w:val="00DF4234"/>
    <w:rsid w:val="00DF43EF"/>
    <w:rsid w:val="00DF440D"/>
    <w:rsid w:val="00DF751E"/>
    <w:rsid w:val="00DF7DAE"/>
    <w:rsid w:val="00DF7FDE"/>
    <w:rsid w:val="00E00874"/>
    <w:rsid w:val="00E01CA7"/>
    <w:rsid w:val="00E01CD4"/>
    <w:rsid w:val="00E01EAE"/>
    <w:rsid w:val="00E03B2C"/>
    <w:rsid w:val="00E04CA8"/>
    <w:rsid w:val="00E0597F"/>
    <w:rsid w:val="00E05CF8"/>
    <w:rsid w:val="00E064A6"/>
    <w:rsid w:val="00E06874"/>
    <w:rsid w:val="00E06912"/>
    <w:rsid w:val="00E07290"/>
    <w:rsid w:val="00E0733C"/>
    <w:rsid w:val="00E11FCB"/>
    <w:rsid w:val="00E142B9"/>
    <w:rsid w:val="00E14F79"/>
    <w:rsid w:val="00E1529C"/>
    <w:rsid w:val="00E1605C"/>
    <w:rsid w:val="00E16344"/>
    <w:rsid w:val="00E202A9"/>
    <w:rsid w:val="00E211F9"/>
    <w:rsid w:val="00E213A0"/>
    <w:rsid w:val="00E217C8"/>
    <w:rsid w:val="00E24EE7"/>
    <w:rsid w:val="00E250EC"/>
    <w:rsid w:val="00E26321"/>
    <w:rsid w:val="00E26E30"/>
    <w:rsid w:val="00E26EAE"/>
    <w:rsid w:val="00E30ABB"/>
    <w:rsid w:val="00E3204D"/>
    <w:rsid w:val="00E3223C"/>
    <w:rsid w:val="00E336A0"/>
    <w:rsid w:val="00E34DCC"/>
    <w:rsid w:val="00E36524"/>
    <w:rsid w:val="00E365CC"/>
    <w:rsid w:val="00E3772A"/>
    <w:rsid w:val="00E411B3"/>
    <w:rsid w:val="00E42027"/>
    <w:rsid w:val="00E422A8"/>
    <w:rsid w:val="00E447D6"/>
    <w:rsid w:val="00E458AE"/>
    <w:rsid w:val="00E47232"/>
    <w:rsid w:val="00E50A07"/>
    <w:rsid w:val="00E51013"/>
    <w:rsid w:val="00E52CD1"/>
    <w:rsid w:val="00E52E50"/>
    <w:rsid w:val="00E532D8"/>
    <w:rsid w:val="00E55E01"/>
    <w:rsid w:val="00E55E54"/>
    <w:rsid w:val="00E56856"/>
    <w:rsid w:val="00E56A25"/>
    <w:rsid w:val="00E572C4"/>
    <w:rsid w:val="00E575E8"/>
    <w:rsid w:val="00E6010C"/>
    <w:rsid w:val="00E60FDF"/>
    <w:rsid w:val="00E64A62"/>
    <w:rsid w:val="00E6528D"/>
    <w:rsid w:val="00E67482"/>
    <w:rsid w:val="00E67F92"/>
    <w:rsid w:val="00E70D93"/>
    <w:rsid w:val="00E729BE"/>
    <w:rsid w:val="00E74475"/>
    <w:rsid w:val="00E744CB"/>
    <w:rsid w:val="00E754B8"/>
    <w:rsid w:val="00E75CD1"/>
    <w:rsid w:val="00E779D8"/>
    <w:rsid w:val="00E77C18"/>
    <w:rsid w:val="00E819F3"/>
    <w:rsid w:val="00E81E87"/>
    <w:rsid w:val="00E82193"/>
    <w:rsid w:val="00E8228A"/>
    <w:rsid w:val="00E83800"/>
    <w:rsid w:val="00E83EC1"/>
    <w:rsid w:val="00E83F0C"/>
    <w:rsid w:val="00E86540"/>
    <w:rsid w:val="00E8751D"/>
    <w:rsid w:val="00E879F7"/>
    <w:rsid w:val="00E87A4E"/>
    <w:rsid w:val="00E87C32"/>
    <w:rsid w:val="00E928F4"/>
    <w:rsid w:val="00E953D1"/>
    <w:rsid w:val="00E97840"/>
    <w:rsid w:val="00EA06F1"/>
    <w:rsid w:val="00EA25AD"/>
    <w:rsid w:val="00EA2BA0"/>
    <w:rsid w:val="00EA2BD0"/>
    <w:rsid w:val="00EA3204"/>
    <w:rsid w:val="00EA4A23"/>
    <w:rsid w:val="00EA5878"/>
    <w:rsid w:val="00EA7913"/>
    <w:rsid w:val="00EB13B6"/>
    <w:rsid w:val="00EB1798"/>
    <w:rsid w:val="00EB2704"/>
    <w:rsid w:val="00EB3381"/>
    <w:rsid w:val="00EB6D20"/>
    <w:rsid w:val="00EB7D1A"/>
    <w:rsid w:val="00EC05C0"/>
    <w:rsid w:val="00EC0DE9"/>
    <w:rsid w:val="00EC1495"/>
    <w:rsid w:val="00ED034A"/>
    <w:rsid w:val="00ED155D"/>
    <w:rsid w:val="00ED2700"/>
    <w:rsid w:val="00ED2C58"/>
    <w:rsid w:val="00ED2F7F"/>
    <w:rsid w:val="00ED6406"/>
    <w:rsid w:val="00ED797D"/>
    <w:rsid w:val="00EE111B"/>
    <w:rsid w:val="00EE299F"/>
    <w:rsid w:val="00EE2A31"/>
    <w:rsid w:val="00EE5CB7"/>
    <w:rsid w:val="00EE7A6D"/>
    <w:rsid w:val="00EF02B4"/>
    <w:rsid w:val="00EF0905"/>
    <w:rsid w:val="00EF1462"/>
    <w:rsid w:val="00EF1514"/>
    <w:rsid w:val="00EF28B1"/>
    <w:rsid w:val="00EF28F7"/>
    <w:rsid w:val="00EF3DCA"/>
    <w:rsid w:val="00EF4747"/>
    <w:rsid w:val="00EF4B52"/>
    <w:rsid w:val="00EF544D"/>
    <w:rsid w:val="00F01266"/>
    <w:rsid w:val="00F02775"/>
    <w:rsid w:val="00F02D2E"/>
    <w:rsid w:val="00F02E19"/>
    <w:rsid w:val="00F03196"/>
    <w:rsid w:val="00F034FA"/>
    <w:rsid w:val="00F03AAF"/>
    <w:rsid w:val="00F03AC8"/>
    <w:rsid w:val="00F03C66"/>
    <w:rsid w:val="00F076AD"/>
    <w:rsid w:val="00F1095E"/>
    <w:rsid w:val="00F14369"/>
    <w:rsid w:val="00F147DF"/>
    <w:rsid w:val="00F14850"/>
    <w:rsid w:val="00F15271"/>
    <w:rsid w:val="00F178E3"/>
    <w:rsid w:val="00F2007B"/>
    <w:rsid w:val="00F200BA"/>
    <w:rsid w:val="00F20E8D"/>
    <w:rsid w:val="00F219DD"/>
    <w:rsid w:val="00F21EBE"/>
    <w:rsid w:val="00F22E6F"/>
    <w:rsid w:val="00F234AA"/>
    <w:rsid w:val="00F2421A"/>
    <w:rsid w:val="00F242A1"/>
    <w:rsid w:val="00F24D0D"/>
    <w:rsid w:val="00F26828"/>
    <w:rsid w:val="00F27EDC"/>
    <w:rsid w:val="00F313CF"/>
    <w:rsid w:val="00F31793"/>
    <w:rsid w:val="00F3321A"/>
    <w:rsid w:val="00F33E52"/>
    <w:rsid w:val="00F343E4"/>
    <w:rsid w:val="00F347F1"/>
    <w:rsid w:val="00F35837"/>
    <w:rsid w:val="00F36537"/>
    <w:rsid w:val="00F368F7"/>
    <w:rsid w:val="00F36EF6"/>
    <w:rsid w:val="00F3753B"/>
    <w:rsid w:val="00F37A62"/>
    <w:rsid w:val="00F40702"/>
    <w:rsid w:val="00F40FF0"/>
    <w:rsid w:val="00F41969"/>
    <w:rsid w:val="00F43941"/>
    <w:rsid w:val="00F43AB4"/>
    <w:rsid w:val="00F43F5B"/>
    <w:rsid w:val="00F44010"/>
    <w:rsid w:val="00F44A4D"/>
    <w:rsid w:val="00F45340"/>
    <w:rsid w:val="00F45D1B"/>
    <w:rsid w:val="00F46FC8"/>
    <w:rsid w:val="00F47203"/>
    <w:rsid w:val="00F474ED"/>
    <w:rsid w:val="00F5024C"/>
    <w:rsid w:val="00F50C50"/>
    <w:rsid w:val="00F51E7D"/>
    <w:rsid w:val="00F5251B"/>
    <w:rsid w:val="00F537C3"/>
    <w:rsid w:val="00F53947"/>
    <w:rsid w:val="00F55AE4"/>
    <w:rsid w:val="00F56E69"/>
    <w:rsid w:val="00F5790D"/>
    <w:rsid w:val="00F609D1"/>
    <w:rsid w:val="00F6331C"/>
    <w:rsid w:val="00F64706"/>
    <w:rsid w:val="00F652BD"/>
    <w:rsid w:val="00F65E1D"/>
    <w:rsid w:val="00F6667B"/>
    <w:rsid w:val="00F67A06"/>
    <w:rsid w:val="00F70A2C"/>
    <w:rsid w:val="00F74A7A"/>
    <w:rsid w:val="00F757D8"/>
    <w:rsid w:val="00F7592B"/>
    <w:rsid w:val="00F76555"/>
    <w:rsid w:val="00F77700"/>
    <w:rsid w:val="00F82D05"/>
    <w:rsid w:val="00F85D1B"/>
    <w:rsid w:val="00F8632D"/>
    <w:rsid w:val="00F8650A"/>
    <w:rsid w:val="00F86EC1"/>
    <w:rsid w:val="00F90357"/>
    <w:rsid w:val="00F90A6B"/>
    <w:rsid w:val="00F90A7B"/>
    <w:rsid w:val="00F91AEB"/>
    <w:rsid w:val="00F91D52"/>
    <w:rsid w:val="00F92151"/>
    <w:rsid w:val="00F9272C"/>
    <w:rsid w:val="00F92A08"/>
    <w:rsid w:val="00F93B84"/>
    <w:rsid w:val="00F957EC"/>
    <w:rsid w:val="00F97758"/>
    <w:rsid w:val="00FA09E9"/>
    <w:rsid w:val="00FA0A49"/>
    <w:rsid w:val="00FA0BBF"/>
    <w:rsid w:val="00FA2CC5"/>
    <w:rsid w:val="00FA2D90"/>
    <w:rsid w:val="00FA4AEB"/>
    <w:rsid w:val="00FA4C23"/>
    <w:rsid w:val="00FA613D"/>
    <w:rsid w:val="00FA7C8C"/>
    <w:rsid w:val="00FB060F"/>
    <w:rsid w:val="00FB0A70"/>
    <w:rsid w:val="00FB0F97"/>
    <w:rsid w:val="00FB10ED"/>
    <w:rsid w:val="00FB182E"/>
    <w:rsid w:val="00FB1ADB"/>
    <w:rsid w:val="00FB1B80"/>
    <w:rsid w:val="00FB2604"/>
    <w:rsid w:val="00FB2A36"/>
    <w:rsid w:val="00FB4266"/>
    <w:rsid w:val="00FB4D13"/>
    <w:rsid w:val="00FB6368"/>
    <w:rsid w:val="00FB6562"/>
    <w:rsid w:val="00FB7407"/>
    <w:rsid w:val="00FB7F80"/>
    <w:rsid w:val="00FC046A"/>
    <w:rsid w:val="00FC0CAE"/>
    <w:rsid w:val="00FC1008"/>
    <w:rsid w:val="00FC22D3"/>
    <w:rsid w:val="00FC2587"/>
    <w:rsid w:val="00FC2F75"/>
    <w:rsid w:val="00FC4469"/>
    <w:rsid w:val="00FC4911"/>
    <w:rsid w:val="00FC5F05"/>
    <w:rsid w:val="00FC6040"/>
    <w:rsid w:val="00FC67EF"/>
    <w:rsid w:val="00FC6A89"/>
    <w:rsid w:val="00FC749F"/>
    <w:rsid w:val="00FD1B04"/>
    <w:rsid w:val="00FD1CAC"/>
    <w:rsid w:val="00FD358C"/>
    <w:rsid w:val="00FD35FF"/>
    <w:rsid w:val="00FD3955"/>
    <w:rsid w:val="00FD3C17"/>
    <w:rsid w:val="00FD7547"/>
    <w:rsid w:val="00FD7B75"/>
    <w:rsid w:val="00FD7DC8"/>
    <w:rsid w:val="00FE1FC3"/>
    <w:rsid w:val="00FE2C2B"/>
    <w:rsid w:val="00FE3AA4"/>
    <w:rsid w:val="00FE471F"/>
    <w:rsid w:val="00FE4B35"/>
    <w:rsid w:val="00FE60BF"/>
    <w:rsid w:val="00FE77FA"/>
    <w:rsid w:val="00FE7871"/>
    <w:rsid w:val="00FF01AC"/>
    <w:rsid w:val="00FF0DED"/>
    <w:rsid w:val="00FF35F1"/>
    <w:rsid w:val="00FF3C1A"/>
    <w:rsid w:val="00FF3EB7"/>
    <w:rsid w:val="00FF46E5"/>
    <w:rsid w:val="00FF54F7"/>
    <w:rsid w:val="00FF5BDF"/>
    <w:rsid w:val="00FF638E"/>
    <w:rsid w:val="00FF659F"/>
    <w:rsid w:val="00FF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0D1F"/>
  <w15:docId w15:val="{A0D51977-EFBC-4259-9154-4DA5C8F1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54D"/>
    <w:pPr>
      <w:ind w:left="720"/>
      <w:contextualSpacing/>
    </w:pPr>
  </w:style>
  <w:style w:type="character" w:styleId="Hyperlink">
    <w:name w:val="Hyperlink"/>
    <w:basedOn w:val="DefaultParagraphFont"/>
    <w:uiPriority w:val="99"/>
    <w:unhideWhenUsed/>
    <w:rsid w:val="00DC454D"/>
    <w:rPr>
      <w:color w:val="0000FF" w:themeColor="hyperlink"/>
      <w:u w:val="single"/>
    </w:rPr>
  </w:style>
  <w:style w:type="paragraph" w:styleId="BalloonText">
    <w:name w:val="Balloon Text"/>
    <w:basedOn w:val="Normal"/>
    <w:link w:val="BalloonTextChar"/>
    <w:uiPriority w:val="99"/>
    <w:semiHidden/>
    <w:unhideWhenUsed/>
    <w:rsid w:val="00E365CC"/>
    <w:rPr>
      <w:rFonts w:ascii="Tahoma" w:hAnsi="Tahoma" w:cs="Tahoma"/>
      <w:sz w:val="16"/>
      <w:szCs w:val="16"/>
    </w:rPr>
  </w:style>
  <w:style w:type="character" w:customStyle="1" w:styleId="BalloonTextChar">
    <w:name w:val="Balloon Text Char"/>
    <w:basedOn w:val="DefaultParagraphFont"/>
    <w:link w:val="BalloonText"/>
    <w:uiPriority w:val="99"/>
    <w:semiHidden/>
    <w:rsid w:val="00E365CC"/>
    <w:rPr>
      <w:rFonts w:ascii="Tahoma" w:hAnsi="Tahoma" w:cs="Tahoma"/>
      <w:sz w:val="16"/>
      <w:szCs w:val="16"/>
    </w:rPr>
  </w:style>
  <w:style w:type="paragraph" w:customStyle="1" w:styleId="Default">
    <w:name w:val="Default"/>
    <w:rsid w:val="005F097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762844"/>
    <w:rPr>
      <w:color w:val="800080" w:themeColor="followedHyperlink"/>
      <w:u w:val="single"/>
    </w:rPr>
  </w:style>
  <w:style w:type="paragraph" w:customStyle="1" w:styleId="BodyText">
    <w:name w:val="Body_Text"/>
    <w:basedOn w:val="Normal"/>
    <w:rsid w:val="007E05A9"/>
    <w:pPr>
      <w:spacing w:after="120" w:line="480" w:lineRule="auto"/>
      <w:ind w:firstLine="720"/>
    </w:pPr>
    <w:rPr>
      <w:rFonts w:ascii="Times New Roman" w:eastAsia="Times New Roman" w:hAnsi="Times New Roman" w:cs="Times New Roman"/>
      <w:szCs w:val="20"/>
    </w:rPr>
  </w:style>
  <w:style w:type="character" w:styleId="Mention">
    <w:name w:val="Mention"/>
    <w:basedOn w:val="DefaultParagraphFont"/>
    <w:uiPriority w:val="99"/>
    <w:semiHidden/>
    <w:unhideWhenUsed/>
    <w:rsid w:val="00D8479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9348">
      <w:bodyDiv w:val="1"/>
      <w:marLeft w:val="0"/>
      <w:marRight w:val="0"/>
      <w:marTop w:val="0"/>
      <w:marBottom w:val="0"/>
      <w:divBdr>
        <w:top w:val="none" w:sz="0" w:space="0" w:color="auto"/>
        <w:left w:val="none" w:sz="0" w:space="0" w:color="auto"/>
        <w:bottom w:val="none" w:sz="0" w:space="0" w:color="auto"/>
        <w:right w:val="none" w:sz="0" w:space="0" w:color="auto"/>
      </w:divBdr>
    </w:div>
    <w:div w:id="1932884832">
      <w:bodyDiv w:val="1"/>
      <w:marLeft w:val="0"/>
      <w:marRight w:val="0"/>
      <w:marTop w:val="0"/>
      <w:marBottom w:val="0"/>
      <w:divBdr>
        <w:top w:val="none" w:sz="0" w:space="0" w:color="auto"/>
        <w:left w:val="none" w:sz="0" w:space="0" w:color="auto"/>
        <w:bottom w:val="none" w:sz="0" w:space="0" w:color="auto"/>
        <w:right w:val="none" w:sz="0" w:space="0" w:color="auto"/>
      </w:divBdr>
      <w:divsChild>
        <w:div w:id="749692828">
          <w:marLeft w:val="0"/>
          <w:marRight w:val="0"/>
          <w:marTop w:val="0"/>
          <w:marBottom w:val="0"/>
          <w:divBdr>
            <w:top w:val="none" w:sz="0" w:space="0" w:color="auto"/>
            <w:left w:val="none" w:sz="0" w:space="0" w:color="auto"/>
            <w:bottom w:val="none" w:sz="0" w:space="0" w:color="auto"/>
            <w:right w:val="none" w:sz="0" w:space="0" w:color="auto"/>
          </w:divBdr>
          <w:divsChild>
            <w:div w:id="1461075149">
              <w:marLeft w:val="0"/>
              <w:marRight w:val="0"/>
              <w:marTop w:val="0"/>
              <w:marBottom w:val="0"/>
              <w:divBdr>
                <w:top w:val="none" w:sz="0" w:space="0" w:color="auto"/>
                <w:left w:val="none" w:sz="0" w:space="0" w:color="auto"/>
                <w:bottom w:val="none" w:sz="0" w:space="0" w:color="auto"/>
                <w:right w:val="none" w:sz="0" w:space="0" w:color="auto"/>
              </w:divBdr>
              <w:divsChild>
                <w:div w:id="206652103">
                  <w:marLeft w:val="0"/>
                  <w:marRight w:val="0"/>
                  <w:marTop w:val="0"/>
                  <w:marBottom w:val="0"/>
                  <w:divBdr>
                    <w:top w:val="none" w:sz="0" w:space="0" w:color="auto"/>
                    <w:left w:val="none" w:sz="0" w:space="0" w:color="auto"/>
                    <w:bottom w:val="none" w:sz="0" w:space="0" w:color="auto"/>
                    <w:right w:val="none" w:sz="0" w:space="0" w:color="auto"/>
                  </w:divBdr>
                  <w:divsChild>
                    <w:div w:id="270010586">
                      <w:marLeft w:val="0"/>
                      <w:marRight w:val="0"/>
                      <w:marTop w:val="0"/>
                      <w:marBottom w:val="0"/>
                      <w:divBdr>
                        <w:top w:val="none" w:sz="0" w:space="0" w:color="auto"/>
                        <w:left w:val="none" w:sz="0" w:space="0" w:color="auto"/>
                        <w:bottom w:val="none" w:sz="0" w:space="0" w:color="auto"/>
                        <w:right w:val="none" w:sz="0" w:space="0" w:color="auto"/>
                      </w:divBdr>
                      <w:divsChild>
                        <w:div w:id="16617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luenza.dhhs@maine.gov" TargetMode="External"/><Relationship Id="rId3" Type="http://schemas.openxmlformats.org/officeDocument/2006/relationships/settings" Target="settings.xml"/><Relationship Id="rId7" Type="http://schemas.openxmlformats.org/officeDocument/2006/relationships/hyperlink" Target="http://www.maineflu.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nepublichealth.gov/lab" TargetMode="External"/><Relationship Id="rId5" Type="http://schemas.openxmlformats.org/officeDocument/2006/relationships/hyperlink" Target="https://www.cdc.gov/surveillance/nrevs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Sara</dc:creator>
  <cp:lastModifiedBy>Robinson, Sara</cp:lastModifiedBy>
  <cp:revision>3</cp:revision>
  <cp:lastPrinted>2016-09-29T17:48:00Z</cp:lastPrinted>
  <dcterms:created xsi:type="dcterms:W3CDTF">2017-09-27T17:43:00Z</dcterms:created>
  <dcterms:modified xsi:type="dcterms:W3CDTF">2017-10-01T17:47:00Z</dcterms:modified>
</cp:coreProperties>
</file>