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9B" w:rsidRPr="006E0E3D" w:rsidRDefault="000E7181" w:rsidP="00BE711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Campylobacter</w:t>
      </w:r>
      <w:r w:rsidR="000D70A3">
        <w:rPr>
          <w:b/>
          <w:sz w:val="28"/>
          <w:szCs w:val="28"/>
        </w:rPr>
        <w:t>iosis</w:t>
      </w:r>
    </w:p>
    <w:p w:rsidR="00BE7118" w:rsidRPr="006E0E3D" w:rsidRDefault="00BE7118">
      <w:pPr>
        <w:rPr>
          <w:szCs w:val="24"/>
        </w:rPr>
      </w:pPr>
    </w:p>
    <w:p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:rsidR="00BE7118" w:rsidRDefault="000D70A3">
      <w:pPr>
        <w:rPr>
          <w:szCs w:val="24"/>
        </w:rPr>
      </w:pPr>
      <w:r>
        <w:rPr>
          <w:szCs w:val="24"/>
        </w:rPr>
        <w:t xml:space="preserve">Campylobacteriosis is caused by a bacterium called </w:t>
      </w:r>
      <w:r w:rsidRPr="007A6563">
        <w:rPr>
          <w:i/>
          <w:szCs w:val="24"/>
        </w:rPr>
        <w:t>Campylobacter</w:t>
      </w:r>
      <w:r w:rsidR="00E61308">
        <w:rPr>
          <w:szCs w:val="24"/>
        </w:rPr>
        <w:t>.</w:t>
      </w:r>
      <w:r w:rsidR="00F9417C">
        <w:rPr>
          <w:szCs w:val="24"/>
        </w:rPr>
        <w:t xml:space="preserve"> </w:t>
      </w:r>
    </w:p>
    <w:p w:rsidR="00C01E39" w:rsidRPr="006E0E3D" w:rsidRDefault="00C01E39">
      <w:pPr>
        <w:rPr>
          <w:i/>
          <w:szCs w:val="24"/>
        </w:rPr>
      </w:pPr>
    </w:p>
    <w:p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:rsidR="00BE7118" w:rsidRPr="006E0E3D" w:rsidRDefault="00BE7118">
      <w:pPr>
        <w:rPr>
          <w:szCs w:val="24"/>
        </w:rPr>
      </w:pPr>
      <w:r w:rsidRPr="006E0E3D">
        <w:rPr>
          <w:szCs w:val="24"/>
        </w:rPr>
        <w:t xml:space="preserve">Symptoms of </w:t>
      </w:r>
      <w:r w:rsidR="007A6563">
        <w:rPr>
          <w:szCs w:val="24"/>
        </w:rPr>
        <w:t>C</w:t>
      </w:r>
      <w:r w:rsidR="000E7181" w:rsidRPr="007A6563">
        <w:rPr>
          <w:i/>
          <w:szCs w:val="24"/>
        </w:rPr>
        <w:t>ampylobacter</w:t>
      </w:r>
      <w:r w:rsidR="000E7181">
        <w:rPr>
          <w:szCs w:val="24"/>
        </w:rPr>
        <w:t xml:space="preserve"> infection</w:t>
      </w:r>
      <w:r w:rsidR="00FE67B3">
        <w:rPr>
          <w:szCs w:val="24"/>
        </w:rPr>
        <w:t xml:space="preserve"> include: </w:t>
      </w:r>
      <w:r w:rsidR="000E7181">
        <w:rPr>
          <w:szCs w:val="24"/>
        </w:rPr>
        <w:t>diarrhea, sometimes bloody, stomach pains</w:t>
      </w:r>
      <w:r w:rsidR="000D70A3">
        <w:rPr>
          <w:szCs w:val="24"/>
        </w:rPr>
        <w:t xml:space="preserve"> and cramps</w:t>
      </w:r>
      <w:r w:rsidR="000E7181">
        <w:rPr>
          <w:szCs w:val="24"/>
        </w:rPr>
        <w:t>, nausea, fever, vomiting</w:t>
      </w:r>
      <w:r w:rsidR="000A68F3">
        <w:rPr>
          <w:szCs w:val="24"/>
        </w:rPr>
        <w:t>,</w:t>
      </w:r>
      <w:r w:rsidR="000E7181">
        <w:rPr>
          <w:szCs w:val="24"/>
        </w:rPr>
        <w:t xml:space="preserve"> and fatigue</w:t>
      </w:r>
      <w:r w:rsidR="00B77448">
        <w:rPr>
          <w:szCs w:val="24"/>
        </w:rPr>
        <w:t>.</w:t>
      </w:r>
    </w:p>
    <w:p w:rsidR="00BE7118" w:rsidRPr="006E0E3D" w:rsidRDefault="00BE7118">
      <w:pPr>
        <w:rPr>
          <w:szCs w:val="24"/>
        </w:rPr>
      </w:pPr>
    </w:p>
    <w:p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:rsidR="00BE7118" w:rsidRPr="006E0E3D" w:rsidRDefault="000D70A3">
      <w:pPr>
        <w:rPr>
          <w:szCs w:val="24"/>
        </w:rPr>
      </w:pPr>
      <w:r>
        <w:rPr>
          <w:szCs w:val="24"/>
        </w:rPr>
        <w:t>Campylobacteriosis</w:t>
      </w:r>
      <w:r w:rsidR="00BE7118" w:rsidRPr="006E0E3D">
        <w:rPr>
          <w:szCs w:val="24"/>
        </w:rPr>
        <w:t xml:space="preserve"> is </w:t>
      </w:r>
      <w:r w:rsidR="00240EDE">
        <w:rPr>
          <w:szCs w:val="24"/>
        </w:rPr>
        <w:t xml:space="preserve">primarily </w:t>
      </w:r>
      <w:r w:rsidR="00BE7118" w:rsidRPr="006E0E3D">
        <w:rPr>
          <w:szCs w:val="24"/>
        </w:rPr>
        <w:t xml:space="preserve">transmitted to a person through </w:t>
      </w:r>
      <w:r w:rsidR="00E61308">
        <w:rPr>
          <w:szCs w:val="24"/>
        </w:rPr>
        <w:t>swallowing the bacteria from a contaminated item</w:t>
      </w:r>
      <w:r w:rsidR="00BE7118" w:rsidRPr="006E0E3D">
        <w:rPr>
          <w:szCs w:val="24"/>
        </w:rPr>
        <w:t>.</w:t>
      </w:r>
      <w:r w:rsidR="00E61308">
        <w:rPr>
          <w:szCs w:val="24"/>
        </w:rPr>
        <w:t xml:space="preserve"> Known exposures that result in illness include consumption of contaminated food, </w:t>
      </w:r>
      <w:r>
        <w:rPr>
          <w:szCs w:val="24"/>
        </w:rPr>
        <w:t xml:space="preserve">consumption of raw or undercooked poultry meat, contact with poultry packaging, </w:t>
      </w:r>
      <w:r w:rsidR="00E61308">
        <w:rPr>
          <w:szCs w:val="24"/>
        </w:rPr>
        <w:t xml:space="preserve">consumption of unpasteurized (raw) milk, consumption of water that has not been disinfected, </w:t>
      </w:r>
      <w:r>
        <w:rPr>
          <w:szCs w:val="24"/>
        </w:rPr>
        <w:t>or</w:t>
      </w:r>
      <w:r w:rsidR="00E61308">
        <w:rPr>
          <w:szCs w:val="24"/>
        </w:rPr>
        <w:t xml:space="preserve"> contact with infected people or animals.</w:t>
      </w:r>
      <w:r w:rsidR="00BE7118" w:rsidRPr="006E0E3D">
        <w:rPr>
          <w:szCs w:val="24"/>
        </w:rPr>
        <w:t xml:space="preserve">  </w:t>
      </w:r>
      <w:r>
        <w:rPr>
          <w:szCs w:val="24"/>
        </w:rPr>
        <w:t>A small number of organisms (less than 500) can cause illness – such as a drop of juice from raw chicken meat.</w:t>
      </w:r>
    </w:p>
    <w:p w:rsidR="00BE7118" w:rsidRPr="006E0E3D" w:rsidRDefault="00BE7118">
      <w:pPr>
        <w:rPr>
          <w:szCs w:val="24"/>
        </w:rPr>
      </w:pPr>
    </w:p>
    <w:p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:rsidR="00B20AB2" w:rsidRPr="006E0E3D" w:rsidRDefault="00F713F7" w:rsidP="00BE7118">
      <w:pPr>
        <w:rPr>
          <w:szCs w:val="24"/>
        </w:rPr>
      </w:pPr>
      <w:r>
        <w:rPr>
          <w:szCs w:val="24"/>
        </w:rPr>
        <w:t>Campylobacteriosis</w:t>
      </w:r>
      <w:r w:rsidR="00B20AB2" w:rsidRPr="006E0E3D">
        <w:rPr>
          <w:szCs w:val="24"/>
        </w:rPr>
        <w:t xml:space="preserve"> is diagnosed by clinical sym</w:t>
      </w:r>
      <w:r w:rsidR="003C2D1C" w:rsidRPr="006E0E3D">
        <w:rPr>
          <w:szCs w:val="24"/>
        </w:rPr>
        <w:t xml:space="preserve">ptoms and laboratory tests.  </w:t>
      </w:r>
      <w:r w:rsidR="002D5B62">
        <w:rPr>
          <w:szCs w:val="24"/>
        </w:rPr>
        <w:t xml:space="preserve">Laboratory tests include testing of stool for the presence of </w:t>
      </w:r>
      <w:r w:rsidR="000D70A3" w:rsidRPr="000D70A3">
        <w:rPr>
          <w:i/>
          <w:szCs w:val="24"/>
        </w:rPr>
        <w:t>Campylobacter</w:t>
      </w:r>
      <w:r w:rsidR="000D70A3">
        <w:rPr>
          <w:szCs w:val="24"/>
        </w:rPr>
        <w:t xml:space="preserve"> species</w:t>
      </w:r>
      <w:r w:rsidR="00044991">
        <w:rPr>
          <w:szCs w:val="24"/>
        </w:rPr>
        <w:t>.</w:t>
      </w:r>
      <w:r w:rsidR="00B20AB2" w:rsidRPr="006E0E3D">
        <w:rPr>
          <w:szCs w:val="24"/>
        </w:rPr>
        <w:t xml:space="preserve">  </w:t>
      </w:r>
    </w:p>
    <w:p w:rsidR="00B20AB2" w:rsidRPr="006E0E3D" w:rsidRDefault="00B20AB2" w:rsidP="00BE7118">
      <w:pPr>
        <w:rPr>
          <w:b/>
          <w:szCs w:val="24"/>
        </w:rPr>
      </w:pPr>
    </w:p>
    <w:p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:rsidR="00885DA2" w:rsidRPr="00934E57" w:rsidRDefault="00B80BFC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Provide education to students and staff regarding </w:t>
      </w:r>
      <w:r w:rsidR="00352710">
        <w:rPr>
          <w:szCs w:val="24"/>
        </w:rPr>
        <w:t xml:space="preserve">good hand washing </w:t>
      </w:r>
      <w:r w:rsidR="00F30CC6">
        <w:rPr>
          <w:szCs w:val="24"/>
        </w:rPr>
        <w:t>with soap and water</w:t>
      </w:r>
    </w:p>
    <w:p w:rsidR="00934E57" w:rsidRPr="00352710" w:rsidRDefault="00934E57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Promote proper hand washing after handling animals</w:t>
      </w:r>
      <w:r w:rsidR="0023100A">
        <w:rPr>
          <w:szCs w:val="24"/>
        </w:rPr>
        <w:t>, especially chickens</w:t>
      </w:r>
    </w:p>
    <w:p w:rsidR="00885DA2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Avoid swallowing water when swimming or playing in lakes, ponds, streams, swimming pools and backyard “kiddie” pools</w:t>
      </w:r>
    </w:p>
    <w:p w:rsidR="00352710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Provide education on good food safety practices</w:t>
      </w:r>
      <w:r w:rsidR="00520C78">
        <w:rPr>
          <w:szCs w:val="24"/>
        </w:rPr>
        <w:t>, especially handling poultry</w:t>
      </w:r>
    </w:p>
    <w:p w:rsidR="00A839B4" w:rsidRDefault="00A839B4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Avoid unpasteurized dairy and juice products</w:t>
      </w:r>
    </w:p>
    <w:p w:rsidR="00885DA2" w:rsidRPr="006E0E3D" w:rsidRDefault="00885DA2" w:rsidP="00885DA2">
      <w:pPr>
        <w:pStyle w:val="ListParagraph"/>
        <w:ind w:left="1440"/>
        <w:rPr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:rsidR="00885DA2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the child should be referred to their primary care p</w:t>
      </w:r>
      <w:r w:rsidR="00F124CE">
        <w:rPr>
          <w:szCs w:val="24"/>
        </w:rPr>
        <w:t>rovider</w:t>
      </w:r>
      <w:r w:rsidR="00F20E21">
        <w:rPr>
          <w:szCs w:val="24"/>
        </w:rPr>
        <w:t>.</w:t>
      </w:r>
    </w:p>
    <w:p w:rsidR="00520C78" w:rsidRPr="006E0E3D" w:rsidRDefault="00520C78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Almost all persons recover without any specific treatment</w:t>
      </w:r>
    </w:p>
    <w:p w:rsidR="00885DA2" w:rsidRPr="006E0E3D" w:rsidRDefault="00885DA2" w:rsidP="00BE7118">
      <w:pPr>
        <w:rPr>
          <w:b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:rsidR="00B80BFC" w:rsidRPr="000D3885" w:rsidRDefault="004E0197" w:rsidP="00CB54F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 xml:space="preserve">Students should be excluded from school </w:t>
      </w:r>
      <w:r w:rsidR="003031A4">
        <w:rPr>
          <w:szCs w:val="24"/>
        </w:rPr>
        <w:t xml:space="preserve">and school activities </w:t>
      </w:r>
      <w:r>
        <w:rPr>
          <w:szCs w:val="24"/>
        </w:rPr>
        <w:t>while symptomatic with diarrhea</w:t>
      </w:r>
    </w:p>
    <w:p w:rsidR="000D3885" w:rsidRDefault="000D3885" w:rsidP="000D3885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Educational modifications may be warranted in children with a positive diagnosis</w:t>
      </w:r>
    </w:p>
    <w:p w:rsidR="007B3DE5" w:rsidRPr="007B3DE5" w:rsidRDefault="007B3DE5" w:rsidP="007B3DE5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See Maine Food Code for exclusions for staff handling food</w:t>
      </w:r>
    </w:p>
    <w:p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:rsidR="00885DA2" w:rsidRPr="00185163" w:rsidRDefault="00FE110C" w:rsidP="00396DAC">
      <w:pPr>
        <w:pStyle w:val="ListParagraph"/>
        <w:numPr>
          <w:ilvl w:val="0"/>
          <w:numId w:val="6"/>
        </w:numPr>
        <w:rPr>
          <w:szCs w:val="24"/>
        </w:rPr>
      </w:pPr>
      <w:r w:rsidRPr="00FE110C">
        <w:rPr>
          <w:szCs w:val="24"/>
        </w:rPr>
        <w:t>Campylobacteriosis</w:t>
      </w:r>
      <w:r w:rsidR="00396DAC" w:rsidRPr="006E0E3D">
        <w:rPr>
          <w:szCs w:val="24"/>
        </w:rPr>
        <w:t xml:space="preserve"> is a reportable disease</w:t>
      </w:r>
      <w:r w:rsidR="004E0197">
        <w:rPr>
          <w:szCs w:val="24"/>
        </w:rPr>
        <w:t xml:space="preserve"> – report to</w:t>
      </w:r>
      <w:r w:rsidR="007B3DE5">
        <w:rPr>
          <w:szCs w:val="24"/>
        </w:rPr>
        <w:t xml:space="preserve"> Maine CDC at</w:t>
      </w:r>
      <w:r w:rsidR="004E0197">
        <w:rPr>
          <w:szCs w:val="24"/>
        </w:rPr>
        <w:t xml:space="preserve"> 1-800-821-5821</w:t>
      </w:r>
    </w:p>
    <w:p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:rsidR="003C2D1C" w:rsidRPr="000A68F3" w:rsidRDefault="00396DAC" w:rsidP="000A68F3">
      <w:pPr>
        <w:pStyle w:val="ListParagraph"/>
        <w:numPr>
          <w:ilvl w:val="0"/>
          <w:numId w:val="3"/>
        </w:numPr>
        <w:rPr>
          <w:szCs w:val="24"/>
        </w:rPr>
      </w:pPr>
      <w:r w:rsidRPr="004E0197">
        <w:rPr>
          <w:szCs w:val="24"/>
        </w:rPr>
        <w:t xml:space="preserve">Maine CDC </w:t>
      </w:r>
      <w:r w:rsidR="00185163" w:rsidRPr="007A6563">
        <w:rPr>
          <w:i/>
          <w:szCs w:val="24"/>
        </w:rPr>
        <w:t>Campylobacter</w:t>
      </w:r>
      <w:r w:rsidR="00185163">
        <w:rPr>
          <w:szCs w:val="24"/>
        </w:rPr>
        <w:t xml:space="preserve"> </w:t>
      </w:r>
      <w:r w:rsidRPr="004E0197">
        <w:rPr>
          <w:szCs w:val="24"/>
        </w:rPr>
        <w:t>website</w:t>
      </w:r>
      <w:r w:rsidR="00885DA2" w:rsidRPr="004E0197">
        <w:rPr>
          <w:szCs w:val="24"/>
        </w:rPr>
        <w:t xml:space="preserve"> (including fact sheet</w:t>
      </w:r>
      <w:r w:rsidR="00E45AD1">
        <w:rPr>
          <w:szCs w:val="24"/>
        </w:rPr>
        <w:t>)</w:t>
      </w:r>
      <w:r w:rsidR="004E0197" w:rsidRPr="004E0197">
        <w:t xml:space="preserve"> </w:t>
      </w:r>
      <w:hyperlink r:id="rId8" w:history="1">
        <w:r w:rsidR="000A68F3" w:rsidRPr="004612F6">
          <w:rPr>
            <w:rStyle w:val="Hyperlink"/>
          </w:rPr>
          <w:t>http://www.maine.gov/dhhs/mecdc/infectious-disease/epi/disease/campylobacter.shtml</w:t>
        </w:r>
      </w:hyperlink>
    </w:p>
    <w:p w:rsidR="007B3DE5" w:rsidRPr="007B3DE5" w:rsidRDefault="007B3DE5" w:rsidP="007B3DE5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Maine Food Code: </w:t>
      </w:r>
      <w:hyperlink r:id="rId9" w:history="1">
        <w:r w:rsidRPr="00160671">
          <w:rPr>
            <w:rStyle w:val="Hyperlink"/>
            <w:szCs w:val="24"/>
          </w:rPr>
          <w:t>http://www.maine.gov/dhhs/mecdc/environmental-health/el/rules.htm</w:t>
        </w:r>
      </w:hyperlink>
      <w:r>
        <w:rPr>
          <w:szCs w:val="24"/>
        </w:rPr>
        <w:t xml:space="preserve"> </w:t>
      </w:r>
    </w:p>
    <w:p w:rsidR="00524DCB" w:rsidRPr="000A68F3" w:rsidRDefault="00524DCB" w:rsidP="000A68F3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DOE Child Nutrition Services </w:t>
      </w:r>
      <w:hyperlink r:id="rId10" w:history="1">
        <w:r w:rsidR="000A68F3" w:rsidRPr="004612F6">
          <w:rPr>
            <w:rStyle w:val="Hyperlink"/>
          </w:rPr>
          <w:t>http://maine.gov/doe/nutrition/</w:t>
        </w:r>
      </w:hyperlink>
    </w:p>
    <w:p w:rsidR="000A68F3" w:rsidRPr="000A68F3" w:rsidRDefault="00885DA2" w:rsidP="003C7528">
      <w:pPr>
        <w:pStyle w:val="ListParagraph"/>
        <w:numPr>
          <w:ilvl w:val="0"/>
          <w:numId w:val="3"/>
        </w:numPr>
        <w:rPr>
          <w:szCs w:val="24"/>
        </w:rPr>
      </w:pPr>
      <w:r w:rsidRPr="000A68F3">
        <w:rPr>
          <w:szCs w:val="24"/>
        </w:rPr>
        <w:t>F</w:t>
      </w:r>
      <w:r w:rsidR="00396DAC" w:rsidRPr="000A68F3">
        <w:rPr>
          <w:szCs w:val="24"/>
        </w:rPr>
        <w:t xml:space="preserve">ederal CDC </w:t>
      </w:r>
      <w:r w:rsidR="00185163" w:rsidRPr="000A68F3">
        <w:rPr>
          <w:i/>
          <w:szCs w:val="24"/>
        </w:rPr>
        <w:t>Campylobacter</w:t>
      </w:r>
      <w:r w:rsidR="00396DAC" w:rsidRPr="000A68F3">
        <w:rPr>
          <w:szCs w:val="24"/>
        </w:rPr>
        <w:t xml:space="preserve"> website</w:t>
      </w:r>
      <w:r w:rsidR="00520C78" w:rsidRPr="00520C78">
        <w:t xml:space="preserve"> </w:t>
      </w:r>
      <w:hyperlink r:id="rId11" w:history="1">
        <w:r w:rsidR="000A68F3" w:rsidRPr="004612F6">
          <w:rPr>
            <w:rStyle w:val="Hyperlink"/>
          </w:rPr>
          <w:t>https://www.cdc.gov/campylobacter</w:t>
        </w:r>
      </w:hyperlink>
    </w:p>
    <w:p w:rsidR="004E0197" w:rsidRPr="004E0197" w:rsidRDefault="004E0197" w:rsidP="00396DAC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USDA food safety website </w:t>
      </w:r>
      <w:hyperlink r:id="rId12" w:history="1">
        <w:r w:rsidRPr="0056006C">
          <w:rPr>
            <w:rStyle w:val="Hyperlink"/>
          </w:rPr>
          <w:t>http://www.fsis.usda.gov/food_safety_education/index.asp</w:t>
        </w:r>
      </w:hyperlink>
    </w:p>
    <w:p w:rsidR="004E0197" w:rsidRPr="004E0197" w:rsidRDefault="004E0197" w:rsidP="00396DAC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FDA food safety website </w:t>
      </w:r>
      <w:hyperlink r:id="rId13" w:history="1">
        <w:r w:rsidR="00F9417C" w:rsidRPr="009422EA">
          <w:rPr>
            <w:rStyle w:val="Hyperlink"/>
          </w:rPr>
          <w:t>http://www.fda.gov/Food</w:t>
        </w:r>
      </w:hyperlink>
      <w:r w:rsidR="00F9417C">
        <w:t xml:space="preserve"> </w:t>
      </w:r>
    </w:p>
    <w:p w:rsidR="00BE7118" w:rsidRPr="000D3885" w:rsidRDefault="004E0197" w:rsidP="000D3885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Federal CDC raw milk website </w:t>
      </w:r>
      <w:hyperlink r:id="rId14" w:history="1">
        <w:r w:rsidRPr="0056006C">
          <w:rPr>
            <w:rStyle w:val="Hyperlink"/>
          </w:rPr>
          <w:t>http://www.cdc.gov/foodsafety/rawmilk/raw-milk-index.html</w:t>
        </w:r>
      </w:hyperlink>
    </w:p>
    <w:sectPr w:rsidR="00BE7118" w:rsidRPr="000D3885" w:rsidSect="00885D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7D" w:rsidRDefault="00C03F7D" w:rsidP="00396DAC">
      <w:r>
        <w:separator/>
      </w:r>
    </w:p>
  </w:endnote>
  <w:endnote w:type="continuationSeparator" w:id="0">
    <w:p w:rsidR="00C03F7D" w:rsidRDefault="00C03F7D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C4" w:rsidRDefault="00B96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303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B0C" w:rsidRDefault="00A00B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D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0EDE" w:rsidRPr="00A00B0C" w:rsidRDefault="00C01E39">
    <w:pPr>
      <w:pStyle w:val="Footer"/>
      <w:rPr>
        <w:sz w:val="20"/>
        <w:szCs w:val="20"/>
      </w:rPr>
    </w:pPr>
    <w:r>
      <w:rPr>
        <w:sz w:val="20"/>
        <w:szCs w:val="20"/>
      </w:rPr>
      <w:t>Updated 3/7</w:t>
    </w:r>
    <w:r w:rsidR="000A68F3">
      <w:rPr>
        <w:sz w:val="20"/>
        <w:szCs w:val="20"/>
      </w:rPr>
      <w:t>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C4" w:rsidRDefault="00B96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7D" w:rsidRDefault="00C03F7D" w:rsidP="00396DAC">
      <w:r>
        <w:separator/>
      </w:r>
    </w:p>
  </w:footnote>
  <w:footnote w:type="continuationSeparator" w:id="0">
    <w:p w:rsidR="00C03F7D" w:rsidRDefault="00C03F7D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C4" w:rsidRDefault="00B96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C4" w:rsidRDefault="00B96DC4">
    <w:pPr>
      <w:pStyle w:val="Header"/>
    </w:pPr>
    <w:r>
      <w:rPr>
        <w:rFonts w:ascii="Calibri" w:hAnsi="Calibri"/>
        <w:b/>
        <w:noProof/>
        <w:sz w:val="20"/>
        <w:szCs w:val="20"/>
      </w:rPr>
      <w:drawing>
        <wp:inline distT="0" distB="0" distL="0" distR="0" wp14:anchorId="075DC9F0" wp14:editId="3418B6C8">
          <wp:extent cx="153352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C4" w:rsidRDefault="00B96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81A1D"/>
    <w:multiLevelType w:val="hybridMultilevel"/>
    <w:tmpl w:val="E1565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18"/>
    <w:rsid w:val="00044991"/>
    <w:rsid w:val="00096DF0"/>
    <w:rsid w:val="000A68F3"/>
    <w:rsid w:val="000D3885"/>
    <w:rsid w:val="000D70A3"/>
    <w:rsid w:val="000D716B"/>
    <w:rsid w:val="000E7181"/>
    <w:rsid w:val="00150B86"/>
    <w:rsid w:val="00185163"/>
    <w:rsid w:val="001E551D"/>
    <w:rsid w:val="0023100A"/>
    <w:rsid w:val="00240EDE"/>
    <w:rsid w:val="002D5B62"/>
    <w:rsid w:val="002E0788"/>
    <w:rsid w:val="002E1B18"/>
    <w:rsid w:val="00302AE2"/>
    <w:rsid w:val="003031A4"/>
    <w:rsid w:val="00352710"/>
    <w:rsid w:val="00367B48"/>
    <w:rsid w:val="00377843"/>
    <w:rsid w:val="00396DAC"/>
    <w:rsid w:val="003C2D1C"/>
    <w:rsid w:val="003D21C4"/>
    <w:rsid w:val="003D357A"/>
    <w:rsid w:val="003D5410"/>
    <w:rsid w:val="00406120"/>
    <w:rsid w:val="00443128"/>
    <w:rsid w:val="0045683D"/>
    <w:rsid w:val="00467A89"/>
    <w:rsid w:val="004937B1"/>
    <w:rsid w:val="004E0197"/>
    <w:rsid w:val="00520C78"/>
    <w:rsid w:val="00524DCB"/>
    <w:rsid w:val="00551C7B"/>
    <w:rsid w:val="00587DD2"/>
    <w:rsid w:val="005A0019"/>
    <w:rsid w:val="005B59A0"/>
    <w:rsid w:val="00602E1C"/>
    <w:rsid w:val="00674339"/>
    <w:rsid w:val="006A0EBB"/>
    <w:rsid w:val="006E0E3D"/>
    <w:rsid w:val="00744D06"/>
    <w:rsid w:val="007A6563"/>
    <w:rsid w:val="007B23A0"/>
    <w:rsid w:val="007B3DE5"/>
    <w:rsid w:val="007E169B"/>
    <w:rsid w:val="007F0B1F"/>
    <w:rsid w:val="00885DA2"/>
    <w:rsid w:val="008C2F6D"/>
    <w:rsid w:val="008D4DC8"/>
    <w:rsid w:val="00934E57"/>
    <w:rsid w:val="0095326B"/>
    <w:rsid w:val="009620F2"/>
    <w:rsid w:val="00970DDC"/>
    <w:rsid w:val="009867E2"/>
    <w:rsid w:val="00A00B0C"/>
    <w:rsid w:val="00A23B71"/>
    <w:rsid w:val="00A4447A"/>
    <w:rsid w:val="00A70B7B"/>
    <w:rsid w:val="00A839B4"/>
    <w:rsid w:val="00A92498"/>
    <w:rsid w:val="00AD0485"/>
    <w:rsid w:val="00B20AB2"/>
    <w:rsid w:val="00B77448"/>
    <w:rsid w:val="00B80BFC"/>
    <w:rsid w:val="00B96DC4"/>
    <w:rsid w:val="00BE600D"/>
    <w:rsid w:val="00BE7118"/>
    <w:rsid w:val="00C01E39"/>
    <w:rsid w:val="00C03F7D"/>
    <w:rsid w:val="00C97C28"/>
    <w:rsid w:val="00CB54F8"/>
    <w:rsid w:val="00D55055"/>
    <w:rsid w:val="00DC7D4F"/>
    <w:rsid w:val="00DD07D9"/>
    <w:rsid w:val="00DE5D61"/>
    <w:rsid w:val="00E45AD1"/>
    <w:rsid w:val="00E61308"/>
    <w:rsid w:val="00E771E8"/>
    <w:rsid w:val="00ED149E"/>
    <w:rsid w:val="00EE253E"/>
    <w:rsid w:val="00F124CE"/>
    <w:rsid w:val="00F20C32"/>
    <w:rsid w:val="00F20E21"/>
    <w:rsid w:val="00F30CC6"/>
    <w:rsid w:val="00F6553F"/>
    <w:rsid w:val="00F713F7"/>
    <w:rsid w:val="00F9417C"/>
    <w:rsid w:val="00FA5685"/>
    <w:rsid w:val="00FC08CD"/>
    <w:rsid w:val="00FE110C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35E650-6587-4420-A9D2-6C8D40E0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6563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A68F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mecdc/infectious-disease/epi/disease/campylobacter.shtml" TargetMode="External"/><Relationship Id="rId13" Type="http://schemas.openxmlformats.org/officeDocument/2006/relationships/hyperlink" Target="http://www.fda.gov/Foo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sis.usda.gov/food_safety_education/index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ampylobac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aine.gov/doe/nutrition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maine.gov/dhhs/mecdc/environmental-health/el/rules.htm" TargetMode="External"/><Relationship Id="rId14" Type="http://schemas.openxmlformats.org/officeDocument/2006/relationships/hyperlink" Target="http://www.cdc.gov/foodsafety/rawmilk/raw-milk-index.htm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59A8-1EDA-4833-8911-F0843C5D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Swenson, Tim</cp:lastModifiedBy>
  <cp:revision>2</cp:revision>
  <cp:lastPrinted>2011-06-07T13:34:00Z</cp:lastPrinted>
  <dcterms:created xsi:type="dcterms:W3CDTF">2018-06-28T15:37:00Z</dcterms:created>
  <dcterms:modified xsi:type="dcterms:W3CDTF">2018-06-28T15:37:00Z</dcterms:modified>
</cp:coreProperties>
</file>