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DB" w:rsidRDefault="000848DB">
      <w:pPr>
        <w:rPr>
          <w:sz w:val="22"/>
          <w:szCs w:val="22"/>
        </w:rPr>
        <w:sectPr w:rsidR="000848DB" w:rsidSect="001A4B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  <w:bookmarkStart w:id="0" w:name="_GoBack"/>
      <w:bookmarkEnd w:id="0"/>
    </w:p>
    <w:p w:rsidR="00C17566" w:rsidRPr="00DB0E83" w:rsidRDefault="00C17566" w:rsidP="00C17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</w:t>
      </w:r>
      <w:r w:rsidRPr="00DB0E83">
        <w:rPr>
          <w:b/>
          <w:sz w:val="28"/>
          <w:szCs w:val="28"/>
        </w:rPr>
        <w:t xml:space="preserve"> CREMATORIUM REPORT</w:t>
      </w:r>
    </w:p>
    <w:p w:rsidR="00C17566" w:rsidRPr="003A0291" w:rsidRDefault="00C17566" w:rsidP="00C17566">
      <w:pPr>
        <w:rPr>
          <w:sz w:val="20"/>
        </w:rPr>
      </w:pPr>
    </w:p>
    <w:p w:rsidR="00C17566" w:rsidRPr="003A0291" w:rsidRDefault="00C17566" w:rsidP="00C17566">
      <w:pPr>
        <w:jc w:val="center"/>
        <w:rPr>
          <w:sz w:val="20"/>
        </w:rPr>
      </w:pPr>
      <w:r w:rsidRPr="003A0291">
        <w:rPr>
          <w:sz w:val="20"/>
        </w:rPr>
        <w:t xml:space="preserve">Please complete </w:t>
      </w:r>
      <w:proofErr w:type="gramStart"/>
      <w:r w:rsidRPr="003A0291">
        <w:rPr>
          <w:sz w:val="20"/>
        </w:rPr>
        <w:t>all of</w:t>
      </w:r>
      <w:proofErr w:type="gramEnd"/>
      <w:r w:rsidRPr="003A0291">
        <w:rPr>
          <w:sz w:val="20"/>
        </w:rPr>
        <w:t xml:space="preserve"> the following data components.  Please print legibly or type.</w:t>
      </w:r>
    </w:p>
    <w:p w:rsidR="00C17566" w:rsidRPr="003A0291" w:rsidRDefault="00C17566" w:rsidP="00C17566">
      <w:pPr>
        <w:jc w:val="center"/>
        <w:rPr>
          <w:sz w:val="20"/>
        </w:rPr>
      </w:pPr>
      <w:r w:rsidRPr="003A0291">
        <w:rPr>
          <w:sz w:val="20"/>
        </w:rPr>
        <w:t>------------------------------------------------------------------------------------------------------------------------</w:t>
      </w:r>
    </w:p>
    <w:p w:rsidR="00C17566" w:rsidRPr="003A0291" w:rsidRDefault="00C17566" w:rsidP="00C17566">
      <w:pPr>
        <w:rPr>
          <w:sz w:val="20"/>
        </w:rPr>
      </w:pPr>
    </w:p>
    <w:p w:rsidR="00C17566" w:rsidRPr="003A0291" w:rsidRDefault="00C17566" w:rsidP="00C17566">
      <w:pPr>
        <w:jc w:val="center"/>
        <w:rPr>
          <w:b/>
          <w:sz w:val="20"/>
        </w:rPr>
      </w:pPr>
      <w:r w:rsidRPr="003A0291">
        <w:rPr>
          <w:b/>
          <w:sz w:val="20"/>
        </w:rPr>
        <w:t>FACILITY INFORMATION</w:t>
      </w:r>
    </w:p>
    <w:p w:rsidR="00C17566" w:rsidRPr="003A0291" w:rsidRDefault="00C17566" w:rsidP="00C17566">
      <w:pPr>
        <w:rPr>
          <w:sz w:val="20"/>
        </w:rPr>
      </w:pPr>
    </w:p>
    <w:p w:rsidR="00C17566" w:rsidRPr="003A0291" w:rsidRDefault="00C17566" w:rsidP="00C17566">
      <w:pPr>
        <w:ind w:left="720"/>
        <w:rPr>
          <w:sz w:val="20"/>
        </w:rPr>
      </w:pPr>
      <w:r w:rsidRPr="003A0291">
        <w:rPr>
          <w:sz w:val="20"/>
        </w:rPr>
        <w:t>Facility Name:</w:t>
      </w:r>
      <w:r w:rsidRPr="003A0291">
        <w:rPr>
          <w:sz w:val="20"/>
        </w:rPr>
        <w:tab/>
      </w:r>
      <w:r w:rsidRPr="003A0291">
        <w:rPr>
          <w:sz w:val="20"/>
        </w:rPr>
        <w:tab/>
      </w:r>
      <w:r w:rsidRPr="003A0291">
        <w:rPr>
          <w:sz w:val="20"/>
        </w:rPr>
        <w:tab/>
        <w:t>________________________________________________</w:t>
      </w:r>
    </w:p>
    <w:p w:rsidR="00C17566" w:rsidRPr="003A0291" w:rsidRDefault="00C17566" w:rsidP="00C17566">
      <w:pPr>
        <w:ind w:left="720"/>
        <w:rPr>
          <w:sz w:val="20"/>
        </w:rPr>
      </w:pPr>
    </w:p>
    <w:p w:rsidR="00C17566" w:rsidRPr="003A0291" w:rsidRDefault="00C17566" w:rsidP="00C17566">
      <w:pPr>
        <w:ind w:left="720"/>
        <w:rPr>
          <w:sz w:val="20"/>
        </w:rPr>
      </w:pPr>
      <w:r w:rsidRPr="003A0291">
        <w:rPr>
          <w:sz w:val="20"/>
        </w:rPr>
        <w:t>Facility Location, Street:</w:t>
      </w:r>
      <w:r w:rsidRPr="003A0291">
        <w:rPr>
          <w:sz w:val="20"/>
        </w:rPr>
        <w:tab/>
      </w:r>
      <w:r w:rsidRPr="003A0291">
        <w:rPr>
          <w:sz w:val="20"/>
        </w:rPr>
        <w:tab/>
        <w:t>________________________________________________</w:t>
      </w:r>
    </w:p>
    <w:p w:rsidR="00C17566" w:rsidRPr="003A0291" w:rsidRDefault="00C17566" w:rsidP="00C17566">
      <w:pPr>
        <w:ind w:left="720"/>
        <w:rPr>
          <w:sz w:val="20"/>
        </w:rPr>
      </w:pPr>
    </w:p>
    <w:p w:rsidR="00C17566" w:rsidRPr="003A0291" w:rsidRDefault="00C17566" w:rsidP="00C17566">
      <w:pPr>
        <w:ind w:left="720"/>
        <w:rPr>
          <w:sz w:val="20"/>
        </w:rPr>
      </w:pPr>
      <w:r w:rsidRPr="003A0291">
        <w:rPr>
          <w:sz w:val="20"/>
        </w:rPr>
        <w:t>Facility Location, Town/City:</w:t>
      </w:r>
      <w:r>
        <w:rPr>
          <w:sz w:val="20"/>
        </w:rPr>
        <w:tab/>
      </w:r>
      <w:r w:rsidRPr="003A0291">
        <w:rPr>
          <w:sz w:val="20"/>
        </w:rPr>
        <w:t>________________________________________________</w:t>
      </w:r>
    </w:p>
    <w:p w:rsidR="00C17566" w:rsidRPr="003A0291" w:rsidRDefault="00C17566" w:rsidP="00C17566">
      <w:pPr>
        <w:ind w:left="720"/>
        <w:rPr>
          <w:sz w:val="20"/>
        </w:rPr>
      </w:pPr>
    </w:p>
    <w:p w:rsidR="00C17566" w:rsidRPr="003A0291" w:rsidRDefault="00C17566" w:rsidP="00C17566">
      <w:pPr>
        <w:ind w:left="720"/>
        <w:rPr>
          <w:sz w:val="20"/>
        </w:rPr>
      </w:pPr>
      <w:r w:rsidRPr="003A0291">
        <w:rPr>
          <w:sz w:val="20"/>
        </w:rPr>
        <w:t>Facility Mailing Address:</w:t>
      </w:r>
      <w:r w:rsidRPr="003A0291">
        <w:rPr>
          <w:sz w:val="20"/>
        </w:rPr>
        <w:tab/>
      </w:r>
      <w:r w:rsidRPr="003A0291">
        <w:rPr>
          <w:sz w:val="20"/>
        </w:rPr>
        <w:tab/>
        <w:t>________________________________________________</w:t>
      </w:r>
    </w:p>
    <w:p w:rsidR="00C17566" w:rsidRPr="003A0291" w:rsidRDefault="00C17566" w:rsidP="00C17566">
      <w:pPr>
        <w:ind w:left="720"/>
        <w:rPr>
          <w:sz w:val="20"/>
        </w:rPr>
      </w:pPr>
    </w:p>
    <w:p w:rsidR="00C17566" w:rsidRPr="003A0291" w:rsidRDefault="00C17566" w:rsidP="00C17566">
      <w:pPr>
        <w:ind w:left="720"/>
        <w:rPr>
          <w:sz w:val="20"/>
        </w:rPr>
      </w:pPr>
      <w:r w:rsidRPr="003A0291">
        <w:rPr>
          <w:sz w:val="20"/>
        </w:rPr>
        <w:t>Facility Operator/Authority:</w:t>
      </w:r>
      <w:r w:rsidRPr="003A0291">
        <w:rPr>
          <w:sz w:val="20"/>
        </w:rPr>
        <w:tab/>
        <w:t>______________________________________________________</w:t>
      </w:r>
    </w:p>
    <w:p w:rsidR="00C17566" w:rsidRPr="003A0291" w:rsidRDefault="00C17566" w:rsidP="00C17566">
      <w:pPr>
        <w:ind w:left="720"/>
        <w:rPr>
          <w:sz w:val="20"/>
        </w:rPr>
      </w:pPr>
    </w:p>
    <w:p w:rsidR="00C17566" w:rsidRPr="003A0291" w:rsidRDefault="00C17566" w:rsidP="00C17566">
      <w:pPr>
        <w:ind w:left="720"/>
        <w:rPr>
          <w:sz w:val="20"/>
        </w:rPr>
      </w:pPr>
      <w:r w:rsidRPr="003A0291">
        <w:rPr>
          <w:sz w:val="20"/>
        </w:rPr>
        <w:t xml:space="preserve">Telephone:  ______________________  </w:t>
      </w:r>
      <w:r>
        <w:rPr>
          <w:sz w:val="20"/>
        </w:rPr>
        <w:t xml:space="preserve"> </w:t>
      </w:r>
      <w:r w:rsidRPr="003A0291">
        <w:rPr>
          <w:sz w:val="20"/>
        </w:rPr>
        <w:t>E-mail:  _______________________________________</w:t>
      </w:r>
    </w:p>
    <w:p w:rsidR="00C17566" w:rsidRPr="003A0291" w:rsidRDefault="00C17566" w:rsidP="00C17566">
      <w:pPr>
        <w:rPr>
          <w:sz w:val="20"/>
        </w:rPr>
      </w:pPr>
    </w:p>
    <w:p w:rsidR="00C17566" w:rsidRPr="003A0291" w:rsidRDefault="00C17566" w:rsidP="00C17566">
      <w:pPr>
        <w:jc w:val="center"/>
        <w:rPr>
          <w:sz w:val="20"/>
        </w:rPr>
      </w:pPr>
      <w:r w:rsidRPr="003A0291">
        <w:rPr>
          <w:sz w:val="20"/>
        </w:rPr>
        <w:t>------------------------------------------------------------------------------------------------------------------------</w:t>
      </w:r>
    </w:p>
    <w:p w:rsidR="00C17566" w:rsidRPr="003A0291" w:rsidRDefault="00C17566" w:rsidP="00C17566">
      <w:pPr>
        <w:rPr>
          <w:sz w:val="20"/>
        </w:rPr>
      </w:pPr>
    </w:p>
    <w:p w:rsidR="00C17566" w:rsidRPr="003A0291" w:rsidRDefault="00C17566" w:rsidP="00C17566">
      <w:pPr>
        <w:jc w:val="center"/>
        <w:rPr>
          <w:b/>
          <w:sz w:val="20"/>
        </w:rPr>
      </w:pPr>
      <w:r w:rsidRPr="003A0291">
        <w:rPr>
          <w:b/>
          <w:sz w:val="20"/>
        </w:rPr>
        <w:t>OPERATIONS SUMMARY</w:t>
      </w:r>
    </w:p>
    <w:p w:rsidR="00C17566" w:rsidRPr="003A0291" w:rsidRDefault="00C17566" w:rsidP="00C17566">
      <w:pPr>
        <w:rPr>
          <w:sz w:val="20"/>
        </w:rPr>
      </w:pPr>
    </w:p>
    <w:p w:rsidR="00C17566" w:rsidRPr="003A0291" w:rsidRDefault="00C17566" w:rsidP="00C17566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20"/>
        </w:rPr>
      </w:pPr>
      <w:r w:rsidRPr="003A0291">
        <w:rPr>
          <w:sz w:val="20"/>
        </w:rPr>
        <w:t xml:space="preserve">Reporting Period:  Fiscal </w:t>
      </w:r>
      <w:r w:rsidRPr="00177EA7">
        <w:t></w:t>
      </w:r>
      <w:r w:rsidRPr="003A0291">
        <w:rPr>
          <w:sz w:val="20"/>
        </w:rPr>
        <w:t xml:space="preserve"> </w:t>
      </w:r>
      <w:r>
        <w:rPr>
          <w:sz w:val="20"/>
        </w:rPr>
        <w:t xml:space="preserve">   C</w:t>
      </w:r>
      <w:r w:rsidRPr="003A0291">
        <w:rPr>
          <w:sz w:val="20"/>
        </w:rPr>
        <w:t xml:space="preserve">alendar </w:t>
      </w:r>
      <w:r w:rsidRPr="00177EA7">
        <w:t xml:space="preserve"> </w:t>
      </w:r>
      <w:r>
        <w:rPr>
          <w:sz w:val="20"/>
        </w:rPr>
        <w:t xml:space="preserve">    </w:t>
      </w:r>
      <w:r w:rsidRPr="003A0291">
        <w:rPr>
          <w:sz w:val="20"/>
        </w:rPr>
        <w:t xml:space="preserve">Year ending on </w:t>
      </w:r>
      <w:r>
        <w:rPr>
          <w:sz w:val="20"/>
        </w:rPr>
        <w:t xml:space="preserve"> </w:t>
      </w:r>
      <w:r w:rsidRPr="003A0291">
        <w:rPr>
          <w:sz w:val="20"/>
        </w:rPr>
        <w:t xml:space="preserve"> _______________________</w:t>
      </w:r>
      <w:r w:rsidRPr="003A0291">
        <w:rPr>
          <w:sz w:val="20"/>
        </w:rPr>
        <w:br/>
        <w:t xml:space="preserve">                                                                                                 </w:t>
      </w:r>
      <w:proofErr w:type="gramStart"/>
      <w:r w:rsidRPr="003A0291">
        <w:rPr>
          <w:sz w:val="20"/>
        </w:rPr>
        <w:t xml:space="preserve"> </w:t>
      </w:r>
      <w:r>
        <w:rPr>
          <w:sz w:val="20"/>
        </w:rPr>
        <w:t xml:space="preserve">  </w:t>
      </w:r>
      <w:r w:rsidRPr="003A0291">
        <w:rPr>
          <w:sz w:val="20"/>
        </w:rPr>
        <w:t>(</w:t>
      </w:r>
      <w:proofErr w:type="gramEnd"/>
      <w:r w:rsidRPr="003A0291">
        <w:rPr>
          <w:sz w:val="20"/>
        </w:rPr>
        <w:t>MM/DD/YYYY)</w:t>
      </w:r>
    </w:p>
    <w:p w:rsidR="00C17566" w:rsidRPr="003A0291" w:rsidRDefault="00C17566" w:rsidP="00C17566">
      <w:pPr>
        <w:rPr>
          <w:sz w:val="20"/>
        </w:rPr>
      </w:pPr>
    </w:p>
    <w:p w:rsidR="00C17566" w:rsidRPr="003A0291" w:rsidRDefault="00C17566" w:rsidP="00C17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</w:rPr>
      </w:pPr>
      <w:r w:rsidRPr="003A0291">
        <w:rPr>
          <w:sz w:val="20"/>
        </w:rPr>
        <w:t xml:space="preserve">During this reporting period, did any changes to the organization, the structure, and/or the equipment used at the subject facility change?  Yes </w:t>
      </w:r>
      <w:r w:rsidRPr="003A254E">
        <w:t xml:space="preserve">  </w:t>
      </w:r>
      <w:r>
        <w:rPr>
          <w:sz w:val="20"/>
        </w:rPr>
        <w:t xml:space="preserve"> </w:t>
      </w:r>
      <w:proofErr w:type="gramStart"/>
      <w:r w:rsidRPr="003A0291">
        <w:rPr>
          <w:sz w:val="20"/>
        </w:rPr>
        <w:t xml:space="preserve">No </w:t>
      </w:r>
      <w:r w:rsidRPr="003A254E">
        <w:t xml:space="preserve"> </w:t>
      </w:r>
      <w:r w:rsidRPr="003A254E">
        <w:t></w:t>
      </w:r>
      <w:proofErr w:type="gramEnd"/>
      <w:r w:rsidRPr="003A254E">
        <w:t xml:space="preserve"> </w:t>
      </w:r>
      <w:r w:rsidRPr="003A0291">
        <w:rPr>
          <w:sz w:val="20"/>
        </w:rPr>
        <w:t xml:space="preserve">   If “yes”, please provide a detailed description on a separate page or pages.</w:t>
      </w:r>
      <w:r>
        <w:rPr>
          <w:sz w:val="20"/>
        </w:rPr>
        <w:br/>
      </w:r>
    </w:p>
    <w:p w:rsidR="00C17566" w:rsidRPr="003A0291" w:rsidRDefault="00C17566" w:rsidP="00C175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</w:rPr>
      </w:pPr>
      <w:r>
        <w:rPr>
          <w:sz w:val="20"/>
        </w:rPr>
        <w:t>Monthly totals for number of human remains processed.</w:t>
      </w:r>
      <w:r>
        <w:rPr>
          <w:sz w:val="20"/>
        </w:rPr>
        <w:br/>
      </w: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1318"/>
        <w:gridCol w:w="692"/>
        <w:gridCol w:w="734"/>
        <w:gridCol w:w="779"/>
        <w:gridCol w:w="750"/>
        <w:gridCol w:w="756"/>
        <w:gridCol w:w="706"/>
        <w:gridCol w:w="649"/>
        <w:gridCol w:w="793"/>
        <w:gridCol w:w="734"/>
        <w:gridCol w:w="720"/>
        <w:gridCol w:w="793"/>
        <w:gridCol w:w="763"/>
        <w:gridCol w:w="829"/>
      </w:tblGrid>
      <w:tr w:rsidR="00C17566" w:rsidTr="004962F1">
        <w:trPr>
          <w:trHeight w:val="488"/>
          <w:jc w:val="center"/>
        </w:trPr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Jan.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Feb.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Mar.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Apr.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Jun.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Jul.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Aug.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Sep.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Oct.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Nov.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Dec.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C17566" w:rsidTr="004962F1">
        <w:trPr>
          <w:trHeight w:val="488"/>
          <w:jc w:val="center"/>
        </w:trPr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z w:val="20"/>
              </w:rPr>
              <w:br/>
              <w:t>Processed</w:t>
            </w: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C17566" w:rsidRDefault="00C17566" w:rsidP="004962F1">
            <w:pPr>
              <w:jc w:val="center"/>
              <w:rPr>
                <w:sz w:val="20"/>
              </w:rPr>
            </w:pPr>
          </w:p>
        </w:tc>
      </w:tr>
    </w:tbl>
    <w:p w:rsidR="00C17566" w:rsidRPr="003A0291" w:rsidRDefault="00C17566" w:rsidP="00C17566">
      <w:pPr>
        <w:spacing w:line="480" w:lineRule="auto"/>
        <w:rPr>
          <w:sz w:val="20"/>
        </w:rPr>
      </w:pPr>
    </w:p>
    <w:p w:rsidR="00C17566" w:rsidRPr="003A0291" w:rsidRDefault="00C17566" w:rsidP="00C17566">
      <w:pPr>
        <w:rPr>
          <w:sz w:val="20"/>
        </w:rPr>
      </w:pPr>
      <w:r w:rsidRPr="003A0291">
        <w:rPr>
          <w:sz w:val="20"/>
        </w:rPr>
        <w:t>I, _____________________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</w:t>
      </w:r>
      <w:r w:rsidRPr="003A0291">
        <w:rPr>
          <w:sz w:val="20"/>
        </w:rPr>
        <w:t>_________, Facility Operator/Authority for the subject facility, hereby state that this report is</w:t>
      </w:r>
    </w:p>
    <w:p w:rsidR="00C17566" w:rsidRPr="003A0291" w:rsidRDefault="00C17566" w:rsidP="00C17566">
      <w:pPr>
        <w:spacing w:line="480" w:lineRule="auto"/>
        <w:rPr>
          <w:sz w:val="20"/>
        </w:rPr>
      </w:pPr>
      <w:r w:rsidRPr="003A0291">
        <w:rPr>
          <w:sz w:val="20"/>
        </w:rPr>
        <w:t xml:space="preserve">                  </w:t>
      </w:r>
      <w:r>
        <w:rPr>
          <w:sz w:val="20"/>
        </w:rPr>
        <w:t xml:space="preserve">            </w:t>
      </w:r>
      <w:r w:rsidRPr="003A0291">
        <w:rPr>
          <w:sz w:val="20"/>
        </w:rPr>
        <w:t xml:space="preserve"> Print Your Name</w:t>
      </w:r>
    </w:p>
    <w:p w:rsidR="00C17566" w:rsidRPr="003A0291" w:rsidRDefault="00C17566" w:rsidP="00C17566">
      <w:pPr>
        <w:rPr>
          <w:sz w:val="20"/>
        </w:rPr>
      </w:pPr>
      <w:r w:rsidRPr="003A0291">
        <w:rPr>
          <w:sz w:val="20"/>
        </w:rPr>
        <w:t>accurate to the best of my knowledge.  I further stipulate that I am aware that deliberate falsification of the information herein shall be sufficient cause for an audit of the subject facility’s records.</w:t>
      </w:r>
      <w:r>
        <w:rPr>
          <w:sz w:val="20"/>
        </w:rPr>
        <w:br/>
      </w:r>
    </w:p>
    <w:p w:rsidR="00C17566" w:rsidRPr="003A0291" w:rsidRDefault="00C17566" w:rsidP="00C17566">
      <w:pPr>
        <w:rPr>
          <w:sz w:val="20"/>
        </w:rPr>
      </w:pPr>
      <w:r w:rsidRPr="003A0291">
        <w:rPr>
          <w:sz w:val="20"/>
        </w:rPr>
        <w:t>________________________________________________</w:t>
      </w:r>
      <w:r w:rsidRPr="003A0291">
        <w:rPr>
          <w:sz w:val="20"/>
        </w:rPr>
        <w:tab/>
      </w:r>
      <w:r w:rsidRPr="003A0291">
        <w:rPr>
          <w:sz w:val="20"/>
        </w:rPr>
        <w:tab/>
        <w:t>__________________________</w:t>
      </w:r>
    </w:p>
    <w:p w:rsidR="00C17566" w:rsidRPr="003A254E" w:rsidRDefault="00C17566" w:rsidP="00C17566">
      <w:pPr>
        <w:spacing w:line="480" w:lineRule="auto"/>
        <w:jc w:val="center"/>
        <w:rPr>
          <w:sz w:val="16"/>
          <w:szCs w:val="16"/>
        </w:rPr>
      </w:pPr>
      <w:r w:rsidRPr="003A0291">
        <w:rPr>
          <w:sz w:val="20"/>
        </w:rPr>
        <w:t xml:space="preserve">Signature of Facility Operator/Authority                                        </w:t>
      </w:r>
      <w:r>
        <w:rPr>
          <w:sz w:val="20"/>
        </w:rPr>
        <w:t xml:space="preserve">        </w:t>
      </w:r>
      <w:r w:rsidRPr="003A0291">
        <w:rPr>
          <w:sz w:val="20"/>
        </w:rPr>
        <w:t xml:space="preserve">    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A0291">
        <w:rPr>
          <w:sz w:val="20"/>
        </w:rPr>
        <w:t xml:space="preserve"> </w:t>
      </w:r>
      <w:r w:rsidRPr="003A254E">
        <w:rPr>
          <w:sz w:val="16"/>
          <w:szCs w:val="16"/>
        </w:rPr>
        <w:t xml:space="preserve">  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3A254E">
        <w:rPr>
          <w:sz w:val="16"/>
          <w:szCs w:val="16"/>
        </w:rPr>
        <w:t>REV.  01/20</w:t>
      </w:r>
      <w:r>
        <w:rPr>
          <w:sz w:val="16"/>
          <w:szCs w:val="16"/>
        </w:rPr>
        <w:t>19</w:t>
      </w:r>
    </w:p>
    <w:p w:rsidR="001A4B4F" w:rsidRPr="008735F3" w:rsidRDefault="001A4B4F" w:rsidP="00C17566">
      <w:pPr>
        <w:jc w:val="center"/>
        <w:rPr>
          <w:szCs w:val="24"/>
        </w:rPr>
      </w:pPr>
    </w:p>
    <w:sectPr w:rsidR="001A4B4F" w:rsidRPr="008735F3" w:rsidSect="009D799B">
      <w:headerReference w:type="default" r:id="rId14"/>
      <w:headerReference w:type="first" r:id="rId15"/>
      <w:type w:val="continuous"/>
      <w:pgSz w:w="12240" w:h="15840"/>
      <w:pgMar w:top="576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61" w:rsidRDefault="00071861" w:rsidP="00263AA1">
      <w:r>
        <w:separator/>
      </w:r>
    </w:p>
  </w:endnote>
  <w:endnote w:type="continuationSeparator" w:id="0">
    <w:p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51" w:rsidRDefault="00CE09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51" w:rsidRDefault="00CE09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51" w:rsidRDefault="00CE0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61" w:rsidRDefault="00071861" w:rsidP="00263AA1">
      <w:r>
        <w:separator/>
      </w:r>
    </w:p>
  </w:footnote>
  <w:footnote w:type="continuationSeparator" w:id="0">
    <w:p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51" w:rsidRDefault="00CE0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" stroked="f">
              <v:textbox>
                <w:txbxContent>
                  <w:p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276C59" wp14:editId="3574752A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Acting </w:t>
                          </w: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76C59" id="_x0000_s1027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  <v:textbox>
                <w:txbxContent>
                  <w:p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Acting </w:t>
                    </w: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086F0770" wp14:editId="267D096A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52362A" wp14:editId="61F4D108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2362A" id="_x0000_s1028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:rsidR="007372BB" w:rsidRDefault="007372BB" w:rsidP="0013585E">
    <w:pPr>
      <w:jc w:val="right"/>
      <w:rPr>
        <w:sz w:val="18"/>
        <w:szCs w:val="18"/>
      </w:rPr>
    </w:pPr>
  </w:p>
  <w:p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51" w:rsidRDefault="00CE09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4A" w:rsidRDefault="000807E7" w:rsidP="00B10C1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4A" w:rsidRDefault="001534F1" w:rsidP="00D551DC">
    <w:pPr>
      <w:pStyle w:val="Header"/>
    </w:pPr>
    <w:r>
      <w:rPr>
        <w:noProof/>
      </w:rPr>
      <w:drawing>
        <wp:inline distT="0" distB="0" distL="0" distR="0" wp14:anchorId="1F45CDD0" wp14:editId="53F55EA2">
          <wp:extent cx="6858000" cy="1069975"/>
          <wp:effectExtent l="0" t="0" r="0" b="0"/>
          <wp:docPr id="4" name="Picture 4" descr="M:\LETTERHEAD-LOGOS - October 2017 - Ricker Hamilton\Step 2 - JPEG Files\MCDCAugusta286Water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LETTERHEAD-LOGOS - October 2017 - Ricker Hamilton\Step 2 - JPEG Files\MCDCAugusta286Water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634A" w:rsidRPr="009B5A22" w:rsidRDefault="001534F1" w:rsidP="00D551DC">
    <w:pPr>
      <w:rPr>
        <w:sz w:val="20"/>
      </w:rPr>
    </w:pPr>
    <w:r w:rsidRPr="009B5A22">
      <w:rPr>
        <w:sz w:val="20"/>
      </w:rPr>
      <w:t>Tel. (207) 287-</w:t>
    </w:r>
    <w:r>
      <w:rPr>
        <w:sz w:val="20"/>
      </w:rPr>
      <w:t>2070</w:t>
    </w:r>
    <w:r w:rsidRPr="009B5A22">
      <w:rPr>
        <w:sz w:val="20"/>
      </w:rPr>
      <w:tab/>
    </w:r>
    <w:r w:rsidRPr="009B5A22">
      <w:rPr>
        <w:sz w:val="20"/>
      </w:rPr>
      <w:tab/>
    </w:r>
    <w:r w:rsidRPr="009B5A22">
      <w:rPr>
        <w:sz w:val="20"/>
      </w:rPr>
      <w:tab/>
    </w:r>
    <w:r w:rsidRPr="009B5A22">
      <w:rPr>
        <w:sz w:val="20"/>
      </w:rPr>
      <w:tab/>
    </w:r>
    <w:r>
      <w:rPr>
        <w:sz w:val="20"/>
      </w:rPr>
      <w:t>Drinking Water Program</w:t>
    </w:r>
    <w:r w:rsidRPr="009B5A22">
      <w:rPr>
        <w:sz w:val="20"/>
      </w:rPr>
      <w:t xml:space="preserve"> </w:t>
    </w:r>
    <w:r w:rsidRPr="009B5A22">
      <w:rPr>
        <w:sz w:val="20"/>
      </w:rPr>
      <w:tab/>
    </w:r>
    <w:r w:rsidRPr="009B5A22">
      <w:rPr>
        <w:sz w:val="20"/>
      </w:rPr>
      <w:tab/>
    </w:r>
    <w:r w:rsidRPr="009B5A22">
      <w:rPr>
        <w:sz w:val="20"/>
      </w:rPr>
      <w:tab/>
      <w:t xml:space="preserve">          Fax (207) 287-4172</w:t>
    </w:r>
  </w:p>
  <w:p w:rsidR="006A634A" w:rsidRDefault="00080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5657"/>
    <w:multiLevelType w:val="hybridMultilevel"/>
    <w:tmpl w:val="2534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1"/>
    <w:rsid w:val="0001689D"/>
    <w:rsid w:val="00031551"/>
    <w:rsid w:val="00037C80"/>
    <w:rsid w:val="00071861"/>
    <w:rsid w:val="000807E7"/>
    <w:rsid w:val="000848DB"/>
    <w:rsid w:val="000D047A"/>
    <w:rsid w:val="000D391A"/>
    <w:rsid w:val="0013585E"/>
    <w:rsid w:val="0014256A"/>
    <w:rsid w:val="001534F1"/>
    <w:rsid w:val="001A4B4F"/>
    <w:rsid w:val="001A5049"/>
    <w:rsid w:val="001C3158"/>
    <w:rsid w:val="001E4CA5"/>
    <w:rsid w:val="00220B01"/>
    <w:rsid w:val="0023685D"/>
    <w:rsid w:val="00263AA1"/>
    <w:rsid w:val="0028264F"/>
    <w:rsid w:val="00287C76"/>
    <w:rsid w:val="002E3734"/>
    <w:rsid w:val="00311948"/>
    <w:rsid w:val="00387A76"/>
    <w:rsid w:val="0039381B"/>
    <w:rsid w:val="00425186"/>
    <w:rsid w:val="004333B7"/>
    <w:rsid w:val="00434046"/>
    <w:rsid w:val="00465EF6"/>
    <w:rsid w:val="00475E01"/>
    <w:rsid w:val="004A2C04"/>
    <w:rsid w:val="004D40A4"/>
    <w:rsid w:val="004F4154"/>
    <w:rsid w:val="00560F0F"/>
    <w:rsid w:val="00580738"/>
    <w:rsid w:val="005D69B9"/>
    <w:rsid w:val="005E4FFE"/>
    <w:rsid w:val="005F0E73"/>
    <w:rsid w:val="00600766"/>
    <w:rsid w:val="00695A3C"/>
    <w:rsid w:val="006B0904"/>
    <w:rsid w:val="006D2C00"/>
    <w:rsid w:val="006E466A"/>
    <w:rsid w:val="006F357F"/>
    <w:rsid w:val="007372BB"/>
    <w:rsid w:val="0075217C"/>
    <w:rsid w:val="0076607E"/>
    <w:rsid w:val="0079011C"/>
    <w:rsid w:val="007B6AB2"/>
    <w:rsid w:val="00853B30"/>
    <w:rsid w:val="008735F3"/>
    <w:rsid w:val="008A6029"/>
    <w:rsid w:val="00925CAF"/>
    <w:rsid w:val="00997CD5"/>
    <w:rsid w:val="009B2F14"/>
    <w:rsid w:val="00A013B9"/>
    <w:rsid w:val="00A045E1"/>
    <w:rsid w:val="00A06BB9"/>
    <w:rsid w:val="00A52029"/>
    <w:rsid w:val="00A644DA"/>
    <w:rsid w:val="00AC5146"/>
    <w:rsid w:val="00B15BA7"/>
    <w:rsid w:val="00B53BA6"/>
    <w:rsid w:val="00B85133"/>
    <w:rsid w:val="00BB52B1"/>
    <w:rsid w:val="00BC1FC1"/>
    <w:rsid w:val="00BE7DFC"/>
    <w:rsid w:val="00BF0698"/>
    <w:rsid w:val="00C02B3F"/>
    <w:rsid w:val="00C17566"/>
    <w:rsid w:val="00C31B31"/>
    <w:rsid w:val="00CB4D13"/>
    <w:rsid w:val="00CE0951"/>
    <w:rsid w:val="00CE2A4E"/>
    <w:rsid w:val="00D469F4"/>
    <w:rsid w:val="00DD28D1"/>
    <w:rsid w:val="00EB1407"/>
    <w:rsid w:val="00EB174E"/>
    <w:rsid w:val="00EC6C15"/>
    <w:rsid w:val="00ED34F2"/>
    <w:rsid w:val="00ED727C"/>
    <w:rsid w:val="00F20073"/>
    <w:rsid w:val="00F61805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CB4D13"/>
    <w:rPr>
      <w:color w:val="0000FF"/>
      <w:u w:val="single"/>
    </w:rPr>
  </w:style>
  <w:style w:type="paragraph" w:customStyle="1" w:styleId="DefaultText">
    <w:name w:val="Default Text"/>
    <w:basedOn w:val="Normal"/>
    <w:rsid w:val="00CB4D13"/>
    <w:rPr>
      <w:rFonts w:ascii="Arial" w:hAnsi="Arial"/>
      <w:sz w:val="22"/>
    </w:rPr>
  </w:style>
  <w:style w:type="paragraph" w:customStyle="1" w:styleId="CENT-SMALL">
    <w:name w:val="CENT-SMALL"/>
    <w:basedOn w:val="Normal"/>
    <w:rsid w:val="00CB4D13"/>
    <w:pPr>
      <w:spacing w:after="240"/>
      <w:jc w:val="center"/>
    </w:pPr>
    <w:rPr>
      <w:rFonts w:ascii="Helvetica" w:hAnsi="Helvetica"/>
      <w:b/>
      <w:sz w:val="16"/>
    </w:rPr>
  </w:style>
  <w:style w:type="table" w:styleId="TableGrid">
    <w:name w:val="Table Grid"/>
    <w:basedOn w:val="TableNormal"/>
    <w:rsid w:val="00C175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F744-F56F-407B-9510-74AE2BF4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Jacobsen, James</cp:lastModifiedBy>
  <cp:revision>2</cp:revision>
  <cp:lastPrinted>2018-12-04T16:43:00Z</cp:lastPrinted>
  <dcterms:created xsi:type="dcterms:W3CDTF">2019-01-08T16:58:00Z</dcterms:created>
  <dcterms:modified xsi:type="dcterms:W3CDTF">2019-01-08T16:58:00Z</dcterms:modified>
</cp:coreProperties>
</file>