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954" w:rsidRPr="00F26898" w:rsidRDefault="00B562F0" w:rsidP="00006954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Tel. (207) 287-5671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 xml:space="preserve">      </w:t>
      </w:r>
      <w:r w:rsidR="00006954">
        <w:rPr>
          <w:rFonts w:ascii="Book Antiqua" w:hAnsi="Book Antiqua"/>
          <w:sz w:val="20"/>
          <w:szCs w:val="20"/>
        </w:rPr>
        <w:t>Health Inspection</w:t>
      </w:r>
      <w:r w:rsidR="00006954" w:rsidRPr="00F26898">
        <w:rPr>
          <w:rFonts w:ascii="Book Antiqua" w:hAnsi="Book Antiqua"/>
          <w:sz w:val="20"/>
          <w:szCs w:val="20"/>
        </w:rPr>
        <w:t xml:space="preserve"> Program</w:t>
      </w:r>
      <w:r w:rsidR="00006954" w:rsidRPr="00773CB1">
        <w:rPr>
          <w:rFonts w:ascii="Book Antiqua" w:hAnsi="Book Antiqua"/>
          <w:sz w:val="20"/>
          <w:szCs w:val="20"/>
        </w:rPr>
        <w:t xml:space="preserve"> </w:t>
      </w:r>
      <w:r w:rsidR="00006954">
        <w:rPr>
          <w:rFonts w:ascii="Book Antiqua" w:hAnsi="Book Antiqua"/>
          <w:sz w:val="20"/>
          <w:szCs w:val="20"/>
        </w:rPr>
        <w:tab/>
      </w:r>
      <w:r w:rsidR="00006954">
        <w:rPr>
          <w:rFonts w:ascii="Book Antiqua" w:hAnsi="Book Antiqua"/>
          <w:sz w:val="20"/>
          <w:szCs w:val="20"/>
        </w:rPr>
        <w:tab/>
      </w:r>
      <w:r w:rsidR="00006954">
        <w:rPr>
          <w:rFonts w:ascii="Book Antiqua" w:hAnsi="Book Antiqua"/>
          <w:sz w:val="20"/>
          <w:szCs w:val="20"/>
        </w:rPr>
        <w:tab/>
        <w:t xml:space="preserve">          Fax (207) 287-3165</w:t>
      </w:r>
    </w:p>
    <w:p w:rsidR="002E40F4" w:rsidRDefault="002E40F4" w:rsidP="00B10C1F">
      <w:pPr>
        <w:sectPr w:rsidR="002E40F4" w:rsidSect="00B562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76" w:right="720" w:bottom="576" w:left="720" w:header="288" w:footer="173" w:gutter="0"/>
          <w:cols w:space="720"/>
          <w:titlePg/>
          <w:docGrid w:linePitch="360"/>
        </w:sectPr>
      </w:pPr>
    </w:p>
    <w:p w:rsidR="0032027A" w:rsidRDefault="0032027A" w:rsidP="0032027A">
      <w:pPr>
        <w:ind w:left="-120" w:firstLine="120"/>
        <w:rPr>
          <w:rFonts w:ascii="Times New Roman" w:hAnsi="Times New Roman" w:cs="Times New Roman"/>
          <w:sz w:val="18"/>
          <w:szCs w:val="18"/>
        </w:rPr>
      </w:pPr>
    </w:p>
    <w:p w:rsidR="00BC77C3" w:rsidRPr="00F626B6" w:rsidRDefault="004C61CD" w:rsidP="00BC77C3">
      <w:pPr>
        <w:spacing w:after="20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November 30, 2018</w:t>
      </w:r>
    </w:p>
    <w:p w:rsidR="00194DCB" w:rsidRPr="00F626B6" w:rsidRDefault="00194DCB" w:rsidP="00F626B6">
      <w:pPr>
        <w:spacing w:after="200"/>
        <w:jc w:val="center"/>
        <w:rPr>
          <w:rFonts w:asciiTheme="minorHAnsi" w:hAnsiTheme="minorHAnsi"/>
          <w:sz w:val="18"/>
          <w:szCs w:val="18"/>
        </w:rPr>
      </w:pPr>
      <w:r w:rsidRPr="00F626B6">
        <w:rPr>
          <w:rFonts w:asciiTheme="minorHAnsi" w:hAnsiTheme="minorHAnsi"/>
          <w:sz w:val="18"/>
          <w:szCs w:val="18"/>
        </w:rPr>
        <w:t>Specialized Food Processes</w:t>
      </w:r>
    </w:p>
    <w:p w:rsidR="00BC77C3" w:rsidRPr="00F626B6" w:rsidRDefault="00BC77C3" w:rsidP="00BC77C3">
      <w:pPr>
        <w:spacing w:after="200"/>
        <w:rPr>
          <w:rFonts w:asciiTheme="minorHAnsi" w:hAnsiTheme="minorHAnsi"/>
          <w:sz w:val="18"/>
          <w:szCs w:val="18"/>
        </w:rPr>
      </w:pPr>
      <w:r w:rsidRPr="00F626B6">
        <w:rPr>
          <w:rFonts w:asciiTheme="minorHAnsi" w:hAnsiTheme="minorHAnsi"/>
          <w:sz w:val="18"/>
          <w:szCs w:val="18"/>
        </w:rPr>
        <w:t xml:space="preserve">Dear </w:t>
      </w:r>
      <w:r w:rsidR="00650C74">
        <w:rPr>
          <w:rFonts w:asciiTheme="minorHAnsi" w:hAnsiTheme="minorHAnsi"/>
          <w:sz w:val="18"/>
          <w:szCs w:val="18"/>
        </w:rPr>
        <w:t>Eating Establishment Owner</w:t>
      </w:r>
      <w:r w:rsidRPr="00F626B6">
        <w:rPr>
          <w:rFonts w:asciiTheme="minorHAnsi" w:hAnsiTheme="minorHAnsi"/>
          <w:sz w:val="18"/>
          <w:szCs w:val="18"/>
        </w:rPr>
        <w:t xml:space="preserve">, </w:t>
      </w:r>
    </w:p>
    <w:p w:rsidR="00194DCB" w:rsidRDefault="00BC77C3" w:rsidP="00BC77C3">
      <w:pPr>
        <w:spacing w:after="200"/>
        <w:rPr>
          <w:rFonts w:asciiTheme="minorHAnsi" w:hAnsiTheme="minorHAnsi"/>
          <w:sz w:val="18"/>
          <w:szCs w:val="18"/>
        </w:rPr>
      </w:pPr>
      <w:r w:rsidRPr="00F626B6">
        <w:rPr>
          <w:rFonts w:asciiTheme="minorHAnsi" w:hAnsiTheme="minorHAnsi"/>
          <w:sz w:val="18"/>
          <w:szCs w:val="18"/>
        </w:rPr>
        <w:t xml:space="preserve">The Health Inspection Program </w:t>
      </w:r>
      <w:r w:rsidR="00843E04" w:rsidRPr="00F626B6">
        <w:rPr>
          <w:rFonts w:asciiTheme="minorHAnsi" w:hAnsiTheme="minorHAnsi"/>
          <w:sz w:val="18"/>
          <w:szCs w:val="18"/>
        </w:rPr>
        <w:t xml:space="preserve">(HIP) </w:t>
      </w:r>
      <w:r w:rsidR="00194DCB">
        <w:rPr>
          <w:rFonts w:asciiTheme="minorHAnsi" w:hAnsiTheme="minorHAnsi"/>
          <w:sz w:val="18"/>
          <w:szCs w:val="18"/>
        </w:rPr>
        <w:t xml:space="preserve">wants to share important </w:t>
      </w:r>
      <w:r w:rsidRPr="00F626B6">
        <w:rPr>
          <w:rFonts w:asciiTheme="minorHAnsi" w:hAnsiTheme="minorHAnsi"/>
          <w:sz w:val="18"/>
          <w:szCs w:val="18"/>
        </w:rPr>
        <w:t xml:space="preserve">information </w:t>
      </w:r>
      <w:r w:rsidR="00194DCB">
        <w:rPr>
          <w:rFonts w:asciiTheme="minorHAnsi" w:hAnsiTheme="minorHAnsi"/>
          <w:sz w:val="18"/>
          <w:szCs w:val="18"/>
        </w:rPr>
        <w:t xml:space="preserve">with you </w:t>
      </w:r>
      <w:r w:rsidR="003015DB" w:rsidRPr="00F626B6">
        <w:rPr>
          <w:rFonts w:asciiTheme="minorHAnsi" w:hAnsiTheme="minorHAnsi"/>
          <w:sz w:val="18"/>
          <w:szCs w:val="18"/>
        </w:rPr>
        <w:t>about specialized</w:t>
      </w:r>
      <w:r w:rsidR="00564E86" w:rsidRPr="00F626B6">
        <w:rPr>
          <w:rFonts w:asciiTheme="minorHAnsi" w:hAnsiTheme="minorHAnsi"/>
          <w:sz w:val="18"/>
          <w:szCs w:val="18"/>
        </w:rPr>
        <w:t xml:space="preserve"> food processes such as curing meats and </w:t>
      </w:r>
      <w:r w:rsidR="003015DB" w:rsidRPr="00F626B6">
        <w:rPr>
          <w:rFonts w:asciiTheme="minorHAnsi" w:hAnsiTheme="minorHAnsi"/>
          <w:sz w:val="18"/>
          <w:szCs w:val="18"/>
        </w:rPr>
        <w:t>vacuum</w:t>
      </w:r>
      <w:r w:rsidR="00564E86" w:rsidRPr="00F626B6">
        <w:rPr>
          <w:rFonts w:asciiTheme="minorHAnsi" w:hAnsiTheme="minorHAnsi"/>
          <w:sz w:val="18"/>
          <w:szCs w:val="18"/>
        </w:rPr>
        <w:t xml:space="preserve"> </w:t>
      </w:r>
      <w:r w:rsidR="003015DB" w:rsidRPr="00F626B6">
        <w:rPr>
          <w:rFonts w:asciiTheme="minorHAnsi" w:hAnsiTheme="minorHAnsi"/>
          <w:sz w:val="18"/>
          <w:szCs w:val="18"/>
        </w:rPr>
        <w:t>packaging of</w:t>
      </w:r>
      <w:r w:rsidR="00564E86" w:rsidRPr="00F626B6">
        <w:rPr>
          <w:rFonts w:asciiTheme="minorHAnsi" w:hAnsiTheme="minorHAnsi"/>
          <w:sz w:val="18"/>
          <w:szCs w:val="18"/>
        </w:rPr>
        <w:t xml:space="preserve"> foods</w:t>
      </w:r>
      <w:r w:rsidR="00194DCB">
        <w:rPr>
          <w:rFonts w:asciiTheme="minorHAnsi" w:hAnsiTheme="minorHAnsi"/>
          <w:sz w:val="18"/>
          <w:szCs w:val="18"/>
        </w:rPr>
        <w:t xml:space="preserve">.  Some Maine </w:t>
      </w:r>
      <w:r w:rsidR="00F626B6">
        <w:rPr>
          <w:rFonts w:asciiTheme="minorHAnsi" w:hAnsiTheme="minorHAnsi"/>
          <w:sz w:val="18"/>
          <w:szCs w:val="18"/>
        </w:rPr>
        <w:t>restaurants are</w:t>
      </w:r>
      <w:r w:rsidR="00194DCB">
        <w:rPr>
          <w:rFonts w:asciiTheme="minorHAnsi" w:hAnsiTheme="minorHAnsi"/>
          <w:sz w:val="18"/>
          <w:szCs w:val="18"/>
        </w:rPr>
        <w:t xml:space="preserve"> performing these processes now, and others have expressed interest in doing so.</w:t>
      </w:r>
      <w:r w:rsidR="007D1A6C">
        <w:rPr>
          <w:rFonts w:asciiTheme="minorHAnsi" w:hAnsiTheme="minorHAnsi"/>
          <w:sz w:val="18"/>
          <w:szCs w:val="18"/>
        </w:rPr>
        <w:t xml:space="preserve">  There are strict requirements that must be met before performing these processes.</w:t>
      </w:r>
    </w:p>
    <w:p w:rsidR="00194DCB" w:rsidRDefault="00D05705" w:rsidP="00BC77C3">
      <w:pPr>
        <w:spacing w:after="200"/>
        <w:rPr>
          <w:rFonts w:asciiTheme="minorHAnsi" w:hAnsiTheme="minorHAnsi"/>
          <w:sz w:val="18"/>
          <w:szCs w:val="18"/>
        </w:rPr>
      </w:pPr>
      <w:r w:rsidRPr="00F626B6">
        <w:rPr>
          <w:rFonts w:asciiTheme="minorHAnsi" w:hAnsiTheme="minorHAnsi"/>
          <w:sz w:val="18"/>
          <w:szCs w:val="18"/>
        </w:rPr>
        <w:t xml:space="preserve"> </w:t>
      </w:r>
      <w:r w:rsidR="003015DB" w:rsidRPr="00F626B6">
        <w:rPr>
          <w:rFonts w:asciiTheme="minorHAnsi" w:hAnsiTheme="minorHAnsi"/>
          <w:sz w:val="18"/>
          <w:szCs w:val="18"/>
        </w:rPr>
        <w:t xml:space="preserve">If you are not conducting these specialized food processes then this will </w:t>
      </w:r>
      <w:r w:rsidR="00194DCB" w:rsidRPr="00F626B6">
        <w:rPr>
          <w:rFonts w:asciiTheme="minorHAnsi" w:hAnsiTheme="minorHAnsi"/>
          <w:sz w:val="18"/>
          <w:szCs w:val="18"/>
        </w:rPr>
        <w:t>be</w:t>
      </w:r>
      <w:r w:rsidR="00194DCB">
        <w:rPr>
          <w:rFonts w:asciiTheme="minorHAnsi" w:hAnsiTheme="minorHAnsi"/>
          <w:sz w:val="18"/>
          <w:szCs w:val="18"/>
        </w:rPr>
        <w:t xml:space="preserve"> only </w:t>
      </w:r>
      <w:r w:rsidR="003015DB" w:rsidRPr="00F626B6">
        <w:rPr>
          <w:rFonts w:asciiTheme="minorHAnsi" w:hAnsiTheme="minorHAnsi"/>
          <w:sz w:val="18"/>
          <w:szCs w:val="18"/>
        </w:rPr>
        <w:t xml:space="preserve">an informational letter for you.  </w:t>
      </w:r>
    </w:p>
    <w:p w:rsidR="00194DCB" w:rsidRDefault="00194DCB" w:rsidP="00BC77C3">
      <w:pPr>
        <w:spacing w:after="200"/>
        <w:rPr>
          <w:rFonts w:asciiTheme="minorHAnsi" w:hAnsiTheme="minorHAnsi"/>
          <w:sz w:val="18"/>
          <w:szCs w:val="18"/>
        </w:rPr>
      </w:pPr>
      <w:r w:rsidRPr="00F626B6">
        <w:rPr>
          <w:rFonts w:asciiTheme="minorHAnsi" w:hAnsiTheme="minorHAnsi"/>
          <w:sz w:val="18"/>
          <w:szCs w:val="18"/>
          <w:u w:val="single"/>
        </w:rPr>
        <w:t>HACCP Plans</w:t>
      </w:r>
    </w:p>
    <w:p w:rsidR="00564E86" w:rsidRDefault="00194DCB" w:rsidP="00BC77C3">
      <w:pPr>
        <w:spacing w:after="20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</w:t>
      </w:r>
      <w:r w:rsidR="00D05705" w:rsidRPr="00F626B6">
        <w:rPr>
          <w:rFonts w:asciiTheme="minorHAnsi" w:hAnsiTheme="minorHAnsi"/>
          <w:sz w:val="18"/>
          <w:szCs w:val="18"/>
        </w:rPr>
        <w:t>estauranteurs</w:t>
      </w:r>
      <w:r w:rsidR="00650C74">
        <w:rPr>
          <w:rFonts w:asciiTheme="minorHAnsi" w:hAnsiTheme="minorHAnsi"/>
          <w:sz w:val="18"/>
          <w:szCs w:val="18"/>
        </w:rPr>
        <w:t xml:space="preserve"> and Eating Places</w:t>
      </w:r>
      <w:r w:rsidR="00D05705" w:rsidRPr="00F626B6">
        <w:rPr>
          <w:rFonts w:asciiTheme="minorHAnsi" w:hAnsiTheme="minorHAnsi"/>
          <w:sz w:val="18"/>
          <w:szCs w:val="18"/>
        </w:rPr>
        <w:t xml:space="preserve"> that chose to perform certain specialized food processes </w:t>
      </w:r>
      <w:r w:rsidR="009018FC" w:rsidRPr="00F626B6">
        <w:rPr>
          <w:rFonts w:asciiTheme="minorHAnsi" w:hAnsiTheme="minorHAnsi"/>
          <w:sz w:val="18"/>
          <w:szCs w:val="18"/>
        </w:rPr>
        <w:t>must first d</w:t>
      </w:r>
      <w:r w:rsidR="00D05705" w:rsidRPr="00F626B6">
        <w:rPr>
          <w:rFonts w:asciiTheme="minorHAnsi" w:hAnsiTheme="minorHAnsi"/>
          <w:sz w:val="18"/>
          <w:szCs w:val="18"/>
        </w:rPr>
        <w:t xml:space="preserve">evelop a detailed process plan called </w:t>
      </w:r>
      <w:r w:rsidR="00BC77C3" w:rsidRPr="00F626B6">
        <w:rPr>
          <w:rFonts w:asciiTheme="minorHAnsi" w:hAnsiTheme="minorHAnsi"/>
          <w:sz w:val="18"/>
          <w:szCs w:val="18"/>
        </w:rPr>
        <w:t>a Hazard Analysis Critical Control Point (HACCP) plan</w:t>
      </w:r>
      <w:r w:rsidR="003015DB" w:rsidRPr="00F626B6">
        <w:rPr>
          <w:rFonts w:asciiTheme="minorHAnsi" w:hAnsiTheme="minorHAnsi"/>
          <w:sz w:val="18"/>
          <w:szCs w:val="18"/>
        </w:rPr>
        <w:t xml:space="preserve"> </w:t>
      </w:r>
      <w:r w:rsidR="009018FC" w:rsidRPr="00F626B6">
        <w:rPr>
          <w:rFonts w:asciiTheme="minorHAnsi" w:hAnsiTheme="minorHAnsi"/>
          <w:sz w:val="18"/>
          <w:szCs w:val="18"/>
        </w:rPr>
        <w:t>to ensure that specialized food processes are safe.</w:t>
      </w:r>
      <w:r w:rsidR="003015DB" w:rsidRPr="00F626B6">
        <w:rPr>
          <w:rFonts w:asciiTheme="minorHAnsi" w:hAnsiTheme="minorHAnsi"/>
          <w:sz w:val="18"/>
          <w:szCs w:val="18"/>
        </w:rPr>
        <w:t xml:space="preserve">  The Maine Food Code requires a HACCP plan </w:t>
      </w:r>
      <w:r>
        <w:rPr>
          <w:rFonts w:asciiTheme="minorHAnsi" w:hAnsiTheme="minorHAnsi"/>
          <w:sz w:val="18"/>
          <w:szCs w:val="18"/>
        </w:rPr>
        <w:t>because</w:t>
      </w:r>
      <w:r w:rsidR="003015DB" w:rsidRPr="00F626B6">
        <w:rPr>
          <w:rFonts w:asciiTheme="minorHAnsi" w:hAnsiTheme="minorHAnsi"/>
          <w:sz w:val="18"/>
          <w:szCs w:val="18"/>
        </w:rPr>
        <w:t xml:space="preserve"> foods prepared by these processes </w:t>
      </w:r>
      <w:r>
        <w:rPr>
          <w:rFonts w:asciiTheme="minorHAnsi" w:hAnsiTheme="minorHAnsi"/>
          <w:sz w:val="18"/>
          <w:szCs w:val="18"/>
        </w:rPr>
        <w:t xml:space="preserve">pose a higher health risk and </w:t>
      </w:r>
      <w:r w:rsidR="003015DB" w:rsidRPr="00F626B6">
        <w:rPr>
          <w:rFonts w:asciiTheme="minorHAnsi" w:hAnsiTheme="minorHAnsi"/>
          <w:sz w:val="18"/>
          <w:szCs w:val="18"/>
        </w:rPr>
        <w:t xml:space="preserve">can be contaminated with deadly bacteria called </w:t>
      </w:r>
      <w:r w:rsidR="00F626B6">
        <w:rPr>
          <w:rFonts w:asciiTheme="minorHAnsi" w:hAnsiTheme="minorHAnsi"/>
          <w:sz w:val="18"/>
          <w:szCs w:val="18"/>
        </w:rPr>
        <w:t xml:space="preserve">Listeria </w:t>
      </w:r>
      <w:r w:rsidR="00DD0AA1">
        <w:rPr>
          <w:rFonts w:asciiTheme="minorHAnsi" w:hAnsiTheme="minorHAnsi"/>
          <w:sz w:val="18"/>
          <w:szCs w:val="18"/>
        </w:rPr>
        <w:t xml:space="preserve">monocytogenes </w:t>
      </w:r>
      <w:r w:rsidR="00F626B6">
        <w:rPr>
          <w:rFonts w:asciiTheme="minorHAnsi" w:hAnsiTheme="minorHAnsi"/>
          <w:sz w:val="18"/>
          <w:szCs w:val="18"/>
        </w:rPr>
        <w:t>(</w:t>
      </w:r>
      <w:r w:rsidR="001B52D0" w:rsidRPr="00F626B6">
        <w:rPr>
          <w:rFonts w:asciiTheme="minorHAnsi" w:hAnsiTheme="minorHAnsi"/>
          <w:sz w:val="18"/>
          <w:szCs w:val="18"/>
        </w:rPr>
        <w:t>Listeriosis</w:t>
      </w:r>
      <w:r w:rsidR="00F626B6">
        <w:rPr>
          <w:rFonts w:asciiTheme="minorHAnsi" w:hAnsiTheme="minorHAnsi"/>
          <w:sz w:val="18"/>
          <w:szCs w:val="18"/>
        </w:rPr>
        <w:t>)</w:t>
      </w:r>
      <w:r w:rsidR="001B52D0" w:rsidRPr="00F626B6">
        <w:rPr>
          <w:rFonts w:asciiTheme="minorHAnsi" w:hAnsiTheme="minorHAnsi"/>
          <w:sz w:val="18"/>
          <w:szCs w:val="18"/>
        </w:rPr>
        <w:t xml:space="preserve"> </w:t>
      </w:r>
      <w:r w:rsidR="00DA4A65" w:rsidRPr="00F626B6">
        <w:rPr>
          <w:rFonts w:asciiTheme="minorHAnsi" w:hAnsiTheme="minorHAnsi"/>
          <w:sz w:val="18"/>
          <w:szCs w:val="18"/>
        </w:rPr>
        <w:t xml:space="preserve">or </w:t>
      </w:r>
      <w:r w:rsidR="00DD0AA1">
        <w:rPr>
          <w:rFonts w:asciiTheme="minorHAnsi" w:hAnsiTheme="minorHAnsi"/>
          <w:sz w:val="18"/>
          <w:szCs w:val="18"/>
        </w:rPr>
        <w:t xml:space="preserve">Clostridium </w:t>
      </w:r>
      <w:r w:rsidR="00626694">
        <w:rPr>
          <w:rFonts w:asciiTheme="minorHAnsi" w:hAnsiTheme="minorHAnsi"/>
          <w:sz w:val="18"/>
          <w:szCs w:val="18"/>
        </w:rPr>
        <w:t>b</w:t>
      </w:r>
      <w:r w:rsidR="00626694" w:rsidRPr="00F626B6">
        <w:rPr>
          <w:rFonts w:asciiTheme="minorHAnsi" w:hAnsiTheme="minorHAnsi"/>
          <w:sz w:val="18"/>
          <w:szCs w:val="18"/>
        </w:rPr>
        <w:t>otulinum</w:t>
      </w:r>
      <w:r w:rsidR="003015DB" w:rsidRPr="00F626B6">
        <w:rPr>
          <w:rFonts w:asciiTheme="minorHAnsi" w:hAnsiTheme="minorHAnsi"/>
          <w:sz w:val="18"/>
          <w:szCs w:val="18"/>
        </w:rPr>
        <w:t xml:space="preserve"> (Botulism) which </w:t>
      </w:r>
      <w:r>
        <w:rPr>
          <w:rFonts w:asciiTheme="minorHAnsi" w:hAnsiTheme="minorHAnsi"/>
          <w:sz w:val="18"/>
          <w:szCs w:val="18"/>
        </w:rPr>
        <w:t xml:space="preserve">can cause </w:t>
      </w:r>
      <w:r w:rsidR="003015DB" w:rsidRPr="00F626B6">
        <w:rPr>
          <w:rFonts w:asciiTheme="minorHAnsi" w:hAnsiTheme="minorHAnsi"/>
          <w:sz w:val="18"/>
          <w:szCs w:val="18"/>
        </w:rPr>
        <w:t xml:space="preserve">serious illness and death.  </w:t>
      </w:r>
    </w:p>
    <w:p w:rsidR="00194DCB" w:rsidRPr="000E126D" w:rsidRDefault="00194DCB" w:rsidP="00194DCB">
      <w:pPr>
        <w:contextualSpacing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HACCP plans will be accepted for only the following</w:t>
      </w:r>
      <w:r w:rsidRPr="000E126D">
        <w:rPr>
          <w:rFonts w:asciiTheme="minorHAnsi" w:hAnsiTheme="minorHAnsi"/>
          <w:sz w:val="18"/>
          <w:szCs w:val="18"/>
        </w:rPr>
        <w:t xml:space="preserve"> specialized food processes:</w:t>
      </w:r>
    </w:p>
    <w:p w:rsidR="00194DCB" w:rsidRPr="000E126D" w:rsidRDefault="00194DCB" w:rsidP="00194DCB">
      <w:pPr>
        <w:pStyle w:val="ListParagraph"/>
        <w:numPr>
          <w:ilvl w:val="0"/>
          <w:numId w:val="9"/>
        </w:numPr>
        <w:contextualSpacing/>
        <w:rPr>
          <w:rFonts w:asciiTheme="minorHAnsi" w:hAnsiTheme="minorHAnsi"/>
          <w:sz w:val="18"/>
          <w:szCs w:val="18"/>
        </w:rPr>
      </w:pPr>
      <w:r w:rsidRPr="000E126D">
        <w:rPr>
          <w:rFonts w:asciiTheme="minorHAnsi" w:hAnsiTheme="minorHAnsi"/>
          <w:sz w:val="18"/>
          <w:szCs w:val="18"/>
        </w:rPr>
        <w:t>Vacuum pack</w:t>
      </w:r>
      <w:r w:rsidR="00F626B6">
        <w:rPr>
          <w:rFonts w:asciiTheme="minorHAnsi" w:hAnsiTheme="minorHAnsi"/>
          <w:sz w:val="18"/>
          <w:szCs w:val="18"/>
        </w:rPr>
        <w:t>ag</w:t>
      </w:r>
      <w:r w:rsidRPr="000E126D">
        <w:rPr>
          <w:rFonts w:asciiTheme="minorHAnsi" w:hAnsiTheme="minorHAnsi"/>
          <w:sz w:val="18"/>
          <w:szCs w:val="18"/>
        </w:rPr>
        <w:t>ing, cook chill</w:t>
      </w:r>
      <w:r w:rsidR="00A7541D">
        <w:rPr>
          <w:rFonts w:asciiTheme="minorHAnsi" w:hAnsiTheme="minorHAnsi"/>
          <w:sz w:val="18"/>
          <w:szCs w:val="18"/>
        </w:rPr>
        <w:t xml:space="preserve"> packaging</w:t>
      </w:r>
      <w:r w:rsidR="00CD0A0C">
        <w:rPr>
          <w:rFonts w:asciiTheme="minorHAnsi" w:hAnsiTheme="minorHAnsi"/>
          <w:sz w:val="18"/>
          <w:szCs w:val="18"/>
        </w:rPr>
        <w:t xml:space="preserve"> with exception below</w:t>
      </w:r>
      <w:r w:rsidRPr="000E126D">
        <w:rPr>
          <w:rFonts w:asciiTheme="minorHAnsi" w:hAnsiTheme="minorHAnsi"/>
          <w:sz w:val="18"/>
          <w:szCs w:val="18"/>
        </w:rPr>
        <w:t xml:space="preserve">, sous vide </w:t>
      </w:r>
      <w:r w:rsidR="00A7541D">
        <w:rPr>
          <w:rFonts w:asciiTheme="minorHAnsi" w:hAnsiTheme="minorHAnsi"/>
          <w:sz w:val="18"/>
          <w:szCs w:val="18"/>
        </w:rPr>
        <w:t xml:space="preserve">packaging </w:t>
      </w:r>
      <w:r w:rsidRPr="000E126D">
        <w:rPr>
          <w:rFonts w:asciiTheme="minorHAnsi" w:hAnsiTheme="minorHAnsi"/>
          <w:sz w:val="18"/>
          <w:szCs w:val="18"/>
        </w:rPr>
        <w:t>(following required minimum internal cooking temperatures, per the Maine Food Code chapter 3), acidified canned foods, fermenting of vegetables, and cured foods.</w:t>
      </w:r>
    </w:p>
    <w:p w:rsidR="00F626B6" w:rsidRDefault="00F626B6" w:rsidP="007D1A6C">
      <w:pPr>
        <w:rPr>
          <w:rFonts w:asciiTheme="minorHAnsi" w:hAnsiTheme="minorHAnsi"/>
          <w:sz w:val="18"/>
          <w:szCs w:val="18"/>
        </w:rPr>
      </w:pPr>
    </w:p>
    <w:p w:rsidR="00F626B6" w:rsidRDefault="007D1A6C" w:rsidP="006A3D0F">
      <w:pPr>
        <w:rPr>
          <w:rFonts w:asciiTheme="minorHAnsi" w:hAnsiTheme="minorHAnsi"/>
          <w:sz w:val="18"/>
          <w:szCs w:val="18"/>
        </w:rPr>
      </w:pPr>
      <w:r w:rsidRPr="000E126D">
        <w:rPr>
          <w:rFonts w:asciiTheme="minorHAnsi" w:hAnsiTheme="minorHAnsi"/>
          <w:sz w:val="18"/>
          <w:szCs w:val="18"/>
        </w:rPr>
        <w:t>The development of the HACCP plan is the responsibility of the licensee</w:t>
      </w:r>
      <w:r w:rsidRPr="000E126D">
        <w:rPr>
          <w:rStyle w:val="Hyperlink"/>
          <w:rFonts w:asciiTheme="minorHAnsi" w:hAnsiTheme="minorHAnsi"/>
          <w:color w:val="auto"/>
          <w:sz w:val="18"/>
          <w:szCs w:val="18"/>
          <w:u w:val="none"/>
        </w:rPr>
        <w:t xml:space="preserve">.  </w:t>
      </w:r>
      <w:r w:rsidRPr="000E126D">
        <w:rPr>
          <w:rFonts w:asciiTheme="minorHAnsi" w:hAnsiTheme="minorHAnsi"/>
          <w:sz w:val="18"/>
          <w:szCs w:val="18"/>
        </w:rPr>
        <w:t xml:space="preserve">I have attached the 2013 Maine Food Code HACCP section along with guidance documents and templates to assist you.  They can also be found on our website at </w:t>
      </w:r>
      <w:hyperlink r:id="rId13" w:history="1">
        <w:r w:rsidRPr="000E126D">
          <w:rPr>
            <w:rStyle w:val="Hyperlink"/>
            <w:rFonts w:asciiTheme="minorHAnsi" w:hAnsiTheme="minorHAnsi"/>
            <w:sz w:val="18"/>
            <w:szCs w:val="18"/>
          </w:rPr>
          <w:t>maine.gov/healthinspection</w:t>
        </w:r>
      </w:hyperlink>
      <w:r w:rsidRPr="000E126D">
        <w:rPr>
          <w:rStyle w:val="Hyperlink"/>
          <w:rFonts w:asciiTheme="minorHAnsi" w:hAnsiTheme="minorHAnsi"/>
          <w:color w:val="auto"/>
          <w:sz w:val="18"/>
          <w:szCs w:val="18"/>
          <w:u w:val="none"/>
        </w:rPr>
        <w:t>.</w:t>
      </w:r>
      <w:r w:rsidRPr="000E126D">
        <w:rPr>
          <w:rStyle w:val="Hyperlink"/>
          <w:rFonts w:asciiTheme="minorHAnsi" w:hAnsiTheme="minorHAnsi"/>
          <w:sz w:val="18"/>
          <w:szCs w:val="18"/>
          <w:u w:val="none"/>
        </w:rPr>
        <w:t xml:space="preserve">  </w:t>
      </w:r>
    </w:p>
    <w:p w:rsidR="006A3D0F" w:rsidRDefault="006A3D0F" w:rsidP="006A3D0F">
      <w:pPr>
        <w:rPr>
          <w:rFonts w:asciiTheme="minorHAnsi" w:hAnsiTheme="minorHAnsi"/>
          <w:sz w:val="18"/>
          <w:szCs w:val="18"/>
        </w:rPr>
      </w:pPr>
    </w:p>
    <w:p w:rsidR="00194DCB" w:rsidRDefault="00194DCB" w:rsidP="003015DB">
      <w:pPr>
        <w:spacing w:after="200"/>
        <w:rPr>
          <w:rFonts w:asciiTheme="minorHAnsi" w:hAnsiTheme="minorHAnsi"/>
          <w:sz w:val="18"/>
          <w:szCs w:val="18"/>
        </w:rPr>
      </w:pPr>
      <w:r w:rsidRPr="00F626B6">
        <w:rPr>
          <w:rFonts w:asciiTheme="minorHAnsi" w:hAnsiTheme="minorHAnsi"/>
          <w:sz w:val="18"/>
          <w:szCs w:val="18"/>
          <w:u w:val="single"/>
        </w:rPr>
        <w:t>Variances</w:t>
      </w:r>
    </w:p>
    <w:p w:rsidR="00194DCB" w:rsidRDefault="00A971B6" w:rsidP="003015DB">
      <w:pPr>
        <w:spacing w:after="200"/>
        <w:rPr>
          <w:rFonts w:asciiTheme="minorHAnsi" w:hAnsiTheme="minorHAnsi"/>
          <w:sz w:val="18"/>
          <w:szCs w:val="18"/>
        </w:rPr>
      </w:pPr>
      <w:r w:rsidRPr="00A971B6">
        <w:rPr>
          <w:rFonts w:asciiTheme="minorHAnsi" w:hAnsiTheme="minorHAnsi"/>
          <w:sz w:val="18"/>
          <w:szCs w:val="18"/>
          <w:highlight w:val="yellow"/>
        </w:rPr>
        <w:t>*</w:t>
      </w:r>
      <w:r w:rsidR="00D05705" w:rsidRPr="00A971B6">
        <w:rPr>
          <w:rFonts w:asciiTheme="minorHAnsi" w:hAnsiTheme="minorHAnsi"/>
          <w:sz w:val="18"/>
          <w:szCs w:val="18"/>
          <w:highlight w:val="yellow"/>
        </w:rPr>
        <w:t>For</w:t>
      </w:r>
      <w:r w:rsidR="00D05705" w:rsidRPr="00F626B6">
        <w:rPr>
          <w:rFonts w:asciiTheme="minorHAnsi" w:hAnsiTheme="minorHAnsi"/>
          <w:sz w:val="18"/>
          <w:szCs w:val="18"/>
        </w:rPr>
        <w:t xml:space="preserve"> some processes </w:t>
      </w:r>
      <w:r w:rsidR="003015DB" w:rsidRPr="00F626B6">
        <w:rPr>
          <w:rFonts w:asciiTheme="minorHAnsi" w:hAnsiTheme="minorHAnsi"/>
          <w:sz w:val="18"/>
          <w:szCs w:val="18"/>
        </w:rPr>
        <w:t>a</w:t>
      </w:r>
      <w:r w:rsidR="00D05705" w:rsidRPr="00F626B6">
        <w:rPr>
          <w:rFonts w:asciiTheme="minorHAnsi" w:hAnsiTheme="minorHAnsi"/>
          <w:sz w:val="18"/>
          <w:szCs w:val="18"/>
        </w:rPr>
        <w:t xml:space="preserve"> variance </w:t>
      </w:r>
      <w:r w:rsidR="003015DB" w:rsidRPr="00F626B6">
        <w:rPr>
          <w:rFonts w:asciiTheme="minorHAnsi" w:hAnsiTheme="minorHAnsi"/>
          <w:sz w:val="18"/>
          <w:szCs w:val="18"/>
        </w:rPr>
        <w:t>will be needed in addition to</w:t>
      </w:r>
      <w:r w:rsidR="00D05705" w:rsidRPr="00F626B6">
        <w:rPr>
          <w:rFonts w:asciiTheme="minorHAnsi" w:hAnsiTheme="minorHAnsi"/>
          <w:sz w:val="18"/>
          <w:szCs w:val="18"/>
        </w:rPr>
        <w:t xml:space="preserve"> a HACCP plan.</w:t>
      </w:r>
      <w:r w:rsidR="00D05705" w:rsidRPr="00F626B6" w:rsidDel="00D05705">
        <w:rPr>
          <w:rFonts w:asciiTheme="minorHAnsi" w:hAnsiTheme="minorHAnsi"/>
          <w:sz w:val="18"/>
          <w:szCs w:val="18"/>
        </w:rPr>
        <w:t xml:space="preserve"> </w:t>
      </w:r>
      <w:r w:rsidR="003015DB" w:rsidRPr="00F626B6">
        <w:rPr>
          <w:rFonts w:asciiTheme="minorHAnsi" w:hAnsiTheme="minorHAnsi"/>
          <w:sz w:val="18"/>
          <w:szCs w:val="18"/>
        </w:rPr>
        <w:t xml:space="preserve"> The Maine Food Code defines a variance as a written document issued by the HIP that authorizes a modification or waiver of one or more requirements of the Maine Food Code if, in the opinion of the HIP, a health </w:t>
      </w:r>
      <w:r w:rsidR="00F626B6">
        <w:rPr>
          <w:rFonts w:asciiTheme="minorHAnsi" w:hAnsiTheme="minorHAnsi"/>
          <w:sz w:val="18"/>
          <w:szCs w:val="18"/>
        </w:rPr>
        <w:t>h</w:t>
      </w:r>
      <w:r w:rsidR="003015DB" w:rsidRPr="00F626B6">
        <w:rPr>
          <w:rFonts w:asciiTheme="minorHAnsi" w:hAnsiTheme="minorHAnsi"/>
          <w:sz w:val="18"/>
          <w:szCs w:val="18"/>
        </w:rPr>
        <w:t>azard or nuisance will not result from the modification or waiver.</w:t>
      </w:r>
    </w:p>
    <w:p w:rsidR="00194DCB" w:rsidRPr="000E126D" w:rsidRDefault="00194DCB" w:rsidP="00194DCB">
      <w:pPr>
        <w:contextualSpacing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Variances will be issued for only the following </w:t>
      </w:r>
      <w:r w:rsidRPr="000E126D">
        <w:rPr>
          <w:rFonts w:asciiTheme="minorHAnsi" w:hAnsiTheme="minorHAnsi"/>
          <w:sz w:val="18"/>
          <w:szCs w:val="18"/>
        </w:rPr>
        <w:t>specialized food processes</w:t>
      </w:r>
      <w:r>
        <w:rPr>
          <w:rFonts w:asciiTheme="minorHAnsi" w:hAnsiTheme="minorHAnsi"/>
          <w:sz w:val="18"/>
          <w:szCs w:val="18"/>
        </w:rPr>
        <w:t>:</w:t>
      </w:r>
    </w:p>
    <w:p w:rsidR="007D1A6C" w:rsidRDefault="00194DCB" w:rsidP="00043080">
      <w:pPr>
        <w:pStyle w:val="ListParagraph"/>
        <w:numPr>
          <w:ilvl w:val="0"/>
          <w:numId w:val="9"/>
        </w:numPr>
        <w:contextualSpacing/>
        <w:rPr>
          <w:rFonts w:asciiTheme="minorHAnsi" w:hAnsiTheme="minorHAnsi"/>
          <w:sz w:val="18"/>
          <w:szCs w:val="18"/>
        </w:rPr>
      </w:pPr>
      <w:r w:rsidRPr="00043080">
        <w:rPr>
          <w:rFonts w:asciiTheme="minorHAnsi" w:hAnsiTheme="minorHAnsi"/>
          <w:sz w:val="18"/>
          <w:szCs w:val="18"/>
        </w:rPr>
        <w:t xml:space="preserve">Curing with the addition of nitrites only, acidification of canned foods, fermenting of vegetables, </w:t>
      </w:r>
      <w:r w:rsidR="00043080" w:rsidRPr="00043080">
        <w:rPr>
          <w:rFonts w:asciiTheme="minorHAnsi" w:hAnsiTheme="minorHAnsi"/>
          <w:sz w:val="18"/>
          <w:szCs w:val="18"/>
        </w:rPr>
        <w:t>and preparation</w:t>
      </w:r>
      <w:r w:rsidRPr="00043080">
        <w:rPr>
          <w:rFonts w:asciiTheme="minorHAnsi" w:hAnsiTheme="minorHAnsi"/>
          <w:sz w:val="18"/>
          <w:szCs w:val="18"/>
        </w:rPr>
        <w:t xml:space="preserve"> of sushi</w:t>
      </w:r>
      <w:r w:rsidR="00043080" w:rsidRPr="00043080">
        <w:rPr>
          <w:rFonts w:asciiTheme="minorHAnsi" w:hAnsiTheme="minorHAnsi"/>
          <w:sz w:val="18"/>
          <w:szCs w:val="18"/>
        </w:rPr>
        <w:t>.</w:t>
      </w:r>
      <w:r w:rsidRPr="00043080">
        <w:rPr>
          <w:rFonts w:asciiTheme="minorHAnsi" w:hAnsiTheme="minorHAnsi"/>
          <w:sz w:val="18"/>
          <w:szCs w:val="18"/>
        </w:rPr>
        <w:t xml:space="preserve"> </w:t>
      </w:r>
    </w:p>
    <w:p w:rsidR="00043080" w:rsidRPr="00043080" w:rsidRDefault="00043080" w:rsidP="00043080">
      <w:pPr>
        <w:ind w:left="360"/>
        <w:contextualSpacing/>
        <w:rPr>
          <w:rFonts w:asciiTheme="minorHAnsi" w:hAnsiTheme="minorHAnsi"/>
          <w:sz w:val="18"/>
          <w:szCs w:val="18"/>
        </w:rPr>
      </w:pPr>
    </w:p>
    <w:p w:rsidR="00F626B6" w:rsidRDefault="007D1A6C" w:rsidP="00F626B6">
      <w:pPr>
        <w:contextualSpacing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Due to the complexity of the process and HACCP plan, t</w:t>
      </w:r>
      <w:r w:rsidRPr="000E126D">
        <w:rPr>
          <w:rFonts w:asciiTheme="minorHAnsi" w:hAnsiTheme="minorHAnsi"/>
          <w:sz w:val="18"/>
          <w:szCs w:val="18"/>
        </w:rPr>
        <w:t xml:space="preserve">he Health Inspection Program will </w:t>
      </w:r>
      <w:r w:rsidRPr="000E126D">
        <w:rPr>
          <w:rFonts w:asciiTheme="minorHAnsi" w:hAnsiTheme="minorHAnsi"/>
          <w:b/>
          <w:sz w:val="18"/>
          <w:szCs w:val="18"/>
        </w:rPr>
        <w:t>not</w:t>
      </w:r>
      <w:r w:rsidRPr="000E126D">
        <w:rPr>
          <w:rFonts w:asciiTheme="minorHAnsi" w:hAnsiTheme="minorHAnsi"/>
          <w:sz w:val="18"/>
          <w:szCs w:val="18"/>
        </w:rPr>
        <w:t xml:space="preserve"> approve variances for</w:t>
      </w:r>
      <w:r>
        <w:rPr>
          <w:rFonts w:asciiTheme="minorHAnsi" w:hAnsiTheme="minorHAnsi"/>
          <w:sz w:val="18"/>
          <w:szCs w:val="18"/>
        </w:rPr>
        <w:t>:</w:t>
      </w:r>
      <w:r w:rsidRPr="000E126D" w:rsidDel="007D1A6C">
        <w:rPr>
          <w:rFonts w:asciiTheme="minorHAnsi" w:hAnsiTheme="minorHAnsi"/>
          <w:sz w:val="18"/>
          <w:szCs w:val="18"/>
        </w:rPr>
        <w:t xml:space="preserve"> </w:t>
      </w:r>
    </w:p>
    <w:p w:rsidR="007D1A6C" w:rsidRPr="00F626B6" w:rsidRDefault="003C5FD9" w:rsidP="00F626B6">
      <w:pPr>
        <w:pStyle w:val="ListParagraph"/>
        <w:numPr>
          <w:ilvl w:val="0"/>
          <w:numId w:val="9"/>
        </w:numPr>
        <w:contextualSpacing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The fermenting of meats</w:t>
      </w:r>
      <w:r w:rsidR="00137251">
        <w:rPr>
          <w:rFonts w:asciiTheme="minorHAnsi" w:hAnsiTheme="minorHAnsi"/>
          <w:sz w:val="18"/>
          <w:szCs w:val="18"/>
        </w:rPr>
        <w:t>,</w:t>
      </w:r>
      <w:r>
        <w:rPr>
          <w:rFonts w:asciiTheme="minorHAnsi" w:hAnsiTheme="minorHAnsi"/>
          <w:sz w:val="18"/>
          <w:szCs w:val="18"/>
        </w:rPr>
        <w:t xml:space="preserve"> </w:t>
      </w:r>
      <w:r w:rsidR="007D1A6C" w:rsidRPr="00F626B6">
        <w:rPr>
          <w:rFonts w:asciiTheme="minorHAnsi" w:hAnsiTheme="minorHAnsi"/>
          <w:sz w:val="18"/>
          <w:szCs w:val="18"/>
        </w:rPr>
        <w:t>smoking of foods a</w:t>
      </w:r>
      <w:r w:rsidR="00137251">
        <w:rPr>
          <w:rFonts w:asciiTheme="minorHAnsi" w:hAnsiTheme="minorHAnsi"/>
          <w:sz w:val="18"/>
          <w:szCs w:val="18"/>
        </w:rPr>
        <w:t xml:space="preserve">s a </w:t>
      </w:r>
      <w:r w:rsidR="004C61CD">
        <w:rPr>
          <w:rFonts w:asciiTheme="minorHAnsi" w:hAnsiTheme="minorHAnsi"/>
          <w:sz w:val="18"/>
          <w:szCs w:val="18"/>
        </w:rPr>
        <w:t>method of food preservation an</w:t>
      </w:r>
      <w:r w:rsidR="004C61CD" w:rsidRPr="004C61CD">
        <w:rPr>
          <w:rFonts w:asciiTheme="minorHAnsi" w:hAnsiTheme="minorHAnsi"/>
          <w:sz w:val="18"/>
          <w:szCs w:val="18"/>
        </w:rPr>
        <w:t>d the reduced oxygen packaging of fresh seafood and fish products.</w:t>
      </w:r>
    </w:p>
    <w:p w:rsidR="00F626B6" w:rsidRDefault="00F626B6" w:rsidP="00BF260C">
      <w:pPr>
        <w:rPr>
          <w:rFonts w:asciiTheme="minorHAnsi" w:hAnsiTheme="minorHAnsi" w:cs="Times New Roman"/>
          <w:sz w:val="18"/>
          <w:szCs w:val="18"/>
        </w:rPr>
      </w:pPr>
    </w:p>
    <w:p w:rsidR="006F245D" w:rsidRDefault="006F245D" w:rsidP="00BF260C">
      <w:pPr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Applicants for a variance will need to demonstrate that they have an appropriate level of training and/or experience to process the product safely.  Please refer to the HACCP training course list for available training opportunities.</w:t>
      </w:r>
    </w:p>
    <w:p w:rsidR="006F245D" w:rsidRDefault="006F245D" w:rsidP="00BF260C">
      <w:pPr>
        <w:rPr>
          <w:rFonts w:asciiTheme="minorHAnsi" w:hAnsiTheme="minorHAnsi" w:cs="Times New Roman"/>
          <w:sz w:val="18"/>
          <w:szCs w:val="18"/>
        </w:rPr>
      </w:pPr>
    </w:p>
    <w:p w:rsidR="00564E86" w:rsidRPr="00F626B6" w:rsidRDefault="00564E86" w:rsidP="00BF260C">
      <w:pPr>
        <w:rPr>
          <w:rFonts w:asciiTheme="minorHAnsi" w:hAnsiTheme="minorHAnsi"/>
          <w:sz w:val="18"/>
          <w:szCs w:val="18"/>
        </w:rPr>
      </w:pPr>
      <w:r w:rsidRPr="00F626B6">
        <w:rPr>
          <w:rFonts w:asciiTheme="minorHAnsi" w:hAnsiTheme="minorHAnsi" w:cs="Times New Roman"/>
          <w:sz w:val="18"/>
          <w:szCs w:val="18"/>
        </w:rPr>
        <w:t xml:space="preserve">Please contact </w:t>
      </w:r>
      <w:r w:rsidR="00E447AE">
        <w:rPr>
          <w:rFonts w:asciiTheme="minorHAnsi" w:hAnsiTheme="minorHAnsi" w:cs="Times New Roman"/>
          <w:sz w:val="18"/>
          <w:szCs w:val="18"/>
        </w:rPr>
        <w:t>our offices</w:t>
      </w:r>
      <w:r w:rsidRPr="00F626B6">
        <w:rPr>
          <w:rFonts w:asciiTheme="minorHAnsi" w:hAnsiTheme="minorHAnsi" w:cs="Times New Roman"/>
          <w:sz w:val="18"/>
          <w:szCs w:val="18"/>
        </w:rPr>
        <w:t xml:space="preserve"> at </w:t>
      </w:r>
      <w:r w:rsidR="00DA4A65" w:rsidRPr="00F626B6">
        <w:rPr>
          <w:rFonts w:asciiTheme="minorHAnsi" w:hAnsiTheme="minorHAnsi" w:cs="Times New Roman"/>
          <w:sz w:val="18"/>
          <w:szCs w:val="18"/>
        </w:rPr>
        <w:t>207-287-56</w:t>
      </w:r>
      <w:r w:rsidR="00E447AE">
        <w:rPr>
          <w:rFonts w:asciiTheme="minorHAnsi" w:hAnsiTheme="minorHAnsi" w:cs="Times New Roman"/>
          <w:sz w:val="18"/>
          <w:szCs w:val="18"/>
        </w:rPr>
        <w:t>7</w:t>
      </w:r>
      <w:r w:rsidR="00DA4A65" w:rsidRPr="00F626B6">
        <w:rPr>
          <w:rFonts w:asciiTheme="minorHAnsi" w:hAnsiTheme="minorHAnsi" w:cs="Times New Roman"/>
          <w:sz w:val="18"/>
          <w:szCs w:val="18"/>
        </w:rPr>
        <w:t>1</w:t>
      </w:r>
      <w:r w:rsidR="00E447AE">
        <w:rPr>
          <w:rFonts w:asciiTheme="minorHAnsi" w:hAnsiTheme="minorHAnsi" w:cs="Times New Roman"/>
          <w:sz w:val="18"/>
          <w:szCs w:val="18"/>
        </w:rPr>
        <w:t xml:space="preserve"> should</w:t>
      </w:r>
      <w:r w:rsidRPr="00F626B6">
        <w:rPr>
          <w:rFonts w:asciiTheme="minorHAnsi" w:hAnsiTheme="minorHAnsi" w:cs="Times New Roman"/>
          <w:sz w:val="18"/>
          <w:szCs w:val="18"/>
        </w:rPr>
        <w:t xml:space="preserve"> you have any questions about this information.</w:t>
      </w:r>
    </w:p>
    <w:p w:rsidR="00DA4A65" w:rsidRPr="00F626B6" w:rsidRDefault="00DA4A65" w:rsidP="00BF260C">
      <w:pPr>
        <w:rPr>
          <w:rFonts w:asciiTheme="minorHAnsi" w:hAnsiTheme="minorHAnsi" w:cs="Times New Roman"/>
          <w:sz w:val="18"/>
          <w:szCs w:val="18"/>
        </w:rPr>
      </w:pPr>
    </w:p>
    <w:p w:rsidR="00DA4A65" w:rsidRPr="00F626B6" w:rsidRDefault="0032027A" w:rsidP="00DA4A65">
      <w:pPr>
        <w:ind w:left="-120" w:firstLine="120"/>
        <w:rPr>
          <w:rFonts w:asciiTheme="minorHAnsi" w:hAnsiTheme="minorHAnsi" w:cs="Times New Roman"/>
          <w:sz w:val="18"/>
          <w:szCs w:val="18"/>
        </w:rPr>
      </w:pPr>
      <w:r w:rsidRPr="00F626B6">
        <w:rPr>
          <w:rFonts w:asciiTheme="minorHAnsi" w:hAnsiTheme="minorHAnsi" w:cs="Times New Roman"/>
          <w:sz w:val="18"/>
          <w:szCs w:val="18"/>
        </w:rPr>
        <w:t>Sincerely,</w:t>
      </w:r>
    </w:p>
    <w:p w:rsidR="0032027A" w:rsidRPr="00F626B6" w:rsidRDefault="0011216F" w:rsidP="00DA4A65">
      <w:pPr>
        <w:ind w:left="-120" w:firstLine="120"/>
        <w:rPr>
          <w:rFonts w:asciiTheme="minorHAnsi" w:hAnsiTheme="minorHAnsi" w:cs="Times New Roman"/>
          <w:sz w:val="18"/>
          <w:szCs w:val="18"/>
        </w:rPr>
      </w:pPr>
      <w:r w:rsidRPr="00F626B6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1708A400" wp14:editId="418858DC">
            <wp:extent cx="837559" cy="256769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aSI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391" cy="2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27A" w:rsidRPr="00F626B6" w:rsidRDefault="0032027A" w:rsidP="0032027A">
      <w:pPr>
        <w:rPr>
          <w:rFonts w:asciiTheme="minorHAnsi" w:hAnsiTheme="minorHAnsi" w:cs="Times New Roman"/>
          <w:sz w:val="18"/>
          <w:szCs w:val="18"/>
        </w:rPr>
      </w:pPr>
      <w:r w:rsidRPr="00F626B6">
        <w:rPr>
          <w:rFonts w:asciiTheme="minorHAnsi" w:hAnsiTheme="minorHAnsi" w:cs="Times New Roman"/>
          <w:sz w:val="18"/>
          <w:szCs w:val="18"/>
        </w:rPr>
        <w:t xml:space="preserve">Lisa </w:t>
      </w:r>
      <w:r w:rsidR="0011216F" w:rsidRPr="00F626B6">
        <w:rPr>
          <w:rFonts w:asciiTheme="minorHAnsi" w:hAnsiTheme="minorHAnsi" w:cs="Times New Roman"/>
          <w:sz w:val="18"/>
          <w:szCs w:val="18"/>
        </w:rPr>
        <w:t>Silva</w:t>
      </w:r>
    </w:p>
    <w:p w:rsidR="007A1D08" w:rsidRDefault="0032027A" w:rsidP="00B10C1F">
      <w:pPr>
        <w:rPr>
          <w:rFonts w:asciiTheme="minorHAnsi" w:hAnsiTheme="minorHAnsi" w:cs="Times New Roman"/>
          <w:sz w:val="18"/>
          <w:szCs w:val="18"/>
        </w:rPr>
      </w:pPr>
      <w:r w:rsidRPr="00F626B6">
        <w:rPr>
          <w:rFonts w:asciiTheme="minorHAnsi" w:hAnsiTheme="minorHAnsi" w:cs="Times New Roman"/>
          <w:sz w:val="18"/>
          <w:szCs w:val="18"/>
        </w:rPr>
        <w:t>Program Manager</w:t>
      </w:r>
      <w:r w:rsidR="000C16A8" w:rsidRPr="00F626B6">
        <w:rPr>
          <w:rFonts w:asciiTheme="minorHAnsi" w:hAnsiTheme="minorHAnsi" w:cs="Times New Roman"/>
          <w:sz w:val="18"/>
          <w:szCs w:val="18"/>
        </w:rPr>
        <w:t xml:space="preserve"> </w:t>
      </w:r>
    </w:p>
    <w:p w:rsidR="00FA2E0C" w:rsidRDefault="0032027A" w:rsidP="00B10C1F">
      <w:pPr>
        <w:rPr>
          <w:rFonts w:asciiTheme="minorHAnsi" w:hAnsiTheme="minorHAnsi" w:cs="Times New Roman"/>
          <w:sz w:val="18"/>
          <w:szCs w:val="18"/>
        </w:rPr>
      </w:pPr>
      <w:r w:rsidRPr="00F626B6">
        <w:rPr>
          <w:rFonts w:asciiTheme="minorHAnsi" w:hAnsiTheme="minorHAnsi" w:cs="Times New Roman"/>
          <w:sz w:val="18"/>
          <w:szCs w:val="18"/>
        </w:rPr>
        <w:t>Health Inspection Program</w:t>
      </w:r>
    </w:p>
    <w:p w:rsidR="007A1D08" w:rsidRDefault="007A1D08" w:rsidP="00B10C1F">
      <w:pPr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Division of Environmental Health</w:t>
      </w:r>
    </w:p>
    <w:p w:rsidR="007A1D08" w:rsidRDefault="007A1D08" w:rsidP="00B10C1F">
      <w:pPr>
        <w:rPr>
          <w:rFonts w:asciiTheme="minorHAnsi" w:hAnsiTheme="minorHAnsi" w:cs="Times New Roman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</w:rPr>
        <w:t>Maine CDC</w:t>
      </w:r>
    </w:p>
    <w:p w:rsidR="00A971B6" w:rsidRDefault="00A971B6" w:rsidP="00A971B6">
      <w:pPr>
        <w:rPr>
          <w:rFonts w:asciiTheme="minorHAnsi" w:hAnsiTheme="minorHAnsi" w:cs="Times New Roman"/>
          <w:sz w:val="18"/>
          <w:szCs w:val="18"/>
        </w:rPr>
      </w:pPr>
    </w:p>
    <w:p w:rsidR="00A971B6" w:rsidRPr="00A971B6" w:rsidRDefault="00A971B6" w:rsidP="00A971B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Times New Roman"/>
          <w:sz w:val="18"/>
          <w:szCs w:val="18"/>
          <w:highlight w:val="yellow"/>
        </w:rPr>
        <w:t>*See</w:t>
      </w:r>
      <w:r w:rsidR="00EB58D0">
        <w:rPr>
          <w:rFonts w:asciiTheme="minorHAnsi" w:hAnsiTheme="minorHAnsi" w:cs="Times New Roman"/>
          <w:sz w:val="18"/>
          <w:szCs w:val="18"/>
          <w:highlight w:val="yellow"/>
        </w:rPr>
        <w:t xml:space="preserve"> 12/27/17</w:t>
      </w:r>
      <w:r>
        <w:rPr>
          <w:rFonts w:asciiTheme="minorHAnsi" w:hAnsiTheme="minorHAnsi" w:cs="Times New Roman"/>
          <w:sz w:val="18"/>
          <w:szCs w:val="18"/>
          <w:highlight w:val="yellow"/>
        </w:rPr>
        <w:t xml:space="preserve"> Policy Change L</w:t>
      </w:r>
      <w:r w:rsidRPr="00A971B6">
        <w:rPr>
          <w:rFonts w:asciiTheme="minorHAnsi" w:hAnsiTheme="minorHAnsi" w:cs="Times New Roman"/>
          <w:sz w:val="18"/>
          <w:szCs w:val="18"/>
          <w:highlight w:val="yellow"/>
        </w:rPr>
        <w:t>etter for Reduced Oxygen Packaging section 3-502.12 of the State of Maine Food Code</w:t>
      </w:r>
    </w:p>
    <w:sectPr w:rsidR="00A971B6" w:rsidRPr="00A971B6" w:rsidSect="00DA4A65">
      <w:type w:val="continuous"/>
      <w:pgSz w:w="12240" w:h="15840"/>
      <w:pgMar w:top="576" w:right="576" w:bottom="576" w:left="576" w:header="720" w:footer="1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AC2" w:rsidRDefault="00804AC2">
      <w:r>
        <w:separator/>
      </w:r>
    </w:p>
  </w:endnote>
  <w:endnote w:type="continuationSeparator" w:id="0">
    <w:p w:rsidR="00804AC2" w:rsidRDefault="0080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14" w:rsidRDefault="000F4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14" w:rsidRDefault="000F4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14" w:rsidRDefault="000F4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AC2" w:rsidRDefault="00804AC2">
      <w:r>
        <w:separator/>
      </w:r>
    </w:p>
  </w:footnote>
  <w:footnote w:type="continuationSeparator" w:id="0">
    <w:p w:rsidR="00804AC2" w:rsidRDefault="0080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14" w:rsidRDefault="000F4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F4" w:rsidRDefault="002F5BF4" w:rsidP="00B10C1F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F4" w:rsidRDefault="000F4C14" w:rsidP="00B562F0">
    <w:pPr>
      <w:pStyle w:val="Header"/>
      <w:jc w:val="center"/>
    </w:pPr>
    <w:r w:rsidRPr="00A17F2D">
      <w:rPr>
        <w:noProof/>
      </w:rPr>
      <w:drawing>
        <wp:inline distT="0" distB="0" distL="0" distR="0" wp14:anchorId="06D12DFD" wp14:editId="21DDFF01">
          <wp:extent cx="5943600" cy="95753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57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7F5"/>
    <w:multiLevelType w:val="hybridMultilevel"/>
    <w:tmpl w:val="1D9E7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5F63"/>
    <w:multiLevelType w:val="hybridMultilevel"/>
    <w:tmpl w:val="FD98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4C07"/>
    <w:multiLevelType w:val="hybridMultilevel"/>
    <w:tmpl w:val="774617CE"/>
    <w:lvl w:ilvl="0" w:tplc="BFCC692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B80B0F"/>
    <w:multiLevelType w:val="hybridMultilevel"/>
    <w:tmpl w:val="B9D80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A4EC5"/>
    <w:multiLevelType w:val="hybridMultilevel"/>
    <w:tmpl w:val="4154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306DE"/>
    <w:multiLevelType w:val="hybridMultilevel"/>
    <w:tmpl w:val="55982858"/>
    <w:lvl w:ilvl="0" w:tplc="7FAEC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BA0D86"/>
    <w:multiLevelType w:val="hybridMultilevel"/>
    <w:tmpl w:val="E39C9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56C7B"/>
    <w:multiLevelType w:val="hybridMultilevel"/>
    <w:tmpl w:val="11265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0C47"/>
    <w:multiLevelType w:val="hybridMultilevel"/>
    <w:tmpl w:val="6592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1E"/>
    <w:rsid w:val="000004E9"/>
    <w:rsid w:val="00005857"/>
    <w:rsid w:val="00006954"/>
    <w:rsid w:val="00006E87"/>
    <w:rsid w:val="00013F68"/>
    <w:rsid w:val="000156FA"/>
    <w:rsid w:val="0001721C"/>
    <w:rsid w:val="000173E3"/>
    <w:rsid w:val="00021CC7"/>
    <w:rsid w:val="00023763"/>
    <w:rsid w:val="0003217F"/>
    <w:rsid w:val="00032B94"/>
    <w:rsid w:val="00033931"/>
    <w:rsid w:val="0003501A"/>
    <w:rsid w:val="0003520A"/>
    <w:rsid w:val="000420F0"/>
    <w:rsid w:val="00043080"/>
    <w:rsid w:val="00043771"/>
    <w:rsid w:val="000534EE"/>
    <w:rsid w:val="00055673"/>
    <w:rsid w:val="00060635"/>
    <w:rsid w:val="00062E1C"/>
    <w:rsid w:val="0006400B"/>
    <w:rsid w:val="00064981"/>
    <w:rsid w:val="000657FC"/>
    <w:rsid w:val="0006626F"/>
    <w:rsid w:val="0007030A"/>
    <w:rsid w:val="00071E26"/>
    <w:rsid w:val="0007482C"/>
    <w:rsid w:val="00080A7F"/>
    <w:rsid w:val="00083552"/>
    <w:rsid w:val="00085E11"/>
    <w:rsid w:val="00092F95"/>
    <w:rsid w:val="00095551"/>
    <w:rsid w:val="00096A6E"/>
    <w:rsid w:val="0009757E"/>
    <w:rsid w:val="000A0D12"/>
    <w:rsid w:val="000A20D0"/>
    <w:rsid w:val="000B133E"/>
    <w:rsid w:val="000B1DF7"/>
    <w:rsid w:val="000B74AE"/>
    <w:rsid w:val="000C08B8"/>
    <w:rsid w:val="000C16A8"/>
    <w:rsid w:val="000C3946"/>
    <w:rsid w:val="000C541B"/>
    <w:rsid w:val="000E1AF9"/>
    <w:rsid w:val="000E22E6"/>
    <w:rsid w:val="000F230B"/>
    <w:rsid w:val="000F487A"/>
    <w:rsid w:val="000F4C14"/>
    <w:rsid w:val="000F6E9F"/>
    <w:rsid w:val="000F775F"/>
    <w:rsid w:val="00100F1D"/>
    <w:rsid w:val="001042AE"/>
    <w:rsid w:val="0011216F"/>
    <w:rsid w:val="001128E3"/>
    <w:rsid w:val="00113738"/>
    <w:rsid w:val="00115581"/>
    <w:rsid w:val="00115BEE"/>
    <w:rsid w:val="00115DF6"/>
    <w:rsid w:val="00117E33"/>
    <w:rsid w:val="001224F8"/>
    <w:rsid w:val="0012262F"/>
    <w:rsid w:val="0012301C"/>
    <w:rsid w:val="00127EE6"/>
    <w:rsid w:val="0013642B"/>
    <w:rsid w:val="00137251"/>
    <w:rsid w:val="00141970"/>
    <w:rsid w:val="001457DE"/>
    <w:rsid w:val="00147B4F"/>
    <w:rsid w:val="0015015A"/>
    <w:rsid w:val="0017742D"/>
    <w:rsid w:val="00185366"/>
    <w:rsid w:val="00187B83"/>
    <w:rsid w:val="00191305"/>
    <w:rsid w:val="00191E73"/>
    <w:rsid w:val="00194220"/>
    <w:rsid w:val="00194DCB"/>
    <w:rsid w:val="001A0C7D"/>
    <w:rsid w:val="001A1FF1"/>
    <w:rsid w:val="001A3278"/>
    <w:rsid w:val="001A734D"/>
    <w:rsid w:val="001B0629"/>
    <w:rsid w:val="001B140F"/>
    <w:rsid w:val="001B52D0"/>
    <w:rsid w:val="001B5330"/>
    <w:rsid w:val="001C0CFD"/>
    <w:rsid w:val="001C266C"/>
    <w:rsid w:val="001C38C0"/>
    <w:rsid w:val="001C4C5D"/>
    <w:rsid w:val="001C685C"/>
    <w:rsid w:val="001E1402"/>
    <w:rsid w:val="001E1A18"/>
    <w:rsid w:val="001E2C9B"/>
    <w:rsid w:val="001E4A30"/>
    <w:rsid w:val="001E52E6"/>
    <w:rsid w:val="001E550E"/>
    <w:rsid w:val="001F1D45"/>
    <w:rsid w:val="001F57D7"/>
    <w:rsid w:val="00201773"/>
    <w:rsid w:val="00201C10"/>
    <w:rsid w:val="00201C7E"/>
    <w:rsid w:val="00210835"/>
    <w:rsid w:val="0021126A"/>
    <w:rsid w:val="00211F29"/>
    <w:rsid w:val="002126A8"/>
    <w:rsid w:val="00214A95"/>
    <w:rsid w:val="00221917"/>
    <w:rsid w:val="00230CCA"/>
    <w:rsid w:val="00246822"/>
    <w:rsid w:val="00246BF7"/>
    <w:rsid w:val="00250C01"/>
    <w:rsid w:val="0025539E"/>
    <w:rsid w:val="0026118A"/>
    <w:rsid w:val="00262DC5"/>
    <w:rsid w:val="00263A1D"/>
    <w:rsid w:val="00264D1E"/>
    <w:rsid w:val="00272AAC"/>
    <w:rsid w:val="00291552"/>
    <w:rsid w:val="002A0693"/>
    <w:rsid w:val="002A11FF"/>
    <w:rsid w:val="002A2CCF"/>
    <w:rsid w:val="002A5394"/>
    <w:rsid w:val="002A62B6"/>
    <w:rsid w:val="002A6998"/>
    <w:rsid w:val="002A6D38"/>
    <w:rsid w:val="002A6E0F"/>
    <w:rsid w:val="002B1432"/>
    <w:rsid w:val="002B2986"/>
    <w:rsid w:val="002B3428"/>
    <w:rsid w:val="002B5525"/>
    <w:rsid w:val="002B7423"/>
    <w:rsid w:val="002C00E3"/>
    <w:rsid w:val="002C161E"/>
    <w:rsid w:val="002C2637"/>
    <w:rsid w:val="002C2D07"/>
    <w:rsid w:val="002D276A"/>
    <w:rsid w:val="002D2A1D"/>
    <w:rsid w:val="002D447E"/>
    <w:rsid w:val="002D6BDA"/>
    <w:rsid w:val="002E1DBA"/>
    <w:rsid w:val="002E40F4"/>
    <w:rsid w:val="002E547D"/>
    <w:rsid w:val="002E6BFF"/>
    <w:rsid w:val="002F15BC"/>
    <w:rsid w:val="002F15FA"/>
    <w:rsid w:val="002F5BF4"/>
    <w:rsid w:val="003015DB"/>
    <w:rsid w:val="003015EF"/>
    <w:rsid w:val="00301F84"/>
    <w:rsid w:val="00304523"/>
    <w:rsid w:val="00312004"/>
    <w:rsid w:val="0031238A"/>
    <w:rsid w:val="00314FEA"/>
    <w:rsid w:val="00315D87"/>
    <w:rsid w:val="0032027A"/>
    <w:rsid w:val="003214B0"/>
    <w:rsid w:val="00322848"/>
    <w:rsid w:val="00337944"/>
    <w:rsid w:val="00342022"/>
    <w:rsid w:val="00350423"/>
    <w:rsid w:val="00352054"/>
    <w:rsid w:val="00352E4A"/>
    <w:rsid w:val="003602B3"/>
    <w:rsid w:val="0037037B"/>
    <w:rsid w:val="00371B48"/>
    <w:rsid w:val="003729BD"/>
    <w:rsid w:val="003741F6"/>
    <w:rsid w:val="00376E51"/>
    <w:rsid w:val="00384212"/>
    <w:rsid w:val="003A02BE"/>
    <w:rsid w:val="003B0756"/>
    <w:rsid w:val="003B3FAF"/>
    <w:rsid w:val="003B4F8F"/>
    <w:rsid w:val="003B61DE"/>
    <w:rsid w:val="003C5FD9"/>
    <w:rsid w:val="003D421C"/>
    <w:rsid w:val="003E2F5A"/>
    <w:rsid w:val="003E4096"/>
    <w:rsid w:val="003E41E1"/>
    <w:rsid w:val="003E4938"/>
    <w:rsid w:val="003F111E"/>
    <w:rsid w:val="003F17E2"/>
    <w:rsid w:val="003F6C38"/>
    <w:rsid w:val="003F70E9"/>
    <w:rsid w:val="0040123B"/>
    <w:rsid w:val="0040436A"/>
    <w:rsid w:val="004055BF"/>
    <w:rsid w:val="00406739"/>
    <w:rsid w:val="00411AB3"/>
    <w:rsid w:val="00412D7D"/>
    <w:rsid w:val="0041358B"/>
    <w:rsid w:val="00414F03"/>
    <w:rsid w:val="0042465D"/>
    <w:rsid w:val="00427F8E"/>
    <w:rsid w:val="00431EE1"/>
    <w:rsid w:val="004343BB"/>
    <w:rsid w:val="004353B4"/>
    <w:rsid w:val="00437C87"/>
    <w:rsid w:val="00440638"/>
    <w:rsid w:val="00442B3C"/>
    <w:rsid w:val="00443DDB"/>
    <w:rsid w:val="00444624"/>
    <w:rsid w:val="00447CF5"/>
    <w:rsid w:val="0045243C"/>
    <w:rsid w:val="00452B1E"/>
    <w:rsid w:val="00455D54"/>
    <w:rsid w:val="00457DC6"/>
    <w:rsid w:val="00461326"/>
    <w:rsid w:val="0046729F"/>
    <w:rsid w:val="00467CDA"/>
    <w:rsid w:val="00467E70"/>
    <w:rsid w:val="00470997"/>
    <w:rsid w:val="00471912"/>
    <w:rsid w:val="004810FC"/>
    <w:rsid w:val="004824EB"/>
    <w:rsid w:val="004851EC"/>
    <w:rsid w:val="0048582B"/>
    <w:rsid w:val="004866CC"/>
    <w:rsid w:val="004867FC"/>
    <w:rsid w:val="004A1408"/>
    <w:rsid w:val="004A1E3B"/>
    <w:rsid w:val="004A206A"/>
    <w:rsid w:val="004B222A"/>
    <w:rsid w:val="004B47C7"/>
    <w:rsid w:val="004B68F7"/>
    <w:rsid w:val="004B78B0"/>
    <w:rsid w:val="004C0157"/>
    <w:rsid w:val="004C01C1"/>
    <w:rsid w:val="004C15B7"/>
    <w:rsid w:val="004C24E5"/>
    <w:rsid w:val="004C544B"/>
    <w:rsid w:val="004C61CD"/>
    <w:rsid w:val="004D168A"/>
    <w:rsid w:val="004E1909"/>
    <w:rsid w:val="004E292C"/>
    <w:rsid w:val="004E2D02"/>
    <w:rsid w:val="004E5EAB"/>
    <w:rsid w:val="004F0632"/>
    <w:rsid w:val="004F2898"/>
    <w:rsid w:val="0050249C"/>
    <w:rsid w:val="00503BD4"/>
    <w:rsid w:val="00507B90"/>
    <w:rsid w:val="005127A8"/>
    <w:rsid w:val="00515016"/>
    <w:rsid w:val="0051509D"/>
    <w:rsid w:val="00515CEE"/>
    <w:rsid w:val="00517598"/>
    <w:rsid w:val="00521E69"/>
    <w:rsid w:val="0052537F"/>
    <w:rsid w:val="00530674"/>
    <w:rsid w:val="00530E6B"/>
    <w:rsid w:val="0053125F"/>
    <w:rsid w:val="005323F1"/>
    <w:rsid w:val="005335E4"/>
    <w:rsid w:val="00533A90"/>
    <w:rsid w:val="00540B92"/>
    <w:rsid w:val="005416E6"/>
    <w:rsid w:val="005421DC"/>
    <w:rsid w:val="0055035F"/>
    <w:rsid w:val="00550C8D"/>
    <w:rsid w:val="00551E3A"/>
    <w:rsid w:val="00555BED"/>
    <w:rsid w:val="00560C6E"/>
    <w:rsid w:val="00561323"/>
    <w:rsid w:val="005626F2"/>
    <w:rsid w:val="00562B3A"/>
    <w:rsid w:val="00564E86"/>
    <w:rsid w:val="0056541E"/>
    <w:rsid w:val="00573843"/>
    <w:rsid w:val="005857BF"/>
    <w:rsid w:val="005A0F64"/>
    <w:rsid w:val="005A30F6"/>
    <w:rsid w:val="005A4842"/>
    <w:rsid w:val="005A598E"/>
    <w:rsid w:val="005A6F92"/>
    <w:rsid w:val="005C2123"/>
    <w:rsid w:val="005C3EBF"/>
    <w:rsid w:val="005C5E5B"/>
    <w:rsid w:val="005C629F"/>
    <w:rsid w:val="005C77B9"/>
    <w:rsid w:val="005D176A"/>
    <w:rsid w:val="005E1140"/>
    <w:rsid w:val="005E2A7B"/>
    <w:rsid w:val="005E43F8"/>
    <w:rsid w:val="005F16EE"/>
    <w:rsid w:val="005F195F"/>
    <w:rsid w:val="005F22DE"/>
    <w:rsid w:val="005F2C91"/>
    <w:rsid w:val="005F7C78"/>
    <w:rsid w:val="00613C51"/>
    <w:rsid w:val="00615F5A"/>
    <w:rsid w:val="00620F32"/>
    <w:rsid w:val="00621680"/>
    <w:rsid w:val="006219A6"/>
    <w:rsid w:val="00624F2B"/>
    <w:rsid w:val="00626694"/>
    <w:rsid w:val="00627A73"/>
    <w:rsid w:val="00632376"/>
    <w:rsid w:val="00642617"/>
    <w:rsid w:val="00650C74"/>
    <w:rsid w:val="006536A7"/>
    <w:rsid w:val="00657972"/>
    <w:rsid w:val="00666BEC"/>
    <w:rsid w:val="00672CB7"/>
    <w:rsid w:val="00676629"/>
    <w:rsid w:val="00683C16"/>
    <w:rsid w:val="0069014E"/>
    <w:rsid w:val="0069051B"/>
    <w:rsid w:val="00693A0B"/>
    <w:rsid w:val="00693FC7"/>
    <w:rsid w:val="00694247"/>
    <w:rsid w:val="00697750"/>
    <w:rsid w:val="006A3D0F"/>
    <w:rsid w:val="006A505A"/>
    <w:rsid w:val="006A7A64"/>
    <w:rsid w:val="006B0252"/>
    <w:rsid w:val="006B3D50"/>
    <w:rsid w:val="006B51EF"/>
    <w:rsid w:val="006B632C"/>
    <w:rsid w:val="006C3147"/>
    <w:rsid w:val="006D2D4B"/>
    <w:rsid w:val="006D5E83"/>
    <w:rsid w:val="006D6977"/>
    <w:rsid w:val="006D69BE"/>
    <w:rsid w:val="006D6A89"/>
    <w:rsid w:val="006D7935"/>
    <w:rsid w:val="006E4259"/>
    <w:rsid w:val="006E64E6"/>
    <w:rsid w:val="006F1947"/>
    <w:rsid w:val="006F245D"/>
    <w:rsid w:val="006F2D03"/>
    <w:rsid w:val="006F62E3"/>
    <w:rsid w:val="00701F5B"/>
    <w:rsid w:val="007046AA"/>
    <w:rsid w:val="00711041"/>
    <w:rsid w:val="00711938"/>
    <w:rsid w:val="00712F80"/>
    <w:rsid w:val="00717B5C"/>
    <w:rsid w:val="00722354"/>
    <w:rsid w:val="00724E4B"/>
    <w:rsid w:val="007252CC"/>
    <w:rsid w:val="00734E1E"/>
    <w:rsid w:val="00737D53"/>
    <w:rsid w:val="00745449"/>
    <w:rsid w:val="00755512"/>
    <w:rsid w:val="00756077"/>
    <w:rsid w:val="007649E4"/>
    <w:rsid w:val="00767D09"/>
    <w:rsid w:val="00773867"/>
    <w:rsid w:val="00774A8B"/>
    <w:rsid w:val="00775C51"/>
    <w:rsid w:val="00777558"/>
    <w:rsid w:val="007840A3"/>
    <w:rsid w:val="00786C45"/>
    <w:rsid w:val="00787628"/>
    <w:rsid w:val="00793A23"/>
    <w:rsid w:val="007947F1"/>
    <w:rsid w:val="007A1D08"/>
    <w:rsid w:val="007A4E31"/>
    <w:rsid w:val="007B37F9"/>
    <w:rsid w:val="007C7535"/>
    <w:rsid w:val="007D1A6C"/>
    <w:rsid w:val="007D1D96"/>
    <w:rsid w:val="007D45DB"/>
    <w:rsid w:val="007E0B51"/>
    <w:rsid w:val="007E4118"/>
    <w:rsid w:val="007E63BA"/>
    <w:rsid w:val="007E6A7B"/>
    <w:rsid w:val="007F22C5"/>
    <w:rsid w:val="007F3806"/>
    <w:rsid w:val="007F60E3"/>
    <w:rsid w:val="007F68C8"/>
    <w:rsid w:val="00803DEB"/>
    <w:rsid w:val="00804AC2"/>
    <w:rsid w:val="00806340"/>
    <w:rsid w:val="00806AF0"/>
    <w:rsid w:val="00806FD6"/>
    <w:rsid w:val="00820C0F"/>
    <w:rsid w:val="008253E9"/>
    <w:rsid w:val="00825564"/>
    <w:rsid w:val="00825DCE"/>
    <w:rsid w:val="00827FDF"/>
    <w:rsid w:val="00830115"/>
    <w:rsid w:val="00837142"/>
    <w:rsid w:val="0084336D"/>
    <w:rsid w:val="00843E04"/>
    <w:rsid w:val="00844B90"/>
    <w:rsid w:val="0084547D"/>
    <w:rsid w:val="00854223"/>
    <w:rsid w:val="00855FD0"/>
    <w:rsid w:val="008565E3"/>
    <w:rsid w:val="00856981"/>
    <w:rsid w:val="00862085"/>
    <w:rsid w:val="00865FEC"/>
    <w:rsid w:val="0087023A"/>
    <w:rsid w:val="008755DA"/>
    <w:rsid w:val="008801D0"/>
    <w:rsid w:val="00882B56"/>
    <w:rsid w:val="008845C9"/>
    <w:rsid w:val="008850F1"/>
    <w:rsid w:val="0089199D"/>
    <w:rsid w:val="00892253"/>
    <w:rsid w:val="00893DD1"/>
    <w:rsid w:val="008969FA"/>
    <w:rsid w:val="00897C0C"/>
    <w:rsid w:val="008A0789"/>
    <w:rsid w:val="008A0E7C"/>
    <w:rsid w:val="008A116E"/>
    <w:rsid w:val="008A7057"/>
    <w:rsid w:val="008A7D73"/>
    <w:rsid w:val="008B013C"/>
    <w:rsid w:val="008B0D4B"/>
    <w:rsid w:val="008B4945"/>
    <w:rsid w:val="008B61F3"/>
    <w:rsid w:val="008B6C93"/>
    <w:rsid w:val="008B6F51"/>
    <w:rsid w:val="008C0493"/>
    <w:rsid w:val="008C103F"/>
    <w:rsid w:val="008C1CF0"/>
    <w:rsid w:val="008C5920"/>
    <w:rsid w:val="008D2BF2"/>
    <w:rsid w:val="008E1162"/>
    <w:rsid w:val="008E5E6C"/>
    <w:rsid w:val="008E704A"/>
    <w:rsid w:val="008F0756"/>
    <w:rsid w:val="008F093B"/>
    <w:rsid w:val="008F1F27"/>
    <w:rsid w:val="008F6D75"/>
    <w:rsid w:val="009018FC"/>
    <w:rsid w:val="009045B5"/>
    <w:rsid w:val="00913286"/>
    <w:rsid w:val="00915635"/>
    <w:rsid w:val="0092523B"/>
    <w:rsid w:val="0093016D"/>
    <w:rsid w:val="00930261"/>
    <w:rsid w:val="0093071E"/>
    <w:rsid w:val="00933B25"/>
    <w:rsid w:val="00935BF0"/>
    <w:rsid w:val="00935F7F"/>
    <w:rsid w:val="009402A8"/>
    <w:rsid w:val="009529DC"/>
    <w:rsid w:val="00952EFC"/>
    <w:rsid w:val="0095731C"/>
    <w:rsid w:val="00957F93"/>
    <w:rsid w:val="0096173A"/>
    <w:rsid w:val="009624AA"/>
    <w:rsid w:val="00965A03"/>
    <w:rsid w:val="00967CF6"/>
    <w:rsid w:val="0097262F"/>
    <w:rsid w:val="00974BA6"/>
    <w:rsid w:val="00976AD7"/>
    <w:rsid w:val="009842BA"/>
    <w:rsid w:val="00993E4E"/>
    <w:rsid w:val="009A1309"/>
    <w:rsid w:val="009A4FBB"/>
    <w:rsid w:val="009B1617"/>
    <w:rsid w:val="009B2F6D"/>
    <w:rsid w:val="009C4BCF"/>
    <w:rsid w:val="009C6C0C"/>
    <w:rsid w:val="009C7FB6"/>
    <w:rsid w:val="009D2D1E"/>
    <w:rsid w:val="009D4376"/>
    <w:rsid w:val="009D4EC5"/>
    <w:rsid w:val="009D7024"/>
    <w:rsid w:val="009E2611"/>
    <w:rsid w:val="009E4AA1"/>
    <w:rsid w:val="009E5D14"/>
    <w:rsid w:val="009E6642"/>
    <w:rsid w:val="009E6F7C"/>
    <w:rsid w:val="009F4B58"/>
    <w:rsid w:val="009F5C47"/>
    <w:rsid w:val="009F622A"/>
    <w:rsid w:val="009F6BE2"/>
    <w:rsid w:val="009F6ECD"/>
    <w:rsid w:val="00A03678"/>
    <w:rsid w:val="00A10102"/>
    <w:rsid w:val="00A118E7"/>
    <w:rsid w:val="00A12B12"/>
    <w:rsid w:val="00A158E5"/>
    <w:rsid w:val="00A15A73"/>
    <w:rsid w:val="00A17A92"/>
    <w:rsid w:val="00A206CC"/>
    <w:rsid w:val="00A2107A"/>
    <w:rsid w:val="00A235F6"/>
    <w:rsid w:val="00A27843"/>
    <w:rsid w:val="00A331F5"/>
    <w:rsid w:val="00A41613"/>
    <w:rsid w:val="00A42145"/>
    <w:rsid w:val="00A43CD9"/>
    <w:rsid w:val="00A456F3"/>
    <w:rsid w:val="00A53766"/>
    <w:rsid w:val="00A5715F"/>
    <w:rsid w:val="00A57FC5"/>
    <w:rsid w:val="00A61E12"/>
    <w:rsid w:val="00A65F34"/>
    <w:rsid w:val="00A7541D"/>
    <w:rsid w:val="00A9198B"/>
    <w:rsid w:val="00A92FA4"/>
    <w:rsid w:val="00A958D1"/>
    <w:rsid w:val="00A971B6"/>
    <w:rsid w:val="00AA3E57"/>
    <w:rsid w:val="00AB0A1B"/>
    <w:rsid w:val="00AB1A90"/>
    <w:rsid w:val="00AB1E85"/>
    <w:rsid w:val="00AB3AF0"/>
    <w:rsid w:val="00AB3CEB"/>
    <w:rsid w:val="00AB5426"/>
    <w:rsid w:val="00AB730B"/>
    <w:rsid w:val="00AC12C5"/>
    <w:rsid w:val="00AC3ECC"/>
    <w:rsid w:val="00AC43EF"/>
    <w:rsid w:val="00AC5D67"/>
    <w:rsid w:val="00AD3B59"/>
    <w:rsid w:val="00AE449B"/>
    <w:rsid w:val="00AF4543"/>
    <w:rsid w:val="00AF4C08"/>
    <w:rsid w:val="00AF4EC3"/>
    <w:rsid w:val="00AF77BE"/>
    <w:rsid w:val="00B025C8"/>
    <w:rsid w:val="00B02AD4"/>
    <w:rsid w:val="00B06CD8"/>
    <w:rsid w:val="00B10B23"/>
    <w:rsid w:val="00B10C1F"/>
    <w:rsid w:val="00B1321E"/>
    <w:rsid w:val="00B16A51"/>
    <w:rsid w:val="00B20292"/>
    <w:rsid w:val="00B209BA"/>
    <w:rsid w:val="00B21D81"/>
    <w:rsid w:val="00B23E4B"/>
    <w:rsid w:val="00B4018F"/>
    <w:rsid w:val="00B5054B"/>
    <w:rsid w:val="00B518BF"/>
    <w:rsid w:val="00B52FE0"/>
    <w:rsid w:val="00B5413B"/>
    <w:rsid w:val="00B562F0"/>
    <w:rsid w:val="00B61D8C"/>
    <w:rsid w:val="00B66B19"/>
    <w:rsid w:val="00B676B4"/>
    <w:rsid w:val="00B701EB"/>
    <w:rsid w:val="00B73026"/>
    <w:rsid w:val="00B75181"/>
    <w:rsid w:val="00B7699A"/>
    <w:rsid w:val="00B805ED"/>
    <w:rsid w:val="00B806DF"/>
    <w:rsid w:val="00B81254"/>
    <w:rsid w:val="00B8374F"/>
    <w:rsid w:val="00B87B6B"/>
    <w:rsid w:val="00B9590C"/>
    <w:rsid w:val="00BA5E73"/>
    <w:rsid w:val="00BA7506"/>
    <w:rsid w:val="00BA7E52"/>
    <w:rsid w:val="00BB0451"/>
    <w:rsid w:val="00BB17F4"/>
    <w:rsid w:val="00BB3419"/>
    <w:rsid w:val="00BC1148"/>
    <w:rsid w:val="00BC1F96"/>
    <w:rsid w:val="00BC2742"/>
    <w:rsid w:val="00BC2B41"/>
    <w:rsid w:val="00BC4CD7"/>
    <w:rsid w:val="00BC77C3"/>
    <w:rsid w:val="00BD3694"/>
    <w:rsid w:val="00BD4E14"/>
    <w:rsid w:val="00BD55B9"/>
    <w:rsid w:val="00BE0C1B"/>
    <w:rsid w:val="00BE4E0F"/>
    <w:rsid w:val="00BE5B46"/>
    <w:rsid w:val="00BE6D31"/>
    <w:rsid w:val="00BE6E32"/>
    <w:rsid w:val="00BF260C"/>
    <w:rsid w:val="00BF271C"/>
    <w:rsid w:val="00BF2DCA"/>
    <w:rsid w:val="00C001A8"/>
    <w:rsid w:val="00C01A41"/>
    <w:rsid w:val="00C04A58"/>
    <w:rsid w:val="00C13DE7"/>
    <w:rsid w:val="00C17794"/>
    <w:rsid w:val="00C178C2"/>
    <w:rsid w:val="00C22708"/>
    <w:rsid w:val="00C24113"/>
    <w:rsid w:val="00C264E7"/>
    <w:rsid w:val="00C27693"/>
    <w:rsid w:val="00C27CDF"/>
    <w:rsid w:val="00C31723"/>
    <w:rsid w:val="00C31932"/>
    <w:rsid w:val="00C36BBF"/>
    <w:rsid w:val="00C40B13"/>
    <w:rsid w:val="00C4114D"/>
    <w:rsid w:val="00C44819"/>
    <w:rsid w:val="00C466EE"/>
    <w:rsid w:val="00C46B18"/>
    <w:rsid w:val="00C47217"/>
    <w:rsid w:val="00C47D8D"/>
    <w:rsid w:val="00C51457"/>
    <w:rsid w:val="00C528F3"/>
    <w:rsid w:val="00C543F0"/>
    <w:rsid w:val="00C616D2"/>
    <w:rsid w:val="00C62613"/>
    <w:rsid w:val="00C63762"/>
    <w:rsid w:val="00C661C0"/>
    <w:rsid w:val="00C713D2"/>
    <w:rsid w:val="00C7217B"/>
    <w:rsid w:val="00C75639"/>
    <w:rsid w:val="00C76BF4"/>
    <w:rsid w:val="00C838D9"/>
    <w:rsid w:val="00C870B5"/>
    <w:rsid w:val="00C876CE"/>
    <w:rsid w:val="00C95402"/>
    <w:rsid w:val="00C957F4"/>
    <w:rsid w:val="00C95FC1"/>
    <w:rsid w:val="00C968D7"/>
    <w:rsid w:val="00CA00E3"/>
    <w:rsid w:val="00CA11B0"/>
    <w:rsid w:val="00CB2E12"/>
    <w:rsid w:val="00CB43E1"/>
    <w:rsid w:val="00CB508F"/>
    <w:rsid w:val="00CB52C7"/>
    <w:rsid w:val="00CB5BC5"/>
    <w:rsid w:val="00CC288B"/>
    <w:rsid w:val="00CD0A0C"/>
    <w:rsid w:val="00CD3302"/>
    <w:rsid w:val="00CD4643"/>
    <w:rsid w:val="00CD5AD6"/>
    <w:rsid w:val="00CD5E90"/>
    <w:rsid w:val="00CE421B"/>
    <w:rsid w:val="00CE5711"/>
    <w:rsid w:val="00CF0877"/>
    <w:rsid w:val="00CF2BC8"/>
    <w:rsid w:val="00D02909"/>
    <w:rsid w:val="00D03D49"/>
    <w:rsid w:val="00D04B27"/>
    <w:rsid w:val="00D05705"/>
    <w:rsid w:val="00D072B5"/>
    <w:rsid w:val="00D1025A"/>
    <w:rsid w:val="00D11579"/>
    <w:rsid w:val="00D13BBB"/>
    <w:rsid w:val="00D1625B"/>
    <w:rsid w:val="00D16D4A"/>
    <w:rsid w:val="00D1704D"/>
    <w:rsid w:val="00D24B42"/>
    <w:rsid w:val="00D25797"/>
    <w:rsid w:val="00D31625"/>
    <w:rsid w:val="00D32C9E"/>
    <w:rsid w:val="00D35A4B"/>
    <w:rsid w:val="00D4071F"/>
    <w:rsid w:val="00D42854"/>
    <w:rsid w:val="00D44237"/>
    <w:rsid w:val="00D534D8"/>
    <w:rsid w:val="00D55C5A"/>
    <w:rsid w:val="00D60A6E"/>
    <w:rsid w:val="00D65CE1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A4A65"/>
    <w:rsid w:val="00DA5B94"/>
    <w:rsid w:val="00DB04CF"/>
    <w:rsid w:val="00DB14DA"/>
    <w:rsid w:val="00DB3351"/>
    <w:rsid w:val="00DB4B05"/>
    <w:rsid w:val="00DC0CB1"/>
    <w:rsid w:val="00DC1ACD"/>
    <w:rsid w:val="00DC3C42"/>
    <w:rsid w:val="00DD0AA1"/>
    <w:rsid w:val="00DD0B71"/>
    <w:rsid w:val="00DD7386"/>
    <w:rsid w:val="00DD7A07"/>
    <w:rsid w:val="00DE4310"/>
    <w:rsid w:val="00E00298"/>
    <w:rsid w:val="00E028C8"/>
    <w:rsid w:val="00E042BD"/>
    <w:rsid w:val="00E07221"/>
    <w:rsid w:val="00E11DF1"/>
    <w:rsid w:val="00E14346"/>
    <w:rsid w:val="00E15E40"/>
    <w:rsid w:val="00E2146E"/>
    <w:rsid w:val="00E23049"/>
    <w:rsid w:val="00E2466F"/>
    <w:rsid w:val="00E321B3"/>
    <w:rsid w:val="00E369B7"/>
    <w:rsid w:val="00E417B3"/>
    <w:rsid w:val="00E447AE"/>
    <w:rsid w:val="00E5593F"/>
    <w:rsid w:val="00E609AE"/>
    <w:rsid w:val="00E62A67"/>
    <w:rsid w:val="00E633EB"/>
    <w:rsid w:val="00E637FD"/>
    <w:rsid w:val="00E63F3A"/>
    <w:rsid w:val="00E6550D"/>
    <w:rsid w:val="00E71775"/>
    <w:rsid w:val="00E723D3"/>
    <w:rsid w:val="00E75B06"/>
    <w:rsid w:val="00E807C3"/>
    <w:rsid w:val="00E81797"/>
    <w:rsid w:val="00E82926"/>
    <w:rsid w:val="00E85BD0"/>
    <w:rsid w:val="00E910A4"/>
    <w:rsid w:val="00EA3F15"/>
    <w:rsid w:val="00EA5B44"/>
    <w:rsid w:val="00EB42DB"/>
    <w:rsid w:val="00EB58D0"/>
    <w:rsid w:val="00EC11A8"/>
    <w:rsid w:val="00EC11D7"/>
    <w:rsid w:val="00EC2EE5"/>
    <w:rsid w:val="00ED0077"/>
    <w:rsid w:val="00ED0DE2"/>
    <w:rsid w:val="00ED327F"/>
    <w:rsid w:val="00ED3E3C"/>
    <w:rsid w:val="00ED67C0"/>
    <w:rsid w:val="00EE3156"/>
    <w:rsid w:val="00EE44DC"/>
    <w:rsid w:val="00EE5107"/>
    <w:rsid w:val="00EE7386"/>
    <w:rsid w:val="00EF0A53"/>
    <w:rsid w:val="00EF4289"/>
    <w:rsid w:val="00EF4F77"/>
    <w:rsid w:val="00F07581"/>
    <w:rsid w:val="00F13EC1"/>
    <w:rsid w:val="00F21EA5"/>
    <w:rsid w:val="00F22874"/>
    <w:rsid w:val="00F25F96"/>
    <w:rsid w:val="00F37F77"/>
    <w:rsid w:val="00F40007"/>
    <w:rsid w:val="00F40ABF"/>
    <w:rsid w:val="00F46ACF"/>
    <w:rsid w:val="00F6183B"/>
    <w:rsid w:val="00F626B6"/>
    <w:rsid w:val="00F633B4"/>
    <w:rsid w:val="00F64083"/>
    <w:rsid w:val="00F64A78"/>
    <w:rsid w:val="00F812CD"/>
    <w:rsid w:val="00F87489"/>
    <w:rsid w:val="00F940E0"/>
    <w:rsid w:val="00F959D6"/>
    <w:rsid w:val="00FA084E"/>
    <w:rsid w:val="00FA2E0C"/>
    <w:rsid w:val="00FB057C"/>
    <w:rsid w:val="00FB0622"/>
    <w:rsid w:val="00FB5980"/>
    <w:rsid w:val="00FB668B"/>
    <w:rsid w:val="00FC159C"/>
    <w:rsid w:val="00FC5EF4"/>
    <w:rsid w:val="00FC6FD5"/>
    <w:rsid w:val="00FD1AA4"/>
    <w:rsid w:val="00FE028D"/>
    <w:rsid w:val="00FE18CF"/>
    <w:rsid w:val="00FE2829"/>
    <w:rsid w:val="00FE409B"/>
    <w:rsid w:val="00FE684F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88AEB786-3FCD-457F-A8C6-FC279DB8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7560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56077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rsid w:val="00DD7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73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386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Times New Roman"/>
      <w:sz w:val="22"/>
      <w:szCs w:val="22"/>
    </w:rPr>
  </w:style>
  <w:style w:type="paragraph" w:styleId="EnvelopeAddress">
    <w:name w:val="envelope address"/>
    <w:basedOn w:val="Normal"/>
    <w:rsid w:val="0042465D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</w:style>
  <w:style w:type="paragraph" w:styleId="BodyTextIndent">
    <w:name w:val="Body Text Indent"/>
    <w:basedOn w:val="Normal"/>
    <w:link w:val="BodyTextIndentChar"/>
    <w:rsid w:val="0042465D"/>
    <w:pPr>
      <w:overflowPunct/>
      <w:autoSpaceDE/>
      <w:autoSpaceDN/>
      <w:adjustRightInd/>
      <w:ind w:firstLine="720"/>
      <w:textAlignment w:val="auto"/>
    </w:pPr>
    <w:rPr>
      <w:rFonts w:ascii="Garamond" w:hAnsi="Garamond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465D"/>
    <w:rPr>
      <w:rFonts w:ascii="Garamond" w:hAnsi="Garamond"/>
      <w:sz w:val="28"/>
    </w:rPr>
  </w:style>
  <w:style w:type="paragraph" w:customStyle="1" w:styleId="DefaultText">
    <w:name w:val="Default Text"/>
    <w:basedOn w:val="Normal"/>
    <w:rsid w:val="0042465D"/>
    <w:pPr>
      <w:overflowPunct/>
      <w:autoSpaceDE/>
      <w:autoSpaceDN/>
      <w:adjustRightInd/>
      <w:snapToGrid w:val="0"/>
      <w:textAlignment w:val="auto"/>
    </w:pPr>
    <w:rPr>
      <w:rFonts w:ascii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C77C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77C3"/>
    <w:rPr>
      <w:b/>
      <w:bCs/>
    </w:rPr>
  </w:style>
  <w:style w:type="character" w:styleId="CommentReference">
    <w:name w:val="annotation reference"/>
    <w:basedOn w:val="DefaultParagraphFont"/>
    <w:rsid w:val="00564E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E8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64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E8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aine.gov/dhhs/mecdc/environmental-health/el/index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Peggie.L.Dore</dc:creator>
  <cp:lastModifiedBy>Silva, Lisa</cp:lastModifiedBy>
  <cp:revision>3</cp:revision>
  <cp:lastPrinted>2015-09-30T19:27:00Z</cp:lastPrinted>
  <dcterms:created xsi:type="dcterms:W3CDTF">2018-11-30T15:11:00Z</dcterms:created>
  <dcterms:modified xsi:type="dcterms:W3CDTF">2019-06-04T13:15:00Z</dcterms:modified>
</cp:coreProperties>
</file>