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5A08" w14:textId="1AE0FF87" w:rsidR="00570572" w:rsidRPr="00F9141C" w:rsidRDefault="00570572" w:rsidP="00570572">
      <w:pPr>
        <w:rPr>
          <w:rFonts w:ascii="Times New Roman" w:hAnsi="Times New Roman" w:cs="Times New Roman"/>
          <w:b/>
          <w:bCs/>
          <w:sz w:val="24"/>
          <w:szCs w:val="24"/>
        </w:rPr>
      </w:pPr>
      <w:r w:rsidRPr="00F9141C">
        <w:rPr>
          <w:rFonts w:ascii="Times New Roman" w:hAnsi="Times New Roman" w:cs="Times New Roman"/>
          <w:b/>
          <w:bCs/>
          <w:sz w:val="24"/>
          <w:szCs w:val="24"/>
        </w:rPr>
        <w:t>Exemptions</w:t>
      </w:r>
    </w:p>
    <w:p w14:paraId="44B7A826" w14:textId="77777777" w:rsidR="00570572" w:rsidRDefault="00570572" w:rsidP="00570572">
      <w:pPr>
        <w:rPr>
          <w:rFonts w:ascii="Times New Roman" w:hAnsi="Times New Roman" w:cs="Times New Roman"/>
          <w:sz w:val="24"/>
          <w:szCs w:val="24"/>
        </w:rPr>
      </w:pPr>
    </w:p>
    <w:p w14:paraId="55CFD985" w14:textId="3E25BE11" w:rsidR="00570572" w:rsidRPr="00D23CEE" w:rsidRDefault="00570572" w:rsidP="00570572">
      <w:pPr>
        <w:rPr>
          <w:rFonts w:ascii="Times New Roman" w:hAnsi="Times New Roman" w:cs="Times New Roman"/>
          <w:sz w:val="24"/>
          <w:szCs w:val="24"/>
        </w:rPr>
      </w:pP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n</w:t>
      </w:r>
      <w:r w:rsidRPr="00D23CEE">
        <w:rPr>
          <w:rFonts w:ascii="Times New Roman" w:hAnsi="Times New Roman" w:cs="Times New Roman"/>
          <w:sz w:val="24"/>
          <w:szCs w:val="24"/>
        </w:rPr>
        <w:t xml:space="preserve">o additional </w:t>
      </w:r>
      <w:r>
        <w:rPr>
          <w:rFonts w:ascii="Times New Roman" w:hAnsi="Times New Roman" w:cs="Times New Roman"/>
          <w:sz w:val="24"/>
          <w:szCs w:val="24"/>
        </w:rPr>
        <w:t xml:space="preserve">producer </w:t>
      </w:r>
      <w:r w:rsidRPr="00D23CEE">
        <w:rPr>
          <w:rFonts w:ascii="Times New Roman" w:hAnsi="Times New Roman" w:cs="Times New Roman"/>
          <w:sz w:val="24"/>
          <w:szCs w:val="24"/>
        </w:rPr>
        <w:t xml:space="preserve">exemptions are being proposed </w:t>
      </w:r>
      <w:r>
        <w:rPr>
          <w:rFonts w:ascii="Times New Roman" w:hAnsi="Times New Roman" w:cs="Times New Roman"/>
          <w:sz w:val="24"/>
          <w:szCs w:val="24"/>
        </w:rPr>
        <w:t>under subparagraph (13)(D)</w:t>
      </w:r>
      <w:r w:rsidRPr="00D23CEE">
        <w:rPr>
          <w:rFonts w:ascii="Times New Roman" w:hAnsi="Times New Roman" w:cs="Times New Roman"/>
          <w:sz w:val="24"/>
          <w:szCs w:val="24"/>
        </w:rPr>
        <w:t>.</w:t>
      </w:r>
      <w:r>
        <w:rPr>
          <w:rFonts w:ascii="Times New Roman" w:hAnsi="Times New Roman" w:cs="Times New Roman"/>
          <w:sz w:val="24"/>
          <w:szCs w:val="24"/>
        </w:rPr>
        <w:t xml:space="preserve"> </w:t>
      </w:r>
    </w:p>
    <w:p w14:paraId="11873160" w14:textId="77777777" w:rsidR="00570572" w:rsidRDefault="00570572" w:rsidP="00570572">
      <w:pPr>
        <w:rPr>
          <w:rFonts w:ascii="Times New Roman" w:hAnsi="Times New Roman" w:cs="Times New Roman"/>
          <w:color w:val="FF0000"/>
          <w:sz w:val="24"/>
          <w:szCs w:val="24"/>
          <w:u w:val="single"/>
        </w:rPr>
      </w:pPr>
    </w:p>
    <w:p w14:paraId="0A7DDF9C" w14:textId="354AF282" w:rsidR="00570572" w:rsidRPr="00F9141C" w:rsidRDefault="00F9141C" w:rsidP="00570572">
      <w:pPr>
        <w:rPr>
          <w:rFonts w:ascii="Times New Roman" w:hAnsi="Times New Roman" w:cs="Times New Roman"/>
          <w:b/>
          <w:bCs/>
          <w:sz w:val="24"/>
          <w:szCs w:val="24"/>
        </w:rPr>
      </w:pPr>
      <w:r w:rsidRPr="00F9141C">
        <w:rPr>
          <w:rFonts w:ascii="Times New Roman" w:hAnsi="Times New Roman" w:cs="Times New Roman"/>
          <w:b/>
          <w:bCs/>
          <w:sz w:val="24"/>
          <w:szCs w:val="24"/>
        </w:rPr>
        <w:t>Scope D</w:t>
      </w:r>
      <w:r w:rsidR="00570572" w:rsidRPr="00F9141C">
        <w:rPr>
          <w:rFonts w:ascii="Times New Roman" w:hAnsi="Times New Roman" w:cs="Times New Roman"/>
          <w:b/>
          <w:bCs/>
          <w:sz w:val="24"/>
          <w:szCs w:val="24"/>
        </w:rPr>
        <w:t>efinitions</w:t>
      </w:r>
    </w:p>
    <w:p w14:paraId="19F80BD6" w14:textId="77777777" w:rsidR="00570572" w:rsidRDefault="00570572" w:rsidP="00570572">
      <w:pPr>
        <w:rPr>
          <w:rFonts w:ascii="Times New Roman" w:hAnsi="Times New Roman" w:cs="Times New Roman"/>
          <w:sz w:val="24"/>
          <w:szCs w:val="24"/>
        </w:rPr>
      </w:pPr>
    </w:p>
    <w:p w14:paraId="5BEAD201" w14:textId="77777777" w:rsidR="00570572" w:rsidRPr="00B26ACD" w:rsidRDefault="00570572" w:rsidP="00570572">
      <w:pPr>
        <w:rPr>
          <w:rFonts w:ascii="Times New Roman" w:hAnsi="Times New Roman" w:cs="Times New Roman"/>
          <w:color w:val="FF0000"/>
          <w:sz w:val="24"/>
          <w:szCs w:val="24"/>
          <w:u w:val="single"/>
        </w:rPr>
      </w:pPr>
      <w:r>
        <w:rPr>
          <w:rFonts w:ascii="Times New Roman" w:hAnsi="Times New Roman" w:cs="Times New Roman"/>
          <w:sz w:val="24"/>
          <w:szCs w:val="24"/>
        </w:rPr>
        <w:t>Additions and clarifications to statutory d</w:t>
      </w:r>
      <w:r w:rsidRPr="00D23CEE">
        <w:rPr>
          <w:rFonts w:ascii="Times New Roman" w:hAnsi="Times New Roman" w:cs="Times New Roman"/>
          <w:sz w:val="24"/>
          <w:szCs w:val="24"/>
        </w:rPr>
        <w:t>efinitions</w:t>
      </w:r>
      <w:r>
        <w:rPr>
          <w:rFonts w:ascii="Times New Roman" w:hAnsi="Times New Roman" w:cs="Times New Roman"/>
          <w:sz w:val="24"/>
          <w:szCs w:val="24"/>
        </w:rPr>
        <w:t xml:space="preserve">. </w:t>
      </w:r>
      <w:r w:rsidRPr="00447203">
        <w:rPr>
          <w:rFonts w:ascii="Times New Roman" w:hAnsi="Times New Roman" w:cs="Times New Roman"/>
          <w:sz w:val="24"/>
          <w:szCs w:val="24"/>
        </w:rPr>
        <w:t>New language is underlined.</w:t>
      </w:r>
    </w:p>
    <w:p w14:paraId="5A875238" w14:textId="77777777" w:rsidR="00570572" w:rsidRPr="00447203" w:rsidRDefault="00570572" w:rsidP="00570572">
      <w:pPr>
        <w:rPr>
          <w:rFonts w:ascii="Times New Roman" w:hAnsi="Times New Roman" w:cs="Times New Roman"/>
          <w:sz w:val="24"/>
          <w:szCs w:val="24"/>
        </w:rPr>
      </w:pPr>
    </w:p>
    <w:p w14:paraId="146A10BA" w14:textId="77777777" w:rsidR="00570572" w:rsidRPr="00191E9F" w:rsidRDefault="00570572" w:rsidP="00570572">
      <w:pPr>
        <w:pStyle w:val="ListParagraph"/>
        <w:numPr>
          <w:ilvl w:val="0"/>
          <w:numId w:val="26"/>
        </w:numPr>
        <w:rPr>
          <w:rFonts w:ascii="Times New Roman" w:hAnsi="Times New Roman" w:cs="Times New Roman"/>
          <w:sz w:val="24"/>
          <w:szCs w:val="24"/>
          <w:u w:val="single"/>
        </w:rPr>
      </w:pPr>
      <w:r>
        <w:rPr>
          <w:rFonts w:ascii="Times New Roman" w:hAnsi="Times New Roman" w:cs="Times New Roman"/>
          <w:b/>
          <w:bCs/>
          <w:sz w:val="24"/>
          <w:szCs w:val="24"/>
          <w:u w:val="single"/>
        </w:rPr>
        <w:t xml:space="preserve">Consumer. </w:t>
      </w:r>
      <w:r w:rsidRPr="00191E9F">
        <w:rPr>
          <w:rFonts w:ascii="Times New Roman" w:hAnsi="Times New Roman" w:cs="Times New Roman"/>
          <w:sz w:val="24"/>
          <w:szCs w:val="24"/>
          <w:u w:val="single"/>
        </w:rPr>
        <w:t>“Consumer” means the entity that u</w:t>
      </w:r>
      <w:r>
        <w:rPr>
          <w:rFonts w:ascii="Times New Roman" w:hAnsi="Times New Roman" w:cs="Times New Roman"/>
          <w:sz w:val="24"/>
          <w:szCs w:val="24"/>
          <w:u w:val="single"/>
        </w:rPr>
        <w:t>se</w:t>
      </w:r>
      <w:r w:rsidRPr="00191E9F">
        <w:rPr>
          <w:rFonts w:ascii="Times New Roman" w:hAnsi="Times New Roman" w:cs="Times New Roman"/>
          <w:sz w:val="24"/>
          <w:szCs w:val="24"/>
          <w:u w:val="single"/>
        </w:rPr>
        <w:t xml:space="preserve">s a product, including </w:t>
      </w:r>
      <w:r>
        <w:rPr>
          <w:rFonts w:ascii="Times New Roman" w:hAnsi="Times New Roman" w:cs="Times New Roman"/>
          <w:sz w:val="24"/>
          <w:szCs w:val="24"/>
          <w:u w:val="single"/>
        </w:rPr>
        <w:t>an entity that uses a product to create</w:t>
      </w:r>
      <w:r w:rsidRPr="00191E9F">
        <w:rPr>
          <w:rFonts w:ascii="Times New Roman" w:hAnsi="Times New Roman" w:cs="Times New Roman"/>
          <w:sz w:val="24"/>
          <w:szCs w:val="24"/>
          <w:u w:val="single"/>
        </w:rPr>
        <w:t xml:space="preserve"> a new product.  </w:t>
      </w:r>
    </w:p>
    <w:p w14:paraId="44107601" w14:textId="77777777" w:rsidR="00570572" w:rsidRPr="00191E9F" w:rsidRDefault="00570572" w:rsidP="00570572">
      <w:pPr>
        <w:ind w:left="720"/>
        <w:rPr>
          <w:rFonts w:ascii="Times New Roman" w:hAnsi="Times New Roman" w:cs="Times New Roman"/>
          <w:sz w:val="24"/>
          <w:szCs w:val="24"/>
          <w:u w:val="single"/>
        </w:rPr>
      </w:pPr>
      <w:r>
        <w:rPr>
          <w:rFonts w:ascii="Times New Roman" w:hAnsi="Times New Roman" w:cs="Times New Roman"/>
          <w:sz w:val="24"/>
          <w:szCs w:val="24"/>
          <w:u w:val="single"/>
        </w:rPr>
        <w:t>A consumer is not a</w:t>
      </w:r>
      <w:r w:rsidRPr="00191E9F">
        <w:rPr>
          <w:rFonts w:ascii="Times New Roman" w:hAnsi="Times New Roman" w:cs="Times New Roman"/>
          <w:sz w:val="24"/>
          <w:szCs w:val="24"/>
          <w:u w:val="single"/>
        </w:rPr>
        <w:t>n entity that only distributes, delivers, installs</w:t>
      </w:r>
      <w:r>
        <w:rPr>
          <w:rFonts w:ascii="Times New Roman" w:hAnsi="Times New Roman" w:cs="Times New Roman"/>
          <w:sz w:val="24"/>
          <w:szCs w:val="24"/>
          <w:u w:val="single"/>
        </w:rPr>
        <w:t>, sells a product at retail, or undertakes any combination thereof</w:t>
      </w:r>
      <w:r w:rsidRPr="00191E9F">
        <w:rPr>
          <w:rFonts w:ascii="Times New Roman" w:hAnsi="Times New Roman" w:cs="Times New Roman"/>
          <w:sz w:val="24"/>
          <w:szCs w:val="24"/>
          <w:u w:val="single"/>
        </w:rPr>
        <w:t>.</w:t>
      </w:r>
    </w:p>
    <w:p w14:paraId="468BD450" w14:textId="77777777" w:rsidR="00570572" w:rsidRDefault="00570572" w:rsidP="00570572">
      <w:pPr>
        <w:pStyle w:val="ListParagraph"/>
        <w:numPr>
          <w:ilvl w:val="0"/>
          <w:numId w:val="26"/>
        </w:numPr>
        <w:rPr>
          <w:rFonts w:ascii="Times New Roman" w:hAnsi="Times New Roman" w:cs="Times New Roman"/>
          <w:sz w:val="24"/>
          <w:szCs w:val="24"/>
          <w:u w:val="single"/>
        </w:rPr>
      </w:pPr>
      <w:r>
        <w:rPr>
          <w:rFonts w:ascii="Times New Roman" w:hAnsi="Times New Roman" w:cs="Times New Roman"/>
          <w:b/>
          <w:bCs/>
          <w:sz w:val="24"/>
          <w:szCs w:val="24"/>
          <w:u w:val="single"/>
        </w:rPr>
        <w:t xml:space="preserve">Durable product. </w:t>
      </w:r>
      <w:r w:rsidRPr="00FF6C77">
        <w:rPr>
          <w:rFonts w:ascii="Times New Roman" w:hAnsi="Times New Roman" w:cs="Times New Roman"/>
          <w:sz w:val="24"/>
          <w:szCs w:val="24"/>
          <w:u w:val="single"/>
        </w:rPr>
        <w:t>“Durable product” means a product that wears out over an average lifespan of at least 5 years.  A durable product is not depleted through use.</w:t>
      </w:r>
    </w:p>
    <w:p w14:paraId="7D5CD3A1" w14:textId="77777777" w:rsidR="00570572" w:rsidRPr="00B26ACD" w:rsidRDefault="00570572" w:rsidP="00570572">
      <w:pPr>
        <w:pStyle w:val="ListParagraph"/>
        <w:rPr>
          <w:rFonts w:ascii="Times New Roman" w:hAnsi="Times New Roman" w:cs="Times New Roman"/>
          <w:sz w:val="24"/>
          <w:szCs w:val="24"/>
          <w:u w:val="single"/>
        </w:rPr>
      </w:pPr>
    </w:p>
    <w:p w14:paraId="6D2FCE22" w14:textId="77777777" w:rsidR="00570572" w:rsidRPr="00B26ACD" w:rsidRDefault="00570572" w:rsidP="00570572">
      <w:pPr>
        <w:pStyle w:val="ListParagraph"/>
        <w:numPr>
          <w:ilvl w:val="0"/>
          <w:numId w:val="26"/>
        </w:numPr>
        <w:rPr>
          <w:rFonts w:ascii="Times New Roman" w:hAnsi="Times New Roman" w:cs="Times New Roman"/>
          <w:sz w:val="24"/>
          <w:szCs w:val="24"/>
          <w:u w:val="single"/>
        </w:rPr>
      </w:pPr>
      <w:r>
        <w:rPr>
          <w:rStyle w:val="ui-provider"/>
          <w:rFonts w:ascii="Times New Roman" w:hAnsi="Times New Roman" w:cs="Times New Roman"/>
          <w:b/>
          <w:bCs/>
          <w:sz w:val="24"/>
          <w:szCs w:val="24"/>
          <w:u w:val="single"/>
        </w:rPr>
        <w:t xml:space="preserve">Perishable food. </w:t>
      </w:r>
      <w:r w:rsidRPr="00B26ACD">
        <w:rPr>
          <w:rStyle w:val="ui-provider"/>
          <w:rFonts w:ascii="Times New Roman" w:hAnsi="Times New Roman" w:cs="Times New Roman"/>
          <w:sz w:val="24"/>
          <w:szCs w:val="24"/>
          <w:u w:val="single"/>
        </w:rPr>
        <w:t xml:space="preserve">“Perishable food” means refrigerated meats, poultry, seafood, and dairy products; bakery products baked at the point of retail sale; eggs in their shells; fresh fruits and vegetables; and frozen wild blueberries. Perishable food does not include any such food that is sold, offered for </w:t>
      </w:r>
      <w:proofErr w:type="gramStart"/>
      <w:r w:rsidRPr="00B26ACD">
        <w:rPr>
          <w:rStyle w:val="ui-provider"/>
          <w:rFonts w:ascii="Times New Roman" w:hAnsi="Times New Roman" w:cs="Times New Roman"/>
          <w:sz w:val="24"/>
          <w:szCs w:val="24"/>
          <w:u w:val="single"/>
        </w:rPr>
        <w:t>sale</w:t>
      </w:r>
      <w:proofErr w:type="gramEnd"/>
      <w:r w:rsidRPr="00B26ACD">
        <w:rPr>
          <w:rStyle w:val="ui-provider"/>
          <w:rFonts w:ascii="Times New Roman" w:hAnsi="Times New Roman" w:cs="Times New Roman"/>
          <w:sz w:val="24"/>
          <w:szCs w:val="24"/>
          <w:u w:val="single"/>
        </w:rPr>
        <w:t xml:space="preserve"> or distributed for sale frozen except for frozen wild blueberries.</w:t>
      </w:r>
    </w:p>
    <w:p w14:paraId="5E03D7ED" w14:textId="77777777" w:rsidR="00570572" w:rsidRPr="00CE29E1" w:rsidRDefault="00570572" w:rsidP="00570572">
      <w:pPr>
        <w:pStyle w:val="ListParagraph"/>
      </w:pPr>
    </w:p>
    <w:p w14:paraId="547F7663" w14:textId="77777777" w:rsidR="00570572" w:rsidRPr="00D23CEE" w:rsidRDefault="00570572" w:rsidP="00570572">
      <w:pPr>
        <w:pStyle w:val="ListParagraph"/>
        <w:numPr>
          <w:ilvl w:val="0"/>
          <w:numId w:val="26"/>
        </w:numPr>
        <w:rPr>
          <w:rFonts w:ascii="Times New Roman" w:eastAsia="Times New Roman" w:hAnsi="Times New Roman" w:cs="Times New Roman"/>
          <w:color w:val="242424"/>
          <w:sz w:val="24"/>
          <w:szCs w:val="24"/>
        </w:rPr>
      </w:pPr>
      <w:r>
        <w:rPr>
          <w:rFonts w:ascii="Times New Roman" w:hAnsi="Times New Roman" w:cs="Times New Roman"/>
          <w:b/>
          <w:bCs/>
          <w:sz w:val="24"/>
          <w:szCs w:val="24"/>
        </w:rPr>
        <w:t xml:space="preserve">Producer. </w:t>
      </w:r>
      <w:r w:rsidRPr="00D23CEE">
        <w:rPr>
          <w:rFonts w:ascii="Times New Roman" w:hAnsi="Times New Roman" w:cs="Times New Roman"/>
          <w:sz w:val="24"/>
          <w:szCs w:val="24"/>
        </w:rPr>
        <w:t xml:space="preserve">"Producer" means a person that:  </w:t>
      </w:r>
    </w:p>
    <w:p w14:paraId="38EDA542" w14:textId="77777777" w:rsidR="00570572" w:rsidRPr="00D23CEE" w:rsidRDefault="00570572" w:rsidP="00570572">
      <w:pPr>
        <w:ind w:left="1080" w:hanging="360"/>
        <w:rPr>
          <w:rFonts w:ascii="Times New Roman" w:hAnsi="Times New Roman" w:cs="Times New Roman"/>
          <w:sz w:val="24"/>
          <w:szCs w:val="24"/>
        </w:rPr>
      </w:pPr>
      <w:r w:rsidRPr="00D23CEE">
        <w:rPr>
          <w:rFonts w:ascii="Times New Roman" w:hAnsi="Times New Roman" w:cs="Times New Roman"/>
          <w:sz w:val="24"/>
          <w:szCs w:val="24"/>
        </w:rPr>
        <w:t xml:space="preserve">(1) Has legal ownership of the brand of a product sold, offered for </w:t>
      </w:r>
      <w:proofErr w:type="gramStart"/>
      <w:r w:rsidRPr="00D23CEE">
        <w:rPr>
          <w:rFonts w:ascii="Times New Roman" w:hAnsi="Times New Roman" w:cs="Times New Roman"/>
          <w:sz w:val="24"/>
          <w:szCs w:val="24"/>
        </w:rPr>
        <w:t>sale</w:t>
      </w:r>
      <w:proofErr w:type="gramEnd"/>
      <w:r w:rsidRPr="00D23CEE">
        <w:rPr>
          <w:rFonts w:ascii="Times New Roman" w:hAnsi="Times New Roman" w:cs="Times New Roman"/>
          <w:sz w:val="24"/>
          <w:szCs w:val="24"/>
        </w:rPr>
        <w:t xml:space="preserve"> or distributed for sale in or into the State contained, protected, delivered, presented or distributed in or using packaging material; or  </w:t>
      </w:r>
    </w:p>
    <w:p w14:paraId="0FE9A108" w14:textId="77777777" w:rsidR="00570572" w:rsidRDefault="00570572" w:rsidP="00570572">
      <w:pPr>
        <w:ind w:left="1080" w:hanging="360"/>
        <w:rPr>
          <w:rFonts w:ascii="Times New Roman" w:hAnsi="Times New Roman" w:cs="Times New Roman"/>
          <w:sz w:val="24"/>
          <w:szCs w:val="24"/>
        </w:rPr>
      </w:pPr>
      <w:r w:rsidRPr="00D23CEE">
        <w:rPr>
          <w:rFonts w:ascii="Times New Roman" w:hAnsi="Times New Roman" w:cs="Times New Roman"/>
          <w:sz w:val="24"/>
          <w:szCs w:val="24"/>
        </w:rPr>
        <w:t xml:space="preserve">(2) Is the sole entity that imports into the State for sale, offer for sale or distribution for sale in or into the State a product contained, protected, delivered, </w:t>
      </w:r>
      <w:proofErr w:type="gramStart"/>
      <w:r w:rsidRPr="00D23CEE">
        <w:rPr>
          <w:rFonts w:ascii="Times New Roman" w:hAnsi="Times New Roman" w:cs="Times New Roman"/>
          <w:sz w:val="24"/>
          <w:szCs w:val="24"/>
        </w:rPr>
        <w:t>presented</w:t>
      </w:r>
      <w:proofErr w:type="gramEnd"/>
      <w:r w:rsidRPr="00D23CEE">
        <w:rPr>
          <w:rFonts w:ascii="Times New Roman" w:hAnsi="Times New Roman" w:cs="Times New Roman"/>
          <w:sz w:val="24"/>
          <w:szCs w:val="24"/>
        </w:rPr>
        <w:t xml:space="preserve"> or distributed in or using packaging material is branded by a person that meets the requirements of sub</w:t>
      </w:r>
      <w:r>
        <w:rPr>
          <w:rFonts w:ascii="Times New Roman" w:hAnsi="Times New Roman" w:cs="Times New Roman"/>
          <w:sz w:val="24"/>
          <w:szCs w:val="24"/>
        </w:rPr>
        <w:t>section</w:t>
      </w:r>
      <w:r w:rsidRPr="00D23CEE">
        <w:rPr>
          <w:rFonts w:ascii="Times New Roman" w:hAnsi="Times New Roman" w:cs="Times New Roman"/>
          <w:sz w:val="24"/>
          <w:szCs w:val="24"/>
        </w:rPr>
        <w:t xml:space="preserve"> (1) and has no physical presence in the United States. </w:t>
      </w:r>
    </w:p>
    <w:p w14:paraId="10D37166" w14:textId="77777777" w:rsidR="00570572" w:rsidRDefault="00570572" w:rsidP="00570572">
      <w:pPr>
        <w:ind w:left="1080" w:hanging="360"/>
        <w:rPr>
          <w:rFonts w:ascii="Times New Roman" w:hAnsi="Times New Roman" w:cs="Times New Roman"/>
          <w:sz w:val="24"/>
          <w:szCs w:val="24"/>
        </w:rPr>
      </w:pPr>
      <w:r>
        <w:rPr>
          <w:rFonts w:ascii="Times New Roman" w:hAnsi="Times New Roman" w:cs="Times New Roman"/>
          <w:sz w:val="24"/>
          <w:szCs w:val="24"/>
        </w:rPr>
        <w:t xml:space="preserve">(3) </w:t>
      </w:r>
      <w:r w:rsidRPr="007F4F12">
        <w:rPr>
          <w:rFonts w:ascii="Times New Roman" w:hAnsi="Times New Roman" w:cs="Times New Roman"/>
          <w:sz w:val="24"/>
          <w:szCs w:val="24"/>
          <w:u w:val="single"/>
        </w:rPr>
        <w:t>Adds packaging material to another producer’s product for distribution directly to a consumer.</w:t>
      </w:r>
      <w:r>
        <w:rPr>
          <w:rFonts w:ascii="Times New Roman" w:hAnsi="Times New Roman" w:cs="Times New Roman"/>
          <w:sz w:val="24"/>
          <w:szCs w:val="24"/>
        </w:rPr>
        <w:t xml:space="preserve"> </w:t>
      </w:r>
    </w:p>
    <w:p w14:paraId="1AB20018" w14:textId="77777777" w:rsidR="00570572" w:rsidRDefault="00570572" w:rsidP="00570572">
      <w:pPr>
        <w:ind w:left="720"/>
        <w:rPr>
          <w:rFonts w:ascii="Times New Roman" w:hAnsi="Times New Roman" w:cs="Times New Roman"/>
          <w:sz w:val="24"/>
          <w:szCs w:val="24"/>
        </w:rPr>
      </w:pPr>
      <w:r w:rsidRPr="00D23CEE">
        <w:rPr>
          <w:rFonts w:ascii="Times New Roman" w:hAnsi="Times New Roman" w:cs="Times New Roman"/>
          <w:sz w:val="24"/>
          <w:szCs w:val="24"/>
        </w:rPr>
        <w:t xml:space="preserve">Producer includes a low-volume producer and a franchisor of a franchise located in the State but does not include the franchisee operating that franchise. Producer does not include a nonprofit organization exempt from taxation under the United States Internal Revenue Code of 1986, Section 501(c)(3).  </w:t>
      </w:r>
    </w:p>
    <w:p w14:paraId="39BA4860" w14:textId="77777777" w:rsidR="00570572" w:rsidRPr="00EB5E41" w:rsidRDefault="00570572" w:rsidP="00570572">
      <w:pPr>
        <w:pStyle w:val="ListParagraph"/>
        <w:rPr>
          <w:rFonts w:ascii="Times New Roman" w:eastAsia="Times New Roman" w:hAnsi="Times New Roman" w:cs="Times New Roman"/>
          <w:color w:val="242424"/>
          <w:sz w:val="24"/>
          <w:szCs w:val="24"/>
          <w:u w:val="single"/>
        </w:rPr>
      </w:pPr>
    </w:p>
    <w:p w14:paraId="3A77526F" w14:textId="77777777" w:rsidR="00570572" w:rsidRPr="00EB5E41" w:rsidRDefault="00570572" w:rsidP="00570572">
      <w:pPr>
        <w:pStyle w:val="ListParagraph"/>
        <w:numPr>
          <w:ilvl w:val="0"/>
          <w:numId w:val="26"/>
        </w:numPr>
        <w:rPr>
          <w:rFonts w:ascii="Times New Roman" w:eastAsia="Times New Roman" w:hAnsi="Times New Roman" w:cs="Times New Roman"/>
          <w:color w:val="242424"/>
          <w:sz w:val="24"/>
          <w:szCs w:val="24"/>
          <w:u w:val="single"/>
        </w:rPr>
      </w:pPr>
      <w:r>
        <w:rPr>
          <w:rFonts w:ascii="Times New Roman" w:eastAsia="Times New Roman" w:hAnsi="Times New Roman" w:cs="Times New Roman"/>
          <w:b/>
          <w:bCs/>
          <w:color w:val="242424"/>
          <w:sz w:val="24"/>
          <w:szCs w:val="24"/>
          <w:u w:val="single"/>
        </w:rPr>
        <w:t xml:space="preserve">Product. </w:t>
      </w:r>
      <w:r w:rsidRPr="00EB5E41">
        <w:rPr>
          <w:rFonts w:ascii="Times New Roman" w:eastAsia="Times New Roman" w:hAnsi="Times New Roman" w:cs="Times New Roman"/>
          <w:color w:val="242424"/>
          <w:sz w:val="24"/>
          <w:szCs w:val="24"/>
          <w:u w:val="single"/>
        </w:rPr>
        <w:t xml:space="preserve">“Product” means an economic good, or the delivery </w:t>
      </w:r>
      <w:r>
        <w:rPr>
          <w:rFonts w:ascii="Times New Roman" w:eastAsia="Times New Roman" w:hAnsi="Times New Roman" w:cs="Times New Roman"/>
          <w:color w:val="242424"/>
          <w:sz w:val="24"/>
          <w:szCs w:val="24"/>
          <w:u w:val="single"/>
        </w:rPr>
        <w:t xml:space="preserve">of </w:t>
      </w:r>
      <w:r w:rsidRPr="00EB5E41">
        <w:rPr>
          <w:rFonts w:ascii="Times New Roman" w:eastAsia="Times New Roman" w:hAnsi="Times New Roman" w:cs="Times New Roman"/>
          <w:color w:val="242424"/>
          <w:sz w:val="24"/>
          <w:szCs w:val="24"/>
          <w:u w:val="single"/>
        </w:rPr>
        <w:t xml:space="preserve">an economic good, that is marketed or sold. </w:t>
      </w:r>
    </w:p>
    <w:p w14:paraId="0EA231B6" w14:textId="77777777" w:rsidR="00570572" w:rsidRPr="00EB5E41" w:rsidRDefault="00570572" w:rsidP="00570572">
      <w:pPr>
        <w:pStyle w:val="ListParagraph"/>
        <w:rPr>
          <w:rFonts w:ascii="Times New Roman" w:eastAsia="Times New Roman" w:hAnsi="Times New Roman" w:cs="Times New Roman"/>
          <w:color w:val="242424"/>
          <w:sz w:val="24"/>
          <w:szCs w:val="24"/>
          <w:u w:val="single"/>
        </w:rPr>
      </w:pPr>
    </w:p>
    <w:p w14:paraId="7F59CE3B" w14:textId="77777777" w:rsidR="00570572" w:rsidRDefault="00570572" w:rsidP="00570572">
      <w:pPr>
        <w:pStyle w:val="ListParagraph"/>
        <w:rPr>
          <w:rFonts w:ascii="Times New Roman" w:eastAsia="Times New Roman" w:hAnsi="Times New Roman" w:cs="Times New Roman"/>
          <w:color w:val="242424"/>
          <w:sz w:val="24"/>
          <w:szCs w:val="24"/>
          <w:u w:val="single"/>
        </w:rPr>
      </w:pPr>
      <w:r w:rsidRPr="00EB5E41">
        <w:rPr>
          <w:rFonts w:ascii="Times New Roman" w:eastAsia="Times New Roman" w:hAnsi="Times New Roman" w:cs="Times New Roman"/>
          <w:color w:val="242424"/>
          <w:sz w:val="24"/>
          <w:szCs w:val="24"/>
          <w:u w:val="single"/>
        </w:rPr>
        <w:t xml:space="preserve">Product includes material sold in bulk for use in containing, protecting, delivering, or presenting items </w:t>
      </w:r>
      <w:proofErr w:type="gramStart"/>
      <w:r w:rsidRPr="00EB5E41">
        <w:rPr>
          <w:rFonts w:ascii="Times New Roman" w:eastAsia="Times New Roman" w:hAnsi="Times New Roman" w:cs="Times New Roman"/>
          <w:color w:val="242424"/>
          <w:sz w:val="24"/>
          <w:szCs w:val="24"/>
          <w:u w:val="single"/>
        </w:rPr>
        <w:t>at a later time</w:t>
      </w:r>
      <w:proofErr w:type="gramEnd"/>
      <w:r w:rsidRPr="00EB5E41">
        <w:rPr>
          <w:rFonts w:ascii="Times New Roman" w:eastAsia="Times New Roman" w:hAnsi="Times New Roman" w:cs="Times New Roman"/>
          <w:color w:val="242424"/>
          <w:sz w:val="24"/>
          <w:szCs w:val="24"/>
          <w:u w:val="single"/>
        </w:rPr>
        <w:t>, but does not include packaging material bought at the point of sale for use containing, protecting, delivering, or presenting other purchases.</w:t>
      </w:r>
    </w:p>
    <w:p w14:paraId="7A5C3337" w14:textId="77777777" w:rsidR="00570572" w:rsidRDefault="00570572" w:rsidP="00570572">
      <w:pPr>
        <w:spacing w:after="0" w:line="240" w:lineRule="auto"/>
      </w:pPr>
    </w:p>
    <w:p w14:paraId="069C0B6F" w14:textId="62AA0F3D" w:rsidR="00570572" w:rsidRPr="00F9141C" w:rsidRDefault="00F9141C" w:rsidP="00570572">
      <w:pPr>
        <w:spacing w:after="0" w:line="240" w:lineRule="auto"/>
        <w:rPr>
          <w:rFonts w:ascii="Times New Roman" w:hAnsi="Times New Roman" w:cs="Times New Roman"/>
          <w:b/>
          <w:bCs/>
          <w:sz w:val="24"/>
          <w:szCs w:val="24"/>
        </w:rPr>
      </w:pPr>
      <w:r w:rsidRPr="00F9141C">
        <w:rPr>
          <w:rFonts w:ascii="Times New Roman" w:hAnsi="Times New Roman" w:cs="Times New Roman"/>
          <w:b/>
          <w:bCs/>
          <w:sz w:val="24"/>
          <w:szCs w:val="24"/>
        </w:rPr>
        <w:t>Readily Recyclable</w:t>
      </w:r>
    </w:p>
    <w:p w14:paraId="1478ECE2" w14:textId="77777777" w:rsidR="00570572" w:rsidRPr="00147073" w:rsidRDefault="00570572" w:rsidP="00570572">
      <w:pPr>
        <w:spacing w:line="276" w:lineRule="auto"/>
        <w:rPr>
          <w:rFonts w:ascii="Times New Roman" w:hAnsi="Times New Roman" w:cs="Times New Roman"/>
          <w:b/>
          <w:bCs/>
          <w:sz w:val="24"/>
          <w:szCs w:val="24"/>
        </w:rPr>
      </w:pPr>
    </w:p>
    <w:p w14:paraId="7E244E8C" w14:textId="77777777" w:rsidR="00570572" w:rsidRPr="006A1ADE" w:rsidRDefault="00570572" w:rsidP="00570572">
      <w:pPr>
        <w:pStyle w:val="ListParagraph"/>
        <w:numPr>
          <w:ilvl w:val="0"/>
          <w:numId w:val="2"/>
        </w:numPr>
        <w:spacing w:line="276" w:lineRule="auto"/>
        <w:rPr>
          <w:rFonts w:ascii="Times New Roman" w:hAnsi="Times New Roman" w:cs="Times New Roman"/>
          <w:b/>
          <w:bCs/>
          <w:sz w:val="24"/>
          <w:szCs w:val="24"/>
        </w:rPr>
      </w:pPr>
      <w:r w:rsidRPr="006A1ADE">
        <w:rPr>
          <w:rFonts w:ascii="Times New Roman" w:hAnsi="Times New Roman" w:cs="Times New Roman"/>
          <w:b/>
          <w:bCs/>
          <w:sz w:val="24"/>
          <w:szCs w:val="24"/>
        </w:rPr>
        <w:t>Definitions</w:t>
      </w:r>
      <w:bookmarkStart w:id="0" w:name="_Hlk136437500"/>
      <w:r>
        <w:rPr>
          <w:rFonts w:ascii="Times New Roman" w:hAnsi="Times New Roman" w:cs="Times New Roman"/>
          <w:b/>
          <w:bCs/>
          <w:sz w:val="24"/>
          <w:szCs w:val="24"/>
        </w:rPr>
        <w:t>.</w:t>
      </w:r>
    </w:p>
    <w:p w14:paraId="51E656C1" w14:textId="77777777" w:rsidR="00570572" w:rsidRPr="009C3ECC" w:rsidRDefault="00570572" w:rsidP="00570572">
      <w:pPr>
        <w:pStyle w:val="ListParagraph"/>
        <w:spacing w:line="276" w:lineRule="auto"/>
        <w:rPr>
          <w:rFonts w:ascii="Times New Roman" w:hAnsi="Times New Roman" w:cs="Times New Roman"/>
          <w:b/>
          <w:bCs/>
          <w:sz w:val="24"/>
          <w:szCs w:val="24"/>
        </w:rPr>
      </w:pPr>
    </w:p>
    <w:bookmarkEnd w:id="0"/>
    <w:p w14:paraId="4D062D02" w14:textId="2C6C3BCC" w:rsidR="00570572" w:rsidRPr="009A49AE" w:rsidRDefault="00570572" w:rsidP="009A49AE">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Base material.  </w:t>
      </w:r>
      <w:r>
        <w:rPr>
          <w:rFonts w:ascii="Times New Roman" w:hAnsi="Times New Roman" w:cs="Times New Roman"/>
          <w:sz w:val="24"/>
          <w:szCs w:val="24"/>
        </w:rPr>
        <w:t xml:space="preserve">“Base materials” are glass, metal, paper, plastic, by resin type, and mixed. </w:t>
      </w:r>
    </w:p>
    <w:p w14:paraId="392610AA" w14:textId="77777777" w:rsidR="009A49AE" w:rsidRPr="009A49AE" w:rsidRDefault="009A49AE" w:rsidP="009A49AE">
      <w:pPr>
        <w:pStyle w:val="ListParagraph"/>
        <w:spacing w:line="276" w:lineRule="auto"/>
        <w:ind w:left="1080"/>
        <w:rPr>
          <w:rFonts w:ascii="Times New Roman" w:hAnsi="Times New Roman" w:cs="Times New Roman"/>
          <w:sz w:val="24"/>
          <w:szCs w:val="24"/>
        </w:rPr>
      </w:pPr>
    </w:p>
    <w:p w14:paraId="00F97514" w14:textId="4F3ED960" w:rsidR="00570572" w:rsidRPr="002D6A7B" w:rsidRDefault="00570572" w:rsidP="00570572">
      <w:pPr>
        <w:pStyle w:val="ListParagraph"/>
        <w:numPr>
          <w:ilvl w:val="0"/>
          <w:numId w:val="1"/>
        </w:numPr>
        <w:spacing w:line="276" w:lineRule="auto"/>
        <w:rPr>
          <w:rFonts w:ascii="Times New Roman" w:hAnsi="Times New Roman" w:cs="Times New Roman"/>
          <w:sz w:val="24"/>
          <w:szCs w:val="24"/>
        </w:rPr>
      </w:pPr>
      <w:r w:rsidRPr="002D6A7B">
        <w:rPr>
          <w:rFonts w:ascii="Times New Roman" w:hAnsi="Times New Roman" w:cs="Times New Roman"/>
          <w:b/>
          <w:bCs/>
          <w:sz w:val="24"/>
          <w:szCs w:val="24"/>
        </w:rPr>
        <w:t>Refill.</w:t>
      </w:r>
      <w:r>
        <w:rPr>
          <w:rFonts w:ascii="Times New Roman" w:hAnsi="Times New Roman" w:cs="Times New Roman"/>
          <w:sz w:val="24"/>
          <w:szCs w:val="24"/>
        </w:rPr>
        <w:t xml:space="preserve"> “Refill” means an operation by which an end-user fills its own container.</w:t>
      </w:r>
    </w:p>
    <w:p w14:paraId="7D0D4173" w14:textId="77777777" w:rsidR="00570572" w:rsidRPr="002D6A7B" w:rsidRDefault="00570572" w:rsidP="00570572">
      <w:pPr>
        <w:pStyle w:val="ListParagraph"/>
        <w:spacing w:line="276" w:lineRule="auto"/>
        <w:ind w:left="1080"/>
        <w:rPr>
          <w:rFonts w:ascii="Times New Roman" w:hAnsi="Times New Roman" w:cs="Times New Roman"/>
          <w:sz w:val="24"/>
          <w:szCs w:val="24"/>
        </w:rPr>
      </w:pPr>
    </w:p>
    <w:p w14:paraId="0094DA09" w14:textId="77777777" w:rsidR="00570572" w:rsidRPr="001D68CB" w:rsidRDefault="00570572" w:rsidP="00570572">
      <w:pPr>
        <w:pStyle w:val="ListParagraph"/>
        <w:numPr>
          <w:ilvl w:val="0"/>
          <w:numId w:val="1"/>
        </w:numPr>
        <w:spacing w:line="276" w:lineRule="auto"/>
        <w:rPr>
          <w:rFonts w:ascii="Times New Roman" w:hAnsi="Times New Roman" w:cs="Times New Roman"/>
          <w:sz w:val="24"/>
          <w:szCs w:val="24"/>
        </w:rPr>
      </w:pPr>
      <w:r w:rsidRPr="00510BA1">
        <w:rPr>
          <w:rFonts w:ascii="Times New Roman" w:hAnsi="Times New Roman" w:cs="Times New Roman"/>
          <w:b/>
          <w:bCs/>
          <w:sz w:val="24"/>
          <w:szCs w:val="24"/>
        </w:rPr>
        <w:t>Remanufacturing facility. “</w:t>
      </w:r>
      <w:r w:rsidRPr="00510BA1">
        <w:rPr>
          <w:rFonts w:ascii="Times New Roman" w:hAnsi="Times New Roman" w:cs="Times New Roman"/>
          <w:sz w:val="24"/>
          <w:szCs w:val="24"/>
        </w:rPr>
        <w:t xml:space="preserve">Remanufacturing facility” means the facility responsible for the final processing of a commodity prior to its use in a new product. </w:t>
      </w:r>
    </w:p>
    <w:p w14:paraId="697D30A8" w14:textId="77777777" w:rsidR="00570572" w:rsidRDefault="00570572" w:rsidP="00570572">
      <w:pPr>
        <w:pStyle w:val="ListParagraph"/>
        <w:ind w:left="1440"/>
        <w:rPr>
          <w:rFonts w:ascii="Times New Roman" w:hAnsi="Times New Roman" w:cs="Times New Roman"/>
          <w:sz w:val="24"/>
          <w:szCs w:val="24"/>
        </w:rPr>
      </w:pPr>
    </w:p>
    <w:p w14:paraId="02C08F61" w14:textId="77777777" w:rsidR="00570572" w:rsidRPr="00AF2CD4" w:rsidRDefault="00570572" w:rsidP="00570572">
      <w:pPr>
        <w:pStyle w:val="ListParagraph"/>
        <w:numPr>
          <w:ilvl w:val="0"/>
          <w:numId w:val="2"/>
        </w:numPr>
        <w:rPr>
          <w:rFonts w:ascii="Times New Roman" w:hAnsi="Times New Roman" w:cs="Times New Roman"/>
          <w:sz w:val="24"/>
          <w:szCs w:val="24"/>
        </w:rPr>
      </w:pPr>
      <w:r w:rsidRPr="00AF2CD4">
        <w:rPr>
          <w:rFonts w:ascii="Times New Roman" w:hAnsi="Times New Roman" w:cs="Times New Roman"/>
          <w:b/>
          <w:bCs/>
          <w:sz w:val="24"/>
          <w:szCs w:val="24"/>
        </w:rPr>
        <w:t>Process</w:t>
      </w:r>
      <w:r>
        <w:rPr>
          <w:rFonts w:ascii="Times New Roman" w:hAnsi="Times New Roman" w:cs="Times New Roman"/>
          <w:b/>
          <w:bCs/>
          <w:sz w:val="24"/>
          <w:szCs w:val="24"/>
        </w:rPr>
        <w:t xml:space="preserve"> for creating the</w:t>
      </w:r>
      <w:r w:rsidRPr="00AF2CD4">
        <w:rPr>
          <w:rFonts w:ascii="Times New Roman" w:hAnsi="Times New Roman" w:cs="Times New Roman"/>
          <w:sz w:val="24"/>
          <w:szCs w:val="24"/>
        </w:rPr>
        <w:t xml:space="preserve"> </w:t>
      </w:r>
      <w:r w:rsidRPr="00AF2CD4">
        <w:rPr>
          <w:rFonts w:ascii="Times New Roman" w:hAnsi="Times New Roman" w:cs="Times New Roman"/>
          <w:b/>
          <w:bCs/>
          <w:sz w:val="24"/>
          <w:szCs w:val="24"/>
        </w:rPr>
        <w:t xml:space="preserve">initial </w:t>
      </w:r>
      <w:r>
        <w:rPr>
          <w:rFonts w:ascii="Times New Roman" w:hAnsi="Times New Roman" w:cs="Times New Roman"/>
          <w:b/>
          <w:bCs/>
          <w:sz w:val="24"/>
          <w:szCs w:val="24"/>
        </w:rPr>
        <w:t xml:space="preserve">packaging material </w:t>
      </w:r>
      <w:proofErr w:type="gramStart"/>
      <w:r>
        <w:rPr>
          <w:rFonts w:ascii="Times New Roman" w:hAnsi="Times New Roman" w:cs="Times New Roman"/>
          <w:b/>
          <w:bCs/>
          <w:sz w:val="24"/>
          <w:szCs w:val="24"/>
        </w:rPr>
        <w:t>types</w:t>
      </w:r>
      <w:proofErr w:type="gramEnd"/>
      <w:r>
        <w:rPr>
          <w:rFonts w:ascii="Times New Roman" w:hAnsi="Times New Roman" w:cs="Times New Roman"/>
          <w:b/>
          <w:bCs/>
          <w:sz w:val="24"/>
          <w:szCs w:val="24"/>
        </w:rPr>
        <w:t xml:space="preserve"> list and initial </w:t>
      </w:r>
      <w:r w:rsidRPr="00AF2CD4">
        <w:rPr>
          <w:rFonts w:ascii="Times New Roman" w:hAnsi="Times New Roman" w:cs="Times New Roman"/>
          <w:b/>
          <w:bCs/>
          <w:sz w:val="24"/>
          <w:szCs w:val="24"/>
        </w:rPr>
        <w:t>readily recyclable list.</w:t>
      </w:r>
    </w:p>
    <w:p w14:paraId="30491BDC" w14:textId="77777777" w:rsidR="00570572" w:rsidRDefault="00570572" w:rsidP="00570572">
      <w:pPr>
        <w:pStyle w:val="ListParagraph"/>
        <w:ind w:left="2520"/>
        <w:rPr>
          <w:rFonts w:ascii="Times New Roman" w:hAnsi="Times New Roman" w:cs="Times New Roman"/>
          <w:sz w:val="24"/>
          <w:szCs w:val="24"/>
        </w:rPr>
      </w:pPr>
    </w:p>
    <w:p w14:paraId="7FBE936C" w14:textId="77777777" w:rsidR="00570572" w:rsidRPr="00AF2CD4" w:rsidRDefault="00570572" w:rsidP="00570572">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For 60 days beginning</w:t>
      </w:r>
      <w:r w:rsidRPr="003E6D63">
        <w:rPr>
          <w:rFonts w:ascii="Times New Roman" w:hAnsi="Times New Roman" w:cs="Times New Roman"/>
          <w:sz w:val="24"/>
          <w:szCs w:val="24"/>
        </w:rPr>
        <w:t xml:space="preserve"> the effective date of this rule, the Department </w:t>
      </w:r>
      <w:r>
        <w:rPr>
          <w:rFonts w:ascii="Times New Roman" w:hAnsi="Times New Roman" w:cs="Times New Roman"/>
          <w:sz w:val="24"/>
          <w:szCs w:val="24"/>
        </w:rPr>
        <w:t>will</w:t>
      </w:r>
      <w:r w:rsidRPr="003E6D63">
        <w:rPr>
          <w:rFonts w:ascii="Times New Roman" w:hAnsi="Times New Roman" w:cs="Times New Roman"/>
          <w:sz w:val="24"/>
          <w:szCs w:val="24"/>
        </w:rPr>
        <w:t xml:space="preserve"> accept</w:t>
      </w:r>
      <w:r>
        <w:rPr>
          <w:rFonts w:ascii="Times New Roman" w:hAnsi="Times New Roman" w:cs="Times New Roman"/>
          <w:sz w:val="24"/>
          <w:szCs w:val="24"/>
        </w:rPr>
        <w:t xml:space="preserve"> written comments on,</w:t>
      </w:r>
      <w:r w:rsidRPr="003E6D63">
        <w:rPr>
          <w:rFonts w:ascii="Times New Roman" w:hAnsi="Times New Roman" w:cs="Times New Roman"/>
          <w:sz w:val="24"/>
          <w:szCs w:val="24"/>
        </w:rPr>
        <w:t xml:space="preserve"> suggestions for, and information related to the </w:t>
      </w:r>
      <w:r>
        <w:rPr>
          <w:rFonts w:ascii="Times New Roman" w:hAnsi="Times New Roman" w:cs="Times New Roman"/>
          <w:sz w:val="24"/>
          <w:szCs w:val="24"/>
        </w:rPr>
        <w:t xml:space="preserve">proper classification of packaging material into packaging material types and the </w:t>
      </w:r>
      <w:r w:rsidRPr="003E6D63">
        <w:rPr>
          <w:rFonts w:ascii="Times New Roman" w:hAnsi="Times New Roman" w:cs="Times New Roman"/>
          <w:sz w:val="24"/>
          <w:szCs w:val="24"/>
        </w:rPr>
        <w:t xml:space="preserve">status of those types with respect to the criteria in SECTION </w:t>
      </w:r>
      <w:r>
        <w:rPr>
          <w:rFonts w:ascii="Times New Roman" w:hAnsi="Times New Roman" w:cs="Times New Roman"/>
          <w:sz w:val="24"/>
          <w:szCs w:val="24"/>
        </w:rPr>
        <w:t>READILY RECYCLABLE</w:t>
      </w:r>
      <w:r w:rsidRPr="003E6D63">
        <w:rPr>
          <w:rFonts w:ascii="Times New Roman" w:hAnsi="Times New Roman" w:cs="Times New Roman"/>
          <w:sz w:val="24"/>
          <w:szCs w:val="24"/>
        </w:rPr>
        <w:t xml:space="preserve"> through the </w:t>
      </w:r>
      <w:hyperlink r:id="rId7" w:history="1">
        <w:r w:rsidRPr="00AF2CD4">
          <w:rPr>
            <w:rFonts w:ascii="Times New Roman" w:hAnsi="Times New Roman" w:cs="Times New Roman"/>
            <w:sz w:val="24"/>
            <w:szCs w:val="24"/>
          </w:rPr>
          <w:t>MainePackagingEPR@maine.gov</w:t>
        </w:r>
      </w:hyperlink>
      <w:r w:rsidRPr="003E6D63">
        <w:rPr>
          <w:rFonts w:ascii="Times New Roman" w:hAnsi="Times New Roman" w:cs="Times New Roman"/>
          <w:sz w:val="24"/>
          <w:szCs w:val="24"/>
        </w:rPr>
        <w:t xml:space="preserve"> email address.  </w:t>
      </w:r>
      <w:r>
        <w:rPr>
          <w:rFonts w:ascii="Times New Roman" w:hAnsi="Times New Roman" w:cs="Times New Roman"/>
          <w:sz w:val="24"/>
          <w:szCs w:val="24"/>
        </w:rPr>
        <w:t xml:space="preserve"> </w:t>
      </w:r>
    </w:p>
    <w:p w14:paraId="4D2A9889" w14:textId="77777777" w:rsidR="00570572" w:rsidRDefault="00570572" w:rsidP="00570572">
      <w:pPr>
        <w:pStyle w:val="ListParagraph"/>
        <w:spacing w:line="276" w:lineRule="auto"/>
        <w:ind w:left="1080"/>
        <w:rPr>
          <w:rFonts w:ascii="Times New Roman" w:hAnsi="Times New Roman" w:cs="Times New Roman"/>
          <w:sz w:val="24"/>
          <w:szCs w:val="24"/>
        </w:rPr>
      </w:pPr>
    </w:p>
    <w:p w14:paraId="762A94CF" w14:textId="77777777" w:rsidR="00570572" w:rsidRPr="001871DD" w:rsidRDefault="00570572" w:rsidP="00570572">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Within 90 days of the effective date of this rule, the Department will publish a proposed packaging material </w:t>
      </w:r>
      <w:proofErr w:type="gramStart"/>
      <w:r>
        <w:rPr>
          <w:rFonts w:ascii="Times New Roman" w:hAnsi="Times New Roman" w:cs="Times New Roman"/>
          <w:sz w:val="24"/>
          <w:szCs w:val="24"/>
        </w:rPr>
        <w:t>types</w:t>
      </w:r>
      <w:proofErr w:type="gramEnd"/>
      <w:r>
        <w:rPr>
          <w:rFonts w:ascii="Times New Roman" w:hAnsi="Times New Roman" w:cs="Times New Roman"/>
          <w:sz w:val="24"/>
          <w:szCs w:val="24"/>
        </w:rPr>
        <w:t xml:space="preserve"> list and readily recyclable list and include </w:t>
      </w:r>
      <w:r w:rsidRPr="00A84CFE">
        <w:rPr>
          <w:rFonts w:ascii="Times New Roman" w:hAnsi="Times New Roman" w:cs="Times New Roman"/>
          <w:sz w:val="24"/>
          <w:szCs w:val="24"/>
        </w:rPr>
        <w:t>in an appendix</w:t>
      </w:r>
      <w:r>
        <w:rPr>
          <w:rFonts w:ascii="Times New Roman" w:hAnsi="Times New Roman" w:cs="Times New Roman"/>
          <w:sz w:val="24"/>
          <w:szCs w:val="24"/>
        </w:rPr>
        <w:t xml:space="preserve"> all comments, </w:t>
      </w:r>
      <w:r w:rsidRPr="00A84CFE">
        <w:rPr>
          <w:rFonts w:ascii="Times New Roman" w:hAnsi="Times New Roman" w:cs="Times New Roman"/>
          <w:sz w:val="24"/>
          <w:szCs w:val="24"/>
        </w:rPr>
        <w:t>suggestions</w:t>
      </w:r>
      <w:r>
        <w:rPr>
          <w:rFonts w:ascii="Times New Roman" w:hAnsi="Times New Roman" w:cs="Times New Roman"/>
          <w:sz w:val="24"/>
          <w:szCs w:val="24"/>
        </w:rPr>
        <w:t>,</w:t>
      </w:r>
      <w:r w:rsidRPr="00A84CFE">
        <w:rPr>
          <w:rFonts w:ascii="Times New Roman" w:hAnsi="Times New Roman" w:cs="Times New Roman"/>
          <w:sz w:val="24"/>
          <w:szCs w:val="24"/>
        </w:rPr>
        <w:t xml:space="preserve"> and supporting information</w:t>
      </w:r>
      <w:r>
        <w:rPr>
          <w:rFonts w:ascii="Times New Roman" w:hAnsi="Times New Roman" w:cs="Times New Roman"/>
          <w:sz w:val="24"/>
          <w:szCs w:val="24"/>
        </w:rPr>
        <w:t xml:space="preserve"> received during the 60-day comment period. </w:t>
      </w:r>
    </w:p>
    <w:p w14:paraId="5A9BCF9F" w14:textId="77777777" w:rsidR="00570572" w:rsidRDefault="00570572" w:rsidP="00570572">
      <w:pPr>
        <w:pStyle w:val="ListParagraph"/>
        <w:spacing w:line="276" w:lineRule="auto"/>
        <w:ind w:left="1080"/>
        <w:rPr>
          <w:rFonts w:ascii="Times New Roman" w:hAnsi="Times New Roman" w:cs="Times New Roman"/>
          <w:sz w:val="24"/>
          <w:szCs w:val="24"/>
        </w:rPr>
      </w:pPr>
    </w:p>
    <w:p w14:paraId="2678DB82" w14:textId="77777777" w:rsidR="00570572" w:rsidRPr="00A87614" w:rsidRDefault="00570572" w:rsidP="00570572">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The Department</w:t>
      </w:r>
      <w:r w:rsidRPr="00A87614">
        <w:rPr>
          <w:rFonts w:ascii="Times New Roman" w:hAnsi="Times New Roman" w:cs="Times New Roman"/>
          <w:sz w:val="24"/>
          <w:szCs w:val="24"/>
        </w:rPr>
        <w:t xml:space="preserve"> </w:t>
      </w:r>
      <w:r>
        <w:rPr>
          <w:rFonts w:ascii="Times New Roman" w:hAnsi="Times New Roman" w:cs="Times New Roman"/>
          <w:sz w:val="24"/>
          <w:szCs w:val="24"/>
        </w:rPr>
        <w:t xml:space="preserve">will accept written comments on the proposal for 30 days following its publication and will republish the proposal, attaching comments received. </w:t>
      </w:r>
    </w:p>
    <w:p w14:paraId="0589CE6A" w14:textId="77777777" w:rsidR="00570572" w:rsidRPr="00A87614" w:rsidRDefault="00570572" w:rsidP="00570572">
      <w:pPr>
        <w:pStyle w:val="ListParagraph"/>
        <w:spacing w:line="276" w:lineRule="auto"/>
        <w:ind w:left="1080"/>
        <w:rPr>
          <w:rFonts w:ascii="Times New Roman" w:hAnsi="Times New Roman" w:cs="Times New Roman"/>
          <w:sz w:val="24"/>
          <w:szCs w:val="24"/>
        </w:rPr>
      </w:pPr>
    </w:p>
    <w:p w14:paraId="12C0773A" w14:textId="77777777" w:rsidR="00570572" w:rsidRPr="001871DD" w:rsidRDefault="00570572" w:rsidP="00570572">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Within 30 days of the second publication of its proposal, the Department will hold a meeting, both in person and virtually, to discuss the comments prior to the Department finalizing the initial packaging material </w:t>
      </w:r>
      <w:proofErr w:type="gramStart"/>
      <w:r>
        <w:rPr>
          <w:rFonts w:ascii="Times New Roman" w:hAnsi="Times New Roman" w:cs="Times New Roman"/>
          <w:sz w:val="24"/>
          <w:szCs w:val="24"/>
        </w:rPr>
        <w:t>types</w:t>
      </w:r>
      <w:proofErr w:type="gramEnd"/>
      <w:r>
        <w:rPr>
          <w:rFonts w:ascii="Times New Roman" w:hAnsi="Times New Roman" w:cs="Times New Roman"/>
          <w:sz w:val="24"/>
          <w:szCs w:val="24"/>
        </w:rPr>
        <w:t xml:space="preserve"> list and initial readily </w:t>
      </w:r>
      <w:r>
        <w:rPr>
          <w:rFonts w:ascii="Times New Roman" w:hAnsi="Times New Roman" w:cs="Times New Roman"/>
          <w:sz w:val="24"/>
          <w:szCs w:val="24"/>
        </w:rPr>
        <w:lastRenderedPageBreak/>
        <w:t xml:space="preserve">recyclable list. The Department will make reasonable efforts to ensure recycling establishments and potential stewardship organizations are present. </w:t>
      </w:r>
    </w:p>
    <w:p w14:paraId="7CAAA0D1" w14:textId="77777777" w:rsidR="00570572" w:rsidRPr="00AF2CD4" w:rsidRDefault="00570572" w:rsidP="00570572">
      <w:pPr>
        <w:pStyle w:val="ListParagraph"/>
        <w:spacing w:line="276" w:lineRule="auto"/>
        <w:ind w:left="1080"/>
        <w:rPr>
          <w:rFonts w:ascii="Times New Roman" w:hAnsi="Times New Roman" w:cs="Times New Roman"/>
          <w:b/>
          <w:bCs/>
          <w:sz w:val="24"/>
          <w:szCs w:val="24"/>
        </w:rPr>
      </w:pPr>
    </w:p>
    <w:p w14:paraId="38E86D55" w14:textId="77777777" w:rsidR="00570572" w:rsidRPr="00AF2CD4" w:rsidRDefault="00570572" w:rsidP="00570572">
      <w:pPr>
        <w:pStyle w:val="ListParagraph"/>
        <w:numPr>
          <w:ilvl w:val="0"/>
          <w:numId w:val="2"/>
        </w:numPr>
        <w:spacing w:line="276" w:lineRule="auto"/>
        <w:rPr>
          <w:rFonts w:ascii="Times New Roman" w:hAnsi="Times New Roman" w:cs="Times New Roman"/>
          <w:sz w:val="24"/>
          <w:szCs w:val="24"/>
        </w:rPr>
      </w:pPr>
      <w:r w:rsidRPr="00AF2CD4">
        <w:rPr>
          <w:rFonts w:ascii="Times New Roman" w:hAnsi="Times New Roman" w:cs="Times New Roman"/>
          <w:b/>
          <w:bCs/>
          <w:sz w:val="24"/>
          <w:szCs w:val="24"/>
        </w:rPr>
        <w:t>P</w:t>
      </w:r>
      <w:r>
        <w:rPr>
          <w:rFonts w:ascii="Times New Roman" w:hAnsi="Times New Roman" w:cs="Times New Roman"/>
          <w:b/>
          <w:bCs/>
          <w:sz w:val="24"/>
          <w:szCs w:val="24"/>
        </w:rPr>
        <w:t>rocess for annual review of the p</w:t>
      </w:r>
      <w:r w:rsidRPr="00AF2CD4">
        <w:rPr>
          <w:rFonts w:ascii="Times New Roman" w:hAnsi="Times New Roman" w:cs="Times New Roman"/>
          <w:b/>
          <w:bCs/>
          <w:sz w:val="24"/>
          <w:szCs w:val="24"/>
        </w:rPr>
        <w:t>ackaging material type</w:t>
      </w:r>
      <w:r>
        <w:rPr>
          <w:rFonts w:ascii="Times New Roman" w:hAnsi="Times New Roman" w:cs="Times New Roman"/>
          <w:b/>
          <w:bCs/>
          <w:sz w:val="24"/>
          <w:szCs w:val="24"/>
        </w:rPr>
        <w:t>s</w:t>
      </w:r>
      <w:r w:rsidRPr="00AF2CD4">
        <w:rPr>
          <w:rFonts w:ascii="Times New Roman" w:hAnsi="Times New Roman" w:cs="Times New Roman"/>
          <w:b/>
          <w:bCs/>
          <w:sz w:val="24"/>
          <w:szCs w:val="24"/>
        </w:rPr>
        <w:t xml:space="preserve"> list and</w:t>
      </w:r>
      <w:r>
        <w:rPr>
          <w:rFonts w:ascii="Times New Roman" w:hAnsi="Times New Roman" w:cs="Times New Roman"/>
          <w:b/>
          <w:bCs/>
          <w:sz w:val="24"/>
          <w:szCs w:val="24"/>
        </w:rPr>
        <w:t xml:space="preserve"> </w:t>
      </w:r>
      <w:r w:rsidRPr="00AF2CD4">
        <w:rPr>
          <w:rFonts w:ascii="Times New Roman" w:hAnsi="Times New Roman" w:cs="Times New Roman"/>
          <w:b/>
          <w:bCs/>
          <w:sz w:val="24"/>
          <w:szCs w:val="24"/>
        </w:rPr>
        <w:t>readily recyclable list</w:t>
      </w:r>
      <w:r>
        <w:rPr>
          <w:rFonts w:ascii="Times New Roman" w:hAnsi="Times New Roman" w:cs="Times New Roman"/>
          <w:b/>
          <w:bCs/>
          <w:sz w:val="24"/>
          <w:szCs w:val="24"/>
        </w:rPr>
        <w:t xml:space="preserve">. </w:t>
      </w:r>
      <w:r w:rsidRPr="00AF2CD4">
        <w:rPr>
          <w:rFonts w:ascii="Times New Roman" w:hAnsi="Times New Roman" w:cs="Times New Roman"/>
          <w:sz w:val="24"/>
          <w:szCs w:val="24"/>
        </w:rPr>
        <w:t xml:space="preserve">The Department </w:t>
      </w:r>
      <w:r>
        <w:rPr>
          <w:rFonts w:ascii="Times New Roman" w:hAnsi="Times New Roman" w:cs="Times New Roman"/>
          <w:sz w:val="24"/>
          <w:szCs w:val="24"/>
        </w:rPr>
        <w:t xml:space="preserve">will annually review the packaging material types list and the readily recyclable list and </w:t>
      </w:r>
      <w:proofErr w:type="gramStart"/>
      <w:r>
        <w:rPr>
          <w:rFonts w:ascii="Times New Roman" w:hAnsi="Times New Roman" w:cs="Times New Roman"/>
          <w:sz w:val="24"/>
          <w:szCs w:val="24"/>
        </w:rPr>
        <w:t>make adjustments</w:t>
      </w:r>
      <w:proofErr w:type="gramEnd"/>
      <w:r>
        <w:rPr>
          <w:rFonts w:ascii="Times New Roman" w:hAnsi="Times New Roman" w:cs="Times New Roman"/>
          <w:sz w:val="24"/>
          <w:szCs w:val="24"/>
        </w:rPr>
        <w:t>, as necessary</w:t>
      </w:r>
      <w:r w:rsidRPr="00181F15">
        <w:rPr>
          <w:rFonts w:ascii="Times New Roman" w:hAnsi="Times New Roman" w:cs="Times New Roman"/>
          <w:sz w:val="24"/>
          <w:szCs w:val="24"/>
        </w:rPr>
        <w:t xml:space="preserve">. </w:t>
      </w:r>
    </w:p>
    <w:p w14:paraId="47B73603" w14:textId="77777777" w:rsidR="00570572" w:rsidRDefault="00570572" w:rsidP="00570572">
      <w:pPr>
        <w:pStyle w:val="ListParagraph"/>
        <w:spacing w:line="276" w:lineRule="auto"/>
        <w:ind w:left="2160"/>
        <w:rPr>
          <w:rFonts w:ascii="Times New Roman" w:hAnsi="Times New Roman" w:cs="Times New Roman"/>
          <w:sz w:val="24"/>
          <w:szCs w:val="24"/>
        </w:rPr>
      </w:pPr>
    </w:p>
    <w:p w14:paraId="5A9FECA7" w14:textId="127BC617" w:rsidR="00570572" w:rsidRDefault="00570572" w:rsidP="00570572">
      <w:pPr>
        <w:pStyle w:val="ListParagraph"/>
        <w:numPr>
          <w:ilvl w:val="0"/>
          <w:numId w:val="8"/>
        </w:numPr>
        <w:spacing w:line="276" w:lineRule="auto"/>
        <w:rPr>
          <w:rFonts w:ascii="Times New Roman" w:hAnsi="Times New Roman" w:cs="Times New Roman"/>
          <w:sz w:val="24"/>
          <w:szCs w:val="24"/>
        </w:rPr>
      </w:pPr>
      <w:r w:rsidRPr="00AF2CD4">
        <w:rPr>
          <w:rFonts w:ascii="Times New Roman" w:hAnsi="Times New Roman" w:cs="Times New Roman"/>
          <w:sz w:val="24"/>
          <w:szCs w:val="24"/>
        </w:rPr>
        <w:t>The SO must provide a mechanism for accepting suggestions for changes to the packaging material type</w:t>
      </w:r>
      <w:r>
        <w:rPr>
          <w:rFonts w:ascii="Times New Roman" w:hAnsi="Times New Roman" w:cs="Times New Roman"/>
          <w:sz w:val="24"/>
          <w:szCs w:val="24"/>
        </w:rPr>
        <w:t>s</w:t>
      </w:r>
      <w:r w:rsidRPr="00AF2CD4">
        <w:rPr>
          <w:rFonts w:ascii="Times New Roman" w:hAnsi="Times New Roman" w:cs="Times New Roman"/>
          <w:sz w:val="24"/>
          <w:szCs w:val="24"/>
        </w:rPr>
        <w:t xml:space="preserve"> list and readily recyclable list on an ongoing basis. This mechanism must allow for those suggesting changes to include supporting documentation</w:t>
      </w:r>
      <w:r>
        <w:rPr>
          <w:rFonts w:ascii="Times New Roman" w:hAnsi="Times New Roman" w:cs="Times New Roman"/>
          <w:sz w:val="24"/>
          <w:szCs w:val="24"/>
        </w:rPr>
        <w:t xml:space="preserve">. </w:t>
      </w:r>
    </w:p>
    <w:p w14:paraId="44469B29" w14:textId="77777777" w:rsidR="00570572" w:rsidRDefault="00570572" w:rsidP="00570572">
      <w:pPr>
        <w:pStyle w:val="ListParagraph"/>
        <w:spacing w:line="276" w:lineRule="auto"/>
        <w:ind w:left="1080"/>
        <w:rPr>
          <w:rFonts w:ascii="Times New Roman" w:hAnsi="Times New Roman" w:cs="Times New Roman"/>
          <w:sz w:val="24"/>
          <w:szCs w:val="24"/>
        </w:rPr>
      </w:pPr>
    </w:p>
    <w:p w14:paraId="63BB3B39" w14:textId="780D9BCA" w:rsidR="00570572" w:rsidRPr="00C964C0" w:rsidRDefault="00570572" w:rsidP="00570572">
      <w:pPr>
        <w:pStyle w:val="ListParagraph"/>
        <w:numPr>
          <w:ilvl w:val="0"/>
          <w:numId w:val="8"/>
        </w:numPr>
        <w:spacing w:line="276" w:lineRule="auto"/>
        <w:rPr>
          <w:rFonts w:ascii="Times New Roman" w:hAnsi="Times New Roman" w:cs="Times New Roman"/>
          <w:sz w:val="24"/>
          <w:szCs w:val="24"/>
        </w:rPr>
      </w:pPr>
      <w:r w:rsidRPr="00071D9A">
        <w:rPr>
          <w:rFonts w:ascii="Times New Roman" w:hAnsi="Times New Roman" w:cs="Times New Roman"/>
          <w:sz w:val="24"/>
          <w:szCs w:val="24"/>
        </w:rPr>
        <w:t xml:space="preserve">In its annual report to the Department, the SO </w:t>
      </w:r>
      <w:r>
        <w:rPr>
          <w:rFonts w:ascii="Times New Roman" w:hAnsi="Times New Roman" w:cs="Times New Roman"/>
          <w:sz w:val="24"/>
          <w:szCs w:val="24"/>
        </w:rPr>
        <w:t>must</w:t>
      </w:r>
      <w:r w:rsidRPr="00071D9A">
        <w:rPr>
          <w:rFonts w:ascii="Times New Roman" w:hAnsi="Times New Roman" w:cs="Times New Roman"/>
          <w:sz w:val="24"/>
          <w:szCs w:val="24"/>
        </w:rPr>
        <w:t xml:space="preserve"> provide the percent by weight of packaging material </w:t>
      </w:r>
      <w:r>
        <w:rPr>
          <w:rFonts w:ascii="Times New Roman" w:hAnsi="Times New Roman" w:cs="Times New Roman"/>
          <w:sz w:val="24"/>
          <w:szCs w:val="24"/>
        </w:rPr>
        <w:t>that belongs to each packaging material type,</w:t>
      </w:r>
      <w:r w:rsidRPr="00071D9A">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071D9A">
        <w:rPr>
          <w:rFonts w:ascii="Times New Roman" w:hAnsi="Times New Roman" w:cs="Times New Roman"/>
          <w:sz w:val="24"/>
          <w:szCs w:val="24"/>
        </w:rPr>
        <w:t>reported by producers</w:t>
      </w:r>
      <w:r>
        <w:rPr>
          <w:rFonts w:ascii="Times New Roman" w:hAnsi="Times New Roman" w:cs="Times New Roman"/>
          <w:sz w:val="24"/>
          <w:szCs w:val="24"/>
        </w:rPr>
        <w:t xml:space="preserve"> during annual reporting, </w:t>
      </w:r>
      <w:r w:rsidRPr="00071D9A">
        <w:rPr>
          <w:rFonts w:ascii="Times New Roman" w:hAnsi="Times New Roman" w:cs="Times New Roman"/>
          <w:sz w:val="24"/>
          <w:szCs w:val="24"/>
        </w:rPr>
        <w:t>and identify packaging material type</w:t>
      </w:r>
      <w:r>
        <w:rPr>
          <w:rFonts w:ascii="Times New Roman" w:hAnsi="Times New Roman" w:cs="Times New Roman"/>
          <w:sz w:val="24"/>
          <w:szCs w:val="24"/>
        </w:rPr>
        <w:t>s</w:t>
      </w:r>
      <w:r w:rsidRPr="00071D9A">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071D9A">
        <w:rPr>
          <w:rFonts w:ascii="Times New Roman" w:hAnsi="Times New Roman" w:cs="Times New Roman"/>
          <w:sz w:val="24"/>
          <w:szCs w:val="24"/>
        </w:rPr>
        <w:t>might be redefined</w:t>
      </w:r>
      <w:r>
        <w:rPr>
          <w:rFonts w:ascii="Times New Roman" w:hAnsi="Times New Roman" w:cs="Times New Roman"/>
          <w:sz w:val="24"/>
          <w:szCs w:val="24"/>
        </w:rPr>
        <w:t xml:space="preserve">. The report </w:t>
      </w:r>
      <w:r w:rsidRPr="00C964C0">
        <w:rPr>
          <w:rFonts w:ascii="Times New Roman" w:hAnsi="Times New Roman" w:cs="Times New Roman"/>
          <w:sz w:val="24"/>
          <w:szCs w:val="24"/>
        </w:rPr>
        <w:t>must include an appendix</w:t>
      </w:r>
      <w:r>
        <w:rPr>
          <w:rFonts w:ascii="Times New Roman" w:hAnsi="Times New Roman" w:cs="Times New Roman"/>
          <w:sz w:val="24"/>
          <w:szCs w:val="24"/>
        </w:rPr>
        <w:t xml:space="preserve"> of suggested changes to the lists and any supporting documentation provided by stakeholders during the </w:t>
      </w:r>
      <w:r w:rsidR="009A49AE">
        <w:rPr>
          <w:rFonts w:ascii="Times New Roman" w:hAnsi="Times New Roman" w:cs="Times New Roman"/>
          <w:sz w:val="24"/>
          <w:szCs w:val="24"/>
        </w:rPr>
        <w:t>prior calendar</w:t>
      </w:r>
      <w:r>
        <w:rPr>
          <w:rFonts w:ascii="Times New Roman" w:hAnsi="Times New Roman" w:cs="Times New Roman"/>
          <w:sz w:val="24"/>
          <w:szCs w:val="24"/>
        </w:rPr>
        <w:t xml:space="preserve"> year.</w:t>
      </w:r>
      <w:r w:rsidRPr="00C964C0">
        <w:rPr>
          <w:rFonts w:ascii="Times New Roman" w:hAnsi="Times New Roman" w:cs="Times New Roman"/>
          <w:sz w:val="24"/>
          <w:szCs w:val="24"/>
        </w:rPr>
        <w:t xml:space="preserve"> For </w:t>
      </w:r>
      <w:r>
        <w:rPr>
          <w:rFonts w:ascii="Times New Roman" w:hAnsi="Times New Roman" w:cs="Times New Roman"/>
          <w:sz w:val="24"/>
          <w:szCs w:val="24"/>
        </w:rPr>
        <w:t xml:space="preserve">a </w:t>
      </w:r>
      <w:r w:rsidRPr="00C964C0">
        <w:rPr>
          <w:rFonts w:ascii="Times New Roman" w:hAnsi="Times New Roman" w:cs="Times New Roman"/>
          <w:sz w:val="24"/>
          <w:szCs w:val="24"/>
        </w:rPr>
        <w:t xml:space="preserve">change to be considered during the annual process, it must be included in the report. </w:t>
      </w:r>
    </w:p>
    <w:p w14:paraId="20DBF6EA" w14:textId="77777777" w:rsidR="00570572" w:rsidRPr="00AF2CD4" w:rsidRDefault="00570572" w:rsidP="00570572">
      <w:pPr>
        <w:pStyle w:val="ListParagraph"/>
        <w:rPr>
          <w:rFonts w:ascii="Times New Roman" w:hAnsi="Times New Roman" w:cs="Times New Roman"/>
          <w:sz w:val="24"/>
          <w:szCs w:val="24"/>
        </w:rPr>
      </w:pPr>
    </w:p>
    <w:p w14:paraId="319C367E" w14:textId="55EFB600" w:rsidR="00570572" w:rsidRDefault="00570572" w:rsidP="00570572">
      <w:pPr>
        <w:pStyle w:val="ListParagraph"/>
        <w:numPr>
          <w:ilvl w:val="0"/>
          <w:numId w:val="8"/>
        </w:numPr>
        <w:spacing w:line="276" w:lineRule="auto"/>
        <w:rPr>
          <w:rFonts w:ascii="Times New Roman" w:hAnsi="Times New Roman" w:cs="Times New Roman"/>
          <w:sz w:val="24"/>
          <w:szCs w:val="24"/>
        </w:rPr>
      </w:pPr>
      <w:bookmarkStart w:id="1" w:name="_Hlk144476349"/>
      <w:r w:rsidRPr="00AF2CD4">
        <w:rPr>
          <w:rFonts w:ascii="Times New Roman" w:hAnsi="Times New Roman" w:cs="Times New Roman"/>
          <w:sz w:val="24"/>
          <w:szCs w:val="24"/>
        </w:rPr>
        <w:t xml:space="preserve">The Department </w:t>
      </w:r>
      <w:r>
        <w:rPr>
          <w:rFonts w:ascii="Times New Roman" w:hAnsi="Times New Roman" w:cs="Times New Roman"/>
          <w:sz w:val="24"/>
          <w:szCs w:val="24"/>
        </w:rPr>
        <w:t>wi</w:t>
      </w:r>
      <w:r w:rsidRPr="00AF2CD4">
        <w:rPr>
          <w:rFonts w:ascii="Times New Roman" w:hAnsi="Times New Roman" w:cs="Times New Roman"/>
          <w:sz w:val="24"/>
          <w:szCs w:val="24"/>
        </w:rPr>
        <w:t>ll post the SO’s annual report</w:t>
      </w:r>
      <w:r>
        <w:rPr>
          <w:rFonts w:ascii="Times New Roman" w:hAnsi="Times New Roman" w:cs="Times New Roman"/>
          <w:sz w:val="24"/>
          <w:szCs w:val="24"/>
        </w:rPr>
        <w:t xml:space="preserve"> </w:t>
      </w:r>
      <w:r w:rsidRPr="00AF2CD4">
        <w:rPr>
          <w:rFonts w:ascii="Times New Roman" w:hAnsi="Times New Roman" w:cs="Times New Roman"/>
          <w:sz w:val="24"/>
          <w:szCs w:val="24"/>
        </w:rPr>
        <w:t xml:space="preserve">on its website and accept comments in response to the </w:t>
      </w:r>
      <w:r>
        <w:rPr>
          <w:rFonts w:ascii="Times New Roman" w:hAnsi="Times New Roman" w:cs="Times New Roman"/>
          <w:sz w:val="24"/>
          <w:szCs w:val="24"/>
        </w:rPr>
        <w:t>suggested</w:t>
      </w:r>
      <w:r w:rsidRPr="00AF2CD4">
        <w:rPr>
          <w:rFonts w:ascii="Times New Roman" w:hAnsi="Times New Roman" w:cs="Times New Roman"/>
          <w:sz w:val="24"/>
          <w:szCs w:val="24"/>
        </w:rPr>
        <w:t xml:space="preserve"> changes to the packaging material types list and readily recyclable list. </w:t>
      </w:r>
      <w:r>
        <w:rPr>
          <w:rFonts w:ascii="Times New Roman" w:hAnsi="Times New Roman" w:cs="Times New Roman"/>
          <w:sz w:val="24"/>
          <w:szCs w:val="24"/>
        </w:rPr>
        <w:t>The Department will attach w</w:t>
      </w:r>
      <w:r w:rsidRPr="00AF2CD4">
        <w:rPr>
          <w:rFonts w:ascii="Times New Roman" w:hAnsi="Times New Roman" w:cs="Times New Roman"/>
          <w:sz w:val="24"/>
          <w:szCs w:val="24"/>
        </w:rPr>
        <w:t>ritten comments received within 30 days to an amended version of the report and p</w:t>
      </w:r>
      <w:r>
        <w:rPr>
          <w:rFonts w:ascii="Times New Roman" w:hAnsi="Times New Roman" w:cs="Times New Roman"/>
          <w:sz w:val="24"/>
          <w:szCs w:val="24"/>
        </w:rPr>
        <w:t>ost</w:t>
      </w:r>
      <w:r w:rsidRPr="00AF2CD4">
        <w:rPr>
          <w:rFonts w:ascii="Times New Roman" w:hAnsi="Times New Roman" w:cs="Times New Roman"/>
          <w:sz w:val="24"/>
          <w:szCs w:val="24"/>
        </w:rPr>
        <w:t xml:space="preserve"> </w:t>
      </w:r>
      <w:r>
        <w:rPr>
          <w:rFonts w:ascii="Times New Roman" w:hAnsi="Times New Roman" w:cs="Times New Roman"/>
          <w:sz w:val="24"/>
          <w:szCs w:val="24"/>
        </w:rPr>
        <w:t xml:space="preserve">the amended version on its </w:t>
      </w:r>
      <w:r w:rsidRPr="00AF2CD4">
        <w:rPr>
          <w:rFonts w:ascii="Times New Roman" w:hAnsi="Times New Roman" w:cs="Times New Roman"/>
          <w:sz w:val="24"/>
          <w:szCs w:val="24"/>
        </w:rPr>
        <w:t xml:space="preserve">website for review.  </w:t>
      </w:r>
      <w:bookmarkEnd w:id="1"/>
    </w:p>
    <w:p w14:paraId="50E33E30" w14:textId="77777777" w:rsidR="00570572" w:rsidRPr="00AF2CD4" w:rsidRDefault="00570572" w:rsidP="00570572">
      <w:pPr>
        <w:pStyle w:val="ListParagraph"/>
        <w:rPr>
          <w:rFonts w:ascii="Times New Roman" w:hAnsi="Times New Roman" w:cs="Times New Roman"/>
          <w:sz w:val="24"/>
          <w:szCs w:val="24"/>
        </w:rPr>
      </w:pPr>
    </w:p>
    <w:p w14:paraId="38D59D0B" w14:textId="16B84137" w:rsidR="00570572" w:rsidRPr="00C964C0" w:rsidRDefault="00570572" w:rsidP="00570572">
      <w:pPr>
        <w:pStyle w:val="ListParagraph"/>
        <w:numPr>
          <w:ilvl w:val="0"/>
          <w:numId w:val="8"/>
        </w:numPr>
        <w:spacing w:line="276" w:lineRule="auto"/>
        <w:rPr>
          <w:rFonts w:ascii="Times New Roman" w:hAnsi="Times New Roman" w:cs="Times New Roman"/>
          <w:sz w:val="24"/>
          <w:szCs w:val="24"/>
        </w:rPr>
      </w:pPr>
      <w:r w:rsidRPr="00C964C0">
        <w:rPr>
          <w:rFonts w:ascii="Times New Roman" w:hAnsi="Times New Roman" w:cs="Times New Roman"/>
          <w:sz w:val="24"/>
          <w:szCs w:val="24"/>
        </w:rPr>
        <w:t>At least 15 days after p</w:t>
      </w:r>
      <w:r>
        <w:rPr>
          <w:rFonts w:ascii="Times New Roman" w:hAnsi="Times New Roman" w:cs="Times New Roman"/>
          <w:sz w:val="24"/>
          <w:szCs w:val="24"/>
        </w:rPr>
        <w:t>osting</w:t>
      </w:r>
      <w:r w:rsidRPr="00C964C0">
        <w:rPr>
          <w:rFonts w:ascii="Times New Roman" w:hAnsi="Times New Roman" w:cs="Times New Roman"/>
          <w:sz w:val="24"/>
          <w:szCs w:val="24"/>
        </w:rPr>
        <w:t xml:space="preserve"> the amended report, and before March 1, the Department </w:t>
      </w:r>
      <w:r>
        <w:rPr>
          <w:rFonts w:ascii="Times New Roman" w:hAnsi="Times New Roman" w:cs="Times New Roman"/>
          <w:sz w:val="24"/>
          <w:szCs w:val="24"/>
        </w:rPr>
        <w:t>wi</w:t>
      </w:r>
      <w:r w:rsidRPr="00C964C0">
        <w:rPr>
          <w:rFonts w:ascii="Times New Roman" w:hAnsi="Times New Roman" w:cs="Times New Roman"/>
          <w:sz w:val="24"/>
          <w:szCs w:val="24"/>
        </w:rPr>
        <w:t>ll hold a meeting to discuss the proposed changes to the packaging material types list and readily recyclable list. Th</w:t>
      </w:r>
      <w:r>
        <w:rPr>
          <w:rFonts w:ascii="Times New Roman" w:hAnsi="Times New Roman" w:cs="Times New Roman"/>
          <w:sz w:val="24"/>
          <w:szCs w:val="24"/>
        </w:rPr>
        <w:t>e</w:t>
      </w:r>
      <w:r w:rsidRPr="00C964C0">
        <w:rPr>
          <w:rFonts w:ascii="Times New Roman" w:hAnsi="Times New Roman" w:cs="Times New Roman"/>
          <w:sz w:val="24"/>
          <w:szCs w:val="24"/>
        </w:rPr>
        <w:t xml:space="preserve"> </w:t>
      </w:r>
      <w:r>
        <w:rPr>
          <w:rFonts w:ascii="Times New Roman" w:hAnsi="Times New Roman" w:cs="Times New Roman"/>
          <w:sz w:val="24"/>
          <w:szCs w:val="24"/>
        </w:rPr>
        <w:t xml:space="preserve">Department will offer this </w:t>
      </w:r>
      <w:r w:rsidRPr="00C964C0">
        <w:rPr>
          <w:rFonts w:ascii="Times New Roman" w:hAnsi="Times New Roman" w:cs="Times New Roman"/>
          <w:sz w:val="24"/>
          <w:szCs w:val="24"/>
        </w:rPr>
        <w:t xml:space="preserve">meeting in person and remotely to all interested parties and </w:t>
      </w:r>
      <w:r>
        <w:rPr>
          <w:rFonts w:ascii="Times New Roman" w:hAnsi="Times New Roman" w:cs="Times New Roman"/>
          <w:sz w:val="24"/>
          <w:szCs w:val="24"/>
        </w:rPr>
        <w:t xml:space="preserve">make </w:t>
      </w:r>
      <w:r w:rsidRPr="00C964C0">
        <w:rPr>
          <w:rFonts w:ascii="Times New Roman" w:hAnsi="Times New Roman" w:cs="Times New Roman"/>
          <w:sz w:val="24"/>
          <w:szCs w:val="24"/>
        </w:rPr>
        <w:t xml:space="preserve">reasonable efforts to ensure representatives from the SO and recycling establishments are present. </w:t>
      </w:r>
    </w:p>
    <w:p w14:paraId="75F66E28" w14:textId="77777777" w:rsidR="00570572" w:rsidRDefault="00570572" w:rsidP="00570572">
      <w:pPr>
        <w:pStyle w:val="ListParagraph"/>
        <w:spacing w:line="276" w:lineRule="auto"/>
        <w:ind w:left="1080"/>
        <w:rPr>
          <w:rFonts w:ascii="Times New Roman" w:hAnsi="Times New Roman" w:cs="Times New Roman"/>
          <w:sz w:val="24"/>
          <w:szCs w:val="24"/>
        </w:rPr>
      </w:pPr>
    </w:p>
    <w:p w14:paraId="09ECF975" w14:textId="77777777" w:rsidR="00570572" w:rsidRPr="00AF2CD4" w:rsidRDefault="00570572" w:rsidP="00570572">
      <w:pPr>
        <w:pStyle w:val="ListParagraph"/>
        <w:numPr>
          <w:ilvl w:val="0"/>
          <w:numId w:val="8"/>
        </w:numPr>
        <w:spacing w:line="276" w:lineRule="auto"/>
        <w:rPr>
          <w:rFonts w:ascii="Times New Roman" w:hAnsi="Times New Roman" w:cs="Times New Roman"/>
          <w:sz w:val="24"/>
          <w:szCs w:val="24"/>
        </w:rPr>
      </w:pPr>
      <w:r w:rsidRPr="00AF2CD4">
        <w:rPr>
          <w:rFonts w:ascii="Times New Roman" w:hAnsi="Times New Roman" w:cs="Times New Roman"/>
          <w:sz w:val="24"/>
          <w:szCs w:val="24"/>
        </w:rPr>
        <w:t xml:space="preserve">The Department </w:t>
      </w:r>
      <w:r>
        <w:rPr>
          <w:rFonts w:ascii="Times New Roman" w:hAnsi="Times New Roman" w:cs="Times New Roman"/>
          <w:sz w:val="24"/>
          <w:szCs w:val="24"/>
        </w:rPr>
        <w:t>wi</w:t>
      </w:r>
      <w:r w:rsidRPr="00AF2CD4">
        <w:rPr>
          <w:rFonts w:ascii="Times New Roman" w:hAnsi="Times New Roman" w:cs="Times New Roman"/>
          <w:sz w:val="24"/>
          <w:szCs w:val="24"/>
        </w:rPr>
        <w:t xml:space="preserve">ll review available information and make </w:t>
      </w:r>
      <w:r>
        <w:rPr>
          <w:rFonts w:ascii="Times New Roman" w:hAnsi="Times New Roman" w:cs="Times New Roman"/>
          <w:sz w:val="24"/>
          <w:szCs w:val="24"/>
        </w:rPr>
        <w:t>any adjustments</w:t>
      </w:r>
      <w:r w:rsidRPr="00AF2CD4">
        <w:rPr>
          <w:rFonts w:ascii="Times New Roman" w:hAnsi="Times New Roman" w:cs="Times New Roman"/>
          <w:sz w:val="24"/>
          <w:szCs w:val="24"/>
        </w:rPr>
        <w:t xml:space="preserve"> to the packaging material types list and readily recyclable list by April 1.</w:t>
      </w:r>
    </w:p>
    <w:p w14:paraId="632AB9F8" w14:textId="77777777" w:rsidR="00570572" w:rsidRPr="006435FD" w:rsidRDefault="00570572" w:rsidP="00570572">
      <w:pPr>
        <w:pStyle w:val="ListParagraph"/>
        <w:spacing w:line="276" w:lineRule="auto"/>
        <w:ind w:left="1080"/>
        <w:rPr>
          <w:rFonts w:ascii="Times New Roman" w:hAnsi="Times New Roman" w:cs="Times New Roman"/>
          <w:sz w:val="24"/>
          <w:szCs w:val="24"/>
        </w:rPr>
      </w:pPr>
    </w:p>
    <w:p w14:paraId="792D4F55" w14:textId="77777777" w:rsidR="00570572" w:rsidRDefault="00570572" w:rsidP="0057057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When adjusting the readily recyclable list, the Department will keep in mind the challenges associated with discontinuing collection of a packaging material type.</w:t>
      </w:r>
    </w:p>
    <w:p w14:paraId="5A4973D4" w14:textId="77777777" w:rsidR="00570572" w:rsidRDefault="00570572" w:rsidP="00570572">
      <w:pPr>
        <w:pStyle w:val="ListParagraph"/>
        <w:ind w:left="1440"/>
        <w:rPr>
          <w:rFonts w:ascii="Times New Roman" w:hAnsi="Times New Roman" w:cs="Times New Roman"/>
          <w:sz w:val="24"/>
          <w:szCs w:val="24"/>
        </w:rPr>
      </w:pPr>
    </w:p>
    <w:p w14:paraId="4EED60E9" w14:textId="77777777" w:rsidR="00570572" w:rsidRDefault="00570572" w:rsidP="0057057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When adjusting the packaging material types list, the Department will keep in mind the efficiencies and efficacies afforded by aligning producer reporting across jurisdictions.</w:t>
      </w:r>
    </w:p>
    <w:p w14:paraId="03AB9CC5" w14:textId="77777777" w:rsidR="00570572" w:rsidRPr="00C964C0" w:rsidRDefault="00570572" w:rsidP="00570572">
      <w:pPr>
        <w:pStyle w:val="ListParagraph"/>
        <w:rPr>
          <w:rFonts w:ascii="Times New Roman" w:hAnsi="Times New Roman" w:cs="Times New Roman"/>
          <w:sz w:val="24"/>
          <w:szCs w:val="24"/>
        </w:rPr>
      </w:pPr>
    </w:p>
    <w:p w14:paraId="69A9E809" w14:textId="77777777" w:rsidR="00570572" w:rsidRDefault="00570572" w:rsidP="00570572">
      <w:pPr>
        <w:pStyle w:val="ListParagraph"/>
        <w:numPr>
          <w:ilvl w:val="0"/>
          <w:numId w:val="9"/>
        </w:numPr>
        <w:rPr>
          <w:rFonts w:ascii="Times New Roman" w:hAnsi="Times New Roman" w:cs="Times New Roman"/>
          <w:sz w:val="24"/>
          <w:szCs w:val="24"/>
        </w:rPr>
      </w:pPr>
      <w:r w:rsidRPr="00C964C0">
        <w:rPr>
          <w:rFonts w:ascii="Times New Roman" w:hAnsi="Times New Roman" w:cs="Times New Roman"/>
          <w:sz w:val="24"/>
          <w:szCs w:val="24"/>
        </w:rPr>
        <w:t>The burden of proof for substantiating that a packaging material type meets, or does not meet, the criteria for readily recyclable is the responsib</w:t>
      </w:r>
      <w:r>
        <w:rPr>
          <w:rFonts w:ascii="Times New Roman" w:hAnsi="Times New Roman" w:cs="Times New Roman"/>
          <w:sz w:val="24"/>
          <w:szCs w:val="24"/>
        </w:rPr>
        <w:t>ility</w:t>
      </w:r>
      <w:r w:rsidRPr="00C964C0">
        <w:rPr>
          <w:rFonts w:ascii="Times New Roman" w:hAnsi="Times New Roman" w:cs="Times New Roman"/>
          <w:sz w:val="24"/>
          <w:szCs w:val="24"/>
        </w:rPr>
        <w:t xml:space="preserve"> of the entity suggesting the change.</w:t>
      </w:r>
    </w:p>
    <w:p w14:paraId="3637A37F" w14:textId="77777777" w:rsidR="00570572" w:rsidRPr="00306B6C" w:rsidRDefault="00570572" w:rsidP="00570572">
      <w:pPr>
        <w:pStyle w:val="ListParagraph"/>
        <w:ind w:left="360"/>
        <w:rPr>
          <w:rFonts w:ascii="Times New Roman" w:hAnsi="Times New Roman" w:cs="Times New Roman"/>
          <w:sz w:val="24"/>
          <w:szCs w:val="24"/>
        </w:rPr>
      </w:pPr>
    </w:p>
    <w:p w14:paraId="0F880D24" w14:textId="2395E9EA" w:rsidR="00570572" w:rsidRDefault="00570572" w:rsidP="00570572">
      <w:pPr>
        <w:pStyle w:val="ListParagraph"/>
        <w:numPr>
          <w:ilvl w:val="0"/>
          <w:numId w:val="8"/>
        </w:numPr>
        <w:spacing w:line="276" w:lineRule="auto"/>
        <w:rPr>
          <w:rFonts w:ascii="Times New Roman" w:hAnsi="Times New Roman" w:cs="Times New Roman"/>
          <w:sz w:val="24"/>
          <w:szCs w:val="24"/>
        </w:rPr>
      </w:pPr>
      <w:r w:rsidRPr="00306B6C">
        <w:rPr>
          <w:rFonts w:ascii="Times New Roman" w:hAnsi="Times New Roman" w:cs="Times New Roman"/>
          <w:sz w:val="24"/>
          <w:szCs w:val="24"/>
        </w:rPr>
        <w:t xml:space="preserve">The SO must communicate any changes to the packaging material types list and readily recyclable list </w:t>
      </w:r>
      <w:r>
        <w:rPr>
          <w:rFonts w:ascii="Times New Roman" w:hAnsi="Times New Roman" w:cs="Times New Roman"/>
          <w:sz w:val="24"/>
          <w:szCs w:val="24"/>
        </w:rPr>
        <w:t xml:space="preserve">to municipal reporting entities and producer reporting entities that report </w:t>
      </w:r>
      <w:r w:rsidRPr="00306B6C">
        <w:rPr>
          <w:rFonts w:ascii="Times New Roman" w:hAnsi="Times New Roman" w:cs="Times New Roman"/>
          <w:sz w:val="24"/>
          <w:szCs w:val="24"/>
        </w:rPr>
        <w:t xml:space="preserve">during </w:t>
      </w:r>
      <w:r>
        <w:rPr>
          <w:rFonts w:ascii="Times New Roman" w:hAnsi="Times New Roman" w:cs="Times New Roman"/>
          <w:sz w:val="24"/>
          <w:szCs w:val="24"/>
        </w:rPr>
        <w:t xml:space="preserve">the </w:t>
      </w:r>
      <w:r w:rsidR="009A49AE">
        <w:rPr>
          <w:rFonts w:ascii="Times New Roman" w:hAnsi="Times New Roman" w:cs="Times New Roman"/>
          <w:sz w:val="24"/>
          <w:szCs w:val="24"/>
        </w:rPr>
        <w:t>calendar</w:t>
      </w:r>
      <w:r>
        <w:rPr>
          <w:rFonts w:ascii="Times New Roman" w:hAnsi="Times New Roman" w:cs="Times New Roman"/>
          <w:sz w:val="24"/>
          <w:szCs w:val="24"/>
        </w:rPr>
        <w:t xml:space="preserve"> year in which </w:t>
      </w:r>
      <w:r w:rsidRPr="00306B6C">
        <w:rPr>
          <w:rFonts w:ascii="Times New Roman" w:hAnsi="Times New Roman" w:cs="Times New Roman"/>
          <w:sz w:val="24"/>
          <w:szCs w:val="24"/>
        </w:rPr>
        <w:t>they are made.</w:t>
      </w:r>
    </w:p>
    <w:p w14:paraId="716CD4EC" w14:textId="77777777" w:rsidR="00570572" w:rsidRDefault="00570572" w:rsidP="00570572">
      <w:pPr>
        <w:pStyle w:val="ListParagraph"/>
        <w:spacing w:line="276" w:lineRule="auto"/>
        <w:ind w:left="1080"/>
        <w:rPr>
          <w:rFonts w:ascii="Times New Roman" w:hAnsi="Times New Roman" w:cs="Times New Roman"/>
          <w:sz w:val="24"/>
          <w:szCs w:val="24"/>
        </w:rPr>
      </w:pPr>
    </w:p>
    <w:p w14:paraId="7731606F" w14:textId="77777777" w:rsidR="00570572" w:rsidRPr="00F10A75" w:rsidRDefault="00570572" w:rsidP="00570572">
      <w:pPr>
        <w:pStyle w:val="ListParagraph"/>
        <w:numPr>
          <w:ilvl w:val="0"/>
          <w:numId w:val="8"/>
        </w:numPr>
        <w:spacing w:line="276" w:lineRule="auto"/>
        <w:rPr>
          <w:rFonts w:ascii="Times New Roman" w:hAnsi="Times New Roman" w:cs="Times New Roman"/>
          <w:sz w:val="24"/>
          <w:szCs w:val="24"/>
        </w:rPr>
      </w:pPr>
      <w:r w:rsidRPr="00F10A75">
        <w:rPr>
          <w:rFonts w:ascii="Times New Roman" w:hAnsi="Times New Roman" w:cs="Times New Roman"/>
          <w:sz w:val="24"/>
          <w:szCs w:val="24"/>
        </w:rPr>
        <w:t xml:space="preserve">Transitional period.  </w:t>
      </w:r>
    </w:p>
    <w:p w14:paraId="3C4D8885" w14:textId="77777777" w:rsidR="00570572" w:rsidRPr="00306B6C" w:rsidRDefault="00570572" w:rsidP="00570572">
      <w:pPr>
        <w:pStyle w:val="ListParagraph"/>
        <w:ind w:left="360"/>
        <w:rPr>
          <w:rFonts w:ascii="Times New Roman" w:hAnsi="Times New Roman" w:cs="Times New Roman"/>
          <w:sz w:val="24"/>
          <w:szCs w:val="24"/>
        </w:rPr>
      </w:pPr>
    </w:p>
    <w:p w14:paraId="2DF561F8" w14:textId="77777777" w:rsidR="007D1568" w:rsidRPr="00306B6C" w:rsidRDefault="007D1568" w:rsidP="007D1568">
      <w:pPr>
        <w:pStyle w:val="ListParagraph"/>
        <w:numPr>
          <w:ilvl w:val="0"/>
          <w:numId w:val="10"/>
        </w:numPr>
        <w:rPr>
          <w:rFonts w:ascii="Times New Roman" w:hAnsi="Times New Roman" w:cs="Times New Roman"/>
          <w:sz w:val="24"/>
          <w:szCs w:val="24"/>
        </w:rPr>
      </w:pPr>
      <w:r w:rsidRPr="00306B6C">
        <w:rPr>
          <w:rFonts w:ascii="Times New Roman" w:hAnsi="Times New Roman" w:cs="Times New Roman"/>
          <w:sz w:val="24"/>
          <w:szCs w:val="24"/>
        </w:rPr>
        <w:t>When a packaging material type</w:t>
      </w:r>
      <w:r>
        <w:rPr>
          <w:rFonts w:ascii="Times New Roman" w:hAnsi="Times New Roman" w:cs="Times New Roman"/>
          <w:sz w:val="24"/>
          <w:szCs w:val="24"/>
        </w:rPr>
        <w:t>’s status changes from not readily recyclable to</w:t>
      </w:r>
      <w:r w:rsidRPr="00306B6C">
        <w:rPr>
          <w:rFonts w:ascii="Times New Roman" w:hAnsi="Times New Roman" w:cs="Times New Roman"/>
          <w:sz w:val="24"/>
          <w:szCs w:val="24"/>
        </w:rPr>
        <w:t xml:space="preserve"> readily recyclable:</w:t>
      </w:r>
    </w:p>
    <w:p w14:paraId="63CAAAFE" w14:textId="77777777" w:rsidR="00570572" w:rsidRDefault="00570572" w:rsidP="00570572">
      <w:pPr>
        <w:pStyle w:val="ListParagraph"/>
        <w:spacing w:line="276" w:lineRule="auto"/>
        <w:ind w:left="1800"/>
        <w:rPr>
          <w:rFonts w:ascii="Times New Roman" w:hAnsi="Times New Roman" w:cs="Times New Roman"/>
          <w:sz w:val="24"/>
          <w:szCs w:val="24"/>
        </w:rPr>
      </w:pPr>
    </w:p>
    <w:p w14:paraId="710EBA59" w14:textId="304E86E2" w:rsidR="00570572" w:rsidRPr="0073338B" w:rsidRDefault="00570572" w:rsidP="00570572">
      <w:pPr>
        <w:pStyle w:val="ListParagraph"/>
        <w:numPr>
          <w:ilvl w:val="3"/>
          <w:numId w:val="8"/>
        </w:numPr>
        <w:spacing w:line="276" w:lineRule="auto"/>
        <w:ind w:left="1800"/>
        <w:rPr>
          <w:rFonts w:ascii="Times New Roman" w:hAnsi="Times New Roman" w:cs="Times New Roman"/>
          <w:sz w:val="24"/>
          <w:szCs w:val="24"/>
        </w:rPr>
      </w:pPr>
      <w:r>
        <w:rPr>
          <w:rFonts w:ascii="Times New Roman" w:hAnsi="Times New Roman" w:cs="Times New Roman"/>
          <w:sz w:val="24"/>
          <w:szCs w:val="24"/>
        </w:rPr>
        <w:t xml:space="preserve">Producer payments made during the </w:t>
      </w:r>
      <w:r w:rsidR="007D1568">
        <w:rPr>
          <w:rFonts w:ascii="Times New Roman" w:hAnsi="Times New Roman" w:cs="Times New Roman"/>
          <w:sz w:val="24"/>
          <w:szCs w:val="24"/>
        </w:rPr>
        <w:t>calendar</w:t>
      </w:r>
      <w:r w:rsidR="007D1568">
        <w:rPr>
          <w:rFonts w:ascii="Times New Roman" w:hAnsi="Times New Roman" w:cs="Times New Roman"/>
          <w:sz w:val="24"/>
          <w:szCs w:val="24"/>
        </w:rPr>
        <w:t xml:space="preserve"> </w:t>
      </w:r>
      <w:r>
        <w:rPr>
          <w:rFonts w:ascii="Times New Roman" w:hAnsi="Times New Roman" w:cs="Times New Roman"/>
          <w:sz w:val="24"/>
          <w:szCs w:val="24"/>
        </w:rPr>
        <w:t xml:space="preserve">year in which the change occurs will reflect the packaging materials type’s status as not readily recyclable during the prior </w:t>
      </w:r>
      <w:r w:rsidR="007D1568">
        <w:rPr>
          <w:rFonts w:ascii="Times New Roman" w:hAnsi="Times New Roman" w:cs="Times New Roman"/>
          <w:sz w:val="24"/>
          <w:szCs w:val="24"/>
        </w:rPr>
        <w:t>calendar</w:t>
      </w:r>
      <w:r w:rsidR="007D1568">
        <w:rPr>
          <w:rFonts w:ascii="Times New Roman" w:hAnsi="Times New Roman" w:cs="Times New Roman"/>
          <w:sz w:val="24"/>
          <w:szCs w:val="24"/>
        </w:rPr>
        <w:t xml:space="preserve"> </w:t>
      </w:r>
      <w:r>
        <w:rPr>
          <w:rFonts w:ascii="Times New Roman" w:hAnsi="Times New Roman" w:cs="Times New Roman"/>
          <w:sz w:val="24"/>
          <w:szCs w:val="24"/>
        </w:rPr>
        <w:t xml:space="preserve">year. For 3 </w:t>
      </w:r>
      <w:r w:rsidR="007D1568">
        <w:rPr>
          <w:rFonts w:ascii="Times New Roman" w:hAnsi="Times New Roman" w:cs="Times New Roman"/>
          <w:sz w:val="24"/>
          <w:szCs w:val="24"/>
        </w:rPr>
        <w:t>calendar</w:t>
      </w:r>
      <w:r w:rsidR="007D1568">
        <w:rPr>
          <w:rFonts w:ascii="Times New Roman" w:hAnsi="Times New Roman" w:cs="Times New Roman"/>
          <w:sz w:val="24"/>
          <w:szCs w:val="24"/>
        </w:rPr>
        <w:t xml:space="preserve"> </w:t>
      </w:r>
      <w:r>
        <w:rPr>
          <w:rFonts w:ascii="Times New Roman" w:hAnsi="Times New Roman" w:cs="Times New Roman"/>
          <w:sz w:val="24"/>
          <w:szCs w:val="24"/>
        </w:rPr>
        <w:t xml:space="preserve">years </w:t>
      </w:r>
      <w:r w:rsidR="007D1568">
        <w:rPr>
          <w:rFonts w:ascii="Times New Roman" w:hAnsi="Times New Roman" w:cs="Times New Roman"/>
          <w:sz w:val="24"/>
          <w:szCs w:val="24"/>
        </w:rPr>
        <w:t>following</w:t>
      </w:r>
      <w:r>
        <w:rPr>
          <w:rFonts w:ascii="Times New Roman" w:hAnsi="Times New Roman" w:cs="Times New Roman"/>
          <w:sz w:val="24"/>
          <w:szCs w:val="24"/>
        </w:rPr>
        <w:t xml:space="preserve"> that in which the change occurs, </w:t>
      </w:r>
      <w:r w:rsidR="007D1568">
        <w:rPr>
          <w:rFonts w:ascii="Times New Roman" w:hAnsi="Times New Roman" w:cs="Times New Roman"/>
          <w:sz w:val="24"/>
          <w:szCs w:val="24"/>
        </w:rPr>
        <w:t xml:space="preserve">a </w:t>
      </w:r>
      <w:r>
        <w:rPr>
          <w:rFonts w:ascii="Times New Roman" w:hAnsi="Times New Roman" w:cs="Times New Roman"/>
          <w:sz w:val="24"/>
          <w:szCs w:val="24"/>
        </w:rPr>
        <w:t>producer</w:t>
      </w:r>
      <w:r w:rsidR="007D1568">
        <w:rPr>
          <w:rFonts w:ascii="Times New Roman" w:hAnsi="Times New Roman" w:cs="Times New Roman"/>
          <w:sz w:val="24"/>
          <w:szCs w:val="24"/>
        </w:rPr>
        <w:t>’</w:t>
      </w:r>
      <w:r>
        <w:rPr>
          <w:rFonts w:ascii="Times New Roman" w:hAnsi="Times New Roman" w:cs="Times New Roman"/>
          <w:sz w:val="24"/>
          <w:szCs w:val="24"/>
        </w:rPr>
        <w:t xml:space="preserve">s payment must reflect the per ton cost of managing the readily recyclable packaging material type with the highest management cost. Beginning the </w:t>
      </w:r>
      <w:r w:rsidR="007D1568">
        <w:rPr>
          <w:rFonts w:ascii="Times New Roman" w:hAnsi="Times New Roman" w:cs="Times New Roman"/>
          <w:sz w:val="24"/>
          <w:szCs w:val="24"/>
        </w:rPr>
        <w:t>fourth</w:t>
      </w:r>
      <w:r w:rsidR="007D1568">
        <w:rPr>
          <w:rFonts w:ascii="Times New Roman" w:hAnsi="Times New Roman" w:cs="Times New Roman"/>
          <w:sz w:val="24"/>
          <w:szCs w:val="24"/>
        </w:rPr>
        <w:t xml:space="preserve"> </w:t>
      </w:r>
      <w:r w:rsidR="007D1568">
        <w:rPr>
          <w:rFonts w:ascii="Times New Roman" w:hAnsi="Times New Roman" w:cs="Times New Roman"/>
          <w:sz w:val="24"/>
          <w:szCs w:val="24"/>
        </w:rPr>
        <w:t>calendar</w:t>
      </w:r>
      <w:r w:rsidR="007D1568">
        <w:rPr>
          <w:rFonts w:ascii="Times New Roman" w:hAnsi="Times New Roman" w:cs="Times New Roman"/>
          <w:sz w:val="24"/>
          <w:szCs w:val="24"/>
        </w:rPr>
        <w:t xml:space="preserve"> </w:t>
      </w:r>
      <w:r>
        <w:rPr>
          <w:rFonts w:ascii="Times New Roman" w:hAnsi="Times New Roman" w:cs="Times New Roman"/>
          <w:sz w:val="24"/>
          <w:szCs w:val="24"/>
        </w:rPr>
        <w:t xml:space="preserve">year following that in which the change occurs, </w:t>
      </w:r>
      <w:r w:rsidR="007D1568">
        <w:rPr>
          <w:rFonts w:ascii="Times New Roman" w:hAnsi="Times New Roman" w:cs="Times New Roman"/>
          <w:sz w:val="24"/>
          <w:szCs w:val="24"/>
        </w:rPr>
        <w:t xml:space="preserve">a </w:t>
      </w:r>
      <w:r>
        <w:rPr>
          <w:rFonts w:ascii="Times New Roman" w:hAnsi="Times New Roman" w:cs="Times New Roman"/>
          <w:sz w:val="24"/>
          <w:szCs w:val="24"/>
        </w:rPr>
        <w:t>producer</w:t>
      </w:r>
      <w:r w:rsidR="007D1568">
        <w:rPr>
          <w:rFonts w:ascii="Times New Roman" w:hAnsi="Times New Roman" w:cs="Times New Roman"/>
          <w:sz w:val="24"/>
          <w:szCs w:val="24"/>
        </w:rPr>
        <w:t>’s</w:t>
      </w:r>
      <w:r>
        <w:rPr>
          <w:rFonts w:ascii="Times New Roman" w:hAnsi="Times New Roman" w:cs="Times New Roman"/>
          <w:sz w:val="24"/>
          <w:szCs w:val="24"/>
        </w:rPr>
        <w:t xml:space="preserve"> payment must reflect actual per ton cost of managing the packaging material type. </w:t>
      </w:r>
    </w:p>
    <w:p w14:paraId="5D0FCDA2" w14:textId="77777777" w:rsidR="00570572" w:rsidRDefault="00570572" w:rsidP="00570572">
      <w:pPr>
        <w:pStyle w:val="ListParagraph"/>
        <w:spacing w:line="276" w:lineRule="auto"/>
        <w:ind w:left="1080"/>
        <w:rPr>
          <w:rFonts w:ascii="Times New Roman" w:hAnsi="Times New Roman" w:cs="Times New Roman"/>
          <w:sz w:val="24"/>
          <w:szCs w:val="24"/>
        </w:rPr>
      </w:pPr>
    </w:p>
    <w:p w14:paraId="4250AFDF" w14:textId="4F85723A" w:rsidR="00570572" w:rsidRPr="0073338B" w:rsidRDefault="00570572" w:rsidP="00570572">
      <w:pPr>
        <w:pStyle w:val="ListParagraph"/>
        <w:numPr>
          <w:ilvl w:val="3"/>
          <w:numId w:val="8"/>
        </w:numPr>
        <w:spacing w:line="276" w:lineRule="auto"/>
        <w:ind w:left="1800"/>
        <w:rPr>
          <w:rFonts w:ascii="Times New Roman" w:hAnsi="Times New Roman" w:cs="Times New Roman"/>
          <w:sz w:val="24"/>
          <w:szCs w:val="24"/>
        </w:rPr>
      </w:pPr>
      <w:r w:rsidRPr="0073338B">
        <w:rPr>
          <w:rFonts w:ascii="Times New Roman" w:hAnsi="Times New Roman" w:cs="Times New Roman"/>
          <w:sz w:val="24"/>
          <w:szCs w:val="24"/>
        </w:rPr>
        <w:t>For the purposes of municipal reimbursement and participation</w:t>
      </w:r>
      <w:r>
        <w:rPr>
          <w:rFonts w:ascii="Times New Roman" w:hAnsi="Times New Roman" w:cs="Times New Roman"/>
          <w:sz w:val="24"/>
          <w:szCs w:val="24"/>
        </w:rPr>
        <w:t xml:space="preserve"> requirements</w:t>
      </w:r>
      <w:r w:rsidRPr="0073338B">
        <w:rPr>
          <w:rFonts w:ascii="Times New Roman" w:hAnsi="Times New Roman" w:cs="Times New Roman"/>
          <w:sz w:val="24"/>
          <w:szCs w:val="24"/>
        </w:rPr>
        <w:t>, the packaging material type is treated as not readily recyclable until the</w:t>
      </w:r>
      <w:r>
        <w:rPr>
          <w:rFonts w:ascii="Times New Roman" w:hAnsi="Times New Roman" w:cs="Times New Roman"/>
          <w:sz w:val="24"/>
          <w:szCs w:val="24"/>
        </w:rPr>
        <w:t xml:space="preserve"> third</w:t>
      </w:r>
      <w:r w:rsidRPr="0073338B">
        <w:rPr>
          <w:rFonts w:ascii="Times New Roman" w:hAnsi="Times New Roman" w:cs="Times New Roman"/>
          <w:sz w:val="24"/>
          <w:szCs w:val="24"/>
        </w:rPr>
        <w:t xml:space="preserve"> </w:t>
      </w:r>
      <w:r w:rsidR="007D1568">
        <w:rPr>
          <w:rFonts w:ascii="Times New Roman" w:hAnsi="Times New Roman" w:cs="Times New Roman"/>
          <w:sz w:val="24"/>
          <w:szCs w:val="24"/>
        </w:rPr>
        <w:t>calendar</w:t>
      </w:r>
      <w:r w:rsidR="007D1568" w:rsidRPr="0073338B">
        <w:rPr>
          <w:rFonts w:ascii="Times New Roman" w:hAnsi="Times New Roman" w:cs="Times New Roman"/>
          <w:sz w:val="24"/>
          <w:szCs w:val="24"/>
        </w:rPr>
        <w:t xml:space="preserve"> </w:t>
      </w:r>
      <w:r w:rsidRPr="0073338B">
        <w:rPr>
          <w:rFonts w:ascii="Times New Roman" w:hAnsi="Times New Roman" w:cs="Times New Roman"/>
          <w:sz w:val="24"/>
          <w:szCs w:val="24"/>
        </w:rPr>
        <w:t xml:space="preserve">year following that in which the change occurs. </w:t>
      </w:r>
    </w:p>
    <w:p w14:paraId="2C77C6B2" w14:textId="77777777" w:rsidR="00570572" w:rsidRPr="005C4912" w:rsidRDefault="00570572" w:rsidP="00570572">
      <w:pPr>
        <w:pStyle w:val="ListParagraph"/>
        <w:ind w:left="360"/>
        <w:rPr>
          <w:rFonts w:ascii="Times New Roman" w:hAnsi="Times New Roman" w:cs="Times New Roman"/>
          <w:sz w:val="24"/>
          <w:szCs w:val="24"/>
        </w:rPr>
      </w:pPr>
    </w:p>
    <w:p w14:paraId="0A0E557D" w14:textId="77D063B8" w:rsidR="00570572" w:rsidRPr="00F10A75" w:rsidRDefault="00570572" w:rsidP="00570572">
      <w:pPr>
        <w:pStyle w:val="ListParagraph"/>
        <w:numPr>
          <w:ilvl w:val="0"/>
          <w:numId w:val="10"/>
        </w:numPr>
        <w:spacing w:line="276" w:lineRule="auto"/>
        <w:rPr>
          <w:rFonts w:ascii="Times New Roman" w:hAnsi="Times New Roman" w:cs="Times New Roman"/>
          <w:sz w:val="24"/>
          <w:szCs w:val="24"/>
        </w:rPr>
      </w:pPr>
      <w:r w:rsidRPr="00F10A75">
        <w:rPr>
          <w:rFonts w:ascii="Times New Roman" w:hAnsi="Times New Roman" w:cs="Times New Roman"/>
          <w:sz w:val="24"/>
          <w:szCs w:val="24"/>
        </w:rPr>
        <w:t>When a packaging material type</w:t>
      </w:r>
      <w:r w:rsidR="007D1568">
        <w:rPr>
          <w:rFonts w:ascii="Times New Roman" w:hAnsi="Times New Roman" w:cs="Times New Roman"/>
          <w:sz w:val="24"/>
          <w:szCs w:val="24"/>
        </w:rPr>
        <w:t>’s status changes from</w:t>
      </w:r>
      <w:r w:rsidRPr="00F10A75">
        <w:rPr>
          <w:rFonts w:ascii="Times New Roman" w:hAnsi="Times New Roman" w:cs="Times New Roman"/>
          <w:sz w:val="24"/>
          <w:szCs w:val="24"/>
        </w:rPr>
        <w:t xml:space="preserve"> readily recyclable</w:t>
      </w:r>
      <w:r w:rsidR="007D1568">
        <w:rPr>
          <w:rFonts w:ascii="Times New Roman" w:hAnsi="Times New Roman" w:cs="Times New Roman"/>
          <w:sz w:val="24"/>
          <w:szCs w:val="24"/>
        </w:rPr>
        <w:t xml:space="preserve"> to not readily recyclable</w:t>
      </w:r>
      <w:r w:rsidRPr="00F10A75">
        <w:rPr>
          <w:rFonts w:ascii="Times New Roman" w:hAnsi="Times New Roman" w:cs="Times New Roman"/>
          <w:sz w:val="24"/>
          <w:szCs w:val="24"/>
        </w:rPr>
        <w:t>:</w:t>
      </w:r>
    </w:p>
    <w:p w14:paraId="62F24013" w14:textId="77777777" w:rsidR="00570572" w:rsidRDefault="00570572" w:rsidP="00570572">
      <w:pPr>
        <w:pStyle w:val="ListParagraph"/>
        <w:spacing w:line="276" w:lineRule="auto"/>
        <w:ind w:left="1800"/>
        <w:rPr>
          <w:rFonts w:ascii="Times New Roman" w:hAnsi="Times New Roman" w:cs="Times New Roman"/>
          <w:sz w:val="24"/>
          <w:szCs w:val="24"/>
        </w:rPr>
      </w:pPr>
    </w:p>
    <w:p w14:paraId="0291046E" w14:textId="650A5CF5" w:rsidR="00570572" w:rsidRDefault="00570572" w:rsidP="00570572">
      <w:pPr>
        <w:pStyle w:val="ListParagraph"/>
        <w:numPr>
          <w:ilvl w:val="3"/>
          <w:numId w:val="10"/>
        </w:numPr>
        <w:spacing w:line="276" w:lineRule="auto"/>
        <w:ind w:left="1800"/>
        <w:rPr>
          <w:rFonts w:ascii="Times New Roman" w:hAnsi="Times New Roman" w:cs="Times New Roman"/>
          <w:sz w:val="24"/>
          <w:szCs w:val="24"/>
        </w:rPr>
      </w:pPr>
      <w:r>
        <w:rPr>
          <w:rFonts w:ascii="Times New Roman" w:hAnsi="Times New Roman" w:cs="Times New Roman"/>
          <w:sz w:val="24"/>
          <w:szCs w:val="24"/>
        </w:rPr>
        <w:t xml:space="preserve">Producer payments made during the </w:t>
      </w:r>
      <w:r w:rsidR="00B809A8">
        <w:rPr>
          <w:rFonts w:ascii="Times New Roman" w:hAnsi="Times New Roman" w:cs="Times New Roman"/>
          <w:sz w:val="24"/>
          <w:szCs w:val="24"/>
        </w:rPr>
        <w:t>calendar</w:t>
      </w:r>
      <w:r w:rsidR="00B809A8">
        <w:rPr>
          <w:rFonts w:ascii="Times New Roman" w:hAnsi="Times New Roman" w:cs="Times New Roman"/>
          <w:sz w:val="24"/>
          <w:szCs w:val="24"/>
        </w:rPr>
        <w:t xml:space="preserve"> </w:t>
      </w:r>
      <w:r>
        <w:rPr>
          <w:rFonts w:ascii="Times New Roman" w:hAnsi="Times New Roman" w:cs="Times New Roman"/>
          <w:sz w:val="24"/>
          <w:szCs w:val="24"/>
        </w:rPr>
        <w:t xml:space="preserve">year in which the change occurs will reflect the packaging materials type’s status as readily recyclable during the prior </w:t>
      </w:r>
      <w:r w:rsidR="00B809A8">
        <w:rPr>
          <w:rFonts w:ascii="Times New Roman" w:hAnsi="Times New Roman" w:cs="Times New Roman"/>
          <w:sz w:val="24"/>
          <w:szCs w:val="24"/>
        </w:rPr>
        <w:t>calendar</w:t>
      </w:r>
      <w:r w:rsidR="00B809A8">
        <w:rPr>
          <w:rFonts w:ascii="Times New Roman" w:hAnsi="Times New Roman" w:cs="Times New Roman"/>
          <w:sz w:val="24"/>
          <w:szCs w:val="24"/>
        </w:rPr>
        <w:t xml:space="preserve"> </w:t>
      </w:r>
      <w:r>
        <w:rPr>
          <w:rFonts w:ascii="Times New Roman" w:hAnsi="Times New Roman" w:cs="Times New Roman"/>
          <w:sz w:val="24"/>
          <w:szCs w:val="24"/>
        </w:rPr>
        <w:t xml:space="preserve">year. For 3 </w:t>
      </w:r>
      <w:r w:rsidR="00B809A8">
        <w:rPr>
          <w:rFonts w:ascii="Times New Roman" w:hAnsi="Times New Roman" w:cs="Times New Roman"/>
          <w:sz w:val="24"/>
          <w:szCs w:val="24"/>
        </w:rPr>
        <w:t>calendar</w:t>
      </w:r>
      <w:r w:rsidR="00B809A8">
        <w:rPr>
          <w:rFonts w:ascii="Times New Roman" w:hAnsi="Times New Roman" w:cs="Times New Roman"/>
          <w:sz w:val="24"/>
          <w:szCs w:val="24"/>
        </w:rPr>
        <w:t xml:space="preserve"> </w:t>
      </w:r>
      <w:r>
        <w:rPr>
          <w:rFonts w:ascii="Times New Roman" w:hAnsi="Times New Roman" w:cs="Times New Roman"/>
          <w:sz w:val="24"/>
          <w:szCs w:val="24"/>
        </w:rPr>
        <w:t xml:space="preserve">years </w:t>
      </w:r>
      <w:r w:rsidR="00B809A8">
        <w:rPr>
          <w:rFonts w:ascii="Times New Roman" w:hAnsi="Times New Roman" w:cs="Times New Roman"/>
          <w:sz w:val="24"/>
          <w:szCs w:val="24"/>
        </w:rPr>
        <w:t>following</w:t>
      </w:r>
      <w:r>
        <w:rPr>
          <w:rFonts w:ascii="Times New Roman" w:hAnsi="Times New Roman" w:cs="Times New Roman"/>
          <w:sz w:val="24"/>
          <w:szCs w:val="24"/>
        </w:rPr>
        <w:t xml:space="preserve"> that in which the change occurs, </w:t>
      </w:r>
      <w:r w:rsidR="00B809A8">
        <w:rPr>
          <w:rFonts w:ascii="Times New Roman" w:hAnsi="Times New Roman" w:cs="Times New Roman"/>
          <w:sz w:val="24"/>
          <w:szCs w:val="24"/>
        </w:rPr>
        <w:t xml:space="preserve">a </w:t>
      </w:r>
      <w:r>
        <w:rPr>
          <w:rFonts w:ascii="Times New Roman" w:hAnsi="Times New Roman" w:cs="Times New Roman"/>
          <w:sz w:val="24"/>
          <w:szCs w:val="24"/>
        </w:rPr>
        <w:t>producer</w:t>
      </w:r>
      <w:r w:rsidR="00B809A8">
        <w:rPr>
          <w:rFonts w:ascii="Times New Roman" w:hAnsi="Times New Roman" w:cs="Times New Roman"/>
          <w:sz w:val="24"/>
          <w:szCs w:val="24"/>
        </w:rPr>
        <w:t>’</w:t>
      </w:r>
      <w:r>
        <w:rPr>
          <w:rFonts w:ascii="Times New Roman" w:hAnsi="Times New Roman" w:cs="Times New Roman"/>
          <w:sz w:val="24"/>
          <w:szCs w:val="24"/>
        </w:rPr>
        <w:t xml:space="preserve">s payment must reflect the per ton cost of managing the readily recyclable packaging material type with the highest management cost. Beginning the </w:t>
      </w:r>
      <w:r w:rsidR="00B809A8">
        <w:rPr>
          <w:rFonts w:ascii="Times New Roman" w:hAnsi="Times New Roman" w:cs="Times New Roman"/>
          <w:sz w:val="24"/>
          <w:szCs w:val="24"/>
        </w:rPr>
        <w:t>fourth calendar</w:t>
      </w:r>
      <w:r>
        <w:rPr>
          <w:rFonts w:ascii="Times New Roman" w:hAnsi="Times New Roman" w:cs="Times New Roman"/>
          <w:sz w:val="24"/>
          <w:szCs w:val="24"/>
        </w:rPr>
        <w:t xml:space="preserve"> year following that in which the change occurs, </w:t>
      </w:r>
      <w:r w:rsidR="00B809A8">
        <w:rPr>
          <w:rFonts w:ascii="Times New Roman" w:hAnsi="Times New Roman" w:cs="Times New Roman"/>
          <w:sz w:val="24"/>
          <w:szCs w:val="24"/>
        </w:rPr>
        <w:t xml:space="preserve">a </w:t>
      </w:r>
      <w:r>
        <w:rPr>
          <w:rFonts w:ascii="Times New Roman" w:hAnsi="Times New Roman" w:cs="Times New Roman"/>
          <w:sz w:val="24"/>
          <w:szCs w:val="24"/>
        </w:rPr>
        <w:t>producer</w:t>
      </w:r>
      <w:r w:rsidR="00B809A8">
        <w:rPr>
          <w:rFonts w:ascii="Times New Roman" w:hAnsi="Times New Roman" w:cs="Times New Roman"/>
          <w:sz w:val="24"/>
          <w:szCs w:val="24"/>
        </w:rPr>
        <w:t>’s</w:t>
      </w:r>
      <w:r>
        <w:rPr>
          <w:rFonts w:ascii="Times New Roman" w:hAnsi="Times New Roman" w:cs="Times New Roman"/>
          <w:sz w:val="24"/>
          <w:szCs w:val="24"/>
        </w:rPr>
        <w:t xml:space="preserve"> payment must reflect the fact that the packaging material type is not readily recyclable. </w:t>
      </w:r>
    </w:p>
    <w:p w14:paraId="1063962D" w14:textId="77777777" w:rsidR="00570572" w:rsidRDefault="00570572" w:rsidP="00570572">
      <w:pPr>
        <w:pStyle w:val="ListParagraph"/>
        <w:spacing w:line="276" w:lineRule="auto"/>
        <w:ind w:left="1080"/>
        <w:rPr>
          <w:rFonts w:ascii="Times New Roman" w:hAnsi="Times New Roman" w:cs="Times New Roman"/>
          <w:sz w:val="24"/>
          <w:szCs w:val="24"/>
        </w:rPr>
      </w:pPr>
    </w:p>
    <w:p w14:paraId="57850840" w14:textId="3EF29ED4" w:rsidR="00570572" w:rsidRPr="001871DD" w:rsidRDefault="00570572" w:rsidP="00570572">
      <w:pPr>
        <w:pStyle w:val="ListParagraph"/>
        <w:numPr>
          <w:ilvl w:val="3"/>
          <w:numId w:val="10"/>
        </w:numPr>
        <w:spacing w:line="276" w:lineRule="auto"/>
        <w:ind w:left="1800"/>
        <w:rPr>
          <w:rFonts w:ascii="Times New Roman" w:hAnsi="Times New Roman" w:cs="Times New Roman"/>
          <w:sz w:val="24"/>
          <w:szCs w:val="24"/>
        </w:rPr>
      </w:pPr>
      <w:r>
        <w:rPr>
          <w:rFonts w:ascii="Times New Roman" w:hAnsi="Times New Roman" w:cs="Times New Roman"/>
          <w:sz w:val="24"/>
          <w:szCs w:val="24"/>
        </w:rPr>
        <w:t xml:space="preserve">Municipal reimbursement and participation requirements for the </w:t>
      </w:r>
      <w:r w:rsidR="00B809A8">
        <w:rPr>
          <w:rFonts w:ascii="Times New Roman" w:hAnsi="Times New Roman" w:cs="Times New Roman"/>
          <w:sz w:val="24"/>
          <w:szCs w:val="24"/>
        </w:rPr>
        <w:t>calendar</w:t>
      </w:r>
      <w:r w:rsidR="00B809A8">
        <w:rPr>
          <w:rFonts w:ascii="Times New Roman" w:hAnsi="Times New Roman" w:cs="Times New Roman"/>
          <w:sz w:val="24"/>
          <w:szCs w:val="24"/>
        </w:rPr>
        <w:t xml:space="preserve"> </w:t>
      </w:r>
      <w:r>
        <w:rPr>
          <w:rFonts w:ascii="Times New Roman" w:hAnsi="Times New Roman" w:cs="Times New Roman"/>
          <w:sz w:val="24"/>
          <w:szCs w:val="24"/>
        </w:rPr>
        <w:t xml:space="preserve">year prior to that in which the change occurs will reflect the packaging materials </w:t>
      </w:r>
      <w:r>
        <w:rPr>
          <w:rFonts w:ascii="Times New Roman" w:hAnsi="Times New Roman" w:cs="Times New Roman"/>
          <w:sz w:val="24"/>
          <w:szCs w:val="24"/>
        </w:rPr>
        <w:lastRenderedPageBreak/>
        <w:t xml:space="preserve">type’s status as readily recyclable during that time. </w:t>
      </w:r>
      <w:r w:rsidRPr="0073338B">
        <w:rPr>
          <w:rFonts w:ascii="Times New Roman" w:hAnsi="Times New Roman" w:cs="Times New Roman"/>
          <w:sz w:val="24"/>
          <w:szCs w:val="24"/>
        </w:rPr>
        <w:t>Beginning the</w:t>
      </w:r>
      <w:r>
        <w:rPr>
          <w:rFonts w:ascii="Times New Roman" w:hAnsi="Times New Roman" w:cs="Times New Roman"/>
          <w:sz w:val="24"/>
          <w:szCs w:val="24"/>
        </w:rPr>
        <w:t xml:space="preserve"> </w:t>
      </w:r>
      <w:r w:rsidR="00B809A8">
        <w:rPr>
          <w:rFonts w:ascii="Times New Roman" w:hAnsi="Times New Roman" w:cs="Times New Roman"/>
          <w:sz w:val="24"/>
          <w:szCs w:val="24"/>
        </w:rPr>
        <w:t>calendar</w:t>
      </w:r>
      <w:r w:rsidR="00B809A8" w:rsidRPr="0073338B">
        <w:rPr>
          <w:rFonts w:ascii="Times New Roman" w:hAnsi="Times New Roman" w:cs="Times New Roman"/>
          <w:sz w:val="24"/>
          <w:szCs w:val="24"/>
        </w:rPr>
        <w:t xml:space="preserve"> </w:t>
      </w:r>
      <w:r w:rsidRPr="0073338B">
        <w:rPr>
          <w:rFonts w:ascii="Times New Roman" w:hAnsi="Times New Roman" w:cs="Times New Roman"/>
          <w:sz w:val="24"/>
          <w:szCs w:val="24"/>
        </w:rPr>
        <w:t xml:space="preserve">year in which the change occurs, municipal reimbursement and participation requirements </w:t>
      </w:r>
      <w:r>
        <w:rPr>
          <w:rFonts w:ascii="Times New Roman" w:hAnsi="Times New Roman" w:cs="Times New Roman"/>
          <w:sz w:val="24"/>
          <w:szCs w:val="24"/>
        </w:rPr>
        <w:t>must</w:t>
      </w:r>
      <w:r w:rsidRPr="0073338B">
        <w:rPr>
          <w:rFonts w:ascii="Times New Roman" w:hAnsi="Times New Roman" w:cs="Times New Roman"/>
          <w:sz w:val="24"/>
          <w:szCs w:val="24"/>
        </w:rPr>
        <w:t xml:space="preserve"> reflect the fact that the packaging material type is </w:t>
      </w:r>
      <w:r>
        <w:rPr>
          <w:rFonts w:ascii="Times New Roman" w:hAnsi="Times New Roman" w:cs="Times New Roman"/>
          <w:sz w:val="24"/>
          <w:szCs w:val="24"/>
        </w:rPr>
        <w:t xml:space="preserve">not </w:t>
      </w:r>
      <w:r w:rsidRPr="0073338B">
        <w:rPr>
          <w:rFonts w:ascii="Times New Roman" w:hAnsi="Times New Roman" w:cs="Times New Roman"/>
          <w:sz w:val="24"/>
          <w:szCs w:val="24"/>
        </w:rPr>
        <w:t xml:space="preserve">readily recyclable. </w:t>
      </w:r>
    </w:p>
    <w:p w14:paraId="259A702B" w14:textId="77777777" w:rsidR="00570572" w:rsidRPr="003E6D63" w:rsidRDefault="00570572" w:rsidP="00570572">
      <w:pPr>
        <w:pStyle w:val="ListParagraph"/>
        <w:spacing w:line="276" w:lineRule="auto"/>
        <w:ind w:left="2520"/>
        <w:rPr>
          <w:rFonts w:ascii="Times New Roman" w:hAnsi="Times New Roman" w:cs="Times New Roman"/>
          <w:b/>
          <w:bCs/>
          <w:sz w:val="24"/>
          <w:szCs w:val="24"/>
        </w:rPr>
      </w:pPr>
    </w:p>
    <w:p w14:paraId="30CDF132" w14:textId="77777777" w:rsidR="00570572" w:rsidRDefault="00570572" w:rsidP="00570572">
      <w:pPr>
        <w:pStyle w:val="ListParagraph"/>
        <w:spacing w:line="276" w:lineRule="auto"/>
        <w:rPr>
          <w:rFonts w:ascii="Times New Roman" w:hAnsi="Times New Roman" w:cs="Times New Roman"/>
          <w:b/>
          <w:bCs/>
          <w:sz w:val="24"/>
          <w:szCs w:val="24"/>
        </w:rPr>
      </w:pPr>
    </w:p>
    <w:p w14:paraId="67AAE141" w14:textId="24CB453F" w:rsidR="00570572" w:rsidRPr="00A75113" w:rsidRDefault="00570572" w:rsidP="00570572">
      <w:pPr>
        <w:pStyle w:val="ListParagraph"/>
        <w:numPr>
          <w:ilvl w:val="0"/>
          <w:numId w:val="2"/>
        </w:numPr>
        <w:spacing w:line="276" w:lineRule="auto"/>
        <w:rPr>
          <w:rFonts w:ascii="Times New Roman" w:hAnsi="Times New Roman" w:cs="Times New Roman"/>
          <w:b/>
          <w:bCs/>
          <w:sz w:val="24"/>
          <w:szCs w:val="24"/>
        </w:rPr>
      </w:pPr>
      <w:r w:rsidRPr="00A75113">
        <w:rPr>
          <w:rFonts w:ascii="Times New Roman" w:hAnsi="Times New Roman" w:cs="Times New Roman"/>
          <w:b/>
          <w:bCs/>
          <w:sz w:val="24"/>
          <w:szCs w:val="24"/>
        </w:rPr>
        <w:t>Representative audits.</w:t>
      </w:r>
      <w:r w:rsidR="00B809A8">
        <w:rPr>
          <w:rFonts w:ascii="Times New Roman" w:hAnsi="Times New Roman" w:cs="Times New Roman"/>
          <w:b/>
          <w:bCs/>
          <w:sz w:val="24"/>
          <w:szCs w:val="24"/>
        </w:rPr>
        <w:t xml:space="preserve"> </w:t>
      </w:r>
    </w:p>
    <w:p w14:paraId="21906F81" w14:textId="77777777" w:rsidR="00570572" w:rsidRDefault="00570572" w:rsidP="00570572">
      <w:pPr>
        <w:pStyle w:val="ListParagraph"/>
        <w:spacing w:line="276" w:lineRule="auto"/>
        <w:rPr>
          <w:rFonts w:ascii="Times New Roman" w:hAnsi="Times New Roman" w:cs="Times New Roman"/>
          <w:sz w:val="24"/>
          <w:szCs w:val="24"/>
        </w:rPr>
      </w:pPr>
    </w:p>
    <w:p w14:paraId="3D126920" w14:textId="72CF107D" w:rsidR="00570572" w:rsidRPr="00A75113" w:rsidRDefault="00570572" w:rsidP="00570572">
      <w:pPr>
        <w:pStyle w:val="ListParagraph"/>
        <w:numPr>
          <w:ilvl w:val="0"/>
          <w:numId w:val="4"/>
        </w:numPr>
        <w:spacing w:line="276" w:lineRule="auto"/>
        <w:rPr>
          <w:rFonts w:ascii="Times New Roman" w:hAnsi="Times New Roman" w:cs="Times New Roman"/>
          <w:sz w:val="24"/>
          <w:szCs w:val="24"/>
        </w:rPr>
      </w:pPr>
      <w:r w:rsidRPr="00A75113">
        <w:rPr>
          <w:rFonts w:ascii="Times New Roman" w:hAnsi="Times New Roman" w:cs="Times New Roman"/>
          <w:sz w:val="24"/>
          <w:szCs w:val="24"/>
        </w:rPr>
        <w:t xml:space="preserve">To better understand the presence of packaging material in the waste stream, the SO will conduct waste audits to determine the relative weight and volume of packaging material in the waste stream, by </w:t>
      </w:r>
      <w:r>
        <w:rPr>
          <w:rFonts w:ascii="Times New Roman" w:hAnsi="Times New Roman" w:cs="Times New Roman"/>
          <w:sz w:val="24"/>
          <w:szCs w:val="24"/>
        </w:rPr>
        <w:t>base material</w:t>
      </w:r>
      <w:r w:rsidRPr="00A75113">
        <w:rPr>
          <w:rFonts w:ascii="Times New Roman" w:hAnsi="Times New Roman" w:cs="Times New Roman"/>
          <w:sz w:val="24"/>
          <w:szCs w:val="24"/>
        </w:rPr>
        <w:t xml:space="preserve">. </w:t>
      </w:r>
    </w:p>
    <w:p w14:paraId="0657D27C" w14:textId="77777777" w:rsidR="00570572" w:rsidRPr="006649EA" w:rsidRDefault="00570572" w:rsidP="00570572">
      <w:pPr>
        <w:pStyle w:val="ListParagraph"/>
        <w:spacing w:line="276" w:lineRule="auto"/>
        <w:ind w:left="1800"/>
        <w:rPr>
          <w:rFonts w:ascii="Times New Roman" w:hAnsi="Times New Roman" w:cs="Times New Roman"/>
          <w:sz w:val="24"/>
          <w:szCs w:val="24"/>
        </w:rPr>
      </w:pPr>
    </w:p>
    <w:p w14:paraId="72329B10" w14:textId="1C97B164" w:rsidR="00570572" w:rsidRDefault="00570572" w:rsidP="00570572">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The SO must conduct this auditing at least once every 10 years.</w:t>
      </w:r>
    </w:p>
    <w:p w14:paraId="1A73A19C" w14:textId="77777777" w:rsidR="00570572" w:rsidRDefault="00570572" w:rsidP="00570572">
      <w:pPr>
        <w:pStyle w:val="ListParagraph"/>
        <w:spacing w:line="276" w:lineRule="auto"/>
        <w:ind w:left="1440"/>
        <w:rPr>
          <w:rFonts w:ascii="Times New Roman" w:hAnsi="Times New Roman" w:cs="Times New Roman"/>
          <w:sz w:val="24"/>
          <w:szCs w:val="24"/>
        </w:rPr>
      </w:pPr>
    </w:p>
    <w:p w14:paraId="610BAD9E" w14:textId="770F122C" w:rsidR="00570572" w:rsidRPr="00FD5B84" w:rsidRDefault="00570572" w:rsidP="00570572">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The SO must randomly select 3 participating municipalities to audit. The SO</w:t>
      </w:r>
      <w:r w:rsidR="00B809A8">
        <w:rPr>
          <w:rFonts w:ascii="Times New Roman" w:hAnsi="Times New Roman" w:cs="Times New Roman"/>
          <w:sz w:val="24"/>
          <w:szCs w:val="24"/>
        </w:rPr>
        <w:t xml:space="preserve"> </w:t>
      </w:r>
      <w:r>
        <w:rPr>
          <w:rFonts w:ascii="Times New Roman" w:hAnsi="Times New Roman" w:cs="Times New Roman"/>
          <w:sz w:val="24"/>
          <w:szCs w:val="24"/>
        </w:rPr>
        <w:t xml:space="preserve">audit once between September 1 and May 31 and once between June 1 and August 31, but not during any week immediately following a Maine State Holiday. </w:t>
      </w:r>
    </w:p>
    <w:p w14:paraId="18107F56" w14:textId="77777777" w:rsidR="00570572" w:rsidRDefault="00570572" w:rsidP="00570572">
      <w:pPr>
        <w:pStyle w:val="ListParagraph"/>
        <w:spacing w:line="276" w:lineRule="auto"/>
        <w:ind w:left="1440"/>
        <w:rPr>
          <w:rFonts w:ascii="Times New Roman" w:hAnsi="Times New Roman" w:cs="Times New Roman"/>
          <w:sz w:val="24"/>
          <w:szCs w:val="24"/>
        </w:rPr>
      </w:pPr>
    </w:p>
    <w:p w14:paraId="4BF1C029" w14:textId="5F242853" w:rsidR="00570572" w:rsidRDefault="00570572" w:rsidP="00570572">
      <w:pPr>
        <w:pStyle w:val="ListParagraph"/>
        <w:numPr>
          <w:ilvl w:val="0"/>
          <w:numId w:val="3"/>
        </w:numPr>
        <w:spacing w:line="276" w:lineRule="auto"/>
        <w:rPr>
          <w:rFonts w:ascii="Times New Roman" w:hAnsi="Times New Roman" w:cs="Times New Roman"/>
          <w:sz w:val="24"/>
          <w:szCs w:val="24"/>
        </w:rPr>
      </w:pPr>
      <w:r w:rsidRPr="00E476B3">
        <w:rPr>
          <w:rFonts w:ascii="Times New Roman" w:hAnsi="Times New Roman" w:cs="Times New Roman"/>
          <w:sz w:val="24"/>
          <w:szCs w:val="24"/>
        </w:rPr>
        <w:t xml:space="preserve">For </w:t>
      </w:r>
      <w:r>
        <w:rPr>
          <w:rFonts w:ascii="Times New Roman" w:hAnsi="Times New Roman" w:cs="Times New Roman"/>
          <w:sz w:val="24"/>
          <w:szCs w:val="24"/>
        </w:rPr>
        <w:t>each audit</w:t>
      </w:r>
      <w:r w:rsidRPr="00E476B3">
        <w:rPr>
          <w:rFonts w:ascii="Times New Roman" w:hAnsi="Times New Roman" w:cs="Times New Roman"/>
          <w:sz w:val="24"/>
          <w:szCs w:val="24"/>
        </w:rPr>
        <w:t xml:space="preserve">, </w:t>
      </w:r>
      <w:r>
        <w:rPr>
          <w:rFonts w:ascii="Times New Roman" w:hAnsi="Times New Roman" w:cs="Times New Roman"/>
          <w:sz w:val="24"/>
          <w:szCs w:val="24"/>
        </w:rPr>
        <w:t xml:space="preserve">the SO must collect and analyze samples </w:t>
      </w:r>
      <w:r w:rsidRPr="00E476B3">
        <w:rPr>
          <w:rFonts w:ascii="Times New Roman" w:hAnsi="Times New Roman" w:cs="Times New Roman"/>
          <w:sz w:val="24"/>
          <w:szCs w:val="24"/>
        </w:rPr>
        <w:t xml:space="preserve">until results estimate the relative weight </w:t>
      </w:r>
      <w:r>
        <w:rPr>
          <w:rFonts w:ascii="Times New Roman" w:hAnsi="Times New Roman" w:cs="Times New Roman"/>
          <w:sz w:val="24"/>
          <w:szCs w:val="24"/>
        </w:rPr>
        <w:t xml:space="preserve">packaging material, by base material, </w:t>
      </w:r>
      <w:r w:rsidRPr="00E476B3">
        <w:rPr>
          <w:rFonts w:ascii="Times New Roman" w:hAnsi="Times New Roman" w:cs="Times New Roman"/>
          <w:sz w:val="24"/>
          <w:szCs w:val="24"/>
        </w:rPr>
        <w:t>with 90</w:t>
      </w:r>
      <w:r>
        <w:rPr>
          <w:rFonts w:ascii="Times New Roman" w:hAnsi="Times New Roman" w:cs="Times New Roman"/>
          <w:sz w:val="24"/>
          <w:szCs w:val="24"/>
        </w:rPr>
        <w:t xml:space="preserve"> percent</w:t>
      </w:r>
      <w:r w:rsidRPr="00E476B3">
        <w:rPr>
          <w:rFonts w:ascii="Times New Roman" w:hAnsi="Times New Roman" w:cs="Times New Roman"/>
          <w:sz w:val="24"/>
          <w:szCs w:val="24"/>
        </w:rPr>
        <w:t xml:space="preserve"> confidence, ± 3</w:t>
      </w:r>
      <w:r>
        <w:rPr>
          <w:rFonts w:ascii="Times New Roman" w:hAnsi="Times New Roman" w:cs="Times New Roman"/>
          <w:sz w:val="24"/>
          <w:szCs w:val="24"/>
        </w:rPr>
        <w:t xml:space="preserve"> percent</w:t>
      </w:r>
      <w:r w:rsidRPr="00E476B3">
        <w:rPr>
          <w:rFonts w:ascii="Times New Roman" w:hAnsi="Times New Roman" w:cs="Times New Roman"/>
          <w:sz w:val="24"/>
          <w:szCs w:val="24"/>
        </w:rPr>
        <w:t>.</w:t>
      </w:r>
    </w:p>
    <w:p w14:paraId="1465CE66" w14:textId="77777777" w:rsidR="00570572" w:rsidRDefault="00570572" w:rsidP="00570572">
      <w:pPr>
        <w:pStyle w:val="ListParagraph"/>
        <w:spacing w:line="276" w:lineRule="auto"/>
        <w:ind w:left="1080"/>
        <w:rPr>
          <w:rFonts w:ascii="Times New Roman" w:hAnsi="Times New Roman" w:cs="Times New Roman"/>
          <w:sz w:val="24"/>
          <w:szCs w:val="24"/>
        </w:rPr>
      </w:pPr>
    </w:p>
    <w:p w14:paraId="20ABC8F1" w14:textId="0C388257" w:rsidR="00570572" w:rsidRDefault="00570572" w:rsidP="00570572">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The S</w:t>
      </w:r>
      <w:r w:rsidR="00B809A8">
        <w:rPr>
          <w:rFonts w:ascii="Times New Roman" w:hAnsi="Times New Roman" w:cs="Times New Roman"/>
          <w:sz w:val="24"/>
          <w:szCs w:val="24"/>
        </w:rPr>
        <w:t>O</w:t>
      </w:r>
      <w:r>
        <w:rPr>
          <w:rFonts w:ascii="Times New Roman" w:hAnsi="Times New Roman" w:cs="Times New Roman"/>
          <w:sz w:val="24"/>
          <w:szCs w:val="24"/>
        </w:rPr>
        <w:t xml:space="preserve"> must average audit results </w:t>
      </w:r>
      <w:r w:rsidRPr="00FD5B84">
        <w:rPr>
          <w:rFonts w:ascii="Times New Roman" w:hAnsi="Times New Roman" w:cs="Times New Roman"/>
          <w:sz w:val="24"/>
          <w:szCs w:val="24"/>
        </w:rPr>
        <w:t xml:space="preserve">to obtain </w:t>
      </w:r>
      <w:r w:rsidRPr="00A75113">
        <w:rPr>
          <w:rFonts w:ascii="Times New Roman" w:hAnsi="Times New Roman" w:cs="Times New Roman"/>
          <w:sz w:val="24"/>
          <w:szCs w:val="24"/>
        </w:rPr>
        <w:t xml:space="preserve">the relative weight and volume of packaging material in the waste stream, by </w:t>
      </w:r>
      <w:r>
        <w:rPr>
          <w:rFonts w:ascii="Times New Roman" w:hAnsi="Times New Roman" w:cs="Times New Roman"/>
          <w:sz w:val="24"/>
          <w:szCs w:val="24"/>
        </w:rPr>
        <w:t>base material</w:t>
      </w:r>
      <w:r w:rsidRPr="00FD5B84">
        <w:rPr>
          <w:rFonts w:ascii="Times New Roman" w:hAnsi="Times New Roman" w:cs="Times New Roman"/>
          <w:sz w:val="24"/>
          <w:szCs w:val="24"/>
        </w:rPr>
        <w:t>.</w:t>
      </w:r>
    </w:p>
    <w:p w14:paraId="79488DA1" w14:textId="77777777" w:rsidR="00570572" w:rsidRPr="00FD5B84" w:rsidRDefault="00570572" w:rsidP="00570572">
      <w:pPr>
        <w:pStyle w:val="ListParagraph"/>
        <w:rPr>
          <w:rFonts w:ascii="Times New Roman" w:hAnsi="Times New Roman" w:cs="Times New Roman"/>
          <w:sz w:val="24"/>
          <w:szCs w:val="24"/>
        </w:rPr>
      </w:pPr>
    </w:p>
    <w:p w14:paraId="6F6E4FA6" w14:textId="77777777" w:rsidR="00570572" w:rsidRDefault="00570572" w:rsidP="00570572">
      <w:pPr>
        <w:pStyle w:val="ListParagraph"/>
        <w:spacing w:line="276" w:lineRule="auto"/>
        <w:ind w:left="1440"/>
        <w:rPr>
          <w:rFonts w:ascii="Times New Roman" w:hAnsi="Times New Roman" w:cs="Times New Roman"/>
          <w:sz w:val="24"/>
          <w:szCs w:val="24"/>
        </w:rPr>
      </w:pPr>
    </w:p>
    <w:p w14:paraId="75F27E60" w14:textId="12F25C43" w:rsidR="00570572" w:rsidRPr="00AF2CD4" w:rsidRDefault="00570572" w:rsidP="00570572">
      <w:pPr>
        <w:pStyle w:val="ListParagraph"/>
        <w:numPr>
          <w:ilvl w:val="0"/>
          <w:numId w:val="4"/>
        </w:numPr>
        <w:spacing w:line="276" w:lineRule="auto"/>
        <w:rPr>
          <w:rFonts w:ascii="Times New Roman" w:hAnsi="Times New Roman" w:cs="Times New Roman"/>
          <w:sz w:val="24"/>
          <w:szCs w:val="24"/>
        </w:rPr>
      </w:pPr>
      <w:r w:rsidRPr="00AF2CD4">
        <w:rPr>
          <w:rFonts w:ascii="Times New Roman" w:hAnsi="Times New Roman" w:cs="Times New Roman"/>
          <w:sz w:val="24"/>
          <w:szCs w:val="24"/>
        </w:rPr>
        <w:t xml:space="preserve">To better understand the contribution of packaging material to litter in the State, the SO </w:t>
      </w:r>
      <w:r>
        <w:rPr>
          <w:rFonts w:ascii="Times New Roman" w:hAnsi="Times New Roman" w:cs="Times New Roman"/>
          <w:sz w:val="24"/>
          <w:szCs w:val="24"/>
        </w:rPr>
        <w:t>must</w:t>
      </w:r>
      <w:r w:rsidRPr="00AF2CD4">
        <w:rPr>
          <w:rFonts w:ascii="Times New Roman" w:hAnsi="Times New Roman" w:cs="Times New Roman"/>
          <w:sz w:val="24"/>
          <w:szCs w:val="24"/>
        </w:rPr>
        <w:t xml:space="preserve"> conduct litter audits to identify the percent of litter that is packaging material, by </w:t>
      </w:r>
      <w:r>
        <w:rPr>
          <w:rFonts w:ascii="Times New Roman" w:hAnsi="Times New Roman" w:cs="Times New Roman"/>
          <w:sz w:val="24"/>
          <w:szCs w:val="24"/>
        </w:rPr>
        <w:t>packaging material type</w:t>
      </w:r>
      <w:r w:rsidRPr="00AF2CD4">
        <w:rPr>
          <w:rFonts w:ascii="Times New Roman" w:hAnsi="Times New Roman" w:cs="Times New Roman"/>
          <w:sz w:val="24"/>
          <w:szCs w:val="24"/>
        </w:rPr>
        <w:t>, and the percent of packaging material that can be attributed to a given producer.</w:t>
      </w:r>
    </w:p>
    <w:p w14:paraId="72E71871" w14:textId="77777777" w:rsidR="00570572" w:rsidRPr="006649EA" w:rsidRDefault="00570572" w:rsidP="00570572">
      <w:pPr>
        <w:pStyle w:val="ListParagraph"/>
        <w:spacing w:line="276" w:lineRule="auto"/>
        <w:ind w:left="1800"/>
        <w:rPr>
          <w:rFonts w:ascii="Times New Roman" w:hAnsi="Times New Roman" w:cs="Times New Roman"/>
          <w:sz w:val="24"/>
          <w:szCs w:val="24"/>
        </w:rPr>
      </w:pPr>
    </w:p>
    <w:p w14:paraId="26A192BA" w14:textId="46343745" w:rsidR="00570572" w:rsidRDefault="00570572" w:rsidP="00570572">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The SO must conduct one litter audit every year.</w:t>
      </w:r>
    </w:p>
    <w:p w14:paraId="1F869DCC" w14:textId="77777777" w:rsidR="00570572" w:rsidRDefault="00570572" w:rsidP="00570572">
      <w:pPr>
        <w:pStyle w:val="ListParagraph"/>
        <w:spacing w:line="276" w:lineRule="auto"/>
        <w:ind w:left="1440"/>
        <w:rPr>
          <w:rFonts w:ascii="Times New Roman" w:hAnsi="Times New Roman" w:cs="Times New Roman"/>
          <w:sz w:val="24"/>
          <w:szCs w:val="24"/>
        </w:rPr>
      </w:pPr>
    </w:p>
    <w:p w14:paraId="0A6065BE" w14:textId="2E70DF6F" w:rsidR="00570572" w:rsidRDefault="00570572" w:rsidP="00570572">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During annual reporting, participating municipalities may suggest one location of up to 2 acres or up to 5 roadside miles for a litter audit. The SO must randomly select a location to audit from those suggested and may audit at any time of year that the area is free of snow and ice. The SO must collect and sort all litter into non-packaging material and packaging material, and further sort the packaging material by packaging material type. The SO must then sort packaging material by producer, to the extent possible. The SO must measure the percent of litter </w:t>
      </w:r>
      <w:r>
        <w:rPr>
          <w:rFonts w:ascii="Times New Roman" w:hAnsi="Times New Roman" w:cs="Times New Roman"/>
          <w:sz w:val="24"/>
          <w:szCs w:val="24"/>
        </w:rPr>
        <w:lastRenderedPageBreak/>
        <w:t xml:space="preserve">grouped by packaging material type and the percent of litter grouped by producer in weight and number of items.  </w:t>
      </w:r>
    </w:p>
    <w:p w14:paraId="2F2BDA34" w14:textId="77777777" w:rsidR="00570572" w:rsidRDefault="00570572" w:rsidP="00570572">
      <w:pPr>
        <w:pStyle w:val="ListParagraph"/>
        <w:spacing w:line="276" w:lineRule="auto"/>
        <w:ind w:left="1440"/>
        <w:rPr>
          <w:rFonts w:ascii="Times New Roman" w:hAnsi="Times New Roman" w:cs="Times New Roman"/>
          <w:sz w:val="24"/>
          <w:szCs w:val="24"/>
        </w:rPr>
      </w:pPr>
    </w:p>
    <w:p w14:paraId="405ECEDD" w14:textId="7E7C6211" w:rsidR="00570572" w:rsidRPr="00AF2CD4" w:rsidRDefault="00570572" w:rsidP="00570572">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SO must analyze the results to identify the most likely sources of the litter and potential opportunities for prevention and include this analysis in its annual report. The Department will evaluate cumulative results to identify areas of the State in which litter accumulation is greatest and any trends that might be used to decrease the amount of litter in the State.  </w:t>
      </w:r>
    </w:p>
    <w:p w14:paraId="1032C330" w14:textId="77777777" w:rsidR="00570572" w:rsidRDefault="00570572" w:rsidP="00570572"/>
    <w:p w14:paraId="0676C62F" w14:textId="4CA5234B" w:rsidR="00570572" w:rsidRPr="00DB6E3B" w:rsidRDefault="00570572" w:rsidP="00DB6E3B">
      <w:pPr>
        <w:pStyle w:val="ListParagraph"/>
        <w:numPr>
          <w:ilvl w:val="0"/>
          <w:numId w:val="2"/>
        </w:numPr>
        <w:spacing w:line="276" w:lineRule="auto"/>
        <w:rPr>
          <w:rFonts w:ascii="Times New Roman" w:hAnsi="Times New Roman" w:cs="Times New Roman"/>
          <w:sz w:val="24"/>
          <w:szCs w:val="24"/>
        </w:rPr>
      </w:pPr>
      <w:r w:rsidRPr="00AF2CD4">
        <w:rPr>
          <w:rFonts w:ascii="Times New Roman" w:hAnsi="Times New Roman" w:cs="Times New Roman"/>
          <w:b/>
          <w:bCs/>
          <w:sz w:val="24"/>
          <w:szCs w:val="24"/>
        </w:rPr>
        <w:t>Program Goals</w:t>
      </w:r>
      <w:r>
        <w:rPr>
          <w:rFonts w:ascii="Times New Roman" w:hAnsi="Times New Roman" w:cs="Times New Roman"/>
          <w:b/>
          <w:bCs/>
          <w:sz w:val="24"/>
          <w:szCs w:val="24"/>
        </w:rPr>
        <w:t>.</w:t>
      </w:r>
      <w:r w:rsidR="00DB6E3B">
        <w:rPr>
          <w:rFonts w:ascii="Times New Roman" w:hAnsi="Times New Roman" w:cs="Times New Roman"/>
          <w:b/>
          <w:bCs/>
          <w:sz w:val="24"/>
          <w:szCs w:val="24"/>
        </w:rPr>
        <w:t xml:space="preserve"> </w:t>
      </w:r>
      <w:r w:rsidR="00DB6E3B" w:rsidRPr="00DB6E3B">
        <w:rPr>
          <w:rFonts w:ascii="Times New Roman" w:hAnsi="Times New Roman" w:cs="Times New Roman"/>
          <w:sz w:val="24"/>
          <w:szCs w:val="24"/>
        </w:rPr>
        <w:t>The SO must</w:t>
      </w:r>
      <w:r w:rsidR="00DB6E3B">
        <w:rPr>
          <w:rFonts w:ascii="Times New Roman" w:hAnsi="Times New Roman" w:cs="Times New Roman"/>
          <w:sz w:val="24"/>
          <w:szCs w:val="24"/>
        </w:rPr>
        <w:t xml:space="preserve"> use program goals to</w:t>
      </w:r>
      <w:r w:rsidR="00DB6E3B" w:rsidRPr="00DB6E3B">
        <w:rPr>
          <w:rFonts w:ascii="Times New Roman" w:hAnsi="Times New Roman" w:cs="Times New Roman"/>
          <w:sz w:val="24"/>
          <w:szCs w:val="24"/>
        </w:rPr>
        <w:t xml:space="preserve"> assess</w:t>
      </w:r>
      <w:r w:rsidR="00B809A8">
        <w:rPr>
          <w:rFonts w:ascii="Times New Roman" w:hAnsi="Times New Roman" w:cs="Times New Roman"/>
          <w:b/>
          <w:bCs/>
          <w:sz w:val="24"/>
          <w:szCs w:val="24"/>
        </w:rPr>
        <w:t xml:space="preserve"> </w:t>
      </w:r>
      <w:r w:rsidR="00DB6E3B">
        <w:rPr>
          <w:rFonts w:ascii="Times New Roman" w:hAnsi="Times New Roman" w:cs="Times New Roman"/>
          <w:sz w:val="24"/>
          <w:szCs w:val="24"/>
        </w:rPr>
        <w:t>program performance and adjust investments and producer payments as follows.</w:t>
      </w:r>
    </w:p>
    <w:p w14:paraId="159D9FF7" w14:textId="77777777" w:rsidR="00570572" w:rsidRDefault="00570572" w:rsidP="00570572">
      <w:pPr>
        <w:pStyle w:val="ListParagraph"/>
        <w:spacing w:line="276" w:lineRule="auto"/>
        <w:ind w:left="1080"/>
        <w:rPr>
          <w:rFonts w:ascii="Times New Roman" w:hAnsi="Times New Roman" w:cs="Times New Roman"/>
          <w:sz w:val="24"/>
          <w:szCs w:val="24"/>
        </w:rPr>
      </w:pPr>
    </w:p>
    <w:p w14:paraId="5B0E849F" w14:textId="1823B192" w:rsidR="00570572" w:rsidRPr="00C4520D" w:rsidRDefault="00570572" w:rsidP="00570572">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Reduction. </w:t>
      </w:r>
      <w:r w:rsidRPr="002D6A7B">
        <w:rPr>
          <w:rFonts w:ascii="Times New Roman" w:hAnsi="Times New Roman" w:cs="Times New Roman"/>
          <w:sz w:val="24"/>
          <w:szCs w:val="24"/>
        </w:rPr>
        <w:t xml:space="preserve">Relative to </w:t>
      </w:r>
      <w:r>
        <w:rPr>
          <w:rFonts w:ascii="Times New Roman" w:hAnsi="Times New Roman" w:cs="Times New Roman"/>
          <w:sz w:val="24"/>
          <w:szCs w:val="24"/>
        </w:rPr>
        <w:t>the first producer reporting,</w:t>
      </w:r>
      <w:r w:rsidRPr="002D6A7B">
        <w:rPr>
          <w:rFonts w:ascii="Times New Roman" w:hAnsi="Times New Roman" w:cs="Times New Roman"/>
          <w:sz w:val="24"/>
          <w:szCs w:val="24"/>
        </w:rPr>
        <w:t xml:space="preserve"> the</w:t>
      </w:r>
      <w:r>
        <w:rPr>
          <w:rFonts w:ascii="Times New Roman" w:hAnsi="Times New Roman" w:cs="Times New Roman"/>
          <w:sz w:val="24"/>
          <w:szCs w:val="24"/>
        </w:rPr>
        <w:t xml:space="preserve"> total weight of packaging material</w:t>
      </w:r>
      <w:r w:rsidRPr="002D6A7B">
        <w:rPr>
          <w:rFonts w:ascii="Times New Roman" w:hAnsi="Times New Roman" w:cs="Times New Roman"/>
          <w:sz w:val="24"/>
          <w:szCs w:val="24"/>
        </w:rPr>
        <w:t xml:space="preserve"> reported by </w:t>
      </w:r>
      <w:r>
        <w:rPr>
          <w:rFonts w:ascii="Times New Roman" w:hAnsi="Times New Roman" w:cs="Times New Roman"/>
          <w:sz w:val="24"/>
          <w:szCs w:val="24"/>
        </w:rPr>
        <w:t>producers</w:t>
      </w:r>
      <w:r w:rsidRPr="002D6A7B">
        <w:rPr>
          <w:rFonts w:ascii="Times New Roman" w:hAnsi="Times New Roman" w:cs="Times New Roman"/>
          <w:sz w:val="24"/>
          <w:szCs w:val="24"/>
        </w:rPr>
        <w:t xml:space="preserve"> </w:t>
      </w:r>
      <w:r>
        <w:rPr>
          <w:rFonts w:ascii="Times New Roman" w:hAnsi="Times New Roman" w:cs="Times New Roman"/>
          <w:sz w:val="24"/>
          <w:szCs w:val="24"/>
        </w:rPr>
        <w:t>should</w:t>
      </w:r>
      <w:r w:rsidRPr="002D6A7B">
        <w:rPr>
          <w:rFonts w:ascii="Times New Roman" w:hAnsi="Times New Roman" w:cs="Times New Roman"/>
          <w:sz w:val="24"/>
          <w:szCs w:val="24"/>
        </w:rPr>
        <w:t xml:space="preserve"> be reduced by no less than </w:t>
      </w:r>
      <w:r>
        <w:rPr>
          <w:rFonts w:ascii="Times New Roman" w:hAnsi="Times New Roman" w:cs="Times New Roman"/>
          <w:sz w:val="24"/>
          <w:szCs w:val="24"/>
        </w:rPr>
        <w:t>15</w:t>
      </w:r>
      <w:r w:rsidRPr="002D6A7B">
        <w:rPr>
          <w:rFonts w:ascii="Times New Roman" w:hAnsi="Times New Roman" w:cs="Times New Roman"/>
          <w:sz w:val="24"/>
          <w:szCs w:val="24"/>
        </w:rPr>
        <w:t xml:space="preserve"> percent </w:t>
      </w:r>
      <w:r w:rsidR="00691BC9">
        <w:rPr>
          <w:rFonts w:ascii="Times New Roman" w:hAnsi="Times New Roman" w:cs="Times New Roman"/>
          <w:sz w:val="24"/>
          <w:szCs w:val="24"/>
        </w:rPr>
        <w:t>from</w:t>
      </w:r>
      <w:r w:rsidRPr="002D6A7B">
        <w:rPr>
          <w:rFonts w:ascii="Times New Roman" w:hAnsi="Times New Roman" w:cs="Times New Roman"/>
          <w:sz w:val="24"/>
          <w:szCs w:val="24"/>
        </w:rPr>
        <w:t xml:space="preserve"> 2030</w:t>
      </w:r>
      <w:r w:rsidR="00691BC9">
        <w:rPr>
          <w:rFonts w:ascii="Times New Roman" w:hAnsi="Times New Roman" w:cs="Times New Roman"/>
          <w:sz w:val="24"/>
          <w:szCs w:val="24"/>
        </w:rPr>
        <w:t xml:space="preserve"> to 2039</w:t>
      </w:r>
      <w:r w:rsidRPr="002D6A7B">
        <w:rPr>
          <w:rFonts w:ascii="Times New Roman" w:hAnsi="Times New Roman" w:cs="Times New Roman"/>
          <w:sz w:val="24"/>
          <w:szCs w:val="24"/>
        </w:rPr>
        <w:t>,</w:t>
      </w:r>
      <w:r>
        <w:rPr>
          <w:rFonts w:ascii="Times New Roman" w:hAnsi="Times New Roman" w:cs="Times New Roman"/>
          <w:sz w:val="24"/>
          <w:szCs w:val="24"/>
        </w:rPr>
        <w:t xml:space="preserve"> </w:t>
      </w:r>
      <w:r w:rsidRPr="002D6A7B">
        <w:rPr>
          <w:rFonts w:ascii="Times New Roman" w:hAnsi="Times New Roman" w:cs="Times New Roman"/>
          <w:sz w:val="24"/>
          <w:szCs w:val="24"/>
        </w:rPr>
        <w:t xml:space="preserve">no less than </w:t>
      </w:r>
      <w:r>
        <w:rPr>
          <w:rFonts w:ascii="Times New Roman" w:hAnsi="Times New Roman" w:cs="Times New Roman"/>
          <w:sz w:val="24"/>
          <w:szCs w:val="24"/>
        </w:rPr>
        <w:t>30</w:t>
      </w:r>
      <w:r w:rsidRPr="002D6A7B">
        <w:rPr>
          <w:rFonts w:ascii="Times New Roman" w:hAnsi="Times New Roman" w:cs="Times New Roman"/>
          <w:sz w:val="24"/>
          <w:szCs w:val="24"/>
        </w:rPr>
        <w:t xml:space="preserve"> percent </w:t>
      </w:r>
      <w:r w:rsidR="00691BC9">
        <w:rPr>
          <w:rFonts w:ascii="Times New Roman" w:hAnsi="Times New Roman" w:cs="Times New Roman"/>
          <w:sz w:val="24"/>
          <w:szCs w:val="24"/>
        </w:rPr>
        <w:t>from</w:t>
      </w:r>
      <w:r>
        <w:rPr>
          <w:rFonts w:ascii="Times New Roman" w:hAnsi="Times New Roman" w:cs="Times New Roman"/>
          <w:sz w:val="24"/>
          <w:szCs w:val="24"/>
        </w:rPr>
        <w:t xml:space="preserve"> </w:t>
      </w:r>
      <w:r w:rsidRPr="002D6A7B">
        <w:rPr>
          <w:rFonts w:ascii="Times New Roman" w:hAnsi="Times New Roman" w:cs="Times New Roman"/>
          <w:sz w:val="24"/>
          <w:szCs w:val="24"/>
        </w:rPr>
        <w:t>2040</w:t>
      </w:r>
      <w:r w:rsidR="00691BC9">
        <w:rPr>
          <w:rFonts w:ascii="Times New Roman" w:hAnsi="Times New Roman" w:cs="Times New Roman"/>
          <w:sz w:val="24"/>
          <w:szCs w:val="24"/>
        </w:rPr>
        <w:t xml:space="preserve"> to 2049</w:t>
      </w:r>
      <w:r w:rsidRPr="002D6A7B">
        <w:rPr>
          <w:rFonts w:ascii="Times New Roman" w:hAnsi="Times New Roman" w:cs="Times New Roman"/>
          <w:sz w:val="24"/>
          <w:szCs w:val="24"/>
        </w:rPr>
        <w:t xml:space="preserve">, and no less than </w:t>
      </w:r>
      <w:r>
        <w:rPr>
          <w:rFonts w:ascii="Times New Roman" w:hAnsi="Times New Roman" w:cs="Times New Roman"/>
          <w:sz w:val="24"/>
          <w:szCs w:val="24"/>
        </w:rPr>
        <w:t>50</w:t>
      </w:r>
      <w:r w:rsidRPr="002D6A7B">
        <w:rPr>
          <w:rFonts w:ascii="Times New Roman" w:hAnsi="Times New Roman" w:cs="Times New Roman"/>
          <w:sz w:val="24"/>
          <w:szCs w:val="24"/>
        </w:rPr>
        <w:t xml:space="preserve"> percent </w:t>
      </w:r>
      <w:r>
        <w:rPr>
          <w:rFonts w:ascii="Times New Roman" w:hAnsi="Times New Roman" w:cs="Times New Roman"/>
          <w:sz w:val="24"/>
          <w:szCs w:val="24"/>
        </w:rPr>
        <w:t xml:space="preserve">from </w:t>
      </w:r>
      <w:r w:rsidRPr="002D6A7B">
        <w:rPr>
          <w:rFonts w:ascii="Times New Roman" w:hAnsi="Times New Roman" w:cs="Times New Roman"/>
          <w:sz w:val="24"/>
          <w:szCs w:val="24"/>
        </w:rPr>
        <w:t>2050</w:t>
      </w:r>
      <w:r>
        <w:rPr>
          <w:rFonts w:ascii="Times New Roman" w:hAnsi="Times New Roman" w:cs="Times New Roman"/>
          <w:sz w:val="24"/>
          <w:szCs w:val="24"/>
        </w:rPr>
        <w:t>, onward</w:t>
      </w:r>
      <w:r w:rsidRPr="002D6A7B">
        <w:rPr>
          <w:rFonts w:ascii="Times New Roman" w:hAnsi="Times New Roman" w:cs="Times New Roman"/>
          <w:sz w:val="24"/>
          <w:szCs w:val="24"/>
        </w:rPr>
        <w:t>.</w:t>
      </w:r>
      <w:r>
        <w:rPr>
          <w:rFonts w:ascii="Times New Roman" w:hAnsi="Times New Roman" w:cs="Times New Roman"/>
          <w:sz w:val="24"/>
          <w:szCs w:val="24"/>
        </w:rPr>
        <w:t xml:space="preserve"> If a goal is missed,</w:t>
      </w:r>
      <w:r w:rsidR="00DB6E3B">
        <w:rPr>
          <w:rFonts w:ascii="Times New Roman" w:hAnsi="Times New Roman" w:cs="Times New Roman"/>
          <w:sz w:val="24"/>
          <w:szCs w:val="24"/>
        </w:rPr>
        <w:t xml:space="preserve"> beginning the following calendar year, and</w:t>
      </w:r>
      <w:r>
        <w:rPr>
          <w:rFonts w:ascii="Times New Roman" w:hAnsi="Times New Roman" w:cs="Times New Roman"/>
          <w:sz w:val="24"/>
          <w:szCs w:val="24"/>
        </w:rPr>
        <w:t xml:space="preserve"> </w:t>
      </w:r>
      <w:r w:rsidR="00DB6E3B">
        <w:rPr>
          <w:rFonts w:ascii="Times New Roman" w:hAnsi="Times New Roman" w:cs="Times New Roman"/>
          <w:sz w:val="24"/>
          <w:szCs w:val="24"/>
        </w:rPr>
        <w:t xml:space="preserve">continuing </w:t>
      </w:r>
      <w:r>
        <w:rPr>
          <w:rFonts w:ascii="Times New Roman" w:hAnsi="Times New Roman" w:cs="Times New Roman"/>
          <w:sz w:val="24"/>
          <w:szCs w:val="24"/>
        </w:rPr>
        <w:t xml:space="preserve">every year </w:t>
      </w:r>
      <w:r w:rsidR="00DB6E3B">
        <w:rPr>
          <w:rFonts w:ascii="Times New Roman" w:hAnsi="Times New Roman" w:cs="Times New Roman"/>
          <w:sz w:val="24"/>
          <w:szCs w:val="24"/>
        </w:rPr>
        <w:t>in which</w:t>
      </w:r>
      <w:r>
        <w:rPr>
          <w:rFonts w:ascii="Times New Roman" w:hAnsi="Times New Roman" w:cs="Times New Roman"/>
          <w:sz w:val="24"/>
          <w:szCs w:val="24"/>
        </w:rPr>
        <w:t xml:space="preserve"> the goal </w:t>
      </w:r>
      <w:r w:rsidR="00DB6E3B">
        <w:rPr>
          <w:rFonts w:ascii="Times New Roman" w:hAnsi="Times New Roman" w:cs="Times New Roman"/>
          <w:sz w:val="24"/>
          <w:szCs w:val="24"/>
        </w:rPr>
        <w:t>remains</w:t>
      </w:r>
      <w:r>
        <w:rPr>
          <w:rFonts w:ascii="Times New Roman" w:hAnsi="Times New Roman" w:cs="Times New Roman"/>
          <w:sz w:val="24"/>
          <w:szCs w:val="24"/>
        </w:rPr>
        <w:t xml:space="preserve"> unmet, the Department will dedicate a percentage of investments to projects supporting reuse and refill. </w:t>
      </w:r>
      <w:bookmarkStart w:id="2" w:name="_Hlk144884056"/>
      <w:r>
        <w:rPr>
          <w:rFonts w:ascii="Times New Roman" w:hAnsi="Times New Roman" w:cs="Times New Roman"/>
          <w:sz w:val="24"/>
          <w:szCs w:val="24"/>
        </w:rPr>
        <w:t xml:space="preserve">The percentage of the investment must be at least equal to the </w:t>
      </w:r>
      <w:r w:rsidRPr="002D6A7B">
        <w:rPr>
          <w:rFonts w:ascii="Times New Roman" w:hAnsi="Times New Roman" w:cs="Times New Roman"/>
          <w:sz w:val="24"/>
          <w:szCs w:val="24"/>
        </w:rPr>
        <w:t xml:space="preserve">difference between the </w:t>
      </w:r>
      <w:r>
        <w:rPr>
          <w:rFonts w:ascii="Times New Roman" w:hAnsi="Times New Roman" w:cs="Times New Roman"/>
          <w:sz w:val="24"/>
          <w:szCs w:val="24"/>
        </w:rPr>
        <w:t xml:space="preserve">percent reduction goal </w:t>
      </w:r>
      <w:r w:rsidRPr="002D6A7B">
        <w:rPr>
          <w:rFonts w:ascii="Times New Roman" w:hAnsi="Times New Roman" w:cs="Times New Roman"/>
          <w:sz w:val="24"/>
          <w:szCs w:val="24"/>
        </w:rPr>
        <w:t xml:space="preserve">and </w:t>
      </w:r>
      <w:r>
        <w:rPr>
          <w:rFonts w:ascii="Times New Roman" w:hAnsi="Times New Roman" w:cs="Times New Roman"/>
          <w:sz w:val="24"/>
          <w:szCs w:val="24"/>
        </w:rPr>
        <w:t>the</w:t>
      </w:r>
      <w:r w:rsidRPr="002D6A7B">
        <w:rPr>
          <w:rFonts w:ascii="Times New Roman" w:hAnsi="Times New Roman" w:cs="Times New Roman"/>
          <w:sz w:val="24"/>
          <w:szCs w:val="24"/>
        </w:rPr>
        <w:t xml:space="preserve"> realized </w:t>
      </w:r>
      <w:r>
        <w:rPr>
          <w:rFonts w:ascii="Times New Roman" w:hAnsi="Times New Roman" w:cs="Times New Roman"/>
          <w:sz w:val="24"/>
          <w:szCs w:val="24"/>
        </w:rPr>
        <w:t xml:space="preserve">percent reduction as reported </w:t>
      </w:r>
      <w:r w:rsidR="00187DAB">
        <w:rPr>
          <w:rFonts w:ascii="Times New Roman" w:hAnsi="Times New Roman" w:cs="Times New Roman"/>
          <w:sz w:val="24"/>
          <w:szCs w:val="24"/>
        </w:rPr>
        <w:t>two</w:t>
      </w:r>
      <w:r>
        <w:rPr>
          <w:rFonts w:ascii="Times New Roman" w:hAnsi="Times New Roman" w:cs="Times New Roman"/>
          <w:sz w:val="24"/>
          <w:szCs w:val="24"/>
        </w:rPr>
        <w:t xml:space="preserve"> </w:t>
      </w:r>
      <w:r w:rsidR="00187DAB">
        <w:rPr>
          <w:rFonts w:ascii="Times New Roman" w:hAnsi="Times New Roman" w:cs="Times New Roman"/>
          <w:sz w:val="24"/>
          <w:szCs w:val="24"/>
        </w:rPr>
        <w:t>calendar</w:t>
      </w:r>
      <w:r w:rsidR="00187DAB">
        <w:rPr>
          <w:rFonts w:ascii="Times New Roman" w:hAnsi="Times New Roman" w:cs="Times New Roman"/>
          <w:sz w:val="24"/>
          <w:szCs w:val="24"/>
        </w:rPr>
        <w:t xml:space="preserve"> </w:t>
      </w:r>
      <w:r>
        <w:rPr>
          <w:rFonts w:ascii="Times New Roman" w:hAnsi="Times New Roman" w:cs="Times New Roman"/>
          <w:sz w:val="24"/>
          <w:szCs w:val="24"/>
        </w:rPr>
        <w:t>year</w:t>
      </w:r>
      <w:r w:rsidR="00187DAB">
        <w:rPr>
          <w:rFonts w:ascii="Times New Roman" w:hAnsi="Times New Roman" w:cs="Times New Roman"/>
          <w:sz w:val="24"/>
          <w:szCs w:val="24"/>
        </w:rPr>
        <w:t>s prior</w:t>
      </w:r>
      <w:r>
        <w:rPr>
          <w:rFonts w:ascii="Times New Roman" w:hAnsi="Times New Roman" w:cs="Times New Roman"/>
          <w:sz w:val="24"/>
          <w:szCs w:val="24"/>
        </w:rPr>
        <w:t>.</w:t>
      </w:r>
      <w:bookmarkEnd w:id="2"/>
      <w:r>
        <w:rPr>
          <w:rFonts w:ascii="Times New Roman" w:hAnsi="Times New Roman" w:cs="Times New Roman"/>
          <w:sz w:val="24"/>
          <w:szCs w:val="24"/>
        </w:rPr>
        <w:t xml:space="preserve"> </w:t>
      </w:r>
    </w:p>
    <w:p w14:paraId="5702A2F3" w14:textId="77777777" w:rsidR="00570572" w:rsidRDefault="00570572" w:rsidP="00570572">
      <w:pPr>
        <w:pStyle w:val="ListParagraph"/>
        <w:ind w:left="1080"/>
        <w:rPr>
          <w:rFonts w:ascii="Times New Roman" w:hAnsi="Times New Roman" w:cs="Times New Roman"/>
          <w:sz w:val="24"/>
          <w:szCs w:val="24"/>
        </w:rPr>
      </w:pPr>
    </w:p>
    <w:p w14:paraId="1B32204B" w14:textId="5E7D4668" w:rsidR="00570572" w:rsidRDefault="00570572" w:rsidP="0057057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Reuse. </w:t>
      </w:r>
      <w:r w:rsidRPr="00A570C9">
        <w:rPr>
          <w:rFonts w:ascii="Times New Roman" w:hAnsi="Times New Roman" w:cs="Times New Roman"/>
          <w:sz w:val="24"/>
          <w:szCs w:val="24"/>
        </w:rPr>
        <w:t xml:space="preserve">The percent by weight of total packaging material reported by producers that is managed for reuse </w:t>
      </w:r>
      <w:r>
        <w:rPr>
          <w:rFonts w:ascii="Times New Roman" w:hAnsi="Times New Roman" w:cs="Times New Roman"/>
          <w:sz w:val="24"/>
          <w:szCs w:val="24"/>
        </w:rPr>
        <w:t>should</w:t>
      </w:r>
      <w:r w:rsidRPr="00A570C9">
        <w:rPr>
          <w:rFonts w:ascii="Times New Roman" w:hAnsi="Times New Roman" w:cs="Times New Roman"/>
          <w:sz w:val="24"/>
          <w:szCs w:val="24"/>
        </w:rPr>
        <w:t xml:space="preserve"> be no less than 10 percent </w:t>
      </w:r>
      <w:r w:rsidR="00691BC9">
        <w:rPr>
          <w:rFonts w:ascii="Times New Roman" w:hAnsi="Times New Roman" w:cs="Times New Roman"/>
          <w:sz w:val="24"/>
          <w:szCs w:val="24"/>
        </w:rPr>
        <w:t>from</w:t>
      </w:r>
      <w:r w:rsidRPr="00A570C9">
        <w:rPr>
          <w:rFonts w:ascii="Times New Roman" w:hAnsi="Times New Roman" w:cs="Times New Roman"/>
          <w:sz w:val="24"/>
          <w:szCs w:val="24"/>
        </w:rPr>
        <w:t xml:space="preserve"> 2030</w:t>
      </w:r>
      <w:r w:rsidR="00691BC9">
        <w:rPr>
          <w:rFonts w:ascii="Times New Roman" w:hAnsi="Times New Roman" w:cs="Times New Roman"/>
          <w:sz w:val="24"/>
          <w:szCs w:val="24"/>
        </w:rPr>
        <w:t xml:space="preserve"> to 2039</w:t>
      </w:r>
      <w:r w:rsidRPr="00A570C9">
        <w:rPr>
          <w:rFonts w:ascii="Times New Roman" w:hAnsi="Times New Roman" w:cs="Times New Roman"/>
          <w:sz w:val="24"/>
          <w:szCs w:val="24"/>
        </w:rPr>
        <w:t xml:space="preserve">, no less than 20 percent </w:t>
      </w:r>
      <w:r w:rsidR="00691BC9">
        <w:rPr>
          <w:rFonts w:ascii="Times New Roman" w:hAnsi="Times New Roman" w:cs="Times New Roman"/>
          <w:sz w:val="24"/>
          <w:szCs w:val="24"/>
        </w:rPr>
        <w:t>from</w:t>
      </w:r>
      <w:r w:rsidRPr="00A570C9">
        <w:rPr>
          <w:rFonts w:ascii="Times New Roman" w:hAnsi="Times New Roman" w:cs="Times New Roman"/>
          <w:sz w:val="24"/>
          <w:szCs w:val="24"/>
        </w:rPr>
        <w:t xml:space="preserve"> 2040</w:t>
      </w:r>
      <w:r w:rsidR="00691BC9">
        <w:rPr>
          <w:rFonts w:ascii="Times New Roman" w:hAnsi="Times New Roman" w:cs="Times New Roman"/>
          <w:sz w:val="24"/>
          <w:szCs w:val="24"/>
        </w:rPr>
        <w:t xml:space="preserve"> to 2049</w:t>
      </w:r>
      <w:r w:rsidRPr="00A570C9">
        <w:rPr>
          <w:rFonts w:ascii="Times New Roman" w:hAnsi="Times New Roman" w:cs="Times New Roman"/>
          <w:sz w:val="24"/>
          <w:szCs w:val="24"/>
        </w:rPr>
        <w:t xml:space="preserve">, and no less than 30 percent </w:t>
      </w:r>
      <w:r>
        <w:rPr>
          <w:rFonts w:ascii="Times New Roman" w:hAnsi="Times New Roman" w:cs="Times New Roman"/>
          <w:sz w:val="24"/>
          <w:szCs w:val="24"/>
        </w:rPr>
        <w:t>from</w:t>
      </w:r>
      <w:r w:rsidRPr="00A570C9">
        <w:rPr>
          <w:rFonts w:ascii="Times New Roman" w:hAnsi="Times New Roman" w:cs="Times New Roman"/>
          <w:sz w:val="24"/>
          <w:szCs w:val="24"/>
        </w:rPr>
        <w:t xml:space="preserve"> 2050, onward.</w:t>
      </w:r>
      <w:r w:rsidRPr="00A570C9">
        <w:rPr>
          <w:b/>
          <w:bCs/>
        </w:rPr>
        <w:t xml:space="preserve"> </w:t>
      </w:r>
      <w:r w:rsidRPr="00A570C9">
        <w:rPr>
          <w:rFonts w:ascii="Times New Roman" w:hAnsi="Times New Roman" w:cs="Times New Roman"/>
          <w:sz w:val="24"/>
          <w:szCs w:val="24"/>
        </w:rPr>
        <w:t xml:space="preserve"> </w:t>
      </w:r>
      <w:r>
        <w:rPr>
          <w:rFonts w:ascii="Times New Roman" w:hAnsi="Times New Roman" w:cs="Times New Roman"/>
          <w:sz w:val="24"/>
          <w:szCs w:val="24"/>
        </w:rPr>
        <w:t xml:space="preserve">If a goal is missed, </w:t>
      </w:r>
      <w:r w:rsidR="00187DAB">
        <w:rPr>
          <w:rFonts w:ascii="Times New Roman" w:hAnsi="Times New Roman" w:cs="Times New Roman"/>
          <w:sz w:val="24"/>
          <w:szCs w:val="24"/>
        </w:rPr>
        <w:t xml:space="preserve">beginning the following calendar year, and continuing </w:t>
      </w:r>
      <w:r>
        <w:rPr>
          <w:rFonts w:ascii="Times New Roman" w:hAnsi="Times New Roman" w:cs="Times New Roman"/>
          <w:sz w:val="24"/>
          <w:szCs w:val="24"/>
        </w:rPr>
        <w:t xml:space="preserve">every year </w:t>
      </w:r>
      <w:r w:rsidR="00187DAB">
        <w:rPr>
          <w:rFonts w:ascii="Times New Roman" w:hAnsi="Times New Roman" w:cs="Times New Roman"/>
          <w:sz w:val="24"/>
          <w:szCs w:val="24"/>
        </w:rPr>
        <w:t xml:space="preserve">in which </w:t>
      </w:r>
      <w:r>
        <w:rPr>
          <w:rFonts w:ascii="Times New Roman" w:hAnsi="Times New Roman" w:cs="Times New Roman"/>
          <w:sz w:val="24"/>
          <w:szCs w:val="24"/>
        </w:rPr>
        <w:t xml:space="preserve">the goal </w:t>
      </w:r>
      <w:r w:rsidR="00187DAB">
        <w:rPr>
          <w:rFonts w:ascii="Times New Roman" w:hAnsi="Times New Roman" w:cs="Times New Roman"/>
          <w:sz w:val="24"/>
          <w:szCs w:val="24"/>
        </w:rPr>
        <w:t>remains</w:t>
      </w:r>
      <w:r>
        <w:rPr>
          <w:rFonts w:ascii="Times New Roman" w:hAnsi="Times New Roman" w:cs="Times New Roman"/>
          <w:sz w:val="24"/>
          <w:szCs w:val="24"/>
        </w:rPr>
        <w:t xml:space="preserve"> unmet, the Department will dedicate a percentage of investments to projects supporting reuse and refill. The percentage of the investment must be at least equal to the </w:t>
      </w:r>
      <w:r w:rsidRPr="002D6A7B">
        <w:rPr>
          <w:rFonts w:ascii="Times New Roman" w:hAnsi="Times New Roman" w:cs="Times New Roman"/>
          <w:sz w:val="24"/>
          <w:szCs w:val="24"/>
        </w:rPr>
        <w:t xml:space="preserve">difference between the </w:t>
      </w:r>
      <w:r>
        <w:rPr>
          <w:rFonts w:ascii="Times New Roman" w:hAnsi="Times New Roman" w:cs="Times New Roman"/>
          <w:sz w:val="24"/>
          <w:szCs w:val="24"/>
        </w:rPr>
        <w:t xml:space="preserve">percent </w:t>
      </w:r>
      <w:r w:rsidR="00187DAB">
        <w:rPr>
          <w:rFonts w:ascii="Times New Roman" w:hAnsi="Times New Roman" w:cs="Times New Roman"/>
          <w:sz w:val="24"/>
          <w:szCs w:val="24"/>
        </w:rPr>
        <w:t>reuse</w:t>
      </w:r>
      <w:r w:rsidR="00187DAB">
        <w:rPr>
          <w:rFonts w:ascii="Times New Roman" w:hAnsi="Times New Roman" w:cs="Times New Roman"/>
          <w:sz w:val="24"/>
          <w:szCs w:val="24"/>
        </w:rPr>
        <w:t xml:space="preserve"> </w:t>
      </w:r>
      <w:r>
        <w:rPr>
          <w:rFonts w:ascii="Times New Roman" w:hAnsi="Times New Roman" w:cs="Times New Roman"/>
          <w:sz w:val="24"/>
          <w:szCs w:val="24"/>
        </w:rPr>
        <w:t xml:space="preserve">goal </w:t>
      </w:r>
      <w:r w:rsidRPr="002D6A7B">
        <w:rPr>
          <w:rFonts w:ascii="Times New Roman" w:hAnsi="Times New Roman" w:cs="Times New Roman"/>
          <w:sz w:val="24"/>
          <w:szCs w:val="24"/>
        </w:rPr>
        <w:t xml:space="preserve">and </w:t>
      </w:r>
      <w:r>
        <w:rPr>
          <w:rFonts w:ascii="Times New Roman" w:hAnsi="Times New Roman" w:cs="Times New Roman"/>
          <w:sz w:val="24"/>
          <w:szCs w:val="24"/>
        </w:rPr>
        <w:t>the</w:t>
      </w:r>
      <w:r w:rsidRPr="002D6A7B">
        <w:rPr>
          <w:rFonts w:ascii="Times New Roman" w:hAnsi="Times New Roman" w:cs="Times New Roman"/>
          <w:sz w:val="24"/>
          <w:szCs w:val="24"/>
        </w:rPr>
        <w:t xml:space="preserve"> realized </w:t>
      </w:r>
      <w:r>
        <w:rPr>
          <w:rFonts w:ascii="Times New Roman" w:hAnsi="Times New Roman" w:cs="Times New Roman"/>
          <w:sz w:val="24"/>
          <w:szCs w:val="24"/>
        </w:rPr>
        <w:t xml:space="preserve">percent </w:t>
      </w:r>
      <w:r w:rsidR="00187DAB">
        <w:rPr>
          <w:rFonts w:ascii="Times New Roman" w:hAnsi="Times New Roman" w:cs="Times New Roman"/>
          <w:sz w:val="24"/>
          <w:szCs w:val="24"/>
        </w:rPr>
        <w:t>reuse</w:t>
      </w:r>
      <w:r w:rsidR="00187DAB">
        <w:rPr>
          <w:rFonts w:ascii="Times New Roman" w:hAnsi="Times New Roman" w:cs="Times New Roman"/>
          <w:sz w:val="24"/>
          <w:szCs w:val="24"/>
        </w:rPr>
        <w:t xml:space="preserve"> </w:t>
      </w:r>
      <w:r>
        <w:rPr>
          <w:rFonts w:ascii="Times New Roman" w:hAnsi="Times New Roman" w:cs="Times New Roman"/>
          <w:sz w:val="24"/>
          <w:szCs w:val="24"/>
        </w:rPr>
        <w:t>as reported</w:t>
      </w:r>
      <w:r w:rsidR="00187DAB">
        <w:rPr>
          <w:rFonts w:ascii="Times New Roman" w:hAnsi="Times New Roman" w:cs="Times New Roman"/>
          <w:sz w:val="24"/>
          <w:szCs w:val="24"/>
        </w:rPr>
        <w:t xml:space="preserve"> two calendar years</w:t>
      </w:r>
      <w:r>
        <w:rPr>
          <w:rFonts w:ascii="Times New Roman" w:hAnsi="Times New Roman" w:cs="Times New Roman"/>
          <w:sz w:val="24"/>
          <w:szCs w:val="24"/>
        </w:rPr>
        <w:t xml:space="preserve"> </w:t>
      </w:r>
      <w:r w:rsidR="00187DAB">
        <w:rPr>
          <w:rFonts w:ascii="Times New Roman" w:hAnsi="Times New Roman" w:cs="Times New Roman"/>
          <w:sz w:val="24"/>
          <w:szCs w:val="24"/>
        </w:rPr>
        <w:t>prior</w:t>
      </w:r>
      <w:r>
        <w:rPr>
          <w:rFonts w:ascii="Times New Roman" w:hAnsi="Times New Roman" w:cs="Times New Roman"/>
          <w:sz w:val="24"/>
          <w:szCs w:val="24"/>
        </w:rPr>
        <w:t xml:space="preserve">. </w:t>
      </w:r>
    </w:p>
    <w:p w14:paraId="6D0D92D1" w14:textId="77777777" w:rsidR="00570572" w:rsidRDefault="00570572" w:rsidP="00570572">
      <w:pPr>
        <w:pStyle w:val="ListParagraph"/>
        <w:ind w:left="1080"/>
        <w:rPr>
          <w:rFonts w:ascii="Times New Roman" w:hAnsi="Times New Roman" w:cs="Times New Roman"/>
          <w:sz w:val="24"/>
          <w:szCs w:val="24"/>
        </w:rPr>
      </w:pPr>
    </w:p>
    <w:p w14:paraId="3CC65742" w14:textId="234F1122" w:rsidR="00570572" w:rsidRPr="00356085" w:rsidRDefault="00570572" w:rsidP="0057057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Postconsumer recycled material. For each base material, the percent of the total weight of packaging material reported by producers that is postconsumer recycled material should be no less than 10 percent </w:t>
      </w:r>
      <w:r w:rsidR="00691BC9">
        <w:rPr>
          <w:rFonts w:ascii="Times New Roman" w:hAnsi="Times New Roman" w:cs="Times New Roman"/>
          <w:sz w:val="24"/>
          <w:szCs w:val="24"/>
        </w:rPr>
        <w:t>from</w:t>
      </w:r>
      <w:r>
        <w:rPr>
          <w:rFonts w:ascii="Times New Roman" w:hAnsi="Times New Roman" w:cs="Times New Roman"/>
          <w:sz w:val="24"/>
          <w:szCs w:val="24"/>
        </w:rPr>
        <w:t xml:space="preserve"> 2030</w:t>
      </w:r>
      <w:r w:rsidR="00691BC9">
        <w:rPr>
          <w:rFonts w:ascii="Times New Roman" w:hAnsi="Times New Roman" w:cs="Times New Roman"/>
          <w:sz w:val="24"/>
          <w:szCs w:val="24"/>
        </w:rPr>
        <w:t xml:space="preserve"> to 2039</w:t>
      </w:r>
      <w:r>
        <w:rPr>
          <w:rFonts w:ascii="Times New Roman" w:hAnsi="Times New Roman" w:cs="Times New Roman"/>
          <w:sz w:val="24"/>
          <w:szCs w:val="24"/>
        </w:rPr>
        <w:t xml:space="preserve">, no less than 20 percent </w:t>
      </w:r>
      <w:r w:rsidR="00691BC9">
        <w:rPr>
          <w:rFonts w:ascii="Times New Roman" w:hAnsi="Times New Roman" w:cs="Times New Roman"/>
          <w:sz w:val="24"/>
          <w:szCs w:val="24"/>
        </w:rPr>
        <w:t>from</w:t>
      </w:r>
      <w:r>
        <w:rPr>
          <w:rFonts w:ascii="Times New Roman" w:hAnsi="Times New Roman" w:cs="Times New Roman"/>
          <w:sz w:val="24"/>
          <w:szCs w:val="24"/>
        </w:rPr>
        <w:t xml:space="preserve"> 2040</w:t>
      </w:r>
      <w:r w:rsidR="00691BC9">
        <w:rPr>
          <w:rFonts w:ascii="Times New Roman" w:hAnsi="Times New Roman" w:cs="Times New Roman"/>
          <w:sz w:val="24"/>
          <w:szCs w:val="24"/>
        </w:rPr>
        <w:t xml:space="preserve"> to 2049</w:t>
      </w:r>
      <w:r>
        <w:rPr>
          <w:rFonts w:ascii="Times New Roman" w:hAnsi="Times New Roman" w:cs="Times New Roman"/>
          <w:sz w:val="24"/>
          <w:szCs w:val="24"/>
        </w:rPr>
        <w:t>, and no less than 30 percent from 2050, onward. If a goal is missed,</w:t>
      </w:r>
      <w:r w:rsidR="00187DAB">
        <w:rPr>
          <w:rFonts w:ascii="Times New Roman" w:hAnsi="Times New Roman" w:cs="Times New Roman"/>
          <w:sz w:val="24"/>
          <w:szCs w:val="24"/>
        </w:rPr>
        <w:t xml:space="preserve"> beginning the following calendar year, and continuing </w:t>
      </w:r>
      <w:r>
        <w:rPr>
          <w:rFonts w:ascii="Times New Roman" w:hAnsi="Times New Roman" w:cs="Times New Roman"/>
          <w:sz w:val="24"/>
          <w:szCs w:val="24"/>
        </w:rPr>
        <w:t xml:space="preserve">every year </w:t>
      </w:r>
      <w:r w:rsidR="00187DAB">
        <w:rPr>
          <w:rFonts w:ascii="Times New Roman" w:hAnsi="Times New Roman" w:cs="Times New Roman"/>
          <w:sz w:val="24"/>
          <w:szCs w:val="24"/>
        </w:rPr>
        <w:t xml:space="preserve">in which </w:t>
      </w:r>
      <w:r>
        <w:rPr>
          <w:rFonts w:ascii="Times New Roman" w:hAnsi="Times New Roman" w:cs="Times New Roman"/>
          <w:sz w:val="24"/>
          <w:szCs w:val="24"/>
        </w:rPr>
        <w:t xml:space="preserve">the goal </w:t>
      </w:r>
      <w:r w:rsidR="00187DAB">
        <w:rPr>
          <w:rFonts w:ascii="Times New Roman" w:hAnsi="Times New Roman" w:cs="Times New Roman"/>
          <w:sz w:val="24"/>
          <w:szCs w:val="24"/>
        </w:rPr>
        <w:t>remains</w:t>
      </w:r>
      <w:r>
        <w:rPr>
          <w:rFonts w:ascii="Times New Roman" w:hAnsi="Times New Roman" w:cs="Times New Roman"/>
          <w:sz w:val="24"/>
          <w:szCs w:val="24"/>
        </w:rPr>
        <w:t xml:space="preserve"> unmet, the postconsumer recycled material </w:t>
      </w:r>
      <w:r w:rsidR="00187DAB">
        <w:rPr>
          <w:rFonts w:ascii="Times New Roman" w:hAnsi="Times New Roman" w:cs="Times New Roman"/>
          <w:sz w:val="24"/>
          <w:szCs w:val="24"/>
        </w:rPr>
        <w:t xml:space="preserve">incentive </w:t>
      </w:r>
      <w:r>
        <w:rPr>
          <w:rFonts w:ascii="Times New Roman" w:hAnsi="Times New Roman" w:cs="Times New Roman"/>
          <w:sz w:val="24"/>
          <w:szCs w:val="24"/>
        </w:rPr>
        <w:t xml:space="preserve">fee </w:t>
      </w:r>
      <w:r w:rsidRPr="00A263DE">
        <w:rPr>
          <w:rFonts w:ascii="Times New Roman" w:hAnsi="Times New Roman" w:cs="Times New Roman"/>
          <w:sz w:val="24"/>
          <w:szCs w:val="24"/>
        </w:rPr>
        <w:t xml:space="preserve">must </w:t>
      </w:r>
      <w:r>
        <w:rPr>
          <w:rFonts w:ascii="Times New Roman" w:hAnsi="Times New Roman" w:cs="Times New Roman"/>
          <w:sz w:val="24"/>
          <w:szCs w:val="24"/>
        </w:rPr>
        <w:t>be adjusted. The percent used to determine the</w:t>
      </w:r>
      <w:r w:rsidR="00187DAB">
        <w:rPr>
          <w:rFonts w:ascii="Times New Roman" w:hAnsi="Times New Roman" w:cs="Times New Roman"/>
          <w:sz w:val="24"/>
          <w:szCs w:val="24"/>
        </w:rPr>
        <w:t xml:space="preserve"> incentive</w:t>
      </w:r>
      <w:r>
        <w:rPr>
          <w:rFonts w:ascii="Times New Roman" w:hAnsi="Times New Roman" w:cs="Times New Roman"/>
          <w:sz w:val="24"/>
          <w:szCs w:val="24"/>
        </w:rPr>
        <w:t xml:space="preserve"> fee must increase by</w:t>
      </w:r>
      <w:r w:rsidRPr="00A263DE">
        <w:rPr>
          <w:rFonts w:ascii="Times New Roman" w:hAnsi="Times New Roman" w:cs="Times New Roman"/>
          <w:sz w:val="24"/>
          <w:szCs w:val="24"/>
        </w:rPr>
        <w:t xml:space="preserve"> the difference between the </w:t>
      </w:r>
      <w:r>
        <w:rPr>
          <w:rFonts w:ascii="Times New Roman" w:hAnsi="Times New Roman" w:cs="Times New Roman"/>
          <w:sz w:val="24"/>
          <w:szCs w:val="24"/>
        </w:rPr>
        <w:t xml:space="preserve">percent postconsumer recycled material goal </w:t>
      </w:r>
      <w:r w:rsidRPr="00A263DE">
        <w:rPr>
          <w:rFonts w:ascii="Times New Roman" w:hAnsi="Times New Roman" w:cs="Times New Roman"/>
          <w:sz w:val="24"/>
          <w:szCs w:val="24"/>
        </w:rPr>
        <w:t xml:space="preserve">and the realized percent </w:t>
      </w:r>
      <w:r>
        <w:rPr>
          <w:rFonts w:ascii="Times New Roman" w:hAnsi="Times New Roman" w:cs="Times New Roman"/>
          <w:sz w:val="24"/>
          <w:szCs w:val="24"/>
        </w:rPr>
        <w:t xml:space="preserve">postconsumer recycled material, by base material, as reported by producers </w:t>
      </w:r>
      <w:r w:rsidR="00691BC9">
        <w:rPr>
          <w:rFonts w:ascii="Times New Roman" w:hAnsi="Times New Roman" w:cs="Times New Roman"/>
          <w:sz w:val="24"/>
          <w:szCs w:val="24"/>
        </w:rPr>
        <w:t>two calendar years prior</w:t>
      </w:r>
      <w:r w:rsidRPr="00A263DE">
        <w:rPr>
          <w:rFonts w:ascii="Times New Roman" w:hAnsi="Times New Roman" w:cs="Times New Roman"/>
          <w:sz w:val="24"/>
          <w:szCs w:val="24"/>
        </w:rPr>
        <w:t>.</w:t>
      </w:r>
      <w:r>
        <w:rPr>
          <w:rFonts w:ascii="Times New Roman" w:hAnsi="Times New Roman" w:cs="Times New Roman"/>
          <w:sz w:val="24"/>
          <w:szCs w:val="24"/>
        </w:rPr>
        <w:t xml:space="preserve"> </w:t>
      </w:r>
    </w:p>
    <w:p w14:paraId="200E5838" w14:textId="77777777" w:rsidR="00570572" w:rsidRPr="00543C48" w:rsidRDefault="00570572" w:rsidP="00570572">
      <w:pPr>
        <w:pStyle w:val="ListParagraph"/>
        <w:ind w:left="1440"/>
        <w:rPr>
          <w:rFonts w:ascii="Times New Roman" w:hAnsi="Times New Roman" w:cs="Times New Roman"/>
          <w:sz w:val="24"/>
          <w:szCs w:val="24"/>
        </w:rPr>
      </w:pPr>
    </w:p>
    <w:p w14:paraId="615B1CA1" w14:textId="5D1B3739" w:rsidR="00570572" w:rsidRDefault="00570572" w:rsidP="00570572">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Readily recyclable. </w:t>
      </w:r>
      <w:r w:rsidRPr="00C4520D">
        <w:rPr>
          <w:rFonts w:ascii="Times New Roman" w:hAnsi="Times New Roman" w:cs="Times New Roman"/>
          <w:sz w:val="24"/>
          <w:szCs w:val="24"/>
        </w:rPr>
        <w:t xml:space="preserve">The percent of packaging material that is readily recyclable </w:t>
      </w:r>
      <w:r>
        <w:rPr>
          <w:rFonts w:ascii="Times New Roman" w:hAnsi="Times New Roman" w:cs="Times New Roman"/>
          <w:sz w:val="24"/>
          <w:szCs w:val="24"/>
        </w:rPr>
        <w:t>should</w:t>
      </w:r>
      <w:r w:rsidRPr="00C4520D">
        <w:rPr>
          <w:rFonts w:ascii="Times New Roman" w:hAnsi="Times New Roman" w:cs="Times New Roman"/>
          <w:sz w:val="24"/>
          <w:szCs w:val="24"/>
        </w:rPr>
        <w:t xml:space="preserve"> be no less than 50 percent </w:t>
      </w:r>
      <w:r w:rsidR="00691BC9">
        <w:rPr>
          <w:rFonts w:ascii="Times New Roman" w:hAnsi="Times New Roman" w:cs="Times New Roman"/>
          <w:sz w:val="24"/>
          <w:szCs w:val="24"/>
        </w:rPr>
        <w:t>from</w:t>
      </w:r>
      <w:r w:rsidRPr="00C4520D">
        <w:rPr>
          <w:rFonts w:ascii="Times New Roman" w:hAnsi="Times New Roman" w:cs="Times New Roman"/>
          <w:sz w:val="24"/>
          <w:szCs w:val="24"/>
        </w:rPr>
        <w:t xml:space="preserve"> 2030</w:t>
      </w:r>
      <w:r w:rsidR="00691BC9">
        <w:rPr>
          <w:rFonts w:ascii="Times New Roman" w:hAnsi="Times New Roman" w:cs="Times New Roman"/>
          <w:sz w:val="24"/>
          <w:szCs w:val="24"/>
        </w:rPr>
        <w:t xml:space="preserve"> to 2039</w:t>
      </w:r>
      <w:r w:rsidRPr="00C4520D">
        <w:rPr>
          <w:rFonts w:ascii="Times New Roman" w:hAnsi="Times New Roman" w:cs="Times New Roman"/>
          <w:sz w:val="24"/>
          <w:szCs w:val="24"/>
        </w:rPr>
        <w:t xml:space="preserve">, no less than 75 percent </w:t>
      </w:r>
      <w:r w:rsidR="00691BC9">
        <w:rPr>
          <w:rFonts w:ascii="Times New Roman" w:hAnsi="Times New Roman" w:cs="Times New Roman"/>
          <w:sz w:val="24"/>
          <w:szCs w:val="24"/>
        </w:rPr>
        <w:t>from</w:t>
      </w:r>
      <w:r w:rsidRPr="00C4520D">
        <w:rPr>
          <w:rFonts w:ascii="Times New Roman" w:hAnsi="Times New Roman" w:cs="Times New Roman"/>
          <w:sz w:val="24"/>
          <w:szCs w:val="24"/>
        </w:rPr>
        <w:t xml:space="preserve"> 2040</w:t>
      </w:r>
      <w:r w:rsidR="00691BC9">
        <w:rPr>
          <w:rFonts w:ascii="Times New Roman" w:hAnsi="Times New Roman" w:cs="Times New Roman"/>
          <w:sz w:val="24"/>
          <w:szCs w:val="24"/>
        </w:rPr>
        <w:t xml:space="preserve"> to 2049</w:t>
      </w:r>
      <w:r w:rsidRPr="00C4520D">
        <w:rPr>
          <w:rFonts w:ascii="Times New Roman" w:hAnsi="Times New Roman" w:cs="Times New Roman"/>
          <w:sz w:val="24"/>
          <w:szCs w:val="24"/>
        </w:rPr>
        <w:t xml:space="preserve">, and no less than 100 percent from 2050, onward. If a goal is missed, the per ton cost applied to packaging material that is not readily recyclable </w:t>
      </w:r>
      <w:r>
        <w:rPr>
          <w:rFonts w:ascii="Times New Roman" w:hAnsi="Times New Roman" w:cs="Times New Roman"/>
          <w:sz w:val="24"/>
          <w:szCs w:val="24"/>
        </w:rPr>
        <w:t>must</w:t>
      </w:r>
      <w:r w:rsidRPr="00C4520D">
        <w:rPr>
          <w:rFonts w:ascii="Times New Roman" w:hAnsi="Times New Roman" w:cs="Times New Roman"/>
          <w:sz w:val="24"/>
          <w:szCs w:val="24"/>
        </w:rPr>
        <w:t xml:space="preserve"> increase. </w:t>
      </w:r>
    </w:p>
    <w:p w14:paraId="7F6646D8" w14:textId="77777777" w:rsidR="00570572" w:rsidRPr="00747385" w:rsidRDefault="00570572" w:rsidP="00570572">
      <w:pPr>
        <w:pStyle w:val="ListParagraph"/>
        <w:rPr>
          <w:rFonts w:ascii="Times New Roman" w:hAnsi="Times New Roman" w:cs="Times New Roman"/>
          <w:sz w:val="24"/>
          <w:szCs w:val="24"/>
        </w:rPr>
      </w:pPr>
    </w:p>
    <w:p w14:paraId="11B8BE10" w14:textId="27D45740" w:rsidR="00570572" w:rsidRDefault="00570572" w:rsidP="00570572">
      <w:pPr>
        <w:pStyle w:val="ListParagraph"/>
        <w:numPr>
          <w:ilvl w:val="0"/>
          <w:numId w:val="11"/>
        </w:numPr>
        <w:spacing w:line="276" w:lineRule="auto"/>
        <w:rPr>
          <w:rFonts w:ascii="Times New Roman" w:hAnsi="Times New Roman" w:cs="Times New Roman"/>
          <w:sz w:val="24"/>
          <w:szCs w:val="24"/>
        </w:rPr>
      </w:pPr>
      <w:r w:rsidRPr="00C4520D">
        <w:rPr>
          <w:rFonts w:ascii="Times New Roman" w:hAnsi="Times New Roman" w:cs="Times New Roman"/>
          <w:sz w:val="24"/>
          <w:szCs w:val="24"/>
        </w:rPr>
        <w:t>From</w:t>
      </w:r>
      <w:r>
        <w:rPr>
          <w:rFonts w:ascii="Times New Roman" w:hAnsi="Times New Roman" w:cs="Times New Roman"/>
          <w:sz w:val="24"/>
          <w:szCs w:val="24"/>
        </w:rPr>
        <w:t xml:space="preserve"> </w:t>
      </w:r>
      <w:r w:rsidRPr="00C4520D">
        <w:rPr>
          <w:rFonts w:ascii="Times New Roman" w:hAnsi="Times New Roman" w:cs="Times New Roman"/>
          <w:sz w:val="24"/>
          <w:szCs w:val="24"/>
        </w:rPr>
        <w:t xml:space="preserve">2031 to 2040, if less than 50 percent of the total packaging material reported the prior </w:t>
      </w:r>
      <w:r w:rsidR="00691BC9">
        <w:rPr>
          <w:rFonts w:ascii="Times New Roman" w:hAnsi="Times New Roman" w:cs="Times New Roman"/>
          <w:sz w:val="24"/>
          <w:szCs w:val="24"/>
        </w:rPr>
        <w:t>calendar</w:t>
      </w:r>
      <w:r w:rsidR="00691BC9" w:rsidRPr="00C4520D">
        <w:rPr>
          <w:rFonts w:ascii="Times New Roman" w:hAnsi="Times New Roman" w:cs="Times New Roman"/>
          <w:sz w:val="24"/>
          <w:szCs w:val="24"/>
        </w:rPr>
        <w:t xml:space="preserve"> </w:t>
      </w:r>
      <w:r w:rsidRPr="00C4520D">
        <w:rPr>
          <w:rFonts w:ascii="Times New Roman" w:hAnsi="Times New Roman" w:cs="Times New Roman"/>
          <w:sz w:val="24"/>
          <w:szCs w:val="24"/>
        </w:rPr>
        <w:t xml:space="preserve">year was readily recyclable, producers of packaging material that is not readily recyclable must pay </w:t>
      </w:r>
      <w:bookmarkStart w:id="3" w:name="_Hlk145592469"/>
      <w:r w:rsidRPr="00C4520D">
        <w:rPr>
          <w:rFonts w:ascii="Times New Roman" w:hAnsi="Times New Roman" w:cs="Times New Roman"/>
          <w:sz w:val="24"/>
          <w:szCs w:val="24"/>
        </w:rPr>
        <w:t>4 times the per ton cost of managing the most expensive readily recyclable material for each ton of packaging material that is not readily recyclable they produce</w:t>
      </w:r>
      <w:bookmarkEnd w:id="3"/>
      <w:r w:rsidRPr="00C4520D">
        <w:rPr>
          <w:rFonts w:ascii="Times New Roman" w:hAnsi="Times New Roman" w:cs="Times New Roman"/>
          <w:sz w:val="24"/>
          <w:szCs w:val="24"/>
        </w:rPr>
        <w:t>.</w:t>
      </w:r>
    </w:p>
    <w:p w14:paraId="77602D5F" w14:textId="06DC1D2B" w:rsidR="00570572" w:rsidRDefault="00570572" w:rsidP="00570572">
      <w:pPr>
        <w:pStyle w:val="ListParagraph"/>
        <w:spacing w:line="276" w:lineRule="auto"/>
        <w:ind w:left="1440"/>
        <w:rPr>
          <w:rFonts w:ascii="Times New Roman" w:hAnsi="Times New Roman" w:cs="Times New Roman"/>
          <w:sz w:val="24"/>
          <w:szCs w:val="24"/>
        </w:rPr>
      </w:pPr>
    </w:p>
    <w:p w14:paraId="3FB9933E" w14:textId="71CB7810" w:rsidR="00570572" w:rsidRDefault="00570572" w:rsidP="00570572">
      <w:pPr>
        <w:pStyle w:val="ListParagraph"/>
        <w:numPr>
          <w:ilvl w:val="0"/>
          <w:numId w:val="11"/>
        </w:numPr>
        <w:spacing w:line="276" w:lineRule="auto"/>
        <w:rPr>
          <w:rFonts w:ascii="Times New Roman" w:hAnsi="Times New Roman" w:cs="Times New Roman"/>
          <w:sz w:val="24"/>
          <w:szCs w:val="24"/>
        </w:rPr>
      </w:pPr>
      <w:r w:rsidRPr="00C4520D">
        <w:rPr>
          <w:rFonts w:ascii="Times New Roman" w:hAnsi="Times New Roman" w:cs="Times New Roman"/>
          <w:sz w:val="24"/>
          <w:szCs w:val="24"/>
        </w:rPr>
        <w:t xml:space="preserve">From 2041 to 2050, if less than </w:t>
      </w:r>
      <w:r>
        <w:rPr>
          <w:rFonts w:ascii="Times New Roman" w:hAnsi="Times New Roman" w:cs="Times New Roman"/>
          <w:sz w:val="24"/>
          <w:szCs w:val="24"/>
        </w:rPr>
        <w:t>50</w:t>
      </w:r>
      <w:r w:rsidRPr="00C4520D">
        <w:rPr>
          <w:rFonts w:ascii="Times New Roman" w:hAnsi="Times New Roman" w:cs="Times New Roman"/>
          <w:sz w:val="24"/>
          <w:szCs w:val="24"/>
        </w:rPr>
        <w:t xml:space="preserve"> percent of the total packaging material reported the prior </w:t>
      </w:r>
      <w:r w:rsidR="00691BC9">
        <w:rPr>
          <w:rFonts w:ascii="Times New Roman" w:hAnsi="Times New Roman" w:cs="Times New Roman"/>
          <w:sz w:val="24"/>
          <w:szCs w:val="24"/>
        </w:rPr>
        <w:t>calendar</w:t>
      </w:r>
      <w:r w:rsidR="00691BC9" w:rsidRPr="00C4520D">
        <w:rPr>
          <w:rFonts w:ascii="Times New Roman" w:hAnsi="Times New Roman" w:cs="Times New Roman"/>
          <w:sz w:val="24"/>
          <w:szCs w:val="24"/>
        </w:rPr>
        <w:t xml:space="preserve"> </w:t>
      </w:r>
      <w:r w:rsidRPr="00C4520D">
        <w:rPr>
          <w:rFonts w:ascii="Times New Roman" w:hAnsi="Times New Roman" w:cs="Times New Roman"/>
          <w:sz w:val="24"/>
          <w:szCs w:val="24"/>
        </w:rPr>
        <w:t>year was readily recyclable, producers of packaging material that is not readily recyclable must pay 5 times the per ton cost of managing the most expensive readily recyclable material for each ton of packaging material that is not readily recyclable they produce</w:t>
      </w:r>
      <w:r w:rsidR="00691BC9">
        <w:rPr>
          <w:rFonts w:ascii="Times New Roman" w:hAnsi="Times New Roman" w:cs="Times New Roman"/>
          <w:sz w:val="24"/>
          <w:szCs w:val="24"/>
        </w:rPr>
        <w:t>.</w:t>
      </w:r>
      <w:r>
        <w:rPr>
          <w:rFonts w:ascii="Times New Roman" w:hAnsi="Times New Roman" w:cs="Times New Roman"/>
          <w:sz w:val="24"/>
          <w:szCs w:val="24"/>
        </w:rPr>
        <w:t xml:space="preserve"> </w:t>
      </w:r>
      <w:r w:rsidR="00691BC9">
        <w:rPr>
          <w:rFonts w:ascii="Times New Roman" w:hAnsi="Times New Roman" w:cs="Times New Roman"/>
          <w:sz w:val="24"/>
          <w:szCs w:val="24"/>
        </w:rPr>
        <w:t>I</w:t>
      </w:r>
      <w:r>
        <w:rPr>
          <w:rFonts w:ascii="Times New Roman" w:hAnsi="Times New Roman" w:cs="Times New Roman"/>
          <w:sz w:val="24"/>
          <w:szCs w:val="24"/>
        </w:rPr>
        <w:t xml:space="preserve">f less than 75 percent of the total packaging material reported the prior </w:t>
      </w:r>
      <w:r w:rsidR="00691BC9">
        <w:rPr>
          <w:rFonts w:ascii="Times New Roman" w:hAnsi="Times New Roman" w:cs="Times New Roman"/>
          <w:sz w:val="24"/>
          <w:szCs w:val="24"/>
        </w:rPr>
        <w:t>calendar</w:t>
      </w:r>
      <w:r w:rsidR="00691BC9">
        <w:rPr>
          <w:rFonts w:ascii="Times New Roman" w:hAnsi="Times New Roman" w:cs="Times New Roman"/>
          <w:sz w:val="24"/>
          <w:szCs w:val="24"/>
        </w:rPr>
        <w:t xml:space="preserve"> </w:t>
      </w:r>
      <w:r>
        <w:rPr>
          <w:rFonts w:ascii="Times New Roman" w:hAnsi="Times New Roman" w:cs="Times New Roman"/>
          <w:sz w:val="24"/>
          <w:szCs w:val="24"/>
        </w:rPr>
        <w:t xml:space="preserve">year was readily recyclable, producers of packaging material that is not readily recyclable must pay </w:t>
      </w:r>
      <w:r w:rsidRPr="00961838">
        <w:rPr>
          <w:rFonts w:ascii="Times New Roman" w:hAnsi="Times New Roman" w:cs="Times New Roman"/>
          <w:sz w:val="24"/>
          <w:szCs w:val="24"/>
        </w:rPr>
        <w:t>4 times the per ton cost of managing the most expensive readily recyclable material for each ton of packaging material that is not readily recyclable they produce</w:t>
      </w:r>
      <w:r w:rsidRPr="00C4520D">
        <w:rPr>
          <w:rFonts w:ascii="Times New Roman" w:hAnsi="Times New Roman" w:cs="Times New Roman"/>
          <w:sz w:val="24"/>
          <w:szCs w:val="24"/>
        </w:rPr>
        <w:t xml:space="preserve">. </w:t>
      </w:r>
    </w:p>
    <w:p w14:paraId="4D528392" w14:textId="77777777" w:rsidR="00570572" w:rsidRDefault="00570572" w:rsidP="00570572">
      <w:pPr>
        <w:pStyle w:val="ListParagraph"/>
        <w:spacing w:line="276" w:lineRule="auto"/>
        <w:ind w:left="1440"/>
        <w:rPr>
          <w:rFonts w:ascii="Times New Roman" w:hAnsi="Times New Roman" w:cs="Times New Roman"/>
          <w:sz w:val="24"/>
          <w:szCs w:val="24"/>
        </w:rPr>
      </w:pPr>
    </w:p>
    <w:p w14:paraId="718E4DE7" w14:textId="35E36873" w:rsidR="00570572" w:rsidRPr="00851932" w:rsidRDefault="00570572" w:rsidP="00570572">
      <w:pPr>
        <w:pStyle w:val="ListParagraph"/>
        <w:numPr>
          <w:ilvl w:val="0"/>
          <w:numId w:val="11"/>
        </w:numPr>
        <w:spacing w:line="276" w:lineRule="auto"/>
        <w:rPr>
          <w:rFonts w:ascii="Times New Roman" w:hAnsi="Times New Roman" w:cs="Times New Roman"/>
          <w:sz w:val="24"/>
          <w:szCs w:val="24"/>
        </w:rPr>
      </w:pPr>
      <w:r w:rsidRPr="00C4520D">
        <w:rPr>
          <w:rFonts w:ascii="Times New Roman" w:hAnsi="Times New Roman" w:cs="Times New Roman"/>
          <w:sz w:val="24"/>
          <w:szCs w:val="24"/>
        </w:rPr>
        <w:t>From 2051, onward, producers of packaging material that is not readily recyclable must pay 6 times the per ton cost of managing the most expensive readily recyclable material for each ton of packaging material that is not readily recyclable they produce.</w:t>
      </w:r>
    </w:p>
    <w:p w14:paraId="7B4F9D43" w14:textId="77777777" w:rsidR="00570572" w:rsidRPr="00543C48" w:rsidRDefault="00570572" w:rsidP="00570572">
      <w:pPr>
        <w:pStyle w:val="ListParagraph"/>
        <w:ind w:left="1440"/>
        <w:rPr>
          <w:rFonts w:ascii="Times New Roman" w:hAnsi="Times New Roman" w:cs="Times New Roman"/>
          <w:sz w:val="24"/>
          <w:szCs w:val="24"/>
        </w:rPr>
      </w:pPr>
    </w:p>
    <w:p w14:paraId="38510768" w14:textId="0A52BD5E" w:rsidR="00570572" w:rsidRPr="00851932" w:rsidRDefault="00570572" w:rsidP="0057057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Litter. </w:t>
      </w:r>
      <w:r w:rsidRPr="00851932">
        <w:rPr>
          <w:rFonts w:ascii="Times New Roman" w:hAnsi="Times New Roman" w:cs="Times New Roman"/>
          <w:sz w:val="24"/>
          <w:szCs w:val="24"/>
        </w:rPr>
        <w:t xml:space="preserve">The percent of litter that is packaging material as measured in units should be less than 80 percent of </w:t>
      </w:r>
      <w:r>
        <w:rPr>
          <w:rFonts w:ascii="Times New Roman" w:hAnsi="Times New Roman" w:cs="Times New Roman"/>
          <w:sz w:val="24"/>
          <w:szCs w:val="24"/>
        </w:rPr>
        <w:t>cumulative</w:t>
      </w:r>
      <w:r w:rsidRPr="00851932">
        <w:rPr>
          <w:rFonts w:ascii="Times New Roman" w:hAnsi="Times New Roman" w:cs="Times New Roman"/>
          <w:sz w:val="24"/>
          <w:szCs w:val="24"/>
        </w:rPr>
        <w:t xml:space="preserve"> litter collected during litter audits </w:t>
      </w:r>
      <w:r w:rsidR="005768C8">
        <w:rPr>
          <w:rFonts w:ascii="Times New Roman" w:hAnsi="Times New Roman" w:cs="Times New Roman"/>
          <w:sz w:val="24"/>
          <w:szCs w:val="24"/>
        </w:rPr>
        <w:t>from</w:t>
      </w:r>
      <w:r w:rsidR="005768C8" w:rsidRPr="00851932">
        <w:rPr>
          <w:rFonts w:ascii="Times New Roman" w:hAnsi="Times New Roman" w:cs="Times New Roman"/>
          <w:sz w:val="24"/>
          <w:szCs w:val="24"/>
        </w:rPr>
        <w:t xml:space="preserve"> </w:t>
      </w:r>
      <w:r w:rsidRPr="00851932">
        <w:rPr>
          <w:rFonts w:ascii="Times New Roman" w:hAnsi="Times New Roman" w:cs="Times New Roman"/>
          <w:sz w:val="24"/>
          <w:szCs w:val="24"/>
        </w:rPr>
        <w:t xml:space="preserve">program inception </w:t>
      </w:r>
      <w:r w:rsidR="005768C8">
        <w:rPr>
          <w:rFonts w:ascii="Times New Roman" w:hAnsi="Times New Roman" w:cs="Times New Roman"/>
          <w:sz w:val="24"/>
          <w:szCs w:val="24"/>
        </w:rPr>
        <w:t>to</w:t>
      </w:r>
      <w:r w:rsidR="005768C8" w:rsidRPr="00851932">
        <w:rPr>
          <w:rFonts w:ascii="Times New Roman" w:hAnsi="Times New Roman" w:cs="Times New Roman"/>
          <w:sz w:val="24"/>
          <w:szCs w:val="24"/>
        </w:rPr>
        <w:t xml:space="preserve"> </w:t>
      </w:r>
      <w:r w:rsidRPr="00851932">
        <w:rPr>
          <w:rFonts w:ascii="Times New Roman" w:hAnsi="Times New Roman" w:cs="Times New Roman"/>
          <w:sz w:val="24"/>
          <w:szCs w:val="24"/>
        </w:rPr>
        <w:t xml:space="preserve">2029, less than 50 percent of </w:t>
      </w:r>
      <w:r>
        <w:rPr>
          <w:rFonts w:ascii="Times New Roman" w:hAnsi="Times New Roman" w:cs="Times New Roman"/>
          <w:sz w:val="24"/>
          <w:szCs w:val="24"/>
        </w:rPr>
        <w:t>cumulative</w:t>
      </w:r>
      <w:r w:rsidRPr="00851932">
        <w:rPr>
          <w:rFonts w:ascii="Times New Roman" w:hAnsi="Times New Roman" w:cs="Times New Roman"/>
          <w:sz w:val="24"/>
          <w:szCs w:val="24"/>
        </w:rPr>
        <w:t xml:space="preserve"> litter collected during litter audits </w:t>
      </w:r>
      <w:r w:rsidR="005768C8">
        <w:rPr>
          <w:rFonts w:ascii="Times New Roman" w:hAnsi="Times New Roman" w:cs="Times New Roman"/>
          <w:sz w:val="24"/>
          <w:szCs w:val="24"/>
        </w:rPr>
        <w:t>from</w:t>
      </w:r>
      <w:r w:rsidR="005768C8" w:rsidRPr="00851932">
        <w:rPr>
          <w:rFonts w:ascii="Times New Roman" w:hAnsi="Times New Roman" w:cs="Times New Roman"/>
          <w:sz w:val="24"/>
          <w:szCs w:val="24"/>
        </w:rPr>
        <w:t xml:space="preserve"> </w:t>
      </w:r>
      <w:r w:rsidRPr="00851932">
        <w:rPr>
          <w:rFonts w:ascii="Times New Roman" w:hAnsi="Times New Roman" w:cs="Times New Roman"/>
          <w:sz w:val="24"/>
          <w:szCs w:val="24"/>
        </w:rPr>
        <w:t xml:space="preserve">2030 </w:t>
      </w:r>
      <w:r w:rsidR="005768C8">
        <w:rPr>
          <w:rFonts w:ascii="Times New Roman" w:hAnsi="Times New Roman" w:cs="Times New Roman"/>
          <w:sz w:val="24"/>
          <w:szCs w:val="24"/>
        </w:rPr>
        <w:t>to</w:t>
      </w:r>
      <w:r w:rsidRPr="00851932">
        <w:rPr>
          <w:rFonts w:ascii="Times New Roman" w:hAnsi="Times New Roman" w:cs="Times New Roman"/>
          <w:sz w:val="24"/>
          <w:szCs w:val="24"/>
        </w:rPr>
        <w:t xml:space="preserve"> 2039, and less than 30 percent of </w:t>
      </w:r>
      <w:r>
        <w:rPr>
          <w:rFonts w:ascii="Times New Roman" w:hAnsi="Times New Roman" w:cs="Times New Roman"/>
          <w:sz w:val="24"/>
          <w:szCs w:val="24"/>
        </w:rPr>
        <w:t>cumulative</w:t>
      </w:r>
      <w:r w:rsidRPr="00851932">
        <w:rPr>
          <w:rFonts w:ascii="Times New Roman" w:hAnsi="Times New Roman" w:cs="Times New Roman"/>
          <w:sz w:val="24"/>
          <w:szCs w:val="24"/>
        </w:rPr>
        <w:t xml:space="preserve"> litter collected during litter audits </w:t>
      </w:r>
      <w:r w:rsidR="005768C8">
        <w:rPr>
          <w:rFonts w:ascii="Times New Roman" w:hAnsi="Times New Roman" w:cs="Times New Roman"/>
          <w:sz w:val="24"/>
          <w:szCs w:val="24"/>
        </w:rPr>
        <w:t>from</w:t>
      </w:r>
      <w:r w:rsidRPr="00851932">
        <w:rPr>
          <w:rFonts w:ascii="Times New Roman" w:hAnsi="Times New Roman" w:cs="Times New Roman"/>
          <w:sz w:val="24"/>
          <w:szCs w:val="24"/>
        </w:rPr>
        <w:t xml:space="preserve"> 2040 </w:t>
      </w:r>
      <w:r w:rsidR="005768C8">
        <w:rPr>
          <w:rFonts w:ascii="Times New Roman" w:hAnsi="Times New Roman" w:cs="Times New Roman"/>
          <w:sz w:val="24"/>
          <w:szCs w:val="24"/>
        </w:rPr>
        <w:t>to</w:t>
      </w:r>
      <w:r w:rsidRPr="00851932">
        <w:rPr>
          <w:rFonts w:ascii="Times New Roman" w:hAnsi="Times New Roman" w:cs="Times New Roman"/>
          <w:sz w:val="24"/>
          <w:szCs w:val="24"/>
        </w:rPr>
        <w:t xml:space="preserve"> 2049. From 2050</w:t>
      </w:r>
      <w:r>
        <w:rPr>
          <w:rFonts w:ascii="Times New Roman" w:hAnsi="Times New Roman" w:cs="Times New Roman"/>
          <w:sz w:val="24"/>
          <w:szCs w:val="24"/>
        </w:rPr>
        <w:t>,</w:t>
      </w:r>
      <w:r w:rsidRPr="00851932">
        <w:rPr>
          <w:rFonts w:ascii="Times New Roman" w:hAnsi="Times New Roman" w:cs="Times New Roman"/>
          <w:sz w:val="24"/>
          <w:szCs w:val="24"/>
        </w:rPr>
        <w:t xml:space="preserve"> onward, the percent of litter that is packaging material in each litter audit conducted should be less than 15 percent. Prior to 205</w:t>
      </w:r>
      <w:r w:rsidR="00D601F1">
        <w:rPr>
          <w:rFonts w:ascii="Times New Roman" w:hAnsi="Times New Roman" w:cs="Times New Roman"/>
          <w:sz w:val="24"/>
          <w:szCs w:val="24"/>
        </w:rPr>
        <w:t>2</w:t>
      </w:r>
      <w:r w:rsidRPr="00851932">
        <w:rPr>
          <w:rFonts w:ascii="Times New Roman" w:hAnsi="Times New Roman" w:cs="Times New Roman"/>
          <w:sz w:val="24"/>
          <w:szCs w:val="24"/>
        </w:rPr>
        <w:t>,</w:t>
      </w:r>
      <w:r w:rsidR="001F5995">
        <w:rPr>
          <w:rFonts w:ascii="Times New Roman" w:hAnsi="Times New Roman" w:cs="Times New Roman"/>
          <w:sz w:val="24"/>
          <w:szCs w:val="24"/>
        </w:rPr>
        <w:t xml:space="preserve"> </w:t>
      </w:r>
      <w:r w:rsidRPr="00851932">
        <w:rPr>
          <w:rFonts w:ascii="Times New Roman" w:hAnsi="Times New Roman" w:cs="Times New Roman"/>
          <w:sz w:val="24"/>
          <w:szCs w:val="24"/>
        </w:rPr>
        <w:t xml:space="preserve">the Department </w:t>
      </w:r>
      <w:r>
        <w:rPr>
          <w:rFonts w:ascii="Times New Roman" w:hAnsi="Times New Roman" w:cs="Times New Roman"/>
          <w:sz w:val="24"/>
          <w:szCs w:val="24"/>
        </w:rPr>
        <w:t>wi</w:t>
      </w:r>
      <w:r w:rsidRPr="00851932">
        <w:rPr>
          <w:rFonts w:ascii="Times New Roman" w:hAnsi="Times New Roman" w:cs="Times New Roman"/>
          <w:sz w:val="24"/>
          <w:szCs w:val="24"/>
        </w:rPr>
        <w:t xml:space="preserve">ll </w:t>
      </w:r>
      <w:r w:rsidR="001F5995">
        <w:rPr>
          <w:rFonts w:ascii="Times New Roman" w:hAnsi="Times New Roman" w:cs="Times New Roman"/>
          <w:sz w:val="24"/>
          <w:szCs w:val="24"/>
        </w:rPr>
        <w:t>dedicate</w:t>
      </w:r>
      <w:r w:rsidR="005768C8" w:rsidRPr="00851932">
        <w:rPr>
          <w:rFonts w:ascii="Times New Roman" w:hAnsi="Times New Roman" w:cs="Times New Roman"/>
          <w:sz w:val="24"/>
          <w:szCs w:val="24"/>
        </w:rPr>
        <w:t xml:space="preserve"> </w:t>
      </w:r>
      <w:r w:rsidRPr="00851932">
        <w:rPr>
          <w:rFonts w:ascii="Times New Roman" w:hAnsi="Times New Roman" w:cs="Times New Roman"/>
          <w:sz w:val="24"/>
          <w:szCs w:val="24"/>
        </w:rPr>
        <w:t>at least 0.</w:t>
      </w:r>
      <w:r>
        <w:rPr>
          <w:rFonts w:ascii="Times New Roman" w:hAnsi="Times New Roman" w:cs="Times New Roman"/>
          <w:sz w:val="24"/>
          <w:szCs w:val="24"/>
        </w:rPr>
        <w:t>20</w:t>
      </w:r>
      <w:r w:rsidRPr="00851932">
        <w:rPr>
          <w:rFonts w:ascii="Times New Roman" w:hAnsi="Times New Roman" w:cs="Times New Roman"/>
          <w:sz w:val="24"/>
          <w:szCs w:val="24"/>
        </w:rPr>
        <w:t xml:space="preserve"> percent of investments </w:t>
      </w:r>
      <w:r w:rsidR="001F5995">
        <w:rPr>
          <w:rFonts w:ascii="Times New Roman" w:hAnsi="Times New Roman" w:cs="Times New Roman"/>
          <w:sz w:val="24"/>
          <w:szCs w:val="24"/>
        </w:rPr>
        <w:t>to</w:t>
      </w:r>
      <w:r w:rsidR="001F5995" w:rsidRPr="00851932">
        <w:rPr>
          <w:rFonts w:ascii="Times New Roman" w:hAnsi="Times New Roman" w:cs="Times New Roman"/>
          <w:sz w:val="24"/>
          <w:szCs w:val="24"/>
        </w:rPr>
        <w:t xml:space="preserve"> </w:t>
      </w:r>
      <w:r w:rsidRPr="00851932">
        <w:rPr>
          <w:rFonts w:ascii="Times New Roman" w:hAnsi="Times New Roman" w:cs="Times New Roman"/>
          <w:sz w:val="24"/>
          <w:szCs w:val="24"/>
        </w:rPr>
        <w:t>litter education projects</w:t>
      </w:r>
      <w:r>
        <w:rPr>
          <w:rFonts w:ascii="Times New Roman" w:hAnsi="Times New Roman" w:cs="Times New Roman"/>
          <w:sz w:val="24"/>
          <w:szCs w:val="24"/>
        </w:rPr>
        <w:t xml:space="preserve"> </w:t>
      </w:r>
      <w:r w:rsidR="005768C8">
        <w:rPr>
          <w:rFonts w:ascii="Times New Roman" w:hAnsi="Times New Roman" w:cs="Times New Roman"/>
          <w:sz w:val="24"/>
          <w:szCs w:val="24"/>
        </w:rPr>
        <w:t>un</w:t>
      </w:r>
      <w:r w:rsidR="005768C8">
        <w:rPr>
          <w:rFonts w:ascii="Times New Roman" w:hAnsi="Times New Roman" w:cs="Times New Roman"/>
          <w:sz w:val="24"/>
          <w:szCs w:val="24"/>
        </w:rPr>
        <w:t>less</w:t>
      </w:r>
      <w:r w:rsidR="005768C8">
        <w:rPr>
          <w:rFonts w:ascii="Times New Roman" w:hAnsi="Times New Roman" w:cs="Times New Roman"/>
          <w:sz w:val="24"/>
          <w:szCs w:val="24"/>
        </w:rPr>
        <w:t xml:space="preserve"> </w:t>
      </w:r>
      <w:r w:rsidR="001F5995">
        <w:rPr>
          <w:rFonts w:ascii="Times New Roman" w:hAnsi="Times New Roman" w:cs="Times New Roman"/>
          <w:sz w:val="24"/>
          <w:szCs w:val="24"/>
        </w:rPr>
        <w:t>the litter audit conducted two calendar years prior showed a goal was met</w:t>
      </w:r>
      <w:r w:rsidRPr="00851932">
        <w:rPr>
          <w:rFonts w:ascii="Times New Roman" w:hAnsi="Times New Roman" w:cs="Times New Roman"/>
          <w:sz w:val="24"/>
          <w:szCs w:val="24"/>
        </w:rPr>
        <w:t xml:space="preserve">. </w:t>
      </w:r>
      <w:r w:rsidR="00D601F1">
        <w:rPr>
          <w:rFonts w:ascii="Times New Roman" w:hAnsi="Times New Roman" w:cs="Times New Roman"/>
          <w:sz w:val="24"/>
          <w:szCs w:val="24"/>
        </w:rPr>
        <w:t>From</w:t>
      </w:r>
      <w:r w:rsidR="00D601F1" w:rsidRPr="00851932">
        <w:rPr>
          <w:rFonts w:ascii="Times New Roman" w:hAnsi="Times New Roman" w:cs="Times New Roman"/>
          <w:sz w:val="24"/>
          <w:szCs w:val="24"/>
        </w:rPr>
        <w:t xml:space="preserve"> </w:t>
      </w:r>
      <w:r w:rsidRPr="00851932">
        <w:rPr>
          <w:rFonts w:ascii="Times New Roman" w:hAnsi="Times New Roman" w:cs="Times New Roman"/>
          <w:sz w:val="24"/>
          <w:szCs w:val="24"/>
        </w:rPr>
        <w:t>205</w:t>
      </w:r>
      <w:r w:rsidR="00D601F1">
        <w:rPr>
          <w:rFonts w:ascii="Times New Roman" w:hAnsi="Times New Roman" w:cs="Times New Roman"/>
          <w:sz w:val="24"/>
          <w:szCs w:val="24"/>
        </w:rPr>
        <w:t>2</w:t>
      </w:r>
      <w:r w:rsidRPr="00851932">
        <w:rPr>
          <w:rFonts w:ascii="Times New Roman" w:hAnsi="Times New Roman" w:cs="Times New Roman"/>
          <w:sz w:val="24"/>
          <w:szCs w:val="24"/>
        </w:rPr>
        <w:t>,</w:t>
      </w:r>
      <w:r w:rsidR="00D601F1">
        <w:rPr>
          <w:rFonts w:ascii="Times New Roman" w:hAnsi="Times New Roman" w:cs="Times New Roman"/>
          <w:sz w:val="24"/>
          <w:szCs w:val="24"/>
        </w:rPr>
        <w:t xml:space="preserve"> onward,</w:t>
      </w:r>
      <w:r w:rsidR="001F5995">
        <w:rPr>
          <w:rFonts w:ascii="Times New Roman" w:hAnsi="Times New Roman" w:cs="Times New Roman"/>
          <w:sz w:val="24"/>
          <w:szCs w:val="24"/>
        </w:rPr>
        <w:t xml:space="preserve"> if the litter audit conducted two calendar years prior showed a goal was unmet,</w:t>
      </w:r>
      <w:r w:rsidRPr="00851932">
        <w:rPr>
          <w:rFonts w:ascii="Times New Roman" w:hAnsi="Times New Roman" w:cs="Times New Roman"/>
          <w:sz w:val="24"/>
          <w:szCs w:val="24"/>
        </w:rPr>
        <w:t xml:space="preserve"> the Department </w:t>
      </w:r>
      <w:r>
        <w:rPr>
          <w:rFonts w:ascii="Times New Roman" w:hAnsi="Times New Roman" w:cs="Times New Roman"/>
          <w:sz w:val="24"/>
          <w:szCs w:val="24"/>
        </w:rPr>
        <w:t>wi</w:t>
      </w:r>
      <w:r w:rsidRPr="00851932">
        <w:rPr>
          <w:rFonts w:ascii="Times New Roman" w:hAnsi="Times New Roman" w:cs="Times New Roman"/>
          <w:sz w:val="24"/>
          <w:szCs w:val="24"/>
        </w:rPr>
        <w:t xml:space="preserve">ll </w:t>
      </w:r>
      <w:r w:rsidR="001F5995">
        <w:rPr>
          <w:rFonts w:ascii="Times New Roman" w:hAnsi="Times New Roman" w:cs="Times New Roman"/>
          <w:sz w:val="24"/>
          <w:szCs w:val="24"/>
        </w:rPr>
        <w:t>dedicate</w:t>
      </w:r>
      <w:r w:rsidR="001F5995" w:rsidRPr="00851932">
        <w:rPr>
          <w:rFonts w:ascii="Times New Roman" w:hAnsi="Times New Roman" w:cs="Times New Roman"/>
          <w:sz w:val="24"/>
          <w:szCs w:val="24"/>
        </w:rPr>
        <w:t xml:space="preserve"> </w:t>
      </w:r>
      <w:r w:rsidRPr="00851932">
        <w:rPr>
          <w:rFonts w:ascii="Times New Roman" w:hAnsi="Times New Roman" w:cs="Times New Roman"/>
          <w:sz w:val="24"/>
          <w:szCs w:val="24"/>
        </w:rPr>
        <w:t>at least 0.0</w:t>
      </w:r>
      <w:r>
        <w:rPr>
          <w:rFonts w:ascii="Times New Roman" w:hAnsi="Times New Roman" w:cs="Times New Roman"/>
          <w:sz w:val="24"/>
          <w:szCs w:val="24"/>
        </w:rPr>
        <w:t>5</w:t>
      </w:r>
      <w:r w:rsidRPr="00851932">
        <w:rPr>
          <w:rFonts w:ascii="Times New Roman" w:hAnsi="Times New Roman" w:cs="Times New Roman"/>
          <w:sz w:val="24"/>
          <w:szCs w:val="24"/>
        </w:rPr>
        <w:t xml:space="preserve"> percent of investment</w:t>
      </w:r>
      <w:r>
        <w:rPr>
          <w:rFonts w:ascii="Times New Roman" w:hAnsi="Times New Roman" w:cs="Times New Roman"/>
          <w:sz w:val="24"/>
          <w:szCs w:val="24"/>
        </w:rPr>
        <w:t xml:space="preserve">s </w:t>
      </w:r>
      <w:r w:rsidRPr="00851932">
        <w:rPr>
          <w:rFonts w:ascii="Times New Roman" w:hAnsi="Times New Roman" w:cs="Times New Roman"/>
          <w:sz w:val="24"/>
          <w:szCs w:val="24"/>
        </w:rPr>
        <w:t>to litter education projects in the participating municipality</w:t>
      </w:r>
      <w:r>
        <w:rPr>
          <w:rFonts w:ascii="Times New Roman" w:hAnsi="Times New Roman" w:cs="Times New Roman"/>
          <w:sz w:val="24"/>
          <w:szCs w:val="24"/>
        </w:rPr>
        <w:t xml:space="preserve"> or region</w:t>
      </w:r>
      <w:r w:rsidRPr="00851932">
        <w:rPr>
          <w:rFonts w:ascii="Times New Roman" w:hAnsi="Times New Roman" w:cs="Times New Roman"/>
          <w:sz w:val="24"/>
          <w:szCs w:val="24"/>
        </w:rPr>
        <w:t xml:space="preserve"> in which the litter audit was conducted</w:t>
      </w:r>
      <w:r w:rsidR="001F5995">
        <w:rPr>
          <w:rFonts w:ascii="Times New Roman" w:hAnsi="Times New Roman" w:cs="Times New Roman"/>
          <w:sz w:val="24"/>
          <w:szCs w:val="24"/>
        </w:rPr>
        <w:t>.</w:t>
      </w:r>
      <w:r w:rsidRPr="00851932">
        <w:rPr>
          <w:rFonts w:ascii="Times New Roman" w:hAnsi="Times New Roman" w:cs="Times New Roman"/>
          <w:sz w:val="24"/>
          <w:szCs w:val="24"/>
        </w:rPr>
        <w:t xml:space="preserve"> </w:t>
      </w:r>
    </w:p>
    <w:p w14:paraId="1795E232" w14:textId="77777777" w:rsidR="00570572" w:rsidRDefault="00570572" w:rsidP="00570572">
      <w:pPr>
        <w:pStyle w:val="ListParagraph"/>
        <w:rPr>
          <w:rFonts w:ascii="Times New Roman" w:hAnsi="Times New Roman" w:cs="Times New Roman"/>
          <w:sz w:val="24"/>
          <w:szCs w:val="24"/>
        </w:rPr>
      </w:pPr>
    </w:p>
    <w:p w14:paraId="6C136197" w14:textId="77777777" w:rsidR="00570572" w:rsidRPr="00543C48" w:rsidRDefault="00570572" w:rsidP="00570572">
      <w:pPr>
        <w:pStyle w:val="ListParagraph"/>
        <w:ind w:left="1440"/>
        <w:rPr>
          <w:rFonts w:ascii="Times New Roman" w:hAnsi="Times New Roman" w:cs="Times New Roman"/>
          <w:sz w:val="24"/>
          <w:szCs w:val="24"/>
        </w:rPr>
      </w:pPr>
    </w:p>
    <w:p w14:paraId="3E93DE5C" w14:textId="009DEC6D" w:rsidR="00570572" w:rsidRPr="00B06DF5" w:rsidRDefault="00570572" w:rsidP="00570572">
      <w:pPr>
        <w:pStyle w:val="ListParagraph"/>
        <w:numPr>
          <w:ilvl w:val="0"/>
          <w:numId w:val="6"/>
        </w:numPr>
        <w:rPr>
          <w:rFonts w:ascii="Times New Roman" w:hAnsi="Times New Roman" w:cs="Times New Roman"/>
          <w:sz w:val="24"/>
          <w:szCs w:val="24"/>
        </w:rPr>
      </w:pPr>
      <w:bookmarkStart w:id="4" w:name="_Hlk136956658"/>
      <w:r>
        <w:rPr>
          <w:rFonts w:ascii="Times New Roman" w:hAnsi="Times New Roman" w:cs="Times New Roman"/>
          <w:sz w:val="24"/>
          <w:szCs w:val="24"/>
        </w:rPr>
        <w:t>Participation. T</w:t>
      </w:r>
      <w:r w:rsidRPr="00B06DF5">
        <w:rPr>
          <w:rFonts w:ascii="Times New Roman" w:hAnsi="Times New Roman" w:cs="Times New Roman"/>
          <w:sz w:val="24"/>
          <w:szCs w:val="24"/>
        </w:rPr>
        <w:t xml:space="preserve">he percent of cities, towns, townships, villages, and plantations participating in the program should be no less than 30 percent </w:t>
      </w:r>
      <w:bookmarkEnd w:id="4"/>
      <w:r w:rsidRPr="00B06DF5">
        <w:rPr>
          <w:rFonts w:ascii="Times New Roman" w:hAnsi="Times New Roman" w:cs="Times New Roman"/>
          <w:sz w:val="24"/>
          <w:szCs w:val="24"/>
        </w:rPr>
        <w:t xml:space="preserve">of all cities, towns, townships, villages, and plantations </w:t>
      </w:r>
      <w:r w:rsidR="00601FF1">
        <w:rPr>
          <w:rFonts w:ascii="Times New Roman" w:hAnsi="Times New Roman" w:cs="Times New Roman"/>
          <w:sz w:val="24"/>
          <w:szCs w:val="24"/>
        </w:rPr>
        <w:t>from</w:t>
      </w:r>
      <w:r w:rsidRPr="00B06DF5">
        <w:rPr>
          <w:rFonts w:ascii="Times New Roman" w:hAnsi="Times New Roman" w:cs="Times New Roman"/>
          <w:sz w:val="24"/>
          <w:szCs w:val="24"/>
        </w:rPr>
        <w:t xml:space="preserve"> 2030</w:t>
      </w:r>
      <w:r w:rsidR="00601FF1">
        <w:rPr>
          <w:rFonts w:ascii="Times New Roman" w:hAnsi="Times New Roman" w:cs="Times New Roman"/>
          <w:sz w:val="24"/>
          <w:szCs w:val="24"/>
        </w:rPr>
        <w:t xml:space="preserve"> to 2034</w:t>
      </w:r>
      <w:r w:rsidRPr="00B06DF5">
        <w:rPr>
          <w:rFonts w:ascii="Times New Roman" w:hAnsi="Times New Roman" w:cs="Times New Roman"/>
          <w:sz w:val="24"/>
          <w:szCs w:val="24"/>
        </w:rPr>
        <w:t xml:space="preserve">, no less than 60 percent of all cities, towns, townships, villages, and plantations </w:t>
      </w:r>
      <w:r w:rsidR="00601FF1">
        <w:rPr>
          <w:rFonts w:ascii="Times New Roman" w:hAnsi="Times New Roman" w:cs="Times New Roman"/>
          <w:sz w:val="24"/>
          <w:szCs w:val="24"/>
        </w:rPr>
        <w:t>from</w:t>
      </w:r>
      <w:r w:rsidRPr="00B06DF5">
        <w:rPr>
          <w:rFonts w:ascii="Times New Roman" w:hAnsi="Times New Roman" w:cs="Times New Roman"/>
          <w:sz w:val="24"/>
          <w:szCs w:val="24"/>
        </w:rPr>
        <w:t xml:space="preserve"> 2035</w:t>
      </w:r>
      <w:r w:rsidR="00601FF1">
        <w:rPr>
          <w:rFonts w:ascii="Times New Roman" w:hAnsi="Times New Roman" w:cs="Times New Roman"/>
          <w:sz w:val="24"/>
          <w:szCs w:val="24"/>
        </w:rPr>
        <w:t xml:space="preserve"> to 2039</w:t>
      </w:r>
      <w:r w:rsidRPr="00B06DF5">
        <w:rPr>
          <w:rFonts w:ascii="Times New Roman" w:hAnsi="Times New Roman" w:cs="Times New Roman"/>
          <w:sz w:val="24"/>
          <w:szCs w:val="24"/>
        </w:rPr>
        <w:t xml:space="preserve">, </w:t>
      </w:r>
      <w:r w:rsidR="00601FF1">
        <w:rPr>
          <w:rFonts w:ascii="Times New Roman" w:hAnsi="Times New Roman" w:cs="Times New Roman"/>
          <w:sz w:val="24"/>
          <w:szCs w:val="24"/>
        </w:rPr>
        <w:t xml:space="preserve">and </w:t>
      </w:r>
      <w:r w:rsidRPr="00B06DF5">
        <w:rPr>
          <w:rFonts w:ascii="Times New Roman" w:hAnsi="Times New Roman" w:cs="Times New Roman"/>
          <w:sz w:val="24"/>
          <w:szCs w:val="24"/>
        </w:rPr>
        <w:t xml:space="preserve">no less than 90 percent of all cities, towns, townships, villages, and plantations from 2040, onward. If a goal </w:t>
      </w:r>
      <w:r w:rsidR="00601FF1">
        <w:rPr>
          <w:rFonts w:ascii="Times New Roman" w:hAnsi="Times New Roman" w:cs="Times New Roman"/>
          <w:sz w:val="24"/>
          <w:szCs w:val="24"/>
        </w:rPr>
        <w:t xml:space="preserve">was unmet two calendar years prior, </w:t>
      </w:r>
      <w:r w:rsidRPr="00B06DF5">
        <w:rPr>
          <w:rFonts w:ascii="Times New Roman" w:hAnsi="Times New Roman" w:cs="Times New Roman"/>
          <w:sz w:val="24"/>
          <w:szCs w:val="24"/>
        </w:rPr>
        <w:t xml:space="preserve">the Department </w:t>
      </w:r>
      <w:r>
        <w:rPr>
          <w:rFonts w:ascii="Times New Roman" w:hAnsi="Times New Roman" w:cs="Times New Roman"/>
          <w:sz w:val="24"/>
          <w:szCs w:val="24"/>
        </w:rPr>
        <w:t>wi</w:t>
      </w:r>
      <w:r w:rsidRPr="00B06DF5">
        <w:rPr>
          <w:rFonts w:ascii="Times New Roman" w:hAnsi="Times New Roman" w:cs="Times New Roman"/>
          <w:sz w:val="24"/>
          <w:szCs w:val="24"/>
        </w:rPr>
        <w:t>ll dedicate</w:t>
      </w:r>
      <w:r w:rsidR="00601FF1">
        <w:rPr>
          <w:rFonts w:ascii="Times New Roman" w:hAnsi="Times New Roman" w:cs="Times New Roman"/>
          <w:sz w:val="24"/>
          <w:szCs w:val="24"/>
        </w:rPr>
        <w:t xml:space="preserve"> at least</w:t>
      </w:r>
      <w:r w:rsidRPr="00B06DF5">
        <w:rPr>
          <w:rFonts w:ascii="Times New Roman" w:hAnsi="Times New Roman" w:cs="Times New Roman"/>
          <w:sz w:val="24"/>
          <w:szCs w:val="24"/>
        </w:rPr>
        <w:t xml:space="preserve"> 2 percent of investments to education projects that raise awareness of the financial and environmental benefits of program participation and recycling. </w:t>
      </w:r>
    </w:p>
    <w:p w14:paraId="49C636AE" w14:textId="77777777" w:rsidR="00570572" w:rsidRPr="00543C48" w:rsidRDefault="00570572" w:rsidP="00570572">
      <w:pPr>
        <w:pStyle w:val="ListParagraph"/>
        <w:rPr>
          <w:rFonts w:ascii="Times New Roman" w:hAnsi="Times New Roman" w:cs="Times New Roman"/>
          <w:sz w:val="24"/>
          <w:szCs w:val="24"/>
        </w:rPr>
      </w:pPr>
    </w:p>
    <w:p w14:paraId="542C8115" w14:textId="46BE9FFA" w:rsidR="00570572" w:rsidRPr="00BE62D3" w:rsidRDefault="00570572" w:rsidP="00570572">
      <w:pPr>
        <w:pStyle w:val="ListParagraph"/>
        <w:numPr>
          <w:ilvl w:val="0"/>
          <w:numId w:val="6"/>
        </w:numPr>
        <w:rPr>
          <w:rFonts w:ascii="Times New Roman" w:hAnsi="Times New Roman" w:cs="Times New Roman"/>
          <w:sz w:val="24"/>
          <w:szCs w:val="24"/>
        </w:rPr>
      </w:pPr>
      <w:r w:rsidRPr="00F9141C">
        <w:rPr>
          <w:rFonts w:ascii="Times New Roman" w:hAnsi="Times New Roman" w:cs="Times New Roman"/>
          <w:b/>
          <w:bCs/>
          <w:sz w:val="24"/>
          <w:szCs w:val="24"/>
        </w:rPr>
        <w:t>Collection.</w:t>
      </w:r>
      <w:r>
        <w:rPr>
          <w:rFonts w:ascii="Times New Roman" w:hAnsi="Times New Roman" w:cs="Times New Roman"/>
          <w:sz w:val="24"/>
          <w:szCs w:val="24"/>
        </w:rPr>
        <w:t xml:space="preserve"> </w:t>
      </w:r>
      <w:r w:rsidRPr="00543C48">
        <w:rPr>
          <w:rFonts w:ascii="Times New Roman" w:hAnsi="Times New Roman" w:cs="Times New Roman"/>
          <w:sz w:val="24"/>
          <w:szCs w:val="24"/>
        </w:rPr>
        <w:t xml:space="preserve">The percent of </w:t>
      </w:r>
      <w:r>
        <w:rPr>
          <w:rFonts w:ascii="Times New Roman" w:hAnsi="Times New Roman" w:cs="Times New Roman"/>
          <w:sz w:val="24"/>
          <w:szCs w:val="24"/>
        </w:rPr>
        <w:t xml:space="preserve">readily recyclable </w:t>
      </w:r>
      <w:r w:rsidRPr="00543C48">
        <w:rPr>
          <w:rFonts w:ascii="Times New Roman" w:hAnsi="Times New Roman" w:cs="Times New Roman"/>
          <w:sz w:val="24"/>
          <w:szCs w:val="24"/>
        </w:rPr>
        <w:t>packaging material</w:t>
      </w:r>
      <w:r>
        <w:rPr>
          <w:rFonts w:ascii="Times New Roman" w:hAnsi="Times New Roman" w:cs="Times New Roman"/>
          <w:sz w:val="24"/>
          <w:szCs w:val="24"/>
        </w:rPr>
        <w:t xml:space="preserve"> expected to be managed by participating municipalities that is collected and sent for recycling by participating municipalities should be no less than 6</w:t>
      </w:r>
      <w:r w:rsidRPr="00543C48">
        <w:rPr>
          <w:rFonts w:ascii="Times New Roman" w:hAnsi="Times New Roman" w:cs="Times New Roman"/>
          <w:sz w:val="24"/>
          <w:szCs w:val="24"/>
        </w:rPr>
        <w:t xml:space="preserve">0 percent </w:t>
      </w:r>
      <w:r w:rsidR="00601FF1">
        <w:rPr>
          <w:rFonts w:ascii="Times New Roman" w:hAnsi="Times New Roman" w:cs="Times New Roman"/>
          <w:sz w:val="24"/>
          <w:szCs w:val="24"/>
        </w:rPr>
        <w:t>from</w:t>
      </w:r>
      <w:r w:rsidRPr="00543C48">
        <w:rPr>
          <w:rFonts w:ascii="Times New Roman" w:hAnsi="Times New Roman" w:cs="Times New Roman"/>
          <w:sz w:val="24"/>
          <w:szCs w:val="24"/>
        </w:rPr>
        <w:t xml:space="preserve"> 2030</w:t>
      </w:r>
      <w:r w:rsidR="00601FF1">
        <w:rPr>
          <w:rFonts w:ascii="Times New Roman" w:hAnsi="Times New Roman" w:cs="Times New Roman"/>
          <w:sz w:val="24"/>
          <w:szCs w:val="24"/>
        </w:rPr>
        <w:t xml:space="preserve"> to 203</w:t>
      </w:r>
      <w:r w:rsidR="00F9141C">
        <w:rPr>
          <w:rFonts w:ascii="Times New Roman" w:hAnsi="Times New Roman" w:cs="Times New Roman"/>
          <w:sz w:val="24"/>
          <w:szCs w:val="24"/>
        </w:rPr>
        <w:t>4</w:t>
      </w:r>
      <w:r>
        <w:rPr>
          <w:rFonts w:ascii="Times New Roman" w:hAnsi="Times New Roman" w:cs="Times New Roman"/>
          <w:sz w:val="24"/>
          <w:szCs w:val="24"/>
        </w:rPr>
        <w:t>,</w:t>
      </w:r>
      <w:r w:rsidRPr="00543C48">
        <w:rPr>
          <w:rFonts w:ascii="Times New Roman" w:hAnsi="Times New Roman" w:cs="Times New Roman"/>
          <w:sz w:val="24"/>
          <w:szCs w:val="24"/>
        </w:rPr>
        <w:t xml:space="preserve"> no less than </w:t>
      </w:r>
      <w:r>
        <w:rPr>
          <w:rFonts w:ascii="Times New Roman" w:hAnsi="Times New Roman" w:cs="Times New Roman"/>
          <w:sz w:val="24"/>
          <w:szCs w:val="24"/>
        </w:rPr>
        <w:t>80</w:t>
      </w:r>
      <w:r w:rsidRPr="00543C48">
        <w:rPr>
          <w:rFonts w:ascii="Times New Roman" w:hAnsi="Times New Roman" w:cs="Times New Roman"/>
          <w:sz w:val="24"/>
          <w:szCs w:val="24"/>
        </w:rPr>
        <w:t xml:space="preserve"> percent </w:t>
      </w:r>
      <w:r w:rsidR="00F9141C">
        <w:rPr>
          <w:rFonts w:ascii="Times New Roman" w:hAnsi="Times New Roman" w:cs="Times New Roman"/>
          <w:sz w:val="24"/>
          <w:szCs w:val="24"/>
        </w:rPr>
        <w:t>from</w:t>
      </w:r>
      <w:r w:rsidRPr="00543C48">
        <w:rPr>
          <w:rFonts w:ascii="Times New Roman" w:hAnsi="Times New Roman" w:cs="Times New Roman"/>
          <w:sz w:val="24"/>
          <w:szCs w:val="24"/>
        </w:rPr>
        <w:t xml:space="preserve"> 2035</w:t>
      </w:r>
      <w:r w:rsidR="00F9141C">
        <w:rPr>
          <w:rFonts w:ascii="Times New Roman" w:hAnsi="Times New Roman" w:cs="Times New Roman"/>
          <w:sz w:val="24"/>
          <w:szCs w:val="24"/>
        </w:rPr>
        <w:t xml:space="preserve"> to 2039</w:t>
      </w:r>
      <w:r>
        <w:rPr>
          <w:rFonts w:ascii="Times New Roman" w:hAnsi="Times New Roman" w:cs="Times New Roman"/>
          <w:sz w:val="24"/>
          <w:szCs w:val="24"/>
        </w:rPr>
        <w:t xml:space="preserve">, and </w:t>
      </w:r>
      <w:r w:rsidRPr="006901EF">
        <w:rPr>
          <w:rFonts w:ascii="Times New Roman" w:hAnsi="Times New Roman" w:cs="Times New Roman"/>
          <w:sz w:val="24"/>
          <w:szCs w:val="24"/>
        </w:rPr>
        <w:t xml:space="preserve">no less than 90 percent </w:t>
      </w:r>
      <w:r>
        <w:rPr>
          <w:rFonts w:ascii="Times New Roman" w:hAnsi="Times New Roman" w:cs="Times New Roman"/>
          <w:sz w:val="24"/>
          <w:szCs w:val="24"/>
        </w:rPr>
        <w:t>f</w:t>
      </w:r>
      <w:r w:rsidR="00F9141C">
        <w:rPr>
          <w:rFonts w:ascii="Times New Roman" w:hAnsi="Times New Roman" w:cs="Times New Roman"/>
          <w:sz w:val="24"/>
          <w:szCs w:val="24"/>
        </w:rPr>
        <w:t>rom</w:t>
      </w:r>
      <w:r>
        <w:rPr>
          <w:rFonts w:ascii="Times New Roman" w:hAnsi="Times New Roman" w:cs="Times New Roman"/>
          <w:sz w:val="24"/>
          <w:szCs w:val="24"/>
        </w:rPr>
        <w:t xml:space="preserve"> </w:t>
      </w:r>
      <w:r w:rsidRPr="006901EF">
        <w:rPr>
          <w:rFonts w:ascii="Times New Roman" w:hAnsi="Times New Roman" w:cs="Times New Roman"/>
          <w:sz w:val="24"/>
          <w:szCs w:val="24"/>
        </w:rPr>
        <w:t>2040</w:t>
      </w:r>
      <w:r>
        <w:rPr>
          <w:rFonts w:ascii="Times New Roman" w:hAnsi="Times New Roman" w:cs="Times New Roman"/>
          <w:sz w:val="24"/>
          <w:szCs w:val="24"/>
        </w:rPr>
        <w:t>, onward</w:t>
      </w:r>
      <w:r w:rsidRPr="006901EF">
        <w:rPr>
          <w:rFonts w:ascii="Times New Roman" w:hAnsi="Times New Roman" w:cs="Times New Roman"/>
          <w:sz w:val="24"/>
          <w:szCs w:val="24"/>
        </w:rPr>
        <w:t xml:space="preserve">. </w:t>
      </w:r>
      <w:r w:rsidRPr="00D83B27">
        <w:rPr>
          <w:rStyle w:val="ui-provider"/>
          <w:rFonts w:ascii="Times New Roman" w:hAnsi="Times New Roman" w:cs="Times New Roman"/>
          <w:sz w:val="24"/>
          <w:szCs w:val="24"/>
        </w:rPr>
        <w:t xml:space="preserve">The </w:t>
      </w:r>
      <w:r>
        <w:rPr>
          <w:rStyle w:val="ui-provider"/>
          <w:rFonts w:ascii="Times New Roman" w:hAnsi="Times New Roman" w:cs="Times New Roman"/>
          <w:sz w:val="24"/>
          <w:szCs w:val="24"/>
        </w:rPr>
        <w:t>amount</w:t>
      </w:r>
      <w:r w:rsidRPr="00D83B27">
        <w:rPr>
          <w:rStyle w:val="ui-provider"/>
          <w:rFonts w:ascii="Times New Roman" w:hAnsi="Times New Roman" w:cs="Times New Roman"/>
          <w:sz w:val="24"/>
          <w:szCs w:val="24"/>
        </w:rPr>
        <w:t xml:space="preserve"> of readily recyclable packaging material expected to be managed by a participating municipality is the statewide total tons of packaging material that </w:t>
      </w:r>
      <w:r>
        <w:rPr>
          <w:rStyle w:val="ui-provider"/>
          <w:rFonts w:ascii="Times New Roman" w:hAnsi="Times New Roman" w:cs="Times New Roman"/>
          <w:sz w:val="24"/>
          <w:szCs w:val="24"/>
        </w:rPr>
        <w:t>is</w:t>
      </w:r>
      <w:r w:rsidRPr="00D83B27">
        <w:rPr>
          <w:rStyle w:val="ui-provider"/>
          <w:rFonts w:ascii="Times New Roman" w:hAnsi="Times New Roman" w:cs="Times New Roman"/>
          <w:sz w:val="24"/>
          <w:szCs w:val="24"/>
        </w:rPr>
        <w:t xml:space="preserve"> readily recyclable (as reported by producers) </w:t>
      </w:r>
      <w:r>
        <w:rPr>
          <w:rStyle w:val="ui-provider"/>
          <w:rFonts w:ascii="Times New Roman" w:hAnsi="Times New Roman" w:cs="Times New Roman"/>
          <w:sz w:val="24"/>
          <w:szCs w:val="24"/>
        </w:rPr>
        <w:t xml:space="preserve">divided </w:t>
      </w:r>
      <w:r w:rsidRPr="00D83B27">
        <w:rPr>
          <w:rStyle w:val="ui-provider"/>
          <w:rFonts w:ascii="Times New Roman" w:hAnsi="Times New Roman" w:cs="Times New Roman"/>
          <w:sz w:val="24"/>
          <w:szCs w:val="24"/>
        </w:rPr>
        <w:t xml:space="preserve">by the state’s population and </w:t>
      </w:r>
      <w:r>
        <w:rPr>
          <w:rStyle w:val="ui-provider"/>
          <w:rFonts w:ascii="Times New Roman" w:hAnsi="Times New Roman" w:cs="Times New Roman"/>
          <w:sz w:val="24"/>
          <w:szCs w:val="24"/>
        </w:rPr>
        <w:t>multiplied</w:t>
      </w:r>
      <w:r w:rsidRPr="00D83B27">
        <w:rPr>
          <w:rStyle w:val="ui-provider"/>
          <w:rFonts w:ascii="Times New Roman" w:hAnsi="Times New Roman" w:cs="Times New Roman"/>
          <w:sz w:val="24"/>
          <w:szCs w:val="24"/>
        </w:rPr>
        <w:t xml:space="preserve"> by the municipal population</w:t>
      </w:r>
      <w:r>
        <w:rPr>
          <w:rStyle w:val="ui-provider"/>
          <w:rFonts w:ascii="Times New Roman" w:hAnsi="Times New Roman" w:cs="Times New Roman"/>
          <w:sz w:val="24"/>
          <w:szCs w:val="24"/>
        </w:rPr>
        <w:t>s of the participating municipalities</w:t>
      </w:r>
      <w:r w:rsidRPr="00D83B27">
        <w:rPr>
          <w:rStyle w:val="ui-provider"/>
          <w:rFonts w:ascii="Times New Roman" w:hAnsi="Times New Roman" w:cs="Times New Roman"/>
          <w:sz w:val="24"/>
          <w:szCs w:val="24"/>
        </w:rPr>
        <w:t>.</w:t>
      </w:r>
      <w:r>
        <w:rPr>
          <w:rStyle w:val="ui-provider"/>
          <w:rFonts w:ascii="Times New Roman" w:hAnsi="Times New Roman" w:cs="Times New Roman"/>
          <w:sz w:val="24"/>
          <w:szCs w:val="24"/>
        </w:rPr>
        <w:t xml:space="preserve"> </w:t>
      </w:r>
    </w:p>
    <w:p w14:paraId="4A60F498" w14:textId="77777777" w:rsidR="00570572" w:rsidRPr="00543C48" w:rsidRDefault="00570572" w:rsidP="00570572">
      <w:pPr>
        <w:pStyle w:val="ListParagraph"/>
        <w:ind w:left="1440"/>
        <w:rPr>
          <w:rFonts w:ascii="Times New Roman" w:hAnsi="Times New Roman" w:cs="Times New Roman"/>
          <w:sz w:val="24"/>
          <w:szCs w:val="24"/>
        </w:rPr>
      </w:pPr>
    </w:p>
    <w:p w14:paraId="04944FA0" w14:textId="0EA4DE9B" w:rsidR="00570572" w:rsidRPr="002A2AD6" w:rsidRDefault="00570572" w:rsidP="00570572">
      <w:pPr>
        <w:pStyle w:val="ListParagraph"/>
        <w:numPr>
          <w:ilvl w:val="0"/>
          <w:numId w:val="6"/>
        </w:numPr>
        <w:rPr>
          <w:rFonts w:ascii="Times New Roman" w:hAnsi="Times New Roman" w:cs="Times New Roman"/>
          <w:sz w:val="24"/>
          <w:szCs w:val="24"/>
        </w:rPr>
      </w:pPr>
      <w:r w:rsidRPr="00F9141C">
        <w:rPr>
          <w:rFonts w:ascii="Times New Roman" w:hAnsi="Times New Roman" w:cs="Times New Roman"/>
          <w:b/>
          <w:bCs/>
          <w:sz w:val="24"/>
          <w:szCs w:val="24"/>
        </w:rPr>
        <w:t>Base material-specific recycling.</w:t>
      </w:r>
      <w:r>
        <w:rPr>
          <w:rFonts w:ascii="Times New Roman" w:hAnsi="Times New Roman" w:cs="Times New Roman"/>
          <w:sz w:val="24"/>
          <w:szCs w:val="24"/>
        </w:rPr>
        <w:t xml:space="preserve"> </w:t>
      </w:r>
      <w:r w:rsidRPr="002A2AD6">
        <w:rPr>
          <w:rFonts w:ascii="Times New Roman" w:hAnsi="Times New Roman" w:cs="Times New Roman"/>
          <w:sz w:val="24"/>
          <w:szCs w:val="24"/>
        </w:rPr>
        <w:t xml:space="preserve">For each base material, the </w:t>
      </w:r>
      <w:r>
        <w:rPr>
          <w:rFonts w:ascii="Times New Roman" w:hAnsi="Times New Roman" w:cs="Times New Roman"/>
          <w:sz w:val="24"/>
          <w:szCs w:val="24"/>
        </w:rPr>
        <w:t xml:space="preserve">percent of packaging material expected to be managed by participating municipalities that is ultimately recycled </w:t>
      </w:r>
      <w:r w:rsidRPr="002A2AD6">
        <w:rPr>
          <w:rFonts w:ascii="Times New Roman" w:hAnsi="Times New Roman" w:cs="Times New Roman"/>
          <w:sz w:val="24"/>
          <w:szCs w:val="24"/>
        </w:rPr>
        <w:t xml:space="preserve">should be no less than </w:t>
      </w:r>
      <w:r>
        <w:rPr>
          <w:rFonts w:ascii="Times New Roman" w:hAnsi="Times New Roman" w:cs="Times New Roman"/>
          <w:sz w:val="24"/>
          <w:szCs w:val="24"/>
        </w:rPr>
        <w:t>4</w:t>
      </w:r>
      <w:r w:rsidRPr="002A2AD6">
        <w:rPr>
          <w:rFonts w:ascii="Times New Roman" w:hAnsi="Times New Roman" w:cs="Times New Roman"/>
          <w:sz w:val="24"/>
          <w:szCs w:val="24"/>
        </w:rPr>
        <w:t xml:space="preserve">0 percent </w:t>
      </w:r>
      <w:r w:rsidR="00F9141C">
        <w:rPr>
          <w:rFonts w:ascii="Times New Roman" w:hAnsi="Times New Roman" w:cs="Times New Roman"/>
          <w:sz w:val="24"/>
          <w:szCs w:val="24"/>
        </w:rPr>
        <w:t>from</w:t>
      </w:r>
      <w:r w:rsidRPr="002A2AD6">
        <w:rPr>
          <w:rFonts w:ascii="Times New Roman" w:hAnsi="Times New Roman" w:cs="Times New Roman"/>
          <w:sz w:val="24"/>
          <w:szCs w:val="24"/>
        </w:rPr>
        <w:t xml:space="preserve"> 2030</w:t>
      </w:r>
      <w:r w:rsidR="00F9141C">
        <w:rPr>
          <w:rFonts w:ascii="Times New Roman" w:hAnsi="Times New Roman" w:cs="Times New Roman"/>
          <w:sz w:val="24"/>
          <w:szCs w:val="24"/>
        </w:rPr>
        <w:t xml:space="preserve"> to 2039</w:t>
      </w:r>
      <w:r w:rsidRPr="002A2AD6">
        <w:rPr>
          <w:rFonts w:ascii="Times New Roman" w:hAnsi="Times New Roman" w:cs="Times New Roman"/>
          <w:sz w:val="24"/>
          <w:szCs w:val="24"/>
        </w:rPr>
        <w:t xml:space="preserve">, no less than </w:t>
      </w:r>
      <w:r>
        <w:rPr>
          <w:rFonts w:ascii="Times New Roman" w:hAnsi="Times New Roman" w:cs="Times New Roman"/>
          <w:sz w:val="24"/>
          <w:szCs w:val="24"/>
        </w:rPr>
        <w:t>7</w:t>
      </w:r>
      <w:r w:rsidRPr="002A2AD6">
        <w:rPr>
          <w:rFonts w:ascii="Times New Roman" w:hAnsi="Times New Roman" w:cs="Times New Roman"/>
          <w:sz w:val="24"/>
          <w:szCs w:val="24"/>
        </w:rPr>
        <w:t xml:space="preserve">0 percent </w:t>
      </w:r>
      <w:r w:rsidR="00F9141C">
        <w:rPr>
          <w:rFonts w:ascii="Times New Roman" w:hAnsi="Times New Roman" w:cs="Times New Roman"/>
          <w:sz w:val="24"/>
          <w:szCs w:val="24"/>
        </w:rPr>
        <w:t>from</w:t>
      </w:r>
      <w:r w:rsidRPr="002A2AD6">
        <w:rPr>
          <w:rFonts w:ascii="Times New Roman" w:hAnsi="Times New Roman" w:cs="Times New Roman"/>
          <w:sz w:val="24"/>
          <w:szCs w:val="24"/>
        </w:rPr>
        <w:t xml:space="preserve"> 2040</w:t>
      </w:r>
      <w:r w:rsidR="00F9141C">
        <w:rPr>
          <w:rFonts w:ascii="Times New Roman" w:hAnsi="Times New Roman" w:cs="Times New Roman"/>
          <w:sz w:val="24"/>
          <w:szCs w:val="24"/>
        </w:rPr>
        <w:t xml:space="preserve"> to 2049</w:t>
      </w:r>
      <w:r w:rsidRPr="002A2AD6">
        <w:rPr>
          <w:rFonts w:ascii="Times New Roman" w:hAnsi="Times New Roman" w:cs="Times New Roman"/>
          <w:sz w:val="24"/>
          <w:szCs w:val="24"/>
        </w:rPr>
        <w:t>, and</w:t>
      </w:r>
      <w:r>
        <w:rPr>
          <w:rFonts w:ascii="Times New Roman" w:hAnsi="Times New Roman" w:cs="Times New Roman"/>
          <w:sz w:val="24"/>
          <w:szCs w:val="24"/>
        </w:rPr>
        <w:t xml:space="preserve"> </w:t>
      </w:r>
      <w:r w:rsidRPr="002A2AD6">
        <w:rPr>
          <w:rFonts w:ascii="Times New Roman" w:hAnsi="Times New Roman" w:cs="Times New Roman"/>
          <w:sz w:val="24"/>
          <w:szCs w:val="24"/>
        </w:rPr>
        <w:t xml:space="preserve">no less than </w:t>
      </w:r>
      <w:r>
        <w:rPr>
          <w:rFonts w:ascii="Times New Roman" w:hAnsi="Times New Roman" w:cs="Times New Roman"/>
          <w:sz w:val="24"/>
          <w:szCs w:val="24"/>
        </w:rPr>
        <w:t>8</w:t>
      </w:r>
      <w:r w:rsidRPr="002A2AD6">
        <w:rPr>
          <w:rFonts w:ascii="Times New Roman" w:hAnsi="Times New Roman" w:cs="Times New Roman"/>
          <w:sz w:val="24"/>
          <w:szCs w:val="24"/>
        </w:rPr>
        <w:t xml:space="preserve">0 percent </w:t>
      </w:r>
      <w:r>
        <w:rPr>
          <w:rFonts w:ascii="Times New Roman" w:hAnsi="Times New Roman" w:cs="Times New Roman"/>
          <w:sz w:val="24"/>
          <w:szCs w:val="24"/>
        </w:rPr>
        <w:t xml:space="preserve">from </w:t>
      </w:r>
      <w:r w:rsidRPr="002A2AD6">
        <w:rPr>
          <w:rFonts w:ascii="Times New Roman" w:hAnsi="Times New Roman" w:cs="Times New Roman"/>
          <w:sz w:val="24"/>
          <w:szCs w:val="24"/>
        </w:rPr>
        <w:t xml:space="preserve">program year 2050, onward. </w:t>
      </w:r>
      <w:r w:rsidRPr="00D83B27">
        <w:rPr>
          <w:rStyle w:val="ui-provider"/>
          <w:rFonts w:ascii="Times New Roman" w:hAnsi="Times New Roman" w:cs="Times New Roman"/>
          <w:sz w:val="24"/>
          <w:szCs w:val="24"/>
        </w:rPr>
        <w:t xml:space="preserve">The </w:t>
      </w:r>
      <w:r>
        <w:rPr>
          <w:rStyle w:val="ui-provider"/>
          <w:rFonts w:ascii="Times New Roman" w:hAnsi="Times New Roman" w:cs="Times New Roman"/>
          <w:sz w:val="24"/>
          <w:szCs w:val="24"/>
        </w:rPr>
        <w:t>amount</w:t>
      </w:r>
      <w:r w:rsidRPr="00D83B27">
        <w:rPr>
          <w:rStyle w:val="ui-provider"/>
          <w:rFonts w:ascii="Times New Roman" w:hAnsi="Times New Roman" w:cs="Times New Roman"/>
          <w:sz w:val="24"/>
          <w:szCs w:val="24"/>
        </w:rPr>
        <w:t xml:space="preserve"> of packaging material expected to be managed by participating municipalit</w:t>
      </w:r>
      <w:r>
        <w:rPr>
          <w:rStyle w:val="ui-provider"/>
          <w:rFonts w:ascii="Times New Roman" w:hAnsi="Times New Roman" w:cs="Times New Roman"/>
          <w:sz w:val="24"/>
          <w:szCs w:val="24"/>
        </w:rPr>
        <w:t>ies</w:t>
      </w:r>
      <w:r w:rsidRPr="00D83B27">
        <w:rPr>
          <w:rStyle w:val="ui-provider"/>
          <w:rFonts w:ascii="Times New Roman" w:hAnsi="Times New Roman" w:cs="Times New Roman"/>
          <w:sz w:val="24"/>
          <w:szCs w:val="24"/>
        </w:rPr>
        <w:t xml:space="preserve"> is the statewide total tons of packaging material (as reported by producers) </w:t>
      </w:r>
      <w:r>
        <w:rPr>
          <w:rStyle w:val="ui-provider"/>
          <w:rFonts w:ascii="Times New Roman" w:hAnsi="Times New Roman" w:cs="Times New Roman"/>
          <w:sz w:val="24"/>
          <w:szCs w:val="24"/>
        </w:rPr>
        <w:t xml:space="preserve">divided </w:t>
      </w:r>
      <w:r w:rsidRPr="00D83B27">
        <w:rPr>
          <w:rStyle w:val="ui-provider"/>
          <w:rFonts w:ascii="Times New Roman" w:hAnsi="Times New Roman" w:cs="Times New Roman"/>
          <w:sz w:val="24"/>
          <w:szCs w:val="24"/>
        </w:rPr>
        <w:t xml:space="preserve">by the </w:t>
      </w:r>
      <w:r>
        <w:rPr>
          <w:rStyle w:val="ui-provider"/>
          <w:rFonts w:ascii="Times New Roman" w:hAnsi="Times New Roman" w:cs="Times New Roman"/>
          <w:sz w:val="24"/>
          <w:szCs w:val="24"/>
        </w:rPr>
        <w:t>S</w:t>
      </w:r>
      <w:r w:rsidRPr="00D83B27">
        <w:rPr>
          <w:rStyle w:val="ui-provider"/>
          <w:rFonts w:ascii="Times New Roman" w:hAnsi="Times New Roman" w:cs="Times New Roman"/>
          <w:sz w:val="24"/>
          <w:szCs w:val="24"/>
        </w:rPr>
        <w:t>tate’s population and multipl</w:t>
      </w:r>
      <w:r>
        <w:rPr>
          <w:rStyle w:val="ui-provider"/>
          <w:rFonts w:ascii="Times New Roman" w:hAnsi="Times New Roman" w:cs="Times New Roman"/>
          <w:sz w:val="24"/>
          <w:szCs w:val="24"/>
        </w:rPr>
        <w:t>ied</w:t>
      </w:r>
      <w:r w:rsidRPr="00D83B27">
        <w:rPr>
          <w:rStyle w:val="ui-provider"/>
          <w:rFonts w:ascii="Times New Roman" w:hAnsi="Times New Roman" w:cs="Times New Roman"/>
          <w:sz w:val="24"/>
          <w:szCs w:val="24"/>
        </w:rPr>
        <w:t xml:space="preserve"> by the municipal population</w:t>
      </w:r>
      <w:r>
        <w:rPr>
          <w:rStyle w:val="ui-provider"/>
          <w:rFonts w:ascii="Times New Roman" w:hAnsi="Times New Roman" w:cs="Times New Roman"/>
          <w:sz w:val="24"/>
          <w:szCs w:val="24"/>
        </w:rPr>
        <w:t xml:space="preserve">s of the participating municipalities. </w:t>
      </w:r>
      <w:r>
        <w:rPr>
          <w:rFonts w:ascii="Times New Roman" w:hAnsi="Times New Roman" w:cs="Times New Roman"/>
          <w:sz w:val="24"/>
          <w:szCs w:val="24"/>
        </w:rPr>
        <w:t>The amount of each packaging material type ultimately recycled is the total amount of the packaging material type sent for recycling multiplied by the recycling yield. The amount of each base material ultimately recycled is the sum of the amounts of packaging material types of that base material that are ultimately recycled.</w:t>
      </w:r>
    </w:p>
    <w:p w14:paraId="48BF6FE3" w14:textId="77777777" w:rsidR="00570572" w:rsidRDefault="00570572" w:rsidP="00570572">
      <w:pPr>
        <w:rPr>
          <w:b/>
          <w:bCs/>
        </w:rPr>
      </w:pPr>
    </w:p>
    <w:p w14:paraId="73342B3B" w14:textId="20AA85AE" w:rsidR="00570572" w:rsidRPr="002A2AD6" w:rsidRDefault="00570572" w:rsidP="00570572">
      <w:pPr>
        <w:pStyle w:val="ListParagraph"/>
        <w:numPr>
          <w:ilvl w:val="0"/>
          <w:numId w:val="6"/>
        </w:numPr>
        <w:rPr>
          <w:rFonts w:ascii="Times New Roman" w:hAnsi="Times New Roman" w:cs="Times New Roman"/>
          <w:sz w:val="24"/>
          <w:szCs w:val="24"/>
        </w:rPr>
      </w:pPr>
      <w:r w:rsidRPr="00F9141C">
        <w:rPr>
          <w:rFonts w:ascii="Times New Roman" w:hAnsi="Times New Roman" w:cs="Times New Roman"/>
          <w:b/>
          <w:bCs/>
          <w:sz w:val="24"/>
          <w:szCs w:val="24"/>
        </w:rPr>
        <w:t>Overall recycling rate.</w:t>
      </w:r>
      <w:r>
        <w:rPr>
          <w:rFonts w:ascii="Times New Roman" w:hAnsi="Times New Roman" w:cs="Times New Roman"/>
          <w:sz w:val="24"/>
          <w:szCs w:val="24"/>
        </w:rPr>
        <w:t xml:space="preserve"> </w:t>
      </w:r>
      <w:r w:rsidRPr="00423034">
        <w:rPr>
          <w:rFonts w:ascii="Times New Roman" w:hAnsi="Times New Roman" w:cs="Times New Roman"/>
          <w:sz w:val="24"/>
          <w:szCs w:val="24"/>
        </w:rPr>
        <w:t>The percent of packaging material expected to be managed</w:t>
      </w:r>
      <w:r>
        <w:rPr>
          <w:rFonts w:ascii="Times New Roman" w:hAnsi="Times New Roman" w:cs="Times New Roman"/>
          <w:sz w:val="24"/>
          <w:szCs w:val="24"/>
        </w:rPr>
        <w:t xml:space="preserve"> by participating municipalities that is ultimately</w:t>
      </w:r>
      <w:r w:rsidRPr="00423034">
        <w:rPr>
          <w:rFonts w:ascii="Times New Roman" w:hAnsi="Times New Roman" w:cs="Times New Roman"/>
          <w:sz w:val="24"/>
          <w:szCs w:val="24"/>
        </w:rPr>
        <w:t xml:space="preserve"> recycled </w:t>
      </w:r>
      <w:r>
        <w:rPr>
          <w:rFonts w:ascii="Times New Roman" w:hAnsi="Times New Roman" w:cs="Times New Roman"/>
          <w:sz w:val="24"/>
          <w:szCs w:val="24"/>
        </w:rPr>
        <w:t>should be</w:t>
      </w:r>
      <w:r w:rsidRPr="00423034">
        <w:rPr>
          <w:rFonts w:ascii="Times New Roman" w:hAnsi="Times New Roman" w:cs="Times New Roman"/>
          <w:sz w:val="24"/>
          <w:szCs w:val="24"/>
        </w:rPr>
        <w:t xml:space="preserve"> no less than </w:t>
      </w:r>
      <w:r>
        <w:rPr>
          <w:rFonts w:ascii="Times New Roman" w:hAnsi="Times New Roman" w:cs="Times New Roman"/>
          <w:sz w:val="24"/>
          <w:szCs w:val="24"/>
        </w:rPr>
        <w:t>4</w:t>
      </w:r>
      <w:r w:rsidRPr="00423034">
        <w:rPr>
          <w:rFonts w:ascii="Times New Roman" w:hAnsi="Times New Roman" w:cs="Times New Roman"/>
          <w:sz w:val="24"/>
          <w:szCs w:val="24"/>
        </w:rPr>
        <w:t xml:space="preserve">0 percent </w:t>
      </w:r>
      <w:r w:rsidR="00F9141C">
        <w:rPr>
          <w:rFonts w:ascii="Times New Roman" w:hAnsi="Times New Roman" w:cs="Times New Roman"/>
          <w:sz w:val="24"/>
          <w:szCs w:val="24"/>
        </w:rPr>
        <w:t>from</w:t>
      </w:r>
      <w:r>
        <w:rPr>
          <w:rFonts w:ascii="Times New Roman" w:hAnsi="Times New Roman" w:cs="Times New Roman"/>
          <w:sz w:val="24"/>
          <w:szCs w:val="24"/>
        </w:rPr>
        <w:t xml:space="preserve"> </w:t>
      </w:r>
      <w:r w:rsidRPr="00423034">
        <w:rPr>
          <w:rFonts w:ascii="Times New Roman" w:hAnsi="Times New Roman" w:cs="Times New Roman"/>
          <w:sz w:val="24"/>
          <w:szCs w:val="24"/>
        </w:rPr>
        <w:t>2030</w:t>
      </w:r>
      <w:r w:rsidR="00F9141C">
        <w:rPr>
          <w:rFonts w:ascii="Times New Roman" w:hAnsi="Times New Roman" w:cs="Times New Roman"/>
          <w:sz w:val="24"/>
          <w:szCs w:val="24"/>
        </w:rPr>
        <w:t xml:space="preserve"> to 2039</w:t>
      </w:r>
      <w:r>
        <w:rPr>
          <w:rFonts w:ascii="Times New Roman" w:hAnsi="Times New Roman" w:cs="Times New Roman"/>
          <w:sz w:val="24"/>
          <w:szCs w:val="24"/>
        </w:rPr>
        <w:t>,</w:t>
      </w:r>
      <w:r w:rsidRPr="00543C48">
        <w:rPr>
          <w:rFonts w:ascii="Times New Roman" w:hAnsi="Times New Roman" w:cs="Times New Roman"/>
          <w:sz w:val="24"/>
          <w:szCs w:val="24"/>
        </w:rPr>
        <w:t xml:space="preserve"> no less than </w:t>
      </w:r>
      <w:r>
        <w:rPr>
          <w:rFonts w:ascii="Times New Roman" w:hAnsi="Times New Roman" w:cs="Times New Roman"/>
          <w:sz w:val="24"/>
          <w:szCs w:val="24"/>
        </w:rPr>
        <w:t>8</w:t>
      </w:r>
      <w:r w:rsidRPr="00543C48">
        <w:rPr>
          <w:rFonts w:ascii="Times New Roman" w:hAnsi="Times New Roman" w:cs="Times New Roman"/>
          <w:sz w:val="24"/>
          <w:szCs w:val="24"/>
        </w:rPr>
        <w:t xml:space="preserve">0 percent </w:t>
      </w:r>
      <w:r w:rsidR="00F9141C">
        <w:rPr>
          <w:rFonts w:ascii="Times New Roman" w:hAnsi="Times New Roman" w:cs="Times New Roman"/>
          <w:sz w:val="24"/>
          <w:szCs w:val="24"/>
        </w:rPr>
        <w:t>from</w:t>
      </w:r>
      <w:r w:rsidRPr="00543C48">
        <w:rPr>
          <w:rFonts w:ascii="Times New Roman" w:hAnsi="Times New Roman" w:cs="Times New Roman"/>
          <w:sz w:val="24"/>
          <w:szCs w:val="24"/>
        </w:rPr>
        <w:t xml:space="preserve"> 2040</w:t>
      </w:r>
      <w:r w:rsidR="00F9141C">
        <w:rPr>
          <w:rFonts w:ascii="Times New Roman" w:hAnsi="Times New Roman" w:cs="Times New Roman"/>
          <w:sz w:val="24"/>
          <w:szCs w:val="24"/>
        </w:rPr>
        <w:t xml:space="preserve"> to 2049</w:t>
      </w:r>
      <w:r>
        <w:rPr>
          <w:rFonts w:ascii="Times New Roman" w:hAnsi="Times New Roman" w:cs="Times New Roman"/>
          <w:sz w:val="24"/>
          <w:szCs w:val="24"/>
        </w:rPr>
        <w:t>,</w:t>
      </w:r>
      <w:r w:rsidRPr="00543C48">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543C48">
        <w:rPr>
          <w:rFonts w:ascii="Times New Roman" w:hAnsi="Times New Roman" w:cs="Times New Roman"/>
          <w:sz w:val="24"/>
          <w:szCs w:val="24"/>
        </w:rPr>
        <w:t xml:space="preserve">no less than 90 percent </w:t>
      </w:r>
      <w:r>
        <w:rPr>
          <w:rFonts w:ascii="Times New Roman" w:hAnsi="Times New Roman" w:cs="Times New Roman"/>
          <w:sz w:val="24"/>
          <w:szCs w:val="24"/>
        </w:rPr>
        <w:t>from</w:t>
      </w:r>
      <w:r w:rsidRPr="00543C48">
        <w:rPr>
          <w:rFonts w:ascii="Times New Roman" w:hAnsi="Times New Roman" w:cs="Times New Roman"/>
          <w:sz w:val="24"/>
          <w:szCs w:val="24"/>
        </w:rPr>
        <w:t xml:space="preserve"> 2050</w:t>
      </w:r>
      <w:r>
        <w:rPr>
          <w:rFonts w:ascii="Times New Roman" w:hAnsi="Times New Roman" w:cs="Times New Roman"/>
          <w:sz w:val="24"/>
          <w:szCs w:val="24"/>
        </w:rPr>
        <w:t>, onward</w:t>
      </w:r>
      <w:r w:rsidRPr="00543C48">
        <w:rPr>
          <w:rFonts w:ascii="Times New Roman" w:hAnsi="Times New Roman" w:cs="Times New Roman"/>
          <w:sz w:val="24"/>
          <w:szCs w:val="24"/>
        </w:rPr>
        <w:t>.</w:t>
      </w:r>
      <w:r w:rsidRPr="00C23AFF">
        <w:rPr>
          <w:rStyle w:val="ui-provider"/>
          <w:rFonts w:ascii="Times New Roman" w:hAnsi="Times New Roman" w:cs="Times New Roman"/>
          <w:sz w:val="24"/>
          <w:szCs w:val="24"/>
        </w:rPr>
        <w:t xml:space="preserve"> </w:t>
      </w:r>
      <w:r w:rsidRPr="00D83B27">
        <w:rPr>
          <w:rStyle w:val="ui-provider"/>
          <w:rFonts w:ascii="Times New Roman" w:hAnsi="Times New Roman" w:cs="Times New Roman"/>
          <w:sz w:val="24"/>
          <w:szCs w:val="24"/>
        </w:rPr>
        <w:t xml:space="preserve">The </w:t>
      </w:r>
      <w:r>
        <w:rPr>
          <w:rStyle w:val="ui-provider"/>
          <w:rFonts w:ascii="Times New Roman" w:hAnsi="Times New Roman" w:cs="Times New Roman"/>
          <w:sz w:val="24"/>
          <w:szCs w:val="24"/>
        </w:rPr>
        <w:t>amount</w:t>
      </w:r>
      <w:r w:rsidRPr="00D83B27">
        <w:rPr>
          <w:rStyle w:val="ui-provider"/>
          <w:rFonts w:ascii="Times New Roman" w:hAnsi="Times New Roman" w:cs="Times New Roman"/>
          <w:sz w:val="24"/>
          <w:szCs w:val="24"/>
        </w:rPr>
        <w:t xml:space="preserve"> of packaging material expected to be managed by participating municipalit</w:t>
      </w:r>
      <w:r>
        <w:rPr>
          <w:rStyle w:val="ui-provider"/>
          <w:rFonts w:ascii="Times New Roman" w:hAnsi="Times New Roman" w:cs="Times New Roman"/>
          <w:sz w:val="24"/>
          <w:szCs w:val="24"/>
        </w:rPr>
        <w:t>ies</w:t>
      </w:r>
      <w:r w:rsidRPr="00D83B27">
        <w:rPr>
          <w:rStyle w:val="ui-provider"/>
          <w:rFonts w:ascii="Times New Roman" w:hAnsi="Times New Roman" w:cs="Times New Roman"/>
          <w:sz w:val="24"/>
          <w:szCs w:val="24"/>
        </w:rPr>
        <w:t xml:space="preserve"> is the statewide total tons of packaging material (as reported by producers) </w:t>
      </w:r>
      <w:r>
        <w:rPr>
          <w:rStyle w:val="ui-provider"/>
          <w:rFonts w:ascii="Times New Roman" w:hAnsi="Times New Roman" w:cs="Times New Roman"/>
          <w:sz w:val="24"/>
          <w:szCs w:val="24"/>
        </w:rPr>
        <w:t xml:space="preserve">divided </w:t>
      </w:r>
      <w:r w:rsidRPr="00D83B27">
        <w:rPr>
          <w:rStyle w:val="ui-provider"/>
          <w:rFonts w:ascii="Times New Roman" w:hAnsi="Times New Roman" w:cs="Times New Roman"/>
          <w:sz w:val="24"/>
          <w:szCs w:val="24"/>
        </w:rPr>
        <w:t xml:space="preserve">by the </w:t>
      </w:r>
      <w:r>
        <w:rPr>
          <w:rStyle w:val="ui-provider"/>
          <w:rFonts w:ascii="Times New Roman" w:hAnsi="Times New Roman" w:cs="Times New Roman"/>
          <w:sz w:val="24"/>
          <w:szCs w:val="24"/>
        </w:rPr>
        <w:t>S</w:t>
      </w:r>
      <w:r w:rsidRPr="00D83B27">
        <w:rPr>
          <w:rStyle w:val="ui-provider"/>
          <w:rFonts w:ascii="Times New Roman" w:hAnsi="Times New Roman" w:cs="Times New Roman"/>
          <w:sz w:val="24"/>
          <w:szCs w:val="24"/>
        </w:rPr>
        <w:t xml:space="preserve">tate’s population and </w:t>
      </w:r>
      <w:r>
        <w:rPr>
          <w:rStyle w:val="ui-provider"/>
          <w:rFonts w:ascii="Times New Roman" w:hAnsi="Times New Roman" w:cs="Times New Roman"/>
          <w:sz w:val="24"/>
          <w:szCs w:val="24"/>
        </w:rPr>
        <w:t>multiplied</w:t>
      </w:r>
      <w:r w:rsidRPr="00D83B27">
        <w:rPr>
          <w:rStyle w:val="ui-provider"/>
          <w:rFonts w:ascii="Times New Roman" w:hAnsi="Times New Roman" w:cs="Times New Roman"/>
          <w:sz w:val="24"/>
          <w:szCs w:val="24"/>
        </w:rPr>
        <w:t xml:space="preserve"> by </w:t>
      </w:r>
      <w:r>
        <w:rPr>
          <w:rStyle w:val="ui-provider"/>
          <w:rFonts w:ascii="Times New Roman" w:hAnsi="Times New Roman" w:cs="Times New Roman"/>
          <w:sz w:val="24"/>
          <w:szCs w:val="24"/>
        </w:rPr>
        <w:t xml:space="preserve">the </w:t>
      </w:r>
      <w:r w:rsidRPr="00D83B27">
        <w:rPr>
          <w:rStyle w:val="ui-provider"/>
          <w:rFonts w:ascii="Times New Roman" w:hAnsi="Times New Roman" w:cs="Times New Roman"/>
          <w:sz w:val="24"/>
          <w:szCs w:val="24"/>
        </w:rPr>
        <w:t>municipal population</w:t>
      </w:r>
      <w:r>
        <w:rPr>
          <w:rStyle w:val="ui-provider"/>
          <w:rFonts w:ascii="Times New Roman" w:hAnsi="Times New Roman" w:cs="Times New Roman"/>
          <w:sz w:val="24"/>
          <w:szCs w:val="24"/>
        </w:rPr>
        <w:t xml:space="preserve">s of the participating municipalities. </w:t>
      </w:r>
      <w:r>
        <w:rPr>
          <w:rFonts w:ascii="Times New Roman" w:hAnsi="Times New Roman" w:cs="Times New Roman"/>
          <w:sz w:val="24"/>
          <w:szCs w:val="24"/>
        </w:rPr>
        <w:t xml:space="preserve">The amount of each packaging material type ultimately recycled is the total amount of the packaging material type sent for recycling multiplied by the recycling yield. The amount of </w:t>
      </w:r>
      <w:r>
        <w:rPr>
          <w:rFonts w:ascii="Times New Roman" w:hAnsi="Times New Roman" w:cs="Times New Roman"/>
          <w:sz w:val="24"/>
          <w:szCs w:val="24"/>
        </w:rPr>
        <w:lastRenderedPageBreak/>
        <w:t xml:space="preserve">packaging material ultimately recycled is the sum of the amounts of each packaging material type ultimately recycled. </w:t>
      </w:r>
    </w:p>
    <w:p w14:paraId="30EA3D91" w14:textId="5D11D5D5" w:rsidR="00421F98" w:rsidRDefault="00421F98"/>
    <w:p w14:paraId="48847C41" w14:textId="77777777" w:rsidR="00570572" w:rsidRPr="00F9141C" w:rsidRDefault="00570572" w:rsidP="00570572">
      <w:pPr>
        <w:rPr>
          <w:rFonts w:ascii="Times New Roman" w:hAnsi="Times New Roman" w:cs="Times New Roman"/>
          <w:b/>
          <w:bCs/>
          <w:sz w:val="24"/>
          <w:szCs w:val="24"/>
        </w:rPr>
      </w:pPr>
      <w:r w:rsidRPr="00F9141C">
        <w:rPr>
          <w:rFonts w:ascii="Times New Roman" w:hAnsi="Times New Roman" w:cs="Times New Roman"/>
          <w:b/>
          <w:bCs/>
          <w:sz w:val="24"/>
          <w:szCs w:val="24"/>
        </w:rPr>
        <w:t xml:space="preserve">Producer reporting and </w:t>
      </w:r>
      <w:proofErr w:type="gramStart"/>
      <w:r w:rsidRPr="00F9141C">
        <w:rPr>
          <w:rFonts w:ascii="Times New Roman" w:hAnsi="Times New Roman" w:cs="Times New Roman"/>
          <w:b/>
          <w:bCs/>
          <w:sz w:val="24"/>
          <w:szCs w:val="24"/>
        </w:rPr>
        <w:t>payments</w:t>
      </w:r>
      <w:proofErr w:type="gramEnd"/>
    </w:p>
    <w:p w14:paraId="1D9FB849" w14:textId="77777777" w:rsidR="00570572" w:rsidRPr="00257580" w:rsidRDefault="00570572" w:rsidP="00570572">
      <w:pPr>
        <w:rPr>
          <w:rFonts w:ascii="Times New Roman" w:hAnsi="Times New Roman" w:cs="Times New Roman"/>
          <w:sz w:val="24"/>
          <w:szCs w:val="24"/>
        </w:rPr>
      </w:pPr>
    </w:p>
    <w:p w14:paraId="136D86DD" w14:textId="77777777" w:rsidR="00570572" w:rsidRPr="00E940C8" w:rsidRDefault="00570572" w:rsidP="00570572">
      <w:pPr>
        <w:pStyle w:val="ListParagraph"/>
        <w:numPr>
          <w:ilvl w:val="0"/>
          <w:numId w:val="14"/>
        </w:numPr>
        <w:rPr>
          <w:rFonts w:ascii="Times New Roman" w:hAnsi="Times New Roman" w:cs="Times New Roman"/>
          <w:b/>
          <w:bCs/>
          <w:sz w:val="24"/>
          <w:szCs w:val="24"/>
        </w:rPr>
      </w:pPr>
      <w:r w:rsidRPr="00E940C8">
        <w:rPr>
          <w:rFonts w:ascii="Times New Roman" w:hAnsi="Times New Roman" w:cs="Times New Roman"/>
          <w:b/>
          <w:bCs/>
          <w:sz w:val="24"/>
          <w:szCs w:val="24"/>
        </w:rPr>
        <w:t>Definitions</w:t>
      </w:r>
    </w:p>
    <w:p w14:paraId="6BDB848E" w14:textId="77777777" w:rsidR="00570572" w:rsidRPr="008A689B" w:rsidRDefault="00570572" w:rsidP="00570572">
      <w:pPr>
        <w:pStyle w:val="ListParagraph"/>
        <w:ind w:left="1080"/>
        <w:rPr>
          <w:rFonts w:ascii="Times New Roman" w:hAnsi="Times New Roman" w:cs="Times New Roman"/>
          <w:sz w:val="24"/>
          <w:szCs w:val="24"/>
        </w:rPr>
      </w:pPr>
    </w:p>
    <w:p w14:paraId="5F79253C" w14:textId="77777777" w:rsidR="00570572" w:rsidRPr="00257580" w:rsidRDefault="00570572" w:rsidP="00570572">
      <w:pPr>
        <w:pStyle w:val="ListParagraph"/>
        <w:numPr>
          <w:ilvl w:val="0"/>
          <w:numId w:val="15"/>
        </w:numPr>
        <w:rPr>
          <w:rFonts w:ascii="Times New Roman" w:hAnsi="Times New Roman" w:cs="Times New Roman"/>
          <w:sz w:val="24"/>
          <w:szCs w:val="24"/>
        </w:rPr>
      </w:pPr>
      <w:r w:rsidRPr="00E940C8">
        <w:rPr>
          <w:rFonts w:ascii="Times New Roman" w:hAnsi="Times New Roman" w:cs="Times New Roman"/>
          <w:b/>
          <w:bCs/>
          <w:sz w:val="24"/>
          <w:szCs w:val="24"/>
        </w:rPr>
        <w:t>Brick code.</w:t>
      </w:r>
      <w:r>
        <w:rPr>
          <w:rFonts w:ascii="Times New Roman" w:hAnsi="Times New Roman" w:cs="Times New Roman"/>
          <w:sz w:val="24"/>
          <w:szCs w:val="24"/>
        </w:rPr>
        <w:t xml:space="preserve">  “Brick code” means the 7-digit code used in Global Product Classification. </w:t>
      </w:r>
    </w:p>
    <w:p w14:paraId="45964D22" w14:textId="77777777" w:rsidR="00570572" w:rsidRDefault="00570572" w:rsidP="00570572">
      <w:pPr>
        <w:pStyle w:val="ListParagraph"/>
        <w:ind w:left="1080"/>
        <w:rPr>
          <w:rFonts w:ascii="Times New Roman" w:hAnsi="Times New Roman" w:cs="Times New Roman"/>
          <w:sz w:val="24"/>
          <w:szCs w:val="24"/>
        </w:rPr>
      </w:pPr>
    </w:p>
    <w:p w14:paraId="3219DF21" w14:textId="77777777" w:rsidR="00570572" w:rsidRPr="009C1713" w:rsidRDefault="00570572" w:rsidP="00570572">
      <w:pPr>
        <w:pStyle w:val="ListParagraph"/>
        <w:numPr>
          <w:ilvl w:val="0"/>
          <w:numId w:val="15"/>
        </w:numPr>
        <w:rPr>
          <w:rFonts w:ascii="Times New Roman" w:hAnsi="Times New Roman" w:cs="Times New Roman"/>
          <w:sz w:val="24"/>
          <w:szCs w:val="24"/>
        </w:rPr>
      </w:pPr>
      <w:r w:rsidRPr="00E940C8">
        <w:rPr>
          <w:rFonts w:ascii="Times New Roman" w:hAnsi="Times New Roman" w:cs="Times New Roman"/>
          <w:b/>
          <w:bCs/>
          <w:sz w:val="24"/>
          <w:szCs w:val="24"/>
        </w:rPr>
        <w:t>Component.</w:t>
      </w:r>
      <w:r w:rsidRPr="009C1713">
        <w:rPr>
          <w:rFonts w:ascii="Times New Roman" w:hAnsi="Times New Roman" w:cs="Times New Roman"/>
          <w:sz w:val="24"/>
          <w:szCs w:val="24"/>
        </w:rPr>
        <w:t xml:space="preserve">  “Component” is a piece of a packaging material</w:t>
      </w:r>
      <w:r>
        <w:rPr>
          <w:rFonts w:ascii="Times New Roman" w:hAnsi="Times New Roman" w:cs="Times New Roman"/>
          <w:sz w:val="24"/>
          <w:szCs w:val="24"/>
        </w:rPr>
        <w:t>, as</w:t>
      </w:r>
      <w:r w:rsidRPr="009C1713">
        <w:rPr>
          <w:rFonts w:ascii="Times New Roman" w:hAnsi="Times New Roman" w:cs="Times New Roman"/>
          <w:sz w:val="24"/>
          <w:szCs w:val="24"/>
        </w:rPr>
        <w:t xml:space="preserve"> discarded by the consumer. </w:t>
      </w:r>
    </w:p>
    <w:p w14:paraId="2591BD4C" w14:textId="77777777" w:rsidR="00570572" w:rsidRDefault="00570572" w:rsidP="00570572">
      <w:pPr>
        <w:pStyle w:val="ListParagraph"/>
        <w:ind w:left="1080"/>
        <w:rPr>
          <w:rFonts w:ascii="Times New Roman" w:hAnsi="Times New Roman" w:cs="Times New Roman"/>
          <w:sz w:val="24"/>
          <w:szCs w:val="24"/>
        </w:rPr>
      </w:pPr>
    </w:p>
    <w:p w14:paraId="6317CAF3" w14:textId="77777777" w:rsidR="00570572" w:rsidRPr="008B7665" w:rsidRDefault="00570572" w:rsidP="00570572">
      <w:pPr>
        <w:pStyle w:val="ListParagraph"/>
        <w:numPr>
          <w:ilvl w:val="0"/>
          <w:numId w:val="15"/>
        </w:numPr>
        <w:rPr>
          <w:rFonts w:ascii="Times New Roman" w:hAnsi="Times New Roman" w:cs="Times New Roman"/>
          <w:sz w:val="24"/>
          <w:szCs w:val="24"/>
        </w:rPr>
      </w:pPr>
      <w:r w:rsidRPr="00E940C8">
        <w:rPr>
          <w:rFonts w:ascii="Times New Roman" w:hAnsi="Times New Roman" w:cs="Times New Roman"/>
          <w:b/>
          <w:bCs/>
          <w:sz w:val="24"/>
          <w:szCs w:val="24"/>
        </w:rPr>
        <w:t>Produce.</w:t>
      </w:r>
      <w:r>
        <w:rPr>
          <w:rFonts w:ascii="Times New Roman" w:hAnsi="Times New Roman" w:cs="Times New Roman"/>
          <w:sz w:val="24"/>
          <w:szCs w:val="24"/>
        </w:rPr>
        <w:t xml:space="preserve">  “Produce”, for the purposes of this chapter, means to sell, offer for sale, or distribute for sale in or into the State packaging material for which one meets the definition of producer.</w:t>
      </w:r>
    </w:p>
    <w:p w14:paraId="22D1AAEA" w14:textId="77777777" w:rsidR="00570572" w:rsidRDefault="00570572" w:rsidP="00570572">
      <w:pPr>
        <w:pStyle w:val="ListParagraph"/>
        <w:spacing w:line="276" w:lineRule="auto"/>
        <w:ind w:left="1080"/>
        <w:rPr>
          <w:rFonts w:ascii="Times New Roman" w:hAnsi="Times New Roman" w:cs="Times New Roman"/>
          <w:sz w:val="24"/>
          <w:szCs w:val="24"/>
        </w:rPr>
      </w:pPr>
      <w:bookmarkStart w:id="5" w:name="_Hlk146016569"/>
    </w:p>
    <w:p w14:paraId="6096964B" w14:textId="77777777" w:rsidR="00570572" w:rsidRPr="008B7665" w:rsidRDefault="00570572" w:rsidP="00570572">
      <w:pPr>
        <w:pStyle w:val="ListParagraph"/>
        <w:numPr>
          <w:ilvl w:val="0"/>
          <w:numId w:val="15"/>
        </w:numPr>
        <w:spacing w:line="276" w:lineRule="auto"/>
        <w:rPr>
          <w:rFonts w:ascii="Times New Roman" w:hAnsi="Times New Roman" w:cs="Times New Roman"/>
          <w:sz w:val="24"/>
          <w:szCs w:val="24"/>
        </w:rPr>
      </w:pPr>
      <w:r w:rsidRPr="00E940C8">
        <w:rPr>
          <w:rFonts w:ascii="Times New Roman" w:hAnsi="Times New Roman" w:cs="Times New Roman"/>
          <w:b/>
          <w:bCs/>
          <w:sz w:val="24"/>
          <w:szCs w:val="24"/>
        </w:rPr>
        <w:t>Toxics.</w:t>
      </w:r>
      <w:r w:rsidRPr="007B23A9">
        <w:rPr>
          <w:rFonts w:ascii="Times New Roman" w:hAnsi="Times New Roman" w:cs="Times New Roman"/>
          <w:sz w:val="24"/>
          <w:szCs w:val="24"/>
        </w:rPr>
        <w:t xml:space="preserve">  “Toxics” means priority chemicals listed by the department in accordance with</w:t>
      </w:r>
      <w:r w:rsidRPr="004425C8">
        <w:t xml:space="preserve"> </w:t>
      </w:r>
      <w:r w:rsidRPr="004425C8">
        <w:rPr>
          <w:rFonts w:ascii="Times New Roman" w:hAnsi="Times New Roman" w:cs="Times New Roman"/>
          <w:sz w:val="24"/>
          <w:szCs w:val="24"/>
        </w:rPr>
        <w:t>Toxic chemicals in children’s products, 38 M.R.S. §§ 1691-1699B (2019)</w:t>
      </w:r>
      <w:r>
        <w:rPr>
          <w:rFonts w:ascii="Times New Roman" w:hAnsi="Times New Roman" w:cs="Times New Roman"/>
          <w:sz w:val="24"/>
          <w:szCs w:val="24"/>
        </w:rPr>
        <w:t>;</w:t>
      </w:r>
      <w:r w:rsidRPr="007B23A9">
        <w:rPr>
          <w:rFonts w:ascii="Times New Roman" w:hAnsi="Times New Roman" w:cs="Times New Roman"/>
          <w:sz w:val="24"/>
          <w:szCs w:val="24"/>
        </w:rPr>
        <w:t xml:space="preserve"> PFAS and phthalates as defined under</w:t>
      </w:r>
      <w:r w:rsidRPr="004425C8">
        <w:t xml:space="preserve"> </w:t>
      </w:r>
      <w:r w:rsidRPr="004425C8">
        <w:rPr>
          <w:rFonts w:ascii="Times New Roman" w:hAnsi="Times New Roman" w:cs="Times New Roman"/>
          <w:sz w:val="24"/>
          <w:szCs w:val="24"/>
        </w:rPr>
        <w:t>Reduction of toxics in packaging, 32 M.R.S. §§ 1731-1738 (2019)</w:t>
      </w:r>
      <w:r>
        <w:rPr>
          <w:rFonts w:ascii="Times New Roman" w:hAnsi="Times New Roman" w:cs="Times New Roman"/>
          <w:sz w:val="24"/>
          <w:szCs w:val="24"/>
        </w:rPr>
        <w:t>;</w:t>
      </w:r>
      <w:r w:rsidRPr="007B23A9">
        <w:rPr>
          <w:rFonts w:ascii="Times New Roman" w:hAnsi="Times New Roman" w:cs="Times New Roman"/>
          <w:sz w:val="24"/>
          <w:szCs w:val="24"/>
        </w:rPr>
        <w:t xml:space="preserve"> and priority chemical listed by the </w:t>
      </w:r>
      <w:r>
        <w:rPr>
          <w:rFonts w:ascii="Times New Roman" w:hAnsi="Times New Roman" w:cs="Times New Roman"/>
          <w:sz w:val="24"/>
          <w:szCs w:val="24"/>
        </w:rPr>
        <w:t>D</w:t>
      </w:r>
      <w:r w:rsidRPr="007B23A9">
        <w:rPr>
          <w:rFonts w:ascii="Times New Roman" w:hAnsi="Times New Roman" w:cs="Times New Roman"/>
          <w:sz w:val="24"/>
          <w:szCs w:val="24"/>
        </w:rPr>
        <w:t>epartment in accordance with</w:t>
      </w:r>
      <w:r w:rsidRPr="00286BD5">
        <w:t xml:space="preserve"> </w:t>
      </w:r>
      <w:r w:rsidRPr="00286BD5">
        <w:rPr>
          <w:rFonts w:ascii="Times New Roman" w:hAnsi="Times New Roman" w:cs="Times New Roman"/>
          <w:sz w:val="24"/>
          <w:szCs w:val="24"/>
        </w:rPr>
        <w:t>Toxic chemicals in food packaging, 32 M.R.S. §§ 1741-1747 (2019)</w:t>
      </w:r>
      <w:r>
        <w:rPr>
          <w:rFonts w:ascii="Times New Roman" w:hAnsi="Times New Roman" w:cs="Times New Roman"/>
          <w:sz w:val="24"/>
          <w:szCs w:val="24"/>
        </w:rPr>
        <w:t>; and proven precursors</w:t>
      </w:r>
      <w:r w:rsidRPr="007B23A9">
        <w:rPr>
          <w:rFonts w:ascii="Times New Roman" w:hAnsi="Times New Roman" w:cs="Times New Roman"/>
          <w:sz w:val="24"/>
          <w:szCs w:val="24"/>
        </w:rPr>
        <w:t>.</w:t>
      </w:r>
      <w:r>
        <w:rPr>
          <w:rFonts w:ascii="Times New Roman" w:hAnsi="Times New Roman" w:cs="Times New Roman"/>
          <w:sz w:val="24"/>
          <w:szCs w:val="24"/>
        </w:rPr>
        <w:t xml:space="preserve"> </w:t>
      </w:r>
      <w:bookmarkEnd w:id="5"/>
    </w:p>
    <w:p w14:paraId="0C10996F" w14:textId="77777777" w:rsidR="00570572" w:rsidRDefault="00570572" w:rsidP="00570572">
      <w:pPr>
        <w:pStyle w:val="ListParagraph"/>
        <w:rPr>
          <w:rFonts w:ascii="Times New Roman" w:hAnsi="Times New Roman" w:cs="Times New Roman"/>
          <w:sz w:val="24"/>
          <w:szCs w:val="24"/>
        </w:rPr>
      </w:pPr>
    </w:p>
    <w:p w14:paraId="73DAF729" w14:textId="77777777" w:rsidR="00570572" w:rsidRPr="00257580" w:rsidRDefault="00570572" w:rsidP="00570572">
      <w:pPr>
        <w:pStyle w:val="ListParagraph"/>
        <w:numPr>
          <w:ilvl w:val="0"/>
          <w:numId w:val="14"/>
        </w:numPr>
        <w:rPr>
          <w:rFonts w:ascii="Times New Roman" w:hAnsi="Times New Roman" w:cs="Times New Roman"/>
          <w:sz w:val="24"/>
          <w:szCs w:val="24"/>
        </w:rPr>
      </w:pPr>
      <w:r w:rsidRPr="00E940C8">
        <w:rPr>
          <w:rFonts w:ascii="Times New Roman" w:hAnsi="Times New Roman" w:cs="Times New Roman"/>
          <w:b/>
          <w:bCs/>
          <w:sz w:val="24"/>
          <w:szCs w:val="24"/>
        </w:rPr>
        <w:t xml:space="preserve">Defining </w:t>
      </w:r>
      <w:r>
        <w:rPr>
          <w:rFonts w:ascii="Times New Roman" w:hAnsi="Times New Roman" w:cs="Times New Roman"/>
          <w:b/>
          <w:bCs/>
          <w:sz w:val="24"/>
          <w:szCs w:val="24"/>
        </w:rPr>
        <w:t>P</w:t>
      </w:r>
      <w:r w:rsidRPr="00E940C8">
        <w:rPr>
          <w:rFonts w:ascii="Times New Roman" w:hAnsi="Times New Roman" w:cs="Times New Roman"/>
          <w:b/>
          <w:bCs/>
          <w:sz w:val="24"/>
          <w:szCs w:val="24"/>
        </w:rPr>
        <w:t xml:space="preserve">ackaging </w:t>
      </w:r>
      <w:r>
        <w:rPr>
          <w:rFonts w:ascii="Times New Roman" w:hAnsi="Times New Roman" w:cs="Times New Roman"/>
          <w:b/>
          <w:bCs/>
          <w:sz w:val="24"/>
          <w:szCs w:val="24"/>
        </w:rPr>
        <w:t>M</w:t>
      </w:r>
      <w:r w:rsidRPr="00E940C8">
        <w:rPr>
          <w:rFonts w:ascii="Times New Roman" w:hAnsi="Times New Roman" w:cs="Times New Roman"/>
          <w:b/>
          <w:bCs/>
          <w:sz w:val="24"/>
          <w:szCs w:val="24"/>
        </w:rPr>
        <w:t>aterial</w:t>
      </w:r>
    </w:p>
    <w:p w14:paraId="3248D6CF" w14:textId="77777777" w:rsidR="00570572" w:rsidRDefault="00570572" w:rsidP="00570572">
      <w:pPr>
        <w:pStyle w:val="ListParagraph"/>
      </w:pPr>
    </w:p>
    <w:p w14:paraId="2F6580DE" w14:textId="77777777" w:rsidR="00570572" w:rsidRDefault="00570572" w:rsidP="00570572">
      <w:pPr>
        <w:pStyle w:val="ListParagraph"/>
        <w:numPr>
          <w:ilvl w:val="0"/>
          <w:numId w:val="22"/>
        </w:numPr>
        <w:rPr>
          <w:rFonts w:ascii="Times New Roman" w:hAnsi="Times New Roman" w:cs="Times New Roman"/>
          <w:sz w:val="24"/>
          <w:szCs w:val="24"/>
        </w:rPr>
      </w:pPr>
      <w:r w:rsidRPr="00E940C8">
        <w:rPr>
          <w:rFonts w:ascii="Times New Roman" w:hAnsi="Times New Roman" w:cs="Times New Roman"/>
          <w:b/>
          <w:bCs/>
          <w:sz w:val="24"/>
          <w:szCs w:val="24"/>
        </w:rPr>
        <w:t>Packaging material type</w:t>
      </w:r>
      <w:r>
        <w:rPr>
          <w:rFonts w:ascii="Times New Roman" w:hAnsi="Times New Roman" w:cs="Times New Roman"/>
          <w:sz w:val="24"/>
          <w:szCs w:val="24"/>
        </w:rPr>
        <w:t xml:space="preserve">  </w:t>
      </w:r>
    </w:p>
    <w:p w14:paraId="640D8AEE" w14:textId="77777777" w:rsidR="00570572" w:rsidRPr="00DD574A" w:rsidRDefault="00570572" w:rsidP="00570572">
      <w:pPr>
        <w:pStyle w:val="ListParagraph"/>
        <w:ind w:left="1080"/>
        <w:rPr>
          <w:rFonts w:ascii="Times New Roman" w:hAnsi="Times New Roman" w:cs="Times New Roman"/>
          <w:sz w:val="24"/>
          <w:szCs w:val="24"/>
        </w:rPr>
      </w:pPr>
    </w:p>
    <w:p w14:paraId="7697B4D5" w14:textId="77777777" w:rsidR="00570572" w:rsidRPr="00DD574A" w:rsidRDefault="00570572" w:rsidP="00570572">
      <w:pPr>
        <w:pStyle w:val="ListParagraph"/>
        <w:numPr>
          <w:ilvl w:val="1"/>
          <w:numId w:val="22"/>
        </w:numPr>
        <w:rPr>
          <w:rFonts w:ascii="Times New Roman" w:hAnsi="Times New Roman" w:cs="Times New Roman"/>
          <w:sz w:val="24"/>
          <w:szCs w:val="24"/>
        </w:rPr>
      </w:pPr>
      <w:r w:rsidRPr="00DD574A">
        <w:rPr>
          <w:rFonts w:ascii="Times New Roman" w:hAnsi="Times New Roman" w:cs="Times New Roman"/>
          <w:sz w:val="24"/>
          <w:szCs w:val="24"/>
        </w:rPr>
        <w:t xml:space="preserve">A packaging material type consists of one or multiple discrete types of packaging material. It must clearly define and indicate the packaging material classified therein.  </w:t>
      </w:r>
    </w:p>
    <w:p w14:paraId="3501508E" w14:textId="77777777" w:rsidR="00570572" w:rsidRPr="00DD574A" w:rsidRDefault="00570572" w:rsidP="00570572">
      <w:pPr>
        <w:pStyle w:val="ListParagraph"/>
        <w:ind w:left="1080"/>
        <w:rPr>
          <w:rFonts w:ascii="Times New Roman" w:hAnsi="Times New Roman" w:cs="Times New Roman"/>
          <w:sz w:val="24"/>
          <w:szCs w:val="24"/>
        </w:rPr>
      </w:pPr>
    </w:p>
    <w:p w14:paraId="0E7C371F" w14:textId="77777777" w:rsidR="00570572" w:rsidRPr="00DD574A" w:rsidRDefault="00570572" w:rsidP="00570572">
      <w:pPr>
        <w:pStyle w:val="ListParagraph"/>
        <w:numPr>
          <w:ilvl w:val="1"/>
          <w:numId w:val="22"/>
        </w:numPr>
        <w:rPr>
          <w:rFonts w:ascii="Times New Roman" w:hAnsi="Times New Roman" w:cs="Times New Roman"/>
          <w:sz w:val="24"/>
          <w:szCs w:val="24"/>
        </w:rPr>
      </w:pPr>
      <w:r w:rsidRPr="00DD574A">
        <w:rPr>
          <w:rFonts w:ascii="Times New Roman" w:hAnsi="Times New Roman" w:cs="Times New Roman"/>
          <w:sz w:val="24"/>
          <w:szCs w:val="24"/>
        </w:rPr>
        <w:t xml:space="preserve">Collectively, the packaging material types must be comprehensive enough to reflect the distinctions used by municipal reporting entities to manage packaging material. </w:t>
      </w:r>
    </w:p>
    <w:p w14:paraId="4E5B6A71" w14:textId="77777777" w:rsidR="00570572" w:rsidRPr="00DD574A" w:rsidRDefault="00570572" w:rsidP="00570572">
      <w:pPr>
        <w:pStyle w:val="ListParagraph"/>
        <w:ind w:left="1080"/>
        <w:rPr>
          <w:rFonts w:ascii="Times New Roman" w:hAnsi="Times New Roman" w:cs="Times New Roman"/>
          <w:sz w:val="24"/>
          <w:szCs w:val="24"/>
        </w:rPr>
      </w:pPr>
    </w:p>
    <w:p w14:paraId="240F4426" w14:textId="77777777" w:rsidR="00570572" w:rsidRPr="00DD574A" w:rsidRDefault="00570572" w:rsidP="00570572">
      <w:pPr>
        <w:pStyle w:val="ListParagraph"/>
        <w:numPr>
          <w:ilvl w:val="1"/>
          <w:numId w:val="22"/>
        </w:numPr>
        <w:rPr>
          <w:rFonts w:ascii="Times New Roman" w:hAnsi="Times New Roman" w:cs="Times New Roman"/>
          <w:sz w:val="24"/>
          <w:szCs w:val="24"/>
        </w:rPr>
      </w:pPr>
      <w:r w:rsidRPr="00DD574A">
        <w:rPr>
          <w:rFonts w:ascii="Times New Roman" w:hAnsi="Times New Roman" w:cs="Times New Roman"/>
          <w:sz w:val="24"/>
          <w:szCs w:val="24"/>
        </w:rPr>
        <w:t xml:space="preserve">When defining a packaging material type, the Department shall specify its base material. </w:t>
      </w:r>
    </w:p>
    <w:p w14:paraId="78B62A23" w14:textId="77777777" w:rsidR="00570572" w:rsidRPr="00DD574A" w:rsidRDefault="00570572" w:rsidP="00570572">
      <w:pPr>
        <w:pStyle w:val="ListParagraph"/>
        <w:ind w:left="1080"/>
        <w:rPr>
          <w:rFonts w:ascii="Times New Roman" w:hAnsi="Times New Roman" w:cs="Times New Roman"/>
          <w:sz w:val="24"/>
          <w:szCs w:val="24"/>
        </w:rPr>
      </w:pPr>
    </w:p>
    <w:p w14:paraId="7F7B73BA" w14:textId="36A80F46" w:rsidR="00570572" w:rsidRPr="00DD574A" w:rsidRDefault="00570572" w:rsidP="00570572">
      <w:pPr>
        <w:pStyle w:val="ListParagraph"/>
        <w:numPr>
          <w:ilvl w:val="1"/>
          <w:numId w:val="22"/>
        </w:numPr>
        <w:rPr>
          <w:rFonts w:ascii="Times New Roman" w:hAnsi="Times New Roman" w:cs="Times New Roman"/>
          <w:sz w:val="24"/>
          <w:szCs w:val="24"/>
        </w:rPr>
      </w:pPr>
      <w:r w:rsidRPr="00DD574A">
        <w:rPr>
          <w:rFonts w:ascii="Times New Roman" w:hAnsi="Times New Roman" w:cs="Times New Roman"/>
          <w:sz w:val="24"/>
          <w:szCs w:val="24"/>
        </w:rPr>
        <w:t>Regardless of the status of a generator of hazardous waste, the addition of toxics to packaging material, or the use of packaging material to contain products that are hazardous in accordance with 40 C</w:t>
      </w:r>
      <w:r w:rsidR="00F9141C">
        <w:rPr>
          <w:rFonts w:ascii="Times New Roman" w:hAnsi="Times New Roman" w:cs="Times New Roman"/>
          <w:sz w:val="24"/>
          <w:szCs w:val="24"/>
        </w:rPr>
        <w:t>.</w:t>
      </w:r>
      <w:r w:rsidRPr="00DD574A">
        <w:rPr>
          <w:rFonts w:ascii="Times New Roman" w:hAnsi="Times New Roman" w:cs="Times New Roman"/>
          <w:sz w:val="24"/>
          <w:szCs w:val="24"/>
        </w:rPr>
        <w:t>F</w:t>
      </w:r>
      <w:r w:rsidR="00F9141C">
        <w:rPr>
          <w:rFonts w:ascii="Times New Roman" w:hAnsi="Times New Roman" w:cs="Times New Roman"/>
          <w:sz w:val="24"/>
          <w:szCs w:val="24"/>
        </w:rPr>
        <w:t>.R.</w:t>
      </w:r>
      <w:r w:rsidRPr="00DD574A">
        <w:rPr>
          <w:rFonts w:ascii="Times New Roman" w:hAnsi="Times New Roman" w:cs="Times New Roman"/>
          <w:sz w:val="24"/>
          <w:szCs w:val="24"/>
        </w:rPr>
        <w:t xml:space="preserve"> part 261, can result in </w:t>
      </w:r>
      <w:r w:rsidRPr="00DD574A">
        <w:rPr>
          <w:rFonts w:ascii="Times New Roman" w:hAnsi="Times New Roman" w:cs="Times New Roman"/>
          <w:sz w:val="24"/>
          <w:szCs w:val="24"/>
        </w:rPr>
        <w:lastRenderedPageBreak/>
        <w:t xml:space="preserve">the packaging material being classified as a distinct packaging material type even if the packaging material is the same as another packaging material </w:t>
      </w:r>
      <w:proofErr w:type="gramStart"/>
      <w:r w:rsidRPr="00DD574A">
        <w:rPr>
          <w:rFonts w:ascii="Times New Roman" w:hAnsi="Times New Roman" w:cs="Times New Roman"/>
          <w:sz w:val="24"/>
          <w:szCs w:val="24"/>
        </w:rPr>
        <w:t>with regard to</w:t>
      </w:r>
      <w:proofErr w:type="gramEnd"/>
      <w:r w:rsidRPr="00DD574A">
        <w:rPr>
          <w:rFonts w:ascii="Times New Roman" w:hAnsi="Times New Roman" w:cs="Times New Roman"/>
          <w:sz w:val="24"/>
          <w:szCs w:val="24"/>
        </w:rPr>
        <w:t xml:space="preserve"> all other reported characteristics. </w:t>
      </w:r>
    </w:p>
    <w:p w14:paraId="3E139FE1" w14:textId="77777777" w:rsidR="00570572" w:rsidRDefault="00570572" w:rsidP="00570572">
      <w:pPr>
        <w:pStyle w:val="ListParagraph"/>
        <w:ind w:left="1080"/>
        <w:rPr>
          <w:rFonts w:ascii="Times New Roman" w:hAnsi="Times New Roman" w:cs="Times New Roman"/>
          <w:sz w:val="24"/>
          <w:szCs w:val="24"/>
        </w:rPr>
      </w:pPr>
    </w:p>
    <w:p w14:paraId="11E95794" w14:textId="77777777" w:rsidR="00570572" w:rsidRDefault="00570572" w:rsidP="00570572">
      <w:pPr>
        <w:pStyle w:val="ListParagraph"/>
      </w:pPr>
    </w:p>
    <w:p w14:paraId="3FD17E44" w14:textId="77777777" w:rsidR="00570572" w:rsidRDefault="00570572" w:rsidP="00570572">
      <w:pPr>
        <w:pStyle w:val="ListParagraph"/>
        <w:numPr>
          <w:ilvl w:val="0"/>
          <w:numId w:val="22"/>
        </w:numPr>
        <w:rPr>
          <w:rFonts w:ascii="Times New Roman" w:hAnsi="Times New Roman" w:cs="Times New Roman"/>
          <w:sz w:val="24"/>
          <w:szCs w:val="24"/>
        </w:rPr>
      </w:pPr>
      <w:r w:rsidRPr="00286BD5">
        <w:rPr>
          <w:rFonts w:ascii="Times New Roman" w:hAnsi="Times New Roman" w:cs="Times New Roman"/>
          <w:b/>
          <w:bCs/>
          <w:sz w:val="24"/>
          <w:szCs w:val="24"/>
        </w:rPr>
        <w:t>Base material.</w:t>
      </w:r>
      <w:r>
        <w:rPr>
          <w:rFonts w:ascii="Times New Roman" w:hAnsi="Times New Roman" w:cs="Times New Roman"/>
          <w:sz w:val="24"/>
          <w:szCs w:val="24"/>
        </w:rPr>
        <w:t xml:space="preserve">  A packaging material type must have a defined base material. I</w:t>
      </w:r>
      <w:r w:rsidRPr="009C08DB">
        <w:rPr>
          <w:rFonts w:ascii="Times New Roman" w:hAnsi="Times New Roman" w:cs="Times New Roman"/>
          <w:sz w:val="24"/>
          <w:szCs w:val="24"/>
        </w:rPr>
        <w:t>f one material type accounts for at least 60 percent of the weight of a packaging material type</w:t>
      </w:r>
      <w:r>
        <w:rPr>
          <w:rFonts w:ascii="Times New Roman" w:hAnsi="Times New Roman" w:cs="Times New Roman"/>
          <w:sz w:val="24"/>
          <w:szCs w:val="24"/>
        </w:rPr>
        <w:t>, the base material is</w:t>
      </w:r>
      <w:r w:rsidRPr="009C08DB">
        <w:rPr>
          <w:rFonts w:ascii="Times New Roman" w:hAnsi="Times New Roman" w:cs="Times New Roman"/>
          <w:sz w:val="24"/>
          <w:szCs w:val="24"/>
        </w:rPr>
        <w:t xml:space="preserve"> the majority material in a packaging material type. If no one material accounts for at least 60 percent of the weight of a packaging material type, the base material is considered mixed.</w:t>
      </w:r>
    </w:p>
    <w:p w14:paraId="62E5C4B4" w14:textId="77777777" w:rsidR="00570572" w:rsidRDefault="00570572" w:rsidP="00570572">
      <w:pPr>
        <w:pStyle w:val="ListParagraph"/>
        <w:ind w:left="1080"/>
        <w:rPr>
          <w:rFonts w:ascii="Times New Roman" w:hAnsi="Times New Roman" w:cs="Times New Roman"/>
          <w:sz w:val="24"/>
          <w:szCs w:val="24"/>
        </w:rPr>
      </w:pPr>
    </w:p>
    <w:p w14:paraId="23B80A9A" w14:textId="77777777" w:rsidR="00570572" w:rsidRPr="00DD574A" w:rsidRDefault="00570572" w:rsidP="00570572">
      <w:pPr>
        <w:pStyle w:val="ListParagraph"/>
        <w:numPr>
          <w:ilvl w:val="0"/>
          <w:numId w:val="22"/>
        </w:numPr>
        <w:rPr>
          <w:rFonts w:ascii="Times New Roman" w:hAnsi="Times New Roman" w:cs="Times New Roman"/>
          <w:sz w:val="24"/>
          <w:szCs w:val="24"/>
        </w:rPr>
      </w:pPr>
      <w:r w:rsidRPr="00AF2CD4">
        <w:rPr>
          <w:rFonts w:ascii="Times New Roman" w:hAnsi="Times New Roman" w:cs="Times New Roman"/>
          <w:b/>
          <w:bCs/>
          <w:sz w:val="24"/>
          <w:szCs w:val="24"/>
        </w:rPr>
        <w:t>Readily recyclable.</w:t>
      </w:r>
      <w:r w:rsidRPr="00DD574A">
        <w:rPr>
          <w:rFonts w:ascii="Times New Roman" w:hAnsi="Times New Roman" w:cs="Times New Roman"/>
          <w:sz w:val="24"/>
          <w:szCs w:val="24"/>
        </w:rPr>
        <w:t xml:space="preserve"> The Department shall place packaging material types that meet the following criteria on the readily recyclable list. </w:t>
      </w:r>
    </w:p>
    <w:p w14:paraId="667B8E49" w14:textId="77777777" w:rsidR="00570572" w:rsidRDefault="00570572" w:rsidP="00570572">
      <w:pPr>
        <w:pStyle w:val="ListParagraph"/>
        <w:ind w:left="1080"/>
        <w:rPr>
          <w:rFonts w:ascii="Times New Roman" w:hAnsi="Times New Roman" w:cs="Times New Roman"/>
          <w:sz w:val="24"/>
          <w:szCs w:val="24"/>
        </w:rPr>
      </w:pPr>
    </w:p>
    <w:p w14:paraId="2D0E6648" w14:textId="77777777" w:rsidR="00570572" w:rsidRPr="00AF2CD4" w:rsidRDefault="00570572" w:rsidP="00570572">
      <w:pPr>
        <w:pStyle w:val="ListParagraph"/>
        <w:numPr>
          <w:ilvl w:val="1"/>
          <w:numId w:val="22"/>
        </w:numPr>
        <w:rPr>
          <w:rFonts w:ascii="Times New Roman" w:hAnsi="Times New Roman" w:cs="Times New Roman"/>
          <w:sz w:val="24"/>
          <w:szCs w:val="24"/>
        </w:rPr>
      </w:pPr>
      <w:r w:rsidRPr="00AF2CD4">
        <w:rPr>
          <w:rFonts w:ascii="Times New Roman" w:hAnsi="Times New Roman" w:cs="Times New Roman"/>
          <w:sz w:val="24"/>
          <w:szCs w:val="24"/>
        </w:rPr>
        <w:t>Marketability. A packaging material type is marketable if</w:t>
      </w:r>
      <w:r>
        <w:rPr>
          <w:rFonts w:ascii="Times New Roman" w:hAnsi="Times New Roman" w:cs="Times New Roman"/>
          <w:sz w:val="24"/>
          <w:szCs w:val="24"/>
        </w:rPr>
        <w:t>:</w:t>
      </w:r>
      <w:r w:rsidRPr="00AF2CD4">
        <w:rPr>
          <w:rFonts w:ascii="Times New Roman" w:hAnsi="Times New Roman" w:cs="Times New Roman"/>
          <w:sz w:val="24"/>
          <w:szCs w:val="24"/>
        </w:rPr>
        <w:t xml:space="preserve"> </w:t>
      </w:r>
    </w:p>
    <w:p w14:paraId="1C7690E1" w14:textId="77777777" w:rsidR="00570572" w:rsidRDefault="00570572" w:rsidP="00570572">
      <w:pPr>
        <w:pStyle w:val="ListParagraph"/>
        <w:ind w:left="1440"/>
        <w:rPr>
          <w:rFonts w:ascii="Times New Roman" w:hAnsi="Times New Roman" w:cs="Times New Roman"/>
          <w:sz w:val="24"/>
          <w:szCs w:val="24"/>
        </w:rPr>
      </w:pPr>
    </w:p>
    <w:p w14:paraId="0BA0CE79" w14:textId="77777777" w:rsidR="00570572" w:rsidRDefault="00570572" w:rsidP="00570572">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 xml:space="preserve">There are </w:t>
      </w:r>
      <w:r w:rsidRPr="003A2EE8">
        <w:rPr>
          <w:rFonts w:ascii="Times New Roman" w:hAnsi="Times New Roman" w:cs="Times New Roman"/>
          <w:sz w:val="24"/>
          <w:szCs w:val="24"/>
        </w:rPr>
        <w:t xml:space="preserve">at least 3 </w:t>
      </w:r>
      <w:r>
        <w:rPr>
          <w:rFonts w:ascii="Times New Roman" w:hAnsi="Times New Roman" w:cs="Times New Roman"/>
          <w:sz w:val="24"/>
          <w:szCs w:val="24"/>
        </w:rPr>
        <w:t xml:space="preserve">operational </w:t>
      </w:r>
      <w:r w:rsidRPr="003A2EE8">
        <w:rPr>
          <w:rFonts w:ascii="Times New Roman" w:hAnsi="Times New Roman" w:cs="Times New Roman"/>
          <w:sz w:val="24"/>
          <w:szCs w:val="24"/>
        </w:rPr>
        <w:t xml:space="preserve">remanufacturing facilities </w:t>
      </w:r>
      <w:r>
        <w:rPr>
          <w:rFonts w:ascii="Times New Roman" w:hAnsi="Times New Roman" w:cs="Times New Roman"/>
          <w:sz w:val="24"/>
          <w:szCs w:val="24"/>
        </w:rPr>
        <w:t xml:space="preserve">that </w:t>
      </w:r>
      <w:r w:rsidRPr="003A2EE8">
        <w:rPr>
          <w:rFonts w:ascii="Times New Roman" w:hAnsi="Times New Roman" w:cs="Times New Roman"/>
          <w:sz w:val="24"/>
          <w:szCs w:val="24"/>
        </w:rPr>
        <w:t>recycle the packaging material type</w:t>
      </w:r>
      <w:r>
        <w:rPr>
          <w:rFonts w:ascii="Times New Roman" w:hAnsi="Times New Roman" w:cs="Times New Roman"/>
          <w:sz w:val="24"/>
          <w:szCs w:val="24"/>
        </w:rPr>
        <w:t xml:space="preserve">, </w:t>
      </w:r>
    </w:p>
    <w:p w14:paraId="331DBD6B" w14:textId="77777777" w:rsidR="00570572" w:rsidRDefault="00570572" w:rsidP="00570572">
      <w:pPr>
        <w:pStyle w:val="ListParagraph"/>
        <w:ind w:left="2520"/>
        <w:rPr>
          <w:rFonts w:ascii="Times New Roman" w:hAnsi="Times New Roman" w:cs="Times New Roman"/>
          <w:sz w:val="24"/>
          <w:szCs w:val="24"/>
        </w:rPr>
      </w:pPr>
    </w:p>
    <w:p w14:paraId="16F873F6" w14:textId="77777777" w:rsidR="00570572" w:rsidRDefault="00570572" w:rsidP="00570572">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 xml:space="preserve">Operational remanufacturing facilities have the capacity to recycle the packaging material type in quantities equal to, or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the amount of material collectively supplied, and</w:t>
      </w:r>
    </w:p>
    <w:p w14:paraId="54855FC9" w14:textId="77777777" w:rsidR="00570572" w:rsidRDefault="00570572" w:rsidP="00570572">
      <w:pPr>
        <w:pStyle w:val="ListParagraph"/>
        <w:ind w:left="2520"/>
        <w:rPr>
          <w:rFonts w:ascii="Times New Roman" w:hAnsi="Times New Roman" w:cs="Times New Roman"/>
          <w:sz w:val="24"/>
          <w:szCs w:val="24"/>
        </w:rPr>
      </w:pPr>
    </w:p>
    <w:p w14:paraId="1BB87D6F" w14:textId="77777777" w:rsidR="00570572" w:rsidRPr="001528CB" w:rsidRDefault="00570572" w:rsidP="00570572">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The recycling process safeguards</w:t>
      </w:r>
      <w:r w:rsidRPr="003A2EE8">
        <w:rPr>
          <w:rFonts w:ascii="Times New Roman" w:hAnsi="Times New Roman" w:cs="Times New Roman"/>
          <w:sz w:val="24"/>
          <w:szCs w:val="24"/>
        </w:rPr>
        <w:t xml:space="preserve"> the environment and human health.</w:t>
      </w:r>
      <w:r>
        <w:rPr>
          <w:rFonts w:ascii="Times New Roman" w:hAnsi="Times New Roman" w:cs="Times New Roman"/>
          <w:sz w:val="24"/>
          <w:szCs w:val="24"/>
        </w:rPr>
        <w:t xml:space="preserve">  </w:t>
      </w:r>
      <w:r w:rsidRPr="001528CB">
        <w:rPr>
          <w:rFonts w:ascii="Times New Roman" w:hAnsi="Times New Roman" w:cs="Times New Roman"/>
          <w:sz w:val="24"/>
          <w:szCs w:val="24"/>
        </w:rPr>
        <w:t xml:space="preserve">Recycling processes that are inconsistent with applicable laws and conventions, or that are known to result in the release of material into the environment are examples of processes that do not safeguard the environment and human health. </w:t>
      </w:r>
    </w:p>
    <w:p w14:paraId="0FB0D5E2" w14:textId="77777777" w:rsidR="00570572" w:rsidRPr="003A2EE8" w:rsidRDefault="00570572" w:rsidP="00570572">
      <w:pPr>
        <w:pStyle w:val="ListParagraph"/>
        <w:ind w:left="1440"/>
        <w:rPr>
          <w:rFonts w:ascii="Times New Roman" w:hAnsi="Times New Roman" w:cs="Times New Roman"/>
          <w:sz w:val="24"/>
          <w:szCs w:val="24"/>
        </w:rPr>
      </w:pPr>
    </w:p>
    <w:p w14:paraId="0E09E851" w14:textId="77777777" w:rsidR="00570572" w:rsidRDefault="00570572" w:rsidP="00570572">
      <w:pPr>
        <w:pStyle w:val="ListParagraph"/>
        <w:numPr>
          <w:ilvl w:val="1"/>
          <w:numId w:val="22"/>
        </w:numPr>
        <w:rPr>
          <w:rFonts w:ascii="Times New Roman" w:hAnsi="Times New Roman" w:cs="Times New Roman"/>
          <w:sz w:val="24"/>
          <w:szCs w:val="24"/>
        </w:rPr>
      </w:pPr>
      <w:r w:rsidRPr="003A2EE8">
        <w:rPr>
          <w:rFonts w:ascii="Times New Roman" w:hAnsi="Times New Roman" w:cs="Times New Roman"/>
          <w:sz w:val="24"/>
          <w:szCs w:val="24"/>
        </w:rPr>
        <w:t>Throughput</w:t>
      </w:r>
      <w:r>
        <w:rPr>
          <w:rFonts w:ascii="Times New Roman" w:hAnsi="Times New Roman" w:cs="Times New Roman"/>
          <w:sz w:val="24"/>
          <w:szCs w:val="24"/>
        </w:rPr>
        <w:t xml:space="preserve">.  A packaging material type has sufficient throughput if: </w:t>
      </w:r>
    </w:p>
    <w:p w14:paraId="2D221B28" w14:textId="77777777" w:rsidR="00570572" w:rsidRDefault="00570572" w:rsidP="00570572">
      <w:pPr>
        <w:pStyle w:val="ListParagraph"/>
        <w:spacing w:line="276" w:lineRule="auto"/>
        <w:ind w:left="1440"/>
        <w:rPr>
          <w:rFonts w:ascii="Times New Roman" w:hAnsi="Times New Roman" w:cs="Times New Roman"/>
          <w:sz w:val="24"/>
          <w:szCs w:val="24"/>
        </w:rPr>
      </w:pPr>
    </w:p>
    <w:p w14:paraId="10789C0F" w14:textId="77777777" w:rsidR="00570572" w:rsidRDefault="00570572" w:rsidP="0057057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It is common enough in the packaging stream to warrant separate sortation. Packaging material that makes up at least 1 percent by weight of the total packaging material used to contain, protect, deliver, present, or distribute products sold, offered for sale, or distributed for sale in or into the state, as reported during annual producer reporting is common enough to warrant separate sortation. Or, </w:t>
      </w:r>
    </w:p>
    <w:p w14:paraId="7E07ACB5" w14:textId="77777777" w:rsidR="00570572" w:rsidRDefault="00570572" w:rsidP="00570572">
      <w:pPr>
        <w:pStyle w:val="ListParagraph"/>
        <w:ind w:left="2520"/>
        <w:rPr>
          <w:rFonts w:ascii="Times New Roman" w:hAnsi="Times New Roman" w:cs="Times New Roman"/>
          <w:sz w:val="24"/>
          <w:szCs w:val="24"/>
        </w:rPr>
      </w:pPr>
    </w:p>
    <w:p w14:paraId="0779A3FA" w14:textId="77777777" w:rsidR="00570572" w:rsidRPr="00AF2CD4" w:rsidRDefault="00570572" w:rsidP="0057057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It can be included in a commodity already used to market packaging material without increasing the contamination in that commodity or changing the specification of the commodity to one of a lower value.</w:t>
      </w:r>
    </w:p>
    <w:p w14:paraId="609469FC" w14:textId="77777777" w:rsidR="00570572" w:rsidRDefault="00570572" w:rsidP="00570572">
      <w:pPr>
        <w:pStyle w:val="ListParagraph"/>
        <w:ind w:left="1440"/>
        <w:rPr>
          <w:rFonts w:ascii="Times New Roman" w:hAnsi="Times New Roman" w:cs="Times New Roman"/>
          <w:sz w:val="24"/>
          <w:szCs w:val="24"/>
        </w:rPr>
      </w:pPr>
    </w:p>
    <w:p w14:paraId="38B2E348" w14:textId="77777777" w:rsidR="00570572" w:rsidRPr="00AF2CD4" w:rsidRDefault="00570572" w:rsidP="00570572">
      <w:pPr>
        <w:pStyle w:val="ListParagraph"/>
        <w:numPr>
          <w:ilvl w:val="1"/>
          <w:numId w:val="22"/>
        </w:numPr>
        <w:rPr>
          <w:rFonts w:ascii="Times New Roman" w:hAnsi="Times New Roman" w:cs="Times New Roman"/>
          <w:sz w:val="24"/>
          <w:szCs w:val="24"/>
        </w:rPr>
      </w:pPr>
      <w:r w:rsidRPr="00AF2CD4">
        <w:rPr>
          <w:rFonts w:ascii="Times New Roman" w:hAnsi="Times New Roman" w:cs="Times New Roman"/>
          <w:sz w:val="24"/>
          <w:szCs w:val="24"/>
        </w:rPr>
        <w:lastRenderedPageBreak/>
        <w:t xml:space="preserve">Recycling yield.  A packaging material type has sufficient </w:t>
      </w:r>
      <w:r>
        <w:rPr>
          <w:rFonts w:ascii="Times New Roman" w:hAnsi="Times New Roman" w:cs="Times New Roman"/>
          <w:sz w:val="24"/>
          <w:szCs w:val="24"/>
        </w:rPr>
        <w:t xml:space="preserve">recycling </w:t>
      </w:r>
      <w:r w:rsidRPr="00AF2CD4">
        <w:rPr>
          <w:rFonts w:ascii="Times New Roman" w:hAnsi="Times New Roman" w:cs="Times New Roman"/>
          <w:sz w:val="24"/>
          <w:szCs w:val="24"/>
        </w:rPr>
        <w:t>yield if at least 60</w:t>
      </w:r>
      <w:r>
        <w:rPr>
          <w:rFonts w:ascii="Times New Roman" w:hAnsi="Times New Roman" w:cs="Times New Roman"/>
          <w:sz w:val="24"/>
          <w:szCs w:val="24"/>
        </w:rPr>
        <w:t xml:space="preserve"> percent</w:t>
      </w:r>
      <w:r w:rsidRPr="00AF2CD4">
        <w:rPr>
          <w:rFonts w:ascii="Times New Roman" w:hAnsi="Times New Roman" w:cs="Times New Roman"/>
          <w:sz w:val="24"/>
          <w:szCs w:val="24"/>
        </w:rPr>
        <w:t xml:space="preserve"> of the weight of </w:t>
      </w:r>
      <w:r>
        <w:rPr>
          <w:rFonts w:ascii="Times New Roman" w:hAnsi="Times New Roman" w:cs="Times New Roman"/>
          <w:sz w:val="24"/>
          <w:szCs w:val="24"/>
        </w:rPr>
        <w:t>that</w:t>
      </w:r>
      <w:r w:rsidRPr="00AF2CD4">
        <w:rPr>
          <w:rFonts w:ascii="Times New Roman" w:hAnsi="Times New Roman" w:cs="Times New Roman"/>
          <w:sz w:val="24"/>
          <w:szCs w:val="24"/>
        </w:rPr>
        <w:t xml:space="preserve"> packag</w:t>
      </w:r>
      <w:r>
        <w:rPr>
          <w:rFonts w:ascii="Times New Roman" w:hAnsi="Times New Roman" w:cs="Times New Roman"/>
          <w:sz w:val="24"/>
          <w:szCs w:val="24"/>
        </w:rPr>
        <w:t xml:space="preserve">ing material type that </w:t>
      </w:r>
      <w:r w:rsidRPr="00AF2CD4">
        <w:rPr>
          <w:rFonts w:ascii="Times New Roman" w:hAnsi="Times New Roman" w:cs="Times New Roman"/>
          <w:sz w:val="24"/>
          <w:szCs w:val="24"/>
        </w:rPr>
        <w:t xml:space="preserve">is </w:t>
      </w:r>
      <w:r>
        <w:rPr>
          <w:rFonts w:ascii="Times New Roman" w:hAnsi="Times New Roman" w:cs="Times New Roman"/>
          <w:sz w:val="24"/>
          <w:szCs w:val="24"/>
        </w:rPr>
        <w:t>managed</w:t>
      </w:r>
      <w:r w:rsidRPr="00AF2CD4">
        <w:rPr>
          <w:rFonts w:ascii="Times New Roman" w:hAnsi="Times New Roman" w:cs="Times New Roman"/>
          <w:sz w:val="24"/>
          <w:szCs w:val="24"/>
        </w:rPr>
        <w:t xml:space="preserve"> for recycling in Maine is </w:t>
      </w:r>
      <w:r>
        <w:rPr>
          <w:rFonts w:ascii="Times New Roman" w:hAnsi="Times New Roman" w:cs="Times New Roman"/>
          <w:sz w:val="24"/>
          <w:szCs w:val="24"/>
        </w:rPr>
        <w:t xml:space="preserve">ultimately </w:t>
      </w:r>
      <w:r w:rsidRPr="00AF2CD4">
        <w:rPr>
          <w:rFonts w:ascii="Times New Roman" w:hAnsi="Times New Roman" w:cs="Times New Roman"/>
          <w:sz w:val="24"/>
          <w:szCs w:val="24"/>
        </w:rPr>
        <w:t>recycled.</w:t>
      </w:r>
      <w:r>
        <w:rPr>
          <w:rFonts w:ascii="Times New Roman" w:hAnsi="Times New Roman" w:cs="Times New Roman"/>
          <w:sz w:val="24"/>
          <w:szCs w:val="24"/>
        </w:rPr>
        <w:t xml:space="preserve"> Where the recycling yield at remanufacturing facilities is unknown, it is assumed to be the percent of the base material in packaging material of that packaging material type, as reported by producers.</w:t>
      </w:r>
    </w:p>
    <w:p w14:paraId="41C608DD" w14:textId="77777777" w:rsidR="00570572" w:rsidRPr="00271635" w:rsidRDefault="00570572" w:rsidP="00570572">
      <w:pPr>
        <w:pStyle w:val="ListParagraph"/>
        <w:rPr>
          <w:rFonts w:ascii="Times New Roman" w:hAnsi="Times New Roman" w:cs="Times New Roman"/>
          <w:sz w:val="24"/>
          <w:szCs w:val="24"/>
        </w:rPr>
      </w:pPr>
    </w:p>
    <w:p w14:paraId="654ED99A" w14:textId="77777777" w:rsidR="00570572" w:rsidRPr="008B7665" w:rsidRDefault="00570572" w:rsidP="00570572">
      <w:pPr>
        <w:pStyle w:val="ListParagraph"/>
        <w:numPr>
          <w:ilvl w:val="0"/>
          <w:numId w:val="22"/>
        </w:numPr>
        <w:rPr>
          <w:rFonts w:ascii="Times New Roman" w:hAnsi="Times New Roman" w:cs="Times New Roman"/>
          <w:sz w:val="24"/>
          <w:szCs w:val="24"/>
        </w:rPr>
      </w:pPr>
      <w:r w:rsidRPr="00286BD5">
        <w:rPr>
          <w:rFonts w:ascii="Times New Roman" w:hAnsi="Times New Roman" w:cs="Times New Roman"/>
          <w:b/>
          <w:bCs/>
          <w:sz w:val="24"/>
          <w:szCs w:val="24"/>
        </w:rPr>
        <w:t>Component.</w:t>
      </w:r>
      <w:r>
        <w:rPr>
          <w:rFonts w:ascii="Times New Roman" w:hAnsi="Times New Roman" w:cs="Times New Roman"/>
          <w:sz w:val="24"/>
          <w:szCs w:val="24"/>
        </w:rPr>
        <w:t xml:space="preserve">  Producers report packaging material by component, and one product’s packaging material can have multiple components, as defined by the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the packaging material is likely discarded. Components that are attached at the time of sale are </w:t>
      </w:r>
      <w:r w:rsidRPr="009C1713">
        <w:rPr>
          <w:rFonts w:ascii="Times New Roman" w:hAnsi="Times New Roman" w:cs="Times New Roman"/>
          <w:sz w:val="24"/>
          <w:szCs w:val="24"/>
        </w:rPr>
        <w:t xml:space="preserve">assumed to be discarded separately if </w:t>
      </w:r>
      <w:r>
        <w:rPr>
          <w:rFonts w:ascii="Times New Roman" w:hAnsi="Times New Roman" w:cs="Times New Roman"/>
          <w:sz w:val="24"/>
          <w:szCs w:val="24"/>
        </w:rPr>
        <w:t>they are</w:t>
      </w:r>
      <w:r w:rsidRPr="009C1713">
        <w:rPr>
          <w:rFonts w:ascii="Times New Roman" w:hAnsi="Times New Roman" w:cs="Times New Roman"/>
          <w:sz w:val="24"/>
          <w:szCs w:val="24"/>
        </w:rPr>
        <w:t xml:space="preserve"> routine</w:t>
      </w:r>
      <w:r>
        <w:rPr>
          <w:rFonts w:ascii="Times New Roman" w:hAnsi="Times New Roman" w:cs="Times New Roman"/>
          <w:sz w:val="24"/>
          <w:szCs w:val="24"/>
        </w:rPr>
        <w:t>ly separated during</w:t>
      </w:r>
      <w:r w:rsidRPr="009C1713">
        <w:rPr>
          <w:rFonts w:ascii="Times New Roman" w:hAnsi="Times New Roman" w:cs="Times New Roman"/>
          <w:sz w:val="24"/>
          <w:szCs w:val="24"/>
        </w:rPr>
        <w:t xml:space="preserve"> opening and use of the </w:t>
      </w:r>
      <w:proofErr w:type="gramStart"/>
      <w:r w:rsidRPr="009C1713">
        <w:rPr>
          <w:rFonts w:ascii="Times New Roman" w:hAnsi="Times New Roman" w:cs="Times New Roman"/>
          <w:sz w:val="24"/>
          <w:szCs w:val="24"/>
        </w:rPr>
        <w:t>product, unless</w:t>
      </w:r>
      <w:proofErr w:type="gramEnd"/>
      <w:r w:rsidRPr="009C1713">
        <w:rPr>
          <w:rFonts w:ascii="Times New Roman" w:hAnsi="Times New Roman" w:cs="Times New Roman"/>
          <w:sz w:val="24"/>
          <w:szCs w:val="24"/>
        </w:rPr>
        <w:t xml:space="preserve"> they can be reattached without the use of tools and the packag</w:t>
      </w:r>
      <w:r>
        <w:rPr>
          <w:rFonts w:ascii="Times New Roman" w:hAnsi="Times New Roman" w:cs="Times New Roman"/>
          <w:sz w:val="24"/>
          <w:szCs w:val="24"/>
        </w:rPr>
        <w:t>ing material tells the consumer to reattach the components for the purpose of recycling.</w:t>
      </w:r>
    </w:p>
    <w:p w14:paraId="1CFEE88D" w14:textId="77777777" w:rsidR="00570572" w:rsidRDefault="00570572" w:rsidP="00570572">
      <w:pPr>
        <w:pStyle w:val="ListParagraph"/>
        <w:rPr>
          <w:rFonts w:ascii="Times New Roman" w:hAnsi="Times New Roman" w:cs="Times New Roman"/>
          <w:sz w:val="24"/>
          <w:szCs w:val="24"/>
        </w:rPr>
      </w:pPr>
    </w:p>
    <w:p w14:paraId="7A2C2982" w14:textId="77777777" w:rsidR="00570572" w:rsidRDefault="00570572" w:rsidP="00570572">
      <w:pPr>
        <w:pStyle w:val="ListParagraph"/>
        <w:numPr>
          <w:ilvl w:val="0"/>
          <w:numId w:val="14"/>
        </w:numPr>
        <w:rPr>
          <w:rFonts w:ascii="Times New Roman" w:hAnsi="Times New Roman" w:cs="Times New Roman"/>
          <w:sz w:val="24"/>
          <w:szCs w:val="24"/>
        </w:rPr>
      </w:pPr>
      <w:r w:rsidRPr="00286BD5">
        <w:rPr>
          <w:rFonts w:ascii="Times New Roman" w:hAnsi="Times New Roman" w:cs="Times New Roman"/>
          <w:b/>
          <w:bCs/>
          <w:sz w:val="24"/>
          <w:szCs w:val="24"/>
        </w:rPr>
        <w:t>Initial Registration and Payment</w:t>
      </w:r>
      <w:r w:rsidRPr="009F5B8E">
        <w:rPr>
          <w:rFonts w:ascii="Times New Roman" w:hAnsi="Times New Roman" w:cs="Times New Roman"/>
          <w:sz w:val="24"/>
          <w:szCs w:val="24"/>
        </w:rPr>
        <w:t xml:space="preserve"> </w:t>
      </w:r>
    </w:p>
    <w:p w14:paraId="0B415A97" w14:textId="77777777" w:rsidR="00570572" w:rsidRPr="009F5B8E" w:rsidRDefault="00570572" w:rsidP="00570572">
      <w:pPr>
        <w:pStyle w:val="ListParagraph"/>
        <w:rPr>
          <w:rFonts w:ascii="Times New Roman" w:hAnsi="Times New Roman" w:cs="Times New Roman"/>
          <w:sz w:val="24"/>
          <w:szCs w:val="24"/>
        </w:rPr>
      </w:pPr>
    </w:p>
    <w:p w14:paraId="653CF7CB" w14:textId="77777777" w:rsidR="00570572" w:rsidRDefault="00570572" w:rsidP="00570572">
      <w:pPr>
        <w:pStyle w:val="ListParagraph"/>
        <w:numPr>
          <w:ilvl w:val="0"/>
          <w:numId w:val="18"/>
        </w:numPr>
        <w:rPr>
          <w:rFonts w:ascii="Times New Roman" w:hAnsi="Times New Roman" w:cs="Times New Roman"/>
          <w:sz w:val="24"/>
          <w:szCs w:val="24"/>
        </w:rPr>
      </w:pPr>
      <w:r w:rsidRPr="009F5B8E">
        <w:rPr>
          <w:rFonts w:ascii="Times New Roman" w:hAnsi="Times New Roman" w:cs="Times New Roman"/>
          <w:sz w:val="24"/>
          <w:szCs w:val="24"/>
        </w:rPr>
        <w:t xml:space="preserve">Producers selling, offering for sale, or distributing packaging material in or into the State when this rule goes into effect must register with the </w:t>
      </w:r>
      <w:r>
        <w:rPr>
          <w:rFonts w:ascii="Times New Roman" w:hAnsi="Times New Roman" w:cs="Times New Roman"/>
          <w:sz w:val="24"/>
          <w:szCs w:val="24"/>
        </w:rPr>
        <w:t>Stewardship Organization (</w:t>
      </w:r>
      <w:r w:rsidRPr="009F5B8E">
        <w:rPr>
          <w:rFonts w:ascii="Times New Roman" w:hAnsi="Times New Roman" w:cs="Times New Roman"/>
          <w:sz w:val="24"/>
          <w:szCs w:val="24"/>
        </w:rPr>
        <w:t>SO</w:t>
      </w:r>
      <w:r>
        <w:rPr>
          <w:rFonts w:ascii="Times New Roman" w:hAnsi="Times New Roman" w:cs="Times New Roman"/>
          <w:sz w:val="24"/>
          <w:szCs w:val="24"/>
        </w:rPr>
        <w:t>)</w:t>
      </w:r>
      <w:r w:rsidRPr="009F5B8E">
        <w:rPr>
          <w:rFonts w:ascii="Times New Roman" w:hAnsi="Times New Roman" w:cs="Times New Roman"/>
          <w:sz w:val="24"/>
          <w:szCs w:val="24"/>
        </w:rPr>
        <w:t xml:space="preserve"> within 30 days of the date the SO makes a mechanism for registration available. </w:t>
      </w:r>
    </w:p>
    <w:p w14:paraId="6EFB15A3" w14:textId="77777777" w:rsidR="00570572" w:rsidRDefault="00570572" w:rsidP="00570572">
      <w:pPr>
        <w:pStyle w:val="ListParagraph"/>
        <w:ind w:left="1080"/>
        <w:rPr>
          <w:rFonts w:ascii="Times New Roman" w:hAnsi="Times New Roman" w:cs="Times New Roman"/>
          <w:sz w:val="24"/>
          <w:szCs w:val="24"/>
        </w:rPr>
      </w:pPr>
    </w:p>
    <w:p w14:paraId="317A07D3" w14:textId="77777777" w:rsidR="00570572" w:rsidRDefault="00570572" w:rsidP="00570572">
      <w:pPr>
        <w:pStyle w:val="ListParagraph"/>
        <w:numPr>
          <w:ilvl w:val="0"/>
          <w:numId w:val="18"/>
        </w:numPr>
        <w:rPr>
          <w:rFonts w:ascii="Times New Roman" w:hAnsi="Times New Roman" w:cs="Times New Roman"/>
          <w:sz w:val="24"/>
          <w:szCs w:val="24"/>
        </w:rPr>
      </w:pPr>
      <w:r w:rsidRPr="009F5B8E">
        <w:rPr>
          <w:rFonts w:ascii="Times New Roman" w:hAnsi="Times New Roman" w:cs="Times New Roman"/>
          <w:sz w:val="24"/>
          <w:szCs w:val="24"/>
        </w:rPr>
        <w:t>Producers selling, offering for sale, or distributing packaging material in or into the State when this rule goes into effect must pay an initial registration fee, as invoiced by the SO in accordance with its approved</w:t>
      </w:r>
      <w:r>
        <w:rPr>
          <w:rFonts w:ascii="Times New Roman" w:hAnsi="Times New Roman" w:cs="Times New Roman"/>
          <w:sz w:val="24"/>
          <w:szCs w:val="24"/>
        </w:rPr>
        <w:t xml:space="preserve"> </w:t>
      </w:r>
      <w:r w:rsidRPr="009F5B8E">
        <w:rPr>
          <w:rFonts w:ascii="Times New Roman" w:hAnsi="Times New Roman" w:cs="Times New Roman"/>
          <w:sz w:val="24"/>
          <w:szCs w:val="24"/>
        </w:rPr>
        <w:t xml:space="preserve">proposal to the </w:t>
      </w:r>
      <w:r>
        <w:rPr>
          <w:rFonts w:ascii="Times New Roman" w:hAnsi="Times New Roman" w:cs="Times New Roman"/>
          <w:sz w:val="24"/>
          <w:szCs w:val="24"/>
        </w:rPr>
        <w:t>D</w:t>
      </w:r>
      <w:r w:rsidRPr="009F5B8E">
        <w:rPr>
          <w:rFonts w:ascii="Times New Roman" w:hAnsi="Times New Roman" w:cs="Times New Roman"/>
          <w:sz w:val="24"/>
          <w:szCs w:val="24"/>
        </w:rPr>
        <w:t>epartment.  The SO must not cha</w:t>
      </w:r>
      <w:r>
        <w:rPr>
          <w:rFonts w:ascii="Times New Roman" w:hAnsi="Times New Roman" w:cs="Times New Roman"/>
          <w:sz w:val="24"/>
          <w:szCs w:val="24"/>
        </w:rPr>
        <w:t>r</w:t>
      </w:r>
      <w:r w:rsidRPr="009F5B8E">
        <w:rPr>
          <w:rFonts w:ascii="Times New Roman" w:hAnsi="Times New Roman" w:cs="Times New Roman"/>
          <w:sz w:val="24"/>
          <w:szCs w:val="24"/>
        </w:rPr>
        <w:t>ge a producer more than the producer’s estimated annual registration fee for the first program year</w:t>
      </w:r>
      <w:r>
        <w:rPr>
          <w:rFonts w:ascii="Times New Roman" w:hAnsi="Times New Roman" w:cs="Times New Roman"/>
          <w:sz w:val="24"/>
          <w:szCs w:val="24"/>
        </w:rPr>
        <w:t>, as determined by the SO in accordance with its approved proposal,</w:t>
      </w:r>
      <w:r w:rsidRPr="009F5B8E">
        <w:rPr>
          <w:rFonts w:ascii="Times New Roman" w:hAnsi="Times New Roman" w:cs="Times New Roman"/>
          <w:sz w:val="24"/>
          <w:szCs w:val="24"/>
        </w:rPr>
        <w:t xml:space="preserve"> unless the producer agrees to a higher fee.  </w:t>
      </w:r>
    </w:p>
    <w:p w14:paraId="318AFC00" w14:textId="77777777" w:rsidR="00570572" w:rsidRPr="009F5B8E" w:rsidRDefault="00570572" w:rsidP="00570572">
      <w:pPr>
        <w:pStyle w:val="ListParagraph"/>
        <w:rPr>
          <w:rFonts w:ascii="Times New Roman" w:hAnsi="Times New Roman" w:cs="Times New Roman"/>
          <w:sz w:val="24"/>
          <w:szCs w:val="24"/>
        </w:rPr>
      </w:pPr>
    </w:p>
    <w:p w14:paraId="3BF25761" w14:textId="77777777" w:rsidR="00570572" w:rsidRPr="00ED0E2E" w:rsidRDefault="00570572" w:rsidP="00570572">
      <w:pPr>
        <w:pStyle w:val="ListParagraph"/>
        <w:numPr>
          <w:ilvl w:val="0"/>
          <w:numId w:val="18"/>
        </w:numPr>
        <w:rPr>
          <w:rFonts w:ascii="Times New Roman" w:hAnsi="Times New Roman" w:cs="Times New Roman"/>
          <w:sz w:val="24"/>
          <w:szCs w:val="24"/>
        </w:rPr>
      </w:pPr>
      <w:r w:rsidRPr="00ED0E2E">
        <w:rPr>
          <w:rFonts w:ascii="Times New Roman" w:hAnsi="Times New Roman" w:cs="Times New Roman"/>
          <w:sz w:val="24"/>
          <w:szCs w:val="24"/>
        </w:rPr>
        <w:t xml:space="preserve">The SO must subtract the producer’s initial registration fee from fees owed </w:t>
      </w:r>
      <w:r>
        <w:rPr>
          <w:rFonts w:ascii="Times New Roman" w:hAnsi="Times New Roman" w:cs="Times New Roman"/>
          <w:sz w:val="24"/>
          <w:szCs w:val="24"/>
        </w:rPr>
        <w:t xml:space="preserve">when it invoices a producer </w:t>
      </w:r>
      <w:r w:rsidRPr="00ED0E2E">
        <w:rPr>
          <w:rFonts w:ascii="Times New Roman" w:hAnsi="Times New Roman" w:cs="Times New Roman"/>
          <w:sz w:val="24"/>
          <w:szCs w:val="24"/>
        </w:rPr>
        <w:t xml:space="preserve">for the first program year.  </w:t>
      </w:r>
    </w:p>
    <w:p w14:paraId="5B0EF3BC" w14:textId="77777777" w:rsidR="00570572" w:rsidRDefault="00570572" w:rsidP="00570572">
      <w:pPr>
        <w:pStyle w:val="ListParagraph"/>
        <w:rPr>
          <w:rFonts w:ascii="Times New Roman" w:hAnsi="Times New Roman" w:cs="Times New Roman"/>
          <w:sz w:val="24"/>
          <w:szCs w:val="24"/>
        </w:rPr>
      </w:pPr>
    </w:p>
    <w:p w14:paraId="67A968C8" w14:textId="77777777" w:rsidR="00570572" w:rsidRDefault="00570572" w:rsidP="00570572">
      <w:pPr>
        <w:pStyle w:val="ListParagraph"/>
        <w:numPr>
          <w:ilvl w:val="0"/>
          <w:numId w:val="14"/>
        </w:numPr>
        <w:rPr>
          <w:rFonts w:ascii="Times New Roman" w:hAnsi="Times New Roman" w:cs="Times New Roman"/>
          <w:sz w:val="24"/>
          <w:szCs w:val="24"/>
        </w:rPr>
      </w:pPr>
      <w:r w:rsidRPr="00286BD5">
        <w:rPr>
          <w:rFonts w:ascii="Times New Roman" w:hAnsi="Times New Roman" w:cs="Times New Roman"/>
          <w:b/>
          <w:bCs/>
          <w:sz w:val="24"/>
          <w:szCs w:val="24"/>
        </w:rPr>
        <w:t>Producer Reporting</w:t>
      </w:r>
      <w:r>
        <w:rPr>
          <w:rFonts w:ascii="Times New Roman" w:hAnsi="Times New Roman" w:cs="Times New Roman"/>
          <w:sz w:val="24"/>
          <w:szCs w:val="24"/>
        </w:rPr>
        <w:t xml:space="preserve"> </w:t>
      </w:r>
    </w:p>
    <w:p w14:paraId="6925B9AA" w14:textId="77777777" w:rsidR="00570572" w:rsidRDefault="00570572" w:rsidP="00570572">
      <w:pPr>
        <w:pStyle w:val="ListParagraph"/>
        <w:rPr>
          <w:rFonts w:ascii="Times New Roman" w:hAnsi="Times New Roman" w:cs="Times New Roman"/>
          <w:sz w:val="24"/>
          <w:szCs w:val="24"/>
        </w:rPr>
      </w:pPr>
    </w:p>
    <w:p w14:paraId="67509602" w14:textId="77777777" w:rsidR="00570572" w:rsidRDefault="00570572" w:rsidP="00570572">
      <w:pPr>
        <w:pStyle w:val="ListParagraph"/>
        <w:numPr>
          <w:ilvl w:val="0"/>
          <w:numId w:val="25"/>
        </w:numPr>
        <w:rPr>
          <w:rFonts w:ascii="Times New Roman" w:hAnsi="Times New Roman" w:cs="Times New Roman"/>
          <w:sz w:val="24"/>
          <w:szCs w:val="24"/>
        </w:rPr>
      </w:pPr>
      <w:r w:rsidRPr="00286BD5">
        <w:rPr>
          <w:rFonts w:ascii="Times New Roman" w:hAnsi="Times New Roman" w:cs="Times New Roman"/>
          <w:b/>
          <w:bCs/>
          <w:sz w:val="24"/>
          <w:szCs w:val="24"/>
        </w:rPr>
        <w:t>Registration.</w:t>
      </w:r>
      <w:r>
        <w:rPr>
          <w:rFonts w:ascii="Times New Roman" w:hAnsi="Times New Roman" w:cs="Times New Roman"/>
          <w:sz w:val="24"/>
          <w:szCs w:val="24"/>
        </w:rPr>
        <w:t xml:space="preserve">  A producer must provide the following information to the SO when it begins producing packaging material and must update the SO whenever this information changes. </w:t>
      </w:r>
    </w:p>
    <w:p w14:paraId="1997B01B" w14:textId="77777777" w:rsidR="00570572" w:rsidRDefault="00570572" w:rsidP="00570572">
      <w:pPr>
        <w:pStyle w:val="ListParagraph"/>
        <w:ind w:left="1080"/>
        <w:rPr>
          <w:rFonts w:ascii="Times New Roman" w:hAnsi="Times New Roman" w:cs="Times New Roman"/>
          <w:sz w:val="24"/>
          <w:szCs w:val="24"/>
        </w:rPr>
      </w:pPr>
    </w:p>
    <w:p w14:paraId="6B4BCC6E" w14:textId="77777777" w:rsidR="00570572" w:rsidRPr="005D57C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The </w:t>
      </w:r>
      <w:r w:rsidRPr="00024301">
        <w:rPr>
          <w:rFonts w:ascii="Times New Roman" w:hAnsi="Times New Roman" w:cs="Times New Roman"/>
          <w:sz w:val="24"/>
          <w:szCs w:val="24"/>
        </w:rPr>
        <w:t xml:space="preserve">contact information for a responsible individual working directly for the </w:t>
      </w:r>
      <w:proofErr w:type="gramStart"/>
      <w:r w:rsidRPr="00024301">
        <w:rPr>
          <w:rFonts w:ascii="Times New Roman" w:hAnsi="Times New Roman" w:cs="Times New Roman"/>
          <w:sz w:val="24"/>
          <w:szCs w:val="24"/>
        </w:rPr>
        <w:t>producer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55EE82E2" w14:textId="77777777" w:rsidR="00570572" w:rsidRDefault="00570572" w:rsidP="00570572">
      <w:pPr>
        <w:pStyle w:val="ListParagraph"/>
        <w:ind w:left="1800"/>
        <w:rPr>
          <w:rFonts w:ascii="Times New Roman" w:hAnsi="Times New Roman" w:cs="Times New Roman"/>
          <w:sz w:val="24"/>
          <w:szCs w:val="24"/>
        </w:rPr>
      </w:pPr>
    </w:p>
    <w:p w14:paraId="3A1FF9BC" w14:textId="77777777" w:rsidR="00570572" w:rsidRDefault="00570572" w:rsidP="00570572">
      <w:pPr>
        <w:pStyle w:val="ListParagraph"/>
        <w:numPr>
          <w:ilvl w:val="1"/>
          <w:numId w:val="25"/>
        </w:numPr>
        <w:rPr>
          <w:rFonts w:ascii="Times New Roman" w:hAnsi="Times New Roman" w:cs="Times New Roman"/>
          <w:sz w:val="24"/>
          <w:szCs w:val="24"/>
        </w:rPr>
      </w:pPr>
      <w:r w:rsidRPr="001B4DB7">
        <w:rPr>
          <w:rFonts w:ascii="Times New Roman" w:hAnsi="Times New Roman" w:cs="Times New Roman"/>
          <w:sz w:val="24"/>
          <w:szCs w:val="24"/>
        </w:rPr>
        <w:t xml:space="preserve">A list of the brands </w:t>
      </w:r>
      <w:r>
        <w:rPr>
          <w:rFonts w:ascii="Times New Roman" w:hAnsi="Times New Roman" w:cs="Times New Roman"/>
          <w:sz w:val="24"/>
          <w:szCs w:val="24"/>
        </w:rPr>
        <w:t xml:space="preserve">sold, offered for sale, or distributed for sale in its packaging material or, in the case of producers that add packaging material to another producer’s product for distribution directly to a consumer in or into </w:t>
      </w:r>
      <w:r>
        <w:rPr>
          <w:rFonts w:ascii="Times New Roman" w:hAnsi="Times New Roman" w:cs="Times New Roman"/>
          <w:sz w:val="24"/>
          <w:szCs w:val="24"/>
        </w:rPr>
        <w:lastRenderedPageBreak/>
        <w:t xml:space="preserve">the State, a description of the sales pathway resulting in the addition of packaging material; and </w:t>
      </w:r>
    </w:p>
    <w:p w14:paraId="77BC6EC5" w14:textId="77777777" w:rsidR="00570572" w:rsidRPr="00F674B8" w:rsidRDefault="00570572" w:rsidP="00570572">
      <w:pPr>
        <w:pStyle w:val="ListParagraph"/>
        <w:rPr>
          <w:rFonts w:ascii="Times New Roman" w:hAnsi="Times New Roman" w:cs="Times New Roman"/>
          <w:sz w:val="24"/>
          <w:szCs w:val="24"/>
        </w:rPr>
      </w:pPr>
    </w:p>
    <w:p w14:paraId="12F274BB" w14:textId="77777777" w:rsidR="00570572" w:rsidRPr="00FB4AD6"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If </w:t>
      </w:r>
      <w:r w:rsidRPr="00024301">
        <w:rPr>
          <w:rFonts w:ascii="Times New Roman" w:hAnsi="Times New Roman" w:cs="Times New Roman"/>
          <w:sz w:val="24"/>
          <w:szCs w:val="24"/>
        </w:rPr>
        <w:t>the producer authorize</w:t>
      </w:r>
      <w:r>
        <w:rPr>
          <w:rFonts w:ascii="Times New Roman" w:hAnsi="Times New Roman" w:cs="Times New Roman"/>
          <w:sz w:val="24"/>
          <w:szCs w:val="24"/>
        </w:rPr>
        <w:t>s</w:t>
      </w:r>
      <w:r w:rsidRPr="00024301">
        <w:rPr>
          <w:rFonts w:ascii="Times New Roman" w:hAnsi="Times New Roman" w:cs="Times New Roman"/>
          <w:sz w:val="24"/>
          <w:szCs w:val="24"/>
        </w:rPr>
        <w:t xml:space="preserve"> a third party to report on its behalf</w:t>
      </w:r>
      <w:r>
        <w:rPr>
          <w:rFonts w:ascii="Times New Roman" w:hAnsi="Times New Roman" w:cs="Times New Roman"/>
          <w:sz w:val="24"/>
          <w:szCs w:val="24"/>
        </w:rPr>
        <w:t xml:space="preserve">, the </w:t>
      </w:r>
      <w:r w:rsidRPr="00024301">
        <w:rPr>
          <w:rFonts w:ascii="Times New Roman" w:hAnsi="Times New Roman" w:cs="Times New Roman"/>
          <w:sz w:val="24"/>
          <w:szCs w:val="24"/>
        </w:rPr>
        <w:t xml:space="preserve">contact information for </w:t>
      </w:r>
      <w:r>
        <w:rPr>
          <w:rFonts w:ascii="Times New Roman" w:hAnsi="Times New Roman" w:cs="Times New Roman"/>
          <w:sz w:val="24"/>
          <w:szCs w:val="24"/>
        </w:rPr>
        <w:t>the</w:t>
      </w:r>
      <w:r w:rsidRPr="00024301">
        <w:rPr>
          <w:rFonts w:ascii="Times New Roman" w:hAnsi="Times New Roman" w:cs="Times New Roman"/>
          <w:sz w:val="24"/>
          <w:szCs w:val="24"/>
        </w:rPr>
        <w:t xml:space="preserve"> third party</w:t>
      </w:r>
      <w:r>
        <w:rPr>
          <w:rFonts w:ascii="Times New Roman" w:hAnsi="Times New Roman" w:cs="Times New Roman"/>
          <w:sz w:val="24"/>
          <w:szCs w:val="24"/>
        </w:rPr>
        <w:t xml:space="preserve">, including a specific responsible individual. </w:t>
      </w:r>
    </w:p>
    <w:p w14:paraId="7A74D277" w14:textId="77777777" w:rsidR="00570572" w:rsidRDefault="00570572" w:rsidP="00570572">
      <w:pPr>
        <w:pStyle w:val="ListParagraph"/>
        <w:ind w:left="1080"/>
        <w:rPr>
          <w:rFonts w:ascii="Times New Roman" w:hAnsi="Times New Roman" w:cs="Times New Roman"/>
          <w:sz w:val="24"/>
          <w:szCs w:val="24"/>
        </w:rPr>
      </w:pPr>
    </w:p>
    <w:p w14:paraId="6EBB29B2" w14:textId="77777777" w:rsidR="00570572" w:rsidRPr="002F7C89" w:rsidRDefault="00570572" w:rsidP="00570572">
      <w:pPr>
        <w:pStyle w:val="ListParagraph"/>
        <w:numPr>
          <w:ilvl w:val="0"/>
          <w:numId w:val="25"/>
        </w:numPr>
        <w:rPr>
          <w:rFonts w:ascii="Times New Roman" w:hAnsi="Times New Roman" w:cs="Times New Roman"/>
          <w:sz w:val="24"/>
          <w:szCs w:val="24"/>
        </w:rPr>
      </w:pPr>
      <w:r w:rsidRPr="00286BD5">
        <w:rPr>
          <w:rFonts w:ascii="Times New Roman" w:hAnsi="Times New Roman" w:cs="Times New Roman"/>
          <w:b/>
          <w:bCs/>
          <w:sz w:val="24"/>
          <w:szCs w:val="24"/>
        </w:rPr>
        <w:t>Annual reporting for producers that are not low-volume producers.</w:t>
      </w:r>
      <w:r>
        <w:rPr>
          <w:rFonts w:ascii="Times New Roman" w:hAnsi="Times New Roman" w:cs="Times New Roman"/>
          <w:sz w:val="24"/>
          <w:szCs w:val="24"/>
        </w:rPr>
        <w:t xml:space="preserve">  Producers that are not low-volume producers or their authorized third-party reporters must report the following packaging material details to the SO by May 31</w:t>
      </w:r>
      <w:r w:rsidRPr="00286BD5">
        <w:rPr>
          <w:rFonts w:ascii="Times New Roman" w:hAnsi="Times New Roman" w:cs="Times New Roman"/>
          <w:sz w:val="24"/>
          <w:szCs w:val="24"/>
          <w:vertAlign w:val="superscript"/>
        </w:rPr>
        <w:t>st</w:t>
      </w:r>
      <w:r>
        <w:rPr>
          <w:rFonts w:ascii="Times New Roman" w:hAnsi="Times New Roman" w:cs="Times New Roman"/>
          <w:sz w:val="24"/>
          <w:szCs w:val="24"/>
        </w:rPr>
        <w:t xml:space="preserve"> of each program year.  Packaging material details must be reported for each component produced, as follows:</w:t>
      </w:r>
    </w:p>
    <w:p w14:paraId="1D3B8548" w14:textId="77777777" w:rsidR="00570572" w:rsidRDefault="00570572" w:rsidP="00570572">
      <w:pPr>
        <w:pStyle w:val="ListParagraph"/>
        <w:ind w:left="2520"/>
        <w:rPr>
          <w:rFonts w:ascii="Times New Roman" w:hAnsi="Times New Roman" w:cs="Times New Roman"/>
          <w:sz w:val="24"/>
          <w:szCs w:val="24"/>
        </w:rPr>
      </w:pPr>
    </w:p>
    <w:p w14:paraId="0F74D920"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Brand, or a description of the sales pathway resulting in the addition of packaging </w:t>
      </w:r>
      <w:proofErr w:type="gramStart"/>
      <w:r>
        <w:rPr>
          <w:rFonts w:ascii="Times New Roman" w:hAnsi="Times New Roman" w:cs="Times New Roman"/>
          <w:sz w:val="24"/>
          <w:szCs w:val="24"/>
        </w:rPr>
        <w:t>material;</w:t>
      </w:r>
      <w:proofErr w:type="gramEnd"/>
    </w:p>
    <w:p w14:paraId="10BA5C6C" w14:textId="77777777" w:rsidR="00570572" w:rsidRDefault="00570572" w:rsidP="00570572">
      <w:pPr>
        <w:pStyle w:val="ListParagraph"/>
        <w:ind w:left="1800"/>
        <w:rPr>
          <w:rFonts w:ascii="Times New Roman" w:hAnsi="Times New Roman" w:cs="Times New Roman"/>
          <w:sz w:val="24"/>
          <w:szCs w:val="24"/>
        </w:rPr>
      </w:pPr>
    </w:p>
    <w:p w14:paraId="58784CC3"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The UPC; the brick code and size in cases where multiple products of the same brick code and size are associated with packaging material that shares all characteristics reported under SECTION PACKAGING MATERIAL DETAILS BY COMPONENT;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the product group in cases where weight was determined using SECTION ESTIMATES;</w:t>
      </w:r>
    </w:p>
    <w:p w14:paraId="1A25B127" w14:textId="77777777" w:rsidR="00570572" w:rsidRDefault="00570572" w:rsidP="00570572">
      <w:pPr>
        <w:pStyle w:val="ListParagraph"/>
        <w:ind w:left="1800"/>
        <w:rPr>
          <w:rFonts w:ascii="Times New Roman" w:hAnsi="Times New Roman" w:cs="Times New Roman"/>
          <w:sz w:val="24"/>
          <w:szCs w:val="24"/>
        </w:rPr>
      </w:pPr>
    </w:p>
    <w:p w14:paraId="3309F69E"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Units of the component produced. Units</w:t>
      </w:r>
      <w:r w:rsidRPr="0052181E">
        <w:rPr>
          <w:rFonts w:ascii="Times New Roman" w:hAnsi="Times New Roman" w:cs="Times New Roman"/>
          <w:sz w:val="24"/>
          <w:szCs w:val="24"/>
        </w:rPr>
        <w:t xml:space="preserve"> produced </w:t>
      </w:r>
      <w:r>
        <w:rPr>
          <w:rFonts w:ascii="Times New Roman" w:hAnsi="Times New Roman" w:cs="Times New Roman"/>
          <w:sz w:val="24"/>
          <w:szCs w:val="24"/>
        </w:rPr>
        <w:t>must</w:t>
      </w:r>
      <w:r w:rsidRPr="0052181E">
        <w:rPr>
          <w:rFonts w:ascii="Times New Roman" w:hAnsi="Times New Roman" w:cs="Times New Roman"/>
          <w:sz w:val="24"/>
          <w:szCs w:val="24"/>
        </w:rPr>
        <w:t xml:space="preserve"> assume a </w:t>
      </w:r>
      <w:r>
        <w:rPr>
          <w:rFonts w:ascii="Times New Roman" w:hAnsi="Times New Roman" w:cs="Times New Roman"/>
          <w:sz w:val="24"/>
          <w:szCs w:val="24"/>
        </w:rPr>
        <w:t>component</w:t>
      </w:r>
      <w:r w:rsidRPr="0052181E">
        <w:rPr>
          <w:rFonts w:ascii="Times New Roman" w:hAnsi="Times New Roman" w:cs="Times New Roman"/>
          <w:sz w:val="24"/>
          <w:szCs w:val="24"/>
        </w:rPr>
        <w:t xml:space="preserve"> is received by the consumer of the product unless the producer has a system in place to account for </w:t>
      </w:r>
      <w:r>
        <w:rPr>
          <w:rFonts w:ascii="Times New Roman" w:hAnsi="Times New Roman" w:cs="Times New Roman"/>
          <w:sz w:val="24"/>
          <w:szCs w:val="24"/>
        </w:rPr>
        <w:t>components</w:t>
      </w:r>
      <w:r w:rsidRPr="0052181E">
        <w:rPr>
          <w:rFonts w:ascii="Times New Roman" w:hAnsi="Times New Roman" w:cs="Times New Roman"/>
          <w:sz w:val="24"/>
          <w:szCs w:val="24"/>
        </w:rPr>
        <w:t xml:space="preserve"> that are not received by the consumer of the product, in which case those </w:t>
      </w:r>
      <w:r>
        <w:rPr>
          <w:rFonts w:ascii="Times New Roman" w:hAnsi="Times New Roman" w:cs="Times New Roman"/>
          <w:sz w:val="24"/>
          <w:szCs w:val="24"/>
        </w:rPr>
        <w:t>components</w:t>
      </w:r>
      <w:r w:rsidRPr="0052181E">
        <w:rPr>
          <w:rFonts w:ascii="Times New Roman" w:hAnsi="Times New Roman" w:cs="Times New Roman"/>
          <w:sz w:val="24"/>
          <w:szCs w:val="24"/>
        </w:rPr>
        <w:t xml:space="preserve"> are not packaging material and should not be </w:t>
      </w:r>
      <w:proofErr w:type="gramStart"/>
      <w:r w:rsidRPr="0052181E">
        <w:rPr>
          <w:rFonts w:ascii="Times New Roman" w:hAnsi="Times New Roman" w:cs="Times New Roman"/>
          <w:sz w:val="24"/>
          <w:szCs w:val="24"/>
        </w:rPr>
        <w:t>reported</w:t>
      </w:r>
      <w:r>
        <w:rPr>
          <w:rFonts w:ascii="Times New Roman" w:hAnsi="Times New Roman" w:cs="Times New Roman"/>
          <w:sz w:val="24"/>
          <w:szCs w:val="24"/>
        </w:rPr>
        <w:t>;</w:t>
      </w:r>
      <w:proofErr w:type="gramEnd"/>
    </w:p>
    <w:p w14:paraId="2046CFE3" w14:textId="77777777" w:rsidR="00570572" w:rsidRDefault="00570572" w:rsidP="00570572">
      <w:pPr>
        <w:pStyle w:val="ListParagraph"/>
        <w:ind w:left="1800"/>
        <w:rPr>
          <w:rFonts w:ascii="Times New Roman" w:hAnsi="Times New Roman" w:cs="Times New Roman"/>
          <w:sz w:val="24"/>
          <w:szCs w:val="24"/>
        </w:rPr>
      </w:pPr>
    </w:p>
    <w:p w14:paraId="57A1EBB0"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P</w:t>
      </w:r>
      <w:r w:rsidRPr="00267457">
        <w:rPr>
          <w:rFonts w:ascii="Times New Roman" w:hAnsi="Times New Roman" w:cs="Times New Roman"/>
          <w:sz w:val="24"/>
          <w:szCs w:val="24"/>
        </w:rPr>
        <w:t>ackaging material type</w:t>
      </w:r>
      <w:r>
        <w:rPr>
          <w:rFonts w:ascii="Times New Roman" w:hAnsi="Times New Roman" w:cs="Times New Roman"/>
          <w:sz w:val="24"/>
          <w:szCs w:val="24"/>
        </w:rPr>
        <w:t xml:space="preserve">, or for components with more than one packaging material type, the heaviest packaging material </w:t>
      </w:r>
      <w:proofErr w:type="gramStart"/>
      <w:r>
        <w:rPr>
          <w:rFonts w:ascii="Times New Roman" w:hAnsi="Times New Roman" w:cs="Times New Roman"/>
          <w:sz w:val="24"/>
          <w:szCs w:val="24"/>
        </w:rPr>
        <w:t>type;</w:t>
      </w:r>
      <w:proofErr w:type="gramEnd"/>
    </w:p>
    <w:p w14:paraId="79DBAFED" w14:textId="77777777" w:rsidR="00570572" w:rsidRDefault="00570572" w:rsidP="00570572">
      <w:pPr>
        <w:pStyle w:val="ListParagraph"/>
        <w:ind w:left="1800"/>
        <w:rPr>
          <w:rFonts w:ascii="Times New Roman" w:hAnsi="Times New Roman" w:cs="Times New Roman"/>
          <w:sz w:val="24"/>
          <w:szCs w:val="24"/>
        </w:rPr>
      </w:pPr>
    </w:p>
    <w:p w14:paraId="7BF91400"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For packaging material types that have a mixed base material, the percent of relative amount of paper, plastic, metal, and glass, if </w:t>
      </w:r>
      <w:proofErr w:type="gramStart"/>
      <w:r>
        <w:rPr>
          <w:rFonts w:ascii="Times New Roman" w:hAnsi="Times New Roman" w:cs="Times New Roman"/>
          <w:sz w:val="24"/>
          <w:szCs w:val="24"/>
        </w:rPr>
        <w:t>known;</w:t>
      </w:r>
      <w:proofErr w:type="gramEnd"/>
    </w:p>
    <w:p w14:paraId="1D813C6A" w14:textId="77777777" w:rsidR="00570572" w:rsidRDefault="00570572" w:rsidP="00570572">
      <w:pPr>
        <w:pStyle w:val="ListParagraph"/>
        <w:ind w:left="1800"/>
        <w:rPr>
          <w:rFonts w:ascii="Times New Roman" w:hAnsi="Times New Roman" w:cs="Times New Roman"/>
          <w:sz w:val="24"/>
          <w:szCs w:val="24"/>
        </w:rPr>
      </w:pPr>
    </w:p>
    <w:p w14:paraId="01F75E17"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The total weight of the heaviest packaging material type; or, where remanufacturing facilities routinely separate and recycle multiple packaging material types, the sum of the weights of the packaging material types that are routinely separated and </w:t>
      </w:r>
      <w:proofErr w:type="gramStart"/>
      <w:r>
        <w:rPr>
          <w:rFonts w:ascii="Times New Roman" w:hAnsi="Times New Roman" w:cs="Times New Roman"/>
          <w:sz w:val="24"/>
          <w:szCs w:val="24"/>
        </w:rPr>
        <w:t>recycled;</w:t>
      </w:r>
      <w:proofErr w:type="gramEnd"/>
    </w:p>
    <w:p w14:paraId="09E158F3" w14:textId="77777777" w:rsidR="00570572" w:rsidRDefault="00570572" w:rsidP="00570572">
      <w:pPr>
        <w:pStyle w:val="ListParagraph"/>
        <w:ind w:left="1800"/>
        <w:rPr>
          <w:rFonts w:ascii="Times New Roman" w:hAnsi="Times New Roman" w:cs="Times New Roman"/>
          <w:sz w:val="24"/>
          <w:szCs w:val="24"/>
        </w:rPr>
      </w:pPr>
    </w:p>
    <w:p w14:paraId="251E056C" w14:textId="77777777" w:rsidR="00570572" w:rsidRPr="00BA7297"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Total weight of</w:t>
      </w:r>
      <w:r w:rsidRPr="00BA7297">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gramStart"/>
      <w:r w:rsidRPr="00BA7297">
        <w:rPr>
          <w:rFonts w:ascii="Times New Roman" w:hAnsi="Times New Roman" w:cs="Times New Roman"/>
          <w:sz w:val="24"/>
          <w:szCs w:val="24"/>
        </w:rPr>
        <w:t>component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0BC2D1FA" w14:textId="77777777" w:rsidR="00570572" w:rsidRDefault="00570572" w:rsidP="00570572">
      <w:pPr>
        <w:pStyle w:val="ListParagraph"/>
        <w:ind w:left="1800"/>
        <w:rPr>
          <w:rFonts w:ascii="Times New Roman" w:hAnsi="Times New Roman" w:cs="Times New Roman"/>
          <w:sz w:val="24"/>
          <w:szCs w:val="24"/>
        </w:rPr>
      </w:pPr>
    </w:p>
    <w:p w14:paraId="4BFE0E91" w14:textId="77777777" w:rsidR="00570572" w:rsidRPr="006E746A"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P</w:t>
      </w:r>
      <w:r w:rsidRPr="00267457">
        <w:rPr>
          <w:rFonts w:ascii="Times New Roman" w:hAnsi="Times New Roman" w:cs="Times New Roman"/>
          <w:sz w:val="24"/>
          <w:szCs w:val="24"/>
        </w:rPr>
        <w:t xml:space="preserve">ost-consumer recycled </w:t>
      </w:r>
      <w:r>
        <w:rPr>
          <w:rFonts w:ascii="Times New Roman" w:hAnsi="Times New Roman" w:cs="Times New Roman"/>
          <w:sz w:val="24"/>
          <w:szCs w:val="24"/>
        </w:rPr>
        <w:t xml:space="preserve">material </w:t>
      </w:r>
      <w:proofErr w:type="gramStart"/>
      <w:r w:rsidRPr="00267457">
        <w:rPr>
          <w:rFonts w:ascii="Times New Roman" w:hAnsi="Times New Roman" w:cs="Times New Roman"/>
          <w:sz w:val="24"/>
          <w:szCs w:val="24"/>
        </w:rPr>
        <w:t>content</w:t>
      </w:r>
      <w:r>
        <w:rPr>
          <w:rFonts w:ascii="Times New Roman" w:hAnsi="Times New Roman" w:cs="Times New Roman"/>
          <w:sz w:val="24"/>
          <w:szCs w:val="24"/>
        </w:rPr>
        <w:t>;</w:t>
      </w:r>
      <w:proofErr w:type="gramEnd"/>
    </w:p>
    <w:p w14:paraId="6C81AF58" w14:textId="77777777" w:rsidR="00570572" w:rsidRDefault="00570572" w:rsidP="00570572">
      <w:pPr>
        <w:pStyle w:val="ListParagraph"/>
        <w:ind w:left="1800"/>
        <w:rPr>
          <w:rFonts w:ascii="Times New Roman" w:hAnsi="Times New Roman" w:cs="Times New Roman"/>
          <w:sz w:val="24"/>
          <w:szCs w:val="24"/>
        </w:rPr>
      </w:pPr>
    </w:p>
    <w:p w14:paraId="4630C33F"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Whether the producer can certify the absence of </w:t>
      </w:r>
      <w:proofErr w:type="gramStart"/>
      <w:r>
        <w:rPr>
          <w:rFonts w:ascii="Times New Roman" w:hAnsi="Times New Roman" w:cs="Times New Roman"/>
          <w:sz w:val="24"/>
          <w:szCs w:val="24"/>
        </w:rPr>
        <w:t>toxics;</w:t>
      </w:r>
      <w:proofErr w:type="gramEnd"/>
    </w:p>
    <w:p w14:paraId="57BF2087" w14:textId="77777777" w:rsidR="00570572" w:rsidRDefault="00570572" w:rsidP="00570572">
      <w:pPr>
        <w:pStyle w:val="ListParagraph"/>
        <w:ind w:left="1800"/>
        <w:rPr>
          <w:rFonts w:ascii="Times New Roman" w:hAnsi="Times New Roman" w:cs="Times New Roman"/>
          <w:sz w:val="24"/>
          <w:szCs w:val="24"/>
        </w:rPr>
      </w:pPr>
    </w:p>
    <w:p w14:paraId="5A4FB04F"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Whether the producer provides refill options for the product sold in the packaging material, either in the State or </w:t>
      </w:r>
      <w:proofErr w:type="gramStart"/>
      <w:r>
        <w:rPr>
          <w:rFonts w:ascii="Times New Roman" w:hAnsi="Times New Roman" w:cs="Times New Roman"/>
          <w:sz w:val="24"/>
          <w:szCs w:val="24"/>
        </w:rPr>
        <w:t>elsewhere;</w:t>
      </w:r>
      <w:proofErr w:type="gramEnd"/>
    </w:p>
    <w:p w14:paraId="3E2BBBAA" w14:textId="77777777" w:rsidR="00570572" w:rsidRDefault="00570572" w:rsidP="00570572">
      <w:pPr>
        <w:pStyle w:val="ListParagraph"/>
        <w:ind w:left="1800"/>
        <w:rPr>
          <w:rFonts w:ascii="Times New Roman" w:hAnsi="Times New Roman" w:cs="Times New Roman"/>
          <w:sz w:val="24"/>
          <w:szCs w:val="24"/>
        </w:rPr>
      </w:pPr>
    </w:p>
    <w:p w14:paraId="2ECB30FD"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Whether the component is collected for reuse in the State or elsewhere; and</w:t>
      </w:r>
    </w:p>
    <w:p w14:paraId="442337A5" w14:textId="77777777" w:rsidR="00570572" w:rsidRDefault="00570572" w:rsidP="00570572">
      <w:pPr>
        <w:pStyle w:val="ListParagraph"/>
        <w:ind w:left="1800"/>
        <w:rPr>
          <w:rFonts w:ascii="Times New Roman" w:hAnsi="Times New Roman" w:cs="Times New Roman"/>
          <w:sz w:val="24"/>
          <w:szCs w:val="24"/>
        </w:rPr>
      </w:pPr>
    </w:p>
    <w:p w14:paraId="161A97B3" w14:textId="77777777" w:rsidR="00570572" w:rsidRPr="00271635"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Whether the producer operates reuse systems for the product sold in the packaging material either in Maine or elsewhere.</w:t>
      </w:r>
    </w:p>
    <w:p w14:paraId="153A70F1" w14:textId="77777777" w:rsidR="00570572" w:rsidRDefault="00570572" w:rsidP="00570572">
      <w:pPr>
        <w:pStyle w:val="ListParagraph"/>
        <w:ind w:left="1080"/>
        <w:rPr>
          <w:rFonts w:ascii="Times New Roman" w:hAnsi="Times New Roman" w:cs="Times New Roman"/>
          <w:sz w:val="24"/>
          <w:szCs w:val="24"/>
        </w:rPr>
      </w:pPr>
    </w:p>
    <w:p w14:paraId="7E0B88E4" w14:textId="77777777" w:rsidR="00570572" w:rsidRDefault="00570572" w:rsidP="00570572">
      <w:pPr>
        <w:pStyle w:val="ListParagraph"/>
        <w:numPr>
          <w:ilvl w:val="0"/>
          <w:numId w:val="25"/>
        </w:numPr>
        <w:rPr>
          <w:rFonts w:ascii="Times New Roman" w:hAnsi="Times New Roman" w:cs="Times New Roman"/>
          <w:sz w:val="24"/>
          <w:szCs w:val="24"/>
        </w:rPr>
      </w:pPr>
      <w:r w:rsidRPr="00E461C2">
        <w:rPr>
          <w:rFonts w:ascii="Times New Roman" w:hAnsi="Times New Roman" w:cs="Times New Roman"/>
          <w:b/>
          <w:bCs/>
          <w:sz w:val="24"/>
          <w:szCs w:val="24"/>
        </w:rPr>
        <w:t>Annual Reporting for Low-Volume Producers</w:t>
      </w:r>
      <w:r>
        <w:rPr>
          <w:rFonts w:ascii="Times New Roman" w:hAnsi="Times New Roman" w:cs="Times New Roman"/>
          <w:sz w:val="24"/>
          <w:szCs w:val="24"/>
        </w:rPr>
        <w:t xml:space="preserve">  </w:t>
      </w:r>
    </w:p>
    <w:p w14:paraId="1B8F8DA3" w14:textId="77777777" w:rsidR="00570572" w:rsidRDefault="00570572" w:rsidP="00570572">
      <w:pPr>
        <w:pStyle w:val="ListParagraph"/>
        <w:ind w:left="1800"/>
        <w:rPr>
          <w:rFonts w:ascii="Times New Roman" w:hAnsi="Times New Roman" w:cs="Times New Roman"/>
          <w:sz w:val="24"/>
          <w:szCs w:val="24"/>
        </w:rPr>
      </w:pPr>
    </w:p>
    <w:p w14:paraId="6D3974F6"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P</w:t>
      </w:r>
      <w:r w:rsidRPr="00E26398">
        <w:rPr>
          <w:rFonts w:ascii="Times New Roman" w:hAnsi="Times New Roman" w:cs="Times New Roman"/>
          <w:sz w:val="24"/>
          <w:szCs w:val="24"/>
        </w:rPr>
        <w:t>roducers</w:t>
      </w:r>
      <w:r>
        <w:rPr>
          <w:rFonts w:ascii="Times New Roman" w:hAnsi="Times New Roman" w:cs="Times New Roman"/>
          <w:sz w:val="24"/>
          <w:szCs w:val="24"/>
        </w:rPr>
        <w:t xml:space="preserve"> that produced less than 15 tons of packaging material total during the prior calendar year or their authorized third-party reporters must report the total tons of packaging material produced and any estimation method used to calculate that figure</w:t>
      </w:r>
      <w:r w:rsidDel="00252497">
        <w:rPr>
          <w:rFonts w:ascii="Times New Roman" w:hAnsi="Times New Roman" w:cs="Times New Roman"/>
          <w:sz w:val="24"/>
          <w:szCs w:val="24"/>
        </w:rPr>
        <w:t xml:space="preserve"> </w:t>
      </w:r>
      <w:r>
        <w:rPr>
          <w:rFonts w:ascii="Times New Roman" w:hAnsi="Times New Roman" w:cs="Times New Roman"/>
          <w:sz w:val="24"/>
          <w:szCs w:val="24"/>
        </w:rPr>
        <w:t>to the SO by May 31</w:t>
      </w:r>
      <w:r w:rsidRPr="00E461C2">
        <w:rPr>
          <w:rFonts w:ascii="Times New Roman" w:hAnsi="Times New Roman" w:cs="Times New Roman"/>
          <w:sz w:val="24"/>
          <w:szCs w:val="24"/>
          <w:vertAlign w:val="superscript"/>
        </w:rPr>
        <w:t>st</w:t>
      </w:r>
      <w:r>
        <w:rPr>
          <w:rFonts w:ascii="Times New Roman" w:hAnsi="Times New Roman" w:cs="Times New Roman"/>
          <w:sz w:val="24"/>
          <w:szCs w:val="24"/>
        </w:rPr>
        <w:t xml:space="preserve"> of each calendar year.  </w:t>
      </w:r>
    </w:p>
    <w:p w14:paraId="5048FDE6" w14:textId="77777777" w:rsidR="00570572" w:rsidRDefault="00570572" w:rsidP="00570572">
      <w:pPr>
        <w:pStyle w:val="ListParagraph"/>
        <w:ind w:left="1800"/>
        <w:rPr>
          <w:rFonts w:ascii="Times New Roman" w:hAnsi="Times New Roman" w:cs="Times New Roman"/>
          <w:sz w:val="24"/>
          <w:szCs w:val="24"/>
        </w:rPr>
      </w:pPr>
    </w:p>
    <w:p w14:paraId="1B413633" w14:textId="77777777" w:rsidR="00570572" w:rsidRPr="00BF73B3" w:rsidRDefault="00570572" w:rsidP="00570572">
      <w:pPr>
        <w:pStyle w:val="ListParagraph"/>
        <w:numPr>
          <w:ilvl w:val="1"/>
          <w:numId w:val="25"/>
        </w:numPr>
        <w:rPr>
          <w:rFonts w:ascii="Times New Roman" w:hAnsi="Times New Roman" w:cs="Times New Roman"/>
          <w:sz w:val="24"/>
          <w:szCs w:val="24"/>
        </w:rPr>
      </w:pPr>
      <w:r w:rsidRPr="00BF73B3">
        <w:rPr>
          <w:rFonts w:ascii="Times New Roman" w:hAnsi="Times New Roman" w:cs="Times New Roman"/>
          <w:sz w:val="24"/>
          <w:szCs w:val="24"/>
        </w:rPr>
        <w:t>Producers that produced less than 15 tons of packaging material total during the prior calendar year or their authorized third-party reporters may also report the following to the SO by May 31</w:t>
      </w:r>
      <w:r w:rsidRPr="00BF73B3">
        <w:rPr>
          <w:rFonts w:ascii="Times New Roman" w:hAnsi="Times New Roman" w:cs="Times New Roman"/>
          <w:sz w:val="24"/>
          <w:szCs w:val="24"/>
          <w:vertAlign w:val="superscript"/>
        </w:rPr>
        <w:t>st</w:t>
      </w:r>
      <w:r w:rsidRPr="00BF73B3">
        <w:rPr>
          <w:rFonts w:ascii="Times New Roman" w:hAnsi="Times New Roman" w:cs="Times New Roman"/>
          <w:sz w:val="24"/>
          <w:szCs w:val="24"/>
        </w:rPr>
        <w:t xml:space="preserve"> of each calendar year.</w:t>
      </w:r>
    </w:p>
    <w:p w14:paraId="2FC90D9B" w14:textId="77777777" w:rsidR="00570572" w:rsidRDefault="00570572" w:rsidP="00570572">
      <w:pPr>
        <w:pStyle w:val="ListParagraph"/>
        <w:ind w:left="2520"/>
        <w:rPr>
          <w:rFonts w:ascii="Times New Roman" w:hAnsi="Times New Roman" w:cs="Times New Roman"/>
          <w:sz w:val="24"/>
          <w:szCs w:val="24"/>
        </w:rPr>
      </w:pPr>
    </w:p>
    <w:p w14:paraId="4F1BCD4C" w14:textId="77777777" w:rsidR="00570572"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The tons of that packaging material produced by packaging material type; and</w:t>
      </w:r>
    </w:p>
    <w:p w14:paraId="789FBC37" w14:textId="77777777" w:rsidR="00570572" w:rsidRPr="00D11EB7" w:rsidRDefault="00570572" w:rsidP="00570572">
      <w:pPr>
        <w:pStyle w:val="ListParagraph"/>
        <w:rPr>
          <w:rFonts w:ascii="Times New Roman" w:hAnsi="Times New Roman" w:cs="Times New Roman"/>
          <w:sz w:val="24"/>
          <w:szCs w:val="24"/>
        </w:rPr>
      </w:pPr>
    </w:p>
    <w:p w14:paraId="2304817E" w14:textId="77777777" w:rsidR="00570572" w:rsidRPr="00252497"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Information on their use of refill or reuse systems, post-consumer recycled material content and toxics.</w:t>
      </w:r>
    </w:p>
    <w:p w14:paraId="7EE88DD2" w14:textId="77777777" w:rsidR="00570572" w:rsidRDefault="00570572" w:rsidP="00570572">
      <w:pPr>
        <w:pStyle w:val="ListParagraph"/>
        <w:ind w:left="1080"/>
        <w:rPr>
          <w:rFonts w:ascii="Times New Roman" w:hAnsi="Times New Roman" w:cs="Times New Roman"/>
          <w:sz w:val="24"/>
          <w:szCs w:val="24"/>
        </w:rPr>
      </w:pPr>
    </w:p>
    <w:p w14:paraId="3A95A355" w14:textId="77777777" w:rsidR="00570572" w:rsidRPr="004D6573" w:rsidRDefault="00570572" w:rsidP="00570572">
      <w:pPr>
        <w:pStyle w:val="ListParagraph"/>
        <w:numPr>
          <w:ilvl w:val="0"/>
          <w:numId w:val="25"/>
        </w:numPr>
        <w:rPr>
          <w:rFonts w:ascii="Times New Roman" w:hAnsi="Times New Roman" w:cs="Times New Roman"/>
          <w:sz w:val="24"/>
          <w:szCs w:val="24"/>
        </w:rPr>
      </w:pPr>
      <w:r w:rsidRPr="00E461C2">
        <w:rPr>
          <w:rFonts w:ascii="Times New Roman" w:hAnsi="Times New Roman" w:cs="Times New Roman"/>
          <w:b/>
          <w:bCs/>
          <w:sz w:val="24"/>
          <w:szCs w:val="24"/>
        </w:rPr>
        <w:t>Estimates</w:t>
      </w:r>
    </w:p>
    <w:p w14:paraId="19A7B90A" w14:textId="77777777" w:rsidR="00570572" w:rsidRPr="00BF26C9" w:rsidRDefault="00570572" w:rsidP="00570572">
      <w:pPr>
        <w:pStyle w:val="ListParagraph"/>
        <w:ind w:left="1080"/>
        <w:rPr>
          <w:rFonts w:ascii="Times New Roman" w:hAnsi="Times New Roman" w:cs="Times New Roman"/>
          <w:sz w:val="24"/>
          <w:szCs w:val="24"/>
          <w:highlight w:val="yellow"/>
        </w:rPr>
      </w:pPr>
    </w:p>
    <w:p w14:paraId="52728135"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Estimating weight from units.  </w:t>
      </w:r>
      <w:r w:rsidRPr="006E5B78">
        <w:rPr>
          <w:rFonts w:ascii="Times New Roman" w:hAnsi="Times New Roman" w:cs="Times New Roman"/>
          <w:sz w:val="24"/>
          <w:szCs w:val="24"/>
        </w:rPr>
        <w:t xml:space="preserve">Producers that are unable to fully satisfy the reporting requirements due to </w:t>
      </w:r>
      <w:r>
        <w:rPr>
          <w:rFonts w:ascii="Times New Roman" w:hAnsi="Times New Roman" w:cs="Times New Roman"/>
          <w:sz w:val="24"/>
          <w:szCs w:val="24"/>
        </w:rPr>
        <w:t xml:space="preserve">a </w:t>
      </w:r>
      <w:r w:rsidRPr="006E5B78">
        <w:rPr>
          <w:rFonts w:ascii="Times New Roman" w:hAnsi="Times New Roman" w:cs="Times New Roman"/>
          <w:sz w:val="24"/>
          <w:szCs w:val="24"/>
        </w:rPr>
        <w:t xml:space="preserve">failure to obtain sufficient information regarding the </w:t>
      </w:r>
      <w:r>
        <w:rPr>
          <w:rFonts w:ascii="Times New Roman" w:hAnsi="Times New Roman" w:cs="Times New Roman"/>
          <w:sz w:val="24"/>
          <w:szCs w:val="24"/>
        </w:rPr>
        <w:t>amount</w:t>
      </w:r>
      <w:r w:rsidRPr="006E5B78">
        <w:rPr>
          <w:rFonts w:ascii="Times New Roman" w:hAnsi="Times New Roman" w:cs="Times New Roman"/>
          <w:sz w:val="24"/>
          <w:szCs w:val="24"/>
        </w:rPr>
        <w:t xml:space="preserve"> of the</w:t>
      </w:r>
      <w:r>
        <w:rPr>
          <w:rFonts w:ascii="Times New Roman" w:hAnsi="Times New Roman" w:cs="Times New Roman"/>
          <w:sz w:val="24"/>
          <w:szCs w:val="24"/>
        </w:rPr>
        <w:t>ir</w:t>
      </w:r>
      <w:r w:rsidRPr="006E5B78">
        <w:rPr>
          <w:rFonts w:ascii="Times New Roman" w:hAnsi="Times New Roman" w:cs="Times New Roman"/>
          <w:sz w:val="24"/>
          <w:szCs w:val="24"/>
        </w:rPr>
        <w:t xml:space="preserve"> packaging material </w:t>
      </w:r>
      <w:r>
        <w:rPr>
          <w:rFonts w:ascii="Times New Roman" w:hAnsi="Times New Roman" w:cs="Times New Roman"/>
          <w:sz w:val="24"/>
          <w:szCs w:val="24"/>
        </w:rPr>
        <w:t>may</w:t>
      </w:r>
      <w:r w:rsidRPr="006E5B78">
        <w:rPr>
          <w:rFonts w:ascii="Times New Roman" w:hAnsi="Times New Roman" w:cs="Times New Roman"/>
          <w:sz w:val="24"/>
          <w:szCs w:val="24"/>
        </w:rPr>
        <w:t xml:space="preserve"> estimate </w:t>
      </w:r>
      <w:r>
        <w:rPr>
          <w:rFonts w:ascii="Times New Roman" w:hAnsi="Times New Roman" w:cs="Times New Roman"/>
          <w:sz w:val="24"/>
          <w:szCs w:val="24"/>
        </w:rPr>
        <w:t xml:space="preserve">the total weight produced </w:t>
      </w:r>
      <w:r w:rsidRPr="006E5B78">
        <w:rPr>
          <w:rFonts w:ascii="Times New Roman" w:hAnsi="Times New Roman" w:cs="Times New Roman"/>
          <w:sz w:val="24"/>
          <w:szCs w:val="24"/>
        </w:rPr>
        <w:t>based on unit quantities</w:t>
      </w:r>
      <w:r>
        <w:rPr>
          <w:rFonts w:ascii="Times New Roman" w:hAnsi="Times New Roman" w:cs="Times New Roman"/>
          <w:sz w:val="24"/>
          <w:szCs w:val="24"/>
        </w:rPr>
        <w:t xml:space="preserve">.  A producer may estimate the total weight produced by grouping products packaged using the same set of components and estimating the weight of each component to be used when reporting for the product group. </w:t>
      </w:r>
    </w:p>
    <w:p w14:paraId="0DD3C086" w14:textId="77777777" w:rsidR="00570572" w:rsidRDefault="00570572" w:rsidP="00570572">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 </w:t>
      </w:r>
    </w:p>
    <w:p w14:paraId="0F8D883C" w14:textId="77777777" w:rsidR="00570572"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 xml:space="preserve">To calculate an estimated weight of each component to be used for a product group, a producer must group products packaged using the same set of components, create subgroups of products with similar dimensions, randomly select a product from each subgroup, weigh its components, multiply that weight by the number of units of that subgroup produced, add weights for all subgroups, and then divide by the total units of the product group produced. </w:t>
      </w:r>
    </w:p>
    <w:p w14:paraId="43B01813" w14:textId="77777777" w:rsidR="00570572" w:rsidRDefault="00570572" w:rsidP="00570572">
      <w:pPr>
        <w:pStyle w:val="ListParagraph"/>
        <w:ind w:left="2520"/>
        <w:rPr>
          <w:rFonts w:ascii="Times New Roman" w:hAnsi="Times New Roman" w:cs="Times New Roman"/>
          <w:sz w:val="24"/>
          <w:szCs w:val="24"/>
        </w:rPr>
      </w:pPr>
    </w:p>
    <w:p w14:paraId="5598662B" w14:textId="77777777" w:rsidR="00570572"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Producers using this option</w:t>
      </w:r>
      <w:r w:rsidRPr="006E5B78">
        <w:rPr>
          <w:rFonts w:ascii="Times New Roman" w:hAnsi="Times New Roman" w:cs="Times New Roman"/>
          <w:sz w:val="24"/>
          <w:szCs w:val="24"/>
        </w:rPr>
        <w:t xml:space="preserve"> must report why they are unable to obtain sufficient information regarding the </w:t>
      </w:r>
      <w:r>
        <w:rPr>
          <w:rFonts w:ascii="Times New Roman" w:hAnsi="Times New Roman" w:cs="Times New Roman"/>
          <w:sz w:val="24"/>
          <w:szCs w:val="24"/>
        </w:rPr>
        <w:t xml:space="preserve">details </w:t>
      </w:r>
      <w:r w:rsidRPr="006E5B78">
        <w:rPr>
          <w:rFonts w:ascii="Times New Roman" w:hAnsi="Times New Roman" w:cs="Times New Roman"/>
          <w:sz w:val="24"/>
          <w:szCs w:val="24"/>
        </w:rPr>
        <w:t>of the packaging material</w:t>
      </w:r>
      <w:r>
        <w:rPr>
          <w:rFonts w:ascii="Times New Roman" w:hAnsi="Times New Roman" w:cs="Times New Roman"/>
          <w:sz w:val="24"/>
          <w:szCs w:val="24"/>
        </w:rPr>
        <w:t xml:space="preserve"> they produce.</w:t>
      </w:r>
    </w:p>
    <w:p w14:paraId="52947495" w14:textId="77777777" w:rsidR="00570572" w:rsidRPr="00053B76" w:rsidRDefault="00570572" w:rsidP="00570572">
      <w:pPr>
        <w:pStyle w:val="ListParagraph"/>
        <w:rPr>
          <w:rFonts w:ascii="Times New Roman" w:hAnsi="Times New Roman" w:cs="Times New Roman"/>
          <w:sz w:val="24"/>
          <w:szCs w:val="24"/>
        </w:rPr>
      </w:pPr>
    </w:p>
    <w:p w14:paraId="244966BA" w14:textId="77777777" w:rsidR="00570572" w:rsidRDefault="00570572" w:rsidP="00570572">
      <w:pPr>
        <w:pStyle w:val="ListParagraph"/>
        <w:numPr>
          <w:ilvl w:val="2"/>
          <w:numId w:val="25"/>
        </w:numPr>
        <w:rPr>
          <w:rFonts w:ascii="Times New Roman" w:hAnsi="Times New Roman" w:cs="Times New Roman"/>
          <w:sz w:val="24"/>
          <w:szCs w:val="24"/>
        </w:rPr>
      </w:pPr>
      <w:r w:rsidRPr="00053B76">
        <w:rPr>
          <w:rFonts w:ascii="Times New Roman" w:hAnsi="Times New Roman" w:cs="Times New Roman"/>
          <w:sz w:val="24"/>
          <w:szCs w:val="24"/>
        </w:rPr>
        <w:t>Producer</w:t>
      </w:r>
      <w:r>
        <w:rPr>
          <w:rFonts w:ascii="Times New Roman" w:hAnsi="Times New Roman" w:cs="Times New Roman"/>
          <w:sz w:val="24"/>
          <w:szCs w:val="24"/>
        </w:rPr>
        <w:t>s using this option</w:t>
      </w:r>
      <w:r w:rsidRPr="00053B76">
        <w:rPr>
          <w:rFonts w:ascii="Times New Roman" w:hAnsi="Times New Roman" w:cs="Times New Roman"/>
          <w:sz w:val="24"/>
          <w:szCs w:val="24"/>
        </w:rPr>
        <w:t xml:space="preserve"> must </w:t>
      </w:r>
      <w:r>
        <w:rPr>
          <w:rFonts w:ascii="Times New Roman" w:hAnsi="Times New Roman" w:cs="Times New Roman"/>
          <w:sz w:val="24"/>
          <w:szCs w:val="24"/>
        </w:rPr>
        <w:t>report</w:t>
      </w:r>
      <w:r w:rsidRPr="00053B76">
        <w:rPr>
          <w:rFonts w:ascii="Times New Roman" w:hAnsi="Times New Roman" w:cs="Times New Roman"/>
          <w:sz w:val="24"/>
          <w:szCs w:val="24"/>
        </w:rPr>
        <w:t xml:space="preserve"> descriptions of </w:t>
      </w:r>
      <w:r>
        <w:rPr>
          <w:rFonts w:ascii="Times New Roman" w:hAnsi="Times New Roman" w:cs="Times New Roman"/>
          <w:sz w:val="24"/>
          <w:szCs w:val="24"/>
        </w:rPr>
        <w:t xml:space="preserve">product </w:t>
      </w:r>
      <w:r w:rsidRPr="00053B76">
        <w:rPr>
          <w:rFonts w:ascii="Times New Roman" w:hAnsi="Times New Roman" w:cs="Times New Roman"/>
          <w:sz w:val="24"/>
          <w:szCs w:val="24"/>
        </w:rPr>
        <w:t xml:space="preserve">groups and subgroups created, total unit sales for each subgroup, </w:t>
      </w:r>
      <w:r>
        <w:rPr>
          <w:rFonts w:ascii="Times New Roman" w:hAnsi="Times New Roman" w:cs="Times New Roman"/>
          <w:sz w:val="24"/>
          <w:szCs w:val="24"/>
        </w:rPr>
        <w:t xml:space="preserve">and the measured </w:t>
      </w:r>
      <w:r w:rsidRPr="00053B76">
        <w:rPr>
          <w:rFonts w:ascii="Times New Roman" w:hAnsi="Times New Roman" w:cs="Times New Roman"/>
          <w:sz w:val="24"/>
          <w:szCs w:val="24"/>
        </w:rPr>
        <w:t>weight of</w:t>
      </w:r>
      <w:r>
        <w:rPr>
          <w:rFonts w:ascii="Times New Roman" w:hAnsi="Times New Roman" w:cs="Times New Roman"/>
          <w:sz w:val="24"/>
          <w:szCs w:val="24"/>
        </w:rPr>
        <w:t xml:space="preserve"> each</w:t>
      </w:r>
      <w:r w:rsidRPr="00053B76">
        <w:rPr>
          <w:rFonts w:ascii="Times New Roman" w:hAnsi="Times New Roman" w:cs="Times New Roman"/>
          <w:sz w:val="24"/>
          <w:szCs w:val="24"/>
        </w:rPr>
        <w:t xml:space="preserve"> </w:t>
      </w:r>
      <w:r>
        <w:rPr>
          <w:rFonts w:ascii="Times New Roman" w:hAnsi="Times New Roman" w:cs="Times New Roman"/>
          <w:sz w:val="24"/>
          <w:szCs w:val="24"/>
        </w:rPr>
        <w:t>component for the randomly selected products</w:t>
      </w:r>
      <w:r w:rsidRPr="00053B76">
        <w:rPr>
          <w:rFonts w:ascii="Times New Roman" w:hAnsi="Times New Roman" w:cs="Times New Roman"/>
          <w:sz w:val="24"/>
          <w:szCs w:val="24"/>
        </w:rPr>
        <w:t xml:space="preserve">. </w:t>
      </w:r>
    </w:p>
    <w:p w14:paraId="2EF6A4F2" w14:textId="77777777" w:rsidR="00570572" w:rsidRPr="00016AC9" w:rsidRDefault="00570572" w:rsidP="00570572">
      <w:pPr>
        <w:pStyle w:val="ListParagraph"/>
        <w:rPr>
          <w:rFonts w:ascii="Times New Roman" w:hAnsi="Times New Roman" w:cs="Times New Roman"/>
          <w:sz w:val="24"/>
          <w:szCs w:val="24"/>
        </w:rPr>
      </w:pPr>
    </w:p>
    <w:p w14:paraId="4722944E" w14:textId="77777777" w:rsidR="00570572"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 xml:space="preserve">When the tons of a component produced are estimated, fees assessed under </w:t>
      </w:r>
      <w:r w:rsidRPr="00016AC9">
        <w:rPr>
          <w:rFonts w:ascii="Times New Roman" w:hAnsi="Times New Roman" w:cs="Times New Roman"/>
          <w:sz w:val="24"/>
          <w:szCs w:val="24"/>
        </w:rPr>
        <w:t xml:space="preserve">SECTION </w:t>
      </w:r>
      <w:r>
        <w:rPr>
          <w:rFonts w:ascii="Times New Roman" w:hAnsi="Times New Roman" w:cs="Times New Roman"/>
          <w:sz w:val="24"/>
          <w:szCs w:val="24"/>
        </w:rPr>
        <w:t xml:space="preserve">ECO-MODULATION FEES must assume the following: </w:t>
      </w:r>
    </w:p>
    <w:p w14:paraId="14A05D9D" w14:textId="77777777" w:rsidR="00570572" w:rsidRPr="00602C71" w:rsidRDefault="00570572" w:rsidP="00570572">
      <w:pPr>
        <w:pStyle w:val="ListParagraph"/>
        <w:rPr>
          <w:rFonts w:ascii="Times New Roman" w:hAnsi="Times New Roman" w:cs="Times New Roman"/>
          <w:sz w:val="24"/>
          <w:szCs w:val="24"/>
        </w:rPr>
      </w:pPr>
    </w:p>
    <w:p w14:paraId="67340B60" w14:textId="77777777" w:rsidR="00570572" w:rsidRDefault="00570572" w:rsidP="00570572">
      <w:pPr>
        <w:pStyle w:val="ListParagraph"/>
        <w:numPr>
          <w:ilvl w:val="3"/>
          <w:numId w:val="25"/>
        </w:numPr>
        <w:rPr>
          <w:rFonts w:ascii="Times New Roman" w:hAnsi="Times New Roman" w:cs="Times New Roman"/>
          <w:sz w:val="24"/>
          <w:szCs w:val="24"/>
        </w:rPr>
      </w:pPr>
      <w:r>
        <w:rPr>
          <w:rFonts w:ascii="Times New Roman" w:hAnsi="Times New Roman" w:cs="Times New Roman"/>
          <w:sz w:val="24"/>
          <w:szCs w:val="24"/>
        </w:rPr>
        <w:t>The c</w:t>
      </w:r>
      <w:r w:rsidRPr="00602C71">
        <w:rPr>
          <w:rFonts w:ascii="Times New Roman" w:hAnsi="Times New Roman" w:cs="Times New Roman"/>
          <w:sz w:val="24"/>
          <w:szCs w:val="24"/>
        </w:rPr>
        <w:t>omponent do</w:t>
      </w:r>
      <w:r>
        <w:rPr>
          <w:rFonts w:ascii="Times New Roman" w:hAnsi="Times New Roman" w:cs="Times New Roman"/>
          <w:sz w:val="24"/>
          <w:szCs w:val="24"/>
        </w:rPr>
        <w:t>es</w:t>
      </w:r>
      <w:r w:rsidRPr="00602C71">
        <w:rPr>
          <w:rFonts w:ascii="Times New Roman" w:hAnsi="Times New Roman" w:cs="Times New Roman"/>
          <w:sz w:val="24"/>
          <w:szCs w:val="24"/>
        </w:rPr>
        <w:t xml:space="preserve"> not meet post-consumer recycled material </w:t>
      </w:r>
      <w:proofErr w:type="gramStart"/>
      <w:r w:rsidRPr="00602C71">
        <w:rPr>
          <w:rFonts w:ascii="Times New Roman" w:hAnsi="Times New Roman" w:cs="Times New Roman"/>
          <w:sz w:val="24"/>
          <w:szCs w:val="24"/>
        </w:rPr>
        <w:t>goals</w:t>
      </w:r>
      <w:r>
        <w:rPr>
          <w:rFonts w:ascii="Times New Roman" w:hAnsi="Times New Roman" w:cs="Times New Roman"/>
          <w:sz w:val="24"/>
          <w:szCs w:val="24"/>
        </w:rPr>
        <w:t>;</w:t>
      </w:r>
      <w:proofErr w:type="gramEnd"/>
      <w:r w:rsidRPr="00602C71">
        <w:rPr>
          <w:rFonts w:ascii="Times New Roman" w:hAnsi="Times New Roman" w:cs="Times New Roman"/>
          <w:sz w:val="24"/>
          <w:szCs w:val="24"/>
        </w:rPr>
        <w:t xml:space="preserve"> </w:t>
      </w:r>
    </w:p>
    <w:p w14:paraId="52A55CAF" w14:textId="77777777" w:rsidR="00570572" w:rsidRDefault="00570572" w:rsidP="00570572">
      <w:pPr>
        <w:pStyle w:val="ListParagraph"/>
        <w:ind w:left="3240"/>
        <w:rPr>
          <w:rFonts w:ascii="Times New Roman" w:hAnsi="Times New Roman" w:cs="Times New Roman"/>
          <w:sz w:val="24"/>
          <w:szCs w:val="24"/>
        </w:rPr>
      </w:pPr>
    </w:p>
    <w:p w14:paraId="2CE17440" w14:textId="77777777" w:rsidR="00570572" w:rsidRDefault="00570572" w:rsidP="00570572">
      <w:pPr>
        <w:pStyle w:val="ListParagraph"/>
        <w:numPr>
          <w:ilvl w:val="3"/>
          <w:numId w:val="25"/>
        </w:numPr>
        <w:rPr>
          <w:rFonts w:ascii="Times New Roman" w:hAnsi="Times New Roman" w:cs="Times New Roman"/>
          <w:sz w:val="24"/>
          <w:szCs w:val="24"/>
        </w:rPr>
      </w:pPr>
      <w:r>
        <w:rPr>
          <w:rFonts w:ascii="Times New Roman" w:hAnsi="Times New Roman" w:cs="Times New Roman"/>
          <w:sz w:val="24"/>
          <w:szCs w:val="24"/>
        </w:rPr>
        <w:t>T</w:t>
      </w:r>
      <w:r w:rsidRPr="00602C71">
        <w:rPr>
          <w:rFonts w:ascii="Times New Roman" w:hAnsi="Times New Roman" w:cs="Times New Roman"/>
          <w:sz w:val="24"/>
          <w:szCs w:val="24"/>
        </w:rPr>
        <w:t>he producer is unable to certify no intentional addition of toxics</w:t>
      </w:r>
      <w:r>
        <w:rPr>
          <w:rFonts w:ascii="Times New Roman" w:hAnsi="Times New Roman" w:cs="Times New Roman"/>
          <w:sz w:val="24"/>
          <w:szCs w:val="24"/>
        </w:rPr>
        <w:t xml:space="preserve"> for the </w:t>
      </w:r>
      <w:proofErr w:type="gramStart"/>
      <w:r>
        <w:rPr>
          <w:rFonts w:ascii="Times New Roman" w:hAnsi="Times New Roman" w:cs="Times New Roman"/>
          <w:sz w:val="24"/>
          <w:szCs w:val="24"/>
        </w:rPr>
        <w:t>component;</w:t>
      </w:r>
      <w:proofErr w:type="gramEnd"/>
      <w:r w:rsidRPr="00602C71">
        <w:rPr>
          <w:rFonts w:ascii="Times New Roman" w:hAnsi="Times New Roman" w:cs="Times New Roman"/>
          <w:sz w:val="24"/>
          <w:szCs w:val="24"/>
        </w:rPr>
        <w:t xml:space="preserve"> </w:t>
      </w:r>
    </w:p>
    <w:p w14:paraId="60358A73" w14:textId="77777777" w:rsidR="00570572" w:rsidRDefault="00570572" w:rsidP="00570572">
      <w:pPr>
        <w:pStyle w:val="ListParagraph"/>
        <w:ind w:left="3240"/>
        <w:rPr>
          <w:rFonts w:ascii="Times New Roman" w:hAnsi="Times New Roman" w:cs="Times New Roman"/>
          <w:sz w:val="24"/>
          <w:szCs w:val="24"/>
        </w:rPr>
      </w:pPr>
    </w:p>
    <w:p w14:paraId="010D3765" w14:textId="77777777" w:rsidR="00570572" w:rsidRDefault="00570572" w:rsidP="00570572">
      <w:pPr>
        <w:pStyle w:val="ListParagraph"/>
        <w:numPr>
          <w:ilvl w:val="3"/>
          <w:numId w:val="25"/>
        </w:numPr>
        <w:rPr>
          <w:rFonts w:ascii="Times New Roman" w:hAnsi="Times New Roman" w:cs="Times New Roman"/>
          <w:sz w:val="24"/>
          <w:szCs w:val="24"/>
        </w:rPr>
      </w:pPr>
      <w:r>
        <w:rPr>
          <w:rFonts w:ascii="Times New Roman" w:hAnsi="Times New Roman" w:cs="Times New Roman"/>
          <w:sz w:val="24"/>
          <w:szCs w:val="24"/>
        </w:rPr>
        <w:t>T</w:t>
      </w:r>
      <w:r w:rsidRPr="00602C71">
        <w:rPr>
          <w:rFonts w:ascii="Times New Roman" w:hAnsi="Times New Roman" w:cs="Times New Roman"/>
          <w:sz w:val="24"/>
          <w:szCs w:val="24"/>
        </w:rPr>
        <w:t xml:space="preserve">he component </w:t>
      </w:r>
      <w:r>
        <w:rPr>
          <w:rFonts w:ascii="Times New Roman" w:hAnsi="Times New Roman" w:cs="Times New Roman"/>
          <w:sz w:val="24"/>
          <w:szCs w:val="24"/>
        </w:rPr>
        <w:t xml:space="preserve">is </w:t>
      </w:r>
      <w:r w:rsidRPr="00602C71">
        <w:rPr>
          <w:rFonts w:ascii="Times New Roman" w:hAnsi="Times New Roman" w:cs="Times New Roman"/>
          <w:sz w:val="24"/>
          <w:szCs w:val="24"/>
        </w:rPr>
        <w:t xml:space="preserve">prone to be </w:t>
      </w:r>
      <w:proofErr w:type="gramStart"/>
      <w:r w:rsidRPr="00602C71">
        <w:rPr>
          <w:rFonts w:ascii="Times New Roman" w:hAnsi="Times New Roman" w:cs="Times New Roman"/>
          <w:sz w:val="24"/>
          <w:szCs w:val="24"/>
        </w:rPr>
        <w:t>littered</w:t>
      </w:r>
      <w:r>
        <w:rPr>
          <w:rFonts w:ascii="Times New Roman" w:hAnsi="Times New Roman" w:cs="Times New Roman"/>
          <w:sz w:val="24"/>
          <w:szCs w:val="24"/>
        </w:rPr>
        <w:t>;</w:t>
      </w:r>
      <w:proofErr w:type="gramEnd"/>
      <w:r w:rsidRPr="00602C71">
        <w:rPr>
          <w:rFonts w:ascii="Times New Roman" w:hAnsi="Times New Roman" w:cs="Times New Roman"/>
          <w:sz w:val="24"/>
          <w:szCs w:val="24"/>
        </w:rPr>
        <w:t xml:space="preserve"> </w:t>
      </w:r>
    </w:p>
    <w:p w14:paraId="7312DA75" w14:textId="77777777" w:rsidR="00570572" w:rsidRDefault="00570572" w:rsidP="00570572">
      <w:pPr>
        <w:pStyle w:val="ListParagraph"/>
        <w:ind w:left="3240"/>
        <w:rPr>
          <w:rFonts w:ascii="Times New Roman" w:hAnsi="Times New Roman" w:cs="Times New Roman"/>
          <w:sz w:val="24"/>
          <w:szCs w:val="24"/>
        </w:rPr>
      </w:pPr>
    </w:p>
    <w:p w14:paraId="3553A042" w14:textId="77777777" w:rsidR="00570572" w:rsidRDefault="00570572" w:rsidP="00570572">
      <w:pPr>
        <w:pStyle w:val="ListParagraph"/>
        <w:numPr>
          <w:ilvl w:val="3"/>
          <w:numId w:val="25"/>
        </w:numPr>
        <w:rPr>
          <w:rFonts w:ascii="Times New Roman" w:hAnsi="Times New Roman" w:cs="Times New Roman"/>
          <w:sz w:val="24"/>
          <w:szCs w:val="24"/>
        </w:rPr>
      </w:pPr>
      <w:r>
        <w:rPr>
          <w:rFonts w:ascii="Times New Roman" w:hAnsi="Times New Roman" w:cs="Times New Roman"/>
          <w:sz w:val="24"/>
          <w:szCs w:val="24"/>
        </w:rPr>
        <w:t xml:space="preserve">The component is </w:t>
      </w:r>
      <w:r w:rsidRPr="00602C71">
        <w:rPr>
          <w:rFonts w:ascii="Times New Roman" w:hAnsi="Times New Roman" w:cs="Times New Roman"/>
          <w:sz w:val="24"/>
          <w:szCs w:val="24"/>
        </w:rPr>
        <w:t>labeled to indicate or encourage use of a material management pathway that is unavailable or improper in the State</w:t>
      </w:r>
      <w:r>
        <w:rPr>
          <w:rFonts w:ascii="Times New Roman" w:hAnsi="Times New Roman" w:cs="Times New Roman"/>
          <w:sz w:val="24"/>
          <w:szCs w:val="24"/>
        </w:rPr>
        <w:t>;</w:t>
      </w:r>
      <w:r w:rsidRPr="00602C71">
        <w:rPr>
          <w:rFonts w:ascii="Times New Roman" w:hAnsi="Times New Roman" w:cs="Times New Roman"/>
          <w:sz w:val="24"/>
          <w:szCs w:val="24"/>
        </w:rPr>
        <w:t xml:space="preserve"> and </w:t>
      </w:r>
    </w:p>
    <w:p w14:paraId="6437DC9D" w14:textId="77777777" w:rsidR="00570572" w:rsidRDefault="00570572" w:rsidP="00570572">
      <w:pPr>
        <w:pStyle w:val="ListParagraph"/>
        <w:ind w:left="3240"/>
        <w:rPr>
          <w:rFonts w:ascii="Times New Roman" w:hAnsi="Times New Roman" w:cs="Times New Roman"/>
          <w:sz w:val="24"/>
          <w:szCs w:val="24"/>
        </w:rPr>
      </w:pPr>
    </w:p>
    <w:p w14:paraId="4E176EAB" w14:textId="77777777" w:rsidR="00570572" w:rsidRPr="00016AC9" w:rsidRDefault="00570572" w:rsidP="00570572">
      <w:pPr>
        <w:pStyle w:val="ListParagraph"/>
        <w:numPr>
          <w:ilvl w:val="3"/>
          <w:numId w:val="25"/>
        </w:numPr>
        <w:rPr>
          <w:rFonts w:ascii="Times New Roman" w:hAnsi="Times New Roman" w:cs="Times New Roman"/>
          <w:sz w:val="24"/>
          <w:szCs w:val="24"/>
        </w:rPr>
      </w:pPr>
      <w:r>
        <w:rPr>
          <w:rFonts w:ascii="Times New Roman" w:hAnsi="Times New Roman" w:cs="Times New Roman"/>
          <w:sz w:val="24"/>
          <w:szCs w:val="24"/>
        </w:rPr>
        <w:t>I</w:t>
      </w:r>
      <w:r w:rsidRPr="00602C71">
        <w:rPr>
          <w:rFonts w:ascii="Times New Roman" w:hAnsi="Times New Roman" w:cs="Times New Roman"/>
          <w:sz w:val="24"/>
          <w:szCs w:val="24"/>
        </w:rPr>
        <w:t xml:space="preserve">n cases where the packaging material type is readily recyclable, </w:t>
      </w:r>
      <w:r>
        <w:rPr>
          <w:rFonts w:ascii="Times New Roman" w:hAnsi="Times New Roman" w:cs="Times New Roman"/>
          <w:sz w:val="24"/>
          <w:szCs w:val="24"/>
        </w:rPr>
        <w:t xml:space="preserve">the quotient of points 5 and 6 in SECTION PACKAGING MATERIAL DETAILS BY COMPONENT, </w:t>
      </w:r>
      <w:r w:rsidRPr="00602C71">
        <w:rPr>
          <w:rFonts w:ascii="Times New Roman" w:hAnsi="Times New Roman" w:cs="Times New Roman"/>
          <w:sz w:val="24"/>
          <w:szCs w:val="24"/>
        </w:rPr>
        <w:t xml:space="preserve">only 60 percent </w:t>
      </w:r>
      <w:r>
        <w:rPr>
          <w:rFonts w:ascii="Times New Roman" w:hAnsi="Times New Roman" w:cs="Times New Roman"/>
          <w:sz w:val="24"/>
          <w:szCs w:val="24"/>
        </w:rPr>
        <w:t xml:space="preserve">of the component’s weight </w:t>
      </w:r>
      <w:r w:rsidRPr="00602C71">
        <w:rPr>
          <w:rFonts w:ascii="Times New Roman" w:hAnsi="Times New Roman" w:cs="Times New Roman"/>
          <w:sz w:val="24"/>
          <w:szCs w:val="24"/>
        </w:rPr>
        <w:t>is recycled.</w:t>
      </w:r>
    </w:p>
    <w:p w14:paraId="73FD64B8" w14:textId="77777777" w:rsidR="00570572" w:rsidRDefault="00570572" w:rsidP="00570572">
      <w:pPr>
        <w:pStyle w:val="ListParagraph"/>
        <w:ind w:left="1800"/>
        <w:rPr>
          <w:rFonts w:ascii="Times New Roman" w:hAnsi="Times New Roman" w:cs="Times New Roman"/>
          <w:sz w:val="24"/>
          <w:szCs w:val="24"/>
        </w:rPr>
      </w:pPr>
    </w:p>
    <w:p w14:paraId="5B0DD570"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Estimating units to the State. Producers that cannot obtain information on the number of units produced must estimate the number of units produced as follows:  </w:t>
      </w:r>
    </w:p>
    <w:p w14:paraId="3CC2076C" w14:textId="77777777" w:rsidR="00570572" w:rsidRDefault="00570572" w:rsidP="00570572">
      <w:pPr>
        <w:pStyle w:val="ListParagraph"/>
        <w:ind w:left="2520"/>
        <w:rPr>
          <w:rFonts w:ascii="Times New Roman" w:hAnsi="Times New Roman" w:cs="Times New Roman"/>
          <w:sz w:val="24"/>
          <w:szCs w:val="24"/>
        </w:rPr>
      </w:pPr>
    </w:p>
    <w:p w14:paraId="7AA39CFD" w14:textId="77777777" w:rsidR="00570572"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 xml:space="preserve">Producers must estimate the number of units produced for each distribution network that may sell, offer for sale, or distribute for sale into the </w:t>
      </w:r>
      <w:proofErr w:type="gramStart"/>
      <w:r>
        <w:rPr>
          <w:rFonts w:ascii="Times New Roman" w:hAnsi="Times New Roman" w:cs="Times New Roman"/>
          <w:sz w:val="24"/>
          <w:szCs w:val="24"/>
        </w:rPr>
        <w:t>State;</w:t>
      </w:r>
      <w:proofErr w:type="gramEnd"/>
    </w:p>
    <w:p w14:paraId="71CA7F2F" w14:textId="77777777" w:rsidR="00570572" w:rsidRDefault="00570572" w:rsidP="00570572">
      <w:pPr>
        <w:pStyle w:val="ListParagraph"/>
        <w:ind w:left="2520"/>
        <w:rPr>
          <w:rFonts w:ascii="Times New Roman" w:hAnsi="Times New Roman" w:cs="Times New Roman"/>
          <w:sz w:val="24"/>
          <w:szCs w:val="24"/>
        </w:rPr>
      </w:pPr>
    </w:p>
    <w:p w14:paraId="007E0FDC" w14:textId="77777777" w:rsidR="00570572"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 xml:space="preserve">Estimates must assume equal per capita sales throughout the distribution area, and distribution areas must be defined along state lines; and </w:t>
      </w:r>
    </w:p>
    <w:p w14:paraId="7F33200B" w14:textId="77777777" w:rsidR="00570572" w:rsidRPr="004D6573" w:rsidRDefault="00570572" w:rsidP="00570572">
      <w:pPr>
        <w:pStyle w:val="ListParagraph"/>
        <w:rPr>
          <w:rFonts w:ascii="Times New Roman" w:hAnsi="Times New Roman" w:cs="Times New Roman"/>
          <w:sz w:val="24"/>
          <w:szCs w:val="24"/>
        </w:rPr>
      </w:pPr>
    </w:p>
    <w:p w14:paraId="67613DE1" w14:textId="77777777" w:rsidR="00570572" w:rsidRPr="00FB4AD6" w:rsidRDefault="00570572" w:rsidP="00570572">
      <w:pPr>
        <w:pStyle w:val="ListParagraph"/>
        <w:numPr>
          <w:ilvl w:val="2"/>
          <w:numId w:val="25"/>
        </w:numPr>
        <w:rPr>
          <w:rFonts w:ascii="Times New Roman" w:hAnsi="Times New Roman" w:cs="Times New Roman"/>
          <w:sz w:val="24"/>
          <w:szCs w:val="24"/>
        </w:rPr>
      </w:pPr>
      <w:r w:rsidRPr="004D6573">
        <w:rPr>
          <w:rFonts w:ascii="Times New Roman" w:hAnsi="Times New Roman" w:cs="Times New Roman"/>
          <w:sz w:val="24"/>
          <w:szCs w:val="24"/>
        </w:rPr>
        <w:lastRenderedPageBreak/>
        <w:t>Producers must report, for each distribution network, the distributor, the distribution area, and the number of total units distributed through that network.</w:t>
      </w:r>
    </w:p>
    <w:p w14:paraId="188FDE19" w14:textId="77777777" w:rsidR="00570572" w:rsidRDefault="00570572" w:rsidP="00570572">
      <w:pPr>
        <w:pStyle w:val="ListParagraph"/>
        <w:ind w:left="1080"/>
        <w:rPr>
          <w:rFonts w:ascii="Times New Roman" w:hAnsi="Times New Roman" w:cs="Times New Roman"/>
          <w:sz w:val="24"/>
          <w:szCs w:val="24"/>
        </w:rPr>
      </w:pPr>
    </w:p>
    <w:p w14:paraId="62481423" w14:textId="77777777" w:rsidR="00570572" w:rsidRDefault="00570572" w:rsidP="00570572">
      <w:pPr>
        <w:pStyle w:val="ListParagraph"/>
        <w:numPr>
          <w:ilvl w:val="0"/>
          <w:numId w:val="25"/>
        </w:numPr>
        <w:rPr>
          <w:rFonts w:ascii="Times New Roman" w:hAnsi="Times New Roman" w:cs="Times New Roman"/>
          <w:sz w:val="24"/>
          <w:szCs w:val="24"/>
        </w:rPr>
      </w:pPr>
      <w:r w:rsidRPr="00CA16DC">
        <w:rPr>
          <w:rFonts w:ascii="Times New Roman" w:hAnsi="Times New Roman" w:cs="Times New Roman"/>
          <w:b/>
          <w:bCs/>
          <w:sz w:val="24"/>
          <w:szCs w:val="24"/>
        </w:rPr>
        <w:t>Auditing</w:t>
      </w:r>
      <w:r>
        <w:rPr>
          <w:rFonts w:ascii="Times New Roman" w:hAnsi="Times New Roman" w:cs="Times New Roman"/>
          <w:sz w:val="24"/>
          <w:szCs w:val="24"/>
        </w:rPr>
        <w:t xml:space="preserve"> </w:t>
      </w:r>
    </w:p>
    <w:p w14:paraId="02395F41" w14:textId="77777777" w:rsidR="00570572" w:rsidRDefault="00570572" w:rsidP="00570572">
      <w:pPr>
        <w:pStyle w:val="ListParagraph"/>
        <w:ind w:left="1080"/>
        <w:rPr>
          <w:rFonts w:ascii="Times New Roman" w:hAnsi="Times New Roman" w:cs="Times New Roman"/>
          <w:sz w:val="24"/>
          <w:szCs w:val="24"/>
        </w:rPr>
      </w:pPr>
    </w:p>
    <w:p w14:paraId="6E080099"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The SO must conduct quality assurance on producer reporting as described in its approved proposal to the Department.</w:t>
      </w:r>
    </w:p>
    <w:p w14:paraId="440BF26F" w14:textId="77777777" w:rsidR="00570572" w:rsidRDefault="00570572" w:rsidP="00570572">
      <w:pPr>
        <w:pStyle w:val="ListParagraph"/>
        <w:ind w:left="1800"/>
        <w:rPr>
          <w:rFonts w:ascii="Times New Roman" w:hAnsi="Times New Roman" w:cs="Times New Roman"/>
          <w:sz w:val="24"/>
          <w:szCs w:val="24"/>
        </w:rPr>
      </w:pPr>
    </w:p>
    <w:p w14:paraId="196058AE" w14:textId="77777777" w:rsidR="00570572"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On an annual basis, the SO must randomly select two brands to </w:t>
      </w:r>
      <w:proofErr w:type="gramStart"/>
      <w:r>
        <w:rPr>
          <w:rFonts w:ascii="Times New Roman" w:hAnsi="Times New Roman" w:cs="Times New Roman"/>
          <w:sz w:val="24"/>
          <w:szCs w:val="24"/>
        </w:rPr>
        <w:t>audit</w:t>
      </w:r>
      <w:proofErr w:type="gramEnd"/>
      <w:r>
        <w:rPr>
          <w:rFonts w:ascii="Times New Roman" w:hAnsi="Times New Roman" w:cs="Times New Roman"/>
          <w:sz w:val="24"/>
          <w:szCs w:val="24"/>
        </w:rPr>
        <w:t xml:space="preserve"> and report results to the Department.  Audits must review the following:</w:t>
      </w:r>
    </w:p>
    <w:p w14:paraId="2036C236" w14:textId="77777777" w:rsidR="00570572" w:rsidRDefault="00570572" w:rsidP="00570572">
      <w:pPr>
        <w:pStyle w:val="ListParagraph"/>
        <w:ind w:left="1800"/>
        <w:rPr>
          <w:rFonts w:ascii="Times New Roman" w:hAnsi="Times New Roman" w:cs="Times New Roman"/>
          <w:sz w:val="24"/>
          <w:szCs w:val="24"/>
        </w:rPr>
      </w:pPr>
    </w:p>
    <w:p w14:paraId="6FC55187" w14:textId="77777777" w:rsidR="00570572" w:rsidRDefault="00570572" w:rsidP="00570572">
      <w:pPr>
        <w:pStyle w:val="ListParagraph"/>
        <w:numPr>
          <w:ilvl w:val="2"/>
          <w:numId w:val="25"/>
        </w:numPr>
        <w:rPr>
          <w:rFonts w:ascii="Times New Roman" w:hAnsi="Times New Roman" w:cs="Times New Roman"/>
          <w:sz w:val="24"/>
          <w:szCs w:val="24"/>
        </w:rPr>
      </w:pPr>
      <w:r w:rsidRPr="00A01CB1">
        <w:rPr>
          <w:rFonts w:ascii="Times New Roman" w:hAnsi="Times New Roman" w:cs="Times New Roman"/>
          <w:sz w:val="24"/>
          <w:szCs w:val="24"/>
        </w:rPr>
        <w:t>The extent to which</w:t>
      </w:r>
      <w:r>
        <w:rPr>
          <w:rFonts w:ascii="Times New Roman" w:hAnsi="Times New Roman" w:cs="Times New Roman"/>
          <w:sz w:val="24"/>
          <w:szCs w:val="24"/>
        </w:rPr>
        <w:t xml:space="preserve"> packaging material produced has been </w:t>
      </w:r>
      <w:proofErr w:type="gramStart"/>
      <w:r>
        <w:rPr>
          <w:rFonts w:ascii="Times New Roman" w:hAnsi="Times New Roman" w:cs="Times New Roman"/>
          <w:sz w:val="24"/>
          <w:szCs w:val="24"/>
        </w:rPr>
        <w:t>reported;</w:t>
      </w:r>
      <w:proofErr w:type="gramEnd"/>
    </w:p>
    <w:p w14:paraId="7FD5A5EB" w14:textId="77777777" w:rsidR="00570572" w:rsidRDefault="00570572" w:rsidP="00570572">
      <w:pPr>
        <w:pStyle w:val="ListParagraph"/>
        <w:ind w:left="2520"/>
        <w:rPr>
          <w:rFonts w:ascii="Times New Roman" w:hAnsi="Times New Roman" w:cs="Times New Roman"/>
          <w:sz w:val="24"/>
          <w:szCs w:val="24"/>
        </w:rPr>
      </w:pPr>
    </w:p>
    <w:p w14:paraId="424B2E91" w14:textId="77777777" w:rsidR="00570572"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The accuracy of information reported under SECTION PACKAGING MATERIAL DETAILS BY COMPONENT; and</w:t>
      </w:r>
    </w:p>
    <w:p w14:paraId="594656CD" w14:textId="77777777" w:rsidR="00570572" w:rsidRPr="007F020A" w:rsidRDefault="00570572" w:rsidP="00570572">
      <w:pPr>
        <w:pStyle w:val="ListParagraph"/>
        <w:rPr>
          <w:rFonts w:ascii="Times New Roman" w:hAnsi="Times New Roman" w:cs="Times New Roman"/>
          <w:sz w:val="24"/>
          <w:szCs w:val="24"/>
        </w:rPr>
      </w:pPr>
    </w:p>
    <w:p w14:paraId="7A7CE66A" w14:textId="77777777" w:rsidR="00570572" w:rsidRDefault="00570572" w:rsidP="0057057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Documentation supporting estimates, as applicable.</w:t>
      </w:r>
    </w:p>
    <w:p w14:paraId="24A05896" w14:textId="77777777" w:rsidR="00570572" w:rsidRPr="001E0FE1" w:rsidRDefault="00570572" w:rsidP="00570572">
      <w:pPr>
        <w:pStyle w:val="ListParagraph"/>
        <w:rPr>
          <w:rFonts w:ascii="Times New Roman" w:hAnsi="Times New Roman" w:cs="Times New Roman"/>
          <w:sz w:val="24"/>
          <w:szCs w:val="24"/>
        </w:rPr>
      </w:pPr>
    </w:p>
    <w:p w14:paraId="36733182" w14:textId="77777777" w:rsidR="00570572" w:rsidRPr="00D72F9C" w:rsidRDefault="00570572" w:rsidP="0057057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The SO must provide a mechanism to anonymously report suspected irregularities in producer reporting. In addition to the random audits required by SECTION AUDITING 2, t</w:t>
      </w:r>
      <w:r w:rsidRPr="00FC2584">
        <w:rPr>
          <w:rFonts w:ascii="Times New Roman" w:hAnsi="Times New Roman" w:cs="Times New Roman"/>
          <w:sz w:val="24"/>
          <w:szCs w:val="24"/>
        </w:rPr>
        <w:t>he SO must annually audit up to two brands for which substantiated irregularities have been reported and report the results to the department.</w:t>
      </w:r>
    </w:p>
    <w:p w14:paraId="7C3F18D9" w14:textId="77777777" w:rsidR="00570572" w:rsidRDefault="00570572" w:rsidP="00570572">
      <w:pPr>
        <w:pStyle w:val="ListParagraph"/>
        <w:rPr>
          <w:rFonts w:ascii="Times New Roman" w:hAnsi="Times New Roman" w:cs="Times New Roman"/>
          <w:sz w:val="24"/>
          <w:szCs w:val="24"/>
        </w:rPr>
      </w:pPr>
    </w:p>
    <w:p w14:paraId="1BA927C2" w14:textId="77777777" w:rsidR="00570572" w:rsidRPr="00FB4AD6" w:rsidRDefault="00570572" w:rsidP="00570572">
      <w:pPr>
        <w:pStyle w:val="ListParagraph"/>
        <w:numPr>
          <w:ilvl w:val="0"/>
          <w:numId w:val="14"/>
        </w:numPr>
        <w:rPr>
          <w:rFonts w:ascii="Times New Roman" w:hAnsi="Times New Roman" w:cs="Times New Roman"/>
          <w:sz w:val="24"/>
          <w:szCs w:val="24"/>
        </w:rPr>
      </w:pPr>
      <w:r w:rsidRPr="00F93CB6">
        <w:rPr>
          <w:rFonts w:ascii="Times New Roman" w:hAnsi="Times New Roman" w:cs="Times New Roman"/>
          <w:b/>
          <w:bCs/>
          <w:sz w:val="24"/>
          <w:szCs w:val="24"/>
        </w:rPr>
        <w:t xml:space="preserve">Producer </w:t>
      </w:r>
      <w:r>
        <w:rPr>
          <w:rFonts w:ascii="Times New Roman" w:hAnsi="Times New Roman" w:cs="Times New Roman"/>
          <w:b/>
          <w:bCs/>
          <w:sz w:val="24"/>
          <w:szCs w:val="24"/>
        </w:rPr>
        <w:t>F</w:t>
      </w:r>
      <w:r w:rsidRPr="00F93CB6">
        <w:rPr>
          <w:rFonts w:ascii="Times New Roman" w:hAnsi="Times New Roman" w:cs="Times New Roman"/>
          <w:b/>
          <w:bCs/>
          <w:sz w:val="24"/>
          <w:szCs w:val="24"/>
        </w:rPr>
        <w:t>ees.</w:t>
      </w:r>
      <w:r w:rsidRPr="00FB4AD6">
        <w:rPr>
          <w:rFonts w:ascii="Times New Roman" w:hAnsi="Times New Roman" w:cs="Times New Roman"/>
          <w:sz w:val="24"/>
          <w:szCs w:val="24"/>
        </w:rPr>
        <w:t xml:space="preserve">  A producer must pay fees based on the packaging material it produced.  The SO must invoice producers as soon as possible following producer reporting, and a producer must pay fees owed in accordance with SECTION PRODUCER FEES by July 1</w:t>
      </w:r>
      <w:r w:rsidRPr="00F93CB6">
        <w:rPr>
          <w:rFonts w:ascii="Times New Roman" w:hAnsi="Times New Roman" w:cs="Times New Roman"/>
          <w:sz w:val="24"/>
          <w:szCs w:val="24"/>
          <w:vertAlign w:val="superscript"/>
        </w:rPr>
        <w:t>st</w:t>
      </w:r>
      <w:r>
        <w:rPr>
          <w:rFonts w:ascii="Times New Roman" w:hAnsi="Times New Roman" w:cs="Times New Roman"/>
          <w:sz w:val="24"/>
          <w:szCs w:val="24"/>
        </w:rPr>
        <w:t xml:space="preserve"> of</w:t>
      </w:r>
      <w:r w:rsidRPr="00FB4AD6">
        <w:rPr>
          <w:rFonts w:ascii="Times New Roman" w:hAnsi="Times New Roman" w:cs="Times New Roman"/>
          <w:sz w:val="24"/>
          <w:szCs w:val="24"/>
        </w:rPr>
        <w:t xml:space="preserve"> each program year.  On July 2</w:t>
      </w:r>
      <w:r w:rsidRPr="00F93CB6">
        <w:rPr>
          <w:rFonts w:ascii="Times New Roman" w:hAnsi="Times New Roman" w:cs="Times New Roman"/>
          <w:sz w:val="24"/>
          <w:szCs w:val="24"/>
          <w:vertAlign w:val="superscript"/>
        </w:rPr>
        <w:t>nd</w:t>
      </w:r>
      <w:r>
        <w:rPr>
          <w:rFonts w:ascii="Times New Roman" w:hAnsi="Times New Roman" w:cs="Times New Roman"/>
          <w:sz w:val="24"/>
          <w:szCs w:val="24"/>
        </w:rPr>
        <w:t xml:space="preserve"> of each program year</w:t>
      </w:r>
      <w:r w:rsidRPr="00FB4AD6">
        <w:rPr>
          <w:rFonts w:ascii="Times New Roman" w:hAnsi="Times New Roman" w:cs="Times New Roman"/>
          <w:sz w:val="24"/>
          <w:szCs w:val="24"/>
        </w:rPr>
        <w:t xml:space="preserve">, the SO must apply a late fee of 10 percent of the total owed to </w:t>
      </w:r>
      <w:r>
        <w:rPr>
          <w:rFonts w:ascii="Times New Roman" w:hAnsi="Times New Roman" w:cs="Times New Roman"/>
          <w:sz w:val="24"/>
          <w:szCs w:val="24"/>
        </w:rPr>
        <w:t>the</w:t>
      </w:r>
      <w:r w:rsidRPr="00FB4AD6">
        <w:rPr>
          <w:rFonts w:ascii="Times New Roman" w:hAnsi="Times New Roman" w:cs="Times New Roman"/>
          <w:sz w:val="24"/>
          <w:szCs w:val="24"/>
        </w:rPr>
        <w:t xml:space="preserve"> outstanding invoices </w:t>
      </w:r>
      <w:r>
        <w:rPr>
          <w:rFonts w:ascii="Times New Roman" w:hAnsi="Times New Roman" w:cs="Times New Roman"/>
          <w:sz w:val="24"/>
          <w:szCs w:val="24"/>
        </w:rPr>
        <w:t xml:space="preserve">of producers that are not low-volume producers </w:t>
      </w:r>
      <w:r w:rsidRPr="00FB4AD6">
        <w:rPr>
          <w:rFonts w:ascii="Times New Roman" w:hAnsi="Times New Roman" w:cs="Times New Roman"/>
          <w:sz w:val="24"/>
          <w:szCs w:val="24"/>
        </w:rPr>
        <w:t xml:space="preserve">unless the Department waives the late fee. </w:t>
      </w:r>
    </w:p>
    <w:p w14:paraId="4366F8BF" w14:textId="77777777" w:rsidR="00570572" w:rsidRDefault="00570572" w:rsidP="00570572">
      <w:pPr>
        <w:pStyle w:val="ListParagraph"/>
        <w:ind w:left="1080"/>
        <w:rPr>
          <w:rFonts w:ascii="Times New Roman" w:hAnsi="Times New Roman" w:cs="Times New Roman"/>
          <w:sz w:val="24"/>
          <w:szCs w:val="24"/>
        </w:rPr>
      </w:pPr>
    </w:p>
    <w:p w14:paraId="606184DC" w14:textId="77777777" w:rsidR="00570572" w:rsidRPr="00C2568B" w:rsidRDefault="00570572" w:rsidP="00570572">
      <w:pPr>
        <w:pStyle w:val="ListParagraph"/>
        <w:numPr>
          <w:ilvl w:val="0"/>
          <w:numId w:val="16"/>
        </w:numPr>
        <w:rPr>
          <w:rFonts w:ascii="Times New Roman" w:hAnsi="Times New Roman" w:cs="Times New Roman"/>
          <w:sz w:val="24"/>
          <w:szCs w:val="24"/>
        </w:rPr>
      </w:pPr>
      <w:r w:rsidRPr="00F93CB6">
        <w:rPr>
          <w:rFonts w:ascii="Times New Roman" w:hAnsi="Times New Roman" w:cs="Times New Roman"/>
          <w:b/>
          <w:bCs/>
          <w:sz w:val="24"/>
          <w:szCs w:val="24"/>
        </w:rPr>
        <w:t>Fees for Producers Other than Low-Volume Producers</w:t>
      </w:r>
    </w:p>
    <w:p w14:paraId="1832E515" w14:textId="77777777" w:rsidR="00570572" w:rsidRPr="00C2568B" w:rsidRDefault="00570572" w:rsidP="00570572">
      <w:pPr>
        <w:pStyle w:val="ListParagraph"/>
        <w:rPr>
          <w:rFonts w:ascii="Times New Roman" w:hAnsi="Times New Roman" w:cs="Times New Roman"/>
          <w:sz w:val="24"/>
          <w:szCs w:val="24"/>
        </w:rPr>
      </w:pPr>
    </w:p>
    <w:p w14:paraId="738B2573" w14:textId="77777777" w:rsidR="00570572" w:rsidRPr="00E60FBB" w:rsidRDefault="00570572" w:rsidP="0057057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Annual registration fee.  </w:t>
      </w:r>
    </w:p>
    <w:p w14:paraId="3C28B047" w14:textId="77777777" w:rsidR="00570572" w:rsidRPr="00E60FBB" w:rsidRDefault="00570572" w:rsidP="00570572">
      <w:pPr>
        <w:pStyle w:val="ListParagraph"/>
        <w:ind w:left="1800"/>
        <w:rPr>
          <w:rFonts w:ascii="Times New Roman" w:hAnsi="Times New Roman" w:cs="Times New Roman"/>
          <w:sz w:val="24"/>
          <w:szCs w:val="24"/>
        </w:rPr>
      </w:pPr>
    </w:p>
    <w:p w14:paraId="7FFF653D" w14:textId="77777777" w:rsidR="00570572" w:rsidRPr="00E60FBB" w:rsidRDefault="00570572" w:rsidP="00570572">
      <w:pPr>
        <w:pStyle w:val="ListParagraph"/>
        <w:numPr>
          <w:ilvl w:val="2"/>
          <w:numId w:val="16"/>
        </w:numPr>
        <w:rPr>
          <w:rFonts w:ascii="Times New Roman" w:hAnsi="Times New Roman" w:cs="Times New Roman"/>
          <w:sz w:val="24"/>
          <w:szCs w:val="24"/>
        </w:rPr>
      </w:pPr>
      <w:r w:rsidRPr="00E60FBB">
        <w:rPr>
          <w:rFonts w:ascii="Times New Roman" w:hAnsi="Times New Roman" w:cs="Times New Roman"/>
          <w:sz w:val="24"/>
          <w:szCs w:val="24"/>
        </w:rPr>
        <w:t xml:space="preserve">A producer that is not </w:t>
      </w:r>
      <w:r>
        <w:rPr>
          <w:rFonts w:ascii="Times New Roman" w:hAnsi="Times New Roman" w:cs="Times New Roman"/>
          <w:sz w:val="24"/>
          <w:szCs w:val="24"/>
        </w:rPr>
        <w:t xml:space="preserve">a </w:t>
      </w:r>
      <w:r w:rsidRPr="00E60FBB">
        <w:rPr>
          <w:rFonts w:ascii="Times New Roman" w:hAnsi="Times New Roman" w:cs="Times New Roman"/>
          <w:sz w:val="24"/>
          <w:szCs w:val="24"/>
        </w:rPr>
        <w:t>low</w:t>
      </w:r>
      <w:r>
        <w:rPr>
          <w:rFonts w:ascii="Times New Roman" w:hAnsi="Times New Roman" w:cs="Times New Roman"/>
          <w:sz w:val="24"/>
          <w:szCs w:val="24"/>
        </w:rPr>
        <w:t>-</w:t>
      </w:r>
      <w:r w:rsidRPr="00E60FBB">
        <w:rPr>
          <w:rFonts w:ascii="Times New Roman" w:hAnsi="Times New Roman" w:cs="Times New Roman"/>
          <w:sz w:val="24"/>
          <w:szCs w:val="24"/>
        </w:rPr>
        <w:t xml:space="preserve">volume producer must pay an annual registration fee share for every 15 tons of packaging </w:t>
      </w:r>
      <w:r>
        <w:rPr>
          <w:rFonts w:ascii="Times New Roman" w:hAnsi="Times New Roman" w:cs="Times New Roman"/>
          <w:sz w:val="24"/>
          <w:szCs w:val="24"/>
        </w:rPr>
        <w:t>material produced</w:t>
      </w:r>
      <w:r w:rsidRPr="00E60FBB">
        <w:rPr>
          <w:rFonts w:ascii="Times New Roman" w:hAnsi="Times New Roman" w:cs="Times New Roman"/>
          <w:sz w:val="24"/>
          <w:szCs w:val="24"/>
        </w:rPr>
        <w:t>.</w:t>
      </w:r>
    </w:p>
    <w:p w14:paraId="03DBC003" w14:textId="77777777" w:rsidR="00570572" w:rsidRPr="00E60FBB" w:rsidRDefault="00570572" w:rsidP="00570572">
      <w:pPr>
        <w:pStyle w:val="ListParagraph"/>
        <w:ind w:left="1800"/>
        <w:rPr>
          <w:rFonts w:ascii="Times New Roman" w:hAnsi="Times New Roman" w:cs="Times New Roman"/>
          <w:sz w:val="24"/>
          <w:szCs w:val="24"/>
        </w:rPr>
      </w:pPr>
    </w:p>
    <w:p w14:paraId="2061E778" w14:textId="77777777" w:rsidR="00570572" w:rsidRDefault="00570572" w:rsidP="00570572">
      <w:pPr>
        <w:pStyle w:val="ListParagraph"/>
        <w:numPr>
          <w:ilvl w:val="2"/>
          <w:numId w:val="16"/>
        </w:numPr>
        <w:rPr>
          <w:rFonts w:ascii="Times New Roman" w:hAnsi="Times New Roman" w:cs="Times New Roman"/>
          <w:sz w:val="24"/>
          <w:szCs w:val="24"/>
        </w:rPr>
      </w:pPr>
      <w:r w:rsidRPr="00E60FBB">
        <w:rPr>
          <w:rFonts w:ascii="Times New Roman" w:hAnsi="Times New Roman" w:cs="Times New Roman"/>
          <w:sz w:val="24"/>
          <w:szCs w:val="24"/>
        </w:rPr>
        <w:t xml:space="preserve">An annual registration fee share </w:t>
      </w:r>
      <w:r>
        <w:rPr>
          <w:rFonts w:ascii="Times New Roman" w:hAnsi="Times New Roman" w:cs="Times New Roman"/>
          <w:sz w:val="24"/>
          <w:szCs w:val="24"/>
        </w:rPr>
        <w:t xml:space="preserve">is </w:t>
      </w:r>
      <w:r w:rsidRPr="00E60FBB">
        <w:rPr>
          <w:rFonts w:ascii="Times New Roman" w:hAnsi="Times New Roman" w:cs="Times New Roman"/>
          <w:sz w:val="24"/>
          <w:szCs w:val="24"/>
        </w:rPr>
        <w:t xml:space="preserve">equal to the sum of $300,000 and the annual SO budget divided by total number of annual registration </w:t>
      </w:r>
      <w:r w:rsidRPr="00E60FBB">
        <w:rPr>
          <w:rFonts w:ascii="Times New Roman" w:hAnsi="Times New Roman" w:cs="Times New Roman"/>
          <w:sz w:val="24"/>
          <w:szCs w:val="24"/>
        </w:rPr>
        <w:lastRenderedPageBreak/>
        <w:t xml:space="preserve">fee shares owed, as </w:t>
      </w:r>
      <w:r>
        <w:rPr>
          <w:rFonts w:ascii="Times New Roman" w:hAnsi="Times New Roman" w:cs="Times New Roman"/>
          <w:sz w:val="24"/>
          <w:szCs w:val="24"/>
        </w:rPr>
        <w:t xml:space="preserve">calculated from producer reports received prior to the reporting deadline. </w:t>
      </w:r>
    </w:p>
    <w:p w14:paraId="66F998CB" w14:textId="77777777" w:rsidR="00570572" w:rsidRDefault="00570572" w:rsidP="00570572">
      <w:pPr>
        <w:pStyle w:val="ListParagraph"/>
        <w:ind w:left="1800"/>
        <w:rPr>
          <w:rFonts w:ascii="Times New Roman" w:hAnsi="Times New Roman" w:cs="Times New Roman"/>
          <w:sz w:val="24"/>
          <w:szCs w:val="24"/>
        </w:rPr>
      </w:pPr>
    </w:p>
    <w:p w14:paraId="1067986A" w14:textId="77777777" w:rsidR="00570572" w:rsidRPr="00C2568B" w:rsidRDefault="00570572" w:rsidP="0057057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P</w:t>
      </w:r>
      <w:r w:rsidRPr="00C2568B">
        <w:rPr>
          <w:rFonts w:ascii="Times New Roman" w:hAnsi="Times New Roman" w:cs="Times New Roman"/>
          <w:sz w:val="24"/>
          <w:szCs w:val="24"/>
        </w:rPr>
        <w:t>ackag</w:t>
      </w:r>
      <w:r>
        <w:rPr>
          <w:rFonts w:ascii="Times New Roman" w:hAnsi="Times New Roman" w:cs="Times New Roman"/>
          <w:sz w:val="24"/>
          <w:szCs w:val="24"/>
        </w:rPr>
        <w:t>ing material type fees</w:t>
      </w:r>
      <w:r w:rsidRPr="00C2568B">
        <w:rPr>
          <w:rFonts w:ascii="Times New Roman" w:hAnsi="Times New Roman" w:cs="Times New Roman"/>
          <w:sz w:val="24"/>
          <w:szCs w:val="24"/>
        </w:rPr>
        <w:t>.</w:t>
      </w:r>
    </w:p>
    <w:p w14:paraId="714EC6DD" w14:textId="77777777" w:rsidR="00570572" w:rsidRPr="00C2568B" w:rsidRDefault="00570572" w:rsidP="00570572">
      <w:pPr>
        <w:pStyle w:val="ListParagraph"/>
        <w:rPr>
          <w:rFonts w:ascii="Times New Roman" w:hAnsi="Times New Roman" w:cs="Times New Roman"/>
          <w:sz w:val="24"/>
          <w:szCs w:val="24"/>
        </w:rPr>
      </w:pPr>
    </w:p>
    <w:p w14:paraId="762FFA80" w14:textId="77777777" w:rsidR="00570572" w:rsidRPr="00C2568B" w:rsidRDefault="00570572" w:rsidP="00570572">
      <w:pPr>
        <w:pStyle w:val="ListParagraph"/>
        <w:numPr>
          <w:ilvl w:val="2"/>
          <w:numId w:val="16"/>
        </w:numPr>
        <w:rPr>
          <w:rFonts w:ascii="Times New Roman" w:hAnsi="Times New Roman" w:cs="Times New Roman"/>
          <w:sz w:val="24"/>
          <w:szCs w:val="24"/>
        </w:rPr>
      </w:pPr>
      <w:r w:rsidRPr="00C2568B">
        <w:rPr>
          <w:rFonts w:ascii="Times New Roman" w:hAnsi="Times New Roman" w:cs="Times New Roman"/>
          <w:sz w:val="24"/>
          <w:szCs w:val="24"/>
        </w:rPr>
        <w:t xml:space="preserve">For </w:t>
      </w:r>
      <w:r>
        <w:rPr>
          <w:rFonts w:ascii="Times New Roman" w:hAnsi="Times New Roman" w:cs="Times New Roman"/>
          <w:sz w:val="24"/>
          <w:szCs w:val="24"/>
        </w:rPr>
        <w:t>a packaging material type</w:t>
      </w:r>
      <w:r w:rsidRPr="00C2568B">
        <w:rPr>
          <w:rFonts w:ascii="Times New Roman" w:hAnsi="Times New Roman" w:cs="Times New Roman"/>
          <w:sz w:val="24"/>
          <w:szCs w:val="24"/>
        </w:rPr>
        <w:t xml:space="preserve"> that is readily recyclable, the producer must pay, per ton produced, the average per ton management cost for recycling that packaging material type during the prior </w:t>
      </w:r>
      <w:r>
        <w:rPr>
          <w:rFonts w:ascii="Times New Roman" w:hAnsi="Times New Roman" w:cs="Times New Roman"/>
          <w:sz w:val="24"/>
          <w:szCs w:val="24"/>
        </w:rPr>
        <w:t>calendar</w:t>
      </w:r>
      <w:r w:rsidRPr="00C2568B">
        <w:rPr>
          <w:rFonts w:ascii="Times New Roman" w:hAnsi="Times New Roman" w:cs="Times New Roman"/>
          <w:sz w:val="24"/>
          <w:szCs w:val="24"/>
        </w:rPr>
        <w:t xml:space="preserve"> year.  The average per ton management cost is the total amount to </w:t>
      </w:r>
      <w:r>
        <w:rPr>
          <w:rFonts w:ascii="Times New Roman" w:hAnsi="Times New Roman" w:cs="Times New Roman"/>
          <w:sz w:val="24"/>
          <w:szCs w:val="24"/>
        </w:rPr>
        <w:t xml:space="preserve">be reimbursed to </w:t>
      </w:r>
      <w:r w:rsidRPr="00C2568B">
        <w:rPr>
          <w:rFonts w:ascii="Times New Roman" w:hAnsi="Times New Roman" w:cs="Times New Roman"/>
          <w:sz w:val="24"/>
          <w:szCs w:val="24"/>
        </w:rPr>
        <w:t xml:space="preserve">municipalities for recycling the packaging material type during the prior </w:t>
      </w:r>
      <w:r>
        <w:rPr>
          <w:rFonts w:ascii="Times New Roman" w:hAnsi="Times New Roman" w:cs="Times New Roman"/>
          <w:sz w:val="24"/>
          <w:szCs w:val="24"/>
        </w:rPr>
        <w:t>calendar</w:t>
      </w:r>
      <w:r w:rsidRPr="00C2568B">
        <w:rPr>
          <w:rFonts w:ascii="Times New Roman" w:hAnsi="Times New Roman" w:cs="Times New Roman"/>
          <w:sz w:val="24"/>
          <w:szCs w:val="24"/>
        </w:rPr>
        <w:t xml:space="preserve"> year divided by the tons of the packaging material type recycled</w:t>
      </w:r>
      <w:r>
        <w:rPr>
          <w:rFonts w:ascii="Times New Roman" w:hAnsi="Times New Roman" w:cs="Times New Roman"/>
          <w:sz w:val="24"/>
          <w:szCs w:val="24"/>
        </w:rPr>
        <w:t xml:space="preserve"> by participating municipalities</w:t>
      </w:r>
      <w:r w:rsidRPr="00C2568B">
        <w:rPr>
          <w:rFonts w:ascii="Times New Roman" w:hAnsi="Times New Roman" w:cs="Times New Roman"/>
          <w:sz w:val="24"/>
          <w:szCs w:val="24"/>
        </w:rPr>
        <w:t xml:space="preserve">. </w:t>
      </w:r>
    </w:p>
    <w:p w14:paraId="29AA0832" w14:textId="77777777" w:rsidR="00570572" w:rsidRPr="00C2568B" w:rsidRDefault="00570572" w:rsidP="00570572">
      <w:pPr>
        <w:pStyle w:val="ListParagraph"/>
        <w:ind w:left="1080"/>
        <w:rPr>
          <w:rFonts w:ascii="Times New Roman" w:hAnsi="Times New Roman" w:cs="Times New Roman"/>
          <w:sz w:val="24"/>
          <w:szCs w:val="24"/>
        </w:rPr>
      </w:pPr>
    </w:p>
    <w:p w14:paraId="7B093E34" w14:textId="77777777" w:rsidR="00570572" w:rsidRPr="00FB4AD6" w:rsidRDefault="00570572" w:rsidP="00570572">
      <w:pPr>
        <w:pStyle w:val="ListParagraph"/>
        <w:numPr>
          <w:ilvl w:val="2"/>
          <w:numId w:val="16"/>
        </w:numPr>
        <w:rPr>
          <w:rFonts w:ascii="Times New Roman" w:hAnsi="Times New Roman" w:cs="Times New Roman"/>
          <w:sz w:val="24"/>
          <w:szCs w:val="24"/>
        </w:rPr>
      </w:pPr>
      <w:r w:rsidRPr="00C2568B">
        <w:rPr>
          <w:rFonts w:ascii="Times New Roman" w:hAnsi="Times New Roman" w:cs="Times New Roman"/>
          <w:sz w:val="24"/>
          <w:szCs w:val="24"/>
        </w:rPr>
        <w:t xml:space="preserve">For </w:t>
      </w:r>
      <w:r>
        <w:rPr>
          <w:rFonts w:ascii="Times New Roman" w:hAnsi="Times New Roman" w:cs="Times New Roman"/>
          <w:sz w:val="24"/>
          <w:szCs w:val="24"/>
        </w:rPr>
        <w:t xml:space="preserve">a </w:t>
      </w:r>
      <w:r w:rsidRPr="00C2568B">
        <w:rPr>
          <w:rFonts w:ascii="Times New Roman" w:hAnsi="Times New Roman" w:cs="Times New Roman"/>
          <w:sz w:val="24"/>
          <w:szCs w:val="24"/>
        </w:rPr>
        <w:t>packaging material</w:t>
      </w:r>
      <w:r>
        <w:rPr>
          <w:rFonts w:ascii="Times New Roman" w:hAnsi="Times New Roman" w:cs="Times New Roman"/>
          <w:sz w:val="24"/>
          <w:szCs w:val="24"/>
        </w:rPr>
        <w:t xml:space="preserve"> type</w:t>
      </w:r>
      <w:r w:rsidRPr="00C2568B">
        <w:rPr>
          <w:rFonts w:ascii="Times New Roman" w:hAnsi="Times New Roman" w:cs="Times New Roman"/>
          <w:sz w:val="24"/>
          <w:szCs w:val="24"/>
        </w:rPr>
        <w:t xml:space="preserve"> that is not readily recyclable, the producer must pay, per ton produced, three times the average per ton management cost of the most expensive readily recyclable material during the prior </w:t>
      </w:r>
      <w:r>
        <w:rPr>
          <w:rFonts w:ascii="Times New Roman" w:hAnsi="Times New Roman" w:cs="Times New Roman"/>
          <w:sz w:val="24"/>
          <w:szCs w:val="24"/>
        </w:rPr>
        <w:t>calendar</w:t>
      </w:r>
      <w:r w:rsidRPr="00C2568B">
        <w:rPr>
          <w:rFonts w:ascii="Times New Roman" w:hAnsi="Times New Roman" w:cs="Times New Roman"/>
          <w:sz w:val="24"/>
          <w:szCs w:val="24"/>
        </w:rPr>
        <w:t xml:space="preserve"> year</w:t>
      </w:r>
      <w:r>
        <w:rPr>
          <w:rFonts w:ascii="Times New Roman" w:hAnsi="Times New Roman" w:cs="Times New Roman"/>
          <w:sz w:val="24"/>
          <w:szCs w:val="24"/>
        </w:rPr>
        <w:t xml:space="preserve"> unless goals for the percent of readily recyclable packaging material are unmet, in which case the producer must pay four, five, or six times the average per ton management cost, in accordance with SECTION RR GOALS</w:t>
      </w:r>
      <w:r w:rsidRPr="00C2568B">
        <w:rPr>
          <w:rFonts w:ascii="Times New Roman" w:hAnsi="Times New Roman" w:cs="Times New Roman"/>
          <w:sz w:val="24"/>
          <w:szCs w:val="24"/>
        </w:rPr>
        <w:t>.</w:t>
      </w:r>
    </w:p>
    <w:p w14:paraId="2CA43B24" w14:textId="77777777" w:rsidR="00570572" w:rsidRDefault="00570572" w:rsidP="00570572">
      <w:pPr>
        <w:pStyle w:val="ListParagraph"/>
        <w:ind w:left="1800"/>
        <w:rPr>
          <w:rFonts w:ascii="Times New Roman" w:hAnsi="Times New Roman" w:cs="Times New Roman"/>
          <w:sz w:val="24"/>
          <w:szCs w:val="24"/>
        </w:rPr>
      </w:pPr>
    </w:p>
    <w:p w14:paraId="337D9D6F" w14:textId="77777777" w:rsidR="00570572" w:rsidRDefault="00570572" w:rsidP="0057057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Incentive f</w:t>
      </w:r>
      <w:r w:rsidRPr="00A72D42">
        <w:rPr>
          <w:rFonts w:ascii="Times New Roman" w:hAnsi="Times New Roman" w:cs="Times New Roman"/>
          <w:sz w:val="24"/>
          <w:szCs w:val="24"/>
        </w:rPr>
        <w:t>ees</w:t>
      </w:r>
      <w:r>
        <w:rPr>
          <w:rFonts w:ascii="Times New Roman" w:hAnsi="Times New Roman" w:cs="Times New Roman"/>
          <w:sz w:val="24"/>
          <w:szCs w:val="24"/>
        </w:rPr>
        <w:t>. Producers must pay the following incentive fees to account for packaging material details by component, as applicable.  These fees are relative, and additional, to packaging material type fees.</w:t>
      </w:r>
    </w:p>
    <w:p w14:paraId="750D7E7E" w14:textId="77777777" w:rsidR="00570572" w:rsidRPr="00A72D42" w:rsidRDefault="00570572" w:rsidP="00570572">
      <w:pPr>
        <w:pStyle w:val="ListParagraph"/>
        <w:ind w:left="1800"/>
        <w:rPr>
          <w:rFonts w:ascii="Times New Roman" w:hAnsi="Times New Roman" w:cs="Times New Roman"/>
          <w:sz w:val="24"/>
          <w:szCs w:val="24"/>
        </w:rPr>
      </w:pPr>
    </w:p>
    <w:p w14:paraId="21BA9971" w14:textId="77777777" w:rsidR="00570572" w:rsidRDefault="00570572" w:rsidP="00570572">
      <w:pPr>
        <w:pStyle w:val="ListParagraph"/>
        <w:numPr>
          <w:ilvl w:val="2"/>
          <w:numId w:val="16"/>
        </w:numPr>
        <w:rPr>
          <w:rFonts w:ascii="Times New Roman" w:hAnsi="Times New Roman" w:cs="Times New Roman"/>
          <w:sz w:val="24"/>
          <w:szCs w:val="24"/>
        </w:rPr>
      </w:pPr>
      <w:r w:rsidRPr="00C2568B">
        <w:rPr>
          <w:rFonts w:ascii="Times New Roman" w:hAnsi="Times New Roman" w:cs="Times New Roman"/>
          <w:sz w:val="24"/>
          <w:szCs w:val="24"/>
        </w:rPr>
        <w:t>Post</w:t>
      </w:r>
      <w:r>
        <w:rPr>
          <w:rFonts w:ascii="Times New Roman" w:hAnsi="Times New Roman" w:cs="Times New Roman"/>
          <w:sz w:val="24"/>
          <w:szCs w:val="24"/>
        </w:rPr>
        <w:t>-</w:t>
      </w:r>
      <w:r w:rsidRPr="00C2568B">
        <w:rPr>
          <w:rFonts w:ascii="Times New Roman" w:hAnsi="Times New Roman" w:cs="Times New Roman"/>
          <w:sz w:val="24"/>
          <w:szCs w:val="24"/>
        </w:rPr>
        <w:t xml:space="preserve">consumer recycled </w:t>
      </w:r>
      <w:r>
        <w:rPr>
          <w:rFonts w:ascii="Times New Roman" w:hAnsi="Times New Roman" w:cs="Times New Roman"/>
          <w:sz w:val="24"/>
          <w:szCs w:val="24"/>
        </w:rPr>
        <w:t>material fee</w:t>
      </w:r>
      <w:r w:rsidRPr="00C2568B">
        <w:rPr>
          <w:rFonts w:ascii="Times New Roman" w:hAnsi="Times New Roman" w:cs="Times New Roman"/>
          <w:sz w:val="24"/>
          <w:szCs w:val="24"/>
        </w:rPr>
        <w:t xml:space="preserve">.  For </w:t>
      </w:r>
      <w:r>
        <w:rPr>
          <w:rFonts w:ascii="Times New Roman" w:hAnsi="Times New Roman" w:cs="Times New Roman"/>
          <w:sz w:val="24"/>
          <w:szCs w:val="24"/>
        </w:rPr>
        <w:t>components</w:t>
      </w:r>
      <w:r w:rsidRPr="00C2568B">
        <w:rPr>
          <w:rFonts w:ascii="Times New Roman" w:hAnsi="Times New Roman" w:cs="Times New Roman"/>
          <w:sz w:val="24"/>
          <w:szCs w:val="24"/>
        </w:rPr>
        <w:t xml:space="preserve"> that do not </w:t>
      </w:r>
      <w:r>
        <w:rPr>
          <w:rFonts w:ascii="Times New Roman" w:hAnsi="Times New Roman" w:cs="Times New Roman"/>
          <w:sz w:val="24"/>
          <w:szCs w:val="24"/>
        </w:rPr>
        <w:t>meet post-consumer material goals</w:t>
      </w:r>
      <w:r w:rsidRPr="00C2568B">
        <w:rPr>
          <w:rFonts w:ascii="Times New Roman" w:hAnsi="Times New Roman" w:cs="Times New Roman"/>
          <w:sz w:val="24"/>
          <w:szCs w:val="24"/>
        </w:rPr>
        <w:t>,</w:t>
      </w:r>
      <w:r>
        <w:rPr>
          <w:rFonts w:ascii="Times New Roman" w:hAnsi="Times New Roman" w:cs="Times New Roman"/>
          <w:sz w:val="24"/>
          <w:szCs w:val="24"/>
        </w:rPr>
        <w:t xml:space="preserve"> as defined in SECTION GOALS PCR,</w:t>
      </w:r>
      <w:r w:rsidRPr="00C2568B">
        <w:rPr>
          <w:rFonts w:ascii="Times New Roman" w:hAnsi="Times New Roman" w:cs="Times New Roman"/>
          <w:sz w:val="24"/>
          <w:szCs w:val="24"/>
        </w:rPr>
        <w:t xml:space="preserve"> the producer </w:t>
      </w:r>
      <w:r>
        <w:rPr>
          <w:rFonts w:ascii="Times New Roman" w:hAnsi="Times New Roman" w:cs="Times New Roman"/>
          <w:sz w:val="24"/>
          <w:szCs w:val="24"/>
        </w:rPr>
        <w:t>must</w:t>
      </w:r>
      <w:r w:rsidRPr="00C2568B">
        <w:rPr>
          <w:rFonts w:ascii="Times New Roman" w:hAnsi="Times New Roman" w:cs="Times New Roman"/>
          <w:sz w:val="24"/>
          <w:szCs w:val="24"/>
        </w:rPr>
        <w:t xml:space="preserve"> pay </w:t>
      </w:r>
      <w:r>
        <w:rPr>
          <w:rFonts w:ascii="Times New Roman" w:hAnsi="Times New Roman" w:cs="Times New Roman"/>
          <w:sz w:val="24"/>
          <w:szCs w:val="24"/>
        </w:rPr>
        <w:t>a per ton fee equal to</w:t>
      </w:r>
      <w:r w:rsidRPr="00C2568B">
        <w:rPr>
          <w:rFonts w:ascii="Times New Roman" w:hAnsi="Times New Roman" w:cs="Times New Roman"/>
          <w:sz w:val="24"/>
          <w:szCs w:val="24"/>
        </w:rPr>
        <w:t xml:space="preserve"> 10 percent </w:t>
      </w:r>
      <w:r>
        <w:rPr>
          <w:rFonts w:ascii="Times New Roman" w:hAnsi="Times New Roman" w:cs="Times New Roman"/>
          <w:sz w:val="24"/>
          <w:szCs w:val="24"/>
        </w:rPr>
        <w:t>of</w:t>
      </w:r>
      <w:r w:rsidRPr="00C2568B">
        <w:rPr>
          <w:rFonts w:ascii="Times New Roman" w:hAnsi="Times New Roman" w:cs="Times New Roman"/>
          <w:sz w:val="24"/>
          <w:szCs w:val="24"/>
        </w:rPr>
        <w:t xml:space="preserve"> the packaging material type</w:t>
      </w:r>
      <w:r>
        <w:rPr>
          <w:rFonts w:ascii="Times New Roman" w:hAnsi="Times New Roman" w:cs="Times New Roman"/>
          <w:sz w:val="24"/>
          <w:szCs w:val="24"/>
        </w:rPr>
        <w:t xml:space="preserve"> fee</w:t>
      </w:r>
      <w:r w:rsidRPr="00C2568B">
        <w:rPr>
          <w:rFonts w:ascii="Times New Roman" w:hAnsi="Times New Roman" w:cs="Times New Roman"/>
          <w:sz w:val="24"/>
          <w:szCs w:val="24"/>
        </w:rPr>
        <w:t>, unless the relevant material base type PCR goal is unmet, in which case the percent increase in cost must be figured as required by SECTION GOALS PCR.</w:t>
      </w:r>
    </w:p>
    <w:p w14:paraId="0E9D4CA9" w14:textId="77777777" w:rsidR="00570572" w:rsidRPr="00C2568B" w:rsidRDefault="00570572" w:rsidP="00570572">
      <w:pPr>
        <w:pStyle w:val="ListParagraph"/>
        <w:ind w:left="2520"/>
        <w:rPr>
          <w:rFonts w:ascii="Times New Roman" w:hAnsi="Times New Roman" w:cs="Times New Roman"/>
          <w:sz w:val="24"/>
          <w:szCs w:val="24"/>
        </w:rPr>
      </w:pPr>
    </w:p>
    <w:p w14:paraId="4392A33F" w14:textId="77777777" w:rsidR="00570572" w:rsidRDefault="00570572" w:rsidP="00570572">
      <w:pPr>
        <w:pStyle w:val="ListParagraph"/>
        <w:numPr>
          <w:ilvl w:val="2"/>
          <w:numId w:val="16"/>
        </w:numPr>
        <w:rPr>
          <w:rFonts w:ascii="Times New Roman" w:hAnsi="Times New Roman" w:cs="Times New Roman"/>
          <w:sz w:val="24"/>
          <w:szCs w:val="24"/>
        </w:rPr>
      </w:pPr>
      <w:r w:rsidRPr="00C2568B">
        <w:rPr>
          <w:rFonts w:ascii="Times New Roman" w:hAnsi="Times New Roman" w:cs="Times New Roman"/>
          <w:sz w:val="24"/>
          <w:szCs w:val="24"/>
        </w:rPr>
        <w:t>Toxicity</w:t>
      </w:r>
      <w:r>
        <w:rPr>
          <w:rFonts w:ascii="Times New Roman" w:hAnsi="Times New Roman" w:cs="Times New Roman"/>
          <w:sz w:val="24"/>
          <w:szCs w:val="24"/>
        </w:rPr>
        <w:t xml:space="preserve"> fee.  For components for which a producer indicates it is unable to certify no intentional addition of toxics, it must pay a per ton fee equal to 10 percent of the packaging material type fee. </w:t>
      </w:r>
    </w:p>
    <w:p w14:paraId="6B8D7609" w14:textId="77777777" w:rsidR="00570572" w:rsidRPr="00A72D42" w:rsidRDefault="00570572" w:rsidP="00570572">
      <w:pPr>
        <w:pStyle w:val="ListParagraph"/>
        <w:rPr>
          <w:rFonts w:ascii="Times New Roman" w:hAnsi="Times New Roman" w:cs="Times New Roman"/>
          <w:sz w:val="24"/>
          <w:szCs w:val="24"/>
        </w:rPr>
      </w:pPr>
    </w:p>
    <w:p w14:paraId="2CF6226B" w14:textId="77777777" w:rsidR="00570572" w:rsidRDefault="00570572" w:rsidP="00570572">
      <w:pPr>
        <w:pStyle w:val="ListParagraph"/>
        <w:numPr>
          <w:ilvl w:val="2"/>
          <w:numId w:val="16"/>
        </w:numPr>
        <w:rPr>
          <w:rFonts w:ascii="Times New Roman" w:hAnsi="Times New Roman" w:cs="Times New Roman"/>
          <w:sz w:val="24"/>
          <w:szCs w:val="24"/>
        </w:rPr>
      </w:pPr>
      <w:r w:rsidRPr="001E610E">
        <w:rPr>
          <w:rFonts w:ascii="Times New Roman" w:hAnsi="Times New Roman" w:cs="Times New Roman"/>
          <w:sz w:val="24"/>
          <w:szCs w:val="24"/>
        </w:rPr>
        <w:t xml:space="preserve">Reduction of litter.  For each </w:t>
      </w:r>
      <w:r>
        <w:rPr>
          <w:rFonts w:ascii="Times New Roman" w:hAnsi="Times New Roman" w:cs="Times New Roman"/>
          <w:sz w:val="24"/>
          <w:szCs w:val="24"/>
        </w:rPr>
        <w:t xml:space="preserve">component comprised of one of the top five packaging material types collected during litter auditing as described in SECTION LITTER AUDITS, </w:t>
      </w:r>
      <w:bookmarkStart w:id="6" w:name="_Hlk145585943"/>
      <w:r>
        <w:rPr>
          <w:rFonts w:ascii="Times New Roman" w:hAnsi="Times New Roman" w:cs="Times New Roman"/>
          <w:sz w:val="24"/>
          <w:szCs w:val="24"/>
        </w:rPr>
        <w:t>a producer must pay a per ton fee equal to 5 percent of the packaging material type fee.</w:t>
      </w:r>
      <w:bookmarkEnd w:id="6"/>
    </w:p>
    <w:p w14:paraId="7993331E" w14:textId="77777777" w:rsidR="00570572" w:rsidRPr="00D56C10" w:rsidRDefault="00570572" w:rsidP="00570572">
      <w:pPr>
        <w:pStyle w:val="ListParagraph"/>
        <w:rPr>
          <w:rFonts w:ascii="Times New Roman" w:hAnsi="Times New Roman" w:cs="Times New Roman"/>
          <w:sz w:val="24"/>
          <w:szCs w:val="24"/>
        </w:rPr>
      </w:pPr>
    </w:p>
    <w:p w14:paraId="1F1CF458" w14:textId="77777777" w:rsidR="00570572" w:rsidRPr="00D56C10" w:rsidRDefault="00570572" w:rsidP="00570572">
      <w:pPr>
        <w:pStyle w:val="ListParagraph"/>
        <w:numPr>
          <w:ilvl w:val="2"/>
          <w:numId w:val="16"/>
        </w:numPr>
        <w:rPr>
          <w:rFonts w:ascii="Times New Roman" w:hAnsi="Times New Roman" w:cs="Times New Roman"/>
          <w:sz w:val="24"/>
          <w:szCs w:val="24"/>
        </w:rPr>
      </w:pPr>
      <w:r w:rsidRPr="00D56C10">
        <w:rPr>
          <w:rFonts w:ascii="Times New Roman" w:hAnsi="Times New Roman" w:cs="Times New Roman"/>
          <w:sz w:val="24"/>
          <w:szCs w:val="24"/>
        </w:rPr>
        <w:t xml:space="preserve">Labeling.  For packaging that is labeled to indicate or encourage use of a material management pathway that is unavailable or improper </w:t>
      </w:r>
      <w:r>
        <w:rPr>
          <w:rFonts w:ascii="Times New Roman" w:hAnsi="Times New Roman" w:cs="Times New Roman"/>
          <w:sz w:val="24"/>
          <w:szCs w:val="24"/>
        </w:rPr>
        <w:t>in</w:t>
      </w:r>
      <w:r w:rsidRPr="00D56C10">
        <w:rPr>
          <w:rFonts w:ascii="Times New Roman" w:hAnsi="Times New Roman" w:cs="Times New Roman"/>
          <w:sz w:val="24"/>
          <w:szCs w:val="24"/>
        </w:rPr>
        <w:t xml:space="preserve"> the </w:t>
      </w:r>
      <w:r w:rsidRPr="00D56C10">
        <w:rPr>
          <w:rFonts w:ascii="Times New Roman" w:hAnsi="Times New Roman" w:cs="Times New Roman"/>
          <w:sz w:val="24"/>
          <w:szCs w:val="24"/>
        </w:rPr>
        <w:lastRenderedPageBreak/>
        <w:t>State, the producer must pay a</w:t>
      </w:r>
      <w:r>
        <w:rPr>
          <w:rFonts w:ascii="Times New Roman" w:hAnsi="Times New Roman" w:cs="Times New Roman"/>
          <w:sz w:val="24"/>
          <w:szCs w:val="24"/>
        </w:rPr>
        <w:t xml:space="preserve"> per ton fee equal to</w:t>
      </w:r>
      <w:r w:rsidRPr="00D56C10">
        <w:rPr>
          <w:rFonts w:ascii="Times New Roman" w:hAnsi="Times New Roman" w:cs="Times New Roman"/>
          <w:sz w:val="24"/>
          <w:szCs w:val="24"/>
        </w:rPr>
        <w:t xml:space="preserve"> 30 percent of the packaging material type</w:t>
      </w:r>
      <w:r>
        <w:rPr>
          <w:rFonts w:ascii="Times New Roman" w:hAnsi="Times New Roman" w:cs="Times New Roman"/>
          <w:sz w:val="24"/>
          <w:szCs w:val="24"/>
        </w:rPr>
        <w:t xml:space="preserve"> fee</w:t>
      </w:r>
      <w:r w:rsidRPr="00D56C10">
        <w:rPr>
          <w:rFonts w:ascii="Times New Roman" w:hAnsi="Times New Roman" w:cs="Times New Roman"/>
          <w:sz w:val="24"/>
          <w:szCs w:val="24"/>
        </w:rPr>
        <w:t>.</w:t>
      </w:r>
    </w:p>
    <w:p w14:paraId="34D6A3EB" w14:textId="77777777" w:rsidR="00570572" w:rsidRPr="00560070" w:rsidRDefault="00570572" w:rsidP="00570572">
      <w:pPr>
        <w:pStyle w:val="ListParagraph"/>
        <w:rPr>
          <w:rFonts w:ascii="Times New Roman" w:hAnsi="Times New Roman" w:cs="Times New Roman"/>
          <w:sz w:val="24"/>
          <w:szCs w:val="24"/>
        </w:rPr>
      </w:pPr>
    </w:p>
    <w:p w14:paraId="295B40F2" w14:textId="77777777" w:rsidR="00570572" w:rsidRPr="00922458" w:rsidRDefault="00570572" w:rsidP="00570572">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Yield.  For packaging material that will not be recycled, as measured by the difference between reporting points 5 and 6 in SECTION PACKAGING MATERIAL DETAILS BY COMPONENT multiplied by the units of the component produced, </w:t>
      </w:r>
      <w:r w:rsidRPr="009334EE">
        <w:rPr>
          <w:rFonts w:ascii="Times New Roman" w:hAnsi="Times New Roman" w:cs="Times New Roman"/>
          <w:sz w:val="24"/>
          <w:szCs w:val="24"/>
        </w:rPr>
        <w:t xml:space="preserve">a producer must pay </w:t>
      </w:r>
      <w:r>
        <w:rPr>
          <w:rFonts w:ascii="Times New Roman" w:hAnsi="Times New Roman" w:cs="Times New Roman"/>
          <w:sz w:val="24"/>
          <w:szCs w:val="24"/>
        </w:rPr>
        <w:t>a per ton fee equal to 10</w:t>
      </w:r>
      <w:r w:rsidRPr="009334EE">
        <w:rPr>
          <w:rFonts w:ascii="Times New Roman" w:hAnsi="Times New Roman" w:cs="Times New Roman"/>
          <w:sz w:val="24"/>
          <w:szCs w:val="24"/>
        </w:rPr>
        <w:t xml:space="preserve"> percent of the </w:t>
      </w:r>
      <w:r>
        <w:rPr>
          <w:rFonts w:ascii="Times New Roman" w:hAnsi="Times New Roman" w:cs="Times New Roman"/>
          <w:sz w:val="24"/>
          <w:szCs w:val="24"/>
        </w:rPr>
        <w:t>component’s packaging</w:t>
      </w:r>
      <w:r w:rsidRPr="009334EE">
        <w:rPr>
          <w:rFonts w:ascii="Times New Roman" w:hAnsi="Times New Roman" w:cs="Times New Roman"/>
          <w:sz w:val="24"/>
          <w:szCs w:val="24"/>
        </w:rPr>
        <w:t xml:space="preserve"> material type </w:t>
      </w:r>
      <w:r>
        <w:rPr>
          <w:rFonts w:ascii="Times New Roman" w:hAnsi="Times New Roman" w:cs="Times New Roman"/>
          <w:sz w:val="24"/>
          <w:szCs w:val="24"/>
        </w:rPr>
        <w:t>fee. If a component’s packaging material type is not readily recyclable, this fee does not apply.</w:t>
      </w:r>
    </w:p>
    <w:p w14:paraId="2CD73DD6" w14:textId="77777777" w:rsidR="00570572" w:rsidRDefault="00570572" w:rsidP="00570572">
      <w:pPr>
        <w:pStyle w:val="ListParagraph"/>
        <w:ind w:left="1080"/>
        <w:rPr>
          <w:rFonts w:ascii="Times New Roman" w:hAnsi="Times New Roman" w:cs="Times New Roman"/>
          <w:sz w:val="24"/>
          <w:szCs w:val="24"/>
        </w:rPr>
      </w:pPr>
    </w:p>
    <w:p w14:paraId="586BFDE0" w14:textId="77777777" w:rsidR="00570572" w:rsidRPr="00B07F12" w:rsidRDefault="00570572" w:rsidP="00570572">
      <w:pPr>
        <w:pStyle w:val="ListParagraph"/>
        <w:numPr>
          <w:ilvl w:val="0"/>
          <w:numId w:val="16"/>
        </w:numPr>
        <w:rPr>
          <w:rFonts w:ascii="Times New Roman" w:hAnsi="Times New Roman" w:cs="Times New Roman"/>
          <w:sz w:val="24"/>
          <w:szCs w:val="24"/>
        </w:rPr>
      </w:pPr>
      <w:r w:rsidRPr="00F9141C">
        <w:rPr>
          <w:rFonts w:ascii="Times New Roman" w:hAnsi="Times New Roman" w:cs="Times New Roman"/>
          <w:b/>
          <w:bCs/>
          <w:sz w:val="24"/>
          <w:szCs w:val="24"/>
        </w:rPr>
        <w:t>Fees for Low-Volume Producers.</w:t>
      </w:r>
      <w:r>
        <w:rPr>
          <w:rFonts w:ascii="Times New Roman" w:hAnsi="Times New Roman" w:cs="Times New Roman"/>
          <w:sz w:val="24"/>
          <w:szCs w:val="24"/>
        </w:rPr>
        <w:t xml:space="preserve">  A low-volume producer must pay $500 per ton of packaging material produced unless it reports tons of packaging material by packaging material type, in which case it must pay $400 per ton of packaging material produced.  A low-volume producer is required to pay no more than $500 per ton of packaging material and no more than $7,500 in total annual fees to the SO under this section.</w:t>
      </w:r>
    </w:p>
    <w:p w14:paraId="41F770FD" w14:textId="77777777" w:rsidR="00570572" w:rsidRDefault="00570572" w:rsidP="00570572">
      <w:pPr>
        <w:pStyle w:val="ListParagraph"/>
        <w:ind w:left="1080"/>
        <w:rPr>
          <w:rFonts w:ascii="Times New Roman" w:hAnsi="Times New Roman" w:cs="Times New Roman"/>
          <w:sz w:val="24"/>
          <w:szCs w:val="24"/>
        </w:rPr>
      </w:pPr>
    </w:p>
    <w:p w14:paraId="4CB661FE" w14:textId="77777777" w:rsidR="00570572" w:rsidRPr="0055191C" w:rsidRDefault="00570572" w:rsidP="00570572">
      <w:pPr>
        <w:pStyle w:val="ListParagraph"/>
        <w:numPr>
          <w:ilvl w:val="0"/>
          <w:numId w:val="16"/>
        </w:numPr>
        <w:rPr>
          <w:rFonts w:ascii="Times New Roman" w:hAnsi="Times New Roman" w:cs="Times New Roman"/>
          <w:sz w:val="24"/>
          <w:szCs w:val="24"/>
        </w:rPr>
      </w:pPr>
      <w:r w:rsidRPr="00AE1942">
        <w:rPr>
          <w:rFonts w:ascii="Times New Roman" w:hAnsi="Times New Roman" w:cs="Times New Roman"/>
          <w:b/>
          <w:bCs/>
          <w:sz w:val="24"/>
          <w:szCs w:val="24"/>
        </w:rPr>
        <w:t>Adjustment to Fees for Tons Collected Through an Alternative Collection Program.</w:t>
      </w:r>
      <w:r>
        <w:rPr>
          <w:rFonts w:ascii="Times New Roman" w:hAnsi="Times New Roman" w:cs="Times New Roman"/>
          <w:sz w:val="24"/>
          <w:szCs w:val="24"/>
        </w:rPr>
        <w:t xml:space="preserve">  Each calendar year, the SO must adjust producer fees to account for each packaging material type managed through an alternative collection program. I</w:t>
      </w:r>
      <w:r w:rsidRPr="00B07F12">
        <w:rPr>
          <w:rFonts w:ascii="Times New Roman" w:hAnsi="Times New Roman" w:cs="Times New Roman"/>
          <w:sz w:val="24"/>
          <w:szCs w:val="24"/>
        </w:rPr>
        <w:t>f</w:t>
      </w:r>
      <w:r>
        <w:rPr>
          <w:rFonts w:ascii="Times New Roman" w:hAnsi="Times New Roman" w:cs="Times New Roman"/>
          <w:sz w:val="24"/>
          <w:szCs w:val="24"/>
        </w:rPr>
        <w:t xml:space="preserve">, in its annual report, </w:t>
      </w:r>
      <w:r w:rsidRPr="00B07F12">
        <w:rPr>
          <w:rFonts w:ascii="Times New Roman" w:hAnsi="Times New Roman" w:cs="Times New Roman"/>
          <w:sz w:val="24"/>
          <w:szCs w:val="24"/>
        </w:rPr>
        <w:t xml:space="preserve">an alternative collection program </w:t>
      </w:r>
      <w:r>
        <w:rPr>
          <w:rFonts w:ascii="Times New Roman" w:hAnsi="Times New Roman" w:cs="Times New Roman"/>
          <w:sz w:val="24"/>
          <w:szCs w:val="24"/>
        </w:rPr>
        <w:t>attributes</w:t>
      </w:r>
      <w:r w:rsidRPr="00B07F12">
        <w:rPr>
          <w:rFonts w:ascii="Times New Roman" w:hAnsi="Times New Roman" w:cs="Times New Roman"/>
          <w:sz w:val="24"/>
          <w:szCs w:val="24"/>
        </w:rPr>
        <w:t xml:space="preserve"> tons of a packaging material type </w:t>
      </w:r>
      <w:r>
        <w:rPr>
          <w:rFonts w:ascii="Times New Roman" w:hAnsi="Times New Roman" w:cs="Times New Roman"/>
          <w:sz w:val="24"/>
          <w:szCs w:val="24"/>
        </w:rPr>
        <w:t>to a producer</w:t>
      </w:r>
      <w:r w:rsidRPr="00B07F12">
        <w:rPr>
          <w:rFonts w:ascii="Times New Roman" w:hAnsi="Times New Roman" w:cs="Times New Roman"/>
          <w:sz w:val="24"/>
          <w:szCs w:val="24"/>
        </w:rPr>
        <w:t xml:space="preserve">, </w:t>
      </w:r>
      <w:r>
        <w:rPr>
          <w:rFonts w:ascii="Times New Roman" w:hAnsi="Times New Roman" w:cs="Times New Roman"/>
          <w:sz w:val="24"/>
          <w:szCs w:val="24"/>
        </w:rPr>
        <w:t xml:space="preserve">the tons of each packaging material type attributed must be subtracted from the tons of the packaging material type produced and producer fees adjusted accordingly. A producer cannot receive credit for managing more tons of a packaging material type than it produced. </w:t>
      </w:r>
    </w:p>
    <w:p w14:paraId="0BDA1D13" w14:textId="77777777" w:rsidR="00570572" w:rsidRDefault="00570572" w:rsidP="00570572">
      <w:pPr>
        <w:pStyle w:val="ListParagraph"/>
        <w:ind w:left="1800"/>
        <w:rPr>
          <w:rFonts w:ascii="Times New Roman" w:hAnsi="Times New Roman" w:cs="Times New Roman"/>
          <w:sz w:val="24"/>
          <w:szCs w:val="24"/>
        </w:rPr>
      </w:pPr>
    </w:p>
    <w:p w14:paraId="499A2689" w14:textId="77777777" w:rsidR="00570572" w:rsidRPr="00B07F12" w:rsidRDefault="00570572" w:rsidP="0057057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In the case of producers that are not low-volume producers, </w:t>
      </w:r>
      <w:r w:rsidRPr="00B07F12">
        <w:rPr>
          <w:rFonts w:ascii="Times New Roman" w:hAnsi="Times New Roman" w:cs="Times New Roman"/>
          <w:sz w:val="24"/>
          <w:szCs w:val="24"/>
        </w:rPr>
        <w:t>the SO must:</w:t>
      </w:r>
    </w:p>
    <w:p w14:paraId="39C53E4C" w14:textId="77777777" w:rsidR="00570572" w:rsidRDefault="00570572" w:rsidP="00570572">
      <w:pPr>
        <w:pStyle w:val="ListParagraph"/>
        <w:ind w:left="1800"/>
        <w:rPr>
          <w:rFonts w:ascii="Times New Roman" w:hAnsi="Times New Roman" w:cs="Times New Roman"/>
          <w:sz w:val="24"/>
          <w:szCs w:val="24"/>
        </w:rPr>
      </w:pPr>
    </w:p>
    <w:p w14:paraId="5EF3ABFF" w14:textId="77777777" w:rsidR="00570572" w:rsidRDefault="00570572" w:rsidP="00570572">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Subtract the tons of a packaging material type attributed to a producer from the tons of the packaging material type produced for the purpose of calculating the annual registration fee share. </w:t>
      </w:r>
    </w:p>
    <w:p w14:paraId="451A2CEE" w14:textId="77777777" w:rsidR="00570572" w:rsidRDefault="00570572" w:rsidP="00570572">
      <w:pPr>
        <w:pStyle w:val="ListParagraph"/>
        <w:ind w:left="2520"/>
        <w:rPr>
          <w:rFonts w:ascii="Times New Roman" w:hAnsi="Times New Roman" w:cs="Times New Roman"/>
          <w:sz w:val="24"/>
          <w:szCs w:val="24"/>
        </w:rPr>
      </w:pPr>
    </w:p>
    <w:p w14:paraId="183A7164" w14:textId="77777777" w:rsidR="00570572" w:rsidRPr="0055191C" w:rsidRDefault="00570572" w:rsidP="00570572">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Adjust packaging material type fees and incentive fees by finding the average per ton cost owed for packaging material of that packaging material type, multiplying that per ton cost by the tons attributed to the producer by the alternative collection program, and reducing the producer’s fees by that amount.</w:t>
      </w:r>
    </w:p>
    <w:p w14:paraId="151CD562" w14:textId="77777777" w:rsidR="00570572" w:rsidRDefault="00570572" w:rsidP="00570572">
      <w:pPr>
        <w:pStyle w:val="ListParagraph"/>
        <w:ind w:left="1800"/>
        <w:rPr>
          <w:rFonts w:ascii="Times New Roman" w:hAnsi="Times New Roman" w:cs="Times New Roman"/>
          <w:sz w:val="24"/>
          <w:szCs w:val="24"/>
        </w:rPr>
      </w:pPr>
    </w:p>
    <w:p w14:paraId="0E32D218" w14:textId="77777777" w:rsidR="00570572" w:rsidRPr="00FB4AD6" w:rsidRDefault="00570572" w:rsidP="0057057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In the case of a low-volume producer, the </w:t>
      </w:r>
      <w:r w:rsidRPr="00364ACF">
        <w:rPr>
          <w:rFonts w:ascii="Times New Roman" w:hAnsi="Times New Roman" w:cs="Times New Roman"/>
          <w:sz w:val="24"/>
          <w:szCs w:val="24"/>
        </w:rPr>
        <w:t>SO must reduce the producer’s tons</w:t>
      </w:r>
      <w:r>
        <w:rPr>
          <w:rFonts w:ascii="Times New Roman" w:hAnsi="Times New Roman" w:cs="Times New Roman"/>
          <w:sz w:val="24"/>
          <w:szCs w:val="24"/>
        </w:rPr>
        <w:t xml:space="preserve"> of each packaging material</w:t>
      </w:r>
      <w:r w:rsidRPr="00364ACF">
        <w:rPr>
          <w:rFonts w:ascii="Times New Roman" w:hAnsi="Times New Roman" w:cs="Times New Roman"/>
          <w:sz w:val="24"/>
          <w:szCs w:val="24"/>
        </w:rPr>
        <w:t xml:space="preserve"> </w:t>
      </w:r>
      <w:r>
        <w:rPr>
          <w:rFonts w:ascii="Times New Roman" w:hAnsi="Times New Roman" w:cs="Times New Roman"/>
          <w:sz w:val="24"/>
          <w:szCs w:val="24"/>
        </w:rPr>
        <w:t xml:space="preserve">type </w:t>
      </w:r>
      <w:r w:rsidRPr="00364ACF">
        <w:rPr>
          <w:rFonts w:ascii="Times New Roman" w:hAnsi="Times New Roman" w:cs="Times New Roman"/>
          <w:sz w:val="24"/>
          <w:szCs w:val="24"/>
        </w:rPr>
        <w:t xml:space="preserve">produced by the tons </w:t>
      </w:r>
      <w:r>
        <w:rPr>
          <w:rFonts w:ascii="Times New Roman" w:hAnsi="Times New Roman" w:cs="Times New Roman"/>
          <w:sz w:val="24"/>
          <w:szCs w:val="24"/>
        </w:rPr>
        <w:t xml:space="preserve">of that packaging material type attributed to that producer by the alternative collection program. </w:t>
      </w:r>
      <w:proofErr w:type="gramStart"/>
      <w:r>
        <w:rPr>
          <w:rFonts w:ascii="Times New Roman" w:hAnsi="Times New Roman" w:cs="Times New Roman"/>
          <w:sz w:val="24"/>
          <w:szCs w:val="24"/>
        </w:rPr>
        <w:lastRenderedPageBreak/>
        <w:t>In order for</w:t>
      </w:r>
      <w:proofErr w:type="gramEnd"/>
      <w:r>
        <w:rPr>
          <w:rFonts w:ascii="Times New Roman" w:hAnsi="Times New Roman" w:cs="Times New Roman"/>
          <w:sz w:val="24"/>
          <w:szCs w:val="24"/>
        </w:rPr>
        <w:t xml:space="preserve"> low-volume producers to receive credit, they must report t</w:t>
      </w:r>
      <w:r w:rsidRPr="00D67DDA">
        <w:rPr>
          <w:rFonts w:ascii="Times New Roman" w:hAnsi="Times New Roman" w:cs="Times New Roman"/>
          <w:sz w:val="24"/>
          <w:szCs w:val="24"/>
        </w:rPr>
        <w:t>he tons of that packaging material produced by packaging material type.</w:t>
      </w:r>
    </w:p>
    <w:p w14:paraId="4EB28CC1" w14:textId="77777777" w:rsidR="00570572" w:rsidRDefault="00570572" w:rsidP="00570572">
      <w:pPr>
        <w:pStyle w:val="ListParagraph"/>
        <w:rPr>
          <w:rFonts w:ascii="Times New Roman" w:hAnsi="Times New Roman" w:cs="Times New Roman"/>
          <w:sz w:val="24"/>
          <w:szCs w:val="24"/>
        </w:rPr>
      </w:pPr>
    </w:p>
    <w:p w14:paraId="32CE9E22" w14:textId="77777777" w:rsidR="00570572" w:rsidRPr="00FB4AD6" w:rsidRDefault="00570572" w:rsidP="00570572">
      <w:pPr>
        <w:pStyle w:val="ListParagraph"/>
        <w:numPr>
          <w:ilvl w:val="0"/>
          <w:numId w:val="14"/>
        </w:numPr>
        <w:rPr>
          <w:rFonts w:ascii="Times New Roman" w:hAnsi="Times New Roman" w:cs="Times New Roman"/>
          <w:sz w:val="24"/>
          <w:szCs w:val="24"/>
        </w:rPr>
      </w:pPr>
      <w:r w:rsidRPr="00817F08">
        <w:rPr>
          <w:rFonts w:ascii="Times New Roman" w:hAnsi="Times New Roman" w:cs="Times New Roman"/>
          <w:b/>
          <w:bCs/>
          <w:sz w:val="24"/>
          <w:szCs w:val="24"/>
        </w:rPr>
        <w:t>Packaging Stewardship Fund Cap</w:t>
      </w:r>
      <w:r w:rsidRPr="00FB4AD6">
        <w:rPr>
          <w:rFonts w:ascii="Times New Roman" w:hAnsi="Times New Roman" w:cs="Times New Roman"/>
          <w:sz w:val="24"/>
          <w:szCs w:val="24"/>
        </w:rPr>
        <w:t xml:space="preserve">  </w:t>
      </w:r>
    </w:p>
    <w:p w14:paraId="3B9545E9" w14:textId="77777777" w:rsidR="00570572" w:rsidRPr="00ED0E2E" w:rsidRDefault="00570572" w:rsidP="00570572">
      <w:pPr>
        <w:pStyle w:val="ListParagraph"/>
        <w:rPr>
          <w:rFonts w:ascii="Times New Roman" w:hAnsi="Times New Roman" w:cs="Times New Roman"/>
          <w:sz w:val="24"/>
          <w:szCs w:val="24"/>
        </w:rPr>
      </w:pPr>
    </w:p>
    <w:p w14:paraId="68A7C107" w14:textId="77777777" w:rsidR="00570572" w:rsidRPr="00ED0E2E" w:rsidRDefault="00570572" w:rsidP="0057057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packaging stewardship fund has excessive funds if there is more than enough money to cover</w:t>
      </w:r>
      <w:r w:rsidRPr="00ED0E2E">
        <w:rPr>
          <w:rFonts w:ascii="Times New Roman" w:hAnsi="Times New Roman" w:cs="Times New Roman"/>
          <w:sz w:val="24"/>
          <w:szCs w:val="24"/>
        </w:rPr>
        <w:t>:</w:t>
      </w:r>
    </w:p>
    <w:p w14:paraId="06A50B07" w14:textId="77777777" w:rsidR="00570572" w:rsidRDefault="00570572" w:rsidP="00570572">
      <w:pPr>
        <w:pStyle w:val="ListParagraph"/>
        <w:rPr>
          <w:rFonts w:ascii="Times New Roman" w:hAnsi="Times New Roman" w:cs="Times New Roman"/>
          <w:sz w:val="24"/>
          <w:szCs w:val="24"/>
        </w:rPr>
      </w:pPr>
    </w:p>
    <w:p w14:paraId="04A4CB16" w14:textId="77777777" w:rsidR="00570572" w:rsidRDefault="00570572" w:rsidP="0057057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Five times the average annual expenditures, other than expenditures on major investments, as realized over the past five years, and</w:t>
      </w:r>
    </w:p>
    <w:p w14:paraId="410FBFAB" w14:textId="77777777" w:rsidR="00570572" w:rsidRDefault="00570572" w:rsidP="00570572">
      <w:pPr>
        <w:pStyle w:val="ListParagraph"/>
        <w:ind w:left="1800"/>
        <w:rPr>
          <w:rFonts w:ascii="Times New Roman" w:hAnsi="Times New Roman" w:cs="Times New Roman"/>
          <w:sz w:val="24"/>
          <w:szCs w:val="24"/>
        </w:rPr>
      </w:pPr>
    </w:p>
    <w:p w14:paraId="1438D133" w14:textId="77777777" w:rsidR="00570572" w:rsidRDefault="00570572" w:rsidP="0057057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amount to be saved for major investments, as determined in SECTION DEPT REVIEW OF NEEDS ASSESSMENT.</w:t>
      </w:r>
    </w:p>
    <w:p w14:paraId="62BE4F57" w14:textId="77777777" w:rsidR="00570572" w:rsidRPr="00DA607D" w:rsidRDefault="00570572" w:rsidP="00570572">
      <w:pPr>
        <w:pStyle w:val="ListParagraph"/>
        <w:rPr>
          <w:rFonts w:ascii="Times New Roman" w:hAnsi="Times New Roman" w:cs="Times New Roman"/>
          <w:sz w:val="24"/>
          <w:szCs w:val="24"/>
        </w:rPr>
      </w:pPr>
    </w:p>
    <w:p w14:paraId="39F6B730" w14:textId="77777777" w:rsidR="00570572" w:rsidRDefault="00570572" w:rsidP="0057057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In the case of excessive funds, the SO must create and fill an additional full-time position dedicated to assisting producers, recycling establishments, and municipalities in the preparation of investment proposals.  The total cost of this position must be in line with industry standards and added to the SO’s annual budget.  This position should not be eliminated, even if contents of the fund change such that it no longer has excessive funds.</w:t>
      </w:r>
    </w:p>
    <w:p w14:paraId="48DE8C92" w14:textId="77777777" w:rsidR="00570572" w:rsidRDefault="00570572" w:rsidP="00570572">
      <w:pPr>
        <w:pStyle w:val="ListParagraph"/>
        <w:ind w:left="1080"/>
        <w:rPr>
          <w:rFonts w:ascii="Times New Roman" w:hAnsi="Times New Roman" w:cs="Times New Roman"/>
          <w:sz w:val="24"/>
          <w:szCs w:val="24"/>
        </w:rPr>
      </w:pPr>
    </w:p>
    <w:p w14:paraId="1CC3989B" w14:textId="77777777" w:rsidR="00570572" w:rsidRPr="000034C6" w:rsidRDefault="00570572" w:rsidP="0057057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If producer reporting shows that full payment will result in excessive funds, the SO must calculate the expected excess funds, divide that amount by the number of tons produced during the prior program year, and reduce the amount owed for each ton of packaging material produced accordingly.  If a producer’s per ton cost is such that this reduction is more than the amount owed, the excess must be used to lower or eliminate the producer’s annual registration fee but must not be refunded to the producer.</w:t>
      </w:r>
    </w:p>
    <w:p w14:paraId="16C22470" w14:textId="77777777" w:rsidR="00570572" w:rsidRPr="00ED0E2E" w:rsidRDefault="00570572" w:rsidP="00570572">
      <w:pPr>
        <w:pStyle w:val="ListParagraph"/>
        <w:rPr>
          <w:rFonts w:ascii="Times New Roman" w:hAnsi="Times New Roman" w:cs="Times New Roman"/>
          <w:sz w:val="24"/>
          <w:szCs w:val="24"/>
        </w:rPr>
      </w:pPr>
    </w:p>
    <w:p w14:paraId="30FCA405" w14:textId="77777777" w:rsidR="00570572" w:rsidRPr="00FB4AD6" w:rsidRDefault="00570572" w:rsidP="00570572">
      <w:pPr>
        <w:pStyle w:val="ListParagraph"/>
        <w:numPr>
          <w:ilvl w:val="0"/>
          <w:numId w:val="14"/>
        </w:numPr>
        <w:rPr>
          <w:rFonts w:ascii="Times New Roman" w:hAnsi="Times New Roman" w:cs="Times New Roman"/>
          <w:sz w:val="24"/>
          <w:szCs w:val="24"/>
        </w:rPr>
      </w:pPr>
      <w:r w:rsidRPr="00A95016">
        <w:rPr>
          <w:rFonts w:ascii="Times New Roman" w:hAnsi="Times New Roman" w:cs="Times New Roman"/>
          <w:b/>
          <w:bCs/>
          <w:sz w:val="24"/>
          <w:szCs w:val="24"/>
        </w:rPr>
        <w:t>Transparency and Benchmarking for Producers</w:t>
      </w:r>
      <w:r w:rsidRPr="00FB4AD6">
        <w:rPr>
          <w:rFonts w:ascii="Times New Roman" w:hAnsi="Times New Roman" w:cs="Times New Roman"/>
          <w:sz w:val="24"/>
          <w:szCs w:val="24"/>
        </w:rPr>
        <w:t xml:space="preserve">  </w:t>
      </w:r>
    </w:p>
    <w:p w14:paraId="672D2AA8" w14:textId="77777777" w:rsidR="00570572" w:rsidRPr="00ED0E2E" w:rsidRDefault="00570572" w:rsidP="00570572">
      <w:pPr>
        <w:pStyle w:val="ListParagraph"/>
        <w:rPr>
          <w:rFonts w:ascii="Times New Roman" w:hAnsi="Times New Roman" w:cs="Times New Roman"/>
          <w:sz w:val="24"/>
          <w:szCs w:val="24"/>
        </w:rPr>
      </w:pPr>
    </w:p>
    <w:p w14:paraId="4ACA5CE0" w14:textId="77777777" w:rsidR="00570572" w:rsidRPr="00AD7AA3" w:rsidRDefault="00570572" w:rsidP="00570572">
      <w:pPr>
        <w:pStyle w:val="ListParagraph"/>
        <w:numPr>
          <w:ilvl w:val="0"/>
          <w:numId w:val="19"/>
        </w:numPr>
        <w:rPr>
          <w:rFonts w:ascii="Times New Roman" w:hAnsi="Times New Roman" w:cs="Times New Roman"/>
          <w:sz w:val="24"/>
          <w:szCs w:val="24"/>
        </w:rPr>
      </w:pPr>
      <w:r w:rsidRPr="00ED0E2E">
        <w:rPr>
          <w:rFonts w:ascii="Times New Roman" w:hAnsi="Times New Roman" w:cs="Times New Roman"/>
          <w:sz w:val="24"/>
          <w:szCs w:val="24"/>
        </w:rPr>
        <w:t xml:space="preserve">The SO must annually produce </w:t>
      </w:r>
      <w:r>
        <w:rPr>
          <w:rFonts w:ascii="Times New Roman" w:hAnsi="Times New Roman" w:cs="Times New Roman"/>
          <w:sz w:val="24"/>
          <w:szCs w:val="24"/>
        </w:rPr>
        <w:t xml:space="preserve">a </w:t>
      </w:r>
      <w:r w:rsidRPr="00ED0E2E">
        <w:rPr>
          <w:rFonts w:ascii="Times New Roman" w:hAnsi="Times New Roman" w:cs="Times New Roman"/>
          <w:sz w:val="24"/>
          <w:szCs w:val="24"/>
        </w:rPr>
        <w:t>document that list</w:t>
      </w:r>
      <w:r>
        <w:rPr>
          <w:rFonts w:ascii="Times New Roman" w:hAnsi="Times New Roman" w:cs="Times New Roman"/>
          <w:sz w:val="24"/>
          <w:szCs w:val="24"/>
        </w:rPr>
        <w:t>s</w:t>
      </w:r>
      <w:r w:rsidRPr="00ED0E2E">
        <w:rPr>
          <w:rFonts w:ascii="Times New Roman" w:hAnsi="Times New Roman" w:cs="Times New Roman"/>
          <w:sz w:val="24"/>
          <w:szCs w:val="24"/>
        </w:rPr>
        <w:t xml:space="preserve"> the percent of each brand’s packaging material </w:t>
      </w:r>
      <w:r>
        <w:rPr>
          <w:rFonts w:ascii="Times New Roman" w:hAnsi="Times New Roman" w:cs="Times New Roman"/>
          <w:sz w:val="24"/>
          <w:szCs w:val="24"/>
        </w:rPr>
        <w:t>that is r</w:t>
      </w:r>
      <w:r w:rsidRPr="00AD7AA3">
        <w:rPr>
          <w:rFonts w:ascii="Times New Roman" w:hAnsi="Times New Roman" w:cs="Times New Roman"/>
          <w:sz w:val="24"/>
          <w:szCs w:val="24"/>
        </w:rPr>
        <w:t>eadily recyclable</w:t>
      </w:r>
      <w:r>
        <w:rPr>
          <w:rFonts w:ascii="Times New Roman" w:hAnsi="Times New Roman" w:cs="Times New Roman"/>
          <w:sz w:val="24"/>
          <w:szCs w:val="24"/>
        </w:rPr>
        <w:t>, r</w:t>
      </w:r>
      <w:r w:rsidRPr="00AD7AA3">
        <w:rPr>
          <w:rFonts w:ascii="Times New Roman" w:hAnsi="Times New Roman" w:cs="Times New Roman"/>
          <w:sz w:val="24"/>
          <w:szCs w:val="24"/>
        </w:rPr>
        <w:t>eusable</w:t>
      </w:r>
      <w:r>
        <w:rPr>
          <w:rFonts w:ascii="Times New Roman" w:hAnsi="Times New Roman" w:cs="Times New Roman"/>
          <w:sz w:val="24"/>
          <w:szCs w:val="24"/>
        </w:rPr>
        <w:t>, m</w:t>
      </w:r>
      <w:r w:rsidRPr="00AD7AA3">
        <w:rPr>
          <w:rFonts w:ascii="Times New Roman" w:hAnsi="Times New Roman" w:cs="Times New Roman"/>
          <w:sz w:val="24"/>
          <w:szCs w:val="24"/>
        </w:rPr>
        <w:t>eeting post-consumer recycled material content goal</w:t>
      </w:r>
      <w:r>
        <w:rPr>
          <w:rFonts w:ascii="Times New Roman" w:hAnsi="Times New Roman" w:cs="Times New Roman"/>
          <w:sz w:val="24"/>
          <w:szCs w:val="24"/>
        </w:rPr>
        <w:t>s, a</w:t>
      </w:r>
      <w:r w:rsidRPr="00AD7AA3">
        <w:rPr>
          <w:rFonts w:ascii="Times New Roman" w:hAnsi="Times New Roman" w:cs="Times New Roman"/>
          <w:sz w:val="24"/>
          <w:szCs w:val="24"/>
        </w:rPr>
        <w:t>ble to be certified as containing no intentionally added toxics</w:t>
      </w:r>
      <w:r>
        <w:rPr>
          <w:rFonts w:ascii="Times New Roman" w:hAnsi="Times New Roman" w:cs="Times New Roman"/>
          <w:sz w:val="24"/>
          <w:szCs w:val="24"/>
        </w:rPr>
        <w:t>,</w:t>
      </w:r>
      <w:r w:rsidRPr="00AD7AA3">
        <w:rPr>
          <w:rFonts w:ascii="Times New Roman" w:hAnsi="Times New Roman" w:cs="Times New Roman"/>
          <w:sz w:val="24"/>
          <w:szCs w:val="24"/>
        </w:rPr>
        <w:t xml:space="preserve"> and </w:t>
      </w:r>
      <w:r>
        <w:rPr>
          <w:rFonts w:ascii="Times New Roman" w:hAnsi="Times New Roman" w:cs="Times New Roman"/>
          <w:sz w:val="24"/>
          <w:szCs w:val="24"/>
        </w:rPr>
        <w:t>n</w:t>
      </w:r>
      <w:r w:rsidRPr="00AD7AA3">
        <w:rPr>
          <w:rFonts w:ascii="Times New Roman" w:hAnsi="Times New Roman" w:cs="Times New Roman"/>
          <w:sz w:val="24"/>
          <w:szCs w:val="24"/>
        </w:rPr>
        <w:t>ot labeled to indicate or encourage use of a material management pathway that is unavailable or improper throughout the State.</w:t>
      </w:r>
    </w:p>
    <w:p w14:paraId="5059E227" w14:textId="77777777" w:rsidR="00570572" w:rsidRDefault="00570572" w:rsidP="00570572">
      <w:pPr>
        <w:pStyle w:val="ListParagraph"/>
        <w:ind w:left="2160"/>
        <w:rPr>
          <w:rFonts w:ascii="Times New Roman" w:hAnsi="Times New Roman" w:cs="Times New Roman"/>
          <w:sz w:val="24"/>
          <w:szCs w:val="24"/>
        </w:rPr>
      </w:pPr>
    </w:p>
    <w:p w14:paraId="2345D7C6" w14:textId="77777777" w:rsidR="00570572" w:rsidRPr="003E073A" w:rsidRDefault="00570572" w:rsidP="0057057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SO must annually produce a summary document on progress toward reuse and refill with information on brands for which </w:t>
      </w:r>
      <w:proofErr w:type="gramStart"/>
      <w:r>
        <w:rPr>
          <w:rFonts w:ascii="Times New Roman" w:hAnsi="Times New Roman" w:cs="Times New Roman"/>
          <w:sz w:val="24"/>
          <w:szCs w:val="24"/>
        </w:rPr>
        <w:t>reuse</w:t>
      </w:r>
      <w:proofErr w:type="gramEnd"/>
      <w:r>
        <w:rPr>
          <w:rFonts w:ascii="Times New Roman" w:hAnsi="Times New Roman" w:cs="Times New Roman"/>
          <w:sz w:val="24"/>
          <w:szCs w:val="24"/>
        </w:rPr>
        <w:t xml:space="preserve"> and refill options are available in the State and on brands for which reuse and refill options are available in other places but not in the State.</w:t>
      </w:r>
    </w:p>
    <w:p w14:paraId="49738618" w14:textId="77777777" w:rsidR="00570572" w:rsidRDefault="00570572" w:rsidP="00570572">
      <w:pPr>
        <w:pStyle w:val="ListParagraph"/>
        <w:ind w:left="1080"/>
        <w:rPr>
          <w:rFonts w:ascii="Times New Roman" w:hAnsi="Times New Roman" w:cs="Times New Roman"/>
          <w:sz w:val="24"/>
          <w:szCs w:val="24"/>
        </w:rPr>
      </w:pPr>
    </w:p>
    <w:p w14:paraId="6FEC2547" w14:textId="77777777" w:rsidR="00570572" w:rsidRPr="00EC1483" w:rsidRDefault="00570572" w:rsidP="0057057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 xml:space="preserve">The SO must annually produce a document that relates available data on the average price per unit for packaging material associated with products of a given size and brick code, </w:t>
      </w:r>
      <w:bookmarkStart w:id="7" w:name="_Hlk145600374"/>
      <w:r>
        <w:rPr>
          <w:rFonts w:ascii="Times New Roman" w:hAnsi="Times New Roman" w:cs="Times New Roman"/>
          <w:sz w:val="24"/>
          <w:szCs w:val="24"/>
        </w:rPr>
        <w:t>the highest price per unit paid for components associated with products of a given size and brick code</w:t>
      </w:r>
      <w:bookmarkEnd w:id="7"/>
      <w:r>
        <w:rPr>
          <w:rFonts w:ascii="Times New Roman" w:hAnsi="Times New Roman" w:cs="Times New Roman"/>
          <w:sz w:val="24"/>
          <w:szCs w:val="24"/>
        </w:rPr>
        <w:t>, the least expensive price per unit paid for components associated with products of a given size and brick code, and a description of this least expensive set of components.</w:t>
      </w:r>
    </w:p>
    <w:p w14:paraId="515EF779" w14:textId="77777777" w:rsidR="00570572" w:rsidRPr="009C08DB" w:rsidRDefault="00570572" w:rsidP="00570572">
      <w:pPr>
        <w:rPr>
          <w:rFonts w:ascii="Times New Roman" w:hAnsi="Times New Roman" w:cs="Times New Roman"/>
          <w:sz w:val="24"/>
          <w:szCs w:val="24"/>
        </w:rPr>
      </w:pPr>
    </w:p>
    <w:p w14:paraId="4348BF57" w14:textId="77777777" w:rsidR="00570572" w:rsidRPr="009C08DB" w:rsidRDefault="00570572" w:rsidP="00570572">
      <w:pPr>
        <w:pStyle w:val="ListParagraph"/>
        <w:numPr>
          <w:ilvl w:val="0"/>
          <w:numId w:val="14"/>
        </w:numPr>
        <w:rPr>
          <w:rFonts w:ascii="Times New Roman" w:hAnsi="Times New Roman" w:cs="Times New Roman"/>
          <w:sz w:val="24"/>
          <w:szCs w:val="24"/>
        </w:rPr>
      </w:pPr>
      <w:r w:rsidRPr="00AD7AA3">
        <w:rPr>
          <w:rFonts w:ascii="Times New Roman" w:hAnsi="Times New Roman" w:cs="Times New Roman"/>
          <w:b/>
          <w:bCs/>
          <w:sz w:val="24"/>
          <w:szCs w:val="24"/>
        </w:rPr>
        <w:t>Alternative Collection Programs</w:t>
      </w:r>
      <w:r w:rsidRPr="009C08DB">
        <w:rPr>
          <w:rFonts w:ascii="Times New Roman" w:hAnsi="Times New Roman" w:cs="Times New Roman"/>
          <w:sz w:val="24"/>
          <w:szCs w:val="24"/>
        </w:rPr>
        <w:t xml:space="preserve"> </w:t>
      </w:r>
    </w:p>
    <w:p w14:paraId="58E13309" w14:textId="77777777" w:rsidR="00570572" w:rsidRDefault="00570572" w:rsidP="00570572">
      <w:pPr>
        <w:pStyle w:val="ListParagraph"/>
        <w:ind w:left="1800"/>
        <w:rPr>
          <w:rFonts w:ascii="Times New Roman" w:hAnsi="Times New Roman" w:cs="Times New Roman"/>
          <w:sz w:val="24"/>
          <w:szCs w:val="24"/>
        </w:rPr>
      </w:pPr>
    </w:p>
    <w:p w14:paraId="526FD695" w14:textId="77777777" w:rsidR="00570572" w:rsidRPr="008F614E" w:rsidRDefault="00570572" w:rsidP="00570572">
      <w:pPr>
        <w:pStyle w:val="ListParagraph"/>
        <w:numPr>
          <w:ilvl w:val="0"/>
          <w:numId w:val="23"/>
        </w:numPr>
        <w:rPr>
          <w:rFonts w:ascii="Times New Roman" w:hAnsi="Times New Roman" w:cs="Times New Roman"/>
          <w:sz w:val="24"/>
          <w:szCs w:val="24"/>
        </w:rPr>
      </w:pP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an alternative collection program to be approved by the Department, it must </w:t>
      </w:r>
      <w:r w:rsidRPr="008F614E">
        <w:rPr>
          <w:rFonts w:ascii="Times New Roman" w:hAnsi="Times New Roman" w:cs="Times New Roman"/>
          <w:sz w:val="24"/>
          <w:szCs w:val="24"/>
        </w:rPr>
        <w:t xml:space="preserve">provide </w:t>
      </w:r>
      <w:r>
        <w:rPr>
          <w:rFonts w:ascii="Times New Roman" w:hAnsi="Times New Roman" w:cs="Times New Roman"/>
          <w:sz w:val="24"/>
          <w:szCs w:val="24"/>
        </w:rPr>
        <w:t xml:space="preserve">collection that is </w:t>
      </w:r>
      <w:r w:rsidRPr="008F614E">
        <w:rPr>
          <w:rFonts w:ascii="Times New Roman" w:hAnsi="Times New Roman" w:cs="Times New Roman"/>
          <w:sz w:val="24"/>
          <w:szCs w:val="24"/>
        </w:rPr>
        <w:t xml:space="preserve">free, </w:t>
      </w:r>
      <w:r>
        <w:rPr>
          <w:rFonts w:ascii="Times New Roman" w:hAnsi="Times New Roman" w:cs="Times New Roman"/>
          <w:sz w:val="24"/>
          <w:szCs w:val="24"/>
        </w:rPr>
        <w:t xml:space="preserve">available </w:t>
      </w:r>
      <w:r w:rsidRPr="008F614E">
        <w:rPr>
          <w:rFonts w:ascii="Times New Roman" w:hAnsi="Times New Roman" w:cs="Times New Roman"/>
          <w:sz w:val="24"/>
          <w:szCs w:val="24"/>
        </w:rPr>
        <w:t>year-round,</w:t>
      </w:r>
      <w:r>
        <w:rPr>
          <w:rFonts w:ascii="Times New Roman" w:hAnsi="Times New Roman" w:cs="Times New Roman"/>
          <w:sz w:val="24"/>
          <w:szCs w:val="24"/>
        </w:rPr>
        <w:t xml:space="preserve"> and</w:t>
      </w:r>
      <w:r w:rsidRPr="008F614E">
        <w:rPr>
          <w:rFonts w:ascii="Times New Roman" w:hAnsi="Times New Roman" w:cs="Times New Roman"/>
          <w:sz w:val="24"/>
          <w:szCs w:val="24"/>
        </w:rPr>
        <w:t xml:space="preserve"> convenient.</w:t>
      </w:r>
    </w:p>
    <w:p w14:paraId="2787E4B4" w14:textId="77777777" w:rsidR="00570572" w:rsidRPr="008F614E" w:rsidRDefault="00570572" w:rsidP="00570572">
      <w:pPr>
        <w:pStyle w:val="ListParagraph"/>
        <w:ind w:left="1080"/>
        <w:rPr>
          <w:rFonts w:ascii="Times New Roman" w:hAnsi="Times New Roman" w:cs="Times New Roman"/>
          <w:sz w:val="24"/>
          <w:szCs w:val="24"/>
        </w:rPr>
      </w:pPr>
    </w:p>
    <w:p w14:paraId="235D8750" w14:textId="77777777" w:rsidR="00570572" w:rsidRPr="00CF6F41" w:rsidRDefault="00570572" w:rsidP="00570572">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w:t>
      </w:r>
      <w:r w:rsidRPr="00CF6F41">
        <w:rPr>
          <w:rFonts w:ascii="Times New Roman" w:hAnsi="Times New Roman" w:cs="Times New Roman"/>
          <w:sz w:val="24"/>
          <w:szCs w:val="24"/>
        </w:rPr>
        <w:t xml:space="preserve">n alternative collection program is considered convenient if it is collecting packaging material from at least one collection location in each county or serving all counties through </w:t>
      </w:r>
      <w:r>
        <w:rPr>
          <w:rFonts w:ascii="Times New Roman" w:hAnsi="Times New Roman" w:cs="Times New Roman"/>
          <w:sz w:val="24"/>
          <w:szCs w:val="24"/>
        </w:rPr>
        <w:t xml:space="preserve">a </w:t>
      </w:r>
      <w:r w:rsidRPr="00CF6F41">
        <w:rPr>
          <w:rFonts w:ascii="Times New Roman" w:hAnsi="Times New Roman" w:cs="Times New Roman"/>
          <w:sz w:val="24"/>
          <w:szCs w:val="24"/>
        </w:rPr>
        <w:t>mail-based collection system.</w:t>
      </w:r>
      <w:r>
        <w:rPr>
          <w:rFonts w:ascii="Times New Roman" w:hAnsi="Times New Roman" w:cs="Times New Roman"/>
          <w:sz w:val="24"/>
          <w:szCs w:val="24"/>
        </w:rPr>
        <w:t xml:space="preserve">  Alternative collection programs that do not meet this convenience standard may be approved in accordance with the exceptions described below.</w:t>
      </w:r>
    </w:p>
    <w:p w14:paraId="561CCB32" w14:textId="77777777" w:rsidR="00570572" w:rsidRDefault="00570572" w:rsidP="00570572">
      <w:pPr>
        <w:pStyle w:val="ListParagraph"/>
        <w:ind w:left="1800"/>
        <w:rPr>
          <w:rFonts w:ascii="Times New Roman" w:hAnsi="Times New Roman" w:cs="Times New Roman"/>
          <w:sz w:val="24"/>
          <w:szCs w:val="24"/>
        </w:rPr>
      </w:pPr>
    </w:p>
    <w:p w14:paraId="29AC33C7" w14:textId="77777777" w:rsidR="00570572" w:rsidRPr="00D06049" w:rsidRDefault="00570572" w:rsidP="00570572">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Novel alternative collection programs</w:t>
      </w:r>
      <w:r w:rsidRPr="00D06049">
        <w:rPr>
          <w:rFonts w:ascii="Times New Roman" w:hAnsi="Times New Roman" w:cs="Times New Roman"/>
          <w:sz w:val="24"/>
          <w:szCs w:val="24"/>
        </w:rPr>
        <w:t>.  An alternative collection program collecting a packaging material type not previously collected through an</w:t>
      </w:r>
      <w:r>
        <w:rPr>
          <w:rFonts w:ascii="Times New Roman" w:hAnsi="Times New Roman" w:cs="Times New Roman"/>
          <w:sz w:val="24"/>
          <w:szCs w:val="24"/>
        </w:rPr>
        <w:t>y</w:t>
      </w:r>
      <w:r w:rsidRPr="00D06049">
        <w:rPr>
          <w:rFonts w:ascii="Times New Roman" w:hAnsi="Times New Roman" w:cs="Times New Roman"/>
          <w:sz w:val="24"/>
          <w:szCs w:val="24"/>
        </w:rPr>
        <w:t xml:space="preserve"> alternative collection program is considered convenient if it is collecting material </w:t>
      </w:r>
      <w:r>
        <w:rPr>
          <w:rFonts w:ascii="Times New Roman" w:hAnsi="Times New Roman" w:cs="Times New Roman"/>
          <w:sz w:val="24"/>
          <w:szCs w:val="24"/>
        </w:rPr>
        <w:t xml:space="preserve">at </w:t>
      </w:r>
      <w:r w:rsidRPr="00D06049">
        <w:rPr>
          <w:rFonts w:ascii="Times New Roman" w:hAnsi="Times New Roman" w:cs="Times New Roman"/>
          <w:sz w:val="24"/>
          <w:szCs w:val="24"/>
        </w:rPr>
        <w:t>one collection location during its first year of operation, five collection locations in five counties during its second year of operation, ten locations in ten counties during its third year of operation, and one location in each county from the fourth year of operation forward.</w:t>
      </w:r>
    </w:p>
    <w:p w14:paraId="4E4B2160" w14:textId="77777777" w:rsidR="00570572" w:rsidRPr="00D06049" w:rsidRDefault="00570572" w:rsidP="00570572">
      <w:pPr>
        <w:pStyle w:val="ListParagraph"/>
        <w:ind w:left="1800"/>
        <w:rPr>
          <w:rFonts w:ascii="Times New Roman" w:hAnsi="Times New Roman" w:cs="Times New Roman"/>
          <w:sz w:val="24"/>
          <w:szCs w:val="24"/>
        </w:rPr>
      </w:pPr>
    </w:p>
    <w:p w14:paraId="334C2FAD" w14:textId="77777777" w:rsidR="00570572" w:rsidRPr="008F614E" w:rsidRDefault="00570572" w:rsidP="00570572">
      <w:pPr>
        <w:pStyle w:val="ListParagraph"/>
        <w:numPr>
          <w:ilvl w:val="1"/>
          <w:numId w:val="19"/>
        </w:numPr>
        <w:rPr>
          <w:rFonts w:ascii="Times New Roman" w:hAnsi="Times New Roman" w:cs="Times New Roman"/>
          <w:sz w:val="24"/>
          <w:szCs w:val="24"/>
        </w:rPr>
      </w:pPr>
      <w:r w:rsidRPr="00D06049">
        <w:rPr>
          <w:rFonts w:ascii="Times New Roman" w:hAnsi="Times New Roman" w:cs="Times New Roman"/>
          <w:sz w:val="24"/>
          <w:szCs w:val="24"/>
        </w:rPr>
        <w:t>Reuse. An alternative collection program collecting packaging material for reuse is considered convenient if it is collecting packaging material in every county in which the product</w:t>
      </w:r>
      <w:r>
        <w:rPr>
          <w:rFonts w:ascii="Times New Roman" w:hAnsi="Times New Roman" w:cs="Times New Roman"/>
          <w:sz w:val="24"/>
          <w:szCs w:val="24"/>
        </w:rPr>
        <w:t xml:space="preserve"> contained, protected, delivered, presented, or distributed</w:t>
      </w:r>
      <w:r w:rsidRPr="00D06049">
        <w:rPr>
          <w:rFonts w:ascii="Times New Roman" w:hAnsi="Times New Roman" w:cs="Times New Roman"/>
          <w:sz w:val="24"/>
          <w:szCs w:val="24"/>
        </w:rPr>
        <w:t xml:space="preserve"> using reusable packaging is sold.  </w:t>
      </w:r>
    </w:p>
    <w:p w14:paraId="0CCDC47C" w14:textId="77777777" w:rsidR="00570572" w:rsidRPr="00CF6F41" w:rsidRDefault="00570572" w:rsidP="00570572">
      <w:pPr>
        <w:pStyle w:val="ListParagraph"/>
        <w:ind w:left="1800"/>
        <w:rPr>
          <w:rFonts w:ascii="Times New Roman" w:hAnsi="Times New Roman" w:cs="Times New Roman"/>
          <w:sz w:val="24"/>
          <w:szCs w:val="24"/>
        </w:rPr>
      </w:pPr>
    </w:p>
    <w:p w14:paraId="4CF78B35" w14:textId="77777777" w:rsidR="00570572" w:rsidRPr="00CF6F41" w:rsidRDefault="00570572" w:rsidP="00570572">
      <w:pPr>
        <w:pStyle w:val="ListParagraph"/>
        <w:numPr>
          <w:ilvl w:val="1"/>
          <w:numId w:val="19"/>
        </w:numPr>
        <w:rPr>
          <w:rFonts w:ascii="Times New Roman" w:hAnsi="Times New Roman" w:cs="Times New Roman"/>
          <w:sz w:val="24"/>
          <w:szCs w:val="24"/>
        </w:rPr>
      </w:pPr>
      <w:r w:rsidRPr="00CF6F41">
        <w:rPr>
          <w:rFonts w:ascii="Times New Roman" w:hAnsi="Times New Roman" w:cs="Times New Roman"/>
          <w:sz w:val="24"/>
          <w:szCs w:val="24"/>
        </w:rPr>
        <w:t xml:space="preserve">Partial credit for limited </w:t>
      </w:r>
      <w:r>
        <w:rPr>
          <w:rFonts w:ascii="Times New Roman" w:hAnsi="Times New Roman" w:cs="Times New Roman"/>
          <w:sz w:val="24"/>
          <w:szCs w:val="24"/>
        </w:rPr>
        <w:t>reach</w:t>
      </w:r>
      <w:r w:rsidRPr="00CF6F41">
        <w:rPr>
          <w:rFonts w:ascii="Times New Roman" w:hAnsi="Times New Roman" w:cs="Times New Roman"/>
          <w:sz w:val="24"/>
          <w:szCs w:val="24"/>
        </w:rPr>
        <w:t xml:space="preserve">. </w:t>
      </w:r>
      <w:r>
        <w:rPr>
          <w:rFonts w:ascii="Times New Roman" w:hAnsi="Times New Roman" w:cs="Times New Roman"/>
          <w:sz w:val="24"/>
          <w:szCs w:val="24"/>
        </w:rPr>
        <w:t xml:space="preserve"> Alternative collection programs with a limited geographic reach can partially offset the payment obligation for participating producers and cannot attribute the tons managed to other producers. For</w:t>
      </w:r>
      <w:r w:rsidRPr="00CF6F41">
        <w:rPr>
          <w:rFonts w:ascii="Times New Roman" w:hAnsi="Times New Roman" w:cs="Times New Roman"/>
          <w:sz w:val="24"/>
          <w:szCs w:val="24"/>
        </w:rPr>
        <w:t xml:space="preserve"> an alternative collection program </w:t>
      </w:r>
      <w:r>
        <w:rPr>
          <w:rFonts w:ascii="Times New Roman" w:hAnsi="Times New Roman" w:cs="Times New Roman"/>
          <w:sz w:val="24"/>
          <w:szCs w:val="24"/>
        </w:rPr>
        <w:t xml:space="preserve">that </w:t>
      </w:r>
      <w:r w:rsidRPr="00CF6F41">
        <w:rPr>
          <w:rFonts w:ascii="Times New Roman" w:hAnsi="Times New Roman" w:cs="Times New Roman"/>
          <w:sz w:val="24"/>
          <w:szCs w:val="24"/>
        </w:rPr>
        <w:t xml:space="preserve">only offers collection </w:t>
      </w:r>
      <w:r>
        <w:rPr>
          <w:rFonts w:ascii="Times New Roman" w:hAnsi="Times New Roman" w:cs="Times New Roman"/>
          <w:sz w:val="24"/>
          <w:szCs w:val="24"/>
        </w:rPr>
        <w:t>in one county</w:t>
      </w:r>
      <w:r w:rsidRPr="00CF6F41">
        <w:rPr>
          <w:rFonts w:ascii="Times New Roman" w:hAnsi="Times New Roman" w:cs="Times New Roman"/>
          <w:sz w:val="24"/>
          <w:szCs w:val="24"/>
        </w:rPr>
        <w:t>,</w:t>
      </w:r>
      <w:r>
        <w:rPr>
          <w:rFonts w:ascii="Times New Roman" w:hAnsi="Times New Roman" w:cs="Times New Roman"/>
          <w:sz w:val="24"/>
          <w:szCs w:val="24"/>
        </w:rPr>
        <w:t xml:space="preserve"> producers that are involved in the operation of the program can receive credit for up to 10 percent of the tons of a packaging material type produced. For</w:t>
      </w:r>
      <w:r w:rsidRPr="00CF6F41">
        <w:rPr>
          <w:rFonts w:ascii="Times New Roman" w:hAnsi="Times New Roman" w:cs="Times New Roman"/>
          <w:sz w:val="24"/>
          <w:szCs w:val="24"/>
        </w:rPr>
        <w:t xml:space="preserve"> an alternative collection program </w:t>
      </w:r>
      <w:r>
        <w:rPr>
          <w:rFonts w:ascii="Times New Roman" w:hAnsi="Times New Roman" w:cs="Times New Roman"/>
          <w:sz w:val="24"/>
          <w:szCs w:val="24"/>
        </w:rPr>
        <w:t xml:space="preserve">that </w:t>
      </w:r>
      <w:r w:rsidRPr="00CF6F41">
        <w:rPr>
          <w:rFonts w:ascii="Times New Roman" w:hAnsi="Times New Roman" w:cs="Times New Roman"/>
          <w:sz w:val="24"/>
          <w:szCs w:val="24"/>
        </w:rPr>
        <w:t xml:space="preserve">only offers collection </w:t>
      </w:r>
      <w:r>
        <w:rPr>
          <w:rFonts w:ascii="Times New Roman" w:hAnsi="Times New Roman" w:cs="Times New Roman"/>
          <w:sz w:val="24"/>
          <w:szCs w:val="24"/>
        </w:rPr>
        <w:t>locations in two counties</w:t>
      </w:r>
      <w:r w:rsidRPr="00CF6F41">
        <w:rPr>
          <w:rFonts w:ascii="Times New Roman" w:hAnsi="Times New Roman" w:cs="Times New Roman"/>
          <w:sz w:val="24"/>
          <w:szCs w:val="24"/>
        </w:rPr>
        <w:t>,</w:t>
      </w:r>
      <w:r>
        <w:rPr>
          <w:rFonts w:ascii="Times New Roman" w:hAnsi="Times New Roman" w:cs="Times New Roman"/>
          <w:sz w:val="24"/>
          <w:szCs w:val="24"/>
        </w:rPr>
        <w:t xml:space="preserve"> producers that are involved in the operation of the program can receive credit for up to 20 percent of the tons of a packaging material type produced. For</w:t>
      </w:r>
      <w:r w:rsidRPr="00CF6F41">
        <w:rPr>
          <w:rFonts w:ascii="Times New Roman" w:hAnsi="Times New Roman" w:cs="Times New Roman"/>
          <w:sz w:val="24"/>
          <w:szCs w:val="24"/>
        </w:rPr>
        <w:t xml:space="preserve"> an alternative collection program </w:t>
      </w:r>
      <w:r>
        <w:rPr>
          <w:rFonts w:ascii="Times New Roman" w:hAnsi="Times New Roman" w:cs="Times New Roman"/>
          <w:sz w:val="24"/>
          <w:szCs w:val="24"/>
        </w:rPr>
        <w:t xml:space="preserve">that </w:t>
      </w:r>
      <w:r w:rsidRPr="00CF6F41">
        <w:rPr>
          <w:rFonts w:ascii="Times New Roman" w:hAnsi="Times New Roman" w:cs="Times New Roman"/>
          <w:sz w:val="24"/>
          <w:szCs w:val="24"/>
        </w:rPr>
        <w:t xml:space="preserve">only offers collection </w:t>
      </w:r>
      <w:r>
        <w:rPr>
          <w:rFonts w:ascii="Times New Roman" w:hAnsi="Times New Roman" w:cs="Times New Roman"/>
          <w:sz w:val="24"/>
          <w:szCs w:val="24"/>
        </w:rPr>
        <w:t>in three counties</w:t>
      </w:r>
      <w:r w:rsidRPr="00CF6F41">
        <w:rPr>
          <w:rFonts w:ascii="Times New Roman" w:hAnsi="Times New Roman" w:cs="Times New Roman"/>
          <w:sz w:val="24"/>
          <w:szCs w:val="24"/>
        </w:rPr>
        <w:t>,</w:t>
      </w:r>
      <w:r>
        <w:rPr>
          <w:rFonts w:ascii="Times New Roman" w:hAnsi="Times New Roman" w:cs="Times New Roman"/>
          <w:sz w:val="24"/>
          <w:szCs w:val="24"/>
        </w:rPr>
        <w:t xml:space="preserve"> producers that are involved in the operation of the program can </w:t>
      </w:r>
      <w:r>
        <w:rPr>
          <w:rFonts w:ascii="Times New Roman" w:hAnsi="Times New Roman" w:cs="Times New Roman"/>
          <w:sz w:val="24"/>
          <w:szCs w:val="24"/>
        </w:rPr>
        <w:lastRenderedPageBreak/>
        <w:t>receive credit for up to 30 percent of the tons of a packaging material type produced.</w:t>
      </w:r>
    </w:p>
    <w:p w14:paraId="4FA45901" w14:textId="77777777" w:rsidR="00570572" w:rsidRDefault="00570572" w:rsidP="00570572">
      <w:pPr>
        <w:pStyle w:val="ListParagraph"/>
        <w:ind w:left="1080"/>
        <w:rPr>
          <w:rFonts w:ascii="Times New Roman" w:hAnsi="Times New Roman" w:cs="Times New Roman"/>
          <w:sz w:val="24"/>
          <w:szCs w:val="24"/>
        </w:rPr>
      </w:pPr>
    </w:p>
    <w:p w14:paraId="6EF752A7" w14:textId="77777777" w:rsidR="00570572" w:rsidRPr="00313634" w:rsidRDefault="00570572" w:rsidP="00570572">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w:t>
      </w:r>
      <w:r w:rsidRPr="00313634">
        <w:rPr>
          <w:rFonts w:ascii="Times New Roman" w:hAnsi="Times New Roman" w:cs="Times New Roman"/>
          <w:sz w:val="24"/>
          <w:szCs w:val="24"/>
        </w:rPr>
        <w:t xml:space="preserve">n alternative collection program </w:t>
      </w:r>
      <w:r>
        <w:rPr>
          <w:rFonts w:ascii="Times New Roman" w:hAnsi="Times New Roman" w:cs="Times New Roman"/>
          <w:sz w:val="24"/>
          <w:szCs w:val="24"/>
        </w:rPr>
        <w:t>may attribute tons managed through that program</w:t>
      </w:r>
      <w:r w:rsidRPr="00313634">
        <w:rPr>
          <w:rFonts w:ascii="Times New Roman" w:hAnsi="Times New Roman" w:cs="Times New Roman"/>
          <w:sz w:val="24"/>
          <w:szCs w:val="24"/>
        </w:rPr>
        <w:t xml:space="preserve"> </w:t>
      </w:r>
      <w:r>
        <w:rPr>
          <w:rFonts w:ascii="Times New Roman" w:hAnsi="Times New Roman" w:cs="Times New Roman"/>
          <w:sz w:val="24"/>
          <w:szCs w:val="24"/>
        </w:rPr>
        <w:t>to producers not involved in the operation of the program</w:t>
      </w:r>
      <w:r w:rsidRPr="00313634">
        <w:rPr>
          <w:rFonts w:ascii="Times New Roman" w:hAnsi="Times New Roman" w:cs="Times New Roman"/>
          <w:sz w:val="24"/>
          <w:szCs w:val="24"/>
        </w:rPr>
        <w:t xml:space="preserve">. </w:t>
      </w:r>
      <w:r>
        <w:rPr>
          <w:rFonts w:ascii="Times New Roman" w:hAnsi="Times New Roman" w:cs="Times New Roman"/>
          <w:sz w:val="24"/>
          <w:szCs w:val="24"/>
        </w:rPr>
        <w:t xml:space="preserve">In its annual report, an alternative collection program may indicate an interest in attributing tons managed to producers not involved in the operation of the program. The Department will make a list of these tons and associated contact information available on its website. </w:t>
      </w:r>
    </w:p>
    <w:p w14:paraId="212AC1F6" w14:textId="77777777" w:rsidR="00570572" w:rsidRPr="00D06049" w:rsidRDefault="00570572" w:rsidP="00570572">
      <w:pPr>
        <w:pStyle w:val="ListParagraph"/>
        <w:ind w:left="2520"/>
        <w:rPr>
          <w:rFonts w:ascii="Times New Roman" w:hAnsi="Times New Roman" w:cs="Times New Roman"/>
          <w:sz w:val="24"/>
          <w:szCs w:val="24"/>
          <w:highlight w:val="yellow"/>
        </w:rPr>
      </w:pPr>
    </w:p>
    <w:p w14:paraId="005FC66C" w14:textId="77777777" w:rsidR="00570572" w:rsidRDefault="00570572" w:rsidP="00570572">
      <w:pPr>
        <w:pStyle w:val="ListParagraph"/>
        <w:numPr>
          <w:ilvl w:val="0"/>
          <w:numId w:val="23"/>
        </w:numPr>
        <w:rPr>
          <w:rFonts w:ascii="Times New Roman" w:hAnsi="Times New Roman" w:cs="Times New Roman"/>
          <w:sz w:val="24"/>
          <w:szCs w:val="24"/>
        </w:rPr>
      </w:pPr>
      <w:r w:rsidRPr="00157FC4">
        <w:rPr>
          <w:rFonts w:ascii="Times New Roman" w:hAnsi="Times New Roman" w:cs="Times New Roman"/>
          <w:sz w:val="24"/>
          <w:szCs w:val="24"/>
        </w:rPr>
        <w:t xml:space="preserve">Alternative collection programs must report to the </w:t>
      </w:r>
      <w:r>
        <w:rPr>
          <w:rFonts w:ascii="Times New Roman" w:hAnsi="Times New Roman" w:cs="Times New Roman"/>
          <w:sz w:val="24"/>
          <w:szCs w:val="24"/>
        </w:rPr>
        <w:t>D</w:t>
      </w:r>
      <w:r w:rsidRPr="00157FC4">
        <w:rPr>
          <w:rFonts w:ascii="Times New Roman" w:hAnsi="Times New Roman" w:cs="Times New Roman"/>
          <w:sz w:val="24"/>
          <w:szCs w:val="24"/>
        </w:rPr>
        <w:t>epartment annually by April 1</w:t>
      </w:r>
      <w:r w:rsidRPr="00AD7AA3">
        <w:rPr>
          <w:rFonts w:ascii="Times New Roman" w:hAnsi="Times New Roman" w:cs="Times New Roman"/>
          <w:sz w:val="24"/>
          <w:szCs w:val="24"/>
          <w:vertAlign w:val="superscript"/>
        </w:rPr>
        <w:t>st</w:t>
      </w:r>
      <w:r>
        <w:rPr>
          <w:rFonts w:ascii="Times New Roman" w:hAnsi="Times New Roman" w:cs="Times New Roman"/>
          <w:sz w:val="24"/>
          <w:szCs w:val="24"/>
        </w:rPr>
        <w:t xml:space="preserve"> of each calendar year</w:t>
      </w:r>
      <w:r w:rsidRPr="00157FC4">
        <w:rPr>
          <w:rFonts w:ascii="Times New Roman" w:hAnsi="Times New Roman" w:cs="Times New Roman"/>
          <w:sz w:val="24"/>
          <w:szCs w:val="24"/>
        </w:rPr>
        <w:t>.</w:t>
      </w:r>
      <w:r>
        <w:rPr>
          <w:rFonts w:ascii="Times New Roman" w:hAnsi="Times New Roman" w:cs="Times New Roman"/>
          <w:sz w:val="24"/>
          <w:szCs w:val="24"/>
        </w:rPr>
        <w:t xml:space="preserve">  This report must be accompanied by an annual fee equal to the lesser of: </w:t>
      </w:r>
    </w:p>
    <w:p w14:paraId="754BDEB8" w14:textId="77777777" w:rsidR="00570572" w:rsidRDefault="00570572" w:rsidP="00570572">
      <w:pPr>
        <w:pStyle w:val="ListParagraph"/>
        <w:ind w:left="1800"/>
        <w:rPr>
          <w:rFonts w:ascii="Times New Roman" w:hAnsi="Times New Roman" w:cs="Times New Roman"/>
          <w:sz w:val="24"/>
          <w:szCs w:val="24"/>
        </w:rPr>
      </w:pPr>
    </w:p>
    <w:p w14:paraId="7AAC2F9A" w14:textId="77777777" w:rsidR="00570572" w:rsidRDefault="00570572" w:rsidP="00570572">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$10,000 per participating producer, or </w:t>
      </w:r>
    </w:p>
    <w:p w14:paraId="3AAB31CA" w14:textId="77777777" w:rsidR="00570572" w:rsidRDefault="00570572" w:rsidP="00570572">
      <w:pPr>
        <w:pStyle w:val="ListParagraph"/>
        <w:ind w:left="1800"/>
        <w:rPr>
          <w:rFonts w:ascii="Times New Roman" w:hAnsi="Times New Roman" w:cs="Times New Roman"/>
          <w:sz w:val="24"/>
          <w:szCs w:val="24"/>
        </w:rPr>
      </w:pPr>
    </w:p>
    <w:p w14:paraId="54A1DC30" w14:textId="77777777" w:rsidR="00570572" w:rsidRPr="00157FC4" w:rsidRDefault="00570572" w:rsidP="00570572">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$5,000 per packaging material type managed for reuse and $10,000 per packaging material type not managed for reuse. </w:t>
      </w:r>
    </w:p>
    <w:p w14:paraId="6088F40E" w14:textId="77777777" w:rsidR="00570572" w:rsidRPr="004E171C" w:rsidRDefault="00570572" w:rsidP="00570572">
      <w:pPr>
        <w:pStyle w:val="ListParagraph"/>
        <w:rPr>
          <w:rFonts w:ascii="Times New Roman" w:hAnsi="Times New Roman" w:cs="Times New Roman"/>
          <w:sz w:val="24"/>
          <w:szCs w:val="24"/>
        </w:rPr>
      </w:pPr>
    </w:p>
    <w:p w14:paraId="01079608" w14:textId="77777777" w:rsidR="00570572" w:rsidRPr="004E171C" w:rsidRDefault="00570572" w:rsidP="00570572">
      <w:pPr>
        <w:pStyle w:val="ListParagraph"/>
        <w:numPr>
          <w:ilvl w:val="0"/>
          <w:numId w:val="23"/>
        </w:numPr>
        <w:rPr>
          <w:rFonts w:ascii="Times New Roman" w:hAnsi="Times New Roman" w:cs="Times New Roman"/>
          <w:sz w:val="24"/>
          <w:szCs w:val="24"/>
        </w:rPr>
      </w:pPr>
      <w:r w:rsidRPr="00AD7AA3">
        <w:rPr>
          <w:rFonts w:ascii="Times New Roman" w:hAnsi="Times New Roman" w:cs="Times New Roman"/>
          <w:b/>
          <w:bCs/>
          <w:sz w:val="24"/>
          <w:szCs w:val="24"/>
        </w:rPr>
        <w:t>Timeframes for Correcting Deficiencies</w:t>
      </w:r>
    </w:p>
    <w:p w14:paraId="1B135553" w14:textId="77777777" w:rsidR="00570572" w:rsidRDefault="00570572" w:rsidP="00570572">
      <w:pPr>
        <w:pStyle w:val="ListParagraph"/>
        <w:ind w:left="1800"/>
        <w:rPr>
          <w:rFonts w:ascii="Times New Roman" w:hAnsi="Times New Roman" w:cs="Times New Roman"/>
          <w:sz w:val="24"/>
          <w:szCs w:val="24"/>
        </w:rPr>
      </w:pPr>
    </w:p>
    <w:p w14:paraId="4FBD0F45" w14:textId="77777777" w:rsidR="00570572" w:rsidRPr="004E171C" w:rsidRDefault="00570572" w:rsidP="00570572">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If the identified deficiency involves inadequate or incorrect documentation, the Department will allow </w:t>
      </w:r>
      <w:r w:rsidRPr="004E171C">
        <w:rPr>
          <w:rFonts w:ascii="Times New Roman" w:hAnsi="Times New Roman" w:cs="Times New Roman"/>
          <w:sz w:val="24"/>
          <w:szCs w:val="24"/>
        </w:rPr>
        <w:t>60 days</w:t>
      </w:r>
      <w:r>
        <w:rPr>
          <w:rFonts w:ascii="Times New Roman" w:hAnsi="Times New Roman" w:cs="Times New Roman"/>
          <w:sz w:val="24"/>
          <w:szCs w:val="24"/>
        </w:rPr>
        <w:t xml:space="preserve"> to correct the deficiency. </w:t>
      </w:r>
    </w:p>
    <w:p w14:paraId="22FF9F4D" w14:textId="77777777" w:rsidR="00570572" w:rsidRDefault="00570572" w:rsidP="00570572">
      <w:pPr>
        <w:pStyle w:val="ListParagraph"/>
        <w:ind w:left="1800"/>
        <w:rPr>
          <w:rFonts w:ascii="Times New Roman" w:hAnsi="Times New Roman" w:cs="Times New Roman"/>
          <w:sz w:val="24"/>
          <w:szCs w:val="24"/>
        </w:rPr>
      </w:pPr>
    </w:p>
    <w:p w14:paraId="438F04DF" w14:textId="77777777" w:rsidR="00570572" w:rsidRPr="004E171C" w:rsidRDefault="00570572" w:rsidP="00570572">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If correcting a deficiency will require a change to collection or processing operations, the Department will allow </w:t>
      </w:r>
      <w:r w:rsidRPr="004E171C">
        <w:rPr>
          <w:rFonts w:ascii="Times New Roman" w:hAnsi="Times New Roman" w:cs="Times New Roman"/>
          <w:sz w:val="24"/>
          <w:szCs w:val="24"/>
        </w:rPr>
        <w:t>30 days</w:t>
      </w:r>
      <w:r>
        <w:rPr>
          <w:rFonts w:ascii="Times New Roman" w:hAnsi="Times New Roman" w:cs="Times New Roman"/>
          <w:sz w:val="24"/>
          <w:szCs w:val="24"/>
        </w:rPr>
        <w:t xml:space="preserve"> to correct the deficiency</w:t>
      </w:r>
      <w:r w:rsidRPr="004E171C">
        <w:rPr>
          <w:rFonts w:ascii="Times New Roman" w:hAnsi="Times New Roman" w:cs="Times New Roman"/>
          <w:sz w:val="24"/>
          <w:szCs w:val="24"/>
        </w:rPr>
        <w:t>.</w:t>
      </w:r>
    </w:p>
    <w:p w14:paraId="60BAA5D1" w14:textId="77777777" w:rsidR="00570572" w:rsidRPr="009C08DB" w:rsidRDefault="00570572" w:rsidP="00570572">
      <w:pPr>
        <w:pStyle w:val="ListParagraph"/>
        <w:ind w:left="1800"/>
      </w:pPr>
    </w:p>
    <w:p w14:paraId="737835B7" w14:textId="77777777" w:rsidR="00570572" w:rsidRDefault="00570572" w:rsidP="00570572">
      <w:pPr>
        <w:pStyle w:val="ListParagraph"/>
        <w:numPr>
          <w:ilvl w:val="1"/>
          <w:numId w:val="23"/>
        </w:numPr>
      </w:pPr>
      <w:r w:rsidRPr="00ED4C67">
        <w:rPr>
          <w:rFonts w:ascii="Times New Roman" w:hAnsi="Times New Roman" w:cs="Times New Roman"/>
          <w:sz w:val="24"/>
          <w:szCs w:val="24"/>
        </w:rPr>
        <w:t>If the identified deficiency is a threat to environmental health and safety, the above timeframes do not apply</w:t>
      </w:r>
      <w:r>
        <w:rPr>
          <w:rFonts w:ascii="Times New Roman" w:hAnsi="Times New Roman" w:cs="Times New Roman"/>
          <w:sz w:val="24"/>
          <w:szCs w:val="24"/>
        </w:rPr>
        <w:t>, and the Department may require immediate action</w:t>
      </w:r>
      <w:r w:rsidRPr="00ED4C67">
        <w:rPr>
          <w:rFonts w:ascii="Times New Roman" w:hAnsi="Times New Roman" w:cs="Times New Roman"/>
          <w:sz w:val="24"/>
          <w:szCs w:val="24"/>
        </w:rPr>
        <w:t xml:space="preserve">. </w:t>
      </w:r>
    </w:p>
    <w:p w14:paraId="10452AB8" w14:textId="77777777" w:rsidR="00570572" w:rsidRDefault="00570572"/>
    <w:sectPr w:rsidR="005705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E2B0" w14:textId="77777777" w:rsidR="00F9141C" w:rsidRDefault="00F9141C" w:rsidP="00F9141C">
      <w:pPr>
        <w:spacing w:after="0" w:line="240" w:lineRule="auto"/>
      </w:pPr>
      <w:r>
        <w:separator/>
      </w:r>
    </w:p>
  </w:endnote>
  <w:endnote w:type="continuationSeparator" w:id="0">
    <w:p w14:paraId="55E3DE11" w14:textId="77777777" w:rsidR="00F9141C" w:rsidRDefault="00F9141C" w:rsidP="00F9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9761" w14:textId="77777777" w:rsidR="00D6794A" w:rsidRDefault="00D67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97783"/>
      <w:docPartObj>
        <w:docPartGallery w:val="Page Numbers (Bottom of Page)"/>
        <w:docPartUnique/>
      </w:docPartObj>
    </w:sdtPr>
    <w:sdtEndPr>
      <w:rPr>
        <w:noProof/>
      </w:rPr>
    </w:sdtEndPr>
    <w:sdtContent>
      <w:p w14:paraId="70837194" w14:textId="63583CA8" w:rsidR="00F9141C" w:rsidRDefault="00F914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96795" w14:textId="77777777" w:rsidR="00F9141C" w:rsidRDefault="00F91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A8BE" w14:textId="77777777" w:rsidR="00D6794A" w:rsidRDefault="00D6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DE97" w14:textId="77777777" w:rsidR="00F9141C" w:rsidRDefault="00F9141C" w:rsidP="00F9141C">
      <w:pPr>
        <w:spacing w:after="0" w:line="240" w:lineRule="auto"/>
      </w:pPr>
      <w:r>
        <w:separator/>
      </w:r>
    </w:p>
  </w:footnote>
  <w:footnote w:type="continuationSeparator" w:id="0">
    <w:p w14:paraId="1A9B4348" w14:textId="77777777" w:rsidR="00F9141C" w:rsidRDefault="00F9141C" w:rsidP="00F91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7987" w14:textId="77777777" w:rsidR="00D6794A" w:rsidRDefault="00D67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002D" w14:textId="28841BF7" w:rsidR="00F9141C" w:rsidRDefault="00F9141C" w:rsidP="00F9141C">
    <w:pPr>
      <w:pStyle w:val="Header"/>
      <w:jc w:val="right"/>
    </w:pPr>
    <w:r>
      <w:t xml:space="preserve">Part 2: Conceptual draft rules for </w:t>
    </w:r>
    <w:r>
      <w:rPr>
        <w:i/>
        <w:iCs/>
      </w:rPr>
      <w:t xml:space="preserve">Stewardship Program for </w:t>
    </w:r>
    <w:r w:rsidRPr="00F9141C">
      <w:rPr>
        <w:i/>
        <w:iCs/>
      </w:rPr>
      <w:t xml:space="preserve">Packaging </w:t>
    </w:r>
    <w:r>
      <w:tab/>
    </w:r>
    <w:r w:rsidRPr="00F9141C">
      <w:t>September</w:t>
    </w:r>
    <w: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1CE2" w14:textId="77777777" w:rsidR="00D6794A" w:rsidRDefault="00D6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370"/>
    <w:multiLevelType w:val="hybridMultilevel"/>
    <w:tmpl w:val="38E4D89E"/>
    <w:lvl w:ilvl="0" w:tplc="AAA0279C">
      <w:start w:val="1"/>
      <w:numFmt w:val="upp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535E"/>
    <w:multiLevelType w:val="hybridMultilevel"/>
    <w:tmpl w:val="E7EA947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3AD105A"/>
    <w:multiLevelType w:val="hybridMultilevel"/>
    <w:tmpl w:val="71740208"/>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447329"/>
    <w:multiLevelType w:val="hybridMultilevel"/>
    <w:tmpl w:val="71740208"/>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E607FC3"/>
    <w:multiLevelType w:val="hybridMultilevel"/>
    <w:tmpl w:val="71740208"/>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373148"/>
    <w:multiLevelType w:val="hybridMultilevel"/>
    <w:tmpl w:val="B0148E8E"/>
    <w:lvl w:ilvl="0" w:tplc="5F048B80">
      <w:start w:val="1"/>
      <w:numFmt w:val="bullet"/>
      <w:lvlText w:val=""/>
      <w:lvlJc w:val="left"/>
      <w:pPr>
        <w:ind w:left="2160" w:hanging="360"/>
      </w:pPr>
      <w:rPr>
        <w:rFonts w:ascii="Symbol" w:hAnsi="Symbol"/>
      </w:rPr>
    </w:lvl>
    <w:lvl w:ilvl="1" w:tplc="3300DD76">
      <w:start w:val="1"/>
      <w:numFmt w:val="bullet"/>
      <w:lvlText w:val=""/>
      <w:lvlJc w:val="left"/>
      <w:pPr>
        <w:ind w:left="2160" w:hanging="360"/>
      </w:pPr>
      <w:rPr>
        <w:rFonts w:ascii="Symbol" w:hAnsi="Symbol"/>
      </w:rPr>
    </w:lvl>
    <w:lvl w:ilvl="2" w:tplc="81EEF920">
      <w:start w:val="1"/>
      <w:numFmt w:val="bullet"/>
      <w:lvlText w:val=""/>
      <w:lvlJc w:val="left"/>
      <w:pPr>
        <w:ind w:left="2160" w:hanging="360"/>
      </w:pPr>
      <w:rPr>
        <w:rFonts w:ascii="Symbol" w:hAnsi="Symbol"/>
      </w:rPr>
    </w:lvl>
    <w:lvl w:ilvl="3" w:tplc="D6BC7D96">
      <w:start w:val="1"/>
      <w:numFmt w:val="bullet"/>
      <w:lvlText w:val=""/>
      <w:lvlJc w:val="left"/>
      <w:pPr>
        <w:ind w:left="2160" w:hanging="360"/>
      </w:pPr>
      <w:rPr>
        <w:rFonts w:ascii="Symbol" w:hAnsi="Symbol"/>
      </w:rPr>
    </w:lvl>
    <w:lvl w:ilvl="4" w:tplc="70ACD192">
      <w:start w:val="1"/>
      <w:numFmt w:val="bullet"/>
      <w:lvlText w:val=""/>
      <w:lvlJc w:val="left"/>
      <w:pPr>
        <w:ind w:left="2160" w:hanging="360"/>
      </w:pPr>
      <w:rPr>
        <w:rFonts w:ascii="Symbol" w:hAnsi="Symbol"/>
      </w:rPr>
    </w:lvl>
    <w:lvl w:ilvl="5" w:tplc="445AAE42">
      <w:start w:val="1"/>
      <w:numFmt w:val="bullet"/>
      <w:lvlText w:val=""/>
      <w:lvlJc w:val="left"/>
      <w:pPr>
        <w:ind w:left="2160" w:hanging="360"/>
      </w:pPr>
      <w:rPr>
        <w:rFonts w:ascii="Symbol" w:hAnsi="Symbol"/>
      </w:rPr>
    </w:lvl>
    <w:lvl w:ilvl="6" w:tplc="8D6E324C">
      <w:start w:val="1"/>
      <w:numFmt w:val="bullet"/>
      <w:lvlText w:val=""/>
      <w:lvlJc w:val="left"/>
      <w:pPr>
        <w:ind w:left="2160" w:hanging="360"/>
      </w:pPr>
      <w:rPr>
        <w:rFonts w:ascii="Symbol" w:hAnsi="Symbol"/>
      </w:rPr>
    </w:lvl>
    <w:lvl w:ilvl="7" w:tplc="D85AA93C">
      <w:start w:val="1"/>
      <w:numFmt w:val="bullet"/>
      <w:lvlText w:val=""/>
      <w:lvlJc w:val="left"/>
      <w:pPr>
        <w:ind w:left="2160" w:hanging="360"/>
      </w:pPr>
      <w:rPr>
        <w:rFonts w:ascii="Symbol" w:hAnsi="Symbol"/>
      </w:rPr>
    </w:lvl>
    <w:lvl w:ilvl="8" w:tplc="E0EC5C1E">
      <w:start w:val="1"/>
      <w:numFmt w:val="bullet"/>
      <w:lvlText w:val=""/>
      <w:lvlJc w:val="left"/>
      <w:pPr>
        <w:ind w:left="2160" w:hanging="360"/>
      </w:pPr>
      <w:rPr>
        <w:rFonts w:ascii="Symbol" w:hAnsi="Symbol"/>
      </w:rPr>
    </w:lvl>
  </w:abstractNum>
  <w:abstractNum w:abstractNumId="6" w15:restartNumberingAfterBreak="0">
    <w:nsid w:val="20CB3775"/>
    <w:multiLevelType w:val="hybridMultilevel"/>
    <w:tmpl w:val="66A2C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16969"/>
    <w:multiLevelType w:val="hybridMultilevel"/>
    <w:tmpl w:val="6A06FA78"/>
    <w:lvl w:ilvl="0" w:tplc="7B888D42">
      <w:start w:val="1"/>
      <w:numFmt w:val="bullet"/>
      <w:lvlText w:val=""/>
      <w:lvlJc w:val="left"/>
      <w:pPr>
        <w:ind w:left="2160" w:hanging="360"/>
      </w:pPr>
      <w:rPr>
        <w:rFonts w:ascii="Symbol" w:hAnsi="Symbol"/>
      </w:rPr>
    </w:lvl>
    <w:lvl w:ilvl="1" w:tplc="BAF4B1EC">
      <w:start w:val="1"/>
      <w:numFmt w:val="bullet"/>
      <w:lvlText w:val=""/>
      <w:lvlJc w:val="left"/>
      <w:pPr>
        <w:ind w:left="2160" w:hanging="360"/>
      </w:pPr>
      <w:rPr>
        <w:rFonts w:ascii="Symbol" w:hAnsi="Symbol"/>
      </w:rPr>
    </w:lvl>
    <w:lvl w:ilvl="2" w:tplc="25B88C8A">
      <w:start w:val="1"/>
      <w:numFmt w:val="bullet"/>
      <w:lvlText w:val=""/>
      <w:lvlJc w:val="left"/>
      <w:pPr>
        <w:ind w:left="2160" w:hanging="360"/>
      </w:pPr>
      <w:rPr>
        <w:rFonts w:ascii="Symbol" w:hAnsi="Symbol"/>
      </w:rPr>
    </w:lvl>
    <w:lvl w:ilvl="3" w:tplc="358A5EE2">
      <w:start w:val="1"/>
      <w:numFmt w:val="bullet"/>
      <w:lvlText w:val=""/>
      <w:lvlJc w:val="left"/>
      <w:pPr>
        <w:ind w:left="2160" w:hanging="360"/>
      </w:pPr>
      <w:rPr>
        <w:rFonts w:ascii="Symbol" w:hAnsi="Symbol"/>
      </w:rPr>
    </w:lvl>
    <w:lvl w:ilvl="4" w:tplc="90384ED2">
      <w:start w:val="1"/>
      <w:numFmt w:val="bullet"/>
      <w:lvlText w:val=""/>
      <w:lvlJc w:val="left"/>
      <w:pPr>
        <w:ind w:left="2160" w:hanging="360"/>
      </w:pPr>
      <w:rPr>
        <w:rFonts w:ascii="Symbol" w:hAnsi="Symbol"/>
      </w:rPr>
    </w:lvl>
    <w:lvl w:ilvl="5" w:tplc="2C645E64">
      <w:start w:val="1"/>
      <w:numFmt w:val="bullet"/>
      <w:lvlText w:val=""/>
      <w:lvlJc w:val="left"/>
      <w:pPr>
        <w:ind w:left="2160" w:hanging="360"/>
      </w:pPr>
      <w:rPr>
        <w:rFonts w:ascii="Symbol" w:hAnsi="Symbol"/>
      </w:rPr>
    </w:lvl>
    <w:lvl w:ilvl="6" w:tplc="839C7AF6">
      <w:start w:val="1"/>
      <w:numFmt w:val="bullet"/>
      <w:lvlText w:val=""/>
      <w:lvlJc w:val="left"/>
      <w:pPr>
        <w:ind w:left="2160" w:hanging="360"/>
      </w:pPr>
      <w:rPr>
        <w:rFonts w:ascii="Symbol" w:hAnsi="Symbol"/>
      </w:rPr>
    </w:lvl>
    <w:lvl w:ilvl="7" w:tplc="BFA2198E">
      <w:start w:val="1"/>
      <w:numFmt w:val="bullet"/>
      <w:lvlText w:val=""/>
      <w:lvlJc w:val="left"/>
      <w:pPr>
        <w:ind w:left="2160" w:hanging="360"/>
      </w:pPr>
      <w:rPr>
        <w:rFonts w:ascii="Symbol" w:hAnsi="Symbol"/>
      </w:rPr>
    </w:lvl>
    <w:lvl w:ilvl="8" w:tplc="A4560994">
      <w:start w:val="1"/>
      <w:numFmt w:val="bullet"/>
      <w:lvlText w:val=""/>
      <w:lvlJc w:val="left"/>
      <w:pPr>
        <w:ind w:left="2160" w:hanging="360"/>
      </w:pPr>
      <w:rPr>
        <w:rFonts w:ascii="Symbol" w:hAnsi="Symbol"/>
      </w:rPr>
    </w:lvl>
  </w:abstractNum>
  <w:abstractNum w:abstractNumId="8" w15:restartNumberingAfterBreak="0">
    <w:nsid w:val="2A4E24E4"/>
    <w:multiLevelType w:val="hybridMultilevel"/>
    <w:tmpl w:val="75A22DD4"/>
    <w:lvl w:ilvl="0" w:tplc="A0C63ABC">
      <w:start w:val="1"/>
      <w:numFmt w:val="decimal"/>
      <w:lvlText w:val="%1."/>
      <w:lvlJc w:val="left"/>
      <w:pPr>
        <w:ind w:left="720" w:hanging="360"/>
      </w:pPr>
      <w:rPr>
        <w:rFonts w:hint="default"/>
        <w:b w:val="0"/>
        <w:bCs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914F2"/>
    <w:multiLevelType w:val="hybridMultilevel"/>
    <w:tmpl w:val="E3A835E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610" w:hanging="180"/>
      </w:pPr>
      <w:rPr>
        <w:b w:val="0"/>
        <w:b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644D51"/>
    <w:multiLevelType w:val="hybridMultilevel"/>
    <w:tmpl w:val="71740208"/>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02E7F4D"/>
    <w:multiLevelType w:val="hybridMultilevel"/>
    <w:tmpl w:val="278C914E"/>
    <w:lvl w:ilvl="0" w:tplc="FFFFFFFF">
      <w:start w:val="1"/>
      <w:numFmt w:val="decimal"/>
      <w:lvlText w:val="%1."/>
      <w:lvlJc w:val="left"/>
      <w:pPr>
        <w:ind w:left="180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06F9A"/>
    <w:multiLevelType w:val="hybridMultilevel"/>
    <w:tmpl w:val="715A0CB0"/>
    <w:lvl w:ilvl="0" w:tplc="BAD4C890">
      <w:start w:val="1"/>
      <w:numFmt w:val="lowerLetter"/>
      <w:lvlText w:val="%1."/>
      <w:lvlJc w:val="right"/>
      <w:pPr>
        <w:ind w:left="2520" w:hanging="18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37C0F"/>
    <w:multiLevelType w:val="hybridMultilevel"/>
    <w:tmpl w:val="E7EA947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CFE2EAA"/>
    <w:multiLevelType w:val="hybridMultilevel"/>
    <w:tmpl w:val="71740208"/>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1300D41"/>
    <w:multiLevelType w:val="hybridMultilevel"/>
    <w:tmpl w:val="E7EA947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30D024D"/>
    <w:multiLevelType w:val="hybridMultilevel"/>
    <w:tmpl w:val="71740208"/>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A2D51DC"/>
    <w:multiLevelType w:val="hybridMultilevel"/>
    <w:tmpl w:val="547C8AAC"/>
    <w:lvl w:ilvl="0" w:tplc="FFFFFFFF">
      <w:start w:val="1"/>
      <w:numFmt w:val="upperLetter"/>
      <w:lvlText w:val="%1."/>
      <w:lvlJc w:val="left"/>
      <w:pPr>
        <w:ind w:left="1080" w:hanging="360"/>
      </w:pPr>
      <w:rPr>
        <w:rFonts w:hint="default"/>
      </w:rPr>
    </w:lvl>
    <w:lvl w:ilvl="1" w:tplc="757A598C">
      <w:start w:val="1"/>
      <w:numFmt w:val="lowerLetter"/>
      <w:lvlText w:val="%2."/>
      <w:lvlJc w:val="left"/>
      <w:pPr>
        <w:ind w:left="1800" w:hanging="360"/>
      </w:pPr>
      <w:rPr>
        <w:rFonts w:ascii="Times New Roman" w:eastAsiaTheme="minorHAnsi" w:hAnsi="Times New Roman" w:cs="Times New Roman"/>
      </w:rPr>
    </w:lvl>
    <w:lvl w:ilvl="2" w:tplc="FFFFFFFF">
      <w:start w:val="1"/>
      <w:numFmt w:val="lowerRoman"/>
      <w:lvlText w:val="%3."/>
      <w:lvlJc w:val="right"/>
      <w:pPr>
        <w:ind w:left="2610" w:hanging="180"/>
      </w:pPr>
      <w:rPr>
        <w:b w:val="0"/>
        <w:b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12124D6"/>
    <w:multiLevelType w:val="hybridMultilevel"/>
    <w:tmpl w:val="BF501A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28D2604"/>
    <w:multiLevelType w:val="hybridMultilevel"/>
    <w:tmpl w:val="7C1EEECC"/>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BAD4C890">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9E201CB"/>
    <w:multiLevelType w:val="hybridMultilevel"/>
    <w:tmpl w:val="70C011AC"/>
    <w:lvl w:ilvl="0" w:tplc="FFFFFFFF">
      <w:start w:val="1"/>
      <w:numFmt w:val="decimal"/>
      <w:lvlText w:val="%1."/>
      <w:lvlJc w:val="left"/>
      <w:pPr>
        <w:ind w:left="1440" w:hanging="360"/>
      </w:pPr>
      <w:rPr>
        <w:rFonts w:ascii="Times New Roman" w:eastAsiaTheme="minorHAnsi"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19">
      <w:start w:val="1"/>
      <w:numFmt w:val="lowerLetter"/>
      <w:lvlText w:val="%4."/>
      <w:lvlJc w:val="left"/>
      <w:pPr>
        <w:ind w:left="324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A746581"/>
    <w:multiLevelType w:val="hybridMultilevel"/>
    <w:tmpl w:val="71740208"/>
    <w:lvl w:ilvl="0" w:tplc="4B660698">
      <w:start w:val="1"/>
      <w:numFmt w:val="upperLetter"/>
      <w:lvlText w:val="%1."/>
      <w:lvlJc w:val="left"/>
      <w:pPr>
        <w:ind w:left="1080" w:hanging="360"/>
      </w:pPr>
      <w:rPr>
        <w:rFonts w:hint="default"/>
      </w:rPr>
    </w:lvl>
    <w:lvl w:ilvl="1" w:tplc="2CBEC0F0">
      <w:start w:val="1"/>
      <w:numFmt w:val="decimal"/>
      <w:lvlText w:val="%2."/>
      <w:lvlJc w:val="left"/>
      <w:pPr>
        <w:ind w:left="1800" w:hanging="360"/>
      </w:pPr>
      <w:rPr>
        <w:rFonts w:ascii="Times New Roman" w:eastAsiaTheme="minorHAnsi" w:hAnsi="Times New Roman" w:cs="Times New Roman" w:hint="default"/>
        <w:sz w:val="24"/>
        <w:szCs w:val="24"/>
      </w:rPr>
    </w:lvl>
    <w:lvl w:ilvl="2" w:tplc="9A5AE8B2">
      <w:start w:val="1"/>
      <w:numFmt w:val="lowerLetter"/>
      <w:lvlText w:val="%3."/>
      <w:lvlJc w:val="right"/>
      <w:pPr>
        <w:ind w:left="2520" w:hanging="180"/>
      </w:pPr>
      <w:rPr>
        <w:rFonts w:ascii="Times New Roman" w:eastAsiaTheme="minorHAnsi" w:hAnsi="Times New Roman" w:cs="Times New Roman"/>
      </w:rPr>
    </w:lvl>
    <w:lvl w:ilvl="3" w:tplc="0409000F">
      <w:start w:val="1"/>
      <w:numFmt w:val="decimal"/>
      <w:lvlText w:val="%4."/>
      <w:lvlJc w:val="left"/>
      <w:pPr>
        <w:ind w:left="3240" w:hanging="360"/>
      </w:pPr>
    </w:lvl>
    <w:lvl w:ilvl="4" w:tplc="465C8DD6">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A31770"/>
    <w:multiLevelType w:val="hybridMultilevel"/>
    <w:tmpl w:val="DDA81318"/>
    <w:lvl w:ilvl="0" w:tplc="48FC7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BC2858"/>
    <w:multiLevelType w:val="hybridMultilevel"/>
    <w:tmpl w:val="91B6680C"/>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04090019">
      <w:start w:val="1"/>
      <w:numFmt w:val="lowerLetter"/>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2982972"/>
    <w:multiLevelType w:val="hybridMultilevel"/>
    <w:tmpl w:val="71740208"/>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2334F56"/>
    <w:multiLevelType w:val="hybridMultilevel"/>
    <w:tmpl w:val="B6F6A41A"/>
    <w:lvl w:ilvl="0" w:tplc="FEEA0D76">
      <w:start w:val="1"/>
      <w:numFmt w:val="bullet"/>
      <w:lvlText w:val=""/>
      <w:lvlJc w:val="left"/>
      <w:pPr>
        <w:ind w:left="2160" w:hanging="360"/>
      </w:pPr>
      <w:rPr>
        <w:rFonts w:ascii="Symbol" w:hAnsi="Symbol"/>
      </w:rPr>
    </w:lvl>
    <w:lvl w:ilvl="1" w:tplc="DE56056A">
      <w:start w:val="1"/>
      <w:numFmt w:val="bullet"/>
      <w:lvlText w:val=""/>
      <w:lvlJc w:val="left"/>
      <w:pPr>
        <w:ind w:left="2160" w:hanging="360"/>
      </w:pPr>
      <w:rPr>
        <w:rFonts w:ascii="Symbol" w:hAnsi="Symbol"/>
      </w:rPr>
    </w:lvl>
    <w:lvl w:ilvl="2" w:tplc="14A8E5E2">
      <w:start w:val="1"/>
      <w:numFmt w:val="bullet"/>
      <w:lvlText w:val=""/>
      <w:lvlJc w:val="left"/>
      <w:pPr>
        <w:ind w:left="2160" w:hanging="360"/>
      </w:pPr>
      <w:rPr>
        <w:rFonts w:ascii="Symbol" w:hAnsi="Symbol"/>
      </w:rPr>
    </w:lvl>
    <w:lvl w:ilvl="3" w:tplc="B5BEC4A2">
      <w:start w:val="1"/>
      <w:numFmt w:val="bullet"/>
      <w:lvlText w:val=""/>
      <w:lvlJc w:val="left"/>
      <w:pPr>
        <w:ind w:left="2160" w:hanging="360"/>
      </w:pPr>
      <w:rPr>
        <w:rFonts w:ascii="Symbol" w:hAnsi="Symbol"/>
      </w:rPr>
    </w:lvl>
    <w:lvl w:ilvl="4" w:tplc="1206D360">
      <w:start w:val="1"/>
      <w:numFmt w:val="bullet"/>
      <w:lvlText w:val=""/>
      <w:lvlJc w:val="left"/>
      <w:pPr>
        <w:ind w:left="2160" w:hanging="360"/>
      </w:pPr>
      <w:rPr>
        <w:rFonts w:ascii="Symbol" w:hAnsi="Symbol"/>
      </w:rPr>
    </w:lvl>
    <w:lvl w:ilvl="5" w:tplc="8B46A39A">
      <w:start w:val="1"/>
      <w:numFmt w:val="bullet"/>
      <w:lvlText w:val=""/>
      <w:lvlJc w:val="left"/>
      <w:pPr>
        <w:ind w:left="2160" w:hanging="360"/>
      </w:pPr>
      <w:rPr>
        <w:rFonts w:ascii="Symbol" w:hAnsi="Symbol"/>
      </w:rPr>
    </w:lvl>
    <w:lvl w:ilvl="6" w:tplc="F80ECF2A">
      <w:start w:val="1"/>
      <w:numFmt w:val="bullet"/>
      <w:lvlText w:val=""/>
      <w:lvlJc w:val="left"/>
      <w:pPr>
        <w:ind w:left="2160" w:hanging="360"/>
      </w:pPr>
      <w:rPr>
        <w:rFonts w:ascii="Symbol" w:hAnsi="Symbol"/>
      </w:rPr>
    </w:lvl>
    <w:lvl w:ilvl="7" w:tplc="2C320828">
      <w:start w:val="1"/>
      <w:numFmt w:val="bullet"/>
      <w:lvlText w:val=""/>
      <w:lvlJc w:val="left"/>
      <w:pPr>
        <w:ind w:left="2160" w:hanging="360"/>
      </w:pPr>
      <w:rPr>
        <w:rFonts w:ascii="Symbol" w:hAnsi="Symbol"/>
      </w:rPr>
    </w:lvl>
    <w:lvl w:ilvl="8" w:tplc="4A2A9E24">
      <w:start w:val="1"/>
      <w:numFmt w:val="bullet"/>
      <w:lvlText w:val=""/>
      <w:lvlJc w:val="left"/>
      <w:pPr>
        <w:ind w:left="2160" w:hanging="360"/>
      </w:pPr>
      <w:rPr>
        <w:rFonts w:ascii="Symbol" w:hAnsi="Symbol"/>
      </w:rPr>
    </w:lvl>
  </w:abstractNum>
  <w:abstractNum w:abstractNumId="26" w15:restartNumberingAfterBreak="0">
    <w:nsid w:val="799D4D99"/>
    <w:multiLevelType w:val="hybridMultilevel"/>
    <w:tmpl w:val="7C1EEECC"/>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CB20EF"/>
    <w:multiLevelType w:val="hybridMultilevel"/>
    <w:tmpl w:val="E7EA947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62666015">
    <w:abstractNumId w:val="22"/>
  </w:num>
  <w:num w:numId="2" w16cid:durableId="484320232">
    <w:abstractNumId w:val="8"/>
  </w:num>
  <w:num w:numId="3" w16cid:durableId="1154952848">
    <w:abstractNumId w:val="1"/>
  </w:num>
  <w:num w:numId="4" w16cid:durableId="366954309">
    <w:abstractNumId w:val="9"/>
  </w:num>
  <w:num w:numId="5" w16cid:durableId="1430151493">
    <w:abstractNumId w:val="13"/>
  </w:num>
  <w:num w:numId="6" w16cid:durableId="1620381651">
    <w:abstractNumId w:val="17"/>
  </w:num>
  <w:num w:numId="7" w16cid:durableId="1265265641">
    <w:abstractNumId w:val="14"/>
  </w:num>
  <w:num w:numId="8" w16cid:durableId="720984829">
    <w:abstractNumId w:val="23"/>
  </w:num>
  <w:num w:numId="9" w16cid:durableId="1604144185">
    <w:abstractNumId w:val="15"/>
  </w:num>
  <w:num w:numId="10" w16cid:durableId="1774865162">
    <w:abstractNumId w:val="20"/>
  </w:num>
  <w:num w:numId="11" w16cid:durableId="2055613664">
    <w:abstractNumId w:val="27"/>
  </w:num>
  <w:num w:numId="12" w16cid:durableId="906108438">
    <w:abstractNumId w:val="18"/>
  </w:num>
  <w:num w:numId="13" w16cid:durableId="1123772219">
    <w:abstractNumId w:val="5"/>
  </w:num>
  <w:num w:numId="14" w16cid:durableId="610354165">
    <w:abstractNumId w:val="6"/>
  </w:num>
  <w:num w:numId="15" w16cid:durableId="1210453606">
    <w:abstractNumId w:val="21"/>
  </w:num>
  <w:num w:numId="16" w16cid:durableId="7877905">
    <w:abstractNumId w:val="2"/>
  </w:num>
  <w:num w:numId="17" w16cid:durableId="227152092">
    <w:abstractNumId w:val="19"/>
  </w:num>
  <w:num w:numId="18" w16cid:durableId="1927618281">
    <w:abstractNumId w:val="4"/>
  </w:num>
  <w:num w:numId="19" w16cid:durableId="382680256">
    <w:abstractNumId w:val="10"/>
  </w:num>
  <w:num w:numId="20" w16cid:durableId="1350260125">
    <w:abstractNumId w:val="24"/>
  </w:num>
  <w:num w:numId="21" w16cid:durableId="648678705">
    <w:abstractNumId w:val="11"/>
  </w:num>
  <w:num w:numId="22" w16cid:durableId="954941815">
    <w:abstractNumId w:val="16"/>
  </w:num>
  <w:num w:numId="23" w16cid:durableId="783811585">
    <w:abstractNumId w:val="3"/>
  </w:num>
  <w:num w:numId="24" w16cid:durableId="991563315">
    <w:abstractNumId w:val="12"/>
  </w:num>
  <w:num w:numId="25" w16cid:durableId="1713921536">
    <w:abstractNumId w:val="26"/>
  </w:num>
  <w:num w:numId="26" w16cid:durableId="166599159">
    <w:abstractNumId w:val="0"/>
  </w:num>
  <w:num w:numId="27" w16cid:durableId="614678976">
    <w:abstractNumId w:val="25"/>
  </w:num>
  <w:num w:numId="28" w16cid:durableId="1988973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72"/>
    <w:rsid w:val="00187DAB"/>
    <w:rsid w:val="001F5995"/>
    <w:rsid w:val="003136AF"/>
    <w:rsid w:val="00421F98"/>
    <w:rsid w:val="00570572"/>
    <w:rsid w:val="005768C8"/>
    <w:rsid w:val="00601FF1"/>
    <w:rsid w:val="00691BC9"/>
    <w:rsid w:val="007926FC"/>
    <w:rsid w:val="007D1568"/>
    <w:rsid w:val="009A49AE"/>
    <w:rsid w:val="00B809A8"/>
    <w:rsid w:val="00D601F1"/>
    <w:rsid w:val="00D6794A"/>
    <w:rsid w:val="00DB2090"/>
    <w:rsid w:val="00DB6E3B"/>
    <w:rsid w:val="00F2461A"/>
    <w:rsid w:val="00F9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BCEF"/>
  <w15:chartTrackingRefBased/>
  <w15:docId w15:val="{5531EC5E-AC42-4D39-9127-B8D7C45F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72"/>
    <w:pPr>
      <w:ind w:left="720"/>
      <w:contextualSpacing/>
    </w:pPr>
  </w:style>
  <w:style w:type="character" w:customStyle="1" w:styleId="ui-provider">
    <w:name w:val="ui-provider"/>
    <w:basedOn w:val="DefaultParagraphFont"/>
    <w:rsid w:val="00570572"/>
  </w:style>
  <w:style w:type="character" w:styleId="CommentReference">
    <w:name w:val="annotation reference"/>
    <w:basedOn w:val="DefaultParagraphFont"/>
    <w:uiPriority w:val="99"/>
    <w:semiHidden/>
    <w:unhideWhenUsed/>
    <w:rsid w:val="00570572"/>
    <w:rPr>
      <w:sz w:val="16"/>
      <w:szCs w:val="16"/>
    </w:rPr>
  </w:style>
  <w:style w:type="paragraph" w:styleId="CommentText">
    <w:name w:val="annotation text"/>
    <w:basedOn w:val="Normal"/>
    <w:link w:val="CommentTextChar"/>
    <w:uiPriority w:val="99"/>
    <w:unhideWhenUsed/>
    <w:rsid w:val="00570572"/>
    <w:pPr>
      <w:spacing w:line="240" w:lineRule="auto"/>
    </w:pPr>
    <w:rPr>
      <w:sz w:val="20"/>
      <w:szCs w:val="20"/>
    </w:rPr>
  </w:style>
  <w:style w:type="character" w:customStyle="1" w:styleId="CommentTextChar">
    <w:name w:val="Comment Text Char"/>
    <w:basedOn w:val="DefaultParagraphFont"/>
    <w:link w:val="CommentText"/>
    <w:uiPriority w:val="99"/>
    <w:rsid w:val="00570572"/>
    <w:rPr>
      <w:sz w:val="20"/>
      <w:szCs w:val="20"/>
    </w:rPr>
  </w:style>
  <w:style w:type="paragraph" w:styleId="CommentSubject">
    <w:name w:val="annotation subject"/>
    <w:basedOn w:val="CommentText"/>
    <w:next w:val="CommentText"/>
    <w:link w:val="CommentSubjectChar"/>
    <w:uiPriority w:val="99"/>
    <w:semiHidden/>
    <w:unhideWhenUsed/>
    <w:rsid w:val="00570572"/>
    <w:rPr>
      <w:b/>
      <w:bCs/>
    </w:rPr>
  </w:style>
  <w:style w:type="character" w:customStyle="1" w:styleId="CommentSubjectChar">
    <w:name w:val="Comment Subject Char"/>
    <w:basedOn w:val="CommentTextChar"/>
    <w:link w:val="CommentSubject"/>
    <w:uiPriority w:val="99"/>
    <w:semiHidden/>
    <w:rsid w:val="00570572"/>
    <w:rPr>
      <w:b/>
      <w:bCs/>
      <w:sz w:val="20"/>
      <w:szCs w:val="20"/>
    </w:rPr>
  </w:style>
  <w:style w:type="paragraph" w:styleId="Revision">
    <w:name w:val="Revision"/>
    <w:hidden/>
    <w:uiPriority w:val="99"/>
    <w:semiHidden/>
    <w:rsid w:val="00F2461A"/>
    <w:pPr>
      <w:spacing w:after="0" w:line="240" w:lineRule="auto"/>
    </w:pPr>
  </w:style>
  <w:style w:type="paragraph" w:styleId="Header">
    <w:name w:val="header"/>
    <w:basedOn w:val="Normal"/>
    <w:link w:val="HeaderChar"/>
    <w:uiPriority w:val="99"/>
    <w:unhideWhenUsed/>
    <w:rsid w:val="00F91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41C"/>
  </w:style>
  <w:style w:type="paragraph" w:styleId="Footer">
    <w:name w:val="footer"/>
    <w:basedOn w:val="Normal"/>
    <w:link w:val="FooterChar"/>
    <w:uiPriority w:val="99"/>
    <w:unhideWhenUsed/>
    <w:rsid w:val="00F91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inePackagingEPR@main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20</Pages>
  <Words>6437</Words>
  <Characters>36696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Jessica</dc:creator>
  <cp:keywords/>
  <dc:description/>
  <cp:lastModifiedBy>Nadeau, Jessica</cp:lastModifiedBy>
  <cp:revision>6</cp:revision>
  <dcterms:created xsi:type="dcterms:W3CDTF">2023-09-28T13:21:00Z</dcterms:created>
  <dcterms:modified xsi:type="dcterms:W3CDTF">2023-09-28T19:20:00Z</dcterms:modified>
</cp:coreProperties>
</file>