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3FE3" w14:textId="77777777" w:rsidR="00BE6196" w:rsidRDefault="00BE6196" w:rsidP="00BE6196">
      <w:pPr>
        <w:jc w:val="center"/>
      </w:pPr>
      <w:r>
        <w:rPr>
          <w:b/>
        </w:rPr>
        <w:t>CMP-NECEC Intervenor Groups</w:t>
      </w:r>
    </w:p>
    <w:p w14:paraId="59F0DDA0" w14:textId="77777777" w:rsidR="00BE6196" w:rsidRDefault="00BE6196" w:rsidP="00495674">
      <w:pPr>
        <w:spacing w:line="36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860"/>
        <w:gridCol w:w="2880"/>
      </w:tblGrid>
      <w:tr w:rsidR="000D1983" w:rsidRPr="008476EB" w14:paraId="017F8EAD" w14:textId="3F87C270" w:rsidTr="003E5076">
        <w:tc>
          <w:tcPr>
            <w:tcW w:w="1705" w:type="dxa"/>
          </w:tcPr>
          <w:p w14:paraId="05F611D2" w14:textId="4D143084" w:rsidR="000D1983" w:rsidRPr="008476EB" w:rsidRDefault="000D1983" w:rsidP="008476EB">
            <w:pPr>
              <w:jc w:val="center"/>
              <w:rPr>
                <w:b/>
              </w:rPr>
            </w:pPr>
            <w:r w:rsidRPr="008476EB">
              <w:rPr>
                <w:b/>
              </w:rPr>
              <w:t>Consolidated Groups</w:t>
            </w:r>
          </w:p>
        </w:tc>
        <w:tc>
          <w:tcPr>
            <w:tcW w:w="4860" w:type="dxa"/>
          </w:tcPr>
          <w:p w14:paraId="3A933157" w14:textId="77777777" w:rsidR="000D1983" w:rsidRDefault="000D1983" w:rsidP="008476EB">
            <w:pPr>
              <w:jc w:val="center"/>
              <w:rPr>
                <w:b/>
              </w:rPr>
            </w:pPr>
          </w:p>
          <w:p w14:paraId="4C165E4F" w14:textId="7E811F1A" w:rsidR="000D1983" w:rsidRPr="008476EB" w:rsidRDefault="000D1983" w:rsidP="008476EB">
            <w:pPr>
              <w:jc w:val="center"/>
              <w:rPr>
                <w:b/>
              </w:rPr>
            </w:pPr>
            <w:r w:rsidRPr="008476EB">
              <w:rPr>
                <w:b/>
              </w:rPr>
              <w:t>Intervenors</w:t>
            </w:r>
          </w:p>
        </w:tc>
        <w:tc>
          <w:tcPr>
            <w:tcW w:w="2880" w:type="dxa"/>
          </w:tcPr>
          <w:p w14:paraId="112CDF4F" w14:textId="62B2C01E" w:rsidR="000D1983" w:rsidRPr="008476EB" w:rsidRDefault="000D1983" w:rsidP="008476EB">
            <w:pPr>
              <w:jc w:val="center"/>
              <w:rPr>
                <w:b/>
              </w:rPr>
            </w:pPr>
            <w:r w:rsidRPr="008476EB">
              <w:rPr>
                <w:b/>
              </w:rPr>
              <w:t xml:space="preserve">Designated </w:t>
            </w:r>
            <w:r>
              <w:rPr>
                <w:b/>
              </w:rPr>
              <w:t>Spokesp</w:t>
            </w:r>
            <w:r w:rsidRPr="008476EB">
              <w:rPr>
                <w:b/>
              </w:rPr>
              <w:t>erson</w:t>
            </w:r>
          </w:p>
        </w:tc>
      </w:tr>
      <w:tr w:rsidR="000D1983" w14:paraId="278E34E3" w14:textId="34FBB621" w:rsidTr="003E5076">
        <w:tc>
          <w:tcPr>
            <w:tcW w:w="1705" w:type="dxa"/>
          </w:tcPr>
          <w:p w14:paraId="598632BE" w14:textId="547DD56A" w:rsidR="000D1983" w:rsidRDefault="000D1983" w:rsidP="008476EB">
            <w:pPr>
              <w:jc w:val="center"/>
            </w:pPr>
            <w:r>
              <w:t>Group 1</w:t>
            </w:r>
          </w:p>
        </w:tc>
        <w:tc>
          <w:tcPr>
            <w:tcW w:w="4860" w:type="dxa"/>
          </w:tcPr>
          <w:p w14:paraId="7864BF2C" w14:textId="77777777" w:rsidR="000D1983" w:rsidRDefault="000D1983" w:rsidP="00BE6196">
            <w:r>
              <w:t>Friends of Boundary Mountains</w:t>
            </w:r>
          </w:p>
          <w:p w14:paraId="400DB292" w14:textId="77777777" w:rsidR="000D1983" w:rsidRDefault="000D1983" w:rsidP="00BE6196">
            <w:r>
              <w:t>Maine Wilderness Guides</w:t>
            </w:r>
          </w:p>
          <w:p w14:paraId="03AAF315" w14:textId="77777777" w:rsidR="000D1983" w:rsidRDefault="000D1983" w:rsidP="00BE6196">
            <w:r>
              <w:t>Old Canada Road</w:t>
            </w:r>
          </w:p>
          <w:p w14:paraId="0C55882E" w14:textId="43252937" w:rsidR="000D1983" w:rsidRDefault="000D1983" w:rsidP="00BE6196"/>
        </w:tc>
        <w:tc>
          <w:tcPr>
            <w:tcW w:w="2880" w:type="dxa"/>
          </w:tcPr>
          <w:p w14:paraId="4856086E" w14:textId="0757149E" w:rsidR="000D1983" w:rsidRDefault="000D1983" w:rsidP="008476EB">
            <w:pPr>
              <w:jc w:val="center"/>
            </w:pPr>
            <w:r>
              <w:t>Bob Hayes</w:t>
            </w:r>
          </w:p>
        </w:tc>
      </w:tr>
      <w:tr w:rsidR="000D1983" w14:paraId="120C0DF3" w14:textId="4CD9864B" w:rsidTr="003E5076">
        <w:tc>
          <w:tcPr>
            <w:tcW w:w="1705" w:type="dxa"/>
          </w:tcPr>
          <w:p w14:paraId="39D1567F" w14:textId="7FF0D210" w:rsidR="000D1983" w:rsidRDefault="000D1983" w:rsidP="008476EB">
            <w:pPr>
              <w:jc w:val="center"/>
            </w:pPr>
            <w:r>
              <w:t>Group 2</w:t>
            </w:r>
          </w:p>
        </w:tc>
        <w:tc>
          <w:tcPr>
            <w:tcW w:w="4860" w:type="dxa"/>
          </w:tcPr>
          <w:p w14:paraId="10C08A97" w14:textId="77777777" w:rsidR="000D1983" w:rsidRDefault="000D1983" w:rsidP="00BE6196">
            <w:r>
              <w:t>West Forks Plantation</w:t>
            </w:r>
          </w:p>
          <w:p w14:paraId="7B554B71" w14:textId="77777777" w:rsidR="000D1983" w:rsidRDefault="000D1983" w:rsidP="00BE6196">
            <w:r>
              <w:t>Town of Caratunk</w:t>
            </w:r>
          </w:p>
          <w:p w14:paraId="26D6273F" w14:textId="77777777" w:rsidR="000D1983" w:rsidRPr="00BE6196" w:rsidRDefault="000D1983" w:rsidP="00BE6196">
            <w:r w:rsidRPr="00BE6196">
              <w:t>Kennebec River Anglers</w:t>
            </w:r>
          </w:p>
          <w:p w14:paraId="6F3C3FA2" w14:textId="77777777" w:rsidR="000D1983" w:rsidRPr="00D40868" w:rsidRDefault="000D1983" w:rsidP="00BE6196">
            <w:pPr>
              <w:rPr>
                <w:lang w:val="fr-FR"/>
              </w:rPr>
            </w:pPr>
            <w:r w:rsidRPr="00D40868">
              <w:rPr>
                <w:lang w:val="fr-FR"/>
              </w:rPr>
              <w:t>Maine Guide Services</w:t>
            </w:r>
          </w:p>
          <w:p w14:paraId="7FF1A330" w14:textId="2BE871DB" w:rsidR="000D1983" w:rsidRPr="00BE6196" w:rsidRDefault="000D1983" w:rsidP="00BE6196">
            <w:r w:rsidRPr="00BE6196">
              <w:t>Hawk’s Nest Lodge</w:t>
            </w:r>
          </w:p>
          <w:p w14:paraId="2EA851F9" w14:textId="77777777" w:rsidR="000D1983" w:rsidRDefault="000D1983" w:rsidP="00BE6196">
            <w:r>
              <w:t>Mike Pilsbury</w:t>
            </w:r>
          </w:p>
          <w:p w14:paraId="2EF02021" w14:textId="503C26C6" w:rsidR="000D1983" w:rsidRDefault="000D1983" w:rsidP="00BE6196"/>
        </w:tc>
        <w:tc>
          <w:tcPr>
            <w:tcW w:w="2880" w:type="dxa"/>
          </w:tcPr>
          <w:p w14:paraId="4D0D4B3C" w14:textId="01797563" w:rsidR="000D1983" w:rsidRDefault="000D1983" w:rsidP="008476EB">
            <w:pPr>
              <w:jc w:val="center"/>
            </w:pPr>
            <w:r>
              <w:t>Elizabeth Boepple, Esq.</w:t>
            </w:r>
          </w:p>
        </w:tc>
      </w:tr>
      <w:tr w:rsidR="000D1983" w14:paraId="6997EF5B" w14:textId="6DC7BC1D" w:rsidTr="003E5076">
        <w:tc>
          <w:tcPr>
            <w:tcW w:w="1705" w:type="dxa"/>
          </w:tcPr>
          <w:p w14:paraId="2EB32857" w14:textId="5513EFC8" w:rsidR="000D1983" w:rsidRDefault="000D1983" w:rsidP="008476EB">
            <w:pPr>
              <w:jc w:val="center"/>
            </w:pPr>
            <w:r>
              <w:t>Group 3</w:t>
            </w:r>
          </w:p>
        </w:tc>
        <w:tc>
          <w:tcPr>
            <w:tcW w:w="4860" w:type="dxa"/>
          </w:tcPr>
          <w:p w14:paraId="2DA24760" w14:textId="2D192E48" w:rsidR="000D1983" w:rsidRDefault="000D1983" w:rsidP="008476EB">
            <w:r w:rsidRPr="00234AB2">
              <w:t>International Energy Consumer Group</w:t>
            </w:r>
          </w:p>
          <w:p w14:paraId="199636FE" w14:textId="77777777" w:rsidR="000D1983" w:rsidRDefault="000D1983" w:rsidP="00BE6196">
            <w:r>
              <w:t>City of Lewiston</w:t>
            </w:r>
          </w:p>
          <w:p w14:paraId="31FA1F17" w14:textId="57A14ADA" w:rsidR="000D1983" w:rsidRDefault="000D1983" w:rsidP="00BE6196">
            <w:r>
              <w:t xml:space="preserve">International Brotherhood of Electrical </w:t>
            </w:r>
          </w:p>
          <w:p w14:paraId="4F20D47A" w14:textId="43596070" w:rsidR="000D1983" w:rsidRDefault="000D1983" w:rsidP="00BE6196">
            <w:r>
              <w:t xml:space="preserve">    Workers, Local 104</w:t>
            </w:r>
          </w:p>
          <w:p w14:paraId="20568670" w14:textId="77777777" w:rsidR="000D1983" w:rsidRDefault="000D1983" w:rsidP="00BE6196">
            <w:r>
              <w:t>Maine Chamber of Commerce</w:t>
            </w:r>
          </w:p>
          <w:p w14:paraId="4037D62D" w14:textId="77777777" w:rsidR="000D1983" w:rsidRDefault="000D1983" w:rsidP="008476EB">
            <w:r>
              <w:t>Lewiston/Auburn Chamber of Commerce*</w:t>
            </w:r>
          </w:p>
          <w:p w14:paraId="2A1F5C63" w14:textId="0A5D8158" w:rsidR="000D1983" w:rsidRDefault="000D1983" w:rsidP="008476EB"/>
        </w:tc>
        <w:tc>
          <w:tcPr>
            <w:tcW w:w="2880" w:type="dxa"/>
          </w:tcPr>
          <w:p w14:paraId="10280015" w14:textId="7500AF61" w:rsidR="000D1983" w:rsidRDefault="000D1983" w:rsidP="008476EB">
            <w:pPr>
              <w:jc w:val="center"/>
            </w:pPr>
            <w:r>
              <w:t>Anthony Buxton, Esq.</w:t>
            </w:r>
          </w:p>
        </w:tc>
      </w:tr>
      <w:tr w:rsidR="000D1983" w14:paraId="2C0602FE" w14:textId="6A50B004" w:rsidTr="003E5076">
        <w:tc>
          <w:tcPr>
            <w:tcW w:w="1705" w:type="dxa"/>
          </w:tcPr>
          <w:p w14:paraId="0B9DF4BA" w14:textId="7AEE1DE2" w:rsidR="000D1983" w:rsidRDefault="000D1983" w:rsidP="008476EB">
            <w:pPr>
              <w:jc w:val="center"/>
            </w:pPr>
            <w:r>
              <w:t>Group 4</w:t>
            </w:r>
          </w:p>
        </w:tc>
        <w:tc>
          <w:tcPr>
            <w:tcW w:w="4860" w:type="dxa"/>
          </w:tcPr>
          <w:p w14:paraId="2CED0105" w14:textId="5D45EE04" w:rsidR="000D1983" w:rsidRDefault="000D1983" w:rsidP="008476EB">
            <w:r>
              <w:t>Natural Resources Council of Maine</w:t>
            </w:r>
          </w:p>
          <w:p w14:paraId="71380CDE" w14:textId="77777777" w:rsidR="000D1983" w:rsidRDefault="000D1983" w:rsidP="00C1152D">
            <w:r>
              <w:t>Appalachian Mountain Club</w:t>
            </w:r>
          </w:p>
          <w:p w14:paraId="2580C4AD" w14:textId="77777777" w:rsidR="000D1983" w:rsidRDefault="000D1983" w:rsidP="00C1152D">
            <w:r>
              <w:t>Trout Unlimited</w:t>
            </w:r>
          </w:p>
          <w:p w14:paraId="45C24655" w14:textId="39204195" w:rsidR="000D1983" w:rsidRPr="00234AB2" w:rsidRDefault="000D1983" w:rsidP="00C1152D"/>
        </w:tc>
        <w:tc>
          <w:tcPr>
            <w:tcW w:w="2880" w:type="dxa"/>
          </w:tcPr>
          <w:p w14:paraId="4910FEA6" w14:textId="0361F9BC" w:rsidR="000D1983" w:rsidRDefault="000D1983" w:rsidP="008476EB">
            <w:pPr>
              <w:jc w:val="center"/>
            </w:pPr>
            <w:r>
              <w:t>Sue Ely</w:t>
            </w:r>
          </w:p>
        </w:tc>
      </w:tr>
      <w:tr w:rsidR="000D1983" w14:paraId="47514A4C" w14:textId="4B6ACDFE" w:rsidTr="003E5076">
        <w:tc>
          <w:tcPr>
            <w:tcW w:w="1705" w:type="dxa"/>
          </w:tcPr>
          <w:p w14:paraId="0A6F7659" w14:textId="43F5E090" w:rsidR="000D1983" w:rsidRDefault="000D1983" w:rsidP="008476EB">
            <w:pPr>
              <w:jc w:val="center"/>
            </w:pPr>
            <w:r>
              <w:t>Group 5</w:t>
            </w:r>
          </w:p>
        </w:tc>
        <w:tc>
          <w:tcPr>
            <w:tcW w:w="4860" w:type="dxa"/>
          </w:tcPr>
          <w:p w14:paraId="02E57CB9" w14:textId="77777777" w:rsidR="000D1983" w:rsidRDefault="000D1983" w:rsidP="00C1152D">
            <w:r>
              <w:t>Brookfield Energy</w:t>
            </w:r>
          </w:p>
          <w:p w14:paraId="75BA42C6" w14:textId="77777777" w:rsidR="000D1983" w:rsidRDefault="000D1983" w:rsidP="00C1152D">
            <w:r>
              <w:t>Wagner Forest</w:t>
            </w:r>
          </w:p>
          <w:p w14:paraId="711BE1D0" w14:textId="5805E8A1" w:rsidR="000D1983" w:rsidRPr="00234AB2" w:rsidRDefault="000D1983" w:rsidP="00C1152D"/>
        </w:tc>
        <w:tc>
          <w:tcPr>
            <w:tcW w:w="2880" w:type="dxa"/>
          </w:tcPr>
          <w:p w14:paraId="7DF26E3C" w14:textId="77777777" w:rsidR="000D1983" w:rsidRDefault="000D1983" w:rsidP="008476EB">
            <w:pPr>
              <w:jc w:val="center"/>
            </w:pPr>
            <w:r>
              <w:t>Jeff Talbert, Esq.</w:t>
            </w:r>
          </w:p>
          <w:p w14:paraId="55B2CC37" w14:textId="3D5F564B" w:rsidR="000D1983" w:rsidRDefault="000D1983" w:rsidP="008476EB">
            <w:pPr>
              <w:jc w:val="center"/>
            </w:pPr>
          </w:p>
        </w:tc>
      </w:tr>
      <w:tr w:rsidR="000D1983" w14:paraId="56A8F721" w14:textId="0F29B994" w:rsidTr="003E5076">
        <w:tc>
          <w:tcPr>
            <w:tcW w:w="1705" w:type="dxa"/>
          </w:tcPr>
          <w:p w14:paraId="39D391DD" w14:textId="48790FAD" w:rsidR="000D1983" w:rsidRDefault="000D1983" w:rsidP="008476EB">
            <w:pPr>
              <w:jc w:val="center"/>
            </w:pPr>
            <w:r>
              <w:t>Group 6</w:t>
            </w:r>
          </w:p>
        </w:tc>
        <w:tc>
          <w:tcPr>
            <w:tcW w:w="4860" w:type="dxa"/>
          </w:tcPr>
          <w:p w14:paraId="39581CE9" w14:textId="77777777" w:rsidR="000D1983" w:rsidRDefault="000D1983" w:rsidP="00C1152D">
            <w:r>
              <w:t>The Nature Conservancy</w:t>
            </w:r>
          </w:p>
          <w:p w14:paraId="7E5D202B" w14:textId="77777777" w:rsidR="000D1983" w:rsidRDefault="000D1983" w:rsidP="00C1152D">
            <w:r>
              <w:t>Conservation Law Foundation</w:t>
            </w:r>
          </w:p>
          <w:p w14:paraId="048F9338" w14:textId="05A0A16A" w:rsidR="000D1983" w:rsidRPr="00234AB2" w:rsidRDefault="000D1983" w:rsidP="00C1152D"/>
        </w:tc>
        <w:tc>
          <w:tcPr>
            <w:tcW w:w="2880" w:type="dxa"/>
          </w:tcPr>
          <w:p w14:paraId="18DC9B9C" w14:textId="77777777" w:rsidR="000D1983" w:rsidRDefault="000D1983" w:rsidP="008476EB">
            <w:pPr>
              <w:jc w:val="center"/>
            </w:pPr>
            <w:r>
              <w:t>Rob Wood</w:t>
            </w:r>
          </w:p>
          <w:p w14:paraId="130F8D35" w14:textId="0D7E5397" w:rsidR="000D1983" w:rsidRDefault="000D1983" w:rsidP="008476EB">
            <w:pPr>
              <w:jc w:val="center"/>
            </w:pPr>
            <w:bookmarkStart w:id="0" w:name="_GoBack"/>
            <w:bookmarkEnd w:id="0"/>
          </w:p>
        </w:tc>
      </w:tr>
      <w:tr w:rsidR="000D1983" w14:paraId="1F193A36" w14:textId="643C4F21" w:rsidTr="003E5076">
        <w:tc>
          <w:tcPr>
            <w:tcW w:w="1705" w:type="dxa"/>
          </w:tcPr>
          <w:p w14:paraId="1CA538B8" w14:textId="6B4CC1E0" w:rsidR="000D1983" w:rsidRDefault="000D1983" w:rsidP="008476EB">
            <w:pPr>
              <w:jc w:val="center"/>
            </w:pPr>
            <w:r>
              <w:t>Group 7</w:t>
            </w:r>
          </w:p>
        </w:tc>
        <w:tc>
          <w:tcPr>
            <w:tcW w:w="4860" w:type="dxa"/>
          </w:tcPr>
          <w:p w14:paraId="2A594DA4" w14:textId="77777777" w:rsidR="000D1983" w:rsidRDefault="000D1983" w:rsidP="008476EB">
            <w:r>
              <w:t>Western Mountains and Rivers Corporation</w:t>
            </w:r>
          </w:p>
          <w:p w14:paraId="097D9C4D" w14:textId="55A80875" w:rsidR="000D1983" w:rsidRPr="00234AB2" w:rsidRDefault="000D1983" w:rsidP="008476EB"/>
        </w:tc>
        <w:tc>
          <w:tcPr>
            <w:tcW w:w="2880" w:type="dxa"/>
          </w:tcPr>
          <w:p w14:paraId="32E1E4F4" w14:textId="497FE2EE" w:rsidR="000D1983" w:rsidRDefault="000D1983" w:rsidP="008476EB">
            <w:pPr>
              <w:jc w:val="center"/>
            </w:pPr>
            <w:r>
              <w:t>Ben Smith, Esq.</w:t>
            </w:r>
          </w:p>
        </w:tc>
      </w:tr>
      <w:tr w:rsidR="000D1983" w14:paraId="5B7CAB71" w14:textId="40B16E55" w:rsidTr="003E5076">
        <w:tc>
          <w:tcPr>
            <w:tcW w:w="1705" w:type="dxa"/>
          </w:tcPr>
          <w:p w14:paraId="48590DF7" w14:textId="26C0C8DA" w:rsidR="000D1983" w:rsidRDefault="000D1983" w:rsidP="008476EB">
            <w:pPr>
              <w:jc w:val="center"/>
            </w:pPr>
            <w:r>
              <w:t>Group 8</w:t>
            </w:r>
          </w:p>
        </w:tc>
        <w:tc>
          <w:tcPr>
            <w:tcW w:w="4860" w:type="dxa"/>
          </w:tcPr>
          <w:p w14:paraId="25951729" w14:textId="77777777" w:rsidR="000D1983" w:rsidRDefault="000D1983" w:rsidP="00BE6196">
            <w:r>
              <w:t>Next Era</w:t>
            </w:r>
          </w:p>
          <w:p w14:paraId="1B7993E0" w14:textId="3F045DF3" w:rsidR="000D1983" w:rsidRPr="00234AB2" w:rsidRDefault="000D1983" w:rsidP="00BE6196"/>
        </w:tc>
        <w:tc>
          <w:tcPr>
            <w:tcW w:w="2880" w:type="dxa"/>
          </w:tcPr>
          <w:p w14:paraId="222AB55E" w14:textId="2F7DB0BE" w:rsidR="000D1983" w:rsidRDefault="000D1983" w:rsidP="008476EB">
            <w:pPr>
              <w:jc w:val="center"/>
            </w:pPr>
            <w:r>
              <w:t>Joanna Tourangeau, Esq.</w:t>
            </w:r>
          </w:p>
        </w:tc>
      </w:tr>
      <w:tr w:rsidR="000D1983" w14:paraId="34007E7E" w14:textId="1B9EFC1F" w:rsidTr="003E5076">
        <w:tc>
          <w:tcPr>
            <w:tcW w:w="1705" w:type="dxa"/>
          </w:tcPr>
          <w:p w14:paraId="03857ADC" w14:textId="468C8F40" w:rsidR="000D1983" w:rsidRDefault="000D1983" w:rsidP="008476EB">
            <w:pPr>
              <w:jc w:val="center"/>
            </w:pPr>
            <w:r>
              <w:t>Group 9</w:t>
            </w:r>
          </w:p>
        </w:tc>
        <w:tc>
          <w:tcPr>
            <w:tcW w:w="4860" w:type="dxa"/>
          </w:tcPr>
          <w:p w14:paraId="7AC86CC6" w14:textId="77777777" w:rsidR="000D1983" w:rsidRDefault="000D1983" w:rsidP="00BE6196">
            <w:r>
              <w:t>Office of the Public Advocate</w:t>
            </w:r>
          </w:p>
          <w:p w14:paraId="32C70125" w14:textId="63A6383D" w:rsidR="000D1983" w:rsidRPr="00234AB2" w:rsidRDefault="000D1983" w:rsidP="00BE6196"/>
        </w:tc>
        <w:tc>
          <w:tcPr>
            <w:tcW w:w="2880" w:type="dxa"/>
          </w:tcPr>
          <w:p w14:paraId="1783BD43" w14:textId="0ED375B2" w:rsidR="000D1983" w:rsidRDefault="000D1983" w:rsidP="008476EB">
            <w:pPr>
              <w:jc w:val="center"/>
            </w:pPr>
            <w:r>
              <w:t>Barry Hobbins</w:t>
            </w:r>
          </w:p>
        </w:tc>
      </w:tr>
      <w:tr w:rsidR="000D1983" w14:paraId="26387FF5" w14:textId="19546217" w:rsidTr="003E5076">
        <w:tc>
          <w:tcPr>
            <w:tcW w:w="1705" w:type="dxa"/>
          </w:tcPr>
          <w:p w14:paraId="1BE957D6" w14:textId="0AD5D132" w:rsidR="000D1983" w:rsidRDefault="000D1983" w:rsidP="008476EB">
            <w:pPr>
              <w:jc w:val="center"/>
            </w:pPr>
            <w:r>
              <w:t>Group 10</w:t>
            </w:r>
          </w:p>
        </w:tc>
        <w:tc>
          <w:tcPr>
            <w:tcW w:w="4860" w:type="dxa"/>
          </w:tcPr>
          <w:p w14:paraId="4C28C47E" w14:textId="77777777" w:rsidR="000D1983" w:rsidRDefault="000D1983" w:rsidP="00BE6196">
            <w:r>
              <w:t>Edwin Buzzell</w:t>
            </w:r>
          </w:p>
          <w:p w14:paraId="423BD1C9" w14:textId="77777777" w:rsidR="000D1983" w:rsidRDefault="000D1983" w:rsidP="008476EB">
            <w:r w:rsidRPr="00BB6DB6">
              <w:t>LUPC Residents and Recreational Users*</w:t>
            </w:r>
          </w:p>
          <w:p w14:paraId="0839624B" w14:textId="77777777" w:rsidR="000D1983" w:rsidRDefault="000D1983" w:rsidP="00495674">
            <w:pPr>
              <w:ind w:left="340"/>
              <w:rPr>
                <w:sz w:val="22"/>
                <w:szCs w:val="22"/>
              </w:rPr>
            </w:pPr>
            <w:r w:rsidRPr="003E5076">
              <w:rPr>
                <w:sz w:val="22"/>
                <w:szCs w:val="22"/>
              </w:rPr>
              <w:t xml:space="preserve">Carrie Carpenter, Eric Sherman, Kathy Barkley, Kim Lyman, Mandy Farrar, Matt Wagner, </w:t>
            </w:r>
          </w:p>
          <w:p w14:paraId="665A8E3A" w14:textId="23658203" w:rsidR="000D1983" w:rsidRPr="003E5076" w:rsidRDefault="000D1983" w:rsidP="00495674">
            <w:pPr>
              <w:ind w:left="340"/>
              <w:rPr>
                <w:sz w:val="22"/>
                <w:szCs w:val="22"/>
              </w:rPr>
            </w:pPr>
            <w:r w:rsidRPr="003E5076">
              <w:rPr>
                <w:sz w:val="22"/>
                <w:szCs w:val="22"/>
              </w:rPr>
              <w:t>Noah Hale, Taylor Walker, and Tony DiBlasi</w:t>
            </w:r>
          </w:p>
          <w:p w14:paraId="61DB64F0" w14:textId="24F1ABDA" w:rsidR="000D1983" w:rsidRPr="00BB6DB6" w:rsidRDefault="000D1983" w:rsidP="00495674">
            <w:pPr>
              <w:ind w:left="340"/>
            </w:pPr>
          </w:p>
        </w:tc>
        <w:tc>
          <w:tcPr>
            <w:tcW w:w="2880" w:type="dxa"/>
          </w:tcPr>
          <w:p w14:paraId="38BC2DDE" w14:textId="137E158D" w:rsidR="000D1983" w:rsidRDefault="000D1983" w:rsidP="008476EB">
            <w:pPr>
              <w:jc w:val="center"/>
            </w:pPr>
            <w:r>
              <w:t>Elizabeth Boepple, Esq.</w:t>
            </w:r>
          </w:p>
        </w:tc>
      </w:tr>
    </w:tbl>
    <w:p w14:paraId="32E70EB4" w14:textId="0991629B" w:rsidR="007D3272" w:rsidRDefault="007D3272" w:rsidP="00BE6196"/>
    <w:p w14:paraId="298086F6" w14:textId="42C65D1D" w:rsidR="00BB6DB6" w:rsidRDefault="00BB6DB6" w:rsidP="00BE6196"/>
    <w:p w14:paraId="57796909" w14:textId="77777777" w:rsidR="00495674" w:rsidRDefault="00495674" w:rsidP="00BE6196"/>
    <w:p w14:paraId="259BC7BD" w14:textId="644A661D" w:rsidR="00BB6DB6" w:rsidRDefault="00BB6DB6" w:rsidP="00BE6196"/>
    <w:p w14:paraId="153C592E" w14:textId="07F31B96" w:rsidR="00BB6DB6" w:rsidRPr="00BB6DB6" w:rsidRDefault="00BB6DB6" w:rsidP="00BE6196">
      <w:r w:rsidRPr="00BB6DB6">
        <w:t>The asterisks (*) show Intervenors in only the LUPC process.  Others listed are either Intervenors in the DEP process only or both the DEP and LUPC processes.</w:t>
      </w:r>
    </w:p>
    <w:sectPr w:rsidR="00BB6DB6" w:rsidRPr="00BB6DB6" w:rsidSect="00B72772">
      <w:footerReference w:type="default" r:id="rId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3B0C" w14:textId="77777777" w:rsidR="00BE6196" w:rsidRDefault="00BE6196" w:rsidP="007D3272">
      <w:r>
        <w:separator/>
      </w:r>
    </w:p>
  </w:endnote>
  <w:endnote w:type="continuationSeparator" w:id="0">
    <w:p w14:paraId="7CF91A3E" w14:textId="77777777" w:rsidR="00BE6196" w:rsidRDefault="00BE6196" w:rsidP="007D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9626"/>
      <w:docPartObj>
        <w:docPartGallery w:val="Page Numbers (Bottom of Page)"/>
        <w:docPartUnique/>
      </w:docPartObj>
    </w:sdtPr>
    <w:sdtEndPr/>
    <w:sdtContent>
      <w:p w14:paraId="2F9A7698" w14:textId="77777777" w:rsidR="007D3272" w:rsidRDefault="00BB6DB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5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46F2C" w14:textId="77777777" w:rsidR="007D3272" w:rsidRDefault="007D3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D765" w14:textId="77777777" w:rsidR="00BE6196" w:rsidRDefault="00BE6196" w:rsidP="007D3272">
      <w:r>
        <w:separator/>
      </w:r>
    </w:p>
  </w:footnote>
  <w:footnote w:type="continuationSeparator" w:id="0">
    <w:p w14:paraId="550DC938" w14:textId="77777777" w:rsidR="00BE6196" w:rsidRDefault="00BE6196" w:rsidP="007D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96"/>
    <w:rsid w:val="00013ED9"/>
    <w:rsid w:val="000343BB"/>
    <w:rsid w:val="00074ED6"/>
    <w:rsid w:val="000A5AAF"/>
    <w:rsid w:val="000D1983"/>
    <w:rsid w:val="001112C9"/>
    <w:rsid w:val="00115AD0"/>
    <w:rsid w:val="002B001F"/>
    <w:rsid w:val="002B7254"/>
    <w:rsid w:val="002F1366"/>
    <w:rsid w:val="00302D67"/>
    <w:rsid w:val="0032614F"/>
    <w:rsid w:val="003721CA"/>
    <w:rsid w:val="003E3DE2"/>
    <w:rsid w:val="003E5076"/>
    <w:rsid w:val="00414E5B"/>
    <w:rsid w:val="00472956"/>
    <w:rsid w:val="00495674"/>
    <w:rsid w:val="004C5A0E"/>
    <w:rsid w:val="004D1A08"/>
    <w:rsid w:val="004D4009"/>
    <w:rsid w:val="004E2FB6"/>
    <w:rsid w:val="004F3284"/>
    <w:rsid w:val="0057034D"/>
    <w:rsid w:val="005A65B4"/>
    <w:rsid w:val="005A7DB4"/>
    <w:rsid w:val="0061588B"/>
    <w:rsid w:val="00655949"/>
    <w:rsid w:val="00670973"/>
    <w:rsid w:val="006C1194"/>
    <w:rsid w:val="006C32A1"/>
    <w:rsid w:val="006C4CB2"/>
    <w:rsid w:val="006C5DD2"/>
    <w:rsid w:val="006C6580"/>
    <w:rsid w:val="006D1143"/>
    <w:rsid w:val="006E1ABC"/>
    <w:rsid w:val="00777498"/>
    <w:rsid w:val="00794F10"/>
    <w:rsid w:val="007A35AC"/>
    <w:rsid w:val="007C6E1E"/>
    <w:rsid w:val="007D3272"/>
    <w:rsid w:val="008476EB"/>
    <w:rsid w:val="00854106"/>
    <w:rsid w:val="008561E6"/>
    <w:rsid w:val="00856460"/>
    <w:rsid w:val="0087677D"/>
    <w:rsid w:val="0087760A"/>
    <w:rsid w:val="00883348"/>
    <w:rsid w:val="008C75B7"/>
    <w:rsid w:val="009020E3"/>
    <w:rsid w:val="009063B0"/>
    <w:rsid w:val="00A10525"/>
    <w:rsid w:val="00A53FC6"/>
    <w:rsid w:val="00A73603"/>
    <w:rsid w:val="00A94423"/>
    <w:rsid w:val="00AA4B91"/>
    <w:rsid w:val="00B02CAC"/>
    <w:rsid w:val="00B05B74"/>
    <w:rsid w:val="00B2365E"/>
    <w:rsid w:val="00B36B86"/>
    <w:rsid w:val="00B452C1"/>
    <w:rsid w:val="00B62B97"/>
    <w:rsid w:val="00B72772"/>
    <w:rsid w:val="00B86D3A"/>
    <w:rsid w:val="00BA3A9F"/>
    <w:rsid w:val="00BB6DB6"/>
    <w:rsid w:val="00BD0F41"/>
    <w:rsid w:val="00BE6196"/>
    <w:rsid w:val="00BF7BA8"/>
    <w:rsid w:val="00C1152D"/>
    <w:rsid w:val="00C43DE9"/>
    <w:rsid w:val="00C64ED3"/>
    <w:rsid w:val="00CA2B2C"/>
    <w:rsid w:val="00D64680"/>
    <w:rsid w:val="00D83582"/>
    <w:rsid w:val="00E039BB"/>
    <w:rsid w:val="00E14715"/>
    <w:rsid w:val="00E166BE"/>
    <w:rsid w:val="00E324BD"/>
    <w:rsid w:val="00E454A6"/>
    <w:rsid w:val="00E5185C"/>
    <w:rsid w:val="00E84644"/>
    <w:rsid w:val="00E86F90"/>
    <w:rsid w:val="00ED45D0"/>
    <w:rsid w:val="00E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B8B7"/>
  <w15:docId w15:val="{FA5C8B62-99DE-4362-B337-6D568A4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112C9"/>
  </w:style>
  <w:style w:type="paragraph" w:styleId="Header">
    <w:name w:val="header"/>
    <w:basedOn w:val="Normal"/>
    <w:link w:val="HeaderChar"/>
    <w:uiPriority w:val="99"/>
    <w:semiHidden/>
    <w:unhideWhenUsed/>
    <w:rsid w:val="007D3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272"/>
  </w:style>
  <w:style w:type="paragraph" w:styleId="Footer">
    <w:name w:val="footer"/>
    <w:basedOn w:val="Normal"/>
    <w:link w:val="FooterChar"/>
    <w:uiPriority w:val="99"/>
    <w:unhideWhenUsed/>
    <w:rsid w:val="007D3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72"/>
  </w:style>
  <w:style w:type="paragraph" w:styleId="EnvelopeAddress">
    <w:name w:val="envelope address"/>
    <w:basedOn w:val="Normal"/>
    <w:uiPriority w:val="99"/>
    <w:semiHidden/>
    <w:unhideWhenUsed/>
    <w:rsid w:val="006559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59"/>
    <w:unhideWhenUsed/>
    <w:rsid w:val="00BE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e.Theberge\Desktop\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Document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Office of the Attorney General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Theberge, Therese</dc:creator>
  <cp:lastModifiedBy>Parker, Lauren</cp:lastModifiedBy>
  <cp:revision>3</cp:revision>
  <cp:lastPrinted>2019-02-08T13:35:00Z</cp:lastPrinted>
  <dcterms:created xsi:type="dcterms:W3CDTF">2019-02-21T14:10:00Z</dcterms:created>
  <dcterms:modified xsi:type="dcterms:W3CDTF">2019-02-21T14:10:00Z</dcterms:modified>
</cp:coreProperties>
</file>