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BF797E" w14:textId="77777777" w:rsidR="00A63326" w:rsidRDefault="00A63326" w:rsidP="00A63326">
      <w:pPr>
        <w:pStyle w:val="Default"/>
      </w:pPr>
    </w:p>
    <w:p w14:paraId="571FF59D" w14:textId="77777777" w:rsidR="00A63326" w:rsidRDefault="00A63326" w:rsidP="00A63326">
      <w:pPr>
        <w:pStyle w:val="Default"/>
        <w:jc w:val="center"/>
        <w:rPr>
          <w:b/>
          <w:bCs/>
          <w:sz w:val="23"/>
          <w:szCs w:val="23"/>
        </w:rPr>
      </w:pPr>
      <w:r>
        <w:rPr>
          <w:b/>
          <w:bCs/>
          <w:sz w:val="23"/>
          <w:szCs w:val="23"/>
        </w:rPr>
        <w:t>Questions &amp; Answers</w:t>
      </w:r>
    </w:p>
    <w:p w14:paraId="71A4D793" w14:textId="2BCF9F53" w:rsidR="00A63326" w:rsidRDefault="00A63326" w:rsidP="00A63326">
      <w:pPr>
        <w:pStyle w:val="Default"/>
        <w:jc w:val="center"/>
        <w:rPr>
          <w:sz w:val="23"/>
          <w:szCs w:val="23"/>
        </w:rPr>
      </w:pPr>
      <w:r>
        <w:rPr>
          <w:b/>
          <w:bCs/>
          <w:sz w:val="23"/>
          <w:szCs w:val="23"/>
        </w:rPr>
        <w:t>RFB #1</w:t>
      </w:r>
    </w:p>
    <w:p w14:paraId="5BEF0575" w14:textId="2D60F771" w:rsidR="00A63326" w:rsidRDefault="00A63326" w:rsidP="00A63326">
      <w:pPr>
        <w:pStyle w:val="Default"/>
        <w:jc w:val="center"/>
        <w:rPr>
          <w:sz w:val="23"/>
          <w:szCs w:val="23"/>
        </w:rPr>
      </w:pPr>
      <w:r>
        <w:rPr>
          <w:b/>
          <w:bCs/>
          <w:sz w:val="23"/>
          <w:szCs w:val="23"/>
        </w:rPr>
        <w:t>Perfluoroalkyl and Polyfluoroalkyl Substances (PFAS) Water Treatment Systems Sampling</w:t>
      </w:r>
    </w:p>
    <w:p w14:paraId="6D27F3C6" w14:textId="7BB1386F" w:rsidR="00240651" w:rsidRDefault="00A63326" w:rsidP="00A63326">
      <w:pPr>
        <w:jc w:val="center"/>
      </w:pPr>
      <w:r>
        <w:rPr>
          <w:b/>
          <w:bCs/>
          <w:sz w:val="23"/>
          <w:szCs w:val="23"/>
        </w:rPr>
        <w:t>Weeks (Cell Tower) Fields Site, Fairfield, Maine</w:t>
      </w:r>
    </w:p>
    <w:p w14:paraId="4C97AB47" w14:textId="77777777" w:rsidR="00240651" w:rsidRDefault="00240651" w:rsidP="008F0941">
      <w:pPr>
        <w:jc w:val="center"/>
      </w:pPr>
    </w:p>
    <w:p w14:paraId="601EA1E5" w14:textId="001E664D" w:rsidR="008F0941" w:rsidRDefault="008F0941" w:rsidP="008F0941">
      <w:r>
        <w:t>Q</w:t>
      </w:r>
      <w:r w:rsidR="00A63326">
        <w:t>1</w:t>
      </w:r>
      <w:r>
        <w:t>:</w:t>
      </w:r>
    </w:p>
    <w:p w14:paraId="1235C04F" w14:textId="77777777" w:rsidR="008F0941" w:rsidRDefault="008F0941" w:rsidP="008F0941"/>
    <w:p w14:paraId="5399F23D" w14:textId="57E75B0E" w:rsidR="00A63326" w:rsidRPr="00A63326" w:rsidRDefault="00A63326" w:rsidP="00A63326">
      <w:r>
        <w:t>S</w:t>
      </w:r>
      <w:r w:rsidRPr="00A63326">
        <w:t>hould it be assumed that all 4 sampling locations can be sampled on the same day?  I.e. if a property owner isn’t available when the other 3 are, how do we account for separate mobilizations?</w:t>
      </w:r>
    </w:p>
    <w:p w14:paraId="561967BB" w14:textId="77777777" w:rsidR="008F0941" w:rsidRDefault="008F0941" w:rsidP="008F0941"/>
    <w:p w14:paraId="27AD4574" w14:textId="2107F09A" w:rsidR="008F0941" w:rsidRDefault="008F0941" w:rsidP="008F0941">
      <w:r>
        <w:t>A</w:t>
      </w:r>
      <w:r w:rsidR="00A63326">
        <w:t>1</w:t>
      </w:r>
      <w:r>
        <w:t>.</w:t>
      </w:r>
    </w:p>
    <w:p w14:paraId="3D4E48C9" w14:textId="77777777" w:rsidR="008F0941" w:rsidRDefault="008F0941" w:rsidP="008F0941"/>
    <w:p w14:paraId="7F4B1218" w14:textId="48A61086" w:rsidR="008F0941" w:rsidRDefault="00A63326" w:rsidP="008F0941">
      <w:r>
        <w:t>Since this project requires the sampling of a small number of wells, it should be assumed for bidding purposes that it can be accomplished in one day.  If there are problems with scheduling, the issue should be discussed with the Department’s Project Manager for resolution.</w:t>
      </w:r>
    </w:p>
    <w:p w14:paraId="25D4B095" w14:textId="6B871E0A" w:rsidR="00A63326" w:rsidRDefault="00A63326" w:rsidP="008F0941"/>
    <w:p w14:paraId="399864A3" w14:textId="46856DFD" w:rsidR="00A63326" w:rsidRDefault="00A63326" w:rsidP="008F0941">
      <w:r>
        <w:t>Q2: …</w:t>
      </w:r>
    </w:p>
    <w:p w14:paraId="07D95137" w14:textId="370D5757" w:rsidR="00A63326" w:rsidRDefault="00A63326" w:rsidP="008F0941"/>
    <w:p w14:paraId="15DC6C77" w14:textId="54D2E79C" w:rsidR="00A63326" w:rsidRDefault="00A63326" w:rsidP="008F0941">
      <w:r>
        <w:t>A2: …</w:t>
      </w:r>
    </w:p>
    <w:p w14:paraId="7E022311" w14:textId="77777777" w:rsidR="008F0941" w:rsidRDefault="008F0941" w:rsidP="008F0941"/>
    <w:p w14:paraId="33084939" w14:textId="77777777" w:rsidR="002878F1" w:rsidRDefault="00A63326"/>
    <w:sectPr w:rsidR="002878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941"/>
    <w:rsid w:val="00240651"/>
    <w:rsid w:val="002C7B14"/>
    <w:rsid w:val="003502C9"/>
    <w:rsid w:val="008F0941"/>
    <w:rsid w:val="00A63326"/>
    <w:rsid w:val="00E76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892F9"/>
  <w15:chartTrackingRefBased/>
  <w15:docId w15:val="{98341083-BFF0-43F1-9171-F71B5E6AC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94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6332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58493">
      <w:bodyDiv w:val="1"/>
      <w:marLeft w:val="0"/>
      <w:marRight w:val="0"/>
      <w:marTop w:val="0"/>
      <w:marBottom w:val="0"/>
      <w:divBdr>
        <w:top w:val="none" w:sz="0" w:space="0" w:color="auto"/>
        <w:left w:val="none" w:sz="0" w:space="0" w:color="auto"/>
        <w:bottom w:val="none" w:sz="0" w:space="0" w:color="auto"/>
        <w:right w:val="none" w:sz="0" w:space="0" w:color="auto"/>
      </w:divBdr>
    </w:div>
    <w:div w:id="152262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98</Words>
  <Characters>561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Sheehan, Laura G</dc:creator>
  <cp:keywords/>
  <dc:description/>
  <cp:lastModifiedBy>Hodgkins, Nick</cp:lastModifiedBy>
  <cp:revision>2</cp:revision>
  <dcterms:created xsi:type="dcterms:W3CDTF">2021-11-18T17:56:00Z</dcterms:created>
  <dcterms:modified xsi:type="dcterms:W3CDTF">2021-11-18T17:56:00Z</dcterms:modified>
</cp:coreProperties>
</file>