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35" w:rsidRDefault="00274035" w:rsidP="00274035">
      <w:pPr>
        <w:jc w:val="center"/>
        <w:rPr>
          <w:rFonts w:ascii="Arial" w:hAnsi="Arial" w:cs="Arial"/>
          <w:b/>
          <w:sz w:val="28"/>
          <w:szCs w:val="28"/>
        </w:rPr>
      </w:pPr>
      <w:r>
        <w:rPr>
          <w:rFonts w:ascii="Arial" w:hAnsi="Arial" w:cs="Arial"/>
          <w:b/>
          <w:sz w:val="28"/>
          <w:szCs w:val="28"/>
        </w:rPr>
        <w:t>2020 INVENTORY RUNS FOR MARAMA MANE-VU REPORT</w:t>
      </w:r>
      <w:r w:rsidRPr="00794150">
        <w:rPr>
          <w:rFonts w:ascii="Arial" w:hAnsi="Arial" w:cs="Arial"/>
          <w:b/>
          <w:sz w:val="28"/>
          <w:szCs w:val="28"/>
        </w:rPr>
        <w:t xml:space="preserve"> </w:t>
      </w:r>
    </w:p>
    <w:p w:rsidR="00274035" w:rsidRDefault="00274035" w:rsidP="00274035">
      <w:pPr>
        <w:jc w:val="center"/>
        <w:rPr>
          <w:rFonts w:ascii="Arial" w:hAnsi="Arial" w:cs="Arial"/>
          <w:b/>
          <w:sz w:val="28"/>
          <w:szCs w:val="28"/>
        </w:rPr>
      </w:pPr>
      <w:r w:rsidRPr="00794150">
        <w:rPr>
          <w:rFonts w:ascii="Arial" w:hAnsi="Arial" w:cs="Arial"/>
          <w:b/>
          <w:sz w:val="28"/>
          <w:szCs w:val="28"/>
        </w:rPr>
        <w:t>Using MOVES2010b</w:t>
      </w:r>
    </w:p>
    <w:p w:rsidR="00E54EA1" w:rsidRDefault="00E54EA1" w:rsidP="00274035">
      <w:pPr>
        <w:jc w:val="center"/>
        <w:rPr>
          <w:rFonts w:ascii="Arial" w:hAnsi="Arial" w:cs="Arial"/>
          <w:b/>
          <w:sz w:val="28"/>
          <w:szCs w:val="28"/>
        </w:rPr>
      </w:pPr>
      <w:r>
        <w:rPr>
          <w:rFonts w:ascii="Arial" w:hAnsi="Arial" w:cs="Arial"/>
          <w:b/>
          <w:sz w:val="28"/>
          <w:szCs w:val="28"/>
        </w:rPr>
        <w:t>General Methods Documentation</w:t>
      </w:r>
    </w:p>
    <w:p w:rsidR="00E54EA1" w:rsidRDefault="00E54EA1" w:rsidP="00274035">
      <w:pPr>
        <w:jc w:val="center"/>
        <w:rPr>
          <w:rFonts w:ascii="Arial" w:hAnsi="Arial" w:cs="Arial"/>
          <w:b/>
          <w:sz w:val="28"/>
          <w:szCs w:val="28"/>
        </w:rPr>
      </w:pPr>
    </w:p>
    <w:p w:rsidR="00E54EA1" w:rsidRPr="00E54EA1" w:rsidRDefault="00E54EA1" w:rsidP="00274035">
      <w:pPr>
        <w:jc w:val="center"/>
        <w:rPr>
          <w:rFonts w:ascii="Arial" w:hAnsi="Arial" w:cs="Arial"/>
          <w:b/>
          <w:sz w:val="20"/>
          <w:szCs w:val="20"/>
        </w:rPr>
      </w:pPr>
      <w:r w:rsidRPr="00E54EA1">
        <w:rPr>
          <w:rFonts w:ascii="Arial" w:hAnsi="Arial" w:cs="Arial"/>
          <w:b/>
          <w:sz w:val="20"/>
          <w:szCs w:val="20"/>
        </w:rPr>
        <w:t>Denise Cormier, Maine DEP</w:t>
      </w:r>
    </w:p>
    <w:p w:rsidR="00E54EA1" w:rsidRPr="00E54EA1" w:rsidRDefault="00E54EA1" w:rsidP="00274035">
      <w:pPr>
        <w:jc w:val="center"/>
        <w:rPr>
          <w:rFonts w:ascii="Arial" w:hAnsi="Arial" w:cs="Arial"/>
          <w:b/>
          <w:sz w:val="20"/>
          <w:szCs w:val="20"/>
        </w:rPr>
      </w:pPr>
      <w:r w:rsidRPr="00E54EA1">
        <w:rPr>
          <w:rFonts w:ascii="Arial" w:hAnsi="Arial" w:cs="Arial"/>
          <w:b/>
          <w:sz w:val="20"/>
          <w:szCs w:val="20"/>
        </w:rPr>
        <w:t>August 23, 2013</w:t>
      </w:r>
    </w:p>
    <w:p w:rsidR="00274035" w:rsidRDefault="00274035" w:rsidP="00274035">
      <w:pPr>
        <w:jc w:val="center"/>
        <w:rPr>
          <w:b/>
        </w:rPr>
      </w:pPr>
    </w:p>
    <w:p w:rsidR="00274035" w:rsidRDefault="00274035" w:rsidP="00274035">
      <w:pPr>
        <w:jc w:val="center"/>
        <w:rPr>
          <w:b/>
        </w:rPr>
      </w:pPr>
    </w:p>
    <w:p w:rsidR="00AA7D93" w:rsidRDefault="00AA7D93" w:rsidP="00274035">
      <w:pPr>
        <w:jc w:val="center"/>
        <w:rPr>
          <w:b/>
        </w:rPr>
      </w:pPr>
      <w:bookmarkStart w:id="0" w:name="_GoBack"/>
      <w:bookmarkEnd w:id="0"/>
    </w:p>
    <w:p w:rsidR="00274035" w:rsidRPr="00794150" w:rsidRDefault="00274035" w:rsidP="00274035">
      <w:pPr>
        <w:rPr>
          <w:rFonts w:ascii="Arial" w:hAnsi="Arial" w:cs="Arial"/>
          <w:b/>
          <w:sz w:val="28"/>
          <w:szCs w:val="28"/>
        </w:rPr>
      </w:pPr>
      <w:r w:rsidRPr="00794150">
        <w:rPr>
          <w:rFonts w:ascii="Arial" w:hAnsi="Arial" w:cs="Arial"/>
          <w:b/>
          <w:sz w:val="28"/>
          <w:szCs w:val="28"/>
        </w:rPr>
        <w:t>Introduction</w:t>
      </w:r>
    </w:p>
    <w:p w:rsidR="00274035" w:rsidRDefault="00274035" w:rsidP="00274035">
      <w:pPr>
        <w:rPr>
          <w:rFonts w:ascii="Arial" w:hAnsi="Arial" w:cs="Arial"/>
        </w:rPr>
      </w:pPr>
      <w:r w:rsidRPr="00794150">
        <w:rPr>
          <w:rFonts w:ascii="Arial" w:hAnsi="Arial" w:cs="Arial"/>
        </w:rPr>
        <w:t xml:space="preserve">The Maine Department of Environmental Protection (MEDEP) used the MOVES2010b transportation model to </w:t>
      </w:r>
      <w:r>
        <w:rPr>
          <w:rFonts w:ascii="Arial" w:hAnsi="Arial" w:cs="Arial"/>
        </w:rPr>
        <w:t>generate</w:t>
      </w:r>
      <w:r w:rsidRPr="00794150">
        <w:rPr>
          <w:rFonts w:ascii="Arial" w:hAnsi="Arial" w:cs="Arial"/>
        </w:rPr>
        <w:t xml:space="preserve"> </w:t>
      </w:r>
      <w:r w:rsidR="00DC4B5B">
        <w:rPr>
          <w:rFonts w:ascii="Arial" w:hAnsi="Arial" w:cs="Arial"/>
        </w:rPr>
        <w:t>2020</w:t>
      </w:r>
      <w:r w:rsidR="00DC4B5B" w:rsidRPr="00794150">
        <w:rPr>
          <w:rFonts w:ascii="Arial" w:hAnsi="Arial" w:cs="Arial"/>
        </w:rPr>
        <w:t xml:space="preserve"> </w:t>
      </w:r>
      <w:r w:rsidRPr="00794150">
        <w:rPr>
          <w:rFonts w:ascii="Arial" w:hAnsi="Arial" w:cs="Arial"/>
        </w:rPr>
        <w:t>emissions</w:t>
      </w:r>
      <w:r w:rsidR="00DC4B5B">
        <w:rPr>
          <w:rFonts w:ascii="Arial" w:hAnsi="Arial" w:cs="Arial"/>
        </w:rPr>
        <w:t xml:space="preserve"> projections</w:t>
      </w:r>
      <w:r w:rsidR="004A6F33">
        <w:rPr>
          <w:rFonts w:ascii="Arial" w:hAnsi="Arial" w:cs="Arial"/>
          <w:i/>
          <w:iCs/>
        </w:rPr>
        <w:t>.</w:t>
      </w:r>
      <w:r w:rsidR="00371258">
        <w:rPr>
          <w:rFonts w:ascii="Arial" w:hAnsi="Arial" w:cs="Arial"/>
          <w:i/>
          <w:iCs/>
        </w:rPr>
        <w:t xml:space="preserve">  </w:t>
      </w:r>
      <w:r w:rsidR="00371258">
        <w:rPr>
          <w:rFonts w:ascii="Arial" w:hAnsi="Arial" w:cs="Arial"/>
          <w:iCs/>
        </w:rPr>
        <w:t xml:space="preserve">The intended purpose of these model runs is to correct erroneous projection values included in the first draft of the </w:t>
      </w:r>
      <w:r w:rsidR="00371258" w:rsidRPr="00C84680">
        <w:rPr>
          <w:rFonts w:ascii="Arial" w:hAnsi="Arial" w:cs="Arial"/>
          <w:i/>
          <w:iCs/>
        </w:rPr>
        <w:t>MARAMA MANE-VU &amp; VA 2007 and 2020 Mobile Status Report and Emissions Analysis</w:t>
      </w:r>
      <w:r w:rsidR="00371258">
        <w:rPr>
          <w:rFonts w:ascii="Arial" w:hAnsi="Arial" w:cs="Arial"/>
          <w:i/>
          <w:iCs/>
        </w:rPr>
        <w:t xml:space="preserve">.  </w:t>
      </w:r>
      <w:r w:rsidR="00371258">
        <w:rPr>
          <w:rFonts w:ascii="Arial" w:hAnsi="Arial" w:cs="Arial"/>
          <w:iCs/>
        </w:rPr>
        <w:t xml:space="preserve"> </w:t>
      </w:r>
      <w:r w:rsidR="00DC4B5B">
        <w:rPr>
          <w:rFonts w:ascii="Arial" w:hAnsi="Arial" w:cs="Arial"/>
        </w:rPr>
        <w:t xml:space="preserve">The original </w:t>
      </w:r>
      <w:r w:rsidR="00371258">
        <w:rPr>
          <w:rFonts w:ascii="Arial" w:hAnsi="Arial" w:cs="Arial"/>
        </w:rPr>
        <w:t>results</w:t>
      </w:r>
      <w:r w:rsidR="00DC4B5B">
        <w:rPr>
          <w:rFonts w:ascii="Arial" w:hAnsi="Arial" w:cs="Arial"/>
        </w:rPr>
        <w:t xml:space="preserve"> </w:t>
      </w:r>
      <w:r w:rsidR="00DC4B5B" w:rsidRPr="004A6F33">
        <w:rPr>
          <w:rFonts w:ascii="Arial" w:hAnsi="Arial" w:cs="Arial"/>
        </w:rPr>
        <w:t xml:space="preserve">for </w:t>
      </w:r>
      <w:r w:rsidR="004A6F33">
        <w:rPr>
          <w:rFonts w:ascii="Arial" w:hAnsi="Arial" w:cs="Arial"/>
        </w:rPr>
        <w:t xml:space="preserve">a group of </w:t>
      </w:r>
      <w:r w:rsidR="00DC4B5B">
        <w:rPr>
          <w:rFonts w:ascii="Arial" w:hAnsi="Arial" w:cs="Arial"/>
        </w:rPr>
        <w:t xml:space="preserve">states that choose to use the EPA converter tools to develop MOVES input tables </w:t>
      </w:r>
      <w:r w:rsidR="00371258">
        <w:rPr>
          <w:rFonts w:ascii="Arial" w:hAnsi="Arial" w:cs="Arial"/>
        </w:rPr>
        <w:t>forecast</w:t>
      </w:r>
      <w:r w:rsidR="00DC4B5B">
        <w:rPr>
          <w:rFonts w:ascii="Arial" w:hAnsi="Arial" w:cs="Arial"/>
        </w:rPr>
        <w:t xml:space="preserve"> increases in emissions for 2020 </w:t>
      </w:r>
      <w:r w:rsidR="00371258">
        <w:rPr>
          <w:rFonts w:ascii="Arial" w:hAnsi="Arial" w:cs="Arial"/>
        </w:rPr>
        <w:t xml:space="preserve">for multiple pollutants </w:t>
      </w:r>
      <w:r w:rsidR="004A6F33">
        <w:rPr>
          <w:rFonts w:ascii="Arial" w:hAnsi="Arial" w:cs="Arial"/>
        </w:rPr>
        <w:t>when the expected result was a</w:t>
      </w:r>
      <w:r w:rsidR="00DC4B5B">
        <w:rPr>
          <w:rFonts w:ascii="Arial" w:hAnsi="Arial" w:cs="Arial"/>
        </w:rPr>
        <w:t xml:space="preserve"> decrease.  </w:t>
      </w:r>
      <w:r w:rsidRPr="00794150">
        <w:rPr>
          <w:rFonts w:ascii="Arial" w:hAnsi="Arial" w:cs="Arial"/>
        </w:rPr>
        <w:t xml:space="preserve">Maine </w:t>
      </w:r>
      <w:r>
        <w:rPr>
          <w:rFonts w:ascii="Arial" w:hAnsi="Arial" w:cs="Arial"/>
        </w:rPr>
        <w:t xml:space="preserve">requested that the original modeling results generated in the draft version of the report either be omitted or replaced.  </w:t>
      </w:r>
      <w:r w:rsidR="00B06C3F">
        <w:rPr>
          <w:rFonts w:ascii="Arial" w:hAnsi="Arial" w:cs="Arial"/>
        </w:rPr>
        <w:t xml:space="preserve">This document provides the final results and outlines </w:t>
      </w:r>
      <w:r w:rsidR="00371258">
        <w:rPr>
          <w:rFonts w:ascii="Arial" w:hAnsi="Arial" w:cs="Arial"/>
        </w:rPr>
        <w:t xml:space="preserve">the </w:t>
      </w:r>
      <w:r w:rsidR="00B06C3F">
        <w:rPr>
          <w:rFonts w:ascii="Arial" w:hAnsi="Arial" w:cs="Arial"/>
        </w:rPr>
        <w:t>process that the MEDEP used to conduct the new modeling runs including a description of data inputs, outputs and assumptions.</w:t>
      </w:r>
    </w:p>
    <w:p w:rsidR="00274035" w:rsidRDefault="00274035" w:rsidP="00274035">
      <w:pPr>
        <w:rPr>
          <w:rFonts w:ascii="Arial" w:hAnsi="Arial" w:cs="Arial"/>
        </w:rPr>
      </w:pPr>
    </w:p>
    <w:p w:rsidR="00777FB5" w:rsidRPr="009B5FFB" w:rsidRDefault="00777FB5" w:rsidP="00274035">
      <w:pPr>
        <w:rPr>
          <w:rFonts w:ascii="Arial" w:hAnsi="Arial" w:cs="Arial"/>
          <w:b/>
          <w:sz w:val="28"/>
          <w:szCs w:val="28"/>
        </w:rPr>
      </w:pPr>
      <w:r>
        <w:rPr>
          <w:rFonts w:ascii="Arial" w:hAnsi="Arial" w:cs="Arial"/>
          <w:b/>
          <w:sz w:val="28"/>
          <w:szCs w:val="28"/>
        </w:rPr>
        <w:t>Results and Discussion</w:t>
      </w:r>
    </w:p>
    <w:p w:rsidR="00371258" w:rsidRDefault="00371258" w:rsidP="00274035">
      <w:pPr>
        <w:rPr>
          <w:rFonts w:ascii="Arial" w:hAnsi="Arial" w:cs="Arial"/>
        </w:rPr>
      </w:pPr>
      <w:r>
        <w:rPr>
          <w:rFonts w:ascii="Arial" w:hAnsi="Arial" w:cs="Arial"/>
        </w:rPr>
        <w:t xml:space="preserve">The final projected emissions </w:t>
      </w:r>
      <w:r w:rsidR="00777FB5">
        <w:rPr>
          <w:rFonts w:ascii="Arial" w:hAnsi="Arial" w:cs="Arial"/>
        </w:rPr>
        <w:t xml:space="preserve">for all pollutants included in the modeling </w:t>
      </w:r>
      <w:r>
        <w:rPr>
          <w:rFonts w:ascii="Arial" w:hAnsi="Arial" w:cs="Arial"/>
        </w:rPr>
        <w:t>are:</w:t>
      </w:r>
    </w:p>
    <w:p w:rsidR="00274035" w:rsidRDefault="00274035" w:rsidP="00274035">
      <w:pPr>
        <w:rPr>
          <w:rFonts w:ascii="Arial" w:hAnsi="Arial" w:cs="Arial"/>
        </w:rPr>
      </w:pPr>
    </w:p>
    <w:tbl>
      <w:tblPr>
        <w:tblW w:w="6401" w:type="dxa"/>
        <w:tblInd w:w="1147" w:type="dxa"/>
        <w:tblLook w:val="04A0" w:firstRow="1" w:lastRow="0" w:firstColumn="1" w:lastColumn="0" w:noHBand="0" w:noVBand="1"/>
      </w:tblPr>
      <w:tblGrid>
        <w:gridCol w:w="1155"/>
        <w:gridCol w:w="1028"/>
        <w:gridCol w:w="967"/>
        <w:gridCol w:w="967"/>
        <w:gridCol w:w="967"/>
        <w:gridCol w:w="1317"/>
      </w:tblGrid>
      <w:tr w:rsidR="00274035" w:rsidTr="0065012A">
        <w:trPr>
          <w:trHeight w:val="503"/>
        </w:trPr>
        <w:tc>
          <w:tcPr>
            <w:tcW w:w="6401"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74035" w:rsidRDefault="00274035" w:rsidP="0065012A">
            <w:pPr>
              <w:jc w:val="center"/>
              <w:rPr>
                <w:rFonts w:ascii="Calibri" w:hAnsi="Calibri" w:cs="Calibri"/>
                <w:b/>
                <w:bCs/>
                <w:color w:val="000000"/>
                <w:sz w:val="28"/>
                <w:szCs w:val="28"/>
              </w:rPr>
            </w:pPr>
            <w:r>
              <w:rPr>
                <w:rFonts w:ascii="Calibri" w:hAnsi="Calibri" w:cs="Calibri"/>
                <w:b/>
                <w:bCs/>
                <w:color w:val="000000"/>
                <w:sz w:val="28"/>
                <w:szCs w:val="28"/>
              </w:rPr>
              <w:t>MAINE 2020 EMISSIONS (Tons)</w:t>
            </w:r>
          </w:p>
        </w:tc>
      </w:tr>
      <w:tr w:rsidR="00274035" w:rsidTr="0065012A">
        <w:trPr>
          <w:trHeight w:val="1414"/>
        </w:trPr>
        <w:tc>
          <w:tcPr>
            <w:tcW w:w="1155" w:type="dxa"/>
            <w:tcBorders>
              <w:top w:val="nil"/>
              <w:left w:val="single" w:sz="4" w:space="0" w:color="auto"/>
              <w:bottom w:val="single" w:sz="4" w:space="0" w:color="auto"/>
              <w:right w:val="single" w:sz="4" w:space="0" w:color="auto"/>
            </w:tcBorders>
            <w:shd w:val="clear" w:color="auto" w:fill="auto"/>
            <w:vAlign w:val="center"/>
            <w:hideMark/>
          </w:tcPr>
          <w:p w:rsidR="00274035" w:rsidRDefault="00274035" w:rsidP="0065012A">
            <w:pPr>
              <w:jc w:val="center"/>
              <w:rPr>
                <w:rFonts w:ascii="Calibri" w:hAnsi="Calibri" w:cs="Calibri"/>
                <w:b/>
                <w:bCs/>
                <w:color w:val="000000"/>
                <w:sz w:val="22"/>
                <w:szCs w:val="22"/>
              </w:rPr>
            </w:pPr>
            <w:r>
              <w:rPr>
                <w:rFonts w:ascii="Calibri" w:hAnsi="Calibri" w:cs="Calibri"/>
                <w:b/>
                <w:bCs/>
                <w:color w:val="000000"/>
                <w:sz w:val="22"/>
                <w:szCs w:val="22"/>
              </w:rPr>
              <w:t>Carbon</w:t>
            </w:r>
            <w:r>
              <w:rPr>
                <w:rFonts w:ascii="Calibri" w:hAnsi="Calibri" w:cs="Calibri"/>
                <w:b/>
                <w:bCs/>
                <w:color w:val="000000"/>
                <w:sz w:val="22"/>
                <w:szCs w:val="22"/>
              </w:rPr>
              <w:br/>
              <w:t xml:space="preserve">Monoxide </w:t>
            </w:r>
            <w:r>
              <w:rPr>
                <w:rFonts w:ascii="Calibri" w:hAnsi="Calibri" w:cs="Calibri"/>
                <w:b/>
                <w:bCs/>
                <w:color w:val="000000"/>
                <w:sz w:val="22"/>
                <w:szCs w:val="22"/>
              </w:rPr>
              <w:br/>
              <w:t>(CO)</w:t>
            </w:r>
          </w:p>
        </w:tc>
        <w:tc>
          <w:tcPr>
            <w:tcW w:w="1028" w:type="dxa"/>
            <w:tcBorders>
              <w:top w:val="nil"/>
              <w:left w:val="nil"/>
              <w:bottom w:val="single" w:sz="4" w:space="0" w:color="auto"/>
              <w:right w:val="single" w:sz="4" w:space="0" w:color="auto"/>
            </w:tcBorders>
            <w:shd w:val="clear" w:color="auto" w:fill="auto"/>
            <w:vAlign w:val="center"/>
            <w:hideMark/>
          </w:tcPr>
          <w:p w:rsidR="00274035" w:rsidRDefault="00274035" w:rsidP="0065012A">
            <w:pPr>
              <w:jc w:val="center"/>
              <w:rPr>
                <w:rFonts w:ascii="Calibri" w:hAnsi="Calibri" w:cs="Calibri"/>
                <w:b/>
                <w:bCs/>
                <w:color w:val="000000"/>
                <w:sz w:val="22"/>
                <w:szCs w:val="22"/>
              </w:rPr>
            </w:pPr>
            <w:r>
              <w:rPr>
                <w:rFonts w:ascii="Calibri" w:hAnsi="Calibri" w:cs="Calibri"/>
                <w:b/>
                <w:bCs/>
                <w:color w:val="000000"/>
                <w:sz w:val="22"/>
                <w:szCs w:val="22"/>
              </w:rPr>
              <w:t xml:space="preserve">Oxides of </w:t>
            </w:r>
            <w:r>
              <w:rPr>
                <w:rFonts w:ascii="Calibri" w:hAnsi="Calibri" w:cs="Calibri"/>
                <w:b/>
                <w:bCs/>
                <w:color w:val="000000"/>
                <w:sz w:val="22"/>
                <w:szCs w:val="22"/>
              </w:rPr>
              <w:br/>
              <w:t xml:space="preserve">Nitrogen </w:t>
            </w:r>
            <w:r>
              <w:rPr>
                <w:rFonts w:ascii="Calibri" w:hAnsi="Calibri" w:cs="Calibri"/>
                <w:b/>
                <w:bCs/>
                <w:color w:val="000000"/>
                <w:sz w:val="22"/>
                <w:szCs w:val="22"/>
              </w:rPr>
              <w:br/>
              <w:t>(NOx)</w:t>
            </w:r>
          </w:p>
        </w:tc>
        <w:tc>
          <w:tcPr>
            <w:tcW w:w="967" w:type="dxa"/>
            <w:tcBorders>
              <w:top w:val="nil"/>
              <w:left w:val="nil"/>
              <w:bottom w:val="single" w:sz="4" w:space="0" w:color="auto"/>
              <w:right w:val="single" w:sz="4" w:space="0" w:color="auto"/>
            </w:tcBorders>
            <w:shd w:val="clear" w:color="auto" w:fill="auto"/>
            <w:vAlign w:val="center"/>
            <w:hideMark/>
          </w:tcPr>
          <w:p w:rsidR="00274035" w:rsidRDefault="00274035" w:rsidP="0065012A">
            <w:pPr>
              <w:jc w:val="center"/>
              <w:rPr>
                <w:rFonts w:ascii="Calibri" w:hAnsi="Calibri" w:cs="Calibri"/>
                <w:b/>
                <w:bCs/>
                <w:color w:val="000000"/>
                <w:sz w:val="22"/>
                <w:szCs w:val="22"/>
              </w:rPr>
            </w:pPr>
            <w:r>
              <w:rPr>
                <w:rFonts w:ascii="Calibri" w:hAnsi="Calibri" w:cs="Calibri"/>
                <w:b/>
                <w:bCs/>
                <w:color w:val="000000"/>
                <w:sz w:val="22"/>
                <w:szCs w:val="22"/>
              </w:rPr>
              <w:t xml:space="preserve">SUM </w:t>
            </w:r>
            <w:r>
              <w:rPr>
                <w:rFonts w:ascii="Calibri" w:hAnsi="Calibri" w:cs="Calibri"/>
                <w:b/>
                <w:bCs/>
                <w:color w:val="000000"/>
                <w:sz w:val="22"/>
                <w:szCs w:val="22"/>
              </w:rPr>
              <w:br/>
              <w:t xml:space="preserve">of all </w:t>
            </w:r>
            <w:r>
              <w:rPr>
                <w:rFonts w:ascii="Calibri" w:hAnsi="Calibri" w:cs="Calibri"/>
                <w:b/>
                <w:bCs/>
                <w:color w:val="000000"/>
                <w:sz w:val="22"/>
                <w:szCs w:val="22"/>
              </w:rPr>
              <w:br/>
              <w:t>PM10</w:t>
            </w:r>
          </w:p>
        </w:tc>
        <w:tc>
          <w:tcPr>
            <w:tcW w:w="967" w:type="dxa"/>
            <w:tcBorders>
              <w:top w:val="nil"/>
              <w:left w:val="nil"/>
              <w:bottom w:val="single" w:sz="4" w:space="0" w:color="auto"/>
              <w:right w:val="single" w:sz="4" w:space="0" w:color="auto"/>
            </w:tcBorders>
            <w:shd w:val="clear" w:color="auto" w:fill="auto"/>
            <w:vAlign w:val="center"/>
            <w:hideMark/>
          </w:tcPr>
          <w:p w:rsidR="00274035" w:rsidRDefault="00274035" w:rsidP="0065012A">
            <w:pPr>
              <w:jc w:val="center"/>
              <w:rPr>
                <w:rFonts w:ascii="Calibri" w:hAnsi="Calibri" w:cs="Calibri"/>
                <w:b/>
                <w:bCs/>
                <w:color w:val="000000"/>
                <w:sz w:val="22"/>
                <w:szCs w:val="22"/>
              </w:rPr>
            </w:pPr>
            <w:r>
              <w:rPr>
                <w:rFonts w:ascii="Calibri" w:hAnsi="Calibri" w:cs="Calibri"/>
                <w:b/>
                <w:bCs/>
                <w:color w:val="000000"/>
                <w:sz w:val="22"/>
                <w:szCs w:val="22"/>
              </w:rPr>
              <w:t xml:space="preserve">SUM </w:t>
            </w:r>
            <w:r>
              <w:rPr>
                <w:rFonts w:ascii="Calibri" w:hAnsi="Calibri" w:cs="Calibri"/>
                <w:b/>
                <w:bCs/>
                <w:color w:val="000000"/>
                <w:sz w:val="22"/>
                <w:szCs w:val="22"/>
              </w:rPr>
              <w:br/>
              <w:t xml:space="preserve">of all </w:t>
            </w:r>
            <w:r>
              <w:rPr>
                <w:rFonts w:ascii="Calibri" w:hAnsi="Calibri" w:cs="Calibri"/>
                <w:b/>
                <w:bCs/>
                <w:color w:val="000000"/>
                <w:sz w:val="22"/>
                <w:szCs w:val="22"/>
              </w:rPr>
              <w:br/>
              <w:t>PM2.5</w:t>
            </w:r>
          </w:p>
        </w:tc>
        <w:tc>
          <w:tcPr>
            <w:tcW w:w="967" w:type="dxa"/>
            <w:tcBorders>
              <w:top w:val="nil"/>
              <w:left w:val="nil"/>
              <w:bottom w:val="single" w:sz="4" w:space="0" w:color="auto"/>
              <w:right w:val="single" w:sz="4" w:space="0" w:color="auto"/>
            </w:tcBorders>
            <w:shd w:val="clear" w:color="auto" w:fill="auto"/>
            <w:vAlign w:val="center"/>
            <w:hideMark/>
          </w:tcPr>
          <w:p w:rsidR="00274035" w:rsidRDefault="00274035" w:rsidP="0065012A">
            <w:pPr>
              <w:jc w:val="center"/>
              <w:rPr>
                <w:rFonts w:ascii="Calibri" w:hAnsi="Calibri" w:cs="Calibri"/>
                <w:b/>
                <w:bCs/>
                <w:color w:val="000000"/>
                <w:sz w:val="22"/>
                <w:szCs w:val="22"/>
              </w:rPr>
            </w:pPr>
            <w:r>
              <w:rPr>
                <w:rFonts w:ascii="Calibri" w:hAnsi="Calibri" w:cs="Calibri"/>
                <w:b/>
                <w:bCs/>
                <w:color w:val="000000"/>
                <w:sz w:val="22"/>
                <w:szCs w:val="22"/>
              </w:rPr>
              <w:t xml:space="preserve">Sulfur </w:t>
            </w:r>
            <w:r>
              <w:rPr>
                <w:rFonts w:ascii="Calibri" w:hAnsi="Calibri" w:cs="Calibri"/>
                <w:b/>
                <w:bCs/>
                <w:color w:val="000000"/>
                <w:sz w:val="22"/>
                <w:szCs w:val="22"/>
              </w:rPr>
              <w:br/>
              <w:t xml:space="preserve">Dioxide </w:t>
            </w:r>
            <w:r>
              <w:rPr>
                <w:rFonts w:ascii="Calibri" w:hAnsi="Calibri" w:cs="Calibri"/>
                <w:b/>
                <w:bCs/>
                <w:color w:val="000000"/>
                <w:sz w:val="22"/>
                <w:szCs w:val="22"/>
              </w:rPr>
              <w:br/>
              <w:t>(SO2)</w:t>
            </w:r>
          </w:p>
        </w:tc>
        <w:tc>
          <w:tcPr>
            <w:tcW w:w="1317" w:type="dxa"/>
            <w:tcBorders>
              <w:top w:val="nil"/>
              <w:left w:val="nil"/>
              <w:bottom w:val="single" w:sz="4" w:space="0" w:color="auto"/>
              <w:right w:val="single" w:sz="4" w:space="0" w:color="auto"/>
            </w:tcBorders>
            <w:shd w:val="clear" w:color="auto" w:fill="auto"/>
            <w:vAlign w:val="center"/>
            <w:hideMark/>
          </w:tcPr>
          <w:p w:rsidR="00274035" w:rsidRDefault="00274035" w:rsidP="0065012A">
            <w:pPr>
              <w:jc w:val="center"/>
              <w:rPr>
                <w:rFonts w:ascii="Calibri" w:hAnsi="Calibri" w:cs="Calibri"/>
                <w:b/>
                <w:bCs/>
                <w:color w:val="000000"/>
                <w:sz w:val="22"/>
                <w:szCs w:val="22"/>
              </w:rPr>
            </w:pPr>
            <w:r>
              <w:rPr>
                <w:rFonts w:ascii="Calibri" w:hAnsi="Calibri" w:cs="Calibri"/>
                <w:b/>
                <w:bCs/>
                <w:color w:val="000000"/>
                <w:sz w:val="22"/>
                <w:szCs w:val="22"/>
              </w:rPr>
              <w:t xml:space="preserve">Volatile </w:t>
            </w:r>
            <w:r>
              <w:rPr>
                <w:rFonts w:ascii="Calibri" w:hAnsi="Calibri" w:cs="Calibri"/>
                <w:b/>
                <w:bCs/>
                <w:color w:val="000000"/>
                <w:sz w:val="22"/>
                <w:szCs w:val="22"/>
              </w:rPr>
              <w:br/>
              <w:t xml:space="preserve">Organic </w:t>
            </w:r>
            <w:r>
              <w:rPr>
                <w:rFonts w:ascii="Calibri" w:hAnsi="Calibri" w:cs="Calibri"/>
                <w:b/>
                <w:bCs/>
                <w:color w:val="000000"/>
                <w:sz w:val="22"/>
                <w:szCs w:val="22"/>
              </w:rPr>
              <w:br/>
              <w:t xml:space="preserve">Compounds </w:t>
            </w:r>
            <w:r>
              <w:rPr>
                <w:rFonts w:ascii="Calibri" w:hAnsi="Calibri" w:cs="Calibri"/>
                <w:b/>
                <w:bCs/>
                <w:color w:val="000000"/>
                <w:sz w:val="22"/>
                <w:szCs w:val="22"/>
              </w:rPr>
              <w:br/>
              <w:t>(VOC)</w:t>
            </w:r>
          </w:p>
        </w:tc>
      </w:tr>
      <w:tr w:rsidR="00274035" w:rsidTr="0065012A">
        <w:trPr>
          <w:trHeight w:val="676"/>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rsidR="00274035" w:rsidRDefault="00274035" w:rsidP="0065012A">
            <w:pPr>
              <w:jc w:val="center"/>
              <w:rPr>
                <w:rFonts w:ascii="Calibri" w:hAnsi="Calibri" w:cs="Calibri"/>
                <w:color w:val="000000"/>
                <w:sz w:val="22"/>
                <w:szCs w:val="22"/>
              </w:rPr>
            </w:pPr>
            <w:r>
              <w:rPr>
                <w:rFonts w:ascii="Calibri" w:hAnsi="Calibri" w:cs="Calibri"/>
                <w:color w:val="000000"/>
                <w:sz w:val="22"/>
                <w:szCs w:val="22"/>
              </w:rPr>
              <w:t>85,891</w:t>
            </w:r>
          </w:p>
        </w:tc>
        <w:tc>
          <w:tcPr>
            <w:tcW w:w="1028" w:type="dxa"/>
            <w:tcBorders>
              <w:top w:val="nil"/>
              <w:left w:val="nil"/>
              <w:bottom w:val="single" w:sz="4" w:space="0" w:color="auto"/>
              <w:right w:val="single" w:sz="4" w:space="0" w:color="auto"/>
            </w:tcBorders>
            <w:shd w:val="clear" w:color="auto" w:fill="auto"/>
            <w:noWrap/>
            <w:vAlign w:val="center"/>
            <w:hideMark/>
          </w:tcPr>
          <w:p w:rsidR="00274035" w:rsidRDefault="00274035" w:rsidP="0065012A">
            <w:pPr>
              <w:jc w:val="center"/>
              <w:rPr>
                <w:rFonts w:ascii="Calibri" w:hAnsi="Calibri" w:cs="Calibri"/>
                <w:color w:val="000000"/>
                <w:sz w:val="22"/>
                <w:szCs w:val="22"/>
              </w:rPr>
            </w:pPr>
            <w:r>
              <w:rPr>
                <w:rFonts w:ascii="Calibri" w:hAnsi="Calibri" w:cs="Calibri"/>
                <w:color w:val="000000"/>
                <w:sz w:val="22"/>
                <w:szCs w:val="22"/>
              </w:rPr>
              <w:t>9,729</w:t>
            </w:r>
          </w:p>
        </w:tc>
        <w:tc>
          <w:tcPr>
            <w:tcW w:w="967" w:type="dxa"/>
            <w:tcBorders>
              <w:top w:val="nil"/>
              <w:left w:val="nil"/>
              <w:bottom w:val="single" w:sz="4" w:space="0" w:color="auto"/>
              <w:right w:val="single" w:sz="4" w:space="0" w:color="auto"/>
            </w:tcBorders>
            <w:shd w:val="clear" w:color="auto" w:fill="auto"/>
            <w:noWrap/>
            <w:vAlign w:val="center"/>
            <w:hideMark/>
          </w:tcPr>
          <w:p w:rsidR="00274035" w:rsidRDefault="00274035" w:rsidP="0065012A">
            <w:pPr>
              <w:jc w:val="center"/>
              <w:rPr>
                <w:rFonts w:ascii="Calibri" w:hAnsi="Calibri" w:cs="Calibri"/>
                <w:color w:val="000000"/>
                <w:sz w:val="22"/>
                <w:szCs w:val="22"/>
              </w:rPr>
            </w:pPr>
            <w:r>
              <w:rPr>
                <w:rFonts w:ascii="Calibri" w:hAnsi="Calibri" w:cs="Calibri"/>
                <w:color w:val="000000"/>
                <w:sz w:val="22"/>
                <w:szCs w:val="22"/>
              </w:rPr>
              <w:t>932</w:t>
            </w:r>
          </w:p>
        </w:tc>
        <w:tc>
          <w:tcPr>
            <w:tcW w:w="967" w:type="dxa"/>
            <w:tcBorders>
              <w:top w:val="nil"/>
              <w:left w:val="nil"/>
              <w:bottom w:val="single" w:sz="4" w:space="0" w:color="auto"/>
              <w:right w:val="single" w:sz="4" w:space="0" w:color="auto"/>
            </w:tcBorders>
            <w:shd w:val="clear" w:color="auto" w:fill="auto"/>
            <w:noWrap/>
            <w:vAlign w:val="center"/>
            <w:hideMark/>
          </w:tcPr>
          <w:p w:rsidR="00274035" w:rsidRDefault="00274035" w:rsidP="0065012A">
            <w:pPr>
              <w:jc w:val="center"/>
              <w:rPr>
                <w:rFonts w:ascii="Calibri" w:hAnsi="Calibri" w:cs="Calibri"/>
                <w:color w:val="000000"/>
                <w:sz w:val="22"/>
                <w:szCs w:val="22"/>
              </w:rPr>
            </w:pPr>
            <w:r>
              <w:rPr>
                <w:rFonts w:ascii="Calibri" w:hAnsi="Calibri" w:cs="Calibri"/>
                <w:color w:val="000000"/>
                <w:sz w:val="22"/>
                <w:szCs w:val="22"/>
              </w:rPr>
              <w:t>691</w:t>
            </w:r>
          </w:p>
        </w:tc>
        <w:tc>
          <w:tcPr>
            <w:tcW w:w="967" w:type="dxa"/>
            <w:tcBorders>
              <w:top w:val="nil"/>
              <w:left w:val="nil"/>
              <w:bottom w:val="single" w:sz="4" w:space="0" w:color="auto"/>
              <w:right w:val="single" w:sz="4" w:space="0" w:color="auto"/>
            </w:tcBorders>
            <w:shd w:val="clear" w:color="auto" w:fill="auto"/>
            <w:noWrap/>
            <w:vAlign w:val="center"/>
            <w:hideMark/>
          </w:tcPr>
          <w:p w:rsidR="00274035" w:rsidRDefault="00274035" w:rsidP="0065012A">
            <w:pPr>
              <w:jc w:val="center"/>
              <w:rPr>
                <w:rFonts w:ascii="Calibri" w:hAnsi="Calibri" w:cs="Calibri"/>
                <w:color w:val="000000"/>
                <w:sz w:val="22"/>
                <w:szCs w:val="22"/>
              </w:rPr>
            </w:pPr>
            <w:r>
              <w:rPr>
                <w:rFonts w:ascii="Calibri" w:hAnsi="Calibri" w:cs="Calibri"/>
                <w:color w:val="000000"/>
                <w:sz w:val="22"/>
                <w:szCs w:val="22"/>
              </w:rPr>
              <w:t>104</w:t>
            </w:r>
          </w:p>
        </w:tc>
        <w:tc>
          <w:tcPr>
            <w:tcW w:w="1317" w:type="dxa"/>
            <w:tcBorders>
              <w:top w:val="nil"/>
              <w:left w:val="nil"/>
              <w:bottom w:val="single" w:sz="4" w:space="0" w:color="auto"/>
              <w:right w:val="single" w:sz="4" w:space="0" w:color="auto"/>
            </w:tcBorders>
            <w:shd w:val="clear" w:color="auto" w:fill="auto"/>
            <w:noWrap/>
            <w:vAlign w:val="center"/>
            <w:hideMark/>
          </w:tcPr>
          <w:p w:rsidR="00274035" w:rsidRDefault="00274035" w:rsidP="0065012A">
            <w:pPr>
              <w:jc w:val="center"/>
              <w:rPr>
                <w:rFonts w:ascii="Calibri" w:hAnsi="Calibri" w:cs="Calibri"/>
                <w:color w:val="000000"/>
                <w:sz w:val="22"/>
                <w:szCs w:val="22"/>
              </w:rPr>
            </w:pPr>
            <w:r>
              <w:rPr>
                <w:rFonts w:ascii="Calibri" w:hAnsi="Calibri" w:cs="Calibri"/>
                <w:color w:val="000000"/>
                <w:sz w:val="22"/>
                <w:szCs w:val="22"/>
              </w:rPr>
              <w:t>4,197</w:t>
            </w:r>
          </w:p>
        </w:tc>
      </w:tr>
    </w:tbl>
    <w:p w:rsidR="00274035" w:rsidRDefault="00274035" w:rsidP="00274035">
      <w:pPr>
        <w:rPr>
          <w:rFonts w:ascii="Arial" w:hAnsi="Arial" w:cs="Arial"/>
        </w:rPr>
      </w:pPr>
    </w:p>
    <w:p w:rsidR="00777FB5" w:rsidRPr="009B5FFB" w:rsidRDefault="00777FB5" w:rsidP="00274035">
      <w:pPr>
        <w:rPr>
          <w:rFonts w:ascii="Arial" w:hAnsi="Arial" w:cs="Arial"/>
          <w:b/>
          <w:sz w:val="28"/>
          <w:szCs w:val="28"/>
        </w:rPr>
      </w:pPr>
    </w:p>
    <w:p w:rsidR="00371258" w:rsidRDefault="00371258" w:rsidP="00274035">
      <w:pPr>
        <w:rPr>
          <w:rFonts w:ascii="Arial" w:hAnsi="Arial" w:cs="Arial"/>
        </w:rPr>
      </w:pPr>
      <w:r>
        <w:rPr>
          <w:rFonts w:ascii="Arial" w:hAnsi="Arial" w:cs="Arial"/>
        </w:rPr>
        <w:t xml:space="preserve">The </w:t>
      </w:r>
      <w:r w:rsidRPr="00C84680">
        <w:rPr>
          <w:rFonts w:ascii="Arial" w:hAnsi="Arial" w:cs="Arial"/>
          <w:i/>
          <w:iCs/>
        </w:rPr>
        <w:t>MARAMA MANE-VU &amp; VA 2007 and 2020 Mobile Status Report and Emissions Analysis</w:t>
      </w:r>
      <w:r>
        <w:rPr>
          <w:rFonts w:ascii="Arial" w:hAnsi="Arial" w:cs="Arial"/>
          <w:i/>
          <w:iCs/>
        </w:rPr>
        <w:t xml:space="preserve"> </w:t>
      </w:r>
      <w:r w:rsidRPr="009B5FFB">
        <w:rPr>
          <w:rFonts w:ascii="Arial" w:hAnsi="Arial" w:cs="Arial"/>
          <w:iCs/>
        </w:rPr>
        <w:t xml:space="preserve">document </w:t>
      </w:r>
      <w:r>
        <w:rPr>
          <w:rFonts w:ascii="Arial" w:hAnsi="Arial" w:cs="Arial"/>
          <w:iCs/>
        </w:rPr>
        <w:t>produced by MARAMA on April 3, 2013 included a summary of the Mobile Emission Changes from 2007 to 2020</w:t>
      </w:r>
      <w:r w:rsidR="00E710D4">
        <w:rPr>
          <w:rFonts w:ascii="Arial" w:hAnsi="Arial" w:cs="Arial"/>
          <w:iCs/>
        </w:rPr>
        <w:t xml:space="preserve"> for NOX, VOC, and PM2.5 (SO2 projections were variable)</w:t>
      </w:r>
      <w:r>
        <w:rPr>
          <w:rFonts w:ascii="Arial" w:hAnsi="Arial" w:cs="Arial"/>
          <w:iCs/>
        </w:rPr>
        <w:t xml:space="preserve">.  </w:t>
      </w:r>
      <w:r w:rsidR="004A6F33">
        <w:rPr>
          <w:rFonts w:ascii="Arial" w:hAnsi="Arial" w:cs="Arial"/>
          <w:iCs/>
        </w:rPr>
        <w:t xml:space="preserve">In that analysis, </w:t>
      </w:r>
      <w:r>
        <w:rPr>
          <w:rFonts w:ascii="Arial" w:hAnsi="Arial" w:cs="Arial"/>
          <w:iCs/>
        </w:rPr>
        <w:t xml:space="preserve">Maine’s </w:t>
      </w:r>
      <w:r w:rsidR="00E710D4">
        <w:rPr>
          <w:rFonts w:ascii="Arial" w:hAnsi="Arial" w:cs="Arial"/>
          <w:iCs/>
        </w:rPr>
        <w:t>projections for VOC, and PM2.5 were well out of range.  We compared our new projections to the typical percent reduction</w:t>
      </w:r>
      <w:r w:rsidR="004A6F33">
        <w:rPr>
          <w:rFonts w:ascii="Arial" w:hAnsi="Arial" w:cs="Arial"/>
          <w:iCs/>
        </w:rPr>
        <w:t xml:space="preserve"> reported</w:t>
      </w:r>
      <w:r w:rsidR="00E710D4">
        <w:rPr>
          <w:rFonts w:ascii="Arial" w:hAnsi="Arial" w:cs="Arial"/>
          <w:iCs/>
        </w:rPr>
        <w:t xml:space="preserve"> and found that they </w:t>
      </w:r>
      <w:r w:rsidR="004A6F33">
        <w:rPr>
          <w:rFonts w:ascii="Arial" w:hAnsi="Arial" w:cs="Arial"/>
          <w:iCs/>
        </w:rPr>
        <w:t xml:space="preserve">are now within range.  NOX </w:t>
      </w:r>
      <w:r w:rsidR="00E710D4">
        <w:rPr>
          <w:rFonts w:ascii="Arial" w:hAnsi="Arial" w:cs="Arial"/>
          <w:iCs/>
        </w:rPr>
        <w:t>is still within range.  The SO2 percent difference is -72% which is similar to VT and PA.</w:t>
      </w:r>
    </w:p>
    <w:p w:rsidR="00371258" w:rsidRDefault="00371258" w:rsidP="00274035">
      <w:pPr>
        <w:rPr>
          <w:rFonts w:ascii="Arial" w:hAnsi="Arial" w:cs="Arial"/>
        </w:rPr>
      </w:pPr>
    </w:p>
    <w:p w:rsidR="00274035" w:rsidRDefault="00371258" w:rsidP="00274035">
      <w:pPr>
        <w:rPr>
          <w:rFonts w:ascii="Arial" w:hAnsi="Arial" w:cs="Arial"/>
        </w:rPr>
      </w:pPr>
      <w:r>
        <w:rPr>
          <w:rFonts w:ascii="Arial" w:hAnsi="Arial" w:cs="Arial"/>
        </w:rPr>
        <w:lastRenderedPageBreak/>
        <w:t xml:space="preserve">Three separate modeling runs per county were </w:t>
      </w:r>
      <w:r w:rsidR="004A6F33">
        <w:rPr>
          <w:rFonts w:ascii="Arial" w:hAnsi="Arial" w:cs="Arial"/>
        </w:rPr>
        <w:t>conducted to</w:t>
      </w:r>
      <w:r>
        <w:rPr>
          <w:rFonts w:ascii="Arial" w:hAnsi="Arial" w:cs="Arial"/>
        </w:rPr>
        <w:t xml:space="preserve"> generate the merged emissions results for all of the primary criteria pollutants in tons per year for the entire state</w:t>
      </w:r>
      <w:r w:rsidR="00E710D4">
        <w:rPr>
          <w:rFonts w:ascii="Arial" w:hAnsi="Arial" w:cs="Arial"/>
        </w:rPr>
        <w:t xml:space="preserve">.  The </w:t>
      </w:r>
      <w:r w:rsidR="00777FB5">
        <w:rPr>
          <w:rFonts w:ascii="Arial" w:hAnsi="Arial" w:cs="Arial"/>
        </w:rPr>
        <w:t>methodology for</w:t>
      </w:r>
      <w:r w:rsidR="00E710D4">
        <w:rPr>
          <w:rFonts w:ascii="Arial" w:hAnsi="Arial" w:cs="Arial"/>
        </w:rPr>
        <w:t xml:space="preserve"> </w:t>
      </w:r>
      <w:r w:rsidR="00777FB5">
        <w:rPr>
          <w:rFonts w:ascii="Arial" w:hAnsi="Arial" w:cs="Arial"/>
        </w:rPr>
        <w:t>each of the</w:t>
      </w:r>
      <w:r w:rsidR="00E710D4">
        <w:rPr>
          <w:rFonts w:ascii="Arial" w:hAnsi="Arial" w:cs="Arial"/>
        </w:rPr>
        <w:t xml:space="preserve"> runs </w:t>
      </w:r>
      <w:r w:rsidR="00777FB5">
        <w:rPr>
          <w:rFonts w:ascii="Arial" w:hAnsi="Arial" w:cs="Arial"/>
        </w:rPr>
        <w:t>is</w:t>
      </w:r>
      <w:r w:rsidR="00E710D4">
        <w:rPr>
          <w:rFonts w:ascii="Arial" w:hAnsi="Arial" w:cs="Arial"/>
        </w:rPr>
        <w:t xml:space="preserve"> explained below.</w:t>
      </w:r>
    </w:p>
    <w:p w:rsidR="00274035" w:rsidRDefault="00274035" w:rsidP="00274035">
      <w:pPr>
        <w:rPr>
          <w:rFonts w:ascii="Arial" w:hAnsi="Arial" w:cs="Arial"/>
        </w:rPr>
      </w:pPr>
    </w:p>
    <w:p w:rsidR="00274035" w:rsidRDefault="00274035" w:rsidP="00274035"/>
    <w:p w:rsidR="00777FB5" w:rsidRDefault="00777FB5" w:rsidP="00274035">
      <w:pPr>
        <w:rPr>
          <w:rFonts w:ascii="Arial" w:hAnsi="Arial" w:cs="Arial"/>
          <w:b/>
          <w:sz w:val="28"/>
          <w:szCs w:val="28"/>
        </w:rPr>
      </w:pPr>
      <w:r>
        <w:rPr>
          <w:rFonts w:ascii="Arial" w:hAnsi="Arial" w:cs="Arial"/>
          <w:b/>
          <w:sz w:val="28"/>
          <w:szCs w:val="28"/>
        </w:rPr>
        <w:t>Methodology for modeling set up and runs</w:t>
      </w:r>
    </w:p>
    <w:p w:rsidR="00777FB5" w:rsidRDefault="00777FB5" w:rsidP="00274035">
      <w:pPr>
        <w:rPr>
          <w:rFonts w:ascii="Arial" w:hAnsi="Arial" w:cs="Arial"/>
          <w:b/>
          <w:sz w:val="28"/>
          <w:szCs w:val="28"/>
        </w:rPr>
      </w:pPr>
    </w:p>
    <w:p w:rsidR="00274035" w:rsidRPr="00794150" w:rsidRDefault="00777FB5" w:rsidP="00274035">
      <w:pPr>
        <w:rPr>
          <w:rFonts w:ascii="Arial" w:hAnsi="Arial" w:cs="Arial"/>
          <w:b/>
          <w:sz w:val="28"/>
          <w:szCs w:val="28"/>
        </w:rPr>
      </w:pPr>
      <w:r>
        <w:rPr>
          <w:rFonts w:ascii="Arial" w:hAnsi="Arial" w:cs="Arial"/>
          <w:b/>
          <w:sz w:val="28"/>
          <w:szCs w:val="28"/>
        </w:rPr>
        <w:t>G</w:t>
      </w:r>
      <w:r w:rsidR="00274035">
        <w:rPr>
          <w:rFonts w:ascii="Arial" w:hAnsi="Arial" w:cs="Arial"/>
          <w:b/>
          <w:sz w:val="28"/>
          <w:szCs w:val="28"/>
        </w:rPr>
        <w:t>enerat</w:t>
      </w:r>
      <w:r>
        <w:rPr>
          <w:rFonts w:ascii="Arial" w:hAnsi="Arial" w:cs="Arial"/>
          <w:b/>
          <w:sz w:val="28"/>
          <w:szCs w:val="28"/>
        </w:rPr>
        <w:t>ing</w:t>
      </w:r>
      <w:r w:rsidR="00274035">
        <w:rPr>
          <w:rFonts w:ascii="Arial" w:hAnsi="Arial" w:cs="Arial"/>
          <w:b/>
          <w:sz w:val="28"/>
          <w:szCs w:val="28"/>
        </w:rPr>
        <w:t xml:space="preserve"> the RunSpec</w:t>
      </w:r>
      <w:r>
        <w:rPr>
          <w:rFonts w:ascii="Arial" w:hAnsi="Arial" w:cs="Arial"/>
          <w:b/>
          <w:sz w:val="28"/>
          <w:szCs w:val="28"/>
        </w:rPr>
        <w:t xml:space="preserve"> Files</w:t>
      </w:r>
    </w:p>
    <w:p w:rsidR="00274035" w:rsidRPr="00694B03" w:rsidRDefault="00274035" w:rsidP="00274035">
      <w:pPr>
        <w:spacing w:line="360" w:lineRule="auto"/>
        <w:rPr>
          <w:rFonts w:ascii="Arial" w:hAnsi="Arial" w:cs="Arial"/>
          <w:b/>
        </w:rPr>
      </w:pPr>
    </w:p>
    <w:p w:rsidR="00274035" w:rsidRPr="00794150" w:rsidRDefault="00274035" w:rsidP="00274035">
      <w:pPr>
        <w:rPr>
          <w:rFonts w:ascii="Arial" w:hAnsi="Arial" w:cs="Arial"/>
          <w:b/>
        </w:rPr>
      </w:pPr>
      <w:r w:rsidRPr="00794150">
        <w:rPr>
          <w:rFonts w:ascii="Arial" w:hAnsi="Arial" w:cs="Arial"/>
          <w:b/>
        </w:rPr>
        <w:t>Scale</w:t>
      </w:r>
      <w:r w:rsidR="00B06C3F">
        <w:rPr>
          <w:rFonts w:ascii="Arial" w:hAnsi="Arial" w:cs="Arial"/>
          <w:b/>
        </w:rPr>
        <w:t xml:space="preserve"> </w:t>
      </w:r>
      <w:r w:rsidRPr="00794150">
        <w:rPr>
          <w:rFonts w:ascii="Arial" w:hAnsi="Arial" w:cs="Arial"/>
          <w:b/>
        </w:rPr>
        <w:t xml:space="preserve">&amp; Geographic Bounds </w:t>
      </w:r>
    </w:p>
    <w:p w:rsidR="00274035" w:rsidRDefault="00274035" w:rsidP="00274035">
      <w:pPr>
        <w:rPr>
          <w:rFonts w:ascii="Arial" w:hAnsi="Arial" w:cs="Arial"/>
        </w:rPr>
      </w:pPr>
      <w:r w:rsidRPr="00794150">
        <w:rPr>
          <w:rFonts w:ascii="Arial" w:hAnsi="Arial" w:cs="Arial"/>
        </w:rPr>
        <w:t xml:space="preserve">MEDEP used the </w:t>
      </w:r>
      <w:r w:rsidRPr="00794150">
        <w:rPr>
          <w:rFonts w:ascii="Arial" w:hAnsi="Arial" w:cs="Arial"/>
          <w:color w:val="FF0000"/>
        </w:rPr>
        <w:t>County / Inventory Scale</w:t>
      </w:r>
      <w:r w:rsidRPr="00794150">
        <w:rPr>
          <w:rFonts w:ascii="Arial" w:hAnsi="Arial" w:cs="Arial"/>
        </w:rPr>
        <w:t xml:space="preserve"> to generate emissions inventory estimates </w:t>
      </w:r>
      <w:r w:rsidR="00E710D4">
        <w:rPr>
          <w:rFonts w:ascii="Arial" w:hAnsi="Arial" w:cs="Arial"/>
        </w:rPr>
        <w:t>(</w:t>
      </w:r>
      <w:r w:rsidRPr="00794150">
        <w:rPr>
          <w:rFonts w:ascii="Arial" w:hAnsi="Arial" w:cs="Arial"/>
        </w:rPr>
        <w:t xml:space="preserve">in </w:t>
      </w:r>
      <w:r>
        <w:rPr>
          <w:rFonts w:ascii="Arial" w:hAnsi="Arial" w:cs="Arial"/>
        </w:rPr>
        <w:t>ton</w:t>
      </w:r>
      <w:r w:rsidRPr="00794150">
        <w:rPr>
          <w:rFonts w:ascii="Arial" w:hAnsi="Arial" w:cs="Arial"/>
        </w:rPr>
        <w:t>s</w:t>
      </w:r>
      <w:r w:rsidR="00E710D4">
        <w:rPr>
          <w:rFonts w:ascii="Arial" w:hAnsi="Arial" w:cs="Arial"/>
        </w:rPr>
        <w:t>)</w:t>
      </w:r>
      <w:r>
        <w:rPr>
          <w:rFonts w:ascii="Arial" w:hAnsi="Arial" w:cs="Arial"/>
        </w:rPr>
        <w:t xml:space="preserve"> for </w:t>
      </w:r>
      <w:r w:rsidR="00E710D4">
        <w:rPr>
          <w:rFonts w:ascii="Arial" w:hAnsi="Arial" w:cs="Arial"/>
        </w:rPr>
        <w:t xml:space="preserve">all </w:t>
      </w:r>
      <w:r w:rsidR="004A6F33">
        <w:rPr>
          <w:rFonts w:ascii="Arial" w:hAnsi="Arial" w:cs="Arial"/>
        </w:rPr>
        <w:t xml:space="preserve">16 </w:t>
      </w:r>
      <w:r w:rsidR="00E710D4">
        <w:rPr>
          <w:rFonts w:ascii="Arial" w:hAnsi="Arial" w:cs="Arial"/>
        </w:rPr>
        <w:t>Maine</w:t>
      </w:r>
      <w:r>
        <w:rPr>
          <w:rFonts w:ascii="Arial" w:hAnsi="Arial" w:cs="Arial"/>
        </w:rPr>
        <w:t xml:space="preserve"> counties</w:t>
      </w:r>
      <w:r w:rsidR="004A6F33">
        <w:rPr>
          <w:rFonts w:ascii="Arial" w:hAnsi="Arial" w:cs="Arial"/>
        </w:rPr>
        <w:t xml:space="preserve">.  </w:t>
      </w:r>
      <w:r w:rsidRPr="00794150">
        <w:rPr>
          <w:rFonts w:ascii="Arial" w:hAnsi="Arial" w:cs="Arial"/>
        </w:rPr>
        <w:t xml:space="preserve">The custom domain window was </w:t>
      </w:r>
      <w:r>
        <w:rPr>
          <w:rFonts w:ascii="Arial" w:hAnsi="Arial" w:cs="Arial"/>
        </w:rPr>
        <w:t xml:space="preserve">not </w:t>
      </w:r>
      <w:r w:rsidRPr="00794150">
        <w:rPr>
          <w:rFonts w:ascii="Arial" w:hAnsi="Arial" w:cs="Arial"/>
        </w:rPr>
        <w:t>used to turn the Stage II controls “on” and “off” within each inventory</w:t>
      </w:r>
      <w:r>
        <w:rPr>
          <w:rFonts w:ascii="Arial" w:hAnsi="Arial" w:cs="Arial"/>
        </w:rPr>
        <w:t xml:space="preserve"> as Maine opted out of Stage II in 2012.  Stage II controls were not applied to the 2020 emissions results.  </w:t>
      </w:r>
    </w:p>
    <w:p w:rsidR="00274035" w:rsidRPr="00794150" w:rsidRDefault="00274035" w:rsidP="00274035">
      <w:pPr>
        <w:rPr>
          <w:rFonts w:ascii="Arial" w:hAnsi="Arial" w:cs="Arial"/>
        </w:rPr>
      </w:pPr>
    </w:p>
    <w:p w:rsidR="00777FB5" w:rsidRPr="009B5FFB" w:rsidRDefault="00777FB5" w:rsidP="00274035">
      <w:pPr>
        <w:rPr>
          <w:rFonts w:ascii="Arial" w:hAnsi="Arial" w:cs="Arial"/>
          <w:b/>
        </w:rPr>
      </w:pPr>
      <w:r w:rsidRPr="009B5FFB">
        <w:rPr>
          <w:rFonts w:ascii="Arial" w:hAnsi="Arial" w:cs="Arial"/>
          <w:b/>
        </w:rPr>
        <w:t>Multiple Model Runs</w:t>
      </w:r>
    </w:p>
    <w:p w:rsidR="00274035" w:rsidRDefault="00274035" w:rsidP="00274035">
      <w:pPr>
        <w:rPr>
          <w:rFonts w:ascii="Arial" w:hAnsi="Arial" w:cs="Arial"/>
        </w:rPr>
      </w:pPr>
      <w:r>
        <w:rPr>
          <w:rFonts w:ascii="Arial" w:hAnsi="Arial" w:cs="Arial"/>
        </w:rPr>
        <w:t>Most of the input and output settings remained the same f</w:t>
      </w:r>
      <w:r w:rsidRPr="00D31421">
        <w:rPr>
          <w:rFonts w:ascii="Arial" w:hAnsi="Arial" w:cs="Arial"/>
        </w:rPr>
        <w:t xml:space="preserve">or each of the </w:t>
      </w:r>
      <w:r>
        <w:rPr>
          <w:rFonts w:ascii="Arial" w:hAnsi="Arial" w:cs="Arial"/>
        </w:rPr>
        <w:t xml:space="preserve">three </w:t>
      </w:r>
      <w:r w:rsidRPr="00D31421">
        <w:rPr>
          <w:rFonts w:ascii="Arial" w:hAnsi="Arial" w:cs="Arial"/>
        </w:rPr>
        <w:t>RunSpec files</w:t>
      </w:r>
      <w:r>
        <w:rPr>
          <w:rFonts w:ascii="Arial" w:hAnsi="Arial" w:cs="Arial"/>
        </w:rPr>
        <w:t>.</w:t>
      </w:r>
      <w:r w:rsidRPr="00D31421">
        <w:rPr>
          <w:rFonts w:ascii="Arial" w:hAnsi="Arial" w:cs="Arial"/>
        </w:rPr>
        <w:t xml:space="preserve"> </w:t>
      </w:r>
      <w:r>
        <w:rPr>
          <w:rFonts w:ascii="Arial" w:hAnsi="Arial" w:cs="Arial"/>
        </w:rPr>
        <w:t xml:space="preserve">The set-up differences occurred when we applied </w:t>
      </w:r>
      <w:r w:rsidR="00111A7F" w:rsidRPr="00730754">
        <w:rPr>
          <w:rFonts w:ascii="Arial" w:hAnsi="Arial" w:cs="Arial"/>
          <w:bCs/>
        </w:rPr>
        <w:t>National Low Emitting Vehicle (NLEV)</w:t>
      </w:r>
      <w:r>
        <w:rPr>
          <w:rFonts w:ascii="Arial" w:hAnsi="Arial" w:cs="Arial"/>
        </w:rPr>
        <w:t xml:space="preserve">, </w:t>
      </w:r>
      <w:r w:rsidR="00111A7F" w:rsidRPr="00730754">
        <w:rPr>
          <w:rFonts w:ascii="Arial" w:hAnsi="Arial" w:cs="Arial"/>
          <w:bCs/>
        </w:rPr>
        <w:t xml:space="preserve">California Low Emission Vehicle (LEV) </w:t>
      </w:r>
      <w:r>
        <w:rPr>
          <w:rFonts w:ascii="Arial" w:hAnsi="Arial" w:cs="Arial"/>
        </w:rPr>
        <w:t xml:space="preserve">and </w:t>
      </w:r>
      <w:r w:rsidR="00111A7F" w:rsidRPr="00111A7F">
        <w:rPr>
          <w:rFonts w:ascii="Arial" w:hAnsi="Arial" w:cs="Arial"/>
          <w:bCs/>
        </w:rPr>
        <w:t xml:space="preserve">Zero Emission Vehicle (ZEV) </w:t>
      </w:r>
      <w:r w:rsidR="00111A7F">
        <w:rPr>
          <w:rFonts w:ascii="Arial" w:hAnsi="Arial" w:cs="Arial"/>
          <w:bCs/>
        </w:rPr>
        <w:t xml:space="preserve">standards </w:t>
      </w:r>
      <w:r>
        <w:rPr>
          <w:rFonts w:ascii="Arial" w:hAnsi="Arial" w:cs="Arial"/>
        </w:rPr>
        <w:t xml:space="preserve">to the modeling runs.  </w:t>
      </w:r>
      <w:r w:rsidRPr="00D31421">
        <w:rPr>
          <w:rFonts w:ascii="Arial" w:hAnsi="Arial" w:cs="Arial"/>
        </w:rPr>
        <w:t xml:space="preserve">The first run applies all of the NLEV and LEV data to collect all of the </w:t>
      </w:r>
      <w:r>
        <w:rPr>
          <w:rFonts w:ascii="Arial" w:hAnsi="Arial" w:cs="Arial"/>
        </w:rPr>
        <w:t xml:space="preserve">primary </w:t>
      </w:r>
      <w:r w:rsidRPr="00D31421">
        <w:rPr>
          <w:rFonts w:ascii="Arial" w:hAnsi="Arial" w:cs="Arial"/>
        </w:rPr>
        <w:t xml:space="preserve">criteria pollutants that can be aggregated </w:t>
      </w:r>
      <w:r>
        <w:rPr>
          <w:rFonts w:ascii="Arial" w:hAnsi="Arial" w:cs="Arial"/>
        </w:rPr>
        <w:t xml:space="preserve">out to one year. </w:t>
      </w:r>
      <w:r w:rsidRPr="00D31421">
        <w:rPr>
          <w:rFonts w:ascii="Arial" w:hAnsi="Arial" w:cs="Arial"/>
        </w:rPr>
        <w:t xml:space="preserve">Evaporative emissions needed to be set-up in separate runs to aggregate </w:t>
      </w:r>
      <w:r>
        <w:rPr>
          <w:rFonts w:ascii="Arial" w:hAnsi="Arial" w:cs="Arial"/>
        </w:rPr>
        <w:t xml:space="preserve">out </w:t>
      </w:r>
      <w:r w:rsidRPr="00D31421">
        <w:rPr>
          <w:rFonts w:ascii="Arial" w:hAnsi="Arial" w:cs="Arial"/>
        </w:rPr>
        <w:t>to the hourly level</w:t>
      </w:r>
      <w:r>
        <w:rPr>
          <w:rFonts w:ascii="Arial" w:hAnsi="Arial" w:cs="Arial"/>
        </w:rPr>
        <w:t>s</w:t>
      </w:r>
      <w:r w:rsidRPr="00D31421">
        <w:rPr>
          <w:rFonts w:ascii="Arial" w:hAnsi="Arial" w:cs="Arial"/>
        </w:rPr>
        <w:t xml:space="preserve">.  Two runs had to be generated for evaporative emissions, one to collect the NLEV and LEV results and a second to collect the ZEV results.  </w:t>
      </w:r>
    </w:p>
    <w:p w:rsidR="00274035" w:rsidRDefault="00274035" w:rsidP="00274035">
      <w:pPr>
        <w:rPr>
          <w:rFonts w:ascii="Arial" w:hAnsi="Arial" w:cs="Arial"/>
        </w:rPr>
      </w:pPr>
    </w:p>
    <w:p w:rsidR="00274035" w:rsidRDefault="004A6F33" w:rsidP="00274035">
      <w:pPr>
        <w:rPr>
          <w:rFonts w:ascii="Arial" w:hAnsi="Arial" w:cs="Arial"/>
        </w:rPr>
      </w:pPr>
      <w:r w:rsidRPr="004A6F33">
        <w:rPr>
          <w:rFonts w:ascii="Arial" w:hAnsi="Arial" w:cs="Arial"/>
          <w:b/>
        </w:rPr>
        <w:t>Run 1)</w:t>
      </w:r>
      <w:r>
        <w:rPr>
          <w:rFonts w:ascii="Arial" w:hAnsi="Arial" w:cs="Arial"/>
        </w:rPr>
        <w:t xml:space="preserve"> </w:t>
      </w:r>
      <w:r w:rsidR="00274035">
        <w:rPr>
          <w:rFonts w:ascii="Arial" w:hAnsi="Arial" w:cs="Arial"/>
        </w:rPr>
        <w:t>Collects all primary criteria pollutant data that can be aggregated out to one year and it applies NLEV and LEV data as determined in Maine’s regulations. (This includes all CO, NOX, PM10, PM2.5, SO2, and VOC</w:t>
      </w:r>
      <w:r w:rsidR="00DA0510">
        <w:rPr>
          <w:rFonts w:ascii="Arial" w:hAnsi="Arial" w:cs="Arial"/>
        </w:rPr>
        <w:t xml:space="preserve"> emissions</w:t>
      </w:r>
      <w:r w:rsidR="00274035">
        <w:rPr>
          <w:rFonts w:ascii="Arial" w:hAnsi="Arial" w:cs="Arial"/>
        </w:rPr>
        <w:t xml:space="preserve"> that are </w:t>
      </w:r>
      <w:r w:rsidR="00274035" w:rsidRPr="007B15E5">
        <w:rPr>
          <w:rFonts w:ascii="Arial" w:hAnsi="Arial" w:cs="Arial"/>
          <w:u w:val="single"/>
        </w:rPr>
        <w:t>NOT</w:t>
      </w:r>
      <w:r w:rsidR="00274035">
        <w:rPr>
          <w:rFonts w:ascii="Arial" w:hAnsi="Arial" w:cs="Arial"/>
        </w:rPr>
        <w:t xml:space="preserve"> evaporative).  Files and naming conventions for this type of run contains some of the following information in the descriptions - Run #1, 2020_LEV_Emissions or 2020_INVLEV_noevaps.</w:t>
      </w:r>
    </w:p>
    <w:p w:rsidR="00274035" w:rsidRDefault="00274035" w:rsidP="00274035">
      <w:pPr>
        <w:rPr>
          <w:rFonts w:ascii="Arial" w:hAnsi="Arial" w:cs="Arial"/>
        </w:rPr>
      </w:pPr>
    </w:p>
    <w:p w:rsidR="00274035" w:rsidRDefault="00274035" w:rsidP="00274035">
      <w:pPr>
        <w:rPr>
          <w:rFonts w:ascii="Arial" w:hAnsi="Arial" w:cs="Arial"/>
        </w:rPr>
      </w:pPr>
      <w:r w:rsidRPr="004A6F33">
        <w:rPr>
          <w:rFonts w:ascii="Arial" w:hAnsi="Arial" w:cs="Arial"/>
          <w:b/>
        </w:rPr>
        <w:t>Run</w:t>
      </w:r>
      <w:r w:rsidR="00777FB5" w:rsidRPr="004A6F33">
        <w:rPr>
          <w:rFonts w:ascii="Arial" w:hAnsi="Arial" w:cs="Arial"/>
          <w:b/>
        </w:rPr>
        <w:t xml:space="preserve"> </w:t>
      </w:r>
      <w:r w:rsidR="004A6F33" w:rsidRPr="004A6F33">
        <w:rPr>
          <w:rFonts w:ascii="Arial" w:hAnsi="Arial" w:cs="Arial"/>
          <w:b/>
        </w:rPr>
        <w:t>2)</w:t>
      </w:r>
      <w:r w:rsidR="004A6F33">
        <w:rPr>
          <w:rFonts w:ascii="Arial" w:hAnsi="Arial" w:cs="Arial"/>
        </w:rPr>
        <w:t xml:space="preserve"> </w:t>
      </w:r>
      <w:r>
        <w:rPr>
          <w:rFonts w:ascii="Arial" w:hAnsi="Arial" w:cs="Arial"/>
        </w:rPr>
        <w:t>Collects the remaining primary criteria pollutant data that has to be aggregated out to the hourly level and it applies NLEV and LEV data as determined in Maine’s regulations.  (This includes all VOC evaporative fuel vapor venting and evaporative fuel leak emissions). Files and naming conventions for this type of run contains some of the following information in the descriptions – Run#2, 2020_LEVVOC_Emissions, or 2020_INVLEV_VOC_noevapperm.</w:t>
      </w:r>
    </w:p>
    <w:p w:rsidR="00274035" w:rsidRDefault="00274035" w:rsidP="00274035">
      <w:pPr>
        <w:rPr>
          <w:rFonts w:ascii="Arial" w:hAnsi="Arial" w:cs="Arial"/>
        </w:rPr>
      </w:pPr>
    </w:p>
    <w:p w:rsidR="00274035" w:rsidRPr="00D31421" w:rsidRDefault="00274035" w:rsidP="00274035">
      <w:pPr>
        <w:rPr>
          <w:rFonts w:ascii="Arial" w:hAnsi="Arial" w:cs="Arial"/>
        </w:rPr>
      </w:pPr>
      <w:r w:rsidRPr="004A6F33">
        <w:rPr>
          <w:rFonts w:ascii="Arial" w:hAnsi="Arial" w:cs="Arial"/>
          <w:b/>
        </w:rPr>
        <w:t>Run</w:t>
      </w:r>
      <w:r w:rsidR="00777FB5" w:rsidRPr="004A6F33">
        <w:rPr>
          <w:rFonts w:ascii="Arial" w:hAnsi="Arial" w:cs="Arial"/>
          <w:b/>
        </w:rPr>
        <w:t xml:space="preserve"> </w:t>
      </w:r>
      <w:r w:rsidR="004A6F33" w:rsidRPr="004A6F33">
        <w:rPr>
          <w:rFonts w:ascii="Arial" w:hAnsi="Arial" w:cs="Arial"/>
          <w:b/>
        </w:rPr>
        <w:t>3)</w:t>
      </w:r>
      <w:r w:rsidR="004A6F33">
        <w:rPr>
          <w:rFonts w:ascii="Arial" w:hAnsi="Arial" w:cs="Arial"/>
        </w:rPr>
        <w:t xml:space="preserve"> </w:t>
      </w:r>
      <w:r>
        <w:rPr>
          <w:rFonts w:ascii="Arial" w:hAnsi="Arial" w:cs="Arial"/>
        </w:rPr>
        <w:t>Collects the remaining primary criteria pollutant data that has to be aggregated out to the hourly level and it applies ZEV data as determined in Maine’s regulations.  (This includes all VOC evaporative permeation emissions). Files and naming conventions for this type of run contains some of the following information in the descriptions – Run#3, 2020_ZEV_Emissions, or 2020_INVZEV_VOC_evapperm.</w:t>
      </w:r>
    </w:p>
    <w:p w:rsidR="00274035" w:rsidRPr="00794150" w:rsidRDefault="00274035" w:rsidP="00274035">
      <w:pPr>
        <w:rPr>
          <w:rFonts w:ascii="Arial" w:hAnsi="Arial" w:cs="Arial"/>
        </w:rPr>
      </w:pPr>
    </w:p>
    <w:p w:rsidR="00E54EA1" w:rsidRDefault="00E54EA1" w:rsidP="00274035">
      <w:pPr>
        <w:rPr>
          <w:rFonts w:ascii="Arial" w:hAnsi="Arial" w:cs="Arial"/>
          <w:b/>
        </w:rPr>
      </w:pPr>
    </w:p>
    <w:p w:rsidR="00274035" w:rsidRPr="00794150" w:rsidRDefault="00274035" w:rsidP="00274035">
      <w:pPr>
        <w:rPr>
          <w:rFonts w:ascii="Arial" w:hAnsi="Arial" w:cs="Arial"/>
          <w:b/>
        </w:rPr>
      </w:pPr>
      <w:r w:rsidRPr="00794150">
        <w:rPr>
          <w:rFonts w:ascii="Arial" w:hAnsi="Arial" w:cs="Arial"/>
          <w:b/>
        </w:rPr>
        <w:lastRenderedPageBreak/>
        <w:t>Time Spans</w:t>
      </w:r>
      <w:r w:rsidRPr="00794150">
        <w:rPr>
          <w:rFonts w:ascii="Arial" w:hAnsi="Arial" w:cs="Arial"/>
          <w:b/>
        </w:rPr>
        <w:tab/>
      </w:r>
    </w:p>
    <w:p w:rsidR="00274035" w:rsidRPr="00794150" w:rsidRDefault="00274035" w:rsidP="00274035">
      <w:pPr>
        <w:rPr>
          <w:rFonts w:ascii="Arial" w:hAnsi="Arial" w:cs="Arial"/>
        </w:rPr>
      </w:pPr>
      <w:r>
        <w:rPr>
          <w:rFonts w:ascii="Arial" w:hAnsi="Arial" w:cs="Arial"/>
        </w:rPr>
        <w:t>For all three run spec files 2020 was selected</w:t>
      </w:r>
      <w:r w:rsidR="00777FB5">
        <w:rPr>
          <w:rFonts w:ascii="Arial" w:hAnsi="Arial" w:cs="Arial"/>
        </w:rPr>
        <w:t>:</w:t>
      </w:r>
      <w:r>
        <w:rPr>
          <w:rFonts w:ascii="Arial" w:hAnsi="Arial" w:cs="Arial"/>
        </w:rPr>
        <w:t xml:space="preserve"> all months, all days and all hours.  </w:t>
      </w:r>
      <w:r w:rsidRPr="00794150">
        <w:rPr>
          <w:rFonts w:ascii="Arial" w:hAnsi="Arial" w:cs="Arial"/>
        </w:rPr>
        <w:t xml:space="preserve">These were the time span options and fields chosen to set up </w:t>
      </w:r>
      <w:r>
        <w:rPr>
          <w:rFonts w:ascii="Arial" w:hAnsi="Arial" w:cs="Arial"/>
        </w:rPr>
        <w:t>each</w:t>
      </w:r>
      <w:r w:rsidRPr="00794150">
        <w:rPr>
          <w:rFonts w:ascii="Arial" w:hAnsi="Arial" w:cs="Arial"/>
        </w:rPr>
        <w:t xml:space="preserve"> modeled run</w:t>
      </w:r>
      <w:r w:rsidR="00777FB5">
        <w:rPr>
          <w:rFonts w:ascii="Arial" w:hAnsi="Arial" w:cs="Arial"/>
        </w:rPr>
        <w:t>:</w:t>
      </w:r>
    </w:p>
    <w:p w:rsidR="00274035" w:rsidRDefault="00274035" w:rsidP="00274035">
      <w:pPr>
        <w:rPr>
          <w:b/>
          <w:sz w:val="28"/>
          <w:szCs w:val="28"/>
        </w:rPr>
      </w:pPr>
      <w:r w:rsidRPr="00B04BE8">
        <w:rPr>
          <w:b/>
          <w:sz w:val="28"/>
          <w:szCs w:val="28"/>
        </w:rPr>
        <w:tab/>
      </w:r>
      <w:r w:rsidRPr="00B04BE8">
        <w:rPr>
          <w:b/>
          <w:sz w:val="28"/>
          <w:szCs w:val="28"/>
        </w:rPr>
        <w:tab/>
      </w:r>
    </w:p>
    <w:p w:rsidR="00274035" w:rsidRPr="00DA0510" w:rsidRDefault="00274035" w:rsidP="00274035">
      <w:pPr>
        <w:rPr>
          <w:rFonts w:ascii="Arial" w:hAnsi="Arial" w:cs="Arial"/>
          <w:b/>
          <w:sz w:val="28"/>
          <w:szCs w:val="28"/>
        </w:rPr>
      </w:pPr>
      <w:r w:rsidRPr="00DA0510">
        <w:rPr>
          <w:rFonts w:ascii="Arial" w:hAnsi="Arial" w:cs="Arial"/>
          <w:b/>
          <w:sz w:val="28"/>
          <w:szCs w:val="28"/>
        </w:rPr>
        <w:tab/>
      </w:r>
      <w:r w:rsidRPr="00DA0510">
        <w:rPr>
          <w:rFonts w:ascii="Arial" w:hAnsi="Arial" w:cs="Arial"/>
          <w:b/>
          <w:sz w:val="28"/>
          <w:szCs w:val="28"/>
        </w:rPr>
        <w:tab/>
      </w:r>
      <w:r w:rsidRPr="00DA0510">
        <w:rPr>
          <w:rFonts w:ascii="Arial" w:hAnsi="Arial" w:cs="Arial"/>
          <w:b/>
          <w:sz w:val="28"/>
          <w:szCs w:val="28"/>
        </w:rPr>
        <w:tab/>
      </w:r>
      <w:r w:rsidRPr="00DA0510">
        <w:rPr>
          <w:rFonts w:ascii="Arial" w:hAnsi="Arial" w:cs="Arial"/>
          <w:b/>
          <w:sz w:val="28"/>
          <w:szCs w:val="28"/>
        </w:rPr>
        <w:tab/>
        <w:t>Run 1</w:t>
      </w:r>
      <w:r w:rsidRPr="00DA0510">
        <w:rPr>
          <w:rFonts w:ascii="Arial" w:hAnsi="Arial" w:cs="Arial"/>
          <w:b/>
          <w:sz w:val="28"/>
          <w:szCs w:val="28"/>
        </w:rPr>
        <w:tab/>
      </w:r>
      <w:r w:rsidRPr="00DA0510">
        <w:rPr>
          <w:rFonts w:ascii="Arial" w:hAnsi="Arial" w:cs="Arial"/>
          <w:b/>
          <w:sz w:val="28"/>
          <w:szCs w:val="28"/>
        </w:rPr>
        <w:tab/>
        <w:t>Run 2</w:t>
      </w:r>
      <w:r w:rsidRPr="00DA0510">
        <w:rPr>
          <w:rFonts w:ascii="Arial" w:hAnsi="Arial" w:cs="Arial"/>
          <w:b/>
          <w:sz w:val="28"/>
          <w:szCs w:val="28"/>
        </w:rPr>
        <w:tab/>
      </w:r>
      <w:r w:rsidRPr="00DA0510">
        <w:rPr>
          <w:rFonts w:ascii="Arial" w:hAnsi="Arial" w:cs="Arial"/>
          <w:b/>
          <w:sz w:val="28"/>
          <w:szCs w:val="28"/>
        </w:rPr>
        <w:tab/>
        <w:t>Run 3</w:t>
      </w:r>
    </w:p>
    <w:p w:rsidR="00274035" w:rsidRPr="00DA0510" w:rsidRDefault="00274035" w:rsidP="00274035">
      <w:pPr>
        <w:rPr>
          <w:rFonts w:ascii="Arial" w:hAnsi="Arial" w:cs="Arial"/>
        </w:rPr>
      </w:pPr>
      <w:r w:rsidRPr="00DA0510">
        <w:rPr>
          <w:rFonts w:ascii="Arial" w:hAnsi="Arial" w:cs="Arial"/>
        </w:rPr>
        <w:t xml:space="preserve">Time Aggregation Level - </w:t>
      </w:r>
      <w:r w:rsidRPr="00DA0510">
        <w:rPr>
          <w:rFonts w:ascii="Arial" w:hAnsi="Arial" w:cs="Arial"/>
        </w:rPr>
        <w:tab/>
      </w:r>
      <w:r w:rsidRPr="00DA0510">
        <w:rPr>
          <w:rFonts w:ascii="Arial" w:hAnsi="Arial" w:cs="Arial"/>
          <w:color w:val="FF0000"/>
        </w:rPr>
        <w:t>Year</w:t>
      </w:r>
      <w:r w:rsidRPr="00DA0510">
        <w:rPr>
          <w:rFonts w:ascii="Arial" w:hAnsi="Arial" w:cs="Arial"/>
        </w:rPr>
        <w:tab/>
      </w:r>
      <w:r w:rsidRPr="00DA0510">
        <w:rPr>
          <w:rFonts w:ascii="Arial" w:hAnsi="Arial" w:cs="Arial"/>
        </w:rPr>
        <w:tab/>
      </w:r>
      <w:r w:rsidRPr="00DA0510">
        <w:rPr>
          <w:rFonts w:ascii="Arial" w:hAnsi="Arial" w:cs="Arial"/>
        </w:rPr>
        <w:tab/>
      </w:r>
      <w:r w:rsidRPr="00DA0510">
        <w:rPr>
          <w:rFonts w:ascii="Arial" w:hAnsi="Arial" w:cs="Arial"/>
          <w:color w:val="FF0000"/>
        </w:rPr>
        <w:t>Hour</w:t>
      </w:r>
      <w:r w:rsidRPr="00DA0510">
        <w:rPr>
          <w:rFonts w:ascii="Arial" w:hAnsi="Arial" w:cs="Arial"/>
        </w:rPr>
        <w:tab/>
      </w:r>
      <w:r w:rsidRPr="00DA0510">
        <w:rPr>
          <w:rFonts w:ascii="Arial" w:hAnsi="Arial" w:cs="Arial"/>
        </w:rPr>
        <w:tab/>
      </w:r>
      <w:r w:rsidRPr="00DA0510">
        <w:rPr>
          <w:rFonts w:ascii="Arial" w:hAnsi="Arial" w:cs="Arial"/>
        </w:rPr>
        <w:tab/>
      </w:r>
      <w:r w:rsidRPr="00DA0510">
        <w:rPr>
          <w:rFonts w:ascii="Arial" w:hAnsi="Arial" w:cs="Arial"/>
          <w:color w:val="FF0000"/>
        </w:rPr>
        <w:t>Hour</w:t>
      </w:r>
      <w:r w:rsidRPr="00DA0510">
        <w:rPr>
          <w:rFonts w:ascii="Arial" w:hAnsi="Arial" w:cs="Arial"/>
        </w:rPr>
        <w:tab/>
      </w:r>
      <w:r w:rsidRPr="00DA0510">
        <w:rPr>
          <w:rFonts w:ascii="Arial" w:hAnsi="Arial" w:cs="Arial"/>
        </w:rPr>
        <w:tab/>
      </w:r>
    </w:p>
    <w:p w:rsidR="00274035" w:rsidRPr="00DA0510" w:rsidRDefault="00274035" w:rsidP="00274035">
      <w:pPr>
        <w:rPr>
          <w:rFonts w:ascii="Arial" w:hAnsi="Arial" w:cs="Arial"/>
        </w:rPr>
      </w:pPr>
    </w:p>
    <w:p w:rsidR="00274035" w:rsidRPr="00DA0510" w:rsidRDefault="00274035" w:rsidP="00274035">
      <w:pPr>
        <w:rPr>
          <w:rFonts w:ascii="Arial" w:hAnsi="Arial" w:cs="Arial"/>
          <w:color w:val="FF0000"/>
        </w:rPr>
      </w:pPr>
      <w:r w:rsidRPr="00DA0510">
        <w:rPr>
          <w:rFonts w:ascii="Arial" w:hAnsi="Arial" w:cs="Arial"/>
        </w:rPr>
        <w:t>Months -</w:t>
      </w:r>
      <w:r w:rsidRPr="00DA0510">
        <w:rPr>
          <w:rFonts w:ascii="Arial" w:hAnsi="Arial" w:cs="Arial"/>
        </w:rPr>
        <w:tab/>
      </w:r>
      <w:r w:rsidRPr="00DA0510">
        <w:rPr>
          <w:rFonts w:ascii="Arial" w:hAnsi="Arial" w:cs="Arial"/>
        </w:rPr>
        <w:tab/>
      </w:r>
      <w:r w:rsidRPr="00DA0510">
        <w:rPr>
          <w:rFonts w:ascii="Arial" w:hAnsi="Arial" w:cs="Arial"/>
        </w:rPr>
        <w:tab/>
      </w:r>
      <w:r w:rsidRPr="00DA0510">
        <w:rPr>
          <w:rFonts w:ascii="Arial" w:hAnsi="Arial" w:cs="Arial"/>
          <w:color w:val="FF0000"/>
        </w:rPr>
        <w:t>All months</w:t>
      </w:r>
      <w:r w:rsidRPr="00DA0510">
        <w:rPr>
          <w:rFonts w:ascii="Arial" w:hAnsi="Arial" w:cs="Arial"/>
        </w:rPr>
        <w:tab/>
      </w:r>
      <w:r w:rsidRPr="00DA0510">
        <w:rPr>
          <w:rFonts w:ascii="Arial" w:hAnsi="Arial" w:cs="Arial"/>
        </w:rPr>
        <w:tab/>
      </w:r>
      <w:r w:rsidRPr="00DA0510">
        <w:rPr>
          <w:rFonts w:ascii="Arial" w:hAnsi="Arial" w:cs="Arial"/>
          <w:color w:val="FF0000"/>
        </w:rPr>
        <w:t>All months</w:t>
      </w:r>
      <w:r w:rsidRPr="00DA0510">
        <w:rPr>
          <w:rFonts w:ascii="Arial" w:hAnsi="Arial" w:cs="Arial"/>
          <w:color w:val="FF0000"/>
        </w:rPr>
        <w:tab/>
      </w:r>
      <w:r w:rsidRPr="00DA0510">
        <w:rPr>
          <w:rFonts w:ascii="Arial" w:hAnsi="Arial" w:cs="Arial"/>
          <w:color w:val="FF0000"/>
        </w:rPr>
        <w:tab/>
        <w:t>All months</w:t>
      </w:r>
      <w:r w:rsidRPr="00DA0510">
        <w:rPr>
          <w:rFonts w:ascii="Arial" w:hAnsi="Arial" w:cs="Arial"/>
          <w:color w:val="FF0000"/>
        </w:rPr>
        <w:tab/>
      </w:r>
      <w:r w:rsidRPr="00DA0510">
        <w:rPr>
          <w:rFonts w:ascii="Arial" w:hAnsi="Arial" w:cs="Arial"/>
          <w:color w:val="FF0000"/>
        </w:rPr>
        <w:tab/>
      </w:r>
    </w:p>
    <w:p w:rsidR="00274035" w:rsidRPr="00DA0510" w:rsidRDefault="00274035" w:rsidP="00274035">
      <w:pPr>
        <w:rPr>
          <w:rFonts w:ascii="Arial" w:hAnsi="Arial" w:cs="Arial"/>
          <w:color w:val="FF0000"/>
        </w:rPr>
      </w:pPr>
      <w:r w:rsidRPr="00DA0510">
        <w:rPr>
          <w:rFonts w:ascii="Arial" w:hAnsi="Arial" w:cs="Arial"/>
        </w:rPr>
        <w:t>Days -</w:t>
      </w:r>
      <w:r w:rsidRPr="00DA0510">
        <w:rPr>
          <w:rFonts w:ascii="Arial" w:hAnsi="Arial" w:cs="Arial"/>
          <w:color w:val="FF0000"/>
        </w:rPr>
        <w:t xml:space="preserve"> </w:t>
      </w:r>
      <w:r w:rsidRPr="00DA0510">
        <w:rPr>
          <w:rFonts w:ascii="Arial" w:hAnsi="Arial" w:cs="Arial"/>
          <w:color w:val="FF0000"/>
        </w:rPr>
        <w:tab/>
      </w:r>
      <w:r w:rsidRPr="00DA0510">
        <w:rPr>
          <w:rFonts w:ascii="Arial" w:hAnsi="Arial" w:cs="Arial"/>
          <w:color w:val="FF0000"/>
        </w:rPr>
        <w:tab/>
      </w:r>
      <w:r w:rsidRPr="00DA0510">
        <w:rPr>
          <w:rFonts w:ascii="Arial" w:hAnsi="Arial" w:cs="Arial"/>
          <w:color w:val="FF0000"/>
        </w:rPr>
        <w:tab/>
        <w:t>Weekday</w:t>
      </w:r>
      <w:r w:rsidRPr="00DA0510">
        <w:rPr>
          <w:rFonts w:ascii="Arial" w:hAnsi="Arial" w:cs="Arial"/>
          <w:color w:val="FF0000"/>
        </w:rPr>
        <w:tab/>
      </w:r>
      <w:r w:rsidRPr="00DA0510">
        <w:rPr>
          <w:rFonts w:ascii="Arial" w:hAnsi="Arial" w:cs="Arial"/>
          <w:color w:val="FF0000"/>
        </w:rPr>
        <w:tab/>
        <w:t>Weekday</w:t>
      </w:r>
      <w:r w:rsidRPr="00DA0510">
        <w:rPr>
          <w:rFonts w:ascii="Arial" w:hAnsi="Arial" w:cs="Arial"/>
          <w:color w:val="FF0000"/>
        </w:rPr>
        <w:tab/>
      </w:r>
      <w:r w:rsidRPr="00DA0510">
        <w:rPr>
          <w:rFonts w:ascii="Arial" w:hAnsi="Arial" w:cs="Arial"/>
          <w:color w:val="FF0000"/>
        </w:rPr>
        <w:tab/>
        <w:t>Weekday</w:t>
      </w:r>
      <w:r w:rsidRPr="00DA0510">
        <w:rPr>
          <w:rFonts w:ascii="Arial" w:hAnsi="Arial" w:cs="Arial"/>
          <w:color w:val="FF0000"/>
        </w:rPr>
        <w:tab/>
      </w:r>
    </w:p>
    <w:p w:rsidR="00274035" w:rsidRPr="00DA0510" w:rsidRDefault="00274035" w:rsidP="00274035">
      <w:pPr>
        <w:rPr>
          <w:rFonts w:ascii="Arial" w:hAnsi="Arial" w:cs="Arial"/>
        </w:rPr>
      </w:pPr>
      <w:r w:rsidRPr="00DA0510">
        <w:rPr>
          <w:rFonts w:ascii="Arial" w:hAnsi="Arial" w:cs="Arial"/>
        </w:rPr>
        <w:tab/>
      </w:r>
      <w:r w:rsidRPr="00DA0510">
        <w:rPr>
          <w:rFonts w:ascii="Arial" w:hAnsi="Arial" w:cs="Arial"/>
        </w:rPr>
        <w:tab/>
      </w:r>
      <w:r w:rsidRPr="00DA0510">
        <w:rPr>
          <w:rFonts w:ascii="Arial" w:hAnsi="Arial" w:cs="Arial"/>
        </w:rPr>
        <w:tab/>
      </w:r>
      <w:r w:rsidRPr="00DA0510">
        <w:rPr>
          <w:rFonts w:ascii="Arial" w:hAnsi="Arial" w:cs="Arial"/>
        </w:rPr>
        <w:tab/>
      </w:r>
      <w:r w:rsidRPr="00DA0510">
        <w:rPr>
          <w:rFonts w:ascii="Arial" w:hAnsi="Arial" w:cs="Arial"/>
          <w:color w:val="FF0000"/>
        </w:rPr>
        <w:t>Weekend</w:t>
      </w:r>
      <w:r w:rsidRPr="00DA0510">
        <w:rPr>
          <w:rFonts w:ascii="Arial" w:hAnsi="Arial" w:cs="Arial"/>
          <w:color w:val="FF0000"/>
        </w:rPr>
        <w:tab/>
      </w:r>
      <w:r w:rsidRPr="00DA0510">
        <w:rPr>
          <w:rFonts w:ascii="Arial" w:hAnsi="Arial" w:cs="Arial"/>
          <w:color w:val="FF0000"/>
        </w:rPr>
        <w:tab/>
        <w:t>Weekend</w:t>
      </w:r>
      <w:r w:rsidRPr="00DA0510">
        <w:rPr>
          <w:rFonts w:ascii="Arial" w:hAnsi="Arial" w:cs="Arial"/>
          <w:color w:val="FF0000"/>
        </w:rPr>
        <w:tab/>
      </w:r>
      <w:r w:rsidRPr="00DA0510">
        <w:rPr>
          <w:rFonts w:ascii="Arial" w:hAnsi="Arial" w:cs="Arial"/>
          <w:color w:val="FF0000"/>
        </w:rPr>
        <w:tab/>
        <w:t>Weekend</w:t>
      </w:r>
    </w:p>
    <w:p w:rsidR="00274035" w:rsidRPr="00DA0510" w:rsidRDefault="00274035" w:rsidP="00274035">
      <w:pPr>
        <w:rPr>
          <w:rFonts w:ascii="Arial" w:hAnsi="Arial" w:cs="Arial"/>
        </w:rPr>
      </w:pPr>
    </w:p>
    <w:p w:rsidR="00274035" w:rsidRPr="00DA0510" w:rsidRDefault="00274035" w:rsidP="00274035">
      <w:pPr>
        <w:rPr>
          <w:rFonts w:ascii="Arial" w:hAnsi="Arial" w:cs="Arial"/>
        </w:rPr>
      </w:pPr>
      <w:r w:rsidRPr="00DA0510">
        <w:rPr>
          <w:rFonts w:ascii="Arial" w:hAnsi="Arial" w:cs="Arial"/>
        </w:rPr>
        <w:t xml:space="preserve">Hours - Start </w:t>
      </w:r>
      <w:r w:rsidRPr="00DA0510">
        <w:rPr>
          <w:rFonts w:ascii="Arial" w:hAnsi="Arial" w:cs="Arial"/>
        </w:rPr>
        <w:tab/>
      </w:r>
      <w:r w:rsidRPr="00DA0510">
        <w:rPr>
          <w:rFonts w:ascii="Arial" w:hAnsi="Arial" w:cs="Arial"/>
        </w:rPr>
        <w:tab/>
      </w:r>
      <w:r w:rsidRPr="00DA0510">
        <w:rPr>
          <w:rFonts w:ascii="Arial" w:hAnsi="Arial" w:cs="Arial"/>
        </w:rPr>
        <w:tab/>
      </w:r>
      <w:r w:rsidRPr="00DA0510">
        <w:rPr>
          <w:rFonts w:ascii="Arial" w:hAnsi="Arial" w:cs="Arial"/>
          <w:color w:val="FF0000"/>
        </w:rPr>
        <w:t>00:00-00:59</w:t>
      </w:r>
      <w:r w:rsidRPr="00DA0510">
        <w:rPr>
          <w:rFonts w:ascii="Arial" w:hAnsi="Arial" w:cs="Arial"/>
        </w:rPr>
        <w:t xml:space="preserve"> </w:t>
      </w:r>
      <w:r w:rsidRPr="00DA0510">
        <w:rPr>
          <w:rFonts w:ascii="Arial" w:hAnsi="Arial" w:cs="Arial"/>
        </w:rPr>
        <w:tab/>
      </w:r>
      <w:r w:rsidRPr="00DA0510">
        <w:rPr>
          <w:rFonts w:ascii="Arial" w:hAnsi="Arial" w:cs="Arial"/>
        </w:rPr>
        <w:tab/>
      </w:r>
      <w:r w:rsidRPr="00DA0510">
        <w:rPr>
          <w:rFonts w:ascii="Arial" w:hAnsi="Arial" w:cs="Arial"/>
          <w:color w:val="FF0000"/>
        </w:rPr>
        <w:t>00:00-00:59</w:t>
      </w:r>
      <w:r w:rsidRPr="00DA0510">
        <w:rPr>
          <w:rFonts w:ascii="Arial" w:hAnsi="Arial" w:cs="Arial"/>
          <w:color w:val="FF0000"/>
        </w:rPr>
        <w:tab/>
      </w:r>
      <w:r w:rsidRPr="00DA0510">
        <w:rPr>
          <w:rFonts w:ascii="Arial" w:hAnsi="Arial" w:cs="Arial"/>
          <w:color w:val="FF0000"/>
        </w:rPr>
        <w:tab/>
        <w:t>00:00-00:59</w:t>
      </w:r>
    </w:p>
    <w:p w:rsidR="00274035" w:rsidRDefault="00274035" w:rsidP="00274035">
      <w:pPr>
        <w:ind w:left="720"/>
      </w:pPr>
      <w:r w:rsidRPr="00DA0510">
        <w:rPr>
          <w:rFonts w:ascii="Arial" w:hAnsi="Arial" w:cs="Arial"/>
        </w:rPr>
        <w:t xml:space="preserve"> End </w:t>
      </w:r>
      <w:r w:rsidRPr="00DA0510">
        <w:rPr>
          <w:rFonts w:ascii="Arial" w:hAnsi="Arial" w:cs="Arial"/>
        </w:rPr>
        <w:tab/>
      </w:r>
      <w:r w:rsidRPr="00DA0510">
        <w:rPr>
          <w:rFonts w:ascii="Arial" w:hAnsi="Arial" w:cs="Arial"/>
        </w:rPr>
        <w:tab/>
      </w:r>
      <w:r w:rsidRPr="00DA0510">
        <w:rPr>
          <w:rFonts w:ascii="Arial" w:hAnsi="Arial" w:cs="Arial"/>
        </w:rPr>
        <w:tab/>
      </w:r>
      <w:r w:rsidRPr="00DA0510">
        <w:rPr>
          <w:rFonts w:ascii="Arial" w:hAnsi="Arial" w:cs="Arial"/>
          <w:color w:val="FF0000"/>
        </w:rPr>
        <w:t>23:00-23:59</w:t>
      </w:r>
      <w:r w:rsidRPr="00DA0510">
        <w:rPr>
          <w:rFonts w:ascii="Arial" w:hAnsi="Arial" w:cs="Arial"/>
          <w:color w:val="FF0000"/>
        </w:rPr>
        <w:tab/>
      </w:r>
      <w:r w:rsidRPr="00DA0510">
        <w:rPr>
          <w:rFonts w:ascii="Arial" w:hAnsi="Arial" w:cs="Arial"/>
          <w:color w:val="FF0000"/>
        </w:rPr>
        <w:tab/>
        <w:t>23:00-23:59</w:t>
      </w:r>
      <w:r w:rsidRPr="00DA0510">
        <w:rPr>
          <w:rFonts w:ascii="Arial" w:hAnsi="Arial" w:cs="Arial"/>
          <w:color w:val="FF0000"/>
        </w:rPr>
        <w:tab/>
      </w:r>
      <w:r w:rsidRPr="00DA0510">
        <w:rPr>
          <w:rFonts w:ascii="Arial" w:hAnsi="Arial" w:cs="Arial"/>
          <w:color w:val="FF0000"/>
        </w:rPr>
        <w:tab/>
        <w:t>23:00-23:59</w:t>
      </w:r>
      <w:r w:rsidRPr="00DA0510">
        <w:rPr>
          <w:rFonts w:ascii="Arial" w:hAnsi="Arial" w:cs="Arial"/>
        </w:rPr>
        <w:tab/>
      </w:r>
      <w:r>
        <w:tab/>
      </w:r>
      <w:r>
        <w:tab/>
      </w:r>
      <w:r>
        <w:tab/>
      </w:r>
    </w:p>
    <w:p w:rsidR="00274035" w:rsidRDefault="00274035" w:rsidP="00274035">
      <w:pPr>
        <w:rPr>
          <w:rFonts w:ascii="Arial" w:hAnsi="Arial" w:cs="Arial"/>
          <w:b/>
        </w:rPr>
      </w:pPr>
    </w:p>
    <w:p w:rsidR="00274035" w:rsidRPr="009745CB" w:rsidRDefault="00274035" w:rsidP="00274035">
      <w:pPr>
        <w:rPr>
          <w:rFonts w:ascii="Arial" w:hAnsi="Arial" w:cs="Arial"/>
          <w:b/>
        </w:rPr>
      </w:pPr>
      <w:r w:rsidRPr="009745CB">
        <w:rPr>
          <w:rFonts w:ascii="Arial" w:hAnsi="Arial" w:cs="Arial"/>
          <w:b/>
        </w:rPr>
        <w:t>Vehicles/Equipment - OnRoad Vehicles Equipment</w:t>
      </w:r>
    </w:p>
    <w:p w:rsidR="00274035" w:rsidRDefault="00274035" w:rsidP="00274035">
      <w:pPr>
        <w:rPr>
          <w:b/>
          <w:sz w:val="28"/>
          <w:szCs w:val="28"/>
        </w:rPr>
      </w:pPr>
      <w:r w:rsidRPr="00170CBF">
        <w:rPr>
          <w:rFonts w:ascii="Arial" w:hAnsi="Arial" w:cs="Arial"/>
        </w:rPr>
        <w:t xml:space="preserve">Of the following fuel types, </w:t>
      </w:r>
      <w:r w:rsidR="00777FB5">
        <w:rPr>
          <w:rFonts w:ascii="Arial" w:hAnsi="Arial" w:cs="Arial"/>
        </w:rPr>
        <w:t xml:space="preserve">we chose </w:t>
      </w:r>
      <w:r w:rsidRPr="00170CBF">
        <w:rPr>
          <w:rFonts w:ascii="Arial" w:hAnsi="Arial" w:cs="Arial"/>
        </w:rPr>
        <w:t>Diesel and Gasoline for all Vehicle Source Use Types</w:t>
      </w:r>
      <w:r>
        <w:rPr>
          <w:rFonts w:ascii="Arial" w:hAnsi="Arial" w:cs="Arial"/>
        </w:rPr>
        <w:t xml:space="preserve"> for all runs</w:t>
      </w:r>
      <w:r w:rsidR="00777FB5">
        <w:rPr>
          <w:rFonts w:ascii="Arial" w:hAnsi="Arial" w:cs="Arial"/>
        </w:rPr>
        <w:t>:</w:t>
      </w:r>
      <w:r w:rsidRPr="00170CBF">
        <w:rPr>
          <w:rFonts w:ascii="Arial" w:hAnsi="Arial" w:cs="Arial"/>
        </w:rPr>
        <w:t xml:space="preserve">  </w:t>
      </w:r>
    </w:p>
    <w:p w:rsidR="00274035" w:rsidRPr="009B5FFB" w:rsidRDefault="00274035" w:rsidP="00274035">
      <w:pPr>
        <w:rPr>
          <w:rFonts w:ascii="Arial" w:hAnsi="Arial"/>
        </w:rPr>
      </w:pPr>
      <w:r w:rsidRPr="009B5FFB">
        <w:rPr>
          <w:rFonts w:ascii="Arial" w:hAnsi="Arial"/>
          <w:b/>
        </w:rPr>
        <w:t>Fuels</w:t>
      </w:r>
      <w:r w:rsidRPr="009B5FFB">
        <w:rPr>
          <w:rFonts w:ascii="Arial" w:hAnsi="Arial"/>
        </w:rPr>
        <w:tab/>
      </w:r>
      <w:r w:rsidRPr="009B5FFB">
        <w:rPr>
          <w:rFonts w:ascii="Arial" w:hAnsi="Arial"/>
        </w:rPr>
        <w:tab/>
      </w:r>
      <w:r w:rsidRPr="009B5FFB">
        <w:rPr>
          <w:rFonts w:ascii="Arial" w:hAnsi="Arial"/>
        </w:rPr>
        <w:tab/>
      </w:r>
      <w:r w:rsidRPr="009B5FFB">
        <w:rPr>
          <w:rFonts w:ascii="Arial" w:hAnsi="Arial"/>
        </w:rPr>
        <w:tab/>
      </w:r>
      <w:r w:rsidRPr="009B5FFB">
        <w:rPr>
          <w:rFonts w:ascii="Arial" w:hAnsi="Arial"/>
        </w:rPr>
        <w:tab/>
      </w:r>
      <w:r w:rsidRPr="009B5FFB">
        <w:rPr>
          <w:rFonts w:ascii="Arial" w:hAnsi="Arial"/>
        </w:rPr>
        <w:tab/>
      </w:r>
      <w:r w:rsidRPr="009B5FFB">
        <w:rPr>
          <w:rFonts w:ascii="Arial" w:hAnsi="Arial"/>
          <w:b/>
        </w:rPr>
        <w:t>Source Use Types</w:t>
      </w:r>
      <w:r w:rsidRPr="009B5FFB">
        <w:rPr>
          <w:rFonts w:ascii="Arial" w:hAnsi="Arial"/>
          <w:b/>
        </w:rPr>
        <w:tab/>
      </w:r>
      <w:r w:rsidRPr="009B5FFB">
        <w:rPr>
          <w:rFonts w:ascii="Arial" w:hAnsi="Arial"/>
        </w:rPr>
        <w:tab/>
      </w:r>
      <w:r w:rsidRPr="009B5FFB">
        <w:rPr>
          <w:rFonts w:ascii="Arial" w:hAnsi="Arial"/>
        </w:rPr>
        <w:tab/>
      </w:r>
    </w:p>
    <w:p w:rsidR="00274035" w:rsidRPr="009B5FFB" w:rsidRDefault="00274035" w:rsidP="00274035">
      <w:pPr>
        <w:rPr>
          <w:rFonts w:ascii="Arial" w:hAnsi="Arial"/>
        </w:rPr>
      </w:pPr>
      <w:r w:rsidRPr="009B5FFB">
        <w:rPr>
          <w:rFonts w:ascii="Arial" w:hAnsi="Arial"/>
        </w:rPr>
        <w:tab/>
        <w:t>Compressed Natural Gas (CNG)</w:t>
      </w:r>
      <w:r w:rsidRPr="009B5FFB">
        <w:rPr>
          <w:rFonts w:ascii="Arial" w:hAnsi="Arial"/>
        </w:rPr>
        <w:tab/>
      </w:r>
      <w:r w:rsidRPr="009B5FFB">
        <w:rPr>
          <w:rFonts w:ascii="Arial" w:hAnsi="Arial"/>
          <w:color w:val="FF0000"/>
        </w:rPr>
        <w:t>x</w:t>
      </w:r>
      <w:r w:rsidRPr="009B5FFB">
        <w:rPr>
          <w:rFonts w:ascii="Arial" w:hAnsi="Arial"/>
          <w:color w:val="FF0000"/>
        </w:rPr>
        <w:tab/>
        <w:t>Combination Long-haul Truck</w:t>
      </w:r>
    </w:p>
    <w:p w:rsidR="00274035" w:rsidRPr="009B5FFB" w:rsidRDefault="00274035" w:rsidP="00274035">
      <w:pPr>
        <w:rPr>
          <w:rFonts w:ascii="Arial" w:hAnsi="Arial"/>
        </w:rPr>
      </w:pPr>
      <w:r w:rsidRPr="009B5FFB">
        <w:rPr>
          <w:rFonts w:ascii="Arial" w:hAnsi="Arial"/>
          <w:color w:val="FF0000"/>
        </w:rPr>
        <w:t>x</w:t>
      </w:r>
      <w:r w:rsidRPr="009B5FFB">
        <w:rPr>
          <w:rFonts w:ascii="Arial" w:hAnsi="Arial"/>
          <w:color w:val="FF0000"/>
        </w:rPr>
        <w:tab/>
        <w:t>Diesel Fuel</w:t>
      </w:r>
      <w:r w:rsidRPr="009B5FFB">
        <w:rPr>
          <w:rFonts w:ascii="Arial" w:hAnsi="Arial"/>
        </w:rPr>
        <w:tab/>
      </w:r>
      <w:r w:rsidRPr="009B5FFB">
        <w:rPr>
          <w:rFonts w:ascii="Arial" w:hAnsi="Arial"/>
        </w:rPr>
        <w:tab/>
      </w:r>
      <w:r w:rsidRPr="009B5FFB">
        <w:rPr>
          <w:rFonts w:ascii="Arial" w:hAnsi="Arial"/>
        </w:rPr>
        <w:tab/>
      </w:r>
      <w:r w:rsidRPr="009B5FFB">
        <w:rPr>
          <w:rFonts w:ascii="Arial" w:hAnsi="Arial"/>
        </w:rPr>
        <w:tab/>
      </w:r>
      <w:r w:rsidRPr="009B5FFB">
        <w:rPr>
          <w:rFonts w:ascii="Arial" w:hAnsi="Arial"/>
          <w:color w:val="FF0000"/>
        </w:rPr>
        <w:t>x</w:t>
      </w:r>
      <w:r w:rsidRPr="009B5FFB">
        <w:rPr>
          <w:rFonts w:ascii="Arial" w:hAnsi="Arial"/>
          <w:color w:val="FF0000"/>
        </w:rPr>
        <w:tab/>
        <w:t>Combination Short-haul Truck</w:t>
      </w:r>
      <w:r w:rsidRPr="009B5FFB">
        <w:rPr>
          <w:rFonts w:ascii="Arial" w:hAnsi="Arial"/>
        </w:rPr>
        <w:tab/>
      </w:r>
      <w:r w:rsidRPr="009B5FFB">
        <w:rPr>
          <w:rFonts w:ascii="Arial" w:hAnsi="Arial"/>
        </w:rPr>
        <w:tab/>
        <w:t>Electricity</w:t>
      </w:r>
      <w:r w:rsidRPr="009B5FFB">
        <w:rPr>
          <w:rFonts w:ascii="Arial" w:hAnsi="Arial"/>
        </w:rPr>
        <w:tab/>
      </w:r>
      <w:r w:rsidRPr="009B5FFB">
        <w:rPr>
          <w:rFonts w:ascii="Arial" w:hAnsi="Arial"/>
        </w:rPr>
        <w:tab/>
      </w:r>
      <w:r w:rsidRPr="009B5FFB">
        <w:rPr>
          <w:rFonts w:ascii="Arial" w:hAnsi="Arial"/>
        </w:rPr>
        <w:tab/>
      </w:r>
      <w:r w:rsidRPr="009B5FFB">
        <w:rPr>
          <w:rFonts w:ascii="Arial" w:hAnsi="Arial"/>
        </w:rPr>
        <w:tab/>
      </w:r>
      <w:r w:rsidRPr="009B5FFB">
        <w:rPr>
          <w:rFonts w:ascii="Arial" w:hAnsi="Arial"/>
          <w:color w:val="FF0000"/>
        </w:rPr>
        <w:t>x</w:t>
      </w:r>
      <w:r w:rsidRPr="009B5FFB">
        <w:rPr>
          <w:rFonts w:ascii="Arial" w:hAnsi="Arial"/>
          <w:color w:val="FF0000"/>
        </w:rPr>
        <w:tab/>
        <w:t>Intercity Bus</w:t>
      </w:r>
      <w:r w:rsidRPr="009B5FFB">
        <w:rPr>
          <w:rFonts w:ascii="Arial" w:hAnsi="Arial"/>
        </w:rPr>
        <w:tab/>
      </w:r>
      <w:r w:rsidRPr="009B5FFB">
        <w:rPr>
          <w:rFonts w:ascii="Arial" w:hAnsi="Arial"/>
        </w:rPr>
        <w:tab/>
      </w:r>
    </w:p>
    <w:p w:rsidR="00274035" w:rsidRPr="009B5FFB" w:rsidRDefault="00274035" w:rsidP="00274035">
      <w:pPr>
        <w:rPr>
          <w:rFonts w:ascii="Arial" w:hAnsi="Arial"/>
        </w:rPr>
      </w:pPr>
      <w:r w:rsidRPr="009B5FFB">
        <w:rPr>
          <w:rFonts w:ascii="Arial" w:hAnsi="Arial"/>
          <w:color w:val="FF0000"/>
        </w:rPr>
        <w:t>x</w:t>
      </w:r>
      <w:r w:rsidRPr="009B5FFB">
        <w:rPr>
          <w:rFonts w:ascii="Arial" w:hAnsi="Arial"/>
          <w:color w:val="FF0000"/>
        </w:rPr>
        <w:tab/>
        <w:t>Gasoline</w:t>
      </w:r>
      <w:r w:rsidRPr="009B5FFB">
        <w:rPr>
          <w:rFonts w:ascii="Arial" w:hAnsi="Arial"/>
        </w:rPr>
        <w:tab/>
      </w:r>
      <w:r w:rsidRPr="009B5FFB">
        <w:rPr>
          <w:rFonts w:ascii="Arial" w:hAnsi="Arial"/>
        </w:rPr>
        <w:tab/>
      </w:r>
      <w:r w:rsidRPr="009B5FFB">
        <w:rPr>
          <w:rFonts w:ascii="Arial" w:hAnsi="Arial"/>
        </w:rPr>
        <w:tab/>
      </w:r>
      <w:r w:rsidRPr="009B5FFB">
        <w:rPr>
          <w:rFonts w:ascii="Arial" w:hAnsi="Arial"/>
        </w:rPr>
        <w:tab/>
      </w:r>
      <w:r w:rsidRPr="009B5FFB">
        <w:rPr>
          <w:rFonts w:ascii="Arial" w:hAnsi="Arial"/>
          <w:color w:val="FF0000"/>
        </w:rPr>
        <w:t>x</w:t>
      </w:r>
      <w:r w:rsidRPr="009B5FFB">
        <w:rPr>
          <w:rFonts w:ascii="Arial" w:hAnsi="Arial"/>
          <w:color w:val="FF0000"/>
        </w:rPr>
        <w:tab/>
        <w:t>Light Commercial Truck</w:t>
      </w:r>
      <w:r w:rsidRPr="009B5FFB">
        <w:rPr>
          <w:rFonts w:ascii="Arial" w:hAnsi="Arial"/>
        </w:rPr>
        <w:tab/>
      </w:r>
      <w:r w:rsidRPr="009B5FFB">
        <w:rPr>
          <w:rFonts w:ascii="Arial" w:hAnsi="Arial"/>
        </w:rPr>
        <w:tab/>
      </w:r>
    </w:p>
    <w:p w:rsidR="00274035" w:rsidRPr="009B5FFB" w:rsidRDefault="00274035" w:rsidP="00274035">
      <w:pPr>
        <w:rPr>
          <w:rFonts w:ascii="Arial" w:hAnsi="Arial"/>
        </w:rPr>
      </w:pPr>
      <w:r w:rsidRPr="009B5FFB">
        <w:rPr>
          <w:rFonts w:ascii="Arial" w:hAnsi="Arial"/>
        </w:rPr>
        <w:tab/>
        <w:t>Liquefied Petroleum Gas (LPG)</w:t>
      </w:r>
      <w:r w:rsidRPr="009B5FFB">
        <w:rPr>
          <w:rFonts w:ascii="Arial" w:hAnsi="Arial"/>
        </w:rPr>
        <w:tab/>
      </w:r>
      <w:r w:rsidRPr="009B5FFB">
        <w:rPr>
          <w:rFonts w:ascii="Arial" w:hAnsi="Arial"/>
          <w:color w:val="FF0000"/>
        </w:rPr>
        <w:t>x</w:t>
      </w:r>
      <w:r w:rsidRPr="009B5FFB">
        <w:rPr>
          <w:rFonts w:ascii="Arial" w:hAnsi="Arial"/>
          <w:color w:val="FF0000"/>
        </w:rPr>
        <w:tab/>
        <w:t>Motor Home</w:t>
      </w:r>
      <w:r w:rsidRPr="009B5FFB">
        <w:rPr>
          <w:rFonts w:ascii="Arial" w:hAnsi="Arial"/>
        </w:rPr>
        <w:tab/>
      </w:r>
      <w:r w:rsidRPr="009B5FFB">
        <w:rPr>
          <w:rFonts w:ascii="Arial" w:hAnsi="Arial"/>
        </w:rPr>
        <w:tab/>
      </w:r>
    </w:p>
    <w:p w:rsidR="00274035" w:rsidRPr="009B5FFB" w:rsidRDefault="00274035" w:rsidP="00274035">
      <w:pPr>
        <w:rPr>
          <w:rFonts w:ascii="Arial" w:hAnsi="Arial"/>
        </w:rPr>
      </w:pPr>
      <w:r w:rsidRPr="009B5FFB">
        <w:rPr>
          <w:rFonts w:ascii="Arial" w:hAnsi="Arial"/>
        </w:rPr>
        <w:tab/>
        <w:t>Placeholder Fuel Type</w:t>
      </w:r>
      <w:r w:rsidRPr="009B5FFB">
        <w:rPr>
          <w:rFonts w:ascii="Arial" w:hAnsi="Arial"/>
        </w:rPr>
        <w:tab/>
      </w:r>
      <w:r w:rsidRPr="009B5FFB">
        <w:rPr>
          <w:rFonts w:ascii="Arial" w:hAnsi="Arial"/>
        </w:rPr>
        <w:tab/>
      </w:r>
      <w:r w:rsidRPr="009B5FFB">
        <w:rPr>
          <w:rFonts w:ascii="Arial" w:hAnsi="Arial"/>
          <w:color w:val="FF0000"/>
        </w:rPr>
        <w:t>x</w:t>
      </w:r>
      <w:r w:rsidRPr="009B5FFB">
        <w:rPr>
          <w:rFonts w:ascii="Arial" w:hAnsi="Arial"/>
          <w:color w:val="FF0000"/>
        </w:rPr>
        <w:tab/>
        <w:t>Motorcycle</w:t>
      </w:r>
      <w:r w:rsidRPr="009B5FFB">
        <w:rPr>
          <w:rFonts w:ascii="Arial" w:hAnsi="Arial"/>
        </w:rPr>
        <w:tab/>
      </w:r>
      <w:r w:rsidRPr="009B5FFB">
        <w:rPr>
          <w:rFonts w:ascii="Arial" w:hAnsi="Arial"/>
        </w:rPr>
        <w:tab/>
      </w:r>
    </w:p>
    <w:p w:rsidR="00274035" w:rsidRPr="009B5FFB" w:rsidRDefault="00274035" w:rsidP="00274035">
      <w:pPr>
        <w:rPr>
          <w:rFonts w:ascii="Arial" w:hAnsi="Arial"/>
          <w:color w:val="FF0000"/>
        </w:rPr>
      </w:pPr>
      <w:r w:rsidRPr="009B5FFB">
        <w:rPr>
          <w:rFonts w:ascii="Arial" w:hAnsi="Arial"/>
        </w:rPr>
        <w:tab/>
      </w:r>
      <w:r w:rsidRPr="009B5FFB">
        <w:rPr>
          <w:rFonts w:ascii="Arial" w:hAnsi="Arial"/>
        </w:rPr>
        <w:tab/>
      </w:r>
      <w:r w:rsidRPr="009B5FFB">
        <w:rPr>
          <w:rFonts w:ascii="Arial" w:hAnsi="Arial"/>
        </w:rPr>
        <w:tab/>
      </w:r>
      <w:r w:rsidRPr="009B5FFB">
        <w:rPr>
          <w:rFonts w:ascii="Arial" w:hAnsi="Arial"/>
        </w:rPr>
        <w:tab/>
      </w:r>
      <w:r w:rsidRPr="009B5FFB">
        <w:rPr>
          <w:rFonts w:ascii="Arial" w:hAnsi="Arial"/>
        </w:rPr>
        <w:tab/>
      </w:r>
      <w:r w:rsidRPr="009B5FFB">
        <w:rPr>
          <w:rFonts w:ascii="Arial" w:hAnsi="Arial"/>
        </w:rPr>
        <w:tab/>
      </w:r>
      <w:r w:rsidRPr="009B5FFB">
        <w:rPr>
          <w:rFonts w:ascii="Arial" w:hAnsi="Arial"/>
          <w:color w:val="FF0000"/>
        </w:rPr>
        <w:t>x</w:t>
      </w:r>
      <w:r w:rsidRPr="009B5FFB">
        <w:rPr>
          <w:rFonts w:ascii="Arial" w:hAnsi="Arial"/>
          <w:color w:val="FF0000"/>
        </w:rPr>
        <w:tab/>
        <w:t>Passenger Car</w:t>
      </w:r>
      <w:r w:rsidRPr="009B5FFB">
        <w:rPr>
          <w:rFonts w:ascii="Arial" w:hAnsi="Arial"/>
          <w:color w:val="FF0000"/>
        </w:rPr>
        <w:tab/>
      </w:r>
      <w:r w:rsidRPr="009B5FFB">
        <w:rPr>
          <w:rFonts w:ascii="Arial" w:hAnsi="Arial"/>
          <w:color w:val="FF0000"/>
        </w:rPr>
        <w:tab/>
      </w:r>
    </w:p>
    <w:p w:rsidR="00274035" w:rsidRPr="009B5FFB" w:rsidRDefault="00274035" w:rsidP="00274035">
      <w:pPr>
        <w:rPr>
          <w:rFonts w:ascii="Arial" w:hAnsi="Arial"/>
          <w:color w:val="FF0000"/>
        </w:rPr>
      </w:pPr>
      <w:r w:rsidRPr="009B5FFB">
        <w:rPr>
          <w:rFonts w:ascii="Arial" w:hAnsi="Arial"/>
          <w:color w:val="FF0000"/>
        </w:rPr>
        <w:tab/>
      </w:r>
      <w:r w:rsidRPr="009B5FFB">
        <w:rPr>
          <w:rFonts w:ascii="Arial" w:hAnsi="Arial"/>
          <w:color w:val="FF0000"/>
        </w:rPr>
        <w:tab/>
      </w:r>
      <w:r w:rsidRPr="009B5FFB">
        <w:rPr>
          <w:rFonts w:ascii="Arial" w:hAnsi="Arial"/>
          <w:color w:val="FF0000"/>
        </w:rPr>
        <w:tab/>
      </w:r>
      <w:r w:rsidRPr="009B5FFB">
        <w:rPr>
          <w:rFonts w:ascii="Arial" w:hAnsi="Arial"/>
          <w:color w:val="FF0000"/>
        </w:rPr>
        <w:tab/>
      </w:r>
      <w:r w:rsidRPr="009B5FFB">
        <w:rPr>
          <w:rFonts w:ascii="Arial" w:hAnsi="Arial"/>
          <w:color w:val="FF0000"/>
        </w:rPr>
        <w:tab/>
      </w:r>
      <w:r w:rsidRPr="009B5FFB">
        <w:rPr>
          <w:rFonts w:ascii="Arial" w:hAnsi="Arial"/>
          <w:color w:val="FF0000"/>
        </w:rPr>
        <w:tab/>
        <w:t>x</w:t>
      </w:r>
      <w:r w:rsidRPr="009B5FFB">
        <w:rPr>
          <w:rFonts w:ascii="Arial" w:hAnsi="Arial"/>
          <w:color w:val="FF0000"/>
        </w:rPr>
        <w:tab/>
        <w:t>Passenger Truck</w:t>
      </w:r>
    </w:p>
    <w:p w:rsidR="00274035" w:rsidRPr="009B5FFB" w:rsidRDefault="00274035" w:rsidP="00274035">
      <w:pPr>
        <w:rPr>
          <w:rFonts w:ascii="Arial" w:hAnsi="Arial"/>
          <w:color w:val="FF0000"/>
        </w:rPr>
      </w:pPr>
      <w:r w:rsidRPr="009B5FFB">
        <w:rPr>
          <w:rFonts w:ascii="Arial" w:hAnsi="Arial"/>
          <w:color w:val="FF0000"/>
        </w:rPr>
        <w:tab/>
      </w:r>
      <w:r w:rsidRPr="009B5FFB">
        <w:rPr>
          <w:rFonts w:ascii="Arial" w:hAnsi="Arial"/>
          <w:color w:val="FF0000"/>
        </w:rPr>
        <w:tab/>
      </w:r>
      <w:r w:rsidRPr="009B5FFB">
        <w:rPr>
          <w:rFonts w:ascii="Arial" w:hAnsi="Arial"/>
          <w:color w:val="FF0000"/>
        </w:rPr>
        <w:tab/>
      </w:r>
      <w:r w:rsidRPr="009B5FFB">
        <w:rPr>
          <w:rFonts w:ascii="Arial" w:hAnsi="Arial"/>
          <w:color w:val="FF0000"/>
        </w:rPr>
        <w:tab/>
      </w:r>
      <w:r w:rsidRPr="009B5FFB">
        <w:rPr>
          <w:rFonts w:ascii="Arial" w:hAnsi="Arial"/>
          <w:color w:val="FF0000"/>
        </w:rPr>
        <w:tab/>
      </w:r>
      <w:r w:rsidRPr="009B5FFB">
        <w:rPr>
          <w:rFonts w:ascii="Arial" w:hAnsi="Arial"/>
          <w:color w:val="FF0000"/>
        </w:rPr>
        <w:tab/>
        <w:t>x</w:t>
      </w:r>
      <w:r w:rsidRPr="009B5FFB">
        <w:rPr>
          <w:rFonts w:ascii="Arial" w:hAnsi="Arial"/>
          <w:color w:val="FF0000"/>
        </w:rPr>
        <w:tab/>
        <w:t>School Bus</w:t>
      </w:r>
    </w:p>
    <w:p w:rsidR="00274035" w:rsidRPr="009B5FFB" w:rsidRDefault="00274035" w:rsidP="00274035">
      <w:pPr>
        <w:rPr>
          <w:rFonts w:ascii="Arial" w:hAnsi="Arial"/>
          <w:color w:val="FF0000"/>
        </w:rPr>
      </w:pPr>
      <w:r w:rsidRPr="009B5FFB">
        <w:rPr>
          <w:rFonts w:ascii="Arial" w:hAnsi="Arial"/>
          <w:color w:val="FF0000"/>
        </w:rPr>
        <w:tab/>
      </w:r>
      <w:r w:rsidRPr="009B5FFB">
        <w:rPr>
          <w:rFonts w:ascii="Arial" w:hAnsi="Arial"/>
          <w:color w:val="FF0000"/>
        </w:rPr>
        <w:tab/>
      </w:r>
      <w:r w:rsidRPr="009B5FFB">
        <w:rPr>
          <w:rFonts w:ascii="Arial" w:hAnsi="Arial"/>
          <w:color w:val="FF0000"/>
        </w:rPr>
        <w:tab/>
      </w:r>
      <w:r w:rsidRPr="009B5FFB">
        <w:rPr>
          <w:rFonts w:ascii="Arial" w:hAnsi="Arial"/>
          <w:color w:val="FF0000"/>
        </w:rPr>
        <w:tab/>
      </w:r>
      <w:r w:rsidRPr="009B5FFB">
        <w:rPr>
          <w:rFonts w:ascii="Arial" w:hAnsi="Arial"/>
          <w:color w:val="FF0000"/>
        </w:rPr>
        <w:tab/>
      </w:r>
      <w:r w:rsidRPr="009B5FFB">
        <w:rPr>
          <w:rFonts w:ascii="Arial" w:hAnsi="Arial"/>
          <w:color w:val="FF0000"/>
        </w:rPr>
        <w:tab/>
        <w:t>x</w:t>
      </w:r>
      <w:r w:rsidRPr="009B5FFB">
        <w:rPr>
          <w:rFonts w:ascii="Arial" w:hAnsi="Arial"/>
          <w:color w:val="FF0000"/>
        </w:rPr>
        <w:tab/>
        <w:t>Single Unit Long-haul Truck</w:t>
      </w:r>
    </w:p>
    <w:p w:rsidR="00274035" w:rsidRPr="009B5FFB" w:rsidRDefault="00274035" w:rsidP="00274035">
      <w:pPr>
        <w:rPr>
          <w:rFonts w:ascii="Arial" w:hAnsi="Arial"/>
          <w:color w:val="FF0000"/>
        </w:rPr>
      </w:pPr>
      <w:r w:rsidRPr="009B5FFB">
        <w:rPr>
          <w:rFonts w:ascii="Arial" w:hAnsi="Arial"/>
          <w:color w:val="FF0000"/>
        </w:rPr>
        <w:tab/>
      </w:r>
      <w:r w:rsidRPr="009B5FFB">
        <w:rPr>
          <w:rFonts w:ascii="Arial" w:hAnsi="Arial"/>
          <w:color w:val="FF0000"/>
        </w:rPr>
        <w:tab/>
      </w:r>
      <w:r w:rsidRPr="009B5FFB">
        <w:rPr>
          <w:rFonts w:ascii="Arial" w:hAnsi="Arial"/>
          <w:color w:val="FF0000"/>
        </w:rPr>
        <w:tab/>
      </w:r>
      <w:r w:rsidRPr="009B5FFB">
        <w:rPr>
          <w:rFonts w:ascii="Arial" w:hAnsi="Arial"/>
          <w:color w:val="FF0000"/>
        </w:rPr>
        <w:tab/>
      </w:r>
      <w:r w:rsidRPr="009B5FFB">
        <w:rPr>
          <w:rFonts w:ascii="Arial" w:hAnsi="Arial"/>
          <w:color w:val="FF0000"/>
        </w:rPr>
        <w:tab/>
      </w:r>
      <w:r w:rsidRPr="009B5FFB">
        <w:rPr>
          <w:rFonts w:ascii="Arial" w:hAnsi="Arial"/>
          <w:color w:val="FF0000"/>
        </w:rPr>
        <w:tab/>
        <w:t>x</w:t>
      </w:r>
      <w:r w:rsidRPr="009B5FFB">
        <w:rPr>
          <w:rFonts w:ascii="Arial" w:hAnsi="Arial"/>
          <w:color w:val="FF0000"/>
        </w:rPr>
        <w:tab/>
        <w:t>Single Unit Short-haul Truck</w:t>
      </w:r>
    </w:p>
    <w:p w:rsidR="00274035" w:rsidRDefault="00274035" w:rsidP="00274035">
      <w:pPr>
        <w:rPr>
          <w:rFonts w:ascii="Arial" w:hAnsi="Arial"/>
          <w:color w:val="FF0000"/>
        </w:rPr>
      </w:pPr>
      <w:r w:rsidRPr="009B5FFB">
        <w:rPr>
          <w:rFonts w:ascii="Arial" w:hAnsi="Arial"/>
          <w:color w:val="FF0000"/>
        </w:rPr>
        <w:tab/>
      </w:r>
      <w:r w:rsidRPr="009B5FFB">
        <w:rPr>
          <w:rFonts w:ascii="Arial" w:hAnsi="Arial"/>
          <w:color w:val="FF0000"/>
        </w:rPr>
        <w:tab/>
      </w:r>
      <w:r w:rsidRPr="009B5FFB">
        <w:rPr>
          <w:rFonts w:ascii="Arial" w:hAnsi="Arial"/>
          <w:color w:val="FF0000"/>
        </w:rPr>
        <w:tab/>
      </w:r>
      <w:r w:rsidRPr="009B5FFB">
        <w:rPr>
          <w:rFonts w:ascii="Arial" w:hAnsi="Arial"/>
          <w:color w:val="FF0000"/>
        </w:rPr>
        <w:tab/>
      </w:r>
      <w:r w:rsidRPr="009B5FFB">
        <w:rPr>
          <w:rFonts w:ascii="Arial" w:hAnsi="Arial"/>
          <w:color w:val="FF0000"/>
        </w:rPr>
        <w:tab/>
      </w:r>
      <w:r w:rsidRPr="009B5FFB">
        <w:rPr>
          <w:rFonts w:ascii="Arial" w:hAnsi="Arial"/>
          <w:color w:val="FF0000"/>
        </w:rPr>
        <w:tab/>
        <w:t>x</w:t>
      </w:r>
      <w:r w:rsidRPr="009B5FFB">
        <w:rPr>
          <w:rFonts w:ascii="Arial" w:hAnsi="Arial"/>
          <w:color w:val="FF0000"/>
        </w:rPr>
        <w:tab/>
        <w:t>Transit Bus</w:t>
      </w:r>
    </w:p>
    <w:p w:rsidR="00777FB5" w:rsidRDefault="00777FB5" w:rsidP="00274035">
      <w:pPr>
        <w:rPr>
          <w:rFonts w:ascii="Arial" w:hAnsi="Arial"/>
          <w:color w:val="FF0000"/>
        </w:rPr>
      </w:pPr>
    </w:p>
    <w:p w:rsidR="00777FB5" w:rsidRPr="009B5FFB" w:rsidRDefault="00777FB5" w:rsidP="00274035">
      <w:pPr>
        <w:rPr>
          <w:rFonts w:ascii="Arial" w:hAnsi="Arial"/>
          <w:color w:val="FF0000"/>
        </w:rPr>
      </w:pPr>
      <w:r w:rsidRPr="00170CBF">
        <w:rPr>
          <w:rFonts w:ascii="Arial" w:hAnsi="Arial" w:cs="Arial"/>
        </w:rPr>
        <w:t>After</w:t>
      </w:r>
      <w:r>
        <w:rPr>
          <w:rFonts w:ascii="Arial" w:hAnsi="Arial" w:cs="Arial"/>
        </w:rPr>
        <w:t xml:space="preserve"> grouping</w:t>
      </w:r>
      <w:r w:rsidRPr="00170CBF">
        <w:rPr>
          <w:rFonts w:ascii="Arial" w:hAnsi="Arial" w:cs="Arial"/>
        </w:rPr>
        <w:t xml:space="preserve"> the selections the motorcycle diesel, single unit long haul gasoline, and intercity bus gasoline combinations were removed from the table as these are not viable options.  </w:t>
      </w:r>
    </w:p>
    <w:p w:rsidR="00274035" w:rsidRDefault="00274035" w:rsidP="00274035"/>
    <w:p w:rsidR="00274035" w:rsidRPr="008A3B6B" w:rsidRDefault="00274035" w:rsidP="00274035">
      <w:pPr>
        <w:rPr>
          <w:rFonts w:ascii="Arial" w:hAnsi="Arial" w:cs="Arial"/>
          <w:b/>
          <w:bCs/>
        </w:rPr>
      </w:pPr>
      <w:r w:rsidRPr="008A3B6B">
        <w:rPr>
          <w:rFonts w:ascii="Arial" w:hAnsi="Arial" w:cs="Arial"/>
          <w:b/>
          <w:bCs/>
        </w:rPr>
        <w:t>Road Types</w:t>
      </w:r>
    </w:p>
    <w:p w:rsidR="00274035" w:rsidRPr="00F57DBE" w:rsidRDefault="00784257" w:rsidP="00274035">
      <w:pPr>
        <w:rPr>
          <w:rFonts w:ascii="Arial" w:hAnsi="Arial" w:cs="Arial"/>
          <w:bCs/>
        </w:rPr>
      </w:pPr>
      <w:r>
        <w:rPr>
          <w:rFonts w:ascii="Arial" w:hAnsi="Arial" w:cs="Arial"/>
          <w:bCs/>
        </w:rPr>
        <w:t>We chose a</w:t>
      </w:r>
      <w:r w:rsidR="00274035" w:rsidRPr="00F57DBE">
        <w:rPr>
          <w:rFonts w:ascii="Arial" w:hAnsi="Arial" w:cs="Arial"/>
          <w:bCs/>
        </w:rPr>
        <w:t>ll</w:t>
      </w:r>
      <w:r w:rsidR="00274035">
        <w:rPr>
          <w:rFonts w:ascii="Arial" w:hAnsi="Arial" w:cs="Arial"/>
          <w:bCs/>
        </w:rPr>
        <w:t xml:space="preserve"> of the road types available in the selection for all runs</w:t>
      </w:r>
      <w:r>
        <w:rPr>
          <w:rFonts w:ascii="Arial" w:hAnsi="Arial" w:cs="Arial"/>
          <w:bCs/>
        </w:rPr>
        <w:t>:</w:t>
      </w:r>
      <w:r w:rsidR="00274035" w:rsidRPr="00F57DBE">
        <w:rPr>
          <w:rFonts w:ascii="Arial" w:hAnsi="Arial" w:cs="Arial"/>
          <w:bCs/>
        </w:rPr>
        <w:t xml:space="preserve">  </w:t>
      </w:r>
    </w:p>
    <w:p w:rsidR="00274035" w:rsidRPr="009B5FFB" w:rsidRDefault="00274035" w:rsidP="00274035">
      <w:pPr>
        <w:rPr>
          <w:rFonts w:ascii="Arial" w:hAnsi="Arial" w:cs="Arial"/>
          <w:bCs/>
          <w:color w:val="FF0000"/>
        </w:rPr>
      </w:pPr>
      <w:r w:rsidRPr="009B5FFB">
        <w:rPr>
          <w:rFonts w:ascii="Arial" w:hAnsi="Arial" w:cs="Arial"/>
          <w:bCs/>
          <w:color w:val="FF0000"/>
        </w:rPr>
        <w:t>x</w:t>
      </w:r>
      <w:r w:rsidRPr="009B5FFB">
        <w:rPr>
          <w:rFonts w:ascii="Arial" w:hAnsi="Arial" w:cs="Arial"/>
          <w:bCs/>
          <w:color w:val="FF0000"/>
        </w:rPr>
        <w:tab/>
        <w:t>Off-Network - (parking lots)</w:t>
      </w:r>
    </w:p>
    <w:p w:rsidR="00274035" w:rsidRPr="009B5FFB" w:rsidRDefault="00274035" w:rsidP="00274035">
      <w:pPr>
        <w:rPr>
          <w:rFonts w:ascii="Arial" w:hAnsi="Arial" w:cs="Arial"/>
          <w:bCs/>
          <w:color w:val="FF0000"/>
        </w:rPr>
      </w:pPr>
      <w:r w:rsidRPr="009B5FFB">
        <w:rPr>
          <w:rFonts w:ascii="Arial" w:hAnsi="Arial" w:cs="Arial"/>
          <w:bCs/>
          <w:color w:val="FF0000"/>
        </w:rPr>
        <w:t>x</w:t>
      </w:r>
      <w:r w:rsidRPr="009B5FFB">
        <w:rPr>
          <w:rFonts w:ascii="Arial" w:hAnsi="Arial" w:cs="Arial"/>
          <w:bCs/>
          <w:color w:val="FF0000"/>
        </w:rPr>
        <w:tab/>
        <w:t>Rural Restricted Access</w:t>
      </w:r>
    </w:p>
    <w:p w:rsidR="00274035" w:rsidRPr="009B5FFB" w:rsidRDefault="00274035" w:rsidP="00274035">
      <w:pPr>
        <w:rPr>
          <w:rFonts w:ascii="Arial" w:hAnsi="Arial" w:cs="Arial"/>
          <w:bCs/>
          <w:color w:val="FF0000"/>
        </w:rPr>
      </w:pPr>
      <w:r w:rsidRPr="009B5FFB">
        <w:rPr>
          <w:rFonts w:ascii="Arial" w:hAnsi="Arial" w:cs="Arial"/>
          <w:bCs/>
          <w:color w:val="FF0000"/>
        </w:rPr>
        <w:t>x</w:t>
      </w:r>
      <w:r w:rsidRPr="009B5FFB">
        <w:rPr>
          <w:rFonts w:ascii="Arial" w:hAnsi="Arial" w:cs="Arial"/>
          <w:bCs/>
          <w:color w:val="FF0000"/>
        </w:rPr>
        <w:tab/>
        <w:t>Rural Unrestricted Access</w:t>
      </w:r>
    </w:p>
    <w:p w:rsidR="00274035" w:rsidRPr="009B5FFB" w:rsidRDefault="00274035" w:rsidP="00274035">
      <w:pPr>
        <w:rPr>
          <w:rFonts w:ascii="Arial" w:hAnsi="Arial" w:cs="Arial"/>
          <w:bCs/>
          <w:color w:val="FF0000"/>
        </w:rPr>
      </w:pPr>
      <w:r w:rsidRPr="009B5FFB">
        <w:rPr>
          <w:rFonts w:ascii="Arial" w:hAnsi="Arial" w:cs="Arial"/>
          <w:bCs/>
          <w:color w:val="FF0000"/>
        </w:rPr>
        <w:t>x</w:t>
      </w:r>
      <w:r w:rsidRPr="009B5FFB">
        <w:rPr>
          <w:rFonts w:ascii="Arial" w:hAnsi="Arial" w:cs="Arial"/>
          <w:bCs/>
          <w:color w:val="FF0000"/>
        </w:rPr>
        <w:tab/>
        <w:t>Urban Restricted Access</w:t>
      </w:r>
    </w:p>
    <w:p w:rsidR="00274035" w:rsidRPr="009B5FFB" w:rsidRDefault="00274035" w:rsidP="00274035">
      <w:pPr>
        <w:rPr>
          <w:rFonts w:ascii="Arial" w:hAnsi="Arial" w:cs="Arial"/>
          <w:bCs/>
          <w:color w:val="FF0000"/>
        </w:rPr>
      </w:pPr>
      <w:r w:rsidRPr="009B5FFB">
        <w:rPr>
          <w:rFonts w:ascii="Arial" w:hAnsi="Arial" w:cs="Arial"/>
          <w:bCs/>
          <w:color w:val="FF0000"/>
        </w:rPr>
        <w:t>x</w:t>
      </w:r>
      <w:r w:rsidRPr="009B5FFB">
        <w:rPr>
          <w:rFonts w:ascii="Arial" w:hAnsi="Arial" w:cs="Arial"/>
          <w:bCs/>
          <w:color w:val="FF0000"/>
        </w:rPr>
        <w:tab/>
        <w:t>Urban Unrestricted Access</w:t>
      </w:r>
    </w:p>
    <w:p w:rsidR="00274035" w:rsidRDefault="00274035" w:rsidP="00274035"/>
    <w:p w:rsidR="00274035" w:rsidRPr="008A3B6B" w:rsidRDefault="00274035" w:rsidP="00274035">
      <w:pPr>
        <w:rPr>
          <w:rFonts w:ascii="Arial" w:hAnsi="Arial" w:cs="Arial"/>
          <w:b/>
          <w:bCs/>
        </w:rPr>
      </w:pPr>
      <w:r w:rsidRPr="008A3B6B">
        <w:rPr>
          <w:rFonts w:ascii="Arial" w:hAnsi="Arial" w:cs="Arial"/>
          <w:b/>
          <w:bCs/>
        </w:rPr>
        <w:t xml:space="preserve">Pollutants </w:t>
      </w:r>
      <w:r>
        <w:rPr>
          <w:rFonts w:ascii="Arial" w:hAnsi="Arial" w:cs="Arial"/>
          <w:b/>
          <w:bCs/>
        </w:rPr>
        <w:t>and Processes</w:t>
      </w:r>
    </w:p>
    <w:p w:rsidR="00274035" w:rsidRDefault="00274035" w:rsidP="00274035">
      <w:pPr>
        <w:rPr>
          <w:rFonts w:ascii="Arial" w:hAnsi="Arial" w:cs="Arial"/>
          <w:bCs/>
        </w:rPr>
      </w:pPr>
      <w:r w:rsidRPr="0028325B">
        <w:rPr>
          <w:rFonts w:ascii="Arial" w:hAnsi="Arial" w:cs="Arial"/>
          <w:bCs/>
        </w:rPr>
        <w:t xml:space="preserve">The </w:t>
      </w:r>
      <w:r>
        <w:rPr>
          <w:rFonts w:ascii="Arial" w:hAnsi="Arial" w:cs="Arial"/>
          <w:bCs/>
        </w:rPr>
        <w:t>following table illustrates how</w:t>
      </w:r>
      <w:r w:rsidR="00784257">
        <w:rPr>
          <w:rFonts w:ascii="Arial" w:hAnsi="Arial" w:cs="Arial"/>
          <w:bCs/>
        </w:rPr>
        <w:t xml:space="preserve"> we selected</w:t>
      </w:r>
      <w:r>
        <w:rPr>
          <w:rFonts w:ascii="Arial" w:hAnsi="Arial" w:cs="Arial"/>
          <w:bCs/>
        </w:rPr>
        <w:t xml:space="preserve"> the pollutants for each of the three runs</w:t>
      </w:r>
      <w:r w:rsidR="00784257">
        <w:rPr>
          <w:rFonts w:ascii="Arial" w:hAnsi="Arial" w:cs="Arial"/>
          <w:bCs/>
        </w:rPr>
        <w:t>:</w:t>
      </w:r>
      <w:r>
        <w:rPr>
          <w:rFonts w:ascii="Arial" w:hAnsi="Arial" w:cs="Arial"/>
          <w:bCs/>
        </w:rPr>
        <w:t xml:space="preserve">  </w:t>
      </w:r>
    </w:p>
    <w:p w:rsidR="00E54EA1" w:rsidRDefault="00E54EA1" w:rsidP="00274035">
      <w:pPr>
        <w:rPr>
          <w:rFonts w:ascii="Arial" w:hAnsi="Arial" w:cs="Arial"/>
          <w:b/>
          <w:bCs/>
          <w:sz w:val="28"/>
          <w:szCs w:val="28"/>
        </w:rPr>
      </w:pPr>
    </w:p>
    <w:p w:rsidR="00274035" w:rsidRDefault="00274035" w:rsidP="00274035">
      <w:pPr>
        <w:rPr>
          <w:rFonts w:ascii="Arial" w:hAnsi="Arial" w:cs="Arial"/>
          <w:b/>
          <w:bCs/>
          <w:sz w:val="28"/>
          <w:szCs w:val="28"/>
        </w:rPr>
      </w:pPr>
      <w:r>
        <w:rPr>
          <w:rFonts w:ascii="Arial" w:hAnsi="Arial" w:cs="Arial"/>
          <w:b/>
          <w:bCs/>
          <w:sz w:val="28"/>
          <w:szCs w:val="28"/>
        </w:rPr>
        <w:t>Pollutants selected for runs 1, 2, and 3</w:t>
      </w:r>
      <w:r w:rsidR="00DA0510">
        <w:rPr>
          <w:rFonts w:ascii="Arial" w:hAnsi="Arial" w:cs="Arial"/>
          <w:b/>
          <w:bCs/>
          <w:sz w:val="28"/>
          <w:szCs w:val="28"/>
        </w:rPr>
        <w:t>:</w:t>
      </w:r>
    </w:p>
    <w:p w:rsidR="00274035" w:rsidRDefault="00274035" w:rsidP="00274035">
      <w:pPr>
        <w:rPr>
          <w:rFonts w:ascii="Arial" w:hAnsi="Arial" w:cs="Arial"/>
          <w:b/>
          <w:bCs/>
          <w:sz w:val="28"/>
          <w:szCs w:val="28"/>
        </w:rPr>
      </w:pPr>
    </w:p>
    <w:p w:rsidR="00274035" w:rsidRDefault="00274035" w:rsidP="00274035">
      <w:pPr>
        <w:rPr>
          <w:rFonts w:ascii="Arial" w:hAnsi="Arial" w:cs="Arial"/>
          <w:color w:val="000080"/>
          <w:sz w:val="16"/>
          <w:szCs w:val="16"/>
        </w:rPr>
      </w:pPr>
      <w:r>
        <w:rPr>
          <w:noProof/>
        </w:rPr>
        <w:drawing>
          <wp:inline distT="0" distB="0" distL="0" distR="0" wp14:anchorId="1451F4ED" wp14:editId="272DE95D">
            <wp:extent cx="5943600" cy="325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257550"/>
                    </a:xfrm>
                    <a:prstGeom prst="rect">
                      <a:avLst/>
                    </a:prstGeom>
                    <a:noFill/>
                    <a:ln>
                      <a:noFill/>
                    </a:ln>
                  </pic:spPr>
                </pic:pic>
              </a:graphicData>
            </a:graphic>
          </wp:inline>
        </w:drawing>
      </w:r>
    </w:p>
    <w:p w:rsidR="00274035" w:rsidRDefault="00274035" w:rsidP="00274035">
      <w:pPr>
        <w:rPr>
          <w:rFonts w:ascii="Arial" w:hAnsi="Arial" w:cs="Arial"/>
          <w:color w:val="000080"/>
          <w:sz w:val="16"/>
          <w:szCs w:val="16"/>
        </w:rPr>
      </w:pPr>
    </w:p>
    <w:p w:rsidR="00274035" w:rsidRDefault="00274035" w:rsidP="00274035">
      <w:pPr>
        <w:rPr>
          <w:rFonts w:ascii="Arial" w:hAnsi="Arial" w:cs="Arial"/>
          <w:color w:val="000080"/>
          <w:sz w:val="16"/>
          <w:szCs w:val="16"/>
        </w:rPr>
      </w:pPr>
    </w:p>
    <w:p w:rsidR="00784257" w:rsidRDefault="00784257" w:rsidP="00784257">
      <w:pPr>
        <w:rPr>
          <w:rFonts w:ascii="Arial" w:hAnsi="Arial" w:cs="Arial"/>
          <w:bCs/>
        </w:rPr>
      </w:pPr>
      <w:r>
        <w:rPr>
          <w:rFonts w:ascii="Arial" w:hAnsi="Arial" w:cs="Arial"/>
          <w:bCs/>
        </w:rPr>
        <w:t xml:space="preserve">As a default in the model, if VOC is chosen, then Total Gaseous Hydrocarbons and Non-Methane Hydrocarbons must also be selected.  If SO2 is chosen then Total Energy Consumption must also be selected. The PM10 and PM2.5 primary criteria pollutants are broken down into several categories.  All of them must be selected and then summed together in the output databases. </w:t>
      </w:r>
    </w:p>
    <w:p w:rsidR="00274035" w:rsidRPr="00313E96" w:rsidRDefault="00274035" w:rsidP="00274035">
      <w:pPr>
        <w:rPr>
          <w:rFonts w:ascii="Arial" w:hAnsi="Arial" w:cs="Arial"/>
          <w:b/>
          <w:bCs/>
          <w:sz w:val="28"/>
          <w:szCs w:val="28"/>
        </w:rPr>
      </w:pPr>
    </w:p>
    <w:p w:rsidR="00274035" w:rsidRDefault="00274035" w:rsidP="00274035">
      <w:pPr>
        <w:rPr>
          <w:rFonts w:ascii="Arial" w:hAnsi="Arial" w:cs="Arial"/>
          <w:b/>
          <w:bCs/>
        </w:rPr>
      </w:pPr>
      <w:bookmarkStart w:id="1" w:name="OLE_LINK2"/>
      <w:bookmarkStart w:id="2" w:name="OLE_LINK3"/>
      <w:r>
        <w:rPr>
          <w:rFonts w:ascii="Arial" w:hAnsi="Arial" w:cs="Arial"/>
          <w:b/>
          <w:bCs/>
        </w:rPr>
        <w:t>Manage Input Data Sets</w:t>
      </w:r>
    </w:p>
    <w:p w:rsidR="00274035" w:rsidRDefault="00784257" w:rsidP="00274035">
      <w:pPr>
        <w:rPr>
          <w:rFonts w:ascii="Arial" w:hAnsi="Arial" w:cs="Arial"/>
          <w:bCs/>
        </w:rPr>
      </w:pPr>
      <w:r>
        <w:rPr>
          <w:rFonts w:ascii="Arial" w:hAnsi="Arial" w:cs="Arial"/>
          <w:bCs/>
        </w:rPr>
        <w:t>We used t</w:t>
      </w:r>
      <w:r w:rsidR="00274035">
        <w:rPr>
          <w:rFonts w:ascii="Arial" w:hAnsi="Arial" w:cs="Arial"/>
          <w:bCs/>
        </w:rPr>
        <w:t xml:space="preserve">his panel to import Maine’s regulatory </w:t>
      </w:r>
      <w:r w:rsidR="00274035" w:rsidRPr="00730754">
        <w:rPr>
          <w:rFonts w:ascii="Arial" w:hAnsi="Arial" w:cs="Arial"/>
          <w:bCs/>
        </w:rPr>
        <w:t>National Low Emitting Vehicle (NLEV)</w:t>
      </w:r>
      <w:r w:rsidR="00274035">
        <w:rPr>
          <w:rFonts w:ascii="Arial" w:hAnsi="Arial" w:cs="Arial"/>
          <w:bCs/>
        </w:rPr>
        <w:t xml:space="preserve"> and the </w:t>
      </w:r>
      <w:r w:rsidR="00274035" w:rsidRPr="00730754">
        <w:rPr>
          <w:rFonts w:ascii="Arial" w:hAnsi="Arial" w:cs="Arial"/>
          <w:bCs/>
        </w:rPr>
        <w:t xml:space="preserve">California Low Emission Vehicle (LEV) </w:t>
      </w:r>
      <w:r w:rsidR="00274035">
        <w:rPr>
          <w:rFonts w:ascii="Arial" w:hAnsi="Arial" w:cs="Arial"/>
          <w:bCs/>
        </w:rPr>
        <w:t xml:space="preserve">program information.  MEDEP followed the instructions for building and inputting these two tables found in the </w:t>
      </w:r>
      <w:r w:rsidR="00274035" w:rsidRPr="009B5FFB">
        <w:rPr>
          <w:rFonts w:ascii="Arial" w:hAnsi="Arial" w:cs="Arial"/>
          <w:bCs/>
          <w:i/>
        </w:rPr>
        <w:t>“Instructions for using LEV and NLEV Inputs for MOVES”</w:t>
      </w:r>
      <w:r w:rsidR="00274035">
        <w:rPr>
          <w:rFonts w:ascii="Arial" w:hAnsi="Arial" w:cs="Arial"/>
          <w:bCs/>
        </w:rPr>
        <w:t xml:space="preserve"> dated August 30, 2010.  Maine is one of the Ozone Transport States that adopted California LEV standards beginning with model year 2001 or later.  </w:t>
      </w:r>
    </w:p>
    <w:p w:rsidR="00274035" w:rsidRDefault="00274035" w:rsidP="00274035">
      <w:pPr>
        <w:rPr>
          <w:rFonts w:ascii="Arial" w:hAnsi="Arial" w:cs="Arial"/>
          <w:bCs/>
        </w:rPr>
      </w:pPr>
    </w:p>
    <w:p w:rsidR="00274035" w:rsidRDefault="00784257" w:rsidP="00274035">
      <w:pPr>
        <w:rPr>
          <w:rFonts w:ascii="Arial" w:hAnsi="Arial" w:cs="Arial"/>
          <w:bCs/>
        </w:rPr>
      </w:pPr>
      <w:r>
        <w:rPr>
          <w:rFonts w:ascii="Arial" w:hAnsi="Arial" w:cs="Arial"/>
          <w:bCs/>
        </w:rPr>
        <w:t>We used t</w:t>
      </w:r>
      <w:r w:rsidR="00274035">
        <w:rPr>
          <w:rFonts w:ascii="Arial" w:hAnsi="Arial" w:cs="Arial"/>
          <w:bCs/>
        </w:rPr>
        <w:t xml:space="preserve">he NLEV and LEV files found on the OTAQ website  </w:t>
      </w:r>
    </w:p>
    <w:p w:rsidR="00274035" w:rsidRDefault="00E24D25" w:rsidP="00274035">
      <w:pPr>
        <w:rPr>
          <w:rFonts w:ascii="Arial" w:hAnsi="Arial" w:cs="Arial"/>
          <w:bCs/>
        </w:rPr>
      </w:pPr>
      <w:hyperlink r:id="rId9" w:history="1">
        <w:r w:rsidR="00274035" w:rsidRPr="009F46F9">
          <w:rPr>
            <w:rStyle w:val="Hyperlink"/>
            <w:rFonts w:ascii="Arial" w:hAnsi="Arial" w:cs="Arial"/>
            <w:bCs/>
          </w:rPr>
          <w:t>http://www.epa.gov/otaq/models/moves/tools.htm</w:t>
        </w:r>
      </w:hyperlink>
      <w:r w:rsidR="00274035">
        <w:rPr>
          <w:rFonts w:ascii="Arial" w:hAnsi="Arial" w:cs="Arial"/>
          <w:bCs/>
        </w:rPr>
        <w:t xml:space="preserve">  under Tools to develop special case MOVES inputs.  The early_NLEV file was loaded without any changes and the LEV file was modified to delete all years prior to 2001.  </w:t>
      </w:r>
      <w:r w:rsidR="00784257">
        <w:rPr>
          <w:rFonts w:ascii="Arial" w:hAnsi="Arial" w:cs="Arial"/>
          <w:bCs/>
        </w:rPr>
        <w:t>We applied b</w:t>
      </w:r>
      <w:r w:rsidR="00274035">
        <w:rPr>
          <w:rFonts w:ascii="Arial" w:hAnsi="Arial" w:cs="Arial"/>
          <w:bCs/>
        </w:rPr>
        <w:t xml:space="preserve">oth of these files to runs 1 </w:t>
      </w:r>
      <w:r w:rsidR="00784257">
        <w:rPr>
          <w:rFonts w:ascii="Arial" w:hAnsi="Arial" w:cs="Arial"/>
          <w:bCs/>
        </w:rPr>
        <w:t>and</w:t>
      </w:r>
      <w:r w:rsidR="00274035">
        <w:rPr>
          <w:rFonts w:ascii="Arial" w:hAnsi="Arial" w:cs="Arial"/>
          <w:bCs/>
        </w:rPr>
        <w:t xml:space="preserve"> 2.   </w:t>
      </w:r>
    </w:p>
    <w:p w:rsidR="00274035" w:rsidRDefault="00274035" w:rsidP="00274035">
      <w:pPr>
        <w:rPr>
          <w:rFonts w:ascii="Arial" w:hAnsi="Arial" w:cs="Arial"/>
          <w:bCs/>
        </w:rPr>
      </w:pPr>
    </w:p>
    <w:p w:rsidR="00274035" w:rsidRPr="004F0CF0" w:rsidRDefault="00274035" w:rsidP="00274035">
      <w:pPr>
        <w:rPr>
          <w:rFonts w:ascii="Arial" w:hAnsi="Arial" w:cs="Arial"/>
          <w:bCs/>
          <w:color w:val="FF0000"/>
        </w:rPr>
      </w:pPr>
      <w:r w:rsidRPr="004F0CF0">
        <w:rPr>
          <w:rFonts w:ascii="Arial" w:hAnsi="Arial" w:cs="Arial"/>
          <w:bCs/>
          <w:color w:val="FF0000"/>
        </w:rPr>
        <w:t>NOTE:</w:t>
      </w:r>
      <w:r>
        <w:rPr>
          <w:rFonts w:ascii="Arial" w:hAnsi="Arial" w:cs="Arial"/>
          <w:bCs/>
        </w:rPr>
        <w:t xml:space="preserve"> </w:t>
      </w:r>
      <w:r w:rsidRPr="004F0CF0">
        <w:rPr>
          <w:rFonts w:ascii="Arial" w:hAnsi="Arial" w:cs="Arial"/>
          <w:bCs/>
          <w:color w:val="FF0000"/>
        </w:rPr>
        <w:t xml:space="preserve">The instructions for inputting the Zero Emission Vehicle (ZEV) inputs </w:t>
      </w:r>
      <w:r w:rsidR="004A6F33">
        <w:rPr>
          <w:rFonts w:ascii="Arial" w:hAnsi="Arial" w:cs="Arial"/>
          <w:bCs/>
          <w:color w:val="FF0000"/>
        </w:rPr>
        <w:t>can be found in</w:t>
      </w:r>
      <w:r w:rsidRPr="004F0CF0">
        <w:rPr>
          <w:rFonts w:ascii="Arial" w:hAnsi="Arial" w:cs="Arial"/>
          <w:bCs/>
          <w:color w:val="FF0000"/>
        </w:rPr>
        <w:t xml:space="preserve"> the NLEV and LEV guidance.  MEDEP modified the ZEV table to exclude years prior to 2009 and followed the instructions to input them through the County Data </w:t>
      </w:r>
      <w:r w:rsidRPr="004F0CF0">
        <w:rPr>
          <w:rFonts w:ascii="Arial" w:hAnsi="Arial" w:cs="Arial"/>
          <w:bCs/>
          <w:color w:val="FF0000"/>
        </w:rPr>
        <w:lastRenderedPageBreak/>
        <w:t xml:space="preserve">Manager Fuel Type and Technologies tab screen.  The modified AVFT file was imported with other local data input tables. </w:t>
      </w:r>
    </w:p>
    <w:bookmarkEnd w:id="1"/>
    <w:bookmarkEnd w:id="2"/>
    <w:p w:rsidR="00274035" w:rsidRPr="004F0CF0" w:rsidRDefault="00274035" w:rsidP="00274035">
      <w:pPr>
        <w:rPr>
          <w:rFonts w:ascii="Arial" w:hAnsi="Arial" w:cs="Arial"/>
          <w:bCs/>
          <w:color w:val="FF0000"/>
        </w:rPr>
      </w:pPr>
    </w:p>
    <w:p w:rsidR="00274035" w:rsidRDefault="00274035" w:rsidP="00274035">
      <w:pPr>
        <w:rPr>
          <w:rFonts w:ascii="Arial" w:hAnsi="Arial" w:cs="Arial"/>
          <w:b/>
          <w:bCs/>
        </w:rPr>
      </w:pPr>
      <w:r>
        <w:rPr>
          <w:rFonts w:ascii="Arial" w:hAnsi="Arial" w:cs="Arial"/>
          <w:b/>
          <w:bCs/>
        </w:rPr>
        <w:t>Strategies</w:t>
      </w:r>
    </w:p>
    <w:p w:rsidR="00274035" w:rsidRDefault="00784257" w:rsidP="00274035">
      <w:pPr>
        <w:rPr>
          <w:rFonts w:ascii="Arial" w:hAnsi="Arial" w:cs="Arial"/>
          <w:bCs/>
        </w:rPr>
      </w:pPr>
      <w:r>
        <w:rPr>
          <w:rFonts w:ascii="Arial" w:hAnsi="Arial" w:cs="Arial"/>
          <w:bCs/>
        </w:rPr>
        <w:t>We did not use t</w:t>
      </w:r>
      <w:r w:rsidR="00274035">
        <w:rPr>
          <w:rFonts w:ascii="Arial" w:hAnsi="Arial" w:cs="Arial"/>
          <w:bCs/>
        </w:rPr>
        <w:t>his part of the model used to enter On-Road Retrofit and Rate of Pr</w:t>
      </w:r>
      <w:r w:rsidR="001F6C9F">
        <w:rPr>
          <w:rFonts w:ascii="Arial" w:hAnsi="Arial" w:cs="Arial"/>
          <w:bCs/>
        </w:rPr>
        <w:t>ogress information</w:t>
      </w:r>
      <w:r w:rsidR="00274035">
        <w:rPr>
          <w:rFonts w:ascii="Arial" w:hAnsi="Arial" w:cs="Arial"/>
          <w:bCs/>
        </w:rPr>
        <w:t>.</w:t>
      </w:r>
      <w:r w:rsidR="001F6C9F">
        <w:rPr>
          <w:rFonts w:ascii="Arial" w:hAnsi="Arial" w:cs="Arial"/>
          <w:bCs/>
        </w:rPr>
        <w:t xml:space="preserve">  MEDEP does not have any retrofit information at this time.</w:t>
      </w:r>
    </w:p>
    <w:p w:rsidR="00274035" w:rsidRDefault="00274035" w:rsidP="00274035">
      <w:pPr>
        <w:rPr>
          <w:rFonts w:ascii="Arial" w:hAnsi="Arial" w:cs="Arial"/>
          <w:bCs/>
        </w:rPr>
      </w:pPr>
    </w:p>
    <w:p w:rsidR="00274035" w:rsidRPr="004E4D7F" w:rsidRDefault="00274035" w:rsidP="00274035">
      <w:pPr>
        <w:rPr>
          <w:rFonts w:ascii="Arial" w:hAnsi="Arial" w:cs="Arial"/>
          <w:b/>
          <w:bCs/>
        </w:rPr>
      </w:pPr>
      <w:r w:rsidRPr="004E4D7F">
        <w:rPr>
          <w:rFonts w:ascii="Arial" w:hAnsi="Arial" w:cs="Arial"/>
          <w:b/>
          <w:bCs/>
        </w:rPr>
        <w:t>Output</w:t>
      </w:r>
      <w:r>
        <w:rPr>
          <w:rFonts w:ascii="Arial" w:hAnsi="Arial" w:cs="Arial"/>
          <w:b/>
          <w:bCs/>
        </w:rPr>
        <w:t xml:space="preserve"> / General Output</w:t>
      </w:r>
      <w:r w:rsidRPr="004E4D7F">
        <w:rPr>
          <w:rFonts w:ascii="Arial" w:hAnsi="Arial" w:cs="Arial"/>
          <w:b/>
          <w:bCs/>
        </w:rPr>
        <w:t xml:space="preserve"> </w:t>
      </w:r>
    </w:p>
    <w:p w:rsidR="00274035" w:rsidRPr="00BC49AE" w:rsidRDefault="00274035" w:rsidP="00274035">
      <w:pPr>
        <w:rPr>
          <w:rFonts w:ascii="Arial" w:hAnsi="Arial" w:cs="Arial"/>
        </w:rPr>
      </w:pPr>
      <w:r w:rsidRPr="0028325B">
        <w:rPr>
          <w:rFonts w:ascii="Arial" w:hAnsi="Arial" w:cs="Arial"/>
          <w:bCs/>
        </w:rPr>
        <w:t>T</w:t>
      </w:r>
      <w:r>
        <w:rPr>
          <w:rFonts w:ascii="Arial" w:hAnsi="Arial" w:cs="Arial"/>
          <w:bCs/>
        </w:rPr>
        <w:t>he output database file name contains the same naming convention as the RunSpec</w:t>
      </w:r>
      <w:r w:rsidRPr="00BC49AE">
        <w:rPr>
          <w:rFonts w:ascii="Arial" w:hAnsi="Arial" w:cs="Arial"/>
          <w:bCs/>
        </w:rPr>
        <w:t xml:space="preserve"> and input database.  The .mrs extension used in the naming convention for the </w:t>
      </w:r>
      <w:r>
        <w:rPr>
          <w:rFonts w:ascii="Arial" w:hAnsi="Arial" w:cs="Arial"/>
          <w:bCs/>
        </w:rPr>
        <w:t>RunSpec</w:t>
      </w:r>
      <w:r w:rsidRPr="00BC49AE">
        <w:rPr>
          <w:rFonts w:ascii="Arial" w:hAnsi="Arial" w:cs="Arial"/>
          <w:bCs/>
        </w:rPr>
        <w:t xml:space="preserve"> is replaced with a _OU.  </w:t>
      </w:r>
    </w:p>
    <w:p w:rsidR="00274035" w:rsidRPr="00BC49AE" w:rsidRDefault="00274035" w:rsidP="00274035">
      <w:pPr>
        <w:rPr>
          <w:rFonts w:ascii="Arial" w:hAnsi="Arial" w:cs="Arial"/>
        </w:rPr>
      </w:pPr>
    </w:p>
    <w:p w:rsidR="00274035" w:rsidRDefault="00784257" w:rsidP="00274035">
      <w:pPr>
        <w:rPr>
          <w:rFonts w:ascii="Arial" w:hAnsi="Arial" w:cs="Arial"/>
        </w:rPr>
      </w:pPr>
      <w:r>
        <w:rPr>
          <w:rFonts w:ascii="Arial" w:hAnsi="Arial" w:cs="Arial"/>
        </w:rPr>
        <w:t xml:space="preserve">We selected </w:t>
      </w:r>
      <w:r w:rsidR="00274035">
        <w:rPr>
          <w:rFonts w:ascii="Arial" w:hAnsi="Arial" w:cs="Arial"/>
        </w:rPr>
        <w:t xml:space="preserve">U.S. Ton </w:t>
      </w:r>
      <w:r w:rsidR="00274035" w:rsidRPr="00BC49AE">
        <w:rPr>
          <w:rFonts w:ascii="Arial" w:hAnsi="Arial" w:cs="Arial"/>
        </w:rPr>
        <w:t>and miles for mass and distance units</w:t>
      </w:r>
      <w:r>
        <w:rPr>
          <w:rFonts w:ascii="Arial" w:hAnsi="Arial" w:cs="Arial"/>
        </w:rPr>
        <w:t xml:space="preserve"> respectively</w:t>
      </w:r>
      <w:r w:rsidR="00274035" w:rsidRPr="00BC49AE">
        <w:rPr>
          <w:rFonts w:ascii="Arial" w:hAnsi="Arial" w:cs="Arial"/>
        </w:rPr>
        <w:t>.  Energy units are</w:t>
      </w:r>
      <w:r w:rsidR="00274035" w:rsidRPr="009745CB">
        <w:rPr>
          <w:rFonts w:ascii="Arial" w:hAnsi="Arial" w:cs="Arial"/>
        </w:rPr>
        <w:t xml:space="preserve"> not used for this </w:t>
      </w:r>
      <w:r w:rsidR="004A6F33">
        <w:rPr>
          <w:rFonts w:ascii="Arial" w:hAnsi="Arial" w:cs="Arial"/>
        </w:rPr>
        <w:t>analysis</w:t>
      </w:r>
      <w:r w:rsidR="00274035" w:rsidRPr="009745CB">
        <w:rPr>
          <w:rFonts w:ascii="Arial" w:hAnsi="Arial" w:cs="Arial"/>
        </w:rPr>
        <w:t xml:space="preserve"> but something must be selected so we chose </w:t>
      </w:r>
      <w:r w:rsidR="00274035">
        <w:rPr>
          <w:rFonts w:ascii="Arial" w:hAnsi="Arial" w:cs="Arial"/>
        </w:rPr>
        <w:t>Million BTU</w:t>
      </w:r>
      <w:r w:rsidR="00274035" w:rsidRPr="009745CB">
        <w:rPr>
          <w:rFonts w:ascii="Arial" w:hAnsi="Arial" w:cs="Arial"/>
        </w:rPr>
        <w:t xml:space="preserve">.  Distance traveled and populations were the activities needed. </w:t>
      </w:r>
    </w:p>
    <w:p w:rsidR="00274035" w:rsidRDefault="00274035" w:rsidP="00274035">
      <w:pPr>
        <w:rPr>
          <w:rFonts w:ascii="Arial" w:hAnsi="Arial" w:cs="Arial"/>
        </w:rPr>
      </w:pPr>
    </w:p>
    <w:p w:rsidR="00274035" w:rsidRPr="009B5FFB" w:rsidRDefault="00274035" w:rsidP="00274035">
      <w:pPr>
        <w:rPr>
          <w:rFonts w:ascii="Arial" w:hAnsi="Arial" w:cs="Arial"/>
          <w:b/>
        </w:rPr>
      </w:pPr>
      <w:r w:rsidRPr="009B5FFB">
        <w:rPr>
          <w:rFonts w:ascii="Arial" w:hAnsi="Arial" w:cs="Arial"/>
          <w:b/>
        </w:rPr>
        <w:t>Units</w:t>
      </w:r>
      <w:r w:rsidRPr="009B5FFB">
        <w:rPr>
          <w:rFonts w:ascii="Arial" w:hAnsi="Arial" w:cs="Arial"/>
          <w:b/>
        </w:rPr>
        <w:tab/>
      </w:r>
      <w:r w:rsidRPr="009B5FFB">
        <w:rPr>
          <w:rFonts w:ascii="Arial" w:hAnsi="Arial" w:cs="Arial"/>
          <w:b/>
        </w:rPr>
        <w:tab/>
      </w:r>
      <w:r w:rsidRPr="009B5FFB">
        <w:rPr>
          <w:rFonts w:ascii="Arial" w:hAnsi="Arial" w:cs="Arial"/>
          <w:b/>
        </w:rPr>
        <w:tab/>
      </w:r>
      <w:r w:rsidRPr="009B5FFB">
        <w:rPr>
          <w:rFonts w:ascii="Arial" w:hAnsi="Arial" w:cs="Arial"/>
          <w:b/>
        </w:rPr>
        <w:tab/>
      </w:r>
      <w:r w:rsidRPr="009B5FFB">
        <w:rPr>
          <w:rFonts w:ascii="Arial" w:hAnsi="Arial" w:cs="Arial"/>
          <w:b/>
        </w:rPr>
        <w:tab/>
      </w:r>
      <w:r w:rsidRPr="009B5FFB">
        <w:rPr>
          <w:rFonts w:ascii="Arial" w:hAnsi="Arial" w:cs="Arial"/>
          <w:b/>
        </w:rPr>
        <w:tab/>
      </w:r>
      <w:r w:rsidRPr="009B5FFB">
        <w:rPr>
          <w:rFonts w:ascii="Arial" w:hAnsi="Arial" w:cs="Arial"/>
          <w:b/>
        </w:rPr>
        <w:tab/>
        <w:t>Activity</w:t>
      </w:r>
    </w:p>
    <w:p w:rsidR="00274035" w:rsidRPr="009B5FFB" w:rsidRDefault="00274035" w:rsidP="00274035">
      <w:pPr>
        <w:rPr>
          <w:rFonts w:ascii="Arial" w:hAnsi="Arial" w:cs="Arial"/>
          <w:color w:val="FF0000"/>
        </w:rPr>
      </w:pPr>
      <w:r w:rsidRPr="009B5FFB">
        <w:rPr>
          <w:rFonts w:ascii="Arial" w:hAnsi="Arial" w:cs="Arial"/>
        </w:rPr>
        <w:t>Mass Units</w:t>
      </w:r>
      <w:r w:rsidRPr="009B5FFB">
        <w:rPr>
          <w:rFonts w:ascii="Arial" w:hAnsi="Arial" w:cs="Arial"/>
        </w:rPr>
        <w:tab/>
      </w:r>
      <w:r w:rsidRPr="009B5FFB">
        <w:rPr>
          <w:rFonts w:ascii="Arial" w:hAnsi="Arial" w:cs="Arial"/>
        </w:rPr>
        <w:tab/>
      </w:r>
      <w:r w:rsidRPr="009B5FFB">
        <w:rPr>
          <w:rFonts w:ascii="Arial" w:hAnsi="Arial" w:cs="Arial"/>
          <w:color w:val="FF0000"/>
        </w:rPr>
        <w:t>Tons</w:t>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color w:val="FF0000"/>
        </w:rPr>
        <w:t>x</w:t>
      </w:r>
      <w:r w:rsidRPr="009B5FFB">
        <w:rPr>
          <w:rFonts w:ascii="Arial" w:hAnsi="Arial" w:cs="Arial"/>
          <w:color w:val="FF0000"/>
        </w:rPr>
        <w:tab/>
        <w:t>Distance Traveled</w:t>
      </w:r>
    </w:p>
    <w:p w:rsidR="00274035" w:rsidRPr="009B5FFB" w:rsidRDefault="00274035" w:rsidP="00274035">
      <w:pPr>
        <w:rPr>
          <w:rFonts w:ascii="Arial" w:hAnsi="Arial" w:cs="Arial"/>
        </w:rPr>
      </w:pPr>
      <w:r w:rsidRPr="009B5FFB">
        <w:rPr>
          <w:rFonts w:ascii="Arial" w:hAnsi="Arial" w:cs="Arial"/>
        </w:rPr>
        <w:t>Energy Units</w:t>
      </w:r>
      <w:r w:rsidRPr="009B5FFB">
        <w:rPr>
          <w:rFonts w:ascii="Arial" w:hAnsi="Arial" w:cs="Arial"/>
        </w:rPr>
        <w:tab/>
      </w:r>
      <w:r w:rsidRPr="009B5FFB">
        <w:rPr>
          <w:rFonts w:ascii="Arial" w:hAnsi="Arial" w:cs="Arial"/>
        </w:rPr>
        <w:tab/>
      </w:r>
      <w:r w:rsidRPr="009B5FFB">
        <w:rPr>
          <w:rFonts w:ascii="Arial" w:hAnsi="Arial" w:cs="Arial"/>
          <w:color w:val="FF0000"/>
        </w:rPr>
        <w:t>Million BTU</w:t>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t>Source Hours</w:t>
      </w:r>
    </w:p>
    <w:p w:rsidR="00274035" w:rsidRPr="009B5FFB" w:rsidRDefault="00274035" w:rsidP="00274035">
      <w:pPr>
        <w:rPr>
          <w:rFonts w:ascii="Arial" w:hAnsi="Arial" w:cs="Arial"/>
        </w:rPr>
      </w:pPr>
      <w:r w:rsidRPr="009B5FFB">
        <w:rPr>
          <w:rFonts w:ascii="Arial" w:hAnsi="Arial" w:cs="Arial"/>
        </w:rPr>
        <w:t>Distance Units</w:t>
      </w:r>
      <w:r w:rsidRPr="009B5FFB">
        <w:rPr>
          <w:rFonts w:ascii="Arial" w:hAnsi="Arial" w:cs="Arial"/>
        </w:rPr>
        <w:tab/>
      </w:r>
      <w:r w:rsidRPr="009B5FFB">
        <w:rPr>
          <w:rFonts w:ascii="Arial" w:hAnsi="Arial" w:cs="Arial"/>
          <w:color w:val="FF0000"/>
        </w:rPr>
        <w:t>miles</w:t>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t>Source Hours Idling</w:t>
      </w:r>
    </w:p>
    <w:p w:rsidR="00274035" w:rsidRPr="009B5FFB" w:rsidRDefault="00274035" w:rsidP="00274035">
      <w:pPr>
        <w:rPr>
          <w:rFonts w:ascii="Arial" w:hAnsi="Arial" w:cs="Arial"/>
        </w:rPr>
      </w:pP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t>Source Hours Operating</w:t>
      </w:r>
    </w:p>
    <w:p w:rsidR="00274035" w:rsidRPr="009B5FFB" w:rsidRDefault="00274035" w:rsidP="00274035">
      <w:pPr>
        <w:rPr>
          <w:rFonts w:ascii="Arial" w:hAnsi="Arial" w:cs="Arial"/>
        </w:rPr>
      </w:pP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t>Source Hours Parked</w:t>
      </w:r>
    </w:p>
    <w:p w:rsidR="00274035" w:rsidRPr="009B5FFB" w:rsidRDefault="00274035" w:rsidP="00274035">
      <w:pPr>
        <w:rPr>
          <w:rFonts w:ascii="Arial" w:hAnsi="Arial" w:cs="Arial"/>
          <w:color w:val="FF0000"/>
        </w:rPr>
      </w:pP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color w:val="FF0000"/>
        </w:rPr>
        <w:t>x</w:t>
      </w:r>
      <w:r w:rsidRPr="009B5FFB">
        <w:rPr>
          <w:rFonts w:ascii="Arial" w:hAnsi="Arial" w:cs="Arial"/>
          <w:color w:val="FF0000"/>
        </w:rPr>
        <w:tab/>
        <w:t>Population</w:t>
      </w:r>
    </w:p>
    <w:p w:rsidR="00274035" w:rsidRPr="009B5FFB" w:rsidRDefault="00274035" w:rsidP="00274035">
      <w:pPr>
        <w:rPr>
          <w:rFonts w:ascii="Arial" w:hAnsi="Arial" w:cs="Arial"/>
        </w:rPr>
      </w:pP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t>Starts</w:t>
      </w:r>
    </w:p>
    <w:p w:rsidR="008151D1" w:rsidRDefault="008151D1" w:rsidP="00274035">
      <w:pPr>
        <w:rPr>
          <w:rFonts w:ascii="Arial" w:hAnsi="Arial" w:cs="Arial"/>
          <w:b/>
          <w:bCs/>
        </w:rPr>
      </w:pPr>
    </w:p>
    <w:p w:rsidR="00274035" w:rsidRDefault="00274035" w:rsidP="00274035">
      <w:pPr>
        <w:rPr>
          <w:rFonts w:ascii="Arial" w:hAnsi="Arial" w:cs="Arial"/>
          <w:b/>
          <w:bCs/>
        </w:rPr>
      </w:pPr>
      <w:r w:rsidRPr="004E4D7F">
        <w:rPr>
          <w:rFonts w:ascii="Arial" w:hAnsi="Arial" w:cs="Arial"/>
          <w:b/>
          <w:bCs/>
        </w:rPr>
        <w:t>Output</w:t>
      </w:r>
      <w:r>
        <w:rPr>
          <w:rFonts w:ascii="Arial" w:hAnsi="Arial" w:cs="Arial"/>
          <w:b/>
          <w:bCs/>
        </w:rPr>
        <w:t>/Output Emissions</w:t>
      </w:r>
    </w:p>
    <w:p w:rsidR="00274035" w:rsidRDefault="00274035" w:rsidP="00274035">
      <w:pPr>
        <w:rPr>
          <w:rFonts w:ascii="Arial" w:hAnsi="Arial" w:cs="Arial"/>
          <w:bCs/>
        </w:rPr>
      </w:pPr>
      <w:r>
        <w:rPr>
          <w:rFonts w:ascii="Arial" w:hAnsi="Arial" w:cs="Arial"/>
          <w:bCs/>
        </w:rPr>
        <w:t xml:space="preserve">Many of the panel selections in this window are pre-selected based on the inputs selected in the RunSpec.  We chose to leave all pre-selected items </w:t>
      </w:r>
      <w:r w:rsidR="00784257">
        <w:rPr>
          <w:rFonts w:ascii="Arial" w:hAnsi="Arial" w:cs="Arial"/>
          <w:bCs/>
        </w:rPr>
        <w:t xml:space="preserve">as is </w:t>
      </w:r>
      <w:r>
        <w:rPr>
          <w:rFonts w:ascii="Arial" w:hAnsi="Arial" w:cs="Arial"/>
          <w:bCs/>
        </w:rPr>
        <w:t xml:space="preserve">in the Always panel.  </w:t>
      </w:r>
      <w:r w:rsidR="00784257">
        <w:rPr>
          <w:rFonts w:ascii="Arial" w:hAnsi="Arial" w:cs="Arial"/>
          <w:bCs/>
        </w:rPr>
        <w:t xml:space="preserve">We left </w:t>
      </w:r>
      <w:r>
        <w:rPr>
          <w:rFonts w:ascii="Arial" w:hAnsi="Arial" w:cs="Arial"/>
          <w:bCs/>
        </w:rPr>
        <w:t>All Vehicle/Equipment Categories</w:t>
      </w:r>
      <w:r w:rsidR="00583C6C">
        <w:rPr>
          <w:rFonts w:ascii="Arial" w:hAnsi="Arial" w:cs="Arial"/>
          <w:bCs/>
        </w:rPr>
        <w:t xml:space="preserve"> blank.</w:t>
      </w:r>
      <w:r>
        <w:rPr>
          <w:rFonts w:ascii="Arial" w:hAnsi="Arial" w:cs="Arial"/>
          <w:bCs/>
        </w:rPr>
        <w:t xml:space="preserve">  </w:t>
      </w:r>
      <w:r w:rsidR="00583C6C">
        <w:rPr>
          <w:rFonts w:ascii="Arial" w:hAnsi="Arial" w:cs="Arial"/>
          <w:bCs/>
        </w:rPr>
        <w:t xml:space="preserve">The </w:t>
      </w:r>
      <w:r>
        <w:rPr>
          <w:rFonts w:ascii="Arial" w:hAnsi="Arial" w:cs="Arial"/>
          <w:bCs/>
        </w:rPr>
        <w:t>On Road/Off Road feature</w:t>
      </w:r>
      <w:r w:rsidR="00583C6C">
        <w:rPr>
          <w:rFonts w:ascii="Arial" w:hAnsi="Arial" w:cs="Arial"/>
          <w:bCs/>
        </w:rPr>
        <w:t xml:space="preserve"> is selected automatically in the defaults. </w:t>
      </w:r>
      <w:r>
        <w:rPr>
          <w:rFonts w:ascii="Arial" w:hAnsi="Arial" w:cs="Arial"/>
          <w:bCs/>
        </w:rPr>
        <w:t xml:space="preserve">  We chose to </w:t>
      </w:r>
      <w:r w:rsidR="00583C6C">
        <w:rPr>
          <w:rFonts w:ascii="Arial" w:hAnsi="Arial" w:cs="Arial"/>
          <w:bCs/>
        </w:rPr>
        <w:t>select Source Use Type in the On Road category</w:t>
      </w:r>
      <w:r>
        <w:rPr>
          <w:rFonts w:ascii="Arial" w:hAnsi="Arial" w:cs="Arial"/>
          <w:bCs/>
        </w:rPr>
        <w:t>.</w:t>
      </w:r>
    </w:p>
    <w:p w:rsidR="00274035" w:rsidRDefault="00274035" w:rsidP="00274035">
      <w:pPr>
        <w:rPr>
          <w:b/>
          <w:bCs/>
        </w:rPr>
      </w:pPr>
    </w:p>
    <w:p w:rsidR="00274035" w:rsidRPr="009B5FFB" w:rsidRDefault="00274035" w:rsidP="00274035">
      <w:pPr>
        <w:rPr>
          <w:rFonts w:ascii="Arial" w:hAnsi="Arial" w:cs="Arial"/>
          <w:bCs/>
        </w:rPr>
      </w:pPr>
      <w:r w:rsidRPr="009B5FFB">
        <w:rPr>
          <w:rFonts w:ascii="Arial" w:hAnsi="Arial" w:cs="Arial"/>
          <w:b/>
          <w:bCs/>
        </w:rPr>
        <w:t>Always</w:t>
      </w:r>
      <w:r w:rsidRPr="009B5FFB">
        <w:rPr>
          <w:rFonts w:ascii="Arial" w:hAnsi="Arial" w:cs="Arial"/>
          <w:bCs/>
        </w:rPr>
        <w:tab/>
      </w:r>
      <w:r w:rsidRPr="009B5FFB">
        <w:rPr>
          <w:rFonts w:ascii="Arial" w:hAnsi="Arial" w:cs="Arial"/>
          <w:bCs/>
        </w:rPr>
        <w:tab/>
      </w:r>
      <w:r w:rsidRPr="009B5FFB">
        <w:rPr>
          <w:rFonts w:ascii="Arial" w:hAnsi="Arial" w:cs="Arial"/>
          <w:bCs/>
        </w:rPr>
        <w:tab/>
      </w:r>
      <w:r w:rsidRPr="009B5FFB">
        <w:rPr>
          <w:rFonts w:ascii="Arial" w:hAnsi="Arial" w:cs="Arial"/>
          <w:bCs/>
        </w:rPr>
        <w:tab/>
      </w:r>
      <w:r w:rsidRPr="009B5FFB">
        <w:rPr>
          <w:rFonts w:ascii="Arial" w:hAnsi="Arial" w:cs="Arial"/>
          <w:bCs/>
        </w:rPr>
        <w:tab/>
      </w:r>
      <w:r w:rsidRPr="009B5FFB">
        <w:rPr>
          <w:rFonts w:ascii="Arial" w:hAnsi="Arial" w:cs="Arial"/>
          <w:bCs/>
        </w:rPr>
        <w:tab/>
        <w:t>*</w:t>
      </w:r>
      <w:r w:rsidRPr="009B5FFB">
        <w:rPr>
          <w:rFonts w:ascii="Arial" w:hAnsi="Arial" w:cs="Arial"/>
          <w:b/>
          <w:bCs/>
        </w:rPr>
        <w:t>On Road/Off Road</w:t>
      </w:r>
    </w:p>
    <w:p w:rsidR="00274035" w:rsidRPr="009B5FFB" w:rsidRDefault="00274035" w:rsidP="00274035">
      <w:pPr>
        <w:rPr>
          <w:rFonts w:ascii="Arial" w:hAnsi="Arial" w:cs="Arial"/>
          <w:bCs/>
        </w:rPr>
      </w:pPr>
      <w:r w:rsidRPr="009B5FFB">
        <w:rPr>
          <w:rFonts w:ascii="Arial" w:hAnsi="Arial" w:cs="Arial"/>
          <w:bCs/>
          <w:color w:val="FF0000"/>
        </w:rPr>
        <w:t>x</w:t>
      </w:r>
      <w:r w:rsidRPr="009B5FFB">
        <w:rPr>
          <w:rFonts w:ascii="Arial" w:hAnsi="Arial" w:cs="Arial"/>
          <w:bCs/>
        </w:rPr>
        <w:tab/>
        <w:t>Time</w:t>
      </w:r>
      <w:r w:rsidRPr="009B5FFB">
        <w:rPr>
          <w:rFonts w:ascii="Arial" w:hAnsi="Arial" w:cs="Arial"/>
          <w:bCs/>
        </w:rPr>
        <w:tab/>
      </w:r>
      <w:r w:rsidRPr="009B5FFB">
        <w:rPr>
          <w:rFonts w:ascii="Arial" w:hAnsi="Arial" w:cs="Arial"/>
          <w:bCs/>
        </w:rPr>
        <w:tab/>
      </w:r>
      <w:r w:rsidRPr="009B5FFB">
        <w:rPr>
          <w:rFonts w:ascii="Arial" w:hAnsi="Arial" w:cs="Arial"/>
          <w:bCs/>
          <w:color w:val="FF0000"/>
        </w:rPr>
        <w:t>*Year</w:t>
      </w:r>
      <w:r w:rsidRPr="009B5FFB">
        <w:rPr>
          <w:rFonts w:ascii="Arial" w:hAnsi="Arial" w:cs="Arial"/>
          <w:bCs/>
          <w:color w:val="FF0000"/>
        </w:rPr>
        <w:tab/>
      </w:r>
      <w:r w:rsidRPr="009B5FFB">
        <w:rPr>
          <w:rFonts w:ascii="Arial" w:hAnsi="Arial" w:cs="Arial"/>
          <w:bCs/>
          <w:color w:val="FF0000"/>
        </w:rPr>
        <w:tab/>
      </w:r>
      <w:r w:rsidRPr="009B5FFB">
        <w:rPr>
          <w:rFonts w:ascii="Arial" w:hAnsi="Arial" w:cs="Arial"/>
          <w:bCs/>
          <w:color w:val="FF0000"/>
        </w:rPr>
        <w:tab/>
        <w:t>x</w:t>
      </w:r>
      <w:r w:rsidRPr="009B5FFB">
        <w:rPr>
          <w:rFonts w:ascii="Arial" w:hAnsi="Arial" w:cs="Arial"/>
          <w:bCs/>
        </w:rPr>
        <w:tab/>
        <w:t>On Road/Off Road</w:t>
      </w:r>
    </w:p>
    <w:p w:rsidR="00274035" w:rsidRPr="009B5FFB" w:rsidRDefault="00274035" w:rsidP="00274035">
      <w:pPr>
        <w:rPr>
          <w:rFonts w:ascii="Arial" w:hAnsi="Arial" w:cs="Arial"/>
          <w:bCs/>
        </w:rPr>
      </w:pPr>
      <w:r w:rsidRPr="009B5FFB">
        <w:rPr>
          <w:rFonts w:ascii="Arial" w:hAnsi="Arial" w:cs="Arial"/>
          <w:bCs/>
          <w:color w:val="FF0000"/>
        </w:rPr>
        <w:t>x</w:t>
      </w:r>
      <w:r w:rsidRPr="009B5FFB">
        <w:rPr>
          <w:rFonts w:ascii="Arial" w:hAnsi="Arial" w:cs="Arial"/>
          <w:bCs/>
        </w:rPr>
        <w:tab/>
        <w:t>Location</w:t>
      </w:r>
      <w:r w:rsidRPr="009B5FFB">
        <w:rPr>
          <w:rFonts w:ascii="Arial" w:hAnsi="Arial" w:cs="Arial"/>
          <w:bCs/>
        </w:rPr>
        <w:tab/>
      </w:r>
      <w:r w:rsidRPr="009B5FFB">
        <w:rPr>
          <w:rFonts w:ascii="Arial" w:hAnsi="Arial" w:cs="Arial"/>
          <w:bCs/>
          <w:color w:val="FF0000"/>
        </w:rPr>
        <w:t>County</w:t>
      </w:r>
      <w:r w:rsidRPr="009B5FFB">
        <w:rPr>
          <w:rFonts w:ascii="Arial" w:hAnsi="Arial" w:cs="Arial"/>
          <w:bCs/>
          <w:color w:val="FF0000"/>
        </w:rPr>
        <w:tab/>
      </w:r>
      <w:r w:rsidRPr="009B5FFB">
        <w:rPr>
          <w:rFonts w:ascii="Arial" w:hAnsi="Arial" w:cs="Arial"/>
          <w:bCs/>
          <w:color w:val="FF0000"/>
        </w:rPr>
        <w:tab/>
      </w:r>
    </w:p>
    <w:p w:rsidR="00274035" w:rsidRPr="009B5FFB" w:rsidRDefault="00274035" w:rsidP="00274035">
      <w:pPr>
        <w:rPr>
          <w:rFonts w:ascii="Arial" w:hAnsi="Arial" w:cs="Arial"/>
        </w:rPr>
      </w:pPr>
      <w:r w:rsidRPr="009B5FFB">
        <w:rPr>
          <w:rFonts w:ascii="Arial" w:hAnsi="Arial" w:cs="Arial"/>
          <w:color w:val="FF0000"/>
        </w:rPr>
        <w:t>x</w:t>
      </w:r>
      <w:r w:rsidRPr="009B5FFB">
        <w:rPr>
          <w:rFonts w:ascii="Arial" w:hAnsi="Arial" w:cs="Arial"/>
        </w:rPr>
        <w:tab/>
        <w:t>Pollutant</w:t>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color w:val="FF0000"/>
        </w:rPr>
        <w:t>*Off Road not available</w:t>
      </w:r>
    </w:p>
    <w:p w:rsidR="00274035" w:rsidRPr="009B5FFB" w:rsidRDefault="00274035" w:rsidP="00274035">
      <w:pPr>
        <w:rPr>
          <w:rFonts w:ascii="Arial" w:hAnsi="Arial" w:cs="Arial"/>
        </w:rPr>
      </w:pPr>
    </w:p>
    <w:p w:rsidR="00274035" w:rsidRPr="009B5FFB" w:rsidRDefault="00274035" w:rsidP="00274035">
      <w:pPr>
        <w:rPr>
          <w:rFonts w:ascii="Arial" w:hAnsi="Arial" w:cs="Arial"/>
          <w:b/>
          <w:color w:val="FF0000"/>
        </w:rPr>
      </w:pPr>
      <w:r w:rsidRPr="009B5FFB">
        <w:rPr>
          <w:rFonts w:ascii="Arial" w:hAnsi="Arial" w:cs="Arial"/>
          <w:b/>
          <w:color w:val="FF0000"/>
        </w:rPr>
        <w:t>* All of the run</w:t>
      </w:r>
      <w:r w:rsidR="00244874" w:rsidRPr="009B5FFB">
        <w:rPr>
          <w:rFonts w:ascii="Arial" w:hAnsi="Arial" w:cs="Arial"/>
          <w:b/>
          <w:color w:val="FF0000"/>
        </w:rPr>
        <w:t>s</w:t>
      </w:r>
      <w:r w:rsidRPr="009B5FFB">
        <w:rPr>
          <w:rFonts w:ascii="Arial" w:hAnsi="Arial" w:cs="Arial"/>
          <w:b/>
          <w:color w:val="FF0000"/>
        </w:rPr>
        <w:t xml:space="preserve"> use the same time selection for the outputs.  Year is also used for the evaporative emissions that aggregate at the hourly level.</w:t>
      </w:r>
    </w:p>
    <w:p w:rsidR="00274035" w:rsidRPr="009B5FFB" w:rsidRDefault="00274035" w:rsidP="00274035">
      <w:pPr>
        <w:rPr>
          <w:rFonts w:ascii="Arial" w:hAnsi="Arial" w:cs="Arial"/>
          <w:b/>
        </w:rPr>
      </w:pPr>
    </w:p>
    <w:p w:rsidR="00274035" w:rsidRPr="009B5FFB" w:rsidRDefault="00274035" w:rsidP="00274035">
      <w:pPr>
        <w:rPr>
          <w:rFonts w:ascii="Arial" w:hAnsi="Arial" w:cs="Arial"/>
        </w:rPr>
      </w:pPr>
      <w:r w:rsidRPr="009B5FFB">
        <w:rPr>
          <w:rFonts w:ascii="Arial" w:hAnsi="Arial" w:cs="Arial"/>
          <w:b/>
        </w:rPr>
        <w:t>For All Vehicle/Equipment Categories</w:t>
      </w:r>
      <w:r w:rsidRPr="009B5FFB">
        <w:rPr>
          <w:rFonts w:ascii="Arial" w:hAnsi="Arial" w:cs="Arial"/>
          <w:b/>
          <w:color w:val="FF0000"/>
        </w:rPr>
        <w:t xml:space="preserve"> None Selected</w:t>
      </w:r>
      <w:r w:rsidRPr="009B5FFB">
        <w:rPr>
          <w:rFonts w:ascii="Arial" w:hAnsi="Arial" w:cs="Arial"/>
          <w:b/>
        </w:rPr>
        <w:tab/>
      </w:r>
      <w:r w:rsidRPr="009B5FFB">
        <w:rPr>
          <w:rFonts w:ascii="Arial" w:hAnsi="Arial" w:cs="Arial"/>
          <w:b/>
        </w:rPr>
        <w:tab/>
        <w:t>On Road-</w:t>
      </w:r>
      <w:r w:rsidRPr="009B5FFB">
        <w:rPr>
          <w:rFonts w:ascii="Arial" w:hAnsi="Arial" w:cs="Arial"/>
        </w:rPr>
        <w:tab/>
      </w:r>
      <w:r w:rsidRPr="009B5FFB">
        <w:rPr>
          <w:rFonts w:ascii="Arial" w:hAnsi="Arial" w:cs="Arial"/>
        </w:rPr>
        <w:tab/>
      </w:r>
      <w:r w:rsidRPr="009B5FFB">
        <w:rPr>
          <w:rFonts w:ascii="Arial" w:hAnsi="Arial" w:cs="Arial"/>
        </w:rPr>
        <w:tab/>
        <w:t>Model Year</w:t>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t>Road Type</w:t>
      </w:r>
      <w:r w:rsidRPr="009B5FFB">
        <w:rPr>
          <w:rFonts w:ascii="Arial" w:hAnsi="Arial" w:cs="Arial"/>
        </w:rPr>
        <w:tab/>
      </w:r>
    </w:p>
    <w:p w:rsidR="00274035" w:rsidRPr="009B5FFB" w:rsidRDefault="00274035" w:rsidP="00274035">
      <w:pPr>
        <w:rPr>
          <w:rFonts w:ascii="Arial" w:hAnsi="Arial" w:cs="Arial"/>
        </w:rPr>
      </w:pPr>
      <w:r w:rsidRPr="009B5FFB">
        <w:rPr>
          <w:rFonts w:ascii="Arial" w:hAnsi="Arial" w:cs="Arial"/>
        </w:rPr>
        <w:tab/>
        <w:t>Fuel Type</w:t>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color w:val="FF0000"/>
        </w:rPr>
        <w:t>x</w:t>
      </w:r>
      <w:r w:rsidRPr="009B5FFB">
        <w:rPr>
          <w:rFonts w:ascii="Arial" w:hAnsi="Arial" w:cs="Arial"/>
        </w:rPr>
        <w:tab/>
        <w:t>Source Use Type</w:t>
      </w:r>
    </w:p>
    <w:p w:rsidR="00274035" w:rsidRPr="00B201A9" w:rsidRDefault="00274035" w:rsidP="00274035">
      <w:pPr>
        <w:rPr>
          <w:rFonts w:ascii="Arial" w:hAnsi="Arial" w:cs="Arial"/>
        </w:rPr>
      </w:pPr>
      <w:r w:rsidRPr="009B5FFB">
        <w:rPr>
          <w:rFonts w:ascii="Arial" w:hAnsi="Arial" w:cs="Arial"/>
        </w:rPr>
        <w:tab/>
        <w:t>Emissions Process</w:t>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r>
      <w:r w:rsidRPr="009B5FFB">
        <w:rPr>
          <w:rFonts w:ascii="Arial" w:hAnsi="Arial" w:cs="Arial"/>
        </w:rPr>
        <w:tab/>
        <w:t>SCC</w:t>
      </w:r>
      <w:r w:rsidRPr="009B5FFB">
        <w:rPr>
          <w:rFonts w:ascii="Arial" w:hAnsi="Arial" w:cs="Arial"/>
        </w:rPr>
        <w:tab/>
      </w:r>
      <w:r w:rsidRPr="009B5FFB">
        <w:rPr>
          <w:rFonts w:ascii="Arial" w:hAnsi="Arial" w:cs="Arial"/>
        </w:rPr>
        <w:tab/>
      </w:r>
      <w:r w:rsidRPr="00B201A9">
        <w:rPr>
          <w:rFonts w:ascii="Arial" w:hAnsi="Arial" w:cs="Arial"/>
        </w:rPr>
        <w:tab/>
      </w:r>
      <w:r w:rsidRPr="00B201A9">
        <w:rPr>
          <w:rFonts w:ascii="Arial" w:hAnsi="Arial" w:cs="Arial"/>
        </w:rPr>
        <w:tab/>
      </w:r>
      <w:r w:rsidRPr="00B201A9">
        <w:rPr>
          <w:rFonts w:ascii="Arial" w:hAnsi="Arial" w:cs="Arial"/>
        </w:rPr>
        <w:tab/>
      </w:r>
      <w:r w:rsidRPr="00B201A9">
        <w:rPr>
          <w:rFonts w:ascii="Arial" w:hAnsi="Arial" w:cs="Arial"/>
        </w:rPr>
        <w:tab/>
      </w:r>
    </w:p>
    <w:p w:rsidR="00274035" w:rsidRPr="009B5FFB" w:rsidRDefault="00583C6C" w:rsidP="00274035">
      <w:pPr>
        <w:rPr>
          <w:rFonts w:ascii="Arial" w:hAnsi="Arial" w:cs="Arial"/>
          <w:color w:val="FF0000"/>
        </w:rPr>
      </w:pPr>
      <w:r w:rsidRPr="009B5FFB">
        <w:rPr>
          <w:rFonts w:ascii="Arial" w:hAnsi="Arial" w:cs="Arial"/>
          <w:color w:val="FF0000"/>
        </w:rPr>
        <w:lastRenderedPageBreak/>
        <w:t xml:space="preserve">NOTE: </w:t>
      </w:r>
      <w:r w:rsidR="00274035" w:rsidRPr="009B5FFB">
        <w:rPr>
          <w:rFonts w:ascii="Arial" w:hAnsi="Arial" w:cs="Arial"/>
          <w:color w:val="FF0000"/>
        </w:rPr>
        <w:t>We selected Source Use Type for these modeling activities as we were only interested in the total tons per year for all the primary criteria pollutants.  If these tables were used for Smoke-Moves then we might have selected SCC for the outputs.</w:t>
      </w:r>
    </w:p>
    <w:p w:rsidR="00274035" w:rsidRDefault="00274035" w:rsidP="00274035">
      <w:pPr>
        <w:rPr>
          <w:rFonts w:ascii="Arial" w:hAnsi="Arial" w:cs="Arial"/>
          <w:b/>
        </w:rPr>
      </w:pPr>
    </w:p>
    <w:p w:rsidR="00274035" w:rsidRDefault="00274035" w:rsidP="00274035">
      <w:pPr>
        <w:rPr>
          <w:rFonts w:ascii="Arial" w:hAnsi="Arial" w:cs="Arial"/>
          <w:b/>
        </w:rPr>
      </w:pPr>
      <w:r w:rsidRPr="000B68EA">
        <w:rPr>
          <w:rFonts w:ascii="Arial" w:hAnsi="Arial" w:cs="Arial"/>
          <w:b/>
        </w:rPr>
        <w:t>Advanc</w:t>
      </w:r>
      <w:r>
        <w:rPr>
          <w:rFonts w:ascii="Arial" w:hAnsi="Arial" w:cs="Arial"/>
          <w:b/>
        </w:rPr>
        <w:t>ed Performance Features</w:t>
      </w:r>
    </w:p>
    <w:p w:rsidR="00274035" w:rsidRDefault="00274035" w:rsidP="00274035">
      <w:pPr>
        <w:rPr>
          <w:rFonts w:ascii="Arial" w:hAnsi="Arial" w:cs="Arial"/>
        </w:rPr>
      </w:pPr>
      <w:r>
        <w:rPr>
          <w:rFonts w:ascii="Arial" w:hAnsi="Arial" w:cs="Arial"/>
        </w:rPr>
        <w:t xml:space="preserve">We </w:t>
      </w:r>
      <w:r w:rsidR="00B201A9">
        <w:rPr>
          <w:rFonts w:ascii="Arial" w:hAnsi="Arial" w:cs="Arial"/>
        </w:rPr>
        <w:t>did not edit this panel.</w:t>
      </w:r>
    </w:p>
    <w:p w:rsidR="00274035" w:rsidRDefault="00274035" w:rsidP="00274035">
      <w:pPr>
        <w:rPr>
          <w:rFonts w:ascii="Arial" w:hAnsi="Arial" w:cs="Arial"/>
        </w:rPr>
      </w:pPr>
    </w:p>
    <w:p w:rsidR="00274035" w:rsidRDefault="00274035" w:rsidP="00274035">
      <w:pPr>
        <w:rPr>
          <w:rFonts w:ascii="Arial" w:hAnsi="Arial" w:cs="Arial"/>
        </w:rPr>
      </w:pPr>
    </w:p>
    <w:p w:rsidR="00274035" w:rsidRPr="00546ABE" w:rsidRDefault="00274035" w:rsidP="00274035">
      <w:pPr>
        <w:rPr>
          <w:rFonts w:ascii="Arial" w:hAnsi="Arial" w:cs="Arial"/>
          <w:b/>
          <w:sz w:val="28"/>
          <w:szCs w:val="28"/>
        </w:rPr>
      </w:pPr>
      <w:r w:rsidRPr="00546ABE">
        <w:rPr>
          <w:rFonts w:ascii="Arial" w:hAnsi="Arial" w:cs="Arial"/>
          <w:b/>
          <w:sz w:val="28"/>
          <w:szCs w:val="28"/>
        </w:rPr>
        <w:t>County Data Manager Processing Activities</w:t>
      </w:r>
    </w:p>
    <w:p w:rsidR="00274035" w:rsidRDefault="00B06C3F" w:rsidP="00274035">
      <w:pPr>
        <w:rPr>
          <w:rFonts w:ascii="Arial" w:hAnsi="Arial" w:cs="Arial"/>
        </w:rPr>
      </w:pPr>
      <w:r>
        <w:rPr>
          <w:rFonts w:ascii="Arial" w:hAnsi="Arial" w:cs="Arial"/>
        </w:rPr>
        <w:t>Two procedures were conducted t</w:t>
      </w:r>
      <w:r w:rsidR="00274035">
        <w:rPr>
          <w:rFonts w:ascii="Arial" w:hAnsi="Arial" w:cs="Arial"/>
        </w:rPr>
        <w:t xml:space="preserve">o get data into the MOVES2010b model.  First, MEDEP created a set of RunSpec files for all of the counties for the year 2020 using the </w:t>
      </w:r>
      <w:r w:rsidR="00274035" w:rsidRPr="003E4FD5">
        <w:rPr>
          <w:rFonts w:ascii="Arial" w:hAnsi="Arial" w:cs="Arial"/>
          <w:b/>
          <w:i/>
        </w:rPr>
        <w:t>County Inventory mode</w:t>
      </w:r>
      <w:r w:rsidR="00274035">
        <w:rPr>
          <w:rFonts w:ascii="Arial" w:hAnsi="Arial" w:cs="Arial"/>
        </w:rPr>
        <w:t xml:space="preserve">.  When the County Inventory mode is used, the </w:t>
      </w:r>
      <w:r w:rsidR="00B201A9">
        <w:rPr>
          <w:rFonts w:ascii="Arial" w:hAnsi="Arial" w:cs="Arial"/>
        </w:rPr>
        <w:t>County Data Manager (</w:t>
      </w:r>
      <w:r w:rsidR="00274035">
        <w:rPr>
          <w:rFonts w:ascii="Arial" w:hAnsi="Arial" w:cs="Arial"/>
        </w:rPr>
        <w:t>CDM</w:t>
      </w:r>
      <w:r w:rsidR="00B201A9">
        <w:rPr>
          <w:rFonts w:ascii="Arial" w:hAnsi="Arial" w:cs="Arial"/>
        </w:rPr>
        <w:t>)</w:t>
      </w:r>
      <w:r w:rsidR="00274035">
        <w:rPr>
          <w:rFonts w:ascii="Arial" w:hAnsi="Arial" w:cs="Arial"/>
        </w:rPr>
        <w:t xml:space="preserve"> pulls the individual county data information out of the MOVES default database and builds it into template formats that </w:t>
      </w:r>
      <w:r w:rsidR="00B201A9">
        <w:rPr>
          <w:rFonts w:ascii="Arial" w:hAnsi="Arial" w:cs="Arial"/>
        </w:rPr>
        <w:t>can then be used</w:t>
      </w:r>
      <w:r w:rsidR="00274035">
        <w:rPr>
          <w:rFonts w:ascii="Arial" w:hAnsi="Arial" w:cs="Arial"/>
        </w:rPr>
        <w:t xml:space="preserve"> to import information back into MOVES</w:t>
      </w:r>
      <w:r w:rsidR="00B201A9">
        <w:rPr>
          <w:rFonts w:ascii="Arial" w:hAnsi="Arial" w:cs="Arial"/>
        </w:rPr>
        <w:t xml:space="preserve"> in the correct format</w:t>
      </w:r>
      <w:r w:rsidR="00274035">
        <w:rPr>
          <w:rFonts w:ascii="Arial" w:hAnsi="Arial" w:cs="Arial"/>
        </w:rPr>
        <w:t>.  Templates and default data tables were found in the individual CDM tabs where they were exported in an Excel file format.</w:t>
      </w:r>
    </w:p>
    <w:p w:rsidR="00274035" w:rsidRDefault="00274035" w:rsidP="00274035">
      <w:pPr>
        <w:rPr>
          <w:rFonts w:ascii="Arial" w:hAnsi="Arial" w:cs="Arial"/>
        </w:rPr>
      </w:pPr>
    </w:p>
    <w:p w:rsidR="00274035" w:rsidRDefault="00274035" w:rsidP="00274035">
      <w:pPr>
        <w:rPr>
          <w:rFonts w:ascii="Arial" w:hAnsi="Arial" w:cs="Arial"/>
        </w:rPr>
      </w:pPr>
      <w:r>
        <w:rPr>
          <w:rFonts w:ascii="Arial" w:hAnsi="Arial" w:cs="Arial"/>
        </w:rPr>
        <w:t xml:space="preserve">The Excel data templates were then used to populate </w:t>
      </w:r>
      <w:r w:rsidR="00B201A9">
        <w:rPr>
          <w:rFonts w:ascii="Arial" w:hAnsi="Arial" w:cs="Arial"/>
        </w:rPr>
        <w:t xml:space="preserve">the templates </w:t>
      </w:r>
      <w:r>
        <w:rPr>
          <w:rFonts w:ascii="Arial" w:hAnsi="Arial" w:cs="Arial"/>
        </w:rPr>
        <w:t xml:space="preserve">with actual data.  A description of the tables and the information used to populate them is explained </w:t>
      </w:r>
      <w:r w:rsidR="00B201A9">
        <w:rPr>
          <w:rFonts w:ascii="Arial" w:hAnsi="Arial" w:cs="Arial"/>
        </w:rPr>
        <w:t xml:space="preserve"> below.</w:t>
      </w:r>
    </w:p>
    <w:p w:rsidR="00274035" w:rsidRDefault="00274035" w:rsidP="00274035">
      <w:pPr>
        <w:rPr>
          <w:rFonts w:ascii="Arial" w:hAnsi="Arial" w:cs="Arial"/>
        </w:rPr>
      </w:pPr>
    </w:p>
    <w:p w:rsidR="00274035" w:rsidRDefault="00243B4A" w:rsidP="00274035">
      <w:pPr>
        <w:rPr>
          <w:rFonts w:ascii="Arial" w:hAnsi="Arial" w:cs="Arial"/>
        </w:rPr>
      </w:pPr>
      <w:r>
        <w:rPr>
          <w:rFonts w:ascii="Arial" w:hAnsi="Arial" w:cs="Arial"/>
          <w:bCs/>
        </w:rPr>
        <w:t>We saved t</w:t>
      </w:r>
      <w:r w:rsidR="00274035">
        <w:rPr>
          <w:rFonts w:ascii="Arial" w:hAnsi="Arial" w:cs="Arial"/>
          <w:bCs/>
        </w:rPr>
        <w:t xml:space="preserve">he empty input database in the new RunSpec file </w:t>
      </w:r>
      <w:r>
        <w:rPr>
          <w:rFonts w:ascii="Arial" w:hAnsi="Arial" w:cs="Arial"/>
          <w:bCs/>
        </w:rPr>
        <w:t xml:space="preserve">and replaced </w:t>
      </w:r>
      <w:r w:rsidR="00274035">
        <w:rPr>
          <w:rFonts w:ascii="Arial" w:hAnsi="Arial" w:cs="Arial"/>
          <w:bCs/>
        </w:rPr>
        <w:t xml:space="preserve">the </w:t>
      </w:r>
      <w:r>
        <w:rPr>
          <w:rFonts w:ascii="Arial" w:hAnsi="Arial" w:cs="Arial"/>
          <w:bCs/>
        </w:rPr>
        <w:t xml:space="preserve">default </w:t>
      </w:r>
      <w:r w:rsidR="00274035">
        <w:rPr>
          <w:rFonts w:ascii="Arial" w:hAnsi="Arial" w:cs="Arial"/>
          <w:bCs/>
        </w:rPr>
        <w:t xml:space="preserve">tables   with the </w:t>
      </w:r>
      <w:r>
        <w:rPr>
          <w:rFonts w:ascii="Arial" w:hAnsi="Arial" w:cs="Arial"/>
          <w:bCs/>
        </w:rPr>
        <w:t xml:space="preserve">newly populated </w:t>
      </w:r>
      <w:r w:rsidR="00274035">
        <w:rPr>
          <w:rFonts w:ascii="Arial" w:hAnsi="Arial" w:cs="Arial"/>
          <w:bCs/>
        </w:rPr>
        <w:t>tables.  These files were generated using the same naming convention as the RunS</w:t>
      </w:r>
      <w:r w:rsidR="00274035" w:rsidRPr="00BC49AE">
        <w:rPr>
          <w:rFonts w:ascii="Arial" w:hAnsi="Arial" w:cs="Arial"/>
          <w:bCs/>
        </w:rPr>
        <w:t xml:space="preserve">pec and </w:t>
      </w:r>
      <w:r w:rsidR="00274035">
        <w:rPr>
          <w:rFonts w:ascii="Arial" w:hAnsi="Arial" w:cs="Arial"/>
          <w:bCs/>
        </w:rPr>
        <w:t>out</w:t>
      </w:r>
      <w:r w:rsidR="00274035" w:rsidRPr="00BC49AE">
        <w:rPr>
          <w:rFonts w:ascii="Arial" w:hAnsi="Arial" w:cs="Arial"/>
          <w:bCs/>
        </w:rPr>
        <w:t>put database</w:t>
      </w:r>
      <w:r w:rsidR="00274035">
        <w:rPr>
          <w:rFonts w:ascii="Arial" w:hAnsi="Arial" w:cs="Arial"/>
          <w:bCs/>
        </w:rPr>
        <w:t xml:space="preserve"> files</w:t>
      </w:r>
      <w:r w:rsidR="00274035" w:rsidRPr="00BC49AE">
        <w:rPr>
          <w:rFonts w:ascii="Arial" w:hAnsi="Arial" w:cs="Arial"/>
          <w:bCs/>
        </w:rPr>
        <w:t xml:space="preserve">.  The .mrs extension used in the naming convention for the </w:t>
      </w:r>
      <w:r w:rsidR="00274035">
        <w:rPr>
          <w:rFonts w:ascii="Arial" w:hAnsi="Arial" w:cs="Arial"/>
          <w:bCs/>
        </w:rPr>
        <w:t>RunSpec</w:t>
      </w:r>
      <w:r w:rsidR="00274035" w:rsidRPr="00BC49AE">
        <w:rPr>
          <w:rFonts w:ascii="Arial" w:hAnsi="Arial" w:cs="Arial"/>
          <w:bCs/>
        </w:rPr>
        <w:t xml:space="preserve"> </w:t>
      </w:r>
      <w:r w:rsidR="00274035">
        <w:rPr>
          <w:rFonts w:ascii="Arial" w:hAnsi="Arial" w:cs="Arial"/>
          <w:bCs/>
        </w:rPr>
        <w:t>wa</w:t>
      </w:r>
      <w:r w:rsidR="00274035" w:rsidRPr="00BC49AE">
        <w:rPr>
          <w:rFonts w:ascii="Arial" w:hAnsi="Arial" w:cs="Arial"/>
          <w:bCs/>
        </w:rPr>
        <w:t>s replaced with a _</w:t>
      </w:r>
      <w:r w:rsidR="00274035">
        <w:rPr>
          <w:rFonts w:ascii="Arial" w:hAnsi="Arial" w:cs="Arial"/>
          <w:bCs/>
        </w:rPr>
        <w:t>IN</w:t>
      </w:r>
      <w:r w:rsidR="00274035" w:rsidRPr="00BC49AE">
        <w:rPr>
          <w:rFonts w:ascii="Arial" w:hAnsi="Arial" w:cs="Arial"/>
          <w:bCs/>
        </w:rPr>
        <w:t xml:space="preserve">.  </w:t>
      </w:r>
      <w:r w:rsidR="00274035">
        <w:rPr>
          <w:rFonts w:ascii="Arial" w:hAnsi="Arial" w:cs="Arial"/>
          <w:bCs/>
        </w:rPr>
        <w:t xml:space="preserve">The RunSpec file was then saved again containing the empty CDM tables.  </w:t>
      </w:r>
    </w:p>
    <w:p w:rsidR="00274035" w:rsidRDefault="00274035" w:rsidP="00274035">
      <w:pPr>
        <w:rPr>
          <w:rFonts w:ascii="Arial" w:hAnsi="Arial" w:cs="Arial"/>
        </w:rPr>
      </w:pPr>
    </w:p>
    <w:p w:rsidR="00274035" w:rsidRDefault="00274035" w:rsidP="00274035">
      <w:r>
        <w:t>------------------------------------------------------------------------------------------------------------</w:t>
      </w:r>
    </w:p>
    <w:p w:rsidR="00274035" w:rsidRPr="009B5FFB" w:rsidRDefault="00274035" w:rsidP="00274035">
      <w:pPr>
        <w:rPr>
          <w:rFonts w:ascii="Arial" w:hAnsi="Arial" w:cs="Arial"/>
        </w:rPr>
      </w:pPr>
      <w:r w:rsidRPr="009B5FFB">
        <w:rPr>
          <w:rFonts w:ascii="Arial" w:hAnsi="Arial" w:cs="Arial"/>
        </w:rPr>
        <w:t xml:space="preserve">The following contains a list of the RunSpec files used in the database with their corresponding input and output database files. </w:t>
      </w:r>
    </w:p>
    <w:p w:rsidR="00274035" w:rsidRPr="009B5FFB" w:rsidRDefault="00274035" w:rsidP="00274035">
      <w:pPr>
        <w:rPr>
          <w:rFonts w:ascii="Arial" w:hAnsi="Arial" w:cs="Arial"/>
        </w:rPr>
      </w:pPr>
    </w:p>
    <w:p w:rsidR="00274035" w:rsidRPr="009B5FFB" w:rsidRDefault="00274035" w:rsidP="00274035">
      <w:pPr>
        <w:rPr>
          <w:rFonts w:ascii="Arial" w:hAnsi="Arial" w:cs="Arial"/>
          <w:b/>
        </w:rPr>
      </w:pPr>
      <w:r w:rsidRPr="009B5FFB">
        <w:rPr>
          <w:rFonts w:ascii="Arial" w:hAnsi="Arial" w:cs="Arial"/>
          <w:b/>
        </w:rPr>
        <w:t>2020 Cumberland County</w:t>
      </w:r>
      <w:r w:rsidRPr="009B5FFB">
        <w:rPr>
          <w:rFonts w:ascii="Arial" w:hAnsi="Arial" w:cs="Arial"/>
          <w:b/>
        </w:rPr>
        <w:tab/>
        <w:t>Run #1</w:t>
      </w:r>
      <w:r w:rsidRPr="009B5FFB">
        <w:rPr>
          <w:rFonts w:ascii="Arial" w:hAnsi="Arial" w:cs="Arial"/>
          <w:b/>
        </w:rPr>
        <w:tab/>
      </w:r>
    </w:p>
    <w:p w:rsidR="00274035" w:rsidRPr="009B5FFB" w:rsidRDefault="00274035" w:rsidP="00274035">
      <w:pPr>
        <w:rPr>
          <w:rFonts w:ascii="Arial" w:hAnsi="Arial" w:cs="Arial"/>
          <w:sz w:val="20"/>
          <w:szCs w:val="20"/>
        </w:rPr>
      </w:pPr>
      <w:r w:rsidRPr="009B5FFB">
        <w:rPr>
          <w:rFonts w:ascii="Arial" w:hAnsi="Arial" w:cs="Arial"/>
          <w:sz w:val="20"/>
          <w:szCs w:val="20"/>
        </w:rPr>
        <w:t>2020_23005_INVLEV_noevaps_MARA_mmddyy.mrs</w:t>
      </w:r>
      <w:r w:rsidRPr="009B5FFB">
        <w:rPr>
          <w:rFonts w:ascii="Arial" w:hAnsi="Arial" w:cs="Arial"/>
          <w:sz w:val="20"/>
          <w:szCs w:val="20"/>
        </w:rPr>
        <w:tab/>
      </w:r>
    </w:p>
    <w:p w:rsidR="00274035" w:rsidRPr="009B5FFB" w:rsidRDefault="00274035" w:rsidP="00274035">
      <w:pPr>
        <w:rPr>
          <w:rFonts w:ascii="Arial" w:hAnsi="Arial" w:cs="Arial"/>
          <w:sz w:val="20"/>
          <w:szCs w:val="20"/>
        </w:rPr>
      </w:pPr>
      <w:r w:rsidRPr="009B5FFB">
        <w:rPr>
          <w:rFonts w:ascii="Arial" w:hAnsi="Arial" w:cs="Arial"/>
          <w:sz w:val="20"/>
          <w:szCs w:val="20"/>
        </w:rPr>
        <w:t>2020_23005_INVLEV_noevaps_MARA_mmddyy_in</w:t>
      </w:r>
      <w:r w:rsidRPr="009B5FFB">
        <w:rPr>
          <w:rFonts w:ascii="Arial" w:hAnsi="Arial" w:cs="Arial"/>
          <w:sz w:val="20"/>
          <w:szCs w:val="20"/>
        </w:rPr>
        <w:tab/>
      </w:r>
    </w:p>
    <w:p w:rsidR="00274035" w:rsidRPr="009B5FFB" w:rsidRDefault="00274035" w:rsidP="00274035">
      <w:pPr>
        <w:rPr>
          <w:rFonts w:ascii="Arial" w:hAnsi="Arial" w:cs="Arial"/>
        </w:rPr>
      </w:pPr>
      <w:r w:rsidRPr="009B5FFB">
        <w:rPr>
          <w:rFonts w:ascii="Arial" w:hAnsi="Arial" w:cs="Arial"/>
          <w:sz w:val="20"/>
          <w:szCs w:val="20"/>
        </w:rPr>
        <w:t>2020_23005_INVLEV_noevaps_MARA_mmddyy_ou</w:t>
      </w:r>
      <w:r w:rsidRPr="009B5FFB">
        <w:rPr>
          <w:rFonts w:ascii="Arial" w:hAnsi="Arial" w:cs="Arial"/>
        </w:rPr>
        <w:tab/>
      </w:r>
      <w:r w:rsidRPr="009B5FFB">
        <w:rPr>
          <w:rFonts w:ascii="Arial" w:hAnsi="Arial" w:cs="Arial"/>
        </w:rPr>
        <w:tab/>
      </w:r>
    </w:p>
    <w:p w:rsidR="00274035" w:rsidRPr="009B5FFB" w:rsidRDefault="00274035" w:rsidP="00274035">
      <w:pPr>
        <w:rPr>
          <w:rFonts w:ascii="Arial" w:hAnsi="Arial" w:cs="Arial"/>
        </w:rPr>
      </w:pPr>
    </w:p>
    <w:p w:rsidR="00274035" w:rsidRPr="009B5FFB" w:rsidRDefault="00274035" w:rsidP="00274035">
      <w:pPr>
        <w:rPr>
          <w:rFonts w:ascii="Arial" w:hAnsi="Arial" w:cs="Arial"/>
          <w:b/>
        </w:rPr>
      </w:pPr>
      <w:r w:rsidRPr="009B5FFB">
        <w:rPr>
          <w:rFonts w:ascii="Arial" w:hAnsi="Arial" w:cs="Arial"/>
          <w:b/>
        </w:rPr>
        <w:t>2020 Cumberland County</w:t>
      </w:r>
      <w:r w:rsidRPr="009B5FFB">
        <w:rPr>
          <w:rFonts w:ascii="Arial" w:hAnsi="Arial" w:cs="Arial"/>
          <w:b/>
        </w:rPr>
        <w:tab/>
        <w:t>Run #2</w:t>
      </w:r>
      <w:r w:rsidRPr="009B5FFB">
        <w:rPr>
          <w:rFonts w:ascii="Arial" w:hAnsi="Arial" w:cs="Arial"/>
          <w:b/>
        </w:rPr>
        <w:tab/>
      </w:r>
    </w:p>
    <w:p w:rsidR="00274035" w:rsidRPr="009B5FFB" w:rsidRDefault="00274035" w:rsidP="00274035">
      <w:pPr>
        <w:rPr>
          <w:rFonts w:ascii="Arial" w:hAnsi="Arial" w:cs="Arial"/>
          <w:sz w:val="20"/>
          <w:szCs w:val="20"/>
        </w:rPr>
      </w:pPr>
      <w:r w:rsidRPr="009B5FFB">
        <w:rPr>
          <w:rFonts w:ascii="Arial" w:hAnsi="Arial" w:cs="Arial"/>
          <w:sz w:val="20"/>
          <w:szCs w:val="20"/>
        </w:rPr>
        <w:t>2020_23005_INVLEV_VOC_noevapperm_MARA_mmddyy.mrs</w:t>
      </w:r>
      <w:r w:rsidRPr="009B5FFB">
        <w:rPr>
          <w:rFonts w:ascii="Arial" w:hAnsi="Arial" w:cs="Arial"/>
          <w:sz w:val="20"/>
          <w:szCs w:val="20"/>
        </w:rPr>
        <w:tab/>
      </w:r>
    </w:p>
    <w:p w:rsidR="00274035" w:rsidRPr="009B5FFB" w:rsidRDefault="00274035" w:rsidP="00274035">
      <w:pPr>
        <w:rPr>
          <w:rFonts w:ascii="Arial" w:hAnsi="Arial" w:cs="Arial"/>
          <w:sz w:val="20"/>
          <w:szCs w:val="20"/>
        </w:rPr>
      </w:pPr>
      <w:r w:rsidRPr="009B5FFB">
        <w:rPr>
          <w:rFonts w:ascii="Arial" w:hAnsi="Arial" w:cs="Arial"/>
          <w:sz w:val="20"/>
          <w:szCs w:val="20"/>
        </w:rPr>
        <w:t>2020_23005_INVLEV_VOC_noevapperm_MARA_mmddyy_in</w:t>
      </w:r>
      <w:r w:rsidRPr="009B5FFB">
        <w:rPr>
          <w:rFonts w:ascii="Arial" w:hAnsi="Arial" w:cs="Arial"/>
          <w:sz w:val="20"/>
          <w:szCs w:val="20"/>
        </w:rPr>
        <w:tab/>
      </w:r>
    </w:p>
    <w:p w:rsidR="00274035" w:rsidRPr="009B5FFB" w:rsidRDefault="00274035" w:rsidP="00274035">
      <w:pPr>
        <w:rPr>
          <w:rFonts w:ascii="Arial" w:hAnsi="Arial" w:cs="Arial"/>
          <w:sz w:val="20"/>
          <w:szCs w:val="20"/>
        </w:rPr>
      </w:pPr>
      <w:r w:rsidRPr="009B5FFB">
        <w:rPr>
          <w:rFonts w:ascii="Arial" w:hAnsi="Arial" w:cs="Arial"/>
          <w:sz w:val="20"/>
          <w:szCs w:val="20"/>
        </w:rPr>
        <w:t>2020_23005_INVLEV_VOC_noevapperm_MARA_mmddyy_ou</w:t>
      </w:r>
    </w:p>
    <w:p w:rsidR="00274035" w:rsidRPr="009B5FFB" w:rsidRDefault="00274035" w:rsidP="00274035">
      <w:pPr>
        <w:rPr>
          <w:rFonts w:ascii="Arial" w:hAnsi="Arial" w:cs="Arial"/>
          <w:sz w:val="20"/>
          <w:szCs w:val="20"/>
        </w:rPr>
      </w:pPr>
    </w:p>
    <w:p w:rsidR="00274035" w:rsidRPr="009B5FFB" w:rsidRDefault="00274035" w:rsidP="00274035">
      <w:pPr>
        <w:rPr>
          <w:rFonts w:ascii="Arial" w:hAnsi="Arial" w:cs="Arial"/>
          <w:b/>
        </w:rPr>
      </w:pPr>
      <w:r w:rsidRPr="009B5FFB">
        <w:rPr>
          <w:rFonts w:ascii="Arial" w:hAnsi="Arial" w:cs="Arial"/>
          <w:b/>
        </w:rPr>
        <w:t>2020 Cumberland County</w:t>
      </w:r>
      <w:r w:rsidRPr="009B5FFB">
        <w:rPr>
          <w:rFonts w:ascii="Arial" w:hAnsi="Arial" w:cs="Arial"/>
          <w:b/>
        </w:rPr>
        <w:tab/>
        <w:t>Run #3</w:t>
      </w:r>
      <w:r w:rsidRPr="009B5FFB">
        <w:rPr>
          <w:rFonts w:ascii="Arial" w:hAnsi="Arial" w:cs="Arial"/>
          <w:b/>
        </w:rPr>
        <w:tab/>
      </w:r>
    </w:p>
    <w:p w:rsidR="00274035" w:rsidRPr="009B5FFB" w:rsidRDefault="00274035" w:rsidP="00274035">
      <w:pPr>
        <w:rPr>
          <w:rFonts w:ascii="Arial" w:hAnsi="Arial" w:cs="Arial"/>
          <w:sz w:val="20"/>
          <w:szCs w:val="20"/>
        </w:rPr>
      </w:pPr>
      <w:r w:rsidRPr="009B5FFB">
        <w:rPr>
          <w:rFonts w:ascii="Arial" w:hAnsi="Arial" w:cs="Arial"/>
          <w:sz w:val="20"/>
          <w:szCs w:val="20"/>
        </w:rPr>
        <w:t>2020_23005_INVzev_VOC_evapperm_MARA_mmddyy.mrs</w:t>
      </w:r>
      <w:r w:rsidRPr="009B5FFB">
        <w:rPr>
          <w:rFonts w:ascii="Arial" w:hAnsi="Arial" w:cs="Arial"/>
          <w:sz w:val="20"/>
          <w:szCs w:val="20"/>
        </w:rPr>
        <w:tab/>
      </w:r>
    </w:p>
    <w:p w:rsidR="00274035" w:rsidRPr="009B5FFB" w:rsidRDefault="00274035" w:rsidP="00274035">
      <w:pPr>
        <w:rPr>
          <w:rFonts w:ascii="Arial" w:hAnsi="Arial" w:cs="Arial"/>
          <w:sz w:val="20"/>
          <w:szCs w:val="20"/>
        </w:rPr>
      </w:pPr>
      <w:r w:rsidRPr="009B5FFB">
        <w:rPr>
          <w:rFonts w:ascii="Arial" w:hAnsi="Arial" w:cs="Arial"/>
          <w:sz w:val="20"/>
          <w:szCs w:val="20"/>
        </w:rPr>
        <w:t>2020_23005_INVzev_VOC_evapperm_MARA_mmddyy_in</w:t>
      </w:r>
      <w:r w:rsidRPr="009B5FFB">
        <w:rPr>
          <w:rFonts w:ascii="Arial" w:hAnsi="Arial" w:cs="Arial"/>
          <w:sz w:val="20"/>
          <w:szCs w:val="20"/>
        </w:rPr>
        <w:tab/>
      </w:r>
    </w:p>
    <w:p w:rsidR="00274035" w:rsidRPr="009B5FFB" w:rsidRDefault="00274035" w:rsidP="00274035">
      <w:pPr>
        <w:rPr>
          <w:rFonts w:ascii="Arial" w:hAnsi="Arial" w:cs="Arial"/>
          <w:sz w:val="20"/>
          <w:szCs w:val="20"/>
        </w:rPr>
      </w:pPr>
      <w:r w:rsidRPr="009B5FFB">
        <w:rPr>
          <w:rFonts w:ascii="Arial" w:hAnsi="Arial" w:cs="Arial"/>
          <w:sz w:val="20"/>
          <w:szCs w:val="20"/>
        </w:rPr>
        <w:t>2020_23005_INVzev_VOC_evapperm_MARA_mmddyy_ou</w:t>
      </w:r>
    </w:p>
    <w:p w:rsidR="00274035" w:rsidRDefault="00274035" w:rsidP="00274035">
      <w:r>
        <w:t>--------------------------------------------------------------------------------------------------------</w:t>
      </w:r>
      <w:r>
        <w:tab/>
      </w:r>
    </w:p>
    <w:p w:rsidR="00274035" w:rsidRDefault="00274035" w:rsidP="00274035"/>
    <w:p w:rsidR="00274035" w:rsidRDefault="00274035" w:rsidP="00274035">
      <w:pPr>
        <w:rPr>
          <w:rFonts w:ascii="Arial" w:hAnsi="Arial" w:cs="Arial"/>
          <w:b/>
          <w:sz w:val="28"/>
          <w:szCs w:val="28"/>
        </w:rPr>
      </w:pPr>
    </w:p>
    <w:p w:rsidR="00E54EA1" w:rsidRDefault="00E54EA1" w:rsidP="00274035">
      <w:pPr>
        <w:rPr>
          <w:rFonts w:ascii="Arial" w:hAnsi="Arial" w:cs="Arial"/>
          <w:b/>
          <w:sz w:val="28"/>
          <w:szCs w:val="28"/>
        </w:rPr>
      </w:pPr>
    </w:p>
    <w:p w:rsidR="00274035" w:rsidRPr="005A2CA4" w:rsidRDefault="00274035" w:rsidP="00274035">
      <w:pPr>
        <w:rPr>
          <w:rFonts w:ascii="Arial" w:hAnsi="Arial" w:cs="Arial"/>
          <w:b/>
        </w:rPr>
      </w:pPr>
      <w:r w:rsidRPr="005A2CA4">
        <w:rPr>
          <w:rFonts w:ascii="Arial" w:hAnsi="Arial" w:cs="Arial"/>
          <w:b/>
          <w:sz w:val="28"/>
          <w:szCs w:val="28"/>
        </w:rPr>
        <w:t>COUNTY DATA MANAGER TABLE INVENTORY</w:t>
      </w:r>
    </w:p>
    <w:p w:rsidR="00274035" w:rsidRPr="005A2CA4" w:rsidRDefault="00274035" w:rsidP="00274035">
      <w:pPr>
        <w:spacing w:line="360" w:lineRule="auto"/>
        <w:rPr>
          <w:rFonts w:ascii="Arial" w:hAnsi="Arial" w:cs="Arial"/>
          <w:bCs/>
        </w:rPr>
      </w:pPr>
    </w:p>
    <w:p w:rsidR="00274035" w:rsidRPr="005A2CA4" w:rsidRDefault="00274035" w:rsidP="00274035">
      <w:pPr>
        <w:rPr>
          <w:rFonts w:ascii="Arial" w:hAnsi="Arial" w:cs="Arial"/>
        </w:rPr>
      </w:pPr>
      <w:r w:rsidRPr="005A2CA4">
        <w:rPr>
          <w:rFonts w:ascii="Arial" w:hAnsi="Arial" w:cs="Arial"/>
        </w:rPr>
        <w:t>After the RunSpec.mrs, output and input files were generated and saved, we used the enter/edit feature in the CDM window to clear the e</w:t>
      </w:r>
      <w:r>
        <w:rPr>
          <w:rFonts w:ascii="Arial" w:hAnsi="Arial" w:cs="Arial"/>
        </w:rPr>
        <w:t>mpty</w:t>
      </w:r>
      <w:r w:rsidRPr="005A2CA4">
        <w:rPr>
          <w:rFonts w:ascii="Arial" w:hAnsi="Arial" w:cs="Arial"/>
        </w:rPr>
        <w:t xml:space="preserve"> databases stored under each tab and imported the Excel files containing actual data.  </w:t>
      </w:r>
    </w:p>
    <w:p w:rsidR="00274035" w:rsidRPr="005A2CA4" w:rsidRDefault="00274035" w:rsidP="00274035">
      <w:pPr>
        <w:rPr>
          <w:rFonts w:ascii="Arial" w:hAnsi="Arial" w:cs="Arial"/>
        </w:rPr>
      </w:pPr>
    </w:p>
    <w:p w:rsidR="00274035" w:rsidRDefault="00274035" w:rsidP="00274035">
      <w:pPr>
        <w:rPr>
          <w:rFonts w:ascii="Arial" w:hAnsi="Arial" w:cs="Arial"/>
        </w:rPr>
      </w:pPr>
      <w:r w:rsidRPr="005A2CA4">
        <w:rPr>
          <w:rFonts w:ascii="Arial" w:hAnsi="Arial" w:cs="Arial"/>
        </w:rPr>
        <w:t>The</w:t>
      </w:r>
      <w:r>
        <w:rPr>
          <w:rFonts w:ascii="Arial" w:hAnsi="Arial" w:cs="Arial"/>
        </w:rPr>
        <w:t xml:space="preserve"> following list</w:t>
      </w:r>
      <w:r w:rsidR="00243B4A">
        <w:rPr>
          <w:rFonts w:ascii="Arial" w:hAnsi="Arial" w:cs="Arial"/>
        </w:rPr>
        <w:t xml:space="preserve"> includes</w:t>
      </w:r>
      <w:r>
        <w:rPr>
          <w:rFonts w:ascii="Arial" w:hAnsi="Arial" w:cs="Arial"/>
        </w:rPr>
        <w:t xml:space="preserve"> the tabs and files contained in the County Data Manager screen</w:t>
      </w:r>
      <w:r w:rsidR="00243B4A">
        <w:rPr>
          <w:rFonts w:ascii="Arial" w:hAnsi="Arial" w:cs="Arial"/>
        </w:rPr>
        <w:t xml:space="preserve"> on the left</w:t>
      </w:r>
      <w:r>
        <w:rPr>
          <w:rFonts w:ascii="Arial" w:hAnsi="Arial" w:cs="Arial"/>
        </w:rPr>
        <w:t xml:space="preserve">.  On the right </w:t>
      </w:r>
      <w:r w:rsidR="00243B4A">
        <w:rPr>
          <w:rFonts w:ascii="Arial" w:hAnsi="Arial" w:cs="Arial"/>
        </w:rPr>
        <w:t>are</w:t>
      </w:r>
      <w:r>
        <w:rPr>
          <w:rFonts w:ascii="Arial" w:hAnsi="Arial" w:cs="Arial"/>
        </w:rPr>
        <w:t xml:space="preserve"> the files containing data that </w:t>
      </w:r>
      <w:r w:rsidR="00243B4A">
        <w:rPr>
          <w:rFonts w:ascii="Arial" w:hAnsi="Arial" w:cs="Arial"/>
        </w:rPr>
        <w:t xml:space="preserve">we </w:t>
      </w:r>
      <w:r>
        <w:rPr>
          <w:rFonts w:ascii="Arial" w:hAnsi="Arial" w:cs="Arial"/>
        </w:rPr>
        <w:t xml:space="preserve">imported through the County Data Manager screens.  </w:t>
      </w:r>
      <w:r w:rsidRPr="005A2CA4">
        <w:rPr>
          <w:rFonts w:ascii="Arial" w:hAnsi="Arial" w:cs="Arial"/>
        </w:rPr>
        <w:t xml:space="preserve">We created Excel workbooks for each </w:t>
      </w:r>
      <w:r>
        <w:rPr>
          <w:rFonts w:ascii="Arial" w:hAnsi="Arial" w:cs="Arial"/>
        </w:rPr>
        <w:t xml:space="preserve">of the files listed in the county database screens.  Some screens contain multiple databases.  Each </w:t>
      </w:r>
      <w:r w:rsidR="00243B4A">
        <w:rPr>
          <w:rFonts w:ascii="Arial" w:hAnsi="Arial" w:cs="Arial"/>
        </w:rPr>
        <w:t>E</w:t>
      </w:r>
      <w:r>
        <w:rPr>
          <w:rFonts w:ascii="Arial" w:hAnsi="Arial" w:cs="Arial"/>
        </w:rPr>
        <w:t>xcel worksheet contains one input table for every county.</w:t>
      </w:r>
    </w:p>
    <w:p w:rsidR="00274035" w:rsidRDefault="00274035" w:rsidP="00274035">
      <w:pPr>
        <w:rPr>
          <w:rFonts w:ascii="Arial" w:hAnsi="Arial" w:cs="Arial"/>
        </w:rPr>
      </w:pPr>
    </w:p>
    <w:p w:rsidR="00274035" w:rsidRPr="005C0D81" w:rsidRDefault="00274035" w:rsidP="00274035">
      <w:pPr>
        <w:rPr>
          <w:b/>
          <w:sz w:val="20"/>
          <w:szCs w:val="16"/>
        </w:rPr>
      </w:pPr>
      <w:r w:rsidRPr="005C0D81">
        <w:rPr>
          <w:b/>
          <w:sz w:val="20"/>
          <w:szCs w:val="16"/>
        </w:rPr>
        <w:t>County Database Screen</w:t>
      </w:r>
      <w:r>
        <w:rPr>
          <w:b/>
          <w:sz w:val="20"/>
          <w:szCs w:val="16"/>
        </w:rPr>
        <w:tab/>
      </w:r>
      <w:r>
        <w:rPr>
          <w:b/>
          <w:sz w:val="20"/>
          <w:szCs w:val="16"/>
        </w:rPr>
        <w:tab/>
      </w:r>
      <w:r w:rsidRPr="007E66D2">
        <w:rPr>
          <w:b/>
          <w:color w:val="0000FF"/>
          <w:sz w:val="20"/>
          <w:szCs w:val="16"/>
        </w:rPr>
        <w:t>File used containing excel worksheet with local CDM inputs</w:t>
      </w:r>
    </w:p>
    <w:p w:rsidR="00274035" w:rsidRPr="005C0D81" w:rsidRDefault="00274035" w:rsidP="00274035">
      <w:pPr>
        <w:rPr>
          <w:b/>
          <w:sz w:val="20"/>
          <w:szCs w:val="16"/>
        </w:rPr>
      </w:pPr>
      <w:r w:rsidRPr="005C0D81">
        <w:rPr>
          <w:b/>
          <w:sz w:val="20"/>
          <w:szCs w:val="16"/>
        </w:rPr>
        <w:t>Age Distribution</w:t>
      </w:r>
      <w:r w:rsidRPr="005C0D81">
        <w:rPr>
          <w:b/>
          <w:sz w:val="20"/>
          <w:szCs w:val="16"/>
        </w:rPr>
        <w:tab/>
      </w:r>
      <w:r w:rsidRPr="005C0D81">
        <w:rPr>
          <w:b/>
          <w:sz w:val="20"/>
          <w:szCs w:val="16"/>
        </w:rPr>
        <w:tab/>
      </w:r>
      <w:r w:rsidRPr="005C0D81">
        <w:rPr>
          <w:b/>
          <w:sz w:val="20"/>
          <w:szCs w:val="16"/>
        </w:rPr>
        <w:tab/>
      </w:r>
      <w:r w:rsidRPr="005C0D81">
        <w:rPr>
          <w:b/>
          <w:sz w:val="20"/>
          <w:szCs w:val="16"/>
        </w:rPr>
        <w:tab/>
      </w:r>
    </w:p>
    <w:p w:rsidR="00274035" w:rsidRPr="005C0D81" w:rsidRDefault="00274035" w:rsidP="00274035">
      <w:pPr>
        <w:rPr>
          <w:sz w:val="20"/>
          <w:szCs w:val="16"/>
        </w:rPr>
      </w:pPr>
      <w:r w:rsidRPr="005C0D81">
        <w:rPr>
          <w:sz w:val="20"/>
          <w:szCs w:val="16"/>
        </w:rPr>
        <w:t>sourceTypeAgeDistribution.xls</w:t>
      </w:r>
      <w:r w:rsidRPr="005C0D81">
        <w:rPr>
          <w:sz w:val="20"/>
          <w:szCs w:val="16"/>
        </w:rPr>
        <w:tab/>
      </w:r>
      <w:r w:rsidRPr="007E66D2">
        <w:rPr>
          <w:color w:val="0000FF"/>
          <w:sz w:val="20"/>
          <w:szCs w:val="16"/>
        </w:rPr>
        <w:t>MOVES_All_County_Inputs_sourceTypeAgeDistribution.xls</w:t>
      </w:r>
      <w:r w:rsidRPr="005C0D81">
        <w:rPr>
          <w:sz w:val="20"/>
          <w:szCs w:val="16"/>
        </w:rPr>
        <w:tab/>
      </w:r>
    </w:p>
    <w:p w:rsidR="00274035" w:rsidRPr="005C0D81" w:rsidRDefault="00274035" w:rsidP="00274035">
      <w:pPr>
        <w:rPr>
          <w:sz w:val="20"/>
          <w:szCs w:val="16"/>
        </w:rPr>
      </w:pPr>
    </w:p>
    <w:p w:rsidR="00274035" w:rsidRPr="005C0D81" w:rsidRDefault="00274035" w:rsidP="00274035">
      <w:pPr>
        <w:rPr>
          <w:b/>
          <w:sz w:val="20"/>
          <w:szCs w:val="16"/>
        </w:rPr>
      </w:pPr>
      <w:r w:rsidRPr="005C0D81">
        <w:rPr>
          <w:b/>
          <w:sz w:val="20"/>
          <w:szCs w:val="16"/>
        </w:rPr>
        <w:t>Average Speed Distribution</w:t>
      </w:r>
    </w:p>
    <w:p w:rsidR="00274035" w:rsidRPr="007E66D2" w:rsidRDefault="00274035" w:rsidP="00274035">
      <w:pPr>
        <w:rPr>
          <w:color w:val="0070C0"/>
          <w:sz w:val="20"/>
          <w:szCs w:val="16"/>
        </w:rPr>
      </w:pPr>
      <w:r w:rsidRPr="007E66D2">
        <w:rPr>
          <w:sz w:val="20"/>
          <w:szCs w:val="16"/>
        </w:rPr>
        <w:t>avgSpeedDistribution.xls</w:t>
      </w:r>
      <w:r>
        <w:rPr>
          <w:color w:val="0000FF"/>
          <w:sz w:val="20"/>
          <w:szCs w:val="16"/>
        </w:rPr>
        <w:tab/>
      </w:r>
      <w:r>
        <w:rPr>
          <w:color w:val="0000FF"/>
          <w:sz w:val="20"/>
          <w:szCs w:val="16"/>
        </w:rPr>
        <w:tab/>
      </w:r>
      <w:r w:rsidRPr="007E66D2">
        <w:rPr>
          <w:color w:val="0000FF"/>
          <w:sz w:val="20"/>
          <w:szCs w:val="16"/>
        </w:rPr>
        <w:t>MOVES_All_County_Inputs_avgSpeedDistribution.xls</w:t>
      </w:r>
    </w:p>
    <w:p w:rsidR="00274035" w:rsidRPr="007E66D2" w:rsidRDefault="00274035" w:rsidP="00274035">
      <w:pPr>
        <w:rPr>
          <w:color w:val="0070C0"/>
          <w:sz w:val="20"/>
          <w:szCs w:val="16"/>
        </w:rPr>
      </w:pPr>
      <w:r w:rsidRPr="007E66D2">
        <w:rPr>
          <w:color w:val="0070C0"/>
          <w:sz w:val="20"/>
          <w:szCs w:val="16"/>
        </w:rPr>
        <w:tab/>
      </w:r>
    </w:p>
    <w:p w:rsidR="00274035" w:rsidRPr="005C0D81" w:rsidRDefault="00274035" w:rsidP="00274035">
      <w:pPr>
        <w:rPr>
          <w:b/>
          <w:sz w:val="20"/>
          <w:szCs w:val="16"/>
        </w:rPr>
      </w:pPr>
      <w:r w:rsidRPr="005C0D81">
        <w:rPr>
          <w:b/>
          <w:sz w:val="20"/>
          <w:szCs w:val="16"/>
        </w:rPr>
        <w:t>Fueltype and Technologies</w:t>
      </w:r>
    </w:p>
    <w:p w:rsidR="00274035" w:rsidRPr="005C0D81" w:rsidRDefault="00274035" w:rsidP="00274035">
      <w:pPr>
        <w:rPr>
          <w:color w:val="0000FF"/>
          <w:sz w:val="20"/>
          <w:szCs w:val="16"/>
        </w:rPr>
      </w:pPr>
      <w:r w:rsidRPr="007E66D2">
        <w:rPr>
          <w:sz w:val="20"/>
          <w:szCs w:val="16"/>
        </w:rPr>
        <w:t>avft.xls</w:t>
      </w:r>
      <w:r>
        <w:rPr>
          <w:color w:val="0000FF"/>
          <w:sz w:val="20"/>
          <w:szCs w:val="16"/>
        </w:rPr>
        <w:tab/>
      </w:r>
      <w:r>
        <w:rPr>
          <w:color w:val="0000FF"/>
          <w:sz w:val="20"/>
          <w:szCs w:val="16"/>
        </w:rPr>
        <w:tab/>
      </w:r>
      <w:r>
        <w:rPr>
          <w:color w:val="0000FF"/>
          <w:sz w:val="20"/>
          <w:szCs w:val="16"/>
        </w:rPr>
        <w:tab/>
      </w:r>
      <w:r>
        <w:rPr>
          <w:color w:val="0000FF"/>
          <w:sz w:val="20"/>
          <w:szCs w:val="16"/>
        </w:rPr>
        <w:tab/>
        <w:t>MEZEV.xls</w:t>
      </w:r>
    </w:p>
    <w:p w:rsidR="00274035" w:rsidRPr="005C0D81" w:rsidRDefault="00274035" w:rsidP="00274035">
      <w:pPr>
        <w:rPr>
          <w:sz w:val="20"/>
          <w:szCs w:val="16"/>
        </w:rPr>
      </w:pPr>
    </w:p>
    <w:p w:rsidR="00274035" w:rsidRDefault="00274035" w:rsidP="00274035">
      <w:pPr>
        <w:rPr>
          <w:b/>
          <w:sz w:val="20"/>
          <w:szCs w:val="16"/>
        </w:rPr>
      </w:pPr>
      <w:r w:rsidRPr="005C0D81">
        <w:rPr>
          <w:b/>
          <w:sz w:val="20"/>
          <w:szCs w:val="16"/>
        </w:rPr>
        <w:t>Fuel</w:t>
      </w:r>
      <w:r>
        <w:rPr>
          <w:b/>
          <w:sz w:val="20"/>
          <w:szCs w:val="16"/>
        </w:rPr>
        <w:tab/>
      </w:r>
      <w:r>
        <w:rPr>
          <w:b/>
          <w:sz w:val="20"/>
          <w:szCs w:val="16"/>
        </w:rPr>
        <w:tab/>
      </w:r>
      <w:r>
        <w:rPr>
          <w:b/>
          <w:sz w:val="20"/>
          <w:szCs w:val="16"/>
        </w:rPr>
        <w:tab/>
      </w:r>
      <w:r>
        <w:rPr>
          <w:b/>
          <w:sz w:val="20"/>
          <w:szCs w:val="16"/>
        </w:rPr>
        <w:tab/>
        <w:t>This file contains both fuel inputs…</w:t>
      </w:r>
      <w:r>
        <w:rPr>
          <w:b/>
          <w:sz w:val="20"/>
          <w:szCs w:val="16"/>
        </w:rPr>
        <w:tab/>
      </w:r>
      <w:r>
        <w:rPr>
          <w:b/>
          <w:sz w:val="20"/>
          <w:szCs w:val="16"/>
        </w:rPr>
        <w:tab/>
      </w:r>
      <w:r>
        <w:rPr>
          <w:b/>
          <w:sz w:val="20"/>
          <w:szCs w:val="16"/>
        </w:rPr>
        <w:tab/>
      </w:r>
    </w:p>
    <w:p w:rsidR="00274035" w:rsidRDefault="00274035" w:rsidP="00274035">
      <w:pPr>
        <w:rPr>
          <w:color w:val="0000FF"/>
          <w:sz w:val="20"/>
          <w:szCs w:val="16"/>
        </w:rPr>
      </w:pPr>
      <w:r w:rsidRPr="007E66D2">
        <w:rPr>
          <w:sz w:val="20"/>
          <w:szCs w:val="16"/>
        </w:rPr>
        <w:t>FuelSupply.xls</w:t>
      </w:r>
      <w:r>
        <w:rPr>
          <w:color w:val="0000FF"/>
          <w:sz w:val="20"/>
          <w:szCs w:val="16"/>
        </w:rPr>
        <w:tab/>
      </w:r>
      <w:r>
        <w:rPr>
          <w:color w:val="0000FF"/>
          <w:sz w:val="20"/>
          <w:szCs w:val="16"/>
        </w:rPr>
        <w:tab/>
      </w:r>
      <w:r>
        <w:rPr>
          <w:color w:val="0000FF"/>
          <w:sz w:val="20"/>
          <w:szCs w:val="16"/>
        </w:rPr>
        <w:tab/>
      </w:r>
      <w:r w:rsidRPr="00B156BD">
        <w:rPr>
          <w:color w:val="0000FF"/>
          <w:sz w:val="20"/>
          <w:szCs w:val="16"/>
        </w:rPr>
        <w:t>MOVES_2020_ALL_County_Inputs_FuelSupplyData</w:t>
      </w:r>
    </w:p>
    <w:p w:rsidR="00274035" w:rsidRDefault="00274035" w:rsidP="00274035">
      <w:pPr>
        <w:rPr>
          <w:b/>
          <w:sz w:val="20"/>
          <w:szCs w:val="16"/>
        </w:rPr>
      </w:pPr>
      <w:r w:rsidRPr="007E66D2">
        <w:rPr>
          <w:sz w:val="20"/>
          <w:szCs w:val="16"/>
        </w:rPr>
        <w:t>FuelFormulation.xls</w:t>
      </w:r>
      <w:r>
        <w:rPr>
          <w:color w:val="0000FF"/>
          <w:sz w:val="20"/>
          <w:szCs w:val="16"/>
        </w:rPr>
        <w:tab/>
      </w:r>
      <w:r>
        <w:rPr>
          <w:color w:val="0000FF"/>
          <w:sz w:val="20"/>
          <w:szCs w:val="16"/>
        </w:rPr>
        <w:tab/>
      </w:r>
      <w:r w:rsidRPr="00B156BD">
        <w:rPr>
          <w:color w:val="0000FF"/>
          <w:sz w:val="20"/>
          <w:szCs w:val="16"/>
        </w:rPr>
        <w:t>_existing_regulatory_requirements.xls</w:t>
      </w:r>
      <w:r>
        <w:rPr>
          <w:b/>
          <w:sz w:val="20"/>
          <w:szCs w:val="16"/>
        </w:rPr>
        <w:tab/>
      </w:r>
      <w:r>
        <w:rPr>
          <w:b/>
          <w:sz w:val="20"/>
          <w:szCs w:val="16"/>
        </w:rPr>
        <w:tab/>
      </w:r>
      <w:r>
        <w:rPr>
          <w:b/>
          <w:sz w:val="20"/>
          <w:szCs w:val="16"/>
        </w:rPr>
        <w:tab/>
      </w:r>
      <w:r>
        <w:rPr>
          <w:b/>
          <w:sz w:val="20"/>
          <w:szCs w:val="16"/>
        </w:rPr>
        <w:tab/>
      </w:r>
    </w:p>
    <w:p w:rsidR="00274035" w:rsidRPr="005C0D81" w:rsidRDefault="00274035" w:rsidP="00274035">
      <w:pPr>
        <w:rPr>
          <w:b/>
          <w:sz w:val="20"/>
          <w:szCs w:val="16"/>
        </w:rPr>
      </w:pPr>
      <w:r>
        <w:rPr>
          <w:color w:val="0000FF"/>
          <w:sz w:val="20"/>
          <w:szCs w:val="16"/>
        </w:rPr>
        <w:tab/>
      </w:r>
      <w:r>
        <w:rPr>
          <w:color w:val="0000FF"/>
          <w:sz w:val="20"/>
          <w:szCs w:val="16"/>
        </w:rPr>
        <w:tab/>
      </w:r>
      <w:r>
        <w:rPr>
          <w:color w:val="0000FF"/>
          <w:sz w:val="20"/>
          <w:szCs w:val="16"/>
        </w:rPr>
        <w:tab/>
      </w:r>
    </w:p>
    <w:p w:rsidR="00274035" w:rsidRPr="005C0D81" w:rsidRDefault="00274035" w:rsidP="00274035">
      <w:pPr>
        <w:rPr>
          <w:b/>
          <w:sz w:val="20"/>
          <w:szCs w:val="16"/>
        </w:rPr>
      </w:pPr>
      <w:r w:rsidRPr="005C0D81">
        <w:rPr>
          <w:b/>
          <w:sz w:val="20"/>
          <w:szCs w:val="16"/>
        </w:rPr>
        <w:t>Meteorology Data</w:t>
      </w:r>
    </w:p>
    <w:p w:rsidR="00274035" w:rsidRPr="005C0D81" w:rsidRDefault="00274035" w:rsidP="00274035">
      <w:pPr>
        <w:rPr>
          <w:color w:val="0000FF"/>
          <w:sz w:val="20"/>
          <w:szCs w:val="16"/>
        </w:rPr>
      </w:pPr>
      <w:r w:rsidRPr="007E66D2">
        <w:rPr>
          <w:sz w:val="20"/>
          <w:szCs w:val="16"/>
        </w:rPr>
        <w:t>zoneMonthHour.xls</w:t>
      </w:r>
      <w:r>
        <w:rPr>
          <w:color w:val="0000FF"/>
          <w:sz w:val="20"/>
          <w:szCs w:val="16"/>
        </w:rPr>
        <w:tab/>
      </w:r>
      <w:r>
        <w:rPr>
          <w:color w:val="0000FF"/>
          <w:sz w:val="20"/>
          <w:szCs w:val="16"/>
        </w:rPr>
        <w:tab/>
      </w:r>
      <w:r w:rsidRPr="00B156BD">
        <w:rPr>
          <w:color w:val="0000FF"/>
          <w:sz w:val="20"/>
          <w:szCs w:val="16"/>
        </w:rPr>
        <w:t>MOVES_2020_ALL_County_Inputs_USE2008_zoneMonthHour.xls</w:t>
      </w:r>
    </w:p>
    <w:p w:rsidR="00274035" w:rsidRPr="005C0D81" w:rsidRDefault="00274035" w:rsidP="00274035">
      <w:pPr>
        <w:rPr>
          <w:b/>
          <w:sz w:val="20"/>
          <w:szCs w:val="16"/>
        </w:rPr>
      </w:pPr>
    </w:p>
    <w:p w:rsidR="00274035" w:rsidRPr="005C0D81" w:rsidRDefault="00274035" w:rsidP="00274035">
      <w:pPr>
        <w:rPr>
          <w:b/>
          <w:sz w:val="20"/>
          <w:szCs w:val="16"/>
        </w:rPr>
      </w:pPr>
      <w:r w:rsidRPr="005C0D81">
        <w:rPr>
          <w:b/>
          <w:sz w:val="20"/>
          <w:szCs w:val="16"/>
        </w:rPr>
        <w:t>Ramp Fraction</w:t>
      </w:r>
    </w:p>
    <w:p w:rsidR="00274035" w:rsidRPr="005C0D81" w:rsidRDefault="00274035" w:rsidP="00274035">
      <w:pPr>
        <w:rPr>
          <w:color w:val="0000FF"/>
          <w:sz w:val="20"/>
          <w:szCs w:val="16"/>
        </w:rPr>
      </w:pPr>
      <w:r w:rsidRPr="007E66D2">
        <w:rPr>
          <w:sz w:val="20"/>
          <w:szCs w:val="16"/>
        </w:rPr>
        <w:t>roadType.xls</w:t>
      </w:r>
      <w:r>
        <w:rPr>
          <w:color w:val="0000FF"/>
          <w:sz w:val="20"/>
          <w:szCs w:val="16"/>
        </w:rPr>
        <w:tab/>
      </w:r>
      <w:r>
        <w:rPr>
          <w:color w:val="0000FF"/>
          <w:sz w:val="20"/>
          <w:szCs w:val="16"/>
        </w:rPr>
        <w:tab/>
      </w:r>
      <w:r>
        <w:rPr>
          <w:color w:val="0000FF"/>
          <w:sz w:val="20"/>
          <w:szCs w:val="16"/>
        </w:rPr>
        <w:tab/>
      </w:r>
      <w:r w:rsidRPr="007E66D2">
        <w:rPr>
          <w:color w:val="0000FF"/>
          <w:sz w:val="20"/>
          <w:szCs w:val="16"/>
        </w:rPr>
        <w:t>MOVES_All_County_Inputs_roadType.xls</w:t>
      </w:r>
    </w:p>
    <w:p w:rsidR="00274035" w:rsidRPr="005C0D81" w:rsidRDefault="00274035" w:rsidP="00274035">
      <w:pPr>
        <w:rPr>
          <w:b/>
          <w:sz w:val="20"/>
          <w:szCs w:val="16"/>
        </w:rPr>
      </w:pPr>
    </w:p>
    <w:p w:rsidR="00274035" w:rsidRPr="005C0D81" w:rsidRDefault="00274035" w:rsidP="00274035">
      <w:pPr>
        <w:rPr>
          <w:b/>
          <w:sz w:val="20"/>
          <w:szCs w:val="16"/>
        </w:rPr>
      </w:pPr>
      <w:r w:rsidRPr="005C0D81">
        <w:rPr>
          <w:b/>
          <w:sz w:val="20"/>
          <w:szCs w:val="16"/>
        </w:rPr>
        <w:t>Road Type Distribution</w:t>
      </w:r>
    </w:p>
    <w:p w:rsidR="00274035" w:rsidRPr="005C0D81" w:rsidRDefault="00274035" w:rsidP="00274035">
      <w:pPr>
        <w:rPr>
          <w:sz w:val="20"/>
          <w:szCs w:val="16"/>
        </w:rPr>
      </w:pPr>
      <w:r w:rsidRPr="005C0D81">
        <w:rPr>
          <w:sz w:val="20"/>
          <w:szCs w:val="16"/>
        </w:rPr>
        <w:t>roadTypeDistribution.xls</w:t>
      </w:r>
      <w:r>
        <w:rPr>
          <w:sz w:val="20"/>
          <w:szCs w:val="16"/>
        </w:rPr>
        <w:tab/>
      </w:r>
      <w:r>
        <w:rPr>
          <w:sz w:val="20"/>
          <w:szCs w:val="16"/>
        </w:rPr>
        <w:tab/>
      </w:r>
      <w:r w:rsidRPr="007E66D2">
        <w:rPr>
          <w:color w:val="0000FF"/>
          <w:sz w:val="20"/>
          <w:szCs w:val="16"/>
        </w:rPr>
        <w:t>MOVES_All_County_Inputs_roadTypeDistribution.xls</w:t>
      </w:r>
    </w:p>
    <w:p w:rsidR="00274035" w:rsidRPr="005C0D81" w:rsidRDefault="00274035" w:rsidP="00274035">
      <w:pPr>
        <w:rPr>
          <w:sz w:val="20"/>
          <w:szCs w:val="16"/>
        </w:rPr>
      </w:pPr>
    </w:p>
    <w:p w:rsidR="00274035" w:rsidRPr="005C0D81" w:rsidRDefault="00274035" w:rsidP="00274035">
      <w:pPr>
        <w:rPr>
          <w:b/>
          <w:sz w:val="20"/>
          <w:szCs w:val="16"/>
        </w:rPr>
      </w:pPr>
      <w:r w:rsidRPr="005C0D81">
        <w:rPr>
          <w:b/>
          <w:sz w:val="20"/>
          <w:szCs w:val="16"/>
        </w:rPr>
        <w:t>Source Type Population</w:t>
      </w:r>
    </w:p>
    <w:p w:rsidR="00274035" w:rsidRDefault="00274035" w:rsidP="00274035">
      <w:pPr>
        <w:rPr>
          <w:sz w:val="20"/>
          <w:szCs w:val="16"/>
        </w:rPr>
      </w:pPr>
      <w:r w:rsidRPr="005C0D81">
        <w:rPr>
          <w:sz w:val="20"/>
          <w:szCs w:val="16"/>
        </w:rPr>
        <w:t>sourceTypeYear.xls</w:t>
      </w:r>
      <w:r>
        <w:rPr>
          <w:sz w:val="20"/>
          <w:szCs w:val="16"/>
        </w:rPr>
        <w:tab/>
      </w:r>
      <w:r>
        <w:rPr>
          <w:sz w:val="20"/>
          <w:szCs w:val="16"/>
        </w:rPr>
        <w:tab/>
      </w:r>
      <w:r w:rsidRPr="007E66D2">
        <w:rPr>
          <w:color w:val="0000FF"/>
          <w:sz w:val="20"/>
          <w:szCs w:val="16"/>
        </w:rPr>
        <w:t>MOVES_2020_ALL County_Inputs_sourceTypeYear.xls</w:t>
      </w:r>
    </w:p>
    <w:p w:rsidR="00274035" w:rsidRPr="005C0D81" w:rsidRDefault="00274035" w:rsidP="00274035">
      <w:pPr>
        <w:rPr>
          <w:sz w:val="20"/>
          <w:szCs w:val="16"/>
        </w:rPr>
      </w:pPr>
    </w:p>
    <w:p w:rsidR="00274035" w:rsidRPr="005C0D81" w:rsidRDefault="00274035" w:rsidP="00274035">
      <w:pPr>
        <w:rPr>
          <w:b/>
          <w:sz w:val="20"/>
          <w:szCs w:val="16"/>
        </w:rPr>
      </w:pPr>
      <w:r w:rsidRPr="005C0D81">
        <w:rPr>
          <w:b/>
          <w:sz w:val="20"/>
          <w:szCs w:val="16"/>
        </w:rPr>
        <w:t>Vehicle Type VMT</w:t>
      </w:r>
    </w:p>
    <w:p w:rsidR="00274035" w:rsidRPr="005C0D81" w:rsidRDefault="00274035" w:rsidP="00274035">
      <w:pPr>
        <w:rPr>
          <w:color w:val="0000FF"/>
          <w:sz w:val="20"/>
          <w:szCs w:val="16"/>
        </w:rPr>
      </w:pPr>
      <w:r w:rsidRPr="007E66D2">
        <w:rPr>
          <w:sz w:val="20"/>
          <w:szCs w:val="16"/>
        </w:rPr>
        <w:t>HPMSVTypeYear.xls</w:t>
      </w:r>
      <w:r>
        <w:rPr>
          <w:color w:val="0000FF"/>
          <w:sz w:val="20"/>
          <w:szCs w:val="16"/>
        </w:rPr>
        <w:tab/>
      </w:r>
      <w:r>
        <w:rPr>
          <w:color w:val="0000FF"/>
          <w:sz w:val="20"/>
          <w:szCs w:val="16"/>
        </w:rPr>
        <w:tab/>
      </w:r>
      <w:r w:rsidRPr="007E66D2">
        <w:rPr>
          <w:color w:val="0000FF"/>
          <w:sz w:val="20"/>
          <w:szCs w:val="16"/>
        </w:rPr>
        <w:t>MOVES_2020_All_County_Inputs_HPMSVTypeYEAR.xls</w:t>
      </w:r>
    </w:p>
    <w:p w:rsidR="00274035" w:rsidRPr="005C0D81" w:rsidRDefault="00274035" w:rsidP="00274035">
      <w:pPr>
        <w:rPr>
          <w:color w:val="0000FF"/>
          <w:sz w:val="20"/>
          <w:szCs w:val="16"/>
        </w:rPr>
      </w:pPr>
      <w:r w:rsidRPr="007E66D2">
        <w:rPr>
          <w:sz w:val="20"/>
          <w:szCs w:val="16"/>
        </w:rPr>
        <w:t>monthVMTFraction.xls</w:t>
      </w:r>
      <w:r>
        <w:rPr>
          <w:color w:val="0000FF"/>
          <w:sz w:val="20"/>
          <w:szCs w:val="16"/>
        </w:rPr>
        <w:tab/>
      </w:r>
      <w:r>
        <w:rPr>
          <w:color w:val="0000FF"/>
          <w:sz w:val="20"/>
          <w:szCs w:val="16"/>
        </w:rPr>
        <w:tab/>
      </w:r>
      <w:r w:rsidRPr="007E66D2">
        <w:rPr>
          <w:color w:val="0000FF"/>
          <w:sz w:val="20"/>
          <w:szCs w:val="16"/>
        </w:rPr>
        <w:t>MOVES_All_County_Inputs_fixmonthVMTFraction.xls</w:t>
      </w:r>
    </w:p>
    <w:p w:rsidR="00274035" w:rsidRPr="005C0D81" w:rsidRDefault="00274035" w:rsidP="00274035">
      <w:pPr>
        <w:rPr>
          <w:color w:val="0000FF"/>
          <w:sz w:val="20"/>
          <w:szCs w:val="16"/>
        </w:rPr>
      </w:pPr>
      <w:r w:rsidRPr="007E66D2">
        <w:rPr>
          <w:sz w:val="20"/>
          <w:szCs w:val="16"/>
        </w:rPr>
        <w:t>dayVMTFraction.xls</w:t>
      </w:r>
      <w:r>
        <w:rPr>
          <w:color w:val="0000FF"/>
          <w:sz w:val="20"/>
          <w:szCs w:val="16"/>
        </w:rPr>
        <w:tab/>
      </w:r>
      <w:r>
        <w:rPr>
          <w:color w:val="0000FF"/>
          <w:sz w:val="20"/>
          <w:szCs w:val="16"/>
        </w:rPr>
        <w:tab/>
      </w:r>
      <w:r w:rsidRPr="007E66D2">
        <w:rPr>
          <w:color w:val="0000FF"/>
          <w:sz w:val="20"/>
          <w:szCs w:val="16"/>
        </w:rPr>
        <w:t>MOVES_All_County_Inputs_dayVMTFraction.xls</w:t>
      </w:r>
      <w:r>
        <w:rPr>
          <w:color w:val="0000FF"/>
          <w:sz w:val="20"/>
          <w:szCs w:val="16"/>
        </w:rPr>
        <w:tab/>
      </w:r>
    </w:p>
    <w:p w:rsidR="00274035" w:rsidRPr="005C0D81" w:rsidRDefault="00274035" w:rsidP="00274035">
      <w:pPr>
        <w:rPr>
          <w:color w:val="0000FF"/>
          <w:sz w:val="20"/>
          <w:szCs w:val="16"/>
        </w:rPr>
      </w:pPr>
      <w:r w:rsidRPr="00C23728">
        <w:rPr>
          <w:sz w:val="20"/>
          <w:szCs w:val="16"/>
        </w:rPr>
        <w:t>hourVMTFraction.xls</w:t>
      </w:r>
      <w:r>
        <w:rPr>
          <w:color w:val="0000FF"/>
          <w:sz w:val="20"/>
          <w:szCs w:val="16"/>
        </w:rPr>
        <w:tab/>
      </w:r>
      <w:r>
        <w:rPr>
          <w:color w:val="0000FF"/>
          <w:sz w:val="20"/>
          <w:szCs w:val="16"/>
        </w:rPr>
        <w:tab/>
      </w:r>
      <w:r w:rsidRPr="007E66D2">
        <w:rPr>
          <w:color w:val="0000FF"/>
          <w:sz w:val="20"/>
          <w:szCs w:val="16"/>
        </w:rPr>
        <w:t>MOVES_All_County_Inputs_hourVMTFraction.xls</w:t>
      </w:r>
    </w:p>
    <w:p w:rsidR="00274035" w:rsidRPr="005C0D81" w:rsidRDefault="00274035" w:rsidP="00274035">
      <w:pPr>
        <w:rPr>
          <w:color w:val="0000FF"/>
          <w:sz w:val="20"/>
          <w:szCs w:val="16"/>
        </w:rPr>
      </w:pPr>
    </w:p>
    <w:p w:rsidR="00274035" w:rsidRPr="00C23728" w:rsidRDefault="00274035" w:rsidP="00274035">
      <w:pPr>
        <w:rPr>
          <w:b/>
          <w:sz w:val="16"/>
          <w:szCs w:val="16"/>
        </w:rPr>
      </w:pPr>
      <w:r w:rsidRPr="00C23728">
        <w:rPr>
          <w:b/>
          <w:sz w:val="16"/>
          <w:szCs w:val="16"/>
        </w:rPr>
        <w:t>I/M Programs</w:t>
      </w:r>
    </w:p>
    <w:p w:rsidR="00274035" w:rsidRPr="005C0D81" w:rsidRDefault="00274035" w:rsidP="00274035">
      <w:pPr>
        <w:rPr>
          <w:color w:val="0000FF"/>
          <w:sz w:val="20"/>
          <w:szCs w:val="16"/>
        </w:rPr>
      </w:pPr>
      <w:r w:rsidRPr="00C23728">
        <w:rPr>
          <w:sz w:val="20"/>
          <w:szCs w:val="16"/>
        </w:rPr>
        <w:t>IMCoverage.xls</w:t>
      </w:r>
      <w:r>
        <w:rPr>
          <w:color w:val="0000FF"/>
          <w:sz w:val="20"/>
          <w:szCs w:val="16"/>
        </w:rPr>
        <w:tab/>
      </w:r>
      <w:r>
        <w:rPr>
          <w:color w:val="0000FF"/>
          <w:sz w:val="20"/>
          <w:szCs w:val="16"/>
        </w:rPr>
        <w:tab/>
      </w:r>
      <w:r>
        <w:rPr>
          <w:color w:val="0000FF"/>
          <w:sz w:val="20"/>
          <w:szCs w:val="16"/>
        </w:rPr>
        <w:tab/>
      </w:r>
      <w:r w:rsidRPr="00C23728">
        <w:rPr>
          <w:color w:val="0000FF"/>
          <w:sz w:val="20"/>
          <w:szCs w:val="16"/>
        </w:rPr>
        <w:t>MOVES_2020_ALL_County_Inputs_IMPrograms.xls</w:t>
      </w:r>
    </w:p>
    <w:p w:rsidR="00274035" w:rsidRPr="003540D4" w:rsidRDefault="00274035" w:rsidP="00274035">
      <w:pPr>
        <w:rPr>
          <w:sz w:val="16"/>
          <w:szCs w:val="16"/>
        </w:rPr>
      </w:pPr>
    </w:p>
    <w:p w:rsidR="00274035" w:rsidRPr="003540D4" w:rsidRDefault="00274035" w:rsidP="00274035">
      <w:pPr>
        <w:rPr>
          <w:b/>
          <w:sz w:val="16"/>
          <w:szCs w:val="16"/>
        </w:rPr>
      </w:pPr>
      <w:r w:rsidRPr="003540D4">
        <w:rPr>
          <w:b/>
          <w:sz w:val="16"/>
          <w:szCs w:val="16"/>
        </w:rPr>
        <w:t>Generic</w:t>
      </w:r>
      <w:r>
        <w:rPr>
          <w:b/>
          <w:sz w:val="16"/>
          <w:szCs w:val="16"/>
        </w:rPr>
        <w:tab/>
      </w:r>
      <w:r>
        <w:rPr>
          <w:b/>
          <w:sz w:val="16"/>
          <w:szCs w:val="16"/>
        </w:rPr>
        <w:tab/>
      </w:r>
      <w:r>
        <w:rPr>
          <w:b/>
          <w:sz w:val="16"/>
          <w:szCs w:val="16"/>
        </w:rPr>
        <w:tab/>
      </w:r>
      <w:r>
        <w:rPr>
          <w:b/>
          <w:sz w:val="16"/>
          <w:szCs w:val="16"/>
        </w:rPr>
        <w:tab/>
        <w:t>N/A</w:t>
      </w:r>
    </w:p>
    <w:p w:rsidR="00274035" w:rsidRDefault="00274035" w:rsidP="00274035">
      <w:pPr>
        <w:rPr>
          <w:b/>
          <w:sz w:val="16"/>
          <w:szCs w:val="16"/>
        </w:rPr>
      </w:pPr>
      <w:r w:rsidRPr="003540D4">
        <w:rPr>
          <w:b/>
          <w:sz w:val="16"/>
          <w:szCs w:val="16"/>
        </w:rPr>
        <w:t>Tools</w:t>
      </w:r>
      <w:r>
        <w:rPr>
          <w:b/>
          <w:sz w:val="16"/>
          <w:szCs w:val="16"/>
        </w:rPr>
        <w:tab/>
      </w:r>
      <w:r>
        <w:rPr>
          <w:b/>
          <w:sz w:val="16"/>
          <w:szCs w:val="16"/>
        </w:rPr>
        <w:tab/>
      </w:r>
      <w:r>
        <w:rPr>
          <w:b/>
          <w:sz w:val="16"/>
          <w:szCs w:val="16"/>
        </w:rPr>
        <w:tab/>
      </w:r>
      <w:r>
        <w:rPr>
          <w:b/>
          <w:sz w:val="16"/>
          <w:szCs w:val="16"/>
        </w:rPr>
        <w:tab/>
        <w:t>N/A</w:t>
      </w:r>
    </w:p>
    <w:p w:rsidR="004A6F33" w:rsidRPr="003540D4" w:rsidRDefault="004A6F33" w:rsidP="00274035">
      <w:pPr>
        <w:rPr>
          <w:b/>
          <w:sz w:val="16"/>
          <w:szCs w:val="16"/>
        </w:rPr>
      </w:pPr>
    </w:p>
    <w:p w:rsidR="004D3F84" w:rsidRPr="004D3F84" w:rsidRDefault="004D3F84" w:rsidP="008151D1">
      <w:pPr>
        <w:rPr>
          <w:rFonts w:ascii="Arial" w:hAnsi="Arial" w:cs="Arial"/>
          <w:color w:val="FF0000"/>
          <w:szCs w:val="28"/>
        </w:rPr>
      </w:pPr>
      <w:r w:rsidRPr="004D3F84">
        <w:rPr>
          <w:rFonts w:ascii="Arial" w:hAnsi="Arial" w:cs="Arial"/>
          <w:color w:val="FF0000"/>
          <w:szCs w:val="28"/>
        </w:rPr>
        <w:t>NOTE: The MOVES_All_County_Inputs_fixmonthVMTFraction.xls file contains the word “fix” for a reason.  We learned with the assistance from NESCAUM’s Andrew Dick that MOVES has a glitch.  Where 2020 is a leap year</w:t>
      </w:r>
      <w:r w:rsidR="00244874">
        <w:rPr>
          <w:rFonts w:ascii="Arial" w:hAnsi="Arial" w:cs="Arial"/>
          <w:color w:val="FF0000"/>
          <w:szCs w:val="28"/>
        </w:rPr>
        <w:t>,</w:t>
      </w:r>
      <w:r w:rsidRPr="004D3F84">
        <w:rPr>
          <w:rFonts w:ascii="Arial" w:hAnsi="Arial" w:cs="Arial"/>
          <w:color w:val="FF0000"/>
          <w:szCs w:val="28"/>
        </w:rPr>
        <w:t xml:space="preserve"> this table was set for leap year inputs.  Andrew discovered that MOVES will </w:t>
      </w:r>
      <w:r w:rsidR="00E54D4B">
        <w:rPr>
          <w:rFonts w:ascii="Arial" w:hAnsi="Arial" w:cs="Arial"/>
          <w:color w:val="FF0000"/>
          <w:szCs w:val="28"/>
        </w:rPr>
        <w:t xml:space="preserve">load </w:t>
      </w:r>
      <w:r w:rsidRPr="004D3F84">
        <w:rPr>
          <w:rFonts w:ascii="Arial" w:hAnsi="Arial" w:cs="Arial"/>
          <w:color w:val="FF0000"/>
          <w:szCs w:val="28"/>
        </w:rPr>
        <w:t>leap year inputs for 2020</w:t>
      </w:r>
      <w:r w:rsidR="00E54D4B">
        <w:rPr>
          <w:rFonts w:ascii="Arial" w:hAnsi="Arial" w:cs="Arial"/>
          <w:color w:val="FF0000"/>
          <w:szCs w:val="28"/>
        </w:rPr>
        <w:t xml:space="preserve"> but the model will </w:t>
      </w:r>
      <w:r w:rsidR="00E54D4B">
        <w:rPr>
          <w:rFonts w:ascii="Arial" w:hAnsi="Arial" w:cs="Arial"/>
          <w:color w:val="FF0000"/>
          <w:szCs w:val="28"/>
        </w:rPr>
        <w:lastRenderedPageBreak/>
        <w:t>not generate output files</w:t>
      </w:r>
      <w:r w:rsidRPr="004D3F84">
        <w:rPr>
          <w:rFonts w:ascii="Arial" w:hAnsi="Arial" w:cs="Arial"/>
          <w:color w:val="FF0000"/>
          <w:szCs w:val="28"/>
        </w:rPr>
        <w:t>.  The original table</w:t>
      </w:r>
      <w:r w:rsidR="005E4FA0">
        <w:rPr>
          <w:rFonts w:ascii="Arial" w:hAnsi="Arial" w:cs="Arial"/>
          <w:color w:val="FF0000"/>
          <w:szCs w:val="28"/>
        </w:rPr>
        <w:t>s</w:t>
      </w:r>
      <w:r w:rsidRPr="004D3F84">
        <w:rPr>
          <w:rFonts w:ascii="Arial" w:hAnsi="Arial" w:cs="Arial"/>
          <w:color w:val="FF0000"/>
          <w:szCs w:val="28"/>
        </w:rPr>
        <w:t xml:space="preserve"> had to be converted over to indicate that it was a non-leap year by changing the “Y” field to</w:t>
      </w:r>
      <w:r w:rsidR="008261DA">
        <w:rPr>
          <w:rFonts w:ascii="Arial" w:hAnsi="Arial" w:cs="Arial"/>
          <w:color w:val="FF0000"/>
          <w:szCs w:val="28"/>
        </w:rPr>
        <w:t xml:space="preserve"> an</w:t>
      </w:r>
      <w:r w:rsidRPr="004D3F84">
        <w:rPr>
          <w:rFonts w:ascii="Arial" w:hAnsi="Arial" w:cs="Arial"/>
          <w:color w:val="FF0000"/>
          <w:szCs w:val="28"/>
        </w:rPr>
        <w:t xml:space="preserve"> “N”.  </w:t>
      </w:r>
    </w:p>
    <w:p w:rsidR="004D3F84" w:rsidRDefault="004D3F84" w:rsidP="008151D1">
      <w:pPr>
        <w:rPr>
          <w:rFonts w:ascii="Arial" w:hAnsi="Arial" w:cs="Arial"/>
          <w:b/>
          <w:sz w:val="28"/>
          <w:szCs w:val="28"/>
        </w:rPr>
      </w:pPr>
    </w:p>
    <w:p w:rsidR="008151D1" w:rsidRDefault="008151D1" w:rsidP="008151D1">
      <w:pPr>
        <w:rPr>
          <w:rFonts w:ascii="Arial" w:hAnsi="Arial" w:cs="Arial"/>
          <w:b/>
          <w:sz w:val="28"/>
          <w:szCs w:val="28"/>
        </w:rPr>
      </w:pPr>
      <w:r w:rsidRPr="005A2CA4">
        <w:rPr>
          <w:rFonts w:ascii="Arial" w:hAnsi="Arial" w:cs="Arial"/>
          <w:b/>
          <w:sz w:val="28"/>
          <w:szCs w:val="28"/>
        </w:rPr>
        <w:t xml:space="preserve">COUNTY DATA MANAGER </w:t>
      </w:r>
      <w:r>
        <w:rPr>
          <w:rFonts w:ascii="Arial" w:hAnsi="Arial" w:cs="Arial"/>
          <w:b/>
          <w:sz w:val="28"/>
          <w:szCs w:val="28"/>
        </w:rPr>
        <w:t xml:space="preserve">INPUT DATA </w:t>
      </w:r>
      <w:r w:rsidRPr="005A2CA4">
        <w:rPr>
          <w:rFonts w:ascii="Arial" w:hAnsi="Arial" w:cs="Arial"/>
          <w:b/>
          <w:sz w:val="28"/>
          <w:szCs w:val="28"/>
        </w:rPr>
        <w:t xml:space="preserve">TABLE </w:t>
      </w:r>
      <w:r>
        <w:rPr>
          <w:rFonts w:ascii="Arial" w:hAnsi="Arial" w:cs="Arial"/>
          <w:b/>
          <w:sz w:val="28"/>
          <w:szCs w:val="28"/>
        </w:rPr>
        <w:t>INFORMATION</w:t>
      </w:r>
    </w:p>
    <w:p w:rsidR="008151D1" w:rsidRPr="001E19BC" w:rsidRDefault="008151D1" w:rsidP="008151D1">
      <w:pPr>
        <w:rPr>
          <w:rFonts w:ascii="Arial" w:hAnsi="Arial" w:cs="Arial"/>
        </w:rPr>
      </w:pPr>
      <w:r>
        <w:rPr>
          <w:rFonts w:ascii="Arial" w:hAnsi="Arial" w:cs="Arial"/>
        </w:rPr>
        <w:t xml:space="preserve">All County Data Manager tables were populated with information collected at the State and County levels using appropriate methodologies.  Some of the data tables were constructed using tools and converters provided by the Office of Transportation and Air Quality: </w:t>
      </w:r>
      <w:r w:rsidRPr="005958D4">
        <w:rPr>
          <w:rFonts w:ascii="Arial" w:hAnsi="Arial" w:cs="Arial"/>
        </w:rPr>
        <w:t>http://www.epa.gov/otaq/models/moves/tools.htm</w:t>
      </w:r>
      <w:r>
        <w:rPr>
          <w:rFonts w:ascii="Arial" w:hAnsi="Arial" w:cs="Arial"/>
        </w:rPr>
        <w:t xml:space="preserve">.  </w:t>
      </w:r>
    </w:p>
    <w:p w:rsidR="008151D1" w:rsidRPr="005A2CA4" w:rsidRDefault="008151D1" w:rsidP="008151D1">
      <w:pPr>
        <w:rPr>
          <w:rFonts w:ascii="Arial" w:hAnsi="Arial" w:cs="Arial"/>
          <w:bCs/>
        </w:rPr>
      </w:pPr>
    </w:p>
    <w:p w:rsidR="008151D1" w:rsidRDefault="008151D1" w:rsidP="008151D1">
      <w:pPr>
        <w:rPr>
          <w:rFonts w:ascii="Arial" w:hAnsi="Arial" w:cs="Arial"/>
        </w:rPr>
      </w:pPr>
      <w:r w:rsidRPr="0094295A">
        <w:rPr>
          <w:rFonts w:ascii="Arial" w:hAnsi="Arial" w:cs="Arial"/>
          <w:b/>
        </w:rPr>
        <w:t>Age Distribution</w:t>
      </w:r>
      <w:r>
        <w:rPr>
          <w:rFonts w:ascii="Arial" w:hAnsi="Arial" w:cs="Arial"/>
        </w:rPr>
        <w:t xml:space="preserve"> – </w:t>
      </w:r>
      <w:r w:rsidRPr="0021133A">
        <w:rPr>
          <w:rFonts w:ascii="Arial" w:hAnsi="Arial" w:cs="Arial"/>
        </w:rPr>
        <w:t xml:space="preserve">MEDEP used actual VIN decoded </w:t>
      </w:r>
      <w:r>
        <w:rPr>
          <w:rFonts w:ascii="Arial" w:hAnsi="Arial" w:cs="Arial"/>
        </w:rPr>
        <w:t xml:space="preserve">Maine </w:t>
      </w:r>
      <w:r w:rsidRPr="0021133A">
        <w:rPr>
          <w:rFonts w:ascii="Arial" w:hAnsi="Arial" w:cs="Arial"/>
        </w:rPr>
        <w:t xml:space="preserve">vehicle registration data </w:t>
      </w:r>
      <w:r>
        <w:rPr>
          <w:rFonts w:ascii="Arial" w:hAnsi="Arial" w:cs="Arial"/>
        </w:rPr>
        <w:t xml:space="preserve">obtained from </w:t>
      </w:r>
      <w:r w:rsidRPr="0021133A">
        <w:rPr>
          <w:rFonts w:ascii="Arial" w:hAnsi="Arial" w:cs="Arial"/>
        </w:rPr>
        <w:t>a study conducted by the University of Maine at Orono</w:t>
      </w:r>
      <w:r>
        <w:rPr>
          <w:rFonts w:ascii="Arial" w:hAnsi="Arial" w:cs="Arial"/>
        </w:rPr>
        <w:t xml:space="preserve">, </w:t>
      </w:r>
      <w:r w:rsidRPr="0021133A">
        <w:rPr>
          <w:rFonts w:ascii="Arial" w:hAnsi="Arial" w:cs="Arial"/>
        </w:rPr>
        <w:t xml:space="preserve"> in 2005 to populate the tables in the </w:t>
      </w:r>
      <w:r w:rsidRPr="0021133A">
        <w:rPr>
          <w:rFonts w:ascii="Arial" w:hAnsi="Arial" w:cs="Arial"/>
          <w:b/>
          <w:sz w:val="20"/>
          <w:szCs w:val="20"/>
        </w:rPr>
        <w:t>sourceTypeAgeDistribution.xls</w:t>
      </w:r>
      <w:r w:rsidRPr="0021133A">
        <w:rPr>
          <w:rFonts w:ascii="Arial" w:hAnsi="Arial" w:cs="Arial"/>
        </w:rPr>
        <w:t xml:space="preserve"> file</w:t>
      </w:r>
      <w:r>
        <w:rPr>
          <w:rFonts w:ascii="Arial" w:hAnsi="Arial" w:cs="Arial"/>
          <w:color w:val="FF0000"/>
        </w:rPr>
        <w:t xml:space="preserve">.  </w:t>
      </w:r>
      <w:r>
        <w:rPr>
          <w:rFonts w:ascii="Arial" w:hAnsi="Arial" w:cs="Arial"/>
        </w:rPr>
        <w:t xml:space="preserve">A private contractor decoded vehicle registration data and put it into usable vehicle classes that we were able to map to a </w:t>
      </w:r>
      <w:smartTag w:uri="urn:schemas-microsoft-com:office:smarttags" w:element="City">
        <w:smartTag w:uri="urn:schemas-microsoft-com:office:smarttags" w:element="place">
          <w:r>
            <w:rPr>
              <w:rFonts w:ascii="Arial" w:hAnsi="Arial" w:cs="Arial"/>
            </w:rPr>
            <w:t>Mobile</w:t>
          </w:r>
        </w:smartTag>
      </w:smartTag>
      <w:r>
        <w:rPr>
          <w:rFonts w:ascii="Arial" w:hAnsi="Arial" w:cs="Arial"/>
        </w:rPr>
        <w:t xml:space="preserve"> 6 format.  A fractions table was developed and used with EPA’s (</w:t>
      </w:r>
      <w:r w:rsidRPr="009B5FFB">
        <w:rPr>
          <w:rFonts w:ascii="Arial" w:hAnsi="Arial" w:cs="Arial"/>
          <w:b/>
          <w:sz w:val="20"/>
          <w:szCs w:val="20"/>
        </w:rPr>
        <w:t>Registration Distribution Converter Veh16.xls</w:t>
      </w:r>
      <w:r w:rsidRPr="009B5FFB">
        <w:rPr>
          <w:rFonts w:ascii="Arial" w:hAnsi="Arial" w:cs="Arial"/>
        </w:rPr>
        <w:t>)</w:t>
      </w:r>
      <w:r>
        <w:rPr>
          <w:rFonts w:ascii="Arial" w:hAnsi="Arial" w:cs="Arial"/>
        </w:rPr>
        <w:t xml:space="preserve"> file to convert the data over into MOVES formats.</w:t>
      </w:r>
    </w:p>
    <w:p w:rsidR="00A11CD0" w:rsidRDefault="00A11CD0" w:rsidP="008151D1">
      <w:pPr>
        <w:rPr>
          <w:rFonts w:ascii="Arial" w:hAnsi="Arial" w:cs="Arial"/>
        </w:rPr>
      </w:pPr>
    </w:p>
    <w:p w:rsidR="00A11CD0" w:rsidRPr="00A11CD0" w:rsidRDefault="00A11CD0" w:rsidP="00A11CD0">
      <w:pPr>
        <w:rPr>
          <w:rFonts w:ascii="Arial" w:hAnsi="Arial" w:cs="Arial"/>
        </w:rPr>
      </w:pPr>
      <w:r w:rsidRPr="00A11CD0">
        <w:rPr>
          <w:rFonts w:ascii="Arial" w:hAnsi="Arial" w:cs="Arial"/>
        </w:rPr>
        <w:t xml:space="preserve">The data was developed for statewide distributions as we do not have vehicle populations by county at this time.  The same fractions table is used for all counties in the MOVES model.  It is also used for all future years as we do not have any methodologies for redistributing the data to future years at this time.  </w:t>
      </w:r>
    </w:p>
    <w:p w:rsidR="008151D1" w:rsidRDefault="008151D1" w:rsidP="008151D1">
      <w:pPr>
        <w:rPr>
          <w:rFonts w:ascii="Arial" w:hAnsi="Arial" w:cs="Arial"/>
        </w:rPr>
      </w:pPr>
    </w:p>
    <w:p w:rsidR="008151D1" w:rsidRDefault="008151D1" w:rsidP="008151D1">
      <w:pPr>
        <w:rPr>
          <w:rFonts w:ascii="Arial" w:hAnsi="Arial" w:cs="Arial"/>
          <w:b/>
          <w:sz w:val="20"/>
          <w:szCs w:val="20"/>
        </w:rPr>
      </w:pPr>
      <w:r w:rsidRPr="0073436D">
        <w:rPr>
          <w:rFonts w:ascii="Arial" w:hAnsi="Arial" w:cs="Arial"/>
          <w:b/>
        </w:rPr>
        <w:t>Average Speed Distribution, Ramp Fractions, Road Type Distribution, and Vehicle Type VMT</w:t>
      </w:r>
      <w:r w:rsidRPr="0073436D">
        <w:rPr>
          <w:rFonts w:ascii="Arial" w:hAnsi="Arial" w:cs="Arial"/>
        </w:rPr>
        <w:t xml:space="preserve"> – All of the files used in these CDM tabs were populated with actual information obtained and projected by the </w:t>
      </w:r>
      <w:r w:rsidR="005E4FA0">
        <w:rPr>
          <w:rFonts w:ascii="Arial" w:hAnsi="Arial" w:cs="Arial"/>
        </w:rPr>
        <w:t>Maine Department of Transportation (</w:t>
      </w:r>
      <w:r w:rsidRPr="0073436D">
        <w:rPr>
          <w:rFonts w:ascii="Arial" w:hAnsi="Arial" w:cs="Arial"/>
        </w:rPr>
        <w:t>MEDOT</w:t>
      </w:r>
      <w:r w:rsidR="005E4FA0">
        <w:rPr>
          <w:rFonts w:ascii="Arial" w:hAnsi="Arial" w:cs="Arial"/>
        </w:rPr>
        <w:t>)</w:t>
      </w:r>
      <w:r w:rsidRPr="0073436D">
        <w:rPr>
          <w:rFonts w:ascii="Arial" w:hAnsi="Arial" w:cs="Arial"/>
        </w:rPr>
        <w:t xml:space="preserve">.  All of the MOVES input data and factors have been reviewed to satisfy Transportation Analysis requirements.  </w:t>
      </w:r>
      <w:r w:rsidR="005E4FA0">
        <w:rPr>
          <w:rFonts w:ascii="Arial" w:hAnsi="Arial" w:cs="Arial"/>
        </w:rPr>
        <w:t>ME</w:t>
      </w:r>
      <w:r w:rsidRPr="0073436D">
        <w:rPr>
          <w:rFonts w:ascii="Arial" w:hAnsi="Arial" w:cs="Arial"/>
        </w:rPr>
        <w:t xml:space="preserve">DOT approved the use of these numbers by the MOVES air quality software for </w:t>
      </w:r>
      <w:r w:rsidR="005E4FA0">
        <w:rPr>
          <w:rFonts w:ascii="Arial" w:hAnsi="Arial" w:cs="Arial"/>
        </w:rPr>
        <w:t>ME</w:t>
      </w:r>
      <w:r w:rsidRPr="0073436D">
        <w:rPr>
          <w:rFonts w:ascii="Arial" w:hAnsi="Arial" w:cs="Arial"/>
        </w:rPr>
        <w:t xml:space="preserve">DOT and </w:t>
      </w:r>
      <w:r w:rsidR="005E4FA0">
        <w:rPr>
          <w:rFonts w:ascii="Arial" w:hAnsi="Arial" w:cs="Arial"/>
        </w:rPr>
        <w:t>ME</w:t>
      </w:r>
      <w:r w:rsidRPr="0073436D">
        <w:rPr>
          <w:rFonts w:ascii="Arial" w:hAnsi="Arial" w:cs="Arial"/>
        </w:rPr>
        <w:t xml:space="preserve">DEP’s modeling activities. The files populated include </w:t>
      </w:r>
      <w:r w:rsidRPr="0073436D">
        <w:rPr>
          <w:rFonts w:ascii="Arial" w:hAnsi="Arial" w:cs="Arial"/>
          <w:b/>
          <w:sz w:val="20"/>
          <w:szCs w:val="20"/>
        </w:rPr>
        <w:t>avgSpeedDistribution.xls, roadType.xls, roadTypeDistribution.xls,</w:t>
      </w:r>
      <w:r w:rsidRPr="00FA2252">
        <w:rPr>
          <w:rFonts w:ascii="Arial" w:hAnsi="Arial" w:cs="Arial"/>
          <w:b/>
          <w:sz w:val="20"/>
          <w:szCs w:val="20"/>
        </w:rPr>
        <w:t xml:space="preserve"> HPMSVTypeYear.xls, monthVMTFraction.xls, dayVMTFraction.xls</w:t>
      </w:r>
      <w:r>
        <w:rPr>
          <w:rFonts w:ascii="Arial" w:hAnsi="Arial" w:cs="Arial"/>
        </w:rPr>
        <w:t xml:space="preserve">, </w:t>
      </w:r>
      <w:r w:rsidRPr="00FA2252">
        <w:rPr>
          <w:rFonts w:ascii="Arial" w:hAnsi="Arial" w:cs="Arial"/>
        </w:rPr>
        <w:t>and</w:t>
      </w:r>
      <w:r w:rsidRPr="00FA2252">
        <w:rPr>
          <w:rFonts w:ascii="Arial" w:hAnsi="Arial" w:cs="Arial"/>
          <w:b/>
          <w:sz w:val="20"/>
          <w:szCs w:val="20"/>
        </w:rPr>
        <w:t xml:space="preserve"> hourVMTFraction.xls.  </w:t>
      </w:r>
    </w:p>
    <w:p w:rsidR="00E7337F" w:rsidRDefault="00E7337F" w:rsidP="008151D1">
      <w:pPr>
        <w:rPr>
          <w:rFonts w:ascii="Arial" w:hAnsi="Arial" w:cs="Arial"/>
        </w:rPr>
      </w:pPr>
    </w:p>
    <w:p w:rsidR="006521DA" w:rsidRDefault="008151D1" w:rsidP="008151D1">
      <w:pPr>
        <w:rPr>
          <w:rFonts w:ascii="Arial" w:hAnsi="Arial" w:cs="Arial"/>
        </w:rPr>
      </w:pPr>
      <w:bookmarkStart w:id="3" w:name="OLE_LINK1"/>
      <w:r>
        <w:rPr>
          <w:rFonts w:ascii="Arial" w:hAnsi="Arial" w:cs="Arial"/>
          <w:b/>
        </w:rPr>
        <w:t>Fuel</w:t>
      </w:r>
      <w:r w:rsidRPr="0073436D">
        <w:rPr>
          <w:rFonts w:ascii="Arial" w:hAnsi="Arial" w:cs="Arial"/>
        </w:rPr>
        <w:t xml:space="preserve"> – </w:t>
      </w:r>
      <w:r w:rsidR="008261DA">
        <w:rPr>
          <w:rFonts w:ascii="Arial" w:hAnsi="Arial" w:cs="Arial"/>
        </w:rPr>
        <w:t xml:space="preserve">Existing </w:t>
      </w:r>
      <w:r w:rsidRPr="0073436D">
        <w:rPr>
          <w:rFonts w:ascii="Arial" w:hAnsi="Arial" w:cs="Arial"/>
        </w:rPr>
        <w:t xml:space="preserve">Maine </w:t>
      </w:r>
      <w:r w:rsidR="006521DA">
        <w:rPr>
          <w:rFonts w:ascii="Arial" w:hAnsi="Arial" w:cs="Arial"/>
        </w:rPr>
        <w:t xml:space="preserve">regulatory </w:t>
      </w:r>
      <w:bookmarkEnd w:id="3"/>
      <w:r>
        <w:rPr>
          <w:rFonts w:ascii="Arial" w:hAnsi="Arial" w:cs="Arial"/>
        </w:rPr>
        <w:t xml:space="preserve">fuel formulations were used to populate the </w:t>
      </w:r>
      <w:r w:rsidRPr="0073436D">
        <w:rPr>
          <w:rFonts w:ascii="Arial" w:hAnsi="Arial" w:cs="Arial"/>
          <w:b/>
          <w:sz w:val="20"/>
          <w:szCs w:val="20"/>
        </w:rPr>
        <w:t>FuelSupply.xls</w:t>
      </w:r>
      <w:r>
        <w:rPr>
          <w:rFonts w:ascii="Arial" w:hAnsi="Arial" w:cs="Arial"/>
        </w:rPr>
        <w:t xml:space="preserve"> and </w:t>
      </w:r>
      <w:r w:rsidRPr="0073436D">
        <w:rPr>
          <w:rFonts w:ascii="Arial" w:hAnsi="Arial" w:cs="Arial"/>
          <w:b/>
          <w:sz w:val="20"/>
          <w:szCs w:val="20"/>
        </w:rPr>
        <w:t>FuelFormulation.xls</w:t>
      </w:r>
      <w:r>
        <w:rPr>
          <w:rFonts w:ascii="Arial" w:hAnsi="Arial" w:cs="Arial"/>
        </w:rPr>
        <w:t xml:space="preserve"> files. </w:t>
      </w:r>
      <w:r w:rsidR="006521DA">
        <w:rPr>
          <w:rFonts w:ascii="Arial" w:hAnsi="Arial" w:cs="Arial"/>
        </w:rPr>
        <w:t xml:space="preserve">Effective through 2013 Maine regulates fuel subtype blends of ETOH, MTBE, RVP and Sulfur levels.  </w:t>
      </w:r>
      <w:r w:rsidR="006521DA" w:rsidRPr="006521DA">
        <w:rPr>
          <w:rFonts w:ascii="Arial" w:hAnsi="Arial" w:cs="Arial"/>
        </w:rPr>
        <w:t>Maine uses an Ethanol based Fuel supply (12).  The (ETOHVolume) volume of ethanol used in Maine fuels is 10%. The MTBE volume in Maine fuels is zero.</w:t>
      </w:r>
      <w:r w:rsidR="006521DA">
        <w:rPr>
          <w:rFonts w:ascii="Arial" w:hAnsi="Arial" w:cs="Arial"/>
        </w:rPr>
        <w:t xml:space="preserve"> </w:t>
      </w:r>
      <w:r w:rsidR="006521DA" w:rsidRPr="006521DA">
        <w:rPr>
          <w:rFonts w:ascii="Arial" w:hAnsi="Arial" w:cs="Arial"/>
        </w:rPr>
        <w:t>Maine's regulatory RVP limit for the seven southern counties from May 1st - September 30th is 7.8 or less. Remaining counties are 9.0 or less.</w:t>
      </w:r>
      <w:r w:rsidR="006521DA">
        <w:rPr>
          <w:rFonts w:ascii="Arial" w:hAnsi="Arial" w:cs="Arial"/>
        </w:rPr>
        <w:t xml:space="preserve"> </w:t>
      </w:r>
      <w:r w:rsidR="006521DA" w:rsidRPr="006521DA">
        <w:rPr>
          <w:rFonts w:ascii="Arial" w:hAnsi="Arial" w:cs="Arial"/>
        </w:rPr>
        <w:t>All counties from October 1st - April 30th have a regulatory RVP limit of 14.0 or less.</w:t>
      </w:r>
      <w:r w:rsidR="006521DA">
        <w:rPr>
          <w:rFonts w:ascii="Arial" w:hAnsi="Arial" w:cs="Arial"/>
        </w:rPr>
        <w:t xml:space="preserve"> </w:t>
      </w:r>
      <w:r w:rsidR="006521DA" w:rsidRPr="006521DA">
        <w:rPr>
          <w:rFonts w:ascii="Arial" w:hAnsi="Arial" w:cs="Arial"/>
        </w:rPr>
        <w:t>Maine</w:t>
      </w:r>
      <w:r w:rsidR="006521DA">
        <w:rPr>
          <w:rFonts w:ascii="Arial" w:hAnsi="Arial" w:cs="Arial"/>
        </w:rPr>
        <w:t>’</w:t>
      </w:r>
      <w:r w:rsidR="006521DA" w:rsidRPr="006521DA">
        <w:rPr>
          <w:rFonts w:ascii="Arial" w:hAnsi="Arial" w:cs="Arial"/>
        </w:rPr>
        <w:t>s regulatory sulfur</w:t>
      </w:r>
      <w:r w:rsidR="006521DA">
        <w:rPr>
          <w:rFonts w:ascii="Arial" w:hAnsi="Arial" w:cs="Arial"/>
        </w:rPr>
        <w:t xml:space="preserve"> l</w:t>
      </w:r>
      <w:r w:rsidR="006521DA" w:rsidRPr="006521DA">
        <w:rPr>
          <w:rFonts w:ascii="Arial" w:hAnsi="Arial" w:cs="Arial"/>
        </w:rPr>
        <w:t>evel for gasoline is 30ppm or less.</w:t>
      </w:r>
      <w:r w:rsidR="006521DA">
        <w:rPr>
          <w:rFonts w:ascii="Arial" w:hAnsi="Arial" w:cs="Arial"/>
        </w:rPr>
        <w:t xml:space="preserve"> </w:t>
      </w:r>
      <w:r w:rsidR="006521DA" w:rsidRPr="006521DA">
        <w:rPr>
          <w:rFonts w:ascii="Arial" w:hAnsi="Arial" w:cs="Arial"/>
        </w:rPr>
        <w:t>Maine's regulatory sulfur</w:t>
      </w:r>
      <w:r w:rsidR="006521DA">
        <w:rPr>
          <w:rFonts w:ascii="Arial" w:hAnsi="Arial" w:cs="Arial"/>
        </w:rPr>
        <w:t xml:space="preserve"> l</w:t>
      </w:r>
      <w:r w:rsidR="006521DA" w:rsidRPr="006521DA">
        <w:rPr>
          <w:rFonts w:ascii="Arial" w:hAnsi="Arial" w:cs="Arial"/>
        </w:rPr>
        <w:t>evel for diesel is 15ppm or less.</w:t>
      </w:r>
      <w:r w:rsidR="006521DA">
        <w:rPr>
          <w:rFonts w:ascii="Arial" w:hAnsi="Arial" w:cs="Arial"/>
        </w:rPr>
        <w:t xml:space="preserve"> </w:t>
      </w:r>
      <w:r w:rsidR="006521DA" w:rsidRPr="006521DA">
        <w:rPr>
          <w:rFonts w:ascii="Arial" w:hAnsi="Arial" w:cs="Arial"/>
        </w:rPr>
        <w:t>The volToWtPercentOxy content Maine uses is the default value for ethanol which is 0.3488.  It is no longer required in the MOVES2010b tables.  The field is listed as Null.</w:t>
      </w:r>
    </w:p>
    <w:p w:rsidR="006521DA" w:rsidRDefault="006521DA" w:rsidP="008151D1">
      <w:pPr>
        <w:rPr>
          <w:rFonts w:ascii="Arial" w:hAnsi="Arial" w:cs="Arial"/>
        </w:rPr>
      </w:pPr>
    </w:p>
    <w:p w:rsidR="008151D1" w:rsidRDefault="008151D1" w:rsidP="008151D1">
      <w:pPr>
        <w:rPr>
          <w:rFonts w:ascii="Arial" w:hAnsi="Arial" w:cs="Arial"/>
        </w:rPr>
      </w:pPr>
      <w:r>
        <w:rPr>
          <w:rFonts w:ascii="Arial" w:hAnsi="Arial" w:cs="Arial"/>
          <w:b/>
        </w:rPr>
        <w:t>Fueltype and Technologies</w:t>
      </w:r>
      <w:r w:rsidR="00243B4A">
        <w:rPr>
          <w:rFonts w:ascii="Arial" w:hAnsi="Arial" w:cs="Arial"/>
          <w:b/>
        </w:rPr>
        <w:t xml:space="preserve"> </w:t>
      </w:r>
      <w:r w:rsidRPr="0073436D">
        <w:rPr>
          <w:rFonts w:ascii="Arial" w:hAnsi="Arial" w:cs="Arial"/>
        </w:rPr>
        <w:t xml:space="preserve">– Maine </w:t>
      </w:r>
      <w:r w:rsidR="00FD41EF">
        <w:rPr>
          <w:rFonts w:ascii="Arial" w:hAnsi="Arial" w:cs="Arial"/>
        </w:rPr>
        <w:t>made</w:t>
      </w:r>
      <w:r>
        <w:rPr>
          <w:rFonts w:ascii="Arial" w:hAnsi="Arial" w:cs="Arial"/>
        </w:rPr>
        <w:t xml:space="preserve"> adjustments to </w:t>
      </w:r>
      <w:r w:rsidR="00FD41EF">
        <w:rPr>
          <w:rFonts w:ascii="Arial" w:hAnsi="Arial" w:cs="Arial"/>
        </w:rPr>
        <w:t xml:space="preserve">the ZEV_AVFT_2020a.xls file downloaded </w:t>
      </w:r>
      <w:r w:rsidR="00243B4A">
        <w:rPr>
          <w:rFonts w:ascii="Arial" w:hAnsi="Arial" w:cs="Arial"/>
        </w:rPr>
        <w:t>from</w:t>
      </w:r>
      <w:r w:rsidR="00FD41EF">
        <w:rPr>
          <w:rFonts w:ascii="Arial" w:hAnsi="Arial" w:cs="Arial"/>
        </w:rPr>
        <w:t xml:space="preserve"> the MOVES website and followed the instructions to </w:t>
      </w:r>
      <w:r w:rsidR="008261DA">
        <w:rPr>
          <w:rFonts w:ascii="Arial" w:hAnsi="Arial" w:cs="Arial"/>
        </w:rPr>
        <w:t>modify</w:t>
      </w:r>
      <w:r w:rsidR="00FD41EF">
        <w:rPr>
          <w:rFonts w:ascii="Arial" w:hAnsi="Arial" w:cs="Arial"/>
        </w:rPr>
        <w:t xml:space="preserve"> the table to omit fractions prior to 2009.  The file MEZEV.xls contains Maine’s modifications.  The </w:t>
      </w:r>
      <w:r w:rsidRPr="00CE3A6C">
        <w:rPr>
          <w:rFonts w:ascii="Arial" w:hAnsi="Arial" w:cs="Arial"/>
          <w:b/>
          <w:sz w:val="20"/>
          <w:szCs w:val="20"/>
        </w:rPr>
        <w:t>avft.xls</w:t>
      </w:r>
      <w:r>
        <w:rPr>
          <w:rFonts w:ascii="Arial" w:hAnsi="Arial" w:cs="Arial"/>
        </w:rPr>
        <w:t xml:space="preserve"> </w:t>
      </w:r>
      <w:r w:rsidR="00FD41EF">
        <w:rPr>
          <w:rFonts w:ascii="Arial" w:hAnsi="Arial" w:cs="Arial"/>
        </w:rPr>
        <w:t>file was imported into the run spec using the county data manager screen.</w:t>
      </w:r>
    </w:p>
    <w:p w:rsidR="008151D1" w:rsidRDefault="008151D1" w:rsidP="008151D1">
      <w:pPr>
        <w:rPr>
          <w:rFonts w:ascii="Arial" w:hAnsi="Arial" w:cs="Arial"/>
        </w:rPr>
      </w:pPr>
    </w:p>
    <w:p w:rsidR="00613E45" w:rsidRDefault="00613E45" w:rsidP="00613E45">
      <w:pPr>
        <w:rPr>
          <w:rFonts w:ascii="Arial" w:hAnsi="Arial" w:cs="Arial"/>
          <w:b/>
        </w:rPr>
      </w:pPr>
      <w:r>
        <w:rPr>
          <w:rFonts w:ascii="Arial" w:hAnsi="Arial" w:cs="Arial"/>
          <w:b/>
        </w:rPr>
        <w:t>I/M Program</w:t>
      </w:r>
      <w:r w:rsidRPr="0073436D">
        <w:rPr>
          <w:rFonts w:ascii="Arial" w:hAnsi="Arial" w:cs="Arial"/>
        </w:rPr>
        <w:t xml:space="preserve"> – </w:t>
      </w:r>
      <w:r>
        <w:rPr>
          <w:rFonts w:ascii="Arial" w:hAnsi="Arial" w:cs="Arial"/>
        </w:rPr>
        <w:t xml:space="preserve">Default tables were exported out of the </w:t>
      </w:r>
      <w:smartTag w:uri="urn:schemas-microsoft-com:office:smarttags" w:element="PlaceName">
        <w:r>
          <w:rPr>
            <w:rFonts w:ascii="Arial" w:hAnsi="Arial" w:cs="Arial"/>
          </w:rPr>
          <w:t>MOVES</w:t>
        </w:r>
      </w:smartTag>
      <w:r>
        <w:rPr>
          <w:rFonts w:ascii="Arial" w:hAnsi="Arial" w:cs="Arial"/>
        </w:rPr>
        <w:t xml:space="preserve"> </w:t>
      </w:r>
      <w:smartTag w:uri="urn:schemas-microsoft-com:office:smarttags" w:element="PlaceType">
        <w:r>
          <w:rPr>
            <w:rFonts w:ascii="Arial" w:hAnsi="Arial" w:cs="Arial"/>
          </w:rPr>
          <w:t>County</w:t>
        </w:r>
      </w:smartTag>
      <w:r>
        <w:rPr>
          <w:rFonts w:ascii="Arial" w:hAnsi="Arial" w:cs="Arial"/>
        </w:rPr>
        <w:t xml:space="preserve"> Data Manager Inventory run and adjusted to represent </w:t>
      </w:r>
      <w:smartTag w:uri="urn:schemas-microsoft-com:office:smarttags" w:element="place">
        <w:smartTag w:uri="urn:schemas-microsoft-com:office:smarttags" w:element="State">
          <w:r w:rsidRPr="0073436D">
            <w:rPr>
              <w:rFonts w:ascii="Arial" w:hAnsi="Arial" w:cs="Arial"/>
            </w:rPr>
            <w:t>Maine</w:t>
          </w:r>
        </w:smartTag>
      </w:smartTag>
      <w:r w:rsidRPr="0073436D">
        <w:rPr>
          <w:rFonts w:ascii="Arial" w:hAnsi="Arial" w:cs="Arial"/>
        </w:rPr>
        <w:t xml:space="preserve"> specific</w:t>
      </w:r>
      <w:r>
        <w:rPr>
          <w:rFonts w:ascii="Arial" w:hAnsi="Arial" w:cs="Arial"/>
        </w:rPr>
        <w:t xml:space="preserve"> inspection and maintenance programs.  </w:t>
      </w:r>
      <w:r w:rsidRPr="00DB6EA5">
        <w:rPr>
          <w:rFonts w:ascii="Arial" w:hAnsi="Arial" w:cs="Arial"/>
        </w:rPr>
        <w:t>MOVES 2010</w:t>
      </w:r>
      <w:r>
        <w:rPr>
          <w:rFonts w:ascii="Arial" w:hAnsi="Arial" w:cs="Arial"/>
        </w:rPr>
        <w:t>b</w:t>
      </w:r>
      <w:r w:rsidRPr="00DB6EA5">
        <w:rPr>
          <w:rFonts w:ascii="Arial" w:hAnsi="Arial" w:cs="Arial"/>
        </w:rPr>
        <w:t xml:space="preserve"> is not equipped to handle I/M emissions effects for diesel fuel.  The inputs for this testing have to be excluded from the model until it is updated.  All gasoline and ethanol fueled passenger cars, trucks and light commercial trucks are tested annually for HC (Hydrocarbons), CO and NOx emissions for start and running exhaust.  To meet Stage II requirements HC testing is also done for Evaporative Fuel Vapor Venting and Evaporative Fuel</w:t>
      </w:r>
      <w:r>
        <w:rPr>
          <w:rFonts w:ascii="Arial" w:hAnsi="Arial" w:cs="Arial"/>
        </w:rPr>
        <w:t xml:space="preserve">. </w:t>
      </w:r>
      <w:r w:rsidRPr="005C760F">
        <w:rPr>
          <w:rFonts w:ascii="Arial" w:hAnsi="Arial" w:cs="Arial"/>
        </w:rPr>
        <w:t xml:space="preserve">Maine only has one county with an inspection and maintenance program.  The only county with actual </w:t>
      </w:r>
      <w:r>
        <w:rPr>
          <w:rFonts w:ascii="Arial" w:hAnsi="Arial" w:cs="Arial"/>
        </w:rPr>
        <w:t xml:space="preserve">I/M </w:t>
      </w:r>
      <w:r w:rsidRPr="005C760F">
        <w:rPr>
          <w:rFonts w:ascii="Arial" w:hAnsi="Arial" w:cs="Arial"/>
        </w:rPr>
        <w:t>data is 23005 (Cumberland), the remaining county worksheets contain blank data for the IMCoverage.</w:t>
      </w:r>
    </w:p>
    <w:p w:rsidR="00613E45" w:rsidRDefault="00613E45" w:rsidP="008151D1">
      <w:pPr>
        <w:rPr>
          <w:rFonts w:ascii="Arial" w:hAnsi="Arial" w:cs="Arial"/>
          <w:b/>
        </w:rPr>
      </w:pPr>
    </w:p>
    <w:p w:rsidR="008151D1" w:rsidRDefault="008151D1" w:rsidP="008151D1">
      <w:pPr>
        <w:rPr>
          <w:rFonts w:ascii="Arial" w:hAnsi="Arial" w:cs="Arial"/>
        </w:rPr>
      </w:pPr>
      <w:r>
        <w:rPr>
          <w:rFonts w:ascii="Arial" w:hAnsi="Arial" w:cs="Arial"/>
          <w:b/>
        </w:rPr>
        <w:t>Meteorology</w:t>
      </w:r>
      <w:r w:rsidRPr="0073436D">
        <w:rPr>
          <w:rFonts w:ascii="Arial" w:hAnsi="Arial" w:cs="Arial"/>
        </w:rPr>
        <w:t xml:space="preserve"> – Maine specific</w:t>
      </w:r>
      <w:r>
        <w:rPr>
          <w:rFonts w:ascii="Arial" w:hAnsi="Arial" w:cs="Arial"/>
        </w:rPr>
        <w:t xml:space="preserve"> meteorological data for temperature and relative humidity was located in the EPA Emissions Inventory System and downloaded.  </w:t>
      </w:r>
    </w:p>
    <w:p w:rsidR="008151D1" w:rsidRDefault="008151D1" w:rsidP="008151D1">
      <w:pPr>
        <w:rPr>
          <w:rFonts w:ascii="Arial" w:hAnsi="Arial" w:cs="Arial"/>
          <w:lang w:val="en"/>
        </w:rPr>
      </w:pPr>
      <w:r>
        <w:rPr>
          <w:rFonts w:ascii="Arial" w:hAnsi="Arial" w:cs="Arial"/>
          <w:lang w:val="en"/>
        </w:rPr>
        <w:t>An Excel converter tool (</w:t>
      </w:r>
      <w:r w:rsidRPr="0040424A">
        <w:rPr>
          <w:rFonts w:ascii="Arial" w:hAnsi="Arial" w:cs="Arial"/>
          <w:sz w:val="20"/>
          <w:szCs w:val="20"/>
          <w:lang w:val="en"/>
        </w:rPr>
        <w:t>meteorologicaldataconverter_nmim.xls</w:t>
      </w:r>
      <w:r>
        <w:rPr>
          <w:rFonts w:ascii="Arial" w:hAnsi="Arial" w:cs="Arial"/>
          <w:sz w:val="20"/>
          <w:szCs w:val="20"/>
          <w:lang w:val="en"/>
        </w:rPr>
        <w:t>)</w:t>
      </w:r>
      <w:r>
        <w:rPr>
          <w:rFonts w:ascii="Arial" w:hAnsi="Arial" w:cs="Arial"/>
          <w:lang w:val="en"/>
        </w:rPr>
        <w:t xml:space="preserve"> was used to convert the NMIM formats into MOVES from the NMIM </w:t>
      </w:r>
      <w:r w:rsidRPr="0040424A">
        <w:rPr>
          <w:rFonts w:ascii="Arial" w:hAnsi="Arial" w:cs="Arial"/>
          <w:sz w:val="20"/>
          <w:szCs w:val="20"/>
          <w:lang w:val="en"/>
        </w:rPr>
        <w:t>CountyYearMonthHour</w:t>
      </w:r>
      <w:r>
        <w:rPr>
          <w:rFonts w:ascii="Arial" w:hAnsi="Arial" w:cs="Arial"/>
          <w:lang w:val="en"/>
        </w:rPr>
        <w:t xml:space="preserve"> table and used to populate the </w:t>
      </w:r>
      <w:r w:rsidRPr="00683477">
        <w:rPr>
          <w:rFonts w:ascii="Arial" w:hAnsi="Arial" w:cs="Arial"/>
          <w:b/>
          <w:sz w:val="20"/>
          <w:szCs w:val="20"/>
          <w:lang w:val="en"/>
        </w:rPr>
        <w:t>zoneMonthHour.xls</w:t>
      </w:r>
      <w:r>
        <w:rPr>
          <w:rFonts w:ascii="Arial" w:hAnsi="Arial" w:cs="Arial"/>
          <w:lang w:val="en"/>
        </w:rPr>
        <w:t xml:space="preserve"> table for each county.  For 20</w:t>
      </w:r>
      <w:r w:rsidR="00B44019">
        <w:rPr>
          <w:rFonts w:ascii="Arial" w:hAnsi="Arial" w:cs="Arial"/>
          <w:lang w:val="en"/>
        </w:rPr>
        <w:t>20</w:t>
      </w:r>
      <w:r>
        <w:rPr>
          <w:rFonts w:ascii="Arial" w:hAnsi="Arial" w:cs="Arial"/>
          <w:lang w:val="en"/>
        </w:rPr>
        <w:t xml:space="preserve"> inputs, we used the </w:t>
      </w:r>
      <w:r w:rsidR="00B44019">
        <w:rPr>
          <w:rFonts w:ascii="Arial" w:hAnsi="Arial" w:cs="Arial"/>
          <w:lang w:val="en"/>
        </w:rPr>
        <w:t xml:space="preserve">most current </w:t>
      </w:r>
      <w:r>
        <w:rPr>
          <w:rFonts w:ascii="Arial" w:hAnsi="Arial" w:cs="Arial"/>
          <w:lang w:val="en"/>
        </w:rPr>
        <w:t xml:space="preserve">NMIM </w:t>
      </w:r>
      <w:r w:rsidR="00B44019">
        <w:rPr>
          <w:rFonts w:ascii="Arial" w:hAnsi="Arial" w:cs="Arial"/>
          <w:lang w:val="en"/>
        </w:rPr>
        <w:t>(</w:t>
      </w:r>
      <w:r>
        <w:rPr>
          <w:rFonts w:ascii="Arial" w:hAnsi="Arial" w:cs="Arial"/>
          <w:lang w:val="en"/>
        </w:rPr>
        <w:t>200</w:t>
      </w:r>
      <w:r w:rsidR="00B44019">
        <w:rPr>
          <w:rFonts w:ascii="Arial" w:hAnsi="Arial" w:cs="Arial"/>
          <w:lang w:val="en"/>
        </w:rPr>
        <w:t>8)</w:t>
      </w:r>
      <w:r>
        <w:rPr>
          <w:rFonts w:ascii="Arial" w:hAnsi="Arial" w:cs="Arial"/>
          <w:lang w:val="en"/>
        </w:rPr>
        <w:t xml:space="preserve"> MET data</w:t>
      </w:r>
      <w:r w:rsidR="00B44019">
        <w:rPr>
          <w:rFonts w:ascii="Arial" w:hAnsi="Arial" w:cs="Arial"/>
          <w:lang w:val="en"/>
        </w:rPr>
        <w:t xml:space="preserve"> that was available</w:t>
      </w:r>
      <w:r>
        <w:rPr>
          <w:rFonts w:ascii="Arial" w:hAnsi="Arial" w:cs="Arial"/>
          <w:lang w:val="en"/>
        </w:rPr>
        <w:t xml:space="preserve">.  </w:t>
      </w:r>
    </w:p>
    <w:p w:rsidR="00B44019" w:rsidRDefault="00B44019" w:rsidP="008151D1">
      <w:pPr>
        <w:rPr>
          <w:rFonts w:ascii="Arial" w:hAnsi="Arial" w:cs="Arial"/>
          <w:lang w:val="en"/>
        </w:rPr>
      </w:pPr>
    </w:p>
    <w:p w:rsidR="0091293E" w:rsidRDefault="0091293E" w:rsidP="0091293E">
      <w:pPr>
        <w:rPr>
          <w:rFonts w:ascii="Arial" w:hAnsi="Arial" w:cs="Arial"/>
          <w:b/>
          <w:bCs/>
        </w:rPr>
      </w:pPr>
      <w:r w:rsidRPr="0091293E">
        <w:rPr>
          <w:rFonts w:ascii="Arial" w:hAnsi="Arial" w:cs="Arial"/>
          <w:b/>
        </w:rPr>
        <w:t xml:space="preserve">NLEV, LEV Program - </w:t>
      </w:r>
      <w:r>
        <w:rPr>
          <w:rFonts w:ascii="Arial" w:hAnsi="Arial" w:cs="Arial"/>
          <w:b/>
          <w:bCs/>
        </w:rPr>
        <w:t>Manage Input Data Sets</w:t>
      </w:r>
    </w:p>
    <w:p w:rsidR="0091293E" w:rsidRDefault="0091293E" w:rsidP="0091293E">
      <w:pPr>
        <w:rPr>
          <w:rFonts w:ascii="Arial" w:hAnsi="Arial" w:cs="Arial"/>
          <w:bCs/>
        </w:rPr>
      </w:pPr>
      <w:r>
        <w:rPr>
          <w:rFonts w:ascii="Arial" w:hAnsi="Arial" w:cs="Arial"/>
          <w:bCs/>
        </w:rPr>
        <w:t xml:space="preserve">MEDEP used the Manage Input Data panel to import Maine’s regulatory </w:t>
      </w:r>
      <w:r w:rsidRPr="00730754">
        <w:rPr>
          <w:rFonts w:ascii="Arial" w:hAnsi="Arial" w:cs="Arial"/>
          <w:bCs/>
        </w:rPr>
        <w:t>National Low Emitting Vehicle (NLEV)</w:t>
      </w:r>
      <w:r>
        <w:rPr>
          <w:rFonts w:ascii="Arial" w:hAnsi="Arial" w:cs="Arial"/>
          <w:bCs/>
        </w:rPr>
        <w:t xml:space="preserve"> and the </w:t>
      </w:r>
      <w:r w:rsidRPr="00730754">
        <w:rPr>
          <w:rFonts w:ascii="Arial" w:hAnsi="Arial" w:cs="Arial"/>
          <w:bCs/>
        </w:rPr>
        <w:t xml:space="preserve">California Low Emission Vehicle (LEV) </w:t>
      </w:r>
      <w:r>
        <w:rPr>
          <w:rFonts w:ascii="Arial" w:hAnsi="Arial" w:cs="Arial"/>
          <w:bCs/>
        </w:rPr>
        <w:t xml:space="preserve">program information.  MEDEP followed the instructions for building and inputting these two tables into the database found in the “Instructions for using LEV and NLEV Inputs for MOVES” dated August 30, 2010.  Maine is one of the Ozone Transport States that adopted California LEV standards beginning with model year 2001 or later.  </w:t>
      </w:r>
    </w:p>
    <w:p w:rsidR="0091293E" w:rsidRDefault="0091293E" w:rsidP="0091293E">
      <w:pPr>
        <w:rPr>
          <w:rFonts w:ascii="Arial" w:hAnsi="Arial" w:cs="Arial"/>
          <w:bCs/>
        </w:rPr>
      </w:pPr>
    </w:p>
    <w:p w:rsidR="0091293E" w:rsidRDefault="0091293E" w:rsidP="0091293E">
      <w:pPr>
        <w:rPr>
          <w:rFonts w:ascii="Arial" w:hAnsi="Arial" w:cs="Arial"/>
          <w:bCs/>
        </w:rPr>
      </w:pPr>
      <w:r>
        <w:rPr>
          <w:rFonts w:ascii="Arial" w:hAnsi="Arial" w:cs="Arial"/>
          <w:bCs/>
        </w:rPr>
        <w:t xml:space="preserve">The NLEV and LEV files used for inputs were found on the OTAQ website  </w:t>
      </w:r>
    </w:p>
    <w:p w:rsidR="0091293E" w:rsidRDefault="00E24D25" w:rsidP="0091293E">
      <w:pPr>
        <w:rPr>
          <w:rFonts w:ascii="Arial" w:hAnsi="Arial" w:cs="Arial"/>
          <w:bCs/>
        </w:rPr>
      </w:pPr>
      <w:hyperlink r:id="rId10" w:history="1">
        <w:r w:rsidR="0091293E" w:rsidRPr="009F46F9">
          <w:rPr>
            <w:rStyle w:val="Hyperlink"/>
            <w:rFonts w:ascii="Arial" w:hAnsi="Arial" w:cs="Arial"/>
            <w:bCs/>
          </w:rPr>
          <w:t>http://www.epa.gov/otaq/models/moves/tools.htm</w:t>
        </w:r>
      </w:hyperlink>
      <w:r w:rsidR="0091293E">
        <w:rPr>
          <w:rFonts w:ascii="Arial" w:hAnsi="Arial" w:cs="Arial"/>
          <w:bCs/>
        </w:rPr>
        <w:t xml:space="preserve">  under Tools to develop special case MOVES inputs.  The early_NLEV file was loaded without any changes and the LEV file was modified to delete all years prior to 2001.  Both of these files were applied to runs 1 &amp; 2.   The table that gets populated with data for the run spec after </w:t>
      </w:r>
      <w:r w:rsidR="00D256A0">
        <w:rPr>
          <w:rFonts w:ascii="Arial" w:hAnsi="Arial" w:cs="Arial"/>
          <w:bCs/>
        </w:rPr>
        <w:t xml:space="preserve">the early_NLEV and mylevs databases are </w:t>
      </w:r>
      <w:r w:rsidR="0091293E">
        <w:rPr>
          <w:rFonts w:ascii="Arial" w:hAnsi="Arial" w:cs="Arial"/>
          <w:bCs/>
        </w:rPr>
        <w:t xml:space="preserve">imported through the Manage Input Data feature in MOVES2010b is the </w:t>
      </w:r>
      <w:r w:rsidR="0091293E" w:rsidRPr="0091293E">
        <w:rPr>
          <w:rFonts w:ascii="Arial" w:hAnsi="Arial" w:cs="Arial"/>
          <w:b/>
          <w:bCs/>
          <w:sz w:val="22"/>
        </w:rPr>
        <w:t>emissionsratebyage.</w:t>
      </w:r>
      <w:r w:rsidR="0091293E">
        <w:rPr>
          <w:rFonts w:ascii="Arial" w:hAnsi="Arial" w:cs="Arial"/>
          <w:b/>
          <w:bCs/>
          <w:sz w:val="22"/>
        </w:rPr>
        <w:t xml:space="preserve">  </w:t>
      </w:r>
    </w:p>
    <w:p w:rsidR="0091293E" w:rsidRDefault="0091293E" w:rsidP="0091293E">
      <w:pPr>
        <w:rPr>
          <w:rFonts w:ascii="Arial" w:hAnsi="Arial" w:cs="Arial"/>
          <w:bCs/>
        </w:rPr>
      </w:pPr>
    </w:p>
    <w:p w:rsidR="009C5565" w:rsidRDefault="000E41E9" w:rsidP="000858BC">
      <w:pPr>
        <w:rPr>
          <w:rFonts w:ascii="Arial" w:hAnsi="Arial" w:cs="Arial"/>
        </w:rPr>
      </w:pPr>
      <w:r>
        <w:rPr>
          <w:rFonts w:ascii="Arial" w:hAnsi="Arial" w:cs="Arial"/>
          <w:b/>
        </w:rPr>
        <w:t>Source Type Population</w:t>
      </w:r>
      <w:r>
        <w:rPr>
          <w:rFonts w:ascii="Arial" w:hAnsi="Arial" w:cs="Arial"/>
        </w:rPr>
        <w:t xml:space="preserve"> – For the </w:t>
      </w:r>
      <w:r w:rsidRPr="000E41E9">
        <w:rPr>
          <w:rFonts w:ascii="Arial" w:hAnsi="Arial" w:cs="Arial"/>
        </w:rPr>
        <w:t xml:space="preserve">Source Population data, Maine used real vehicle registration data.  We did </w:t>
      </w:r>
      <w:r w:rsidRPr="000E41E9">
        <w:rPr>
          <w:rFonts w:ascii="Arial" w:hAnsi="Arial" w:cs="Arial"/>
          <w:b/>
          <w:u w:val="single"/>
        </w:rPr>
        <w:t>NOT</w:t>
      </w:r>
      <w:r w:rsidRPr="000E41E9">
        <w:rPr>
          <w:rFonts w:ascii="Arial" w:hAnsi="Arial" w:cs="Arial"/>
        </w:rPr>
        <w:t xml:space="preserve"> generate </w:t>
      </w:r>
      <w:r w:rsidR="005E4FA0">
        <w:rPr>
          <w:rFonts w:ascii="Arial" w:hAnsi="Arial" w:cs="Arial"/>
        </w:rPr>
        <w:t>n</w:t>
      </w:r>
      <w:r w:rsidRPr="000E41E9">
        <w:rPr>
          <w:rFonts w:ascii="Arial" w:hAnsi="Arial" w:cs="Arial"/>
        </w:rPr>
        <w:t xml:space="preserve">ational vehicle population data for heavy duty vehicle classes.  </w:t>
      </w:r>
      <w:r w:rsidR="00474019">
        <w:rPr>
          <w:rFonts w:ascii="Arial" w:hAnsi="Arial" w:cs="Arial"/>
        </w:rPr>
        <w:t xml:space="preserve">Maine DEP used files obtained from the </w:t>
      </w:r>
      <w:r w:rsidR="005E4FA0">
        <w:rPr>
          <w:rFonts w:ascii="Arial" w:hAnsi="Arial" w:cs="Arial"/>
        </w:rPr>
        <w:t xml:space="preserve">Maine </w:t>
      </w:r>
      <w:r w:rsidR="009A53D8">
        <w:rPr>
          <w:rFonts w:ascii="Arial" w:hAnsi="Arial" w:cs="Arial"/>
        </w:rPr>
        <w:t>Department</w:t>
      </w:r>
      <w:r w:rsidR="00474019">
        <w:rPr>
          <w:rFonts w:ascii="Arial" w:hAnsi="Arial" w:cs="Arial"/>
        </w:rPr>
        <w:t xml:space="preserve"> of Motor Vehicles</w:t>
      </w:r>
      <w:r w:rsidR="005E4FA0">
        <w:rPr>
          <w:rFonts w:ascii="Arial" w:hAnsi="Arial" w:cs="Arial"/>
        </w:rPr>
        <w:t xml:space="preserve"> (MEDMV)</w:t>
      </w:r>
      <w:r w:rsidR="00474019">
        <w:rPr>
          <w:rFonts w:ascii="Arial" w:hAnsi="Arial" w:cs="Arial"/>
        </w:rPr>
        <w:t>, MOVES</w:t>
      </w:r>
      <w:r w:rsidR="009C5565">
        <w:rPr>
          <w:rFonts w:ascii="Arial" w:hAnsi="Arial" w:cs="Arial"/>
        </w:rPr>
        <w:t xml:space="preserve"> defaults,</w:t>
      </w:r>
      <w:r w:rsidR="00474019">
        <w:rPr>
          <w:rFonts w:ascii="Arial" w:hAnsi="Arial" w:cs="Arial"/>
        </w:rPr>
        <w:t xml:space="preserve"> national source type </w:t>
      </w:r>
      <w:r w:rsidR="009C5565">
        <w:rPr>
          <w:rFonts w:ascii="Arial" w:hAnsi="Arial" w:cs="Arial"/>
        </w:rPr>
        <w:t xml:space="preserve">vehicle </w:t>
      </w:r>
      <w:r w:rsidR="009A53D8">
        <w:rPr>
          <w:rFonts w:ascii="Arial" w:hAnsi="Arial" w:cs="Arial"/>
        </w:rPr>
        <w:t xml:space="preserve">population </w:t>
      </w:r>
      <w:r w:rsidR="00474019">
        <w:rPr>
          <w:rFonts w:ascii="Arial" w:hAnsi="Arial" w:cs="Arial"/>
        </w:rPr>
        <w:t xml:space="preserve">fractions tables and census </w:t>
      </w:r>
      <w:r>
        <w:rPr>
          <w:rFonts w:ascii="Arial" w:hAnsi="Arial" w:cs="Arial"/>
        </w:rPr>
        <w:t xml:space="preserve">residential </w:t>
      </w:r>
      <w:r w:rsidR="00474019">
        <w:rPr>
          <w:rFonts w:ascii="Arial" w:hAnsi="Arial" w:cs="Arial"/>
        </w:rPr>
        <w:t>population data to construct each county</w:t>
      </w:r>
      <w:r w:rsidR="009A53D8">
        <w:rPr>
          <w:rFonts w:ascii="Arial" w:hAnsi="Arial" w:cs="Arial"/>
        </w:rPr>
        <w:t xml:space="preserve"> database</w:t>
      </w:r>
      <w:r w:rsidR="00474019">
        <w:rPr>
          <w:rFonts w:ascii="Arial" w:hAnsi="Arial" w:cs="Arial"/>
        </w:rPr>
        <w:t xml:space="preserve">.  </w:t>
      </w:r>
    </w:p>
    <w:p w:rsidR="009C5565" w:rsidRDefault="009C5565" w:rsidP="000858BC">
      <w:pPr>
        <w:rPr>
          <w:rFonts w:ascii="Arial" w:hAnsi="Arial" w:cs="Arial"/>
        </w:rPr>
      </w:pPr>
    </w:p>
    <w:p w:rsidR="000858BC" w:rsidRDefault="000858BC" w:rsidP="000858BC">
      <w:pPr>
        <w:rPr>
          <w:rFonts w:ascii="Arial" w:hAnsi="Arial" w:cs="Arial"/>
        </w:rPr>
      </w:pPr>
      <w:r w:rsidRPr="000858BC">
        <w:rPr>
          <w:rFonts w:ascii="Arial" w:hAnsi="Arial" w:cs="Arial"/>
        </w:rPr>
        <w:t>All vehicle counts used were distributed to the county levels using census population data fractions.  The county populations were summed together and fractions determined by dividing the county by the sum total.</w:t>
      </w:r>
      <w:r w:rsidR="00E254CE">
        <w:rPr>
          <w:rFonts w:ascii="Arial" w:hAnsi="Arial" w:cs="Arial"/>
        </w:rPr>
        <w:t xml:space="preserve"> </w:t>
      </w:r>
      <w:r w:rsidRPr="000858BC">
        <w:rPr>
          <w:rFonts w:ascii="Arial" w:hAnsi="Arial" w:cs="Arial"/>
        </w:rPr>
        <w:t>Each county fraction was multiplied by the source population data to determine source population by county.</w:t>
      </w:r>
    </w:p>
    <w:p w:rsidR="009C5565" w:rsidRDefault="009C5565" w:rsidP="000858BC">
      <w:pPr>
        <w:rPr>
          <w:rFonts w:ascii="Arial" w:hAnsi="Arial" w:cs="Arial"/>
        </w:rPr>
      </w:pPr>
    </w:p>
    <w:p w:rsidR="009C5565" w:rsidRPr="000858BC" w:rsidRDefault="009C5565" w:rsidP="000858BC">
      <w:pPr>
        <w:rPr>
          <w:rFonts w:ascii="Arial" w:hAnsi="Arial" w:cs="Arial"/>
        </w:rPr>
      </w:pPr>
      <w:r>
        <w:rPr>
          <w:rFonts w:ascii="Arial" w:hAnsi="Arial" w:cs="Arial"/>
        </w:rPr>
        <w:lastRenderedPageBreak/>
        <w:t xml:space="preserve">Some of our DMV records contained good counts for certain vehicle classes, others were summed together and redistributed using the national source type vehicle population fractions.  Descriptions of the databases used from the </w:t>
      </w:r>
      <w:r w:rsidR="005E4FA0">
        <w:rPr>
          <w:rFonts w:ascii="Arial" w:hAnsi="Arial" w:cs="Arial"/>
        </w:rPr>
        <w:t>ME</w:t>
      </w:r>
      <w:r>
        <w:rPr>
          <w:rFonts w:ascii="Arial" w:hAnsi="Arial" w:cs="Arial"/>
        </w:rPr>
        <w:t>DMV files with uncertainties are listed below</w:t>
      </w:r>
      <w:r w:rsidR="00243B4A">
        <w:rPr>
          <w:rFonts w:ascii="Arial" w:hAnsi="Arial" w:cs="Arial"/>
        </w:rPr>
        <w:t>:</w:t>
      </w:r>
    </w:p>
    <w:p w:rsidR="000858BC" w:rsidRPr="000858BC" w:rsidRDefault="000858BC" w:rsidP="000858BC">
      <w:pPr>
        <w:rPr>
          <w:rFonts w:ascii="Arial" w:hAnsi="Arial" w:cs="Arial"/>
        </w:rPr>
      </w:pPr>
    </w:p>
    <w:p w:rsidR="000858BC" w:rsidRPr="009C5565" w:rsidRDefault="000858BC" w:rsidP="000858BC">
      <w:pPr>
        <w:rPr>
          <w:rFonts w:ascii="Arial" w:hAnsi="Arial" w:cs="Arial"/>
          <w:sz w:val="20"/>
          <w:szCs w:val="20"/>
        </w:rPr>
      </w:pPr>
      <w:r w:rsidRPr="009C5565">
        <w:rPr>
          <w:rFonts w:ascii="Arial" w:hAnsi="Arial" w:cs="Arial"/>
          <w:b/>
          <w:sz w:val="20"/>
          <w:szCs w:val="20"/>
        </w:rPr>
        <w:t>Motorcycles</w:t>
      </w:r>
      <w:r w:rsidR="00E254CE" w:rsidRPr="009C5565">
        <w:rPr>
          <w:rFonts w:ascii="Arial" w:hAnsi="Arial" w:cs="Arial"/>
          <w:b/>
          <w:sz w:val="20"/>
          <w:szCs w:val="20"/>
        </w:rPr>
        <w:t xml:space="preserve"> </w:t>
      </w:r>
      <w:r w:rsidR="009C5565" w:rsidRPr="009C5565">
        <w:rPr>
          <w:rFonts w:ascii="Arial" w:hAnsi="Arial" w:cs="Arial"/>
          <w:b/>
          <w:sz w:val="20"/>
          <w:szCs w:val="20"/>
        </w:rPr>
        <w:t>(11) &amp; Motor homes (54</w:t>
      </w:r>
      <w:r w:rsidR="009C5565" w:rsidRPr="009C5565">
        <w:rPr>
          <w:rFonts w:ascii="Arial" w:hAnsi="Arial" w:cs="Arial"/>
          <w:sz w:val="20"/>
          <w:szCs w:val="20"/>
        </w:rPr>
        <w:t>)</w:t>
      </w:r>
    </w:p>
    <w:p w:rsidR="000858BC" w:rsidRPr="009B5FFB" w:rsidRDefault="000858BC" w:rsidP="000858BC">
      <w:pPr>
        <w:rPr>
          <w:rFonts w:ascii="Arial" w:hAnsi="Arial" w:cs="Arial"/>
        </w:rPr>
      </w:pPr>
      <w:r w:rsidRPr="009B5FFB">
        <w:rPr>
          <w:rFonts w:ascii="Arial" w:hAnsi="Arial" w:cs="Arial"/>
        </w:rPr>
        <w:t>We have a good representation of motor cycles, and motor homes in our state DMV plate registration database.</w:t>
      </w:r>
      <w:r w:rsidR="009A53D8" w:rsidRPr="009B5FFB">
        <w:rPr>
          <w:rFonts w:ascii="Arial" w:hAnsi="Arial" w:cs="Arial"/>
        </w:rPr>
        <w:t xml:space="preserve"> </w:t>
      </w:r>
      <w:r w:rsidRPr="009B5FFB">
        <w:rPr>
          <w:rFonts w:ascii="Arial" w:hAnsi="Arial" w:cs="Arial"/>
        </w:rPr>
        <w:t xml:space="preserve">The DMV plate registration database counts were used to represent the 2011 motorcycle and motor home results.  </w:t>
      </w:r>
    </w:p>
    <w:p w:rsidR="000858BC" w:rsidRPr="009C5565" w:rsidRDefault="000858BC" w:rsidP="000858BC">
      <w:pPr>
        <w:rPr>
          <w:rFonts w:ascii="Arial" w:hAnsi="Arial" w:cs="Arial"/>
          <w:sz w:val="20"/>
          <w:szCs w:val="20"/>
        </w:rPr>
      </w:pPr>
    </w:p>
    <w:p w:rsidR="000858BC" w:rsidRPr="009C5565" w:rsidRDefault="009C5565" w:rsidP="000858BC">
      <w:pPr>
        <w:rPr>
          <w:rFonts w:ascii="Arial" w:hAnsi="Arial" w:cs="Arial"/>
          <w:b/>
          <w:sz w:val="20"/>
          <w:szCs w:val="20"/>
        </w:rPr>
      </w:pPr>
      <w:r w:rsidRPr="009C5565">
        <w:rPr>
          <w:rFonts w:ascii="Arial" w:hAnsi="Arial" w:cs="Arial"/>
          <w:b/>
          <w:sz w:val="20"/>
          <w:szCs w:val="20"/>
        </w:rPr>
        <w:t>Passenger Cars</w:t>
      </w:r>
      <w:r w:rsidR="000858BC" w:rsidRPr="009C5565">
        <w:rPr>
          <w:rFonts w:ascii="Arial" w:hAnsi="Arial" w:cs="Arial"/>
          <w:b/>
          <w:sz w:val="20"/>
          <w:szCs w:val="20"/>
        </w:rPr>
        <w:t xml:space="preserve"> (21) and Passenger Truc</w:t>
      </w:r>
      <w:r w:rsidRPr="009C5565">
        <w:rPr>
          <w:rFonts w:ascii="Arial" w:hAnsi="Arial" w:cs="Arial"/>
          <w:b/>
          <w:sz w:val="20"/>
          <w:szCs w:val="20"/>
        </w:rPr>
        <w:t>ks (31)</w:t>
      </w:r>
    </w:p>
    <w:p w:rsidR="000858BC" w:rsidRPr="009B5FFB" w:rsidRDefault="000858BC" w:rsidP="000858BC">
      <w:pPr>
        <w:rPr>
          <w:rFonts w:ascii="Arial" w:hAnsi="Arial" w:cs="Arial"/>
        </w:rPr>
      </w:pPr>
      <w:r w:rsidRPr="009B5FFB">
        <w:rPr>
          <w:rFonts w:ascii="Arial" w:hAnsi="Arial" w:cs="Arial"/>
        </w:rPr>
        <w:t xml:space="preserve">We have a good representation of </w:t>
      </w:r>
      <w:r w:rsidR="009A53D8" w:rsidRPr="009B5FFB">
        <w:rPr>
          <w:rFonts w:ascii="Arial" w:hAnsi="Arial" w:cs="Arial"/>
        </w:rPr>
        <w:t>passenger</w:t>
      </w:r>
      <w:r w:rsidRPr="009B5FFB">
        <w:rPr>
          <w:rFonts w:ascii="Arial" w:hAnsi="Arial" w:cs="Arial"/>
        </w:rPr>
        <w:t xml:space="preserve"> cars for 2011 that we generated out of an excel file compiled by the DMV as a special request.</w:t>
      </w:r>
      <w:r w:rsidR="009A53D8" w:rsidRPr="009B5FFB">
        <w:rPr>
          <w:rFonts w:ascii="Arial" w:hAnsi="Arial" w:cs="Arial"/>
        </w:rPr>
        <w:t xml:space="preserve"> </w:t>
      </w:r>
      <w:r w:rsidRPr="009B5FFB">
        <w:rPr>
          <w:rFonts w:ascii="Arial" w:hAnsi="Arial" w:cs="Arial"/>
        </w:rPr>
        <w:t>The registration (make model and year) data were sorted by model year.  We went through each model and placed them into vehicle classes as cars, trucks, heavy duty trucks, some buses, trailers, golf carts and miscellaneous that we could not identify.  From this database we</w:t>
      </w:r>
      <w:r w:rsidR="009C5565" w:rsidRPr="009B5FFB">
        <w:rPr>
          <w:rFonts w:ascii="Arial" w:hAnsi="Arial" w:cs="Arial"/>
        </w:rPr>
        <w:t xml:space="preserve"> </w:t>
      </w:r>
      <w:r w:rsidRPr="009B5FFB">
        <w:rPr>
          <w:rFonts w:ascii="Arial" w:hAnsi="Arial" w:cs="Arial"/>
        </w:rPr>
        <w:t xml:space="preserve">compiled the best representation of passenger cars and passenger trucks for 2011.  </w:t>
      </w:r>
    </w:p>
    <w:p w:rsidR="000858BC" w:rsidRPr="009C5565" w:rsidRDefault="000858BC" w:rsidP="000858BC">
      <w:pPr>
        <w:rPr>
          <w:rFonts w:ascii="Arial" w:hAnsi="Arial" w:cs="Arial"/>
          <w:sz w:val="20"/>
          <w:szCs w:val="20"/>
        </w:rPr>
      </w:pPr>
    </w:p>
    <w:p w:rsidR="000858BC" w:rsidRPr="009C5565" w:rsidRDefault="000858BC" w:rsidP="000858BC">
      <w:pPr>
        <w:rPr>
          <w:rFonts w:ascii="Arial" w:hAnsi="Arial" w:cs="Arial"/>
          <w:b/>
          <w:sz w:val="20"/>
          <w:szCs w:val="20"/>
        </w:rPr>
      </w:pPr>
      <w:r w:rsidRPr="009C5565">
        <w:rPr>
          <w:rFonts w:ascii="Arial" w:hAnsi="Arial" w:cs="Arial"/>
          <w:b/>
          <w:sz w:val="20"/>
          <w:szCs w:val="20"/>
        </w:rPr>
        <w:t>Buses (41</w:t>
      </w:r>
      <w:r w:rsidR="009C5565" w:rsidRPr="009C5565">
        <w:rPr>
          <w:rFonts w:ascii="Arial" w:hAnsi="Arial" w:cs="Arial"/>
          <w:b/>
          <w:sz w:val="20"/>
          <w:szCs w:val="20"/>
        </w:rPr>
        <w:t>, 42, 43</w:t>
      </w:r>
      <w:r w:rsidRPr="009C5565">
        <w:rPr>
          <w:rFonts w:ascii="Arial" w:hAnsi="Arial" w:cs="Arial"/>
          <w:b/>
          <w:sz w:val="20"/>
          <w:szCs w:val="20"/>
        </w:rPr>
        <w:t>)</w:t>
      </w:r>
    </w:p>
    <w:p w:rsidR="000858BC" w:rsidRPr="009B5FFB" w:rsidRDefault="000858BC" w:rsidP="000858BC">
      <w:pPr>
        <w:rPr>
          <w:rFonts w:ascii="Arial" w:hAnsi="Arial" w:cs="Arial"/>
        </w:rPr>
      </w:pPr>
      <w:r w:rsidRPr="009B5FFB">
        <w:rPr>
          <w:rFonts w:ascii="Arial" w:hAnsi="Arial" w:cs="Arial"/>
        </w:rPr>
        <w:t xml:space="preserve">Buses are recorded in the DMV commercial registration database with separate plate registration codes strictly for buses. We could not determine the mix of each bus type so we determined how they were distributed </w:t>
      </w:r>
      <w:r w:rsidR="009C5565" w:rsidRPr="009B5FFB">
        <w:rPr>
          <w:rFonts w:ascii="Arial" w:hAnsi="Arial" w:cs="Arial"/>
        </w:rPr>
        <w:t>nationally</w:t>
      </w:r>
      <w:r w:rsidRPr="009B5FFB">
        <w:rPr>
          <w:rFonts w:ascii="Arial" w:hAnsi="Arial" w:cs="Arial"/>
        </w:rPr>
        <w:t xml:space="preserve"> and used the National fractions to distribute bus registrations to each of the three MOVES bus categories (41</w:t>
      </w:r>
      <w:r w:rsidR="009C5565" w:rsidRPr="009B5FFB">
        <w:rPr>
          <w:rFonts w:ascii="Arial" w:hAnsi="Arial" w:cs="Arial"/>
        </w:rPr>
        <w:t>, 42, and 43</w:t>
      </w:r>
      <w:r w:rsidRPr="009B5FFB">
        <w:rPr>
          <w:rFonts w:ascii="Arial" w:hAnsi="Arial" w:cs="Arial"/>
        </w:rPr>
        <w:t>).</w:t>
      </w:r>
    </w:p>
    <w:p w:rsidR="000858BC" w:rsidRPr="009C5565" w:rsidRDefault="000858BC" w:rsidP="000858BC">
      <w:pPr>
        <w:rPr>
          <w:rFonts w:ascii="Arial" w:hAnsi="Arial" w:cs="Arial"/>
          <w:sz w:val="20"/>
          <w:szCs w:val="20"/>
        </w:rPr>
      </w:pPr>
    </w:p>
    <w:p w:rsidR="000E41E9" w:rsidRPr="000E41E9" w:rsidRDefault="000858BC" w:rsidP="000858BC">
      <w:pPr>
        <w:rPr>
          <w:rFonts w:ascii="Arial" w:hAnsi="Arial" w:cs="Arial"/>
          <w:b/>
          <w:sz w:val="20"/>
          <w:szCs w:val="20"/>
        </w:rPr>
      </w:pPr>
      <w:r w:rsidRPr="000E41E9">
        <w:rPr>
          <w:rFonts w:ascii="Arial" w:hAnsi="Arial" w:cs="Arial"/>
          <w:b/>
          <w:sz w:val="20"/>
          <w:szCs w:val="20"/>
        </w:rPr>
        <w:t xml:space="preserve">Lights Commercial (32), </w:t>
      </w:r>
      <w:r w:rsidR="009C5565" w:rsidRPr="000E41E9">
        <w:rPr>
          <w:rFonts w:ascii="Arial" w:hAnsi="Arial" w:cs="Arial"/>
          <w:b/>
          <w:sz w:val="20"/>
          <w:szCs w:val="20"/>
        </w:rPr>
        <w:t>Refuse (</w:t>
      </w:r>
      <w:r w:rsidRPr="000E41E9">
        <w:rPr>
          <w:rFonts w:ascii="Arial" w:hAnsi="Arial" w:cs="Arial"/>
          <w:b/>
          <w:sz w:val="20"/>
          <w:szCs w:val="20"/>
        </w:rPr>
        <w:t>51), Single Unit Short-</w:t>
      </w:r>
      <w:r w:rsidR="009C5565" w:rsidRPr="000E41E9">
        <w:rPr>
          <w:rFonts w:ascii="Arial" w:hAnsi="Arial" w:cs="Arial"/>
          <w:b/>
          <w:sz w:val="20"/>
          <w:szCs w:val="20"/>
        </w:rPr>
        <w:t>haul (</w:t>
      </w:r>
      <w:r w:rsidRPr="000E41E9">
        <w:rPr>
          <w:rFonts w:ascii="Arial" w:hAnsi="Arial" w:cs="Arial"/>
          <w:b/>
          <w:sz w:val="20"/>
          <w:szCs w:val="20"/>
        </w:rPr>
        <w:t>52</w:t>
      </w:r>
      <w:r w:rsidR="009C5565" w:rsidRPr="000E41E9">
        <w:rPr>
          <w:rFonts w:ascii="Arial" w:hAnsi="Arial" w:cs="Arial"/>
          <w:b/>
          <w:sz w:val="20"/>
          <w:szCs w:val="20"/>
        </w:rPr>
        <w:t>) &amp;</w:t>
      </w:r>
      <w:r w:rsidRPr="000E41E9">
        <w:rPr>
          <w:rFonts w:ascii="Arial" w:hAnsi="Arial" w:cs="Arial"/>
          <w:b/>
          <w:sz w:val="20"/>
          <w:szCs w:val="20"/>
        </w:rPr>
        <w:t xml:space="preserve"> Long-</w:t>
      </w:r>
      <w:r w:rsidR="009C5565" w:rsidRPr="000E41E9">
        <w:rPr>
          <w:rFonts w:ascii="Arial" w:hAnsi="Arial" w:cs="Arial"/>
          <w:b/>
          <w:sz w:val="20"/>
          <w:szCs w:val="20"/>
        </w:rPr>
        <w:t>haul (</w:t>
      </w:r>
      <w:r w:rsidRPr="000E41E9">
        <w:rPr>
          <w:rFonts w:ascii="Arial" w:hAnsi="Arial" w:cs="Arial"/>
          <w:b/>
          <w:sz w:val="20"/>
          <w:szCs w:val="20"/>
        </w:rPr>
        <w:t xml:space="preserve">53), </w:t>
      </w:r>
    </w:p>
    <w:p w:rsidR="009C5565" w:rsidRPr="000E41E9" w:rsidRDefault="000858BC" w:rsidP="000858BC">
      <w:pPr>
        <w:rPr>
          <w:rFonts w:ascii="Arial" w:hAnsi="Arial" w:cs="Arial"/>
          <w:b/>
          <w:sz w:val="20"/>
          <w:szCs w:val="20"/>
        </w:rPr>
      </w:pPr>
      <w:r w:rsidRPr="000E41E9">
        <w:rPr>
          <w:rFonts w:ascii="Arial" w:hAnsi="Arial" w:cs="Arial"/>
          <w:b/>
          <w:sz w:val="20"/>
          <w:szCs w:val="20"/>
        </w:rPr>
        <w:t>Combination Short-</w:t>
      </w:r>
      <w:r w:rsidR="009C5565" w:rsidRPr="000E41E9">
        <w:rPr>
          <w:rFonts w:ascii="Arial" w:hAnsi="Arial" w:cs="Arial"/>
          <w:b/>
          <w:sz w:val="20"/>
          <w:szCs w:val="20"/>
        </w:rPr>
        <w:t>haul (</w:t>
      </w:r>
      <w:r w:rsidRPr="000E41E9">
        <w:rPr>
          <w:rFonts w:ascii="Arial" w:hAnsi="Arial" w:cs="Arial"/>
          <w:b/>
          <w:sz w:val="20"/>
          <w:szCs w:val="20"/>
        </w:rPr>
        <w:t>61) and Long-</w:t>
      </w:r>
      <w:r w:rsidR="009C5565" w:rsidRPr="000E41E9">
        <w:rPr>
          <w:rFonts w:ascii="Arial" w:hAnsi="Arial" w:cs="Arial"/>
          <w:b/>
          <w:sz w:val="20"/>
          <w:szCs w:val="20"/>
        </w:rPr>
        <w:t>haul (</w:t>
      </w:r>
      <w:r w:rsidR="000E41E9">
        <w:rPr>
          <w:rFonts w:ascii="Arial" w:hAnsi="Arial" w:cs="Arial"/>
          <w:b/>
          <w:sz w:val="20"/>
          <w:szCs w:val="20"/>
        </w:rPr>
        <w:t>62) Trucks</w:t>
      </w:r>
    </w:p>
    <w:p w:rsidR="000858BC" w:rsidRPr="009B5FFB" w:rsidRDefault="000858BC" w:rsidP="000858BC">
      <w:pPr>
        <w:rPr>
          <w:rFonts w:ascii="Arial" w:hAnsi="Arial" w:cs="Arial"/>
        </w:rPr>
      </w:pPr>
      <w:r w:rsidRPr="009B5FFB">
        <w:rPr>
          <w:rFonts w:ascii="Arial" w:hAnsi="Arial" w:cs="Arial"/>
        </w:rPr>
        <w:t>We used the balance of the counts left over from the DMV plate registration database summary to represent the remaining source types.</w:t>
      </w:r>
      <w:r w:rsidR="00E254CE" w:rsidRPr="009B5FFB">
        <w:rPr>
          <w:rFonts w:ascii="Arial" w:hAnsi="Arial" w:cs="Arial"/>
        </w:rPr>
        <w:t xml:space="preserve"> </w:t>
      </w:r>
      <w:r w:rsidRPr="009B5FFB">
        <w:rPr>
          <w:rFonts w:ascii="Arial" w:hAnsi="Arial" w:cs="Arial"/>
        </w:rPr>
        <w:t>From our 2011 MOVES National default runs we determined MOVES fractions for each of the remaining source types and then</w:t>
      </w:r>
      <w:r w:rsidR="000E41E9" w:rsidRPr="009B5FFB">
        <w:rPr>
          <w:rFonts w:ascii="Arial" w:hAnsi="Arial" w:cs="Arial"/>
        </w:rPr>
        <w:t xml:space="preserve"> </w:t>
      </w:r>
      <w:r w:rsidRPr="009B5FFB">
        <w:rPr>
          <w:rFonts w:ascii="Arial" w:hAnsi="Arial" w:cs="Arial"/>
        </w:rPr>
        <w:t xml:space="preserve">applied it to the balance of plate registration data.  This distributed the data to each of the remaining source type categories.  </w:t>
      </w:r>
    </w:p>
    <w:p w:rsidR="000858BC" w:rsidRPr="009C5565" w:rsidRDefault="000858BC" w:rsidP="000858BC">
      <w:pPr>
        <w:rPr>
          <w:rFonts w:ascii="Arial" w:hAnsi="Arial" w:cs="Arial"/>
          <w:sz w:val="20"/>
          <w:szCs w:val="20"/>
        </w:rPr>
      </w:pPr>
    </w:p>
    <w:p w:rsidR="000858BC" w:rsidRPr="009C5565" w:rsidRDefault="000858BC" w:rsidP="000858BC">
      <w:pPr>
        <w:rPr>
          <w:rFonts w:ascii="Arial" w:hAnsi="Arial" w:cs="Arial"/>
          <w:sz w:val="20"/>
          <w:szCs w:val="20"/>
        </w:rPr>
      </w:pPr>
    </w:p>
    <w:p w:rsidR="000858BC" w:rsidRPr="000E41E9" w:rsidRDefault="000858BC" w:rsidP="000858BC">
      <w:pPr>
        <w:rPr>
          <w:rFonts w:ascii="Arial" w:hAnsi="Arial" w:cs="Arial"/>
          <w:b/>
          <w:sz w:val="20"/>
          <w:szCs w:val="20"/>
        </w:rPr>
      </w:pPr>
      <w:r w:rsidRPr="000E41E9">
        <w:rPr>
          <w:rFonts w:ascii="Arial" w:hAnsi="Arial" w:cs="Arial"/>
          <w:b/>
          <w:sz w:val="20"/>
          <w:szCs w:val="20"/>
        </w:rPr>
        <w:t>Uncertainties</w:t>
      </w:r>
    </w:p>
    <w:p w:rsidR="000858BC" w:rsidRPr="009B5FFB" w:rsidRDefault="000858BC" w:rsidP="000858BC">
      <w:pPr>
        <w:rPr>
          <w:rFonts w:ascii="Arial" w:hAnsi="Arial" w:cs="Arial"/>
        </w:rPr>
      </w:pPr>
      <w:r w:rsidRPr="009B5FFB">
        <w:rPr>
          <w:rFonts w:ascii="Arial" w:hAnsi="Arial" w:cs="Arial"/>
        </w:rPr>
        <w:t>It is expected that we missed some vehicle registrations for 2011 because we took all model year 2012 records out of the database.</w:t>
      </w:r>
      <w:r w:rsidR="00E254CE" w:rsidRPr="009B5FFB">
        <w:rPr>
          <w:rFonts w:ascii="Arial" w:hAnsi="Arial" w:cs="Arial"/>
        </w:rPr>
        <w:t xml:space="preserve"> </w:t>
      </w:r>
      <w:r w:rsidRPr="009B5FFB">
        <w:rPr>
          <w:rFonts w:ascii="Arial" w:hAnsi="Arial" w:cs="Arial"/>
        </w:rPr>
        <w:t>We used two files from the DMV to compile the MOVES tables.  One was for registrations for 2011 which was compiled on 01/02/12.</w:t>
      </w:r>
      <w:r w:rsidR="00E254CE" w:rsidRPr="009B5FFB">
        <w:rPr>
          <w:rFonts w:ascii="Arial" w:hAnsi="Arial" w:cs="Arial"/>
        </w:rPr>
        <w:t xml:space="preserve"> </w:t>
      </w:r>
      <w:r w:rsidRPr="009B5FFB">
        <w:rPr>
          <w:rFonts w:ascii="Arial" w:hAnsi="Arial" w:cs="Arial"/>
        </w:rPr>
        <w:t>The second was a summary for vehicles listed by make and model year.  This file was compiled in October of 2012.  We did not</w:t>
      </w:r>
      <w:r w:rsidR="00E254CE" w:rsidRPr="009B5FFB">
        <w:rPr>
          <w:rFonts w:ascii="Arial" w:hAnsi="Arial" w:cs="Arial"/>
        </w:rPr>
        <w:t xml:space="preserve"> </w:t>
      </w:r>
      <w:r w:rsidRPr="009B5FFB">
        <w:rPr>
          <w:rFonts w:ascii="Arial" w:hAnsi="Arial" w:cs="Arial"/>
        </w:rPr>
        <w:t>count any records for Model year 2012</w:t>
      </w:r>
      <w:r w:rsidR="000E41E9" w:rsidRPr="009B5FFB">
        <w:rPr>
          <w:rFonts w:ascii="Arial" w:hAnsi="Arial" w:cs="Arial"/>
        </w:rPr>
        <w:t xml:space="preserve"> </w:t>
      </w:r>
      <w:r w:rsidRPr="009B5FFB">
        <w:rPr>
          <w:rFonts w:ascii="Arial" w:hAnsi="Arial" w:cs="Arial"/>
        </w:rPr>
        <w:t>which may have been in the 2011 registration database.  Overall, the amount of records</w:t>
      </w:r>
      <w:r w:rsidR="00E254CE" w:rsidRPr="009B5FFB">
        <w:rPr>
          <w:rFonts w:ascii="Arial" w:hAnsi="Arial" w:cs="Arial"/>
        </w:rPr>
        <w:t xml:space="preserve"> </w:t>
      </w:r>
      <w:r w:rsidRPr="009B5FFB">
        <w:rPr>
          <w:rFonts w:ascii="Arial" w:hAnsi="Arial" w:cs="Arial"/>
        </w:rPr>
        <w:t xml:space="preserve">not accounted for in the combined databases was less than 7,000 records out of 1.2 million.  </w:t>
      </w:r>
    </w:p>
    <w:p w:rsidR="000858BC" w:rsidRPr="009C5565" w:rsidRDefault="000858BC" w:rsidP="000858BC">
      <w:pPr>
        <w:rPr>
          <w:rFonts w:ascii="Arial" w:hAnsi="Arial" w:cs="Arial"/>
          <w:sz w:val="20"/>
          <w:szCs w:val="20"/>
        </w:rPr>
      </w:pPr>
    </w:p>
    <w:p w:rsidR="000858BC" w:rsidRPr="009B5FFB" w:rsidRDefault="000858BC" w:rsidP="000858BC">
      <w:pPr>
        <w:rPr>
          <w:rFonts w:ascii="Arial" w:hAnsi="Arial" w:cs="Arial"/>
        </w:rPr>
      </w:pPr>
      <w:r w:rsidRPr="009B5FFB">
        <w:rPr>
          <w:rFonts w:ascii="Arial" w:hAnsi="Arial" w:cs="Arial"/>
        </w:rPr>
        <w:t>Other problems we have noted with the DMV records are the inaccuracies for reporting the vehic</w:t>
      </w:r>
      <w:r w:rsidR="00E254CE" w:rsidRPr="009B5FFB">
        <w:rPr>
          <w:rFonts w:ascii="Arial" w:hAnsi="Arial" w:cs="Arial"/>
        </w:rPr>
        <w:t xml:space="preserve">le registrations.  Trailers are </w:t>
      </w:r>
      <w:r w:rsidRPr="009B5FFB">
        <w:rPr>
          <w:rFonts w:ascii="Arial" w:hAnsi="Arial" w:cs="Arial"/>
        </w:rPr>
        <w:t>given passenger plates and we have found just about everything in the automobile plate registration database.  The only way</w:t>
      </w:r>
      <w:r w:rsidR="000E41E9" w:rsidRPr="009B5FFB">
        <w:rPr>
          <w:rFonts w:ascii="Arial" w:hAnsi="Arial" w:cs="Arial"/>
        </w:rPr>
        <w:t xml:space="preserve"> </w:t>
      </w:r>
      <w:r w:rsidRPr="009B5FFB">
        <w:rPr>
          <w:rFonts w:ascii="Arial" w:hAnsi="Arial" w:cs="Arial"/>
        </w:rPr>
        <w:t>to improve upon any of these inaccuracies is to decode the vin numbers for all of the vehicles listed in all DMV databases.</w:t>
      </w:r>
    </w:p>
    <w:p w:rsidR="005E4FA0" w:rsidRDefault="005E4FA0" w:rsidP="000858BC">
      <w:pPr>
        <w:rPr>
          <w:rFonts w:ascii="Arial" w:hAnsi="Arial" w:cs="Arial"/>
          <w:sz w:val="20"/>
          <w:szCs w:val="20"/>
        </w:rPr>
      </w:pPr>
    </w:p>
    <w:p w:rsidR="002E3BC1" w:rsidRDefault="002E3BC1" w:rsidP="002E3BC1">
      <w:pPr>
        <w:rPr>
          <w:rFonts w:ascii="Arial" w:hAnsi="Arial" w:cs="Arial"/>
          <w:b/>
          <w:sz w:val="28"/>
          <w:szCs w:val="28"/>
        </w:rPr>
      </w:pPr>
      <w:r>
        <w:rPr>
          <w:rFonts w:ascii="Arial" w:hAnsi="Arial" w:cs="Arial"/>
          <w:b/>
          <w:sz w:val="28"/>
          <w:szCs w:val="28"/>
        </w:rPr>
        <w:lastRenderedPageBreak/>
        <w:t xml:space="preserve">MOVES OUTPUT DATA PROCESSING </w:t>
      </w:r>
    </w:p>
    <w:p w:rsidR="002E3BC1" w:rsidRDefault="002E3BC1" w:rsidP="002E3BC1">
      <w:pPr>
        <w:rPr>
          <w:rFonts w:ascii="Arial" w:hAnsi="Arial" w:cs="Arial"/>
          <w:b/>
          <w:sz w:val="28"/>
          <w:szCs w:val="28"/>
        </w:rPr>
      </w:pPr>
    </w:p>
    <w:p w:rsidR="00830B17" w:rsidRDefault="002E3BC1" w:rsidP="000858BC">
      <w:pPr>
        <w:rPr>
          <w:rFonts w:ascii="Arial" w:hAnsi="Arial" w:cs="Arial"/>
          <w:b/>
          <w:szCs w:val="20"/>
        </w:rPr>
      </w:pPr>
      <w:r>
        <w:rPr>
          <w:rFonts w:ascii="Arial" w:hAnsi="Arial" w:cs="Arial"/>
          <w:szCs w:val="28"/>
        </w:rPr>
        <w:t>MySQL Query Browser was used to extract the movesoutput tables from the MOVES database.  Each output database was saved as an excel worksheet and then brought into an Access database where all county runs were combined together for each run type.  The run tables were then exported back to an excel database where they were summed together by pollutant type.</w:t>
      </w:r>
    </w:p>
    <w:p w:rsidR="002E3BC1" w:rsidRDefault="002E3BC1" w:rsidP="000858BC">
      <w:pPr>
        <w:rPr>
          <w:rFonts w:ascii="Arial" w:hAnsi="Arial" w:cs="Arial"/>
          <w:b/>
          <w:szCs w:val="20"/>
        </w:rPr>
      </w:pPr>
    </w:p>
    <w:p w:rsidR="005E4FA0" w:rsidRPr="00830B17" w:rsidRDefault="005E4FA0" w:rsidP="000858BC">
      <w:pPr>
        <w:rPr>
          <w:rFonts w:ascii="Arial" w:hAnsi="Arial" w:cs="Arial"/>
          <w:b/>
          <w:sz w:val="28"/>
          <w:szCs w:val="28"/>
        </w:rPr>
      </w:pPr>
      <w:r w:rsidRPr="00830B17">
        <w:rPr>
          <w:rFonts w:ascii="Arial" w:hAnsi="Arial" w:cs="Arial"/>
          <w:b/>
          <w:sz w:val="28"/>
          <w:szCs w:val="28"/>
        </w:rPr>
        <w:t>MOVES MODELING FILES AND DOCUMENTATION</w:t>
      </w:r>
    </w:p>
    <w:p w:rsidR="00830B17" w:rsidRDefault="005E4FA0" w:rsidP="000858BC">
      <w:pPr>
        <w:rPr>
          <w:rFonts w:ascii="Arial" w:hAnsi="Arial" w:cs="Arial"/>
          <w:szCs w:val="20"/>
        </w:rPr>
      </w:pPr>
      <w:r w:rsidRPr="00830B17">
        <w:rPr>
          <w:rFonts w:ascii="Arial" w:hAnsi="Arial" w:cs="Arial"/>
        </w:rPr>
        <w:t xml:space="preserve">All of the modeling files, input tables and documentation used to create the </w:t>
      </w:r>
      <w:r w:rsidR="00812A96">
        <w:rPr>
          <w:rFonts w:ascii="Arial" w:hAnsi="Arial" w:cs="Arial"/>
        </w:rPr>
        <w:t xml:space="preserve">Maine DEP </w:t>
      </w:r>
      <w:r w:rsidRPr="00830B17">
        <w:rPr>
          <w:rFonts w:ascii="Arial" w:hAnsi="Arial" w:cs="Arial"/>
        </w:rPr>
        <w:t>2020 emissions</w:t>
      </w:r>
      <w:r w:rsidRPr="00830B17">
        <w:rPr>
          <w:rFonts w:ascii="Arial" w:hAnsi="Arial" w:cs="Arial"/>
          <w:szCs w:val="20"/>
        </w:rPr>
        <w:t xml:space="preserve"> results for the MARAMA MANE-VU</w:t>
      </w:r>
      <w:r w:rsidR="009F0E97">
        <w:rPr>
          <w:rFonts w:ascii="Arial" w:hAnsi="Arial" w:cs="Arial"/>
          <w:szCs w:val="20"/>
        </w:rPr>
        <w:t xml:space="preserve"> </w:t>
      </w:r>
      <w:r w:rsidRPr="00830B17">
        <w:rPr>
          <w:rFonts w:ascii="Arial" w:hAnsi="Arial" w:cs="Arial"/>
          <w:szCs w:val="20"/>
        </w:rPr>
        <w:t>report are maintained within the Maine Departme</w:t>
      </w:r>
      <w:r w:rsidR="00054A28">
        <w:rPr>
          <w:rFonts w:ascii="Arial" w:hAnsi="Arial" w:cs="Arial"/>
          <w:szCs w:val="20"/>
        </w:rPr>
        <w:t>nt of Environmental Protection,</w:t>
      </w:r>
      <w:r w:rsidR="00F60C45" w:rsidRPr="00830B17">
        <w:rPr>
          <w:rFonts w:ascii="Arial" w:hAnsi="Arial" w:cs="Arial"/>
          <w:szCs w:val="20"/>
        </w:rPr>
        <w:t xml:space="preserve"> Bureau of Air Quality, Emissions Inventory Program.  </w:t>
      </w:r>
    </w:p>
    <w:p w:rsidR="00F171DD" w:rsidRDefault="00F171DD" w:rsidP="000858BC">
      <w:pPr>
        <w:rPr>
          <w:rFonts w:ascii="Arial" w:hAnsi="Arial" w:cs="Arial"/>
          <w:szCs w:val="20"/>
        </w:rPr>
      </w:pPr>
    </w:p>
    <w:p w:rsidR="00F171DD" w:rsidRDefault="00F171DD" w:rsidP="00F171DD">
      <w:pPr>
        <w:rPr>
          <w:rFonts w:ascii="Arial" w:hAnsi="Arial" w:cs="Arial"/>
          <w:iCs/>
        </w:rPr>
      </w:pPr>
      <w:r>
        <w:rPr>
          <w:rFonts w:ascii="Arial" w:hAnsi="Arial" w:cs="Arial"/>
          <w:iCs/>
        </w:rPr>
        <w:t>All files are available on the following ftp site:</w:t>
      </w:r>
    </w:p>
    <w:p w:rsidR="00F171DD" w:rsidRDefault="00F171DD" w:rsidP="00F171DD">
      <w:pPr>
        <w:rPr>
          <w:rFonts w:ascii="Arial" w:hAnsi="Arial" w:cs="Arial"/>
          <w:iCs/>
        </w:rPr>
      </w:pPr>
    </w:p>
    <w:p w:rsidR="00F171DD" w:rsidRDefault="00F171DD" w:rsidP="00F171DD">
      <w:pPr>
        <w:rPr>
          <w:rFonts w:ascii="Arial" w:hAnsi="Arial" w:cs="Arial"/>
          <w:b/>
        </w:rPr>
      </w:pPr>
      <w:hyperlink r:id="rId11" w:history="1">
        <w:r w:rsidRPr="00054A28">
          <w:rPr>
            <w:rStyle w:val="Hyperlink"/>
            <w:rFonts w:ascii="Arial" w:hAnsi="Arial" w:cs="Arial"/>
            <w:b/>
          </w:rPr>
          <w:t>http://www.maine.gov/dep/ftp/Mobile/MOVES/2020MOVES/</w:t>
        </w:r>
      </w:hyperlink>
    </w:p>
    <w:p w:rsidR="00830B17" w:rsidRDefault="00830B17" w:rsidP="000858BC">
      <w:pPr>
        <w:rPr>
          <w:rFonts w:ascii="Arial" w:hAnsi="Arial" w:cs="Arial"/>
          <w:szCs w:val="20"/>
        </w:rPr>
      </w:pPr>
    </w:p>
    <w:p w:rsidR="005E4FA0" w:rsidRDefault="00F171DD" w:rsidP="000858BC">
      <w:pPr>
        <w:rPr>
          <w:rFonts w:ascii="Arial" w:hAnsi="Arial" w:cs="Arial"/>
          <w:szCs w:val="20"/>
        </w:rPr>
      </w:pPr>
      <w:r>
        <w:rPr>
          <w:rFonts w:ascii="Arial" w:hAnsi="Arial" w:cs="Arial"/>
          <w:szCs w:val="20"/>
        </w:rPr>
        <w:t>For more information p</w:t>
      </w:r>
      <w:r w:rsidR="00830B17">
        <w:rPr>
          <w:rFonts w:ascii="Arial" w:hAnsi="Arial" w:cs="Arial"/>
          <w:szCs w:val="20"/>
        </w:rPr>
        <w:t>lease contact:</w:t>
      </w:r>
    </w:p>
    <w:p w:rsidR="00830B17" w:rsidRDefault="00830B17" w:rsidP="000858BC">
      <w:pPr>
        <w:rPr>
          <w:rFonts w:ascii="Arial" w:hAnsi="Arial" w:cs="Arial"/>
          <w:szCs w:val="20"/>
        </w:rPr>
      </w:pPr>
    </w:p>
    <w:p w:rsidR="00830B17" w:rsidRDefault="00830B17" w:rsidP="000858BC">
      <w:pPr>
        <w:rPr>
          <w:rFonts w:ascii="Arial" w:hAnsi="Arial" w:cs="Arial"/>
          <w:szCs w:val="20"/>
        </w:rPr>
        <w:sectPr w:rsidR="00830B17">
          <w:footerReference w:type="default" r:id="rId12"/>
          <w:pgSz w:w="12240" w:h="15840"/>
          <w:pgMar w:top="1440" w:right="1440" w:bottom="1440" w:left="1440" w:header="720" w:footer="720" w:gutter="0"/>
          <w:cols w:space="720"/>
          <w:docGrid w:linePitch="360"/>
        </w:sectPr>
      </w:pPr>
    </w:p>
    <w:p w:rsidR="00830B17" w:rsidRPr="00830B17" w:rsidRDefault="00830B17" w:rsidP="00830B17">
      <w:pPr>
        <w:ind w:left="2160"/>
        <w:rPr>
          <w:rFonts w:ascii="Arial" w:hAnsi="Arial" w:cs="Arial"/>
        </w:rPr>
      </w:pPr>
      <w:r w:rsidRPr="00830B17">
        <w:rPr>
          <w:rFonts w:ascii="Arial" w:hAnsi="Arial" w:cs="Arial"/>
        </w:rPr>
        <w:lastRenderedPageBreak/>
        <w:t xml:space="preserve">Denise E. Cormier, </w:t>
      </w:r>
      <w:r w:rsidR="00AA7D93" w:rsidRPr="00830B17">
        <w:rPr>
          <w:rFonts w:ascii="Arial" w:hAnsi="Arial" w:cs="Arial"/>
        </w:rPr>
        <w:t>E</w:t>
      </w:r>
      <w:r w:rsidR="00AA7D93">
        <w:rPr>
          <w:rFonts w:ascii="Arial" w:hAnsi="Arial" w:cs="Arial"/>
        </w:rPr>
        <w:t>nvironmental Specialists</w:t>
      </w:r>
      <w:r w:rsidR="00AA7D93" w:rsidRPr="00830B17">
        <w:rPr>
          <w:rFonts w:ascii="Arial" w:hAnsi="Arial" w:cs="Arial"/>
        </w:rPr>
        <w:t xml:space="preserve"> </w:t>
      </w:r>
      <w:r w:rsidRPr="00830B17">
        <w:rPr>
          <w:rFonts w:ascii="Arial" w:hAnsi="Arial" w:cs="Arial"/>
        </w:rPr>
        <w:t>III</w:t>
      </w:r>
    </w:p>
    <w:p w:rsidR="00830B17" w:rsidRDefault="00830B17" w:rsidP="00830B17">
      <w:pPr>
        <w:ind w:left="2160"/>
        <w:rPr>
          <w:rFonts w:ascii="Arial" w:hAnsi="Arial" w:cs="Arial"/>
        </w:rPr>
      </w:pPr>
      <w:r>
        <w:rPr>
          <w:rFonts w:ascii="Arial" w:hAnsi="Arial" w:cs="Arial"/>
        </w:rPr>
        <w:t>Bureau of Air Quality</w:t>
      </w:r>
    </w:p>
    <w:p w:rsidR="00830B17" w:rsidRPr="00830B17" w:rsidRDefault="00830B17" w:rsidP="00830B17">
      <w:pPr>
        <w:ind w:left="2160"/>
        <w:rPr>
          <w:rFonts w:ascii="Arial" w:hAnsi="Arial" w:cs="Arial"/>
        </w:rPr>
      </w:pPr>
      <w:r w:rsidRPr="00830B17">
        <w:rPr>
          <w:rFonts w:ascii="Arial" w:hAnsi="Arial" w:cs="Arial"/>
        </w:rPr>
        <w:t>Maine Department of Environmental Protection</w:t>
      </w:r>
    </w:p>
    <w:p w:rsidR="00830B17" w:rsidRPr="00830B17" w:rsidRDefault="00830B17" w:rsidP="00830B17">
      <w:pPr>
        <w:ind w:left="2160"/>
        <w:rPr>
          <w:rFonts w:ascii="Arial" w:hAnsi="Arial" w:cs="Arial"/>
        </w:rPr>
      </w:pPr>
      <w:r w:rsidRPr="00830B17">
        <w:rPr>
          <w:rFonts w:ascii="Arial" w:hAnsi="Arial" w:cs="Arial"/>
        </w:rPr>
        <w:t xml:space="preserve">17 </w:t>
      </w:r>
      <w:r>
        <w:rPr>
          <w:rFonts w:ascii="Arial" w:hAnsi="Arial" w:cs="Arial"/>
        </w:rPr>
        <w:t>State House Station</w:t>
      </w:r>
      <w:r w:rsidRPr="00830B17">
        <w:rPr>
          <w:rFonts w:ascii="Arial" w:hAnsi="Arial" w:cs="Arial"/>
        </w:rPr>
        <w:t>, Tyson Building</w:t>
      </w:r>
    </w:p>
    <w:p w:rsidR="00830B17" w:rsidRPr="00830B17" w:rsidRDefault="00830B17" w:rsidP="00830B17">
      <w:pPr>
        <w:ind w:left="2160"/>
        <w:rPr>
          <w:rFonts w:ascii="Arial" w:hAnsi="Arial" w:cs="Arial"/>
        </w:rPr>
      </w:pPr>
      <w:r w:rsidRPr="00830B17">
        <w:rPr>
          <w:rFonts w:ascii="Arial" w:hAnsi="Arial" w:cs="Arial"/>
        </w:rPr>
        <w:t>Augusta, Maine  04333-0017 </w:t>
      </w:r>
    </w:p>
    <w:p w:rsidR="00830B17" w:rsidRPr="00830B17" w:rsidRDefault="00054A28" w:rsidP="00830B17">
      <w:pPr>
        <w:ind w:left="2160"/>
        <w:rPr>
          <w:rFonts w:ascii="Arial" w:hAnsi="Arial" w:cs="Arial"/>
        </w:rPr>
      </w:pPr>
      <w:r>
        <w:rPr>
          <w:rFonts w:ascii="Arial" w:hAnsi="Arial" w:cs="Arial"/>
        </w:rPr>
        <w:t xml:space="preserve">Tel. </w:t>
      </w:r>
      <w:r w:rsidR="00830B17" w:rsidRPr="00830B17">
        <w:rPr>
          <w:rFonts w:ascii="Arial" w:hAnsi="Arial" w:cs="Arial"/>
        </w:rPr>
        <w:t>(207)</w:t>
      </w:r>
      <w:r>
        <w:rPr>
          <w:rFonts w:ascii="Arial" w:hAnsi="Arial" w:cs="Arial"/>
        </w:rPr>
        <w:t xml:space="preserve"> </w:t>
      </w:r>
      <w:r w:rsidR="00830B17" w:rsidRPr="00830B17">
        <w:rPr>
          <w:rFonts w:ascii="Arial" w:hAnsi="Arial" w:cs="Arial"/>
        </w:rPr>
        <w:t>287-2451 </w:t>
      </w:r>
    </w:p>
    <w:p w:rsidR="00830B17" w:rsidRPr="00830B17" w:rsidRDefault="00830B17" w:rsidP="00830B17">
      <w:pPr>
        <w:ind w:left="2160"/>
        <w:rPr>
          <w:rFonts w:ascii="Arial" w:hAnsi="Arial" w:cs="Arial"/>
        </w:rPr>
      </w:pPr>
      <w:r w:rsidRPr="00830B17">
        <w:rPr>
          <w:rFonts w:ascii="Arial" w:hAnsi="Arial" w:cs="Arial"/>
        </w:rPr>
        <w:t xml:space="preserve">Email: </w:t>
      </w:r>
      <w:hyperlink r:id="rId13" w:history="1">
        <w:r w:rsidRPr="00830B17">
          <w:rPr>
            <w:rStyle w:val="Hyperlink"/>
            <w:rFonts w:ascii="Arial" w:hAnsi="Arial" w:cs="Arial"/>
          </w:rPr>
          <w:t>Denise.E.Cormier@maine.gov</w:t>
        </w:r>
      </w:hyperlink>
    </w:p>
    <w:p w:rsidR="00830B17" w:rsidRPr="00830B17" w:rsidRDefault="00830B17" w:rsidP="00830B17">
      <w:pPr>
        <w:ind w:left="2160"/>
        <w:rPr>
          <w:rFonts w:ascii="Arial" w:hAnsi="Arial" w:cs="Arial"/>
          <w:b/>
          <w:szCs w:val="20"/>
        </w:rPr>
      </w:pPr>
    </w:p>
    <w:p w:rsidR="00830B17" w:rsidRDefault="00830B17" w:rsidP="00830B17">
      <w:pPr>
        <w:ind w:left="2160"/>
        <w:rPr>
          <w:rFonts w:ascii="Arial" w:hAnsi="Arial" w:cs="Arial"/>
          <w:b/>
        </w:rPr>
      </w:pPr>
      <w:r>
        <w:rPr>
          <w:rFonts w:ascii="Arial" w:hAnsi="Arial" w:cs="Arial"/>
          <w:b/>
        </w:rPr>
        <w:t>or</w:t>
      </w:r>
    </w:p>
    <w:p w:rsidR="00830B17" w:rsidRDefault="00830B17" w:rsidP="00830B17">
      <w:pPr>
        <w:ind w:left="2160"/>
        <w:rPr>
          <w:rFonts w:ascii="Arial" w:hAnsi="Arial" w:cs="Arial"/>
          <w:b/>
        </w:rPr>
      </w:pPr>
    </w:p>
    <w:p w:rsidR="00830B17" w:rsidRPr="00830B17" w:rsidRDefault="00830B17" w:rsidP="00830B17">
      <w:pPr>
        <w:ind w:left="2160"/>
        <w:rPr>
          <w:rFonts w:ascii="Arial" w:hAnsi="Arial" w:cs="Arial"/>
          <w:iCs/>
        </w:rPr>
      </w:pPr>
      <w:r w:rsidRPr="00830B17">
        <w:rPr>
          <w:rFonts w:ascii="Arial" w:hAnsi="Arial" w:cs="Arial"/>
          <w:iCs/>
        </w:rPr>
        <w:t xml:space="preserve">Karla </w:t>
      </w:r>
      <w:r w:rsidR="00812A96">
        <w:rPr>
          <w:rFonts w:ascii="Arial" w:hAnsi="Arial" w:cs="Arial"/>
          <w:iCs/>
        </w:rPr>
        <w:t xml:space="preserve">Hyde </w:t>
      </w:r>
      <w:r w:rsidRPr="00830B17">
        <w:rPr>
          <w:rFonts w:ascii="Arial" w:hAnsi="Arial" w:cs="Arial"/>
          <w:iCs/>
        </w:rPr>
        <w:t>Buchanan</w:t>
      </w:r>
      <w:r w:rsidR="009F0E97">
        <w:rPr>
          <w:rFonts w:ascii="Arial" w:hAnsi="Arial" w:cs="Arial"/>
          <w:iCs/>
        </w:rPr>
        <w:t xml:space="preserve">, </w:t>
      </w:r>
      <w:r w:rsidR="00812A96">
        <w:rPr>
          <w:rFonts w:ascii="Arial" w:hAnsi="Arial" w:cs="Arial"/>
          <w:iCs/>
        </w:rPr>
        <w:t>Air Data Management Unit and Emissions Inventory Program Lead</w:t>
      </w:r>
    </w:p>
    <w:p w:rsidR="00830B17" w:rsidRPr="00830B17" w:rsidRDefault="00830B17" w:rsidP="00830B17">
      <w:pPr>
        <w:ind w:left="2160"/>
        <w:rPr>
          <w:rFonts w:ascii="Arial" w:hAnsi="Arial" w:cs="Arial"/>
          <w:iCs/>
        </w:rPr>
      </w:pPr>
      <w:r w:rsidRPr="00830B17">
        <w:rPr>
          <w:rFonts w:ascii="Arial" w:hAnsi="Arial" w:cs="Arial"/>
          <w:iCs/>
        </w:rPr>
        <w:t>Bureau of Air Quality</w:t>
      </w:r>
    </w:p>
    <w:p w:rsidR="00830B17" w:rsidRPr="00830B17" w:rsidRDefault="00830B17" w:rsidP="00830B17">
      <w:pPr>
        <w:ind w:left="2160"/>
        <w:rPr>
          <w:rFonts w:ascii="Arial" w:hAnsi="Arial" w:cs="Arial"/>
          <w:iCs/>
        </w:rPr>
      </w:pPr>
      <w:r w:rsidRPr="00830B17">
        <w:rPr>
          <w:rFonts w:ascii="Arial" w:hAnsi="Arial" w:cs="Arial"/>
          <w:iCs/>
        </w:rPr>
        <w:t>Maine Department of Environmental Protection</w:t>
      </w:r>
    </w:p>
    <w:p w:rsidR="00830B17" w:rsidRPr="00830B17" w:rsidRDefault="00830B17" w:rsidP="00830B17">
      <w:pPr>
        <w:ind w:left="2160"/>
        <w:rPr>
          <w:rFonts w:ascii="Arial" w:hAnsi="Arial" w:cs="Arial"/>
          <w:iCs/>
        </w:rPr>
      </w:pPr>
      <w:r w:rsidRPr="00830B17">
        <w:rPr>
          <w:rFonts w:ascii="Arial" w:hAnsi="Arial" w:cs="Arial"/>
          <w:iCs/>
        </w:rPr>
        <w:t>17 State House Station</w:t>
      </w:r>
    </w:p>
    <w:p w:rsidR="00830B17" w:rsidRPr="00830B17" w:rsidRDefault="00830B17" w:rsidP="00830B17">
      <w:pPr>
        <w:ind w:left="2160"/>
        <w:rPr>
          <w:rFonts w:ascii="Arial" w:hAnsi="Arial" w:cs="Arial"/>
          <w:iCs/>
        </w:rPr>
      </w:pPr>
      <w:r w:rsidRPr="00830B17">
        <w:rPr>
          <w:rFonts w:ascii="Arial" w:hAnsi="Arial" w:cs="Arial"/>
          <w:iCs/>
        </w:rPr>
        <w:t>Augusta, ME 04333</w:t>
      </w:r>
    </w:p>
    <w:p w:rsidR="00054A28" w:rsidRDefault="00054A28" w:rsidP="00830B17">
      <w:pPr>
        <w:ind w:left="2160"/>
        <w:rPr>
          <w:rFonts w:ascii="Arial" w:hAnsi="Arial" w:cs="Arial"/>
          <w:iCs/>
        </w:rPr>
      </w:pPr>
      <w:r>
        <w:rPr>
          <w:rFonts w:ascii="Arial" w:hAnsi="Arial" w:cs="Arial"/>
          <w:iCs/>
        </w:rPr>
        <w:t xml:space="preserve">Tel. </w:t>
      </w:r>
      <w:r w:rsidR="00830B17" w:rsidRPr="00830B17">
        <w:rPr>
          <w:rFonts w:ascii="Arial" w:hAnsi="Arial" w:cs="Arial"/>
          <w:iCs/>
        </w:rPr>
        <w:t>(207) 441-1847</w:t>
      </w:r>
    </w:p>
    <w:p w:rsidR="00054A28" w:rsidRPr="00225E58" w:rsidRDefault="00054A28" w:rsidP="00F171DD">
      <w:pPr>
        <w:ind w:left="2160"/>
        <w:rPr>
          <w:noProof/>
        </w:rPr>
      </w:pPr>
      <w:r>
        <w:rPr>
          <w:rFonts w:ascii="Arial" w:hAnsi="Arial" w:cs="Arial"/>
          <w:iCs/>
        </w:rPr>
        <w:t>Email:</w:t>
      </w:r>
      <w:hyperlink r:id="rId14" w:history="1">
        <w:r w:rsidR="00830B17" w:rsidRPr="00830B17">
          <w:rPr>
            <w:rStyle w:val="Hyperlink"/>
            <w:rFonts w:ascii="Arial" w:hAnsi="Arial" w:cs="Arial"/>
            <w:iCs/>
          </w:rPr>
          <w:t>Karla.Buchanan@maine.gov</w:t>
        </w:r>
      </w:hyperlink>
    </w:p>
    <w:sectPr w:rsidR="00054A28" w:rsidRPr="00225E58" w:rsidSect="00830B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EA1" w:rsidRDefault="00E54EA1" w:rsidP="00E54EA1">
      <w:r>
        <w:separator/>
      </w:r>
    </w:p>
  </w:endnote>
  <w:endnote w:type="continuationSeparator" w:id="0">
    <w:p w:rsidR="00E54EA1" w:rsidRDefault="00E54EA1" w:rsidP="00E5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47703"/>
      <w:docPartObj>
        <w:docPartGallery w:val="Page Numbers (Bottom of Page)"/>
        <w:docPartUnique/>
      </w:docPartObj>
    </w:sdtPr>
    <w:sdtEndPr>
      <w:rPr>
        <w:noProof/>
      </w:rPr>
    </w:sdtEndPr>
    <w:sdtContent>
      <w:p w:rsidR="00E54EA1" w:rsidRDefault="00E54EA1">
        <w:pPr>
          <w:pStyle w:val="Footer"/>
        </w:pPr>
        <w:r>
          <w:fldChar w:fldCharType="begin"/>
        </w:r>
        <w:r>
          <w:instrText xml:space="preserve"> PAGE   \* MERGEFORMAT </w:instrText>
        </w:r>
        <w:r>
          <w:fldChar w:fldCharType="separate"/>
        </w:r>
        <w:r w:rsidR="00E24D25">
          <w:rPr>
            <w:noProof/>
          </w:rPr>
          <w:t>1</w:t>
        </w:r>
        <w:r>
          <w:rPr>
            <w:noProof/>
          </w:rPr>
          <w:fldChar w:fldCharType="end"/>
        </w:r>
      </w:p>
    </w:sdtContent>
  </w:sdt>
  <w:p w:rsidR="00E54EA1" w:rsidRDefault="00E54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EA1" w:rsidRDefault="00E54EA1" w:rsidP="00E54EA1">
      <w:r>
        <w:separator/>
      </w:r>
    </w:p>
  </w:footnote>
  <w:footnote w:type="continuationSeparator" w:id="0">
    <w:p w:rsidR="00E54EA1" w:rsidRDefault="00E54EA1" w:rsidP="00E5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35"/>
    <w:rsid w:val="00054A28"/>
    <w:rsid w:val="000858BC"/>
    <w:rsid w:val="000E41E9"/>
    <w:rsid w:val="00111A7F"/>
    <w:rsid w:val="001F6C9F"/>
    <w:rsid w:val="00225E58"/>
    <w:rsid w:val="00243B4A"/>
    <w:rsid w:val="00244874"/>
    <w:rsid w:val="00274035"/>
    <w:rsid w:val="002E3BC1"/>
    <w:rsid w:val="00371258"/>
    <w:rsid w:val="00463241"/>
    <w:rsid w:val="00474019"/>
    <w:rsid w:val="004A6F33"/>
    <w:rsid w:val="004D3F84"/>
    <w:rsid w:val="004E1A13"/>
    <w:rsid w:val="00583C6C"/>
    <w:rsid w:val="005C760F"/>
    <w:rsid w:val="005E4FA0"/>
    <w:rsid w:val="00613E45"/>
    <w:rsid w:val="006521DA"/>
    <w:rsid w:val="00777FB5"/>
    <w:rsid w:val="00784257"/>
    <w:rsid w:val="00812A96"/>
    <w:rsid w:val="008151D1"/>
    <w:rsid w:val="008261DA"/>
    <w:rsid w:val="00830B17"/>
    <w:rsid w:val="00866910"/>
    <w:rsid w:val="008877AA"/>
    <w:rsid w:val="009034A3"/>
    <w:rsid w:val="0091293E"/>
    <w:rsid w:val="009A53D8"/>
    <w:rsid w:val="009B5FFB"/>
    <w:rsid w:val="009C5565"/>
    <w:rsid w:val="009F0E97"/>
    <w:rsid w:val="00A11CD0"/>
    <w:rsid w:val="00A8734F"/>
    <w:rsid w:val="00A92F75"/>
    <w:rsid w:val="00AA7D93"/>
    <w:rsid w:val="00B06C3F"/>
    <w:rsid w:val="00B201A9"/>
    <w:rsid w:val="00B44019"/>
    <w:rsid w:val="00B50F95"/>
    <w:rsid w:val="00C165DB"/>
    <w:rsid w:val="00C84680"/>
    <w:rsid w:val="00CB47C0"/>
    <w:rsid w:val="00D015BF"/>
    <w:rsid w:val="00D256A0"/>
    <w:rsid w:val="00D87D16"/>
    <w:rsid w:val="00DA0510"/>
    <w:rsid w:val="00DC4B5B"/>
    <w:rsid w:val="00E24D25"/>
    <w:rsid w:val="00E254CE"/>
    <w:rsid w:val="00E54D4B"/>
    <w:rsid w:val="00E54EA1"/>
    <w:rsid w:val="00E710D4"/>
    <w:rsid w:val="00E7337F"/>
    <w:rsid w:val="00ED3E43"/>
    <w:rsid w:val="00F07335"/>
    <w:rsid w:val="00F1174D"/>
    <w:rsid w:val="00F171DD"/>
    <w:rsid w:val="00F60C45"/>
    <w:rsid w:val="00FD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0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74035"/>
    <w:rPr>
      <w:color w:val="0000FF" w:themeColor="hyperlink"/>
      <w:u w:val="single"/>
    </w:rPr>
  </w:style>
  <w:style w:type="paragraph" w:styleId="BalloonText">
    <w:name w:val="Balloon Text"/>
    <w:basedOn w:val="Normal"/>
    <w:link w:val="BalloonTextChar"/>
    <w:uiPriority w:val="99"/>
    <w:semiHidden/>
    <w:unhideWhenUsed/>
    <w:rsid w:val="00274035"/>
    <w:rPr>
      <w:rFonts w:ascii="Tahoma" w:hAnsi="Tahoma" w:cs="Tahoma"/>
      <w:sz w:val="16"/>
      <w:szCs w:val="16"/>
    </w:rPr>
  </w:style>
  <w:style w:type="character" w:customStyle="1" w:styleId="BalloonTextChar">
    <w:name w:val="Balloon Text Char"/>
    <w:basedOn w:val="DefaultParagraphFont"/>
    <w:link w:val="BalloonText"/>
    <w:uiPriority w:val="99"/>
    <w:semiHidden/>
    <w:rsid w:val="0027403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054A28"/>
    <w:rPr>
      <w:color w:val="800080" w:themeColor="followedHyperlink"/>
      <w:u w:val="single"/>
    </w:rPr>
  </w:style>
  <w:style w:type="character" w:styleId="CommentReference">
    <w:name w:val="annotation reference"/>
    <w:basedOn w:val="DefaultParagraphFont"/>
    <w:uiPriority w:val="99"/>
    <w:semiHidden/>
    <w:unhideWhenUsed/>
    <w:rsid w:val="00F1174D"/>
    <w:rPr>
      <w:sz w:val="16"/>
      <w:szCs w:val="16"/>
    </w:rPr>
  </w:style>
  <w:style w:type="paragraph" w:styleId="CommentText">
    <w:name w:val="annotation text"/>
    <w:basedOn w:val="Normal"/>
    <w:link w:val="CommentTextChar"/>
    <w:uiPriority w:val="99"/>
    <w:semiHidden/>
    <w:unhideWhenUsed/>
    <w:rsid w:val="00F1174D"/>
    <w:rPr>
      <w:sz w:val="20"/>
      <w:szCs w:val="20"/>
    </w:rPr>
  </w:style>
  <w:style w:type="character" w:customStyle="1" w:styleId="CommentTextChar">
    <w:name w:val="Comment Text Char"/>
    <w:basedOn w:val="DefaultParagraphFont"/>
    <w:link w:val="CommentText"/>
    <w:uiPriority w:val="99"/>
    <w:semiHidden/>
    <w:rsid w:val="00F117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74D"/>
    <w:rPr>
      <w:b/>
      <w:bCs/>
    </w:rPr>
  </w:style>
  <w:style w:type="character" w:customStyle="1" w:styleId="CommentSubjectChar">
    <w:name w:val="Comment Subject Char"/>
    <w:basedOn w:val="CommentTextChar"/>
    <w:link w:val="CommentSubject"/>
    <w:uiPriority w:val="99"/>
    <w:semiHidden/>
    <w:rsid w:val="00F1174D"/>
    <w:rPr>
      <w:rFonts w:ascii="Times New Roman" w:eastAsia="Times New Roman" w:hAnsi="Times New Roman" w:cs="Times New Roman"/>
      <w:b/>
      <w:bCs/>
      <w:sz w:val="20"/>
      <w:szCs w:val="20"/>
    </w:rPr>
  </w:style>
  <w:style w:type="paragraph" w:styleId="Revision">
    <w:name w:val="Revision"/>
    <w:hidden/>
    <w:uiPriority w:val="99"/>
    <w:semiHidden/>
    <w:rsid w:val="00E710D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4EA1"/>
    <w:pPr>
      <w:tabs>
        <w:tab w:val="center" w:pos="4680"/>
        <w:tab w:val="right" w:pos="9360"/>
      </w:tabs>
    </w:pPr>
  </w:style>
  <w:style w:type="character" w:customStyle="1" w:styleId="HeaderChar">
    <w:name w:val="Header Char"/>
    <w:basedOn w:val="DefaultParagraphFont"/>
    <w:link w:val="Header"/>
    <w:uiPriority w:val="99"/>
    <w:rsid w:val="00E54E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4EA1"/>
    <w:pPr>
      <w:tabs>
        <w:tab w:val="center" w:pos="4680"/>
        <w:tab w:val="right" w:pos="9360"/>
      </w:tabs>
    </w:pPr>
  </w:style>
  <w:style w:type="character" w:customStyle="1" w:styleId="FooterChar">
    <w:name w:val="Footer Char"/>
    <w:basedOn w:val="DefaultParagraphFont"/>
    <w:link w:val="Footer"/>
    <w:uiPriority w:val="99"/>
    <w:rsid w:val="00E54EA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0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74035"/>
    <w:rPr>
      <w:color w:val="0000FF" w:themeColor="hyperlink"/>
      <w:u w:val="single"/>
    </w:rPr>
  </w:style>
  <w:style w:type="paragraph" w:styleId="BalloonText">
    <w:name w:val="Balloon Text"/>
    <w:basedOn w:val="Normal"/>
    <w:link w:val="BalloonTextChar"/>
    <w:uiPriority w:val="99"/>
    <w:semiHidden/>
    <w:unhideWhenUsed/>
    <w:rsid w:val="00274035"/>
    <w:rPr>
      <w:rFonts w:ascii="Tahoma" w:hAnsi="Tahoma" w:cs="Tahoma"/>
      <w:sz w:val="16"/>
      <w:szCs w:val="16"/>
    </w:rPr>
  </w:style>
  <w:style w:type="character" w:customStyle="1" w:styleId="BalloonTextChar">
    <w:name w:val="Balloon Text Char"/>
    <w:basedOn w:val="DefaultParagraphFont"/>
    <w:link w:val="BalloonText"/>
    <w:uiPriority w:val="99"/>
    <w:semiHidden/>
    <w:rsid w:val="0027403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054A28"/>
    <w:rPr>
      <w:color w:val="800080" w:themeColor="followedHyperlink"/>
      <w:u w:val="single"/>
    </w:rPr>
  </w:style>
  <w:style w:type="character" w:styleId="CommentReference">
    <w:name w:val="annotation reference"/>
    <w:basedOn w:val="DefaultParagraphFont"/>
    <w:uiPriority w:val="99"/>
    <w:semiHidden/>
    <w:unhideWhenUsed/>
    <w:rsid w:val="00F1174D"/>
    <w:rPr>
      <w:sz w:val="16"/>
      <w:szCs w:val="16"/>
    </w:rPr>
  </w:style>
  <w:style w:type="paragraph" w:styleId="CommentText">
    <w:name w:val="annotation text"/>
    <w:basedOn w:val="Normal"/>
    <w:link w:val="CommentTextChar"/>
    <w:uiPriority w:val="99"/>
    <w:semiHidden/>
    <w:unhideWhenUsed/>
    <w:rsid w:val="00F1174D"/>
    <w:rPr>
      <w:sz w:val="20"/>
      <w:szCs w:val="20"/>
    </w:rPr>
  </w:style>
  <w:style w:type="character" w:customStyle="1" w:styleId="CommentTextChar">
    <w:name w:val="Comment Text Char"/>
    <w:basedOn w:val="DefaultParagraphFont"/>
    <w:link w:val="CommentText"/>
    <w:uiPriority w:val="99"/>
    <w:semiHidden/>
    <w:rsid w:val="00F117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74D"/>
    <w:rPr>
      <w:b/>
      <w:bCs/>
    </w:rPr>
  </w:style>
  <w:style w:type="character" w:customStyle="1" w:styleId="CommentSubjectChar">
    <w:name w:val="Comment Subject Char"/>
    <w:basedOn w:val="CommentTextChar"/>
    <w:link w:val="CommentSubject"/>
    <w:uiPriority w:val="99"/>
    <w:semiHidden/>
    <w:rsid w:val="00F1174D"/>
    <w:rPr>
      <w:rFonts w:ascii="Times New Roman" w:eastAsia="Times New Roman" w:hAnsi="Times New Roman" w:cs="Times New Roman"/>
      <w:b/>
      <w:bCs/>
      <w:sz w:val="20"/>
      <w:szCs w:val="20"/>
    </w:rPr>
  </w:style>
  <w:style w:type="paragraph" w:styleId="Revision">
    <w:name w:val="Revision"/>
    <w:hidden/>
    <w:uiPriority w:val="99"/>
    <w:semiHidden/>
    <w:rsid w:val="00E710D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4EA1"/>
    <w:pPr>
      <w:tabs>
        <w:tab w:val="center" w:pos="4680"/>
        <w:tab w:val="right" w:pos="9360"/>
      </w:tabs>
    </w:pPr>
  </w:style>
  <w:style w:type="character" w:customStyle="1" w:styleId="HeaderChar">
    <w:name w:val="Header Char"/>
    <w:basedOn w:val="DefaultParagraphFont"/>
    <w:link w:val="Header"/>
    <w:uiPriority w:val="99"/>
    <w:rsid w:val="00E54E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4EA1"/>
    <w:pPr>
      <w:tabs>
        <w:tab w:val="center" w:pos="4680"/>
        <w:tab w:val="right" w:pos="9360"/>
      </w:tabs>
    </w:pPr>
  </w:style>
  <w:style w:type="character" w:customStyle="1" w:styleId="FooterChar">
    <w:name w:val="Footer Char"/>
    <w:basedOn w:val="DefaultParagraphFont"/>
    <w:link w:val="Footer"/>
    <w:uiPriority w:val="99"/>
    <w:rsid w:val="00E54E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8189">
      <w:bodyDiv w:val="1"/>
      <w:marLeft w:val="0"/>
      <w:marRight w:val="0"/>
      <w:marTop w:val="0"/>
      <w:marBottom w:val="0"/>
      <w:divBdr>
        <w:top w:val="none" w:sz="0" w:space="0" w:color="auto"/>
        <w:left w:val="none" w:sz="0" w:space="0" w:color="auto"/>
        <w:bottom w:val="none" w:sz="0" w:space="0" w:color="auto"/>
        <w:right w:val="none" w:sz="0" w:space="0" w:color="auto"/>
      </w:divBdr>
    </w:div>
    <w:div w:id="278689412">
      <w:bodyDiv w:val="1"/>
      <w:marLeft w:val="0"/>
      <w:marRight w:val="0"/>
      <w:marTop w:val="0"/>
      <w:marBottom w:val="0"/>
      <w:divBdr>
        <w:top w:val="none" w:sz="0" w:space="0" w:color="auto"/>
        <w:left w:val="none" w:sz="0" w:space="0" w:color="auto"/>
        <w:bottom w:val="none" w:sz="0" w:space="0" w:color="auto"/>
        <w:right w:val="none" w:sz="0" w:space="0" w:color="auto"/>
      </w:divBdr>
    </w:div>
    <w:div w:id="1311717305">
      <w:bodyDiv w:val="1"/>
      <w:marLeft w:val="0"/>
      <w:marRight w:val="0"/>
      <w:marTop w:val="0"/>
      <w:marBottom w:val="0"/>
      <w:divBdr>
        <w:top w:val="none" w:sz="0" w:space="0" w:color="auto"/>
        <w:left w:val="none" w:sz="0" w:space="0" w:color="auto"/>
        <w:bottom w:val="none" w:sz="0" w:space="0" w:color="auto"/>
        <w:right w:val="none" w:sz="0" w:space="0" w:color="auto"/>
      </w:divBdr>
    </w:div>
    <w:div w:id="1702971108">
      <w:bodyDiv w:val="1"/>
      <w:marLeft w:val="0"/>
      <w:marRight w:val="0"/>
      <w:marTop w:val="0"/>
      <w:marBottom w:val="0"/>
      <w:divBdr>
        <w:top w:val="none" w:sz="0" w:space="0" w:color="auto"/>
        <w:left w:val="none" w:sz="0" w:space="0" w:color="auto"/>
        <w:bottom w:val="none" w:sz="0" w:space="0" w:color="auto"/>
        <w:right w:val="none" w:sz="0" w:space="0" w:color="auto"/>
      </w:divBdr>
    </w:div>
    <w:div w:id="19964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Denise.E.Cormier@maine.gov%3cmailto:Denise.E.Cormier@maine.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ep/ftp/Mobile/MOVES/2020MOV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pa.gov/otaq/models/moves/tools.htm" TargetMode="External"/><Relationship Id="rId4" Type="http://schemas.openxmlformats.org/officeDocument/2006/relationships/settings" Target="settings.xml"/><Relationship Id="rId9" Type="http://schemas.openxmlformats.org/officeDocument/2006/relationships/hyperlink" Target="http://www.epa.gov/otaq/models/moves/tools.htm" TargetMode="External"/><Relationship Id="rId14" Type="http://schemas.openxmlformats.org/officeDocument/2006/relationships/hyperlink" Target="mailto:Karla.Buchana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1C1D9-9AB9-46FB-877B-B8FC44C4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3732</Words>
  <Characters>21276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Cormier, Denise E</dc:creator>
  <cp:keywords/>
  <dc:description/>
  <cp:lastModifiedBy>Karla Hyde Buchanan</cp:lastModifiedBy>
  <cp:revision>10</cp:revision>
  <cp:lastPrinted>2013-08-07T20:00:00Z</cp:lastPrinted>
  <dcterms:created xsi:type="dcterms:W3CDTF">2013-08-23T17:41:00Z</dcterms:created>
  <dcterms:modified xsi:type="dcterms:W3CDTF">2013-08-23T19:02:00Z</dcterms:modified>
</cp:coreProperties>
</file>