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F74BF3" w14:textId="77777777" w:rsidR="001F445F" w:rsidRDefault="001F445F" w:rsidP="001F445F">
      <w:pPr>
        <w:widowControl w:val="0"/>
        <w:tabs>
          <w:tab w:val="left" w:pos="360"/>
        </w:tabs>
        <w:spacing w:after="0" w:line="240" w:lineRule="auto"/>
        <w:jc w:val="center"/>
        <w:rPr>
          <w:rFonts w:eastAsiaTheme="minorEastAsia"/>
          <w:b/>
          <w:bCs/>
          <w:sz w:val="32"/>
          <w:szCs w:val="32"/>
          <w:u w:val="single"/>
        </w:rPr>
      </w:pPr>
      <w:r>
        <w:rPr>
          <w:noProof/>
        </w:rPr>
        <w:drawing>
          <wp:inline distT="0" distB="0" distL="0" distR="0" wp14:anchorId="35E319CF" wp14:editId="6461E3DA">
            <wp:extent cx="1085215" cy="1085215"/>
            <wp:effectExtent l="0" t="0" r="635" b="635"/>
            <wp:docPr id="8431866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1085215" cy="1085215"/>
                    </a:xfrm>
                    <a:prstGeom prst="rect">
                      <a:avLst/>
                    </a:prstGeom>
                  </pic:spPr>
                </pic:pic>
              </a:graphicData>
            </a:graphic>
          </wp:inline>
        </w:drawing>
      </w:r>
    </w:p>
    <w:p w14:paraId="3CD5DD71" w14:textId="145B7BBC" w:rsidR="00072706" w:rsidRDefault="00793A85" w:rsidP="00072706">
      <w:pPr>
        <w:widowControl w:val="0"/>
        <w:tabs>
          <w:tab w:val="left" w:pos="360"/>
        </w:tabs>
        <w:spacing w:after="0" w:line="240" w:lineRule="auto"/>
        <w:ind w:left="2880"/>
        <w:rPr>
          <w:rFonts w:eastAsiaTheme="minorEastAsia"/>
          <w:b/>
          <w:bCs/>
          <w:sz w:val="32"/>
          <w:szCs w:val="32"/>
          <w:u w:val="single"/>
        </w:rPr>
      </w:pPr>
      <w:r>
        <w:rPr>
          <w:rFonts w:eastAsiaTheme="minorEastAsia"/>
          <w:b/>
          <w:bCs/>
          <w:sz w:val="32"/>
          <w:szCs w:val="32"/>
          <w:u w:val="single"/>
        </w:rPr>
        <w:t>Data Sharing Agreement</w:t>
      </w:r>
    </w:p>
    <w:p w14:paraId="739D1B2E" w14:textId="77777777" w:rsidR="00072706" w:rsidRPr="009D077E" w:rsidRDefault="00072706" w:rsidP="00072706">
      <w:pPr>
        <w:pStyle w:val="ListParagraph"/>
        <w:spacing w:after="0" w:line="240" w:lineRule="auto"/>
        <w:ind w:left="3600"/>
        <w:rPr>
          <w:rFonts w:eastAsiaTheme="minorEastAsia"/>
          <w:b/>
          <w:bCs/>
          <w:sz w:val="32"/>
          <w:szCs w:val="32"/>
          <w:u w:val="single"/>
        </w:rPr>
      </w:pPr>
    </w:p>
    <w:p w14:paraId="6D289976" w14:textId="77777777" w:rsidR="00072706" w:rsidRDefault="00072706" w:rsidP="00072706">
      <w:pPr>
        <w:pStyle w:val="ListParagraph"/>
        <w:spacing w:after="0" w:line="240" w:lineRule="auto"/>
        <w:ind w:left="0"/>
        <w:rPr>
          <w:rFonts w:eastAsiaTheme="minorEastAsia"/>
          <w:b/>
          <w:bCs/>
          <w:u w:val="single"/>
        </w:rPr>
      </w:pPr>
    </w:p>
    <w:p w14:paraId="4994377B" w14:textId="77777777" w:rsidR="00072706" w:rsidRPr="00DD1E61" w:rsidRDefault="00072706" w:rsidP="00072706">
      <w:pPr>
        <w:pStyle w:val="ListParagraph"/>
        <w:numPr>
          <w:ilvl w:val="0"/>
          <w:numId w:val="5"/>
        </w:numPr>
        <w:spacing w:after="0" w:line="240" w:lineRule="auto"/>
        <w:ind w:left="90"/>
        <w:rPr>
          <w:rFonts w:eastAsiaTheme="minorEastAsia"/>
          <w:b/>
          <w:bCs/>
          <w:u w:val="single"/>
        </w:rPr>
      </w:pPr>
      <w:r w:rsidRPr="3829707E">
        <w:rPr>
          <w:rFonts w:eastAsiaTheme="minorEastAsia"/>
          <w:b/>
          <w:bCs/>
          <w:u w:val="single"/>
        </w:rPr>
        <w:t>Parties and Effective Dates:</w:t>
      </w:r>
    </w:p>
    <w:p w14:paraId="56214E03" w14:textId="77777777" w:rsidR="00072706" w:rsidRDefault="00072706" w:rsidP="00072706">
      <w:pPr>
        <w:spacing w:after="0"/>
        <w:ind w:left="360"/>
        <w:rPr>
          <w:rFonts w:eastAsiaTheme="minorEastAsia"/>
          <w:i/>
          <w:iCs/>
        </w:rPr>
      </w:pPr>
    </w:p>
    <w:p w14:paraId="56BAAB3F" w14:textId="7E56E932" w:rsidR="00072706" w:rsidRPr="00792DBC" w:rsidRDefault="00072706" w:rsidP="00072706">
      <w:pPr>
        <w:spacing w:after="0"/>
        <w:rPr>
          <w:rFonts w:eastAsiaTheme="minorEastAsia"/>
        </w:rPr>
      </w:pPr>
      <w:r w:rsidRPr="3829707E">
        <w:rPr>
          <w:rFonts w:eastAsiaTheme="minorEastAsia"/>
        </w:rPr>
        <w:t xml:space="preserve">This Data Sharing Agreement (the “Agreement”) is by and between the State of Maine’s </w:t>
      </w:r>
      <w:sdt>
        <w:sdtPr>
          <w:rPr>
            <w:rFonts w:eastAsiaTheme="minorEastAsia"/>
          </w:rPr>
          <w:id w:val="1281697078"/>
          <w:placeholder>
            <w:docPart w:val="DefaultPlaceholder_-1854013440"/>
          </w:placeholder>
          <w:text/>
        </w:sdtPr>
        <w:sdtContent>
          <w:r w:rsidRPr="00B73E55">
            <w:rPr>
              <w:rFonts w:eastAsiaTheme="minorEastAsia"/>
            </w:rPr>
            <w:t>(INSERT THE TRANSMITTING PARTY’S NAME HERE</w:t>
          </w:r>
          <w:r w:rsidR="00A66B44" w:rsidRPr="3829707E">
            <w:rPr>
              <w:rFonts w:eastAsiaTheme="minorEastAsia"/>
            </w:rPr>
            <w:t>)</w:t>
          </w:r>
        </w:sdtContent>
      </w:sdt>
      <w:r w:rsidRPr="3829707E">
        <w:rPr>
          <w:rFonts w:eastAsiaTheme="minorEastAsia"/>
        </w:rPr>
        <w:t xml:space="preserve"> (the “Transmitting Department”) and </w:t>
      </w:r>
      <w:sdt>
        <w:sdtPr>
          <w:rPr>
            <w:rFonts w:eastAsiaTheme="minorEastAsia"/>
          </w:rPr>
          <w:id w:val="1301350494"/>
          <w:placeholder>
            <w:docPart w:val="DefaultPlaceholder_-1854013440"/>
          </w:placeholder>
          <w:text/>
        </w:sdtPr>
        <w:sdtContent>
          <w:r w:rsidRPr="009B215C">
            <w:rPr>
              <w:rFonts w:eastAsiaTheme="minorEastAsia"/>
            </w:rPr>
            <w:t>(INSERT THE RECEIVING PARTY’S NAME HERE</w:t>
          </w:r>
          <w:r w:rsidR="00A66B44" w:rsidRPr="009B215C">
            <w:rPr>
              <w:rFonts w:eastAsiaTheme="minorEastAsia"/>
            </w:rPr>
            <w:t>)</w:t>
          </w:r>
        </w:sdtContent>
      </w:sdt>
      <w:r w:rsidRPr="3829707E">
        <w:rPr>
          <w:rFonts w:eastAsiaTheme="minorEastAsia"/>
        </w:rPr>
        <w:t xml:space="preserve"> (the “Receiving Party”), collectively referred to as the “Parties”. It involves the department that is responsible for collecting and maintaining the data (“the Transmitting Party”) and the party that requests the data (“the Receiving Party”). It is effective as of </w:t>
      </w:r>
      <w:sdt>
        <w:sdtPr>
          <w:rPr>
            <w:rFonts w:eastAsiaTheme="minorEastAsia"/>
            <w:highlight w:val="lightGray"/>
          </w:rPr>
          <w:id w:val="-307090725"/>
          <w:placeholder>
            <w:docPart w:val="DefaultPlaceholder_-1854013440"/>
          </w:placeholder>
          <w:text/>
        </w:sdtPr>
        <w:sdtContent>
          <w:r w:rsidRPr="009B215C">
            <w:rPr>
              <w:rFonts w:eastAsiaTheme="minorEastAsia"/>
              <w:highlight w:val="lightGray"/>
            </w:rPr>
            <w:t>____________________</w:t>
          </w:r>
        </w:sdtContent>
      </w:sdt>
      <w:r w:rsidRPr="3829707E">
        <w:rPr>
          <w:rFonts w:eastAsiaTheme="minorEastAsia"/>
        </w:rPr>
        <w:t xml:space="preserve"> (the “Effective Date”) and will end on </w:t>
      </w:r>
      <w:sdt>
        <w:sdtPr>
          <w:rPr>
            <w:rFonts w:eastAsiaTheme="minorEastAsia"/>
            <w:highlight w:val="lightGray"/>
          </w:rPr>
          <w:id w:val="-830907206"/>
          <w:placeholder>
            <w:docPart w:val="DefaultPlaceholder_-1854013440"/>
          </w:placeholder>
          <w:text/>
        </w:sdtPr>
        <w:sdtContent>
          <w:r w:rsidRPr="009B215C">
            <w:rPr>
              <w:rFonts w:eastAsiaTheme="minorEastAsia"/>
              <w:highlight w:val="lightGray"/>
            </w:rPr>
            <w:t>____________________</w:t>
          </w:r>
        </w:sdtContent>
      </w:sdt>
      <w:r w:rsidRPr="3829707E">
        <w:rPr>
          <w:rFonts w:eastAsiaTheme="minorEastAsia"/>
        </w:rPr>
        <w:t xml:space="preserve"> (the “End Date”). </w:t>
      </w:r>
    </w:p>
    <w:p w14:paraId="524867C7" w14:textId="77777777" w:rsidR="00072706" w:rsidRPr="000118C0" w:rsidRDefault="00072706" w:rsidP="00072706">
      <w:pPr>
        <w:spacing w:after="0"/>
        <w:rPr>
          <w:rFonts w:eastAsiaTheme="minorEastAsia"/>
        </w:rPr>
      </w:pPr>
    </w:p>
    <w:p w14:paraId="3EC2199B" w14:textId="77777777" w:rsidR="00072706" w:rsidRDefault="00072706" w:rsidP="00072706">
      <w:pPr>
        <w:rPr>
          <w:rFonts w:eastAsiaTheme="minorEastAsia"/>
        </w:rPr>
      </w:pPr>
      <w:r w:rsidRPr="00970D3C">
        <w:rPr>
          <w:rFonts w:eastAsiaTheme="minorEastAsia"/>
        </w:rPr>
        <w:t xml:space="preserve">Each Party confirms that it has the legal authority to share and receive data under applicable federal, state, and other relevant laws and regulations. </w:t>
      </w:r>
    </w:p>
    <w:p w14:paraId="375D20C2" w14:textId="77777777" w:rsidR="00072706" w:rsidRPr="00970D3C" w:rsidRDefault="00072706" w:rsidP="00072706">
      <w:pPr>
        <w:pStyle w:val="ListParagraph"/>
        <w:spacing w:after="0" w:line="240" w:lineRule="auto"/>
        <w:ind w:left="0"/>
        <w:rPr>
          <w:rFonts w:eastAsiaTheme="minorEastAsia"/>
        </w:rPr>
      </w:pPr>
      <w:r w:rsidRPr="00970D3C">
        <w:rPr>
          <w:rFonts w:eastAsiaTheme="minorEastAsia"/>
        </w:rPr>
        <w:t xml:space="preserve">The Parties’ acknowledgement of mutual obligations and intending to be legally bound, agree as follows: </w:t>
      </w:r>
    </w:p>
    <w:p w14:paraId="0ABE76F7" w14:textId="77777777" w:rsidR="00072706" w:rsidRDefault="00072706" w:rsidP="00072706">
      <w:pPr>
        <w:spacing w:after="0"/>
        <w:ind w:left="360"/>
        <w:rPr>
          <w:rFonts w:eastAsiaTheme="minorEastAsia"/>
          <w:i/>
          <w:iCs/>
        </w:rPr>
      </w:pPr>
    </w:p>
    <w:p w14:paraId="47E695F5" w14:textId="77777777" w:rsidR="00072706" w:rsidRPr="006D07D8" w:rsidRDefault="00072706" w:rsidP="00072706">
      <w:pPr>
        <w:pStyle w:val="ListParagraph"/>
        <w:numPr>
          <w:ilvl w:val="0"/>
          <w:numId w:val="5"/>
        </w:numPr>
        <w:spacing w:after="0" w:line="240" w:lineRule="auto"/>
        <w:ind w:left="0"/>
        <w:rPr>
          <w:rFonts w:eastAsiaTheme="minorEastAsia"/>
          <w:b/>
          <w:bCs/>
          <w:u w:val="single"/>
        </w:rPr>
      </w:pPr>
      <w:r w:rsidRPr="3829707E">
        <w:rPr>
          <w:rFonts w:eastAsiaTheme="minorEastAsia"/>
          <w:b/>
          <w:bCs/>
          <w:u w:val="single"/>
        </w:rPr>
        <w:t>Purpose:</w:t>
      </w:r>
    </w:p>
    <w:p w14:paraId="7413A2A1" w14:textId="77777777" w:rsidR="00072706" w:rsidRDefault="00072706" w:rsidP="00072706">
      <w:pPr>
        <w:spacing w:after="0"/>
        <w:ind w:left="360"/>
        <w:rPr>
          <w:rFonts w:eastAsiaTheme="minorEastAsia"/>
          <w:i/>
          <w:iCs/>
        </w:rPr>
      </w:pPr>
    </w:p>
    <w:p w14:paraId="3052F765" w14:textId="77777777" w:rsidR="00072706" w:rsidRDefault="00072706" w:rsidP="00072706">
      <w:pPr>
        <w:widowControl w:val="0"/>
        <w:autoSpaceDE w:val="0"/>
        <w:autoSpaceDN w:val="0"/>
        <w:adjustRightInd w:val="0"/>
        <w:spacing w:after="0" w:line="240" w:lineRule="auto"/>
        <w:jc w:val="both"/>
        <w:rPr>
          <w:rFonts w:eastAsiaTheme="minorEastAsia"/>
        </w:rPr>
      </w:pPr>
      <w:r w:rsidRPr="11C85EF9">
        <w:rPr>
          <w:rFonts w:eastAsiaTheme="minorEastAsia"/>
        </w:rPr>
        <w:t>The purpose of Data Sharing agreement is to:</w:t>
      </w:r>
    </w:p>
    <w:p w14:paraId="79E9AFBC" w14:textId="77777777" w:rsidR="00072706" w:rsidRPr="002A66D0" w:rsidRDefault="00072706" w:rsidP="00072706">
      <w:pPr>
        <w:widowControl w:val="0"/>
        <w:autoSpaceDE w:val="0"/>
        <w:autoSpaceDN w:val="0"/>
        <w:adjustRightInd w:val="0"/>
        <w:spacing w:after="0" w:line="240" w:lineRule="auto"/>
        <w:ind w:left="720"/>
        <w:jc w:val="both"/>
        <w:rPr>
          <w:rFonts w:eastAsiaTheme="minorEastAsia"/>
        </w:rPr>
      </w:pPr>
    </w:p>
    <w:p w14:paraId="1507BB88" w14:textId="77777777" w:rsidR="00072706" w:rsidRPr="002A66D0" w:rsidRDefault="00072706" w:rsidP="00072706">
      <w:pPr>
        <w:widowControl w:val="0"/>
        <w:autoSpaceDE w:val="0"/>
        <w:autoSpaceDN w:val="0"/>
        <w:adjustRightInd w:val="0"/>
        <w:spacing w:after="0" w:line="240" w:lineRule="auto"/>
        <w:ind w:left="720"/>
        <w:jc w:val="both"/>
        <w:rPr>
          <w:rFonts w:eastAsiaTheme="minorEastAsia"/>
        </w:rPr>
      </w:pPr>
      <w:r w:rsidRPr="6C39D502">
        <w:rPr>
          <w:rFonts w:eastAsiaTheme="minorEastAsia"/>
        </w:rPr>
        <w:t>(a). Facilitate disclosure of or access to information relating to receiving party.</w:t>
      </w:r>
    </w:p>
    <w:p w14:paraId="64B20A2D" w14:textId="77777777" w:rsidR="00072706" w:rsidRDefault="00072706" w:rsidP="00072706">
      <w:pPr>
        <w:widowControl w:val="0"/>
        <w:spacing w:after="0" w:line="240" w:lineRule="auto"/>
        <w:ind w:left="720"/>
        <w:jc w:val="both"/>
        <w:rPr>
          <w:rFonts w:eastAsiaTheme="minorEastAsia"/>
        </w:rPr>
      </w:pPr>
    </w:p>
    <w:sdt>
      <w:sdtPr>
        <w:rPr>
          <w:rFonts w:eastAsiaTheme="minorEastAsia"/>
        </w:rPr>
        <w:id w:val="-1315796788"/>
        <w:placeholder>
          <w:docPart w:val="DefaultPlaceholder_-1854013440"/>
        </w:placeholder>
        <w:text/>
      </w:sdtPr>
      <w:sdtContent>
        <w:p w14:paraId="182D7960" w14:textId="70D5599C" w:rsidR="00072706" w:rsidRPr="00A12D15" w:rsidRDefault="00072706" w:rsidP="00A12D15">
          <w:pPr>
            <w:widowControl w:val="0"/>
            <w:spacing w:after="0" w:line="240" w:lineRule="auto"/>
            <w:ind w:left="720"/>
            <w:rPr>
              <w:rFonts w:eastAsiaTheme="minorEastAsia"/>
            </w:rPr>
          </w:pPr>
          <w:r w:rsidRPr="00A12D15">
            <w:rPr>
              <w:rFonts w:eastAsiaTheme="minorEastAsia"/>
            </w:rPr>
            <w:t xml:space="preserve">EXAMPLE OF A STANDING DATA EXCHANGE: </w:t>
          </w:r>
          <w:r w:rsidR="00321358" w:rsidRPr="00A12D15">
            <w:rPr>
              <w:rFonts w:eastAsiaTheme="minorEastAsia"/>
            </w:rPr>
            <w:t xml:space="preserve">(to provide </w:t>
          </w:r>
          <w:r w:rsidR="00321358">
            <w:rPr>
              <w:rFonts w:eastAsiaTheme="minorEastAsia"/>
            </w:rPr>
            <w:t>DHHS</w:t>
          </w:r>
          <w:r w:rsidR="00321358" w:rsidRPr="00A12D15">
            <w:rPr>
              <w:rFonts w:eastAsiaTheme="minorEastAsia"/>
            </w:rPr>
            <w:t xml:space="preserve"> – </w:t>
          </w:r>
          <w:r w:rsidR="00321358">
            <w:rPr>
              <w:rFonts w:eastAsiaTheme="minorEastAsia"/>
            </w:rPr>
            <w:t>CDC</w:t>
          </w:r>
          <w:r w:rsidR="00321358" w:rsidRPr="00A12D15">
            <w:rPr>
              <w:rFonts w:eastAsiaTheme="minorEastAsia"/>
            </w:rPr>
            <w:t xml:space="preserve"> with residential tuberculosis infection and transmission data in facilities operated by the department of corrections to actively monitor resident health.)</w:t>
          </w:r>
          <w:r w:rsidR="00321358">
            <w:rPr>
              <w:rFonts w:eastAsiaTheme="minorEastAsia"/>
            </w:rPr>
            <w:t xml:space="preserve"> </w:t>
          </w:r>
          <w:r w:rsidRPr="00A12D15">
            <w:rPr>
              <w:rFonts w:eastAsiaTheme="minorEastAsia"/>
            </w:rPr>
            <w:t xml:space="preserve">EXAMPLE OF AN AD-HOC DATA EXCHANGE: </w:t>
          </w:r>
          <w:r w:rsidR="00235E00" w:rsidRPr="00A12D15">
            <w:rPr>
              <w:rFonts w:eastAsiaTheme="minorEastAsia"/>
            </w:rPr>
            <w:t xml:space="preserve">(to provide </w:t>
          </w:r>
          <w:r w:rsidR="00235E00">
            <w:rPr>
              <w:rFonts w:eastAsiaTheme="minorEastAsia"/>
            </w:rPr>
            <w:t>DHHS</w:t>
          </w:r>
          <w:r w:rsidR="00235E00" w:rsidRPr="00A12D15">
            <w:rPr>
              <w:rFonts w:eastAsiaTheme="minorEastAsia"/>
            </w:rPr>
            <w:t xml:space="preserve"> – </w:t>
          </w:r>
          <w:r w:rsidR="00235E00">
            <w:rPr>
              <w:rFonts w:eastAsiaTheme="minorEastAsia"/>
            </w:rPr>
            <w:t>CDC</w:t>
          </w:r>
          <w:r w:rsidR="00235E00" w:rsidRPr="00A12D15">
            <w:rPr>
              <w:rFonts w:eastAsiaTheme="minorEastAsia"/>
            </w:rPr>
            <w:t xml:space="preserve"> with 5 years of tuberculosis infection and transmission data in facilities operated by the </w:t>
          </w:r>
          <w:r w:rsidR="00235E00">
            <w:rPr>
              <w:rFonts w:eastAsiaTheme="minorEastAsia"/>
            </w:rPr>
            <w:t>D</w:t>
          </w:r>
          <w:r w:rsidR="00235E00" w:rsidRPr="00A12D15">
            <w:rPr>
              <w:rFonts w:eastAsiaTheme="minorEastAsia"/>
            </w:rPr>
            <w:t xml:space="preserve">epartment of </w:t>
          </w:r>
          <w:r w:rsidR="00235E00">
            <w:rPr>
              <w:rFonts w:eastAsiaTheme="minorEastAsia"/>
            </w:rPr>
            <w:t>C</w:t>
          </w:r>
          <w:r w:rsidR="00235E00" w:rsidRPr="00A12D15">
            <w:rPr>
              <w:rFonts w:eastAsiaTheme="minorEastAsia"/>
            </w:rPr>
            <w:t xml:space="preserve">orrections to provide a report and recommendations to the </w:t>
          </w:r>
          <w:r w:rsidR="00235E00">
            <w:rPr>
              <w:rFonts w:eastAsiaTheme="minorEastAsia"/>
            </w:rPr>
            <w:t>G</w:t>
          </w:r>
          <w:r w:rsidR="00235E00" w:rsidRPr="00A12D15">
            <w:rPr>
              <w:rFonts w:eastAsiaTheme="minorEastAsia"/>
            </w:rPr>
            <w:t xml:space="preserve">overnor and </w:t>
          </w:r>
          <w:r w:rsidR="00235E00">
            <w:rPr>
              <w:rFonts w:eastAsiaTheme="minorEastAsia"/>
            </w:rPr>
            <w:t>L</w:t>
          </w:r>
          <w:r w:rsidR="00235E00" w:rsidRPr="00A12D15">
            <w:rPr>
              <w:rFonts w:eastAsiaTheme="minorEastAsia"/>
            </w:rPr>
            <w:t>egislature on reducing vectors for transmission.</w:t>
          </w:r>
          <w:r w:rsidR="00235E00">
            <w:rPr>
              <w:rFonts w:eastAsiaTheme="minorEastAsia"/>
            </w:rPr>
            <w:t>)</w:t>
          </w:r>
          <w:r w:rsidR="00235E00" w:rsidRPr="00A12D15">
            <w:rPr>
              <w:rFonts w:eastAsiaTheme="minorEastAsia"/>
            </w:rPr>
            <w:t xml:space="preserve"> </w:t>
          </w:r>
        </w:p>
      </w:sdtContent>
    </w:sdt>
    <w:p w14:paraId="2396164B" w14:textId="77777777" w:rsidR="00072706" w:rsidRDefault="00072706" w:rsidP="00072706">
      <w:pPr>
        <w:widowControl w:val="0"/>
        <w:spacing w:after="0" w:line="240" w:lineRule="auto"/>
        <w:ind w:left="720"/>
        <w:jc w:val="both"/>
        <w:rPr>
          <w:rFonts w:eastAsiaTheme="minorEastAsia"/>
        </w:rPr>
      </w:pPr>
      <w:r w:rsidRPr="6C39D502">
        <w:rPr>
          <w:rFonts w:eastAsiaTheme="minorEastAsia"/>
        </w:rPr>
        <w:t xml:space="preserve"> </w:t>
      </w:r>
    </w:p>
    <w:p w14:paraId="4FE1FA7C" w14:textId="77777777" w:rsidR="00072706" w:rsidRDefault="00072706" w:rsidP="00072706">
      <w:pPr>
        <w:widowControl w:val="0"/>
        <w:autoSpaceDE w:val="0"/>
        <w:autoSpaceDN w:val="0"/>
        <w:adjustRightInd w:val="0"/>
        <w:spacing w:after="0" w:line="240" w:lineRule="auto"/>
        <w:ind w:left="720"/>
        <w:jc w:val="both"/>
        <w:rPr>
          <w:rFonts w:eastAsiaTheme="minorEastAsia"/>
        </w:rPr>
      </w:pPr>
      <w:r w:rsidRPr="6C39D502">
        <w:rPr>
          <w:rFonts w:eastAsiaTheme="minorEastAsia"/>
        </w:rPr>
        <w:t>(b). Outline the rights and obligations of each party regarding the information, as well as the specific purposes for which the receiving party may use or access the information.</w:t>
      </w:r>
    </w:p>
    <w:p w14:paraId="2B534C94" w14:textId="77777777" w:rsidR="00072706" w:rsidRDefault="00072706" w:rsidP="00072706">
      <w:pPr>
        <w:widowControl w:val="0"/>
        <w:spacing w:after="0" w:line="240" w:lineRule="auto"/>
        <w:ind w:left="720"/>
        <w:rPr>
          <w:rFonts w:eastAsiaTheme="minorEastAsia"/>
        </w:rPr>
      </w:pPr>
    </w:p>
    <w:sdt>
      <w:sdtPr>
        <w:rPr>
          <w:rFonts w:eastAsiaTheme="minorEastAsia"/>
          <w:highlight w:val="lightGray"/>
        </w:rPr>
        <w:id w:val="-1173563867"/>
        <w:placeholder>
          <w:docPart w:val="DefaultPlaceholder_-1854013440"/>
        </w:placeholder>
        <w:text/>
      </w:sdtPr>
      <w:sdtContent>
        <w:p w14:paraId="35AD81F6" w14:textId="11F0C6CA" w:rsidR="00072706" w:rsidRDefault="00072706" w:rsidP="00072706">
          <w:pPr>
            <w:widowControl w:val="0"/>
            <w:spacing w:after="0" w:line="240" w:lineRule="auto"/>
            <w:ind w:left="720"/>
            <w:rPr>
              <w:rFonts w:eastAsiaTheme="minorEastAsia"/>
            </w:rPr>
          </w:pPr>
          <w:r w:rsidRPr="005F63F4">
            <w:rPr>
              <w:rFonts w:eastAsiaTheme="minorEastAsia"/>
              <w:highlight w:val="lightGray"/>
            </w:rPr>
            <w:t>(UNLESS SPECIFIC LANGUAGE IS NEEDED HERE BY STATUTE/REGULATION, THE TERMS AND CONDITIONS IN THE FOLLOWING SECTIONS ARE SUFFICIENT.)</w:t>
          </w:r>
        </w:p>
      </w:sdtContent>
    </w:sdt>
    <w:p w14:paraId="5C5F9D0C" w14:textId="77777777" w:rsidR="00072706" w:rsidRDefault="00072706" w:rsidP="00072706">
      <w:pPr>
        <w:spacing w:after="0"/>
        <w:ind w:left="360"/>
        <w:rPr>
          <w:rFonts w:eastAsiaTheme="minorEastAsia"/>
          <w:i/>
          <w:iCs/>
        </w:rPr>
      </w:pPr>
    </w:p>
    <w:p w14:paraId="5B18B7AA" w14:textId="77777777" w:rsidR="00072706" w:rsidRDefault="00072706" w:rsidP="00072706">
      <w:pPr>
        <w:pStyle w:val="ListParagraph"/>
        <w:numPr>
          <w:ilvl w:val="0"/>
          <w:numId w:val="5"/>
        </w:numPr>
        <w:spacing w:after="0" w:line="240" w:lineRule="auto"/>
        <w:ind w:left="0"/>
        <w:rPr>
          <w:rFonts w:eastAsiaTheme="minorEastAsia"/>
          <w:b/>
          <w:bCs/>
          <w:u w:val="single"/>
        </w:rPr>
      </w:pPr>
      <w:r w:rsidRPr="6C39D502">
        <w:rPr>
          <w:rFonts w:eastAsiaTheme="minorEastAsia"/>
          <w:b/>
          <w:bCs/>
          <w:u w:val="single"/>
        </w:rPr>
        <w:t xml:space="preserve">Access to Data: </w:t>
      </w:r>
    </w:p>
    <w:p w14:paraId="5E4ADA95" w14:textId="77777777" w:rsidR="00072706" w:rsidRDefault="00072706" w:rsidP="00072706">
      <w:pPr>
        <w:spacing w:after="0"/>
        <w:ind w:left="360"/>
        <w:rPr>
          <w:rFonts w:eastAsiaTheme="minorEastAsia"/>
          <w:i/>
          <w:iCs/>
        </w:rPr>
      </w:pPr>
    </w:p>
    <w:p w14:paraId="78B0808F" w14:textId="77777777" w:rsidR="00072706" w:rsidRPr="00042CF2" w:rsidRDefault="00072706" w:rsidP="00072706">
      <w:pPr>
        <w:pStyle w:val="ListParagraph"/>
        <w:widowControl w:val="0"/>
        <w:tabs>
          <w:tab w:val="left" w:pos="360"/>
        </w:tabs>
        <w:autoSpaceDE w:val="0"/>
        <w:autoSpaceDN w:val="0"/>
        <w:adjustRightInd w:val="0"/>
        <w:spacing w:after="0" w:line="240" w:lineRule="auto"/>
        <w:ind w:left="360"/>
        <w:rPr>
          <w:rFonts w:eastAsiaTheme="minorEastAsia"/>
        </w:rPr>
      </w:pPr>
      <w:r w:rsidRPr="11C85EF9">
        <w:rPr>
          <w:rFonts w:eastAsiaTheme="minorEastAsia"/>
        </w:rPr>
        <w:t>Data shall be:</w:t>
      </w:r>
    </w:p>
    <w:p w14:paraId="2640E683" w14:textId="77777777" w:rsidR="00072706" w:rsidRPr="00042CF2" w:rsidRDefault="00072706" w:rsidP="00072706">
      <w:pPr>
        <w:pStyle w:val="ListParagraph"/>
        <w:widowControl w:val="0"/>
        <w:tabs>
          <w:tab w:val="left" w:pos="360"/>
        </w:tabs>
        <w:autoSpaceDE w:val="0"/>
        <w:autoSpaceDN w:val="0"/>
        <w:adjustRightInd w:val="0"/>
        <w:spacing w:after="0" w:line="240" w:lineRule="auto"/>
        <w:ind w:left="360"/>
        <w:rPr>
          <w:rFonts w:eastAsiaTheme="minorEastAsia"/>
        </w:rPr>
      </w:pPr>
    </w:p>
    <w:p w14:paraId="22D7ED1C" w14:textId="77777777" w:rsidR="00072706" w:rsidRPr="00042CF2" w:rsidRDefault="00072706" w:rsidP="00072706">
      <w:pPr>
        <w:widowControl w:val="0"/>
        <w:numPr>
          <w:ilvl w:val="1"/>
          <w:numId w:val="3"/>
        </w:numPr>
        <w:tabs>
          <w:tab w:val="left" w:pos="720"/>
          <w:tab w:val="num" w:pos="990"/>
          <w:tab w:val="num" w:pos="1170"/>
          <w:tab w:val="left" w:pos="2160"/>
        </w:tabs>
        <w:autoSpaceDE w:val="0"/>
        <w:autoSpaceDN w:val="0"/>
        <w:adjustRightInd w:val="0"/>
        <w:spacing w:after="0" w:line="240" w:lineRule="auto"/>
        <w:ind w:left="1170" w:hanging="450"/>
        <w:rPr>
          <w:rFonts w:eastAsiaTheme="minorEastAsia"/>
          <w:kern w:val="0"/>
          <w14:ligatures w14:val="none"/>
        </w:rPr>
      </w:pPr>
      <w:r w:rsidRPr="11C85EF9">
        <w:rPr>
          <w:rFonts w:eastAsiaTheme="minorEastAsia"/>
          <w:kern w:val="0"/>
          <w14:ligatures w14:val="none"/>
        </w:rPr>
        <w:t>Released to only authorized users responsible for transmitting all data requests.</w:t>
      </w:r>
    </w:p>
    <w:p w14:paraId="50B00384" w14:textId="77777777" w:rsidR="00072706" w:rsidRPr="00042CF2" w:rsidRDefault="00072706" w:rsidP="00072706">
      <w:pPr>
        <w:widowControl w:val="0"/>
        <w:tabs>
          <w:tab w:val="left" w:pos="720"/>
          <w:tab w:val="num" w:pos="1170"/>
          <w:tab w:val="left" w:pos="2160"/>
        </w:tabs>
        <w:autoSpaceDE w:val="0"/>
        <w:autoSpaceDN w:val="0"/>
        <w:adjustRightInd w:val="0"/>
        <w:spacing w:after="0" w:line="240" w:lineRule="auto"/>
        <w:rPr>
          <w:rFonts w:eastAsiaTheme="minorEastAsia"/>
          <w:kern w:val="0"/>
          <w14:ligatures w14:val="none"/>
        </w:rPr>
      </w:pPr>
    </w:p>
    <w:p w14:paraId="0B83CF93" w14:textId="77777777" w:rsidR="00072706" w:rsidRPr="00042CF2" w:rsidRDefault="00072706" w:rsidP="00072706">
      <w:pPr>
        <w:widowControl w:val="0"/>
        <w:numPr>
          <w:ilvl w:val="1"/>
          <w:numId w:val="3"/>
        </w:numPr>
        <w:tabs>
          <w:tab w:val="left" w:pos="720"/>
          <w:tab w:val="num" w:pos="990"/>
          <w:tab w:val="num" w:pos="1170"/>
          <w:tab w:val="left" w:pos="2160"/>
        </w:tabs>
        <w:autoSpaceDE w:val="0"/>
        <w:autoSpaceDN w:val="0"/>
        <w:adjustRightInd w:val="0"/>
        <w:spacing w:after="0" w:line="240" w:lineRule="auto"/>
        <w:ind w:left="1170" w:hanging="450"/>
        <w:rPr>
          <w:rFonts w:eastAsiaTheme="minorEastAsia"/>
          <w:kern w:val="0"/>
          <w14:ligatures w14:val="none"/>
        </w:rPr>
      </w:pPr>
      <w:r w:rsidRPr="11C85EF9">
        <w:rPr>
          <w:rFonts w:eastAsiaTheme="minorEastAsia"/>
          <w:kern w:val="0"/>
          <w14:ligatures w14:val="none"/>
        </w:rPr>
        <w:t>Kept separate from all other data files.</w:t>
      </w:r>
    </w:p>
    <w:p w14:paraId="5ABEEE1A" w14:textId="77777777" w:rsidR="00072706" w:rsidRPr="00042CF2" w:rsidRDefault="00072706" w:rsidP="00072706">
      <w:pPr>
        <w:widowControl w:val="0"/>
        <w:tabs>
          <w:tab w:val="left" w:pos="720"/>
          <w:tab w:val="num" w:pos="1170"/>
          <w:tab w:val="left" w:pos="2160"/>
        </w:tabs>
        <w:autoSpaceDE w:val="0"/>
        <w:autoSpaceDN w:val="0"/>
        <w:adjustRightInd w:val="0"/>
        <w:spacing w:after="0" w:line="240" w:lineRule="auto"/>
        <w:ind w:left="1170"/>
        <w:rPr>
          <w:rFonts w:eastAsiaTheme="minorEastAsia"/>
          <w:kern w:val="0"/>
          <w14:ligatures w14:val="none"/>
        </w:rPr>
      </w:pPr>
    </w:p>
    <w:p w14:paraId="69C14205" w14:textId="77777777" w:rsidR="00072706" w:rsidRPr="00042CF2" w:rsidRDefault="00072706" w:rsidP="00072706">
      <w:pPr>
        <w:widowControl w:val="0"/>
        <w:numPr>
          <w:ilvl w:val="1"/>
          <w:numId w:val="3"/>
        </w:numPr>
        <w:tabs>
          <w:tab w:val="left" w:pos="720"/>
          <w:tab w:val="num" w:pos="990"/>
          <w:tab w:val="num" w:pos="1170"/>
          <w:tab w:val="left" w:pos="2160"/>
        </w:tabs>
        <w:autoSpaceDE w:val="0"/>
        <w:autoSpaceDN w:val="0"/>
        <w:adjustRightInd w:val="0"/>
        <w:spacing w:after="0" w:line="240" w:lineRule="auto"/>
        <w:ind w:left="1170" w:hanging="450"/>
        <w:rPr>
          <w:rFonts w:eastAsiaTheme="minorEastAsia"/>
          <w:kern w:val="0"/>
          <w14:ligatures w14:val="none"/>
        </w:rPr>
      </w:pPr>
      <w:r w:rsidRPr="11C85EF9">
        <w:rPr>
          <w:rFonts w:eastAsiaTheme="minorEastAsia"/>
          <w:kern w:val="0"/>
          <w14:ligatures w14:val="none"/>
        </w:rPr>
        <w:t>Limited to only activities in compliance with applicable laws and regulations.</w:t>
      </w:r>
    </w:p>
    <w:p w14:paraId="360EAD35" w14:textId="77777777" w:rsidR="00072706" w:rsidRPr="00042CF2" w:rsidRDefault="00072706" w:rsidP="00072706">
      <w:pPr>
        <w:widowControl w:val="0"/>
        <w:tabs>
          <w:tab w:val="left" w:pos="720"/>
          <w:tab w:val="num" w:pos="1170"/>
          <w:tab w:val="left" w:pos="2160"/>
        </w:tabs>
        <w:autoSpaceDE w:val="0"/>
        <w:autoSpaceDN w:val="0"/>
        <w:adjustRightInd w:val="0"/>
        <w:spacing w:after="0" w:line="240" w:lineRule="auto"/>
        <w:ind w:left="1170" w:hanging="450"/>
        <w:rPr>
          <w:rFonts w:eastAsiaTheme="minorEastAsia"/>
          <w:kern w:val="0"/>
          <w14:ligatures w14:val="none"/>
        </w:rPr>
      </w:pPr>
    </w:p>
    <w:p w14:paraId="6C17999A" w14:textId="77777777" w:rsidR="00072706" w:rsidRPr="00042CF2" w:rsidRDefault="00072706" w:rsidP="00072706">
      <w:pPr>
        <w:spacing w:after="0"/>
        <w:ind w:left="450"/>
        <w:rPr>
          <w:rFonts w:eastAsiaTheme="minorEastAsia"/>
        </w:rPr>
      </w:pPr>
      <w:r w:rsidRPr="11C85EF9">
        <w:rPr>
          <w:rFonts w:eastAsiaTheme="minorEastAsia"/>
        </w:rPr>
        <w:t>Data shall not be:</w:t>
      </w:r>
    </w:p>
    <w:p w14:paraId="606C907F" w14:textId="77777777" w:rsidR="00072706" w:rsidRPr="00042CF2" w:rsidRDefault="00072706" w:rsidP="00072706">
      <w:pPr>
        <w:spacing w:after="0"/>
        <w:ind w:left="450"/>
        <w:rPr>
          <w:rFonts w:eastAsiaTheme="minorEastAsia"/>
        </w:rPr>
      </w:pPr>
    </w:p>
    <w:p w14:paraId="3FF0332D" w14:textId="77777777" w:rsidR="00072706" w:rsidRPr="00DD1E61" w:rsidRDefault="00072706" w:rsidP="00072706">
      <w:pPr>
        <w:widowControl w:val="0"/>
        <w:numPr>
          <w:ilvl w:val="0"/>
          <w:numId w:val="2"/>
        </w:numPr>
        <w:tabs>
          <w:tab w:val="left" w:pos="720"/>
          <w:tab w:val="num" w:pos="990"/>
          <w:tab w:val="num" w:pos="1170"/>
          <w:tab w:val="left" w:pos="2160"/>
        </w:tabs>
        <w:autoSpaceDE w:val="0"/>
        <w:autoSpaceDN w:val="0"/>
        <w:adjustRightInd w:val="0"/>
        <w:spacing w:after="0" w:line="240" w:lineRule="auto"/>
        <w:ind w:left="1170" w:hanging="450"/>
        <w:rPr>
          <w:rFonts w:eastAsiaTheme="minorEastAsia"/>
        </w:rPr>
      </w:pPr>
      <w:r w:rsidRPr="11C85EF9">
        <w:rPr>
          <w:rFonts w:eastAsiaTheme="minorEastAsia"/>
          <w:kern w:val="0"/>
          <w14:ligatures w14:val="none"/>
        </w:rPr>
        <w:t>Used for non-compliant purposes or projects.</w:t>
      </w:r>
    </w:p>
    <w:p w14:paraId="7CE8136B" w14:textId="77777777" w:rsidR="00072706" w:rsidRDefault="00072706" w:rsidP="00072706">
      <w:pPr>
        <w:spacing w:after="0"/>
        <w:ind w:left="360"/>
        <w:rPr>
          <w:rFonts w:eastAsiaTheme="minorEastAsia"/>
          <w:i/>
          <w:iCs/>
        </w:rPr>
      </w:pPr>
    </w:p>
    <w:p w14:paraId="6E3DFA69" w14:textId="77777777" w:rsidR="00072706" w:rsidRDefault="00072706" w:rsidP="00072706">
      <w:pPr>
        <w:pStyle w:val="ListParagraph"/>
        <w:numPr>
          <w:ilvl w:val="0"/>
          <w:numId w:val="5"/>
        </w:numPr>
        <w:spacing w:after="0" w:line="240" w:lineRule="auto"/>
        <w:ind w:left="0"/>
        <w:rPr>
          <w:rFonts w:eastAsiaTheme="minorEastAsia"/>
          <w:b/>
          <w:bCs/>
          <w:u w:val="single"/>
        </w:rPr>
      </w:pPr>
      <w:r w:rsidRPr="6C39D502">
        <w:rPr>
          <w:rFonts w:eastAsiaTheme="minorEastAsia"/>
          <w:b/>
          <w:bCs/>
          <w:u w:val="single"/>
        </w:rPr>
        <w:t>Data Exchange:</w:t>
      </w:r>
    </w:p>
    <w:p w14:paraId="5ABC88CD" w14:textId="77777777" w:rsidR="00072706" w:rsidRDefault="00072706" w:rsidP="00072706">
      <w:pPr>
        <w:pStyle w:val="ListParagraph"/>
        <w:spacing w:after="0" w:line="240" w:lineRule="auto"/>
        <w:ind w:left="90"/>
        <w:rPr>
          <w:rFonts w:eastAsiaTheme="minorEastAsia"/>
          <w:b/>
          <w:bCs/>
          <w:u w:val="single"/>
        </w:rPr>
      </w:pPr>
    </w:p>
    <w:sdt>
      <w:sdtPr>
        <w:rPr>
          <w:rFonts w:eastAsiaTheme="minorEastAsia"/>
        </w:rPr>
        <w:id w:val="-1748097310"/>
        <w:placeholder>
          <w:docPart w:val="DefaultPlaceholder_-1854013440"/>
        </w:placeholder>
      </w:sdtPr>
      <w:sdtContent>
        <w:p w14:paraId="0DD907A7" w14:textId="59EF499B" w:rsidR="00072706" w:rsidRPr="00FE2994" w:rsidRDefault="00072706" w:rsidP="00072706">
          <w:pPr>
            <w:widowControl w:val="0"/>
            <w:tabs>
              <w:tab w:val="left" w:pos="360"/>
            </w:tabs>
            <w:autoSpaceDE w:val="0"/>
            <w:autoSpaceDN w:val="0"/>
            <w:adjustRightInd w:val="0"/>
            <w:spacing w:after="0" w:line="240" w:lineRule="auto"/>
            <w:rPr>
              <w:rFonts w:eastAsiaTheme="minorEastAsia"/>
            </w:rPr>
          </w:pPr>
          <w:r w:rsidRPr="709D3F75">
            <w:rPr>
              <w:rFonts w:eastAsiaTheme="minorEastAsia"/>
            </w:rPr>
            <w:t xml:space="preserve">The data shared shall be categorized as either an ad-hoc or standing data exchange </w:t>
          </w:r>
          <w:r w:rsidRPr="709D3F75">
            <w:rPr>
              <w:rFonts w:eastAsiaTheme="minorEastAsia"/>
              <w:highlight w:val="lightGray"/>
            </w:rPr>
            <w:t>(CHOOSE THE OPTION THAT CORRESPONDS TO THE PURPOSE OF THE DSA)</w:t>
          </w:r>
        </w:p>
        <w:p w14:paraId="5A0749B7" w14:textId="77777777" w:rsidR="00072706" w:rsidRPr="000F385D" w:rsidRDefault="00072706" w:rsidP="00072706">
          <w:pPr>
            <w:pStyle w:val="ListParagraph"/>
            <w:widowControl w:val="0"/>
            <w:tabs>
              <w:tab w:val="left" w:pos="360"/>
            </w:tabs>
            <w:autoSpaceDE w:val="0"/>
            <w:autoSpaceDN w:val="0"/>
            <w:adjustRightInd w:val="0"/>
            <w:spacing w:after="0" w:line="240" w:lineRule="auto"/>
            <w:ind w:left="360"/>
            <w:rPr>
              <w:rFonts w:eastAsiaTheme="minorEastAsia"/>
              <w:u w:val="single"/>
            </w:rPr>
          </w:pPr>
        </w:p>
        <w:p w14:paraId="64A3C639" w14:textId="77777777" w:rsidR="00072706" w:rsidRDefault="00072706" w:rsidP="00072706">
          <w:pPr>
            <w:pStyle w:val="ListParagraph"/>
            <w:widowControl w:val="0"/>
            <w:numPr>
              <w:ilvl w:val="0"/>
              <w:numId w:val="1"/>
            </w:numPr>
            <w:tabs>
              <w:tab w:val="left" w:pos="360"/>
            </w:tabs>
            <w:autoSpaceDE w:val="0"/>
            <w:autoSpaceDN w:val="0"/>
            <w:adjustRightInd w:val="0"/>
            <w:spacing w:after="0" w:line="240" w:lineRule="auto"/>
            <w:rPr>
              <w:rFonts w:eastAsiaTheme="minorEastAsia"/>
            </w:rPr>
          </w:pPr>
          <w:r w:rsidRPr="1D80C4EE">
            <w:rPr>
              <w:rFonts w:eastAsiaTheme="minorEastAsia"/>
            </w:rPr>
            <w:t>Ad-hoc exchanges are temporary and created on a one-time basis for emergency response or specific needs, such as a singular report.</w:t>
          </w:r>
        </w:p>
        <w:p w14:paraId="79F86340" w14:textId="77777777" w:rsidR="00072706" w:rsidRDefault="00072706" w:rsidP="00072706">
          <w:pPr>
            <w:pStyle w:val="ListParagraph"/>
            <w:widowControl w:val="0"/>
            <w:numPr>
              <w:ilvl w:val="0"/>
              <w:numId w:val="1"/>
            </w:numPr>
            <w:tabs>
              <w:tab w:val="left" w:pos="360"/>
            </w:tabs>
            <w:autoSpaceDE w:val="0"/>
            <w:autoSpaceDN w:val="0"/>
            <w:adjustRightInd w:val="0"/>
            <w:spacing w:after="0" w:line="240" w:lineRule="auto"/>
            <w:rPr>
              <w:rFonts w:eastAsiaTheme="minorEastAsia"/>
            </w:rPr>
          </w:pPr>
          <w:r w:rsidRPr="3829707E">
            <w:rPr>
              <w:rFonts w:eastAsiaTheme="minorEastAsia"/>
              <w:kern w:val="0"/>
              <w14:ligatures w14:val="none"/>
            </w:rPr>
            <w:t xml:space="preserve">Standing exchanges are routine data exchanges to support ongoing programs, services, or business processes. Examples include, but are not limited to: </w:t>
          </w:r>
        </w:p>
        <w:p w14:paraId="490499B1" w14:textId="77777777" w:rsidR="00072706" w:rsidRDefault="00072706" w:rsidP="00072706">
          <w:pPr>
            <w:pStyle w:val="ListParagraph"/>
            <w:widowControl w:val="0"/>
            <w:tabs>
              <w:tab w:val="left" w:pos="360"/>
            </w:tabs>
            <w:spacing w:after="0" w:line="240" w:lineRule="auto"/>
            <w:rPr>
              <w:rFonts w:eastAsiaTheme="minorEastAsia"/>
            </w:rPr>
          </w:pPr>
        </w:p>
        <w:p w14:paraId="5088F67D" w14:textId="77777777" w:rsidR="00072706" w:rsidRDefault="00072706" w:rsidP="00072706">
          <w:pPr>
            <w:pStyle w:val="ListParagraph"/>
            <w:spacing w:after="0" w:line="240" w:lineRule="auto"/>
            <w:ind w:left="90"/>
            <w:rPr>
              <w:rFonts w:eastAsiaTheme="minorEastAsia"/>
              <w:b/>
              <w:bCs/>
              <w:u w:val="single"/>
            </w:rPr>
          </w:pPr>
          <w:r w:rsidRPr="3829707E">
            <w:rPr>
              <w:rFonts w:eastAsiaTheme="minorEastAsia"/>
              <w:b/>
              <w:bCs/>
              <w:u w:val="single"/>
            </w:rPr>
            <w:t>EXAMPLES:</w:t>
          </w:r>
        </w:p>
        <w:p w14:paraId="3164F56C" w14:textId="77777777" w:rsidR="00072706" w:rsidRPr="006A3D3A" w:rsidRDefault="00072706" w:rsidP="00072706">
          <w:pPr>
            <w:widowControl w:val="0"/>
            <w:tabs>
              <w:tab w:val="left" w:pos="360"/>
            </w:tabs>
            <w:spacing w:after="0" w:line="240" w:lineRule="auto"/>
            <w:ind w:left="90"/>
            <w:rPr>
              <w:rFonts w:eastAsiaTheme="minorEastAsia"/>
            </w:rPr>
          </w:pPr>
          <w:r w:rsidRPr="3829707E">
            <w:rPr>
              <w:rFonts w:eastAsiaTheme="minorEastAsia"/>
            </w:rPr>
            <w:t>AD-HOC: This ad-hoc data exchange’s scope is limited solely to the duration specified above in Section 1: Parties and Effective Dates and for the purposes described in Section 2: Purpose.</w:t>
          </w:r>
        </w:p>
        <w:p w14:paraId="09280C2D" w14:textId="77777777" w:rsidR="00072706" w:rsidRPr="006A3D3A" w:rsidRDefault="00072706" w:rsidP="00072706">
          <w:pPr>
            <w:widowControl w:val="0"/>
            <w:tabs>
              <w:tab w:val="left" w:pos="360"/>
            </w:tabs>
            <w:spacing w:after="0" w:line="240" w:lineRule="auto"/>
            <w:ind w:left="90"/>
            <w:rPr>
              <w:rFonts w:eastAsiaTheme="minorEastAsia"/>
            </w:rPr>
          </w:pPr>
        </w:p>
        <w:p w14:paraId="665333F0" w14:textId="77777777" w:rsidR="00D65A8B" w:rsidRDefault="00072706" w:rsidP="00072706">
          <w:pPr>
            <w:widowControl w:val="0"/>
            <w:tabs>
              <w:tab w:val="left" w:pos="360"/>
            </w:tabs>
            <w:spacing w:after="0" w:line="240" w:lineRule="auto"/>
            <w:ind w:left="90"/>
            <w:rPr>
              <w:rFonts w:eastAsiaTheme="minorEastAsia"/>
            </w:rPr>
          </w:pPr>
          <w:r w:rsidRPr="6C39D502">
            <w:rPr>
              <w:rFonts w:eastAsiaTheme="minorEastAsia"/>
            </w:rPr>
            <w:t xml:space="preserve">STANDING: This standing data exchange allows the parties to transmit and receive data on an ongoing basis to satisfy persistent requirements for programs, services, or business processes. </w:t>
          </w:r>
        </w:p>
        <w:p w14:paraId="0F0B70B7" w14:textId="77777777" w:rsidR="00D65A8B" w:rsidRDefault="00D65A8B" w:rsidP="00072706">
          <w:pPr>
            <w:widowControl w:val="0"/>
            <w:tabs>
              <w:tab w:val="left" w:pos="360"/>
            </w:tabs>
            <w:spacing w:after="0" w:line="240" w:lineRule="auto"/>
            <w:ind w:left="90"/>
            <w:rPr>
              <w:rFonts w:eastAsiaTheme="minorEastAsia"/>
            </w:rPr>
          </w:pPr>
        </w:p>
        <w:p w14:paraId="6067C8F4" w14:textId="20FC6DC2" w:rsidR="00072706" w:rsidRDefault="00072706" w:rsidP="00072706">
          <w:pPr>
            <w:widowControl w:val="0"/>
            <w:tabs>
              <w:tab w:val="left" w:pos="360"/>
            </w:tabs>
            <w:spacing w:after="0" w:line="240" w:lineRule="auto"/>
            <w:ind w:left="90"/>
            <w:rPr>
              <w:rFonts w:eastAsiaTheme="minorEastAsia"/>
            </w:rPr>
          </w:pPr>
          <w:r w:rsidRPr="6C39D502">
            <w:rPr>
              <w:rFonts w:eastAsiaTheme="minorEastAsia"/>
            </w:rPr>
            <w:t xml:space="preserve">(It is recommended that both parties periodically review the Data Sharing Agreement to ensure that it conforms </w:t>
          </w:r>
          <w:r w:rsidR="00FB1029" w:rsidRPr="6C39D502">
            <w:rPr>
              <w:rFonts w:eastAsiaTheme="minorEastAsia"/>
            </w:rPr>
            <w:t>to</w:t>
          </w:r>
          <w:r w:rsidRPr="6C39D502">
            <w:rPr>
              <w:rFonts w:eastAsiaTheme="minorEastAsia"/>
            </w:rPr>
            <w:t xml:space="preserve"> changes in the regulatory environment.</w:t>
          </w:r>
        </w:p>
      </w:sdtContent>
    </w:sdt>
    <w:p w14:paraId="1820541D" w14:textId="77777777" w:rsidR="00DF73B6" w:rsidRDefault="00DF73B6" w:rsidP="00072706">
      <w:pPr>
        <w:widowControl w:val="0"/>
        <w:tabs>
          <w:tab w:val="left" w:pos="360"/>
        </w:tabs>
        <w:spacing w:after="0" w:line="240" w:lineRule="auto"/>
        <w:ind w:left="90"/>
        <w:rPr>
          <w:rFonts w:eastAsiaTheme="minorEastAsia"/>
        </w:rPr>
      </w:pPr>
    </w:p>
    <w:p w14:paraId="479BF01B" w14:textId="77777777" w:rsidR="00DF73B6" w:rsidRPr="006A3D3A" w:rsidRDefault="00DF73B6" w:rsidP="00072706">
      <w:pPr>
        <w:widowControl w:val="0"/>
        <w:tabs>
          <w:tab w:val="left" w:pos="360"/>
        </w:tabs>
        <w:spacing w:after="0" w:line="240" w:lineRule="auto"/>
        <w:ind w:left="90"/>
        <w:rPr>
          <w:rFonts w:eastAsiaTheme="minorEastAsia"/>
        </w:rPr>
      </w:pPr>
    </w:p>
    <w:p w14:paraId="089511BC" w14:textId="77777777" w:rsidR="00072706" w:rsidRDefault="00072706" w:rsidP="00072706">
      <w:pPr>
        <w:pStyle w:val="ListParagraph"/>
        <w:widowControl w:val="0"/>
        <w:numPr>
          <w:ilvl w:val="0"/>
          <w:numId w:val="5"/>
        </w:numPr>
        <w:tabs>
          <w:tab w:val="left" w:pos="360"/>
        </w:tabs>
        <w:spacing w:after="0" w:line="240" w:lineRule="auto"/>
        <w:ind w:left="0"/>
        <w:rPr>
          <w:rFonts w:eastAsiaTheme="minorEastAsia"/>
          <w:b/>
          <w:bCs/>
          <w:u w:val="single"/>
        </w:rPr>
      </w:pPr>
      <w:r w:rsidRPr="6BB66491">
        <w:rPr>
          <w:rFonts w:eastAsiaTheme="minorEastAsia"/>
          <w:b/>
          <w:bCs/>
          <w:u w:val="single"/>
        </w:rPr>
        <w:t>Data Transmission Terms and Conditions:</w:t>
      </w:r>
    </w:p>
    <w:p w14:paraId="59D60BA6" w14:textId="77777777" w:rsidR="00072706" w:rsidRDefault="00072706" w:rsidP="00072706">
      <w:pPr>
        <w:spacing w:after="0"/>
        <w:ind w:left="360"/>
        <w:rPr>
          <w:rFonts w:eastAsiaTheme="minorEastAsia"/>
          <w:i/>
          <w:iCs/>
        </w:rPr>
      </w:pPr>
    </w:p>
    <w:p w14:paraId="0389BB8C" w14:textId="77777777" w:rsidR="00072706" w:rsidRPr="00DD1E61" w:rsidRDefault="00072706" w:rsidP="00072706">
      <w:pPr>
        <w:pStyle w:val="ListParagraph"/>
        <w:widowControl w:val="0"/>
        <w:tabs>
          <w:tab w:val="left" w:pos="360"/>
        </w:tabs>
        <w:autoSpaceDE w:val="0"/>
        <w:autoSpaceDN w:val="0"/>
        <w:adjustRightInd w:val="0"/>
        <w:spacing w:after="0" w:line="240" w:lineRule="auto"/>
        <w:ind w:left="360"/>
        <w:rPr>
          <w:rFonts w:eastAsiaTheme="minorEastAsia"/>
        </w:rPr>
      </w:pPr>
      <w:r w:rsidRPr="6C39D502">
        <w:rPr>
          <w:rFonts w:eastAsiaTheme="minorEastAsia"/>
        </w:rPr>
        <w:lastRenderedPageBreak/>
        <w:t xml:space="preserve">The Transmitting Party agrees as follows. </w:t>
      </w:r>
      <w:r w:rsidRPr="00E323E6">
        <w:rPr>
          <w:rFonts w:eastAsiaTheme="minorEastAsia"/>
        </w:rPr>
        <w:t>MaineIT is responsible for ensuring end-point security and file transfer protocols between agencies and if data is shared with an external entity, these requirements still apply for SOM transmitted data.</w:t>
      </w:r>
    </w:p>
    <w:p w14:paraId="55EC8DF9" w14:textId="77777777" w:rsidR="00072706" w:rsidRPr="00DD1E61" w:rsidRDefault="00072706" w:rsidP="00072706">
      <w:pPr>
        <w:widowControl w:val="0"/>
        <w:tabs>
          <w:tab w:val="left" w:pos="360"/>
        </w:tabs>
        <w:autoSpaceDE w:val="0"/>
        <w:autoSpaceDN w:val="0"/>
        <w:adjustRightInd w:val="0"/>
        <w:spacing w:after="0" w:line="240" w:lineRule="auto"/>
        <w:rPr>
          <w:rFonts w:eastAsiaTheme="minorEastAsia"/>
        </w:rPr>
      </w:pPr>
    </w:p>
    <w:p w14:paraId="6F0F786C" w14:textId="77777777" w:rsidR="00072706" w:rsidRPr="00DD1E61" w:rsidRDefault="00072706" w:rsidP="00072706">
      <w:pPr>
        <w:widowControl w:val="0"/>
        <w:numPr>
          <w:ilvl w:val="0"/>
          <w:numId w:val="4"/>
        </w:numPr>
        <w:tabs>
          <w:tab w:val="left" w:pos="720"/>
          <w:tab w:val="left" w:pos="1080"/>
        </w:tabs>
        <w:autoSpaceDE w:val="0"/>
        <w:autoSpaceDN w:val="0"/>
        <w:adjustRightInd w:val="0"/>
        <w:spacing w:after="0" w:line="240" w:lineRule="auto"/>
        <w:ind w:left="1080"/>
        <w:rPr>
          <w:rFonts w:eastAsiaTheme="minorEastAsia"/>
          <w:kern w:val="0"/>
          <w14:ligatures w14:val="none"/>
        </w:rPr>
      </w:pPr>
      <w:r w:rsidRPr="6A8BB905">
        <w:rPr>
          <w:rFonts w:eastAsiaTheme="minorEastAsia"/>
        </w:rPr>
        <w:t>To transmit data via industry-standard protocols, such as Web Services, HTTPS, FTPS, and S</w:t>
      </w:r>
      <w:r w:rsidRPr="6A8BB905">
        <w:rPr>
          <w:rFonts w:eastAsiaTheme="minorEastAsia"/>
          <w:kern w:val="0"/>
          <w14:ligatures w14:val="none"/>
        </w:rPr>
        <w:t xml:space="preserve">FTP. Per </w:t>
      </w:r>
      <w:hyperlink r:id="rId12" w:history="1">
        <w:r w:rsidRPr="00A8064B">
          <w:rPr>
            <w:rFonts w:eastAsiaTheme="minorEastAsia"/>
            <w:kern w:val="0"/>
            <w14:ligatures w14:val="none"/>
          </w:rPr>
          <w:t>NIST 800-52</w:t>
        </w:r>
      </w:hyperlink>
      <w:r w:rsidRPr="6A8BB905">
        <w:rPr>
          <w:rFonts w:eastAsiaTheme="minorEastAsia"/>
        </w:rPr>
        <w:t xml:space="preserve">, the </w:t>
      </w:r>
      <w:r w:rsidRPr="6A8BB905">
        <w:rPr>
          <w:rFonts w:eastAsiaTheme="minorEastAsia"/>
          <w:kern w:val="0"/>
          <w14:ligatures w14:val="none"/>
        </w:rPr>
        <w:t>minimum acceptable level of dynamic encryption is TLS 1.2</w:t>
      </w:r>
      <w:r w:rsidRPr="6A8BB905">
        <w:rPr>
          <w:rFonts w:eastAsiaTheme="minorEastAsia"/>
        </w:rPr>
        <w:t>.</w:t>
      </w:r>
    </w:p>
    <w:p w14:paraId="3F8BC7D0" w14:textId="77777777" w:rsidR="00072706" w:rsidRPr="00DD1E61" w:rsidRDefault="00072706" w:rsidP="00072706">
      <w:pPr>
        <w:widowControl w:val="0"/>
        <w:tabs>
          <w:tab w:val="left" w:pos="720"/>
          <w:tab w:val="left" w:pos="1080"/>
          <w:tab w:val="num" w:pos="1170"/>
          <w:tab w:val="left" w:pos="2160"/>
        </w:tabs>
        <w:autoSpaceDE w:val="0"/>
        <w:autoSpaceDN w:val="0"/>
        <w:adjustRightInd w:val="0"/>
        <w:spacing w:after="0" w:line="240" w:lineRule="auto"/>
        <w:ind w:left="1170" w:hanging="720"/>
        <w:rPr>
          <w:rFonts w:eastAsiaTheme="minorEastAsia"/>
          <w:kern w:val="0"/>
          <w14:ligatures w14:val="none"/>
        </w:rPr>
      </w:pPr>
    </w:p>
    <w:p w14:paraId="707D44B6" w14:textId="77777777" w:rsidR="00072706" w:rsidRPr="00DD1E61" w:rsidRDefault="00072706" w:rsidP="00072706">
      <w:pPr>
        <w:widowControl w:val="0"/>
        <w:numPr>
          <w:ilvl w:val="0"/>
          <w:numId w:val="4"/>
        </w:numPr>
        <w:tabs>
          <w:tab w:val="left" w:pos="720"/>
          <w:tab w:val="left" w:pos="1080"/>
        </w:tabs>
        <w:autoSpaceDE w:val="0"/>
        <w:autoSpaceDN w:val="0"/>
        <w:adjustRightInd w:val="0"/>
        <w:spacing w:after="0" w:line="240" w:lineRule="auto"/>
        <w:ind w:left="1080"/>
        <w:rPr>
          <w:rFonts w:eastAsiaTheme="minorEastAsia"/>
          <w:kern w:val="0"/>
          <w14:ligatures w14:val="none"/>
        </w:rPr>
      </w:pPr>
      <w:r w:rsidRPr="11C85EF9">
        <w:rPr>
          <w:rFonts w:eastAsiaTheme="minorEastAsia"/>
          <w:kern w:val="0"/>
          <w14:ligatures w14:val="none"/>
        </w:rPr>
        <w:t>To by default, encrypt the payload for any exchanged data in-flight to the AES-256 standard.</w:t>
      </w:r>
    </w:p>
    <w:p w14:paraId="10C1E545" w14:textId="77777777" w:rsidR="00072706" w:rsidRDefault="00072706" w:rsidP="00072706">
      <w:pPr>
        <w:widowControl w:val="0"/>
        <w:tabs>
          <w:tab w:val="left" w:pos="720"/>
          <w:tab w:val="left" w:pos="1080"/>
        </w:tabs>
        <w:spacing w:after="0" w:line="240" w:lineRule="auto"/>
        <w:ind w:left="1080"/>
        <w:rPr>
          <w:rFonts w:eastAsiaTheme="minorEastAsia"/>
        </w:rPr>
      </w:pPr>
    </w:p>
    <w:p w14:paraId="798531F3" w14:textId="77777777" w:rsidR="00072706" w:rsidRPr="00DD1E61" w:rsidRDefault="00072706" w:rsidP="00072706">
      <w:pPr>
        <w:widowControl w:val="0"/>
        <w:numPr>
          <w:ilvl w:val="0"/>
          <w:numId w:val="4"/>
        </w:numPr>
        <w:tabs>
          <w:tab w:val="left" w:pos="720"/>
          <w:tab w:val="left" w:pos="1080"/>
        </w:tabs>
        <w:autoSpaceDE w:val="0"/>
        <w:autoSpaceDN w:val="0"/>
        <w:adjustRightInd w:val="0"/>
        <w:spacing w:after="0" w:line="240" w:lineRule="auto"/>
        <w:ind w:left="1080"/>
        <w:rPr>
          <w:rFonts w:eastAsiaTheme="minorEastAsia"/>
          <w:kern w:val="0"/>
          <w14:ligatures w14:val="none"/>
        </w:rPr>
      </w:pPr>
      <w:r w:rsidRPr="11C85EF9">
        <w:rPr>
          <w:rFonts w:eastAsiaTheme="minorEastAsia"/>
        </w:rPr>
        <w:t>To transmit</w:t>
      </w:r>
      <w:r w:rsidRPr="11C85EF9">
        <w:rPr>
          <w:rFonts w:eastAsiaTheme="minorEastAsia"/>
          <w:kern w:val="0"/>
          <w14:ligatures w14:val="none"/>
        </w:rPr>
        <w:t xml:space="preserve"> any ad-hoc external exchange through enterprise Office 365, and any standing bulk data transfer through an enterprise secure file transfer service. Ad-hoc, one-to-one external exchange should be through the user’s OneDrive, and ad-hoc one-to-many should be through departmentally approved SharePoint Sites and Document Libraries.</w:t>
      </w:r>
      <w:r w:rsidRPr="1D80C4EE">
        <w:rPr>
          <w:rFonts w:eastAsiaTheme="minorEastAsia"/>
          <w:kern w:val="0"/>
          <w14:ligatures w14:val="none"/>
        </w:rPr>
        <w:t xml:space="preserve"> </w:t>
      </w:r>
    </w:p>
    <w:p w14:paraId="05DA25BA" w14:textId="77777777" w:rsidR="00072706" w:rsidRPr="00DD1E61" w:rsidRDefault="00072706" w:rsidP="00072706">
      <w:pPr>
        <w:widowControl w:val="0"/>
        <w:tabs>
          <w:tab w:val="left" w:pos="720"/>
          <w:tab w:val="left" w:pos="1080"/>
          <w:tab w:val="num" w:pos="1170"/>
          <w:tab w:val="left" w:pos="2160"/>
        </w:tabs>
        <w:autoSpaceDE w:val="0"/>
        <w:autoSpaceDN w:val="0"/>
        <w:adjustRightInd w:val="0"/>
        <w:spacing w:after="0" w:line="240" w:lineRule="auto"/>
        <w:ind w:left="1170" w:hanging="720"/>
        <w:rPr>
          <w:rFonts w:eastAsiaTheme="minorEastAsia"/>
          <w:kern w:val="0"/>
          <w14:ligatures w14:val="none"/>
        </w:rPr>
      </w:pPr>
    </w:p>
    <w:p w14:paraId="1CE5FA28" w14:textId="77777777" w:rsidR="00072706" w:rsidRPr="00DD1E61" w:rsidRDefault="00072706" w:rsidP="00072706">
      <w:pPr>
        <w:widowControl w:val="0"/>
        <w:numPr>
          <w:ilvl w:val="0"/>
          <w:numId w:val="4"/>
        </w:numPr>
        <w:tabs>
          <w:tab w:val="left" w:pos="720"/>
          <w:tab w:val="left" w:pos="1080"/>
        </w:tabs>
        <w:autoSpaceDE w:val="0"/>
        <w:autoSpaceDN w:val="0"/>
        <w:adjustRightInd w:val="0"/>
        <w:spacing w:after="0" w:line="240" w:lineRule="auto"/>
        <w:ind w:left="1080"/>
        <w:rPr>
          <w:rFonts w:eastAsiaTheme="minorEastAsia"/>
          <w:kern w:val="0"/>
          <w14:ligatures w14:val="none"/>
        </w:rPr>
      </w:pPr>
      <w:r w:rsidRPr="11C85EF9">
        <w:rPr>
          <w:rFonts w:eastAsiaTheme="minorEastAsia"/>
        </w:rPr>
        <w:t>To comply with</w:t>
      </w:r>
      <w:r w:rsidRPr="11C85EF9">
        <w:rPr>
          <w:rFonts w:eastAsiaTheme="minorEastAsia"/>
          <w:kern w:val="0"/>
          <w14:ligatures w14:val="none"/>
        </w:rPr>
        <w:t xml:space="preserve"> all applicable laws and regulations in the disclosure of the data and information.</w:t>
      </w:r>
    </w:p>
    <w:p w14:paraId="3DBAA31A" w14:textId="77777777" w:rsidR="00072706" w:rsidRPr="00DD1E61" w:rsidRDefault="00072706" w:rsidP="00072706">
      <w:pPr>
        <w:widowControl w:val="0"/>
        <w:tabs>
          <w:tab w:val="left" w:pos="720"/>
          <w:tab w:val="left" w:pos="1080"/>
          <w:tab w:val="num" w:pos="1170"/>
          <w:tab w:val="left" w:pos="2160"/>
        </w:tabs>
        <w:autoSpaceDE w:val="0"/>
        <w:autoSpaceDN w:val="0"/>
        <w:adjustRightInd w:val="0"/>
        <w:spacing w:after="0" w:line="240" w:lineRule="auto"/>
        <w:ind w:left="1170" w:hanging="720"/>
        <w:rPr>
          <w:rFonts w:eastAsiaTheme="minorEastAsia"/>
          <w:kern w:val="0"/>
          <w14:ligatures w14:val="none"/>
        </w:rPr>
      </w:pPr>
    </w:p>
    <w:p w14:paraId="3C0FFCBB" w14:textId="77777777" w:rsidR="00072706" w:rsidRPr="00DD1E61" w:rsidRDefault="00072706" w:rsidP="00072706">
      <w:pPr>
        <w:widowControl w:val="0"/>
        <w:numPr>
          <w:ilvl w:val="0"/>
          <w:numId w:val="4"/>
        </w:numPr>
        <w:tabs>
          <w:tab w:val="left" w:pos="720"/>
          <w:tab w:val="left" w:pos="1080"/>
          <w:tab w:val="left" w:pos="2160"/>
        </w:tabs>
        <w:autoSpaceDE w:val="0"/>
        <w:autoSpaceDN w:val="0"/>
        <w:adjustRightInd w:val="0"/>
        <w:spacing w:after="0" w:line="240" w:lineRule="auto"/>
        <w:ind w:hanging="720"/>
        <w:rPr>
          <w:rFonts w:eastAsiaTheme="minorEastAsia"/>
          <w:kern w:val="0"/>
          <w14:ligatures w14:val="none"/>
        </w:rPr>
      </w:pPr>
      <w:r w:rsidRPr="6A8BB905">
        <w:rPr>
          <w:rFonts w:eastAsiaTheme="minorEastAsia"/>
        </w:rPr>
        <w:t>To conduct a periodic revie</w:t>
      </w:r>
      <w:r w:rsidRPr="6A8BB905">
        <w:rPr>
          <w:rFonts w:eastAsiaTheme="minorEastAsia"/>
          <w:kern w:val="0"/>
          <w14:ligatures w14:val="none"/>
        </w:rPr>
        <w:t>w of data with the Receiving Department.</w:t>
      </w:r>
    </w:p>
    <w:p w14:paraId="4C5F5512" w14:textId="77777777" w:rsidR="00072706" w:rsidRPr="00DD1E61" w:rsidRDefault="00072706" w:rsidP="00072706">
      <w:pPr>
        <w:spacing w:after="0"/>
        <w:ind w:firstLine="360"/>
        <w:rPr>
          <w:rFonts w:eastAsiaTheme="minorEastAsia"/>
          <w:color w:val="000000" w:themeColor="text1"/>
        </w:rPr>
      </w:pPr>
    </w:p>
    <w:p w14:paraId="004F63CB" w14:textId="77777777" w:rsidR="00072706" w:rsidRPr="00DD1E61" w:rsidRDefault="00072706" w:rsidP="00072706">
      <w:pPr>
        <w:spacing w:after="0"/>
        <w:ind w:left="360" w:firstLine="90"/>
        <w:rPr>
          <w:rFonts w:eastAsiaTheme="minorEastAsia"/>
          <w:color w:val="000000" w:themeColor="text1"/>
        </w:rPr>
      </w:pPr>
      <w:r w:rsidRPr="11C85EF9">
        <w:rPr>
          <w:rFonts w:eastAsiaTheme="minorEastAsia"/>
          <w:color w:val="000000" w:themeColor="text1"/>
        </w:rPr>
        <w:t>The Receiving Department agrees as follows:</w:t>
      </w:r>
    </w:p>
    <w:p w14:paraId="00B40478" w14:textId="77777777" w:rsidR="00072706" w:rsidRPr="00DD1E61" w:rsidRDefault="00072706" w:rsidP="00072706">
      <w:pPr>
        <w:spacing w:after="0"/>
        <w:ind w:left="360" w:firstLine="90"/>
        <w:rPr>
          <w:rFonts w:eastAsiaTheme="minorEastAsia"/>
          <w:color w:val="000000" w:themeColor="text1"/>
        </w:rPr>
      </w:pPr>
    </w:p>
    <w:p w14:paraId="151C1909" w14:textId="77777777" w:rsidR="00072706" w:rsidRPr="00DD1E61" w:rsidRDefault="00072706" w:rsidP="00072706">
      <w:pPr>
        <w:widowControl w:val="0"/>
        <w:numPr>
          <w:ilvl w:val="0"/>
          <w:numId w:val="4"/>
        </w:numPr>
        <w:tabs>
          <w:tab w:val="left" w:pos="720"/>
          <w:tab w:val="left" w:pos="1080"/>
        </w:tabs>
        <w:autoSpaceDE w:val="0"/>
        <w:autoSpaceDN w:val="0"/>
        <w:adjustRightInd w:val="0"/>
        <w:spacing w:after="0" w:line="240" w:lineRule="auto"/>
        <w:ind w:left="1080"/>
        <w:rPr>
          <w:rFonts w:eastAsiaTheme="minorEastAsia"/>
          <w:kern w:val="0"/>
          <w14:ligatures w14:val="none"/>
        </w:rPr>
      </w:pPr>
      <w:r w:rsidRPr="11C85EF9">
        <w:rPr>
          <w:rFonts w:eastAsiaTheme="minorEastAsia"/>
        </w:rPr>
        <w:t>To comply with</w:t>
      </w:r>
      <w:r w:rsidRPr="11C85EF9">
        <w:rPr>
          <w:rFonts w:eastAsiaTheme="minorEastAsia"/>
          <w:kern w:val="0"/>
          <w14:ligatures w14:val="none"/>
        </w:rPr>
        <w:t xml:space="preserve"> all applicable laws and regulations needed for the purposes of the data exchange.</w:t>
      </w:r>
      <w:r w:rsidRPr="1D80C4EE">
        <w:rPr>
          <w:rFonts w:eastAsiaTheme="minorEastAsia"/>
          <w:kern w:val="0"/>
          <w14:ligatures w14:val="none"/>
        </w:rPr>
        <w:t xml:space="preserve"> </w:t>
      </w:r>
    </w:p>
    <w:p w14:paraId="71F91AE9" w14:textId="77777777" w:rsidR="00072706" w:rsidRPr="00DD1E61" w:rsidRDefault="00072706" w:rsidP="00072706">
      <w:pPr>
        <w:widowControl w:val="0"/>
        <w:tabs>
          <w:tab w:val="left" w:pos="720"/>
          <w:tab w:val="num" w:pos="1170"/>
          <w:tab w:val="left" w:pos="2160"/>
        </w:tabs>
        <w:autoSpaceDE w:val="0"/>
        <w:autoSpaceDN w:val="0"/>
        <w:adjustRightInd w:val="0"/>
        <w:spacing w:after="0" w:line="240" w:lineRule="auto"/>
        <w:ind w:left="1170"/>
        <w:rPr>
          <w:rFonts w:eastAsiaTheme="minorEastAsia"/>
          <w:kern w:val="0"/>
          <w14:ligatures w14:val="none"/>
        </w:rPr>
      </w:pPr>
    </w:p>
    <w:p w14:paraId="7C8A5B58" w14:textId="77777777" w:rsidR="00072706" w:rsidRPr="00DD1E61" w:rsidRDefault="00072706" w:rsidP="00072706">
      <w:pPr>
        <w:widowControl w:val="0"/>
        <w:numPr>
          <w:ilvl w:val="0"/>
          <w:numId w:val="4"/>
        </w:numPr>
        <w:tabs>
          <w:tab w:val="left" w:pos="720"/>
          <w:tab w:val="left" w:pos="1080"/>
        </w:tabs>
        <w:autoSpaceDE w:val="0"/>
        <w:autoSpaceDN w:val="0"/>
        <w:adjustRightInd w:val="0"/>
        <w:spacing w:after="0" w:line="240" w:lineRule="auto"/>
        <w:ind w:left="1080"/>
        <w:rPr>
          <w:rFonts w:eastAsiaTheme="minorEastAsia"/>
          <w:kern w:val="0"/>
          <w14:ligatures w14:val="none"/>
        </w:rPr>
      </w:pPr>
      <w:r w:rsidRPr="11C85EF9">
        <w:rPr>
          <w:rFonts w:eastAsiaTheme="minorEastAsia"/>
        </w:rPr>
        <w:t>To permit the transmitting department to review their policies and procedures regarding</w:t>
      </w:r>
      <w:r w:rsidRPr="11C85EF9">
        <w:rPr>
          <w:rFonts w:eastAsiaTheme="minorEastAsia"/>
          <w:kern w:val="0"/>
          <w14:ligatures w14:val="none"/>
        </w:rPr>
        <w:t xml:space="preserve"> privacy laws and regulations and provide written assurances that data is being properly handled.</w:t>
      </w:r>
    </w:p>
    <w:p w14:paraId="62DF452A" w14:textId="77777777" w:rsidR="00072706" w:rsidRPr="00DD1E61" w:rsidRDefault="00072706" w:rsidP="00072706">
      <w:pPr>
        <w:widowControl w:val="0"/>
        <w:tabs>
          <w:tab w:val="left" w:pos="720"/>
          <w:tab w:val="num" w:pos="1170"/>
          <w:tab w:val="left" w:pos="2160"/>
        </w:tabs>
        <w:autoSpaceDE w:val="0"/>
        <w:autoSpaceDN w:val="0"/>
        <w:adjustRightInd w:val="0"/>
        <w:spacing w:after="0" w:line="240" w:lineRule="auto"/>
        <w:ind w:left="1170"/>
        <w:rPr>
          <w:rFonts w:eastAsiaTheme="minorEastAsia"/>
          <w:kern w:val="0"/>
          <w14:ligatures w14:val="none"/>
        </w:rPr>
      </w:pPr>
    </w:p>
    <w:p w14:paraId="2A6D4263" w14:textId="77777777" w:rsidR="00072706" w:rsidRPr="00DD1E61" w:rsidRDefault="00072706" w:rsidP="00072706">
      <w:pPr>
        <w:widowControl w:val="0"/>
        <w:numPr>
          <w:ilvl w:val="0"/>
          <w:numId w:val="4"/>
        </w:numPr>
        <w:tabs>
          <w:tab w:val="left" w:pos="720"/>
          <w:tab w:val="left" w:pos="1080"/>
        </w:tabs>
        <w:autoSpaceDE w:val="0"/>
        <w:autoSpaceDN w:val="0"/>
        <w:adjustRightInd w:val="0"/>
        <w:spacing w:after="0" w:line="240" w:lineRule="auto"/>
        <w:ind w:left="1080"/>
        <w:rPr>
          <w:rFonts w:eastAsiaTheme="minorEastAsia"/>
          <w:kern w:val="0"/>
          <w14:ligatures w14:val="none"/>
        </w:rPr>
      </w:pPr>
      <w:r w:rsidRPr="11C85EF9">
        <w:rPr>
          <w:rFonts w:eastAsiaTheme="minorEastAsia"/>
        </w:rPr>
        <w:t>To maintain</w:t>
      </w:r>
      <w:r w:rsidRPr="11C85EF9">
        <w:rPr>
          <w:rFonts w:eastAsiaTheme="minorEastAsia"/>
          <w:kern w:val="0"/>
          <w14:ligatures w14:val="none"/>
        </w:rPr>
        <w:t xml:space="preserve"> data in a secure manner that prevents further disclosure of the data, including the interception, diversion, duplication, or other unauthorized access.</w:t>
      </w:r>
    </w:p>
    <w:p w14:paraId="3C98998C" w14:textId="77777777" w:rsidR="00072706" w:rsidRPr="00DD1E61" w:rsidRDefault="00072706" w:rsidP="00072706">
      <w:pPr>
        <w:widowControl w:val="0"/>
        <w:tabs>
          <w:tab w:val="left" w:pos="720"/>
          <w:tab w:val="num" w:pos="1170"/>
          <w:tab w:val="left" w:pos="2160"/>
        </w:tabs>
        <w:autoSpaceDE w:val="0"/>
        <w:autoSpaceDN w:val="0"/>
        <w:adjustRightInd w:val="0"/>
        <w:spacing w:after="0" w:line="240" w:lineRule="auto"/>
        <w:ind w:left="1170"/>
        <w:rPr>
          <w:rFonts w:eastAsiaTheme="minorEastAsia"/>
          <w:kern w:val="0"/>
          <w14:ligatures w14:val="none"/>
        </w:rPr>
      </w:pPr>
    </w:p>
    <w:p w14:paraId="45475192" w14:textId="77777777" w:rsidR="00072706" w:rsidRPr="00DD1E61" w:rsidRDefault="00072706" w:rsidP="00072706">
      <w:pPr>
        <w:widowControl w:val="0"/>
        <w:numPr>
          <w:ilvl w:val="0"/>
          <w:numId w:val="4"/>
        </w:numPr>
        <w:tabs>
          <w:tab w:val="left" w:pos="720"/>
          <w:tab w:val="left" w:pos="1080"/>
        </w:tabs>
        <w:autoSpaceDE w:val="0"/>
        <w:autoSpaceDN w:val="0"/>
        <w:adjustRightInd w:val="0"/>
        <w:spacing w:after="0" w:line="240" w:lineRule="auto"/>
        <w:ind w:left="1080"/>
        <w:rPr>
          <w:rFonts w:eastAsiaTheme="minorEastAsia"/>
          <w:kern w:val="0"/>
          <w14:ligatures w14:val="none"/>
        </w:rPr>
      </w:pPr>
      <w:r w:rsidRPr="11C85EF9">
        <w:rPr>
          <w:rFonts w:eastAsiaTheme="minorEastAsia"/>
          <w:kern w:val="0"/>
          <w14:ligatures w14:val="none"/>
        </w:rPr>
        <w:t>To encrypt all data files at rest using at least AES-256 encryption.</w:t>
      </w:r>
      <w:r w:rsidRPr="1D80C4EE">
        <w:rPr>
          <w:rFonts w:eastAsiaTheme="minorEastAsia"/>
          <w:kern w:val="0"/>
          <w14:ligatures w14:val="none"/>
        </w:rPr>
        <w:t xml:space="preserve"> </w:t>
      </w:r>
    </w:p>
    <w:p w14:paraId="5C113357" w14:textId="77777777" w:rsidR="00072706" w:rsidRPr="00DD1E61" w:rsidRDefault="00072706" w:rsidP="00072706">
      <w:pPr>
        <w:widowControl w:val="0"/>
        <w:tabs>
          <w:tab w:val="left" w:pos="720"/>
          <w:tab w:val="num" w:pos="1170"/>
          <w:tab w:val="left" w:pos="2160"/>
        </w:tabs>
        <w:autoSpaceDE w:val="0"/>
        <w:autoSpaceDN w:val="0"/>
        <w:adjustRightInd w:val="0"/>
        <w:spacing w:after="0" w:line="240" w:lineRule="auto"/>
        <w:ind w:left="1170"/>
        <w:rPr>
          <w:rFonts w:eastAsiaTheme="minorEastAsia"/>
          <w:kern w:val="0"/>
          <w14:ligatures w14:val="none"/>
        </w:rPr>
      </w:pPr>
    </w:p>
    <w:p w14:paraId="1AEB80A0" w14:textId="77777777" w:rsidR="00072706" w:rsidRPr="005903C0" w:rsidRDefault="00072706" w:rsidP="00072706">
      <w:pPr>
        <w:widowControl w:val="0"/>
        <w:numPr>
          <w:ilvl w:val="0"/>
          <w:numId w:val="4"/>
        </w:numPr>
        <w:tabs>
          <w:tab w:val="left" w:pos="720"/>
          <w:tab w:val="left" w:pos="1080"/>
        </w:tabs>
        <w:autoSpaceDE w:val="0"/>
        <w:autoSpaceDN w:val="0"/>
        <w:adjustRightInd w:val="0"/>
        <w:spacing w:after="0" w:line="240" w:lineRule="auto"/>
        <w:ind w:left="1080"/>
        <w:rPr>
          <w:rFonts w:eastAsiaTheme="minorEastAsia"/>
          <w:kern w:val="0"/>
          <w14:ligatures w14:val="none"/>
        </w:rPr>
      </w:pPr>
      <w:r w:rsidRPr="11C85EF9">
        <w:rPr>
          <w:rFonts w:eastAsiaTheme="minorEastAsia"/>
        </w:rPr>
        <w:t>To have all data files reside within the continental United States and not be downloaded, stored, or backed up on personal devices that are not managed, approved, or stored on unsecured third-party platforms</w:t>
      </w:r>
      <w:r w:rsidRPr="11C85EF9">
        <w:rPr>
          <w:rFonts w:eastAsiaTheme="minorEastAsia"/>
          <w:kern w:val="0"/>
          <w14:ligatures w14:val="none"/>
        </w:rPr>
        <w:t>.</w:t>
      </w:r>
      <w:r w:rsidRPr="1D80C4EE">
        <w:rPr>
          <w:rFonts w:eastAsiaTheme="minorEastAsia"/>
          <w:kern w:val="0"/>
          <w14:ligatures w14:val="none"/>
        </w:rPr>
        <w:t xml:space="preserve">  </w:t>
      </w:r>
    </w:p>
    <w:p w14:paraId="57B242CE" w14:textId="77777777" w:rsidR="00072706" w:rsidRPr="005903C0" w:rsidRDefault="00072706" w:rsidP="00072706">
      <w:pPr>
        <w:widowControl w:val="0"/>
        <w:tabs>
          <w:tab w:val="left" w:pos="720"/>
          <w:tab w:val="num" w:pos="1170"/>
          <w:tab w:val="left" w:pos="2160"/>
        </w:tabs>
        <w:autoSpaceDE w:val="0"/>
        <w:autoSpaceDN w:val="0"/>
        <w:adjustRightInd w:val="0"/>
        <w:spacing w:after="0" w:line="240" w:lineRule="auto"/>
        <w:ind w:left="1170"/>
        <w:rPr>
          <w:rFonts w:eastAsiaTheme="minorEastAsia"/>
          <w:kern w:val="0"/>
          <w14:ligatures w14:val="none"/>
        </w:rPr>
      </w:pPr>
    </w:p>
    <w:p w14:paraId="6CB9BA04" w14:textId="77777777" w:rsidR="00072706" w:rsidRPr="005903C0" w:rsidRDefault="00072706" w:rsidP="00072706">
      <w:pPr>
        <w:widowControl w:val="0"/>
        <w:numPr>
          <w:ilvl w:val="0"/>
          <w:numId w:val="4"/>
        </w:numPr>
        <w:tabs>
          <w:tab w:val="left" w:pos="720"/>
          <w:tab w:val="left" w:pos="1080"/>
        </w:tabs>
        <w:autoSpaceDE w:val="0"/>
        <w:autoSpaceDN w:val="0"/>
        <w:adjustRightInd w:val="0"/>
        <w:spacing w:after="0" w:line="240" w:lineRule="auto"/>
        <w:ind w:left="1080"/>
        <w:rPr>
          <w:rFonts w:eastAsiaTheme="minorEastAsia"/>
          <w:kern w:val="0"/>
          <w14:ligatures w14:val="none"/>
        </w:rPr>
      </w:pPr>
      <w:r w:rsidRPr="11C85EF9">
        <w:rPr>
          <w:rFonts w:eastAsiaTheme="minorEastAsia"/>
        </w:rPr>
        <w:t xml:space="preserve">To use data shared for only the authorized purpose and not </w:t>
      </w:r>
      <w:r w:rsidRPr="11C85EF9">
        <w:rPr>
          <w:rFonts w:eastAsiaTheme="minorEastAsia"/>
          <w:kern w:val="0"/>
          <w14:ligatures w14:val="none"/>
        </w:rPr>
        <w:t>disclose</w:t>
      </w:r>
      <w:r w:rsidRPr="11C85EF9" w:rsidDel="0008731C">
        <w:rPr>
          <w:rFonts w:eastAsiaTheme="minorEastAsia"/>
          <w:kern w:val="0"/>
          <w14:ligatures w14:val="none"/>
        </w:rPr>
        <w:t xml:space="preserve"> confidential information of any person. </w:t>
      </w:r>
    </w:p>
    <w:p w14:paraId="2C221BD9" w14:textId="77777777" w:rsidR="00072706" w:rsidRPr="005903C0" w:rsidRDefault="00072706" w:rsidP="00072706">
      <w:pPr>
        <w:widowControl w:val="0"/>
        <w:tabs>
          <w:tab w:val="left" w:pos="720"/>
          <w:tab w:val="num" w:pos="1170"/>
          <w:tab w:val="left" w:pos="2160"/>
        </w:tabs>
        <w:autoSpaceDE w:val="0"/>
        <w:autoSpaceDN w:val="0"/>
        <w:adjustRightInd w:val="0"/>
        <w:spacing w:after="0" w:line="240" w:lineRule="auto"/>
        <w:ind w:left="1170"/>
        <w:rPr>
          <w:rFonts w:eastAsiaTheme="minorEastAsia"/>
          <w:kern w:val="0"/>
          <w14:ligatures w14:val="none"/>
        </w:rPr>
      </w:pPr>
    </w:p>
    <w:p w14:paraId="339318FE" w14:textId="77777777" w:rsidR="00072706" w:rsidRDefault="00072706" w:rsidP="00072706">
      <w:pPr>
        <w:widowControl w:val="0"/>
        <w:numPr>
          <w:ilvl w:val="0"/>
          <w:numId w:val="4"/>
        </w:numPr>
        <w:tabs>
          <w:tab w:val="left" w:pos="720"/>
          <w:tab w:val="left" w:pos="1080"/>
        </w:tabs>
        <w:autoSpaceDE w:val="0"/>
        <w:autoSpaceDN w:val="0"/>
        <w:adjustRightInd w:val="0"/>
        <w:spacing w:after="0" w:line="240" w:lineRule="auto"/>
        <w:ind w:left="1080"/>
        <w:rPr>
          <w:rFonts w:eastAsiaTheme="minorEastAsia"/>
          <w:kern w:val="0"/>
          <w14:ligatures w14:val="none"/>
        </w:rPr>
      </w:pPr>
      <w:r w:rsidRPr="11C85EF9">
        <w:rPr>
          <w:rFonts w:eastAsiaTheme="minorEastAsia"/>
          <w:kern w:val="0"/>
          <w14:ligatures w14:val="none"/>
        </w:rPr>
        <w:lastRenderedPageBreak/>
        <w:t>To promptly, within 24 hours inform the transmitting agency of any data and security breach and present a remediation plan for the breach or security incident.</w:t>
      </w:r>
    </w:p>
    <w:p w14:paraId="2D3294DA" w14:textId="77777777" w:rsidR="00072706" w:rsidRDefault="00072706" w:rsidP="00072706">
      <w:pPr>
        <w:pStyle w:val="ListParagraph"/>
        <w:spacing w:after="0" w:line="240" w:lineRule="auto"/>
        <w:ind w:left="0"/>
        <w:rPr>
          <w:rFonts w:eastAsiaTheme="minorEastAsia"/>
          <w:b/>
          <w:bCs/>
          <w:u w:val="single"/>
        </w:rPr>
      </w:pPr>
    </w:p>
    <w:p w14:paraId="08853B1A" w14:textId="77777777" w:rsidR="00072706" w:rsidRPr="00170976" w:rsidRDefault="00072706" w:rsidP="00072706">
      <w:pPr>
        <w:pStyle w:val="ListParagraph"/>
        <w:numPr>
          <w:ilvl w:val="0"/>
          <w:numId w:val="5"/>
        </w:numPr>
        <w:spacing w:after="0" w:line="240" w:lineRule="auto"/>
        <w:ind w:left="0"/>
        <w:rPr>
          <w:rFonts w:eastAsiaTheme="minorEastAsia"/>
          <w:b/>
          <w:bCs/>
          <w:u w:val="single"/>
        </w:rPr>
      </w:pPr>
      <w:r w:rsidRPr="6C39D502">
        <w:rPr>
          <w:rFonts w:eastAsiaTheme="minorEastAsia"/>
          <w:b/>
          <w:bCs/>
          <w:u w:val="single"/>
        </w:rPr>
        <w:t xml:space="preserve">Reliance: </w:t>
      </w:r>
    </w:p>
    <w:p w14:paraId="7A3907FE" w14:textId="77777777" w:rsidR="00072706" w:rsidRDefault="00072706" w:rsidP="00072706">
      <w:pPr>
        <w:pStyle w:val="ListParagraph"/>
        <w:widowControl w:val="0"/>
        <w:tabs>
          <w:tab w:val="left" w:pos="360"/>
        </w:tabs>
        <w:autoSpaceDE w:val="0"/>
        <w:autoSpaceDN w:val="0"/>
        <w:adjustRightInd w:val="0"/>
        <w:spacing w:after="0" w:line="240" w:lineRule="auto"/>
        <w:ind w:left="360"/>
        <w:rPr>
          <w:rFonts w:eastAsiaTheme="minorEastAsia"/>
          <w:b/>
          <w:bCs/>
          <w:kern w:val="0"/>
          <w:u w:val="single"/>
          <w14:ligatures w14:val="none"/>
        </w:rPr>
      </w:pPr>
    </w:p>
    <w:p w14:paraId="78F49A46" w14:textId="77777777" w:rsidR="00072706" w:rsidRPr="00DD1E61" w:rsidRDefault="00072706" w:rsidP="00072706">
      <w:pPr>
        <w:pStyle w:val="ListParagraph"/>
        <w:widowControl w:val="0"/>
        <w:tabs>
          <w:tab w:val="left" w:pos="360"/>
        </w:tabs>
        <w:autoSpaceDE w:val="0"/>
        <w:autoSpaceDN w:val="0"/>
        <w:adjustRightInd w:val="0"/>
        <w:spacing w:after="0" w:line="240" w:lineRule="auto"/>
        <w:ind w:left="360"/>
        <w:rPr>
          <w:rFonts w:eastAsiaTheme="minorEastAsia"/>
          <w:b/>
          <w:bCs/>
        </w:rPr>
      </w:pPr>
      <w:r w:rsidRPr="3829707E">
        <w:rPr>
          <w:rFonts w:eastAsiaTheme="minorEastAsia"/>
        </w:rPr>
        <w:t>The Receiving Department acknowledges and agrees that the Transmitting Department has relied upon the promises made in this Agreement in disclosing or permitting</w:t>
      </w:r>
      <w:r w:rsidRPr="3829707E">
        <w:rPr>
          <w:rFonts w:eastAsiaTheme="minorEastAsia"/>
          <w:kern w:val="0"/>
          <w14:ligatures w14:val="none"/>
        </w:rPr>
        <w:t xml:space="preserve"> access to the Protected Information hereunder. </w:t>
      </w:r>
    </w:p>
    <w:p w14:paraId="5ACF6B23" w14:textId="77777777" w:rsidR="00072706" w:rsidRDefault="00072706" w:rsidP="00072706">
      <w:pPr>
        <w:spacing w:after="0"/>
        <w:ind w:left="360"/>
        <w:rPr>
          <w:rFonts w:eastAsiaTheme="minorEastAsia"/>
          <w:i/>
          <w:iCs/>
        </w:rPr>
      </w:pPr>
    </w:p>
    <w:p w14:paraId="624DF35B" w14:textId="77777777" w:rsidR="00072706" w:rsidRDefault="00072706" w:rsidP="00072706">
      <w:pPr>
        <w:pStyle w:val="ListParagraph"/>
        <w:numPr>
          <w:ilvl w:val="0"/>
          <w:numId w:val="5"/>
        </w:numPr>
        <w:spacing w:after="0" w:line="240" w:lineRule="auto"/>
        <w:ind w:left="0"/>
        <w:rPr>
          <w:rFonts w:eastAsiaTheme="minorEastAsia"/>
          <w:b/>
          <w:bCs/>
          <w:u w:val="single"/>
        </w:rPr>
      </w:pPr>
      <w:r w:rsidRPr="6C39D502">
        <w:rPr>
          <w:rFonts w:eastAsiaTheme="minorEastAsia"/>
          <w:b/>
          <w:bCs/>
          <w:u w:val="single"/>
        </w:rPr>
        <w:t>Data Breach or Security Incident:</w:t>
      </w:r>
    </w:p>
    <w:p w14:paraId="637DDB80" w14:textId="77777777" w:rsidR="00072706" w:rsidRDefault="00072706" w:rsidP="00072706">
      <w:pPr>
        <w:pStyle w:val="ListParagraph"/>
        <w:spacing w:after="0" w:line="240" w:lineRule="auto"/>
        <w:ind w:left="0"/>
        <w:rPr>
          <w:rFonts w:eastAsiaTheme="minorEastAsia"/>
          <w:b/>
          <w:bCs/>
          <w:u w:val="single"/>
        </w:rPr>
      </w:pPr>
    </w:p>
    <w:p w14:paraId="6E5A977D" w14:textId="0D62DDC2" w:rsidR="00072706" w:rsidRPr="00EB44CA" w:rsidRDefault="00A63473" w:rsidP="00072706">
      <w:pPr>
        <w:pStyle w:val="ListParagraph"/>
        <w:widowControl w:val="0"/>
        <w:tabs>
          <w:tab w:val="left" w:pos="360"/>
        </w:tabs>
        <w:autoSpaceDE w:val="0"/>
        <w:autoSpaceDN w:val="0"/>
        <w:adjustRightInd w:val="0"/>
        <w:spacing w:after="0" w:line="240" w:lineRule="auto"/>
        <w:ind w:left="360"/>
        <w:rPr>
          <w:rFonts w:eastAsiaTheme="minorEastAsia"/>
          <w:color w:val="000000" w:themeColor="text1"/>
        </w:rPr>
      </w:pPr>
      <w:r w:rsidRPr="00A63473">
        <w:rPr>
          <w:rFonts w:eastAsiaTheme="minorEastAsia"/>
          <w:color w:val="000000" w:themeColor="text1"/>
        </w:rPr>
        <w:t>I</w:t>
      </w:r>
      <w:r w:rsidR="00072706" w:rsidRPr="3829707E">
        <w:rPr>
          <w:rFonts w:eastAsiaTheme="minorEastAsia"/>
          <w:color w:val="000000" w:themeColor="text1"/>
        </w:rPr>
        <w:t>n the event of a data breach or security incident, the affected Party shall notify the other Parties and MaineIT’s Customer Support within 24 hours of first knowledge. Even if all information is not available, the Party shall notify MaineIT’s Customer Support immediately with available information and provide the remaining information in a follow-up report as soon as possible.</w:t>
      </w:r>
    </w:p>
    <w:p w14:paraId="24727605" w14:textId="77777777" w:rsidR="00072706" w:rsidRPr="000118C0" w:rsidRDefault="00072706" w:rsidP="00072706">
      <w:pPr>
        <w:pStyle w:val="ListParagraph"/>
        <w:widowControl w:val="0"/>
        <w:autoSpaceDE w:val="0"/>
        <w:autoSpaceDN w:val="0"/>
        <w:adjustRightInd w:val="0"/>
        <w:spacing w:after="0" w:line="240" w:lineRule="auto"/>
        <w:ind w:left="0"/>
        <w:rPr>
          <w:rFonts w:eastAsiaTheme="minorEastAsia"/>
        </w:rPr>
      </w:pPr>
    </w:p>
    <w:p w14:paraId="56266EF6" w14:textId="77777777" w:rsidR="00072706" w:rsidRDefault="00072706" w:rsidP="00072706">
      <w:pPr>
        <w:pStyle w:val="ListParagraph"/>
        <w:numPr>
          <w:ilvl w:val="0"/>
          <w:numId w:val="5"/>
        </w:numPr>
        <w:spacing w:after="0" w:line="240" w:lineRule="auto"/>
        <w:ind w:left="0"/>
        <w:rPr>
          <w:rFonts w:eastAsiaTheme="minorEastAsia"/>
          <w:b/>
          <w:bCs/>
          <w:u w:val="single"/>
        </w:rPr>
      </w:pPr>
      <w:r w:rsidRPr="6C39D502">
        <w:rPr>
          <w:rFonts w:eastAsiaTheme="minorEastAsia"/>
          <w:b/>
          <w:bCs/>
          <w:u w:val="single"/>
        </w:rPr>
        <w:t>Data Disposal:</w:t>
      </w:r>
    </w:p>
    <w:p w14:paraId="1B7BC8B5" w14:textId="77777777" w:rsidR="00072706" w:rsidRDefault="00072706" w:rsidP="00072706">
      <w:pPr>
        <w:spacing w:after="0"/>
        <w:ind w:left="360"/>
        <w:rPr>
          <w:rFonts w:eastAsiaTheme="minorEastAsia"/>
          <w:i/>
          <w:iCs/>
        </w:rPr>
      </w:pPr>
    </w:p>
    <w:p w14:paraId="76CF8C76" w14:textId="0C8DDF88" w:rsidR="00072706" w:rsidRDefault="00072706" w:rsidP="00072706">
      <w:pPr>
        <w:pStyle w:val="ListParagraph"/>
        <w:spacing w:after="0" w:line="240" w:lineRule="auto"/>
        <w:ind w:left="0"/>
        <w:rPr>
          <w:rFonts w:eastAsiaTheme="minorEastAsia"/>
        </w:rPr>
      </w:pPr>
      <w:r w:rsidRPr="3829707E">
        <w:rPr>
          <w:rFonts w:eastAsiaTheme="minorEastAsia"/>
        </w:rPr>
        <w:t xml:space="preserve">Upon completion of the project or the intended purpose for data sharing, all data, including archival and backup copies, shall be destroyed in accordance with </w:t>
      </w:r>
      <w:sdt>
        <w:sdtPr>
          <w:rPr>
            <w:rFonts w:eastAsiaTheme="minorEastAsia"/>
          </w:rPr>
          <w:id w:val="1938405094"/>
          <w:placeholder>
            <w:docPart w:val="DefaultPlaceholder_-1854013440"/>
          </w:placeholder>
          <w:text/>
        </w:sdtPr>
        <w:sdtContent>
          <w:r w:rsidRPr="005755BA">
            <w:rPr>
              <w:rFonts w:eastAsiaTheme="minorEastAsia"/>
            </w:rPr>
            <w:t xml:space="preserve">(INSERT </w:t>
          </w:r>
          <w:r w:rsidR="005755BA" w:rsidRPr="005755BA">
            <w:rPr>
              <w:rFonts w:eastAsiaTheme="minorEastAsia"/>
            </w:rPr>
            <w:t>TRANSMITTING</w:t>
          </w:r>
          <w:r w:rsidRPr="005755BA">
            <w:rPr>
              <w:rFonts w:eastAsiaTheme="minorEastAsia"/>
            </w:rPr>
            <w:t xml:space="preserve"> PARTY’S NAME HERE)’S</w:t>
          </w:r>
        </w:sdtContent>
      </w:sdt>
      <w:r w:rsidRPr="3829707E">
        <w:rPr>
          <w:rFonts w:eastAsiaTheme="minorEastAsia"/>
        </w:rPr>
        <w:t xml:space="preserve"> policies and procedures</w:t>
      </w:r>
      <w:r w:rsidR="00271E22">
        <w:rPr>
          <w:rFonts w:eastAsiaTheme="minorEastAsia"/>
        </w:rPr>
        <w:t xml:space="preserve"> and </w:t>
      </w:r>
      <w:r w:rsidR="00F01390">
        <w:rPr>
          <w:rFonts w:eastAsiaTheme="minorEastAsia"/>
        </w:rPr>
        <w:t xml:space="preserve">records management </w:t>
      </w:r>
      <w:hyperlink r:id="rId13" w:history="1">
        <w:r w:rsidR="00F01390" w:rsidRPr="006972A6">
          <w:rPr>
            <w:rStyle w:val="Hyperlink"/>
            <w:rFonts w:eastAsiaTheme="minorEastAsia"/>
          </w:rPr>
          <w:t>General Schedule 9.3.</w:t>
        </w:r>
      </w:hyperlink>
    </w:p>
    <w:p w14:paraId="134C7A5D" w14:textId="77777777" w:rsidR="00072706" w:rsidRDefault="00072706" w:rsidP="00072706">
      <w:pPr>
        <w:pStyle w:val="ListParagraph"/>
        <w:spacing w:after="0" w:line="240" w:lineRule="auto"/>
        <w:ind w:left="0"/>
        <w:rPr>
          <w:rFonts w:eastAsiaTheme="minorEastAsia"/>
        </w:rPr>
      </w:pPr>
    </w:p>
    <w:p w14:paraId="77FF000C" w14:textId="77777777" w:rsidR="00072706" w:rsidRPr="00AD4FAE" w:rsidRDefault="00072706" w:rsidP="00072706">
      <w:pPr>
        <w:rPr>
          <w:rFonts w:ascii="Aptos" w:hAnsi="Aptos"/>
          <w:color w:val="000000" w:themeColor="text1"/>
        </w:rPr>
      </w:pPr>
      <w:r w:rsidRPr="6A8BB905">
        <w:rPr>
          <w:rFonts w:ascii="Aptos" w:hAnsi="Aptos"/>
          <w:color w:val="000000" w:themeColor="text1"/>
        </w:rPr>
        <w:t xml:space="preserve">Data from the parent system or source shall not be decommissioned or deleted; agencies shall comply with all applicable laws, including but not limited to the Maine Freedom of Access Act, 1 M.R.S. §§ 400 et seq. and adhere to an agency’s record retention schedules. Instead, the receiving entity's access to that source, and any copies made, should be revoked. For these purposes, the custodian of </w:t>
      </w:r>
      <w:proofErr w:type="gramStart"/>
      <w:r w:rsidRPr="6A8BB905">
        <w:rPr>
          <w:rFonts w:ascii="Aptos" w:hAnsi="Aptos"/>
          <w:color w:val="000000" w:themeColor="text1"/>
        </w:rPr>
        <w:t>record</w:t>
      </w:r>
      <w:proofErr w:type="gramEnd"/>
      <w:r w:rsidRPr="6A8BB905">
        <w:rPr>
          <w:rFonts w:ascii="Aptos" w:hAnsi="Aptos"/>
          <w:color w:val="000000" w:themeColor="text1"/>
        </w:rPr>
        <w:t xml:space="preserve"> is the owner of the original data (Transmitting Party).</w:t>
      </w:r>
    </w:p>
    <w:p w14:paraId="0CB1CA64" w14:textId="77777777" w:rsidR="00072706" w:rsidRDefault="00072706" w:rsidP="00072706">
      <w:pPr>
        <w:pStyle w:val="ListParagraph"/>
        <w:numPr>
          <w:ilvl w:val="0"/>
          <w:numId w:val="5"/>
        </w:numPr>
        <w:spacing w:after="0" w:line="240" w:lineRule="auto"/>
        <w:ind w:left="0"/>
        <w:rPr>
          <w:rFonts w:eastAsiaTheme="minorEastAsia"/>
          <w:b/>
          <w:bCs/>
          <w:u w:val="single"/>
        </w:rPr>
      </w:pPr>
      <w:r w:rsidRPr="6C39D502">
        <w:rPr>
          <w:rFonts w:eastAsiaTheme="minorEastAsia"/>
          <w:b/>
          <w:bCs/>
          <w:u w:val="single"/>
        </w:rPr>
        <w:t>Enforcement:</w:t>
      </w:r>
    </w:p>
    <w:p w14:paraId="1BAE25E3" w14:textId="77777777" w:rsidR="00072706" w:rsidRPr="00AE7CEC" w:rsidRDefault="00072706" w:rsidP="00072706">
      <w:pPr>
        <w:pStyle w:val="ListParagraph"/>
        <w:spacing w:after="0" w:line="240" w:lineRule="auto"/>
        <w:ind w:left="0"/>
        <w:rPr>
          <w:rFonts w:eastAsiaTheme="minorEastAsia"/>
          <w:b/>
          <w:bCs/>
          <w:u w:val="single"/>
        </w:rPr>
      </w:pPr>
    </w:p>
    <w:p w14:paraId="0B78F079" w14:textId="18199D22" w:rsidR="00022A0F" w:rsidRPr="00DD1E61" w:rsidRDefault="00072706" w:rsidP="00072706">
      <w:pPr>
        <w:rPr>
          <w:rFonts w:ascii="Aptos" w:hAnsi="Aptos"/>
          <w:color w:val="000000" w:themeColor="text1"/>
        </w:rPr>
      </w:pPr>
      <w:r w:rsidRPr="3829707E">
        <w:rPr>
          <w:rFonts w:ascii="Aptos" w:hAnsi="Aptos"/>
          <w:color w:val="000000" w:themeColor="text1"/>
        </w:rPr>
        <w:t xml:space="preserve">Each Party’s data leaders shall ensure compliance with the items stated in this agreement within their </w:t>
      </w:r>
      <w:r w:rsidR="00A97FC6">
        <w:rPr>
          <w:rFonts w:ascii="Aptos" w:hAnsi="Aptos"/>
          <w:color w:val="000000" w:themeColor="text1"/>
        </w:rPr>
        <w:t xml:space="preserve">respective </w:t>
      </w:r>
      <w:r w:rsidRPr="3829707E">
        <w:rPr>
          <w:rFonts w:ascii="Aptos" w:hAnsi="Aptos"/>
          <w:color w:val="000000" w:themeColor="text1"/>
        </w:rPr>
        <w:t>organizations</w:t>
      </w:r>
      <w:r w:rsidR="00022A0F">
        <w:rPr>
          <w:rFonts w:ascii="Aptos" w:hAnsi="Aptos"/>
          <w:color w:val="000000" w:themeColor="text1"/>
        </w:rPr>
        <w:t>’</w:t>
      </w:r>
      <w:r w:rsidRPr="3829707E">
        <w:rPr>
          <w:rFonts w:ascii="Aptos" w:hAnsi="Aptos"/>
          <w:color w:val="000000" w:themeColor="text1"/>
        </w:rPr>
        <w:t xml:space="preserve"> policies, procedures and regulatory environment.</w:t>
      </w:r>
    </w:p>
    <w:p w14:paraId="272A7AF8" w14:textId="77777777" w:rsidR="00072706" w:rsidRPr="00FA3A46" w:rsidRDefault="00072706" w:rsidP="00072706">
      <w:pPr>
        <w:pStyle w:val="ListParagraph"/>
        <w:numPr>
          <w:ilvl w:val="0"/>
          <w:numId w:val="5"/>
        </w:numPr>
        <w:spacing w:after="0" w:line="240" w:lineRule="auto"/>
        <w:ind w:left="-180"/>
        <w:rPr>
          <w:rFonts w:eastAsiaTheme="minorEastAsia"/>
          <w:b/>
          <w:bCs/>
          <w:u w:val="single"/>
        </w:rPr>
      </w:pPr>
      <w:r w:rsidRPr="6C39D502">
        <w:rPr>
          <w:rFonts w:eastAsiaTheme="minorEastAsia"/>
          <w:b/>
          <w:bCs/>
          <w:u w:val="single"/>
        </w:rPr>
        <w:t>Jurisdiction and General Provisions:</w:t>
      </w:r>
    </w:p>
    <w:p w14:paraId="23BC47C6" w14:textId="77777777" w:rsidR="00072706" w:rsidRDefault="00072706" w:rsidP="00072706">
      <w:pPr>
        <w:pStyle w:val="ListParagraph"/>
        <w:widowControl w:val="0"/>
        <w:tabs>
          <w:tab w:val="left" w:pos="360"/>
        </w:tabs>
        <w:autoSpaceDE w:val="0"/>
        <w:autoSpaceDN w:val="0"/>
        <w:adjustRightInd w:val="0"/>
        <w:spacing w:after="0" w:line="240" w:lineRule="auto"/>
        <w:ind w:left="360"/>
        <w:rPr>
          <w:rFonts w:eastAsiaTheme="minorEastAsia"/>
          <w:b/>
          <w:bCs/>
          <w:u w:val="single"/>
        </w:rPr>
      </w:pPr>
    </w:p>
    <w:p w14:paraId="091A3BF1" w14:textId="77777777" w:rsidR="00072706" w:rsidRPr="00AD4FAE" w:rsidRDefault="00072706" w:rsidP="00072706">
      <w:pPr>
        <w:widowControl w:val="0"/>
        <w:tabs>
          <w:tab w:val="left" w:pos="360"/>
        </w:tabs>
        <w:spacing w:after="0" w:line="240" w:lineRule="auto"/>
        <w:rPr>
          <w:rFonts w:eastAsiaTheme="minorEastAsia"/>
        </w:rPr>
      </w:pPr>
      <w:r w:rsidRPr="3829707E">
        <w:rPr>
          <w:rFonts w:eastAsiaTheme="minorEastAsia"/>
        </w:rPr>
        <w:t xml:space="preserve">This Agreement shall be governed by and construed in accordance with the laws of the State of Maine. </w:t>
      </w:r>
    </w:p>
    <w:p w14:paraId="4E7A4B31" w14:textId="77777777" w:rsidR="00072706" w:rsidRPr="008743C8" w:rsidRDefault="00072706" w:rsidP="00072706">
      <w:pPr>
        <w:pStyle w:val="ListParagraph"/>
        <w:widowControl w:val="0"/>
        <w:tabs>
          <w:tab w:val="left" w:pos="360"/>
        </w:tabs>
        <w:spacing w:after="0" w:line="240" w:lineRule="auto"/>
        <w:ind w:left="360"/>
        <w:rPr>
          <w:rFonts w:ascii="Aptos" w:hAnsi="Aptos"/>
          <w:color w:val="000000" w:themeColor="text1"/>
        </w:rPr>
      </w:pPr>
    </w:p>
    <w:sdt>
      <w:sdtPr>
        <w:rPr>
          <w:rFonts w:ascii="Aptos" w:hAnsi="Aptos"/>
          <w:color w:val="000000" w:themeColor="text1"/>
          <w:highlight w:val="lightGray"/>
        </w:rPr>
        <w:id w:val="1812137250"/>
        <w:placeholder>
          <w:docPart w:val="DefaultPlaceholder_-1854013440"/>
        </w:placeholder>
        <w:text/>
      </w:sdtPr>
      <w:sdtContent>
        <w:p w14:paraId="5D8553AE" w14:textId="699DDEDB" w:rsidR="00F65B93" w:rsidRPr="00380EA0" w:rsidRDefault="002D63C2" w:rsidP="00072706">
          <w:pPr>
            <w:widowControl w:val="0"/>
            <w:tabs>
              <w:tab w:val="left" w:pos="360"/>
            </w:tabs>
            <w:spacing w:after="0" w:line="240" w:lineRule="auto"/>
            <w:rPr>
              <w:rFonts w:ascii="Aptos" w:hAnsi="Aptos"/>
              <w:color w:val="000000" w:themeColor="text1"/>
              <w:highlight w:val="lightGray"/>
            </w:rPr>
          </w:pPr>
          <w:r w:rsidRPr="00380EA0">
            <w:rPr>
              <w:rFonts w:ascii="Aptos" w:hAnsi="Aptos"/>
              <w:color w:val="000000" w:themeColor="text1"/>
              <w:highlight w:val="lightGray"/>
            </w:rPr>
            <w:t xml:space="preserve">ADD REFERENCES TO </w:t>
          </w:r>
          <w:r w:rsidR="00C24BDD" w:rsidRPr="00380EA0">
            <w:rPr>
              <w:rFonts w:ascii="Aptos" w:hAnsi="Aptos"/>
              <w:color w:val="000000" w:themeColor="text1"/>
              <w:highlight w:val="lightGray"/>
            </w:rPr>
            <w:t xml:space="preserve">SPECIFIC </w:t>
          </w:r>
          <w:r w:rsidR="005E2959" w:rsidRPr="00380EA0">
            <w:rPr>
              <w:rFonts w:ascii="Aptos" w:hAnsi="Aptos"/>
              <w:color w:val="000000" w:themeColor="text1"/>
              <w:highlight w:val="lightGray"/>
            </w:rPr>
            <w:t xml:space="preserve">LAWS, </w:t>
          </w:r>
          <w:r w:rsidR="00CA1D8A" w:rsidRPr="00380EA0">
            <w:rPr>
              <w:rFonts w:ascii="Aptos" w:hAnsi="Aptos"/>
              <w:color w:val="000000" w:themeColor="text1"/>
              <w:highlight w:val="lightGray"/>
            </w:rPr>
            <w:t xml:space="preserve">REGULATIONS, AND OTHER GUIDELINES THAT </w:t>
          </w:r>
          <w:r w:rsidR="00CA1D8A" w:rsidRPr="00380EA0">
            <w:rPr>
              <w:rFonts w:ascii="Aptos" w:hAnsi="Aptos"/>
              <w:color w:val="000000" w:themeColor="text1"/>
              <w:highlight w:val="lightGray"/>
            </w:rPr>
            <w:lastRenderedPageBreak/>
            <w:t xml:space="preserve">APPLY TO THE TYPE(S) OF DATA BEING SHARED. </w:t>
          </w:r>
          <w:r w:rsidR="00F3111B">
            <w:rPr>
              <w:rFonts w:ascii="Aptos" w:hAnsi="Aptos"/>
              <w:color w:val="000000" w:themeColor="text1"/>
              <w:highlight w:val="lightGray"/>
            </w:rPr>
            <w:t>P</w:t>
          </w:r>
          <w:r w:rsidR="00F3111B" w:rsidRPr="00380EA0">
            <w:rPr>
              <w:rFonts w:ascii="Aptos" w:hAnsi="Aptos"/>
              <w:color w:val="000000" w:themeColor="text1"/>
              <w:highlight w:val="lightGray"/>
            </w:rPr>
            <w:t xml:space="preserve">lease review your agency’s policies and consult with the </w:t>
          </w:r>
          <w:r w:rsidR="00F3111B">
            <w:rPr>
              <w:rFonts w:ascii="Aptos" w:hAnsi="Aptos"/>
              <w:color w:val="000000" w:themeColor="text1"/>
              <w:highlight w:val="lightGray"/>
            </w:rPr>
            <w:t>O</w:t>
          </w:r>
          <w:r w:rsidR="00F3111B" w:rsidRPr="00380EA0">
            <w:rPr>
              <w:rFonts w:ascii="Aptos" w:hAnsi="Aptos"/>
              <w:color w:val="000000" w:themeColor="text1"/>
              <w:highlight w:val="lightGray"/>
            </w:rPr>
            <w:t xml:space="preserve">ffice of the </w:t>
          </w:r>
          <w:r w:rsidR="00F3111B">
            <w:rPr>
              <w:rFonts w:ascii="Aptos" w:hAnsi="Aptos"/>
              <w:color w:val="000000" w:themeColor="text1"/>
              <w:highlight w:val="lightGray"/>
            </w:rPr>
            <w:t>A</w:t>
          </w:r>
          <w:r w:rsidR="00F3111B" w:rsidRPr="00380EA0">
            <w:rPr>
              <w:rFonts w:ascii="Aptos" w:hAnsi="Aptos"/>
              <w:color w:val="000000" w:themeColor="text1"/>
              <w:highlight w:val="lightGray"/>
            </w:rPr>
            <w:t xml:space="preserve">ttorney </w:t>
          </w:r>
          <w:r w:rsidR="00F3111B">
            <w:rPr>
              <w:rFonts w:ascii="Aptos" w:hAnsi="Aptos"/>
              <w:color w:val="000000" w:themeColor="text1"/>
              <w:highlight w:val="lightGray"/>
            </w:rPr>
            <w:t>G</w:t>
          </w:r>
          <w:r w:rsidR="00F3111B" w:rsidRPr="00380EA0">
            <w:rPr>
              <w:rFonts w:ascii="Aptos" w:hAnsi="Aptos"/>
              <w:color w:val="000000" w:themeColor="text1"/>
              <w:highlight w:val="lightGray"/>
            </w:rPr>
            <w:t>eneral for guidance</w:t>
          </w:r>
          <w:r w:rsidR="00C11430" w:rsidRPr="00380EA0">
            <w:rPr>
              <w:rFonts w:ascii="Aptos" w:hAnsi="Aptos"/>
              <w:color w:val="000000" w:themeColor="text1"/>
              <w:highlight w:val="lightGray"/>
            </w:rPr>
            <w:t>.</w:t>
          </w:r>
          <w:r w:rsidR="00380EA0" w:rsidRPr="00380EA0">
            <w:rPr>
              <w:rFonts w:ascii="Aptos" w:hAnsi="Aptos"/>
              <w:color w:val="000000" w:themeColor="text1"/>
              <w:highlight w:val="lightGray"/>
            </w:rPr>
            <w:t xml:space="preserve"> </w:t>
          </w:r>
          <w:r w:rsidR="00072706" w:rsidRPr="00380EA0">
            <w:rPr>
              <w:rFonts w:ascii="Aptos" w:hAnsi="Aptos"/>
              <w:color w:val="000000" w:themeColor="text1"/>
              <w:highlight w:val="lightGray"/>
            </w:rPr>
            <w:t xml:space="preserve">EXAMPLE: </w:t>
          </w:r>
          <w:r w:rsidR="00126318" w:rsidRPr="00380EA0">
            <w:rPr>
              <w:rFonts w:ascii="Aptos" w:hAnsi="Aptos"/>
              <w:color w:val="000000" w:themeColor="text1"/>
              <w:highlight w:val="lightGray"/>
            </w:rPr>
            <w:t xml:space="preserve">In the scenario above regarding DOE and DHHS sharing immunization records for </w:t>
          </w:r>
          <w:r w:rsidR="002A28CB" w:rsidRPr="00380EA0">
            <w:rPr>
              <w:rFonts w:ascii="Aptos" w:hAnsi="Aptos"/>
              <w:color w:val="000000" w:themeColor="text1"/>
              <w:highlight w:val="lightGray"/>
            </w:rPr>
            <w:t xml:space="preserve">all children in foster care, </w:t>
          </w:r>
          <w:r w:rsidR="0088639E" w:rsidRPr="00380EA0">
            <w:rPr>
              <w:rFonts w:ascii="Aptos" w:hAnsi="Aptos"/>
              <w:color w:val="000000" w:themeColor="text1"/>
              <w:highlight w:val="lightGray"/>
            </w:rPr>
            <w:t>both HIPAA and FERPA apply.</w:t>
          </w:r>
          <w:r w:rsidR="0046495B" w:rsidRPr="00380EA0">
            <w:rPr>
              <w:rFonts w:ascii="Aptos" w:hAnsi="Aptos"/>
              <w:color w:val="000000" w:themeColor="text1"/>
              <w:highlight w:val="lightGray"/>
            </w:rPr>
            <w:t xml:space="preserve"> </w:t>
          </w:r>
          <w:r w:rsidR="00967750" w:rsidRPr="00380EA0">
            <w:rPr>
              <w:rFonts w:ascii="Aptos" w:hAnsi="Aptos"/>
              <w:color w:val="000000" w:themeColor="text1"/>
              <w:highlight w:val="lightGray"/>
            </w:rPr>
            <w:t xml:space="preserve">So does Maine </w:t>
          </w:r>
          <w:r w:rsidR="00D776FF" w:rsidRPr="00380EA0">
            <w:rPr>
              <w:rFonts w:ascii="Aptos" w:hAnsi="Aptos"/>
              <w:color w:val="000000" w:themeColor="text1"/>
              <w:highlight w:val="lightGray"/>
            </w:rPr>
            <w:t>Revised Statutes</w:t>
          </w:r>
          <w:r w:rsidR="007429A5" w:rsidRPr="00380EA0">
            <w:rPr>
              <w:rFonts w:ascii="Aptos" w:hAnsi="Aptos"/>
              <w:color w:val="000000" w:themeColor="text1"/>
              <w:highlight w:val="lightGray"/>
            </w:rPr>
            <w:t xml:space="preserve"> Title </w:t>
          </w:r>
          <w:r w:rsidR="00967750" w:rsidRPr="00380EA0">
            <w:rPr>
              <w:rFonts w:ascii="Aptos" w:hAnsi="Aptos"/>
              <w:color w:val="000000" w:themeColor="text1"/>
              <w:highlight w:val="lightGray"/>
            </w:rPr>
            <w:t>20-A §§ 635</w:t>
          </w:r>
          <w:r w:rsidR="00690553" w:rsidRPr="00380EA0">
            <w:rPr>
              <w:rFonts w:ascii="Aptos" w:hAnsi="Aptos"/>
              <w:color w:val="000000" w:themeColor="text1"/>
              <w:highlight w:val="lightGray"/>
            </w:rPr>
            <w:t>4</w:t>
          </w:r>
          <w:r w:rsidR="00967750" w:rsidRPr="00380EA0">
            <w:rPr>
              <w:rFonts w:ascii="Aptos" w:hAnsi="Aptos"/>
              <w:color w:val="000000" w:themeColor="text1"/>
              <w:highlight w:val="lightGray"/>
            </w:rPr>
            <w:t>-635</w:t>
          </w:r>
          <w:r w:rsidR="00690553" w:rsidRPr="00380EA0">
            <w:rPr>
              <w:rFonts w:ascii="Aptos" w:hAnsi="Aptos"/>
              <w:color w:val="000000" w:themeColor="text1"/>
              <w:highlight w:val="lightGray"/>
            </w:rPr>
            <w:t>9</w:t>
          </w:r>
          <w:r w:rsidR="00D776FF" w:rsidRPr="00380EA0">
            <w:rPr>
              <w:rFonts w:ascii="Aptos" w:hAnsi="Aptos"/>
              <w:color w:val="000000" w:themeColor="text1"/>
              <w:highlight w:val="lightGray"/>
            </w:rPr>
            <w:t>.</w:t>
          </w:r>
        </w:p>
      </w:sdtContent>
    </w:sdt>
    <w:p w14:paraId="4C4A9F14" w14:textId="77777777" w:rsidR="00072706" w:rsidRPr="00AD4FAE" w:rsidRDefault="00072706" w:rsidP="00072706">
      <w:pPr>
        <w:pStyle w:val="ListParagraph"/>
        <w:spacing w:after="0" w:line="240" w:lineRule="auto"/>
        <w:ind w:left="0"/>
        <w:rPr>
          <w:rFonts w:eastAsiaTheme="minorEastAsia"/>
          <w:b/>
          <w:bCs/>
          <w:u w:val="single"/>
        </w:rPr>
      </w:pPr>
    </w:p>
    <w:p w14:paraId="65C5A1F2" w14:textId="77777777" w:rsidR="00072706" w:rsidRDefault="00072706" w:rsidP="00072706">
      <w:pPr>
        <w:pStyle w:val="ListParagraph"/>
        <w:numPr>
          <w:ilvl w:val="0"/>
          <w:numId w:val="5"/>
        </w:numPr>
        <w:spacing w:after="0" w:line="240" w:lineRule="auto"/>
        <w:ind w:left="-360"/>
        <w:rPr>
          <w:rFonts w:eastAsiaTheme="minorEastAsia"/>
          <w:b/>
          <w:bCs/>
          <w:u w:val="single"/>
        </w:rPr>
      </w:pPr>
      <w:r w:rsidRPr="6C39D502">
        <w:rPr>
          <w:rFonts w:eastAsiaTheme="minorEastAsia"/>
          <w:b/>
          <w:bCs/>
          <w:u w:val="single"/>
        </w:rPr>
        <w:t>Termination of Agreement:</w:t>
      </w:r>
    </w:p>
    <w:p w14:paraId="69E2BF64" w14:textId="77777777" w:rsidR="00072706" w:rsidRPr="002D7E60" w:rsidRDefault="00072706" w:rsidP="00072706">
      <w:pPr>
        <w:pStyle w:val="ListParagraph"/>
        <w:spacing w:after="0" w:line="240" w:lineRule="auto"/>
        <w:ind w:left="0"/>
        <w:rPr>
          <w:rFonts w:eastAsiaTheme="minorEastAsia"/>
          <w:b/>
          <w:bCs/>
          <w:u w:val="single"/>
        </w:rPr>
      </w:pPr>
    </w:p>
    <w:p w14:paraId="3AD5508C" w14:textId="77777777" w:rsidR="00072706" w:rsidRPr="00AD4FAE" w:rsidRDefault="00072706" w:rsidP="00072706">
      <w:pPr>
        <w:widowControl w:val="0"/>
        <w:tabs>
          <w:tab w:val="left" w:pos="360"/>
        </w:tabs>
        <w:autoSpaceDE w:val="0"/>
        <w:autoSpaceDN w:val="0"/>
        <w:adjustRightInd w:val="0"/>
        <w:spacing w:after="0" w:line="240" w:lineRule="auto"/>
        <w:rPr>
          <w:rFonts w:eastAsiaTheme="minorEastAsia"/>
        </w:rPr>
      </w:pPr>
      <w:r w:rsidRPr="6C39D502">
        <w:rPr>
          <w:rFonts w:eastAsiaTheme="minorEastAsia"/>
        </w:rPr>
        <w:t xml:space="preserve">This Agreement shall become effective immediately upon signature by the authorized representatives of the Parties. It shall remain in effect until the stated purpose for data sharing is completed, the agreement end date is reached, or applicable laws or regulations governing the shared data change. </w:t>
      </w:r>
    </w:p>
    <w:p w14:paraId="247FCFF2" w14:textId="77777777" w:rsidR="00072706" w:rsidRPr="00DD1E61" w:rsidRDefault="00072706" w:rsidP="00072706">
      <w:pPr>
        <w:pStyle w:val="ListParagraph"/>
        <w:widowControl w:val="0"/>
        <w:tabs>
          <w:tab w:val="left" w:pos="360"/>
        </w:tabs>
        <w:autoSpaceDE w:val="0"/>
        <w:autoSpaceDN w:val="0"/>
        <w:adjustRightInd w:val="0"/>
        <w:spacing w:after="0" w:line="240" w:lineRule="auto"/>
        <w:ind w:left="360"/>
        <w:rPr>
          <w:rFonts w:eastAsiaTheme="minorEastAsia"/>
        </w:rPr>
      </w:pPr>
    </w:p>
    <w:p w14:paraId="56593C85" w14:textId="77777777" w:rsidR="00072706" w:rsidRDefault="00072706" w:rsidP="00072706">
      <w:pPr>
        <w:widowControl w:val="0"/>
        <w:tabs>
          <w:tab w:val="left" w:pos="360"/>
        </w:tabs>
        <w:autoSpaceDE w:val="0"/>
        <w:autoSpaceDN w:val="0"/>
        <w:adjustRightInd w:val="0"/>
        <w:spacing w:after="0" w:line="240" w:lineRule="auto"/>
        <w:rPr>
          <w:rFonts w:eastAsiaTheme="minorEastAsia"/>
        </w:rPr>
      </w:pPr>
      <w:r w:rsidRPr="6A8BB905">
        <w:rPr>
          <w:rFonts w:eastAsiaTheme="minorEastAsia"/>
        </w:rPr>
        <w:t>Notwithstanding the foregoing, any Party may withdraw from this Agreement by providing thirty (30) calendar days' written notice to the other Parties.</w:t>
      </w:r>
    </w:p>
    <w:p w14:paraId="5D9E75AF" w14:textId="77777777" w:rsidR="00957CA1" w:rsidRDefault="00957CA1" w:rsidP="00072706">
      <w:pPr>
        <w:widowControl w:val="0"/>
        <w:tabs>
          <w:tab w:val="left" w:pos="360"/>
        </w:tabs>
        <w:autoSpaceDE w:val="0"/>
        <w:autoSpaceDN w:val="0"/>
        <w:adjustRightInd w:val="0"/>
        <w:spacing w:after="0" w:line="240" w:lineRule="auto"/>
        <w:rPr>
          <w:rFonts w:eastAsiaTheme="minorEastAsia"/>
        </w:rPr>
      </w:pPr>
    </w:p>
    <w:p w14:paraId="0F8685B0" w14:textId="7727480A" w:rsidR="00957CA1" w:rsidRDefault="009012B0" w:rsidP="00072706">
      <w:pPr>
        <w:widowControl w:val="0"/>
        <w:tabs>
          <w:tab w:val="left" w:pos="360"/>
        </w:tabs>
        <w:autoSpaceDE w:val="0"/>
        <w:autoSpaceDN w:val="0"/>
        <w:adjustRightInd w:val="0"/>
        <w:spacing w:after="0" w:line="240" w:lineRule="auto"/>
        <w:rPr>
          <w:rFonts w:eastAsiaTheme="minorEastAsia"/>
        </w:rPr>
      </w:pPr>
      <w:r w:rsidRPr="009012B0">
        <w:rPr>
          <w:rFonts w:eastAsiaTheme="minorEastAsia"/>
        </w:rPr>
        <w:t>If there are concerns about misuse of data or intentional unauthorized disclosures, please consult with the Office of the Attorney General to determine if immediate termination is appropriate.</w:t>
      </w:r>
    </w:p>
    <w:p w14:paraId="3873B0B4" w14:textId="77777777" w:rsidR="00072706" w:rsidRPr="00AD4FAE" w:rsidRDefault="00072706" w:rsidP="00072706">
      <w:pPr>
        <w:widowControl w:val="0"/>
        <w:tabs>
          <w:tab w:val="left" w:pos="360"/>
        </w:tabs>
        <w:autoSpaceDE w:val="0"/>
        <w:autoSpaceDN w:val="0"/>
        <w:adjustRightInd w:val="0"/>
        <w:spacing w:after="0" w:line="240" w:lineRule="auto"/>
        <w:ind w:hanging="270"/>
        <w:rPr>
          <w:rFonts w:eastAsiaTheme="minorEastAsia"/>
        </w:rPr>
      </w:pPr>
    </w:p>
    <w:p w14:paraId="494EC2EE" w14:textId="77777777" w:rsidR="00072706" w:rsidRPr="00AD4FAE" w:rsidRDefault="00072706" w:rsidP="00072706">
      <w:pPr>
        <w:pStyle w:val="ListParagraph"/>
        <w:numPr>
          <w:ilvl w:val="0"/>
          <w:numId w:val="5"/>
        </w:numPr>
        <w:spacing w:after="0" w:line="240" w:lineRule="auto"/>
        <w:ind w:left="-270" w:hanging="450"/>
        <w:rPr>
          <w:rFonts w:eastAsiaTheme="minorEastAsia"/>
          <w:b/>
          <w:bCs/>
          <w:u w:val="single"/>
        </w:rPr>
      </w:pPr>
      <w:r w:rsidRPr="6C39D502">
        <w:rPr>
          <w:rFonts w:eastAsiaTheme="minorEastAsia"/>
          <w:b/>
          <w:bCs/>
          <w:u w:val="single"/>
        </w:rPr>
        <w:t>Authorized Representative(s):</w:t>
      </w:r>
    </w:p>
    <w:p w14:paraId="6D99009F" w14:textId="77777777" w:rsidR="00072706" w:rsidRDefault="00072706" w:rsidP="00072706">
      <w:pPr>
        <w:spacing w:after="0"/>
        <w:ind w:left="360"/>
        <w:rPr>
          <w:rFonts w:eastAsiaTheme="minorEastAsia"/>
          <w:i/>
          <w:iCs/>
        </w:rPr>
      </w:pPr>
    </w:p>
    <w:p w14:paraId="21B9BDA3" w14:textId="77777777" w:rsidR="00072706" w:rsidRDefault="00072706" w:rsidP="00072706">
      <w:pPr>
        <w:spacing w:after="0"/>
        <w:rPr>
          <w:rFonts w:eastAsiaTheme="minorEastAsia"/>
        </w:rPr>
      </w:pPr>
      <w:r w:rsidRPr="14954FDE">
        <w:rPr>
          <w:rFonts w:eastAsiaTheme="minorEastAsia"/>
          <w:b/>
        </w:rPr>
        <w:t>WHEREFORE</w:t>
      </w:r>
      <w:r w:rsidRPr="14954FDE">
        <w:rPr>
          <w:rFonts w:eastAsiaTheme="minorEastAsia"/>
        </w:rPr>
        <w:t>, the Parties, through their authorized representative(s), hereby accept and agree to the items stated herein:</w:t>
      </w:r>
    </w:p>
    <w:p w14:paraId="6DACE304" w14:textId="77777777" w:rsidR="00072706" w:rsidRPr="00BC0550" w:rsidRDefault="00072706" w:rsidP="00072706">
      <w:pPr>
        <w:spacing w:after="0"/>
        <w:ind w:left="360"/>
        <w:rPr>
          <w:rFonts w:eastAsiaTheme="minorEastAsia"/>
        </w:rPr>
      </w:pPr>
    </w:p>
    <w:p w14:paraId="1C8DF143" w14:textId="77777777" w:rsidR="00072706" w:rsidRDefault="00072706" w:rsidP="00072706">
      <w:pPr>
        <w:widowControl w:val="0"/>
        <w:tabs>
          <w:tab w:val="left" w:pos="720"/>
          <w:tab w:val="left" w:pos="1170"/>
          <w:tab w:val="left" w:pos="2160"/>
        </w:tabs>
        <w:autoSpaceDE w:val="0"/>
        <w:autoSpaceDN w:val="0"/>
        <w:adjustRightInd w:val="0"/>
        <w:spacing w:after="0"/>
        <w:jc w:val="both"/>
        <w:rPr>
          <w:rFonts w:eastAsia="Times New Roman" w:cs="Times New Roman"/>
        </w:rPr>
      </w:pPr>
    </w:p>
    <w:p w14:paraId="0C6D64E5" w14:textId="7A20CAEA" w:rsidR="00072706" w:rsidRPr="000118C0" w:rsidRDefault="00072706" w:rsidP="00072706">
      <w:pPr>
        <w:widowControl w:val="0"/>
        <w:tabs>
          <w:tab w:val="left" w:pos="720"/>
          <w:tab w:val="left" w:pos="1170"/>
          <w:tab w:val="left" w:pos="2160"/>
        </w:tabs>
        <w:autoSpaceDE w:val="0"/>
        <w:autoSpaceDN w:val="0"/>
        <w:adjustRightInd w:val="0"/>
        <w:spacing w:after="0"/>
        <w:jc w:val="both"/>
        <w:rPr>
          <w:rFonts w:eastAsiaTheme="minorEastAsia"/>
          <w:b/>
          <w:bCs/>
        </w:rPr>
      </w:pPr>
      <w:r w:rsidRPr="3829707E">
        <w:rPr>
          <w:rFonts w:eastAsiaTheme="minorEastAsia"/>
          <w:b/>
          <w:bCs/>
        </w:rPr>
        <w:t xml:space="preserve">TRANSMITTING PARTY                                </w:t>
      </w:r>
      <w:r w:rsidR="0054059C">
        <w:rPr>
          <w:rFonts w:eastAsiaTheme="minorEastAsia"/>
          <w:b/>
          <w:bCs/>
        </w:rPr>
        <w:t xml:space="preserve">                      </w:t>
      </w:r>
      <w:r w:rsidRPr="3829707E">
        <w:rPr>
          <w:rFonts w:eastAsiaTheme="minorEastAsia"/>
          <w:b/>
          <w:bCs/>
        </w:rPr>
        <w:t>RECEIVING PARTY</w:t>
      </w:r>
    </w:p>
    <w:p w14:paraId="5BC45897" w14:textId="77777777" w:rsidR="00072706" w:rsidRPr="006D50B1" w:rsidRDefault="00072706" w:rsidP="00072706">
      <w:pPr>
        <w:spacing w:after="0"/>
        <w:rPr>
          <w:rFonts w:eastAsiaTheme="minorEastAsia"/>
          <w:kern w:val="0"/>
          <w14:ligatures w14:val="none"/>
        </w:rPr>
      </w:pPr>
      <w:r w:rsidRPr="00283BD4">
        <w:rPr>
          <w:rFonts w:eastAsia="Times New Roman" w:cs="Times New Roman"/>
          <w:kern w:val="0"/>
          <w14:ligatures w14:val="none"/>
        </w:rPr>
        <w:tab/>
      </w:r>
      <w:r w:rsidRPr="00283BD4">
        <w:rPr>
          <w:rFonts w:eastAsia="Times New Roman" w:cs="Times New Roman"/>
          <w:kern w:val="0"/>
          <w14:ligatures w14:val="none"/>
        </w:rPr>
        <w:tab/>
      </w:r>
    </w:p>
    <w:p w14:paraId="168789ED" w14:textId="77777777" w:rsidR="00072706" w:rsidRPr="006D50B1" w:rsidRDefault="00072706" w:rsidP="00072706">
      <w:pPr>
        <w:spacing w:after="0"/>
        <w:rPr>
          <w:rFonts w:eastAsiaTheme="minorEastAsia"/>
          <w:kern w:val="0"/>
          <w14:ligatures w14:val="none"/>
        </w:rPr>
      </w:pPr>
    </w:p>
    <w:p w14:paraId="68C3003E" w14:textId="084E321D" w:rsidR="00072706" w:rsidRPr="006D50B1" w:rsidRDefault="00072706" w:rsidP="00072706">
      <w:pPr>
        <w:spacing w:after="0"/>
        <w:ind w:right="-720"/>
        <w:rPr>
          <w:rFonts w:eastAsiaTheme="minorEastAsia"/>
          <w:kern w:val="0"/>
          <w14:ligatures w14:val="none"/>
        </w:rPr>
      </w:pPr>
      <w:r w:rsidRPr="6C39D502">
        <w:rPr>
          <w:rFonts w:eastAsiaTheme="minorEastAsia"/>
          <w:kern w:val="0"/>
          <w14:ligatures w14:val="none"/>
        </w:rPr>
        <w:t>By:</w:t>
      </w:r>
      <w:r w:rsidR="002145BB">
        <w:rPr>
          <w:rFonts w:eastAsia="Times New Roman" w:cs="Times New Roman"/>
          <w:kern w:val="0"/>
          <w14:ligatures w14:val="none"/>
        </w:rPr>
        <w:t xml:space="preserve"> </w:t>
      </w:r>
      <w:sdt>
        <w:sdtPr>
          <w:rPr>
            <w:rFonts w:eastAsia="Times New Roman" w:cs="Times New Roman"/>
            <w:kern w:val="0"/>
            <w:u w:val="single"/>
            <w14:ligatures w14:val="none"/>
          </w:rPr>
          <w:id w:val="1976109027"/>
          <w:placeholder>
            <w:docPart w:val="DefaultPlaceholder_-1854013440"/>
          </w:placeholder>
          <w:text/>
        </w:sdtPr>
        <w:sdtContent>
          <w:r w:rsidR="0050100B" w:rsidRPr="007B700F">
            <w:rPr>
              <w:rFonts w:eastAsia="Times New Roman" w:cs="Times New Roman"/>
              <w:kern w:val="0"/>
              <w:u w:val="single"/>
              <w14:ligatures w14:val="none"/>
            </w:rPr>
            <w:t>(</w:t>
          </w:r>
          <w:r w:rsidR="00073B02" w:rsidRPr="007B700F">
            <w:rPr>
              <w:rFonts w:eastAsia="Times New Roman" w:cs="Times New Roman"/>
              <w:kern w:val="0"/>
              <w:u w:val="single"/>
              <w14:ligatures w14:val="none"/>
            </w:rPr>
            <w:t>Insert virtual or wet signature here</w:t>
          </w:r>
          <w:r w:rsidR="002145BB" w:rsidRPr="007B700F">
            <w:rPr>
              <w:rFonts w:eastAsia="Times New Roman" w:cs="Times New Roman"/>
              <w:kern w:val="0"/>
              <w:u w:val="single"/>
              <w14:ligatures w14:val="none"/>
            </w:rPr>
            <w:t>)</w:t>
          </w:r>
        </w:sdtContent>
      </w:sdt>
      <w:r w:rsidRPr="00283BD4">
        <w:rPr>
          <w:rFonts w:eastAsia="Times New Roman" w:cs="Times New Roman"/>
          <w:kern w:val="0"/>
          <w14:ligatures w14:val="none"/>
        </w:rPr>
        <w:tab/>
      </w:r>
      <w:r w:rsidR="007B700F">
        <w:rPr>
          <w:rFonts w:eastAsia="Times New Roman" w:cs="Times New Roman"/>
          <w:kern w:val="0"/>
          <w14:ligatures w14:val="none"/>
        </w:rPr>
        <w:t xml:space="preserve">              </w:t>
      </w:r>
      <w:r w:rsidRPr="6C39D502">
        <w:rPr>
          <w:rFonts w:eastAsiaTheme="minorEastAsia"/>
        </w:rPr>
        <w:t>By:</w:t>
      </w:r>
      <w:r w:rsidR="007B700F">
        <w:rPr>
          <w:rFonts w:eastAsiaTheme="minorEastAsia"/>
        </w:rPr>
        <w:t xml:space="preserve"> </w:t>
      </w:r>
      <w:sdt>
        <w:sdtPr>
          <w:rPr>
            <w:rFonts w:eastAsia="Times New Roman" w:cs="Times New Roman"/>
            <w:kern w:val="0"/>
            <w:u w:val="single"/>
            <w14:ligatures w14:val="none"/>
          </w:rPr>
          <w:id w:val="-1110812182"/>
          <w:placeholder>
            <w:docPart w:val="DefaultPlaceholder_-1854013440"/>
          </w:placeholder>
          <w:text/>
        </w:sdtPr>
        <w:sdtContent>
          <w:r w:rsidR="007B700F" w:rsidRPr="007B700F">
            <w:rPr>
              <w:rFonts w:eastAsia="Times New Roman" w:cs="Times New Roman"/>
              <w:kern w:val="0"/>
              <w:u w:val="single"/>
              <w14:ligatures w14:val="none"/>
            </w:rPr>
            <w:t>(Insert virtual or wet signature here)</w:t>
          </w:r>
        </w:sdtContent>
      </w:sdt>
    </w:p>
    <w:p w14:paraId="1BED3EBD" w14:textId="77777777" w:rsidR="00072706" w:rsidRDefault="00072706" w:rsidP="00072706">
      <w:pPr>
        <w:spacing w:after="0"/>
        <w:rPr>
          <w:rFonts w:eastAsiaTheme="minorEastAsia"/>
          <w:kern w:val="0"/>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1919"/>
        <w:gridCol w:w="4315"/>
      </w:tblGrid>
      <w:tr w:rsidR="00983C96" w14:paraId="463EC9ED" w14:textId="77777777" w:rsidTr="00EB58ED">
        <w:tc>
          <w:tcPr>
            <w:tcW w:w="3116" w:type="dxa"/>
          </w:tcPr>
          <w:p w14:paraId="0D5CB72F" w14:textId="77777777" w:rsidR="00983C96" w:rsidRDefault="00983C96" w:rsidP="000C6433">
            <w:pPr>
              <w:rPr>
                <w:rFonts w:eastAsiaTheme="minorEastAsia"/>
                <w:kern w:val="0"/>
                <w14:ligatures w14:val="none"/>
              </w:rPr>
            </w:pPr>
          </w:p>
        </w:tc>
        <w:tc>
          <w:tcPr>
            <w:tcW w:w="1919" w:type="dxa"/>
          </w:tcPr>
          <w:p w14:paraId="38EC3ECC" w14:textId="77777777" w:rsidR="00983C96" w:rsidRDefault="00983C96" w:rsidP="000C6433">
            <w:pPr>
              <w:rPr>
                <w:rFonts w:eastAsiaTheme="minorEastAsia"/>
                <w:kern w:val="0"/>
                <w14:ligatures w14:val="none"/>
              </w:rPr>
            </w:pPr>
          </w:p>
        </w:tc>
        <w:tc>
          <w:tcPr>
            <w:tcW w:w="4315" w:type="dxa"/>
          </w:tcPr>
          <w:p w14:paraId="5A31DED7" w14:textId="77777777" w:rsidR="00983C96" w:rsidRDefault="00983C96" w:rsidP="000C6433">
            <w:pPr>
              <w:rPr>
                <w:rFonts w:eastAsiaTheme="minorEastAsia"/>
                <w:kern w:val="0"/>
                <w14:ligatures w14:val="none"/>
              </w:rPr>
            </w:pPr>
          </w:p>
        </w:tc>
      </w:tr>
      <w:tr w:rsidR="000C6433" w14:paraId="5E05BD16" w14:textId="149CD0AD" w:rsidTr="00EB58ED">
        <w:tc>
          <w:tcPr>
            <w:tcW w:w="3116" w:type="dxa"/>
          </w:tcPr>
          <w:p w14:paraId="78733228" w14:textId="49E8FBFB" w:rsidR="000C6433" w:rsidRDefault="000C6433" w:rsidP="000C6433">
            <w:pPr>
              <w:rPr>
                <w:rFonts w:eastAsiaTheme="minorEastAsia"/>
                <w:kern w:val="0"/>
                <w14:ligatures w14:val="none"/>
              </w:rPr>
            </w:pPr>
            <w:r>
              <w:rPr>
                <w:rFonts w:eastAsiaTheme="minorEastAsia"/>
                <w:kern w:val="0"/>
                <w14:ligatures w14:val="none"/>
              </w:rPr>
              <w:t>Name (Printed):</w:t>
            </w:r>
            <w:r w:rsidR="00E2549F">
              <w:rPr>
                <w:rFonts w:eastAsiaTheme="minorEastAsia"/>
                <w:kern w:val="0"/>
                <w14:ligatures w14:val="none"/>
              </w:rPr>
              <w:t xml:space="preserve"> </w:t>
            </w:r>
            <w:sdt>
              <w:sdtPr>
                <w:rPr>
                  <w:rFonts w:eastAsiaTheme="minorEastAsia"/>
                  <w:kern w:val="0"/>
                  <w14:ligatures w14:val="none"/>
                </w:rPr>
                <w:id w:val="-783337292"/>
                <w:placeholder>
                  <w:docPart w:val="DefaultPlaceholder_-1854013440"/>
                </w:placeholder>
                <w:showingPlcHdr/>
                <w:text/>
              </w:sdtPr>
              <w:sdtContent>
                <w:r w:rsidR="00E2549F" w:rsidRPr="00104A89">
                  <w:rPr>
                    <w:rStyle w:val="PlaceholderText"/>
                  </w:rPr>
                  <w:t>Click or tap here to enter text.</w:t>
                </w:r>
              </w:sdtContent>
            </w:sdt>
          </w:p>
        </w:tc>
        <w:tc>
          <w:tcPr>
            <w:tcW w:w="1919" w:type="dxa"/>
          </w:tcPr>
          <w:p w14:paraId="2C5F45CE" w14:textId="77777777" w:rsidR="000C6433" w:rsidRDefault="000C6433" w:rsidP="000C6433">
            <w:pPr>
              <w:rPr>
                <w:rFonts w:eastAsiaTheme="minorEastAsia"/>
                <w:kern w:val="0"/>
                <w14:ligatures w14:val="none"/>
              </w:rPr>
            </w:pPr>
          </w:p>
        </w:tc>
        <w:tc>
          <w:tcPr>
            <w:tcW w:w="4315" w:type="dxa"/>
          </w:tcPr>
          <w:p w14:paraId="5EFE2A54" w14:textId="79AF3B83" w:rsidR="000C6433" w:rsidRDefault="000C6433" w:rsidP="000C6433">
            <w:pPr>
              <w:rPr>
                <w:rFonts w:eastAsiaTheme="minorEastAsia"/>
                <w:kern w:val="0"/>
                <w14:ligatures w14:val="none"/>
              </w:rPr>
            </w:pPr>
            <w:r>
              <w:rPr>
                <w:rFonts w:eastAsiaTheme="minorEastAsia"/>
                <w:kern w:val="0"/>
                <w14:ligatures w14:val="none"/>
              </w:rPr>
              <w:t>Name (Printed):</w:t>
            </w:r>
            <w:r w:rsidR="00E2549F">
              <w:rPr>
                <w:rFonts w:eastAsiaTheme="minorEastAsia"/>
                <w:kern w:val="0"/>
                <w14:ligatures w14:val="none"/>
              </w:rPr>
              <w:t xml:space="preserve"> </w:t>
            </w:r>
            <w:sdt>
              <w:sdtPr>
                <w:rPr>
                  <w:rFonts w:eastAsiaTheme="minorEastAsia"/>
                  <w:kern w:val="0"/>
                  <w14:ligatures w14:val="none"/>
                </w:rPr>
                <w:id w:val="2118024776"/>
                <w:placeholder>
                  <w:docPart w:val="DefaultPlaceholder_-1854013440"/>
                </w:placeholder>
                <w:showingPlcHdr/>
                <w:text/>
              </w:sdtPr>
              <w:sdtContent>
                <w:r w:rsidR="00E2549F" w:rsidRPr="00104A89">
                  <w:rPr>
                    <w:rStyle w:val="PlaceholderText"/>
                  </w:rPr>
                  <w:t>Click or tap here to enter text.</w:t>
                </w:r>
              </w:sdtContent>
            </w:sdt>
          </w:p>
        </w:tc>
      </w:tr>
      <w:tr w:rsidR="000C6433" w14:paraId="21C539F2" w14:textId="7774F4FF" w:rsidTr="00EB58ED">
        <w:tc>
          <w:tcPr>
            <w:tcW w:w="3116" w:type="dxa"/>
          </w:tcPr>
          <w:p w14:paraId="1D33D940" w14:textId="77777777" w:rsidR="000C6433" w:rsidRDefault="000C6433" w:rsidP="000C6433">
            <w:pPr>
              <w:rPr>
                <w:rFonts w:eastAsiaTheme="minorEastAsia"/>
                <w:kern w:val="0"/>
                <w14:ligatures w14:val="none"/>
              </w:rPr>
            </w:pPr>
          </w:p>
        </w:tc>
        <w:tc>
          <w:tcPr>
            <w:tcW w:w="1919" w:type="dxa"/>
          </w:tcPr>
          <w:p w14:paraId="5D5BB1EA" w14:textId="77777777" w:rsidR="000C6433" w:rsidRDefault="000C6433" w:rsidP="000C6433">
            <w:pPr>
              <w:rPr>
                <w:rFonts w:eastAsiaTheme="minorEastAsia"/>
                <w:kern w:val="0"/>
                <w14:ligatures w14:val="none"/>
              </w:rPr>
            </w:pPr>
          </w:p>
        </w:tc>
        <w:tc>
          <w:tcPr>
            <w:tcW w:w="4315" w:type="dxa"/>
          </w:tcPr>
          <w:p w14:paraId="5CE7D9F0" w14:textId="77777777" w:rsidR="000C6433" w:rsidRDefault="000C6433" w:rsidP="000C6433">
            <w:pPr>
              <w:rPr>
                <w:rFonts w:eastAsiaTheme="minorEastAsia"/>
                <w:kern w:val="0"/>
                <w14:ligatures w14:val="none"/>
              </w:rPr>
            </w:pPr>
          </w:p>
        </w:tc>
      </w:tr>
      <w:tr w:rsidR="000C6433" w14:paraId="0506C432" w14:textId="03942143" w:rsidTr="00EB58ED">
        <w:tc>
          <w:tcPr>
            <w:tcW w:w="3116" w:type="dxa"/>
          </w:tcPr>
          <w:p w14:paraId="264CCDE2" w14:textId="11736963" w:rsidR="000C6433" w:rsidRDefault="000C6433" w:rsidP="000C6433">
            <w:pPr>
              <w:rPr>
                <w:rFonts w:eastAsiaTheme="minorEastAsia"/>
                <w:kern w:val="0"/>
                <w14:ligatures w14:val="none"/>
              </w:rPr>
            </w:pPr>
            <w:r>
              <w:rPr>
                <w:rFonts w:eastAsiaTheme="minorEastAsia"/>
                <w:kern w:val="0"/>
                <w14:ligatures w14:val="none"/>
              </w:rPr>
              <w:t xml:space="preserve">Title: </w:t>
            </w:r>
            <w:sdt>
              <w:sdtPr>
                <w:rPr>
                  <w:rFonts w:eastAsiaTheme="minorEastAsia"/>
                  <w:kern w:val="0"/>
                  <w14:ligatures w14:val="none"/>
                </w:rPr>
                <w:id w:val="-2126538562"/>
                <w:placeholder>
                  <w:docPart w:val="DefaultPlaceholder_-1854013440"/>
                </w:placeholder>
                <w:showingPlcHdr/>
                <w:text/>
              </w:sdtPr>
              <w:sdtContent>
                <w:r w:rsidR="00E2549F" w:rsidRPr="00104A89">
                  <w:rPr>
                    <w:rStyle w:val="PlaceholderText"/>
                  </w:rPr>
                  <w:t>Click or tap here to enter text.</w:t>
                </w:r>
              </w:sdtContent>
            </w:sdt>
          </w:p>
        </w:tc>
        <w:tc>
          <w:tcPr>
            <w:tcW w:w="1919" w:type="dxa"/>
          </w:tcPr>
          <w:p w14:paraId="22DCA085" w14:textId="77777777" w:rsidR="000C6433" w:rsidRDefault="000C6433" w:rsidP="000C6433">
            <w:pPr>
              <w:rPr>
                <w:rFonts w:eastAsiaTheme="minorEastAsia"/>
                <w:kern w:val="0"/>
                <w14:ligatures w14:val="none"/>
              </w:rPr>
            </w:pPr>
          </w:p>
        </w:tc>
        <w:tc>
          <w:tcPr>
            <w:tcW w:w="4315" w:type="dxa"/>
          </w:tcPr>
          <w:p w14:paraId="64CCB100" w14:textId="0CAA6E89" w:rsidR="000C6433" w:rsidRDefault="000C6433" w:rsidP="000C6433">
            <w:pPr>
              <w:rPr>
                <w:rFonts w:eastAsiaTheme="minorEastAsia"/>
                <w:kern w:val="0"/>
                <w14:ligatures w14:val="none"/>
              </w:rPr>
            </w:pPr>
            <w:r>
              <w:rPr>
                <w:rFonts w:eastAsiaTheme="minorEastAsia"/>
                <w:kern w:val="0"/>
                <w14:ligatures w14:val="none"/>
              </w:rPr>
              <w:t>Title:</w:t>
            </w:r>
            <w:r w:rsidR="00E2549F">
              <w:rPr>
                <w:rFonts w:eastAsiaTheme="minorEastAsia"/>
                <w:kern w:val="0"/>
                <w14:ligatures w14:val="none"/>
              </w:rPr>
              <w:t xml:space="preserve"> </w:t>
            </w:r>
            <w:sdt>
              <w:sdtPr>
                <w:rPr>
                  <w:rFonts w:eastAsiaTheme="minorEastAsia"/>
                  <w:kern w:val="0"/>
                  <w14:ligatures w14:val="none"/>
                </w:rPr>
                <w:id w:val="516813497"/>
                <w:placeholder>
                  <w:docPart w:val="DefaultPlaceholder_-1854013440"/>
                </w:placeholder>
                <w:showingPlcHdr/>
                <w:text/>
              </w:sdtPr>
              <w:sdtContent>
                <w:r w:rsidR="00E2549F" w:rsidRPr="00104A89">
                  <w:rPr>
                    <w:rStyle w:val="PlaceholderText"/>
                  </w:rPr>
                  <w:t>Click or tap here to enter text.</w:t>
                </w:r>
              </w:sdtContent>
            </w:sdt>
          </w:p>
        </w:tc>
      </w:tr>
      <w:tr w:rsidR="000C6433" w14:paraId="6DCEFE1B" w14:textId="56561F1E" w:rsidTr="00EB58ED">
        <w:tc>
          <w:tcPr>
            <w:tcW w:w="3116" w:type="dxa"/>
          </w:tcPr>
          <w:p w14:paraId="6FA15647" w14:textId="72EBEFC5" w:rsidR="000C6433" w:rsidRDefault="000C6433" w:rsidP="000C6433">
            <w:pPr>
              <w:rPr>
                <w:rFonts w:eastAsiaTheme="minorEastAsia"/>
                <w:kern w:val="0"/>
                <w14:ligatures w14:val="none"/>
              </w:rPr>
            </w:pPr>
          </w:p>
        </w:tc>
        <w:tc>
          <w:tcPr>
            <w:tcW w:w="1919" w:type="dxa"/>
          </w:tcPr>
          <w:p w14:paraId="5E90A320" w14:textId="77777777" w:rsidR="000C6433" w:rsidRDefault="000C6433" w:rsidP="000C6433">
            <w:pPr>
              <w:rPr>
                <w:rFonts w:eastAsiaTheme="minorEastAsia"/>
                <w:kern w:val="0"/>
                <w14:ligatures w14:val="none"/>
              </w:rPr>
            </w:pPr>
          </w:p>
        </w:tc>
        <w:tc>
          <w:tcPr>
            <w:tcW w:w="4315" w:type="dxa"/>
          </w:tcPr>
          <w:p w14:paraId="40F4B4FD" w14:textId="77777777" w:rsidR="000C6433" w:rsidRDefault="000C6433" w:rsidP="000C6433">
            <w:pPr>
              <w:rPr>
                <w:rFonts w:eastAsiaTheme="minorEastAsia"/>
                <w:kern w:val="0"/>
                <w14:ligatures w14:val="none"/>
              </w:rPr>
            </w:pPr>
          </w:p>
        </w:tc>
      </w:tr>
      <w:tr w:rsidR="000C6433" w14:paraId="01AA5393" w14:textId="44DC82A0" w:rsidTr="00EB58ED">
        <w:tc>
          <w:tcPr>
            <w:tcW w:w="3116" w:type="dxa"/>
          </w:tcPr>
          <w:p w14:paraId="38F738D6" w14:textId="3EA009F3" w:rsidR="000C6433" w:rsidRDefault="000C6433" w:rsidP="000C6433">
            <w:pPr>
              <w:rPr>
                <w:rFonts w:eastAsiaTheme="minorEastAsia"/>
                <w:kern w:val="0"/>
                <w14:ligatures w14:val="none"/>
              </w:rPr>
            </w:pPr>
            <w:r>
              <w:rPr>
                <w:rFonts w:eastAsiaTheme="minorEastAsia"/>
                <w:kern w:val="0"/>
                <w14:ligatures w14:val="none"/>
              </w:rPr>
              <w:t>Date:</w:t>
            </w:r>
            <w:r w:rsidR="00EB58ED">
              <w:rPr>
                <w:rFonts w:eastAsiaTheme="minorEastAsia"/>
                <w:kern w:val="0"/>
                <w14:ligatures w14:val="none"/>
              </w:rPr>
              <w:t xml:space="preserve"> </w:t>
            </w:r>
            <w:sdt>
              <w:sdtPr>
                <w:rPr>
                  <w:rFonts w:eastAsiaTheme="minorEastAsia"/>
                  <w:kern w:val="0"/>
                  <w14:ligatures w14:val="none"/>
                </w:rPr>
                <w:id w:val="-1975355956"/>
                <w:placeholder>
                  <w:docPart w:val="DefaultPlaceholder_-1854013440"/>
                </w:placeholder>
                <w:showingPlcHdr/>
                <w:text/>
              </w:sdtPr>
              <w:sdtContent>
                <w:r w:rsidR="00EB58ED" w:rsidRPr="00104A89">
                  <w:rPr>
                    <w:rStyle w:val="PlaceholderText"/>
                  </w:rPr>
                  <w:t>Click or tap here to enter text.</w:t>
                </w:r>
              </w:sdtContent>
            </w:sdt>
          </w:p>
        </w:tc>
        <w:tc>
          <w:tcPr>
            <w:tcW w:w="1919" w:type="dxa"/>
          </w:tcPr>
          <w:p w14:paraId="2A650CD7" w14:textId="77777777" w:rsidR="000C6433" w:rsidRDefault="000C6433" w:rsidP="000C6433">
            <w:pPr>
              <w:rPr>
                <w:rFonts w:eastAsiaTheme="minorEastAsia"/>
                <w:kern w:val="0"/>
                <w14:ligatures w14:val="none"/>
              </w:rPr>
            </w:pPr>
          </w:p>
        </w:tc>
        <w:tc>
          <w:tcPr>
            <w:tcW w:w="4315" w:type="dxa"/>
          </w:tcPr>
          <w:p w14:paraId="5A8C026C" w14:textId="761F4748" w:rsidR="000C6433" w:rsidRDefault="000C6433" w:rsidP="000C6433">
            <w:pPr>
              <w:rPr>
                <w:rFonts w:eastAsiaTheme="minorEastAsia"/>
                <w:kern w:val="0"/>
                <w14:ligatures w14:val="none"/>
              </w:rPr>
            </w:pPr>
            <w:r>
              <w:rPr>
                <w:rFonts w:eastAsiaTheme="minorEastAsia"/>
                <w:kern w:val="0"/>
                <w14:ligatures w14:val="none"/>
              </w:rPr>
              <w:t>Date:</w:t>
            </w:r>
            <w:r w:rsidR="00EB58ED">
              <w:rPr>
                <w:rFonts w:eastAsiaTheme="minorEastAsia"/>
                <w:kern w:val="0"/>
                <w14:ligatures w14:val="none"/>
              </w:rPr>
              <w:t xml:space="preserve"> </w:t>
            </w:r>
            <w:sdt>
              <w:sdtPr>
                <w:rPr>
                  <w:rFonts w:eastAsiaTheme="minorEastAsia"/>
                  <w:kern w:val="0"/>
                  <w14:ligatures w14:val="none"/>
                </w:rPr>
                <w:id w:val="-1528636459"/>
                <w:placeholder>
                  <w:docPart w:val="DefaultPlaceholder_-1854013440"/>
                </w:placeholder>
                <w:showingPlcHdr/>
                <w:text/>
              </w:sdtPr>
              <w:sdtContent>
                <w:r w:rsidR="00EB58ED" w:rsidRPr="00104A89">
                  <w:rPr>
                    <w:rStyle w:val="PlaceholderText"/>
                  </w:rPr>
                  <w:t>Click or tap here to enter text.</w:t>
                </w:r>
              </w:sdtContent>
            </w:sdt>
          </w:p>
        </w:tc>
      </w:tr>
    </w:tbl>
    <w:p w14:paraId="5082EE27" w14:textId="7301190C" w:rsidR="00B920CC" w:rsidRPr="00EB58ED" w:rsidRDefault="00B920CC" w:rsidP="00EB58ED">
      <w:pPr>
        <w:spacing w:after="0"/>
        <w:rPr>
          <w:rFonts w:eastAsiaTheme="minorEastAsia"/>
          <w:kern w:val="0"/>
          <w14:ligatures w14:val="none"/>
        </w:rPr>
      </w:pPr>
    </w:p>
    <w:sectPr w:rsidR="00B920CC" w:rsidRPr="00EB58ED" w:rsidSect="00072706">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30B85D" w14:textId="77777777" w:rsidR="00AE081E" w:rsidRDefault="00AE081E">
      <w:pPr>
        <w:spacing w:after="0" w:line="240" w:lineRule="auto"/>
      </w:pPr>
      <w:r>
        <w:separator/>
      </w:r>
    </w:p>
  </w:endnote>
  <w:endnote w:type="continuationSeparator" w:id="0">
    <w:p w14:paraId="3C089FC3" w14:textId="77777777" w:rsidR="00AE081E" w:rsidRDefault="00AE08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16"/>
        <w:szCs w:val="16"/>
      </w:rPr>
      <w:id w:val="-1934807043"/>
      <w:docPartObj>
        <w:docPartGallery w:val="Page Numbers (Bottom of Page)"/>
        <w:docPartUnique/>
      </w:docPartObj>
    </w:sdtPr>
    <w:sdtContent>
      <w:sdt>
        <w:sdtPr>
          <w:rPr>
            <w:rFonts w:ascii="Times New Roman" w:hAnsi="Times New Roman" w:cs="Times New Roman"/>
            <w:sz w:val="16"/>
            <w:szCs w:val="16"/>
          </w:rPr>
          <w:id w:val="-1769616900"/>
          <w:docPartObj>
            <w:docPartGallery w:val="Page Numbers (Top of Page)"/>
            <w:docPartUnique/>
          </w:docPartObj>
        </w:sdtPr>
        <w:sdtContent>
          <w:p w14:paraId="53ACABE6" w14:textId="77777777" w:rsidR="00072706" w:rsidRPr="000118C0" w:rsidRDefault="00072706">
            <w:pPr>
              <w:pStyle w:val="Footer"/>
              <w:jc w:val="right"/>
              <w:rPr>
                <w:rFonts w:ascii="Times New Roman" w:hAnsi="Times New Roman" w:cs="Times New Roman"/>
                <w:sz w:val="16"/>
                <w:szCs w:val="16"/>
              </w:rPr>
            </w:pPr>
            <w:r w:rsidRPr="000118C0">
              <w:rPr>
                <w:rFonts w:ascii="Times New Roman" w:hAnsi="Times New Roman" w:cs="Times New Roman"/>
                <w:sz w:val="16"/>
                <w:szCs w:val="16"/>
              </w:rPr>
              <w:t xml:space="preserve">Page </w:t>
            </w:r>
            <w:r w:rsidRPr="000118C0">
              <w:rPr>
                <w:rFonts w:ascii="Times New Roman" w:hAnsi="Times New Roman" w:cs="Times New Roman"/>
                <w:b/>
                <w:bCs/>
                <w:sz w:val="16"/>
                <w:szCs w:val="16"/>
              </w:rPr>
              <w:fldChar w:fldCharType="begin"/>
            </w:r>
            <w:r w:rsidRPr="000118C0">
              <w:rPr>
                <w:rFonts w:ascii="Times New Roman" w:hAnsi="Times New Roman" w:cs="Times New Roman"/>
                <w:b/>
                <w:bCs/>
                <w:sz w:val="16"/>
                <w:szCs w:val="16"/>
              </w:rPr>
              <w:instrText xml:space="preserve"> PAGE </w:instrText>
            </w:r>
            <w:r w:rsidRPr="000118C0">
              <w:rPr>
                <w:rFonts w:ascii="Times New Roman" w:hAnsi="Times New Roman" w:cs="Times New Roman"/>
                <w:b/>
                <w:bCs/>
                <w:sz w:val="16"/>
                <w:szCs w:val="16"/>
              </w:rPr>
              <w:fldChar w:fldCharType="separate"/>
            </w:r>
            <w:r w:rsidRPr="000118C0">
              <w:rPr>
                <w:rFonts w:ascii="Times New Roman" w:hAnsi="Times New Roman" w:cs="Times New Roman"/>
                <w:b/>
                <w:bCs/>
                <w:noProof/>
                <w:sz w:val="16"/>
                <w:szCs w:val="16"/>
              </w:rPr>
              <w:t>2</w:t>
            </w:r>
            <w:r w:rsidRPr="000118C0">
              <w:rPr>
                <w:rFonts w:ascii="Times New Roman" w:hAnsi="Times New Roman" w:cs="Times New Roman"/>
                <w:b/>
                <w:bCs/>
                <w:sz w:val="16"/>
                <w:szCs w:val="16"/>
              </w:rPr>
              <w:fldChar w:fldCharType="end"/>
            </w:r>
            <w:r w:rsidRPr="000118C0">
              <w:rPr>
                <w:rFonts w:ascii="Times New Roman" w:hAnsi="Times New Roman" w:cs="Times New Roman"/>
                <w:sz w:val="16"/>
                <w:szCs w:val="16"/>
              </w:rPr>
              <w:t xml:space="preserve"> of </w:t>
            </w:r>
            <w:r w:rsidRPr="000118C0">
              <w:rPr>
                <w:rFonts w:ascii="Times New Roman" w:hAnsi="Times New Roman" w:cs="Times New Roman"/>
                <w:b/>
                <w:bCs/>
                <w:sz w:val="16"/>
                <w:szCs w:val="16"/>
              </w:rPr>
              <w:fldChar w:fldCharType="begin"/>
            </w:r>
            <w:r w:rsidRPr="000118C0">
              <w:rPr>
                <w:rFonts w:ascii="Times New Roman" w:hAnsi="Times New Roman" w:cs="Times New Roman"/>
                <w:b/>
                <w:bCs/>
                <w:sz w:val="16"/>
                <w:szCs w:val="16"/>
              </w:rPr>
              <w:instrText xml:space="preserve"> NUMPAGES  </w:instrText>
            </w:r>
            <w:r w:rsidRPr="000118C0">
              <w:rPr>
                <w:rFonts w:ascii="Times New Roman" w:hAnsi="Times New Roman" w:cs="Times New Roman"/>
                <w:b/>
                <w:bCs/>
                <w:sz w:val="16"/>
                <w:szCs w:val="16"/>
              </w:rPr>
              <w:fldChar w:fldCharType="separate"/>
            </w:r>
            <w:r w:rsidRPr="000118C0">
              <w:rPr>
                <w:rFonts w:ascii="Times New Roman" w:hAnsi="Times New Roman" w:cs="Times New Roman"/>
                <w:b/>
                <w:bCs/>
                <w:noProof/>
                <w:sz w:val="16"/>
                <w:szCs w:val="16"/>
              </w:rPr>
              <w:t>2</w:t>
            </w:r>
            <w:r w:rsidRPr="000118C0">
              <w:rPr>
                <w:rFonts w:ascii="Times New Roman" w:hAnsi="Times New Roman" w:cs="Times New Roman"/>
                <w:b/>
                <w:bCs/>
                <w:sz w:val="16"/>
                <w:szCs w:val="16"/>
              </w:rPr>
              <w:fldChar w:fldCharType="end"/>
            </w:r>
          </w:p>
        </w:sdtContent>
      </w:sdt>
    </w:sdtContent>
  </w:sdt>
  <w:p w14:paraId="224B7857" w14:textId="77777777" w:rsidR="00072706" w:rsidRDefault="000727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703CD" w14:textId="77777777" w:rsidR="00AE081E" w:rsidRDefault="00AE081E">
      <w:pPr>
        <w:spacing w:after="0" w:line="240" w:lineRule="auto"/>
      </w:pPr>
      <w:r>
        <w:separator/>
      </w:r>
    </w:p>
  </w:footnote>
  <w:footnote w:type="continuationSeparator" w:id="0">
    <w:p w14:paraId="375A9761" w14:textId="77777777" w:rsidR="00AE081E" w:rsidRDefault="00AE08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B52D54"/>
    <w:multiLevelType w:val="hybridMultilevel"/>
    <w:tmpl w:val="BC3CCED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A1683A"/>
    <w:multiLevelType w:val="hybridMultilevel"/>
    <w:tmpl w:val="97C05104"/>
    <w:lvl w:ilvl="0" w:tplc="FFFFFFFF">
      <w:start w:val="1"/>
      <w:numFmt w:val="decimal"/>
      <w:lvlText w:val="%1."/>
      <w:lvlJc w:val="left"/>
      <w:pPr>
        <w:ind w:left="720" w:hanging="432"/>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32A0570B"/>
    <w:multiLevelType w:val="hybridMultilevel"/>
    <w:tmpl w:val="FEDCCA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045C68"/>
    <w:multiLevelType w:val="hybridMultilevel"/>
    <w:tmpl w:val="F32EB14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73A5BD71"/>
    <w:multiLevelType w:val="hybridMultilevel"/>
    <w:tmpl w:val="3B7EC002"/>
    <w:lvl w:ilvl="0" w:tplc="B4768A64">
      <w:start w:val="1"/>
      <w:numFmt w:val="bullet"/>
      <w:lvlText w:val=""/>
      <w:lvlJc w:val="left"/>
      <w:pPr>
        <w:ind w:left="720" w:hanging="360"/>
      </w:pPr>
      <w:rPr>
        <w:rFonts w:ascii="Symbol" w:hAnsi="Symbol" w:hint="default"/>
      </w:rPr>
    </w:lvl>
    <w:lvl w:ilvl="1" w:tplc="ADBECAC8">
      <w:start w:val="1"/>
      <w:numFmt w:val="bullet"/>
      <w:lvlText w:val="o"/>
      <w:lvlJc w:val="left"/>
      <w:pPr>
        <w:ind w:left="1440" w:hanging="360"/>
      </w:pPr>
      <w:rPr>
        <w:rFonts w:ascii="Courier New" w:hAnsi="Courier New" w:hint="default"/>
      </w:rPr>
    </w:lvl>
    <w:lvl w:ilvl="2" w:tplc="D68EA34C">
      <w:start w:val="1"/>
      <w:numFmt w:val="bullet"/>
      <w:lvlText w:val=""/>
      <w:lvlJc w:val="left"/>
      <w:pPr>
        <w:ind w:left="2160" w:hanging="360"/>
      </w:pPr>
      <w:rPr>
        <w:rFonts w:ascii="Wingdings" w:hAnsi="Wingdings" w:hint="default"/>
      </w:rPr>
    </w:lvl>
    <w:lvl w:ilvl="3" w:tplc="396C35C8">
      <w:start w:val="1"/>
      <w:numFmt w:val="bullet"/>
      <w:lvlText w:val=""/>
      <w:lvlJc w:val="left"/>
      <w:pPr>
        <w:ind w:left="2880" w:hanging="360"/>
      </w:pPr>
      <w:rPr>
        <w:rFonts w:ascii="Symbol" w:hAnsi="Symbol" w:hint="default"/>
      </w:rPr>
    </w:lvl>
    <w:lvl w:ilvl="4" w:tplc="816A4F4C">
      <w:start w:val="1"/>
      <w:numFmt w:val="bullet"/>
      <w:lvlText w:val="o"/>
      <w:lvlJc w:val="left"/>
      <w:pPr>
        <w:ind w:left="3600" w:hanging="360"/>
      </w:pPr>
      <w:rPr>
        <w:rFonts w:ascii="Courier New" w:hAnsi="Courier New" w:hint="default"/>
      </w:rPr>
    </w:lvl>
    <w:lvl w:ilvl="5" w:tplc="673E2276">
      <w:start w:val="1"/>
      <w:numFmt w:val="bullet"/>
      <w:lvlText w:val=""/>
      <w:lvlJc w:val="left"/>
      <w:pPr>
        <w:ind w:left="4320" w:hanging="360"/>
      </w:pPr>
      <w:rPr>
        <w:rFonts w:ascii="Wingdings" w:hAnsi="Wingdings" w:hint="default"/>
      </w:rPr>
    </w:lvl>
    <w:lvl w:ilvl="6" w:tplc="4A6A1E9C">
      <w:start w:val="1"/>
      <w:numFmt w:val="bullet"/>
      <w:lvlText w:val=""/>
      <w:lvlJc w:val="left"/>
      <w:pPr>
        <w:ind w:left="5040" w:hanging="360"/>
      </w:pPr>
      <w:rPr>
        <w:rFonts w:ascii="Symbol" w:hAnsi="Symbol" w:hint="default"/>
      </w:rPr>
    </w:lvl>
    <w:lvl w:ilvl="7" w:tplc="8DA226E2">
      <w:start w:val="1"/>
      <w:numFmt w:val="bullet"/>
      <w:lvlText w:val="o"/>
      <w:lvlJc w:val="left"/>
      <w:pPr>
        <w:ind w:left="5760" w:hanging="360"/>
      </w:pPr>
      <w:rPr>
        <w:rFonts w:ascii="Courier New" w:hAnsi="Courier New" w:hint="default"/>
      </w:rPr>
    </w:lvl>
    <w:lvl w:ilvl="8" w:tplc="3878C5E8">
      <w:start w:val="1"/>
      <w:numFmt w:val="bullet"/>
      <w:lvlText w:val=""/>
      <w:lvlJc w:val="left"/>
      <w:pPr>
        <w:ind w:left="6480" w:hanging="360"/>
      </w:pPr>
      <w:rPr>
        <w:rFonts w:ascii="Wingdings" w:hAnsi="Wingdings" w:hint="default"/>
      </w:rPr>
    </w:lvl>
  </w:abstractNum>
  <w:num w:numId="1" w16cid:durableId="848254848">
    <w:abstractNumId w:val="4"/>
  </w:num>
  <w:num w:numId="2" w16cid:durableId="174226460">
    <w:abstractNumId w:val="2"/>
  </w:num>
  <w:num w:numId="3" w16cid:durableId="902105389">
    <w:abstractNumId w:val="0"/>
  </w:num>
  <w:num w:numId="4" w16cid:durableId="98566321">
    <w:abstractNumId w:val="3"/>
  </w:num>
  <w:num w:numId="5" w16cid:durableId="13935008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proofState w:spelling="clean" w:grammar="clean"/>
  <w:documentProtection w:edit="forms" w:enforcement="1" w:cryptProviderType="rsaAES" w:cryptAlgorithmClass="hash" w:cryptAlgorithmType="typeAny" w:cryptAlgorithmSid="14" w:cryptSpinCount="100000" w:hash="q0I3mF8gPFciy8AWs6Gt4z/3l3bvPns0L5pi5H8VGWieNAevJyVSkmAiFg68p8V/BxOIMzVHLNpm75+mEAxJCA==" w:salt="et4fNuy707qFMn3/sADtP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706"/>
    <w:rsid w:val="000055B6"/>
    <w:rsid w:val="00022A0F"/>
    <w:rsid w:val="00072706"/>
    <w:rsid w:val="00073B02"/>
    <w:rsid w:val="000750CF"/>
    <w:rsid w:val="00097727"/>
    <w:rsid w:val="000A1ED0"/>
    <w:rsid w:val="000C6433"/>
    <w:rsid w:val="001220DC"/>
    <w:rsid w:val="00126318"/>
    <w:rsid w:val="00140BC6"/>
    <w:rsid w:val="00157893"/>
    <w:rsid w:val="0018418A"/>
    <w:rsid w:val="00185F8E"/>
    <w:rsid w:val="00194363"/>
    <w:rsid w:val="001F445F"/>
    <w:rsid w:val="002145BB"/>
    <w:rsid w:val="00235E00"/>
    <w:rsid w:val="00271E22"/>
    <w:rsid w:val="00291051"/>
    <w:rsid w:val="002A28CB"/>
    <w:rsid w:val="002D34F6"/>
    <w:rsid w:val="002D63C2"/>
    <w:rsid w:val="00321358"/>
    <w:rsid w:val="003277DE"/>
    <w:rsid w:val="0035386A"/>
    <w:rsid w:val="0036609B"/>
    <w:rsid w:val="00380EA0"/>
    <w:rsid w:val="003C18F4"/>
    <w:rsid w:val="00407CC6"/>
    <w:rsid w:val="00434FC0"/>
    <w:rsid w:val="0046495B"/>
    <w:rsid w:val="00466A01"/>
    <w:rsid w:val="00481ABA"/>
    <w:rsid w:val="004D0DF5"/>
    <w:rsid w:val="0050100B"/>
    <w:rsid w:val="00526E53"/>
    <w:rsid w:val="005318E2"/>
    <w:rsid w:val="0054059C"/>
    <w:rsid w:val="005607AA"/>
    <w:rsid w:val="005755BA"/>
    <w:rsid w:val="00586BE8"/>
    <w:rsid w:val="0059598E"/>
    <w:rsid w:val="005E2959"/>
    <w:rsid w:val="005F63F4"/>
    <w:rsid w:val="0062764F"/>
    <w:rsid w:val="006513A4"/>
    <w:rsid w:val="0066178C"/>
    <w:rsid w:val="00690553"/>
    <w:rsid w:val="006972A6"/>
    <w:rsid w:val="006E6C26"/>
    <w:rsid w:val="0071163E"/>
    <w:rsid w:val="00740D1F"/>
    <w:rsid w:val="007429A5"/>
    <w:rsid w:val="00793505"/>
    <w:rsid w:val="00793A85"/>
    <w:rsid w:val="007B3AA4"/>
    <w:rsid w:val="007B700F"/>
    <w:rsid w:val="00822810"/>
    <w:rsid w:val="0088639E"/>
    <w:rsid w:val="00892E34"/>
    <w:rsid w:val="00893B38"/>
    <w:rsid w:val="008B0B98"/>
    <w:rsid w:val="009012B0"/>
    <w:rsid w:val="00957CA1"/>
    <w:rsid w:val="00967750"/>
    <w:rsid w:val="00970D3C"/>
    <w:rsid w:val="00983C96"/>
    <w:rsid w:val="009A6254"/>
    <w:rsid w:val="009B215C"/>
    <w:rsid w:val="009D64C8"/>
    <w:rsid w:val="009E2068"/>
    <w:rsid w:val="00A12D15"/>
    <w:rsid w:val="00A14C44"/>
    <w:rsid w:val="00A26015"/>
    <w:rsid w:val="00A5517A"/>
    <w:rsid w:val="00A63473"/>
    <w:rsid w:val="00A66B44"/>
    <w:rsid w:val="00A8064B"/>
    <w:rsid w:val="00A97FC6"/>
    <w:rsid w:val="00AA3523"/>
    <w:rsid w:val="00AE081E"/>
    <w:rsid w:val="00B06502"/>
    <w:rsid w:val="00B11AEF"/>
    <w:rsid w:val="00B63195"/>
    <w:rsid w:val="00B6700E"/>
    <w:rsid w:val="00B73E55"/>
    <w:rsid w:val="00B74484"/>
    <w:rsid w:val="00B920CC"/>
    <w:rsid w:val="00BA340A"/>
    <w:rsid w:val="00BA7D46"/>
    <w:rsid w:val="00BF07B4"/>
    <w:rsid w:val="00C11430"/>
    <w:rsid w:val="00C24BDD"/>
    <w:rsid w:val="00C4103B"/>
    <w:rsid w:val="00C85F8F"/>
    <w:rsid w:val="00C91BC9"/>
    <w:rsid w:val="00CA1D8A"/>
    <w:rsid w:val="00CF0755"/>
    <w:rsid w:val="00D56F4F"/>
    <w:rsid w:val="00D65A8B"/>
    <w:rsid w:val="00D776FF"/>
    <w:rsid w:val="00DA045A"/>
    <w:rsid w:val="00DD497F"/>
    <w:rsid w:val="00DF73B6"/>
    <w:rsid w:val="00E11AEA"/>
    <w:rsid w:val="00E2549F"/>
    <w:rsid w:val="00E323E6"/>
    <w:rsid w:val="00E556FA"/>
    <w:rsid w:val="00E90F3C"/>
    <w:rsid w:val="00EB58ED"/>
    <w:rsid w:val="00F01390"/>
    <w:rsid w:val="00F3111B"/>
    <w:rsid w:val="00F65B93"/>
    <w:rsid w:val="00F67572"/>
    <w:rsid w:val="00F92977"/>
    <w:rsid w:val="00FB1029"/>
    <w:rsid w:val="00FB34B1"/>
    <w:rsid w:val="00FE104B"/>
    <w:rsid w:val="00FF4A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91618"/>
  <w15:chartTrackingRefBased/>
  <w15:docId w15:val="{CB567C3C-3665-422F-B43C-8C5693A3E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2706"/>
  </w:style>
  <w:style w:type="paragraph" w:styleId="Heading1">
    <w:name w:val="heading 1"/>
    <w:basedOn w:val="Normal"/>
    <w:next w:val="Normal"/>
    <w:link w:val="Heading1Char"/>
    <w:uiPriority w:val="9"/>
    <w:qFormat/>
    <w:rsid w:val="000727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27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27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27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27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27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27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27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27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27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27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27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27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27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27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27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27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2706"/>
    <w:rPr>
      <w:rFonts w:eastAsiaTheme="majorEastAsia" w:cstheme="majorBidi"/>
      <w:color w:val="272727" w:themeColor="text1" w:themeTint="D8"/>
    </w:rPr>
  </w:style>
  <w:style w:type="paragraph" w:styleId="Title">
    <w:name w:val="Title"/>
    <w:basedOn w:val="Normal"/>
    <w:next w:val="Normal"/>
    <w:link w:val="TitleChar"/>
    <w:uiPriority w:val="10"/>
    <w:qFormat/>
    <w:rsid w:val="000727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27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27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27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2706"/>
    <w:pPr>
      <w:spacing w:before="160"/>
      <w:jc w:val="center"/>
    </w:pPr>
    <w:rPr>
      <w:i/>
      <w:iCs/>
      <w:color w:val="404040" w:themeColor="text1" w:themeTint="BF"/>
    </w:rPr>
  </w:style>
  <w:style w:type="character" w:customStyle="1" w:styleId="QuoteChar">
    <w:name w:val="Quote Char"/>
    <w:basedOn w:val="DefaultParagraphFont"/>
    <w:link w:val="Quote"/>
    <w:uiPriority w:val="29"/>
    <w:rsid w:val="00072706"/>
    <w:rPr>
      <w:i/>
      <w:iCs/>
      <w:color w:val="404040" w:themeColor="text1" w:themeTint="BF"/>
    </w:rPr>
  </w:style>
  <w:style w:type="paragraph" w:styleId="ListParagraph">
    <w:name w:val="List Paragraph"/>
    <w:basedOn w:val="Normal"/>
    <w:uiPriority w:val="34"/>
    <w:qFormat/>
    <w:rsid w:val="00072706"/>
    <w:pPr>
      <w:ind w:left="720"/>
      <w:contextualSpacing/>
    </w:pPr>
  </w:style>
  <w:style w:type="character" w:styleId="IntenseEmphasis">
    <w:name w:val="Intense Emphasis"/>
    <w:basedOn w:val="DefaultParagraphFont"/>
    <w:uiPriority w:val="21"/>
    <w:qFormat/>
    <w:rsid w:val="00072706"/>
    <w:rPr>
      <w:i/>
      <w:iCs/>
      <w:color w:val="0F4761" w:themeColor="accent1" w:themeShade="BF"/>
    </w:rPr>
  </w:style>
  <w:style w:type="paragraph" w:styleId="IntenseQuote">
    <w:name w:val="Intense Quote"/>
    <w:basedOn w:val="Normal"/>
    <w:next w:val="Normal"/>
    <w:link w:val="IntenseQuoteChar"/>
    <w:uiPriority w:val="30"/>
    <w:qFormat/>
    <w:rsid w:val="000727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2706"/>
    <w:rPr>
      <w:i/>
      <w:iCs/>
      <w:color w:val="0F4761" w:themeColor="accent1" w:themeShade="BF"/>
    </w:rPr>
  </w:style>
  <w:style w:type="character" w:styleId="IntenseReference">
    <w:name w:val="Intense Reference"/>
    <w:basedOn w:val="DefaultParagraphFont"/>
    <w:uiPriority w:val="32"/>
    <w:qFormat/>
    <w:rsid w:val="00072706"/>
    <w:rPr>
      <w:b/>
      <w:bCs/>
      <w:smallCaps/>
      <w:color w:val="0F4761" w:themeColor="accent1" w:themeShade="BF"/>
      <w:spacing w:val="5"/>
    </w:rPr>
  </w:style>
  <w:style w:type="paragraph" w:styleId="Footer">
    <w:name w:val="footer"/>
    <w:basedOn w:val="Normal"/>
    <w:link w:val="FooterChar"/>
    <w:uiPriority w:val="99"/>
    <w:unhideWhenUsed/>
    <w:rsid w:val="000727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2706"/>
  </w:style>
  <w:style w:type="character" w:styleId="CommentReference">
    <w:name w:val="annotation reference"/>
    <w:basedOn w:val="DefaultParagraphFont"/>
    <w:uiPriority w:val="99"/>
    <w:semiHidden/>
    <w:unhideWhenUsed/>
    <w:rsid w:val="00072706"/>
    <w:rPr>
      <w:sz w:val="16"/>
      <w:szCs w:val="16"/>
    </w:rPr>
  </w:style>
  <w:style w:type="character" w:styleId="PlaceholderText">
    <w:name w:val="Placeholder Text"/>
    <w:basedOn w:val="DefaultParagraphFont"/>
    <w:uiPriority w:val="99"/>
    <w:semiHidden/>
    <w:rsid w:val="00B63195"/>
    <w:rPr>
      <w:color w:val="666666"/>
    </w:rPr>
  </w:style>
  <w:style w:type="character" w:styleId="Hyperlink">
    <w:name w:val="Hyperlink"/>
    <w:basedOn w:val="DefaultParagraphFont"/>
    <w:uiPriority w:val="99"/>
    <w:unhideWhenUsed/>
    <w:rsid w:val="006972A6"/>
    <w:rPr>
      <w:color w:val="467886" w:themeColor="hyperlink"/>
      <w:u w:val="single"/>
    </w:rPr>
  </w:style>
  <w:style w:type="character" w:styleId="UnresolvedMention">
    <w:name w:val="Unresolved Mention"/>
    <w:basedOn w:val="DefaultParagraphFont"/>
    <w:uiPriority w:val="99"/>
    <w:semiHidden/>
    <w:unhideWhenUsed/>
    <w:rsid w:val="006972A6"/>
    <w:rPr>
      <w:color w:val="605E5C"/>
      <w:shd w:val="clear" w:color="auto" w:fill="E1DFDD"/>
    </w:rPr>
  </w:style>
  <w:style w:type="table" w:styleId="TableGrid">
    <w:name w:val="Table Grid"/>
    <w:basedOn w:val="TableNormal"/>
    <w:uiPriority w:val="39"/>
    <w:rsid w:val="00E11A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073B0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73B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ine.gov/sos/sites/maine.gov.sos/files/content/assets/GS9Miscellaneous.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nvlpubs.nist.gov/nistpubs/SpecialPublications/NIST.SP.800-52r2.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4983233C-571A-4D7E-9012-6FB299CB0A12}"/>
      </w:docPartPr>
      <w:docPartBody>
        <w:p w:rsidR="00EE4536" w:rsidRDefault="00F5681F">
          <w:r w:rsidRPr="00104A8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81F"/>
    <w:rsid w:val="000D2A63"/>
    <w:rsid w:val="002E2FAF"/>
    <w:rsid w:val="00407CC6"/>
    <w:rsid w:val="006513A4"/>
    <w:rsid w:val="007675B5"/>
    <w:rsid w:val="008B0B98"/>
    <w:rsid w:val="009A6254"/>
    <w:rsid w:val="00AF6388"/>
    <w:rsid w:val="00B12666"/>
    <w:rsid w:val="00BF07B4"/>
    <w:rsid w:val="00C63E31"/>
    <w:rsid w:val="00C85F8F"/>
    <w:rsid w:val="00DA045A"/>
    <w:rsid w:val="00EE4536"/>
    <w:rsid w:val="00F31B41"/>
    <w:rsid w:val="00F5681F"/>
    <w:rsid w:val="00F716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E2FAF"/>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EC7AB4B0EAB374C8BC4B8DDC63919EA" ma:contentTypeVersion="8" ma:contentTypeDescription="Create a new document." ma:contentTypeScope="" ma:versionID="ce3d043cc3abdcf8b9939aa9017ce369">
  <xsd:schema xmlns:xsd="http://www.w3.org/2001/XMLSchema" xmlns:xs="http://www.w3.org/2001/XMLSchema" xmlns:p="http://schemas.microsoft.com/office/2006/metadata/properties" xmlns:ns2="1d47d3d4-ed47-488f-ac77-6e5f9a4c4442" targetNamespace="http://schemas.microsoft.com/office/2006/metadata/properties" ma:root="true" ma:fieldsID="71d5a1e95607270534630ad1659af0ef" ns2:_="">
    <xsd:import namespace="1d47d3d4-ed47-488f-ac77-6e5f9a4c444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7d3d4-ed47-488f-ac77-6e5f9a4c44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F950C9-97F9-402F-9D50-E6DA30651A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6A8C3CD-365A-4DCE-B20C-46E909F8ADE4}">
  <ds:schemaRefs>
    <ds:schemaRef ds:uri="http://schemas.microsoft.com/sharepoint/v3/contenttype/forms"/>
  </ds:schemaRefs>
</ds:datastoreItem>
</file>

<file path=customXml/itemProps3.xml><?xml version="1.0" encoding="utf-8"?>
<ds:datastoreItem xmlns:ds="http://schemas.openxmlformats.org/officeDocument/2006/customXml" ds:itemID="{BCF50A66-0F06-4488-A864-D439AB51507C}">
  <ds:schemaRefs>
    <ds:schemaRef ds:uri="http://schemas.openxmlformats.org/officeDocument/2006/bibliography"/>
  </ds:schemaRefs>
</ds:datastoreItem>
</file>

<file path=customXml/itemProps4.xml><?xml version="1.0" encoding="utf-8"?>
<ds:datastoreItem xmlns:ds="http://schemas.openxmlformats.org/officeDocument/2006/customXml" ds:itemID="{D8CAFB98-1CD4-4DD2-BD10-C72B6E9777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7d3d4-ed47-488f-ac77-6e5f9a4c44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2138</TotalTime>
  <Pages>5</Pages>
  <Words>1314</Words>
  <Characters>7305</Characters>
  <Application>Microsoft Office Word</Application>
  <DocSecurity>0</DocSecurity>
  <Lines>216</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8643</CharactersWithSpaces>
  <SharedDoc>false</SharedDoc>
  <HLinks>
    <vt:vector size="12" baseType="variant">
      <vt:variant>
        <vt:i4>7667838</vt:i4>
      </vt:variant>
      <vt:variant>
        <vt:i4>3</vt:i4>
      </vt:variant>
      <vt:variant>
        <vt:i4>0</vt:i4>
      </vt:variant>
      <vt:variant>
        <vt:i4>5</vt:i4>
      </vt:variant>
      <vt:variant>
        <vt:lpwstr>https://www.maine.gov/sos/sites/maine.gov.sos/files/content/assets/GS9Miscellaneous.pdf</vt:lpwstr>
      </vt:variant>
      <vt:variant>
        <vt:lpwstr/>
      </vt:variant>
      <vt:variant>
        <vt:i4>8126571</vt:i4>
      </vt:variant>
      <vt:variant>
        <vt:i4>0</vt:i4>
      </vt:variant>
      <vt:variant>
        <vt:i4>0</vt:i4>
      </vt:variant>
      <vt:variant>
        <vt:i4>5</vt:i4>
      </vt:variant>
      <vt:variant>
        <vt:lpwstr>https://nvlpubs.nist.gov/nistpubs/SpecialPublications/NIST.SP.800-52r2.pdf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Cornwell, Michael</dc:creator>
  <cp:keywords/>
  <dc:description/>
  <cp:lastModifiedBy>Cornwell, Michael</cp:lastModifiedBy>
  <cp:revision>100</cp:revision>
  <dcterms:created xsi:type="dcterms:W3CDTF">2026-04-16T13:50:00Z</dcterms:created>
  <dcterms:modified xsi:type="dcterms:W3CDTF">2026-04-27T14:23:00Z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0x010100FEC7AB4B0EAB374C8BC4B8DDC63919EA</vt:lpwstr>
  </property>
</Properties>
</file>