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208" w:rsidRDefault="00213208" w:rsidP="00B83058">
      <w:pPr>
        <w:keepNext/>
        <w:keepLines/>
        <w:jc w:val="center"/>
        <w:rPr>
          <w:rFonts w:ascii="Arial Narrow" w:hAnsi="Arial Narrow"/>
          <w:b/>
          <w:bCs/>
          <w:smallCaps/>
          <w:noProof/>
          <w:spacing w:val="40"/>
          <w:sz w:val="28"/>
          <w:szCs w:val="28"/>
        </w:rPr>
      </w:pPr>
      <w:bookmarkStart w:id="0" w:name="_Toc499728032"/>
      <w:bookmarkStart w:id="1" w:name="_GoBack"/>
      <w:bookmarkEnd w:id="1"/>
    </w:p>
    <w:p w:rsidR="00B83058" w:rsidRDefault="006872FA" w:rsidP="00B83058">
      <w:pPr>
        <w:keepNext/>
        <w:keepLines/>
        <w:jc w:val="center"/>
        <w:rPr>
          <w:rFonts w:ascii="Arial Narrow" w:hAnsi="Arial Narrow"/>
          <w:b/>
          <w:bCs/>
          <w:smallCaps/>
          <w:noProof/>
          <w:spacing w:val="40"/>
          <w:sz w:val="28"/>
          <w:szCs w:val="28"/>
        </w:rPr>
      </w:pPr>
      <w:r w:rsidRPr="00262711">
        <w:rPr>
          <w:rFonts w:ascii="Arial Narrow" w:hAnsi="Arial Narrow"/>
          <w:b/>
          <w:bCs/>
          <w:smallCaps/>
          <w:noProof/>
          <w:spacing w:val="40"/>
          <w:sz w:val="28"/>
          <w:szCs w:val="28"/>
        </w:rPr>
        <w:t xml:space="preserve">Public Improvement </w:t>
      </w:r>
      <w:r w:rsidR="00B83058">
        <w:rPr>
          <w:rFonts w:ascii="Arial Narrow" w:hAnsi="Arial Narrow"/>
          <w:b/>
          <w:bCs/>
          <w:smallCaps/>
          <w:noProof/>
          <w:spacing w:val="40"/>
          <w:sz w:val="28"/>
          <w:szCs w:val="28"/>
        </w:rPr>
        <w:t>Project</w:t>
      </w:r>
    </w:p>
    <w:p w:rsidR="006872FA" w:rsidRPr="00B83058" w:rsidRDefault="006872FA" w:rsidP="00B83058">
      <w:pPr>
        <w:keepNext/>
        <w:keepLines/>
        <w:jc w:val="center"/>
        <w:rPr>
          <w:rFonts w:ascii="Arial Narrow" w:hAnsi="Arial Narrow"/>
          <w:b/>
          <w:bCs/>
          <w:caps/>
          <w:noProof/>
          <w:spacing w:val="60"/>
          <w:sz w:val="36"/>
          <w:szCs w:val="36"/>
        </w:rPr>
      </w:pPr>
      <w:r w:rsidRPr="00B83058">
        <w:rPr>
          <w:rFonts w:ascii="Arial Narrow" w:hAnsi="Arial Narrow"/>
          <w:b/>
          <w:bCs/>
          <w:caps/>
          <w:noProof/>
          <w:spacing w:val="60"/>
          <w:sz w:val="36"/>
          <w:szCs w:val="36"/>
        </w:rPr>
        <w:t>Policy Manual</w:t>
      </w:r>
      <w:bookmarkEnd w:id="0"/>
    </w:p>
    <w:p w:rsidR="006872FA" w:rsidRPr="006872FA" w:rsidRDefault="006872FA" w:rsidP="006872FA">
      <w:pPr>
        <w:jc w:val="center"/>
        <w:rPr>
          <w:rFonts w:asciiTheme="minorHAnsi" w:eastAsiaTheme="minorHAnsi" w:hAnsiTheme="minorHAnsi" w:cstheme="minorBidi"/>
          <w:b/>
          <w:bCs/>
          <w:sz w:val="22"/>
          <w:szCs w:val="22"/>
        </w:rPr>
      </w:pPr>
    </w:p>
    <w:p w:rsidR="006872FA" w:rsidRPr="006872FA" w:rsidRDefault="006872FA" w:rsidP="006872FA">
      <w:pPr>
        <w:jc w:val="center"/>
        <w:rPr>
          <w:rFonts w:asciiTheme="minorHAnsi" w:eastAsiaTheme="minorHAnsi" w:hAnsiTheme="minorHAnsi" w:cstheme="minorBidi"/>
          <w:b/>
          <w:bCs/>
          <w:sz w:val="22"/>
          <w:szCs w:val="22"/>
        </w:rPr>
      </w:pPr>
    </w:p>
    <w:p w:rsidR="00286BAB" w:rsidRDefault="006146E9" w:rsidP="0072714F">
      <w:pPr>
        <w:jc w:val="center"/>
      </w:pPr>
      <w:r>
        <w:rPr>
          <w:noProof/>
        </w:rPr>
        <w:drawing>
          <wp:inline distT="0" distB="0" distL="0" distR="0">
            <wp:extent cx="2489200" cy="5511800"/>
            <wp:effectExtent l="19050" t="19050" r="25400" b="12700"/>
            <wp:docPr id="1" name="Picture 1" descr="Capital Complex from the No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Complex from the Northwest"/>
                    <pic:cNvPicPr>
                      <a:picLocks noChangeAspect="1" noChangeArrowheads="1"/>
                    </pic:cNvPicPr>
                  </pic:nvPicPr>
                  <pic:blipFill>
                    <a:blip r:embed="rId8">
                      <a:extLst>
                        <a:ext uri="{28A0092B-C50C-407E-A947-70E740481C1C}">
                          <a14:useLocalDpi xmlns:a14="http://schemas.microsoft.com/office/drawing/2010/main" val="0"/>
                        </a:ext>
                      </a:extLst>
                    </a:blip>
                    <a:srcRect l="55360" t="43614" r="27679"/>
                    <a:stretch>
                      <a:fillRect/>
                    </a:stretch>
                  </pic:blipFill>
                  <pic:spPr bwMode="auto">
                    <a:xfrm rot="-43200000">
                      <a:off x="0" y="0"/>
                      <a:ext cx="2489200" cy="5511800"/>
                    </a:xfrm>
                    <a:prstGeom prst="rect">
                      <a:avLst/>
                    </a:prstGeom>
                    <a:noFill/>
                    <a:ln w="12700">
                      <a:solidFill>
                        <a:schemeClr val="tx1"/>
                      </a:solidFill>
                    </a:ln>
                  </pic:spPr>
                </pic:pic>
              </a:graphicData>
            </a:graphic>
          </wp:inline>
        </w:drawing>
      </w:r>
    </w:p>
    <w:p w:rsidR="002E4F6F" w:rsidRDefault="00286BAB" w:rsidP="002E4F6F">
      <w:pPr>
        <w:spacing w:line="360" w:lineRule="auto"/>
        <w:ind w:firstLine="720"/>
      </w:pPr>
      <w:r>
        <w:br w:type="page"/>
      </w:r>
    </w:p>
    <w:p w:rsidR="002E4F6F" w:rsidRDefault="002E4F6F" w:rsidP="002E4F6F">
      <w:pPr>
        <w:spacing w:line="360" w:lineRule="auto"/>
        <w:ind w:firstLine="720"/>
      </w:pPr>
    </w:p>
    <w:p w:rsidR="00AA22E6" w:rsidRDefault="00AA22E6" w:rsidP="002E4F6F">
      <w:pPr>
        <w:spacing w:line="360" w:lineRule="auto"/>
        <w:ind w:firstLine="720"/>
      </w:pPr>
      <w:r>
        <w:t xml:space="preserve">The </w:t>
      </w:r>
      <w:r w:rsidR="006872FA">
        <w:t xml:space="preserve">Division of </w:t>
      </w:r>
      <w:r>
        <w:t xml:space="preserve">Planning, Design &amp; Construction of the Bureau of </w:t>
      </w:r>
      <w:r w:rsidR="009935BB">
        <w:t>Real Estate Management</w:t>
      </w:r>
      <w:r>
        <w:t xml:space="preserve"> (</w:t>
      </w:r>
      <w:r w:rsidR="009935BB">
        <w:t>BREM</w:t>
      </w:r>
      <w:r>
        <w:t xml:space="preserve">) </w:t>
      </w:r>
      <w:r w:rsidR="00695A16">
        <w:t>(formerly Bureau of General Services, or BGS)</w:t>
      </w:r>
      <w:r w:rsidR="00695A16" w:rsidRPr="00556A31">
        <w:t xml:space="preserve"> </w:t>
      </w:r>
      <w:r>
        <w:t xml:space="preserve">administers the policies contained in this Policy Manual and with the Director of the Bureau of </w:t>
      </w:r>
      <w:r w:rsidR="009935BB">
        <w:t>Real Estate Management</w:t>
      </w:r>
      <w:r>
        <w:t xml:space="preserve"> makes decisions on projects based on the guiding principles contained in this document.  The policies described in this manual are derived from established best practices, under the authority of statute and rule referenced in each policy sheet.  These policies are subject to review and revision.</w:t>
      </w:r>
    </w:p>
    <w:p w:rsidR="002E4F6F" w:rsidRPr="002E4F6F" w:rsidRDefault="002E4F6F" w:rsidP="002E4F6F">
      <w:pPr>
        <w:spacing w:after="200" w:line="276" w:lineRule="auto"/>
      </w:pPr>
    </w:p>
    <w:p w:rsidR="002E4F6F" w:rsidRPr="00575277" w:rsidRDefault="002E4F6F" w:rsidP="002E4F6F"/>
    <w:sdt>
      <w:sdtPr>
        <w:rPr>
          <w:rFonts w:ascii="Times New Roman" w:eastAsia="Times New Roman" w:hAnsi="Times New Roman" w:cs="Times New Roman"/>
          <w:b w:val="0"/>
          <w:bCs w:val="0"/>
          <w:color w:val="auto"/>
          <w:sz w:val="24"/>
          <w:szCs w:val="20"/>
          <w:lang w:eastAsia="en-US"/>
        </w:rPr>
        <w:id w:val="76494425"/>
        <w:docPartObj>
          <w:docPartGallery w:val="Table of Contents"/>
          <w:docPartUnique/>
        </w:docPartObj>
      </w:sdtPr>
      <w:sdtEndPr>
        <w:rPr>
          <w:noProof/>
        </w:rPr>
      </w:sdtEndPr>
      <w:sdtContent>
        <w:p w:rsidR="005E06AA" w:rsidRPr="00BC3D7B" w:rsidRDefault="005E06AA" w:rsidP="00401CE6">
          <w:pPr>
            <w:pStyle w:val="TOCHeading"/>
            <w:spacing w:before="0" w:after="120"/>
            <w:jc w:val="center"/>
            <w:rPr>
              <w:rFonts w:ascii="Times New Roman" w:hAnsi="Times New Roman" w:cs="Times New Roman"/>
              <w:color w:val="auto"/>
              <w:sz w:val="24"/>
              <w:szCs w:val="24"/>
            </w:rPr>
          </w:pPr>
          <w:r w:rsidRPr="00BC3D7B">
            <w:rPr>
              <w:rFonts w:ascii="Times New Roman" w:hAnsi="Times New Roman" w:cs="Times New Roman"/>
              <w:color w:val="auto"/>
              <w:sz w:val="24"/>
              <w:szCs w:val="24"/>
            </w:rPr>
            <w:t>Table of Contents</w:t>
          </w:r>
        </w:p>
        <w:p w:rsidR="00F57D28" w:rsidRDefault="005E06AA">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0524279" w:history="1">
            <w:r w:rsidR="00F57D28" w:rsidRPr="00657EBB">
              <w:rPr>
                <w:rStyle w:val="Hyperlink"/>
                <w:noProof/>
              </w:rPr>
              <w:t>Re-roofing</w:t>
            </w:r>
            <w:r w:rsidR="00F57D28">
              <w:rPr>
                <w:noProof/>
                <w:webHidden/>
              </w:rPr>
              <w:tab/>
            </w:r>
            <w:r w:rsidR="00F57D28">
              <w:rPr>
                <w:noProof/>
                <w:webHidden/>
              </w:rPr>
              <w:fldChar w:fldCharType="begin"/>
            </w:r>
            <w:r w:rsidR="00F57D28">
              <w:rPr>
                <w:noProof/>
                <w:webHidden/>
              </w:rPr>
              <w:instrText xml:space="preserve"> PAGEREF _Toc510524279 \h </w:instrText>
            </w:r>
            <w:r w:rsidR="00F57D28">
              <w:rPr>
                <w:noProof/>
                <w:webHidden/>
              </w:rPr>
            </w:r>
            <w:r w:rsidR="00F57D28">
              <w:rPr>
                <w:noProof/>
                <w:webHidden/>
              </w:rPr>
              <w:fldChar w:fldCharType="separate"/>
            </w:r>
            <w:r w:rsidR="00A07210">
              <w:rPr>
                <w:noProof/>
                <w:webHidden/>
              </w:rPr>
              <w:t>3</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0" w:history="1">
            <w:r w:rsidR="00F57D28" w:rsidRPr="00657EBB">
              <w:rPr>
                <w:rStyle w:val="Hyperlink"/>
                <w:noProof/>
              </w:rPr>
              <w:t>Fair Competition</w:t>
            </w:r>
            <w:r w:rsidR="00F57D28">
              <w:rPr>
                <w:noProof/>
                <w:webHidden/>
              </w:rPr>
              <w:tab/>
            </w:r>
            <w:r w:rsidR="00F57D28">
              <w:rPr>
                <w:noProof/>
                <w:webHidden/>
              </w:rPr>
              <w:fldChar w:fldCharType="begin"/>
            </w:r>
            <w:r w:rsidR="00F57D28">
              <w:rPr>
                <w:noProof/>
                <w:webHidden/>
              </w:rPr>
              <w:instrText xml:space="preserve"> PAGEREF _Toc510524280 \h </w:instrText>
            </w:r>
            <w:r w:rsidR="00F57D28">
              <w:rPr>
                <w:noProof/>
                <w:webHidden/>
              </w:rPr>
            </w:r>
            <w:r w:rsidR="00F57D28">
              <w:rPr>
                <w:noProof/>
                <w:webHidden/>
              </w:rPr>
              <w:fldChar w:fldCharType="separate"/>
            </w:r>
            <w:r w:rsidR="00A07210">
              <w:rPr>
                <w:noProof/>
                <w:webHidden/>
              </w:rPr>
              <w:t>5</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1" w:history="1">
            <w:r w:rsidR="00F57D28" w:rsidRPr="00657EBB">
              <w:rPr>
                <w:rStyle w:val="Hyperlink"/>
                <w:noProof/>
              </w:rPr>
              <w:t>Project Manual</w:t>
            </w:r>
            <w:r w:rsidR="00F57D28">
              <w:rPr>
                <w:noProof/>
                <w:webHidden/>
              </w:rPr>
              <w:tab/>
            </w:r>
            <w:r w:rsidR="00F57D28">
              <w:rPr>
                <w:noProof/>
                <w:webHidden/>
              </w:rPr>
              <w:fldChar w:fldCharType="begin"/>
            </w:r>
            <w:r w:rsidR="00F57D28">
              <w:rPr>
                <w:noProof/>
                <w:webHidden/>
              </w:rPr>
              <w:instrText xml:space="preserve"> PAGEREF _Toc510524281 \h </w:instrText>
            </w:r>
            <w:r w:rsidR="00F57D28">
              <w:rPr>
                <w:noProof/>
                <w:webHidden/>
              </w:rPr>
            </w:r>
            <w:r w:rsidR="00F57D28">
              <w:rPr>
                <w:noProof/>
                <w:webHidden/>
              </w:rPr>
              <w:fldChar w:fldCharType="separate"/>
            </w:r>
            <w:r w:rsidR="00A07210">
              <w:rPr>
                <w:noProof/>
                <w:webHidden/>
              </w:rPr>
              <w:t>7</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2" w:history="1">
            <w:r w:rsidR="00F57D28" w:rsidRPr="00657EBB">
              <w:rPr>
                <w:rStyle w:val="Hyperlink"/>
                <w:noProof/>
              </w:rPr>
              <w:t>Proprietary Specifications</w:t>
            </w:r>
            <w:r w:rsidR="00F57D28">
              <w:rPr>
                <w:noProof/>
                <w:webHidden/>
              </w:rPr>
              <w:tab/>
            </w:r>
            <w:r w:rsidR="00F57D28">
              <w:rPr>
                <w:noProof/>
                <w:webHidden/>
              </w:rPr>
              <w:fldChar w:fldCharType="begin"/>
            </w:r>
            <w:r w:rsidR="00F57D28">
              <w:rPr>
                <w:noProof/>
                <w:webHidden/>
              </w:rPr>
              <w:instrText xml:space="preserve"> PAGEREF _Toc510524282 \h </w:instrText>
            </w:r>
            <w:r w:rsidR="00F57D28">
              <w:rPr>
                <w:noProof/>
                <w:webHidden/>
              </w:rPr>
            </w:r>
            <w:r w:rsidR="00F57D28">
              <w:rPr>
                <w:noProof/>
                <w:webHidden/>
              </w:rPr>
              <w:fldChar w:fldCharType="separate"/>
            </w:r>
            <w:r w:rsidR="00A07210">
              <w:rPr>
                <w:noProof/>
                <w:webHidden/>
              </w:rPr>
              <w:t>8</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3" w:history="1">
            <w:r w:rsidR="00F57D28" w:rsidRPr="00657EBB">
              <w:rPr>
                <w:rStyle w:val="Hyperlink"/>
                <w:noProof/>
              </w:rPr>
              <w:t>Alternate Bids</w:t>
            </w:r>
            <w:r w:rsidR="00F57D28">
              <w:rPr>
                <w:noProof/>
                <w:webHidden/>
              </w:rPr>
              <w:tab/>
            </w:r>
            <w:r w:rsidR="00F57D28">
              <w:rPr>
                <w:noProof/>
                <w:webHidden/>
              </w:rPr>
              <w:fldChar w:fldCharType="begin"/>
            </w:r>
            <w:r w:rsidR="00F57D28">
              <w:rPr>
                <w:noProof/>
                <w:webHidden/>
              </w:rPr>
              <w:instrText xml:space="preserve"> PAGEREF _Toc510524283 \h </w:instrText>
            </w:r>
            <w:r w:rsidR="00F57D28">
              <w:rPr>
                <w:noProof/>
                <w:webHidden/>
              </w:rPr>
            </w:r>
            <w:r w:rsidR="00F57D28">
              <w:rPr>
                <w:noProof/>
                <w:webHidden/>
              </w:rPr>
              <w:fldChar w:fldCharType="separate"/>
            </w:r>
            <w:r w:rsidR="00A07210">
              <w:rPr>
                <w:noProof/>
                <w:webHidden/>
              </w:rPr>
              <w:t>10</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4" w:history="1">
            <w:r w:rsidR="00F57D28" w:rsidRPr="00657EBB">
              <w:rPr>
                <w:rStyle w:val="Hyperlink"/>
                <w:noProof/>
              </w:rPr>
              <w:t>Filed Sub-bids</w:t>
            </w:r>
            <w:r w:rsidR="00F57D28">
              <w:rPr>
                <w:noProof/>
                <w:webHidden/>
              </w:rPr>
              <w:tab/>
            </w:r>
            <w:r w:rsidR="00F57D28">
              <w:rPr>
                <w:noProof/>
                <w:webHidden/>
              </w:rPr>
              <w:fldChar w:fldCharType="begin"/>
            </w:r>
            <w:r w:rsidR="00F57D28">
              <w:rPr>
                <w:noProof/>
                <w:webHidden/>
              </w:rPr>
              <w:instrText xml:space="preserve"> PAGEREF _Toc510524284 \h </w:instrText>
            </w:r>
            <w:r w:rsidR="00F57D28">
              <w:rPr>
                <w:noProof/>
                <w:webHidden/>
              </w:rPr>
            </w:r>
            <w:r w:rsidR="00F57D28">
              <w:rPr>
                <w:noProof/>
                <w:webHidden/>
              </w:rPr>
              <w:fldChar w:fldCharType="separate"/>
            </w:r>
            <w:r w:rsidR="00A07210">
              <w:rPr>
                <w:noProof/>
                <w:webHidden/>
              </w:rPr>
              <w:t>12</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5" w:history="1">
            <w:r w:rsidR="00F57D28" w:rsidRPr="00657EBB">
              <w:rPr>
                <w:rStyle w:val="Hyperlink"/>
                <w:noProof/>
              </w:rPr>
              <w:t>Bid Forms</w:t>
            </w:r>
            <w:r w:rsidR="00F57D28">
              <w:rPr>
                <w:noProof/>
                <w:webHidden/>
              </w:rPr>
              <w:tab/>
            </w:r>
            <w:r w:rsidR="00F57D28">
              <w:rPr>
                <w:noProof/>
                <w:webHidden/>
              </w:rPr>
              <w:fldChar w:fldCharType="begin"/>
            </w:r>
            <w:r w:rsidR="00F57D28">
              <w:rPr>
                <w:noProof/>
                <w:webHidden/>
              </w:rPr>
              <w:instrText xml:space="preserve"> PAGEREF _Toc510524285 \h </w:instrText>
            </w:r>
            <w:r w:rsidR="00F57D28">
              <w:rPr>
                <w:noProof/>
                <w:webHidden/>
              </w:rPr>
            </w:r>
            <w:r w:rsidR="00F57D28">
              <w:rPr>
                <w:noProof/>
                <w:webHidden/>
              </w:rPr>
              <w:fldChar w:fldCharType="separate"/>
            </w:r>
            <w:r w:rsidR="00A07210">
              <w:rPr>
                <w:noProof/>
                <w:webHidden/>
              </w:rPr>
              <w:t>13</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6" w:history="1">
            <w:r w:rsidR="00F57D28" w:rsidRPr="00657EBB">
              <w:rPr>
                <w:rStyle w:val="Hyperlink"/>
                <w:noProof/>
              </w:rPr>
              <w:t>Contractor Prequalification</w:t>
            </w:r>
            <w:r w:rsidR="00F57D28">
              <w:rPr>
                <w:noProof/>
                <w:webHidden/>
              </w:rPr>
              <w:tab/>
            </w:r>
            <w:r w:rsidR="00F57D28">
              <w:rPr>
                <w:noProof/>
                <w:webHidden/>
              </w:rPr>
              <w:fldChar w:fldCharType="begin"/>
            </w:r>
            <w:r w:rsidR="00F57D28">
              <w:rPr>
                <w:noProof/>
                <w:webHidden/>
              </w:rPr>
              <w:instrText xml:space="preserve"> PAGEREF _Toc510524286 \h </w:instrText>
            </w:r>
            <w:r w:rsidR="00F57D28">
              <w:rPr>
                <w:noProof/>
                <w:webHidden/>
              </w:rPr>
            </w:r>
            <w:r w:rsidR="00F57D28">
              <w:rPr>
                <w:noProof/>
                <w:webHidden/>
              </w:rPr>
              <w:fldChar w:fldCharType="separate"/>
            </w:r>
            <w:r w:rsidR="00A07210">
              <w:rPr>
                <w:noProof/>
                <w:webHidden/>
              </w:rPr>
              <w:t>16</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7" w:history="1">
            <w:r w:rsidR="00F57D28" w:rsidRPr="00657EBB">
              <w:rPr>
                <w:rStyle w:val="Hyperlink"/>
                <w:noProof/>
              </w:rPr>
              <w:t>Re-bidding a Project</w:t>
            </w:r>
            <w:r w:rsidR="00F57D28">
              <w:rPr>
                <w:noProof/>
                <w:webHidden/>
              </w:rPr>
              <w:tab/>
            </w:r>
            <w:r w:rsidR="00F57D28">
              <w:rPr>
                <w:noProof/>
                <w:webHidden/>
              </w:rPr>
              <w:fldChar w:fldCharType="begin"/>
            </w:r>
            <w:r w:rsidR="00F57D28">
              <w:rPr>
                <w:noProof/>
                <w:webHidden/>
              </w:rPr>
              <w:instrText xml:space="preserve"> PAGEREF _Toc510524287 \h </w:instrText>
            </w:r>
            <w:r w:rsidR="00F57D28">
              <w:rPr>
                <w:noProof/>
                <w:webHidden/>
              </w:rPr>
            </w:r>
            <w:r w:rsidR="00F57D28">
              <w:rPr>
                <w:noProof/>
                <w:webHidden/>
              </w:rPr>
              <w:fldChar w:fldCharType="separate"/>
            </w:r>
            <w:r w:rsidR="00A07210">
              <w:rPr>
                <w:noProof/>
                <w:webHidden/>
              </w:rPr>
              <w:t>18</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8" w:history="1">
            <w:r w:rsidR="00F57D28" w:rsidRPr="00657EBB">
              <w:rPr>
                <w:rStyle w:val="Hyperlink"/>
                <w:noProof/>
              </w:rPr>
              <w:t>Competitive Bidding</w:t>
            </w:r>
            <w:r w:rsidR="00F57D28">
              <w:rPr>
                <w:noProof/>
                <w:webHidden/>
              </w:rPr>
              <w:tab/>
            </w:r>
            <w:r w:rsidR="00F57D28">
              <w:rPr>
                <w:noProof/>
                <w:webHidden/>
              </w:rPr>
              <w:fldChar w:fldCharType="begin"/>
            </w:r>
            <w:r w:rsidR="00F57D28">
              <w:rPr>
                <w:noProof/>
                <w:webHidden/>
              </w:rPr>
              <w:instrText xml:space="preserve"> PAGEREF _Toc510524288 \h </w:instrText>
            </w:r>
            <w:r w:rsidR="00F57D28">
              <w:rPr>
                <w:noProof/>
                <w:webHidden/>
              </w:rPr>
            </w:r>
            <w:r w:rsidR="00F57D28">
              <w:rPr>
                <w:noProof/>
                <w:webHidden/>
              </w:rPr>
              <w:fldChar w:fldCharType="separate"/>
            </w:r>
            <w:r w:rsidR="00A07210">
              <w:rPr>
                <w:noProof/>
                <w:webHidden/>
              </w:rPr>
              <w:t>20</w:t>
            </w:r>
            <w:r w:rsidR="00F57D28">
              <w:rPr>
                <w:noProof/>
                <w:webHidden/>
              </w:rPr>
              <w:fldChar w:fldCharType="end"/>
            </w:r>
          </w:hyperlink>
        </w:p>
        <w:p w:rsidR="00F57D28" w:rsidRDefault="009F689E">
          <w:pPr>
            <w:pStyle w:val="TOC1"/>
            <w:rPr>
              <w:rFonts w:asciiTheme="minorHAnsi" w:eastAsiaTheme="minorEastAsia" w:hAnsiTheme="minorHAnsi" w:cstheme="minorBidi"/>
              <w:noProof/>
              <w:sz w:val="22"/>
              <w:szCs w:val="22"/>
            </w:rPr>
          </w:pPr>
          <w:hyperlink w:anchor="_Toc510524289" w:history="1">
            <w:r w:rsidR="00F57D28" w:rsidRPr="00657EBB">
              <w:rPr>
                <w:rStyle w:val="Hyperlink"/>
                <w:noProof/>
              </w:rPr>
              <w:t>Contract Time</w:t>
            </w:r>
            <w:r w:rsidR="00F57D28">
              <w:rPr>
                <w:noProof/>
                <w:webHidden/>
              </w:rPr>
              <w:tab/>
            </w:r>
            <w:r w:rsidR="00F57D28">
              <w:rPr>
                <w:noProof/>
                <w:webHidden/>
              </w:rPr>
              <w:fldChar w:fldCharType="begin"/>
            </w:r>
            <w:r w:rsidR="00F57D28">
              <w:rPr>
                <w:noProof/>
                <w:webHidden/>
              </w:rPr>
              <w:instrText xml:space="preserve"> PAGEREF _Toc510524289 \h </w:instrText>
            </w:r>
            <w:r w:rsidR="00F57D28">
              <w:rPr>
                <w:noProof/>
                <w:webHidden/>
              </w:rPr>
            </w:r>
            <w:r w:rsidR="00F57D28">
              <w:rPr>
                <w:noProof/>
                <w:webHidden/>
              </w:rPr>
              <w:fldChar w:fldCharType="separate"/>
            </w:r>
            <w:r w:rsidR="00A07210">
              <w:rPr>
                <w:noProof/>
                <w:webHidden/>
              </w:rPr>
              <w:t>22</w:t>
            </w:r>
            <w:r w:rsidR="00F57D28">
              <w:rPr>
                <w:noProof/>
                <w:webHidden/>
              </w:rPr>
              <w:fldChar w:fldCharType="end"/>
            </w:r>
          </w:hyperlink>
        </w:p>
        <w:p w:rsidR="005E06AA" w:rsidRDefault="005E06AA">
          <w:r>
            <w:rPr>
              <w:b/>
              <w:bCs/>
              <w:noProof/>
            </w:rPr>
            <w:fldChar w:fldCharType="end"/>
          </w:r>
        </w:p>
      </w:sdtContent>
    </w:sdt>
    <w:p w:rsidR="005E06AA" w:rsidRDefault="005E06AA">
      <w:r>
        <w:br w:type="page"/>
      </w:r>
    </w:p>
    <w:p w:rsidR="008D275A" w:rsidRDefault="008D275A" w:rsidP="008D275A">
      <w:pPr>
        <w:pStyle w:val="Heading1"/>
      </w:pPr>
      <w:bookmarkStart w:id="2" w:name="_Toc510524279"/>
      <w:r>
        <w:lastRenderedPageBreak/>
        <w:t>Re-roofing</w:t>
      </w:r>
      <w:bookmarkEnd w:id="2"/>
    </w:p>
    <w:p w:rsidR="008D275A" w:rsidRPr="00B4053B" w:rsidRDefault="008D275A" w:rsidP="008D275A">
      <w:pPr>
        <w:rPr>
          <w:i/>
        </w:rPr>
      </w:pPr>
      <w:r w:rsidRPr="00B4053B">
        <w:rPr>
          <w:i/>
        </w:rPr>
        <w:t>Roof Structural and Insulation Considerations for Re-roofing Projects</w:t>
      </w:r>
    </w:p>
    <w:p w:rsidR="008D275A" w:rsidRDefault="008D275A" w:rsidP="008D275A"/>
    <w:p w:rsidR="008D275A" w:rsidRPr="00B4053B" w:rsidRDefault="008D275A" w:rsidP="008D275A">
      <w:pPr>
        <w:ind w:firstLine="720"/>
      </w:pPr>
      <w:r w:rsidRPr="00B4053B">
        <w:t xml:space="preserve">This policy shall be followed on all re-roofing projects which, by law, must be submitted to the Bureau of </w:t>
      </w:r>
      <w:r w:rsidR="009935BB">
        <w:t>Real Estate Management</w:t>
      </w:r>
      <w:r w:rsidRPr="00B4053B">
        <w:t xml:space="preserve"> (</w:t>
      </w:r>
      <w:r w:rsidR="009935BB">
        <w:t>BREM</w:t>
      </w:r>
      <w:r w:rsidRPr="00B4053B">
        <w:t>) for review</w:t>
      </w:r>
      <w:r w:rsidR="00CE3A34">
        <w:t xml:space="preserve"> or approval</w:t>
      </w:r>
      <w:r w:rsidRPr="00B4053B">
        <w:rPr>
          <w:vertAlign w:val="superscript"/>
        </w:rPr>
        <w:footnoteReference w:id="1"/>
      </w:r>
      <w:r w:rsidRPr="00B4053B">
        <w:t xml:space="preserve">.  This also serves as an advisory policy to administrators on projects which do not require </w:t>
      </w:r>
      <w:r w:rsidR="009935BB">
        <w:t>BREM</w:t>
      </w:r>
      <w:r w:rsidRPr="00B4053B">
        <w:t xml:space="preserve"> </w:t>
      </w:r>
      <w:r w:rsidR="00CE3A34">
        <w:t>regulation</w:t>
      </w:r>
      <w:r w:rsidRPr="00B4053B">
        <w:t>.</w:t>
      </w:r>
    </w:p>
    <w:p w:rsidR="008D275A" w:rsidRPr="00B4053B" w:rsidRDefault="008D275A" w:rsidP="008D275A"/>
    <w:p w:rsidR="008D275A" w:rsidRPr="00B4053B" w:rsidRDefault="008D275A" w:rsidP="008D275A"/>
    <w:p w:rsidR="008D275A" w:rsidRPr="00B4053B" w:rsidRDefault="008D275A" w:rsidP="008D275A">
      <w:pPr>
        <w:rPr>
          <w:u w:val="single"/>
        </w:rPr>
      </w:pPr>
      <w:r w:rsidRPr="00B4053B">
        <w:rPr>
          <w:u w:val="single"/>
        </w:rPr>
        <w:t>Purpose</w:t>
      </w:r>
    </w:p>
    <w:p w:rsidR="00542EE7" w:rsidRDefault="008D275A" w:rsidP="008D275A">
      <w:pPr>
        <w:ind w:firstLine="720"/>
      </w:pPr>
      <w:r w:rsidRPr="00B4053B">
        <w:t>The objective of this policy is a renovated roof that allows for an effective roof covering, a sound, safe roof structure, and an adequate level of energy-efficient insulation.  Structural safety and the effective use of energy resources are among the highest priorities.  Environmental safety is an</w:t>
      </w:r>
      <w:r w:rsidR="00542EE7">
        <w:t>other important consideration.</w:t>
      </w:r>
    </w:p>
    <w:p w:rsidR="00542EE7" w:rsidRDefault="00542EE7" w:rsidP="008D275A">
      <w:pPr>
        <w:ind w:firstLine="720"/>
      </w:pPr>
    </w:p>
    <w:p w:rsidR="008D275A" w:rsidRPr="00B4053B" w:rsidRDefault="008D275A" w:rsidP="008D275A">
      <w:pPr>
        <w:ind w:firstLine="720"/>
      </w:pPr>
      <w:r w:rsidRPr="00B4053B">
        <w:t xml:space="preserve">The </w:t>
      </w:r>
      <w:r w:rsidR="00542EE7">
        <w:t>reference</w:t>
      </w:r>
      <w:r w:rsidRPr="00B4053B">
        <w:t xml:space="preserve"> standards are:</w:t>
      </w:r>
    </w:p>
    <w:p w:rsidR="008D275A" w:rsidRPr="00B4053B" w:rsidRDefault="008D275A" w:rsidP="008D275A">
      <w:pPr>
        <w:ind w:firstLine="720"/>
      </w:pPr>
      <w:r w:rsidRPr="00B4053B">
        <w:t xml:space="preserve">1.  A load carrying capacity which meets the International Code Council's International Building Code (IBC) </w:t>
      </w:r>
      <w:r w:rsidR="00774CC5">
        <w:t xml:space="preserve">standards as adopted by </w:t>
      </w:r>
      <w:r w:rsidR="00774CC5" w:rsidRPr="00774CC5">
        <w:t xml:space="preserve">the Department of Public Safety, </w:t>
      </w:r>
      <w:r w:rsidR="00774CC5">
        <w:t xml:space="preserve">Bureau of </w:t>
      </w:r>
      <w:r w:rsidR="00774CC5" w:rsidRPr="00774CC5">
        <w:t>Bu</w:t>
      </w:r>
      <w:r w:rsidR="00774CC5">
        <w:t>ilding Codes and Standards,</w:t>
      </w:r>
      <w:r w:rsidR="00774CC5" w:rsidRPr="00774CC5">
        <w:t xml:space="preserve"> </w:t>
      </w:r>
      <w:r w:rsidRPr="00B4053B">
        <w:t xml:space="preserve">to the extent judged necessary by </w:t>
      </w:r>
      <w:r w:rsidR="009935BB">
        <w:t>BREM</w:t>
      </w:r>
      <w:r w:rsidRPr="00B4053B">
        <w:t>, and</w:t>
      </w:r>
    </w:p>
    <w:p w:rsidR="00542EE7" w:rsidRDefault="00542EE7" w:rsidP="008D275A">
      <w:pPr>
        <w:ind w:firstLine="720"/>
      </w:pPr>
    </w:p>
    <w:p w:rsidR="008D275A" w:rsidRPr="00B4053B" w:rsidRDefault="008D275A" w:rsidP="008D275A">
      <w:pPr>
        <w:ind w:firstLine="720"/>
      </w:pPr>
      <w:r w:rsidRPr="00B4053B">
        <w:t>2.  A minimum average of R-30 insulation value for the roof composite for conditioned buildings.</w:t>
      </w:r>
    </w:p>
    <w:p w:rsidR="008D275A" w:rsidRPr="00B4053B" w:rsidRDefault="008D275A" w:rsidP="008D275A"/>
    <w:p w:rsidR="008D275A" w:rsidRPr="00B4053B" w:rsidRDefault="008D275A" w:rsidP="008D275A"/>
    <w:p w:rsidR="008D275A" w:rsidRPr="00B4053B" w:rsidRDefault="008D275A" w:rsidP="008D275A">
      <w:pPr>
        <w:rPr>
          <w:u w:val="single"/>
        </w:rPr>
      </w:pPr>
      <w:r w:rsidRPr="00B4053B">
        <w:rPr>
          <w:u w:val="single"/>
        </w:rPr>
        <w:t>Applicability</w:t>
      </w:r>
    </w:p>
    <w:p w:rsidR="008D275A" w:rsidRPr="00B4053B" w:rsidRDefault="008D275A" w:rsidP="008D275A">
      <w:pPr>
        <w:ind w:firstLine="720"/>
        <w:rPr>
          <w:u w:val="single"/>
        </w:rPr>
      </w:pPr>
      <w:r w:rsidRPr="00B4053B">
        <w:t xml:space="preserve">This policy applies to re-roofing projects which require </w:t>
      </w:r>
      <w:r w:rsidR="009935BB">
        <w:t>BREM</w:t>
      </w:r>
      <w:r w:rsidRPr="00B4053B">
        <w:t xml:space="preserve"> review and approval, including public school re-roofing projects.  Any type of building use, any roof size or construction type, and insulated or uninsulated roofs, are relevant and may be declared applicable by </w:t>
      </w:r>
      <w:r w:rsidR="009935BB">
        <w:t>BREM</w:t>
      </w:r>
      <w:r w:rsidRPr="00B4053B">
        <w:t xml:space="preserve">.  This policy does not apply to projects of minor repair, patching or maintenance of roofs.  </w:t>
      </w:r>
      <w:r w:rsidR="00EA5759" w:rsidRPr="00EA5759">
        <w:t>BREM reserves the right to make the final determination of applicability</w:t>
      </w:r>
      <w:r w:rsidRPr="00B4053B">
        <w:t>.</w:t>
      </w:r>
    </w:p>
    <w:p w:rsidR="008D275A" w:rsidRPr="00B4053B" w:rsidRDefault="008D275A" w:rsidP="008D275A"/>
    <w:p w:rsidR="008D275A" w:rsidRPr="00B4053B" w:rsidRDefault="008D275A" w:rsidP="008D275A"/>
    <w:p w:rsidR="008D275A" w:rsidRPr="00B4053B" w:rsidRDefault="008D275A" w:rsidP="008D275A">
      <w:pPr>
        <w:keepNext/>
      </w:pPr>
      <w:r w:rsidRPr="00B4053B">
        <w:rPr>
          <w:u w:val="single"/>
        </w:rPr>
        <w:t>Engineer's responsibility</w:t>
      </w:r>
    </w:p>
    <w:p w:rsidR="008D275A" w:rsidRDefault="008D275A" w:rsidP="008D275A">
      <w:pPr>
        <w:ind w:firstLine="720"/>
      </w:pPr>
      <w:r w:rsidRPr="00B4053B">
        <w:t>A Maine-licensed Professional Engineer shall inspect the structural elements supporting the roof for material deterioration, quality of materials and quality of construction; shall review any existing plans, specifications and calculations; and shall make whatever new calculations are necessary to determine the dead load and live load capacity of the roof and its structural components.</w:t>
      </w:r>
    </w:p>
    <w:p w:rsidR="00002624" w:rsidRPr="00B4053B" w:rsidRDefault="00002624" w:rsidP="008D275A">
      <w:pPr>
        <w:ind w:firstLine="720"/>
      </w:pPr>
    </w:p>
    <w:p w:rsidR="008D275A" w:rsidRDefault="008D275A" w:rsidP="008D275A">
      <w:pPr>
        <w:ind w:firstLine="720"/>
      </w:pPr>
      <w:r w:rsidRPr="00B4053B">
        <w:t>This policy does not remove the Engineer’s responsibility to check for other related issues</w:t>
      </w:r>
      <w:r w:rsidR="00542EE7">
        <w:t>, especially</w:t>
      </w:r>
      <w:r w:rsidRPr="00B4053B">
        <w:t xml:space="preserve"> if it is believed that the change in dead loads will have an adverse impact on the </w:t>
      </w:r>
      <w:r w:rsidR="00542EE7" w:rsidRPr="00B4053B">
        <w:t>building</w:t>
      </w:r>
      <w:r w:rsidR="00542EE7">
        <w:t>’s</w:t>
      </w:r>
      <w:r w:rsidR="00542EE7" w:rsidRPr="00B4053B">
        <w:t xml:space="preserve"> </w:t>
      </w:r>
      <w:r w:rsidRPr="00B4053B">
        <w:t xml:space="preserve">structural </w:t>
      </w:r>
      <w:r w:rsidR="00542EE7">
        <w:t>capacity</w:t>
      </w:r>
      <w:r w:rsidRPr="00B4053B">
        <w:t xml:space="preserve">.  The Engineer shall seal and sign a written report of the findings and submit it to the Owner and </w:t>
      </w:r>
      <w:r w:rsidR="009935BB">
        <w:t>BREM</w:t>
      </w:r>
      <w:r w:rsidRPr="00B4053B">
        <w:t xml:space="preserve">.  Among other relevant information, the report shall include photographs, sketches, calculated current load carrying capacity (as a percentage of </w:t>
      </w:r>
      <w:r w:rsidRPr="00B4053B">
        <w:lastRenderedPageBreak/>
        <w:t>the noted standard), construction cost estimates, options, and recommended remedial actions, if necessary.</w:t>
      </w:r>
    </w:p>
    <w:p w:rsidR="00002624" w:rsidRPr="00B4053B" w:rsidRDefault="00002624" w:rsidP="008D275A">
      <w:pPr>
        <w:ind w:firstLine="720"/>
      </w:pPr>
    </w:p>
    <w:p w:rsidR="008D275A" w:rsidRDefault="008D275A" w:rsidP="008D275A">
      <w:pPr>
        <w:ind w:firstLine="720"/>
      </w:pPr>
      <w:r w:rsidRPr="00B4053B">
        <w:t>The design standard for roof structures shall reference the effective edition of the International Building Code (IBC).</w:t>
      </w:r>
    </w:p>
    <w:p w:rsidR="00542EE7" w:rsidRDefault="00542EE7" w:rsidP="00542EE7"/>
    <w:p w:rsidR="00542EE7" w:rsidRDefault="00542EE7" w:rsidP="00542EE7"/>
    <w:p w:rsidR="008D275A" w:rsidRPr="00B4053B" w:rsidRDefault="008D275A" w:rsidP="008D275A">
      <w:pPr>
        <w:keepNext/>
      </w:pPr>
      <w:r w:rsidRPr="00B4053B">
        <w:rPr>
          <w:u w:val="single"/>
        </w:rPr>
        <w:t>Owner's responsibility</w:t>
      </w:r>
    </w:p>
    <w:p w:rsidR="008D275A" w:rsidRDefault="008D275A" w:rsidP="008D275A">
      <w:pPr>
        <w:ind w:firstLine="720"/>
      </w:pPr>
      <w:r w:rsidRPr="00B4053B">
        <w:t xml:space="preserve">The Owner shall initially identify the need for the re-roofing project and convey that information to </w:t>
      </w:r>
      <w:r w:rsidR="009935BB">
        <w:t>BREM</w:t>
      </w:r>
      <w:r w:rsidRPr="00B4053B">
        <w:t xml:space="preserve">.  The Owner shall </w:t>
      </w:r>
      <w:r w:rsidR="00542EE7">
        <w:t>disclose</w:t>
      </w:r>
      <w:r w:rsidRPr="00B4053B">
        <w:t xml:space="preserve"> all</w:t>
      </w:r>
      <w:r w:rsidR="00542EE7">
        <w:t xml:space="preserve"> pertinent</w:t>
      </w:r>
      <w:r w:rsidRPr="00B4053B">
        <w:t xml:space="preserve"> facts about the facility including current and proposed use, age of roof and building, repair history, and issues such as roof leaks and typical </w:t>
      </w:r>
      <w:r w:rsidR="00542EE7">
        <w:t xml:space="preserve">snow and </w:t>
      </w:r>
      <w:r w:rsidRPr="00B4053B">
        <w:t>ice accumulation patterns.</w:t>
      </w:r>
    </w:p>
    <w:p w:rsidR="00002624" w:rsidRPr="00B4053B" w:rsidRDefault="00002624" w:rsidP="008D275A">
      <w:pPr>
        <w:ind w:firstLine="720"/>
      </w:pPr>
    </w:p>
    <w:p w:rsidR="008D275A" w:rsidRPr="00B4053B" w:rsidRDefault="008D275A" w:rsidP="008D275A">
      <w:pPr>
        <w:ind w:firstLine="720"/>
      </w:pPr>
      <w:r w:rsidRPr="00B4053B">
        <w:t xml:space="preserve">The Owner shall implement any structural, insulation or other improvements that may be directed by </w:t>
      </w:r>
      <w:r w:rsidR="009935BB">
        <w:t>BREM</w:t>
      </w:r>
      <w:r w:rsidRPr="00B4053B">
        <w:t xml:space="preserve"> prior to implementation of the re-roofing project.  Generally, re-roofing includes the complete removal of existing roofing materials.  A hazardous material assessment and removal plan should precede a re-roofing project.</w:t>
      </w:r>
    </w:p>
    <w:p w:rsidR="008D275A" w:rsidRPr="00B4053B" w:rsidRDefault="008D275A" w:rsidP="008D275A"/>
    <w:p w:rsidR="008D275A" w:rsidRPr="00B4053B" w:rsidRDefault="008D275A" w:rsidP="008D275A"/>
    <w:p w:rsidR="008D275A" w:rsidRPr="00B4053B" w:rsidRDefault="008D275A" w:rsidP="008D275A">
      <w:r w:rsidRPr="00B4053B">
        <w:rPr>
          <w:u w:val="single"/>
        </w:rPr>
        <w:t xml:space="preserve">Role of </w:t>
      </w:r>
      <w:r w:rsidR="009935BB">
        <w:rPr>
          <w:u w:val="single"/>
        </w:rPr>
        <w:t>BREM</w:t>
      </w:r>
    </w:p>
    <w:p w:rsidR="008D275A" w:rsidRDefault="009935BB" w:rsidP="008D275A">
      <w:pPr>
        <w:ind w:firstLine="720"/>
      </w:pPr>
      <w:r>
        <w:t>BREM</w:t>
      </w:r>
      <w:r w:rsidR="008D275A" w:rsidRPr="00B4053B">
        <w:t xml:space="preserve"> </w:t>
      </w:r>
      <w:r w:rsidR="00BD0AFC" w:rsidRPr="00B4053B">
        <w:t xml:space="preserve">Division </w:t>
      </w:r>
      <w:r w:rsidR="00BD0AFC">
        <w:t xml:space="preserve">of </w:t>
      </w:r>
      <w:r w:rsidR="008D275A" w:rsidRPr="00B4053B">
        <w:t>Planning, Design &amp; Construction personnel who are licensed Architects or Professional Engineers, subject to their availability and familiarity with similar project scopes, may serve in lieu of a consulting Engineer.</w:t>
      </w:r>
    </w:p>
    <w:p w:rsidR="00002624" w:rsidRPr="00B4053B" w:rsidRDefault="00002624" w:rsidP="008D275A">
      <w:pPr>
        <w:ind w:firstLine="720"/>
      </w:pPr>
    </w:p>
    <w:p w:rsidR="008D275A" w:rsidRDefault="009935BB" w:rsidP="008D275A">
      <w:pPr>
        <w:ind w:firstLine="720"/>
      </w:pPr>
      <w:r>
        <w:t>BREM</w:t>
      </w:r>
      <w:r w:rsidR="008D275A" w:rsidRPr="00B4053B">
        <w:t xml:space="preserve"> shall determine the actions and order of improvements to be taken for the specific project under consideration.  Those actions will reflect the particular conditions and the evident priorities of the proposed project, and the objectives described in this policy.</w:t>
      </w:r>
    </w:p>
    <w:p w:rsidR="00002624" w:rsidRPr="00B4053B" w:rsidRDefault="00002624" w:rsidP="008D275A">
      <w:pPr>
        <w:ind w:firstLine="720"/>
      </w:pPr>
    </w:p>
    <w:p w:rsidR="008D275A" w:rsidRDefault="008D275A" w:rsidP="008D275A">
      <w:pPr>
        <w:ind w:firstLine="720"/>
      </w:pPr>
      <w:r w:rsidRPr="00B4053B">
        <w:t xml:space="preserve">In the event that total funding for necessary structural improvements is not immediately available, a stringent roof management plan of monitoring and removing snow loads may be permitted by </w:t>
      </w:r>
      <w:r w:rsidR="009935BB">
        <w:t>BREM</w:t>
      </w:r>
      <w:r w:rsidRPr="00B4053B">
        <w:t>.  The plan would be provisional, allowing time to obtain funds to complete the structural improvements based on the building code design standards.  The plan shall consist of, but not be limited to, clearing drains of debris and minimizing ice and snow accumulation on the roof.</w:t>
      </w:r>
    </w:p>
    <w:p w:rsidR="00002624" w:rsidRPr="00B4053B" w:rsidRDefault="00002624" w:rsidP="008D275A">
      <w:pPr>
        <w:ind w:firstLine="720"/>
      </w:pPr>
    </w:p>
    <w:p w:rsidR="008D275A" w:rsidRPr="00B4053B" w:rsidRDefault="008D275A" w:rsidP="008D275A">
      <w:pPr>
        <w:ind w:firstLine="720"/>
      </w:pPr>
      <w:r w:rsidRPr="00B4053B">
        <w:t>The roof management plan shall be developed</w:t>
      </w:r>
      <w:r w:rsidR="00BD0AFC">
        <w:t xml:space="preserve"> in consultation with the Owner, </w:t>
      </w:r>
      <w:r w:rsidR="009935BB">
        <w:t>BREM</w:t>
      </w:r>
      <w:r w:rsidRPr="00B4053B">
        <w:t xml:space="preserve">, and a Maine-licensed Professional Engineer.  The written plan shall be filed with the state agency or school administrative unit having jurisdiction over the building and with </w:t>
      </w:r>
      <w:r w:rsidR="009935BB">
        <w:t>BREM</w:t>
      </w:r>
      <w:r w:rsidRPr="00B4053B">
        <w:t>.  A component of the plan shall be a firm commitment by the agency or governing body of the school administrative unit to provide the necessary funds as a part of the next budget approval process.</w:t>
      </w:r>
    </w:p>
    <w:p w:rsidR="008D275A" w:rsidRDefault="008D275A" w:rsidP="008D275A">
      <w:r>
        <w:br w:type="page"/>
      </w:r>
    </w:p>
    <w:p w:rsidR="008D275A" w:rsidRDefault="004E6F83" w:rsidP="008D275A">
      <w:pPr>
        <w:pStyle w:val="Heading1"/>
      </w:pPr>
      <w:bookmarkStart w:id="3" w:name="_Toc510524280"/>
      <w:r>
        <w:lastRenderedPageBreak/>
        <w:t>Fair Competition</w:t>
      </w:r>
      <w:bookmarkEnd w:id="3"/>
    </w:p>
    <w:p w:rsidR="008D275A" w:rsidRPr="00195C23" w:rsidRDefault="008D275A" w:rsidP="008D275A">
      <w:pPr>
        <w:rPr>
          <w:i/>
        </w:rPr>
      </w:pPr>
      <w:r w:rsidRPr="00195C23">
        <w:rPr>
          <w:i/>
        </w:rPr>
        <w:t xml:space="preserve">Avoiding </w:t>
      </w:r>
      <w:r w:rsidR="00F26C92">
        <w:rPr>
          <w:i/>
        </w:rPr>
        <w:t>B</w:t>
      </w:r>
      <w:r w:rsidR="002C37FD">
        <w:rPr>
          <w:i/>
        </w:rPr>
        <w:t>ias</w:t>
      </w:r>
      <w:r w:rsidR="004E6F83">
        <w:rPr>
          <w:i/>
        </w:rPr>
        <w:t xml:space="preserve">ed </w:t>
      </w:r>
      <w:r w:rsidR="002C37FD">
        <w:rPr>
          <w:i/>
        </w:rPr>
        <w:t xml:space="preserve">Evaluations on </w:t>
      </w:r>
      <w:r w:rsidRPr="00195C23">
        <w:rPr>
          <w:i/>
        </w:rPr>
        <w:t>Public Improvement Project</w:t>
      </w:r>
      <w:r w:rsidR="002C37FD">
        <w:rPr>
          <w:i/>
        </w:rPr>
        <w:t xml:space="preserve"> Contract</w:t>
      </w:r>
      <w:r w:rsidRPr="00195C23">
        <w:rPr>
          <w:i/>
        </w:rPr>
        <w:t>s</w:t>
      </w:r>
    </w:p>
    <w:p w:rsidR="008D275A" w:rsidRDefault="008D275A" w:rsidP="008D275A"/>
    <w:p w:rsidR="008D275A" w:rsidRPr="00AE74FD" w:rsidRDefault="008D275A" w:rsidP="008D275A">
      <w:pPr>
        <w:ind w:firstLine="720"/>
      </w:pPr>
      <w:r w:rsidRPr="00AE74FD">
        <w:t xml:space="preserve">This policy shall be followed on all Public Improvement projects which, by law, must be submitted to the Bureau of </w:t>
      </w:r>
      <w:r w:rsidR="009935BB">
        <w:t>Real Estate Management</w:t>
      </w:r>
      <w:r w:rsidRPr="00AE74FD">
        <w:t xml:space="preserve"> (</w:t>
      </w:r>
      <w:r w:rsidR="009935BB">
        <w:t>BREM</w:t>
      </w:r>
      <w:r w:rsidRPr="00AE74FD">
        <w:t>) for review</w:t>
      </w:r>
      <w:r w:rsidR="00CE3A34">
        <w:t xml:space="preserve"> or approval</w:t>
      </w:r>
      <w:r w:rsidRPr="00AE74FD">
        <w:rPr>
          <w:rStyle w:val="FootnoteReference"/>
        </w:rPr>
        <w:footnoteReference w:id="2"/>
      </w:r>
      <w:r w:rsidRPr="00AE74FD">
        <w:t xml:space="preserve">.  This serves as an advisory policy to administrators on projects which do not require </w:t>
      </w:r>
      <w:r w:rsidR="009935BB">
        <w:t>BREM</w:t>
      </w:r>
      <w:r w:rsidRPr="00AE74FD">
        <w:t xml:space="preserve"> </w:t>
      </w:r>
      <w:r w:rsidR="00CE3A34">
        <w:t>regulation</w:t>
      </w:r>
      <w:r w:rsidRPr="00AE74FD">
        <w:t>.</w:t>
      </w:r>
    </w:p>
    <w:p w:rsidR="008D275A" w:rsidRPr="00AE74FD" w:rsidRDefault="008D275A" w:rsidP="008D275A">
      <w:pPr>
        <w:ind w:firstLine="720"/>
      </w:pPr>
    </w:p>
    <w:p w:rsidR="008D275A" w:rsidRPr="00AE74FD" w:rsidRDefault="008D275A" w:rsidP="008D275A">
      <w:pPr>
        <w:ind w:firstLine="720"/>
      </w:pPr>
    </w:p>
    <w:p w:rsidR="008D275A" w:rsidRPr="00DB3B92" w:rsidRDefault="008D275A" w:rsidP="008D275A">
      <w:pPr>
        <w:rPr>
          <w:u w:val="single"/>
        </w:rPr>
      </w:pPr>
      <w:r w:rsidRPr="00DB3B92">
        <w:rPr>
          <w:u w:val="single"/>
        </w:rPr>
        <w:t>Purpose</w:t>
      </w:r>
    </w:p>
    <w:p w:rsidR="008D275A" w:rsidRPr="0024107C" w:rsidRDefault="008D275A" w:rsidP="008D275A">
      <w:pPr>
        <w:ind w:firstLine="720"/>
      </w:pPr>
      <w:r w:rsidRPr="0024107C">
        <w:t xml:space="preserve">The objective of this policy is to describe the principles for avoiding </w:t>
      </w:r>
      <w:r w:rsidR="004E6F83">
        <w:t>situations which present, or appear to present</w:t>
      </w:r>
      <w:r w:rsidRPr="0024107C">
        <w:t xml:space="preserve">, </w:t>
      </w:r>
      <w:r w:rsidR="004E6F83">
        <w:t xml:space="preserve">an </w:t>
      </w:r>
      <w:r w:rsidR="00F26C92">
        <w:t xml:space="preserve">unfair </w:t>
      </w:r>
      <w:r w:rsidR="004E6F83">
        <w:t>advantage to any plan</w:t>
      </w:r>
      <w:r w:rsidRPr="0024107C">
        <w:t>ning, desi</w:t>
      </w:r>
      <w:r w:rsidR="004E6F83">
        <w:t xml:space="preserve">gn or </w:t>
      </w:r>
      <w:r w:rsidRPr="0024107C">
        <w:t>constructi</w:t>
      </w:r>
      <w:r w:rsidR="004E6F83">
        <w:t>on entity seeking a contract on a</w:t>
      </w:r>
      <w:r w:rsidR="00F81CD6">
        <w:t xml:space="preserve"> public improvement project</w:t>
      </w:r>
      <w:r w:rsidRPr="0024107C">
        <w:t>.</w:t>
      </w:r>
    </w:p>
    <w:p w:rsidR="008D275A" w:rsidRPr="0024107C" w:rsidRDefault="008D275A" w:rsidP="008D275A">
      <w:pPr>
        <w:ind w:firstLine="720"/>
      </w:pPr>
    </w:p>
    <w:p w:rsidR="008D275A" w:rsidRPr="0024107C" w:rsidRDefault="008D275A" w:rsidP="008D275A">
      <w:pPr>
        <w:ind w:firstLine="720"/>
      </w:pPr>
    </w:p>
    <w:p w:rsidR="008D275A" w:rsidRPr="00DB3B92" w:rsidRDefault="008D275A" w:rsidP="008D275A">
      <w:pPr>
        <w:rPr>
          <w:u w:val="single"/>
        </w:rPr>
      </w:pPr>
      <w:r w:rsidRPr="00DB3B92">
        <w:rPr>
          <w:u w:val="single"/>
        </w:rPr>
        <w:t>Applicability</w:t>
      </w:r>
    </w:p>
    <w:p w:rsidR="008D275A" w:rsidRPr="0024107C" w:rsidRDefault="006635BD" w:rsidP="008D275A">
      <w:pPr>
        <w:ind w:firstLine="720"/>
      </w:pPr>
      <w:r>
        <w:t>This policy applies to p</w:t>
      </w:r>
      <w:r w:rsidR="008D275A" w:rsidRPr="0024107C">
        <w:t xml:space="preserve">rocurement of </w:t>
      </w:r>
      <w:r w:rsidR="00CB036B">
        <w:t>a</w:t>
      </w:r>
      <w:r w:rsidR="008D275A" w:rsidRPr="0024107C">
        <w:t xml:space="preserve">rchitectural </w:t>
      </w:r>
      <w:r w:rsidRPr="0024107C">
        <w:t xml:space="preserve">or </w:t>
      </w:r>
      <w:r w:rsidR="00CB036B">
        <w:t>e</w:t>
      </w:r>
      <w:r w:rsidR="008D275A" w:rsidRPr="0024107C">
        <w:t xml:space="preserve">ngineering </w:t>
      </w:r>
      <w:r w:rsidR="008C52E0">
        <w:t>services</w:t>
      </w:r>
      <w:r>
        <w:t xml:space="preserve"> </w:t>
      </w:r>
      <w:r w:rsidR="008D275A">
        <w:t>and</w:t>
      </w:r>
      <w:r w:rsidR="008D275A" w:rsidRPr="0024107C">
        <w:t xml:space="preserve"> procurement of construction </w:t>
      </w:r>
      <w:r w:rsidRPr="0024107C">
        <w:t>services</w:t>
      </w:r>
      <w:r>
        <w:t>.</w:t>
      </w:r>
    </w:p>
    <w:p w:rsidR="008D275A" w:rsidRPr="00004F7F" w:rsidRDefault="008D275A" w:rsidP="008D275A">
      <w:pPr>
        <w:ind w:firstLine="720"/>
      </w:pPr>
    </w:p>
    <w:p w:rsidR="008D275A" w:rsidRPr="00004F7F" w:rsidRDefault="008D275A" w:rsidP="008D275A">
      <w:pPr>
        <w:ind w:firstLine="720"/>
      </w:pPr>
    </w:p>
    <w:p w:rsidR="008D275A" w:rsidRPr="00DB3B92" w:rsidRDefault="008D275A" w:rsidP="008D275A">
      <w:pPr>
        <w:rPr>
          <w:u w:val="single"/>
        </w:rPr>
      </w:pPr>
      <w:r w:rsidRPr="00DB3B92">
        <w:rPr>
          <w:u w:val="single"/>
        </w:rPr>
        <w:t>Guiding principles</w:t>
      </w:r>
    </w:p>
    <w:p w:rsidR="00004F7F" w:rsidRDefault="006635BD" w:rsidP="008D275A">
      <w:pPr>
        <w:ind w:firstLine="720"/>
        <w:rPr>
          <w:highlight w:val="lightGray"/>
        </w:rPr>
      </w:pPr>
      <w:r>
        <w:t>C</w:t>
      </w:r>
      <w:r w:rsidR="00004F7F">
        <w:t xml:space="preserve">onduct </w:t>
      </w:r>
      <w:r w:rsidR="00AF6BE9">
        <w:t xml:space="preserve">all </w:t>
      </w:r>
      <w:r w:rsidR="00004F7F">
        <w:t xml:space="preserve">procurement in </w:t>
      </w:r>
      <w:r>
        <w:t>an</w:t>
      </w:r>
      <w:r w:rsidR="00004F7F" w:rsidRPr="0024107C">
        <w:t xml:space="preserve"> unbiased and fair manner</w:t>
      </w:r>
      <w:r w:rsidR="00004F7F" w:rsidRPr="00004F7F">
        <w:t xml:space="preserve">.  </w:t>
      </w:r>
      <w:r w:rsidR="00AF6BE9">
        <w:t xml:space="preserve">Procurement </w:t>
      </w:r>
      <w:r w:rsidRPr="0024107C">
        <w:t xml:space="preserve">should be carried out according to the requirements of statute and </w:t>
      </w:r>
      <w:r>
        <w:t>r</w:t>
      </w:r>
      <w:r w:rsidRPr="0024107C">
        <w:t>ule and the concepts stated in this policy.</w:t>
      </w:r>
    </w:p>
    <w:p w:rsidR="00002624" w:rsidRPr="00004F7F" w:rsidRDefault="00002624" w:rsidP="008D275A">
      <w:pPr>
        <w:ind w:firstLine="720"/>
        <w:rPr>
          <w:highlight w:val="lightGray"/>
        </w:rPr>
      </w:pPr>
    </w:p>
    <w:p w:rsidR="00CB036B" w:rsidRDefault="00CB036B" w:rsidP="008D275A">
      <w:pPr>
        <w:ind w:firstLine="720"/>
        <w:rPr>
          <w:highlight w:val="lightGray"/>
        </w:rPr>
      </w:pPr>
      <w:r w:rsidRPr="0024107C">
        <w:t>Architectural or engineering services</w:t>
      </w:r>
      <w:r>
        <w:t xml:space="preserve"> which can be procured through the </w:t>
      </w:r>
      <w:r w:rsidR="009935BB">
        <w:t>BREM</w:t>
      </w:r>
      <w:r>
        <w:t xml:space="preserve"> Prequalified List</w:t>
      </w:r>
      <w:r w:rsidR="00D734E1">
        <w:t xml:space="preserve"> should be solicited from an apparently qualified firm.  A particular firm’s familiarity with a facility, a state agency, or a previous phase of the proposed project does not necessarily indicate that firm is the </w:t>
      </w:r>
      <w:r w:rsidR="00D734E1" w:rsidRPr="00B64A16">
        <w:rPr>
          <w:i/>
        </w:rPr>
        <w:t>only</w:t>
      </w:r>
      <w:r w:rsidR="00D734E1">
        <w:t xml:space="preserve"> qualified firm for the proposed project.</w:t>
      </w:r>
      <w:r w:rsidR="00B64A16">
        <w:t xml:space="preserve">  Note this single source selection process necessitates the Owner negotiates with only one firm at a time; there is no simultaneous comparison of fees or services.</w:t>
      </w:r>
    </w:p>
    <w:p w:rsidR="00CB036B" w:rsidRDefault="00CB036B" w:rsidP="008D275A">
      <w:pPr>
        <w:ind w:firstLine="720"/>
        <w:rPr>
          <w:highlight w:val="lightGray"/>
        </w:rPr>
      </w:pPr>
    </w:p>
    <w:p w:rsidR="00B64A16" w:rsidRPr="00205B89" w:rsidRDefault="00B64A16" w:rsidP="008D275A">
      <w:pPr>
        <w:ind w:firstLine="720"/>
      </w:pPr>
      <w:r>
        <w:t>Similarly, a</w:t>
      </w:r>
      <w:r w:rsidRPr="0024107C">
        <w:t>rchitectural or engineering services</w:t>
      </w:r>
      <w:r>
        <w:t xml:space="preserve"> which are procured with a Request for Qualifications (RFQ)-interview-selection-negotiation process should be selected from a short list of qualified firms.  A particular firm’s familiarity with a facility, a state agency, or a previous phase of the proposed project does not necessarily indicate that firm is the </w:t>
      </w:r>
      <w:r>
        <w:rPr>
          <w:i/>
        </w:rPr>
        <w:t>best</w:t>
      </w:r>
      <w:r>
        <w:t xml:space="preserve"> qualified firm for the proposed project.  Honestly evaluating each firm based on the established criteria </w:t>
      </w:r>
      <w:r w:rsidR="00E940D9">
        <w:t xml:space="preserve">for the specific proposed project will result in a ranked list of firms, as required.  Negotiation on scope and fee </w:t>
      </w:r>
      <w:r w:rsidR="00E940D9" w:rsidRPr="00205B89">
        <w:t>starts</w:t>
      </w:r>
      <w:r w:rsidR="00F57D28" w:rsidRPr="00F57D28">
        <w:t xml:space="preserve"> </w:t>
      </w:r>
      <w:r w:rsidR="00F57D28" w:rsidRPr="00205B89">
        <w:t>with the highest ranked firm</w:t>
      </w:r>
      <w:r w:rsidR="00E940D9" w:rsidRPr="00205B89">
        <w:t>, and usually is concluded successfully</w:t>
      </w:r>
      <w:r w:rsidR="00F57D28">
        <w:t xml:space="preserve"> with that firm.</w:t>
      </w:r>
    </w:p>
    <w:p w:rsidR="00B64A16" w:rsidRPr="00205B89" w:rsidRDefault="00B64A16" w:rsidP="008D275A">
      <w:pPr>
        <w:ind w:firstLine="720"/>
      </w:pPr>
    </w:p>
    <w:p w:rsidR="008C52E0" w:rsidRPr="00205B89" w:rsidRDefault="00550374" w:rsidP="00205B89">
      <w:pPr>
        <w:ind w:firstLine="720"/>
      </w:pPr>
      <w:r w:rsidRPr="00205B89">
        <w:t>Contractors, whether chosen from a select list of bidders</w:t>
      </w:r>
      <w:r w:rsidR="00205B89" w:rsidRPr="00205B89">
        <w:t>, a pre-qualified list, or open competitive group of bidders, should not have an unfair bidding advantage created by early or exclusive access to project information.</w:t>
      </w:r>
      <w:r w:rsidR="00205B89">
        <w:t xml:space="preserve">  </w:t>
      </w:r>
      <w:r w:rsidR="008C52E0" w:rsidRPr="00205B89">
        <w:t xml:space="preserve">As stated in the Instructions to Bidders, </w:t>
      </w:r>
      <w:r w:rsidR="00957FB2">
        <w:rPr>
          <w:i/>
        </w:rPr>
        <w:t>C</w:t>
      </w:r>
      <w:r w:rsidR="008C52E0" w:rsidRPr="00205B89">
        <w:rPr>
          <w:i/>
        </w:rPr>
        <w:t xml:space="preserve">ontractors are not eligible to bid on the project when their access to project design documents prior to the bid </w:t>
      </w:r>
      <w:r w:rsidR="008C52E0" w:rsidRPr="00205B89">
        <w:rPr>
          <w:i/>
        </w:rPr>
        <w:lastRenderedPageBreak/>
        <w:t xml:space="preserve">period distribution of documents creates an unfair bidding advantage.  Prohibited access includes consultation with the Owner or with design professionals engaged by the Owner regarding cost estimating, constructability </w:t>
      </w:r>
      <w:r w:rsidR="00205B89">
        <w:rPr>
          <w:i/>
        </w:rPr>
        <w:t>review, or project scheduling…</w:t>
      </w:r>
      <w:r w:rsidR="008C52E0" w:rsidRPr="00205B89">
        <w:rPr>
          <w:i/>
        </w:rPr>
        <w:t>The Bureau may require additional information to determine if the activities of a Contractor constitute an unfair bidding advantage.</w:t>
      </w:r>
    </w:p>
    <w:p w:rsidR="008C52E0" w:rsidRPr="00BA546E" w:rsidRDefault="008C52E0" w:rsidP="008D275A">
      <w:pPr>
        <w:ind w:firstLine="720"/>
      </w:pPr>
    </w:p>
    <w:p w:rsidR="008D275A" w:rsidRPr="00BA546E" w:rsidRDefault="0028586A" w:rsidP="008D275A">
      <w:pPr>
        <w:ind w:firstLine="720"/>
      </w:pPr>
      <w:r>
        <w:t>The prohibited activity is</w:t>
      </w:r>
      <w:r w:rsidR="00205B89" w:rsidRPr="00BA546E">
        <w:t xml:space="preserve"> not simply </w:t>
      </w:r>
      <w:r w:rsidR="00957FB2">
        <w:t>a C</w:t>
      </w:r>
      <w:r w:rsidR="002F63B8">
        <w:t>ontractor’s</w:t>
      </w:r>
      <w:r w:rsidR="00205B89" w:rsidRPr="00BA546E">
        <w:t xml:space="preserve"> </w:t>
      </w:r>
      <w:r w:rsidR="008D275A" w:rsidRPr="00BA546E">
        <w:t>access or involvement</w:t>
      </w:r>
      <w:r w:rsidR="00205B89" w:rsidRPr="00BA546E">
        <w:t>, per se,</w:t>
      </w:r>
      <w:r w:rsidR="008D275A" w:rsidRPr="00BA546E">
        <w:t xml:space="preserve"> </w:t>
      </w:r>
      <w:r w:rsidR="002F63B8" w:rsidRPr="00BA546E">
        <w:t xml:space="preserve">in the </w:t>
      </w:r>
      <w:r w:rsidR="002F63B8">
        <w:t xml:space="preserve">planning of a </w:t>
      </w:r>
      <w:r w:rsidR="002F63B8" w:rsidRPr="00BA546E">
        <w:t>project</w:t>
      </w:r>
      <w:r w:rsidR="008D275A" w:rsidRPr="00BA546E">
        <w:t xml:space="preserve">.  </w:t>
      </w:r>
      <w:r w:rsidR="00957FB2">
        <w:t>What is prohibited</w:t>
      </w:r>
      <w:r w:rsidR="00205B89" w:rsidRPr="00BA546E">
        <w:t xml:space="preserve"> is th</w:t>
      </w:r>
      <w:r w:rsidR="00957FB2">
        <w:t xml:space="preserve">at access or involvement which </w:t>
      </w:r>
      <w:r w:rsidR="00205B89" w:rsidRPr="00BA546E">
        <w:t>provid</w:t>
      </w:r>
      <w:r w:rsidR="00957FB2">
        <w:t>es</w:t>
      </w:r>
      <w:r w:rsidR="00205B89" w:rsidRPr="00BA546E">
        <w:t xml:space="preserve"> </w:t>
      </w:r>
      <w:r w:rsidR="00957FB2">
        <w:t>C</w:t>
      </w:r>
      <w:r w:rsidR="008D275A" w:rsidRPr="00BA546E">
        <w:t xml:space="preserve">ontractors </w:t>
      </w:r>
      <w:r w:rsidR="00BA546E" w:rsidRPr="00BA546E">
        <w:t>a competitive advantage</w:t>
      </w:r>
      <w:r>
        <w:t xml:space="preserve"> in the bidding process</w:t>
      </w:r>
      <w:r w:rsidR="00BA546E" w:rsidRPr="00BA546E">
        <w:t>.  S</w:t>
      </w:r>
      <w:r w:rsidR="008D275A" w:rsidRPr="00BA546E">
        <w:t>ignificant consultation with the Owner, or with design professionals engaged by the Owner, at any point in any pre-bid phase of a project regarding cost estimating, constructability review, project scheduling or other areas</w:t>
      </w:r>
      <w:r w:rsidR="00BA546E" w:rsidRPr="00BA546E">
        <w:t xml:space="preserve"> is subject to review and action by </w:t>
      </w:r>
      <w:r w:rsidR="009935BB">
        <w:t>BREM</w:t>
      </w:r>
      <w:r w:rsidR="008D275A" w:rsidRPr="00BA546E">
        <w:t>.</w:t>
      </w:r>
    </w:p>
    <w:p w:rsidR="008D275A" w:rsidRPr="00BA546E" w:rsidRDefault="008D275A" w:rsidP="00205B89"/>
    <w:p w:rsidR="00DD7D2C" w:rsidRDefault="009935BB" w:rsidP="00A23885">
      <w:pPr>
        <w:ind w:firstLine="720"/>
      </w:pPr>
      <w:r>
        <w:t>BREM</w:t>
      </w:r>
      <w:r w:rsidR="008D275A" w:rsidRPr="00BA546E">
        <w:t xml:space="preserve"> may require additional information about the activities of any Contractor to determine if the involvement constitutes an unfair advantage </w:t>
      </w:r>
      <w:r w:rsidR="00957FB2">
        <w:t xml:space="preserve">to a </w:t>
      </w:r>
      <w:r w:rsidR="008D275A" w:rsidRPr="00BA546E">
        <w:t xml:space="preserve">bidder.  </w:t>
      </w:r>
      <w:r>
        <w:t>BREM</w:t>
      </w:r>
      <w:r w:rsidR="008D275A" w:rsidRPr="00BA546E">
        <w:t xml:space="preserve"> may take action in this regard at any phase of the project: pre-bid, post-bid or post-award of </w:t>
      </w:r>
      <w:r w:rsidR="00FA7EEA">
        <w:t xml:space="preserve">the </w:t>
      </w:r>
      <w:r w:rsidR="008D275A" w:rsidRPr="00BA546E">
        <w:t>contract.</w:t>
      </w:r>
      <w:r w:rsidR="00BA546E">
        <w:t xml:space="preserve">  </w:t>
      </w:r>
      <w:r>
        <w:t>BREM</w:t>
      </w:r>
      <w:r w:rsidR="00BA546E">
        <w:t xml:space="preserve"> shall determine when and how to enforce this prohibition to bid</w:t>
      </w:r>
      <w:r w:rsidR="008D275A" w:rsidRPr="00BA546E">
        <w:t xml:space="preserve">.  The decision of </w:t>
      </w:r>
      <w:r>
        <w:t>BREM</w:t>
      </w:r>
      <w:r w:rsidR="008D275A" w:rsidRPr="00BA546E">
        <w:t xml:space="preserve"> is final.</w:t>
      </w:r>
    </w:p>
    <w:p w:rsidR="006635BD" w:rsidRDefault="006635BD" w:rsidP="008D275A">
      <w:pPr>
        <w:ind w:firstLine="720"/>
      </w:pPr>
    </w:p>
    <w:p w:rsidR="006635BD" w:rsidRPr="00004F7F" w:rsidRDefault="006635BD" w:rsidP="008D275A">
      <w:pPr>
        <w:ind w:firstLine="720"/>
      </w:pPr>
      <w:r>
        <w:t>E</w:t>
      </w:r>
      <w:r w:rsidR="00E746F1">
        <w:t>ach A/E firm or construction company should be provided e</w:t>
      </w:r>
      <w:r>
        <w:t>qual access</w:t>
      </w:r>
      <w:r w:rsidR="00E746F1">
        <w:t xml:space="preserve"> to project information or the project site</w:t>
      </w:r>
      <w:r w:rsidR="00BA546E">
        <w:t xml:space="preserve">, when it is feasible and advantageous to </w:t>
      </w:r>
      <w:r w:rsidR="007963F6">
        <w:t>provide such access to any A/E firm or construction company</w:t>
      </w:r>
      <w:r w:rsidR="00E746F1">
        <w:t>.</w:t>
      </w:r>
    </w:p>
    <w:p w:rsidR="008D275A" w:rsidRPr="00004F7F" w:rsidRDefault="008D275A" w:rsidP="008D275A">
      <w:r w:rsidRPr="00004F7F">
        <w:br w:type="page"/>
      </w:r>
    </w:p>
    <w:p w:rsidR="008D275A" w:rsidRDefault="008D275A" w:rsidP="008D275A">
      <w:pPr>
        <w:pStyle w:val="Heading1"/>
      </w:pPr>
      <w:bookmarkStart w:id="4" w:name="_Toc510524281"/>
      <w:r>
        <w:lastRenderedPageBreak/>
        <w:t>Project Manual</w:t>
      </w:r>
      <w:bookmarkEnd w:id="4"/>
    </w:p>
    <w:p w:rsidR="008D275A" w:rsidRDefault="008D275A" w:rsidP="008D275A">
      <w:pPr>
        <w:rPr>
          <w:i/>
        </w:rPr>
      </w:pPr>
      <w:r w:rsidRPr="00BF1532">
        <w:rPr>
          <w:i/>
        </w:rPr>
        <w:t>Format and Common Requirements of Project Manuals</w:t>
      </w:r>
      <w:r>
        <w:rPr>
          <w:i/>
        </w:rPr>
        <w:t xml:space="preserve"> f</w:t>
      </w:r>
      <w:r w:rsidRPr="00BF1532">
        <w:rPr>
          <w:i/>
        </w:rPr>
        <w:t>or Public Improvement Projects</w:t>
      </w:r>
    </w:p>
    <w:p w:rsidR="00002624" w:rsidRPr="00002624" w:rsidRDefault="00002624" w:rsidP="008D275A"/>
    <w:p w:rsidR="008D275A" w:rsidRPr="0021143A" w:rsidRDefault="008D275A" w:rsidP="008D275A">
      <w:pPr>
        <w:ind w:firstLine="720"/>
      </w:pPr>
      <w:r w:rsidRPr="0021143A">
        <w:t>This policy applies to all public improvement projects which are of a cost or complexity that necessitates a Project Manual to be used</w:t>
      </w:r>
      <w:r w:rsidR="00CE3A34">
        <w:t xml:space="preserve"> in the bid process</w:t>
      </w:r>
      <w:r w:rsidRPr="0021143A">
        <w:t>.  By statute</w:t>
      </w:r>
      <w:r w:rsidRPr="0021143A">
        <w:rPr>
          <w:vertAlign w:val="superscript"/>
        </w:rPr>
        <w:footnoteReference w:id="3"/>
      </w:r>
      <w:r w:rsidRPr="0021143A">
        <w:t xml:space="preserve">, the Bureau of </w:t>
      </w:r>
      <w:r w:rsidR="009935BB">
        <w:t>Real Estate Management</w:t>
      </w:r>
      <w:r w:rsidRPr="0021143A">
        <w:t xml:space="preserve"> (</w:t>
      </w:r>
      <w:r w:rsidR="009935BB">
        <w:t>BREM</w:t>
      </w:r>
      <w:r w:rsidRPr="0021143A">
        <w:t>) is authorized to approve such projects.</w:t>
      </w:r>
    </w:p>
    <w:p w:rsidR="008D275A" w:rsidRPr="0021143A" w:rsidRDefault="008D275A" w:rsidP="008D275A">
      <w:pPr>
        <w:ind w:firstLine="720"/>
      </w:pPr>
    </w:p>
    <w:p w:rsidR="008D275A" w:rsidRPr="0021143A" w:rsidRDefault="008D275A" w:rsidP="008D275A">
      <w:pPr>
        <w:ind w:firstLine="720"/>
      </w:pPr>
    </w:p>
    <w:p w:rsidR="008D275A" w:rsidRPr="00DB3B92" w:rsidRDefault="008D275A" w:rsidP="008D275A">
      <w:pPr>
        <w:rPr>
          <w:u w:val="single"/>
        </w:rPr>
      </w:pPr>
      <w:r w:rsidRPr="00DB3B92">
        <w:rPr>
          <w:u w:val="single"/>
        </w:rPr>
        <w:t>Purpose</w:t>
      </w:r>
    </w:p>
    <w:p w:rsidR="008D275A" w:rsidRPr="0021143A" w:rsidRDefault="008D275A" w:rsidP="008D275A">
      <w:pPr>
        <w:ind w:firstLine="720"/>
      </w:pPr>
      <w:r w:rsidRPr="0021143A">
        <w:t>The intent of this policy is to describe the general configuration of Project Manuals for various public improvement projects.  Also, this document will clarify the role of the respective parties on a project.</w:t>
      </w:r>
    </w:p>
    <w:p w:rsidR="008D275A" w:rsidRPr="0021143A" w:rsidRDefault="008D275A" w:rsidP="008D275A">
      <w:pPr>
        <w:ind w:firstLine="720"/>
      </w:pPr>
    </w:p>
    <w:p w:rsidR="008D275A" w:rsidRPr="0021143A" w:rsidRDefault="008D275A" w:rsidP="008D275A">
      <w:pPr>
        <w:ind w:firstLine="720"/>
      </w:pPr>
    </w:p>
    <w:p w:rsidR="008D275A" w:rsidRPr="00DB3B92" w:rsidRDefault="008D275A" w:rsidP="008D275A">
      <w:pPr>
        <w:rPr>
          <w:u w:val="single"/>
        </w:rPr>
      </w:pPr>
      <w:r w:rsidRPr="00DB3B92">
        <w:rPr>
          <w:u w:val="single"/>
        </w:rPr>
        <w:t>Applicability</w:t>
      </w:r>
    </w:p>
    <w:p w:rsidR="008D275A" w:rsidRPr="0021143A" w:rsidRDefault="008D275A" w:rsidP="008D275A">
      <w:pPr>
        <w:ind w:firstLine="720"/>
      </w:pPr>
      <w:r w:rsidRPr="0021143A">
        <w:t xml:space="preserve">This policy applies to any project which requires </w:t>
      </w:r>
      <w:r w:rsidR="009935BB">
        <w:t>B</w:t>
      </w:r>
      <w:r w:rsidR="009935BB" w:rsidRPr="00FC103C">
        <w:t>REM</w:t>
      </w:r>
      <w:r w:rsidRPr="00FC103C">
        <w:t xml:space="preserve"> review and approval, including public school projects.  This policy </w:t>
      </w:r>
      <w:r w:rsidR="00316DF5" w:rsidRPr="00FC103C">
        <w:t xml:space="preserve">normally </w:t>
      </w:r>
      <w:r w:rsidRPr="00FC103C">
        <w:t>does not apply</w:t>
      </w:r>
      <w:r w:rsidRPr="0021143A">
        <w:t xml:space="preserve"> to projects of minor </w:t>
      </w:r>
      <w:r w:rsidR="00316DF5">
        <w:t>scope</w:t>
      </w:r>
      <w:r w:rsidR="00FC103C">
        <w:t>, which provide project requirements and specifications in abbreviated form elsewhere</w:t>
      </w:r>
      <w:r w:rsidRPr="0021143A">
        <w:t xml:space="preserve">.  </w:t>
      </w:r>
      <w:r w:rsidR="00EA5759" w:rsidRPr="00EA5759">
        <w:t>BREM reserves the right to make the final determination of applicability</w:t>
      </w:r>
      <w:r w:rsidRPr="0021143A">
        <w:t>.</w:t>
      </w:r>
    </w:p>
    <w:p w:rsidR="008D275A" w:rsidRPr="0021143A" w:rsidRDefault="008D275A" w:rsidP="008D275A">
      <w:pPr>
        <w:ind w:firstLine="720"/>
        <w:rPr>
          <w:u w:val="single"/>
        </w:rPr>
      </w:pPr>
    </w:p>
    <w:p w:rsidR="008D275A" w:rsidRPr="0021143A" w:rsidRDefault="008D275A" w:rsidP="008D275A">
      <w:pPr>
        <w:ind w:firstLine="720"/>
        <w:rPr>
          <w:u w:val="single"/>
        </w:rPr>
      </w:pPr>
    </w:p>
    <w:p w:rsidR="008D275A" w:rsidRPr="00DB3B92" w:rsidRDefault="008D275A" w:rsidP="008D275A">
      <w:pPr>
        <w:rPr>
          <w:u w:val="single"/>
        </w:rPr>
      </w:pPr>
      <w:r w:rsidRPr="00DB3B92">
        <w:rPr>
          <w:u w:val="single"/>
        </w:rPr>
        <w:t>Roles of the parties</w:t>
      </w:r>
    </w:p>
    <w:p w:rsidR="008D275A" w:rsidRDefault="008D275A" w:rsidP="008D275A">
      <w:pPr>
        <w:ind w:firstLine="720"/>
      </w:pPr>
      <w:r w:rsidRPr="0021143A">
        <w:t xml:space="preserve">The </w:t>
      </w:r>
      <w:r w:rsidR="00A11E4C">
        <w:t>Architect or Engineer d</w:t>
      </w:r>
      <w:r w:rsidR="00A11E4C" w:rsidRPr="0021143A">
        <w:t xml:space="preserve">esign </w:t>
      </w:r>
      <w:r w:rsidR="00A11E4C">
        <w:t>p</w:t>
      </w:r>
      <w:r w:rsidR="00A11E4C" w:rsidRPr="0021143A">
        <w:t>rofessional</w:t>
      </w:r>
      <w:r w:rsidRPr="0021143A">
        <w:t xml:space="preserve">, </w:t>
      </w:r>
      <w:r w:rsidR="00A11E4C" w:rsidRPr="0021143A">
        <w:t>Owner</w:t>
      </w:r>
      <w:r w:rsidRPr="0021143A">
        <w:t xml:space="preserve">, and </w:t>
      </w:r>
      <w:r w:rsidR="009935BB">
        <w:t>BREM</w:t>
      </w:r>
      <w:r w:rsidRPr="0021143A">
        <w:t xml:space="preserve"> </w:t>
      </w:r>
      <w:r w:rsidR="00A11E4C">
        <w:t xml:space="preserve">together </w:t>
      </w:r>
      <w:r w:rsidRPr="0021143A">
        <w:t>will determine what will be included in the Project Manual</w:t>
      </w:r>
      <w:r w:rsidR="00316DF5">
        <w:t xml:space="preserve">.  </w:t>
      </w:r>
      <w:r w:rsidRPr="0021143A">
        <w:t xml:space="preserve">The </w:t>
      </w:r>
      <w:r w:rsidR="00316DF5">
        <w:t>d</w:t>
      </w:r>
      <w:r w:rsidRPr="0021143A">
        <w:t xml:space="preserve">esign </w:t>
      </w:r>
      <w:r w:rsidR="00316DF5">
        <w:t>p</w:t>
      </w:r>
      <w:r w:rsidRPr="0021143A">
        <w:t xml:space="preserve">rofessional is responsible for </w:t>
      </w:r>
      <w:r w:rsidR="00A11E4C">
        <w:t xml:space="preserve">compiling and </w:t>
      </w:r>
      <w:r w:rsidRPr="0021143A">
        <w:t>drafting the Project Manual.  The Owner is responsible for reviewing the approving the Project Manual, and funding the work, including the cost of the design include</w:t>
      </w:r>
      <w:r w:rsidR="006635BD">
        <w:t xml:space="preserve">d within the Project Manual.  </w:t>
      </w:r>
      <w:r w:rsidR="009935BB">
        <w:t>BREM</w:t>
      </w:r>
      <w:r w:rsidRPr="0021143A">
        <w:t xml:space="preserve"> is responsible for review</w:t>
      </w:r>
      <w:r w:rsidR="00A11E4C">
        <w:t>ing the proposed Project Manual</w:t>
      </w:r>
      <w:r w:rsidRPr="0021143A">
        <w:t xml:space="preserve"> and approving it for </w:t>
      </w:r>
      <w:r w:rsidR="00A11E4C">
        <w:t>the solicitation of bids</w:t>
      </w:r>
      <w:r w:rsidRPr="0021143A">
        <w:t>.</w:t>
      </w:r>
    </w:p>
    <w:p w:rsidR="00002624" w:rsidRDefault="00002624" w:rsidP="008D275A">
      <w:pPr>
        <w:ind w:firstLine="720"/>
      </w:pPr>
    </w:p>
    <w:p w:rsidR="00F31A3D" w:rsidRPr="0021143A" w:rsidRDefault="00F31A3D" w:rsidP="008D275A">
      <w:pPr>
        <w:ind w:firstLine="720"/>
      </w:pPr>
    </w:p>
    <w:p w:rsidR="00DC610D" w:rsidRPr="00DB3B92" w:rsidRDefault="00DC610D" w:rsidP="00DC610D">
      <w:pPr>
        <w:rPr>
          <w:u w:val="single"/>
        </w:rPr>
      </w:pPr>
      <w:r w:rsidRPr="00DB3B92">
        <w:rPr>
          <w:u w:val="single"/>
        </w:rPr>
        <w:t>Content and other requirements</w:t>
      </w:r>
    </w:p>
    <w:p w:rsidR="008D275A" w:rsidRDefault="00DC610D" w:rsidP="00DC610D">
      <w:pPr>
        <w:ind w:firstLine="720"/>
      </w:pPr>
      <w:r w:rsidRPr="0021143A">
        <w:t xml:space="preserve">The </w:t>
      </w:r>
      <w:r w:rsidRPr="00DC610D">
        <w:t>system</w:t>
      </w:r>
      <w:r>
        <w:t xml:space="preserve"> of</w:t>
      </w:r>
      <w:r w:rsidRPr="00DC610D">
        <w:t xml:space="preserve"> </w:t>
      </w:r>
      <w:r>
        <w:t>numbers and titles used in</w:t>
      </w:r>
      <w:r w:rsidRPr="00DC610D">
        <w:t xml:space="preserve"> ordering the </w:t>
      </w:r>
      <w:r w:rsidRPr="0021143A">
        <w:t>Project Manual</w:t>
      </w:r>
      <w:r>
        <w:t xml:space="preserve"> shall be the MasterFormat 2004 edition</w:t>
      </w:r>
      <w:r w:rsidR="00FC103C">
        <w:t>,</w:t>
      </w:r>
      <w:r>
        <w:t xml:space="preserve"> as updated in 2010 and to date.  </w:t>
      </w:r>
      <w:r w:rsidR="009935BB">
        <w:t>BREM</w:t>
      </w:r>
      <w:r w:rsidRPr="0021143A">
        <w:t xml:space="preserve"> </w:t>
      </w:r>
      <w:r w:rsidR="00950FCC" w:rsidRPr="00950FCC">
        <w:t xml:space="preserve">provides </w:t>
      </w:r>
      <w:r w:rsidR="00950FCC">
        <w:t>files in Microsoft Word</w:t>
      </w:r>
      <w:r w:rsidR="00950FCC" w:rsidRPr="00950FCC">
        <w:t xml:space="preserve"> of a standard </w:t>
      </w:r>
      <w:r w:rsidR="00950FCC" w:rsidRPr="00A11E4C">
        <w:rPr>
          <w:i/>
        </w:rPr>
        <w:t>Division 00 Procurement and Contracting Requirements</w:t>
      </w:r>
      <w:r w:rsidR="00950FCC">
        <w:t xml:space="preserve">, and has approval authority over the content of those final documents.  </w:t>
      </w:r>
      <w:r w:rsidR="009935BB">
        <w:t>BREM</w:t>
      </w:r>
      <w:r w:rsidR="00950FCC">
        <w:t xml:space="preserve"> has approval authority over the content of </w:t>
      </w:r>
      <w:r w:rsidR="00950FCC" w:rsidRPr="00A11E4C">
        <w:rPr>
          <w:i/>
        </w:rPr>
        <w:t>Division 01 General Requirements</w:t>
      </w:r>
      <w:r w:rsidR="00950FCC">
        <w:t>.</w:t>
      </w:r>
    </w:p>
    <w:p w:rsidR="00A11E4C" w:rsidRDefault="00A11E4C" w:rsidP="00DC610D">
      <w:pPr>
        <w:ind w:firstLine="720"/>
      </w:pPr>
    </w:p>
    <w:p w:rsidR="00A11E4C" w:rsidRPr="0021143A" w:rsidRDefault="00A11E4C" w:rsidP="00DC610D">
      <w:pPr>
        <w:ind w:firstLine="720"/>
      </w:pPr>
      <w:r>
        <w:t>T</w:t>
      </w:r>
      <w:r w:rsidRPr="0021143A">
        <w:t xml:space="preserve">ypically </w:t>
      </w:r>
      <w:r w:rsidRPr="00A11E4C">
        <w:t xml:space="preserve">the Project Manual </w:t>
      </w:r>
      <w:r>
        <w:t>includes</w:t>
      </w:r>
      <w:r w:rsidRPr="0021143A">
        <w:t xml:space="preserve"> </w:t>
      </w:r>
      <w:r>
        <w:t>a n</w:t>
      </w:r>
      <w:r w:rsidRPr="00316DF5">
        <w:t xml:space="preserve">otice to </w:t>
      </w:r>
      <w:r>
        <w:t>c</w:t>
      </w:r>
      <w:r w:rsidRPr="00316DF5">
        <w:t>ontractors</w:t>
      </w:r>
      <w:r>
        <w:t xml:space="preserve">, </w:t>
      </w:r>
      <w:r w:rsidRPr="0021143A">
        <w:t xml:space="preserve">instructions to bidders, </w:t>
      </w:r>
      <w:r>
        <w:t xml:space="preserve">a </w:t>
      </w:r>
      <w:r w:rsidRPr="0021143A">
        <w:t>bid</w:t>
      </w:r>
      <w:r>
        <w:t xml:space="preserve"> form, general conditions, </w:t>
      </w:r>
      <w:r w:rsidRPr="0021143A">
        <w:t xml:space="preserve">written specifications, </w:t>
      </w:r>
      <w:r>
        <w:t xml:space="preserve">and any associated drawings </w:t>
      </w:r>
      <w:r w:rsidRPr="0021143A">
        <w:t xml:space="preserve">or reports.  </w:t>
      </w:r>
    </w:p>
    <w:p w:rsidR="008D275A" w:rsidRPr="00A11E4C" w:rsidRDefault="008D275A" w:rsidP="00F82997">
      <w:pPr>
        <w:ind w:firstLine="720"/>
      </w:pPr>
    </w:p>
    <w:p w:rsidR="008D275A" w:rsidRPr="00B2324F" w:rsidRDefault="00A11E4C" w:rsidP="00F31A3D">
      <w:pPr>
        <w:rPr>
          <w:b/>
          <w:bCs/>
        </w:rPr>
      </w:pPr>
      <w:r w:rsidRPr="00A11E4C">
        <w:t>The particular requirements for the b</w:t>
      </w:r>
      <w:r w:rsidR="008D275A" w:rsidRPr="00A11E4C">
        <w:t>id form</w:t>
      </w:r>
      <w:r w:rsidRPr="00A11E4C">
        <w:t>, a</w:t>
      </w:r>
      <w:r w:rsidR="008D275A" w:rsidRPr="00A11E4C">
        <w:t>lternate bids</w:t>
      </w:r>
      <w:r w:rsidRPr="00A11E4C">
        <w:t>, a</w:t>
      </w:r>
      <w:r w:rsidR="008D275A" w:rsidRPr="00A11E4C">
        <w:t>llowances</w:t>
      </w:r>
      <w:r w:rsidRPr="00A11E4C">
        <w:t>, et ceter</w:t>
      </w:r>
      <w:r w:rsidR="00E2563F">
        <w:t>a are addressed elsewhere in this</w:t>
      </w:r>
      <w:r w:rsidRPr="00A11E4C">
        <w:t xml:space="preserve"> </w:t>
      </w:r>
      <w:r w:rsidR="00B2324F" w:rsidRPr="00B2324F">
        <w:rPr>
          <w:bCs/>
          <w:i/>
        </w:rPr>
        <w:t>Public Improvement Project Policy Manual</w:t>
      </w:r>
      <w:r w:rsidRPr="00B2324F">
        <w:t>.</w:t>
      </w:r>
      <w:r w:rsidR="00CF6600" w:rsidRPr="00004F7F">
        <w:br w:type="page"/>
      </w:r>
    </w:p>
    <w:p w:rsidR="008D275A" w:rsidRDefault="008D275A" w:rsidP="008D275A">
      <w:pPr>
        <w:pStyle w:val="Heading1"/>
      </w:pPr>
      <w:bookmarkStart w:id="5" w:name="_Toc510524282"/>
      <w:r w:rsidRPr="00C929D6">
        <w:lastRenderedPageBreak/>
        <w:t>Proprietary Specifications</w:t>
      </w:r>
      <w:bookmarkEnd w:id="5"/>
    </w:p>
    <w:p w:rsidR="008D275A" w:rsidRDefault="008D275A" w:rsidP="008D275A">
      <w:pPr>
        <w:rPr>
          <w:i/>
        </w:rPr>
      </w:pPr>
      <w:r w:rsidRPr="007B43B7">
        <w:rPr>
          <w:i/>
        </w:rPr>
        <w:t>U</w:t>
      </w:r>
      <w:r>
        <w:rPr>
          <w:i/>
        </w:rPr>
        <w:t>sing Proprietary Specifications f</w:t>
      </w:r>
      <w:r w:rsidRPr="007B43B7">
        <w:rPr>
          <w:i/>
        </w:rPr>
        <w:t>or Building Construction and Renovation Projects</w:t>
      </w:r>
    </w:p>
    <w:p w:rsidR="00002624" w:rsidRPr="00002624" w:rsidRDefault="00002624" w:rsidP="008D275A"/>
    <w:p w:rsidR="008D275A" w:rsidRPr="008D4BD3" w:rsidRDefault="008D275A" w:rsidP="008D275A">
      <w:pPr>
        <w:ind w:firstLine="720"/>
      </w:pPr>
      <w:r w:rsidRPr="008D4BD3">
        <w:t xml:space="preserve">This policy shall be followed on all Public Improvement projects which, by law, must be submitted to the Bureau of </w:t>
      </w:r>
      <w:r w:rsidR="009935BB">
        <w:t>Real Estate Management</w:t>
      </w:r>
      <w:r w:rsidRPr="008D4BD3">
        <w:t xml:space="preserve"> (</w:t>
      </w:r>
      <w:r w:rsidR="009935BB">
        <w:t>BREM</w:t>
      </w:r>
      <w:r w:rsidRPr="008D4BD3">
        <w:t>) for review</w:t>
      </w:r>
      <w:r w:rsidR="00AE0B8E">
        <w:t xml:space="preserve"> or approval</w:t>
      </w:r>
      <w:r w:rsidRPr="008D4BD3">
        <w:rPr>
          <w:vertAlign w:val="superscript"/>
        </w:rPr>
        <w:footnoteReference w:id="4"/>
      </w:r>
      <w:r w:rsidRPr="008D4BD3">
        <w:t xml:space="preserve">.  This serves as an advisory policy to administrators on projects which do not require </w:t>
      </w:r>
      <w:r w:rsidR="009935BB">
        <w:t>BREM</w:t>
      </w:r>
      <w:r w:rsidRPr="008D4BD3">
        <w:t xml:space="preserve"> </w:t>
      </w:r>
      <w:r w:rsidR="00AE0B8E">
        <w:t>regulation</w:t>
      </w:r>
      <w:r w:rsidRPr="008D4BD3">
        <w:t>.</w:t>
      </w:r>
    </w:p>
    <w:p w:rsidR="008D275A" w:rsidRPr="008D4BD3" w:rsidRDefault="008D275A" w:rsidP="008D275A">
      <w:pPr>
        <w:ind w:firstLine="720"/>
      </w:pPr>
    </w:p>
    <w:p w:rsidR="008D275A" w:rsidRPr="008D4BD3" w:rsidRDefault="008D275A" w:rsidP="008D275A">
      <w:pPr>
        <w:ind w:firstLine="720"/>
      </w:pPr>
    </w:p>
    <w:p w:rsidR="008D275A" w:rsidRPr="00DB3B92" w:rsidRDefault="008D275A" w:rsidP="008D275A">
      <w:pPr>
        <w:rPr>
          <w:u w:val="single"/>
        </w:rPr>
      </w:pPr>
      <w:r w:rsidRPr="00DB3B92">
        <w:rPr>
          <w:u w:val="single"/>
        </w:rPr>
        <w:t>Purpose</w:t>
      </w:r>
    </w:p>
    <w:p w:rsidR="008D275A" w:rsidRPr="008D4BD3" w:rsidRDefault="008D275A" w:rsidP="008D275A">
      <w:pPr>
        <w:ind w:firstLine="720"/>
      </w:pPr>
      <w:r w:rsidRPr="008D4BD3">
        <w:t xml:space="preserve">The objective of this policy is to describe the parameters for </w:t>
      </w:r>
      <w:r w:rsidR="003304B6">
        <w:t xml:space="preserve">writing </w:t>
      </w:r>
      <w:r w:rsidR="00E2563F">
        <w:t>exclusive-</w:t>
      </w:r>
      <w:r w:rsidR="003304B6" w:rsidRPr="003304B6">
        <w:t>source</w:t>
      </w:r>
      <w:r w:rsidR="00E2563F">
        <w:t xml:space="preserve"> or limited-source</w:t>
      </w:r>
      <w:r w:rsidR="003304B6">
        <w:t xml:space="preserve"> specifications</w:t>
      </w:r>
      <w:r w:rsidR="00E2563F">
        <w:t xml:space="preserve">, commonly called </w:t>
      </w:r>
      <w:r w:rsidRPr="008D4BD3">
        <w:t xml:space="preserve">proprietary specifications in </w:t>
      </w:r>
      <w:r w:rsidR="003304B6">
        <w:t>order to create</w:t>
      </w:r>
      <w:r w:rsidRPr="008D4BD3">
        <w:t xml:space="preserve"> fair bidd</w:t>
      </w:r>
      <w:r w:rsidR="003304B6">
        <w:t>ing</w:t>
      </w:r>
      <w:r w:rsidRPr="008D4BD3">
        <w:t>, and appropriate, reliable, practical installations for Owners.</w:t>
      </w:r>
    </w:p>
    <w:p w:rsidR="008D275A" w:rsidRPr="008D4BD3" w:rsidRDefault="008D275A" w:rsidP="008D275A">
      <w:pPr>
        <w:ind w:firstLine="720"/>
      </w:pPr>
    </w:p>
    <w:p w:rsidR="008D275A" w:rsidRPr="008D4BD3" w:rsidRDefault="008D275A" w:rsidP="008D275A">
      <w:pPr>
        <w:ind w:firstLine="720"/>
      </w:pPr>
    </w:p>
    <w:p w:rsidR="008D275A" w:rsidRPr="00DB3B92" w:rsidRDefault="008D275A" w:rsidP="008D275A">
      <w:pPr>
        <w:rPr>
          <w:u w:val="single"/>
        </w:rPr>
      </w:pPr>
      <w:r w:rsidRPr="00DB3B92">
        <w:rPr>
          <w:u w:val="single"/>
        </w:rPr>
        <w:t>Applicability</w:t>
      </w:r>
    </w:p>
    <w:p w:rsidR="008D275A" w:rsidRPr="008D4BD3" w:rsidRDefault="008D275A" w:rsidP="008D275A">
      <w:pPr>
        <w:ind w:firstLine="720"/>
      </w:pPr>
      <w:r w:rsidRPr="008D4BD3">
        <w:t xml:space="preserve">Projects of any size, solicited of a select list, a pre-qualified list, or open competitive group of bidders, may incorporate proprietary specifications </w:t>
      </w:r>
      <w:r w:rsidR="00260F52">
        <w:t xml:space="preserve">only </w:t>
      </w:r>
      <w:r w:rsidRPr="008D4BD3">
        <w:t xml:space="preserve">when the standards described in this document are </w:t>
      </w:r>
      <w:r w:rsidR="002B3A65">
        <w:t xml:space="preserve">addressed </w:t>
      </w:r>
      <w:r w:rsidR="00832527">
        <w:t xml:space="preserve">by the Owner </w:t>
      </w:r>
      <w:r w:rsidR="002B3A65">
        <w:t>and approved by</w:t>
      </w:r>
      <w:r w:rsidR="00832527">
        <w:t xml:space="preserve"> BREM</w:t>
      </w:r>
      <w:r w:rsidRPr="008D4BD3">
        <w:t>.</w:t>
      </w:r>
      <w:r w:rsidR="00260F52" w:rsidRPr="00260F52">
        <w:t xml:space="preserve">  </w:t>
      </w:r>
      <w:r w:rsidR="00EA5759" w:rsidRPr="00EA5759">
        <w:t xml:space="preserve">BREM </w:t>
      </w:r>
      <w:r w:rsidR="00832527">
        <w:t xml:space="preserve">shall </w:t>
      </w:r>
      <w:r w:rsidR="00EA5759" w:rsidRPr="00EA5759">
        <w:t xml:space="preserve">make the final determination of </w:t>
      </w:r>
      <w:r w:rsidR="00832527">
        <w:t xml:space="preserve">when this policy </w:t>
      </w:r>
      <w:r w:rsidR="00EA5759" w:rsidRPr="00EA5759">
        <w:t>appli</w:t>
      </w:r>
      <w:r w:rsidR="00A07210">
        <w:t>es to a given situation</w:t>
      </w:r>
      <w:r w:rsidR="00260F52" w:rsidRPr="00260F52">
        <w:t>.</w:t>
      </w:r>
    </w:p>
    <w:p w:rsidR="008D275A" w:rsidRPr="005D38B9" w:rsidRDefault="008D275A" w:rsidP="008D275A">
      <w:pPr>
        <w:ind w:firstLine="720"/>
      </w:pPr>
    </w:p>
    <w:p w:rsidR="008D275A" w:rsidRPr="005D38B9" w:rsidRDefault="008D275A" w:rsidP="008D275A">
      <w:pPr>
        <w:ind w:firstLine="720"/>
      </w:pPr>
    </w:p>
    <w:p w:rsidR="008D275A" w:rsidRPr="00DB3B92" w:rsidRDefault="00E44092" w:rsidP="008D275A">
      <w:pPr>
        <w:rPr>
          <w:u w:val="single"/>
        </w:rPr>
      </w:pPr>
      <w:r w:rsidRPr="00DB3B92">
        <w:rPr>
          <w:u w:val="single"/>
        </w:rPr>
        <w:t>Business practice</w:t>
      </w:r>
    </w:p>
    <w:p w:rsidR="00957BAA" w:rsidRDefault="00957BAA" w:rsidP="008D275A">
      <w:pPr>
        <w:ind w:firstLine="720"/>
      </w:pPr>
      <w:r>
        <w:t xml:space="preserve">Normally, </w:t>
      </w:r>
      <w:r w:rsidR="00235657">
        <w:t>bid requirements must have a written or implied “</w:t>
      </w:r>
      <w:r w:rsidR="00E44092">
        <w:t>…</w:t>
      </w:r>
      <w:r w:rsidR="00235657">
        <w:t>or approved equal” clause regarding</w:t>
      </w:r>
      <w:r>
        <w:t xml:space="preserve"> manufacturer</w:t>
      </w:r>
      <w:r w:rsidR="00235657">
        <w:t>s</w:t>
      </w:r>
      <w:r>
        <w:t xml:space="preserve"> or</w:t>
      </w:r>
      <w:r w:rsidRPr="00957BAA">
        <w:t xml:space="preserve"> product</w:t>
      </w:r>
      <w:r w:rsidR="00235657">
        <w:t>s</w:t>
      </w:r>
      <w:r>
        <w:t>.</w:t>
      </w:r>
      <w:r w:rsidR="00E44092">
        <w:t xml:space="preserve">  Unless otherwise noted, a reference to manufacturers or products indicates a targeted level of quality.</w:t>
      </w:r>
      <w:r w:rsidR="007922D5">
        <w:t xml:space="preserve">  This type of open specification</w:t>
      </w:r>
      <w:r w:rsidR="007922D5" w:rsidRPr="007922D5">
        <w:t xml:space="preserve"> </w:t>
      </w:r>
      <w:r w:rsidR="007922D5">
        <w:t>allows for competitive bidding, subject to the regular substitution process and the determination of the design consultant.</w:t>
      </w:r>
    </w:p>
    <w:p w:rsidR="00957BAA" w:rsidRDefault="00957BAA" w:rsidP="008D275A">
      <w:pPr>
        <w:ind w:firstLine="720"/>
      </w:pPr>
    </w:p>
    <w:p w:rsidR="00E44092" w:rsidRDefault="00E44092" w:rsidP="008D275A">
      <w:pPr>
        <w:ind w:firstLine="720"/>
      </w:pPr>
      <w:r>
        <w:t xml:space="preserve">For the purpose of this policy, a proprietary specification is a bid requirement which </w:t>
      </w:r>
      <w:r w:rsidRPr="00957BAA">
        <w:t>reference</w:t>
      </w:r>
      <w:r>
        <w:t>s</w:t>
      </w:r>
      <w:r w:rsidRPr="00957BAA">
        <w:t xml:space="preserve"> </w:t>
      </w:r>
      <w:r>
        <w:t>a particular manufacturer or</w:t>
      </w:r>
      <w:r w:rsidRPr="00957BAA">
        <w:t xml:space="preserve"> a particular manufacturer's product</w:t>
      </w:r>
      <w:r>
        <w:t xml:space="preserve"> as the</w:t>
      </w:r>
      <w:r w:rsidRPr="00957BAA">
        <w:t xml:space="preserve"> </w:t>
      </w:r>
      <w:r>
        <w:t xml:space="preserve">prescribed response.  </w:t>
      </w:r>
    </w:p>
    <w:p w:rsidR="00E44092" w:rsidRPr="003B2643" w:rsidRDefault="00E44092" w:rsidP="008D275A">
      <w:pPr>
        <w:ind w:firstLine="720"/>
      </w:pPr>
    </w:p>
    <w:p w:rsidR="008D275A" w:rsidRPr="008D4BD3" w:rsidRDefault="007922D5" w:rsidP="008D275A">
      <w:pPr>
        <w:ind w:firstLine="720"/>
        <w:rPr>
          <w:color w:val="0000FF"/>
        </w:rPr>
      </w:pPr>
      <w:r w:rsidRPr="003B2643">
        <w:t xml:space="preserve">Since proprietary specifications generally have a negative effect on competitive bidding, </w:t>
      </w:r>
      <w:r w:rsidR="003B2643" w:rsidRPr="003B2643">
        <w:t xml:space="preserve">and the </w:t>
      </w:r>
      <w:r w:rsidR="003B2643" w:rsidRPr="00E13D43">
        <w:t xml:space="preserve">practice of limiting competitive bidding on even a portion of a construction contract bid is prohibited, the exclusive-source or limited-source specifications must be pre-approved by </w:t>
      </w:r>
      <w:r w:rsidR="009935BB">
        <w:t>BREM</w:t>
      </w:r>
      <w:r w:rsidR="003B2643" w:rsidRPr="00E13D43">
        <w:t>.</w:t>
      </w:r>
      <w:r w:rsidR="00E13D43" w:rsidRPr="00E13D43">
        <w:t xml:space="preserve">  The specification must be acknowledged</w:t>
      </w:r>
      <w:r w:rsidR="001E7734">
        <w:t xml:space="preserve"> in writing</w:t>
      </w:r>
      <w:r w:rsidR="00E13D43" w:rsidRPr="00E13D43">
        <w:t xml:space="preserve"> as a proprietary specification and must meet the standards shown below.  Some e</w:t>
      </w:r>
      <w:r w:rsidR="008D275A" w:rsidRPr="00E13D43">
        <w:t>xamples</w:t>
      </w:r>
      <w:r w:rsidR="00E13D43" w:rsidRPr="00E13D43">
        <w:t xml:space="preserve"> of proprietary specifications are </w:t>
      </w:r>
      <w:r w:rsidR="008D275A" w:rsidRPr="00E13D43">
        <w:t xml:space="preserve">building </w:t>
      </w:r>
      <w:r w:rsidR="00F157F9" w:rsidRPr="00F157F9">
        <w:t xml:space="preserve">controls </w:t>
      </w:r>
      <w:r w:rsidR="00E13D43">
        <w:t xml:space="preserve">or other equipment </w:t>
      </w:r>
      <w:r w:rsidR="008D275A" w:rsidRPr="00E13D43">
        <w:t>controls</w:t>
      </w:r>
      <w:r w:rsidR="00E13D43" w:rsidRPr="00E13D43">
        <w:t xml:space="preserve">, locksets, </w:t>
      </w:r>
      <w:r w:rsidR="00001DD2">
        <w:t>et cetera.</w:t>
      </w:r>
    </w:p>
    <w:p w:rsidR="008D275A" w:rsidRPr="00001DD2" w:rsidRDefault="008D275A" w:rsidP="008D275A">
      <w:pPr>
        <w:ind w:firstLine="720"/>
      </w:pPr>
    </w:p>
    <w:p w:rsidR="008D275A" w:rsidRPr="00001DD2" w:rsidRDefault="00001DD2" w:rsidP="008D275A">
      <w:pPr>
        <w:ind w:firstLine="720"/>
        <w:rPr>
          <w:i/>
        </w:rPr>
      </w:pPr>
      <w:r w:rsidRPr="00001DD2">
        <w:t>The</w:t>
      </w:r>
      <w:r w:rsidR="001E7734">
        <w:t xml:space="preserve"> written</w:t>
      </w:r>
      <w:r w:rsidRPr="00001DD2">
        <w:t xml:space="preserve"> acknowledgement</w:t>
      </w:r>
      <w:r w:rsidR="00B14A5F" w:rsidRPr="00B14A5F">
        <w:t xml:space="preserve"> </w:t>
      </w:r>
      <w:r w:rsidR="00B14A5F">
        <w:t>of</w:t>
      </w:r>
      <w:r w:rsidR="00B14A5F" w:rsidRPr="00E13D43">
        <w:t xml:space="preserve"> a proprietary specification</w:t>
      </w:r>
      <w:r w:rsidRPr="00001DD2">
        <w:t xml:space="preserve"> </w:t>
      </w:r>
      <w:r w:rsidR="00832527">
        <w:t>shall</w:t>
      </w:r>
      <w:r w:rsidRPr="00001DD2">
        <w:t xml:space="preserve"> be </w:t>
      </w:r>
      <w:r w:rsidR="00F157F9">
        <w:t>placed</w:t>
      </w:r>
      <w:r w:rsidRPr="00001DD2">
        <w:t xml:space="preserve"> in the bid requirements</w:t>
      </w:r>
      <w:r w:rsidR="00B14A5F">
        <w:t xml:space="preserve">, </w:t>
      </w:r>
      <w:r w:rsidR="00434247">
        <w:t>only through prior</w:t>
      </w:r>
      <w:r w:rsidR="00B14A5F">
        <w:t xml:space="preserve"> approv</w:t>
      </w:r>
      <w:r w:rsidR="00434247">
        <w:t>al of</w:t>
      </w:r>
      <w:r w:rsidR="00B14A5F">
        <w:t xml:space="preserve"> BREM,</w:t>
      </w:r>
      <w:r w:rsidRPr="00001DD2">
        <w:t xml:space="preserve"> in language similar to this: </w:t>
      </w:r>
      <w:r w:rsidR="00F157F9">
        <w:rPr>
          <w:i/>
        </w:rPr>
        <w:t>The Owner</w:t>
      </w:r>
      <w:r w:rsidRPr="00001DD2">
        <w:rPr>
          <w:i/>
        </w:rPr>
        <w:t xml:space="preserve"> </w:t>
      </w:r>
      <w:r w:rsidR="008D275A" w:rsidRPr="00001DD2">
        <w:rPr>
          <w:i/>
        </w:rPr>
        <w:t>recognize</w:t>
      </w:r>
      <w:r w:rsidR="00F157F9">
        <w:rPr>
          <w:i/>
        </w:rPr>
        <w:t>s</w:t>
      </w:r>
      <w:r w:rsidR="008D275A" w:rsidRPr="00001DD2">
        <w:rPr>
          <w:i/>
        </w:rPr>
        <w:t xml:space="preserve"> </w:t>
      </w:r>
      <w:r w:rsidR="00F157F9" w:rsidRPr="00001DD2">
        <w:rPr>
          <w:i/>
        </w:rPr>
        <w:t>this specification</w:t>
      </w:r>
      <w:r w:rsidR="00F157F9">
        <w:rPr>
          <w:i/>
        </w:rPr>
        <w:t xml:space="preserve"> section</w:t>
      </w:r>
      <w:r w:rsidR="00F157F9" w:rsidRPr="00001DD2">
        <w:rPr>
          <w:i/>
        </w:rPr>
        <w:t xml:space="preserve"> may</w:t>
      </w:r>
      <w:r w:rsidR="008D275A" w:rsidRPr="00001DD2">
        <w:rPr>
          <w:i/>
        </w:rPr>
        <w:t xml:space="preserve"> limit the competitive bidding to a single or restricted </w:t>
      </w:r>
      <w:r w:rsidR="008D275A" w:rsidRPr="00001DD2">
        <w:rPr>
          <w:i/>
        </w:rPr>
        <w:lastRenderedPageBreak/>
        <w:t xml:space="preserve">number of qualified bidders, sub-bidders or suppliers.  </w:t>
      </w:r>
      <w:r>
        <w:rPr>
          <w:i/>
        </w:rPr>
        <w:t xml:space="preserve">The Owner and </w:t>
      </w:r>
      <w:r w:rsidR="00F157F9">
        <w:rPr>
          <w:i/>
        </w:rPr>
        <w:t xml:space="preserve">the </w:t>
      </w:r>
      <w:r>
        <w:rPr>
          <w:i/>
        </w:rPr>
        <w:t>B</w:t>
      </w:r>
      <w:r w:rsidR="00F157F9">
        <w:rPr>
          <w:i/>
        </w:rPr>
        <w:t xml:space="preserve">ureau of </w:t>
      </w:r>
      <w:r w:rsidR="009935BB">
        <w:rPr>
          <w:i/>
        </w:rPr>
        <w:t>Real Estate Management</w:t>
      </w:r>
      <w:r>
        <w:rPr>
          <w:i/>
        </w:rPr>
        <w:t xml:space="preserve"> has</w:t>
      </w:r>
      <w:r w:rsidR="008D275A" w:rsidRPr="00001DD2">
        <w:rPr>
          <w:i/>
        </w:rPr>
        <w:t xml:space="preserve"> reviewed the justification for this specification and ha</w:t>
      </w:r>
      <w:r>
        <w:rPr>
          <w:i/>
        </w:rPr>
        <w:t>s</w:t>
      </w:r>
      <w:r w:rsidR="008D275A" w:rsidRPr="00001DD2">
        <w:rPr>
          <w:i/>
        </w:rPr>
        <w:t xml:space="preserve"> determined that this approach is </w:t>
      </w:r>
      <w:r w:rsidR="00832527">
        <w:rPr>
          <w:i/>
        </w:rPr>
        <w:t xml:space="preserve">acceptable and is applied </w:t>
      </w:r>
      <w:r w:rsidR="008D275A" w:rsidRPr="00001DD2">
        <w:rPr>
          <w:i/>
        </w:rPr>
        <w:t>in the best interest</w:t>
      </w:r>
      <w:r w:rsidR="00832527">
        <w:rPr>
          <w:i/>
        </w:rPr>
        <w:t>s</w:t>
      </w:r>
      <w:r w:rsidR="008D275A" w:rsidRPr="00001DD2">
        <w:rPr>
          <w:i/>
        </w:rPr>
        <w:t xml:space="preserve"> of the </w:t>
      </w:r>
      <w:r>
        <w:rPr>
          <w:i/>
        </w:rPr>
        <w:t>State of Maine</w:t>
      </w:r>
      <w:r w:rsidR="008D275A" w:rsidRPr="00001DD2">
        <w:rPr>
          <w:i/>
        </w:rPr>
        <w:t>.  Substitutions will not be accepted for this specification section</w:t>
      </w:r>
      <w:r w:rsidRPr="00001DD2">
        <w:rPr>
          <w:i/>
        </w:rPr>
        <w:t>.</w:t>
      </w:r>
    </w:p>
    <w:p w:rsidR="008D275A" w:rsidRPr="00001DD2" w:rsidRDefault="008D275A" w:rsidP="008D275A">
      <w:pPr>
        <w:ind w:firstLine="720"/>
      </w:pPr>
    </w:p>
    <w:p w:rsidR="008D275A" w:rsidRPr="00001DD2" w:rsidRDefault="008D275A" w:rsidP="008D275A">
      <w:pPr>
        <w:ind w:firstLine="720"/>
      </w:pPr>
    </w:p>
    <w:p w:rsidR="008D275A" w:rsidRPr="00DB3B92" w:rsidRDefault="008D275A" w:rsidP="008D275A">
      <w:pPr>
        <w:rPr>
          <w:u w:val="single"/>
        </w:rPr>
      </w:pPr>
      <w:r w:rsidRPr="00DB3B92">
        <w:rPr>
          <w:u w:val="single"/>
        </w:rPr>
        <w:t>Standards</w:t>
      </w:r>
    </w:p>
    <w:p w:rsidR="008D275A" w:rsidRPr="00D27848" w:rsidRDefault="008D275A" w:rsidP="008D275A">
      <w:pPr>
        <w:numPr>
          <w:ilvl w:val="0"/>
          <w:numId w:val="12"/>
        </w:numPr>
      </w:pPr>
      <w:r w:rsidRPr="00D27848">
        <w:rPr>
          <w:i/>
        </w:rPr>
        <w:t>Compatibility</w:t>
      </w:r>
      <w:r w:rsidRPr="00D27848">
        <w:t xml:space="preserve">.  The product </w:t>
      </w:r>
      <w:r w:rsidR="00F157F9" w:rsidRPr="00D27848">
        <w:t>has been</w:t>
      </w:r>
      <w:r w:rsidRPr="00D27848">
        <w:t xml:space="preserve"> demonstrated to be critical for compatible</w:t>
      </w:r>
      <w:r w:rsidR="00F157F9" w:rsidRPr="00D27848">
        <w:t xml:space="preserve"> use with existing systems and other products are incompatible.</w:t>
      </w:r>
    </w:p>
    <w:p w:rsidR="008D275A" w:rsidRPr="007639B0" w:rsidRDefault="008D275A" w:rsidP="008D275A">
      <w:pPr>
        <w:ind w:left="720"/>
      </w:pPr>
    </w:p>
    <w:p w:rsidR="003B1BBE" w:rsidRPr="007639B0" w:rsidRDefault="008D275A" w:rsidP="003B1BBE">
      <w:pPr>
        <w:numPr>
          <w:ilvl w:val="0"/>
          <w:numId w:val="12"/>
        </w:numPr>
      </w:pPr>
      <w:r w:rsidRPr="007639B0">
        <w:rPr>
          <w:i/>
        </w:rPr>
        <w:t>Quality</w:t>
      </w:r>
      <w:r w:rsidR="00F157F9" w:rsidRPr="007639B0">
        <w:t>.  The product</w:t>
      </w:r>
      <w:r w:rsidR="003B1BBE" w:rsidRPr="007639B0">
        <w:t xml:space="preserve"> has been demonstrated to have a necessary level of quality and other products lack that level of quality. </w:t>
      </w:r>
    </w:p>
    <w:p w:rsidR="003B1BBE" w:rsidRPr="007639B0" w:rsidRDefault="003B1BBE" w:rsidP="003B1BBE">
      <w:pPr>
        <w:ind w:left="720"/>
      </w:pPr>
    </w:p>
    <w:p w:rsidR="008D275A" w:rsidRPr="007639B0" w:rsidRDefault="003B1BBE" w:rsidP="003B1BBE">
      <w:pPr>
        <w:numPr>
          <w:ilvl w:val="0"/>
          <w:numId w:val="12"/>
        </w:numPr>
        <w:rPr>
          <w:i/>
        </w:rPr>
      </w:pPr>
      <w:r w:rsidRPr="007639B0">
        <w:rPr>
          <w:i/>
        </w:rPr>
        <w:t>Design</w:t>
      </w:r>
      <w:r w:rsidRPr="007639B0">
        <w:t xml:space="preserve">. </w:t>
      </w:r>
      <w:r w:rsidR="00B24F2E" w:rsidRPr="007639B0">
        <w:t>The appearance of the product is a crucial consideration that cannot be achieved with other products.  Also, the product w</w:t>
      </w:r>
      <w:r w:rsidRPr="007639B0">
        <w:t>ill perform the intended function a</w:t>
      </w:r>
      <w:r w:rsidR="00B24F2E" w:rsidRPr="007639B0">
        <w:t>s no other product is able to.</w:t>
      </w:r>
    </w:p>
    <w:p w:rsidR="007639B0" w:rsidRPr="007639B0" w:rsidRDefault="007639B0" w:rsidP="007639B0">
      <w:pPr>
        <w:pStyle w:val="ListParagraph"/>
      </w:pPr>
    </w:p>
    <w:p w:rsidR="003B1BBE" w:rsidRPr="007639B0" w:rsidRDefault="003B1BBE" w:rsidP="003B1BBE">
      <w:pPr>
        <w:numPr>
          <w:ilvl w:val="0"/>
          <w:numId w:val="12"/>
        </w:numPr>
      </w:pPr>
      <w:r w:rsidRPr="007639B0">
        <w:rPr>
          <w:i/>
        </w:rPr>
        <w:t>Durability</w:t>
      </w:r>
      <w:r w:rsidRPr="007639B0">
        <w:t xml:space="preserve">.  The product has been demonstrated to </w:t>
      </w:r>
      <w:r w:rsidR="00B24F2E" w:rsidRPr="007639B0">
        <w:t>have no</w:t>
      </w:r>
      <w:r w:rsidRPr="007639B0">
        <w:t xml:space="preserve"> equal in strength and durability</w:t>
      </w:r>
      <w:r w:rsidR="00B24F2E" w:rsidRPr="007639B0">
        <w:t>, with durability being a prime factor</w:t>
      </w:r>
      <w:r w:rsidRPr="007639B0">
        <w:t>.</w:t>
      </w:r>
    </w:p>
    <w:p w:rsidR="008D275A" w:rsidRPr="007639B0" w:rsidRDefault="008D275A" w:rsidP="003B1BBE">
      <w:pPr>
        <w:ind w:left="720"/>
        <w:rPr>
          <w:i/>
        </w:rPr>
      </w:pPr>
    </w:p>
    <w:p w:rsidR="008D275A" w:rsidRPr="007639B0" w:rsidRDefault="008D275A" w:rsidP="008D275A">
      <w:pPr>
        <w:numPr>
          <w:ilvl w:val="0"/>
          <w:numId w:val="12"/>
        </w:numPr>
      </w:pPr>
      <w:r w:rsidRPr="007639B0">
        <w:rPr>
          <w:i/>
        </w:rPr>
        <w:t>Cost</w:t>
      </w:r>
      <w:r w:rsidRPr="007639B0">
        <w:t xml:space="preserve">.  The </w:t>
      </w:r>
      <w:r w:rsidR="00B24F2E" w:rsidRPr="007639B0">
        <w:t>estimated cost</w:t>
      </w:r>
      <w:r w:rsidRPr="007639B0">
        <w:t xml:space="preserve"> </w:t>
      </w:r>
      <w:r w:rsidR="00787593" w:rsidRPr="007639B0">
        <w:t xml:space="preserve">of </w:t>
      </w:r>
      <w:r w:rsidR="00B24F2E" w:rsidRPr="007639B0">
        <w:t xml:space="preserve">a product bid as a proprietary specification is proportional to the </w:t>
      </w:r>
      <w:r w:rsidR="007639B0" w:rsidRPr="007639B0">
        <w:t>perceived benefit.</w:t>
      </w:r>
    </w:p>
    <w:p w:rsidR="008D275A" w:rsidRPr="007639B0" w:rsidRDefault="008D275A" w:rsidP="008D275A">
      <w:pPr>
        <w:pStyle w:val="ListParagraph"/>
      </w:pPr>
    </w:p>
    <w:p w:rsidR="00400897" w:rsidRPr="007639B0" w:rsidRDefault="00400897" w:rsidP="00400897">
      <w:pPr>
        <w:numPr>
          <w:ilvl w:val="0"/>
          <w:numId w:val="12"/>
        </w:numPr>
      </w:pPr>
      <w:r w:rsidRPr="007639B0">
        <w:rPr>
          <w:i/>
        </w:rPr>
        <w:t>Clarity.</w:t>
      </w:r>
      <w:r w:rsidRPr="007639B0">
        <w:t xml:space="preserve">  The written specification will clearly define the product in a comprehensive, prescriptive manner, typically formatted in three sections: </w:t>
      </w:r>
      <w:r w:rsidRPr="00400897">
        <w:rPr>
          <w:i/>
        </w:rPr>
        <w:t>General</w:t>
      </w:r>
      <w:r w:rsidRPr="007639B0">
        <w:t xml:space="preserve">, </w:t>
      </w:r>
      <w:r w:rsidRPr="00400897">
        <w:rPr>
          <w:i/>
        </w:rPr>
        <w:t>Products</w:t>
      </w:r>
      <w:r w:rsidRPr="007639B0">
        <w:t xml:space="preserve">, and </w:t>
      </w:r>
      <w:r w:rsidRPr="00400897">
        <w:rPr>
          <w:i/>
        </w:rPr>
        <w:t>Execution</w:t>
      </w:r>
      <w:r w:rsidRPr="007639B0">
        <w:t>.</w:t>
      </w:r>
    </w:p>
    <w:p w:rsidR="00400897" w:rsidRPr="007639B0" w:rsidRDefault="00400897" w:rsidP="00400897">
      <w:pPr>
        <w:pStyle w:val="ListParagraph"/>
      </w:pPr>
    </w:p>
    <w:p w:rsidR="008D275A" w:rsidRPr="007639B0" w:rsidRDefault="00400897" w:rsidP="008D275A">
      <w:pPr>
        <w:numPr>
          <w:ilvl w:val="0"/>
          <w:numId w:val="12"/>
        </w:numPr>
      </w:pPr>
      <w:r>
        <w:rPr>
          <w:i/>
        </w:rPr>
        <w:t>Fairness</w:t>
      </w:r>
      <w:r w:rsidR="008D275A" w:rsidRPr="007639B0">
        <w:rPr>
          <w:i/>
        </w:rPr>
        <w:t>.</w:t>
      </w:r>
      <w:r w:rsidR="008D275A" w:rsidRPr="007639B0">
        <w:t xml:space="preserve">  The </w:t>
      </w:r>
      <w:r w:rsidR="007639B0" w:rsidRPr="007639B0">
        <w:t>written</w:t>
      </w:r>
      <w:r w:rsidR="008D275A" w:rsidRPr="007639B0">
        <w:t xml:space="preserve"> specification </w:t>
      </w:r>
      <w:r w:rsidR="007639B0" w:rsidRPr="007639B0">
        <w:t>for the product will use every</w:t>
      </w:r>
      <w:r w:rsidR="00787593" w:rsidRPr="007639B0">
        <w:t xml:space="preserve"> reasonable </w:t>
      </w:r>
      <w:r w:rsidR="007639B0" w:rsidRPr="007639B0">
        <w:t>means</w:t>
      </w:r>
      <w:r w:rsidR="00787593" w:rsidRPr="007639B0">
        <w:t xml:space="preserve"> to </w:t>
      </w:r>
      <w:r w:rsidR="007639B0" w:rsidRPr="007639B0">
        <w:t>encourage</w:t>
      </w:r>
      <w:r w:rsidR="008D275A" w:rsidRPr="007639B0">
        <w:t xml:space="preserve"> competitive bidding</w:t>
      </w:r>
      <w:r w:rsidR="007639B0" w:rsidRPr="007639B0">
        <w:t>, even with the proprietary specification.</w:t>
      </w:r>
    </w:p>
    <w:p w:rsidR="008D275A" w:rsidRPr="007639B0" w:rsidRDefault="008D275A" w:rsidP="008D275A">
      <w:pPr>
        <w:pStyle w:val="ListParagraph"/>
      </w:pPr>
    </w:p>
    <w:p w:rsidR="003B2643" w:rsidRPr="007639B0" w:rsidRDefault="00A14A8B" w:rsidP="00B34A44">
      <w:pPr>
        <w:numPr>
          <w:ilvl w:val="0"/>
          <w:numId w:val="12"/>
        </w:numPr>
      </w:pPr>
      <w:r w:rsidRPr="007639B0">
        <w:rPr>
          <w:i/>
        </w:rPr>
        <w:t>Benefit</w:t>
      </w:r>
      <w:r w:rsidRPr="007639B0">
        <w:t xml:space="preserve">.  </w:t>
      </w:r>
      <w:r w:rsidR="00B34A44">
        <w:t xml:space="preserve">Considering all factors such as </w:t>
      </w:r>
      <w:r w:rsidR="00B34A44" w:rsidRPr="00B34A44">
        <w:t>warranty, installation and maintenance</w:t>
      </w:r>
      <w:r w:rsidR="00B34A44">
        <w:t xml:space="preserve"> and the standards shown here, s</w:t>
      </w:r>
      <w:r w:rsidR="00B24F2E" w:rsidRPr="007639B0">
        <w:t>pecify</w:t>
      </w:r>
      <w:r w:rsidR="00B34A44">
        <w:t>ing the product in this way is</w:t>
      </w:r>
      <w:r w:rsidR="00B24F2E" w:rsidRPr="007639B0">
        <w:t xml:space="preserve"> in the b</w:t>
      </w:r>
      <w:r w:rsidR="003B2643" w:rsidRPr="007639B0">
        <w:t>est interest of the Owner</w:t>
      </w:r>
      <w:r w:rsidR="00B34A44">
        <w:t>.</w:t>
      </w:r>
    </w:p>
    <w:p w:rsidR="008D275A" w:rsidRPr="007639B0" w:rsidRDefault="008D275A" w:rsidP="008D275A">
      <w:r w:rsidRPr="007639B0">
        <w:br w:type="page"/>
      </w:r>
    </w:p>
    <w:p w:rsidR="008D275A" w:rsidRDefault="008D275A" w:rsidP="008D275A">
      <w:pPr>
        <w:pStyle w:val="Heading1"/>
      </w:pPr>
      <w:bookmarkStart w:id="6" w:name="_Toc510524283"/>
      <w:r>
        <w:lastRenderedPageBreak/>
        <w:t>Alternate Bids</w:t>
      </w:r>
      <w:bookmarkEnd w:id="6"/>
    </w:p>
    <w:p w:rsidR="008D275A" w:rsidRPr="00786CB9" w:rsidRDefault="008D275A" w:rsidP="008D275A">
      <w:pPr>
        <w:rPr>
          <w:i/>
        </w:rPr>
      </w:pPr>
      <w:r w:rsidRPr="00786CB9">
        <w:rPr>
          <w:i/>
        </w:rPr>
        <w:t>Determining and Creating Alternate Bids for Building Construction and Renovation Projects</w:t>
      </w:r>
    </w:p>
    <w:p w:rsidR="008D275A" w:rsidRPr="00BA6E7F" w:rsidRDefault="008D275A" w:rsidP="008D275A">
      <w:pPr>
        <w:pStyle w:val="Header"/>
        <w:tabs>
          <w:tab w:val="clear" w:pos="4320"/>
          <w:tab w:val="clear" w:pos="8640"/>
        </w:tabs>
        <w:rPr>
          <w:szCs w:val="24"/>
        </w:rPr>
      </w:pPr>
    </w:p>
    <w:p w:rsidR="008D275A" w:rsidRPr="00786CB9" w:rsidRDefault="008D275A" w:rsidP="008D275A">
      <w:pPr>
        <w:ind w:firstLine="720"/>
      </w:pPr>
      <w:r w:rsidRPr="00786CB9">
        <w:t xml:space="preserve">This policy shall be followed on all Public Improvement projects which, by law, must be submitted to the Bureau of </w:t>
      </w:r>
      <w:r w:rsidR="009935BB">
        <w:t>Real Estate Management</w:t>
      </w:r>
      <w:r w:rsidRPr="00786CB9">
        <w:t xml:space="preserve"> (</w:t>
      </w:r>
      <w:r w:rsidR="009935BB">
        <w:t>BREM</w:t>
      </w:r>
      <w:r w:rsidRPr="00786CB9">
        <w:t>) for review</w:t>
      </w:r>
      <w:r w:rsidR="00AE0B8E">
        <w:t xml:space="preserve"> or approval</w:t>
      </w:r>
      <w:r w:rsidRPr="00786CB9">
        <w:rPr>
          <w:vertAlign w:val="superscript"/>
        </w:rPr>
        <w:footnoteReference w:id="5"/>
      </w:r>
      <w:r w:rsidRPr="00786CB9">
        <w:t xml:space="preserve">.  This serves as an advisory policy to administrators on projects which do not require </w:t>
      </w:r>
      <w:r w:rsidR="009935BB">
        <w:t>BREM</w:t>
      </w:r>
      <w:r w:rsidRPr="00786CB9">
        <w:t xml:space="preserve"> </w:t>
      </w:r>
      <w:r w:rsidR="00AE0B8E">
        <w:t>regulation</w:t>
      </w:r>
      <w:r w:rsidRPr="00786CB9">
        <w:t>.</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Purpose</w:t>
      </w:r>
    </w:p>
    <w:p w:rsidR="008D275A" w:rsidRPr="00786CB9" w:rsidRDefault="008D275A" w:rsidP="008D275A">
      <w:pPr>
        <w:ind w:firstLine="720"/>
      </w:pPr>
      <w:r w:rsidRPr="00786CB9">
        <w:t>The objective of this policy is to describe the principles for Alternate Bids (</w:t>
      </w:r>
      <w:r w:rsidR="00A07505">
        <w:t>also called</w:t>
      </w:r>
      <w:r w:rsidRPr="00786CB9">
        <w:t xml:space="preserve"> "alternates") that are fair, understandable and uncomplicated for bidders, and are relevant, practical and advantageous for Owners.</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Applicability</w:t>
      </w:r>
    </w:p>
    <w:p w:rsidR="008D275A" w:rsidRPr="00786CB9" w:rsidRDefault="008D275A" w:rsidP="008D275A">
      <w:pPr>
        <w:ind w:firstLine="720"/>
      </w:pPr>
      <w:r w:rsidRPr="00786CB9">
        <w:t>Projects of any size may utilize Alternate Bids, whether bids are solicited from a select list, or a pre-qualified list, or an open competitive group of bidders.</w:t>
      </w:r>
      <w:r w:rsidR="00EA5759" w:rsidRPr="00EA5759">
        <w:t xml:space="preserve">  BREM </w:t>
      </w:r>
      <w:r w:rsidR="00EA5759">
        <w:t>reserves the right to</w:t>
      </w:r>
      <w:r w:rsidR="00EA5759" w:rsidRPr="00EA5759">
        <w:t xml:space="preserve"> make the final determination of applicability.</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Roles of the parties</w:t>
      </w:r>
    </w:p>
    <w:p w:rsidR="008D275A" w:rsidRDefault="008D275A" w:rsidP="008D275A">
      <w:pPr>
        <w:ind w:firstLine="720"/>
      </w:pPr>
      <w:r w:rsidRPr="00786CB9">
        <w:t xml:space="preserve">The Owner, Architect and </w:t>
      </w:r>
      <w:r w:rsidR="009935BB">
        <w:t>BREM</w:t>
      </w:r>
      <w:r w:rsidRPr="00786CB9">
        <w:t xml:space="preserve"> will determine what alternates will be included in the project.  The Owner is responsible for reviewing the approving the proposed alternates, and funding the proposed work, including the cost of the design.  The Architect is responsible for defining each alternate clearly in the Bid Documents.  </w:t>
      </w:r>
      <w:r w:rsidR="009935BB">
        <w:t>BREM</w:t>
      </w:r>
      <w:r w:rsidRPr="00786CB9">
        <w:t xml:space="preserve"> is responsible for reviewing the proposed alternates, drawings and written specifications associated with the alternates, as well as the bid form, and approving the Bid Documents for release.</w:t>
      </w:r>
    </w:p>
    <w:p w:rsidR="00002624" w:rsidRPr="00786CB9" w:rsidRDefault="00002624" w:rsidP="008D275A">
      <w:pPr>
        <w:ind w:firstLine="720"/>
      </w:pPr>
    </w:p>
    <w:p w:rsidR="008D275A" w:rsidRPr="00786CB9" w:rsidRDefault="008D275A" w:rsidP="008D275A">
      <w:pPr>
        <w:ind w:firstLine="720"/>
      </w:pPr>
      <w:r w:rsidRPr="00786CB9">
        <w:t xml:space="preserve">Bidders shall not offer, nor </w:t>
      </w:r>
      <w:r>
        <w:t xml:space="preserve">should </w:t>
      </w:r>
      <w:r w:rsidRPr="00786CB9">
        <w:t>the Owner accept, Alternate Bid options of the</w:t>
      </w:r>
      <w:r>
        <w:t xml:space="preserve"> bidder’s </w:t>
      </w:r>
      <w:r w:rsidRPr="00786CB9">
        <w:t>choosing, or variations of the listed Alternate Bids.</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Guiding principles</w:t>
      </w:r>
    </w:p>
    <w:p w:rsidR="008D275A" w:rsidRPr="00786CB9" w:rsidRDefault="008D275A" w:rsidP="008D275A">
      <w:pPr>
        <w:ind w:firstLine="720"/>
      </w:pPr>
      <w:r w:rsidRPr="00786CB9">
        <w:t>The Alternate Bids should meet these guidelines:</w:t>
      </w:r>
    </w:p>
    <w:p w:rsidR="008D275A" w:rsidRPr="00786CB9" w:rsidRDefault="008D275A" w:rsidP="008D275A">
      <w:pPr>
        <w:ind w:firstLine="720"/>
      </w:pPr>
    </w:p>
    <w:p w:rsidR="008D275A" w:rsidRPr="00786CB9" w:rsidRDefault="008D275A" w:rsidP="008D275A">
      <w:pPr>
        <w:numPr>
          <w:ilvl w:val="0"/>
          <w:numId w:val="12"/>
        </w:numPr>
      </w:pPr>
      <w:r w:rsidRPr="00786CB9">
        <w:rPr>
          <w:i/>
        </w:rPr>
        <w:t>Scope</w:t>
      </w:r>
      <w:r w:rsidRPr="00786CB9">
        <w:t xml:space="preserve">.  An alternate should include only a scope of work that is </w:t>
      </w:r>
      <w:r w:rsidRPr="00786CB9">
        <w:rPr>
          <w:i/>
        </w:rPr>
        <w:t>not</w:t>
      </w:r>
      <w:r w:rsidRPr="00786CB9">
        <w:t xml:space="preserve"> essential for the completion of the project.  For example, the heating system should not be an alternate.  The Architect should design the Base Bid to include all of the functions of a complete project.  The functionality of the facility should not be the reason the Owner is compelled to accept particular alternates in order to create a complete project.</w:t>
      </w:r>
      <w:r w:rsidRPr="00572937">
        <w:t xml:space="preserve"> </w:t>
      </w:r>
      <w:r>
        <w:t>Operational n</w:t>
      </w:r>
      <w:r w:rsidRPr="00572937">
        <w:t xml:space="preserve">ecessity should not </w:t>
      </w:r>
      <w:r>
        <w:t>be the reason</w:t>
      </w:r>
      <w:r w:rsidRPr="00572937">
        <w:t xml:space="preserve"> the Owner</w:t>
      </w:r>
      <w:r>
        <w:t xml:space="preserve"> is compelled</w:t>
      </w:r>
      <w:r w:rsidRPr="00572937">
        <w:t xml:space="preserve"> to accept alternates in order to create a complete, functioning facility.</w:t>
      </w:r>
    </w:p>
    <w:p w:rsidR="008D275A" w:rsidRPr="00786CB9" w:rsidRDefault="008D275A" w:rsidP="008D275A">
      <w:pPr>
        <w:ind w:left="720"/>
      </w:pPr>
    </w:p>
    <w:p w:rsidR="008D275A" w:rsidRPr="00786CB9" w:rsidRDefault="008D275A" w:rsidP="008D275A">
      <w:pPr>
        <w:numPr>
          <w:ilvl w:val="0"/>
          <w:numId w:val="12"/>
        </w:numPr>
      </w:pPr>
      <w:r w:rsidRPr="00786CB9">
        <w:rPr>
          <w:i/>
        </w:rPr>
        <w:t>Quantity</w:t>
      </w:r>
      <w:r w:rsidRPr="00786CB9">
        <w:t xml:space="preserve">.  The alternates should be few in number, depending on the project, perhaps no more than seven alternates for a large project.  The alternates should not create an undue burden on the bidders to engage in multiple estimating calculations in addition to those required for the Base Bid.  </w:t>
      </w:r>
      <w:r>
        <w:t>Avoid those</w:t>
      </w:r>
      <w:r w:rsidRPr="00786CB9">
        <w:t xml:space="preserve"> alternates </w:t>
      </w:r>
      <w:r>
        <w:t xml:space="preserve">which </w:t>
      </w:r>
      <w:r w:rsidRPr="00786CB9">
        <w:t xml:space="preserve">are minimally </w:t>
      </w:r>
      <w:r>
        <w:t>cost effective</w:t>
      </w:r>
      <w:r w:rsidRPr="00786CB9">
        <w:t xml:space="preserve"> as </w:t>
      </w:r>
      <w:r>
        <w:t>a competitively bid item</w:t>
      </w:r>
      <w:r w:rsidRPr="00786CB9">
        <w:t xml:space="preserve"> </w:t>
      </w:r>
      <w:r>
        <w:t>if</w:t>
      </w:r>
      <w:r w:rsidRPr="00786CB9">
        <w:t xml:space="preserve"> that work can easily be incorporated in </w:t>
      </w:r>
      <w:r>
        <w:t xml:space="preserve">the </w:t>
      </w:r>
      <w:r w:rsidRPr="00786CB9">
        <w:t>project by Change Order after the contract is awarded.</w:t>
      </w:r>
    </w:p>
    <w:p w:rsidR="008D275A" w:rsidRPr="00786CB9" w:rsidRDefault="008D275A" w:rsidP="008D275A">
      <w:pPr>
        <w:ind w:left="720"/>
      </w:pPr>
    </w:p>
    <w:p w:rsidR="008D275A" w:rsidRPr="00786CB9" w:rsidRDefault="008D275A" w:rsidP="008D275A">
      <w:pPr>
        <w:numPr>
          <w:ilvl w:val="0"/>
          <w:numId w:val="12"/>
        </w:numPr>
      </w:pPr>
      <w:r w:rsidRPr="00786CB9">
        <w:rPr>
          <w:i/>
        </w:rPr>
        <w:t>Cost</w:t>
      </w:r>
      <w:r w:rsidRPr="00786CB9">
        <w:t>.  The dollar value an alternate should not be small and insignific</w:t>
      </w:r>
      <w:r>
        <w:t>ant relative to the Base Bid.  Also, t</w:t>
      </w:r>
      <w:r w:rsidRPr="00786CB9">
        <w:t xml:space="preserve">he estimated construction cost of </w:t>
      </w:r>
      <w:r>
        <w:t xml:space="preserve">all of </w:t>
      </w:r>
      <w:r w:rsidRPr="00786CB9">
        <w:t>the alternates should not exceed the available bid contingency.</w:t>
      </w:r>
    </w:p>
    <w:p w:rsidR="008D275A" w:rsidRPr="00786CB9" w:rsidRDefault="008D275A" w:rsidP="008D275A">
      <w:pPr>
        <w:ind w:left="720"/>
      </w:pPr>
    </w:p>
    <w:p w:rsidR="008D275A" w:rsidRPr="00786CB9" w:rsidRDefault="008D275A" w:rsidP="008D275A">
      <w:pPr>
        <w:numPr>
          <w:ilvl w:val="0"/>
          <w:numId w:val="12"/>
        </w:numPr>
      </w:pPr>
      <w:r w:rsidRPr="00786CB9">
        <w:rPr>
          <w:i/>
        </w:rPr>
        <w:t>Complexity</w:t>
      </w:r>
      <w:r w:rsidRPr="00786CB9">
        <w:t xml:space="preserve">.  To the extent possible, alternates should involve only one, or a select few trades.  Where alternates are proposed </w:t>
      </w:r>
      <w:r w:rsidRPr="00786CB9">
        <w:rPr>
          <w:i/>
        </w:rPr>
        <w:t>in addition to</w:t>
      </w:r>
      <w:r w:rsidRPr="00786CB9">
        <w:t xml:space="preserve"> work in the Base Bid, the work of the alternate should be uncomplicated in terms of coordination </w:t>
      </w:r>
      <w:r>
        <w:t>between the</w:t>
      </w:r>
      <w:r w:rsidRPr="00786CB9">
        <w:t xml:space="preserve"> Base Bid work and </w:t>
      </w:r>
      <w:r>
        <w:t>the</w:t>
      </w:r>
      <w:r w:rsidRPr="00786CB9">
        <w:t xml:space="preserve"> Alternate Bid work.  Where alternates are proposed </w:t>
      </w:r>
      <w:r w:rsidRPr="00786CB9">
        <w:rPr>
          <w:i/>
        </w:rPr>
        <w:t>in lieu of</w:t>
      </w:r>
      <w:r w:rsidRPr="00786CB9">
        <w:t xml:space="preserve"> an item in the Base Bid, the bid documents should also be very clear as to the scope that is replaced as well as the scope included in the alternate.</w:t>
      </w:r>
    </w:p>
    <w:p w:rsidR="008D275A" w:rsidRPr="00786CB9" w:rsidRDefault="008D275A" w:rsidP="008D275A">
      <w:pPr>
        <w:ind w:left="720"/>
      </w:pPr>
    </w:p>
    <w:p w:rsidR="008D275A" w:rsidRPr="00786CB9" w:rsidRDefault="008D275A" w:rsidP="008D275A">
      <w:pPr>
        <w:numPr>
          <w:ilvl w:val="0"/>
          <w:numId w:val="12"/>
        </w:numPr>
      </w:pPr>
      <w:r w:rsidRPr="00786CB9">
        <w:rPr>
          <w:i/>
        </w:rPr>
        <w:t>Selection</w:t>
      </w:r>
      <w:r w:rsidRPr="00786CB9">
        <w:t xml:space="preserve">.  Alternates normally add cost, not deduct cost, to the Base Bid.  The Owner shall not knowingly create an undue advantage for one particular bidder regarding the award of a contract due to </w:t>
      </w:r>
      <w:r>
        <w:t xml:space="preserve">certain </w:t>
      </w:r>
      <w:r w:rsidRPr="00786CB9">
        <w:t>alternates being chosen or not chosen.  Selections of alternates are made relative to available funding and the value of the individual Alternate Bid.</w:t>
      </w:r>
    </w:p>
    <w:p w:rsidR="008D275A" w:rsidRPr="00786CB9" w:rsidRDefault="008D275A" w:rsidP="008D275A">
      <w:pPr>
        <w:ind w:left="720"/>
      </w:pPr>
    </w:p>
    <w:p w:rsidR="008D275A" w:rsidRPr="00786CB9" w:rsidRDefault="008D275A" w:rsidP="008D275A">
      <w:pPr>
        <w:numPr>
          <w:ilvl w:val="0"/>
          <w:numId w:val="12"/>
        </w:numPr>
      </w:pPr>
      <w:r w:rsidRPr="00786CB9">
        <w:rPr>
          <w:i/>
        </w:rPr>
        <w:t>Priority</w:t>
      </w:r>
      <w:r w:rsidRPr="00786CB9">
        <w:t xml:space="preserve">.  Alternates more highly desired than others, are generally placed in order before those less desired.  However, the order of alternates on a bid form does not obligate the Owner to select one alternate before another.  The Owner </w:t>
      </w:r>
      <w:r>
        <w:t>shall evaluate e</w:t>
      </w:r>
      <w:r w:rsidRPr="00786CB9">
        <w:t xml:space="preserve">ach alternate </w:t>
      </w:r>
      <w:r>
        <w:t>on its particular merits</w:t>
      </w:r>
      <w:r w:rsidRPr="00786CB9">
        <w:t>.</w:t>
      </w:r>
    </w:p>
    <w:p w:rsidR="008D275A" w:rsidRDefault="008D275A" w:rsidP="008D275A">
      <w:r>
        <w:br w:type="page"/>
      </w:r>
    </w:p>
    <w:p w:rsidR="008D275A" w:rsidRDefault="008D275A" w:rsidP="008D275A">
      <w:pPr>
        <w:pStyle w:val="Heading1"/>
      </w:pPr>
      <w:bookmarkStart w:id="7" w:name="_Toc510524284"/>
      <w:r>
        <w:lastRenderedPageBreak/>
        <w:t>Filed Sub-bids</w:t>
      </w:r>
      <w:bookmarkEnd w:id="7"/>
    </w:p>
    <w:p w:rsidR="008D275A" w:rsidRDefault="008D275A" w:rsidP="008D275A">
      <w:pPr>
        <w:rPr>
          <w:i/>
        </w:rPr>
      </w:pPr>
      <w:r w:rsidRPr="00542B58">
        <w:rPr>
          <w:i/>
        </w:rPr>
        <w:t>Handling</w:t>
      </w:r>
      <w:r w:rsidRPr="00BF1532">
        <w:rPr>
          <w:i/>
        </w:rPr>
        <w:t xml:space="preserve"> Filed Sub-bid Documents Prior to and After</w:t>
      </w:r>
      <w:r>
        <w:rPr>
          <w:i/>
        </w:rPr>
        <w:t xml:space="preserve"> </w:t>
      </w:r>
      <w:r w:rsidRPr="00BF1532">
        <w:rPr>
          <w:i/>
        </w:rPr>
        <w:t>General Contractor Bid Openings</w:t>
      </w:r>
    </w:p>
    <w:p w:rsidR="00002624" w:rsidRPr="00002624" w:rsidRDefault="00002624" w:rsidP="008D275A"/>
    <w:p w:rsidR="008D275A" w:rsidRDefault="008D275A" w:rsidP="008D275A">
      <w:pPr>
        <w:ind w:firstLine="720"/>
      </w:pPr>
      <w:r>
        <w:t xml:space="preserve">This policy shall be followed on all Public Improvement projects which, by law, must be submitted to the Bureau of </w:t>
      </w:r>
      <w:r w:rsidR="009935BB">
        <w:t>Real Estate Management</w:t>
      </w:r>
      <w:r>
        <w:t xml:space="preserve"> (</w:t>
      </w:r>
      <w:r w:rsidR="009935BB">
        <w:t>BREM</w:t>
      </w:r>
      <w:r>
        <w:t>) for review</w:t>
      </w:r>
      <w:r w:rsidR="00AE0B8E">
        <w:t xml:space="preserve"> or approval</w:t>
      </w:r>
      <w:r>
        <w:rPr>
          <w:rStyle w:val="FootnoteReference"/>
        </w:rPr>
        <w:footnoteReference w:id="6"/>
      </w:r>
      <w:r w:rsidRPr="00905769">
        <w:t xml:space="preserve"> </w:t>
      </w:r>
      <w:r>
        <w:t>and for which the Owner has elected to utilize the Filed Sub-bid process.</w:t>
      </w:r>
    </w:p>
    <w:p w:rsidR="008D275A" w:rsidRPr="00AB4A18" w:rsidRDefault="008D275A" w:rsidP="008D275A">
      <w:pPr>
        <w:ind w:firstLine="720"/>
      </w:pPr>
    </w:p>
    <w:p w:rsidR="008D275A" w:rsidRPr="00AB4A18" w:rsidRDefault="008D275A" w:rsidP="008D275A">
      <w:pPr>
        <w:ind w:firstLine="720"/>
      </w:pPr>
    </w:p>
    <w:p w:rsidR="008D275A" w:rsidRPr="00DB3B92" w:rsidRDefault="008D275A" w:rsidP="008D275A">
      <w:pPr>
        <w:rPr>
          <w:u w:val="single"/>
        </w:rPr>
      </w:pPr>
      <w:r w:rsidRPr="00DB3B92">
        <w:rPr>
          <w:u w:val="single"/>
        </w:rPr>
        <w:t>Purpose</w:t>
      </w:r>
    </w:p>
    <w:p w:rsidR="008D275A" w:rsidRPr="00AB4A18" w:rsidRDefault="008D275A" w:rsidP="008D275A">
      <w:pPr>
        <w:ind w:firstLine="720"/>
      </w:pPr>
      <w:r w:rsidRPr="00AB4A18">
        <w:t>This policy describes the procedures that shall be followed on projects where the Filed Sub-bid process is incorporated into the bidding of a projec</w:t>
      </w:r>
      <w:r>
        <w:t xml:space="preserve">t, in order to ensure a fair </w:t>
      </w:r>
      <w:r w:rsidRPr="00AB4A18">
        <w:t xml:space="preserve">and </w:t>
      </w:r>
      <w:r>
        <w:t>justifiable</w:t>
      </w:r>
      <w:r w:rsidRPr="00AB4A18">
        <w:t xml:space="preserve"> bidding process.</w:t>
      </w:r>
    </w:p>
    <w:p w:rsidR="008D275A" w:rsidRDefault="008D275A" w:rsidP="008D275A"/>
    <w:p w:rsidR="008D275A" w:rsidRPr="00AB4A18" w:rsidRDefault="008D275A" w:rsidP="008D275A"/>
    <w:p w:rsidR="008D275A" w:rsidRPr="00DB3B92" w:rsidRDefault="008D275A" w:rsidP="008D275A">
      <w:pPr>
        <w:rPr>
          <w:u w:val="single"/>
        </w:rPr>
      </w:pPr>
      <w:r w:rsidRPr="00DB3B92">
        <w:rPr>
          <w:u w:val="single"/>
        </w:rPr>
        <w:t>Applicability</w:t>
      </w:r>
    </w:p>
    <w:p w:rsidR="008D275A" w:rsidRPr="00073B5A" w:rsidRDefault="008D275A" w:rsidP="008D275A">
      <w:pPr>
        <w:ind w:firstLine="720"/>
      </w:pPr>
      <w:r>
        <w:t>Projects utilizing the Filed Sub-bid process should be of a significant estimated construction cost, greater than approximately $1,000,000, where the selected f</w:t>
      </w:r>
      <w:r w:rsidRPr="000249C5">
        <w:t>ile</w:t>
      </w:r>
      <w:r>
        <w:t>d sub-bid trades w</w:t>
      </w:r>
      <w:r w:rsidRPr="000249C5">
        <w:t xml:space="preserve">ould be </w:t>
      </w:r>
      <w:r>
        <w:t>approximately</w:t>
      </w:r>
      <w:r w:rsidRPr="000249C5">
        <w:t xml:space="preserve"> $1</w:t>
      </w:r>
      <w:r>
        <w:t>00</w:t>
      </w:r>
      <w:r w:rsidRPr="000249C5">
        <w:t xml:space="preserve">,000 or </w:t>
      </w:r>
      <w:r>
        <w:t>greater, or at least 10</w:t>
      </w:r>
      <w:r w:rsidRPr="000249C5">
        <w:t xml:space="preserve">% of the total construction cost. </w:t>
      </w:r>
      <w:r>
        <w:t xml:space="preserve"> </w:t>
      </w:r>
      <w:r w:rsidRPr="000249C5">
        <w:t>File</w:t>
      </w:r>
      <w:r>
        <w:t>d sub-bid</w:t>
      </w:r>
      <w:r w:rsidRPr="000249C5">
        <w:t xml:space="preserve"> packages</w:t>
      </w:r>
      <w:r>
        <w:t xml:space="preserve"> should consist of trades that customarily use the Bid Depository and scopes of work that are clearly delineated in the specifications</w:t>
      </w:r>
      <w:r w:rsidRPr="000249C5">
        <w:t>.</w:t>
      </w:r>
    </w:p>
    <w:p w:rsidR="008D275A" w:rsidRDefault="008D275A" w:rsidP="008D275A">
      <w:pPr>
        <w:rPr>
          <w:color w:val="FF0000"/>
        </w:rPr>
      </w:pPr>
    </w:p>
    <w:p w:rsidR="008D275A" w:rsidRPr="00EB3531" w:rsidRDefault="008D275A" w:rsidP="008D275A">
      <w:pPr>
        <w:rPr>
          <w:color w:val="FF0000"/>
        </w:rPr>
      </w:pPr>
    </w:p>
    <w:p w:rsidR="008D275A" w:rsidRPr="00DB3B92" w:rsidRDefault="008D275A" w:rsidP="008D275A">
      <w:pPr>
        <w:rPr>
          <w:u w:val="single"/>
        </w:rPr>
      </w:pPr>
      <w:r w:rsidRPr="00DB3B92">
        <w:rPr>
          <w:u w:val="single"/>
        </w:rPr>
        <w:t xml:space="preserve">Handling of </w:t>
      </w:r>
      <w:r w:rsidR="00542B58" w:rsidRPr="00DB3B92">
        <w:rPr>
          <w:u w:val="single"/>
        </w:rPr>
        <w:t>d</w:t>
      </w:r>
      <w:r w:rsidRPr="00DB3B92">
        <w:rPr>
          <w:u w:val="single"/>
        </w:rPr>
        <w:t>ocuments</w:t>
      </w:r>
    </w:p>
    <w:p w:rsidR="008D275A" w:rsidRDefault="008D275A" w:rsidP="008D275A">
      <w:pPr>
        <w:ind w:firstLine="720"/>
      </w:pPr>
      <w:r>
        <w:t xml:space="preserve">Section </w:t>
      </w:r>
      <w:r w:rsidRPr="0075184E">
        <w:rPr>
          <w:i/>
        </w:rPr>
        <w:t>00 22 13 Instructions to Filed Sub-bidders</w:t>
      </w:r>
      <w:r w:rsidRPr="007631EB">
        <w:t xml:space="preserve"> </w:t>
      </w:r>
      <w:r w:rsidR="00542B58">
        <w:t>(</w:t>
      </w:r>
      <w:r w:rsidRPr="007631EB">
        <w:t xml:space="preserve">in </w:t>
      </w:r>
      <w:r>
        <w:t xml:space="preserve">Division 00 </w:t>
      </w:r>
      <w:r w:rsidRPr="007631EB">
        <w:t xml:space="preserve">Procurement and </w:t>
      </w:r>
      <w:r>
        <w:t>Contracting Requirements</w:t>
      </w:r>
      <w:r w:rsidRPr="007631EB">
        <w:t>)</w:t>
      </w:r>
      <w:r>
        <w:t xml:space="preserve"> contains the general requirements of the Filed Sub-bid process.  Where and how to bid is described in detail.  </w:t>
      </w:r>
      <w:r w:rsidR="009935BB">
        <w:t>BREM</w:t>
      </w:r>
      <w:r w:rsidR="00542B58">
        <w:t xml:space="preserve"> will receive the Filed Sub-bids o</w:t>
      </w:r>
      <w:r>
        <w:t>n major capital public school projects</w:t>
      </w:r>
      <w:r w:rsidR="00542B58">
        <w:t xml:space="preserve"> and</w:t>
      </w:r>
      <w:r w:rsidR="0017645A">
        <w:t xml:space="preserve"> on</w:t>
      </w:r>
      <w:r>
        <w:t xml:space="preserve"> </w:t>
      </w:r>
      <w:r w:rsidR="00542B58">
        <w:t xml:space="preserve">other </w:t>
      </w:r>
      <w:r>
        <w:t xml:space="preserve">state projects where </w:t>
      </w:r>
      <w:r w:rsidR="009935BB">
        <w:t>BREM</w:t>
      </w:r>
      <w:r>
        <w:t xml:space="preserve"> is the </w:t>
      </w:r>
      <w:r w:rsidR="0017645A">
        <w:t>Owner</w:t>
      </w:r>
      <w:r>
        <w:t xml:space="preserve"> or assists an</w:t>
      </w:r>
      <w:r w:rsidR="00542B58">
        <w:t>other state agency with bidding.</w:t>
      </w:r>
    </w:p>
    <w:p w:rsidR="008D275A" w:rsidRDefault="008D275A" w:rsidP="008D275A">
      <w:pPr>
        <w:ind w:firstLine="720"/>
      </w:pPr>
    </w:p>
    <w:p w:rsidR="008D275A" w:rsidRDefault="008D275A" w:rsidP="008D275A">
      <w:pPr>
        <w:ind w:firstLine="720"/>
      </w:pPr>
      <w:r>
        <w:t>Filed Sub-bids shall not be opened prior to the Ge</w:t>
      </w:r>
      <w:r w:rsidR="00542B58">
        <w:t>neral Contractor bid closing.  After the General Contractor bids are opened, t</w:t>
      </w:r>
      <w:r>
        <w:t xml:space="preserve">he associated Filed Sub-bids </w:t>
      </w:r>
      <w:r w:rsidR="00542B58">
        <w:t xml:space="preserve">of the apparent low GC bid </w:t>
      </w:r>
      <w:r>
        <w:t>will be opened to confirm the accuracy and completeness</w:t>
      </w:r>
      <w:r w:rsidR="00542B58">
        <w:t xml:space="preserve"> of the GC bid</w:t>
      </w:r>
      <w:r>
        <w:t>.</w:t>
      </w:r>
    </w:p>
    <w:p w:rsidR="008D275A" w:rsidRPr="00542B58" w:rsidRDefault="008D275A" w:rsidP="008D275A">
      <w:pPr>
        <w:ind w:firstLine="720"/>
      </w:pPr>
    </w:p>
    <w:p w:rsidR="008D275A" w:rsidRPr="00542B58" w:rsidRDefault="009935BB" w:rsidP="008D275A">
      <w:pPr>
        <w:ind w:firstLine="720"/>
      </w:pPr>
      <w:r>
        <w:t>BREM</w:t>
      </w:r>
      <w:r w:rsidR="008D275A" w:rsidRPr="00542B58">
        <w:t xml:space="preserve"> will hold the unopened </w:t>
      </w:r>
      <w:r w:rsidR="00E4010C">
        <w:t xml:space="preserve">Filed Sub-bid </w:t>
      </w:r>
      <w:r w:rsidR="008D275A" w:rsidRPr="00542B58">
        <w:t xml:space="preserve">envelopes </w:t>
      </w:r>
      <w:r w:rsidR="00542B58" w:rsidRPr="00542B58">
        <w:t xml:space="preserve">until the General Contractor contract is approved and in effect, </w:t>
      </w:r>
      <w:r w:rsidR="008D275A" w:rsidRPr="00542B58">
        <w:t xml:space="preserve">then </w:t>
      </w:r>
      <w:r w:rsidR="00542B58" w:rsidRPr="00542B58">
        <w:t>the unnecessary Filed Sub-bids will be discarded.</w:t>
      </w:r>
    </w:p>
    <w:p w:rsidR="008D275A" w:rsidRPr="00E4010C" w:rsidRDefault="008D275A" w:rsidP="008D275A">
      <w:r w:rsidRPr="00E4010C">
        <w:br w:type="page"/>
      </w:r>
    </w:p>
    <w:p w:rsidR="00BA6E7F" w:rsidRDefault="00BA6E7F" w:rsidP="00BA6E7F">
      <w:pPr>
        <w:pStyle w:val="Heading1"/>
      </w:pPr>
      <w:bookmarkStart w:id="8" w:name="_Toc510524285"/>
      <w:r>
        <w:lastRenderedPageBreak/>
        <w:t>Bid Forms</w:t>
      </w:r>
      <w:bookmarkEnd w:id="8"/>
    </w:p>
    <w:p w:rsidR="005E768F" w:rsidRDefault="00BA6E7F" w:rsidP="00BA6E7F">
      <w:pPr>
        <w:rPr>
          <w:i/>
        </w:rPr>
      </w:pPr>
      <w:r w:rsidRPr="00BA6E7F">
        <w:rPr>
          <w:i/>
        </w:rPr>
        <w:t>Management of the Essential Information Included on Bid Forms</w:t>
      </w:r>
    </w:p>
    <w:p w:rsidR="00300726" w:rsidRPr="00300726" w:rsidRDefault="00300726" w:rsidP="00BA6E7F"/>
    <w:p w:rsidR="00300726" w:rsidRDefault="00300726" w:rsidP="00300726">
      <w:pPr>
        <w:ind w:firstLine="720"/>
      </w:pPr>
      <w:r>
        <w:t xml:space="preserve">This policy shall be followed on all Public Improvement projects which utilize a bid form for open, competitive bidding and </w:t>
      </w:r>
      <w:r w:rsidR="00CE3A34">
        <w:t>are subject to review or approval by</w:t>
      </w:r>
      <w:r>
        <w:t xml:space="preserve"> the Bureau of </w:t>
      </w:r>
      <w:r w:rsidR="009935BB">
        <w:t>Real Estate Management</w:t>
      </w:r>
      <w:r>
        <w:t xml:space="preserve"> (</w:t>
      </w:r>
      <w:r w:rsidR="009935BB">
        <w:t>BREM</w:t>
      </w:r>
      <w:r w:rsidR="00CE3A34">
        <w:t>)</w:t>
      </w:r>
      <w:r>
        <w:t>, per statute</w:t>
      </w:r>
      <w:r>
        <w:rPr>
          <w:rStyle w:val="FootnoteReference"/>
        </w:rPr>
        <w:footnoteReference w:id="7"/>
      </w:r>
      <w:r>
        <w:t>.</w:t>
      </w:r>
    </w:p>
    <w:p w:rsidR="00300726" w:rsidRDefault="00300726" w:rsidP="00665537"/>
    <w:p w:rsidR="00300726" w:rsidRDefault="00300726" w:rsidP="00665537"/>
    <w:p w:rsidR="00300726" w:rsidRPr="00300726" w:rsidRDefault="00300726" w:rsidP="00300726">
      <w:pPr>
        <w:rPr>
          <w:u w:val="single"/>
        </w:rPr>
      </w:pPr>
      <w:r w:rsidRPr="00300726">
        <w:rPr>
          <w:u w:val="single"/>
        </w:rPr>
        <w:t>Purpose</w:t>
      </w:r>
    </w:p>
    <w:p w:rsidR="00300726" w:rsidRDefault="00300726" w:rsidP="00300726">
      <w:pPr>
        <w:ind w:firstLine="720"/>
      </w:pPr>
      <w:r w:rsidRPr="0032047D">
        <w:t xml:space="preserve">This policy </w:t>
      </w:r>
      <w:r w:rsidR="006860CC" w:rsidRPr="0032047D">
        <w:t>discusses</w:t>
      </w:r>
      <w:r w:rsidRPr="0032047D">
        <w:t xml:space="preserve"> the merits of various elements of a c</w:t>
      </w:r>
      <w:r w:rsidR="00C11299" w:rsidRPr="0032047D">
        <w:t>onstruction c</w:t>
      </w:r>
      <w:r w:rsidRPr="0032047D">
        <w:t xml:space="preserve">ontractor bid form.  The </w:t>
      </w:r>
      <w:r w:rsidR="00B761D4" w:rsidRPr="0032047D">
        <w:t xml:space="preserve">purpose is to show </w:t>
      </w:r>
      <w:r w:rsidR="001678DC" w:rsidRPr="0032047D">
        <w:t>those elements of</w:t>
      </w:r>
      <w:r w:rsidR="00B761D4" w:rsidRPr="0032047D">
        <w:t xml:space="preserve"> a bid </w:t>
      </w:r>
      <w:r w:rsidRPr="0032047D">
        <w:t xml:space="preserve">form </w:t>
      </w:r>
      <w:r w:rsidR="001678DC" w:rsidRPr="0032047D">
        <w:t>which will allow an irrefutable construction contract award.</w:t>
      </w:r>
      <w:r w:rsidRPr="0032047D">
        <w:t xml:space="preserve">  </w:t>
      </w:r>
      <w:r w:rsidR="0032047D" w:rsidRPr="0032047D">
        <w:t xml:space="preserve">A well-designed bid form should make the process of awarding a contract uncomplicated and fair for all bidders.  </w:t>
      </w:r>
      <w:r w:rsidR="001678DC" w:rsidRPr="0032047D">
        <w:t>A bid</w:t>
      </w:r>
      <w:r w:rsidRPr="0032047D">
        <w:t xml:space="preserve"> form should not include items that </w:t>
      </w:r>
      <w:r w:rsidR="0032047D" w:rsidRPr="0032047D">
        <w:t>cause</w:t>
      </w:r>
      <w:r w:rsidRPr="0032047D">
        <w:t xml:space="preserve"> confusion</w:t>
      </w:r>
      <w:r w:rsidR="0032047D" w:rsidRPr="0032047D">
        <w:t>,</w:t>
      </w:r>
      <w:r w:rsidRPr="0032047D">
        <w:t xml:space="preserve"> or </w:t>
      </w:r>
      <w:r w:rsidR="0032047D" w:rsidRPr="0032047D">
        <w:t>items</w:t>
      </w:r>
      <w:r w:rsidRPr="0032047D">
        <w:t xml:space="preserve"> that are not essential in</w:t>
      </w:r>
      <w:r w:rsidR="00B421BA" w:rsidRPr="0032047D">
        <w:t xml:space="preserve"> making an</w:t>
      </w:r>
      <w:r w:rsidRPr="0032047D">
        <w:t xml:space="preserve"> award</w:t>
      </w:r>
      <w:r w:rsidR="0032047D" w:rsidRPr="0032047D">
        <w:t xml:space="preserve">, which is </w:t>
      </w:r>
      <w:r w:rsidRPr="0032047D">
        <w:t xml:space="preserve">based on the </w:t>
      </w:r>
      <w:r w:rsidR="0032047D">
        <w:t xml:space="preserve">lowest responsive </w:t>
      </w:r>
      <w:r w:rsidRPr="0032047D">
        <w:t xml:space="preserve">bid </w:t>
      </w:r>
      <w:r w:rsidR="007C2C4F">
        <w:t>and</w:t>
      </w:r>
      <w:r w:rsidR="007C2C4F" w:rsidRPr="007C2C4F">
        <w:t xml:space="preserve"> responsible </w:t>
      </w:r>
      <w:r w:rsidR="007C2C4F">
        <w:t>bidder</w:t>
      </w:r>
      <w:r w:rsidR="007C2C4F" w:rsidRPr="007C2C4F">
        <w:t xml:space="preserve">, </w:t>
      </w:r>
      <w:r w:rsidR="007C2C4F">
        <w:t>including</w:t>
      </w:r>
      <w:r w:rsidR="007C2C4F" w:rsidRPr="007C2C4F">
        <w:t xml:space="preserve"> any Alternate Bids the Owner elects to include.</w:t>
      </w:r>
    </w:p>
    <w:p w:rsidR="00300726" w:rsidRDefault="00300726" w:rsidP="00300726"/>
    <w:p w:rsidR="00300726" w:rsidRDefault="00300726" w:rsidP="00300726"/>
    <w:p w:rsidR="00300726" w:rsidRPr="00300726" w:rsidRDefault="00300726" w:rsidP="00300726">
      <w:pPr>
        <w:keepNext/>
        <w:rPr>
          <w:u w:val="single"/>
        </w:rPr>
      </w:pPr>
      <w:r w:rsidRPr="00300726">
        <w:rPr>
          <w:u w:val="single"/>
        </w:rPr>
        <w:t>Elements of a bid form</w:t>
      </w:r>
    </w:p>
    <w:p w:rsidR="00300726" w:rsidRDefault="009935BB" w:rsidP="00300726">
      <w:pPr>
        <w:ind w:firstLine="720"/>
      </w:pPr>
      <w:r>
        <w:t>BREM</w:t>
      </w:r>
      <w:r w:rsidR="00300726">
        <w:t xml:space="preserve"> provides a standard form that has been created to minimize the likelihood of a disruption of the bid process.  Consider the </w:t>
      </w:r>
      <w:r w:rsidR="00F0604E">
        <w:t>importance</w:t>
      </w:r>
      <w:r w:rsidR="00300726">
        <w:t xml:space="preserve"> of each element</w:t>
      </w:r>
      <w:r w:rsidR="00F0604E" w:rsidRPr="00F0604E">
        <w:t xml:space="preserve"> </w:t>
      </w:r>
      <w:r w:rsidR="00F0604E">
        <w:t>which is included on a bid form</w:t>
      </w:r>
      <w:r w:rsidR="00300726">
        <w:t>, such as those shown below.</w:t>
      </w:r>
    </w:p>
    <w:p w:rsidR="00300726" w:rsidRDefault="00300726" w:rsidP="00300726">
      <w:pPr>
        <w:tabs>
          <w:tab w:val="left" w:pos="1080"/>
        </w:tabs>
      </w:pPr>
    </w:p>
    <w:p w:rsidR="00300726" w:rsidRDefault="00300726" w:rsidP="00300726">
      <w:pPr>
        <w:keepNext/>
        <w:numPr>
          <w:ilvl w:val="0"/>
          <w:numId w:val="13"/>
        </w:numPr>
        <w:tabs>
          <w:tab w:val="left" w:pos="1080"/>
        </w:tabs>
        <w:ind w:left="720" w:firstLine="0"/>
      </w:pPr>
      <w:r>
        <w:rPr>
          <w:i/>
        </w:rPr>
        <w:t xml:space="preserve">Alternate Bids.  </w:t>
      </w:r>
      <w:r>
        <w:t xml:space="preserve">Please see </w:t>
      </w:r>
      <w:r w:rsidR="00BF4A79">
        <w:t>the</w:t>
      </w:r>
      <w:r>
        <w:t xml:space="preserve"> </w:t>
      </w:r>
      <w:r w:rsidR="009935BB">
        <w:t>BREM</w:t>
      </w:r>
      <w:r>
        <w:t xml:space="preserve"> policy sheet concerning Alternate Bids for details in how to determine and create Alternates.  If there are Alternates, they should always be defined in the appropriate section of the Specifications, and must be included on the bid form if included in the Specifications.  The selection of Alternate Bids in combination with the Base Bid may affect the order of bidders.</w:t>
      </w:r>
      <w:r w:rsidR="00946F1B">
        <w:t xml:space="preserve">  The basis of the </w:t>
      </w:r>
      <w:r w:rsidR="00704CD4">
        <w:t>contract</w:t>
      </w:r>
      <w:r w:rsidR="00946F1B">
        <w:t xml:space="preserve"> award is the low bid amount for the </w:t>
      </w:r>
      <w:r w:rsidR="00704CD4">
        <w:t>combination of Base Bid and Alternate Bids the Owner selects.</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Allowances.</w:t>
      </w:r>
      <w:r>
        <w:t xml:space="preserve">  </w:t>
      </w:r>
      <w:r w:rsidR="002A2B0E">
        <w:t xml:space="preserve">Showing a specified cost for each bidder to carry in their bid for a certain scope of work or product is acceptable.  </w:t>
      </w:r>
      <w:r>
        <w:t xml:space="preserve">If there are Allowances, they should always be defined in the appropriate section of the Specifications, and may also be included on the bid form, although </w:t>
      </w:r>
      <w:r>
        <w:rPr>
          <w:i/>
        </w:rPr>
        <w:t>it is not necessary to include allowances on bid forms</w:t>
      </w:r>
      <w:r>
        <w:t>.  All bidders must have clarity on what should be incorporated in their bid, including allowances.</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Unit prices</w:t>
      </w:r>
      <w:r>
        <w:t>.  Unit prices shall not be used to determine the low bidder on a project.  Therefore, where unit pricing is not necessary information at the time of the bid opening, spaces for unit prices should not be included on the bid form.</w:t>
      </w:r>
    </w:p>
    <w:p w:rsidR="002A2B0E" w:rsidRDefault="00300726" w:rsidP="00300726">
      <w:pPr>
        <w:tabs>
          <w:tab w:val="left" w:pos="1080"/>
        </w:tabs>
        <w:ind w:left="720"/>
      </w:pPr>
      <w:r>
        <w:tab/>
        <w:t>Unit pricing may be used on a bid form in certain circumstances</w:t>
      </w:r>
      <w:r w:rsidR="002A2B0E">
        <w:t xml:space="preserve">.  One method is to list an item, a unit measurement, and a specified quantity; the bidders are required to </w:t>
      </w:r>
      <w:r w:rsidR="002A2B0E">
        <w:lastRenderedPageBreak/>
        <w:t xml:space="preserve">show a lump sum for the item.  </w:t>
      </w:r>
      <w:r w:rsidR="00946F1B">
        <w:t xml:space="preserve">There can be several items.  </w:t>
      </w:r>
      <w:r w:rsidR="002A2B0E">
        <w:t xml:space="preserve">The sum of all of the item costs would be the basis of the </w:t>
      </w:r>
      <w:r w:rsidR="00704CD4">
        <w:t>contract</w:t>
      </w:r>
      <w:r w:rsidR="002A2B0E">
        <w:t xml:space="preserve"> award.</w:t>
      </w:r>
    </w:p>
    <w:p w:rsidR="00300726" w:rsidRDefault="002A2B0E" w:rsidP="00300726">
      <w:pPr>
        <w:tabs>
          <w:tab w:val="left" w:pos="1080"/>
        </w:tabs>
        <w:ind w:left="720"/>
      </w:pPr>
      <w:r>
        <w:tab/>
        <w:t xml:space="preserve">Another method is to list </w:t>
      </w:r>
      <w:r w:rsidR="00946F1B">
        <w:t xml:space="preserve">an item, a unit measurement, and a specified quantity; the bidders are required to show a lump sum for the item.  That item can be </w:t>
      </w:r>
      <w:r w:rsidR="00704CD4">
        <w:t xml:space="preserve">shown on the bid form as </w:t>
      </w:r>
      <w:r w:rsidR="00300726">
        <w:t>an optional selection</w:t>
      </w:r>
      <w:r w:rsidR="00946F1B">
        <w:t>-</w:t>
      </w:r>
      <w:r w:rsidR="00300726">
        <w:t xml:space="preserve"> </w:t>
      </w:r>
      <w:r w:rsidR="00946F1B">
        <w:t>an</w:t>
      </w:r>
      <w:r w:rsidR="00300726">
        <w:t xml:space="preserve"> Alternate Bid.</w:t>
      </w:r>
    </w:p>
    <w:p w:rsidR="00704CD4" w:rsidRDefault="00704CD4" w:rsidP="00300726">
      <w:pPr>
        <w:tabs>
          <w:tab w:val="left" w:pos="1080"/>
        </w:tabs>
        <w:ind w:left="720"/>
      </w:pPr>
      <w:r>
        <w:tab/>
        <w:t>Unit prices shown on bid forms do not necessarily establish the cost of an item negotiated in a later Change Order to the contract.</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 xml:space="preserve">Substitutions.  </w:t>
      </w:r>
      <w:r>
        <w:t>Bid administrators sh</w:t>
      </w:r>
      <w:r w:rsidR="007C725C">
        <w:t>all</w:t>
      </w:r>
      <w:r>
        <w:t xml:space="preserve"> not allow bidders to submit substitutions that would affect the award of the contract.  The project should be bid according to what was specified in the design so that all bids are judged on an equal basis.</w:t>
      </w:r>
    </w:p>
    <w:p w:rsidR="00300726" w:rsidRDefault="00300726" w:rsidP="00300726">
      <w:pPr>
        <w:tabs>
          <w:tab w:val="left" w:pos="1080"/>
        </w:tabs>
        <w:ind w:left="720"/>
      </w:pPr>
    </w:p>
    <w:p w:rsidR="00300726" w:rsidRDefault="00300726" w:rsidP="00300726">
      <w:pPr>
        <w:keepNext/>
        <w:numPr>
          <w:ilvl w:val="0"/>
          <w:numId w:val="14"/>
        </w:numPr>
        <w:tabs>
          <w:tab w:val="left" w:pos="1080"/>
        </w:tabs>
        <w:ind w:left="720" w:firstLine="0"/>
        <w:rPr>
          <w:i/>
        </w:rPr>
      </w:pPr>
      <w:r>
        <w:rPr>
          <w:i/>
        </w:rPr>
        <w:t>Completion dates.</w:t>
      </w:r>
      <w:r>
        <w:t xml:space="preserve">  Project completion dates shall always be identified in the Specifications, and should not be shown as an item of the bidder’s choice on the bid form.  The stipulated sum, contingent on Base Bid and Alternate Bids selected, is the determining criteria for a contract award.</w:t>
      </w:r>
    </w:p>
    <w:p w:rsidR="00300726" w:rsidRDefault="00300726" w:rsidP="00300726">
      <w:pPr>
        <w:tabs>
          <w:tab w:val="left" w:pos="1080"/>
        </w:tabs>
        <w:ind w:left="720"/>
        <w:rPr>
          <w:color w:val="0000FF"/>
        </w:rPr>
      </w:pPr>
    </w:p>
    <w:p w:rsidR="00300726" w:rsidRDefault="00300726" w:rsidP="00300726">
      <w:pPr>
        <w:keepNext/>
        <w:numPr>
          <w:ilvl w:val="2"/>
          <w:numId w:val="15"/>
        </w:numPr>
        <w:tabs>
          <w:tab w:val="left" w:pos="1080"/>
        </w:tabs>
        <w:ind w:left="720" w:firstLine="0"/>
        <w:rPr>
          <w:color w:val="0000FF"/>
        </w:rPr>
      </w:pPr>
      <w:r>
        <w:rPr>
          <w:i/>
        </w:rPr>
        <w:t xml:space="preserve">Attachments.  </w:t>
      </w:r>
      <w:r>
        <w:t>Avoid requiring attachments, such as those that attempt to prove the bidder’s status in some regard or certifications or other evidence of qualification.  The submission of the bid is an attestation by the bidder that all of the requirements of the project, defined in the Drawings and Specifications, are met or will be met by the bidder.</w:t>
      </w:r>
    </w:p>
    <w:p w:rsidR="00300726" w:rsidRDefault="00300726" w:rsidP="00300726">
      <w:pPr>
        <w:keepNext/>
        <w:tabs>
          <w:tab w:val="left" w:pos="1080"/>
        </w:tabs>
        <w:ind w:left="720"/>
        <w:rPr>
          <w:color w:val="0000FF"/>
        </w:rPr>
      </w:pPr>
      <w:r>
        <w:tab/>
        <w:t>A common exception to the rule to avoid attachments is the requirement on certain projects for a bid bond to be included with the bid form.  Bid bonds or other bid security need to be evident and authentic at the time of the submission of the bid form.</w:t>
      </w:r>
    </w:p>
    <w:p w:rsidR="00300726" w:rsidRDefault="00300726" w:rsidP="00300726">
      <w:pPr>
        <w:tabs>
          <w:tab w:val="left" w:pos="1080"/>
        </w:tabs>
        <w:ind w:left="720"/>
        <w:rPr>
          <w:color w:val="0000FF"/>
        </w:rPr>
      </w:pPr>
    </w:p>
    <w:p w:rsidR="00300726" w:rsidRDefault="00300726" w:rsidP="00300726">
      <w:pPr>
        <w:keepNext/>
        <w:numPr>
          <w:ilvl w:val="2"/>
          <w:numId w:val="16"/>
        </w:numPr>
        <w:tabs>
          <w:tab w:val="left" w:pos="1080"/>
        </w:tabs>
        <w:ind w:left="720" w:firstLine="0"/>
        <w:rPr>
          <w:color w:val="0000FF"/>
        </w:rPr>
      </w:pPr>
      <w:r>
        <w:rPr>
          <w:i/>
        </w:rPr>
        <w:t xml:space="preserve">Addenda.  </w:t>
      </w:r>
      <w:r>
        <w:t>Acknowledgement of each Addendum that was issued during the bid period is typically required on a bid form.</w:t>
      </w:r>
      <w:r w:rsidR="007C725C">
        <w:t xml:space="preserve">  Certain Addenda have a direct impact on information needed for bidding, however some Addenda </w:t>
      </w:r>
      <w:r w:rsidR="00F0604E">
        <w:t>are</w:t>
      </w:r>
      <w:r w:rsidR="007C725C">
        <w:t xml:space="preserve"> more narrowly relevant to a requirement of the contract to be </w:t>
      </w:r>
      <w:r w:rsidR="0035189B">
        <w:t>carried out during the project (i.e.: not bid amount relevant).</w:t>
      </w:r>
    </w:p>
    <w:p w:rsidR="00300726" w:rsidRDefault="00300726" w:rsidP="00300726">
      <w:pPr>
        <w:tabs>
          <w:tab w:val="left" w:pos="1080"/>
        </w:tabs>
        <w:ind w:left="720"/>
        <w:rPr>
          <w:color w:val="0000FF"/>
        </w:rPr>
      </w:pPr>
    </w:p>
    <w:p w:rsidR="00300726" w:rsidRDefault="00300726" w:rsidP="00300726">
      <w:pPr>
        <w:keepNext/>
        <w:numPr>
          <w:ilvl w:val="2"/>
          <w:numId w:val="16"/>
        </w:numPr>
        <w:tabs>
          <w:tab w:val="left" w:pos="1080"/>
        </w:tabs>
        <w:ind w:left="720" w:firstLine="0"/>
        <w:rPr>
          <w:color w:val="0000FF"/>
        </w:rPr>
      </w:pPr>
      <w:r>
        <w:rPr>
          <w:i/>
        </w:rPr>
        <w:t xml:space="preserve">Signature.  </w:t>
      </w:r>
      <w:r>
        <w:t>A signature by a person having the authority to represent the bidder is typically required on a bid form.</w:t>
      </w:r>
      <w:r w:rsidR="0035189B">
        <w:t xml:space="preserve">  There should be no uncertainty about this representation in regards to the contract award.</w:t>
      </w:r>
    </w:p>
    <w:p w:rsidR="00300726" w:rsidRDefault="00300726" w:rsidP="00300726">
      <w:pPr>
        <w:keepNext/>
      </w:pPr>
    </w:p>
    <w:p w:rsidR="00300726" w:rsidRDefault="00300726" w:rsidP="00300726"/>
    <w:p w:rsidR="00300726" w:rsidRPr="00300726" w:rsidRDefault="00300726" w:rsidP="00300726">
      <w:pPr>
        <w:keepNext/>
        <w:rPr>
          <w:u w:val="single"/>
        </w:rPr>
      </w:pPr>
      <w:r w:rsidRPr="00300726">
        <w:rPr>
          <w:u w:val="single"/>
        </w:rPr>
        <w:t>Evaluating bid forms</w:t>
      </w:r>
    </w:p>
    <w:p w:rsidR="00300726" w:rsidRDefault="00300726" w:rsidP="00300726">
      <w:pPr>
        <w:ind w:firstLine="720"/>
      </w:pPr>
      <w:r>
        <w:t>A standard bid form typically identifies the project name and location; refers to the drawings, specifications and any addenda that have been issued on the project; includes a space to write the bid amount in numbers; includes a space for a signature; and requires submission in a sealed envelope by a published date and time deadline.</w:t>
      </w:r>
    </w:p>
    <w:p w:rsidR="00002624" w:rsidRDefault="00002624" w:rsidP="00300726">
      <w:pPr>
        <w:ind w:firstLine="720"/>
      </w:pPr>
    </w:p>
    <w:p w:rsidR="00300726" w:rsidRDefault="00300726" w:rsidP="00940153">
      <w:pPr>
        <w:ind w:firstLine="720"/>
      </w:pPr>
      <w:r>
        <w:t>For public improvement construction projects, the basis of selection of a contractor bid is the low stipulated sum, in dollars, rela</w:t>
      </w:r>
      <w:r w:rsidR="000B59BB">
        <w:t xml:space="preserve">tive to other valid bids.  </w:t>
      </w:r>
      <w:r w:rsidR="00F70699">
        <w:t>Selec</w:t>
      </w:r>
      <w:r w:rsidR="00940153">
        <w:t xml:space="preserve">tion </w:t>
      </w:r>
      <w:r w:rsidR="00F70699">
        <w:t xml:space="preserve">criteria </w:t>
      </w:r>
      <w:r w:rsidR="009C0AE6">
        <w:t xml:space="preserve">may </w:t>
      </w:r>
      <w:r w:rsidR="00940153">
        <w:t>in</w:t>
      </w:r>
      <w:r w:rsidR="00F70699">
        <w:t>volve</w:t>
      </w:r>
      <w:r w:rsidR="009C0AE6">
        <w:t xml:space="preserve"> a</w:t>
      </w:r>
      <w:r w:rsidR="00940153">
        <w:t xml:space="preserve"> determination that the bid is from a responsible bidder.  Factors include the</w:t>
      </w:r>
      <w:r w:rsidR="009C0AE6">
        <w:t xml:space="preserve"> evident</w:t>
      </w:r>
      <w:r w:rsidR="00940153">
        <w:t xml:space="preserve"> </w:t>
      </w:r>
      <w:r w:rsidR="009C0AE6">
        <w:t xml:space="preserve">skill </w:t>
      </w:r>
      <w:r w:rsidR="00940153">
        <w:t xml:space="preserve">and </w:t>
      </w:r>
      <w:r w:rsidR="009C0AE6">
        <w:lastRenderedPageBreak/>
        <w:t>quality demonstrated on past projects,</w:t>
      </w:r>
      <w:r w:rsidR="00940153" w:rsidRPr="00940153">
        <w:t xml:space="preserve"> </w:t>
      </w:r>
      <w:r w:rsidR="00940153">
        <w:t>sufficient financial resources</w:t>
      </w:r>
      <w:r w:rsidR="009C0AE6">
        <w:t xml:space="preserve">, and anything that affects the </w:t>
      </w:r>
      <w:r w:rsidR="00F70699">
        <w:t xml:space="preserve">bidder’s </w:t>
      </w:r>
      <w:r w:rsidR="009C0AE6">
        <w:t>ability to perform the contract</w:t>
      </w:r>
      <w:r w:rsidR="00940153">
        <w:t>.</w:t>
      </w:r>
      <w:r w:rsidR="009C0AE6">
        <w:t xml:space="preserve"> </w:t>
      </w:r>
      <w:r w:rsidR="00940153">
        <w:t xml:space="preserve"> </w:t>
      </w:r>
      <w:r w:rsidR="000B59BB">
        <w:t xml:space="preserve">Whenever </w:t>
      </w:r>
      <w:r>
        <w:t xml:space="preserve">the evaluation of bid forms is not </w:t>
      </w:r>
      <w:r w:rsidR="0035189B">
        <w:t>straightforward,</w:t>
      </w:r>
      <w:r>
        <w:t xml:space="preserve"> </w:t>
      </w:r>
      <w:r w:rsidR="0035189B">
        <w:t xml:space="preserve">or is ambiguous in any way, </w:t>
      </w:r>
      <w:r w:rsidR="009935BB">
        <w:t>BREM</w:t>
      </w:r>
      <w:r>
        <w:t xml:space="preserve"> </w:t>
      </w:r>
      <w:r w:rsidR="0035189B">
        <w:t>will</w:t>
      </w:r>
      <w:r>
        <w:t xml:space="preserve"> determine the proper course of action.</w:t>
      </w:r>
      <w:r w:rsidR="009C0AE6" w:rsidRPr="009C0AE6">
        <w:t xml:space="preserve"> </w:t>
      </w:r>
    </w:p>
    <w:p w:rsidR="00300726" w:rsidRDefault="00300726">
      <w:pPr>
        <w:rPr>
          <w:color w:val="0000FF"/>
        </w:rPr>
      </w:pPr>
      <w:r>
        <w:rPr>
          <w:color w:val="0000FF"/>
        </w:rPr>
        <w:br w:type="page"/>
      </w:r>
    </w:p>
    <w:p w:rsidR="008900C1" w:rsidRDefault="008900C1" w:rsidP="0056202F">
      <w:pPr>
        <w:pStyle w:val="Heading1"/>
      </w:pPr>
      <w:bookmarkStart w:id="9" w:name="_Toc510524286"/>
      <w:r>
        <w:lastRenderedPageBreak/>
        <w:t>Contractor Prequalification</w:t>
      </w:r>
      <w:bookmarkEnd w:id="9"/>
    </w:p>
    <w:p w:rsidR="00195C23" w:rsidRPr="00451FAF" w:rsidRDefault="00451FAF" w:rsidP="00451FAF">
      <w:pPr>
        <w:rPr>
          <w:i/>
        </w:rPr>
      </w:pPr>
      <w:r w:rsidRPr="00451FAF">
        <w:rPr>
          <w:i/>
        </w:rPr>
        <w:t>Guidelines for Contractor Prequalification on Public Improvement Projects</w:t>
      </w:r>
    </w:p>
    <w:p w:rsidR="00451FAF" w:rsidRDefault="00451FAF" w:rsidP="00451FAF"/>
    <w:p w:rsidR="00861737" w:rsidRDefault="00861737" w:rsidP="00861737">
      <w:pPr>
        <w:ind w:firstLine="720"/>
      </w:pPr>
      <w:r>
        <w:t xml:space="preserve">This policy shall be followed on all Public Improvement projects which, by law, must be submitted to the Bureau of </w:t>
      </w:r>
      <w:r w:rsidR="009935BB">
        <w:t>Real Estate Management</w:t>
      </w:r>
      <w:r>
        <w:t xml:space="preserve"> (</w:t>
      </w:r>
      <w:r w:rsidR="009935BB">
        <w:t>BREM</w:t>
      </w:r>
      <w:r>
        <w:t>) for review</w:t>
      </w:r>
      <w:r w:rsidR="00AE0B8E">
        <w:t xml:space="preserve"> or approval</w:t>
      </w:r>
      <w:r>
        <w:rPr>
          <w:rStyle w:val="FootnoteReference"/>
        </w:rPr>
        <w:footnoteReference w:id="8"/>
      </w:r>
      <w:r w:rsidRPr="00905769">
        <w:t xml:space="preserve"> </w:t>
      </w:r>
      <w:r>
        <w:t xml:space="preserve">and for which the Owner has elected to utilize the </w:t>
      </w:r>
      <w:r w:rsidRPr="00861737">
        <w:t xml:space="preserve">Contractor Prequalification </w:t>
      </w:r>
      <w:r>
        <w:t>process.</w:t>
      </w:r>
    </w:p>
    <w:p w:rsidR="00451FAF" w:rsidRPr="00451FAF" w:rsidRDefault="00451FAF" w:rsidP="00451FAF">
      <w:pPr>
        <w:ind w:firstLine="720"/>
      </w:pPr>
    </w:p>
    <w:p w:rsidR="00451FAF" w:rsidRPr="00451FAF" w:rsidRDefault="00451FAF" w:rsidP="00451FAF">
      <w:pPr>
        <w:ind w:firstLine="720"/>
      </w:pPr>
    </w:p>
    <w:p w:rsidR="00451FAF" w:rsidRPr="00B44E88" w:rsidRDefault="00451FAF" w:rsidP="00451FAF">
      <w:pPr>
        <w:rPr>
          <w:u w:val="single"/>
        </w:rPr>
      </w:pPr>
      <w:r w:rsidRPr="00B44E88">
        <w:rPr>
          <w:u w:val="single"/>
        </w:rPr>
        <w:t>Purpose</w:t>
      </w:r>
    </w:p>
    <w:p w:rsidR="00451FAF" w:rsidRPr="00451FAF" w:rsidRDefault="00451FAF" w:rsidP="00451FAF">
      <w:pPr>
        <w:ind w:firstLine="720"/>
      </w:pPr>
      <w:r w:rsidRPr="00451FAF">
        <w:t xml:space="preserve">The objective of this policy is to </w:t>
      </w:r>
      <w:r w:rsidR="0079514D">
        <w:t>review</w:t>
      </w:r>
      <w:r w:rsidRPr="00451FAF">
        <w:t xml:space="preserve"> the </w:t>
      </w:r>
      <w:r w:rsidR="002E6D43">
        <w:t>considerations</w:t>
      </w:r>
      <w:r w:rsidRPr="00451FAF">
        <w:t xml:space="preserve"> for </w:t>
      </w:r>
      <w:r w:rsidR="0079514D">
        <w:t xml:space="preserve">the </w:t>
      </w:r>
      <w:r w:rsidR="0095409F">
        <w:t>discretionary</w:t>
      </w:r>
      <w:r w:rsidR="0079514D">
        <w:t xml:space="preserve"> </w:t>
      </w:r>
      <w:r w:rsidR="002E6D43">
        <w:t>contractor prequalification</w:t>
      </w:r>
      <w:r w:rsidR="0079514D">
        <w:t xml:space="preserve"> process</w:t>
      </w:r>
      <w:r w:rsidRPr="00451FAF">
        <w:t xml:space="preserve">, </w:t>
      </w:r>
      <w:r w:rsidR="0079514D" w:rsidRPr="00451FAF">
        <w:t xml:space="preserve">and </w:t>
      </w:r>
      <w:r w:rsidR="0079514D">
        <w:t>to outline the</w:t>
      </w:r>
      <w:r w:rsidR="002E6D43">
        <w:t xml:space="preserve"> statut</w:t>
      </w:r>
      <w:r w:rsidR="0079514D">
        <w:t>ory requirements</w:t>
      </w:r>
      <w:r w:rsidR="002E6D43">
        <w:rPr>
          <w:rStyle w:val="FootnoteReference"/>
        </w:rPr>
        <w:footnoteReference w:id="9"/>
      </w:r>
      <w:r w:rsidR="0079514D">
        <w:t xml:space="preserve"> when the process is utilized.</w:t>
      </w:r>
    </w:p>
    <w:p w:rsidR="00451FAF" w:rsidRPr="00451FAF" w:rsidRDefault="00451FAF" w:rsidP="00451FAF">
      <w:pPr>
        <w:ind w:firstLine="720"/>
      </w:pPr>
    </w:p>
    <w:p w:rsidR="00451FAF" w:rsidRPr="00451FAF" w:rsidRDefault="00451FAF" w:rsidP="00451FAF">
      <w:pPr>
        <w:ind w:firstLine="720"/>
      </w:pPr>
    </w:p>
    <w:p w:rsidR="00451FAF" w:rsidRPr="00B44E88" w:rsidRDefault="00451FAF" w:rsidP="00451FAF">
      <w:pPr>
        <w:rPr>
          <w:u w:val="single"/>
        </w:rPr>
      </w:pPr>
      <w:r w:rsidRPr="00B44E88">
        <w:rPr>
          <w:u w:val="single"/>
        </w:rPr>
        <w:t>Applicability</w:t>
      </w:r>
    </w:p>
    <w:p w:rsidR="00BB39F0" w:rsidRPr="00073B5A" w:rsidRDefault="0079514D" w:rsidP="00BB39F0">
      <w:pPr>
        <w:ind w:firstLine="720"/>
      </w:pPr>
      <w:r w:rsidRPr="0079514D">
        <w:t xml:space="preserve">Projects of any size may utilize </w:t>
      </w:r>
      <w:r w:rsidR="00BB39F0">
        <w:t>contractor prequalification</w:t>
      </w:r>
      <w:r w:rsidRPr="0079514D">
        <w:t xml:space="preserve">, </w:t>
      </w:r>
      <w:r w:rsidR="00BB39F0">
        <w:t>but are generally of large contract size, or specialized contracting</w:t>
      </w:r>
      <w:r w:rsidR="00BB39F0" w:rsidRPr="000249C5">
        <w:t>.</w:t>
      </w:r>
      <w:r w:rsidR="00EA5759" w:rsidRPr="00EA5759">
        <w:t xml:space="preserve"> </w:t>
      </w:r>
      <w:r w:rsidR="00EA5759">
        <w:t xml:space="preserve"> </w:t>
      </w:r>
      <w:r w:rsidR="00EA5759" w:rsidRPr="00EA5759">
        <w:t xml:space="preserve">BREM </w:t>
      </w:r>
      <w:r w:rsidR="00EA5759">
        <w:t>reserves the right to</w:t>
      </w:r>
      <w:r w:rsidR="00EA5759" w:rsidRPr="00EA5759">
        <w:t xml:space="preserve"> make the final determination of applicability</w:t>
      </w:r>
    </w:p>
    <w:p w:rsidR="00451FAF" w:rsidRPr="00BA546E" w:rsidRDefault="00451FAF" w:rsidP="00451FAF">
      <w:pPr>
        <w:ind w:firstLine="720"/>
      </w:pPr>
    </w:p>
    <w:p w:rsidR="00451FAF" w:rsidRPr="00BA546E" w:rsidRDefault="00451FAF" w:rsidP="00451FAF">
      <w:pPr>
        <w:ind w:firstLine="720"/>
      </w:pPr>
    </w:p>
    <w:p w:rsidR="00451FAF" w:rsidRPr="00B44E88" w:rsidRDefault="00F66499" w:rsidP="00623E57">
      <w:pPr>
        <w:keepNext/>
        <w:rPr>
          <w:u w:val="single"/>
        </w:rPr>
      </w:pPr>
      <w:r w:rsidRPr="00B44E88">
        <w:rPr>
          <w:u w:val="single"/>
        </w:rPr>
        <w:t>Considerations</w:t>
      </w:r>
    </w:p>
    <w:p w:rsidR="00406A56" w:rsidRDefault="00F66499" w:rsidP="00451FAF">
      <w:pPr>
        <w:ind w:firstLine="720"/>
      </w:pPr>
      <w:r w:rsidRPr="00406A56">
        <w:t>Public improvement projects which are especially complicated or costly</w:t>
      </w:r>
      <w:r w:rsidR="001B11A4" w:rsidRPr="00406A56">
        <w:t xml:space="preserve"> may attract</w:t>
      </w:r>
      <w:r w:rsidR="001B11A4">
        <w:t xml:space="preserve"> bidders who are not capable of completing the project as defined in the bidding documents.  </w:t>
      </w:r>
      <w:r w:rsidR="00F16D21" w:rsidRPr="00F16D21">
        <w:t>O</w:t>
      </w:r>
      <w:r w:rsidRPr="00F16D21">
        <w:t xml:space="preserve">pen, competitive bidding with </w:t>
      </w:r>
      <w:r w:rsidR="00F16D21" w:rsidRPr="00F16D21">
        <w:t>well-developed</w:t>
      </w:r>
      <w:r w:rsidRPr="00F16D21">
        <w:t xml:space="preserve"> plans and specifications is </w:t>
      </w:r>
      <w:r w:rsidR="00F16D21" w:rsidRPr="00F16D21">
        <w:t>normally</w:t>
      </w:r>
      <w:r w:rsidRPr="00F16D21">
        <w:t xml:space="preserve"> sufficient in minimizing the risk of an underqualified bidder winning the contract,</w:t>
      </w:r>
      <w:r w:rsidR="00F16D21" w:rsidRPr="00F16D21">
        <w:t xml:space="preserve"> because the bidding documents demand </w:t>
      </w:r>
      <w:r w:rsidR="001B11A4">
        <w:t xml:space="preserve">that </w:t>
      </w:r>
      <w:r w:rsidR="00F16D21" w:rsidRPr="00F16D21">
        <w:t>the bidder attests to all the requir</w:t>
      </w:r>
      <w:r w:rsidR="00406A56">
        <w:t>ements of the project.</w:t>
      </w:r>
    </w:p>
    <w:p w:rsidR="00406A56" w:rsidRDefault="00406A56" w:rsidP="00451FAF">
      <w:pPr>
        <w:ind w:firstLine="720"/>
      </w:pPr>
    </w:p>
    <w:p w:rsidR="00451FAF" w:rsidRDefault="00F16D21" w:rsidP="00451FAF">
      <w:pPr>
        <w:ind w:firstLine="720"/>
      </w:pPr>
      <w:r w:rsidRPr="00F16D21">
        <w:t>C</w:t>
      </w:r>
      <w:r w:rsidR="00F66499" w:rsidRPr="00F16D21">
        <w:t xml:space="preserve">ontractor prequalification </w:t>
      </w:r>
      <w:r w:rsidRPr="00F16D21">
        <w:t xml:space="preserve">goes further to </w:t>
      </w:r>
      <w:r w:rsidR="00F66499" w:rsidRPr="00F16D21">
        <w:t xml:space="preserve">eliminate bidders who don’t meet the </w:t>
      </w:r>
      <w:r w:rsidRPr="00F16D21">
        <w:t>defined criteria.  A vetted list of bidders</w:t>
      </w:r>
      <w:r w:rsidR="00F66499" w:rsidRPr="00F16D21">
        <w:t xml:space="preserve">, </w:t>
      </w:r>
      <w:r w:rsidRPr="00F16D21">
        <w:t>versus an open bid pool</w:t>
      </w:r>
      <w:r w:rsidR="00F66499" w:rsidRPr="00F16D21">
        <w:t>, make</w:t>
      </w:r>
      <w:r w:rsidRPr="00F16D21">
        <w:t>s</w:t>
      </w:r>
      <w:r w:rsidR="00F66499" w:rsidRPr="00F16D21">
        <w:t xml:space="preserve"> the </w:t>
      </w:r>
      <w:r w:rsidRPr="00F16D21">
        <w:t xml:space="preserve">evaluation of bids and the </w:t>
      </w:r>
      <w:r w:rsidR="00F66499" w:rsidRPr="00F16D21">
        <w:t xml:space="preserve">award of the contract </w:t>
      </w:r>
      <w:r w:rsidRPr="00F16D21">
        <w:t>more efficient</w:t>
      </w:r>
      <w:r w:rsidR="00451FAF" w:rsidRPr="00F16D21">
        <w:t>.</w:t>
      </w:r>
    </w:p>
    <w:p w:rsidR="00406A56" w:rsidRDefault="00406A56" w:rsidP="00451FAF">
      <w:pPr>
        <w:ind w:firstLine="720"/>
      </w:pPr>
    </w:p>
    <w:p w:rsidR="00406A56" w:rsidRPr="00A869AC" w:rsidRDefault="00406A56" w:rsidP="00451FAF">
      <w:pPr>
        <w:ind w:firstLine="720"/>
        <w:rPr>
          <w:highlight w:val="yellow"/>
        </w:rPr>
      </w:pPr>
      <w:r>
        <w:t xml:space="preserve">Currently, contractor qualification for construction projects </w:t>
      </w:r>
      <w:r w:rsidR="009935BB">
        <w:t>BREM</w:t>
      </w:r>
      <w:r>
        <w:t xml:space="preserve"> has authority over is accessed through the Maine Department of Transportation website.  Only those projects which are specifically designated in a separate </w:t>
      </w:r>
      <w:r w:rsidR="00110862" w:rsidRPr="00110862">
        <w:rPr>
          <w:i/>
        </w:rPr>
        <w:t>Notice to Contractors</w:t>
      </w:r>
      <w:r w:rsidR="00110862">
        <w:t xml:space="preserve"> </w:t>
      </w:r>
      <w:r w:rsidR="00BE2AEF">
        <w:t>legal</w:t>
      </w:r>
      <w:r>
        <w:t xml:space="preserve"> </w:t>
      </w:r>
      <w:r w:rsidRPr="00406A56">
        <w:t xml:space="preserve">advertisement </w:t>
      </w:r>
      <w:r w:rsidR="00BE2AEF">
        <w:t>will</w:t>
      </w:r>
      <w:r w:rsidR="00BE2AEF" w:rsidRPr="00406A56">
        <w:t xml:space="preserve"> </w:t>
      </w:r>
      <w:r w:rsidRPr="00406A56">
        <w:t>require</w:t>
      </w:r>
      <w:r>
        <w:t xml:space="preserve"> the prequalification process</w:t>
      </w:r>
      <w:r w:rsidR="00BE2AEF">
        <w:t xml:space="preserve">.  The time needed from the initial </w:t>
      </w:r>
      <w:r w:rsidR="00BE2AEF" w:rsidRPr="00BE2AEF">
        <w:t>legal</w:t>
      </w:r>
      <w:r w:rsidR="00BE2AEF">
        <w:t xml:space="preserve"> </w:t>
      </w:r>
      <w:r w:rsidR="00BE2AEF" w:rsidRPr="00406A56">
        <w:t>advertisement</w:t>
      </w:r>
      <w:r w:rsidR="00BE2AEF">
        <w:t xml:space="preserve"> to the final approved list of prequalified contractors is approximately 30 to 45 days.  If applicants are denied prequalified status they are normally allowed contingent access to plans and specifications if they choose to appeal the decision.  Alternatively, the final list of prequalified</w:t>
      </w:r>
      <w:r w:rsidR="00BE2AEF" w:rsidRPr="00BE2AEF">
        <w:t xml:space="preserve"> </w:t>
      </w:r>
      <w:r w:rsidR="00BE2AEF">
        <w:t>contractors can be published after the appeal period.</w:t>
      </w:r>
    </w:p>
    <w:p w:rsidR="00451FAF" w:rsidRPr="00F66499" w:rsidRDefault="00451FAF" w:rsidP="00451FAF">
      <w:pPr>
        <w:ind w:firstLine="720"/>
      </w:pPr>
    </w:p>
    <w:p w:rsidR="00451FAF" w:rsidRPr="00F66499" w:rsidRDefault="00451FAF" w:rsidP="00451FAF">
      <w:pPr>
        <w:ind w:firstLine="720"/>
      </w:pPr>
    </w:p>
    <w:p w:rsidR="00451FAF" w:rsidRPr="00B44E88" w:rsidRDefault="00F66499" w:rsidP="00623E57">
      <w:pPr>
        <w:keepNext/>
        <w:rPr>
          <w:u w:val="single"/>
        </w:rPr>
      </w:pPr>
      <w:r w:rsidRPr="00B44E88">
        <w:rPr>
          <w:u w:val="single"/>
        </w:rPr>
        <w:lastRenderedPageBreak/>
        <w:t>Criteria</w:t>
      </w:r>
    </w:p>
    <w:p w:rsidR="00451FAF" w:rsidRPr="00406A56" w:rsidRDefault="00C04778" w:rsidP="00002624">
      <w:pPr>
        <w:ind w:firstLine="720"/>
      </w:pPr>
      <w:r>
        <w:t>Refer to t</w:t>
      </w:r>
      <w:r w:rsidR="00406A56" w:rsidRPr="00406A56">
        <w:t xml:space="preserve">he </w:t>
      </w:r>
      <w:r w:rsidRPr="00406A56">
        <w:t xml:space="preserve">statute </w:t>
      </w:r>
      <w:r>
        <w:t xml:space="preserve">for complete </w:t>
      </w:r>
      <w:r w:rsidR="00CB39A0">
        <w:t xml:space="preserve">details of the </w:t>
      </w:r>
      <w:r w:rsidR="00406A56" w:rsidRPr="00406A56">
        <w:t xml:space="preserve">criteria </w:t>
      </w:r>
      <w:r w:rsidR="00CB39A0">
        <w:t xml:space="preserve">and the process </w:t>
      </w:r>
      <w:r w:rsidR="00406A56" w:rsidRPr="00406A56">
        <w:t xml:space="preserve">for contractor qualification for projects </w:t>
      </w:r>
      <w:r w:rsidR="009935BB">
        <w:t>BREM</w:t>
      </w:r>
      <w:r w:rsidR="00406A56" w:rsidRPr="00406A56">
        <w:t xml:space="preserve"> oversees.</w:t>
      </w:r>
      <w:r w:rsidR="00623E57">
        <w:t xml:space="preserve">  </w:t>
      </w:r>
      <w:r w:rsidR="00CB39A0" w:rsidRPr="00CB39A0">
        <w:t>Tit</w:t>
      </w:r>
      <w:r w:rsidR="00CB39A0">
        <w:t xml:space="preserve">le 5, Chapter 153, Sections 1748 and 1749 also apply.  </w:t>
      </w:r>
      <w:r w:rsidR="00623E57">
        <w:t>The following are the criteria</w:t>
      </w:r>
      <w:r w:rsidR="00CB39A0">
        <w:t xml:space="preserve"> in brief</w:t>
      </w:r>
      <w:r w:rsidR="00623E57">
        <w:t>.</w:t>
      </w:r>
    </w:p>
    <w:p w:rsidR="00623E57" w:rsidRDefault="00623E57" w:rsidP="00623E57">
      <w:pPr>
        <w:tabs>
          <w:tab w:val="left" w:pos="1080"/>
        </w:tabs>
        <w:ind w:left="720"/>
        <w:rPr>
          <w:color w:val="0000FF"/>
        </w:rPr>
      </w:pPr>
    </w:p>
    <w:p w:rsidR="00623E57" w:rsidRDefault="00623E57" w:rsidP="00623E57">
      <w:pPr>
        <w:pStyle w:val="ListParagraph"/>
        <w:numPr>
          <w:ilvl w:val="0"/>
          <w:numId w:val="16"/>
        </w:numPr>
        <w:tabs>
          <w:tab w:val="left" w:pos="1080"/>
        </w:tabs>
        <w:ind w:left="720" w:firstLine="0"/>
        <w:rPr>
          <w:i/>
        </w:rPr>
      </w:pPr>
      <w:r>
        <w:rPr>
          <w:i/>
        </w:rPr>
        <w:t>Untimely completion.</w:t>
      </w:r>
      <w:r w:rsidR="00CF1FFE">
        <w:rPr>
          <w:i/>
        </w:rPr>
        <w:t xml:space="preserve"> </w:t>
      </w:r>
      <w:r w:rsidR="00CA3F5E">
        <w:rPr>
          <w:i/>
        </w:rPr>
        <w:t xml:space="preserve"> </w:t>
      </w:r>
      <w:r w:rsidR="00CA3F5E" w:rsidRPr="00CF1FFE">
        <w:t>“…clearly reflects disregard for the completion date and has c</w:t>
      </w:r>
      <w:r w:rsidR="00CF1FFE" w:rsidRPr="00CF1FFE">
        <w:t>reated a hardship for the owner</w:t>
      </w:r>
      <w:r w:rsidR="00CF1FFE">
        <w:rPr>
          <w:i/>
        </w:rPr>
        <w:t>”</w:t>
      </w:r>
    </w:p>
    <w:p w:rsidR="00623E57" w:rsidRPr="00623E57" w:rsidRDefault="00623E57" w:rsidP="00623E57">
      <w:pPr>
        <w:pStyle w:val="ListParagraph"/>
        <w:tabs>
          <w:tab w:val="left" w:pos="1080"/>
        </w:tabs>
        <w:rPr>
          <w:i/>
        </w:rPr>
      </w:pPr>
    </w:p>
    <w:p w:rsidR="00623E57" w:rsidRPr="00E0071F" w:rsidRDefault="00623E57" w:rsidP="00623E57">
      <w:pPr>
        <w:keepNext/>
        <w:numPr>
          <w:ilvl w:val="2"/>
          <w:numId w:val="16"/>
        </w:numPr>
        <w:tabs>
          <w:tab w:val="left" w:pos="1080"/>
        </w:tabs>
        <w:ind w:left="720" w:firstLine="0"/>
        <w:rPr>
          <w:color w:val="0000FF"/>
        </w:rPr>
      </w:pPr>
      <w:r w:rsidRPr="00623E57">
        <w:rPr>
          <w:i/>
        </w:rPr>
        <w:t>Incomplete work.</w:t>
      </w:r>
      <w:r w:rsidR="00CF1FFE">
        <w:rPr>
          <w:i/>
        </w:rPr>
        <w:t xml:space="preserve">  </w:t>
      </w:r>
      <w:r w:rsidR="00CF1FFE" w:rsidRPr="00CF1FFE">
        <w:t>“…evidence the contractor has a history of inability to complete similar work”</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 xml:space="preserve">Insufficient </w:t>
      </w:r>
      <w:r w:rsidR="00CB39A0" w:rsidRPr="00623E57">
        <w:rPr>
          <w:i/>
        </w:rPr>
        <w:t>resources</w:t>
      </w:r>
      <w:r w:rsidR="00CF1FFE">
        <w:rPr>
          <w:i/>
        </w:rPr>
        <w:t xml:space="preserve">. </w:t>
      </w:r>
      <w:r w:rsidR="00CB39A0">
        <w:rPr>
          <w:i/>
        </w:rPr>
        <w:t xml:space="preserve"> “</w:t>
      </w:r>
      <w:r w:rsidRPr="00CB39A0">
        <w:t>…including any significant disparity between the size and type of prior projects and the project or projects under consideration</w:t>
      </w:r>
      <w:r w:rsidR="00E0071F" w:rsidRPr="00CB39A0">
        <w:t>.”</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Misconduct</w:t>
      </w:r>
      <w:r>
        <w:rPr>
          <w:i/>
        </w:rPr>
        <w:t>.</w:t>
      </w:r>
      <w:r w:rsidR="00CF1FFE">
        <w:rPr>
          <w:i/>
        </w:rPr>
        <w:t xml:space="preserve"> </w:t>
      </w:r>
      <w:r w:rsidR="00CB39A0">
        <w:rPr>
          <w:i/>
        </w:rPr>
        <w:t xml:space="preserve"> </w:t>
      </w:r>
      <w:r w:rsidR="00CB39A0" w:rsidRPr="00CB39A0">
        <w:t>“…convicted of collusion or fraud or any other civil or criminal violation…”</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Safety record</w:t>
      </w:r>
      <w:r>
        <w:rPr>
          <w:i/>
        </w:rPr>
        <w:t>.</w:t>
      </w:r>
      <w:r w:rsidR="00CF1FFE">
        <w:rPr>
          <w:i/>
        </w:rPr>
        <w:t xml:space="preserve">  </w:t>
      </w:r>
      <w:r w:rsidR="00CF1FFE" w:rsidRPr="00CB39A0">
        <w:t>“…</w:t>
      </w:r>
      <w:r w:rsidR="00371281" w:rsidRPr="00371281">
        <w:t>evidence of a history of inadequate safety performance and lack of formal safety procedures</w:t>
      </w:r>
      <w:r w:rsidR="00CF1FFE" w:rsidRPr="00CB39A0">
        <w:t>…”</w:t>
      </w:r>
    </w:p>
    <w:p w:rsidR="00E0071F" w:rsidRPr="00623E57" w:rsidRDefault="00E0071F" w:rsidP="00E0071F">
      <w:pPr>
        <w:keepNext/>
        <w:tabs>
          <w:tab w:val="left" w:pos="1080"/>
        </w:tabs>
        <w:ind w:left="720"/>
        <w:rPr>
          <w:color w:val="0000FF"/>
        </w:rPr>
      </w:pPr>
    </w:p>
    <w:p w:rsidR="00623E57" w:rsidRPr="00623E57" w:rsidRDefault="00623E57" w:rsidP="00623E57">
      <w:pPr>
        <w:keepNext/>
        <w:numPr>
          <w:ilvl w:val="2"/>
          <w:numId w:val="16"/>
        </w:numPr>
        <w:tabs>
          <w:tab w:val="left" w:pos="1080"/>
        </w:tabs>
        <w:ind w:left="720" w:firstLine="0"/>
        <w:rPr>
          <w:color w:val="0000FF"/>
        </w:rPr>
      </w:pPr>
      <w:r w:rsidRPr="00623E57">
        <w:rPr>
          <w:i/>
        </w:rPr>
        <w:t>Material misrepresentation</w:t>
      </w:r>
      <w:r>
        <w:rPr>
          <w:i/>
        </w:rPr>
        <w:t>.</w:t>
      </w:r>
      <w:r w:rsidR="00CF1FFE">
        <w:rPr>
          <w:i/>
        </w:rPr>
        <w:t xml:space="preserve">  </w:t>
      </w:r>
      <w:r w:rsidR="00CF1FFE" w:rsidRPr="00CB39A0">
        <w:t>“…</w:t>
      </w:r>
      <w:r w:rsidR="00371281" w:rsidRPr="00371281">
        <w:t>evidence of a material misrepresentation on the contractor's prebid qualification statement</w:t>
      </w:r>
      <w:r w:rsidR="00CF1FFE" w:rsidRPr="00CB39A0">
        <w:t>…”</w:t>
      </w:r>
    </w:p>
    <w:p w:rsidR="00623E57" w:rsidRPr="00623E57" w:rsidRDefault="00623E57" w:rsidP="00623E57">
      <w:pPr>
        <w:keepNext/>
        <w:tabs>
          <w:tab w:val="left" w:pos="1080"/>
        </w:tabs>
        <w:ind w:left="720"/>
        <w:rPr>
          <w:color w:val="0000FF"/>
        </w:rPr>
      </w:pPr>
    </w:p>
    <w:p w:rsidR="00623E57" w:rsidRPr="00623E57" w:rsidRDefault="00623E57" w:rsidP="00623E57">
      <w:pPr>
        <w:keepNext/>
        <w:numPr>
          <w:ilvl w:val="2"/>
          <w:numId w:val="16"/>
        </w:numPr>
        <w:tabs>
          <w:tab w:val="left" w:pos="1080"/>
        </w:tabs>
        <w:ind w:left="720" w:firstLine="0"/>
        <w:rPr>
          <w:color w:val="0000FF"/>
        </w:rPr>
      </w:pPr>
      <w:r w:rsidRPr="00623E57">
        <w:rPr>
          <w:i/>
        </w:rPr>
        <w:t>Termination, suspension, defaults</w:t>
      </w:r>
      <w:r>
        <w:rPr>
          <w:i/>
        </w:rPr>
        <w:t>.</w:t>
      </w:r>
      <w:r w:rsidR="00CF1FFE">
        <w:rPr>
          <w:i/>
        </w:rPr>
        <w:t xml:space="preserve">  </w:t>
      </w:r>
      <w:r w:rsidR="00CF1FFE" w:rsidRPr="00CB39A0">
        <w:t>“…</w:t>
      </w:r>
      <w:r w:rsidR="00371281" w:rsidRPr="00371281">
        <w:t>has been terminated, has been suspended for cause, has been debarred from bidding, has agreed to refrain from bidding as part of a settlement or has defaulted on a contract or had a contract completed by another party</w:t>
      </w:r>
      <w:r w:rsidR="00CF1FFE" w:rsidRPr="00CB39A0">
        <w:t>”</w:t>
      </w:r>
    </w:p>
    <w:p w:rsidR="00195C23" w:rsidRPr="00195C23" w:rsidRDefault="00195C23" w:rsidP="00195C23">
      <w:r>
        <w:br w:type="page"/>
      </w:r>
    </w:p>
    <w:p w:rsidR="008D275A" w:rsidRPr="00665537" w:rsidRDefault="008D275A" w:rsidP="008D275A">
      <w:pPr>
        <w:pStyle w:val="Heading1"/>
      </w:pPr>
      <w:bookmarkStart w:id="10" w:name="_Toc510524287"/>
      <w:r w:rsidRPr="00665537">
        <w:lastRenderedPageBreak/>
        <w:t>Re</w:t>
      </w:r>
      <w:r w:rsidR="00667960">
        <w:t>-</w:t>
      </w:r>
      <w:r w:rsidRPr="00665537">
        <w:t>bid</w:t>
      </w:r>
      <w:r w:rsidR="00336297">
        <w:t>ding a</w:t>
      </w:r>
      <w:r w:rsidR="00552EF1" w:rsidRPr="00552EF1">
        <w:t xml:space="preserve"> </w:t>
      </w:r>
      <w:r w:rsidR="00336297">
        <w:t>Project</w:t>
      </w:r>
      <w:bookmarkEnd w:id="10"/>
    </w:p>
    <w:p w:rsidR="008D275A" w:rsidRDefault="008D275A" w:rsidP="008D275A">
      <w:pPr>
        <w:rPr>
          <w:i/>
        </w:rPr>
      </w:pPr>
      <w:r>
        <w:rPr>
          <w:i/>
        </w:rPr>
        <w:t>Considerations in Evaluat</w:t>
      </w:r>
      <w:r w:rsidRPr="00665537">
        <w:rPr>
          <w:i/>
        </w:rPr>
        <w:t xml:space="preserve">ing </w:t>
      </w:r>
      <w:r>
        <w:rPr>
          <w:i/>
        </w:rPr>
        <w:t>Construction Project Bids</w:t>
      </w:r>
    </w:p>
    <w:p w:rsidR="008D275A" w:rsidRDefault="008D275A" w:rsidP="008D275A"/>
    <w:p w:rsidR="008D275A" w:rsidRPr="00665537" w:rsidRDefault="008D275A" w:rsidP="008D275A">
      <w:pPr>
        <w:ind w:firstLine="720"/>
      </w:pPr>
      <w:r w:rsidRPr="00665537">
        <w:t xml:space="preserve">This policy shall be followed on all Public Improvement projects which, by law, must be submitted to the Bureau of </w:t>
      </w:r>
      <w:r w:rsidR="009935BB">
        <w:t>Real Estate Management</w:t>
      </w:r>
      <w:r w:rsidRPr="00665537">
        <w:t xml:space="preserve"> (</w:t>
      </w:r>
      <w:r w:rsidR="009935BB">
        <w:t>BREM</w:t>
      </w:r>
      <w:r w:rsidRPr="00665537">
        <w:t>) for review</w:t>
      </w:r>
      <w:r w:rsidR="00AE0B8E">
        <w:t xml:space="preserve"> or approval</w:t>
      </w:r>
      <w:r w:rsidRPr="00665537">
        <w:rPr>
          <w:vertAlign w:val="superscript"/>
        </w:rPr>
        <w:footnoteReference w:id="10"/>
      </w:r>
      <w:r w:rsidRPr="00665537">
        <w:t xml:space="preserve">.  This serves as an advisory policy to administrators on projects which do not require </w:t>
      </w:r>
      <w:r w:rsidR="009935BB">
        <w:t>BREM</w:t>
      </w:r>
      <w:r w:rsidR="00AE0B8E">
        <w:t xml:space="preserve"> regulation</w:t>
      </w:r>
      <w:r w:rsidRPr="00665537">
        <w:t>.</w:t>
      </w:r>
    </w:p>
    <w:p w:rsidR="008D275A" w:rsidRPr="00665537" w:rsidRDefault="008D275A" w:rsidP="008D275A"/>
    <w:p w:rsidR="008D275A" w:rsidRPr="00665537" w:rsidRDefault="008D275A" w:rsidP="008D275A"/>
    <w:p w:rsidR="008D275A" w:rsidRPr="00665537" w:rsidRDefault="008D275A" w:rsidP="008D275A">
      <w:pPr>
        <w:rPr>
          <w:u w:val="single"/>
        </w:rPr>
      </w:pPr>
      <w:r w:rsidRPr="00665537">
        <w:rPr>
          <w:u w:val="single"/>
        </w:rPr>
        <w:t>Purpose</w:t>
      </w:r>
    </w:p>
    <w:p w:rsidR="008D275A" w:rsidRPr="00665537" w:rsidRDefault="008D275A" w:rsidP="008D275A">
      <w:pPr>
        <w:ind w:firstLine="720"/>
        <w:rPr>
          <w:color w:val="FF0000"/>
        </w:rPr>
      </w:pPr>
      <w:r w:rsidRPr="00665537">
        <w:t xml:space="preserve">The objective of this policy is to describe the circumstances in which it is advisable to rebid or redesign a </w:t>
      </w:r>
      <w:r w:rsidR="00667960">
        <w:t xml:space="preserve">construction </w:t>
      </w:r>
      <w:r w:rsidRPr="00665537">
        <w:t>project of any size or type for which competitive bids were solicited.</w:t>
      </w:r>
    </w:p>
    <w:p w:rsidR="008D275A" w:rsidRPr="00665537" w:rsidRDefault="008D275A" w:rsidP="008D275A"/>
    <w:p w:rsidR="008D275A" w:rsidRPr="00665537" w:rsidRDefault="008D275A" w:rsidP="008D275A"/>
    <w:p w:rsidR="008D275A" w:rsidRPr="00665537" w:rsidRDefault="008D275A" w:rsidP="008D275A">
      <w:pPr>
        <w:rPr>
          <w:u w:val="single"/>
        </w:rPr>
      </w:pPr>
      <w:r w:rsidRPr="00665537">
        <w:rPr>
          <w:u w:val="single"/>
        </w:rPr>
        <w:t>Applicability</w:t>
      </w:r>
    </w:p>
    <w:p w:rsidR="008D275A" w:rsidRPr="00665537" w:rsidRDefault="008D275A" w:rsidP="008D275A">
      <w:pPr>
        <w:ind w:firstLine="720"/>
      </w:pPr>
      <w:r w:rsidRPr="00665537">
        <w:t xml:space="preserve">This policy </w:t>
      </w:r>
      <w:r w:rsidR="00336297">
        <w:t>applies to</w:t>
      </w:r>
      <w:r w:rsidR="00667960">
        <w:t xml:space="preserve"> any</w:t>
      </w:r>
      <w:r w:rsidRPr="00665537">
        <w:t xml:space="preserve"> construction contract </w:t>
      </w:r>
      <w:r w:rsidR="00667960">
        <w:t xml:space="preserve">solicited by an Invitation </w:t>
      </w:r>
      <w:r w:rsidR="00EA5759">
        <w:t>for</w:t>
      </w:r>
      <w:r w:rsidR="00667960">
        <w:t xml:space="preserve"> Bid.</w:t>
      </w:r>
      <w:r w:rsidR="00EA5759">
        <w:t xml:space="preserve">  </w:t>
      </w:r>
      <w:r w:rsidR="00EA5759" w:rsidRPr="00EA5759">
        <w:t xml:space="preserve">BREM </w:t>
      </w:r>
      <w:r w:rsidR="00EA5759">
        <w:t>reserves the right to</w:t>
      </w:r>
      <w:r w:rsidR="00EA5759" w:rsidRPr="00EA5759">
        <w:t xml:space="preserve"> make the final determination of applicability</w:t>
      </w:r>
    </w:p>
    <w:p w:rsidR="008D275A" w:rsidRPr="00665537" w:rsidRDefault="008D275A" w:rsidP="008D275A"/>
    <w:p w:rsidR="008D275A" w:rsidRPr="00665537" w:rsidRDefault="008D275A" w:rsidP="008D275A"/>
    <w:p w:rsidR="008D275A" w:rsidRPr="00665537" w:rsidRDefault="00CA1E7C" w:rsidP="008D275A">
      <w:pPr>
        <w:keepNext/>
        <w:rPr>
          <w:u w:val="single"/>
        </w:rPr>
      </w:pPr>
      <w:r w:rsidRPr="00CA1E7C">
        <w:rPr>
          <w:u w:val="single"/>
        </w:rPr>
        <w:t>Re-</w:t>
      </w:r>
      <w:r w:rsidR="008D275A" w:rsidRPr="00CA1E7C">
        <w:rPr>
          <w:u w:val="single"/>
        </w:rPr>
        <w:t xml:space="preserve">bid </w:t>
      </w:r>
      <w:r w:rsidRPr="00CA1E7C">
        <w:rPr>
          <w:u w:val="single"/>
        </w:rPr>
        <w:t>consider</w:t>
      </w:r>
      <w:r w:rsidR="008D275A" w:rsidRPr="00CA1E7C">
        <w:rPr>
          <w:u w:val="single"/>
        </w:rPr>
        <w:t>ations</w:t>
      </w:r>
    </w:p>
    <w:p w:rsidR="008D275A" w:rsidRDefault="008D275A" w:rsidP="008D275A">
      <w:pPr>
        <w:ind w:firstLine="720"/>
      </w:pPr>
      <w:r w:rsidRPr="00665537">
        <w:t xml:space="preserve">If, in the evaluation of bids received for a project, the Owner is unable to award the contract due to any of the mitigating factors shown below, the rationale should be thoroughly </w:t>
      </w:r>
      <w:r w:rsidR="00CA1E7C">
        <w:t xml:space="preserve">considered and </w:t>
      </w:r>
      <w:r w:rsidRPr="00665537">
        <w:t xml:space="preserve">documented before </w:t>
      </w:r>
      <w:r w:rsidR="00552EF1">
        <w:t xml:space="preserve">a decision is made to </w:t>
      </w:r>
      <w:r w:rsidR="00552EF1" w:rsidRPr="00665537">
        <w:t xml:space="preserve">set aside </w:t>
      </w:r>
      <w:r w:rsidRPr="00665537">
        <w:t xml:space="preserve">all bids and </w:t>
      </w:r>
      <w:r w:rsidR="00552EF1">
        <w:t>to</w:t>
      </w:r>
      <w:r w:rsidRPr="00665537">
        <w:t xml:space="preserve"> put </w:t>
      </w:r>
      <w:r w:rsidR="00552EF1" w:rsidRPr="00665537">
        <w:t xml:space="preserve">the project </w:t>
      </w:r>
      <w:r w:rsidRPr="00665537">
        <w:t>out to bid again</w:t>
      </w:r>
      <w:r w:rsidR="00552EF1">
        <w:t>, or to take action to award the contract</w:t>
      </w:r>
      <w:r w:rsidRPr="00665537">
        <w:t xml:space="preserve">.  </w:t>
      </w:r>
      <w:r w:rsidR="00552EF1" w:rsidRPr="00665537">
        <w:t xml:space="preserve">Since all projects should be adequately funded and </w:t>
      </w:r>
      <w:r w:rsidR="00552EF1">
        <w:t>ready</w:t>
      </w:r>
      <w:r w:rsidR="00552EF1" w:rsidRPr="00665537">
        <w:t xml:space="preserve"> to execute at the time bids are solicited</w:t>
      </w:r>
      <w:r w:rsidR="00552EF1">
        <w:t>, there w</w:t>
      </w:r>
      <w:r w:rsidR="00552EF1" w:rsidRPr="00665537">
        <w:t xml:space="preserve">ould </w:t>
      </w:r>
      <w:r w:rsidR="00552EF1">
        <w:t>be</w:t>
      </w:r>
      <w:r w:rsidR="00552EF1" w:rsidRPr="00665537">
        <w:t xml:space="preserve"> </w:t>
      </w:r>
      <w:r w:rsidRPr="00665537">
        <w:t xml:space="preserve">no </w:t>
      </w:r>
      <w:r w:rsidR="00552EF1">
        <w:t>reason</w:t>
      </w:r>
      <w:r w:rsidRPr="00665537">
        <w:t xml:space="preserve"> the Owner </w:t>
      </w:r>
      <w:r w:rsidR="00552EF1">
        <w:t xml:space="preserve">would </w:t>
      </w:r>
      <w:r w:rsidRPr="00665537">
        <w:t>refuse to</w:t>
      </w:r>
      <w:r w:rsidR="00552EF1">
        <w:t xml:space="preserve"> award a contract without cause</w:t>
      </w:r>
      <w:r w:rsidRPr="00665537">
        <w:t>.</w:t>
      </w:r>
      <w:r w:rsidR="001D765F">
        <w:t xml:space="preserve">  The following factors</w:t>
      </w:r>
      <w:r w:rsidR="00CA1E7C">
        <w:t>, individually or in combination,</w:t>
      </w:r>
      <w:r w:rsidR="001D765F">
        <w:t xml:space="preserve"> could be valid reasons for not awarding a construction contract.</w:t>
      </w:r>
    </w:p>
    <w:p w:rsidR="008C12D2" w:rsidRPr="00665537" w:rsidRDefault="008C12D2" w:rsidP="008D275A">
      <w:pPr>
        <w:ind w:firstLine="720"/>
      </w:pPr>
    </w:p>
    <w:p w:rsidR="008D275A" w:rsidRPr="00667960" w:rsidRDefault="008D275A" w:rsidP="008D275A">
      <w:pPr>
        <w:numPr>
          <w:ilvl w:val="0"/>
          <w:numId w:val="18"/>
        </w:numPr>
        <w:tabs>
          <w:tab w:val="left" w:pos="1080"/>
        </w:tabs>
        <w:ind w:firstLine="0"/>
      </w:pPr>
      <w:r w:rsidRPr="00CA1E7C">
        <w:rPr>
          <w:i/>
        </w:rPr>
        <w:t>Over budget.</w:t>
      </w:r>
      <w:r w:rsidRPr="00665537">
        <w:t xml:space="preserve">  The most common cause for consideration of a rebid is when the bids received exceed the available funds.  The Owner typically budgets for the work based on an estimate or “opinion of probable construction cost” from the designer.  Also, </w:t>
      </w:r>
      <w:r w:rsidR="009935BB">
        <w:t>BREM</w:t>
      </w:r>
      <w:r w:rsidRPr="00665537">
        <w:t xml:space="preserve"> </w:t>
      </w:r>
      <w:r w:rsidRPr="00667960">
        <w:t xml:space="preserve">requires that </w:t>
      </w:r>
      <w:r w:rsidR="00552EF1" w:rsidRPr="00667960">
        <w:t xml:space="preserve">a bid contingency is held </w:t>
      </w:r>
      <w:r w:rsidR="00552EF1">
        <w:t xml:space="preserve">in the amount of </w:t>
      </w:r>
      <w:r w:rsidRPr="00667960">
        <w:t xml:space="preserve">five percent </w:t>
      </w:r>
      <w:r w:rsidR="00667960" w:rsidRPr="00667960">
        <w:t>of the estimate</w:t>
      </w:r>
      <w:r w:rsidRPr="00667960">
        <w:t>.</w:t>
      </w:r>
      <w:r w:rsidR="00CA1E7C">
        <w:t xml:space="preserve">  </w:t>
      </w:r>
      <w:r w:rsidRPr="00667960">
        <w:t>If the lowest responsive bid is deemed over budget, the project should be rebid.</w:t>
      </w:r>
    </w:p>
    <w:p w:rsidR="008D275A" w:rsidRPr="00667960"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Change of scope.</w:t>
      </w:r>
      <w:r w:rsidRPr="00665537">
        <w:t xml:space="preserve">  If </w:t>
      </w:r>
      <w:r w:rsidR="008C12D2">
        <w:t>it</w:t>
      </w:r>
      <w:r w:rsidRPr="00665537">
        <w:t xml:space="preserve"> is</w:t>
      </w:r>
      <w:r w:rsidR="008C12D2">
        <w:t xml:space="preserve"> necessary to make</w:t>
      </w:r>
      <w:r w:rsidRPr="00665537">
        <w:t xml:space="preserve"> a significa</w:t>
      </w:r>
      <w:r w:rsidR="008C12D2">
        <w:t xml:space="preserve">nt change in the scope of work from the scope described in the bidding documents, </w:t>
      </w:r>
      <w:r w:rsidR="008C12D2" w:rsidRPr="00667960">
        <w:t>the project should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Unfair bidding.</w:t>
      </w:r>
      <w:r w:rsidRPr="00665537">
        <w:t xml:space="preserve">  If there is evidence of an unfair bidding situation which can only be resolved by rebidding, </w:t>
      </w:r>
      <w:r w:rsidR="00FE4C2B">
        <w:t>the project should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lastRenderedPageBreak/>
        <w:t>Bid irregularity.</w:t>
      </w:r>
      <w:r w:rsidRPr="00665537">
        <w:t xml:space="preserve">  If circumstances </w:t>
      </w:r>
      <w:r w:rsidR="00603DFC">
        <w:t xml:space="preserve">of the bidding process </w:t>
      </w:r>
      <w:r w:rsidRPr="00665537">
        <w:t>prevent the Owner from awarding the bid</w:t>
      </w:r>
      <w:r w:rsidR="00603DFC" w:rsidRPr="00665537">
        <w:t xml:space="preserve">, </w:t>
      </w:r>
      <w:r w:rsidR="00603DFC">
        <w:t>such as late or improperly submitted bids, et cetera, the project should be re-bid.</w:t>
      </w:r>
    </w:p>
    <w:p w:rsidR="008D275A" w:rsidRPr="00665537" w:rsidRDefault="008D275A" w:rsidP="008D275A">
      <w:pPr>
        <w:tabs>
          <w:tab w:val="left" w:pos="1080"/>
        </w:tabs>
        <w:ind w:left="720"/>
      </w:pPr>
    </w:p>
    <w:p w:rsidR="008D275A" w:rsidRDefault="008D275A" w:rsidP="008D275A">
      <w:pPr>
        <w:numPr>
          <w:ilvl w:val="0"/>
          <w:numId w:val="18"/>
        </w:numPr>
        <w:tabs>
          <w:tab w:val="left" w:pos="1080"/>
        </w:tabs>
        <w:ind w:firstLine="0"/>
      </w:pPr>
      <w:r w:rsidRPr="00665537">
        <w:rPr>
          <w:i/>
        </w:rPr>
        <w:t>Limited competition.</w:t>
      </w:r>
      <w:r w:rsidRPr="00665537">
        <w:t xml:space="preserve">  Occasionally, a limited number of bids (</w:t>
      </w:r>
      <w:r w:rsidR="005E13C4">
        <w:t>none, one, or</w:t>
      </w:r>
      <w:r w:rsidRPr="00665537">
        <w:t xml:space="preserve"> two) can adversely affect the </w:t>
      </w:r>
      <w:r w:rsidR="00603DFC">
        <w:t xml:space="preserve">cost of the </w:t>
      </w:r>
      <w:r w:rsidRPr="00665537">
        <w:t>bid</w:t>
      </w:r>
      <w:r w:rsidR="00603DFC">
        <w:t>s submitted</w:t>
      </w:r>
      <w:r w:rsidRPr="00665537">
        <w:t>.  The limited number of bidders responding can also be indicative of problems on a project that were not apparent until the bids were received.</w:t>
      </w:r>
    </w:p>
    <w:p w:rsidR="005E13C4" w:rsidRPr="00665537" w:rsidRDefault="005E13C4" w:rsidP="005E13C4">
      <w:pPr>
        <w:tabs>
          <w:tab w:val="left" w:pos="1080"/>
        </w:tabs>
      </w:pPr>
    </w:p>
    <w:p w:rsidR="008D275A" w:rsidRDefault="008D275A" w:rsidP="008D275A">
      <w:pPr>
        <w:tabs>
          <w:tab w:val="left" w:pos="1080"/>
        </w:tabs>
        <w:ind w:left="720"/>
      </w:pPr>
      <w:r w:rsidRPr="00665537">
        <w:tab/>
        <w:t>If there are no bids, which explicitly shows a lack of competitive bidding, the project should be rebid.</w:t>
      </w:r>
    </w:p>
    <w:p w:rsidR="005E13C4" w:rsidRPr="00665537" w:rsidRDefault="005E13C4" w:rsidP="008D275A">
      <w:pPr>
        <w:tabs>
          <w:tab w:val="left" w:pos="1080"/>
        </w:tabs>
        <w:ind w:left="720"/>
      </w:pPr>
    </w:p>
    <w:p w:rsidR="008D275A" w:rsidRPr="00665537" w:rsidRDefault="008D275A" w:rsidP="008D275A">
      <w:pPr>
        <w:tabs>
          <w:tab w:val="left" w:pos="1080"/>
        </w:tabs>
        <w:ind w:left="720"/>
      </w:pPr>
      <w:r w:rsidRPr="00665537">
        <w:tab/>
        <w:t xml:space="preserve">If there are only one or two bids, </w:t>
      </w:r>
      <w:r w:rsidR="00CD4A96">
        <w:t>and there is a</w:t>
      </w:r>
      <w:r w:rsidR="005E13C4">
        <w:t>n</w:t>
      </w:r>
      <w:r w:rsidRPr="00665537">
        <w:t xml:space="preserve"> </w:t>
      </w:r>
      <w:r w:rsidR="005E13C4">
        <w:t>evident</w:t>
      </w:r>
      <w:r w:rsidRPr="00665537">
        <w:t xml:space="preserve"> lack of comp</w:t>
      </w:r>
      <w:r w:rsidR="00CD4A96">
        <w:t>etitive bidding, the project should</w:t>
      </w:r>
      <w:r w:rsidRPr="00665537">
        <w:t xml:space="preserve">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Other reasons.</w:t>
      </w:r>
      <w:r w:rsidRPr="00665537">
        <w:t xml:space="preserve">  If </w:t>
      </w:r>
      <w:r w:rsidR="00DE7741">
        <w:t xml:space="preserve">changes to </w:t>
      </w:r>
      <w:r w:rsidR="005E13C4">
        <w:t xml:space="preserve">the </w:t>
      </w:r>
      <w:r w:rsidR="0017645A">
        <w:t xml:space="preserve">program needs or </w:t>
      </w:r>
      <w:r w:rsidR="005E13C4">
        <w:t>project schedule or funding availability, for example, unexpectedly</w:t>
      </w:r>
      <w:r w:rsidR="00DE7741">
        <w:t xml:space="preserve"> occur</w:t>
      </w:r>
      <w:r w:rsidR="005E13C4">
        <w:t xml:space="preserve"> and</w:t>
      </w:r>
      <w:r w:rsidRPr="00665537">
        <w:t xml:space="preserve"> prevent</w:t>
      </w:r>
      <w:r w:rsidR="005E13C4">
        <w:t xml:space="preserve"> the Owner from awarding the contract, the project should be </w:t>
      </w:r>
      <w:r w:rsidR="005E13C4" w:rsidRPr="00665537">
        <w:t>rebid.</w:t>
      </w:r>
    </w:p>
    <w:p w:rsidR="008D275A" w:rsidRPr="00F30F7B" w:rsidRDefault="008D275A" w:rsidP="008D275A"/>
    <w:p w:rsidR="008D275A" w:rsidRPr="00F30F7B" w:rsidRDefault="008D275A" w:rsidP="008D275A"/>
    <w:p w:rsidR="008D275A" w:rsidRPr="00F30F7B" w:rsidRDefault="00DE7741" w:rsidP="008D275A">
      <w:pPr>
        <w:keepNext/>
        <w:rPr>
          <w:u w:val="single"/>
        </w:rPr>
      </w:pPr>
      <w:r>
        <w:rPr>
          <w:u w:val="single"/>
        </w:rPr>
        <w:t>Other considerations</w:t>
      </w:r>
    </w:p>
    <w:p w:rsidR="008D275A" w:rsidRDefault="00F30F7B" w:rsidP="008D275A">
      <w:pPr>
        <w:ind w:firstLine="720"/>
      </w:pPr>
      <w:r w:rsidRPr="00F30F7B">
        <w:t xml:space="preserve">If the lowest bid is not more than ten percent over budget the Owner may elect to </w:t>
      </w:r>
      <w:r w:rsidR="008D275A" w:rsidRPr="00F30F7B">
        <w:t xml:space="preserve">negotiate with </w:t>
      </w:r>
      <w:r w:rsidR="0095409F">
        <w:t>the C</w:t>
      </w:r>
      <w:r w:rsidRPr="00F30F7B">
        <w:t xml:space="preserve">ontractor in order to </w:t>
      </w:r>
      <w:r>
        <w:t>lower</w:t>
      </w:r>
      <w:r w:rsidRPr="00F30F7B">
        <w:t xml:space="preserve"> the contract</w:t>
      </w:r>
      <w:r>
        <w:t xml:space="preserve"> value and</w:t>
      </w:r>
      <w:r w:rsidRPr="00F30F7B">
        <w:t xml:space="preserve"> award</w:t>
      </w:r>
      <w:r>
        <w:t xml:space="preserve"> the contract.  </w:t>
      </w:r>
      <w:r w:rsidR="001D765F">
        <w:t xml:space="preserve">This </w:t>
      </w:r>
      <w:r w:rsidR="00DE7741">
        <w:t xml:space="preserve">option </w:t>
      </w:r>
      <w:r w:rsidR="001D765F">
        <w:t xml:space="preserve">has a potential difficulty of cost reduction amounts not being as robust as those taken in a competitive bid environment.  </w:t>
      </w:r>
      <w:r>
        <w:t xml:space="preserve">The reduction of scope necessary to achieve the reduction in cost should not </w:t>
      </w:r>
      <w:r w:rsidR="00061268">
        <w:t>eliminate</w:t>
      </w:r>
      <w:r>
        <w:t xml:space="preserve"> any necessary elements of the design.</w:t>
      </w:r>
      <w:r w:rsidR="005B0097">
        <w:t xml:space="preserve">  With this approach, the contract could be awarded.</w:t>
      </w:r>
    </w:p>
    <w:p w:rsidR="00061268" w:rsidRDefault="00061268" w:rsidP="008D275A">
      <w:pPr>
        <w:ind w:firstLine="720"/>
      </w:pPr>
    </w:p>
    <w:p w:rsidR="00061268" w:rsidRPr="00DE7741" w:rsidRDefault="00061268" w:rsidP="008D275A">
      <w:pPr>
        <w:ind w:firstLine="720"/>
      </w:pPr>
      <w:r>
        <w:t xml:space="preserve">The Owner may provide additional funds to award the contract without adversely </w:t>
      </w:r>
      <w:r w:rsidRPr="00DE7741">
        <w:t>affecting the project contingency needed for the construction phase and fit up of the project.</w:t>
      </w:r>
      <w:r w:rsidR="005B0097">
        <w:t xml:space="preserve">  With this approach, the contract could be awarded.</w:t>
      </w:r>
    </w:p>
    <w:p w:rsidR="00F30F7B" w:rsidRPr="00DE7741" w:rsidRDefault="00F30F7B" w:rsidP="008D275A">
      <w:pPr>
        <w:ind w:firstLine="720"/>
      </w:pPr>
    </w:p>
    <w:p w:rsidR="008D275A" w:rsidRDefault="00344760" w:rsidP="008D275A">
      <w:pPr>
        <w:ind w:firstLine="720"/>
      </w:pPr>
      <w:r w:rsidRPr="00DE7741">
        <w:t xml:space="preserve">The Consultant Architects and Engineers are obligated to </w:t>
      </w:r>
      <w:r w:rsidR="00091DE8" w:rsidRPr="00DE7741">
        <w:t xml:space="preserve">re-design </w:t>
      </w:r>
      <w:r w:rsidR="00DE7741">
        <w:t xml:space="preserve">the project </w:t>
      </w:r>
      <w:r w:rsidR="00DE7741" w:rsidRPr="00DE7741">
        <w:t>without additional compensation</w:t>
      </w:r>
      <w:r w:rsidR="00DE7741">
        <w:t xml:space="preserve"> if the bids come in over budget.  There is </w:t>
      </w:r>
      <w:r w:rsidR="00DE7741" w:rsidRPr="00DE7741">
        <w:t>a point</w:t>
      </w:r>
      <w:r w:rsidR="00DE7741">
        <w:t>, however,</w:t>
      </w:r>
      <w:r w:rsidR="00DE7741" w:rsidRPr="00DE7741">
        <w:t xml:space="preserve"> at which </w:t>
      </w:r>
      <w:r w:rsidR="008D275A" w:rsidRPr="00DE7741">
        <w:t xml:space="preserve">significant re-scoping of a project </w:t>
      </w:r>
      <w:r w:rsidR="00CA1E7C">
        <w:t xml:space="preserve">would </w:t>
      </w:r>
      <w:r w:rsidR="00DE7741" w:rsidRPr="00DE7741">
        <w:t xml:space="preserve">warrant </w:t>
      </w:r>
      <w:r w:rsidR="008D275A" w:rsidRPr="00DE7741">
        <w:t>a</w:t>
      </w:r>
      <w:r w:rsidR="0017645A">
        <w:t>n a</w:t>
      </w:r>
      <w:r w:rsidR="008D275A" w:rsidRPr="00DE7741">
        <w:t>ddit</w:t>
      </w:r>
      <w:r w:rsidR="00DE7741" w:rsidRPr="00DE7741">
        <w:t>ional design fee for the work</w:t>
      </w:r>
      <w:r w:rsidR="00CA1E7C">
        <w:t>.</w:t>
      </w:r>
    </w:p>
    <w:p w:rsidR="0017645A" w:rsidRDefault="0017645A" w:rsidP="008D275A">
      <w:pPr>
        <w:ind w:firstLine="720"/>
      </w:pPr>
    </w:p>
    <w:p w:rsidR="0017645A" w:rsidRPr="00DE7741" w:rsidRDefault="0017645A" w:rsidP="008D275A">
      <w:pPr>
        <w:ind w:firstLine="720"/>
      </w:pPr>
      <w:r>
        <w:t xml:space="preserve">The </w:t>
      </w:r>
      <w:r w:rsidR="0079514D">
        <w:t xml:space="preserve">normal </w:t>
      </w:r>
      <w:r>
        <w:t xml:space="preserve">expectation </w:t>
      </w:r>
      <w:r w:rsidR="0079514D">
        <w:t>when</w:t>
      </w:r>
      <w:r>
        <w:t xml:space="preserve"> on-budget bids </w:t>
      </w:r>
      <w:r w:rsidR="0079514D">
        <w:t xml:space="preserve">are received </w:t>
      </w:r>
      <w:r>
        <w:t>is to award the contract.</w:t>
      </w:r>
    </w:p>
    <w:p w:rsidR="008D275A" w:rsidRPr="00DE7741" w:rsidRDefault="008D275A" w:rsidP="008D275A">
      <w:r w:rsidRPr="00DE7741">
        <w:br w:type="page"/>
      </w:r>
    </w:p>
    <w:p w:rsidR="00662CB7" w:rsidRPr="00665537" w:rsidRDefault="00662CB7" w:rsidP="00662CB7">
      <w:pPr>
        <w:pStyle w:val="Heading1"/>
      </w:pPr>
      <w:bookmarkStart w:id="11" w:name="_Toc510524288"/>
      <w:r>
        <w:lastRenderedPageBreak/>
        <w:t xml:space="preserve">Competitive </w:t>
      </w:r>
      <w:r w:rsidR="00CC6FD1">
        <w:t>B</w:t>
      </w:r>
      <w:r w:rsidRPr="00665537">
        <w:t>idding</w:t>
      </w:r>
      <w:bookmarkEnd w:id="11"/>
    </w:p>
    <w:p w:rsidR="00662CB7" w:rsidRDefault="00662CB7" w:rsidP="00662CB7">
      <w:pPr>
        <w:rPr>
          <w:i/>
        </w:rPr>
      </w:pPr>
      <w:r>
        <w:rPr>
          <w:i/>
        </w:rPr>
        <w:t>C</w:t>
      </w:r>
      <w:r w:rsidR="00CC6FD1">
        <w:rPr>
          <w:i/>
        </w:rPr>
        <w:t xml:space="preserve">reating a Fair Bidding Context for </w:t>
      </w:r>
      <w:r>
        <w:rPr>
          <w:i/>
        </w:rPr>
        <w:t xml:space="preserve">Construction </w:t>
      </w:r>
      <w:r w:rsidR="00CC6FD1">
        <w:rPr>
          <w:i/>
        </w:rPr>
        <w:t>Project</w:t>
      </w:r>
      <w:r>
        <w:rPr>
          <w:i/>
        </w:rPr>
        <w:t>s</w:t>
      </w:r>
    </w:p>
    <w:p w:rsidR="00662CB7" w:rsidRPr="00CC6FD1" w:rsidRDefault="00662CB7" w:rsidP="00662CB7"/>
    <w:p w:rsidR="00662CB7" w:rsidRPr="00CC6FD1" w:rsidRDefault="00662CB7" w:rsidP="00662CB7">
      <w:pPr>
        <w:ind w:firstLine="720"/>
      </w:pPr>
      <w:r w:rsidRPr="00CC6FD1">
        <w:t xml:space="preserve">This policy shall be followed on all Public Improvement projects which, by law, must be submitted to the Bureau of </w:t>
      </w:r>
      <w:r w:rsidR="009935BB">
        <w:t>Real Estate Management</w:t>
      </w:r>
      <w:r w:rsidRPr="00CC6FD1">
        <w:t xml:space="preserve"> (</w:t>
      </w:r>
      <w:r w:rsidR="009935BB">
        <w:t>BREM</w:t>
      </w:r>
      <w:r w:rsidRPr="00CC6FD1">
        <w:t>) for review</w:t>
      </w:r>
      <w:r w:rsidR="00AE0B8E">
        <w:t xml:space="preserve"> or approval</w:t>
      </w:r>
      <w:r w:rsidRPr="00CC6FD1">
        <w:rPr>
          <w:vertAlign w:val="superscript"/>
        </w:rPr>
        <w:footnoteReference w:id="11"/>
      </w:r>
      <w:r w:rsidRPr="00CC6FD1">
        <w:t xml:space="preserve">.  This serves as an advisory policy to administrators on projects which do not require </w:t>
      </w:r>
      <w:r w:rsidR="009935BB">
        <w:t>BREM</w:t>
      </w:r>
      <w:r w:rsidRPr="00CC6FD1">
        <w:t xml:space="preserve"> re</w:t>
      </w:r>
      <w:r w:rsidR="00AE0B8E">
        <w:t>gulation</w:t>
      </w:r>
      <w:r w:rsidRPr="00CC6FD1">
        <w:t>.</w:t>
      </w:r>
    </w:p>
    <w:p w:rsidR="00662CB7" w:rsidRPr="00CC6FD1" w:rsidRDefault="00662CB7" w:rsidP="00662CB7"/>
    <w:p w:rsidR="00662CB7" w:rsidRPr="00CC6FD1" w:rsidRDefault="00662CB7" w:rsidP="00662CB7"/>
    <w:p w:rsidR="00662CB7" w:rsidRPr="00CC6FD1" w:rsidRDefault="00662CB7" w:rsidP="00662CB7">
      <w:pPr>
        <w:rPr>
          <w:u w:val="single"/>
        </w:rPr>
      </w:pPr>
      <w:r w:rsidRPr="00CC6FD1">
        <w:rPr>
          <w:u w:val="single"/>
        </w:rPr>
        <w:t>Purpose</w:t>
      </w:r>
    </w:p>
    <w:p w:rsidR="00662CB7" w:rsidRPr="00CC6FD1" w:rsidRDefault="00662CB7" w:rsidP="00662CB7">
      <w:pPr>
        <w:ind w:firstLine="720"/>
      </w:pPr>
      <w:r w:rsidRPr="00CC6FD1">
        <w:t xml:space="preserve">The objective of this policy is to describe </w:t>
      </w:r>
      <w:r w:rsidR="00CC6FD1" w:rsidRPr="00CC6FD1">
        <w:t>the various types of construction project bid solicitations which allow consistent and fair bidding</w:t>
      </w:r>
      <w:r w:rsidR="00801567">
        <w:t xml:space="preserve">, which benefits the bidders and the </w:t>
      </w:r>
      <w:r w:rsidR="00D950E8">
        <w:t>Owner</w:t>
      </w:r>
      <w:r w:rsidRPr="00CC6FD1">
        <w:t>.</w:t>
      </w:r>
    </w:p>
    <w:p w:rsidR="00662CB7" w:rsidRPr="00CC6FD1" w:rsidRDefault="00662CB7" w:rsidP="00662CB7"/>
    <w:p w:rsidR="00662CB7" w:rsidRPr="00CC6FD1" w:rsidRDefault="00662CB7" w:rsidP="00662CB7"/>
    <w:p w:rsidR="00662CB7" w:rsidRPr="00CC6FD1" w:rsidRDefault="00662CB7" w:rsidP="00662CB7">
      <w:pPr>
        <w:rPr>
          <w:u w:val="single"/>
        </w:rPr>
      </w:pPr>
      <w:r w:rsidRPr="00CC6FD1">
        <w:rPr>
          <w:u w:val="single"/>
        </w:rPr>
        <w:t>Applicability</w:t>
      </w:r>
    </w:p>
    <w:p w:rsidR="00662CB7" w:rsidRPr="00CC6FD1" w:rsidRDefault="00662CB7" w:rsidP="00662CB7">
      <w:pPr>
        <w:ind w:firstLine="720"/>
      </w:pPr>
      <w:r w:rsidRPr="00CC6FD1">
        <w:t xml:space="preserve">This policy </w:t>
      </w:r>
      <w:r w:rsidR="00CC6FD1" w:rsidRPr="00CC6FD1">
        <w:t>is</w:t>
      </w:r>
      <w:r w:rsidRPr="00CC6FD1">
        <w:t xml:space="preserve"> utilized </w:t>
      </w:r>
      <w:r w:rsidR="00CC6FD1" w:rsidRPr="00CC6FD1">
        <w:t>on all Design-Bid-Build</w:t>
      </w:r>
      <w:r w:rsidRPr="00CC6FD1">
        <w:t xml:space="preserve"> construction contract </w:t>
      </w:r>
      <w:r w:rsidR="00CC6FD1" w:rsidRPr="00CC6FD1">
        <w:t>procurement</w:t>
      </w:r>
      <w:r w:rsidRPr="00CC6FD1">
        <w:t>.</w:t>
      </w:r>
      <w:r w:rsidR="00EA5759">
        <w:t xml:space="preserve">  </w:t>
      </w:r>
      <w:r w:rsidR="00EA5759" w:rsidRPr="00EA5759">
        <w:t xml:space="preserve">BREM </w:t>
      </w:r>
      <w:r w:rsidR="00EA5759">
        <w:t>reserves the right to</w:t>
      </w:r>
      <w:r w:rsidR="00EA5759" w:rsidRPr="00EA5759">
        <w:t xml:space="preserve"> make the final determination of applicability</w:t>
      </w:r>
    </w:p>
    <w:p w:rsidR="00662CB7" w:rsidRPr="00CC6FD1" w:rsidRDefault="00662CB7" w:rsidP="00662CB7"/>
    <w:p w:rsidR="00662CB7" w:rsidRPr="00CC6FD1" w:rsidRDefault="00662CB7" w:rsidP="00662CB7"/>
    <w:p w:rsidR="00CC6FD1" w:rsidRDefault="004C75A9" w:rsidP="00CC6FD1">
      <w:pPr>
        <w:rPr>
          <w:u w:val="single"/>
        </w:rPr>
      </w:pPr>
      <w:r w:rsidRPr="00CC6FD1">
        <w:rPr>
          <w:u w:val="single"/>
        </w:rPr>
        <w:t>Categories</w:t>
      </w:r>
      <w:r w:rsidR="00CC6FD1" w:rsidRPr="00CC6FD1">
        <w:rPr>
          <w:u w:val="single"/>
        </w:rPr>
        <w:t xml:space="preserve"> of construction project bid</w:t>
      </w:r>
      <w:r>
        <w:rPr>
          <w:u w:val="single"/>
        </w:rPr>
        <w:t>s</w:t>
      </w:r>
    </w:p>
    <w:p w:rsidR="007257E1" w:rsidRDefault="007257E1" w:rsidP="00CC6FD1">
      <w:pPr>
        <w:ind w:firstLine="720"/>
        <w:rPr>
          <w:rFonts w:ascii="Old Standard TT" w:hAnsi="Old Standard TT" w:cs="Helvetica"/>
        </w:rPr>
      </w:pPr>
      <w:r>
        <w:t xml:space="preserve">This policy does not address so-called Alternative Delivery which is addressed in the same section </w:t>
      </w:r>
      <w:r w:rsidRPr="007257E1">
        <w:t xml:space="preserve">of statute and in separate rule.  The </w:t>
      </w:r>
      <w:r w:rsidRPr="007257E1">
        <w:rPr>
          <w:i/>
        </w:rPr>
        <w:t>a</w:t>
      </w:r>
      <w:r w:rsidRPr="007257E1">
        <w:rPr>
          <w:bCs/>
          <w:i/>
        </w:rPr>
        <w:t>lternative methods of project delivery</w:t>
      </w:r>
      <w:r w:rsidRPr="007257E1">
        <w:t xml:space="preserve"> allowed in statute are of three types: construction-manager-advisor</w:t>
      </w:r>
      <w:r>
        <w:t xml:space="preserve"> (CMa)</w:t>
      </w:r>
      <w:r w:rsidRPr="007257E1">
        <w:t xml:space="preserve">, construction-manager-at-risk </w:t>
      </w:r>
      <w:r>
        <w:t>(CM</w:t>
      </w:r>
      <w:r w:rsidR="00801567">
        <w:t xml:space="preserve"> or CMR</w:t>
      </w:r>
      <w:r>
        <w:t xml:space="preserve">) </w:t>
      </w:r>
      <w:r w:rsidRPr="007257E1">
        <w:t>or design-build</w:t>
      </w:r>
      <w:r w:rsidR="00801567">
        <w:t xml:space="preserve"> (D/B)</w:t>
      </w:r>
      <w:r w:rsidRPr="007257E1">
        <w:rPr>
          <w:rFonts w:ascii="Old Standard TT" w:hAnsi="Old Standard TT" w:cs="Helvetica"/>
        </w:rPr>
        <w:t xml:space="preserve">.  Alternative Delivery must be approved by the </w:t>
      </w:r>
      <w:r w:rsidR="009935BB">
        <w:rPr>
          <w:rFonts w:ascii="Old Standard TT" w:hAnsi="Old Standard TT" w:cs="Helvetica"/>
        </w:rPr>
        <w:t>BREM</w:t>
      </w:r>
      <w:r w:rsidRPr="007257E1">
        <w:rPr>
          <w:rFonts w:ascii="Old Standard TT" w:hAnsi="Old Standard TT" w:cs="Helvetica"/>
        </w:rPr>
        <w:t xml:space="preserve"> Director based on a recommendation of a Review Panel</w:t>
      </w:r>
      <w:r>
        <w:rPr>
          <w:rFonts w:ascii="Old Standard TT" w:hAnsi="Old Standard TT" w:cs="Helvetica"/>
        </w:rPr>
        <w:t xml:space="preserve"> convened to review such project applications.</w:t>
      </w:r>
    </w:p>
    <w:p w:rsidR="00002624" w:rsidRDefault="00002624" w:rsidP="00CC6FD1">
      <w:pPr>
        <w:ind w:firstLine="720"/>
        <w:rPr>
          <w:rFonts w:ascii="Old Standard TT" w:hAnsi="Old Standard TT" w:cs="Helvetica"/>
          <w:color w:val="333333"/>
        </w:rPr>
      </w:pPr>
    </w:p>
    <w:p w:rsidR="00662CB7" w:rsidRDefault="007257E1" w:rsidP="00CC6FD1">
      <w:pPr>
        <w:ind w:firstLine="720"/>
      </w:pPr>
      <w:r>
        <w:t xml:space="preserve">Although elements of the competitive bidding strategies described in this policy are present in Alternative Delivery projects, this policy specifically </w:t>
      </w:r>
      <w:r w:rsidR="00801567">
        <w:t>addresses</w:t>
      </w:r>
      <w:r>
        <w:t xml:space="preserve"> the standard</w:t>
      </w:r>
      <w:r w:rsidR="006E6551" w:rsidRPr="006E6551">
        <w:t xml:space="preserve"> Design</w:t>
      </w:r>
      <w:r w:rsidR="006E6551" w:rsidRPr="00CC6FD1">
        <w:t>-</w:t>
      </w:r>
      <w:r w:rsidR="006E6551" w:rsidRPr="0068299C">
        <w:t xml:space="preserve">Bid-Build </w:t>
      </w:r>
      <w:r w:rsidR="00801567" w:rsidRPr="0068299C">
        <w:t xml:space="preserve">(DBB) </w:t>
      </w:r>
      <w:r w:rsidR="006E6551" w:rsidRPr="0068299C">
        <w:t>construction contract procurement</w:t>
      </w:r>
      <w:r w:rsidR="00272D3D" w:rsidRPr="0068299C">
        <w:t>.</w:t>
      </w:r>
    </w:p>
    <w:p w:rsidR="00002624" w:rsidRPr="0068299C" w:rsidRDefault="00002624" w:rsidP="00CC6FD1">
      <w:pPr>
        <w:ind w:firstLine="720"/>
      </w:pPr>
    </w:p>
    <w:p w:rsidR="006E6551" w:rsidRDefault="006E6551" w:rsidP="006E6551">
      <w:pPr>
        <w:numPr>
          <w:ilvl w:val="0"/>
          <w:numId w:val="18"/>
        </w:numPr>
        <w:tabs>
          <w:tab w:val="left" w:pos="1080"/>
        </w:tabs>
        <w:ind w:firstLine="0"/>
      </w:pPr>
      <w:r w:rsidRPr="0068299C">
        <w:rPr>
          <w:i/>
        </w:rPr>
        <w:t>Over $100,000.</w:t>
      </w:r>
      <w:r w:rsidRPr="0068299C">
        <w:t xml:space="preserve">  </w:t>
      </w:r>
      <w:r w:rsidR="00CD7971" w:rsidRPr="0068299C">
        <w:t>Projects estimated to be over $100,000 in construction cost</w:t>
      </w:r>
      <w:r w:rsidR="0068299C" w:rsidRPr="0068299C">
        <w:t xml:space="preserve"> shall have a publicly advertised solicitation.  The scope, configuration and quality of the project shall be described in detail in a </w:t>
      </w:r>
      <w:r w:rsidR="0068299C" w:rsidRPr="0068299C">
        <w:rPr>
          <w:i/>
        </w:rPr>
        <w:t>project manual</w:t>
      </w:r>
      <w:r w:rsidR="0068299C" w:rsidRPr="0068299C">
        <w:t xml:space="preserve"> and bidders, therefore, attest to meeting all of the requirements and commitments of the project shown in the plans and specifications.  The project completion date is also specified.  Certa</w:t>
      </w:r>
      <w:r w:rsidR="0095409F">
        <w:t>in basic qualifications of the C</w:t>
      </w:r>
      <w:r w:rsidR="0068299C" w:rsidRPr="0068299C">
        <w:t xml:space="preserve">ontractor may also be </w:t>
      </w:r>
      <w:r w:rsidR="004A4C4C">
        <w:t xml:space="preserve">included in the </w:t>
      </w:r>
      <w:r w:rsidR="004A4C4C" w:rsidRPr="001275E1">
        <w:rPr>
          <w:i/>
        </w:rPr>
        <w:t>project manual</w:t>
      </w:r>
      <w:r w:rsidR="004A4C4C">
        <w:t>.  Optionally, a</w:t>
      </w:r>
      <w:r w:rsidR="0068299C" w:rsidRPr="0068299C">
        <w:t xml:space="preserve"> separate contractor pre-qualification process </w:t>
      </w:r>
      <w:r w:rsidR="004A4C4C">
        <w:t>can</w:t>
      </w:r>
      <w:r w:rsidR="0068299C" w:rsidRPr="0068299C">
        <w:t xml:space="preserve"> be undertaken</w:t>
      </w:r>
      <w:r w:rsidR="004A4C4C">
        <w:t>, directed by statute</w:t>
      </w:r>
      <w:r w:rsidR="0068299C" w:rsidRPr="0068299C">
        <w:t>.</w:t>
      </w:r>
    </w:p>
    <w:p w:rsidR="00D5455C" w:rsidRPr="0068299C" w:rsidRDefault="00D5455C" w:rsidP="00D5455C">
      <w:pPr>
        <w:tabs>
          <w:tab w:val="left" w:pos="1080"/>
        </w:tabs>
        <w:ind w:left="720"/>
      </w:pPr>
    </w:p>
    <w:p w:rsidR="004A4C4C" w:rsidRDefault="004A4C4C" w:rsidP="006E6551">
      <w:pPr>
        <w:tabs>
          <w:tab w:val="left" w:pos="1080"/>
        </w:tabs>
        <w:ind w:left="720"/>
      </w:pPr>
      <w:r>
        <w:tab/>
        <w:t>The basis of award is the lowest dollar value bid, including alternate bids, if any, received before a specified bid due date and time, and place.</w:t>
      </w:r>
    </w:p>
    <w:p w:rsidR="00D5455C" w:rsidRDefault="00D5455C" w:rsidP="006E6551">
      <w:pPr>
        <w:tabs>
          <w:tab w:val="left" w:pos="1080"/>
        </w:tabs>
        <w:ind w:left="720"/>
      </w:pPr>
    </w:p>
    <w:p w:rsidR="00801567" w:rsidRDefault="004A4C4C" w:rsidP="006E6551">
      <w:pPr>
        <w:tabs>
          <w:tab w:val="left" w:pos="1080"/>
        </w:tabs>
        <w:ind w:left="720"/>
      </w:pPr>
      <w:r w:rsidRPr="0068299C">
        <w:tab/>
        <w:t xml:space="preserve">This process may be used for estimated contract values of any amount, however, it is </w:t>
      </w:r>
      <w:r w:rsidR="00272D3D" w:rsidRPr="00272D3D">
        <w:t>required for estimated contract values of over $100,000.</w:t>
      </w:r>
    </w:p>
    <w:p w:rsidR="00D5455C" w:rsidRPr="00272D3D" w:rsidRDefault="00D5455C" w:rsidP="006E6551">
      <w:pPr>
        <w:tabs>
          <w:tab w:val="left" w:pos="1080"/>
        </w:tabs>
        <w:ind w:left="720"/>
      </w:pPr>
    </w:p>
    <w:p w:rsidR="006E6551" w:rsidRPr="004C75A9" w:rsidRDefault="006E6551" w:rsidP="006E6551">
      <w:pPr>
        <w:tabs>
          <w:tab w:val="left" w:pos="1080"/>
        </w:tabs>
        <w:ind w:left="720"/>
      </w:pPr>
      <w:r w:rsidRPr="004C75A9">
        <w:tab/>
      </w:r>
      <w:r w:rsidR="004C75A9" w:rsidRPr="004C75A9">
        <w:t xml:space="preserve">For non-school projects, </w:t>
      </w:r>
      <w:r w:rsidR="00CD7971" w:rsidRPr="004C75A9">
        <w:rPr>
          <w:i/>
        </w:rPr>
        <w:t>the</w:t>
      </w:r>
      <w:r w:rsidR="004C75A9" w:rsidRPr="004C75A9">
        <w:rPr>
          <w:i/>
        </w:rPr>
        <w:t xml:space="preserve"> competitive bidding process may be waived in individual cases involving emergency circumstances with the written approval of the director</w:t>
      </w:r>
      <w:r w:rsidR="00D554EB">
        <w:rPr>
          <w:rStyle w:val="FootnoteReference"/>
          <w:i/>
        </w:rPr>
        <w:footnoteReference w:id="12"/>
      </w:r>
      <w:r w:rsidRPr="004C75A9">
        <w:t>.</w:t>
      </w:r>
    </w:p>
    <w:p w:rsidR="006E6551" w:rsidRPr="004C75A9" w:rsidRDefault="006E6551" w:rsidP="006E6551">
      <w:pPr>
        <w:tabs>
          <w:tab w:val="left" w:pos="1080"/>
        </w:tabs>
        <w:ind w:left="720"/>
      </w:pPr>
    </w:p>
    <w:p w:rsidR="001275E1" w:rsidRDefault="002D0E6A" w:rsidP="002D0E6A">
      <w:pPr>
        <w:numPr>
          <w:ilvl w:val="0"/>
          <w:numId w:val="18"/>
        </w:numPr>
        <w:tabs>
          <w:tab w:val="left" w:pos="1080"/>
        </w:tabs>
        <w:ind w:firstLine="0"/>
      </w:pPr>
      <w:r w:rsidRPr="002D0E6A">
        <w:rPr>
          <w:i/>
        </w:rPr>
        <w:t>$100,000 or less</w:t>
      </w:r>
      <w:r w:rsidR="00662CB7" w:rsidRPr="00B66362">
        <w:rPr>
          <w:i/>
        </w:rPr>
        <w:t>.</w:t>
      </w:r>
      <w:r w:rsidR="00662CB7" w:rsidRPr="00B66362">
        <w:t xml:space="preserve">  </w:t>
      </w:r>
      <w:r w:rsidRPr="0068299C">
        <w:t xml:space="preserve">Projects estimated to be $100,000 </w:t>
      </w:r>
      <w:r>
        <w:t xml:space="preserve">or less </w:t>
      </w:r>
      <w:r w:rsidRPr="0068299C">
        <w:t xml:space="preserve">in construction cost </w:t>
      </w:r>
      <w:r>
        <w:t>may</w:t>
      </w:r>
      <w:r w:rsidRPr="0068299C">
        <w:t xml:space="preserve"> </w:t>
      </w:r>
      <w:r w:rsidR="0054518F">
        <w:t xml:space="preserve">have </w:t>
      </w:r>
      <w:r>
        <w:t xml:space="preserve">bids </w:t>
      </w:r>
      <w:r w:rsidR="0054518F" w:rsidRPr="0068299C">
        <w:t>solicit</w:t>
      </w:r>
      <w:r w:rsidR="0054518F">
        <w:t xml:space="preserve">ed </w:t>
      </w:r>
      <w:r>
        <w:t>from a list of bidders</w:t>
      </w:r>
      <w:r w:rsidR="001275E1">
        <w:t xml:space="preserve"> created by the </w:t>
      </w:r>
      <w:r w:rsidR="00D950E8">
        <w:t>Owner</w:t>
      </w:r>
      <w:r w:rsidRPr="0068299C">
        <w:t xml:space="preserve">.  </w:t>
      </w:r>
      <w:r w:rsidR="001275E1">
        <w:t xml:space="preserve">In this category, the </w:t>
      </w:r>
      <w:r w:rsidR="00D950E8">
        <w:t>Owner</w:t>
      </w:r>
      <w:r w:rsidR="001275E1">
        <w:t xml:space="preserve"> shall make every effort to elicit at least three bids</w:t>
      </w:r>
      <w:r w:rsidR="008A66E7">
        <w:t>.  The select list of bidders can number more than three</w:t>
      </w:r>
      <w:r w:rsidR="001275E1">
        <w:t xml:space="preserve">.  The </w:t>
      </w:r>
      <w:r w:rsidR="00D950E8">
        <w:t>Owner</w:t>
      </w:r>
      <w:r w:rsidR="001275E1">
        <w:t xml:space="preserve"> must be certain the invited bidders have the capacity, availability and interest in bidding on the project.</w:t>
      </w:r>
    </w:p>
    <w:p w:rsidR="00D5455C" w:rsidRDefault="00D5455C" w:rsidP="00D5455C">
      <w:pPr>
        <w:tabs>
          <w:tab w:val="left" w:pos="1080"/>
        </w:tabs>
        <w:ind w:left="720"/>
      </w:pPr>
    </w:p>
    <w:p w:rsidR="002D0E6A" w:rsidRDefault="001275E1" w:rsidP="001275E1">
      <w:pPr>
        <w:tabs>
          <w:tab w:val="left" w:pos="1080"/>
        </w:tabs>
        <w:ind w:left="720"/>
      </w:pPr>
      <w:r>
        <w:tab/>
      </w:r>
      <w:r w:rsidR="002D0E6A" w:rsidRPr="0068299C">
        <w:t xml:space="preserve">The </w:t>
      </w:r>
      <w:r>
        <w:t xml:space="preserve">complete </w:t>
      </w:r>
      <w:r w:rsidRPr="0068299C">
        <w:t xml:space="preserve">requirements </w:t>
      </w:r>
      <w:r w:rsidR="002D0E6A" w:rsidRPr="0068299C">
        <w:t xml:space="preserve">of the project shall be described in detail in </w:t>
      </w:r>
      <w:r>
        <w:t>the bidding documents, whatever form they may take.</w:t>
      </w:r>
    </w:p>
    <w:p w:rsidR="00D5455C" w:rsidRPr="0068299C" w:rsidRDefault="00D5455C" w:rsidP="001275E1">
      <w:pPr>
        <w:tabs>
          <w:tab w:val="left" w:pos="1080"/>
        </w:tabs>
        <w:ind w:left="720"/>
      </w:pPr>
    </w:p>
    <w:p w:rsidR="00662CB7" w:rsidRPr="002D0E6A" w:rsidRDefault="002D0E6A" w:rsidP="002D0E6A">
      <w:pPr>
        <w:tabs>
          <w:tab w:val="left" w:pos="1080"/>
        </w:tabs>
        <w:ind w:left="720"/>
      </w:pPr>
      <w:r>
        <w:tab/>
        <w:t>The basis of award is the lowest dollar value bid, including alternate bids, if any, received before a specified bid due date and time, and place.</w:t>
      </w:r>
    </w:p>
    <w:p w:rsidR="00662CB7" w:rsidRPr="00662CB7" w:rsidRDefault="00662CB7" w:rsidP="00662CB7">
      <w:pPr>
        <w:tabs>
          <w:tab w:val="left" w:pos="1080"/>
        </w:tabs>
        <w:ind w:left="720"/>
        <w:rPr>
          <w:color w:val="FF0000"/>
        </w:rPr>
      </w:pPr>
    </w:p>
    <w:p w:rsidR="002D0E6A" w:rsidRDefault="006E6551" w:rsidP="008A66E7">
      <w:pPr>
        <w:numPr>
          <w:ilvl w:val="0"/>
          <w:numId w:val="18"/>
        </w:numPr>
        <w:tabs>
          <w:tab w:val="left" w:pos="1080"/>
        </w:tabs>
        <w:ind w:firstLine="0"/>
      </w:pPr>
      <w:r w:rsidRPr="008A66E7">
        <w:rPr>
          <w:i/>
        </w:rPr>
        <w:t>$5,000</w:t>
      </w:r>
      <w:r w:rsidR="001275E1" w:rsidRPr="008A66E7">
        <w:rPr>
          <w:i/>
        </w:rPr>
        <w:t xml:space="preserve"> or less</w:t>
      </w:r>
      <w:r w:rsidR="00662CB7" w:rsidRPr="008A66E7">
        <w:rPr>
          <w:i/>
        </w:rPr>
        <w:t>.</w:t>
      </w:r>
      <w:r w:rsidR="00662CB7" w:rsidRPr="00B66362">
        <w:t xml:space="preserve">  </w:t>
      </w:r>
      <w:r w:rsidR="0054518F" w:rsidRPr="0054518F">
        <w:t>Projects estimated to be $</w:t>
      </w:r>
      <w:r w:rsidR="0054518F">
        <w:t>5</w:t>
      </w:r>
      <w:r w:rsidR="0054518F" w:rsidRPr="0054518F">
        <w:t>,000 or less in construction cost may</w:t>
      </w:r>
      <w:r w:rsidR="008A66E7">
        <w:t xml:space="preserve"> have bids</w:t>
      </w:r>
      <w:r w:rsidR="0054518F" w:rsidRPr="0054518F">
        <w:t xml:space="preserve"> solicit</w:t>
      </w:r>
      <w:r w:rsidR="008A66E7">
        <w:t>ed</w:t>
      </w:r>
      <w:r w:rsidR="0054518F" w:rsidRPr="0054518F">
        <w:t xml:space="preserve"> from a </w:t>
      </w:r>
      <w:r w:rsidR="008A66E7">
        <w:t>single</w:t>
      </w:r>
      <w:r w:rsidR="0054518F" w:rsidRPr="0054518F">
        <w:t xml:space="preserve"> bidder</w:t>
      </w:r>
      <w:r w:rsidR="008A66E7">
        <w:t xml:space="preserve"> select</w:t>
      </w:r>
      <w:r w:rsidR="0054518F" w:rsidRPr="0054518F">
        <w:t xml:space="preserve">ed by the </w:t>
      </w:r>
      <w:r w:rsidR="00D950E8">
        <w:t>Owner</w:t>
      </w:r>
      <w:r w:rsidR="002D0E6A" w:rsidRPr="0068299C">
        <w:t>.</w:t>
      </w:r>
      <w:r w:rsidR="008A66E7">
        <w:t xml:space="preserve">  </w:t>
      </w:r>
      <w:r w:rsidR="008A66E7" w:rsidRPr="008A66E7">
        <w:t xml:space="preserve">The complete requirements of the project shall be described in detail in the bidding documents, </w:t>
      </w:r>
      <w:r w:rsidR="008A66E7">
        <w:t>including any optional, or alternate bids</w:t>
      </w:r>
      <w:r w:rsidR="008A66E7" w:rsidRPr="008A66E7">
        <w:t>.</w:t>
      </w:r>
    </w:p>
    <w:p w:rsidR="00D5455C" w:rsidRPr="0068299C" w:rsidRDefault="00D5455C" w:rsidP="00D5455C">
      <w:pPr>
        <w:tabs>
          <w:tab w:val="left" w:pos="1080"/>
        </w:tabs>
        <w:ind w:left="720"/>
      </w:pPr>
    </w:p>
    <w:p w:rsidR="00662CB7" w:rsidRPr="002D0E6A" w:rsidRDefault="002D0E6A" w:rsidP="002D0E6A">
      <w:pPr>
        <w:tabs>
          <w:tab w:val="left" w:pos="1080"/>
        </w:tabs>
        <w:ind w:left="720"/>
      </w:pPr>
      <w:r>
        <w:tab/>
        <w:t xml:space="preserve">The basis of award is </w:t>
      </w:r>
      <w:r w:rsidR="008A66E7">
        <w:t xml:space="preserve">agreement between </w:t>
      </w:r>
      <w:r w:rsidR="00D950E8">
        <w:t>Owner</w:t>
      </w:r>
      <w:r w:rsidR="0095409F">
        <w:t xml:space="preserve"> and C</w:t>
      </w:r>
      <w:r w:rsidR="008A66E7">
        <w:t>ontractor, through negotiation if necessary, on the scope, schedule and cost.</w:t>
      </w:r>
    </w:p>
    <w:p w:rsidR="00B66362" w:rsidRPr="00662CB7" w:rsidRDefault="00B66362" w:rsidP="00B66362">
      <w:pPr>
        <w:tabs>
          <w:tab w:val="left" w:pos="1080"/>
        </w:tabs>
        <w:rPr>
          <w:color w:val="FF0000"/>
        </w:rPr>
      </w:pPr>
    </w:p>
    <w:p w:rsidR="00B66362" w:rsidRDefault="00B66362" w:rsidP="00B66362">
      <w:pPr>
        <w:numPr>
          <w:ilvl w:val="0"/>
          <w:numId w:val="18"/>
        </w:numPr>
        <w:tabs>
          <w:tab w:val="left" w:pos="1080"/>
        </w:tabs>
        <w:ind w:firstLine="0"/>
      </w:pPr>
      <w:r w:rsidRPr="002D0E6A">
        <w:rPr>
          <w:i/>
        </w:rPr>
        <w:t>Over $250,000 public school projects</w:t>
      </w:r>
      <w:r w:rsidRPr="002D0E6A">
        <w:rPr>
          <w:rStyle w:val="FootnoteReference"/>
          <w:i/>
        </w:rPr>
        <w:footnoteReference w:id="13"/>
      </w:r>
      <w:r w:rsidRPr="002D0E6A">
        <w:rPr>
          <w:i/>
        </w:rPr>
        <w:t>.</w:t>
      </w:r>
      <w:r w:rsidRPr="002D0E6A">
        <w:t xml:space="preserve">  The </w:t>
      </w:r>
      <w:r w:rsidR="002D0E6A" w:rsidRPr="002D0E6A">
        <w:t xml:space="preserve">same conditions described in the </w:t>
      </w:r>
      <w:r w:rsidR="002D0E6A" w:rsidRPr="002D0E6A">
        <w:rPr>
          <w:i/>
        </w:rPr>
        <w:t>Over $100,000</w:t>
      </w:r>
      <w:r w:rsidR="002D0E6A" w:rsidRPr="002D0E6A">
        <w:t xml:space="preserve"> section above apply to school projects</w:t>
      </w:r>
      <w:r w:rsidRPr="002D0E6A">
        <w:t>.</w:t>
      </w:r>
    </w:p>
    <w:p w:rsidR="00D5455C" w:rsidRPr="002D0E6A" w:rsidRDefault="00D5455C" w:rsidP="00D5455C">
      <w:pPr>
        <w:tabs>
          <w:tab w:val="left" w:pos="1080"/>
        </w:tabs>
        <w:ind w:left="720"/>
      </w:pPr>
    </w:p>
    <w:p w:rsidR="00B66362" w:rsidRPr="006E6551" w:rsidRDefault="00B66362" w:rsidP="007D110A">
      <w:pPr>
        <w:keepNext/>
        <w:tabs>
          <w:tab w:val="left" w:pos="1080"/>
        </w:tabs>
        <w:ind w:left="720"/>
        <w:rPr>
          <w:i/>
        </w:rPr>
      </w:pPr>
      <w:r w:rsidRPr="002D0E6A">
        <w:tab/>
      </w:r>
      <w:r w:rsidR="004C75A9" w:rsidRPr="002D0E6A">
        <w:t xml:space="preserve">For school projects, </w:t>
      </w:r>
      <w:r w:rsidR="00CD7971" w:rsidRPr="002D0E6A">
        <w:rPr>
          <w:i/>
        </w:rPr>
        <w:t>c</w:t>
      </w:r>
      <w:r w:rsidRPr="002D0E6A">
        <w:rPr>
          <w:i/>
        </w:rPr>
        <w:t xml:space="preserve">ompetitive bids may be waived in individual cases involving unusual circumstances with the written approval of the Director of the Bureau of </w:t>
      </w:r>
      <w:r w:rsidR="009935BB">
        <w:rPr>
          <w:i/>
        </w:rPr>
        <w:t>Real Estate Management</w:t>
      </w:r>
      <w:r w:rsidRPr="006E6551">
        <w:rPr>
          <w:i/>
        </w:rPr>
        <w:t xml:space="preserve"> and the Commissioner of Education.</w:t>
      </w:r>
    </w:p>
    <w:p w:rsidR="00662CB7" w:rsidRPr="004C75A9" w:rsidRDefault="00662CB7" w:rsidP="00662CB7">
      <w:r w:rsidRPr="004C75A9">
        <w:br w:type="page"/>
      </w:r>
    </w:p>
    <w:p w:rsidR="00B4053B" w:rsidRDefault="008D4BD3" w:rsidP="008D4BD3">
      <w:pPr>
        <w:pStyle w:val="Heading1"/>
      </w:pPr>
      <w:bookmarkStart w:id="12" w:name="_Toc510524289"/>
      <w:r>
        <w:lastRenderedPageBreak/>
        <w:t>C</w:t>
      </w:r>
      <w:r w:rsidRPr="008D4BD3">
        <w:t xml:space="preserve">ontract </w:t>
      </w:r>
      <w:r w:rsidR="0017645A">
        <w:t>Time</w:t>
      </w:r>
      <w:bookmarkEnd w:id="12"/>
    </w:p>
    <w:p w:rsidR="008D4BD3" w:rsidRPr="00F26C92" w:rsidRDefault="008D4BD3" w:rsidP="008D4BD3">
      <w:r w:rsidRPr="00F26C92">
        <w:rPr>
          <w:i/>
        </w:rPr>
        <w:t>Considerations for C</w:t>
      </w:r>
      <w:r w:rsidR="00F26C92">
        <w:rPr>
          <w:i/>
        </w:rPr>
        <w:t>onstruction C</w:t>
      </w:r>
      <w:r w:rsidRPr="00F26C92">
        <w:rPr>
          <w:i/>
        </w:rPr>
        <w:t>ontract Extensions</w:t>
      </w:r>
    </w:p>
    <w:p w:rsidR="008D4BD3" w:rsidRPr="00F26C92" w:rsidRDefault="008D4BD3" w:rsidP="00603DFC"/>
    <w:p w:rsidR="008D4BD3" w:rsidRPr="008D4BD3" w:rsidRDefault="008D4BD3" w:rsidP="008D4BD3">
      <w:pPr>
        <w:ind w:firstLine="720"/>
      </w:pPr>
      <w:r w:rsidRPr="008D4BD3">
        <w:t xml:space="preserve">This policy shall be followed on all Public Improvement projects which, by law, must be submitted to the Bureau of </w:t>
      </w:r>
      <w:r w:rsidR="009935BB">
        <w:t>Real Estate Management</w:t>
      </w:r>
      <w:r w:rsidRPr="008D4BD3">
        <w:t xml:space="preserve"> (</w:t>
      </w:r>
      <w:r w:rsidR="009935BB">
        <w:t>BREM</w:t>
      </w:r>
      <w:r w:rsidRPr="008D4BD3">
        <w:t>) for review</w:t>
      </w:r>
      <w:r w:rsidR="00AE0B8E">
        <w:t xml:space="preserve"> or approval</w:t>
      </w:r>
      <w:r w:rsidRPr="008D4BD3">
        <w:rPr>
          <w:vertAlign w:val="superscript"/>
        </w:rPr>
        <w:footnoteReference w:id="14"/>
      </w:r>
      <w:r w:rsidRPr="008D4BD3">
        <w:t xml:space="preserve">.  This serves as an advisory policy to administrators on projects which do not require </w:t>
      </w:r>
      <w:r w:rsidR="009935BB">
        <w:t>BREM</w:t>
      </w:r>
      <w:r w:rsidR="00AE0B8E">
        <w:t xml:space="preserve"> regulation</w:t>
      </w:r>
      <w:r w:rsidRPr="008D4BD3">
        <w:t>.</w:t>
      </w:r>
    </w:p>
    <w:p w:rsidR="008D4BD3" w:rsidRPr="008D4BD3" w:rsidRDefault="008D4BD3" w:rsidP="008D4BD3">
      <w:pPr>
        <w:ind w:firstLine="720"/>
      </w:pPr>
    </w:p>
    <w:p w:rsidR="008D4BD3" w:rsidRPr="008D4BD3" w:rsidRDefault="008D4BD3" w:rsidP="008D4BD3">
      <w:pPr>
        <w:ind w:firstLine="720"/>
      </w:pPr>
    </w:p>
    <w:p w:rsidR="008D4BD3" w:rsidRPr="00B44E88" w:rsidRDefault="008D4BD3" w:rsidP="008D4BD3">
      <w:pPr>
        <w:rPr>
          <w:u w:val="single"/>
        </w:rPr>
      </w:pPr>
      <w:r w:rsidRPr="00B44E88">
        <w:rPr>
          <w:u w:val="single"/>
        </w:rPr>
        <w:t>Purpose</w:t>
      </w:r>
    </w:p>
    <w:p w:rsidR="008D4BD3" w:rsidRPr="008D4BD3" w:rsidRDefault="008D4BD3" w:rsidP="008D4BD3">
      <w:pPr>
        <w:ind w:firstLine="720"/>
      </w:pPr>
      <w:r w:rsidRPr="008D4BD3">
        <w:t xml:space="preserve">The intent of this </w:t>
      </w:r>
      <w:r w:rsidRPr="00E66587">
        <w:t xml:space="preserve">policy </w:t>
      </w:r>
      <w:r w:rsidRPr="008E0882">
        <w:t xml:space="preserve">is to </w:t>
      </w:r>
      <w:r w:rsidR="00E66587" w:rsidRPr="008E0882">
        <w:t xml:space="preserve">review </w:t>
      </w:r>
      <w:r w:rsidR="008E0882" w:rsidRPr="008E0882">
        <w:t xml:space="preserve">the </w:t>
      </w:r>
      <w:r w:rsidR="00F0604E">
        <w:t xml:space="preserve">relevant </w:t>
      </w:r>
      <w:r w:rsidR="004C2A69">
        <w:t>factors</w:t>
      </w:r>
      <w:r w:rsidR="00F0604E">
        <w:t xml:space="preserve"> </w:t>
      </w:r>
      <w:r w:rsidRPr="008E0882">
        <w:t xml:space="preserve">for a construction contract </w:t>
      </w:r>
      <w:r w:rsidR="00A10C7A" w:rsidRPr="008E0882">
        <w:t xml:space="preserve">time </w:t>
      </w:r>
      <w:r w:rsidRPr="008E0882">
        <w:t xml:space="preserve">extension in order to </w:t>
      </w:r>
      <w:r w:rsidR="003F7677">
        <w:t>recognize</w:t>
      </w:r>
      <w:r w:rsidRPr="008E0882">
        <w:t xml:space="preserve"> </w:t>
      </w:r>
      <w:r w:rsidR="006C6D5C">
        <w:t>a justifi</w:t>
      </w:r>
      <w:r w:rsidR="00A10C7A" w:rsidRPr="008E0882">
        <w:t xml:space="preserve">able </w:t>
      </w:r>
      <w:r w:rsidR="006C6D5C">
        <w:t>time extens</w:t>
      </w:r>
      <w:r w:rsidR="00D22C0D" w:rsidRPr="008E0882">
        <w:t>ion</w:t>
      </w:r>
      <w:r w:rsidR="00AA214F">
        <w:t xml:space="preserve"> request.</w:t>
      </w:r>
    </w:p>
    <w:p w:rsidR="008D4BD3" w:rsidRPr="008D4BD3" w:rsidRDefault="008D4BD3" w:rsidP="008D4BD3">
      <w:pPr>
        <w:ind w:firstLine="720"/>
      </w:pPr>
    </w:p>
    <w:p w:rsidR="008D4BD3" w:rsidRPr="008D4BD3" w:rsidRDefault="008D4BD3" w:rsidP="008D4BD3">
      <w:pPr>
        <w:ind w:firstLine="720"/>
      </w:pPr>
    </w:p>
    <w:p w:rsidR="008D4BD3" w:rsidRPr="00B44E88" w:rsidRDefault="008D4BD3" w:rsidP="008D4BD3">
      <w:pPr>
        <w:rPr>
          <w:u w:val="single"/>
        </w:rPr>
      </w:pPr>
      <w:r w:rsidRPr="00B44E88">
        <w:rPr>
          <w:u w:val="single"/>
        </w:rPr>
        <w:t>Applicability</w:t>
      </w:r>
    </w:p>
    <w:p w:rsidR="008D4BD3" w:rsidRPr="008D4BD3" w:rsidRDefault="008D4BD3" w:rsidP="008D4BD3">
      <w:pPr>
        <w:ind w:firstLine="720"/>
      </w:pPr>
      <w:r w:rsidRPr="008D4BD3">
        <w:t xml:space="preserve">This policy applies to any project which requires </w:t>
      </w:r>
      <w:r w:rsidR="009935BB">
        <w:t>BREM</w:t>
      </w:r>
      <w:r w:rsidRPr="008D4BD3">
        <w:t xml:space="preserve"> review and approval, including public school projects.  </w:t>
      </w:r>
      <w:r w:rsidR="00EA5759" w:rsidRPr="00EA5759">
        <w:t xml:space="preserve">BREM </w:t>
      </w:r>
      <w:r w:rsidR="00EA5759">
        <w:t>reserves the right to</w:t>
      </w:r>
      <w:r w:rsidR="00EA5759" w:rsidRPr="00EA5759">
        <w:t xml:space="preserve"> make the final determination of applicability</w:t>
      </w:r>
      <w:r w:rsidRPr="008D4BD3">
        <w:t>.</w:t>
      </w:r>
    </w:p>
    <w:p w:rsidR="008D4BD3" w:rsidRPr="008D4BD3" w:rsidRDefault="008D4BD3" w:rsidP="008D4BD3">
      <w:pPr>
        <w:ind w:firstLine="720"/>
      </w:pPr>
    </w:p>
    <w:p w:rsidR="008D4BD3" w:rsidRPr="008D4BD3" w:rsidRDefault="008D4BD3" w:rsidP="008D4BD3">
      <w:pPr>
        <w:ind w:firstLine="720"/>
      </w:pPr>
    </w:p>
    <w:p w:rsidR="008D4BD3" w:rsidRPr="00B44E88" w:rsidRDefault="00F26C92" w:rsidP="00A869AC">
      <w:pPr>
        <w:rPr>
          <w:u w:val="single"/>
        </w:rPr>
      </w:pPr>
      <w:r w:rsidRPr="00B44E88">
        <w:rPr>
          <w:u w:val="single"/>
        </w:rPr>
        <w:t>Guiding principles</w:t>
      </w:r>
    </w:p>
    <w:p w:rsidR="00BC7F52" w:rsidRPr="0010024F" w:rsidRDefault="00A869AC" w:rsidP="008D4BD3">
      <w:pPr>
        <w:ind w:firstLine="720"/>
        <w:rPr>
          <w:highlight w:val="yellow"/>
        </w:rPr>
      </w:pPr>
      <w:r w:rsidRPr="00A869AC">
        <w:t xml:space="preserve">Changes to the scope of work of a construction project should be </w:t>
      </w:r>
      <w:r w:rsidR="00BE0C07">
        <w:t>developed</w:t>
      </w:r>
      <w:r w:rsidR="00BE0C07" w:rsidRPr="00A869AC">
        <w:t xml:space="preserve"> </w:t>
      </w:r>
      <w:r w:rsidR="008E0882">
        <w:t xml:space="preserve">only </w:t>
      </w:r>
      <w:r w:rsidRPr="00A869AC">
        <w:t>when the</w:t>
      </w:r>
      <w:r w:rsidR="00913674">
        <w:t xml:space="preserve"> proposed changes</w:t>
      </w:r>
      <w:r w:rsidRPr="00A869AC">
        <w:t xml:space="preserve"> are necessary, </w:t>
      </w:r>
      <w:r w:rsidR="008E0882">
        <w:t xml:space="preserve">and </w:t>
      </w:r>
      <w:r w:rsidR="00BE0C07" w:rsidRPr="00A869AC">
        <w:t xml:space="preserve">project </w:t>
      </w:r>
      <w:r w:rsidR="008E0882">
        <w:t>c</w:t>
      </w:r>
      <w:r w:rsidR="00BE0C07">
        <w:t xml:space="preserve">ost or </w:t>
      </w:r>
      <w:r w:rsidR="00BE0C07" w:rsidRPr="00A869AC">
        <w:t>schedule</w:t>
      </w:r>
      <w:r w:rsidR="00BE0C07" w:rsidRPr="00913674">
        <w:t xml:space="preserve"> </w:t>
      </w:r>
      <w:r w:rsidR="00BE0C07">
        <w:t>is</w:t>
      </w:r>
      <w:r w:rsidR="00BE0C07" w:rsidRPr="00D8147C">
        <w:t xml:space="preserve"> </w:t>
      </w:r>
      <w:r w:rsidR="00BE0C07">
        <w:t>affect</w:t>
      </w:r>
      <w:r w:rsidR="00BE0C07" w:rsidRPr="00A869AC">
        <w:t>e</w:t>
      </w:r>
      <w:r w:rsidR="00BE0C07">
        <w:t>d.  T</w:t>
      </w:r>
      <w:r w:rsidR="00E66587">
        <w:t xml:space="preserve">he </w:t>
      </w:r>
      <w:r w:rsidR="00872C96" w:rsidRPr="00A869AC">
        <w:t>Change Order</w:t>
      </w:r>
      <w:r w:rsidR="00872C96">
        <w:t xml:space="preserve"> </w:t>
      </w:r>
      <w:r w:rsidR="00BE0C07">
        <w:t>must be</w:t>
      </w:r>
      <w:r w:rsidR="00872C96">
        <w:t xml:space="preserve"> </w:t>
      </w:r>
      <w:r w:rsidR="00E66587" w:rsidRPr="00A869AC">
        <w:t>negotiated fairly</w:t>
      </w:r>
      <w:r w:rsidR="00BE0C07">
        <w:t>,</w:t>
      </w:r>
      <w:r w:rsidR="00E66587">
        <w:t xml:space="preserve"> and </w:t>
      </w:r>
      <w:r w:rsidR="00BE0C07" w:rsidRPr="009263B3">
        <w:t xml:space="preserve">approved by all parties prior to beginning work.  </w:t>
      </w:r>
      <w:r w:rsidR="004137D1" w:rsidRPr="009263B3">
        <w:t xml:space="preserve">Changes in the project schedule should be </w:t>
      </w:r>
      <w:r w:rsidR="00D8147C" w:rsidRPr="009263B3">
        <w:t xml:space="preserve">documented </w:t>
      </w:r>
      <w:r w:rsidRPr="009263B3">
        <w:t>at the time the Change Order</w:t>
      </w:r>
      <w:r w:rsidR="00A10C7A" w:rsidRPr="009263B3">
        <w:t xml:space="preserve"> is</w:t>
      </w:r>
      <w:r w:rsidR="00BE0C07" w:rsidRPr="009263B3">
        <w:t xml:space="preserve"> incorporated in the contract</w:t>
      </w:r>
      <w:r w:rsidR="00A10C7A" w:rsidRPr="009263B3">
        <w:t>, showing either an accepted estimate of schedule impact, or a provision to accept the actual time used for that Change Order item</w:t>
      </w:r>
      <w:r w:rsidR="009263B3" w:rsidRPr="009263B3">
        <w:t xml:space="preserve"> (by documenting worker time on the jobsite)</w:t>
      </w:r>
      <w:r w:rsidR="00BE0C07" w:rsidRPr="009263B3">
        <w:t>, or a provision to accept the actual time impact on the critical path</w:t>
      </w:r>
      <w:r w:rsidR="009263B3" w:rsidRPr="009263B3">
        <w:t xml:space="preserve"> line of the project schedule (i.e.: some work can be carried out concurrently)</w:t>
      </w:r>
      <w:r w:rsidR="00BE0C07" w:rsidRPr="009263B3">
        <w:t>.</w:t>
      </w:r>
    </w:p>
    <w:p w:rsidR="00BC7F52" w:rsidRPr="00671C1E" w:rsidRDefault="00BC7F52" w:rsidP="008D4BD3">
      <w:pPr>
        <w:ind w:firstLine="720"/>
      </w:pPr>
    </w:p>
    <w:p w:rsidR="00AA5E30" w:rsidRPr="00671C1E" w:rsidRDefault="00BC7F52" w:rsidP="008D4BD3">
      <w:pPr>
        <w:ind w:firstLine="720"/>
      </w:pPr>
      <w:r w:rsidRPr="00671C1E">
        <w:t xml:space="preserve">Additional time on a proposed </w:t>
      </w:r>
      <w:r w:rsidR="001C2F7B" w:rsidRPr="00671C1E">
        <w:t xml:space="preserve">Change Order item </w:t>
      </w:r>
      <w:r w:rsidRPr="00671C1E">
        <w:t>should be allowed only to the extent the critical path of construction activities</w:t>
      </w:r>
      <w:r w:rsidR="009131B9" w:rsidRPr="00671C1E">
        <w:t xml:space="preserve"> is impacted</w:t>
      </w:r>
      <w:r w:rsidR="00AA5E30" w:rsidRPr="00671C1E">
        <w:t>.</w:t>
      </w:r>
    </w:p>
    <w:p w:rsidR="00957FB2" w:rsidRPr="00671C1E" w:rsidRDefault="00957FB2" w:rsidP="00957FB2">
      <w:pPr>
        <w:ind w:firstLine="720"/>
      </w:pPr>
    </w:p>
    <w:p w:rsidR="00957FB2" w:rsidRPr="00DA4199" w:rsidRDefault="00957FB2" w:rsidP="00957FB2">
      <w:pPr>
        <w:ind w:firstLine="720"/>
      </w:pPr>
      <w:r w:rsidRPr="00671C1E">
        <w:t>Additional time</w:t>
      </w:r>
      <w:r w:rsidRPr="008E0882">
        <w:t xml:space="preserve"> is subject to negotiation in the same way the other terms of the Change Order item are negotiable.  The Contractor shall detail</w:t>
      </w:r>
      <w:r w:rsidR="008E0882" w:rsidRPr="008E0882">
        <w:t xml:space="preserve"> schedule impacts with respect to the </w:t>
      </w:r>
      <w:r w:rsidR="00671C1E" w:rsidRPr="00DA4199">
        <w:t>approv</w:t>
      </w:r>
      <w:r w:rsidR="008E0882" w:rsidRPr="00DA4199">
        <w:t>ed project schedule.</w:t>
      </w:r>
    </w:p>
    <w:p w:rsidR="00957FB2" w:rsidRPr="00DA4199" w:rsidRDefault="00957FB2" w:rsidP="00957FB2">
      <w:pPr>
        <w:ind w:firstLine="720"/>
      </w:pPr>
    </w:p>
    <w:p w:rsidR="00A869AC" w:rsidRPr="00DA4199" w:rsidRDefault="00957FB2" w:rsidP="00957FB2">
      <w:pPr>
        <w:ind w:firstLine="720"/>
      </w:pPr>
      <w:r w:rsidRPr="00DA4199">
        <w:t xml:space="preserve">Additional time </w:t>
      </w:r>
      <w:r w:rsidR="009131B9" w:rsidRPr="00DA4199">
        <w:t>should not be granted if</w:t>
      </w:r>
      <w:r w:rsidR="00BC7F52" w:rsidRPr="00DA4199">
        <w:t xml:space="preserve"> </w:t>
      </w:r>
      <w:r w:rsidR="008E0882" w:rsidRPr="00DA4199">
        <w:t>that change</w:t>
      </w:r>
      <w:r w:rsidR="00BC7F52" w:rsidRPr="00DA4199">
        <w:t xml:space="preserve"> is made necessary by the contractor</w:t>
      </w:r>
      <w:r w:rsidR="009131B9" w:rsidRPr="00DA4199">
        <w:t xml:space="preserve">’s </w:t>
      </w:r>
      <w:r w:rsidR="00BC7F52" w:rsidRPr="00DA4199">
        <w:t>actions or failure to act.</w:t>
      </w:r>
    </w:p>
    <w:p w:rsidR="00A869AC" w:rsidRPr="00DA4199" w:rsidRDefault="00A869AC" w:rsidP="008D4BD3">
      <w:pPr>
        <w:ind w:firstLine="720"/>
      </w:pPr>
    </w:p>
    <w:p w:rsidR="00AA5E30" w:rsidRDefault="00D8147C" w:rsidP="00AA5E30">
      <w:pPr>
        <w:ind w:firstLine="720"/>
      </w:pPr>
      <w:r w:rsidRPr="00DA4199">
        <w:t xml:space="preserve">If the work is not completed by the prescribed </w:t>
      </w:r>
      <w:r w:rsidR="0055608D">
        <w:t xml:space="preserve">contract completion </w:t>
      </w:r>
      <w:r w:rsidRPr="00DA4199">
        <w:t xml:space="preserve">date, it should be considered </w:t>
      </w:r>
      <w:r w:rsidR="00DA4199" w:rsidRPr="00DA4199">
        <w:t>untimely completion</w:t>
      </w:r>
      <w:r w:rsidRPr="00DA4199">
        <w:t xml:space="preserve"> of the project.  It is important to a</w:t>
      </w:r>
      <w:r w:rsidR="0090207A" w:rsidRPr="00DA4199">
        <w:t>ccurate</w:t>
      </w:r>
      <w:r w:rsidRPr="00DA4199">
        <w:t>ly</w:t>
      </w:r>
      <w:r w:rsidR="0090207A" w:rsidRPr="00DA4199">
        <w:t xml:space="preserve"> record </w:t>
      </w:r>
      <w:r w:rsidR="00DA4199" w:rsidRPr="00DA4199">
        <w:t xml:space="preserve">all of the details associated with </w:t>
      </w:r>
      <w:r w:rsidR="0090207A" w:rsidRPr="00DA4199">
        <w:t>late delivery</w:t>
      </w:r>
      <w:r w:rsidRPr="00DA4199">
        <w:t xml:space="preserve"> in the closing documentation of the project.</w:t>
      </w:r>
    </w:p>
    <w:sectPr w:rsidR="00AA5E30" w:rsidSect="000501F1">
      <w:headerReference w:type="default" r:id="rId9"/>
      <w:footerReference w:type="even" r:id="rId10"/>
      <w:footerReference w:type="default" r:id="rId11"/>
      <w:headerReference w:type="first" r:id="rId12"/>
      <w:footerReference w:type="first" r:id="rId13"/>
      <w:pgSz w:w="12240" w:h="15840" w:code="1"/>
      <w:pgMar w:top="1872" w:right="1440" w:bottom="108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406" w:rsidRDefault="001E1406">
      <w:r>
        <w:separator/>
      </w:r>
    </w:p>
  </w:endnote>
  <w:endnote w:type="continuationSeparator" w:id="0">
    <w:p w:rsidR="001E1406" w:rsidRDefault="001E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Old Standard T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Default="001E1406" w:rsidP="008E31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1406" w:rsidRDefault="001E1406" w:rsidP="006501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267833" w:rsidRDefault="001E1406" w:rsidP="00C05FDF">
    <w:pPr>
      <w:tabs>
        <w:tab w:val="right" w:pos="9360"/>
      </w:tabs>
      <w:rPr>
        <w:rFonts w:ascii="Arial" w:hAnsi="Arial" w:cs="Arial"/>
        <w:smallCaps/>
        <w:color w:val="C0C0C0"/>
        <w:sz w:val="18"/>
        <w:szCs w:val="18"/>
      </w:rPr>
    </w:pPr>
    <w:r w:rsidRPr="00C05FDF">
      <w:rPr>
        <w:rFonts w:ascii="Arial" w:hAnsi="Arial" w:cs="Arial"/>
        <w:sz w:val="16"/>
        <w:szCs w:val="16"/>
      </w:rPr>
      <w:fldChar w:fldCharType="begin"/>
    </w:r>
    <w:r w:rsidRPr="00C05FDF">
      <w:rPr>
        <w:rFonts w:ascii="Arial" w:hAnsi="Arial" w:cs="Arial"/>
        <w:sz w:val="16"/>
        <w:szCs w:val="16"/>
      </w:rPr>
      <w:instrText xml:space="preserve"> FILENAME </w:instrText>
    </w:r>
    <w:r w:rsidRPr="00C05FDF">
      <w:rPr>
        <w:rFonts w:ascii="Arial" w:hAnsi="Arial" w:cs="Arial"/>
        <w:sz w:val="16"/>
        <w:szCs w:val="16"/>
      </w:rPr>
      <w:fldChar w:fldCharType="separate"/>
    </w:r>
    <w:r w:rsidR="00A07210">
      <w:rPr>
        <w:rFonts w:ascii="Arial" w:hAnsi="Arial" w:cs="Arial"/>
        <w:noProof/>
        <w:sz w:val="16"/>
        <w:szCs w:val="16"/>
      </w:rPr>
      <w:t>BREM Policy Manual 12 April 2019.docx</w:t>
    </w:r>
    <w:r w:rsidRPr="00C05FDF">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9F689E">
      <w:rPr>
        <w:rFonts w:ascii="Arial" w:hAnsi="Arial" w:cs="Arial"/>
        <w:noProof/>
        <w:sz w:val="16"/>
        <w:szCs w:val="16"/>
      </w:rPr>
      <w:t>3</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9F689E">
      <w:rPr>
        <w:rFonts w:ascii="Arial" w:hAnsi="Arial" w:cs="Arial"/>
        <w:noProof/>
        <w:sz w:val="16"/>
        <w:szCs w:val="16"/>
      </w:rPr>
      <w:t>22</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213208" w:rsidRDefault="001E1406" w:rsidP="00213208">
    <w:pPr>
      <w:tabs>
        <w:tab w:val="right" w:pos="9360"/>
      </w:tabs>
      <w:rPr>
        <w:rFonts w:ascii="Arial" w:hAnsi="Arial" w:cs="Arial"/>
        <w:smallCaps/>
        <w:color w:val="C0C0C0"/>
        <w:sz w:val="18"/>
        <w:szCs w:val="18"/>
      </w:rPr>
    </w:pPr>
    <w:r w:rsidRPr="00C05FDF">
      <w:rPr>
        <w:rFonts w:ascii="Arial" w:hAnsi="Arial" w:cs="Arial"/>
        <w:sz w:val="16"/>
        <w:szCs w:val="16"/>
      </w:rPr>
      <w:fldChar w:fldCharType="begin"/>
    </w:r>
    <w:r w:rsidRPr="00C05FDF">
      <w:rPr>
        <w:rFonts w:ascii="Arial" w:hAnsi="Arial" w:cs="Arial"/>
        <w:sz w:val="16"/>
        <w:szCs w:val="16"/>
      </w:rPr>
      <w:instrText xml:space="preserve"> FILENAME </w:instrText>
    </w:r>
    <w:r w:rsidRPr="00C05FDF">
      <w:rPr>
        <w:rFonts w:ascii="Arial" w:hAnsi="Arial" w:cs="Arial"/>
        <w:sz w:val="16"/>
        <w:szCs w:val="16"/>
      </w:rPr>
      <w:fldChar w:fldCharType="separate"/>
    </w:r>
    <w:r w:rsidR="00A07210">
      <w:rPr>
        <w:rFonts w:ascii="Arial" w:hAnsi="Arial" w:cs="Arial"/>
        <w:noProof/>
        <w:sz w:val="16"/>
        <w:szCs w:val="16"/>
      </w:rPr>
      <w:t>BREM Policy Manual 12 April 2019.docx</w:t>
    </w:r>
    <w:r w:rsidRPr="00C05FDF">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9F689E">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9F689E">
      <w:rPr>
        <w:rFonts w:ascii="Arial" w:hAnsi="Arial" w:cs="Arial"/>
        <w:noProof/>
        <w:sz w:val="16"/>
        <w:szCs w:val="16"/>
      </w:rPr>
      <w:t>22</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406" w:rsidRDefault="001E1406">
      <w:r>
        <w:separator/>
      </w:r>
    </w:p>
  </w:footnote>
  <w:footnote w:type="continuationSeparator" w:id="0">
    <w:p w:rsidR="001E1406" w:rsidRDefault="001E1406">
      <w:r>
        <w:continuationSeparator/>
      </w:r>
    </w:p>
  </w:footnote>
  <w:footnote w:id="1">
    <w:p w:rsidR="001E1406" w:rsidRDefault="001E1406" w:rsidP="008D275A">
      <w:pPr>
        <w:pStyle w:val="FootnoteText"/>
      </w:pPr>
      <w:r>
        <w:rPr>
          <w:rStyle w:val="FootnoteReference"/>
        </w:rPr>
        <w:footnoteRef/>
      </w:r>
      <w:r>
        <w:t xml:space="preserve"> For state owned or school administrative unit projects see Title 5, Chapter 153, Section 1742, subsections 3 and 7.</w:t>
      </w:r>
    </w:p>
  </w:footnote>
  <w:footnote w:id="2">
    <w:p w:rsidR="001E1406" w:rsidRDefault="001E1406" w:rsidP="008D275A">
      <w:pPr>
        <w:pStyle w:val="FootnoteText"/>
      </w:pPr>
      <w:r>
        <w:rPr>
          <w:rStyle w:val="FootnoteReference"/>
        </w:rPr>
        <w:footnoteRef/>
      </w:r>
      <w:r>
        <w:t xml:space="preserve"> For state owned projects see Title 5, Chapter 153, Section 1742, subsection 7. </w:t>
      </w:r>
      <w:r w:rsidRPr="00E12E05">
        <w:t xml:space="preserve"> For </w:t>
      </w:r>
      <w:r>
        <w:t>s</w:t>
      </w:r>
      <w:r w:rsidRPr="00E12E05">
        <w:t xml:space="preserve">chool </w:t>
      </w:r>
      <w:r>
        <w:t>a</w:t>
      </w:r>
      <w:r w:rsidRPr="00E12E05">
        <w:t>dmin</w:t>
      </w:r>
      <w:r>
        <w:t>istrative units the applicable s</w:t>
      </w:r>
      <w:r w:rsidRPr="00E12E05">
        <w:t>tatute is Title 20-A, Chapter 609, Section 15903</w:t>
      </w:r>
      <w:r>
        <w:t>, subsection 3.</w:t>
      </w:r>
    </w:p>
  </w:footnote>
  <w:footnote w:id="3">
    <w:p w:rsidR="001E1406" w:rsidRDefault="001E1406" w:rsidP="008D275A">
      <w:pPr>
        <w:pStyle w:val="FootnoteText"/>
      </w:pPr>
      <w:r>
        <w:rPr>
          <w:rStyle w:val="FootnoteReference"/>
        </w:rPr>
        <w:footnoteRef/>
      </w:r>
      <w:r>
        <w:t xml:space="preserve"> Title 5, Chapter 153, Section 1742, subsection 7, </w:t>
      </w:r>
      <w:r w:rsidRPr="00AE0B8E">
        <w:t>and Section 1743, especially Section 2, for state owned projects</w:t>
      </w:r>
      <w:r>
        <w:t>.</w:t>
      </w:r>
    </w:p>
  </w:footnote>
  <w:footnote w:id="4">
    <w:p w:rsidR="001E1406" w:rsidRDefault="001E1406" w:rsidP="008D275A">
      <w:pPr>
        <w:pStyle w:val="FootnoteText"/>
      </w:pPr>
      <w:r>
        <w:rPr>
          <w:rStyle w:val="FootnoteReference"/>
        </w:rPr>
        <w:footnoteRef/>
      </w:r>
      <w:r>
        <w:t xml:space="preserve"> For state owned projects see Title 5, Chapter 153, Section 1742, subsection 7,</w:t>
      </w:r>
      <w:r w:rsidRPr="00AE0B8E">
        <w:t xml:space="preserve"> and Section</w:t>
      </w:r>
      <w:r>
        <w:t xml:space="preserve"> 1743, especially Section 2.  For school administrative units the applicable statute is Title 20-A, Chapter 609, Section 15903, subsection 3.</w:t>
      </w:r>
    </w:p>
  </w:footnote>
  <w:footnote w:id="5">
    <w:p w:rsidR="001E1406" w:rsidRDefault="001E1406" w:rsidP="008D275A">
      <w:pPr>
        <w:pStyle w:val="FootnoteText"/>
      </w:pPr>
      <w:r>
        <w:rPr>
          <w:rStyle w:val="FootnoteReference"/>
        </w:rPr>
        <w:footnoteRef/>
      </w:r>
      <w:r>
        <w:t xml:space="preserve"> For state owned projects see Title 5, Chapter 153, Section 1742, subsection 7, </w:t>
      </w:r>
      <w:r w:rsidRPr="00AE0B8E">
        <w:t>and Section 1743, especially Sec</w:t>
      </w:r>
      <w:r>
        <w:t>tion 2.  For school administrative units the applicable statute is Title 20-A, Chapter 609, Section 15903, subsection 3.</w:t>
      </w:r>
    </w:p>
  </w:footnote>
  <w:footnote w:id="6">
    <w:p w:rsidR="001E1406" w:rsidRDefault="001E1406" w:rsidP="008D275A">
      <w:pPr>
        <w:pStyle w:val="FootnoteText"/>
      </w:pPr>
      <w:r>
        <w:rPr>
          <w:rStyle w:val="FootnoteReference"/>
        </w:rPr>
        <w:footnoteRef/>
      </w:r>
      <w:r>
        <w:t xml:space="preserve"> See Title 5, Chapter 153, Section 1742, subsection 7, </w:t>
      </w:r>
      <w:r w:rsidRPr="00AE0B8E">
        <w:t>and Section 1743, especially Section 2, for state owned projects</w:t>
      </w:r>
      <w:r>
        <w:t>.</w:t>
      </w:r>
    </w:p>
  </w:footnote>
  <w:footnote w:id="7">
    <w:p w:rsidR="001E1406" w:rsidRDefault="001E1406" w:rsidP="00300726">
      <w:pPr>
        <w:pStyle w:val="FootnoteText"/>
      </w:pPr>
      <w:r>
        <w:rPr>
          <w:rStyle w:val="FootnoteReference"/>
        </w:rPr>
        <w:footnoteRef/>
      </w:r>
      <w:r>
        <w:t xml:space="preserve"> See Title 5, Chapter 153, Section 1742, subsection 7, and Section </w:t>
      </w:r>
      <w:r w:rsidRPr="00B87590">
        <w:t>1743</w:t>
      </w:r>
      <w:r>
        <w:t>, especially Section 2, for state owned projects.</w:t>
      </w:r>
    </w:p>
  </w:footnote>
  <w:footnote w:id="8">
    <w:p w:rsidR="001E1406" w:rsidRDefault="001E1406" w:rsidP="00861737">
      <w:pPr>
        <w:pStyle w:val="FootnoteText"/>
      </w:pPr>
      <w:r>
        <w:rPr>
          <w:rStyle w:val="FootnoteReference"/>
        </w:rPr>
        <w:footnoteRef/>
      </w:r>
      <w:r>
        <w:t xml:space="preserve"> See Title 5, Chapter 153, Section 1742, subsection 7, </w:t>
      </w:r>
      <w:r w:rsidRPr="00AE0B8E">
        <w:t>and Section 1743, especially Section 2, for state owned projects</w:t>
      </w:r>
      <w:r>
        <w:t>.</w:t>
      </w:r>
    </w:p>
  </w:footnote>
  <w:footnote w:id="9">
    <w:p w:rsidR="001E1406" w:rsidRPr="002E6D43" w:rsidRDefault="001E1406" w:rsidP="002E6D43">
      <w:pPr>
        <w:pStyle w:val="FootnoteText"/>
        <w:rPr>
          <w:rStyle w:val="Hyperlink"/>
          <w:u w:val="none"/>
        </w:rPr>
      </w:pPr>
      <w:r>
        <w:rPr>
          <w:rStyle w:val="FootnoteReference"/>
        </w:rPr>
        <w:footnoteRef/>
      </w:r>
      <w:r>
        <w:t xml:space="preserve"> Title 5, Chapter 153, Section 1747 Questionnaire as prebid qualification.</w:t>
      </w:r>
    </w:p>
    <w:p w:rsidR="001E1406" w:rsidRDefault="001E1406" w:rsidP="002E6D43">
      <w:pPr>
        <w:pStyle w:val="FootnoteText"/>
      </w:pPr>
    </w:p>
  </w:footnote>
  <w:footnote w:id="10">
    <w:p w:rsidR="001E1406" w:rsidRDefault="001E1406" w:rsidP="008D275A">
      <w:pPr>
        <w:pStyle w:val="FootnoteText"/>
      </w:pPr>
      <w:r>
        <w:rPr>
          <w:rStyle w:val="FootnoteReference"/>
        </w:rPr>
        <w:footnoteRef/>
      </w:r>
      <w:r>
        <w:t xml:space="preserve"> For state owned projects see Title 5, Chapter 153, Section 1742, subsections 3 and 7, </w:t>
      </w:r>
      <w:r w:rsidRPr="00AE0B8E">
        <w:t>and Section 1743, especially Sec</w:t>
      </w:r>
      <w:r>
        <w:t>tion 2.</w:t>
      </w:r>
    </w:p>
  </w:footnote>
  <w:footnote w:id="11">
    <w:p w:rsidR="001E1406" w:rsidRDefault="001E1406" w:rsidP="00662CB7">
      <w:pPr>
        <w:pStyle w:val="FootnoteText"/>
      </w:pPr>
      <w:r>
        <w:rPr>
          <w:rStyle w:val="FootnoteReference"/>
        </w:rPr>
        <w:footnoteRef/>
      </w:r>
      <w:r>
        <w:t xml:space="preserve"> For state owned projects see Title 5, Chapter 153, Section 1743, subsection 2.</w:t>
      </w:r>
    </w:p>
  </w:footnote>
  <w:footnote w:id="12">
    <w:p w:rsidR="001E1406" w:rsidRDefault="001E1406">
      <w:pPr>
        <w:pStyle w:val="FootnoteText"/>
      </w:pPr>
      <w:r>
        <w:rPr>
          <w:rStyle w:val="FootnoteReference"/>
        </w:rPr>
        <w:footnoteRef/>
      </w:r>
      <w:r>
        <w:t xml:space="preserve"> This provision is part of the above referenced statute and, in practice, is rarely utilized.</w:t>
      </w:r>
    </w:p>
  </w:footnote>
  <w:footnote w:id="13">
    <w:p w:rsidR="001E1406" w:rsidRDefault="001E1406" w:rsidP="00B66362">
      <w:pPr>
        <w:pStyle w:val="FootnoteText"/>
      </w:pPr>
      <w:r>
        <w:rPr>
          <w:rStyle w:val="FootnoteReference"/>
        </w:rPr>
        <w:footnoteRef/>
      </w:r>
      <w:r>
        <w:t xml:space="preserve"> For public school projects see Title 5, Chapter 153, Section 1743-A.</w:t>
      </w:r>
    </w:p>
  </w:footnote>
  <w:footnote w:id="14">
    <w:p w:rsidR="001E1406" w:rsidRDefault="001E1406" w:rsidP="008D4BD3">
      <w:pPr>
        <w:pStyle w:val="FootnoteText"/>
      </w:pPr>
      <w:r>
        <w:rPr>
          <w:rStyle w:val="FootnoteReference"/>
        </w:rPr>
        <w:footnoteRef/>
      </w:r>
      <w:r>
        <w:t xml:space="preserve"> For state owned projects see Title 5, Chapter 153, Section 1742, subsections 3 and 7, and Section </w:t>
      </w:r>
      <w:r w:rsidRPr="00B87590">
        <w:t>1743</w:t>
      </w:r>
      <w:r>
        <w:t>, especially Section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1E26BC" w:rsidRDefault="001E1406" w:rsidP="001E26BC">
    <w:pPr>
      <w:keepNext/>
      <w:keepLines/>
      <w:jc w:val="center"/>
      <w:outlineLvl w:val="1"/>
      <w:rPr>
        <w:rFonts w:ascii="Arial Narrow" w:hAnsi="Arial Narrow"/>
        <w:b/>
        <w:bCs/>
        <w:noProof/>
        <w:szCs w:val="24"/>
      </w:rPr>
    </w:pPr>
    <w:r w:rsidRPr="001E26BC">
      <w:rPr>
        <w:rFonts w:ascii="Arial Narrow" w:hAnsi="Arial Narrow"/>
        <w:b/>
        <w:bCs/>
        <w:noProof/>
        <w:szCs w:val="24"/>
      </w:rPr>
      <w:t>Bureau of Real Estate Management</w:t>
    </w:r>
  </w:p>
  <w:p w:rsidR="001E1406" w:rsidRPr="001E26BC" w:rsidRDefault="001E1406" w:rsidP="001E26BC">
    <w:pPr>
      <w:keepNext/>
      <w:keepLines/>
      <w:jc w:val="center"/>
      <w:outlineLvl w:val="1"/>
      <w:rPr>
        <w:rFonts w:ascii="Arial Narrow" w:hAnsi="Arial Narrow"/>
        <w:b/>
        <w:bCs/>
        <w:noProof/>
        <w:szCs w:val="24"/>
      </w:rPr>
    </w:pPr>
    <w:r w:rsidRPr="001E26BC">
      <w:rPr>
        <w:rFonts w:ascii="Arial Narrow" w:hAnsi="Arial Narrow"/>
        <w:b/>
        <w:bCs/>
        <w:noProof/>
        <w:szCs w:val="24"/>
      </w:rPr>
      <w:t>Division of Planning, Design &amp; Construction</w:t>
    </w:r>
  </w:p>
  <w:p w:rsidR="001E1406" w:rsidRPr="001E26BC" w:rsidRDefault="001E1406" w:rsidP="001E26BC">
    <w:pPr>
      <w:keepNext/>
      <w:keepLines/>
      <w:jc w:val="center"/>
      <w:outlineLvl w:val="1"/>
      <w:rPr>
        <w:rFonts w:ascii="Arial Narrow" w:hAnsi="Arial Narrow"/>
        <w:b/>
        <w:bCs/>
        <w:noProof/>
        <w:szCs w:val="24"/>
      </w:rPr>
    </w:pPr>
  </w:p>
  <w:p w:rsidR="001E1406" w:rsidRPr="001E26BC" w:rsidRDefault="001E1406" w:rsidP="001E26BC">
    <w:pPr>
      <w:keepNext/>
      <w:keepLines/>
      <w:jc w:val="center"/>
      <w:outlineLvl w:val="1"/>
      <w:rPr>
        <w:rFonts w:ascii="Arial Narrow" w:hAnsi="Arial Narrow"/>
        <w:b/>
        <w:bCs/>
        <w:smallCaps/>
        <w:noProof/>
        <w:spacing w:val="40"/>
        <w:szCs w:val="24"/>
      </w:rPr>
    </w:pPr>
    <w:r w:rsidRPr="001E26BC">
      <w:rPr>
        <w:rFonts w:ascii="Arial Narrow" w:hAnsi="Arial Narrow"/>
        <w:b/>
        <w:bCs/>
        <w:smallCaps/>
        <w:noProof/>
        <w:spacing w:val="40"/>
        <w:szCs w:val="24"/>
      </w:rPr>
      <w:t>P</w:t>
    </w:r>
    <w:r>
      <w:rPr>
        <w:rFonts w:ascii="Arial Narrow" w:hAnsi="Arial Narrow"/>
        <w:b/>
        <w:bCs/>
        <w:smallCaps/>
        <w:noProof/>
        <w:spacing w:val="40"/>
        <w:szCs w:val="24"/>
      </w:rPr>
      <w:t>olicy</w:t>
    </w:r>
    <w:r w:rsidRPr="001E26BC">
      <w:rPr>
        <w:rFonts w:ascii="Arial Narrow" w:hAnsi="Arial Narrow"/>
        <w:b/>
        <w:bCs/>
        <w:smallCaps/>
        <w:noProof/>
        <w:spacing w:val="40"/>
        <w:szCs w:val="24"/>
      </w:rPr>
      <w:t xml:space="preserve"> Manual</w:t>
    </w:r>
  </w:p>
  <w:p w:rsidR="001E1406" w:rsidRPr="006872FA" w:rsidRDefault="009F689E" w:rsidP="001E26BC">
    <w:pPr>
      <w:keepNext/>
      <w:keepLines/>
      <w:jc w:val="center"/>
      <w:outlineLvl w:val="1"/>
      <w:rPr>
        <w:rFonts w:ascii="Arial Narrow" w:hAnsi="Arial Narrow"/>
        <w:b/>
        <w:bCs/>
        <w:noProof/>
        <w:szCs w:val="24"/>
      </w:rPr>
    </w:pPr>
    <w:r>
      <w:rPr>
        <w:rFonts w:ascii="Arial Narrow" w:hAnsi="Arial Narrow" w:cs="Arial"/>
        <w:b/>
        <w:bCs/>
        <w:noProof/>
        <w:szCs w:val="24"/>
      </w:rP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6872FA" w:rsidRDefault="009F689E" w:rsidP="00213208">
    <w:pPr>
      <w:tabs>
        <w:tab w:val="center" w:pos="4320"/>
        <w:tab w:val="right" w:pos="8640"/>
      </w:tabs>
      <w:jc w:val="center"/>
      <w:rPr>
        <w:rFonts w:ascii="Arial" w:hAnsi="Arial"/>
        <w:b/>
        <w:szCs w:val="24"/>
      </w:rPr>
    </w:pPr>
    <w:r>
      <w:rPr>
        <w:rFonts w:ascii="Arial" w:hAnsi="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48"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31748" DrawAspect="Content" ObjectID="_1616576017" r:id="rId2"/>
      </w:object>
    </w:r>
    <w:r w:rsidR="001E1406" w:rsidRPr="006872FA">
      <w:rPr>
        <w:rFonts w:ascii="Arial" w:hAnsi="Arial"/>
        <w:b/>
        <w:szCs w:val="24"/>
      </w:rPr>
      <w:t>State of Maine</w:t>
    </w:r>
  </w:p>
  <w:p w:rsidR="001E1406" w:rsidRPr="006872FA" w:rsidRDefault="001E1406" w:rsidP="00213208">
    <w:pPr>
      <w:keepNext/>
      <w:keepLines/>
      <w:jc w:val="center"/>
      <w:outlineLvl w:val="1"/>
      <w:rPr>
        <w:rFonts w:ascii="Arial Narrow" w:hAnsi="Arial Narrow"/>
        <w:b/>
        <w:bCs/>
        <w:noProof/>
        <w:szCs w:val="24"/>
      </w:rPr>
    </w:pPr>
    <w:r w:rsidRPr="006872FA">
      <w:rPr>
        <w:rFonts w:ascii="Arial Narrow" w:hAnsi="Arial Narrow"/>
        <w:b/>
        <w:bCs/>
        <w:noProof/>
        <w:szCs w:val="24"/>
      </w:rPr>
      <w:t>Bureau of Real Estate Management</w:t>
    </w:r>
  </w:p>
  <w:p w:rsidR="001E1406" w:rsidRPr="006872FA" w:rsidRDefault="001E1406" w:rsidP="00213208">
    <w:pPr>
      <w:keepNext/>
      <w:keepLines/>
      <w:jc w:val="center"/>
      <w:outlineLvl w:val="1"/>
      <w:rPr>
        <w:rFonts w:ascii="Arial Narrow" w:hAnsi="Arial Narrow"/>
        <w:b/>
        <w:bCs/>
        <w:noProof/>
        <w:szCs w:val="24"/>
      </w:rPr>
    </w:pPr>
    <w:r w:rsidRPr="006872FA">
      <w:rPr>
        <w:rFonts w:ascii="Arial Narrow" w:hAnsi="Arial Narrow"/>
        <w:b/>
        <w:bCs/>
        <w:noProof/>
        <w:szCs w:val="24"/>
      </w:rPr>
      <w:t>Division of Planning, Design &amp; Construction</w:t>
    </w:r>
  </w:p>
  <w:p w:rsidR="001E1406" w:rsidRPr="006872FA" w:rsidRDefault="001E1406" w:rsidP="00213208">
    <w:pPr>
      <w:jc w:val="center"/>
      <w:rPr>
        <w:rFonts w:ascii="Arial Narrow" w:hAnsi="Arial Narrow"/>
        <w:b/>
        <w:szCs w:val="24"/>
      </w:rPr>
    </w:pPr>
  </w:p>
  <w:p w:rsidR="001E1406" w:rsidRPr="00213208" w:rsidRDefault="009F689E" w:rsidP="00213208">
    <w:pPr>
      <w:keepNext/>
      <w:keepLines/>
      <w:jc w:val="center"/>
      <w:outlineLvl w:val="1"/>
      <w:rPr>
        <w:rFonts w:ascii="Arial Narrow" w:hAnsi="Arial Narrow"/>
        <w:b/>
        <w:bCs/>
        <w:noProof/>
        <w:szCs w:val="24"/>
      </w:rPr>
    </w:pPr>
    <w:r>
      <w:rPr>
        <w:rFonts w:ascii="Arial Narrow" w:hAnsi="Arial Narrow" w:cs="Arial"/>
        <w:b/>
        <w:bCs/>
        <w:noProof/>
        <w:szCs w:val="24"/>
      </w:rPr>
      <w:pict>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5E5"/>
    <w:multiLevelType w:val="hybridMultilevel"/>
    <w:tmpl w:val="9DD43B1A"/>
    <w:lvl w:ilvl="0" w:tplc="0CC8B2E8">
      <w:start w:val="1"/>
      <w:numFmt w:val="bullet"/>
      <w:lvlText w:val=""/>
      <w:lvlJc w:val="left"/>
      <w:pPr>
        <w:tabs>
          <w:tab w:val="num" w:pos="1080"/>
        </w:tabs>
        <w:ind w:left="1080" w:hanging="72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D37780"/>
    <w:multiLevelType w:val="hybridMultilevel"/>
    <w:tmpl w:val="62DCF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602D49"/>
    <w:multiLevelType w:val="multilevel"/>
    <w:tmpl w:val="504C08AE"/>
    <w:lvl w:ilvl="0">
      <w:start w:val="1"/>
      <w:numFmt w:val="decimal"/>
      <w:lvlText w:val="%1."/>
      <w:lvlJc w:val="righ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8330683"/>
    <w:multiLevelType w:val="hybridMultilevel"/>
    <w:tmpl w:val="B5B459D4"/>
    <w:lvl w:ilvl="0" w:tplc="8D162668">
      <w:start w:val="1"/>
      <w:numFmt w:val="bullet"/>
      <w:lvlText w:val="o"/>
      <w:lvlJc w:val="left"/>
      <w:pPr>
        <w:ind w:left="1440" w:hanging="360"/>
      </w:pPr>
      <w:rPr>
        <w:rFonts w:ascii="Courier New" w:hAnsi="Courier New" w:cs="Times New Roman" w:hint="default"/>
        <w:b/>
        <w:i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8F77DD6"/>
    <w:multiLevelType w:val="hybridMultilevel"/>
    <w:tmpl w:val="7FFA402C"/>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8337B7"/>
    <w:multiLevelType w:val="hybridMultilevel"/>
    <w:tmpl w:val="4FD03FBE"/>
    <w:lvl w:ilvl="0" w:tplc="8D162668">
      <w:start w:val="1"/>
      <w:numFmt w:val="bullet"/>
      <w:lvlText w:val="o"/>
      <w:lvlJc w:val="left"/>
      <w:pPr>
        <w:tabs>
          <w:tab w:val="num" w:pos="1080"/>
        </w:tabs>
        <w:ind w:left="720" w:firstLine="0"/>
      </w:pPr>
      <w:rPr>
        <w:rFonts w:ascii="Courier New" w:hAnsi="Courier New" w:cs="Times New Roman" w:hint="default"/>
        <w:b/>
        <w:i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3E278B"/>
    <w:multiLevelType w:val="hybridMultilevel"/>
    <w:tmpl w:val="504C08AE"/>
    <w:lvl w:ilvl="0" w:tplc="C99E6620">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866C8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9CD2C0E"/>
    <w:multiLevelType w:val="multilevel"/>
    <w:tmpl w:val="5224B888"/>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9F6F6D"/>
    <w:multiLevelType w:val="hybridMultilevel"/>
    <w:tmpl w:val="15DCF62A"/>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8D162668">
      <w:start w:val="1"/>
      <w:numFmt w:val="bullet"/>
      <w:lvlText w:val="o"/>
      <w:lvlJc w:val="left"/>
      <w:pPr>
        <w:ind w:left="3240" w:hanging="360"/>
      </w:pPr>
      <w:rPr>
        <w:rFonts w:ascii="Courier New" w:hAnsi="Courier New" w:cs="Times New Roman" w:hint="default"/>
        <w:b/>
        <w:i w:val="0"/>
        <w:color w:val="auto"/>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46685882"/>
    <w:multiLevelType w:val="hybridMultilevel"/>
    <w:tmpl w:val="5224B888"/>
    <w:lvl w:ilvl="0" w:tplc="B02E6E14">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3177EB"/>
    <w:multiLevelType w:val="multilevel"/>
    <w:tmpl w:val="9DD43B1A"/>
    <w:lvl w:ilvl="0">
      <w:start w:val="1"/>
      <w:numFmt w:val="bullet"/>
      <w:lvlText w:val=""/>
      <w:lvlJc w:val="left"/>
      <w:pPr>
        <w:tabs>
          <w:tab w:val="num" w:pos="1080"/>
        </w:tabs>
        <w:ind w:left="1080" w:hanging="72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7362102"/>
    <w:multiLevelType w:val="hybridMultilevel"/>
    <w:tmpl w:val="DE1A13B4"/>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8D162668">
      <w:start w:val="1"/>
      <w:numFmt w:val="bullet"/>
      <w:lvlText w:val="o"/>
      <w:lvlJc w:val="left"/>
      <w:pPr>
        <w:ind w:left="3240" w:hanging="360"/>
      </w:pPr>
      <w:rPr>
        <w:rFonts w:ascii="Courier New" w:hAnsi="Courier New" w:cs="Times New Roman" w:hint="default"/>
        <w:b/>
        <w:i w:val="0"/>
        <w:color w:val="auto"/>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52CC1376"/>
    <w:multiLevelType w:val="hybridMultilevel"/>
    <w:tmpl w:val="765C1276"/>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924E6E"/>
    <w:multiLevelType w:val="hybridMultilevel"/>
    <w:tmpl w:val="273EEB80"/>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5B0E18"/>
    <w:multiLevelType w:val="hybridMultilevel"/>
    <w:tmpl w:val="B05C5F76"/>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6261677B"/>
    <w:multiLevelType w:val="hybridMultilevel"/>
    <w:tmpl w:val="5D248BB2"/>
    <w:lvl w:ilvl="0" w:tplc="E9D06E4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6970BC"/>
    <w:multiLevelType w:val="hybridMultilevel"/>
    <w:tmpl w:val="77FC5B1A"/>
    <w:lvl w:ilvl="0" w:tplc="8D162668">
      <w:start w:val="1"/>
      <w:numFmt w:val="bullet"/>
      <w:lvlText w:val="o"/>
      <w:lvlJc w:val="left"/>
      <w:pPr>
        <w:ind w:left="720" w:hanging="360"/>
      </w:pPr>
      <w:rPr>
        <w:rFonts w:ascii="Courier New" w:hAnsi="Courier New" w:cs="Times New Roman" w:hint="default"/>
        <w:b/>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4"/>
  </w:num>
  <w:num w:numId="4">
    <w:abstractNumId w:val="4"/>
  </w:num>
  <w:num w:numId="5">
    <w:abstractNumId w:val="6"/>
  </w:num>
  <w:num w:numId="6">
    <w:abstractNumId w:val="2"/>
  </w:num>
  <w:num w:numId="7">
    <w:abstractNumId w:val="0"/>
  </w:num>
  <w:num w:numId="8">
    <w:abstractNumId w:val="11"/>
  </w:num>
  <w:num w:numId="9">
    <w:abstractNumId w:val="10"/>
  </w:num>
  <w:num w:numId="10">
    <w:abstractNumId w:val="8"/>
  </w:num>
  <w:num w:numId="11">
    <w:abstractNumId w:val="16"/>
  </w:num>
  <w:num w:numId="12">
    <w:abstractNumId w:val="5"/>
  </w:num>
  <w:num w:numId="13">
    <w:abstractNumId w:val="3"/>
  </w:num>
  <w:num w:numId="14">
    <w:abstractNumId w:val="15"/>
  </w:num>
  <w:num w:numId="15">
    <w:abstractNumId w:val="12"/>
  </w:num>
  <w:num w:numId="16">
    <w:abstractNumId w:val="9"/>
  </w:num>
  <w:num w:numId="17">
    <w:abstractNumId w:val="3"/>
  </w:num>
  <w:num w:numId="18">
    <w:abstractNumId w:val="1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gwby5GgnYDtyC6LBsF5Qb12v3A+hGIqk+EItCTGgO9cvrcS3n8j5MBEaJlyLTv/VtwmJyLoMb6U9DoXi5muOw==" w:salt="iR+UBNUQtuk11tgmvNs7yA=="/>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1751"/>
    <o:shapelayout v:ext="edit">
      <o:idmap v:ext="edit" data="3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960"/>
    <w:rsid w:val="00001DD2"/>
    <w:rsid w:val="00002624"/>
    <w:rsid w:val="00004F7F"/>
    <w:rsid w:val="00006572"/>
    <w:rsid w:val="000217C8"/>
    <w:rsid w:val="00034383"/>
    <w:rsid w:val="000472B6"/>
    <w:rsid w:val="000501F1"/>
    <w:rsid w:val="00052246"/>
    <w:rsid w:val="00061268"/>
    <w:rsid w:val="00091DE8"/>
    <w:rsid w:val="000A193B"/>
    <w:rsid w:val="000A4C1F"/>
    <w:rsid w:val="000B59BB"/>
    <w:rsid w:val="000C309E"/>
    <w:rsid w:val="000D2D41"/>
    <w:rsid w:val="000E0E69"/>
    <w:rsid w:val="000E0FF5"/>
    <w:rsid w:val="000E1C75"/>
    <w:rsid w:val="000E76BD"/>
    <w:rsid w:val="000F3018"/>
    <w:rsid w:val="000F3C0E"/>
    <w:rsid w:val="000F6764"/>
    <w:rsid w:val="0010024F"/>
    <w:rsid w:val="00100F77"/>
    <w:rsid w:val="00101BB7"/>
    <w:rsid w:val="00110862"/>
    <w:rsid w:val="0012327A"/>
    <w:rsid w:val="00125AD7"/>
    <w:rsid w:val="001275E1"/>
    <w:rsid w:val="00134EC8"/>
    <w:rsid w:val="00143367"/>
    <w:rsid w:val="00143F66"/>
    <w:rsid w:val="001632B9"/>
    <w:rsid w:val="001678DC"/>
    <w:rsid w:val="0017492B"/>
    <w:rsid w:val="0017645A"/>
    <w:rsid w:val="001766D5"/>
    <w:rsid w:val="00180430"/>
    <w:rsid w:val="001939F0"/>
    <w:rsid w:val="00195C23"/>
    <w:rsid w:val="001B11A4"/>
    <w:rsid w:val="001C2F7B"/>
    <w:rsid w:val="001C3CC6"/>
    <w:rsid w:val="001D5546"/>
    <w:rsid w:val="001D6AC6"/>
    <w:rsid w:val="001D7507"/>
    <w:rsid w:val="001D765F"/>
    <w:rsid w:val="001E1406"/>
    <w:rsid w:val="001E26BC"/>
    <w:rsid w:val="001E7734"/>
    <w:rsid w:val="001F14F0"/>
    <w:rsid w:val="00202B4F"/>
    <w:rsid w:val="00203839"/>
    <w:rsid w:val="00205B89"/>
    <w:rsid w:val="0021000F"/>
    <w:rsid w:val="0021143A"/>
    <w:rsid w:val="0021258B"/>
    <w:rsid w:val="00213208"/>
    <w:rsid w:val="002168CD"/>
    <w:rsid w:val="00217C34"/>
    <w:rsid w:val="0022035A"/>
    <w:rsid w:val="00227B45"/>
    <w:rsid w:val="002309C4"/>
    <w:rsid w:val="00235657"/>
    <w:rsid w:val="00242C78"/>
    <w:rsid w:val="00245091"/>
    <w:rsid w:val="00260F52"/>
    <w:rsid w:val="00262711"/>
    <w:rsid w:val="00267833"/>
    <w:rsid w:val="00270F82"/>
    <w:rsid w:val="00272D3D"/>
    <w:rsid w:val="0028586A"/>
    <w:rsid w:val="00286BAB"/>
    <w:rsid w:val="002A2B0E"/>
    <w:rsid w:val="002B3A65"/>
    <w:rsid w:val="002B7649"/>
    <w:rsid w:val="002C34A0"/>
    <w:rsid w:val="002C37FD"/>
    <w:rsid w:val="002D0E6A"/>
    <w:rsid w:val="002D1957"/>
    <w:rsid w:val="002D280B"/>
    <w:rsid w:val="002D7732"/>
    <w:rsid w:val="002E4F6F"/>
    <w:rsid w:val="002E6D43"/>
    <w:rsid w:val="002F63B8"/>
    <w:rsid w:val="00300726"/>
    <w:rsid w:val="0030265F"/>
    <w:rsid w:val="0031055C"/>
    <w:rsid w:val="00316DF5"/>
    <w:rsid w:val="0032047D"/>
    <w:rsid w:val="0032290F"/>
    <w:rsid w:val="003304B6"/>
    <w:rsid w:val="00330A14"/>
    <w:rsid w:val="003358B0"/>
    <w:rsid w:val="00335FA9"/>
    <w:rsid w:val="00336297"/>
    <w:rsid w:val="003374DD"/>
    <w:rsid w:val="00344760"/>
    <w:rsid w:val="00345829"/>
    <w:rsid w:val="003460E5"/>
    <w:rsid w:val="0035189B"/>
    <w:rsid w:val="00354BB4"/>
    <w:rsid w:val="003666C2"/>
    <w:rsid w:val="00371281"/>
    <w:rsid w:val="00372953"/>
    <w:rsid w:val="00387619"/>
    <w:rsid w:val="003918D6"/>
    <w:rsid w:val="00395092"/>
    <w:rsid w:val="00397BD3"/>
    <w:rsid w:val="003B0339"/>
    <w:rsid w:val="003B1BBE"/>
    <w:rsid w:val="003B2643"/>
    <w:rsid w:val="003B7111"/>
    <w:rsid w:val="003C1C99"/>
    <w:rsid w:val="003D77D7"/>
    <w:rsid w:val="003E25CD"/>
    <w:rsid w:val="003F7677"/>
    <w:rsid w:val="00400897"/>
    <w:rsid w:val="00401CE6"/>
    <w:rsid w:val="00406A56"/>
    <w:rsid w:val="004077C0"/>
    <w:rsid w:val="004137D1"/>
    <w:rsid w:val="004311BC"/>
    <w:rsid w:val="00431FCC"/>
    <w:rsid w:val="004333EA"/>
    <w:rsid w:val="00434247"/>
    <w:rsid w:val="00436960"/>
    <w:rsid w:val="004431CA"/>
    <w:rsid w:val="00451FAF"/>
    <w:rsid w:val="00461355"/>
    <w:rsid w:val="00462F36"/>
    <w:rsid w:val="00470FD2"/>
    <w:rsid w:val="0047505E"/>
    <w:rsid w:val="0048276E"/>
    <w:rsid w:val="00485F03"/>
    <w:rsid w:val="004A4C4C"/>
    <w:rsid w:val="004B0A09"/>
    <w:rsid w:val="004B7681"/>
    <w:rsid w:val="004C2A69"/>
    <w:rsid w:val="004C5C8B"/>
    <w:rsid w:val="004C75A9"/>
    <w:rsid w:val="004D142A"/>
    <w:rsid w:val="004D59D2"/>
    <w:rsid w:val="004E089E"/>
    <w:rsid w:val="004E6F83"/>
    <w:rsid w:val="00542B58"/>
    <w:rsid w:val="00542EE7"/>
    <w:rsid w:val="0054518F"/>
    <w:rsid w:val="0055015C"/>
    <w:rsid w:val="00550374"/>
    <w:rsid w:val="00551106"/>
    <w:rsid w:val="0055126E"/>
    <w:rsid w:val="00552EF1"/>
    <w:rsid w:val="0055608D"/>
    <w:rsid w:val="0056202F"/>
    <w:rsid w:val="00562705"/>
    <w:rsid w:val="005649B5"/>
    <w:rsid w:val="00571EC1"/>
    <w:rsid w:val="00572937"/>
    <w:rsid w:val="00580169"/>
    <w:rsid w:val="005B0097"/>
    <w:rsid w:val="005B0C3C"/>
    <w:rsid w:val="005C3A76"/>
    <w:rsid w:val="005D38B9"/>
    <w:rsid w:val="005E06AA"/>
    <w:rsid w:val="005E13C4"/>
    <w:rsid w:val="005E768F"/>
    <w:rsid w:val="00603DFC"/>
    <w:rsid w:val="00604E10"/>
    <w:rsid w:val="00606AB8"/>
    <w:rsid w:val="006146E9"/>
    <w:rsid w:val="00614FFF"/>
    <w:rsid w:val="00623E57"/>
    <w:rsid w:val="00630001"/>
    <w:rsid w:val="00641B79"/>
    <w:rsid w:val="006501E3"/>
    <w:rsid w:val="006537CD"/>
    <w:rsid w:val="0066177D"/>
    <w:rsid w:val="00661AE4"/>
    <w:rsid w:val="00662671"/>
    <w:rsid w:val="00662CB7"/>
    <w:rsid w:val="006635BD"/>
    <w:rsid w:val="00665537"/>
    <w:rsid w:val="00667960"/>
    <w:rsid w:val="00671C1E"/>
    <w:rsid w:val="0068299C"/>
    <w:rsid w:val="006860CC"/>
    <w:rsid w:val="006872FA"/>
    <w:rsid w:val="0068780E"/>
    <w:rsid w:val="00694536"/>
    <w:rsid w:val="00695A16"/>
    <w:rsid w:val="006A2152"/>
    <w:rsid w:val="006A3787"/>
    <w:rsid w:val="006B4601"/>
    <w:rsid w:val="006B783D"/>
    <w:rsid w:val="006C6D5C"/>
    <w:rsid w:val="006D1B2C"/>
    <w:rsid w:val="006D24A0"/>
    <w:rsid w:val="006D325F"/>
    <w:rsid w:val="006E6551"/>
    <w:rsid w:val="006F17EA"/>
    <w:rsid w:val="00704CD4"/>
    <w:rsid w:val="0071072A"/>
    <w:rsid w:val="007151AE"/>
    <w:rsid w:val="007257E1"/>
    <w:rsid w:val="0072714F"/>
    <w:rsid w:val="00730166"/>
    <w:rsid w:val="007341DB"/>
    <w:rsid w:val="00742377"/>
    <w:rsid w:val="00745A18"/>
    <w:rsid w:val="00746BED"/>
    <w:rsid w:val="00750B99"/>
    <w:rsid w:val="00752F39"/>
    <w:rsid w:val="007639B0"/>
    <w:rsid w:val="00771DB5"/>
    <w:rsid w:val="00774CC5"/>
    <w:rsid w:val="007822D5"/>
    <w:rsid w:val="00786CB9"/>
    <w:rsid w:val="00787593"/>
    <w:rsid w:val="007922D5"/>
    <w:rsid w:val="0079514D"/>
    <w:rsid w:val="007963F6"/>
    <w:rsid w:val="007B43B7"/>
    <w:rsid w:val="007B49D6"/>
    <w:rsid w:val="007B5D03"/>
    <w:rsid w:val="007B62BC"/>
    <w:rsid w:val="007C2C4F"/>
    <w:rsid w:val="007C3EF1"/>
    <w:rsid w:val="007C725C"/>
    <w:rsid w:val="007D110A"/>
    <w:rsid w:val="007F29F1"/>
    <w:rsid w:val="007F338D"/>
    <w:rsid w:val="007F740E"/>
    <w:rsid w:val="00801567"/>
    <w:rsid w:val="00822E7E"/>
    <w:rsid w:val="00832527"/>
    <w:rsid w:val="00851FBA"/>
    <w:rsid w:val="00856CBC"/>
    <w:rsid w:val="00861737"/>
    <w:rsid w:val="00862824"/>
    <w:rsid w:val="00863F4E"/>
    <w:rsid w:val="00867770"/>
    <w:rsid w:val="00872C96"/>
    <w:rsid w:val="0087333B"/>
    <w:rsid w:val="00874EDB"/>
    <w:rsid w:val="00877D3A"/>
    <w:rsid w:val="008806BA"/>
    <w:rsid w:val="00880B4C"/>
    <w:rsid w:val="008900C1"/>
    <w:rsid w:val="0089410C"/>
    <w:rsid w:val="00897A1B"/>
    <w:rsid w:val="008A66E7"/>
    <w:rsid w:val="008C12D2"/>
    <w:rsid w:val="008C52E0"/>
    <w:rsid w:val="008C79CF"/>
    <w:rsid w:val="008D275A"/>
    <w:rsid w:val="008D4BD3"/>
    <w:rsid w:val="008E0882"/>
    <w:rsid w:val="008E3114"/>
    <w:rsid w:val="0090207A"/>
    <w:rsid w:val="00910127"/>
    <w:rsid w:val="009131B9"/>
    <w:rsid w:val="00913674"/>
    <w:rsid w:val="00916195"/>
    <w:rsid w:val="00921D5D"/>
    <w:rsid w:val="00922855"/>
    <w:rsid w:val="00924BE6"/>
    <w:rsid w:val="009263B3"/>
    <w:rsid w:val="00936F09"/>
    <w:rsid w:val="00940153"/>
    <w:rsid w:val="00946F1B"/>
    <w:rsid w:val="00950FCC"/>
    <w:rsid w:val="0095409F"/>
    <w:rsid w:val="009554A4"/>
    <w:rsid w:val="00955D04"/>
    <w:rsid w:val="00956F69"/>
    <w:rsid w:val="00957BAA"/>
    <w:rsid w:val="00957FB2"/>
    <w:rsid w:val="0096535E"/>
    <w:rsid w:val="0097068A"/>
    <w:rsid w:val="009749F1"/>
    <w:rsid w:val="00974A83"/>
    <w:rsid w:val="00977F14"/>
    <w:rsid w:val="009935BB"/>
    <w:rsid w:val="00995A01"/>
    <w:rsid w:val="009A049E"/>
    <w:rsid w:val="009C0AE6"/>
    <w:rsid w:val="009C6F0C"/>
    <w:rsid w:val="009E1F6C"/>
    <w:rsid w:val="009F0203"/>
    <w:rsid w:val="009F689E"/>
    <w:rsid w:val="00A07210"/>
    <w:rsid w:val="00A07505"/>
    <w:rsid w:val="00A10C7A"/>
    <w:rsid w:val="00A11E4C"/>
    <w:rsid w:val="00A14301"/>
    <w:rsid w:val="00A14A8B"/>
    <w:rsid w:val="00A23885"/>
    <w:rsid w:val="00A255AB"/>
    <w:rsid w:val="00A26427"/>
    <w:rsid w:val="00A31281"/>
    <w:rsid w:val="00A45B01"/>
    <w:rsid w:val="00A63ED2"/>
    <w:rsid w:val="00A84733"/>
    <w:rsid w:val="00A869AC"/>
    <w:rsid w:val="00AA214F"/>
    <w:rsid w:val="00AA22E6"/>
    <w:rsid w:val="00AA5E30"/>
    <w:rsid w:val="00AB1EB4"/>
    <w:rsid w:val="00AD0B42"/>
    <w:rsid w:val="00AD54FD"/>
    <w:rsid w:val="00AE0B8E"/>
    <w:rsid w:val="00AF16B6"/>
    <w:rsid w:val="00AF32F3"/>
    <w:rsid w:val="00AF6BE9"/>
    <w:rsid w:val="00B07396"/>
    <w:rsid w:val="00B07527"/>
    <w:rsid w:val="00B14A5F"/>
    <w:rsid w:val="00B20303"/>
    <w:rsid w:val="00B2324F"/>
    <w:rsid w:val="00B24F2E"/>
    <w:rsid w:val="00B26632"/>
    <w:rsid w:val="00B34A44"/>
    <w:rsid w:val="00B4053B"/>
    <w:rsid w:val="00B40A1F"/>
    <w:rsid w:val="00B421BA"/>
    <w:rsid w:val="00B42E13"/>
    <w:rsid w:val="00B44E88"/>
    <w:rsid w:val="00B64A16"/>
    <w:rsid w:val="00B66362"/>
    <w:rsid w:val="00B761D4"/>
    <w:rsid w:val="00B83058"/>
    <w:rsid w:val="00B87590"/>
    <w:rsid w:val="00BA546E"/>
    <w:rsid w:val="00BA575A"/>
    <w:rsid w:val="00BA6E7F"/>
    <w:rsid w:val="00BB39F0"/>
    <w:rsid w:val="00BC3D7B"/>
    <w:rsid w:val="00BC7F52"/>
    <w:rsid w:val="00BD0AFC"/>
    <w:rsid w:val="00BE0C07"/>
    <w:rsid w:val="00BE2AEF"/>
    <w:rsid w:val="00BE303E"/>
    <w:rsid w:val="00BE700A"/>
    <w:rsid w:val="00BF1532"/>
    <w:rsid w:val="00BF4340"/>
    <w:rsid w:val="00BF4A79"/>
    <w:rsid w:val="00C04778"/>
    <w:rsid w:val="00C05FDF"/>
    <w:rsid w:val="00C11299"/>
    <w:rsid w:val="00C14E28"/>
    <w:rsid w:val="00C2098B"/>
    <w:rsid w:val="00C25F55"/>
    <w:rsid w:val="00C3601A"/>
    <w:rsid w:val="00C41522"/>
    <w:rsid w:val="00C41675"/>
    <w:rsid w:val="00C518B3"/>
    <w:rsid w:val="00C727D8"/>
    <w:rsid w:val="00C74E60"/>
    <w:rsid w:val="00C8611E"/>
    <w:rsid w:val="00C929D6"/>
    <w:rsid w:val="00CA1E7C"/>
    <w:rsid w:val="00CA3F5E"/>
    <w:rsid w:val="00CB036B"/>
    <w:rsid w:val="00CB39A0"/>
    <w:rsid w:val="00CC6FD1"/>
    <w:rsid w:val="00CD4A96"/>
    <w:rsid w:val="00CD7971"/>
    <w:rsid w:val="00CE3A34"/>
    <w:rsid w:val="00CF1FFE"/>
    <w:rsid w:val="00CF2EA0"/>
    <w:rsid w:val="00CF6600"/>
    <w:rsid w:val="00D22C0D"/>
    <w:rsid w:val="00D27848"/>
    <w:rsid w:val="00D352A0"/>
    <w:rsid w:val="00D5455C"/>
    <w:rsid w:val="00D554EB"/>
    <w:rsid w:val="00D734E1"/>
    <w:rsid w:val="00D8147C"/>
    <w:rsid w:val="00D816FF"/>
    <w:rsid w:val="00D8462D"/>
    <w:rsid w:val="00D950E8"/>
    <w:rsid w:val="00D96600"/>
    <w:rsid w:val="00DA4199"/>
    <w:rsid w:val="00DB3B92"/>
    <w:rsid w:val="00DC60C8"/>
    <w:rsid w:val="00DC610D"/>
    <w:rsid w:val="00DC66DE"/>
    <w:rsid w:val="00DD076D"/>
    <w:rsid w:val="00DD14FC"/>
    <w:rsid w:val="00DD58F6"/>
    <w:rsid w:val="00DD7D2C"/>
    <w:rsid w:val="00DE7741"/>
    <w:rsid w:val="00E0071F"/>
    <w:rsid w:val="00E034BF"/>
    <w:rsid w:val="00E0531B"/>
    <w:rsid w:val="00E07173"/>
    <w:rsid w:val="00E13AC8"/>
    <w:rsid w:val="00E13D43"/>
    <w:rsid w:val="00E2563F"/>
    <w:rsid w:val="00E37D70"/>
    <w:rsid w:val="00E4010C"/>
    <w:rsid w:val="00E44092"/>
    <w:rsid w:val="00E5382F"/>
    <w:rsid w:val="00E548B6"/>
    <w:rsid w:val="00E56B0E"/>
    <w:rsid w:val="00E56EAA"/>
    <w:rsid w:val="00E66587"/>
    <w:rsid w:val="00E73B9D"/>
    <w:rsid w:val="00E746F1"/>
    <w:rsid w:val="00E777E0"/>
    <w:rsid w:val="00E85800"/>
    <w:rsid w:val="00E940D9"/>
    <w:rsid w:val="00E95B65"/>
    <w:rsid w:val="00EA5759"/>
    <w:rsid w:val="00EA7949"/>
    <w:rsid w:val="00EB57D8"/>
    <w:rsid w:val="00ED21E3"/>
    <w:rsid w:val="00ED690F"/>
    <w:rsid w:val="00F0482B"/>
    <w:rsid w:val="00F0604E"/>
    <w:rsid w:val="00F157F9"/>
    <w:rsid w:val="00F16D21"/>
    <w:rsid w:val="00F26C92"/>
    <w:rsid w:val="00F27959"/>
    <w:rsid w:val="00F30F7B"/>
    <w:rsid w:val="00F31A3D"/>
    <w:rsid w:val="00F40FDA"/>
    <w:rsid w:val="00F57D28"/>
    <w:rsid w:val="00F61E59"/>
    <w:rsid w:val="00F66499"/>
    <w:rsid w:val="00F70699"/>
    <w:rsid w:val="00F80540"/>
    <w:rsid w:val="00F81CD6"/>
    <w:rsid w:val="00F82997"/>
    <w:rsid w:val="00F8797D"/>
    <w:rsid w:val="00FA4CF2"/>
    <w:rsid w:val="00FA7EEA"/>
    <w:rsid w:val="00FB7A33"/>
    <w:rsid w:val="00FC103C"/>
    <w:rsid w:val="00FC7D39"/>
    <w:rsid w:val="00FE4C2B"/>
    <w:rsid w:val="00FF0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51"/>
    <o:shapelayout v:ext="edit">
      <o:idmap v:ext="edit" data="1"/>
    </o:shapelayout>
  </w:shapeDefaults>
  <w:decimalSymbol w:val="."/>
  <w:listSeparator w:val=","/>
  <w15:docId w15:val="{0BA25BF2-9B12-4BC5-AFD1-8B3A9607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324F"/>
    <w:rPr>
      <w:sz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5B0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6D4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rPr>
      <w:rFonts w:ascii="Verdana" w:hAnsi="Verdana"/>
      <w:sz w:val="19"/>
      <w:szCs w:val="19"/>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noteText">
    <w:name w:val="footnote text"/>
    <w:basedOn w:val="Normal"/>
    <w:link w:val="FootnoteTextChar"/>
    <w:semiHidden/>
    <w:rsid w:val="006501E3"/>
    <w:rPr>
      <w:sz w:val="20"/>
    </w:rPr>
  </w:style>
  <w:style w:type="character" w:styleId="FootnoteReference">
    <w:name w:val="footnote reference"/>
    <w:basedOn w:val="DefaultParagraphFont"/>
    <w:semiHidden/>
    <w:rsid w:val="006501E3"/>
    <w:rPr>
      <w:vertAlign w:val="superscript"/>
    </w:rPr>
  </w:style>
  <w:style w:type="table" w:styleId="TableSimple1">
    <w:name w:val="Table Simple 1"/>
    <w:basedOn w:val="TableNormal"/>
    <w:rsid w:val="004827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semiHidden/>
    <w:rsid w:val="000A4C1F"/>
    <w:rPr>
      <w:rFonts w:ascii="Tahoma" w:hAnsi="Tahoma" w:cs="Tahoma"/>
      <w:sz w:val="16"/>
      <w:szCs w:val="16"/>
    </w:rPr>
  </w:style>
  <w:style w:type="paragraph" w:styleId="TOCHeading">
    <w:name w:val="TOC Heading"/>
    <w:basedOn w:val="Heading1"/>
    <w:next w:val="Normal"/>
    <w:uiPriority w:val="39"/>
    <w:semiHidden/>
    <w:unhideWhenUsed/>
    <w:qFormat/>
    <w:rsid w:val="005E06AA"/>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erChar">
    <w:name w:val="Header Char"/>
    <w:basedOn w:val="DefaultParagraphFont"/>
    <w:link w:val="Header"/>
    <w:rsid w:val="00786CB9"/>
    <w:rPr>
      <w:sz w:val="24"/>
    </w:rPr>
  </w:style>
  <w:style w:type="character" w:customStyle="1" w:styleId="FootnoteTextChar">
    <w:name w:val="Footnote Text Char"/>
    <w:basedOn w:val="DefaultParagraphFont"/>
    <w:link w:val="FootnoteText"/>
    <w:semiHidden/>
    <w:rsid w:val="00786CB9"/>
  </w:style>
  <w:style w:type="paragraph" w:styleId="TOC1">
    <w:name w:val="toc 1"/>
    <w:basedOn w:val="Normal"/>
    <w:next w:val="Normal"/>
    <w:autoRedefine/>
    <w:uiPriority w:val="39"/>
    <w:rsid w:val="00E13AC8"/>
    <w:pPr>
      <w:tabs>
        <w:tab w:val="right" w:leader="dot" w:pos="9350"/>
      </w:tabs>
      <w:spacing w:after="100"/>
    </w:pPr>
  </w:style>
  <w:style w:type="character" w:customStyle="1" w:styleId="Heading2Char">
    <w:name w:val="Heading 2 Char"/>
    <w:basedOn w:val="DefaultParagraphFont"/>
    <w:link w:val="Heading2"/>
    <w:semiHidden/>
    <w:rsid w:val="005B0C3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45829"/>
    <w:pPr>
      <w:ind w:left="720"/>
      <w:contextualSpacing/>
    </w:pPr>
  </w:style>
  <w:style w:type="character" w:customStyle="1" w:styleId="headnote1">
    <w:name w:val="headnote1"/>
    <w:basedOn w:val="DefaultParagraphFont"/>
    <w:rsid w:val="007257E1"/>
    <w:rPr>
      <w:b/>
      <w:bCs/>
    </w:rPr>
  </w:style>
  <w:style w:type="character" w:customStyle="1" w:styleId="Heading3Char">
    <w:name w:val="Heading 3 Char"/>
    <w:basedOn w:val="DefaultParagraphFont"/>
    <w:link w:val="Heading3"/>
    <w:semiHidden/>
    <w:rsid w:val="002E6D43"/>
    <w:rPr>
      <w:rFonts w:asciiTheme="majorHAnsi" w:eastAsiaTheme="majorEastAsia" w:hAnsiTheme="majorHAnsi"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4627">
      <w:bodyDiv w:val="1"/>
      <w:marLeft w:val="0"/>
      <w:marRight w:val="0"/>
      <w:marTop w:val="0"/>
      <w:marBottom w:val="0"/>
      <w:divBdr>
        <w:top w:val="none" w:sz="0" w:space="0" w:color="auto"/>
        <w:left w:val="none" w:sz="0" w:space="0" w:color="auto"/>
        <w:bottom w:val="none" w:sz="0" w:space="0" w:color="auto"/>
        <w:right w:val="none" w:sz="0" w:space="0" w:color="auto"/>
      </w:divBdr>
    </w:div>
    <w:div w:id="273442555">
      <w:bodyDiv w:val="1"/>
      <w:marLeft w:val="0"/>
      <w:marRight w:val="0"/>
      <w:marTop w:val="0"/>
      <w:marBottom w:val="0"/>
      <w:divBdr>
        <w:top w:val="none" w:sz="0" w:space="0" w:color="auto"/>
        <w:left w:val="none" w:sz="0" w:space="0" w:color="auto"/>
        <w:bottom w:val="none" w:sz="0" w:space="0" w:color="auto"/>
        <w:right w:val="none" w:sz="0" w:space="0" w:color="auto"/>
      </w:divBdr>
    </w:div>
    <w:div w:id="275992054">
      <w:bodyDiv w:val="1"/>
      <w:marLeft w:val="0"/>
      <w:marRight w:val="0"/>
      <w:marTop w:val="0"/>
      <w:marBottom w:val="0"/>
      <w:divBdr>
        <w:top w:val="none" w:sz="0" w:space="0" w:color="auto"/>
        <w:left w:val="none" w:sz="0" w:space="0" w:color="auto"/>
        <w:bottom w:val="none" w:sz="0" w:space="0" w:color="auto"/>
        <w:right w:val="none" w:sz="0" w:space="0" w:color="auto"/>
      </w:divBdr>
    </w:div>
    <w:div w:id="393821697">
      <w:bodyDiv w:val="1"/>
      <w:marLeft w:val="0"/>
      <w:marRight w:val="0"/>
      <w:marTop w:val="0"/>
      <w:marBottom w:val="0"/>
      <w:divBdr>
        <w:top w:val="none" w:sz="0" w:space="0" w:color="auto"/>
        <w:left w:val="none" w:sz="0" w:space="0" w:color="auto"/>
        <w:bottom w:val="none" w:sz="0" w:space="0" w:color="auto"/>
        <w:right w:val="none" w:sz="0" w:space="0" w:color="auto"/>
      </w:divBdr>
      <w:divsChild>
        <w:div w:id="413010291">
          <w:marLeft w:val="0"/>
          <w:marRight w:val="0"/>
          <w:marTop w:val="0"/>
          <w:marBottom w:val="0"/>
          <w:divBdr>
            <w:top w:val="none" w:sz="0" w:space="0" w:color="auto"/>
            <w:left w:val="none" w:sz="0" w:space="0" w:color="auto"/>
            <w:bottom w:val="none" w:sz="0" w:space="0" w:color="auto"/>
            <w:right w:val="none" w:sz="0" w:space="0" w:color="auto"/>
          </w:divBdr>
        </w:div>
      </w:divsChild>
    </w:div>
    <w:div w:id="505248129">
      <w:bodyDiv w:val="1"/>
      <w:marLeft w:val="0"/>
      <w:marRight w:val="0"/>
      <w:marTop w:val="0"/>
      <w:marBottom w:val="0"/>
      <w:divBdr>
        <w:top w:val="none" w:sz="0" w:space="0" w:color="auto"/>
        <w:left w:val="none" w:sz="0" w:space="0" w:color="auto"/>
        <w:bottom w:val="none" w:sz="0" w:space="0" w:color="auto"/>
        <w:right w:val="none" w:sz="0" w:space="0" w:color="auto"/>
      </w:divBdr>
    </w:div>
    <w:div w:id="552159889">
      <w:bodyDiv w:val="1"/>
      <w:marLeft w:val="0"/>
      <w:marRight w:val="0"/>
      <w:marTop w:val="0"/>
      <w:marBottom w:val="0"/>
      <w:divBdr>
        <w:top w:val="none" w:sz="0" w:space="0" w:color="auto"/>
        <w:left w:val="none" w:sz="0" w:space="0" w:color="auto"/>
        <w:bottom w:val="none" w:sz="0" w:space="0" w:color="auto"/>
        <w:right w:val="none" w:sz="0" w:space="0" w:color="auto"/>
      </w:divBdr>
      <w:divsChild>
        <w:div w:id="1157575247">
          <w:marLeft w:val="0"/>
          <w:marRight w:val="0"/>
          <w:marTop w:val="0"/>
          <w:marBottom w:val="0"/>
          <w:divBdr>
            <w:top w:val="none" w:sz="0" w:space="0" w:color="auto"/>
            <w:left w:val="none" w:sz="0" w:space="0" w:color="auto"/>
            <w:bottom w:val="none" w:sz="0" w:space="0" w:color="auto"/>
            <w:right w:val="none" w:sz="0" w:space="0" w:color="auto"/>
          </w:divBdr>
          <w:divsChild>
            <w:div w:id="13190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799">
      <w:bodyDiv w:val="1"/>
      <w:marLeft w:val="0"/>
      <w:marRight w:val="0"/>
      <w:marTop w:val="0"/>
      <w:marBottom w:val="0"/>
      <w:divBdr>
        <w:top w:val="none" w:sz="0" w:space="0" w:color="auto"/>
        <w:left w:val="none" w:sz="0" w:space="0" w:color="auto"/>
        <w:bottom w:val="none" w:sz="0" w:space="0" w:color="auto"/>
        <w:right w:val="none" w:sz="0" w:space="0" w:color="auto"/>
      </w:divBdr>
    </w:div>
    <w:div w:id="789203448">
      <w:bodyDiv w:val="1"/>
      <w:marLeft w:val="0"/>
      <w:marRight w:val="0"/>
      <w:marTop w:val="0"/>
      <w:marBottom w:val="0"/>
      <w:divBdr>
        <w:top w:val="none" w:sz="0" w:space="0" w:color="auto"/>
        <w:left w:val="none" w:sz="0" w:space="0" w:color="auto"/>
        <w:bottom w:val="none" w:sz="0" w:space="0" w:color="auto"/>
        <w:right w:val="none" w:sz="0" w:space="0" w:color="auto"/>
      </w:divBdr>
      <w:divsChild>
        <w:div w:id="1779833042">
          <w:marLeft w:val="0"/>
          <w:marRight w:val="0"/>
          <w:marTop w:val="0"/>
          <w:marBottom w:val="0"/>
          <w:divBdr>
            <w:top w:val="none" w:sz="0" w:space="0" w:color="auto"/>
            <w:left w:val="none" w:sz="0" w:space="0" w:color="auto"/>
            <w:bottom w:val="none" w:sz="0" w:space="0" w:color="auto"/>
            <w:right w:val="none" w:sz="0" w:space="0" w:color="auto"/>
          </w:divBdr>
        </w:div>
      </w:divsChild>
    </w:div>
    <w:div w:id="796072736">
      <w:bodyDiv w:val="1"/>
      <w:marLeft w:val="0"/>
      <w:marRight w:val="0"/>
      <w:marTop w:val="0"/>
      <w:marBottom w:val="15"/>
      <w:divBdr>
        <w:top w:val="none" w:sz="0" w:space="0" w:color="auto"/>
        <w:left w:val="none" w:sz="0" w:space="0" w:color="auto"/>
        <w:bottom w:val="none" w:sz="0" w:space="0" w:color="auto"/>
        <w:right w:val="none" w:sz="0" w:space="0" w:color="auto"/>
      </w:divBdr>
      <w:divsChild>
        <w:div w:id="1906450929">
          <w:marLeft w:val="0"/>
          <w:marRight w:val="0"/>
          <w:marTop w:val="0"/>
          <w:marBottom w:val="0"/>
          <w:divBdr>
            <w:top w:val="none" w:sz="0" w:space="0" w:color="auto"/>
            <w:left w:val="none" w:sz="0" w:space="0" w:color="auto"/>
            <w:bottom w:val="none" w:sz="0" w:space="0" w:color="auto"/>
            <w:right w:val="none" w:sz="0" w:space="0" w:color="auto"/>
          </w:divBdr>
          <w:divsChild>
            <w:div w:id="345642178">
              <w:marLeft w:val="0"/>
              <w:marRight w:val="0"/>
              <w:marTop w:val="0"/>
              <w:marBottom w:val="0"/>
              <w:divBdr>
                <w:top w:val="none" w:sz="0" w:space="0" w:color="auto"/>
                <w:left w:val="none" w:sz="0" w:space="0" w:color="auto"/>
                <w:bottom w:val="none" w:sz="0" w:space="0" w:color="auto"/>
                <w:right w:val="none" w:sz="0" w:space="0" w:color="auto"/>
              </w:divBdr>
              <w:divsChild>
                <w:div w:id="1299804368">
                  <w:marLeft w:val="0"/>
                  <w:marRight w:val="0"/>
                  <w:marTop w:val="0"/>
                  <w:marBottom w:val="0"/>
                  <w:divBdr>
                    <w:top w:val="none" w:sz="0" w:space="0" w:color="auto"/>
                    <w:left w:val="none" w:sz="0" w:space="0" w:color="auto"/>
                    <w:bottom w:val="none" w:sz="0" w:space="0" w:color="auto"/>
                    <w:right w:val="none" w:sz="0" w:space="0" w:color="auto"/>
                  </w:divBdr>
                  <w:divsChild>
                    <w:div w:id="1773553631">
                      <w:marLeft w:val="0"/>
                      <w:marRight w:val="0"/>
                      <w:marTop w:val="0"/>
                      <w:marBottom w:val="0"/>
                      <w:divBdr>
                        <w:top w:val="none" w:sz="0" w:space="0" w:color="auto"/>
                        <w:left w:val="none" w:sz="0" w:space="0" w:color="auto"/>
                        <w:bottom w:val="none" w:sz="0" w:space="0" w:color="auto"/>
                        <w:right w:val="none" w:sz="0" w:space="0" w:color="auto"/>
                      </w:divBdr>
                      <w:divsChild>
                        <w:div w:id="183060171">
                          <w:marLeft w:val="0"/>
                          <w:marRight w:val="0"/>
                          <w:marTop w:val="0"/>
                          <w:marBottom w:val="0"/>
                          <w:divBdr>
                            <w:top w:val="none" w:sz="0" w:space="0" w:color="auto"/>
                            <w:left w:val="none" w:sz="0" w:space="0" w:color="auto"/>
                            <w:bottom w:val="none" w:sz="0" w:space="0" w:color="auto"/>
                            <w:right w:val="none" w:sz="0" w:space="0" w:color="auto"/>
                          </w:divBdr>
                          <w:divsChild>
                            <w:div w:id="637106762">
                              <w:marLeft w:val="0"/>
                              <w:marRight w:val="0"/>
                              <w:marTop w:val="0"/>
                              <w:marBottom w:val="0"/>
                              <w:divBdr>
                                <w:top w:val="none" w:sz="0" w:space="0" w:color="auto"/>
                                <w:left w:val="none" w:sz="0" w:space="0" w:color="auto"/>
                                <w:bottom w:val="none" w:sz="0" w:space="0" w:color="auto"/>
                                <w:right w:val="none" w:sz="0" w:space="0" w:color="auto"/>
                              </w:divBdr>
                              <w:divsChild>
                                <w:div w:id="310209281">
                                  <w:marLeft w:val="150"/>
                                  <w:marRight w:val="150"/>
                                  <w:marTop w:val="150"/>
                                  <w:marBottom w:val="150"/>
                                  <w:divBdr>
                                    <w:top w:val="none" w:sz="0" w:space="0" w:color="auto"/>
                                    <w:left w:val="none" w:sz="0" w:space="0" w:color="auto"/>
                                    <w:bottom w:val="none" w:sz="0" w:space="0" w:color="auto"/>
                                    <w:right w:val="none" w:sz="0" w:space="0" w:color="auto"/>
                                  </w:divBdr>
                                  <w:divsChild>
                                    <w:div w:id="1957247858">
                                      <w:marLeft w:val="0"/>
                                      <w:marRight w:val="0"/>
                                      <w:marTop w:val="0"/>
                                      <w:marBottom w:val="0"/>
                                      <w:divBdr>
                                        <w:top w:val="none" w:sz="0" w:space="0" w:color="auto"/>
                                        <w:left w:val="none" w:sz="0" w:space="0" w:color="auto"/>
                                        <w:bottom w:val="none" w:sz="0" w:space="0" w:color="auto"/>
                                        <w:right w:val="none" w:sz="0" w:space="0" w:color="auto"/>
                                      </w:divBdr>
                                      <w:divsChild>
                                        <w:div w:id="437411319">
                                          <w:marLeft w:val="0"/>
                                          <w:marRight w:val="0"/>
                                          <w:marTop w:val="0"/>
                                          <w:marBottom w:val="0"/>
                                          <w:divBdr>
                                            <w:top w:val="none" w:sz="0" w:space="0" w:color="auto"/>
                                            <w:left w:val="none" w:sz="0" w:space="0" w:color="auto"/>
                                            <w:bottom w:val="none" w:sz="0" w:space="0" w:color="auto"/>
                                            <w:right w:val="none" w:sz="0" w:space="0" w:color="auto"/>
                                          </w:divBdr>
                                          <w:divsChild>
                                            <w:div w:id="2029914704">
                                              <w:marLeft w:val="0"/>
                                              <w:marRight w:val="0"/>
                                              <w:marTop w:val="0"/>
                                              <w:marBottom w:val="0"/>
                                              <w:divBdr>
                                                <w:top w:val="none" w:sz="0" w:space="0" w:color="auto"/>
                                                <w:left w:val="none" w:sz="0" w:space="0" w:color="auto"/>
                                                <w:bottom w:val="none" w:sz="0" w:space="0" w:color="auto"/>
                                                <w:right w:val="none" w:sz="0" w:space="0" w:color="auto"/>
                                              </w:divBdr>
                                              <w:divsChild>
                                                <w:div w:id="704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9680128">
      <w:bodyDiv w:val="1"/>
      <w:marLeft w:val="0"/>
      <w:marRight w:val="0"/>
      <w:marTop w:val="0"/>
      <w:marBottom w:val="0"/>
      <w:divBdr>
        <w:top w:val="none" w:sz="0" w:space="0" w:color="auto"/>
        <w:left w:val="none" w:sz="0" w:space="0" w:color="auto"/>
        <w:bottom w:val="none" w:sz="0" w:space="0" w:color="auto"/>
        <w:right w:val="none" w:sz="0" w:space="0" w:color="auto"/>
      </w:divBdr>
      <w:divsChild>
        <w:div w:id="287974591">
          <w:marLeft w:val="0"/>
          <w:marRight w:val="0"/>
          <w:marTop w:val="0"/>
          <w:marBottom w:val="0"/>
          <w:divBdr>
            <w:top w:val="none" w:sz="0" w:space="0" w:color="auto"/>
            <w:left w:val="none" w:sz="0" w:space="0" w:color="auto"/>
            <w:bottom w:val="none" w:sz="0" w:space="0" w:color="auto"/>
            <w:right w:val="none" w:sz="0" w:space="0" w:color="auto"/>
          </w:divBdr>
          <w:divsChild>
            <w:div w:id="336427467">
              <w:marLeft w:val="-225"/>
              <w:marRight w:val="-225"/>
              <w:marTop w:val="0"/>
              <w:marBottom w:val="0"/>
              <w:divBdr>
                <w:top w:val="none" w:sz="0" w:space="0" w:color="auto"/>
                <w:left w:val="none" w:sz="0" w:space="0" w:color="auto"/>
                <w:bottom w:val="none" w:sz="0" w:space="0" w:color="auto"/>
                <w:right w:val="none" w:sz="0" w:space="0" w:color="auto"/>
              </w:divBdr>
              <w:divsChild>
                <w:div w:id="1972706406">
                  <w:marLeft w:val="0"/>
                  <w:marRight w:val="0"/>
                  <w:marTop w:val="0"/>
                  <w:marBottom w:val="0"/>
                  <w:divBdr>
                    <w:top w:val="none" w:sz="0" w:space="0" w:color="auto"/>
                    <w:left w:val="none" w:sz="0" w:space="0" w:color="auto"/>
                    <w:bottom w:val="none" w:sz="0" w:space="0" w:color="auto"/>
                    <w:right w:val="none" w:sz="0" w:space="0" w:color="auto"/>
                  </w:divBdr>
                  <w:divsChild>
                    <w:div w:id="1591038847">
                      <w:marLeft w:val="0"/>
                      <w:marRight w:val="0"/>
                      <w:marTop w:val="0"/>
                      <w:marBottom w:val="0"/>
                      <w:divBdr>
                        <w:top w:val="none" w:sz="0" w:space="0" w:color="auto"/>
                        <w:left w:val="none" w:sz="0" w:space="0" w:color="auto"/>
                        <w:bottom w:val="none" w:sz="0" w:space="0" w:color="auto"/>
                        <w:right w:val="none" w:sz="0" w:space="0" w:color="auto"/>
                      </w:divBdr>
                      <w:divsChild>
                        <w:div w:id="1022825786">
                          <w:marLeft w:val="0"/>
                          <w:marRight w:val="0"/>
                          <w:marTop w:val="0"/>
                          <w:marBottom w:val="0"/>
                          <w:divBdr>
                            <w:top w:val="none" w:sz="0" w:space="0" w:color="auto"/>
                            <w:left w:val="none" w:sz="0" w:space="0" w:color="auto"/>
                            <w:bottom w:val="none" w:sz="0" w:space="0" w:color="auto"/>
                            <w:right w:val="none" w:sz="0" w:space="0" w:color="auto"/>
                          </w:divBdr>
                        </w:div>
                        <w:div w:id="1695109845">
                          <w:marLeft w:val="0"/>
                          <w:marRight w:val="0"/>
                          <w:marTop w:val="0"/>
                          <w:marBottom w:val="0"/>
                          <w:divBdr>
                            <w:top w:val="none" w:sz="0" w:space="0" w:color="auto"/>
                            <w:left w:val="none" w:sz="0" w:space="0" w:color="auto"/>
                            <w:bottom w:val="none" w:sz="0" w:space="0" w:color="auto"/>
                            <w:right w:val="none" w:sz="0" w:space="0" w:color="auto"/>
                          </w:divBdr>
                        </w:div>
                      </w:divsChild>
                    </w:div>
                    <w:div w:id="2123111222">
                      <w:marLeft w:val="-225"/>
                      <w:marRight w:val="-225"/>
                      <w:marTop w:val="0"/>
                      <w:marBottom w:val="0"/>
                      <w:divBdr>
                        <w:top w:val="none" w:sz="0" w:space="0" w:color="auto"/>
                        <w:left w:val="none" w:sz="0" w:space="0" w:color="auto"/>
                        <w:bottom w:val="none" w:sz="0" w:space="0" w:color="auto"/>
                        <w:right w:val="none" w:sz="0" w:space="0" w:color="auto"/>
                      </w:divBdr>
                      <w:divsChild>
                        <w:div w:id="11549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807367">
      <w:bodyDiv w:val="1"/>
      <w:marLeft w:val="0"/>
      <w:marRight w:val="0"/>
      <w:marTop w:val="0"/>
      <w:marBottom w:val="0"/>
      <w:divBdr>
        <w:top w:val="none" w:sz="0" w:space="0" w:color="auto"/>
        <w:left w:val="none" w:sz="0" w:space="0" w:color="auto"/>
        <w:bottom w:val="none" w:sz="0" w:space="0" w:color="auto"/>
        <w:right w:val="none" w:sz="0" w:space="0" w:color="auto"/>
      </w:divBdr>
    </w:div>
    <w:div w:id="1047485909">
      <w:bodyDiv w:val="1"/>
      <w:marLeft w:val="0"/>
      <w:marRight w:val="0"/>
      <w:marTop w:val="0"/>
      <w:marBottom w:val="0"/>
      <w:divBdr>
        <w:top w:val="none" w:sz="0" w:space="0" w:color="auto"/>
        <w:left w:val="none" w:sz="0" w:space="0" w:color="auto"/>
        <w:bottom w:val="none" w:sz="0" w:space="0" w:color="auto"/>
        <w:right w:val="none" w:sz="0" w:space="0" w:color="auto"/>
      </w:divBdr>
    </w:div>
    <w:div w:id="1061908606">
      <w:bodyDiv w:val="1"/>
      <w:marLeft w:val="0"/>
      <w:marRight w:val="0"/>
      <w:marTop w:val="0"/>
      <w:marBottom w:val="0"/>
      <w:divBdr>
        <w:top w:val="none" w:sz="0" w:space="0" w:color="auto"/>
        <w:left w:val="none" w:sz="0" w:space="0" w:color="auto"/>
        <w:bottom w:val="none" w:sz="0" w:space="0" w:color="auto"/>
        <w:right w:val="none" w:sz="0" w:space="0" w:color="auto"/>
      </w:divBdr>
    </w:div>
    <w:div w:id="1192836822">
      <w:bodyDiv w:val="1"/>
      <w:marLeft w:val="0"/>
      <w:marRight w:val="0"/>
      <w:marTop w:val="0"/>
      <w:marBottom w:val="0"/>
      <w:divBdr>
        <w:top w:val="none" w:sz="0" w:space="0" w:color="auto"/>
        <w:left w:val="none" w:sz="0" w:space="0" w:color="auto"/>
        <w:bottom w:val="none" w:sz="0" w:space="0" w:color="auto"/>
        <w:right w:val="none" w:sz="0" w:space="0" w:color="auto"/>
      </w:divBdr>
    </w:div>
    <w:div w:id="1197694395">
      <w:bodyDiv w:val="1"/>
      <w:marLeft w:val="0"/>
      <w:marRight w:val="0"/>
      <w:marTop w:val="0"/>
      <w:marBottom w:val="0"/>
      <w:divBdr>
        <w:top w:val="none" w:sz="0" w:space="0" w:color="auto"/>
        <w:left w:val="none" w:sz="0" w:space="0" w:color="auto"/>
        <w:bottom w:val="none" w:sz="0" w:space="0" w:color="auto"/>
        <w:right w:val="none" w:sz="0" w:space="0" w:color="auto"/>
      </w:divBdr>
    </w:div>
    <w:div w:id="1240989895">
      <w:bodyDiv w:val="1"/>
      <w:marLeft w:val="0"/>
      <w:marRight w:val="0"/>
      <w:marTop w:val="0"/>
      <w:marBottom w:val="0"/>
      <w:divBdr>
        <w:top w:val="none" w:sz="0" w:space="0" w:color="auto"/>
        <w:left w:val="none" w:sz="0" w:space="0" w:color="auto"/>
        <w:bottom w:val="none" w:sz="0" w:space="0" w:color="auto"/>
        <w:right w:val="none" w:sz="0" w:space="0" w:color="auto"/>
      </w:divBdr>
    </w:div>
    <w:div w:id="1295409470">
      <w:bodyDiv w:val="1"/>
      <w:marLeft w:val="0"/>
      <w:marRight w:val="0"/>
      <w:marTop w:val="0"/>
      <w:marBottom w:val="0"/>
      <w:divBdr>
        <w:top w:val="none" w:sz="0" w:space="0" w:color="auto"/>
        <w:left w:val="none" w:sz="0" w:space="0" w:color="auto"/>
        <w:bottom w:val="none" w:sz="0" w:space="0" w:color="auto"/>
        <w:right w:val="none" w:sz="0" w:space="0" w:color="auto"/>
      </w:divBdr>
      <w:divsChild>
        <w:div w:id="857502146">
          <w:marLeft w:val="0"/>
          <w:marRight w:val="0"/>
          <w:marTop w:val="0"/>
          <w:marBottom w:val="0"/>
          <w:divBdr>
            <w:top w:val="none" w:sz="0" w:space="0" w:color="auto"/>
            <w:left w:val="none" w:sz="0" w:space="0" w:color="auto"/>
            <w:bottom w:val="none" w:sz="0" w:space="0" w:color="auto"/>
            <w:right w:val="none" w:sz="0" w:space="0" w:color="auto"/>
          </w:divBdr>
        </w:div>
      </w:divsChild>
    </w:div>
    <w:div w:id="1357001892">
      <w:bodyDiv w:val="1"/>
      <w:marLeft w:val="0"/>
      <w:marRight w:val="0"/>
      <w:marTop w:val="0"/>
      <w:marBottom w:val="0"/>
      <w:divBdr>
        <w:top w:val="none" w:sz="0" w:space="0" w:color="auto"/>
        <w:left w:val="none" w:sz="0" w:space="0" w:color="auto"/>
        <w:bottom w:val="none" w:sz="0" w:space="0" w:color="auto"/>
        <w:right w:val="none" w:sz="0" w:space="0" w:color="auto"/>
      </w:divBdr>
    </w:div>
    <w:div w:id="1371880431">
      <w:bodyDiv w:val="1"/>
      <w:marLeft w:val="0"/>
      <w:marRight w:val="0"/>
      <w:marTop w:val="0"/>
      <w:marBottom w:val="0"/>
      <w:divBdr>
        <w:top w:val="none" w:sz="0" w:space="0" w:color="auto"/>
        <w:left w:val="none" w:sz="0" w:space="0" w:color="auto"/>
        <w:bottom w:val="none" w:sz="0" w:space="0" w:color="auto"/>
        <w:right w:val="none" w:sz="0" w:space="0" w:color="auto"/>
      </w:divBdr>
    </w:div>
    <w:div w:id="1431928527">
      <w:bodyDiv w:val="1"/>
      <w:marLeft w:val="0"/>
      <w:marRight w:val="0"/>
      <w:marTop w:val="0"/>
      <w:marBottom w:val="0"/>
      <w:divBdr>
        <w:top w:val="none" w:sz="0" w:space="0" w:color="auto"/>
        <w:left w:val="none" w:sz="0" w:space="0" w:color="auto"/>
        <w:bottom w:val="none" w:sz="0" w:space="0" w:color="auto"/>
        <w:right w:val="none" w:sz="0" w:space="0" w:color="auto"/>
      </w:divBdr>
    </w:div>
    <w:div w:id="1439564350">
      <w:bodyDiv w:val="1"/>
      <w:marLeft w:val="0"/>
      <w:marRight w:val="0"/>
      <w:marTop w:val="0"/>
      <w:marBottom w:val="0"/>
      <w:divBdr>
        <w:top w:val="none" w:sz="0" w:space="0" w:color="auto"/>
        <w:left w:val="none" w:sz="0" w:space="0" w:color="auto"/>
        <w:bottom w:val="none" w:sz="0" w:space="0" w:color="auto"/>
        <w:right w:val="none" w:sz="0" w:space="0" w:color="auto"/>
      </w:divBdr>
    </w:div>
    <w:div w:id="1541823547">
      <w:bodyDiv w:val="1"/>
      <w:marLeft w:val="0"/>
      <w:marRight w:val="0"/>
      <w:marTop w:val="0"/>
      <w:marBottom w:val="0"/>
      <w:divBdr>
        <w:top w:val="none" w:sz="0" w:space="0" w:color="auto"/>
        <w:left w:val="none" w:sz="0" w:space="0" w:color="auto"/>
        <w:bottom w:val="none" w:sz="0" w:space="0" w:color="auto"/>
        <w:right w:val="none" w:sz="0" w:space="0" w:color="auto"/>
      </w:divBdr>
    </w:div>
    <w:div w:id="1663006355">
      <w:bodyDiv w:val="1"/>
      <w:marLeft w:val="0"/>
      <w:marRight w:val="0"/>
      <w:marTop w:val="0"/>
      <w:marBottom w:val="0"/>
      <w:divBdr>
        <w:top w:val="none" w:sz="0" w:space="0" w:color="auto"/>
        <w:left w:val="none" w:sz="0" w:space="0" w:color="auto"/>
        <w:bottom w:val="none" w:sz="0" w:space="0" w:color="auto"/>
        <w:right w:val="none" w:sz="0" w:space="0" w:color="auto"/>
      </w:divBdr>
    </w:div>
    <w:div w:id="1743213741">
      <w:bodyDiv w:val="1"/>
      <w:marLeft w:val="0"/>
      <w:marRight w:val="0"/>
      <w:marTop w:val="0"/>
      <w:marBottom w:val="0"/>
      <w:divBdr>
        <w:top w:val="none" w:sz="0" w:space="0" w:color="auto"/>
        <w:left w:val="none" w:sz="0" w:space="0" w:color="auto"/>
        <w:bottom w:val="none" w:sz="0" w:space="0" w:color="auto"/>
        <w:right w:val="none" w:sz="0" w:space="0" w:color="auto"/>
      </w:divBdr>
    </w:div>
    <w:div w:id="1976593584">
      <w:bodyDiv w:val="1"/>
      <w:marLeft w:val="0"/>
      <w:marRight w:val="0"/>
      <w:marTop w:val="0"/>
      <w:marBottom w:val="0"/>
      <w:divBdr>
        <w:top w:val="none" w:sz="0" w:space="0" w:color="auto"/>
        <w:left w:val="none" w:sz="0" w:space="0" w:color="auto"/>
        <w:bottom w:val="none" w:sz="0" w:space="0" w:color="auto"/>
        <w:right w:val="none" w:sz="0" w:space="0" w:color="auto"/>
      </w:divBdr>
    </w:div>
    <w:div w:id="20332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DD50-BFA8-40ED-AFB3-B1228C70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6365</Words>
  <Characters>35429</Characters>
  <Application>Microsoft Office Word</Application>
  <DocSecurity>12</DocSecurity>
  <Lines>295</Lines>
  <Paragraphs>83</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creator>Joseph.Ostwald</dc:creator>
  <cp:lastModifiedBy>Alexander, Marsha</cp:lastModifiedBy>
  <cp:revision>2</cp:revision>
  <cp:lastPrinted>2019-04-12T14:34:00Z</cp:lastPrinted>
  <dcterms:created xsi:type="dcterms:W3CDTF">2019-04-12T16:07:00Z</dcterms:created>
  <dcterms:modified xsi:type="dcterms:W3CDTF">2019-04-12T16:07:00Z</dcterms:modified>
</cp:coreProperties>
</file>