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3D250" w14:textId="77777777" w:rsidR="00BF63F5" w:rsidRPr="006B5D94" w:rsidRDefault="00BF63F5" w:rsidP="00BA4E8D">
      <w:pPr>
        <w:pStyle w:val="Title"/>
        <w:rPr>
          <w:sz w:val="40"/>
          <w:szCs w:val="40"/>
        </w:rPr>
      </w:pPr>
      <w:r w:rsidRPr="006B5D94">
        <w:rPr>
          <w:sz w:val="40"/>
          <w:szCs w:val="40"/>
        </w:rPr>
        <w:t>BOARD OF PROPERTY TAX REVIEW</w:t>
      </w:r>
    </w:p>
    <w:p w14:paraId="119830CA" w14:textId="77777777" w:rsidR="00BF63F5" w:rsidRDefault="00BF63F5" w:rsidP="00BF63F5">
      <w:pPr>
        <w:tabs>
          <w:tab w:val="center" w:pos="4320"/>
        </w:tabs>
        <w:rPr>
          <w:b/>
        </w:rPr>
      </w:pPr>
    </w:p>
    <w:p w14:paraId="1694742D" w14:textId="77777777" w:rsidR="008422EC" w:rsidRDefault="008422EC" w:rsidP="00BF63F5">
      <w:pPr>
        <w:tabs>
          <w:tab w:val="center" w:pos="4320"/>
        </w:tabs>
        <w:rPr>
          <w:b/>
        </w:rPr>
      </w:pPr>
    </w:p>
    <w:p w14:paraId="58399E10" w14:textId="77777777" w:rsidR="00BF63F5" w:rsidRPr="006B5D94" w:rsidRDefault="00BF63F5" w:rsidP="009F0CC8">
      <w:pPr>
        <w:tabs>
          <w:tab w:val="center" w:pos="4320"/>
        </w:tabs>
        <w:jc w:val="center"/>
        <w:rPr>
          <w:b/>
          <w:sz w:val="36"/>
          <w:szCs w:val="36"/>
        </w:rPr>
      </w:pPr>
      <w:r w:rsidRPr="006B5D94">
        <w:rPr>
          <w:b/>
          <w:sz w:val="36"/>
          <w:szCs w:val="36"/>
        </w:rPr>
        <w:t>DIGEST OF BOARD DECISIONS</w:t>
      </w:r>
    </w:p>
    <w:p w14:paraId="3571C319" w14:textId="77777777" w:rsidR="00BF63F5" w:rsidRDefault="00BF63F5" w:rsidP="00BF63F5"/>
    <w:p w14:paraId="68567683" w14:textId="77777777" w:rsidR="005E0E44" w:rsidRDefault="005E0E44" w:rsidP="00BF63F5"/>
    <w:p w14:paraId="580D7706" w14:textId="72495455" w:rsidR="00BF63F5" w:rsidRDefault="00BF63F5" w:rsidP="00BF63F5">
      <w:pPr>
        <w:jc w:val="center"/>
        <w:rPr>
          <w:b/>
          <w:sz w:val="28"/>
          <w:u w:val="single"/>
        </w:rPr>
      </w:pPr>
      <w:r w:rsidRPr="0073181A">
        <w:rPr>
          <w:b/>
          <w:sz w:val="28"/>
          <w:u w:val="single"/>
        </w:rPr>
        <w:t>Table of Contents</w:t>
      </w:r>
    </w:p>
    <w:p w14:paraId="179C0F8D" w14:textId="77777777" w:rsidR="00BF63F5" w:rsidRDefault="00BF63F5" w:rsidP="009E2B7D">
      <w:pPr>
        <w:rPr>
          <w:b/>
          <w:i/>
          <w:sz w:val="32"/>
          <w:szCs w:val="32"/>
        </w:rPr>
      </w:pPr>
    </w:p>
    <w:p w14:paraId="590D5D0D" w14:textId="77777777" w:rsidR="00BF63F5" w:rsidRPr="00334BD1" w:rsidRDefault="002E202E" w:rsidP="00BF63F5">
      <w:pPr>
        <w:tabs>
          <w:tab w:val="left" w:pos="540"/>
          <w:tab w:val="right" w:leader="dot" w:pos="8640"/>
        </w:tabs>
        <w:autoSpaceDE w:val="0"/>
        <w:autoSpaceDN w:val="0"/>
        <w:adjustRightInd w:val="0"/>
        <w:rPr>
          <w:szCs w:val="24"/>
        </w:rPr>
      </w:pPr>
      <w:r>
        <w:rPr>
          <w:szCs w:val="24"/>
        </w:rPr>
        <w:t xml:space="preserve"> </w:t>
      </w:r>
      <w:r w:rsidR="00BF63F5" w:rsidRPr="00334BD1">
        <w:rPr>
          <w:szCs w:val="24"/>
        </w:rPr>
        <w:t>I.</w:t>
      </w:r>
      <w:r w:rsidR="00BF63F5">
        <w:rPr>
          <w:szCs w:val="24"/>
        </w:rPr>
        <w:tab/>
      </w:r>
      <w:r w:rsidR="00BF63F5" w:rsidRPr="00334BD1">
        <w:rPr>
          <w:szCs w:val="24"/>
        </w:rPr>
        <w:t>Assessment/Valuation Cases</w:t>
      </w:r>
      <w:r w:rsidR="00BF63F5" w:rsidRPr="00334BD1">
        <w:rPr>
          <w:szCs w:val="24"/>
        </w:rPr>
        <w:tab/>
        <w:t>2</w:t>
      </w:r>
    </w:p>
    <w:p w14:paraId="70B7AAD7" w14:textId="3842F3E1" w:rsidR="00BF63F5" w:rsidRPr="00334BD1" w:rsidRDefault="00BF63F5" w:rsidP="00BF63F5">
      <w:pPr>
        <w:tabs>
          <w:tab w:val="left" w:pos="540"/>
          <w:tab w:val="right" w:leader="dot" w:pos="8640"/>
        </w:tabs>
        <w:autoSpaceDE w:val="0"/>
        <w:autoSpaceDN w:val="0"/>
        <w:adjustRightInd w:val="0"/>
        <w:rPr>
          <w:szCs w:val="24"/>
        </w:rPr>
      </w:pPr>
      <w:r>
        <w:rPr>
          <w:szCs w:val="24"/>
        </w:rPr>
        <w:t>II.</w:t>
      </w:r>
      <w:r>
        <w:rPr>
          <w:szCs w:val="24"/>
        </w:rPr>
        <w:tab/>
        <w:t>E</w:t>
      </w:r>
      <w:r w:rsidRPr="00334BD1">
        <w:rPr>
          <w:szCs w:val="24"/>
        </w:rPr>
        <w:t>xemptions From Taxation Cases</w:t>
      </w:r>
      <w:r>
        <w:rPr>
          <w:szCs w:val="24"/>
        </w:rPr>
        <w:tab/>
      </w:r>
      <w:r w:rsidR="0093687E">
        <w:rPr>
          <w:szCs w:val="24"/>
        </w:rPr>
        <w:t>14</w:t>
      </w:r>
    </w:p>
    <w:p w14:paraId="5121E241" w14:textId="77777777" w:rsidR="00BF63F5" w:rsidRDefault="00BF63F5" w:rsidP="00BF63F5">
      <w:pPr>
        <w:tabs>
          <w:tab w:val="left" w:pos="540"/>
        </w:tabs>
        <w:ind w:left="720"/>
      </w:pPr>
      <w:r>
        <w:t>Public Property (36 M.R.S. § 651)</w:t>
      </w:r>
    </w:p>
    <w:p w14:paraId="1BF1C409" w14:textId="77777777" w:rsidR="00BF63F5" w:rsidRDefault="00BF63F5" w:rsidP="00BF63F5">
      <w:pPr>
        <w:tabs>
          <w:tab w:val="left" w:pos="540"/>
        </w:tabs>
        <w:ind w:left="720"/>
      </w:pPr>
      <w:r w:rsidRPr="00D22117">
        <w:t>Institution</w:t>
      </w:r>
      <w:r>
        <w:t>s and Organizations</w:t>
      </w:r>
      <w:r>
        <w:softHyphen/>
        <w:t xml:space="preserve"> (36 M.R.S</w:t>
      </w:r>
      <w:r w:rsidRPr="00D22117">
        <w:t xml:space="preserve">. </w:t>
      </w:r>
      <w:r w:rsidRPr="00BE762F">
        <w:t>§</w:t>
      </w:r>
      <w:r w:rsidRPr="00D22117">
        <w:t xml:space="preserve"> 652)</w:t>
      </w:r>
    </w:p>
    <w:p w14:paraId="24FA60BE" w14:textId="77777777" w:rsidR="00BF63F5" w:rsidRPr="00D22117" w:rsidRDefault="00BF63F5" w:rsidP="00BF63F5">
      <w:pPr>
        <w:tabs>
          <w:tab w:val="left" w:pos="540"/>
        </w:tabs>
        <w:ind w:left="720"/>
        <w:jc w:val="both"/>
      </w:pPr>
      <w:r>
        <w:t>Personal Property (36 M.R.S. § 655)</w:t>
      </w:r>
    </w:p>
    <w:p w14:paraId="345E19D6" w14:textId="7B92DE91" w:rsidR="00BF63F5" w:rsidRDefault="00BF63F5" w:rsidP="00897991">
      <w:pPr>
        <w:tabs>
          <w:tab w:val="left" w:pos="540"/>
          <w:tab w:val="right" w:leader="dot" w:pos="8640"/>
        </w:tabs>
        <w:autoSpaceDE w:val="0"/>
        <w:autoSpaceDN w:val="0"/>
        <w:adjustRightInd w:val="0"/>
        <w:rPr>
          <w:szCs w:val="24"/>
        </w:rPr>
      </w:pPr>
      <w:r>
        <w:rPr>
          <w:szCs w:val="24"/>
        </w:rPr>
        <w:t>III.</w:t>
      </w:r>
      <w:r>
        <w:rPr>
          <w:szCs w:val="24"/>
        </w:rPr>
        <w:tab/>
      </w:r>
      <w:r w:rsidRPr="00AE5103">
        <w:rPr>
          <w:szCs w:val="24"/>
        </w:rPr>
        <w:t xml:space="preserve">Classified </w:t>
      </w:r>
      <w:r w:rsidR="00F8628C">
        <w:rPr>
          <w:szCs w:val="24"/>
        </w:rPr>
        <w:t xml:space="preserve">Use </w:t>
      </w:r>
      <w:r w:rsidRPr="00AE5103">
        <w:rPr>
          <w:szCs w:val="24"/>
        </w:rPr>
        <w:t>Property Cases</w:t>
      </w:r>
      <w:r>
        <w:rPr>
          <w:szCs w:val="24"/>
        </w:rPr>
        <w:tab/>
      </w:r>
      <w:r w:rsidR="00314EB4">
        <w:rPr>
          <w:szCs w:val="24"/>
        </w:rPr>
        <w:t>16</w:t>
      </w:r>
    </w:p>
    <w:p w14:paraId="19120528" w14:textId="77777777" w:rsidR="00BF63F5" w:rsidRDefault="00BF63F5" w:rsidP="00BF63F5">
      <w:pPr>
        <w:tabs>
          <w:tab w:val="left" w:pos="540"/>
          <w:tab w:val="right" w:leader="dot" w:pos="8640"/>
        </w:tabs>
        <w:autoSpaceDE w:val="0"/>
        <w:autoSpaceDN w:val="0"/>
        <w:adjustRightInd w:val="0"/>
        <w:ind w:left="720"/>
      </w:pPr>
      <w:r>
        <w:rPr>
          <w:szCs w:val="24"/>
        </w:rPr>
        <w:t>T</w:t>
      </w:r>
      <w:r w:rsidRPr="00D22117">
        <w:rPr>
          <w:szCs w:val="24"/>
        </w:rPr>
        <w:t xml:space="preserve">ree Growth </w:t>
      </w:r>
      <w:r>
        <w:rPr>
          <w:szCs w:val="24"/>
        </w:rPr>
        <w:t xml:space="preserve">Tax Law </w:t>
      </w:r>
      <w:r>
        <w:t>(36 M.R.S</w:t>
      </w:r>
      <w:r w:rsidRPr="00D22117">
        <w:t xml:space="preserve">. </w:t>
      </w:r>
      <w:r w:rsidRPr="00BE762F">
        <w:t>§§</w:t>
      </w:r>
      <w:r w:rsidRPr="00D22117">
        <w:t xml:space="preserve"> 571-584-A)</w:t>
      </w:r>
    </w:p>
    <w:p w14:paraId="635C7DE9" w14:textId="77777777" w:rsidR="00BF63F5" w:rsidRPr="00F73756" w:rsidRDefault="004B55B3" w:rsidP="00BF63F5">
      <w:pPr>
        <w:tabs>
          <w:tab w:val="left" w:pos="540"/>
          <w:tab w:val="right" w:leader="dot" w:pos="8640"/>
        </w:tabs>
        <w:autoSpaceDE w:val="0"/>
        <w:autoSpaceDN w:val="0"/>
        <w:adjustRightInd w:val="0"/>
        <w:ind w:left="720"/>
        <w:rPr>
          <w:szCs w:val="24"/>
        </w:rPr>
      </w:pPr>
      <w:r>
        <w:t>Farm</w:t>
      </w:r>
      <w:r w:rsidR="00BF63F5" w:rsidRPr="00D22117">
        <w:t xml:space="preserve"> </w:t>
      </w:r>
      <w:r w:rsidR="00BF63F5">
        <w:t xml:space="preserve">and Open Space </w:t>
      </w:r>
      <w:r>
        <w:t xml:space="preserve">Tax Law </w:t>
      </w:r>
      <w:r w:rsidR="00BF63F5">
        <w:t>(36 M.R.S</w:t>
      </w:r>
      <w:r w:rsidR="00BF63F5" w:rsidRPr="00D22117">
        <w:t xml:space="preserve">. </w:t>
      </w:r>
      <w:r w:rsidR="00BF63F5" w:rsidRPr="00BE762F">
        <w:t>§§</w:t>
      </w:r>
      <w:r w:rsidR="00BF63F5" w:rsidRPr="00D22117">
        <w:t xml:space="preserve"> 1101-1121)</w:t>
      </w:r>
    </w:p>
    <w:p w14:paraId="6E573E31" w14:textId="77777777" w:rsidR="00BF63F5" w:rsidRPr="004B3CB0" w:rsidRDefault="00BF63F5" w:rsidP="00BF63F5">
      <w:pPr>
        <w:tabs>
          <w:tab w:val="left" w:pos="540"/>
        </w:tabs>
        <w:ind w:left="720"/>
      </w:pPr>
      <w:r>
        <w:t xml:space="preserve">Working Waterfront </w:t>
      </w:r>
      <w:r w:rsidR="004B55B3">
        <w:t xml:space="preserve">Land </w:t>
      </w:r>
      <w:r>
        <w:t>(36 M.R.S. §§ 1131-1140-B)</w:t>
      </w:r>
    </w:p>
    <w:p w14:paraId="23F9C2E2" w14:textId="77777777" w:rsidR="00BF63F5" w:rsidRPr="00D21178" w:rsidRDefault="00BF63F5" w:rsidP="00BF63F5">
      <w:pPr>
        <w:tabs>
          <w:tab w:val="left" w:pos="540"/>
        </w:tabs>
        <w:ind w:left="720"/>
      </w:pPr>
      <w:r>
        <w:t>Mine Site (36 M.R.S. § 2865)</w:t>
      </w:r>
    </w:p>
    <w:p w14:paraId="3FB60CED" w14:textId="3672F47B" w:rsidR="00BF63F5" w:rsidRPr="00F73756" w:rsidRDefault="00BF63F5" w:rsidP="00BF63F5">
      <w:pPr>
        <w:tabs>
          <w:tab w:val="left" w:pos="540"/>
          <w:tab w:val="right" w:leader="dot" w:pos="8640"/>
        </w:tabs>
        <w:autoSpaceDE w:val="0"/>
        <w:autoSpaceDN w:val="0"/>
        <w:adjustRightInd w:val="0"/>
        <w:rPr>
          <w:szCs w:val="24"/>
        </w:rPr>
      </w:pPr>
      <w:r>
        <w:rPr>
          <w:szCs w:val="24"/>
        </w:rPr>
        <w:t>IV.</w:t>
      </w:r>
      <w:r>
        <w:rPr>
          <w:szCs w:val="24"/>
        </w:rPr>
        <w:tab/>
      </w:r>
      <w:r w:rsidRPr="00F73756">
        <w:rPr>
          <w:szCs w:val="24"/>
        </w:rPr>
        <w:t>Equalized Municipal Valuation Cases</w:t>
      </w:r>
      <w:r w:rsidRPr="00F73756">
        <w:rPr>
          <w:szCs w:val="24"/>
        </w:rPr>
        <w:tab/>
      </w:r>
      <w:r w:rsidR="00895CEF">
        <w:rPr>
          <w:szCs w:val="24"/>
        </w:rPr>
        <w:t>21</w:t>
      </w:r>
    </w:p>
    <w:p w14:paraId="461ABC1C" w14:textId="43AACCD4" w:rsidR="00BF63F5" w:rsidRPr="00625B7E" w:rsidRDefault="00BF63F5" w:rsidP="00BF63F5">
      <w:pPr>
        <w:tabs>
          <w:tab w:val="left" w:pos="540"/>
          <w:tab w:val="right" w:leader="dot" w:pos="8640"/>
        </w:tabs>
        <w:autoSpaceDE w:val="0"/>
        <w:autoSpaceDN w:val="0"/>
        <w:adjustRightInd w:val="0"/>
      </w:pPr>
      <w:r>
        <w:t xml:space="preserve"> </w:t>
      </w:r>
      <w:r>
        <w:rPr>
          <w:szCs w:val="24"/>
        </w:rPr>
        <w:t>V.</w:t>
      </w:r>
      <w:r>
        <w:rPr>
          <w:szCs w:val="24"/>
        </w:rPr>
        <w:tab/>
      </w:r>
      <w:r w:rsidRPr="00F73756">
        <w:rPr>
          <w:szCs w:val="24"/>
        </w:rPr>
        <w:t>Poverty Cases</w:t>
      </w:r>
      <w:r>
        <w:rPr>
          <w:szCs w:val="24"/>
        </w:rPr>
        <w:tab/>
      </w:r>
      <w:r w:rsidR="00895CEF">
        <w:rPr>
          <w:szCs w:val="24"/>
        </w:rPr>
        <w:t>23</w:t>
      </w:r>
    </w:p>
    <w:p w14:paraId="0AAF5A1D" w14:textId="77777777" w:rsidR="00BF63F5" w:rsidRPr="00AE5103" w:rsidRDefault="00BF63F5" w:rsidP="00BF63F5"/>
    <w:p w14:paraId="0420B925" w14:textId="77777777" w:rsidR="00BF63F5" w:rsidRDefault="00BF63F5" w:rsidP="00BF63F5"/>
    <w:p w14:paraId="766B732A" w14:textId="77777777" w:rsidR="00BF63F5" w:rsidRDefault="00BF63F5" w:rsidP="00BF63F5">
      <w:pPr>
        <w:tabs>
          <w:tab w:val="center" w:pos="4320"/>
        </w:tabs>
        <w:jc w:val="center"/>
        <w:rPr>
          <w:b/>
          <w:i/>
          <w:sz w:val="28"/>
          <w:szCs w:val="28"/>
        </w:rPr>
      </w:pPr>
      <w:r w:rsidRPr="00395BE5">
        <w:rPr>
          <w:b/>
          <w:i/>
          <w:sz w:val="28"/>
          <w:szCs w:val="28"/>
        </w:rPr>
        <w:t>IMPORTANT POINTS FROM THE DECISIONS</w:t>
      </w:r>
    </w:p>
    <w:p w14:paraId="132E1157" w14:textId="77777777" w:rsidR="00BF63F5" w:rsidRPr="008C6C1E" w:rsidRDefault="00BF63F5" w:rsidP="00BF63F5">
      <w:pPr>
        <w:tabs>
          <w:tab w:val="center" w:pos="4320"/>
        </w:tabs>
        <w:jc w:val="center"/>
        <w:rPr>
          <w:b/>
          <w:i/>
          <w:sz w:val="28"/>
          <w:szCs w:val="28"/>
        </w:rPr>
      </w:pPr>
    </w:p>
    <w:p w14:paraId="695BEC7A" w14:textId="05C709AB" w:rsidR="00BF63F5" w:rsidRPr="00F73756" w:rsidRDefault="002E202E" w:rsidP="00BF63F5">
      <w:pPr>
        <w:tabs>
          <w:tab w:val="left" w:pos="540"/>
          <w:tab w:val="right" w:leader="dot" w:pos="8640"/>
        </w:tabs>
        <w:autoSpaceDE w:val="0"/>
        <w:autoSpaceDN w:val="0"/>
        <w:adjustRightInd w:val="0"/>
        <w:rPr>
          <w:szCs w:val="24"/>
        </w:rPr>
      </w:pPr>
      <w:r>
        <w:rPr>
          <w:szCs w:val="24"/>
        </w:rPr>
        <w:t xml:space="preserve">  </w:t>
      </w:r>
      <w:r w:rsidR="00BF63F5" w:rsidRPr="000F469A">
        <w:rPr>
          <w:szCs w:val="24"/>
        </w:rPr>
        <w:t>I.</w:t>
      </w:r>
      <w:r w:rsidR="00BF63F5">
        <w:rPr>
          <w:b/>
          <w:szCs w:val="24"/>
        </w:rPr>
        <w:tab/>
      </w:r>
      <w:r w:rsidR="00BF63F5">
        <w:rPr>
          <w:szCs w:val="24"/>
        </w:rPr>
        <w:t>General Principles</w:t>
      </w:r>
      <w:r w:rsidR="00BF63F5">
        <w:rPr>
          <w:szCs w:val="24"/>
        </w:rPr>
        <w:tab/>
      </w:r>
      <w:r w:rsidR="00895CEF">
        <w:rPr>
          <w:szCs w:val="24"/>
        </w:rPr>
        <w:t>24</w:t>
      </w:r>
    </w:p>
    <w:p w14:paraId="068BF52B" w14:textId="5A1379D7" w:rsidR="00BF63F5" w:rsidRPr="00F73756" w:rsidRDefault="002E202E" w:rsidP="00BF63F5">
      <w:pPr>
        <w:tabs>
          <w:tab w:val="left" w:pos="540"/>
          <w:tab w:val="right" w:leader="dot" w:pos="8640"/>
        </w:tabs>
        <w:autoSpaceDE w:val="0"/>
        <w:autoSpaceDN w:val="0"/>
        <w:adjustRightInd w:val="0"/>
        <w:rPr>
          <w:szCs w:val="24"/>
        </w:rPr>
      </w:pPr>
      <w:r>
        <w:rPr>
          <w:szCs w:val="24"/>
        </w:rPr>
        <w:t xml:space="preserve"> </w:t>
      </w:r>
      <w:r w:rsidR="00BF63F5">
        <w:rPr>
          <w:szCs w:val="24"/>
        </w:rPr>
        <w:t>II.</w:t>
      </w:r>
      <w:r w:rsidR="00BF63F5">
        <w:rPr>
          <w:szCs w:val="24"/>
        </w:rPr>
        <w:tab/>
      </w:r>
      <w:r w:rsidR="00BF63F5" w:rsidRPr="00F73756">
        <w:rPr>
          <w:szCs w:val="24"/>
        </w:rPr>
        <w:t>Procedural Issues</w:t>
      </w:r>
      <w:r w:rsidR="00BF63F5">
        <w:rPr>
          <w:szCs w:val="24"/>
        </w:rPr>
        <w:tab/>
      </w:r>
      <w:r w:rsidR="0076639D">
        <w:rPr>
          <w:szCs w:val="24"/>
        </w:rPr>
        <w:t>46</w:t>
      </w:r>
    </w:p>
    <w:p w14:paraId="424914DD" w14:textId="0C7E7A89" w:rsidR="00BF63F5" w:rsidRPr="00F73756" w:rsidRDefault="00BF63F5" w:rsidP="00BF63F5">
      <w:pPr>
        <w:tabs>
          <w:tab w:val="left" w:pos="540"/>
          <w:tab w:val="right" w:leader="dot" w:pos="8640"/>
        </w:tabs>
        <w:autoSpaceDE w:val="0"/>
        <w:autoSpaceDN w:val="0"/>
        <w:adjustRightInd w:val="0"/>
        <w:rPr>
          <w:szCs w:val="24"/>
        </w:rPr>
      </w:pPr>
      <w:r>
        <w:rPr>
          <w:szCs w:val="24"/>
        </w:rPr>
        <w:t>III.</w:t>
      </w:r>
      <w:r>
        <w:rPr>
          <w:szCs w:val="24"/>
        </w:rPr>
        <w:tab/>
      </w:r>
      <w:r w:rsidRPr="002B616D">
        <w:rPr>
          <w:szCs w:val="24"/>
        </w:rPr>
        <w:t>Appeals From Municipal Assessments</w:t>
      </w:r>
      <w:r>
        <w:rPr>
          <w:szCs w:val="24"/>
        </w:rPr>
        <w:tab/>
      </w:r>
      <w:r w:rsidR="000C74BB">
        <w:rPr>
          <w:szCs w:val="24"/>
        </w:rPr>
        <w:t>101</w:t>
      </w:r>
    </w:p>
    <w:p w14:paraId="08B23C81" w14:textId="18763C40" w:rsidR="00BF63F5" w:rsidRDefault="00BF63F5" w:rsidP="00BF63F5">
      <w:pPr>
        <w:tabs>
          <w:tab w:val="left" w:pos="540"/>
          <w:tab w:val="right" w:leader="dot" w:pos="8640"/>
        </w:tabs>
        <w:autoSpaceDE w:val="0"/>
        <w:autoSpaceDN w:val="0"/>
        <w:adjustRightInd w:val="0"/>
        <w:rPr>
          <w:szCs w:val="24"/>
        </w:rPr>
      </w:pPr>
      <w:r>
        <w:rPr>
          <w:szCs w:val="24"/>
        </w:rPr>
        <w:t xml:space="preserve">IV. </w:t>
      </w:r>
      <w:r>
        <w:rPr>
          <w:szCs w:val="24"/>
        </w:rPr>
        <w:tab/>
        <w:t>E</w:t>
      </w:r>
      <w:r w:rsidRPr="002B616D">
        <w:rPr>
          <w:szCs w:val="24"/>
        </w:rPr>
        <w:t>xemption</w:t>
      </w:r>
      <w:r>
        <w:rPr>
          <w:szCs w:val="24"/>
        </w:rPr>
        <w:t>s</w:t>
      </w:r>
      <w:r w:rsidRPr="002B616D">
        <w:rPr>
          <w:szCs w:val="24"/>
        </w:rPr>
        <w:t xml:space="preserve"> From Taxation</w:t>
      </w:r>
      <w:r>
        <w:rPr>
          <w:szCs w:val="24"/>
        </w:rPr>
        <w:tab/>
      </w:r>
      <w:r w:rsidR="000C74BB">
        <w:rPr>
          <w:szCs w:val="24"/>
        </w:rPr>
        <w:t>174</w:t>
      </w:r>
    </w:p>
    <w:p w14:paraId="38C7C8A7" w14:textId="6A655647" w:rsidR="00BF63F5" w:rsidRDefault="00B92E96" w:rsidP="00BF63F5">
      <w:pPr>
        <w:tabs>
          <w:tab w:val="left" w:pos="540"/>
          <w:tab w:val="right" w:leader="dot" w:pos="8640"/>
        </w:tabs>
        <w:autoSpaceDE w:val="0"/>
        <w:autoSpaceDN w:val="0"/>
        <w:adjustRightInd w:val="0"/>
        <w:rPr>
          <w:szCs w:val="24"/>
        </w:rPr>
      </w:pPr>
      <w:r>
        <w:rPr>
          <w:szCs w:val="24"/>
        </w:rPr>
        <w:t xml:space="preserve"> V.</w:t>
      </w:r>
      <w:r>
        <w:rPr>
          <w:szCs w:val="24"/>
        </w:rPr>
        <w:tab/>
        <w:t xml:space="preserve">Classified </w:t>
      </w:r>
      <w:r w:rsidR="00811863">
        <w:rPr>
          <w:szCs w:val="24"/>
        </w:rPr>
        <w:t xml:space="preserve">Use </w:t>
      </w:r>
      <w:r>
        <w:rPr>
          <w:szCs w:val="24"/>
        </w:rPr>
        <w:t>Properties</w:t>
      </w:r>
      <w:r>
        <w:rPr>
          <w:szCs w:val="24"/>
        </w:rPr>
        <w:tab/>
      </w:r>
      <w:r w:rsidR="00A03C1D">
        <w:rPr>
          <w:szCs w:val="24"/>
        </w:rPr>
        <w:t>187</w:t>
      </w:r>
    </w:p>
    <w:p w14:paraId="63697373" w14:textId="77777777" w:rsidR="00BF63F5" w:rsidRPr="00F73756" w:rsidRDefault="00BF63F5" w:rsidP="00BF63F5">
      <w:pPr>
        <w:tabs>
          <w:tab w:val="right" w:leader="dot" w:pos="8640"/>
        </w:tabs>
        <w:autoSpaceDE w:val="0"/>
        <w:autoSpaceDN w:val="0"/>
        <w:adjustRightInd w:val="0"/>
        <w:ind w:left="720"/>
        <w:rPr>
          <w:szCs w:val="24"/>
        </w:rPr>
      </w:pPr>
      <w:r w:rsidRPr="006C1362">
        <w:t xml:space="preserve">Tree Growth </w:t>
      </w:r>
      <w:r>
        <w:t xml:space="preserve">Tax Law </w:t>
      </w:r>
    </w:p>
    <w:p w14:paraId="5F7EF93D" w14:textId="77777777" w:rsidR="00BF63F5" w:rsidRPr="004B55B3" w:rsidRDefault="004B55B3" w:rsidP="00BF63F5">
      <w:pPr>
        <w:pStyle w:val="Header"/>
        <w:tabs>
          <w:tab w:val="clear" w:pos="4320"/>
          <w:tab w:val="clear" w:pos="8640"/>
        </w:tabs>
        <w:ind w:firstLine="720"/>
        <w:rPr>
          <w:lang w:val="en-US"/>
        </w:rPr>
      </w:pPr>
      <w:r>
        <w:t>Farm</w:t>
      </w:r>
      <w:r w:rsidR="00BF63F5" w:rsidRPr="006C1362">
        <w:t xml:space="preserve"> and Open Space </w:t>
      </w:r>
      <w:r>
        <w:rPr>
          <w:lang w:val="en-US"/>
        </w:rPr>
        <w:t>Tax Law</w:t>
      </w:r>
    </w:p>
    <w:p w14:paraId="252C79AB" w14:textId="77777777" w:rsidR="00BF63F5" w:rsidRDefault="00BF63F5" w:rsidP="00BF63F5">
      <w:pPr>
        <w:pStyle w:val="Header"/>
        <w:tabs>
          <w:tab w:val="clear" w:pos="4320"/>
          <w:tab w:val="clear" w:pos="8640"/>
        </w:tabs>
        <w:ind w:firstLine="720"/>
      </w:pPr>
      <w:r>
        <w:t>Working Waterfront</w:t>
      </w:r>
      <w:r w:rsidR="004B55B3">
        <w:rPr>
          <w:lang w:val="en-US"/>
        </w:rPr>
        <w:t xml:space="preserve"> Land</w:t>
      </w:r>
      <w:r>
        <w:t xml:space="preserve"> </w:t>
      </w:r>
    </w:p>
    <w:p w14:paraId="36446D2A" w14:textId="77777777" w:rsidR="00BF63F5" w:rsidRPr="00E55A66" w:rsidRDefault="00E55A66" w:rsidP="00BF63F5">
      <w:pPr>
        <w:pStyle w:val="Header"/>
        <w:tabs>
          <w:tab w:val="clear" w:pos="4320"/>
          <w:tab w:val="clear" w:pos="8640"/>
        </w:tabs>
        <w:ind w:firstLine="720"/>
        <w:rPr>
          <w:lang w:val="en-US"/>
        </w:rPr>
      </w:pPr>
      <w:r>
        <w:t>Mine Sit</w:t>
      </w:r>
      <w:r>
        <w:rPr>
          <w:lang w:val="en-US"/>
        </w:rPr>
        <w:t>e</w:t>
      </w:r>
    </w:p>
    <w:p w14:paraId="7A1CA824" w14:textId="7F47B0D4" w:rsidR="00844313" w:rsidRDefault="00BF63F5" w:rsidP="00844313">
      <w:pPr>
        <w:tabs>
          <w:tab w:val="left" w:pos="540"/>
          <w:tab w:val="right" w:leader="dot" w:pos="8640"/>
        </w:tabs>
        <w:autoSpaceDE w:val="0"/>
        <w:autoSpaceDN w:val="0"/>
        <w:adjustRightInd w:val="0"/>
        <w:rPr>
          <w:szCs w:val="24"/>
        </w:rPr>
      </w:pPr>
      <w:r w:rsidRPr="006C1362">
        <w:rPr>
          <w:szCs w:val="24"/>
        </w:rPr>
        <w:t>VI.</w:t>
      </w:r>
      <w:r>
        <w:rPr>
          <w:szCs w:val="24"/>
        </w:rPr>
        <w:tab/>
        <w:t>Equalized Municipal Valuation</w:t>
      </w:r>
      <w:r>
        <w:rPr>
          <w:szCs w:val="24"/>
        </w:rPr>
        <w:tab/>
      </w:r>
      <w:r w:rsidR="00A03C1D">
        <w:rPr>
          <w:szCs w:val="24"/>
        </w:rPr>
        <w:t>237</w:t>
      </w:r>
    </w:p>
    <w:p w14:paraId="386B5CA6" w14:textId="21891964" w:rsidR="00BF63F5" w:rsidRDefault="00844313" w:rsidP="00844313">
      <w:pPr>
        <w:tabs>
          <w:tab w:val="left" w:pos="540"/>
          <w:tab w:val="right" w:leader="dot" w:pos="8640"/>
        </w:tabs>
        <w:autoSpaceDE w:val="0"/>
        <w:autoSpaceDN w:val="0"/>
        <w:adjustRightInd w:val="0"/>
        <w:ind w:hanging="360"/>
        <w:rPr>
          <w:szCs w:val="24"/>
        </w:rPr>
      </w:pPr>
      <w:r>
        <w:rPr>
          <w:szCs w:val="24"/>
        </w:rPr>
        <w:t xml:space="preserve">    </w:t>
      </w:r>
      <w:r w:rsidR="00BF63F5">
        <w:rPr>
          <w:szCs w:val="24"/>
        </w:rPr>
        <w:t>VII.</w:t>
      </w:r>
      <w:r w:rsidR="00BF63F5">
        <w:rPr>
          <w:szCs w:val="24"/>
        </w:rPr>
        <w:tab/>
        <w:t>Poverty Abatement</w:t>
      </w:r>
      <w:r w:rsidR="00EF5E7B">
        <w:rPr>
          <w:szCs w:val="24"/>
        </w:rPr>
        <w:t>s</w:t>
      </w:r>
      <w:r w:rsidR="00BF63F5">
        <w:rPr>
          <w:szCs w:val="24"/>
        </w:rPr>
        <w:tab/>
      </w:r>
      <w:r w:rsidR="00A03C1D">
        <w:rPr>
          <w:szCs w:val="24"/>
        </w:rPr>
        <w:t>253</w:t>
      </w:r>
    </w:p>
    <w:p w14:paraId="09CE119E" w14:textId="77777777" w:rsidR="00BF63F5" w:rsidRDefault="00BF63F5">
      <w:pPr>
        <w:pStyle w:val="Title"/>
        <w:ind w:firstLine="720"/>
        <w:jc w:val="left"/>
        <w:rPr>
          <w:sz w:val="40"/>
          <w:szCs w:val="40"/>
        </w:rPr>
      </w:pPr>
    </w:p>
    <w:p w14:paraId="41868E8C" w14:textId="77777777" w:rsidR="00AE5103" w:rsidRDefault="00AE5103" w:rsidP="00AE5103"/>
    <w:p w14:paraId="62177AE2" w14:textId="77777777" w:rsidR="00BF63F5" w:rsidRDefault="00BF63F5" w:rsidP="00AE5103"/>
    <w:p w14:paraId="39D20AC4" w14:textId="77777777" w:rsidR="00BF63F5" w:rsidRDefault="00BF63F5" w:rsidP="00AE5103"/>
    <w:p w14:paraId="49F3D2CD" w14:textId="77777777" w:rsidR="00BF63F5" w:rsidRDefault="00BF63F5" w:rsidP="00AE5103"/>
    <w:p w14:paraId="29EAD4E5" w14:textId="77777777" w:rsidR="00BF63F5" w:rsidRDefault="00BF63F5" w:rsidP="00AE5103"/>
    <w:p w14:paraId="30F6278A" w14:textId="77777777" w:rsidR="009E2B7D" w:rsidRPr="00AE5103" w:rsidRDefault="009E2B7D" w:rsidP="00AE5103"/>
    <w:p w14:paraId="6E57A482" w14:textId="77777777" w:rsidR="006F57A8" w:rsidRDefault="006F57A8" w:rsidP="006F57A8"/>
    <w:p w14:paraId="334F0517" w14:textId="77777777" w:rsidR="004933CB" w:rsidRPr="008E7B1F" w:rsidRDefault="004933CB" w:rsidP="00A306BF">
      <w:pPr>
        <w:jc w:val="center"/>
        <w:rPr>
          <w:szCs w:val="24"/>
        </w:rPr>
      </w:pPr>
      <w:r w:rsidRPr="004933CB">
        <w:rPr>
          <w:b/>
          <w:i/>
          <w:sz w:val="32"/>
          <w:szCs w:val="32"/>
        </w:rPr>
        <w:lastRenderedPageBreak/>
        <w:t>LIST OF CASES</w:t>
      </w:r>
    </w:p>
    <w:p w14:paraId="7983128D" w14:textId="77777777" w:rsidR="00DE751F" w:rsidRPr="00C3626B" w:rsidRDefault="00DE751F" w:rsidP="00AE5103">
      <w:pPr>
        <w:pStyle w:val="Header"/>
        <w:tabs>
          <w:tab w:val="clear" w:pos="4320"/>
          <w:tab w:val="clear" w:pos="8640"/>
        </w:tabs>
        <w:rPr>
          <w:i/>
          <w:lang w:val="en-US"/>
        </w:rPr>
      </w:pPr>
    </w:p>
    <w:p w14:paraId="346BAB34" w14:textId="77777777" w:rsidR="00DE751F" w:rsidRDefault="00AE5103">
      <w:pPr>
        <w:pStyle w:val="Heading1"/>
        <w:jc w:val="left"/>
      </w:pPr>
      <w:r>
        <w:tab/>
        <w:t>I</w:t>
      </w:r>
      <w:r w:rsidR="00DE751F">
        <w:t>.  Assessment/Valuation Cases</w:t>
      </w:r>
    </w:p>
    <w:p w14:paraId="2193A6A9" w14:textId="77777777" w:rsidR="00466A6C" w:rsidRDefault="00466A6C"/>
    <w:p w14:paraId="386D60C9" w14:textId="77777777" w:rsidR="00DE751F" w:rsidRPr="00BA069A" w:rsidRDefault="00DE751F" w:rsidP="00BA069A">
      <w:pPr>
        <w:pStyle w:val="Heading2"/>
        <w:rPr>
          <w:b/>
          <w:u w:val="none"/>
        </w:rPr>
      </w:pPr>
      <w:r>
        <w:rPr>
          <w:b/>
        </w:rPr>
        <w:t xml:space="preserve">Municipal Assessments (36 </w:t>
      </w:r>
      <w:r w:rsidR="00DA0974">
        <w:rPr>
          <w:b/>
        </w:rPr>
        <w:t>M.R.S</w:t>
      </w:r>
      <w:r>
        <w:rPr>
          <w:b/>
        </w:rPr>
        <w:t xml:space="preserve">. </w:t>
      </w:r>
      <w:r w:rsidRPr="00BE762F">
        <w:rPr>
          <w:b/>
        </w:rPr>
        <w:t>§§</w:t>
      </w:r>
      <w:r>
        <w:rPr>
          <w:b/>
        </w:rPr>
        <w:t xml:space="preserve"> 843, 844)</w:t>
      </w:r>
      <w:r>
        <w:rPr>
          <w:b/>
          <w:u w:val="none"/>
        </w:rPr>
        <w:t xml:space="preserve"> </w:t>
      </w:r>
    </w:p>
    <w:p w14:paraId="5726CC1F" w14:textId="77777777" w:rsidR="00DE751F" w:rsidRDefault="00DE751F">
      <w:pPr>
        <w:rPr>
          <w:b/>
        </w:rPr>
      </w:pPr>
    </w:p>
    <w:p w14:paraId="06719795" w14:textId="77777777" w:rsidR="00DE751F" w:rsidRDefault="00DE751F">
      <w:pPr>
        <w:rPr>
          <w:i/>
        </w:rPr>
      </w:pPr>
      <w:r>
        <w:rPr>
          <w:i/>
        </w:rPr>
        <w:t xml:space="preserve">Spencer Press of Maine, Inc. v. Town of Wells, </w:t>
      </w:r>
      <w:r>
        <w:t xml:space="preserve">No. 86-10, </w:t>
      </w:r>
      <w:r>
        <w:rPr>
          <w:i/>
        </w:rPr>
        <w:t xml:space="preserve">consolidated </w:t>
      </w:r>
    </w:p>
    <w:p w14:paraId="4ED0EC32" w14:textId="77777777" w:rsidR="00DE751F" w:rsidRDefault="00DE751F">
      <w:pPr>
        <w:ind w:left="720"/>
      </w:pPr>
      <w:r>
        <w:rPr>
          <w:i/>
        </w:rPr>
        <w:t xml:space="preserve">with Shaw’s Realty, Inc. v. Town of Wells, </w:t>
      </w:r>
      <w:r>
        <w:t>No. 86-11 (June 10, 1987)</w:t>
      </w:r>
    </w:p>
    <w:p w14:paraId="4002156D" w14:textId="77777777" w:rsidR="00DE751F" w:rsidRDefault="00DE751F">
      <w:r>
        <w:rPr>
          <w:i/>
        </w:rPr>
        <w:t xml:space="preserve">James River Corp. v. City of Old Town, </w:t>
      </w:r>
      <w:r>
        <w:t>No. 86-12 (Mar. 4, 1987)</w:t>
      </w:r>
    </w:p>
    <w:p w14:paraId="2AFCD994" w14:textId="77777777" w:rsidR="00DE751F" w:rsidRDefault="00DE751F">
      <w:r>
        <w:rPr>
          <w:i/>
        </w:rPr>
        <w:t xml:space="preserve">J. J. Nissen Baking Co. v. City of Portland, </w:t>
      </w:r>
      <w:r>
        <w:t>No. 86-13 (May 11, 1987)</w:t>
      </w:r>
    </w:p>
    <w:p w14:paraId="4133DA95" w14:textId="77777777" w:rsidR="00DE751F" w:rsidRDefault="00DE751F"/>
    <w:p w14:paraId="7D555B78" w14:textId="77777777" w:rsidR="00DE751F" w:rsidRDefault="00DE751F">
      <w:r>
        <w:rPr>
          <w:i/>
        </w:rPr>
        <w:t xml:space="preserve">Alstores Realty Corp. v. City of South Portland, </w:t>
      </w:r>
      <w:r>
        <w:t>No. 87-03 (Dec. 4, 1987)</w:t>
      </w:r>
    </w:p>
    <w:p w14:paraId="4EA30686" w14:textId="77777777" w:rsidR="00DE751F" w:rsidRDefault="00DE751F" w:rsidP="00575353">
      <w:pPr>
        <w:ind w:right="-180"/>
      </w:pPr>
      <w:r>
        <w:rPr>
          <w:i/>
        </w:rPr>
        <w:t>A. C. Lawrence Leather Co., Inc. v. Town of Paris,</w:t>
      </w:r>
      <w:r>
        <w:t xml:space="preserve"> No. 87-06 (Nov. 17,</w:t>
      </w:r>
      <w:r w:rsidR="00B92E44">
        <w:t xml:space="preserve"> </w:t>
      </w:r>
      <w:r>
        <w:t>1987)</w:t>
      </w:r>
    </w:p>
    <w:p w14:paraId="5F3E2D4D" w14:textId="77777777" w:rsidR="00DE751F" w:rsidRDefault="00DE751F">
      <w:r>
        <w:rPr>
          <w:i/>
        </w:rPr>
        <w:t xml:space="preserve">Fayscott Co. v. Town of Dexter, </w:t>
      </w:r>
      <w:r>
        <w:t>No. 87-08 (Nov. 15, 1988)</w:t>
      </w:r>
    </w:p>
    <w:p w14:paraId="6F5CCF04" w14:textId="77777777" w:rsidR="00DE751F" w:rsidRDefault="00DE751F"/>
    <w:p w14:paraId="567EC9CF" w14:textId="77777777" w:rsidR="00DE751F" w:rsidRDefault="00DE751F">
      <w:r>
        <w:rPr>
          <w:i/>
        </w:rPr>
        <w:t xml:space="preserve">Scientific Games, Inc. v. City of Lewiston, </w:t>
      </w:r>
      <w:r>
        <w:t>No. 88-04 (June 27, 1989)</w:t>
      </w:r>
    </w:p>
    <w:p w14:paraId="5910DFB1" w14:textId="77777777" w:rsidR="00B92E44" w:rsidRDefault="00DE751F">
      <w:r>
        <w:rPr>
          <w:i/>
        </w:rPr>
        <w:t xml:space="preserve">Ames Dept. Store, Inc. #347 v. Town of Skowhegan, </w:t>
      </w:r>
      <w:r>
        <w:t xml:space="preserve">No. 88-19 </w:t>
      </w:r>
    </w:p>
    <w:p w14:paraId="77626CCD" w14:textId="77777777" w:rsidR="00DE751F" w:rsidRDefault="00DE751F" w:rsidP="00B92E44">
      <w:pPr>
        <w:ind w:firstLine="720"/>
      </w:pPr>
      <w:r>
        <w:t>(June 6, 1989)</w:t>
      </w:r>
    </w:p>
    <w:p w14:paraId="15F4FD12" w14:textId="77777777" w:rsidR="00DE751F" w:rsidRDefault="00DE751F">
      <w:r>
        <w:rPr>
          <w:i/>
        </w:rPr>
        <w:t xml:space="preserve">MCI International v. Town of Andover, </w:t>
      </w:r>
      <w:r>
        <w:t>No. 88-20 (Sept. 18, 1989)</w:t>
      </w:r>
    </w:p>
    <w:p w14:paraId="729D541B" w14:textId="77777777" w:rsidR="00DE751F" w:rsidRDefault="00DE751F"/>
    <w:p w14:paraId="18B09555" w14:textId="77777777" w:rsidR="00DE751F" w:rsidRDefault="00DE751F">
      <w:r>
        <w:rPr>
          <w:i/>
        </w:rPr>
        <w:t xml:space="preserve">Maine Central Railroad Co. v. Town of Dexter, </w:t>
      </w:r>
      <w:r>
        <w:t>No. 89-03 (Oct. 19, 1989)</w:t>
      </w:r>
    </w:p>
    <w:p w14:paraId="495DABBB" w14:textId="77777777" w:rsidR="00DE751F" w:rsidRDefault="00DE751F">
      <w:r>
        <w:rPr>
          <w:i/>
        </w:rPr>
        <w:t xml:space="preserve">MCI International v. Town of Andover, </w:t>
      </w:r>
      <w:r>
        <w:t>No. 89-16 (June 7, 1993)</w:t>
      </w:r>
    </w:p>
    <w:p w14:paraId="2991F436" w14:textId="77777777" w:rsidR="00DE751F" w:rsidRDefault="00DE751F">
      <w:r>
        <w:rPr>
          <w:i/>
        </w:rPr>
        <w:t xml:space="preserve">McDonald’s Corp. v. Town of Freeport, </w:t>
      </w:r>
      <w:r>
        <w:t>No. 89-17 (Sept. 13, 1990)</w:t>
      </w:r>
    </w:p>
    <w:p w14:paraId="5F5275D6" w14:textId="77777777" w:rsidR="00DE751F" w:rsidRDefault="00DE751F"/>
    <w:p w14:paraId="797F71C0" w14:textId="77777777" w:rsidR="005D43D0" w:rsidRDefault="00DE751F" w:rsidP="005D43D0">
      <w:r>
        <w:rPr>
          <w:i/>
        </w:rPr>
        <w:t xml:space="preserve">S. D. Warren Co. v. City of Westbrook, </w:t>
      </w:r>
      <w:r>
        <w:t xml:space="preserve">No. 90-11 (Mar. 6, 1992), </w:t>
      </w:r>
    </w:p>
    <w:p w14:paraId="293BB8E1" w14:textId="77777777" w:rsidR="00DE751F" w:rsidRPr="005D43D0" w:rsidRDefault="00DE751F" w:rsidP="005D43D0">
      <w:pPr>
        <w:ind w:firstLine="720"/>
        <w:rPr>
          <w:i/>
        </w:rPr>
      </w:pPr>
      <w:r>
        <w:rPr>
          <w:i/>
        </w:rPr>
        <w:t xml:space="preserve">remanded, </w:t>
      </w:r>
      <w:r>
        <w:t>CV-92-425 (Super. Ct.</w:t>
      </w:r>
      <w:r w:rsidR="006A322C">
        <w:t>,</w:t>
      </w:r>
      <w:r>
        <w:t xml:space="preserve"> Cum</w:t>
      </w:r>
      <w:r w:rsidR="006A322C">
        <w:t>.</w:t>
      </w:r>
      <w:r>
        <w:t xml:space="preserve"> Cty. Mar. 17, 1993)</w:t>
      </w:r>
    </w:p>
    <w:p w14:paraId="73305964" w14:textId="77777777" w:rsidR="002A4B88" w:rsidRDefault="00DE751F" w:rsidP="002A4B88">
      <w:r>
        <w:rPr>
          <w:i/>
        </w:rPr>
        <w:t xml:space="preserve">Waterville Homes, Inc. v. City of Waterville, </w:t>
      </w:r>
      <w:r>
        <w:t xml:space="preserve">Nos. 90-16 &amp; 91-06 </w:t>
      </w:r>
    </w:p>
    <w:p w14:paraId="20E24060" w14:textId="77777777" w:rsidR="00DE751F" w:rsidRDefault="002A4B88" w:rsidP="002A4B88">
      <w:r>
        <w:tab/>
      </w:r>
      <w:r w:rsidR="00DE751F">
        <w:t xml:space="preserve">(Apr. 6, 1993), </w:t>
      </w:r>
      <w:r w:rsidR="00DE751F">
        <w:rPr>
          <w:i/>
        </w:rPr>
        <w:t xml:space="preserve">vacated, </w:t>
      </w:r>
      <w:r w:rsidR="00DE751F">
        <w:t>655 A.2d 365 (Me. 1995)</w:t>
      </w:r>
    </w:p>
    <w:p w14:paraId="22CC5DD8" w14:textId="77777777" w:rsidR="00DE751F" w:rsidRDefault="00DE751F">
      <w:r>
        <w:rPr>
          <w:i/>
        </w:rPr>
        <w:t xml:space="preserve">Kamp Kohut, Ltd. v. Town of Oxford, </w:t>
      </w:r>
      <w:r>
        <w:t>No. 90-18 (Apr. 16, 1992)</w:t>
      </w:r>
    </w:p>
    <w:p w14:paraId="1538FF70" w14:textId="77777777" w:rsidR="00DE751F" w:rsidRDefault="00DE751F">
      <w:r>
        <w:rPr>
          <w:i/>
        </w:rPr>
        <w:t xml:space="preserve">Oxford Homes, Inc. v. Town of Oxford, </w:t>
      </w:r>
      <w:r>
        <w:t>No. 90-31 (Oct. 25, 1991)</w:t>
      </w:r>
    </w:p>
    <w:p w14:paraId="46AC289B" w14:textId="77777777" w:rsidR="00DE751F" w:rsidRDefault="00DE751F" w:rsidP="00B92E44">
      <w:pPr>
        <w:ind w:right="-180"/>
      </w:pPr>
      <w:r>
        <w:rPr>
          <w:i/>
        </w:rPr>
        <w:t xml:space="preserve">Penobscot Bay Development Co. v. City of Belfast, </w:t>
      </w:r>
      <w:r>
        <w:t>No. 90-41 (Oct. 25, 1991)</w:t>
      </w:r>
    </w:p>
    <w:p w14:paraId="559E8FA2" w14:textId="77777777" w:rsidR="00DE751F" w:rsidRDefault="00DE751F">
      <w:r>
        <w:rPr>
          <w:i/>
        </w:rPr>
        <w:t xml:space="preserve">Central Maine Power Co. v. Town of Moscow, </w:t>
      </w:r>
      <w:r>
        <w:t xml:space="preserve">No. 90-43 (Sept. 16, 1992), </w:t>
      </w:r>
    </w:p>
    <w:p w14:paraId="3EF92513" w14:textId="77777777" w:rsidR="00DE751F" w:rsidRDefault="00DE751F">
      <w:r>
        <w:tab/>
      </w:r>
      <w:r>
        <w:rPr>
          <w:i/>
        </w:rPr>
        <w:t xml:space="preserve">aff’d, </w:t>
      </w:r>
      <w:r>
        <w:t>649 A.2d 320 (Me. 1994)</w:t>
      </w:r>
    </w:p>
    <w:p w14:paraId="771020F7" w14:textId="77777777" w:rsidR="00DE751F" w:rsidRDefault="00DE751F"/>
    <w:p w14:paraId="40CDA67B" w14:textId="77777777" w:rsidR="00B92E44" w:rsidRDefault="00DE751F">
      <w:r>
        <w:rPr>
          <w:i/>
        </w:rPr>
        <w:t xml:space="preserve">Great Cove Boat Club, Inc. v. Town of Eliot, </w:t>
      </w:r>
      <w:r>
        <w:t xml:space="preserve">Nos. 91-01 &amp; 91-21 </w:t>
      </w:r>
    </w:p>
    <w:p w14:paraId="2C78952D" w14:textId="77777777" w:rsidR="00B92E44" w:rsidRDefault="00DE751F" w:rsidP="00B92E44">
      <w:pPr>
        <w:ind w:left="720"/>
      </w:pPr>
      <w:r>
        <w:t xml:space="preserve">(Oct. 8, </w:t>
      </w:r>
      <w:r w:rsidR="00B7334B">
        <w:t>1991)</w:t>
      </w:r>
      <w:r>
        <w:t xml:space="preserve">, </w:t>
      </w:r>
      <w:r w:rsidRPr="00B7334B">
        <w:t>No. 91-21</w:t>
      </w:r>
      <w:r>
        <w:rPr>
          <w:i/>
        </w:rPr>
        <w:t xml:space="preserve"> remanded, </w:t>
      </w:r>
      <w:r>
        <w:t>CV-91-666, CV-9</w:t>
      </w:r>
      <w:r w:rsidR="00B7334B">
        <w:t xml:space="preserve">3-130, </w:t>
      </w:r>
    </w:p>
    <w:p w14:paraId="28FFA6AE" w14:textId="77777777" w:rsidR="00B92E44" w:rsidRDefault="00B7334B" w:rsidP="00B92E44">
      <w:pPr>
        <w:ind w:left="720"/>
        <w:rPr>
          <w:i/>
        </w:rPr>
      </w:pPr>
      <w:r>
        <w:t>CV-93-193 (consolidated)</w:t>
      </w:r>
      <w:r w:rsidR="00DE751F">
        <w:t>(Super. Ct.</w:t>
      </w:r>
      <w:r w:rsidR="006A322C">
        <w:t>,</w:t>
      </w:r>
      <w:r w:rsidR="00DE751F">
        <w:t xml:space="preserve"> York Cty. May 9, 1994),</w:t>
      </w:r>
      <w:r w:rsidR="00DE751F">
        <w:rPr>
          <w:i/>
        </w:rPr>
        <w:t xml:space="preserve"> </w:t>
      </w:r>
    </w:p>
    <w:p w14:paraId="72AA380D" w14:textId="77777777" w:rsidR="00DE751F" w:rsidRDefault="00DE751F" w:rsidP="00B92E44">
      <w:pPr>
        <w:ind w:left="720"/>
      </w:pPr>
      <w:r>
        <w:rPr>
          <w:i/>
        </w:rPr>
        <w:t xml:space="preserve">and decided with </w:t>
      </w:r>
      <w:r w:rsidRPr="00B7334B">
        <w:t>Nos. 92-94 &amp; 92-95</w:t>
      </w:r>
      <w:r w:rsidR="00B7334B">
        <w:rPr>
          <w:i/>
        </w:rPr>
        <w:t xml:space="preserve"> </w:t>
      </w:r>
      <w:r w:rsidR="00B7334B">
        <w:t>(Mar.</w:t>
      </w:r>
      <w:r>
        <w:t xml:space="preserve"> 6, 1995</w:t>
      </w:r>
      <w:r w:rsidR="00B7334B">
        <w:t>)</w:t>
      </w:r>
    </w:p>
    <w:p w14:paraId="07353892" w14:textId="77777777" w:rsidR="00DE751F" w:rsidRDefault="00DE751F">
      <w:pPr>
        <w:rPr>
          <w:i/>
        </w:rPr>
      </w:pPr>
      <w:r>
        <w:rPr>
          <w:i/>
        </w:rPr>
        <w:t xml:space="preserve">Great Cove Boat Club, Inc. v. Town of Eliot, </w:t>
      </w:r>
      <w:r w:rsidR="00B7334B">
        <w:t>No. 91-01 (Mar. 3, 1993)</w:t>
      </w:r>
      <w:r>
        <w:t xml:space="preserve"> </w:t>
      </w:r>
    </w:p>
    <w:p w14:paraId="1FC7F79B" w14:textId="77777777" w:rsidR="00DE751F" w:rsidRDefault="00DE751F">
      <w:r>
        <w:rPr>
          <w:i/>
        </w:rPr>
        <w:t xml:space="preserve">Wesson v. Town of Bremen, </w:t>
      </w:r>
      <w:r>
        <w:t>No. 91-02 (Jan. 7, 1993)</w:t>
      </w:r>
    </w:p>
    <w:p w14:paraId="5572C27C" w14:textId="77777777" w:rsidR="00B92E44" w:rsidRDefault="00DE751F">
      <w:r>
        <w:rPr>
          <w:i/>
        </w:rPr>
        <w:t xml:space="preserve">Marine Atlantic, Inc. v. Town of Bar Harbor, </w:t>
      </w:r>
      <w:r>
        <w:t xml:space="preserve">Nos. 91-03 &amp; 91-52 </w:t>
      </w:r>
    </w:p>
    <w:p w14:paraId="2E9BEC56" w14:textId="77777777" w:rsidR="00DE751F" w:rsidRDefault="00DE751F" w:rsidP="00B92E44">
      <w:pPr>
        <w:ind w:firstLine="720"/>
      </w:pPr>
      <w:r>
        <w:t>(May 27, 1992)</w:t>
      </w:r>
    </w:p>
    <w:p w14:paraId="2EC65830" w14:textId="77777777" w:rsidR="00DE751F" w:rsidRDefault="00DE751F">
      <w:r>
        <w:rPr>
          <w:i/>
        </w:rPr>
        <w:t xml:space="preserve">Lauder v. Town of South Bristol, </w:t>
      </w:r>
      <w:r>
        <w:t>No. 91-07 (Apr. 28, 1995)</w:t>
      </w:r>
    </w:p>
    <w:p w14:paraId="0A320514" w14:textId="77777777" w:rsidR="00DE751F" w:rsidRDefault="00DE751F">
      <w:r>
        <w:rPr>
          <w:i/>
        </w:rPr>
        <w:t xml:space="preserve">Hood Trust v. Town of South Bristol, </w:t>
      </w:r>
      <w:r>
        <w:t>No. 91-08 (Apr. 28, 1995)</w:t>
      </w:r>
    </w:p>
    <w:p w14:paraId="3BF9895D" w14:textId="77777777" w:rsidR="00DE751F" w:rsidRDefault="00DE751F">
      <w:r>
        <w:rPr>
          <w:i/>
        </w:rPr>
        <w:t xml:space="preserve">GTS Foreside Ltd. v. Town of Falmouth, </w:t>
      </w:r>
      <w:r>
        <w:t>No. 91-12 (Sept. 16, 1992)</w:t>
      </w:r>
    </w:p>
    <w:p w14:paraId="6F1777FE" w14:textId="77777777" w:rsidR="00DE751F" w:rsidRDefault="00DE751F">
      <w:r>
        <w:rPr>
          <w:i/>
        </w:rPr>
        <w:lastRenderedPageBreak/>
        <w:t xml:space="preserve">Mystic Motor Inn v. Town of Freeport, </w:t>
      </w:r>
      <w:r>
        <w:t>No. 91-19 (Mar. 18, 1993)</w:t>
      </w:r>
    </w:p>
    <w:p w14:paraId="726348DA" w14:textId="77777777" w:rsidR="00DE751F" w:rsidRDefault="00DE751F">
      <w:r>
        <w:rPr>
          <w:i/>
        </w:rPr>
        <w:t xml:space="preserve">Great Cove Boat Club, Inc. v. Town of Eliot, </w:t>
      </w:r>
      <w:r>
        <w:t xml:space="preserve">Nos. 91-21, 92-94 &amp; 92-95 </w:t>
      </w:r>
    </w:p>
    <w:p w14:paraId="65EEBD84" w14:textId="77777777" w:rsidR="00DE751F" w:rsidRDefault="00DE751F">
      <w:pPr>
        <w:ind w:left="720"/>
      </w:pPr>
      <w:r>
        <w:t>(Mar. 6, 1995)</w:t>
      </w:r>
    </w:p>
    <w:p w14:paraId="12E96791" w14:textId="77777777" w:rsidR="00DE751F" w:rsidRDefault="00DE751F">
      <w:r>
        <w:rPr>
          <w:i/>
        </w:rPr>
        <w:t xml:space="preserve">Mountain View Associates v. Town of Madison, </w:t>
      </w:r>
      <w:r>
        <w:t>No. 91-35 (Dec. 3, 1993)</w:t>
      </w:r>
    </w:p>
    <w:p w14:paraId="1F36EDC2" w14:textId="77777777" w:rsidR="00DE751F" w:rsidRDefault="00DE751F" w:rsidP="00B92E44">
      <w:pPr>
        <w:ind w:right="-180"/>
      </w:pPr>
      <w:r>
        <w:rPr>
          <w:i/>
        </w:rPr>
        <w:t xml:space="preserve">A-R Cable Services – Me., Inc. v. City of Lewiston, </w:t>
      </w:r>
      <w:r>
        <w:t>No. 91-37 (May 16, 1994)</w:t>
      </w:r>
    </w:p>
    <w:p w14:paraId="194BFB47" w14:textId="77777777" w:rsidR="00DE751F" w:rsidRDefault="00DE751F">
      <w:r>
        <w:rPr>
          <w:i/>
        </w:rPr>
        <w:t xml:space="preserve">Danny’s, Inc. v. Town of Old Orchard Beach, </w:t>
      </w:r>
      <w:r>
        <w:t>No. 91-38 (Dec. 3, 1992)</w:t>
      </w:r>
    </w:p>
    <w:p w14:paraId="12F3976E" w14:textId="77777777" w:rsidR="00DE751F" w:rsidRDefault="00DE751F" w:rsidP="00B92E44">
      <w:pPr>
        <w:tabs>
          <w:tab w:val="center" w:pos="4320"/>
        </w:tabs>
        <w:ind w:right="-180"/>
      </w:pPr>
      <w:r>
        <w:rPr>
          <w:i/>
        </w:rPr>
        <w:t xml:space="preserve">Schurman v. State of Maine, Bureau of Taxation, </w:t>
      </w:r>
      <w:r>
        <w:t>No. 91-</w:t>
      </w:r>
      <w:r w:rsidR="00B92E44">
        <w:t xml:space="preserve">62 (June 26, </w:t>
      </w:r>
      <w:r>
        <w:t>1992)</w:t>
      </w:r>
    </w:p>
    <w:p w14:paraId="26051920" w14:textId="77777777" w:rsidR="00DE751F" w:rsidRDefault="00DE751F">
      <w:r>
        <w:rPr>
          <w:i/>
        </w:rPr>
        <w:t xml:space="preserve">GTS Foreside Ltd. v. Town of Falmouth, </w:t>
      </w:r>
      <w:r>
        <w:t>No. 91-63 (Sept. 16, 1992)</w:t>
      </w:r>
    </w:p>
    <w:p w14:paraId="2CA1A303" w14:textId="77777777" w:rsidR="00DE751F" w:rsidRDefault="00DE751F">
      <w:r>
        <w:rPr>
          <w:i/>
        </w:rPr>
        <w:t xml:space="preserve">Everett v. Town of Anson, </w:t>
      </w:r>
      <w:r>
        <w:t>No. 91-99 (Sept. 14, 1992)(residential case)</w:t>
      </w:r>
    </w:p>
    <w:p w14:paraId="4FF78161" w14:textId="77777777" w:rsidR="00DE751F" w:rsidRDefault="00DE751F" w:rsidP="00B92E44">
      <w:pPr>
        <w:ind w:right="-180"/>
      </w:pPr>
      <w:r>
        <w:rPr>
          <w:i/>
        </w:rPr>
        <w:t xml:space="preserve">Searsport Realty Associates v. Town of Searsport, </w:t>
      </w:r>
      <w:r>
        <w:t>No. 91-89 (June 2, 1994)</w:t>
      </w:r>
    </w:p>
    <w:p w14:paraId="652B5787" w14:textId="77777777" w:rsidR="00DE751F" w:rsidRDefault="00DE751F">
      <w:r>
        <w:rPr>
          <w:i/>
        </w:rPr>
        <w:t xml:space="preserve">Glenridge Development Co. v. City of Augusta, </w:t>
      </w:r>
      <w:r>
        <w:t>No. 91-90 (Nov. 6, 1993),</w:t>
      </w:r>
    </w:p>
    <w:p w14:paraId="4AC9C875" w14:textId="77777777" w:rsidR="00DE751F" w:rsidRDefault="00DE751F">
      <w:r>
        <w:tab/>
      </w:r>
      <w:r>
        <w:rPr>
          <w:i/>
        </w:rPr>
        <w:t xml:space="preserve">aff’d, </w:t>
      </w:r>
      <w:r>
        <w:t>662 A.2d 928 (Me. 1995)</w:t>
      </w:r>
    </w:p>
    <w:p w14:paraId="3A1C185B" w14:textId="77777777" w:rsidR="00DE751F" w:rsidRDefault="00DE751F">
      <w:r>
        <w:rPr>
          <w:i/>
        </w:rPr>
        <w:t xml:space="preserve">Westpoint Pepperell, Inc. v. City of Biddeford, </w:t>
      </w:r>
      <w:r>
        <w:t>No. 91-91 (June 24, 1994)</w:t>
      </w:r>
    </w:p>
    <w:p w14:paraId="62DF2B74" w14:textId="77777777" w:rsidR="00B92E44" w:rsidRDefault="00DE751F">
      <w:r>
        <w:rPr>
          <w:i/>
        </w:rPr>
        <w:t xml:space="preserve">Oxford Paper Co. (Boise Cascade) v. Town of Mexico, </w:t>
      </w:r>
      <w:r>
        <w:t xml:space="preserve">No. 91-102 </w:t>
      </w:r>
    </w:p>
    <w:p w14:paraId="2692FD86" w14:textId="77777777" w:rsidR="00DE751F" w:rsidRDefault="00DE751F" w:rsidP="00B92E44">
      <w:pPr>
        <w:ind w:firstLine="720"/>
      </w:pPr>
      <w:r>
        <w:t>(June 19, 1995)</w:t>
      </w:r>
    </w:p>
    <w:p w14:paraId="7014C53C" w14:textId="77777777" w:rsidR="00DE751F" w:rsidRDefault="00DE751F">
      <w:r>
        <w:rPr>
          <w:i/>
        </w:rPr>
        <w:t xml:space="preserve">Lincoln Realty Associates v. Town of Lincoln, </w:t>
      </w:r>
      <w:r>
        <w:t>No. 91-103 (June 1, 1994)</w:t>
      </w:r>
    </w:p>
    <w:p w14:paraId="67DF7A8B" w14:textId="77777777" w:rsidR="00DE751F" w:rsidRDefault="00DE751F"/>
    <w:p w14:paraId="036D0822" w14:textId="77777777" w:rsidR="00DE751F" w:rsidRDefault="00DE751F">
      <w:r>
        <w:rPr>
          <w:i/>
        </w:rPr>
        <w:t>C.S.R. Associates v. City of Portland,</w:t>
      </w:r>
      <w:r>
        <w:t xml:space="preserve"> Nos. 92-03 &amp; 92-20 (Mar. 15, 1993)</w:t>
      </w:r>
    </w:p>
    <w:p w14:paraId="08DDA778" w14:textId="77777777" w:rsidR="00B92E44" w:rsidRDefault="00DE751F" w:rsidP="00B92E44">
      <w:r>
        <w:rPr>
          <w:i/>
        </w:rPr>
        <w:t xml:space="preserve">Wesson v. Town of Bremen, </w:t>
      </w:r>
      <w:r>
        <w:t>Nos. 92-04 &amp; 92-66 (Apr. 28, 1994)</w:t>
      </w:r>
      <w:r w:rsidR="00B92E44">
        <w:t xml:space="preserve"> </w:t>
      </w:r>
    </w:p>
    <w:p w14:paraId="3A6E5307" w14:textId="77777777" w:rsidR="00DE751F" w:rsidRPr="00B92E44" w:rsidRDefault="00DE751F" w:rsidP="00B92E44">
      <w:pPr>
        <w:ind w:firstLine="720"/>
      </w:pPr>
      <w:r>
        <w:t xml:space="preserve">(Decision I), and </w:t>
      </w:r>
      <w:r w:rsidR="008E2635">
        <w:t>(</w:t>
      </w:r>
      <w:r>
        <w:t>Apr. 17, 1995</w:t>
      </w:r>
      <w:r w:rsidR="008E2635">
        <w:t>)</w:t>
      </w:r>
      <w:r>
        <w:t>(Decision II)</w:t>
      </w:r>
      <w:r w:rsidR="008E2635">
        <w:rPr>
          <w:i/>
        </w:rPr>
        <w:t xml:space="preserve">, Decision II </w:t>
      </w:r>
      <w:r>
        <w:rPr>
          <w:i/>
        </w:rPr>
        <w:t xml:space="preserve">aff’d, </w:t>
      </w:r>
    </w:p>
    <w:p w14:paraId="3574025E" w14:textId="77777777" w:rsidR="00DE751F" w:rsidRDefault="00DE751F">
      <w:pPr>
        <w:ind w:firstLine="720"/>
      </w:pPr>
      <w:r>
        <w:t>667 A.2d 596 (Me. 1995)</w:t>
      </w:r>
      <w:r w:rsidR="00B92E44">
        <w:t xml:space="preserve"> </w:t>
      </w:r>
    </w:p>
    <w:p w14:paraId="3E8BAD49" w14:textId="77777777" w:rsidR="00DE751F" w:rsidRDefault="00DE751F">
      <w:r>
        <w:rPr>
          <w:i/>
        </w:rPr>
        <w:t xml:space="preserve">Hardy, Wolf &amp; Downing v. City of Lewiston, </w:t>
      </w:r>
      <w:r>
        <w:t xml:space="preserve">No. 92-06 (May 31, 1994) </w:t>
      </w:r>
    </w:p>
    <w:p w14:paraId="0F839AE5" w14:textId="77777777" w:rsidR="00DE751F" w:rsidRDefault="00DE751F">
      <w:r>
        <w:rPr>
          <w:i/>
        </w:rPr>
        <w:t xml:space="preserve">Robertshaw Controls Co. v. Town of Kittery, </w:t>
      </w:r>
      <w:r>
        <w:t>No. 92-10 (Feb. 13, 1996)</w:t>
      </w:r>
    </w:p>
    <w:p w14:paraId="46DA00B5" w14:textId="77777777" w:rsidR="002A4B88" w:rsidRDefault="00DE751F" w:rsidP="002A4B88">
      <w:r>
        <w:rPr>
          <w:i/>
        </w:rPr>
        <w:t xml:space="preserve">Key Bank of Maine v. Town of Old Orchard Beach, </w:t>
      </w:r>
      <w:r>
        <w:t xml:space="preserve">No. 92-15 </w:t>
      </w:r>
    </w:p>
    <w:p w14:paraId="3459FE77" w14:textId="77777777" w:rsidR="00DE751F" w:rsidRDefault="002A4B88" w:rsidP="002A4B88">
      <w:r>
        <w:tab/>
      </w:r>
      <w:r w:rsidR="00DE751F">
        <w:t>(Feb. 24, 1993)</w:t>
      </w:r>
    </w:p>
    <w:p w14:paraId="7B83E57B" w14:textId="77777777" w:rsidR="00B92E44" w:rsidRDefault="00DE751F">
      <w:r>
        <w:rPr>
          <w:i/>
        </w:rPr>
        <w:t xml:space="preserve">Applewood Housing Associates v. Town of Camden, </w:t>
      </w:r>
      <w:r>
        <w:t xml:space="preserve">No. 92-18 </w:t>
      </w:r>
    </w:p>
    <w:p w14:paraId="0E07A01D" w14:textId="77777777" w:rsidR="00DE751F" w:rsidRDefault="00DE751F" w:rsidP="00B92E44">
      <w:pPr>
        <w:ind w:firstLine="720"/>
      </w:pPr>
      <w:r>
        <w:t>(May 31, 1995)</w:t>
      </w:r>
    </w:p>
    <w:p w14:paraId="559638E6" w14:textId="77777777" w:rsidR="00B92E44" w:rsidRDefault="00DE751F">
      <w:r>
        <w:rPr>
          <w:i/>
        </w:rPr>
        <w:t xml:space="preserve">Weymouth (Townhouse Estates I) v. Town of Camden, </w:t>
      </w:r>
      <w:r>
        <w:t xml:space="preserve">No. 92-29 </w:t>
      </w:r>
    </w:p>
    <w:p w14:paraId="7F11AA84" w14:textId="77777777" w:rsidR="00DE751F" w:rsidRDefault="00DE751F" w:rsidP="00B92E44">
      <w:pPr>
        <w:ind w:firstLine="720"/>
      </w:pPr>
      <w:r>
        <w:t>(May 31, 1995)</w:t>
      </w:r>
    </w:p>
    <w:p w14:paraId="63C7776C" w14:textId="77777777" w:rsidR="00B92E44" w:rsidRDefault="00DE751F">
      <w:r>
        <w:rPr>
          <w:i/>
        </w:rPr>
        <w:t xml:space="preserve">Weymouth (Townhouse Estates II) v. Town of Camden, </w:t>
      </w:r>
      <w:r>
        <w:t xml:space="preserve">No. 92-30 </w:t>
      </w:r>
    </w:p>
    <w:p w14:paraId="763D529B" w14:textId="77777777" w:rsidR="00DE751F" w:rsidRDefault="00DE751F" w:rsidP="00B92E44">
      <w:pPr>
        <w:ind w:firstLine="720"/>
      </w:pPr>
      <w:r>
        <w:t>(May 31, 1995)</w:t>
      </w:r>
    </w:p>
    <w:p w14:paraId="2997057D" w14:textId="77777777" w:rsidR="00DE751F" w:rsidRDefault="00DE751F">
      <w:pPr>
        <w:pStyle w:val="Header"/>
        <w:tabs>
          <w:tab w:val="clear" w:pos="4320"/>
          <w:tab w:val="clear" w:pos="8640"/>
        </w:tabs>
      </w:pPr>
      <w:r>
        <w:rPr>
          <w:i/>
        </w:rPr>
        <w:t xml:space="preserve">Camden Housing Associates v. Town of Camden, </w:t>
      </w:r>
      <w:r>
        <w:t>No. 92-32 (May 3, 1995)</w:t>
      </w:r>
    </w:p>
    <w:p w14:paraId="21BA4595" w14:textId="77777777" w:rsidR="00DE751F" w:rsidRDefault="00DE751F">
      <w:pPr>
        <w:pStyle w:val="Header"/>
        <w:tabs>
          <w:tab w:val="clear" w:pos="4320"/>
          <w:tab w:val="clear" w:pos="8640"/>
        </w:tabs>
      </w:pPr>
      <w:r>
        <w:rPr>
          <w:i/>
        </w:rPr>
        <w:t xml:space="preserve">Dirigo Management Co. v. City of Bath, </w:t>
      </w:r>
      <w:r>
        <w:t>No. 92-34 (Oct. 31, 1994)</w:t>
      </w:r>
    </w:p>
    <w:p w14:paraId="020C2F50" w14:textId="77777777" w:rsidR="006E3F9D" w:rsidRDefault="00DE751F">
      <w:pPr>
        <w:pStyle w:val="Header"/>
        <w:tabs>
          <w:tab w:val="clear" w:pos="4320"/>
          <w:tab w:val="clear" w:pos="8640"/>
        </w:tabs>
      </w:pPr>
      <w:r>
        <w:rPr>
          <w:i/>
        </w:rPr>
        <w:t xml:space="preserve">IBM Credit Corp. v. City of Bath, </w:t>
      </w:r>
      <w:r>
        <w:t>No</w:t>
      </w:r>
      <w:r w:rsidR="006E3F9D">
        <w:t>s</w:t>
      </w:r>
      <w:r>
        <w:t xml:space="preserve">. 92-42 &amp; 93-32 (Dec. 10, 1993), </w:t>
      </w:r>
    </w:p>
    <w:p w14:paraId="287FBCCC" w14:textId="77777777" w:rsidR="00DE751F" w:rsidRPr="006E3F9D" w:rsidRDefault="00DE751F" w:rsidP="006E3F9D">
      <w:pPr>
        <w:pStyle w:val="Header"/>
        <w:tabs>
          <w:tab w:val="clear" w:pos="4320"/>
          <w:tab w:val="clear" w:pos="8640"/>
        </w:tabs>
        <w:ind w:firstLine="720"/>
        <w:rPr>
          <w:i/>
        </w:rPr>
      </w:pPr>
      <w:r>
        <w:rPr>
          <w:i/>
        </w:rPr>
        <w:t xml:space="preserve">aff’d, </w:t>
      </w:r>
      <w:r>
        <w:t>665 A.2d 663 (Me. 1995)</w:t>
      </w:r>
    </w:p>
    <w:p w14:paraId="477AA272" w14:textId="77777777" w:rsidR="00B92E44" w:rsidRDefault="00DE751F">
      <w:r>
        <w:rPr>
          <w:i/>
        </w:rPr>
        <w:t xml:space="preserve">Bath Iron Works Corp. v. City of Bath, </w:t>
      </w:r>
      <w:r>
        <w:t xml:space="preserve">Nos. 92-43, 92-102 &amp; 93-14 </w:t>
      </w:r>
    </w:p>
    <w:p w14:paraId="46B6D312" w14:textId="77777777" w:rsidR="00DE751F" w:rsidRPr="008E2635" w:rsidRDefault="00DE751F" w:rsidP="00B92E44">
      <w:pPr>
        <w:ind w:left="720"/>
      </w:pPr>
      <w:r>
        <w:t xml:space="preserve">(Apr. 5, 1994), </w:t>
      </w:r>
      <w:r w:rsidR="008E2635">
        <w:t>and (Dec. 15, 1995)(</w:t>
      </w:r>
      <w:r w:rsidRPr="008E2635">
        <w:t>on reconsid</w:t>
      </w:r>
      <w:r w:rsidR="008E2635">
        <w:t>eration of assessment of costs)</w:t>
      </w:r>
    </w:p>
    <w:p w14:paraId="6ECC2357" w14:textId="77777777" w:rsidR="00DE751F" w:rsidRDefault="00DE751F">
      <w:pPr>
        <w:pStyle w:val="Heading7"/>
      </w:pPr>
      <w:r>
        <w:t xml:space="preserve">KNL Associates v. City of Lewiston &amp; Central Way Realty v. City of </w:t>
      </w:r>
    </w:p>
    <w:p w14:paraId="2874BD96" w14:textId="77777777" w:rsidR="00DE751F" w:rsidRDefault="00DE751F">
      <w:pPr>
        <w:ind w:left="720"/>
      </w:pPr>
      <w:r>
        <w:rPr>
          <w:i/>
        </w:rPr>
        <w:t xml:space="preserve">Lewiston, </w:t>
      </w:r>
      <w:r>
        <w:t xml:space="preserve">Nos. 92-55–92-64 (Feb. 28, 1993), </w:t>
      </w:r>
      <w:r>
        <w:rPr>
          <w:i/>
        </w:rPr>
        <w:t xml:space="preserve">vacated, </w:t>
      </w:r>
      <w:r>
        <w:t>CV-93-25</w:t>
      </w:r>
      <w:r>
        <w:rPr>
          <w:i/>
        </w:rPr>
        <w:t xml:space="preserve"> </w:t>
      </w:r>
      <w:r>
        <w:t>(Super. Ct.</w:t>
      </w:r>
      <w:r w:rsidR="006A322C">
        <w:t>,</w:t>
      </w:r>
      <w:r>
        <w:t xml:space="preserve"> And. Cty. Feb. 16, 1994) </w:t>
      </w:r>
    </w:p>
    <w:p w14:paraId="2199FC6F" w14:textId="77777777" w:rsidR="00DE751F" w:rsidRDefault="00DE751F">
      <w:r>
        <w:rPr>
          <w:i/>
        </w:rPr>
        <w:t xml:space="preserve">Messina &amp; Sprowl Associates, Inc. v. Town of Hampden, </w:t>
      </w:r>
      <w:r>
        <w:t xml:space="preserve">No. 92-97 </w:t>
      </w:r>
    </w:p>
    <w:p w14:paraId="2B75F91B" w14:textId="77777777" w:rsidR="00DE751F" w:rsidRDefault="00DE751F">
      <w:pPr>
        <w:ind w:firstLine="720"/>
      </w:pPr>
      <w:r>
        <w:t xml:space="preserve">(Oct. 4, 1994), </w:t>
      </w:r>
      <w:r>
        <w:rPr>
          <w:i/>
        </w:rPr>
        <w:t xml:space="preserve">rev’d, </w:t>
      </w:r>
      <w:r>
        <w:t>CV-94-497 (Super. Ct.</w:t>
      </w:r>
      <w:r w:rsidR="006A322C">
        <w:t>,</w:t>
      </w:r>
      <w:r>
        <w:t xml:space="preserve"> Pen. Cty. Jan 8, 1996)</w:t>
      </w:r>
    </w:p>
    <w:p w14:paraId="67E23EEC" w14:textId="77777777" w:rsidR="00B92E44" w:rsidRDefault="00DE751F">
      <w:r>
        <w:rPr>
          <w:i/>
        </w:rPr>
        <w:t xml:space="preserve">Pine Brook Associates v. Town of Old Orchard Beach, </w:t>
      </w:r>
      <w:r>
        <w:t xml:space="preserve">No. 92-98 </w:t>
      </w:r>
    </w:p>
    <w:p w14:paraId="6D94D3D3" w14:textId="77777777" w:rsidR="00DE751F" w:rsidRPr="00B92E44" w:rsidRDefault="00DE751F" w:rsidP="00B92E44">
      <w:pPr>
        <w:ind w:firstLine="720"/>
      </w:pPr>
      <w:r>
        <w:t>(June 16,</w:t>
      </w:r>
      <w:r w:rsidR="00B92E44">
        <w:t xml:space="preserve"> </w:t>
      </w:r>
      <w:r>
        <w:t>1994)</w:t>
      </w:r>
    </w:p>
    <w:p w14:paraId="018F3BAB" w14:textId="77777777" w:rsidR="00DE751F" w:rsidRDefault="00DE751F">
      <w:r>
        <w:rPr>
          <w:i/>
        </w:rPr>
        <w:lastRenderedPageBreak/>
        <w:t xml:space="preserve">Thayer Garden Associates v. City of Waterville, </w:t>
      </w:r>
      <w:r>
        <w:t>No. 92-99 (June 28, 1994)</w:t>
      </w:r>
    </w:p>
    <w:p w14:paraId="6EF0C5E4" w14:textId="77777777" w:rsidR="00DE751F" w:rsidRDefault="00DE751F">
      <w:r>
        <w:rPr>
          <w:i/>
        </w:rPr>
        <w:t xml:space="preserve">Given v. City of Lewiston, </w:t>
      </w:r>
      <w:r>
        <w:t>No. 92-103 (Apr. 24 1995)</w:t>
      </w:r>
    </w:p>
    <w:p w14:paraId="25E4B391" w14:textId="77777777" w:rsidR="00DE751F" w:rsidRDefault="00DE751F">
      <w:pPr>
        <w:rPr>
          <w:i/>
        </w:rPr>
      </w:pPr>
      <w:r>
        <w:rPr>
          <w:i/>
        </w:rPr>
        <w:t xml:space="preserve">City of Biddeford v. Landco Realty, Inc., </w:t>
      </w:r>
      <w:r>
        <w:t xml:space="preserve">No. 92-104, </w:t>
      </w:r>
      <w:r>
        <w:rPr>
          <w:i/>
        </w:rPr>
        <w:t xml:space="preserve">consolidated with </w:t>
      </w:r>
    </w:p>
    <w:p w14:paraId="51C98ABB" w14:textId="77777777" w:rsidR="00DE751F" w:rsidRDefault="00DE751F">
      <w:pPr>
        <w:ind w:firstLine="720"/>
      </w:pPr>
      <w:r>
        <w:rPr>
          <w:i/>
        </w:rPr>
        <w:t xml:space="preserve">Landco Realty Co. v. City of Biddeford, </w:t>
      </w:r>
      <w:r>
        <w:t>No. 93-70 (June 13, 1994),</w:t>
      </w:r>
    </w:p>
    <w:p w14:paraId="3BDC0598" w14:textId="77777777" w:rsidR="00DE751F" w:rsidRDefault="00DE751F">
      <w:pPr>
        <w:ind w:firstLine="720"/>
      </w:pPr>
      <w:r>
        <w:rPr>
          <w:i/>
        </w:rPr>
        <w:t xml:space="preserve">aff’d, </w:t>
      </w:r>
      <w:r>
        <w:t>CV-93-700 (Super. Ct.</w:t>
      </w:r>
      <w:r w:rsidR="006A322C">
        <w:t>,</w:t>
      </w:r>
      <w:r>
        <w:t xml:space="preserve"> York Cty. Aug. 1, 1995)</w:t>
      </w:r>
    </w:p>
    <w:p w14:paraId="02CF7403" w14:textId="77777777" w:rsidR="00DE751F" w:rsidRDefault="00DE751F">
      <w:pPr>
        <w:ind w:firstLine="720"/>
      </w:pPr>
    </w:p>
    <w:p w14:paraId="6BA237C2" w14:textId="77777777" w:rsidR="00DE751F" w:rsidRDefault="00DE751F">
      <w:r>
        <w:rPr>
          <w:i/>
        </w:rPr>
        <w:t xml:space="preserve">Enos v. Town of Stetson, </w:t>
      </w:r>
      <w:r>
        <w:t>No. 93-03 (Mar. 16, 1994)(residential case)</w:t>
      </w:r>
    </w:p>
    <w:p w14:paraId="4941EECF" w14:textId="77777777" w:rsidR="00DE751F" w:rsidRDefault="00DE751F">
      <w:r>
        <w:rPr>
          <w:i/>
        </w:rPr>
        <w:t xml:space="preserve">Poorvu Family Trust v. City of Presque Isle, </w:t>
      </w:r>
      <w:r>
        <w:t>No. 93-04 (Apr. 10, 1995)</w:t>
      </w:r>
    </w:p>
    <w:p w14:paraId="01736A2C" w14:textId="77777777" w:rsidR="00DE751F" w:rsidRDefault="00DE751F">
      <w:r>
        <w:rPr>
          <w:i/>
        </w:rPr>
        <w:t xml:space="preserve">Toussaint v. City of Lewiston, </w:t>
      </w:r>
      <w:r>
        <w:t>Nos. 93-06–93-11 (May 27, 1995)</w:t>
      </w:r>
    </w:p>
    <w:p w14:paraId="43BCCDD6" w14:textId="77777777" w:rsidR="00DE751F" w:rsidRDefault="00DE751F">
      <w:r>
        <w:rPr>
          <w:i/>
        </w:rPr>
        <w:t xml:space="preserve">Rankin Center Associates v. City of Rockland, </w:t>
      </w:r>
      <w:r>
        <w:t xml:space="preserve">Nos. 93-18 &amp; 93-97 </w:t>
      </w:r>
    </w:p>
    <w:p w14:paraId="3D3158E5" w14:textId="77777777" w:rsidR="00DE751F" w:rsidRDefault="00DE751F">
      <w:pPr>
        <w:ind w:firstLine="720"/>
      </w:pPr>
      <w:r>
        <w:t>(July 12, 1994)</w:t>
      </w:r>
    </w:p>
    <w:p w14:paraId="292C1971" w14:textId="77777777" w:rsidR="00DE751F" w:rsidRDefault="00DE751F">
      <w:r>
        <w:rPr>
          <w:i/>
        </w:rPr>
        <w:t xml:space="preserve">Harris v. City of Lewiston, </w:t>
      </w:r>
      <w:r>
        <w:t>Nos. 93-19–93-22 (June 20, 1994)</w:t>
      </w:r>
    </w:p>
    <w:p w14:paraId="1BD8CC22" w14:textId="77777777" w:rsidR="00DE751F" w:rsidRDefault="00DE751F">
      <w:r>
        <w:rPr>
          <w:i/>
        </w:rPr>
        <w:t xml:space="preserve">Sawyer Environmental Recovery Facility v. Town of Hampden, </w:t>
      </w:r>
      <w:r>
        <w:t>No. 93-34</w:t>
      </w:r>
    </w:p>
    <w:p w14:paraId="671C0426" w14:textId="77777777" w:rsidR="00DE751F" w:rsidRDefault="00DE751F">
      <w:r>
        <w:tab/>
        <w:t>(Apr. 24, 1995)</w:t>
      </w:r>
    </w:p>
    <w:p w14:paraId="38D810CE" w14:textId="77777777" w:rsidR="00DE751F" w:rsidRDefault="00DE751F">
      <w:r>
        <w:rPr>
          <w:i/>
        </w:rPr>
        <w:t xml:space="preserve">Central Way Realty Associates v. City of Lewiston, </w:t>
      </w:r>
      <w:r>
        <w:t xml:space="preserve">Nos. 93-37–93-40, </w:t>
      </w:r>
    </w:p>
    <w:p w14:paraId="540970FF" w14:textId="77777777" w:rsidR="00DE751F" w:rsidRDefault="00DE751F">
      <w:pPr>
        <w:ind w:firstLine="720"/>
      </w:pPr>
      <w:r>
        <w:rPr>
          <w:i/>
        </w:rPr>
        <w:t xml:space="preserve">consolidated with KNL Associates v. City of Lewiston, </w:t>
      </w:r>
      <w:r>
        <w:t>Nos. 93-41–</w:t>
      </w:r>
    </w:p>
    <w:p w14:paraId="0940CF64" w14:textId="77777777" w:rsidR="00DE751F" w:rsidRDefault="00DE751F">
      <w:pPr>
        <w:ind w:firstLine="720"/>
      </w:pPr>
      <w:r>
        <w:t>93-49 (May 17, 1995</w:t>
      </w:r>
      <w:r w:rsidR="00B7334B">
        <w:t>)(order on motion for s</w:t>
      </w:r>
      <w:r>
        <w:t>tay)</w:t>
      </w:r>
    </w:p>
    <w:p w14:paraId="1660E042" w14:textId="77777777" w:rsidR="00DE751F" w:rsidRDefault="00DE751F">
      <w:r>
        <w:rPr>
          <w:i/>
        </w:rPr>
        <w:t xml:space="preserve">Central Way Realty Associates v. City of Lewiston, </w:t>
      </w:r>
      <w:r>
        <w:t xml:space="preserve">Nos. 93-37–93-40, </w:t>
      </w:r>
    </w:p>
    <w:p w14:paraId="1D880EE8" w14:textId="77777777" w:rsidR="00DE751F" w:rsidRDefault="00DE751F">
      <w:pPr>
        <w:ind w:firstLine="720"/>
      </w:pPr>
      <w:r>
        <w:rPr>
          <w:i/>
        </w:rPr>
        <w:t xml:space="preserve">consolidated with KNL Associates v. City of Lewiston, </w:t>
      </w:r>
      <w:r>
        <w:t>Nos. 93-41–</w:t>
      </w:r>
    </w:p>
    <w:p w14:paraId="07B0A656" w14:textId="77777777" w:rsidR="00DE751F" w:rsidRDefault="00DE751F">
      <w:pPr>
        <w:ind w:firstLine="720"/>
      </w:pPr>
      <w:r>
        <w:t>93-49 &amp; 92-55–92-64 (July 14, 1998)</w:t>
      </w:r>
    </w:p>
    <w:p w14:paraId="1EE9F2BB" w14:textId="77777777" w:rsidR="00B92E44" w:rsidRDefault="00DE751F">
      <w:r>
        <w:rPr>
          <w:i/>
        </w:rPr>
        <w:t xml:space="preserve">Wells Industrial Development Corp. v. Town of Wells, </w:t>
      </w:r>
      <w:r>
        <w:t xml:space="preserve">No. 93-67 </w:t>
      </w:r>
    </w:p>
    <w:p w14:paraId="1011C056" w14:textId="77777777" w:rsidR="00DE751F" w:rsidRDefault="00DE751F" w:rsidP="00B92E44">
      <w:pPr>
        <w:ind w:firstLine="720"/>
      </w:pPr>
      <w:r>
        <w:t>(May 4, 1994)</w:t>
      </w:r>
    </w:p>
    <w:p w14:paraId="140C52E6" w14:textId="77777777" w:rsidR="00DE751F" w:rsidRDefault="00DE751F">
      <w:r>
        <w:rPr>
          <w:i/>
        </w:rPr>
        <w:t xml:space="preserve">Alpine Realty Trust v. City of Biddeford, </w:t>
      </w:r>
      <w:r>
        <w:t>No. 93-72 (July 7, 1995)</w:t>
      </w:r>
    </w:p>
    <w:p w14:paraId="37D5091D" w14:textId="77777777" w:rsidR="00DE751F" w:rsidRDefault="00DE751F">
      <w:r>
        <w:rPr>
          <w:i/>
        </w:rPr>
        <w:t xml:space="preserve">Eliot Commons Associates v. Town of Eliot, </w:t>
      </w:r>
      <w:r>
        <w:t xml:space="preserve">Nos. 93-73, 93-74 &amp; 95-011 </w:t>
      </w:r>
    </w:p>
    <w:p w14:paraId="02CB62EC" w14:textId="77777777" w:rsidR="00DE751F" w:rsidRDefault="00DE751F">
      <w:pPr>
        <w:ind w:firstLine="720"/>
      </w:pPr>
      <w:r>
        <w:t>(May 8, 1995)</w:t>
      </w:r>
    </w:p>
    <w:p w14:paraId="4F9EB2DA" w14:textId="77777777" w:rsidR="00B92E44" w:rsidRDefault="00DE751F" w:rsidP="00B92E44">
      <w:pPr>
        <w:ind w:right="-180"/>
      </w:pPr>
      <w:r>
        <w:rPr>
          <w:i/>
        </w:rPr>
        <w:t xml:space="preserve">Guy Gannett Publishing Co. v. City of South Portland, </w:t>
      </w:r>
      <w:r>
        <w:t>Nos. 93-75 &amp; 93-135</w:t>
      </w:r>
    </w:p>
    <w:p w14:paraId="16403B1A" w14:textId="77777777" w:rsidR="00DE751F" w:rsidRDefault="00DE751F" w:rsidP="00B92E44">
      <w:pPr>
        <w:ind w:right="-180" w:firstLine="720"/>
      </w:pPr>
      <w:r>
        <w:t>(Dec. 5, 1994)</w:t>
      </w:r>
    </w:p>
    <w:p w14:paraId="39282020" w14:textId="77777777" w:rsidR="00DE751F" w:rsidRDefault="00DE751F">
      <w:r>
        <w:rPr>
          <w:i/>
        </w:rPr>
        <w:t xml:space="preserve">J &amp; N Sanford Trust v. Town of Sanford, </w:t>
      </w:r>
      <w:r>
        <w:t xml:space="preserve">No. 93-82 (Nov. 21, 1995), </w:t>
      </w:r>
    </w:p>
    <w:p w14:paraId="536530A2" w14:textId="77777777" w:rsidR="00DE751F" w:rsidRDefault="00DE751F">
      <w:pPr>
        <w:ind w:firstLine="720"/>
        <w:rPr>
          <w:i/>
        </w:rPr>
      </w:pPr>
      <w:r>
        <w:rPr>
          <w:i/>
        </w:rPr>
        <w:t xml:space="preserve">vacated, </w:t>
      </w:r>
      <w:r>
        <w:t>1997 ME 97, 694 A.2d 456</w:t>
      </w:r>
      <w:r>
        <w:rPr>
          <w:i/>
        </w:rPr>
        <w:t xml:space="preserve"> </w:t>
      </w:r>
    </w:p>
    <w:p w14:paraId="6C079BDA" w14:textId="77777777" w:rsidR="00B92E44" w:rsidRDefault="00DE751F">
      <w:r>
        <w:rPr>
          <w:i/>
        </w:rPr>
        <w:t xml:space="preserve">Champion International Corp. v. Town of Bucksport, </w:t>
      </w:r>
      <w:r>
        <w:t xml:space="preserve">No. 93-98 </w:t>
      </w:r>
    </w:p>
    <w:p w14:paraId="7AF2F4B3" w14:textId="77777777" w:rsidR="00DE751F" w:rsidRDefault="00DE751F" w:rsidP="00B92E44">
      <w:pPr>
        <w:ind w:firstLine="720"/>
      </w:pPr>
      <w:r>
        <w:t>(Apr. 25, 1996)</w:t>
      </w:r>
    </w:p>
    <w:p w14:paraId="55A276A1" w14:textId="77777777" w:rsidR="00DE751F" w:rsidRDefault="00DE751F">
      <w:r>
        <w:rPr>
          <w:i/>
        </w:rPr>
        <w:t xml:space="preserve">Messina &amp; Sprowl Associates, Inc. v. Town of Hampden, </w:t>
      </w:r>
      <w:r>
        <w:t>No. 93-103</w:t>
      </w:r>
    </w:p>
    <w:p w14:paraId="54ADE537" w14:textId="77777777" w:rsidR="00DE751F" w:rsidRDefault="00DE751F">
      <w:r>
        <w:tab/>
        <w:t>(May 16, 1995)</w:t>
      </w:r>
    </w:p>
    <w:p w14:paraId="2E3F49F2" w14:textId="77777777" w:rsidR="00DE751F" w:rsidRDefault="00D47AA8">
      <w:r>
        <w:rPr>
          <w:i/>
        </w:rPr>
        <w:t>CFS Ltd.</w:t>
      </w:r>
      <w:r w:rsidR="00DE751F">
        <w:rPr>
          <w:i/>
        </w:rPr>
        <w:t xml:space="preserve"> Partnership v. Town of Sanford, </w:t>
      </w:r>
      <w:r w:rsidR="00DE751F">
        <w:t>No. 93-106 (Aug. 14, 1995)</w:t>
      </w:r>
    </w:p>
    <w:p w14:paraId="4D049005" w14:textId="77777777" w:rsidR="00DE751F" w:rsidRDefault="00DE751F">
      <w:r>
        <w:rPr>
          <w:i/>
        </w:rPr>
        <w:t xml:space="preserve">Maine Orion Properties v. Town of Falmouth, </w:t>
      </w:r>
      <w:r>
        <w:t>No. 93-107 (May 30, 1995)</w:t>
      </w:r>
    </w:p>
    <w:p w14:paraId="4315F81E" w14:textId="77777777" w:rsidR="00DE751F" w:rsidRDefault="00DE751F">
      <w:r>
        <w:rPr>
          <w:i/>
        </w:rPr>
        <w:t xml:space="preserve">Moore v. Bureau of Taxation, </w:t>
      </w:r>
      <w:r>
        <w:t xml:space="preserve">No. 93-110 (Oct. 29, 1994)(noncommercial </w:t>
      </w:r>
    </w:p>
    <w:p w14:paraId="3CDC6ABE" w14:textId="77777777" w:rsidR="00DE751F" w:rsidRDefault="00DE751F">
      <w:pPr>
        <w:ind w:firstLine="720"/>
      </w:pPr>
      <w:r>
        <w:t>property case)</w:t>
      </w:r>
    </w:p>
    <w:p w14:paraId="6EF7DEAD" w14:textId="77777777" w:rsidR="00DE751F" w:rsidRDefault="00DE751F">
      <w:r>
        <w:rPr>
          <w:i/>
        </w:rPr>
        <w:t xml:space="preserve">Cumberland Property Trust v. Town of Gorham, </w:t>
      </w:r>
      <w:r>
        <w:t>No. 93-111 (Aug. 3, 1996)</w:t>
      </w:r>
    </w:p>
    <w:p w14:paraId="36268304" w14:textId="77777777" w:rsidR="00DE751F" w:rsidRDefault="00DE751F">
      <w:r>
        <w:rPr>
          <w:i/>
        </w:rPr>
        <w:t xml:space="preserve">Messina &amp; Sprowl Associates, Inc. v. Town of Hampden, </w:t>
      </w:r>
      <w:r>
        <w:t>No. 93-113</w:t>
      </w:r>
    </w:p>
    <w:p w14:paraId="7E7D0724" w14:textId="77777777" w:rsidR="00DE751F" w:rsidRDefault="00DE751F">
      <w:r>
        <w:tab/>
        <w:t>(June 1, 1995)</w:t>
      </w:r>
    </w:p>
    <w:p w14:paraId="1D87F65A" w14:textId="77777777" w:rsidR="00B92E44" w:rsidRDefault="00DE751F">
      <w:r>
        <w:rPr>
          <w:i/>
        </w:rPr>
        <w:t xml:space="preserve">Federal Insurance Deposit Corp. v. Town of Sanford, </w:t>
      </w:r>
      <w:r>
        <w:t xml:space="preserve">No. 93-114 </w:t>
      </w:r>
    </w:p>
    <w:p w14:paraId="0402A15B" w14:textId="77777777" w:rsidR="00DE751F" w:rsidRDefault="00DE751F" w:rsidP="00B92E44">
      <w:pPr>
        <w:ind w:firstLine="720"/>
      </w:pPr>
      <w:r>
        <w:t>(June 3, 1994)</w:t>
      </w:r>
    </w:p>
    <w:p w14:paraId="73F4DE8C" w14:textId="77777777" w:rsidR="00DE751F" w:rsidRDefault="00DE751F">
      <w:r>
        <w:rPr>
          <w:i/>
        </w:rPr>
        <w:t xml:space="preserve">Unitrode Corp. v. City of Westbrook, </w:t>
      </w:r>
      <w:r>
        <w:t>No. 93-116 (June 27, 1994)</w:t>
      </w:r>
    </w:p>
    <w:p w14:paraId="140A8D6F" w14:textId="77777777" w:rsidR="00DE751F" w:rsidRDefault="00DE751F">
      <w:r>
        <w:rPr>
          <w:i/>
        </w:rPr>
        <w:t xml:space="preserve">Northeast Bank of Sanford v. Town of Sanford, </w:t>
      </w:r>
      <w:r>
        <w:t>No. 93-128 (Aug 14. 1995)</w:t>
      </w:r>
    </w:p>
    <w:p w14:paraId="73E09671" w14:textId="77777777" w:rsidR="00DE751F" w:rsidRDefault="00DE751F">
      <w:r>
        <w:rPr>
          <w:i/>
        </w:rPr>
        <w:t xml:space="preserve">Corliss v. Bureau of Taxation, </w:t>
      </w:r>
      <w:r>
        <w:t>No. 93-132 (June 13, 1995)(noncommercial</w:t>
      </w:r>
    </w:p>
    <w:p w14:paraId="09F852F5" w14:textId="77777777" w:rsidR="00DE751F" w:rsidRDefault="00DE751F">
      <w:r>
        <w:lastRenderedPageBreak/>
        <w:t xml:space="preserve"> </w:t>
      </w:r>
      <w:r>
        <w:tab/>
        <w:t>property case)</w:t>
      </w:r>
    </w:p>
    <w:p w14:paraId="169335AE" w14:textId="77777777" w:rsidR="00B92E44" w:rsidRDefault="00DE751F">
      <w:r>
        <w:rPr>
          <w:i/>
        </w:rPr>
        <w:t xml:space="preserve">Maine Public Service Co. v. City of Caribou, </w:t>
      </w:r>
      <w:r>
        <w:t xml:space="preserve">Nos. 93-137 &amp; 95-152 </w:t>
      </w:r>
    </w:p>
    <w:p w14:paraId="287F224A" w14:textId="77777777" w:rsidR="00DE751F" w:rsidRDefault="00DE751F" w:rsidP="00B92E44">
      <w:pPr>
        <w:ind w:firstLine="720"/>
      </w:pPr>
      <w:r>
        <w:t>(May 6,</w:t>
      </w:r>
      <w:r w:rsidR="00B92E44">
        <w:t xml:space="preserve"> </w:t>
      </w:r>
      <w:r>
        <w:t>1996)</w:t>
      </w:r>
    </w:p>
    <w:p w14:paraId="30532EB3" w14:textId="77777777" w:rsidR="00DE751F" w:rsidRDefault="00DE751F"/>
    <w:p w14:paraId="02335D40" w14:textId="77777777" w:rsidR="00DE751F" w:rsidRDefault="00DE751F">
      <w:r>
        <w:rPr>
          <w:i/>
        </w:rPr>
        <w:t xml:space="preserve">Presque Isle Investors v. City of Presque Isle, </w:t>
      </w:r>
      <w:r>
        <w:t>No. 94-03 (Apr. 10, 1995)</w:t>
      </w:r>
    </w:p>
    <w:p w14:paraId="078D1A06" w14:textId="77777777" w:rsidR="00DE751F" w:rsidRDefault="00DE751F">
      <w:pPr>
        <w:rPr>
          <w:i/>
        </w:rPr>
      </w:pPr>
      <w:r>
        <w:tab/>
        <w:t xml:space="preserve">(companion case to </w:t>
      </w:r>
      <w:r>
        <w:rPr>
          <w:i/>
        </w:rPr>
        <w:t>Poorvu Family Trust</w:t>
      </w:r>
      <w:r>
        <w:t xml:space="preserve"> </w:t>
      </w:r>
      <w:r>
        <w:rPr>
          <w:i/>
        </w:rPr>
        <w:t xml:space="preserve">v. City of Presque Isle, </w:t>
      </w:r>
    </w:p>
    <w:p w14:paraId="4B2C0D61" w14:textId="77777777" w:rsidR="00DE751F" w:rsidRDefault="00DE751F">
      <w:r>
        <w:rPr>
          <w:i/>
        </w:rPr>
        <w:tab/>
      </w:r>
      <w:r>
        <w:t>No. 93-04)</w:t>
      </w:r>
    </w:p>
    <w:p w14:paraId="740A31B8" w14:textId="77777777" w:rsidR="00B92E44" w:rsidRDefault="00DE751F" w:rsidP="00B92E44">
      <w:pPr>
        <w:ind w:right="-180"/>
      </w:pPr>
      <w:r>
        <w:rPr>
          <w:i/>
        </w:rPr>
        <w:t xml:space="preserve">Carle Street Associates v. City of Waterville, </w:t>
      </w:r>
      <w:r>
        <w:t xml:space="preserve">Nos. 94-23 &amp; 95-162 </w:t>
      </w:r>
    </w:p>
    <w:p w14:paraId="46225B8D" w14:textId="77777777" w:rsidR="00DE751F" w:rsidRDefault="00DE751F" w:rsidP="00B92E44">
      <w:pPr>
        <w:ind w:right="-180" w:firstLine="720"/>
      </w:pPr>
      <w:r>
        <w:t>(Feb. 20, 1996)</w:t>
      </w:r>
    </w:p>
    <w:p w14:paraId="2F1F05DE" w14:textId="77777777" w:rsidR="00DE751F" w:rsidRDefault="00DE751F">
      <w:r>
        <w:rPr>
          <w:i/>
        </w:rPr>
        <w:t xml:space="preserve">Capitol Shopping Center v. City of Augusta, </w:t>
      </w:r>
      <w:r w:rsidR="0092179B">
        <w:t>Nos. 94-</w:t>
      </w:r>
      <w:r>
        <w:t xml:space="preserve">29 &amp; 95-164 </w:t>
      </w:r>
    </w:p>
    <w:p w14:paraId="5430E0BA" w14:textId="77777777" w:rsidR="00DE751F" w:rsidRDefault="00DE751F">
      <w:pPr>
        <w:ind w:firstLine="720"/>
      </w:pPr>
      <w:r>
        <w:t>(Dec. 22, 1997)</w:t>
      </w:r>
    </w:p>
    <w:p w14:paraId="722A198E" w14:textId="77777777" w:rsidR="00DE751F" w:rsidRDefault="00DE751F">
      <w:pPr>
        <w:rPr>
          <w:i/>
        </w:rPr>
      </w:pPr>
      <w:r>
        <w:rPr>
          <w:i/>
        </w:rPr>
        <w:t xml:space="preserve">KNL Associates v. City of Lewiston, </w:t>
      </w:r>
      <w:r>
        <w:t xml:space="preserve">Nos. 94-30–94-33, </w:t>
      </w:r>
      <w:r>
        <w:rPr>
          <w:i/>
        </w:rPr>
        <w:t xml:space="preserve">consolidated with </w:t>
      </w:r>
    </w:p>
    <w:p w14:paraId="5423628F" w14:textId="77777777" w:rsidR="00DE751F" w:rsidRDefault="00DE751F">
      <w:pPr>
        <w:ind w:firstLine="720"/>
      </w:pPr>
      <w:r>
        <w:rPr>
          <w:i/>
        </w:rPr>
        <w:t xml:space="preserve">Central Way Realty Associates v. City of Lewiston, </w:t>
      </w:r>
      <w:r>
        <w:t>Nos. 94-34–</w:t>
      </w:r>
    </w:p>
    <w:p w14:paraId="6C88D918" w14:textId="77777777" w:rsidR="00DE751F" w:rsidRDefault="00DE751F">
      <w:pPr>
        <w:ind w:firstLine="720"/>
      </w:pPr>
      <w:r>
        <w:t>94-42 (May 17, 1995)</w:t>
      </w:r>
    </w:p>
    <w:p w14:paraId="58FD630E" w14:textId="77777777" w:rsidR="00B92E44" w:rsidRDefault="00DE751F">
      <w:r>
        <w:rPr>
          <w:i/>
        </w:rPr>
        <w:t xml:space="preserve">Kennebunkport Inn, Inc. v. Town of Kennebunkport, </w:t>
      </w:r>
      <w:r>
        <w:t xml:space="preserve">No. 94-43 </w:t>
      </w:r>
    </w:p>
    <w:p w14:paraId="0BCDFB50" w14:textId="77777777" w:rsidR="00DE751F" w:rsidRDefault="00DE751F" w:rsidP="00B92E44">
      <w:pPr>
        <w:ind w:firstLine="720"/>
      </w:pPr>
      <w:r>
        <w:t>(June 23, 1995)</w:t>
      </w:r>
    </w:p>
    <w:p w14:paraId="782EDCC3" w14:textId="77777777" w:rsidR="00DE751F" w:rsidRDefault="00DE751F">
      <w:r>
        <w:rPr>
          <w:i/>
        </w:rPr>
        <w:t xml:space="preserve">Mobile Imaging Consortium v. City of Portland, </w:t>
      </w:r>
      <w:r>
        <w:t xml:space="preserve">Nos. 94-44 &amp; 96-32 </w:t>
      </w:r>
    </w:p>
    <w:p w14:paraId="38D82797" w14:textId="77777777" w:rsidR="00DE751F" w:rsidRDefault="00DE751F" w:rsidP="00FC6681">
      <w:pPr>
        <w:ind w:right="-180" w:firstLine="720"/>
      </w:pPr>
      <w:r>
        <w:t>(Dec. 4, 1996)</w:t>
      </w:r>
      <w:r w:rsidR="00777413">
        <w:t xml:space="preserve">, </w:t>
      </w:r>
      <w:r w:rsidR="005F645D" w:rsidRPr="00FC6681">
        <w:rPr>
          <w:i/>
        </w:rPr>
        <w:t>Superior Court’s vacating decision</w:t>
      </w:r>
      <w:r w:rsidR="00FC6681">
        <w:rPr>
          <w:i/>
        </w:rPr>
        <w:t xml:space="preserve"> </w:t>
      </w:r>
      <w:r w:rsidR="005F645D">
        <w:rPr>
          <w:i/>
        </w:rPr>
        <w:t>aff’d</w:t>
      </w:r>
      <w:r w:rsidR="00FC6681">
        <w:rPr>
          <w:i/>
        </w:rPr>
        <w:t xml:space="preserve">, </w:t>
      </w:r>
      <w:r w:rsidR="00FC6681">
        <w:t>1998 ME 15,</w:t>
      </w:r>
    </w:p>
    <w:p w14:paraId="5773A458" w14:textId="77777777" w:rsidR="00FC6681" w:rsidRPr="00FC6681" w:rsidRDefault="00FC6681" w:rsidP="00FC6681">
      <w:pPr>
        <w:ind w:right="-180" w:firstLine="720"/>
      </w:pPr>
      <w:r>
        <w:t>704 A.2d 15</w:t>
      </w:r>
    </w:p>
    <w:p w14:paraId="0A74B1AB" w14:textId="77777777" w:rsidR="00DE751F" w:rsidRDefault="00DE751F">
      <w:r>
        <w:rPr>
          <w:i/>
        </w:rPr>
        <w:t xml:space="preserve">Siemens Credit Corp. v. City of Portland, </w:t>
      </w:r>
      <w:r>
        <w:t>No. 94-45 (Dec. 8, 1995)</w:t>
      </w:r>
    </w:p>
    <w:p w14:paraId="39D09D9A" w14:textId="77777777" w:rsidR="00DE751F" w:rsidRDefault="00DE751F"/>
    <w:p w14:paraId="133AE46E" w14:textId="77777777" w:rsidR="00084EA9" w:rsidRDefault="00DE751F" w:rsidP="00084EA9">
      <w:r>
        <w:rPr>
          <w:i/>
        </w:rPr>
        <w:t xml:space="preserve">Adams v. City of Biddeford, </w:t>
      </w:r>
      <w:r>
        <w:t>Nos. 95-029–95-104</w:t>
      </w:r>
      <w:r w:rsidR="00084EA9">
        <w:t xml:space="preserve"> (June 29, 1995) </w:t>
      </w:r>
    </w:p>
    <w:p w14:paraId="555A0E60" w14:textId="77777777" w:rsidR="00084EA9" w:rsidRDefault="00084EA9" w:rsidP="00084EA9">
      <w:pPr>
        <w:ind w:firstLine="720"/>
      </w:pPr>
      <w:r>
        <w:t>(Decision I), on motion to reconsider, Aug. 4, 1995 (Decision II)</w:t>
      </w:r>
      <w:r w:rsidR="00277047">
        <w:t xml:space="preserve">, </w:t>
      </w:r>
    </w:p>
    <w:p w14:paraId="7AE65E79" w14:textId="77777777" w:rsidR="00DE751F" w:rsidRPr="00084EA9" w:rsidRDefault="00084EA9" w:rsidP="00084EA9">
      <w:pPr>
        <w:ind w:left="720"/>
      </w:pPr>
      <w:r>
        <w:rPr>
          <w:i/>
        </w:rPr>
        <w:t>on remand,</w:t>
      </w:r>
      <w:r w:rsidR="00DE751F">
        <w:rPr>
          <w:i/>
        </w:rPr>
        <w:t xml:space="preserve"> </w:t>
      </w:r>
      <w:r w:rsidR="00DE751F">
        <w:t>Nos. 95-029–95-104 &amp; 97-015–97-091 (Jan. 8, 1998)</w:t>
      </w:r>
      <w:r>
        <w:t xml:space="preserve"> (Decision III)(residential cases), </w:t>
      </w:r>
      <w:r>
        <w:rPr>
          <w:i/>
        </w:rPr>
        <w:t xml:space="preserve">aff’d, </w:t>
      </w:r>
      <w:r>
        <w:t>1999 ME 46, 727 A.2d 346</w:t>
      </w:r>
    </w:p>
    <w:p w14:paraId="72C353D8" w14:textId="77777777" w:rsidR="00DE751F" w:rsidRDefault="00DE751F">
      <w:r>
        <w:rPr>
          <w:i/>
        </w:rPr>
        <w:t xml:space="preserve">Interstate Food Processing Corp. v. Town of Fort Fairfield, </w:t>
      </w:r>
      <w:r>
        <w:t>No. 95-106</w:t>
      </w:r>
    </w:p>
    <w:p w14:paraId="4A748A77" w14:textId="77777777" w:rsidR="00DE751F" w:rsidRDefault="00DE751F">
      <w:r>
        <w:tab/>
        <w:t xml:space="preserve">(Aug. 14, 1995), </w:t>
      </w:r>
      <w:r>
        <w:rPr>
          <w:i/>
        </w:rPr>
        <w:t xml:space="preserve">rev’d, </w:t>
      </w:r>
      <w:r>
        <w:t>1997 ME 193, 698 A.2d 1074</w:t>
      </w:r>
    </w:p>
    <w:p w14:paraId="73F0E0F4" w14:textId="77777777" w:rsidR="00DE751F" w:rsidRDefault="00DE751F">
      <w:r>
        <w:rPr>
          <w:i/>
        </w:rPr>
        <w:t xml:space="preserve">UAH Hydro Kennebec v. Town of Winslow, </w:t>
      </w:r>
      <w:r>
        <w:t xml:space="preserve">Nos. 95-120 &amp; 95-150 </w:t>
      </w:r>
    </w:p>
    <w:p w14:paraId="7AF2D5CA" w14:textId="77777777" w:rsidR="008B692E" w:rsidRDefault="00DE751F" w:rsidP="008B692E">
      <w:pPr>
        <w:ind w:firstLine="720"/>
      </w:pPr>
      <w:r>
        <w:t>(May 16, 1997)</w:t>
      </w:r>
    </w:p>
    <w:p w14:paraId="5100AEFA" w14:textId="77777777" w:rsidR="00DE751F" w:rsidRDefault="00DE751F" w:rsidP="008B692E">
      <w:r>
        <w:rPr>
          <w:i/>
        </w:rPr>
        <w:t xml:space="preserve">Knox Hotel Associates v. Town of Thomaston, </w:t>
      </w:r>
      <w:r>
        <w:t>No. 95-132 (Oct. 12, 1995)</w:t>
      </w:r>
    </w:p>
    <w:p w14:paraId="22458BC2" w14:textId="77777777" w:rsidR="00DE751F" w:rsidRDefault="00DE751F">
      <w:r>
        <w:rPr>
          <w:i/>
        </w:rPr>
        <w:t xml:space="preserve">Toussaint v. City of Lewiston, </w:t>
      </w:r>
      <w:r>
        <w:t>Nos. 95-143–95-146 (Apr. 3, 1996)</w:t>
      </w:r>
    </w:p>
    <w:p w14:paraId="610F4A45" w14:textId="77777777" w:rsidR="00DE751F" w:rsidRDefault="00DE751F">
      <w:r>
        <w:rPr>
          <w:i/>
        </w:rPr>
        <w:t>FLS Associates v. City of Augusta,</w:t>
      </w:r>
      <w:r>
        <w:t xml:space="preserve"> No. 95-153 (Apr. 16, 1996)</w:t>
      </w:r>
    </w:p>
    <w:p w14:paraId="22A12D22" w14:textId="77777777" w:rsidR="00DE751F" w:rsidRDefault="00DE751F">
      <w:r>
        <w:rPr>
          <w:i/>
        </w:rPr>
        <w:t xml:space="preserve">City of Belfast v. Cooper, </w:t>
      </w:r>
      <w:r>
        <w:t>No. 95-154 (July 17, 1996)(residential case)</w:t>
      </w:r>
    </w:p>
    <w:p w14:paraId="1C4D32B1" w14:textId="77777777" w:rsidR="00DE751F" w:rsidRDefault="00DE751F">
      <w:r>
        <w:rPr>
          <w:i/>
        </w:rPr>
        <w:t xml:space="preserve">Friendly Ice Cream Corp. v. City of Lewiston, </w:t>
      </w:r>
      <w:r>
        <w:t>No. 95-158 (Feb. 23, 1996)</w:t>
      </w:r>
    </w:p>
    <w:p w14:paraId="589E72C3" w14:textId="77777777" w:rsidR="00DE751F" w:rsidRDefault="00DE751F">
      <w:r>
        <w:rPr>
          <w:i/>
        </w:rPr>
        <w:t xml:space="preserve">AWD Management (Chiricahua, Inc.) v. City of Westbrook, </w:t>
      </w:r>
      <w:r>
        <w:t>No. 95-163</w:t>
      </w:r>
    </w:p>
    <w:p w14:paraId="51A58119" w14:textId="77777777" w:rsidR="00DE751F" w:rsidRDefault="00DE751F">
      <w:r>
        <w:tab/>
        <w:t>(Apr. 3, 1996)</w:t>
      </w:r>
    </w:p>
    <w:p w14:paraId="55568940" w14:textId="77777777" w:rsidR="00DE751F" w:rsidRDefault="00DE751F">
      <w:pPr>
        <w:rPr>
          <w:b/>
        </w:rPr>
      </w:pPr>
    </w:p>
    <w:p w14:paraId="73DC4F0A" w14:textId="77777777" w:rsidR="00DE751F" w:rsidRDefault="00DE751F">
      <w:r>
        <w:rPr>
          <w:i/>
        </w:rPr>
        <w:t xml:space="preserve">Spang Enterprises v. Town of Kennebunkport, </w:t>
      </w:r>
      <w:r>
        <w:t>No. 96-011 (Sept. 14, 1996)</w:t>
      </w:r>
    </w:p>
    <w:p w14:paraId="65D116F6" w14:textId="77777777" w:rsidR="00DE751F" w:rsidRDefault="00DE751F">
      <w:r>
        <w:rPr>
          <w:i/>
        </w:rPr>
        <w:t xml:space="preserve">Hackel v. Town of Sabbatus, </w:t>
      </w:r>
      <w:r>
        <w:t>No. 96-015 (Apr. 5, 1996)</w:t>
      </w:r>
    </w:p>
    <w:p w14:paraId="216ABD9A" w14:textId="77777777" w:rsidR="00DE751F" w:rsidRDefault="00DE751F" w:rsidP="00B92E44">
      <w:pPr>
        <w:ind w:right="-180"/>
      </w:pPr>
      <w:r>
        <w:rPr>
          <w:i/>
        </w:rPr>
        <w:t>Seaside Hotel</w:t>
      </w:r>
      <w:r w:rsidR="00AF675F">
        <w:rPr>
          <w:i/>
        </w:rPr>
        <w:t xml:space="preserve"> Associates</w:t>
      </w:r>
      <w:r>
        <w:rPr>
          <w:i/>
        </w:rPr>
        <w:t xml:space="preserve"> v. Town of Kennebunkport, </w:t>
      </w:r>
      <w:r>
        <w:t>No. 96-019 (July 3,</w:t>
      </w:r>
      <w:r w:rsidR="00BC3354">
        <w:t xml:space="preserve"> </w:t>
      </w:r>
      <w:r>
        <w:t>1996)</w:t>
      </w:r>
    </w:p>
    <w:p w14:paraId="16F87572" w14:textId="77777777" w:rsidR="00DE751F" w:rsidRDefault="00DE751F">
      <w:r>
        <w:rPr>
          <w:i/>
        </w:rPr>
        <w:t xml:space="preserve">Pope v. Town of Old Orchard Beach, </w:t>
      </w:r>
      <w:r>
        <w:t>Nos. 96-39–96-41 (Feb. 7, 1997)</w:t>
      </w:r>
    </w:p>
    <w:p w14:paraId="54BE483E" w14:textId="77777777" w:rsidR="00DE751F" w:rsidRDefault="00DE751F">
      <w:r>
        <w:rPr>
          <w:i/>
        </w:rPr>
        <w:t xml:space="preserve">Friendly Ice Cream Corp. v. City of Lewiston, </w:t>
      </w:r>
      <w:r>
        <w:t>No. 96-042 (Oct. 8, 1996)</w:t>
      </w:r>
    </w:p>
    <w:p w14:paraId="22E64459" w14:textId="77777777" w:rsidR="00DE751F" w:rsidRDefault="00DE751F">
      <w:r>
        <w:rPr>
          <w:i/>
        </w:rPr>
        <w:t xml:space="preserve">Country Host Inn v. City of Presque Isle, </w:t>
      </w:r>
      <w:r>
        <w:t>No. 96-046 (Feb. 28, 1997)</w:t>
      </w:r>
    </w:p>
    <w:p w14:paraId="76D8CB4B" w14:textId="77777777" w:rsidR="00DE751F" w:rsidRDefault="00DE751F">
      <w:r>
        <w:rPr>
          <w:i/>
        </w:rPr>
        <w:t xml:space="preserve">KPMG Peat Marwick v. City of Lewiston, </w:t>
      </w:r>
      <w:r>
        <w:t>No. 96-047 (Dec. 22, 1997)</w:t>
      </w:r>
    </w:p>
    <w:p w14:paraId="75FBE897" w14:textId="77777777" w:rsidR="00B92E44" w:rsidRDefault="00DE751F">
      <w:r>
        <w:rPr>
          <w:i/>
        </w:rPr>
        <w:t xml:space="preserve">Babcock-Ultrapower West Enfield v. Town of Enfield, </w:t>
      </w:r>
      <w:r>
        <w:t xml:space="preserve">No. 96-049 </w:t>
      </w:r>
    </w:p>
    <w:p w14:paraId="5C16DBDE" w14:textId="77777777" w:rsidR="00DE751F" w:rsidRDefault="00DE751F" w:rsidP="00B92E44">
      <w:pPr>
        <w:ind w:firstLine="720"/>
      </w:pPr>
      <w:r>
        <w:lastRenderedPageBreak/>
        <w:t>(Mar. 5, 1997)</w:t>
      </w:r>
    </w:p>
    <w:p w14:paraId="73FDCCF4" w14:textId="77777777" w:rsidR="00DE751F" w:rsidRDefault="00DE751F"/>
    <w:p w14:paraId="6AACAFC3" w14:textId="77777777" w:rsidR="00DE751F" w:rsidRDefault="00DE751F">
      <w:r>
        <w:rPr>
          <w:i/>
        </w:rPr>
        <w:t xml:space="preserve">Perkins v. Town of Kittery, </w:t>
      </w:r>
      <w:r>
        <w:t xml:space="preserve">No. 97-002 (Mar. 11, 1997)(apparently a </w:t>
      </w:r>
    </w:p>
    <w:p w14:paraId="7DDFC73E" w14:textId="77777777" w:rsidR="00DE751F" w:rsidRDefault="00DE751F">
      <w:pPr>
        <w:ind w:firstLine="720"/>
      </w:pPr>
      <w:r>
        <w:t>residential case)</w:t>
      </w:r>
    </w:p>
    <w:p w14:paraId="0CEB9BF3" w14:textId="77777777" w:rsidR="00DE751F" w:rsidRDefault="00DE751F">
      <w:r>
        <w:rPr>
          <w:i/>
        </w:rPr>
        <w:t xml:space="preserve">Wesson v. Town of Bremen, </w:t>
      </w:r>
      <w:r>
        <w:t>No. 97-005 (Mar. 31, 1997)(residential case)</w:t>
      </w:r>
    </w:p>
    <w:p w14:paraId="45CA67A8" w14:textId="77777777" w:rsidR="00DE751F" w:rsidRDefault="00DE751F">
      <w:r>
        <w:rPr>
          <w:i/>
        </w:rPr>
        <w:t xml:space="preserve">Friendly Ice Cream </w:t>
      </w:r>
      <w:r w:rsidR="00862069">
        <w:rPr>
          <w:i/>
        </w:rPr>
        <w:t xml:space="preserve">Corp. </w:t>
      </w:r>
      <w:r>
        <w:rPr>
          <w:i/>
        </w:rPr>
        <w:t xml:space="preserve">v. City of Brewer, </w:t>
      </w:r>
      <w:r>
        <w:t>No. 97-011 (May 13, 1997)</w:t>
      </w:r>
    </w:p>
    <w:p w14:paraId="00F78295" w14:textId="77777777" w:rsidR="00DE751F" w:rsidRDefault="00DE751F">
      <w:r>
        <w:rPr>
          <w:i/>
        </w:rPr>
        <w:t xml:space="preserve">Northeast Empire Ltd. Partnership v. Town of Livermore Falls, </w:t>
      </w:r>
      <w:r>
        <w:t>Nos. 97-101</w:t>
      </w:r>
    </w:p>
    <w:p w14:paraId="32594CD8" w14:textId="77777777" w:rsidR="00DE751F" w:rsidRDefault="00DE751F">
      <w:pPr>
        <w:ind w:left="720"/>
      </w:pPr>
      <w:r>
        <w:t xml:space="preserve">&amp; 98-005 (Apr. 17, 1998), </w:t>
      </w:r>
      <w:r>
        <w:rPr>
          <w:i/>
        </w:rPr>
        <w:t xml:space="preserve">aff’d, </w:t>
      </w:r>
      <w:r>
        <w:t>AP-98-9 (Super. Ct.</w:t>
      </w:r>
      <w:r w:rsidR="006A322C">
        <w:t>,</w:t>
      </w:r>
      <w:r>
        <w:t xml:space="preserve"> And. Cty. Dec. 23, 1999)</w:t>
      </w:r>
    </w:p>
    <w:p w14:paraId="26E5D596" w14:textId="77777777" w:rsidR="00DE751F" w:rsidRDefault="00DE751F">
      <w:r>
        <w:rPr>
          <w:i/>
        </w:rPr>
        <w:t xml:space="preserve">Maine Public Service Co. v. City of Caribou, </w:t>
      </w:r>
      <w:r>
        <w:t xml:space="preserve">Nos. 97-108 &amp; 98-008 </w:t>
      </w:r>
    </w:p>
    <w:p w14:paraId="5A3F95AC" w14:textId="77777777" w:rsidR="00DE751F" w:rsidRDefault="00DE751F">
      <w:pPr>
        <w:ind w:firstLine="720"/>
      </w:pPr>
      <w:r>
        <w:t>(Apr. 17, 1998)</w:t>
      </w:r>
      <w:r w:rsidR="0023754D">
        <w:t>(</w:t>
      </w:r>
      <w:r w:rsidR="008252FF">
        <w:t>order</w:t>
      </w:r>
      <w:r w:rsidR="0023754D">
        <w:t xml:space="preserve"> on jurisdiction)</w:t>
      </w:r>
      <w:r w:rsidR="003D72C9">
        <w:t>,</w:t>
      </w:r>
      <w:r w:rsidR="0023754D">
        <w:t xml:space="preserve"> and No. 97-108 (June 3, 1999)</w:t>
      </w:r>
    </w:p>
    <w:p w14:paraId="545DD631" w14:textId="77777777" w:rsidR="00DE751F" w:rsidRDefault="00DE751F">
      <w:r>
        <w:rPr>
          <w:i/>
        </w:rPr>
        <w:t xml:space="preserve">Fleet Bank v. City of Lewiston, </w:t>
      </w:r>
      <w:r>
        <w:t>Nos. 97-113–97-116 (Dec. 10, 1998)</w:t>
      </w:r>
    </w:p>
    <w:p w14:paraId="2EEEEAC5" w14:textId="77777777" w:rsidR="00DE751F" w:rsidRDefault="00DE751F"/>
    <w:p w14:paraId="1EB160A9" w14:textId="77777777" w:rsidR="00DE751F" w:rsidRDefault="00DE751F" w:rsidP="00B92E44">
      <w:pPr>
        <w:ind w:right="-180"/>
      </w:pPr>
      <w:r>
        <w:rPr>
          <w:i/>
        </w:rPr>
        <w:t>G S Building Systems Corp. v. Town of Pittsfield,</w:t>
      </w:r>
      <w:r>
        <w:t xml:space="preserve"> No. 98-003 (Apr. 16, 1999)</w:t>
      </w:r>
    </w:p>
    <w:p w14:paraId="15D5E5C0" w14:textId="77777777" w:rsidR="00B92E44" w:rsidRDefault="00DE751F">
      <w:r>
        <w:rPr>
          <w:i/>
        </w:rPr>
        <w:t xml:space="preserve">Port Resort Realty Corp. v. Town of Kennebunkport, </w:t>
      </w:r>
      <w:r>
        <w:t xml:space="preserve">No. 98-004 </w:t>
      </w:r>
    </w:p>
    <w:p w14:paraId="49DBACA0" w14:textId="77777777" w:rsidR="00DE751F" w:rsidRDefault="00DE751F" w:rsidP="00B92E44">
      <w:pPr>
        <w:ind w:firstLine="720"/>
      </w:pPr>
      <w:r>
        <w:t>(Oct. 21, 1998)</w:t>
      </w:r>
    </w:p>
    <w:p w14:paraId="0B7A409B" w14:textId="77777777" w:rsidR="00DE751F" w:rsidRDefault="00DE751F">
      <w:r>
        <w:rPr>
          <w:i/>
        </w:rPr>
        <w:t xml:space="preserve">B &amp; B Properties v. City of Ellsworth, </w:t>
      </w:r>
      <w:r w:rsidR="00AF0BD0">
        <w:t>No. 98-026 (Mar.</w:t>
      </w:r>
      <w:r>
        <w:t xml:space="preserve"> 3, 1999)</w:t>
      </w:r>
    </w:p>
    <w:p w14:paraId="6C0D42E9" w14:textId="77777777" w:rsidR="00DE751F" w:rsidRDefault="00DE751F">
      <w:r>
        <w:rPr>
          <w:i/>
        </w:rPr>
        <w:t xml:space="preserve">River Dam Millyard, L.L.C. v. City of Biddeford, </w:t>
      </w:r>
      <w:r>
        <w:t>No. 98-028 (Oct. 9, 1998)</w:t>
      </w:r>
    </w:p>
    <w:p w14:paraId="53CCE538" w14:textId="77777777" w:rsidR="00DE751F" w:rsidRDefault="00DE751F">
      <w:r>
        <w:rPr>
          <w:i/>
        </w:rPr>
        <w:t xml:space="preserve">Provost, Inc. v. Town of Windham, </w:t>
      </w:r>
      <w:r>
        <w:t>No. 98-029 (Dec. 20, 2000)</w:t>
      </w:r>
    </w:p>
    <w:p w14:paraId="768289DB" w14:textId="77777777" w:rsidR="00DE751F" w:rsidRDefault="00DE751F"/>
    <w:p w14:paraId="08EF81B6" w14:textId="77777777" w:rsidR="00DE751F" w:rsidRDefault="00DE751F">
      <w:r>
        <w:rPr>
          <w:i/>
        </w:rPr>
        <w:t>Northeast E</w:t>
      </w:r>
      <w:r w:rsidR="009D5088">
        <w:rPr>
          <w:i/>
        </w:rPr>
        <w:t>mpire</w:t>
      </w:r>
      <w:r>
        <w:rPr>
          <w:i/>
        </w:rPr>
        <w:t xml:space="preserve"> Ltd. Partnership #2 v. Town of Ashland, </w:t>
      </w:r>
      <w:r>
        <w:t>Nos. 99-015</w:t>
      </w:r>
    </w:p>
    <w:p w14:paraId="674FCD00" w14:textId="77777777" w:rsidR="00DE751F" w:rsidRDefault="00DE751F">
      <w:r>
        <w:tab/>
        <w:t xml:space="preserve">&amp; 99-027 (May 30, 2001), </w:t>
      </w:r>
      <w:r>
        <w:rPr>
          <w:i/>
        </w:rPr>
        <w:t xml:space="preserve">aff’d, </w:t>
      </w:r>
      <w:r w:rsidR="00421ECF">
        <w:t>2003 ME 28, 818 A.2d 1021</w:t>
      </w:r>
    </w:p>
    <w:p w14:paraId="7B786771" w14:textId="77777777" w:rsidR="00DE751F" w:rsidRDefault="00DE751F">
      <w:r>
        <w:rPr>
          <w:i/>
        </w:rPr>
        <w:t xml:space="preserve">BOC Group, Inc. v. Town of Kittery, </w:t>
      </w:r>
      <w:r>
        <w:t>No. 99-029 (Dec. 7, 2000)</w:t>
      </w:r>
    </w:p>
    <w:p w14:paraId="55255036" w14:textId="77777777" w:rsidR="00DE751F" w:rsidRDefault="00DE751F"/>
    <w:p w14:paraId="138312B1" w14:textId="77777777" w:rsidR="00DE751F" w:rsidRDefault="00DE751F">
      <w:r>
        <w:rPr>
          <w:i/>
        </w:rPr>
        <w:t xml:space="preserve">Great Northern Paper, Inc. v. Town of East Millinocket, </w:t>
      </w:r>
      <w:r>
        <w:t>No. 2000-006</w:t>
      </w:r>
    </w:p>
    <w:p w14:paraId="2670D96F" w14:textId="77777777" w:rsidR="00DE751F" w:rsidRDefault="00DE751F">
      <w:r>
        <w:tab/>
        <w:t>(Jan. 7, 2003</w:t>
      </w:r>
      <w:r w:rsidR="00E158AA">
        <w:t>)</w:t>
      </w:r>
    </w:p>
    <w:p w14:paraId="52523597" w14:textId="77777777" w:rsidR="00DE751F" w:rsidRDefault="00DE751F">
      <w:r>
        <w:rPr>
          <w:i/>
        </w:rPr>
        <w:t>Dirigo</w:t>
      </w:r>
      <w:r w:rsidR="009429D6">
        <w:rPr>
          <w:i/>
        </w:rPr>
        <w:t xml:space="preserve"> Dowels &amp; Pins, Inc. v. Town of </w:t>
      </w:r>
      <w:r>
        <w:rPr>
          <w:i/>
        </w:rPr>
        <w:t xml:space="preserve">New Portland, </w:t>
      </w:r>
      <w:r>
        <w:t>No. 2000-007</w:t>
      </w:r>
    </w:p>
    <w:p w14:paraId="36DEB986" w14:textId="77777777" w:rsidR="00DE751F" w:rsidRDefault="00DE751F">
      <w:r>
        <w:tab/>
        <w:t>(Apr. 11, 2002)</w:t>
      </w:r>
    </w:p>
    <w:p w14:paraId="19801117" w14:textId="77777777" w:rsidR="003B5CD6" w:rsidRDefault="00DE751F">
      <w:r>
        <w:rPr>
          <w:i/>
        </w:rPr>
        <w:t>International Woolen Co.</w:t>
      </w:r>
      <w:r w:rsidR="00CC1793">
        <w:rPr>
          <w:i/>
        </w:rPr>
        <w:t>, Inc.</w:t>
      </w:r>
      <w:r>
        <w:rPr>
          <w:i/>
        </w:rPr>
        <w:t xml:space="preserve"> v. Town of Sanford, </w:t>
      </w:r>
      <w:r>
        <w:t xml:space="preserve">No. 2000-009 </w:t>
      </w:r>
    </w:p>
    <w:p w14:paraId="611C56CD" w14:textId="77777777" w:rsidR="00DE751F" w:rsidRPr="004E769F" w:rsidRDefault="00DE751F" w:rsidP="003B5CD6">
      <w:pPr>
        <w:ind w:right="-180" w:firstLine="720"/>
      </w:pPr>
      <w:r>
        <w:t>(Dec. 11, 2001)</w:t>
      </w:r>
      <w:r w:rsidR="004E769F">
        <w:t xml:space="preserve">, </w:t>
      </w:r>
      <w:r w:rsidR="00421ECF">
        <w:rPr>
          <w:i/>
        </w:rPr>
        <w:t>vacated and remanded</w:t>
      </w:r>
      <w:r w:rsidR="004E769F">
        <w:rPr>
          <w:i/>
        </w:rPr>
        <w:t xml:space="preserve">, </w:t>
      </w:r>
      <w:r w:rsidR="004E769F">
        <w:t>2003 ME 80, 827 A.2d 840</w:t>
      </w:r>
    </w:p>
    <w:p w14:paraId="173AE033" w14:textId="77777777" w:rsidR="00415E56" w:rsidRDefault="00DE751F" w:rsidP="00415E56">
      <w:r>
        <w:rPr>
          <w:i/>
        </w:rPr>
        <w:t xml:space="preserve">Hamlin v. City of Lewiston, </w:t>
      </w:r>
      <w:r>
        <w:t>No. 2000-018 (Oct.31, 2001)</w:t>
      </w:r>
    </w:p>
    <w:p w14:paraId="48B7C351" w14:textId="77777777" w:rsidR="00415E56" w:rsidRDefault="00415E56" w:rsidP="00415E56"/>
    <w:p w14:paraId="4CCCDC82" w14:textId="77777777" w:rsidR="00041C32" w:rsidRDefault="00764905" w:rsidP="00415E56">
      <w:r>
        <w:rPr>
          <w:i/>
        </w:rPr>
        <w:t xml:space="preserve">UAH-Hydro v. Town of Winslow, </w:t>
      </w:r>
      <w:r>
        <w:t>2001-009 (Oct. 28, 2004)</w:t>
      </w:r>
      <w:r w:rsidR="00415E56">
        <w:t xml:space="preserve">, </w:t>
      </w:r>
      <w:r w:rsidR="00415E56">
        <w:rPr>
          <w:i/>
        </w:rPr>
        <w:t>aff’d</w:t>
      </w:r>
      <w:r w:rsidR="00041C32">
        <w:rPr>
          <w:i/>
        </w:rPr>
        <w:t>,</w:t>
      </w:r>
      <w:r w:rsidR="009A2849">
        <w:t xml:space="preserve"> </w:t>
      </w:r>
      <w:r w:rsidR="00041C32">
        <w:t xml:space="preserve">2007 ME </w:t>
      </w:r>
    </w:p>
    <w:p w14:paraId="6A343826" w14:textId="77777777" w:rsidR="002B50E1" w:rsidRDefault="00041C32" w:rsidP="00415E56">
      <w:r>
        <w:tab/>
        <w:t>36, 921 A.2d 146</w:t>
      </w:r>
    </w:p>
    <w:p w14:paraId="705AEA3C" w14:textId="77777777" w:rsidR="00DE751F" w:rsidRDefault="002B50E1">
      <w:r>
        <w:tab/>
      </w:r>
    </w:p>
    <w:p w14:paraId="6AD8F73B" w14:textId="77777777" w:rsidR="003B5CD6" w:rsidRDefault="00DE751F" w:rsidP="003B5CD6">
      <w:pPr>
        <w:ind w:right="-180"/>
      </w:pPr>
      <w:r>
        <w:rPr>
          <w:i/>
        </w:rPr>
        <w:t xml:space="preserve">Donhauser Enterprises, LLC v. Town of Eliot, </w:t>
      </w:r>
      <w:r w:rsidR="00B57B94">
        <w:t>No. 200</w:t>
      </w:r>
      <w:r>
        <w:t xml:space="preserve">2-001 (Mar. 12, </w:t>
      </w:r>
      <w:r w:rsidR="00B57B94">
        <w:t>2002)</w:t>
      </w:r>
    </w:p>
    <w:p w14:paraId="209180F4" w14:textId="77777777" w:rsidR="00DE751F" w:rsidRDefault="00DE751F" w:rsidP="003B5CD6">
      <w:pPr>
        <w:ind w:right="-180" w:firstLine="720"/>
      </w:pPr>
      <w:r>
        <w:t>(on motion for enlargement)</w:t>
      </w:r>
    </w:p>
    <w:p w14:paraId="090CE77C" w14:textId="77777777" w:rsidR="00DE751F" w:rsidRDefault="00DE751F" w:rsidP="00575353">
      <w:pPr>
        <w:ind w:right="-180"/>
      </w:pPr>
      <w:r>
        <w:rPr>
          <w:i/>
        </w:rPr>
        <w:t xml:space="preserve">Riverview Timeshare Trust v. Town of Bethel, </w:t>
      </w:r>
      <w:r>
        <w:t>No. 2002-009 (Mar. 31, 2003)</w:t>
      </w:r>
    </w:p>
    <w:p w14:paraId="4F194787" w14:textId="77777777" w:rsidR="003B5CD6" w:rsidRDefault="00CC1793" w:rsidP="00CC1793">
      <w:r>
        <w:rPr>
          <w:i/>
        </w:rPr>
        <w:t xml:space="preserve">International Woolen Co, Inc. v. Town of Sanford, </w:t>
      </w:r>
      <w:r>
        <w:t xml:space="preserve">No. 2002-012 </w:t>
      </w:r>
    </w:p>
    <w:p w14:paraId="17D9EAD3" w14:textId="77777777" w:rsidR="00CC1793" w:rsidRPr="00CC1793" w:rsidRDefault="00CC1793" w:rsidP="003B5CD6">
      <w:pPr>
        <w:ind w:firstLine="720"/>
      </w:pPr>
      <w:r>
        <w:t xml:space="preserve">(Mar. 11, </w:t>
      </w:r>
      <w:r w:rsidR="00AB780C">
        <w:t>2003)(stay o</w:t>
      </w:r>
      <w:r>
        <w:t xml:space="preserve">rder) </w:t>
      </w:r>
    </w:p>
    <w:p w14:paraId="1E125FE5" w14:textId="77777777" w:rsidR="00B57B94" w:rsidRDefault="00B57B94" w:rsidP="00B57B94"/>
    <w:p w14:paraId="41F5935B" w14:textId="77777777" w:rsidR="004B5E59" w:rsidRDefault="00764905" w:rsidP="00B57B94">
      <w:r w:rsidRPr="00764905">
        <w:rPr>
          <w:i/>
        </w:rPr>
        <w:t>Bethel</w:t>
      </w:r>
      <w:r>
        <w:rPr>
          <w:i/>
        </w:rPr>
        <w:t xml:space="preserve"> Inn Corp. &amp; Riverview Timeshare Trust</w:t>
      </w:r>
      <w:r w:rsidR="004B5E59">
        <w:rPr>
          <w:i/>
        </w:rPr>
        <w:t xml:space="preserve"> v. Town of Bethel</w:t>
      </w:r>
      <w:r>
        <w:rPr>
          <w:i/>
        </w:rPr>
        <w:t xml:space="preserve">, </w:t>
      </w:r>
      <w:r>
        <w:t xml:space="preserve">2003-001 </w:t>
      </w:r>
    </w:p>
    <w:p w14:paraId="0522E89F" w14:textId="77777777" w:rsidR="00764905" w:rsidRDefault="00764905" w:rsidP="004B5E59">
      <w:pPr>
        <w:ind w:firstLine="720"/>
      </w:pPr>
      <w:r>
        <w:t>&amp; 2003-002 (Jan. 19, 2005)</w:t>
      </w:r>
    </w:p>
    <w:p w14:paraId="2742D815" w14:textId="77777777" w:rsidR="00D922B1" w:rsidRDefault="00D922B1" w:rsidP="00D922B1">
      <w:r>
        <w:rPr>
          <w:i/>
        </w:rPr>
        <w:t xml:space="preserve">Sprague Energy Corp. v. Town of Bucksport, </w:t>
      </w:r>
      <w:r>
        <w:t>No. 2003-003 (May 17, 2005)</w:t>
      </w:r>
    </w:p>
    <w:p w14:paraId="4A685992" w14:textId="77777777" w:rsidR="00670B7C" w:rsidRDefault="00670B7C" w:rsidP="00670B7C">
      <w:pPr>
        <w:pStyle w:val="Header"/>
        <w:tabs>
          <w:tab w:val="clear" w:pos="4320"/>
          <w:tab w:val="clear" w:pos="8640"/>
        </w:tabs>
        <w:ind w:right="-180"/>
      </w:pPr>
      <w:r>
        <w:rPr>
          <w:i/>
        </w:rPr>
        <w:t>U. S. Optical Disc</w:t>
      </w:r>
      <w:r w:rsidR="004B0465">
        <w:rPr>
          <w:i/>
        </w:rPr>
        <w:t>, Inc.</w:t>
      </w:r>
      <w:r>
        <w:rPr>
          <w:i/>
        </w:rPr>
        <w:t xml:space="preserve"> v. Town of Sanford, </w:t>
      </w:r>
      <w:r>
        <w:t xml:space="preserve">No. 2003-004 (Nov. 30, 2005), </w:t>
      </w:r>
    </w:p>
    <w:p w14:paraId="20411BDE" w14:textId="77777777" w:rsidR="00670B7C" w:rsidRDefault="00670B7C" w:rsidP="00670B7C">
      <w:pPr>
        <w:pStyle w:val="Header"/>
        <w:tabs>
          <w:tab w:val="clear" w:pos="4320"/>
          <w:tab w:val="clear" w:pos="8640"/>
        </w:tabs>
        <w:ind w:right="-360"/>
      </w:pPr>
      <w:r>
        <w:lastRenderedPageBreak/>
        <w:tab/>
      </w:r>
      <w:r>
        <w:rPr>
          <w:i/>
        </w:rPr>
        <w:t xml:space="preserve">together with interlocutory order as appendix, </w:t>
      </w:r>
      <w:r>
        <w:t xml:space="preserve">Aug. 16, 2004 (order </w:t>
      </w:r>
    </w:p>
    <w:p w14:paraId="7CD6E7B7" w14:textId="77777777" w:rsidR="00670B7C" w:rsidRPr="00764905" w:rsidRDefault="00670B7C" w:rsidP="00670B7C">
      <w:pPr>
        <w:pStyle w:val="Header"/>
        <w:tabs>
          <w:tab w:val="clear" w:pos="4320"/>
          <w:tab w:val="clear" w:pos="8640"/>
        </w:tabs>
        <w:ind w:right="-360"/>
      </w:pPr>
      <w:r>
        <w:tab/>
        <w:t>on petitioner’s motion to withdraw appeal in part)</w:t>
      </w:r>
    </w:p>
    <w:p w14:paraId="5B84500A" w14:textId="77777777" w:rsidR="00B57B94" w:rsidRDefault="00B57B94" w:rsidP="00B57B94">
      <w:r>
        <w:rPr>
          <w:i/>
        </w:rPr>
        <w:t xml:space="preserve">Wingate, and Dale &amp; Sea Meadow, LLC v. Town of York, </w:t>
      </w:r>
      <w:r>
        <w:t>Nos. 2003-005 &amp;</w:t>
      </w:r>
    </w:p>
    <w:p w14:paraId="7DFF7382" w14:textId="77777777" w:rsidR="005D51F7" w:rsidRDefault="00B57B94" w:rsidP="00B57B94">
      <w:r>
        <w:tab/>
        <w:t>2003-006 (Dec. 1, 2003)</w:t>
      </w:r>
      <w:r w:rsidR="00AB780C">
        <w:t>(order on jurisdiction)</w:t>
      </w:r>
      <w:r w:rsidR="00077EDA">
        <w:t xml:space="preserve">, </w:t>
      </w:r>
      <w:r w:rsidR="00077EDA">
        <w:rPr>
          <w:i/>
        </w:rPr>
        <w:t xml:space="preserve">confirmed by Board, </w:t>
      </w:r>
      <w:r w:rsidR="00461894">
        <w:tab/>
        <w:t>June 4, 2004</w:t>
      </w:r>
      <w:r w:rsidR="00077EDA">
        <w:t xml:space="preserve"> (decision on jurisdiction)</w:t>
      </w:r>
    </w:p>
    <w:p w14:paraId="4BFF474C" w14:textId="77777777" w:rsidR="00714410" w:rsidRPr="005D51F7" w:rsidRDefault="004568FC" w:rsidP="00670B7C">
      <w:pPr>
        <w:ind w:right="-270"/>
      </w:pPr>
      <w:r>
        <w:rPr>
          <w:i/>
        </w:rPr>
        <w:t xml:space="preserve">Topsham Hydro Partners v. Town of Topsham, </w:t>
      </w:r>
      <w:r>
        <w:t>No. 2003-007</w:t>
      </w:r>
      <w:r w:rsidR="00714410">
        <w:t xml:space="preserve"> (Aug. 29, 2005)</w:t>
      </w:r>
    </w:p>
    <w:p w14:paraId="1B5F1F3B" w14:textId="77777777" w:rsidR="00077EDA" w:rsidRDefault="00077EDA" w:rsidP="00B57B94">
      <w:r>
        <w:rPr>
          <w:i/>
        </w:rPr>
        <w:t xml:space="preserve">Peaker v. City of Biddeford, </w:t>
      </w:r>
      <w:r>
        <w:t>No. 2003-018 (</w:t>
      </w:r>
      <w:r w:rsidR="00EC4741">
        <w:t>June 22, 2004</w:t>
      </w:r>
      <w:r>
        <w:t xml:space="preserve">)(order on </w:t>
      </w:r>
    </w:p>
    <w:p w14:paraId="2B3DCE23" w14:textId="77777777" w:rsidR="00764905" w:rsidRDefault="00077EDA" w:rsidP="00D922B1">
      <w:pPr>
        <w:ind w:left="720"/>
      </w:pPr>
      <w:r>
        <w:t>jurisdiction)</w:t>
      </w:r>
      <w:r w:rsidR="00AE765F">
        <w:t xml:space="preserve">, </w:t>
      </w:r>
      <w:r w:rsidR="00AE765F">
        <w:rPr>
          <w:i/>
        </w:rPr>
        <w:t xml:space="preserve">confirmed by Board, </w:t>
      </w:r>
      <w:r w:rsidR="00AE765F">
        <w:t>Mar. 31, 2005 (decision on jurisdiction)</w:t>
      </w:r>
    </w:p>
    <w:p w14:paraId="7D19D4ED" w14:textId="77777777" w:rsidR="00290626" w:rsidRDefault="00290626">
      <w:pPr>
        <w:rPr>
          <w:i/>
        </w:rPr>
      </w:pPr>
      <w:r>
        <w:rPr>
          <w:i/>
        </w:rPr>
        <w:t xml:space="preserve">Rangeley Lake Resort Development Co, LLC v. Town of Rangeley, </w:t>
      </w:r>
    </w:p>
    <w:p w14:paraId="630A7B7C" w14:textId="77777777" w:rsidR="00DE751F" w:rsidRDefault="00290626" w:rsidP="00290626">
      <w:pPr>
        <w:ind w:firstLine="720"/>
      </w:pPr>
      <w:r>
        <w:t>No. 2003-019 (Feb. 7, 2005)</w:t>
      </w:r>
    </w:p>
    <w:p w14:paraId="243039C3" w14:textId="77777777" w:rsidR="001B4ED7" w:rsidRDefault="001B4ED7" w:rsidP="00290626">
      <w:pPr>
        <w:ind w:firstLine="720"/>
      </w:pPr>
    </w:p>
    <w:p w14:paraId="6924AF06" w14:textId="77777777" w:rsidR="001B4ED7" w:rsidRDefault="001B4ED7" w:rsidP="001B4ED7">
      <w:r>
        <w:rPr>
          <w:i/>
        </w:rPr>
        <w:t>Town of Alfred v. Schiavi,</w:t>
      </w:r>
      <w:r>
        <w:t xml:space="preserve"> Nos. 2005-010, 2005-011, 2005-012, 2005-013</w:t>
      </w:r>
    </w:p>
    <w:p w14:paraId="3F5B7A6E" w14:textId="77777777" w:rsidR="001B4ED7" w:rsidRDefault="001B4ED7" w:rsidP="001B4ED7">
      <w:r>
        <w:tab/>
        <w:t>&amp; 2005-014 (May 9, 2006)</w:t>
      </w:r>
    </w:p>
    <w:p w14:paraId="3374B477" w14:textId="77777777" w:rsidR="00E61416" w:rsidRDefault="00E61416" w:rsidP="001B4ED7">
      <w:r>
        <w:rPr>
          <w:i/>
        </w:rPr>
        <w:t xml:space="preserve">Norumbega Bed &amp; Breakfast, LLC v. Town of Camden, </w:t>
      </w:r>
      <w:r>
        <w:t>No. 2005-017</w:t>
      </w:r>
    </w:p>
    <w:p w14:paraId="1F3BFF4A" w14:textId="77777777" w:rsidR="00E61416" w:rsidRPr="00E61416" w:rsidRDefault="00E61416" w:rsidP="001B4ED7">
      <w:r>
        <w:tab/>
        <w:t>(Nov. 17, 2007)</w:t>
      </w:r>
    </w:p>
    <w:p w14:paraId="5BBD8D5A" w14:textId="77777777" w:rsidR="00DE751F" w:rsidRDefault="00DE751F" w:rsidP="0030530C">
      <w:pPr>
        <w:pStyle w:val="Header"/>
        <w:tabs>
          <w:tab w:val="clear" w:pos="4320"/>
          <w:tab w:val="clear" w:pos="8640"/>
        </w:tabs>
        <w:ind w:right="-360"/>
      </w:pPr>
    </w:p>
    <w:p w14:paraId="11E49CE0" w14:textId="77777777" w:rsidR="00B663D3" w:rsidRDefault="009D6582" w:rsidP="0030530C">
      <w:pPr>
        <w:pStyle w:val="Header"/>
        <w:tabs>
          <w:tab w:val="clear" w:pos="4320"/>
          <w:tab w:val="clear" w:pos="8640"/>
        </w:tabs>
        <w:ind w:right="-360"/>
        <w:rPr>
          <w:lang w:val="en-US"/>
        </w:rPr>
      </w:pPr>
      <w:r>
        <w:rPr>
          <w:i/>
        </w:rPr>
        <w:t>Caleb Affordable Housing Assoc</w:t>
      </w:r>
      <w:r>
        <w:rPr>
          <w:i/>
          <w:lang w:val="en-US"/>
        </w:rPr>
        <w:t>iates</w:t>
      </w:r>
      <w:r w:rsidR="00F45763">
        <w:rPr>
          <w:i/>
        </w:rPr>
        <w:t xml:space="preserve"> </w:t>
      </w:r>
      <w:r w:rsidR="00B663D3">
        <w:rPr>
          <w:i/>
          <w:lang w:val="en-US"/>
        </w:rPr>
        <w:t>L.P.</w:t>
      </w:r>
      <w:r w:rsidR="00F45763">
        <w:rPr>
          <w:i/>
        </w:rPr>
        <w:t xml:space="preserve"> v. City of Saco, </w:t>
      </w:r>
      <w:r w:rsidR="00F45763">
        <w:t xml:space="preserve">No. 2006-001 </w:t>
      </w:r>
    </w:p>
    <w:p w14:paraId="0A62F56D" w14:textId="77777777" w:rsidR="005A6427" w:rsidRPr="00B663D3" w:rsidRDefault="00F45763" w:rsidP="00B663D3">
      <w:pPr>
        <w:pStyle w:val="Header"/>
        <w:tabs>
          <w:tab w:val="clear" w:pos="4320"/>
          <w:tab w:val="clear" w:pos="8640"/>
        </w:tabs>
        <w:ind w:right="-360" w:firstLine="720"/>
        <w:rPr>
          <w:i/>
        </w:rPr>
      </w:pPr>
      <w:r>
        <w:t>(Mar. 24, 2006)(order on jurisdiction)</w:t>
      </w:r>
    </w:p>
    <w:p w14:paraId="116E04FB" w14:textId="77777777" w:rsidR="006A56C3" w:rsidRDefault="006A56C3" w:rsidP="0030530C">
      <w:pPr>
        <w:pStyle w:val="Header"/>
        <w:tabs>
          <w:tab w:val="clear" w:pos="4320"/>
          <w:tab w:val="clear" w:pos="8640"/>
        </w:tabs>
        <w:ind w:right="-360"/>
      </w:pPr>
      <w:r>
        <w:rPr>
          <w:i/>
        </w:rPr>
        <w:t xml:space="preserve">Wescott &amp; Payson II v. City of Saco, </w:t>
      </w:r>
      <w:r w:rsidR="00E61416">
        <w:t xml:space="preserve">No. </w:t>
      </w:r>
      <w:r>
        <w:t>2006-006 (Feb. 16, 2007)</w:t>
      </w:r>
    </w:p>
    <w:p w14:paraId="44C1D55E" w14:textId="77777777" w:rsidR="00D466EF" w:rsidRDefault="00D466EF" w:rsidP="0030530C">
      <w:pPr>
        <w:pStyle w:val="Header"/>
        <w:tabs>
          <w:tab w:val="clear" w:pos="4320"/>
          <w:tab w:val="clear" w:pos="8640"/>
        </w:tabs>
        <w:ind w:right="-360"/>
      </w:pPr>
      <w:r>
        <w:rPr>
          <w:i/>
        </w:rPr>
        <w:t xml:space="preserve">Woodland Kittery Ltd. Partnership v. Town of Kittery, </w:t>
      </w:r>
      <w:r>
        <w:t>No. 2006-008</w:t>
      </w:r>
    </w:p>
    <w:p w14:paraId="5B235C3A" w14:textId="77777777" w:rsidR="00D466EF" w:rsidRPr="00D466EF" w:rsidRDefault="00D466EF" w:rsidP="0030530C">
      <w:pPr>
        <w:pStyle w:val="Header"/>
        <w:tabs>
          <w:tab w:val="clear" w:pos="4320"/>
          <w:tab w:val="clear" w:pos="8640"/>
        </w:tabs>
        <w:ind w:right="-360"/>
      </w:pPr>
      <w:r>
        <w:tab/>
        <w:t>(Dec. 21, 2007)</w:t>
      </w:r>
    </w:p>
    <w:p w14:paraId="7695F82E" w14:textId="77777777" w:rsidR="00DD04DA" w:rsidRDefault="009D308F">
      <w:pPr>
        <w:pStyle w:val="Header"/>
        <w:tabs>
          <w:tab w:val="clear" w:pos="4320"/>
          <w:tab w:val="clear" w:pos="8640"/>
        </w:tabs>
      </w:pPr>
      <w:r>
        <w:rPr>
          <w:i/>
        </w:rPr>
        <w:t>Turner &amp; Buchanan v. Maine</w:t>
      </w:r>
      <w:r w:rsidR="00445A78">
        <w:rPr>
          <w:i/>
        </w:rPr>
        <w:t xml:space="preserve"> </w:t>
      </w:r>
      <w:r>
        <w:rPr>
          <w:i/>
        </w:rPr>
        <w:t xml:space="preserve">Revenue Services, </w:t>
      </w:r>
      <w:r>
        <w:t xml:space="preserve">Nos. </w:t>
      </w:r>
      <w:r w:rsidR="00445A78">
        <w:t>2</w:t>
      </w:r>
      <w:r>
        <w:t>006-010 &amp; -011</w:t>
      </w:r>
      <w:r w:rsidR="00DD04DA">
        <w:t xml:space="preserve">  </w:t>
      </w:r>
    </w:p>
    <w:p w14:paraId="725EF81D" w14:textId="77777777" w:rsidR="0030530C" w:rsidRDefault="00DD04DA">
      <w:pPr>
        <w:pStyle w:val="Header"/>
        <w:tabs>
          <w:tab w:val="clear" w:pos="4320"/>
          <w:tab w:val="clear" w:pos="8640"/>
        </w:tabs>
      </w:pPr>
      <w:r>
        <w:tab/>
        <w:t>(Nov. 9, 2006)</w:t>
      </w:r>
    </w:p>
    <w:p w14:paraId="40617708" w14:textId="77777777" w:rsidR="000D7501" w:rsidRDefault="00FA7E4F">
      <w:pPr>
        <w:pStyle w:val="Header"/>
        <w:tabs>
          <w:tab w:val="clear" w:pos="4320"/>
          <w:tab w:val="clear" w:pos="8640"/>
        </w:tabs>
      </w:pPr>
      <w:r>
        <w:rPr>
          <w:i/>
        </w:rPr>
        <w:t xml:space="preserve">City of Brewer v. Ellen M. Leach Memorial Home &amp; Ellen M. Leach Memorial </w:t>
      </w:r>
      <w:r>
        <w:rPr>
          <w:i/>
        </w:rPr>
        <w:tab/>
        <w:t xml:space="preserve">Home v. City of Brewer, </w:t>
      </w:r>
      <w:r>
        <w:t>Nos. 2006-012 &amp; -013 (Dec. 3, 2008)</w:t>
      </w:r>
    </w:p>
    <w:p w14:paraId="7620498A" w14:textId="77777777" w:rsidR="00536918" w:rsidRPr="00536918" w:rsidRDefault="00536918">
      <w:pPr>
        <w:pStyle w:val="Header"/>
        <w:tabs>
          <w:tab w:val="clear" w:pos="4320"/>
          <w:tab w:val="clear" w:pos="8640"/>
        </w:tabs>
        <w:rPr>
          <w:i/>
        </w:rPr>
      </w:pPr>
      <w:r w:rsidRPr="00536918">
        <w:rPr>
          <w:i/>
        </w:rPr>
        <w:t>Cushing Holdings, LLC v. Town of Cushing</w:t>
      </w:r>
      <w:r w:rsidR="007E4F3D">
        <w:rPr>
          <w:i/>
        </w:rPr>
        <w:t xml:space="preserve"> </w:t>
      </w:r>
      <w:r w:rsidRPr="007E4F3D">
        <w:t>and</w:t>
      </w:r>
      <w:r w:rsidRPr="00536918">
        <w:rPr>
          <w:i/>
        </w:rPr>
        <w:t xml:space="preserve"> Last Resort Holdings, LLC </w:t>
      </w:r>
    </w:p>
    <w:p w14:paraId="4FB238F4" w14:textId="77777777" w:rsidR="00536918" w:rsidRDefault="00536918" w:rsidP="00536918">
      <w:pPr>
        <w:pStyle w:val="Header"/>
        <w:tabs>
          <w:tab w:val="clear" w:pos="4320"/>
          <w:tab w:val="clear" w:pos="8640"/>
        </w:tabs>
        <w:ind w:firstLine="720"/>
      </w:pPr>
      <w:r w:rsidRPr="00536918">
        <w:rPr>
          <w:i/>
        </w:rPr>
        <w:t>v. Town of Cushing,</w:t>
      </w:r>
      <w:r>
        <w:t xml:space="preserve"> Nos. 2006-017 &amp; -018 (May 4, 2010)</w:t>
      </w:r>
    </w:p>
    <w:p w14:paraId="033FD25E" w14:textId="77777777" w:rsidR="005B1943" w:rsidRDefault="005B1943" w:rsidP="00591CF7">
      <w:pPr>
        <w:pStyle w:val="Header"/>
        <w:tabs>
          <w:tab w:val="clear" w:pos="4320"/>
          <w:tab w:val="clear" w:pos="8640"/>
        </w:tabs>
      </w:pPr>
    </w:p>
    <w:p w14:paraId="42761EF0" w14:textId="77777777" w:rsidR="001A3DC5" w:rsidRDefault="00591CF7">
      <w:pPr>
        <w:pStyle w:val="Header"/>
        <w:tabs>
          <w:tab w:val="clear" w:pos="4320"/>
          <w:tab w:val="clear" w:pos="8640"/>
        </w:tabs>
        <w:rPr>
          <w:lang w:val="en-US"/>
        </w:rPr>
      </w:pPr>
      <w:r>
        <w:rPr>
          <w:i/>
        </w:rPr>
        <w:t xml:space="preserve">GGP-Maine Mall, LLC v. City of South Portland, </w:t>
      </w:r>
      <w:r>
        <w:t>No. 2008-001 (Feb. 14, 2011)</w:t>
      </w:r>
    </w:p>
    <w:p w14:paraId="488DBF45" w14:textId="77777777" w:rsidR="001A3DC5" w:rsidRPr="001A3DC5" w:rsidRDefault="001A3DC5">
      <w:pPr>
        <w:pStyle w:val="Header"/>
        <w:tabs>
          <w:tab w:val="clear" w:pos="4320"/>
          <w:tab w:val="clear" w:pos="8640"/>
        </w:tabs>
        <w:rPr>
          <w:lang w:val="en-US"/>
        </w:rPr>
      </w:pPr>
      <w:r>
        <w:rPr>
          <w:lang w:val="en-US"/>
        </w:rPr>
        <w:tab/>
        <w:t>(</w:t>
      </w:r>
      <w:r>
        <w:rPr>
          <w:i/>
          <w:lang w:val="en-US"/>
        </w:rPr>
        <w:t>Maine Mall I</w:t>
      </w:r>
      <w:r>
        <w:rPr>
          <w:lang w:val="en-US"/>
        </w:rPr>
        <w:t>)</w:t>
      </w:r>
    </w:p>
    <w:p w14:paraId="00EFA1FF" w14:textId="77777777" w:rsidR="00FA7E4F" w:rsidRDefault="005B1943">
      <w:pPr>
        <w:pStyle w:val="Header"/>
        <w:tabs>
          <w:tab w:val="clear" w:pos="4320"/>
          <w:tab w:val="clear" w:pos="8640"/>
        </w:tabs>
        <w:rPr>
          <w:i/>
        </w:rPr>
      </w:pPr>
      <w:r w:rsidRPr="005B1943">
        <w:rPr>
          <w:i/>
        </w:rPr>
        <w:t>PPL Maine, LLC v. Town of Milford</w:t>
      </w:r>
      <w:r>
        <w:t xml:space="preserve"> and </w:t>
      </w:r>
      <w:r w:rsidRPr="005B1943">
        <w:rPr>
          <w:i/>
        </w:rPr>
        <w:t>PPL Maine, LLC v. City of Old Town,</w:t>
      </w:r>
    </w:p>
    <w:p w14:paraId="042664A5" w14:textId="77777777" w:rsidR="00DE7426" w:rsidRDefault="005B1943">
      <w:pPr>
        <w:pStyle w:val="Header"/>
        <w:tabs>
          <w:tab w:val="clear" w:pos="4320"/>
          <w:tab w:val="clear" w:pos="8640"/>
        </w:tabs>
      </w:pPr>
      <w:r>
        <w:rPr>
          <w:i/>
        </w:rPr>
        <w:tab/>
      </w:r>
      <w:r>
        <w:t>Nos. 2008-013 &amp; -029 (Sept. 30, 2010)</w:t>
      </w:r>
      <w:r w:rsidR="00DE7426">
        <w:t xml:space="preserve">, </w:t>
      </w:r>
      <w:r w:rsidR="00DE7426" w:rsidRPr="00DE7426">
        <w:rPr>
          <w:i/>
        </w:rPr>
        <w:t>aff’d,</w:t>
      </w:r>
      <w:r w:rsidR="00DE7426">
        <w:t xml:space="preserve"> AP-10-56 (Super. Ct., </w:t>
      </w:r>
    </w:p>
    <w:p w14:paraId="4FEFB97A" w14:textId="77777777" w:rsidR="00DE7426" w:rsidRDefault="00DE7426">
      <w:pPr>
        <w:pStyle w:val="Header"/>
        <w:tabs>
          <w:tab w:val="clear" w:pos="4320"/>
          <w:tab w:val="clear" w:pos="8640"/>
        </w:tabs>
        <w:rPr>
          <w:lang w:val="en-US"/>
        </w:rPr>
      </w:pPr>
      <w:r>
        <w:tab/>
        <w:t>Ken. C</w:t>
      </w:r>
      <w:r w:rsidR="00A31329">
        <w:t>ty.</w:t>
      </w:r>
      <w:r>
        <w:t xml:space="preserve"> Feb. 8, 2012)</w:t>
      </w:r>
    </w:p>
    <w:p w14:paraId="3AAB50C0" w14:textId="77777777" w:rsidR="0060573C" w:rsidRDefault="0060573C">
      <w:pPr>
        <w:pStyle w:val="Header"/>
        <w:tabs>
          <w:tab w:val="clear" w:pos="4320"/>
          <w:tab w:val="clear" w:pos="8640"/>
        </w:tabs>
        <w:rPr>
          <w:lang w:val="en-US"/>
        </w:rPr>
      </w:pPr>
      <w:r w:rsidRPr="0060573C">
        <w:rPr>
          <w:i/>
          <w:lang w:val="en-US"/>
        </w:rPr>
        <w:t>Caleb Affordable Housing Associates, L.P. v. City of Saco</w:t>
      </w:r>
      <w:r>
        <w:rPr>
          <w:i/>
          <w:lang w:val="en-US"/>
        </w:rPr>
        <w:t xml:space="preserve">, </w:t>
      </w:r>
      <w:r>
        <w:rPr>
          <w:lang w:val="en-US"/>
        </w:rPr>
        <w:t>Nos. 2008-021—</w:t>
      </w:r>
    </w:p>
    <w:p w14:paraId="59459EA7" w14:textId="77777777" w:rsidR="0060573C" w:rsidRDefault="0060573C" w:rsidP="0060573C">
      <w:pPr>
        <w:pStyle w:val="Header"/>
        <w:tabs>
          <w:tab w:val="clear" w:pos="4320"/>
          <w:tab w:val="clear" w:pos="8640"/>
        </w:tabs>
        <w:ind w:right="-270" w:firstLine="720"/>
        <w:rPr>
          <w:lang w:val="en-US"/>
        </w:rPr>
      </w:pPr>
      <w:r>
        <w:rPr>
          <w:lang w:val="en-US"/>
        </w:rPr>
        <w:t>-024</w:t>
      </w:r>
      <w:r w:rsidR="00A4156C">
        <w:rPr>
          <w:lang w:val="en-US"/>
        </w:rPr>
        <w:t>,</w:t>
      </w:r>
      <w:r>
        <w:rPr>
          <w:lang w:val="en-US"/>
        </w:rPr>
        <w:t xml:space="preserve"> and </w:t>
      </w:r>
      <w:r w:rsidRPr="00857A05">
        <w:rPr>
          <w:i/>
        </w:rPr>
        <w:t>Falls Development Associates, L.P. v. City of Saco,</w:t>
      </w:r>
      <w:r>
        <w:t xml:space="preserve"> No. 2008-</w:t>
      </w:r>
    </w:p>
    <w:p w14:paraId="5EE462C1" w14:textId="77777777" w:rsidR="0060573C" w:rsidRPr="0060573C" w:rsidRDefault="0060573C" w:rsidP="009004CE">
      <w:pPr>
        <w:pStyle w:val="Header"/>
        <w:tabs>
          <w:tab w:val="clear" w:pos="4320"/>
          <w:tab w:val="clear" w:pos="8640"/>
        </w:tabs>
        <w:ind w:right="-270" w:firstLine="720"/>
        <w:rPr>
          <w:lang w:val="en-US"/>
        </w:rPr>
      </w:pPr>
      <w:r>
        <w:t>02</w:t>
      </w:r>
      <w:r>
        <w:rPr>
          <w:lang w:val="en-US"/>
        </w:rPr>
        <w:t>6 (</w:t>
      </w:r>
      <w:r w:rsidR="009004CE">
        <w:rPr>
          <w:lang w:val="en-US"/>
        </w:rPr>
        <w:t>Sept. 19, 2011)(order on motion to deny pending appeals)</w:t>
      </w:r>
    </w:p>
    <w:p w14:paraId="7AAD6A24" w14:textId="77777777" w:rsidR="00204F66" w:rsidRDefault="00857A05" w:rsidP="00204F66">
      <w:pPr>
        <w:pStyle w:val="Header"/>
        <w:tabs>
          <w:tab w:val="clear" w:pos="4320"/>
          <w:tab w:val="clear" w:pos="8640"/>
        </w:tabs>
        <w:ind w:right="-270"/>
        <w:rPr>
          <w:lang w:val="en-US"/>
        </w:rPr>
      </w:pPr>
      <w:r w:rsidRPr="00857A05">
        <w:rPr>
          <w:i/>
        </w:rPr>
        <w:t>Falls Development Associates, L.P. v. City of Saco,</w:t>
      </w:r>
      <w:r w:rsidR="002015B0">
        <w:t xml:space="preserve"> No. 2008-025</w:t>
      </w:r>
      <w:r w:rsidR="00204F66">
        <w:rPr>
          <w:lang w:val="en-US"/>
        </w:rPr>
        <w:t xml:space="preserve">  </w:t>
      </w:r>
    </w:p>
    <w:p w14:paraId="69CDD3B9" w14:textId="77777777" w:rsidR="00857A05" w:rsidRPr="00204F66" w:rsidRDefault="008225F2" w:rsidP="00B009B1">
      <w:pPr>
        <w:pStyle w:val="Header"/>
        <w:tabs>
          <w:tab w:val="clear" w:pos="4320"/>
          <w:tab w:val="clear" w:pos="8640"/>
        </w:tabs>
        <w:ind w:right="-270" w:firstLine="720"/>
        <w:rPr>
          <w:lang w:val="en-US"/>
        </w:rPr>
      </w:pPr>
      <w:r>
        <w:t xml:space="preserve">(Aug. 24, </w:t>
      </w:r>
      <w:r w:rsidR="00857A05">
        <w:t>2011)</w:t>
      </w:r>
    </w:p>
    <w:p w14:paraId="184048BC" w14:textId="77777777" w:rsidR="00591CF7" w:rsidRDefault="00591CF7" w:rsidP="002015B0">
      <w:pPr>
        <w:pStyle w:val="Header"/>
        <w:tabs>
          <w:tab w:val="clear" w:pos="4320"/>
          <w:tab w:val="clear" w:pos="8640"/>
        </w:tabs>
        <w:ind w:right="-270"/>
      </w:pPr>
    </w:p>
    <w:p w14:paraId="753316AE" w14:textId="77777777" w:rsidR="00085149" w:rsidRPr="00E61A9D" w:rsidRDefault="009D5438" w:rsidP="00E61A9D">
      <w:pPr>
        <w:pStyle w:val="Header"/>
        <w:tabs>
          <w:tab w:val="clear" w:pos="4320"/>
          <w:tab w:val="clear" w:pos="8640"/>
          <w:tab w:val="left" w:pos="8370"/>
        </w:tabs>
        <w:rPr>
          <w:lang w:val="en-US"/>
        </w:rPr>
      </w:pPr>
      <w:r>
        <w:rPr>
          <w:i/>
        </w:rPr>
        <w:t>Borale</w:t>
      </w:r>
      <w:r w:rsidR="00085149" w:rsidRPr="00085149">
        <w:rPr>
          <w:i/>
        </w:rPr>
        <w:t>x Sherman, LLC v. Town of Stacyville,</w:t>
      </w:r>
      <w:r w:rsidR="00085149">
        <w:t xml:space="preserve"> Nos. 2009-007 &amp; 2010-002</w:t>
      </w:r>
      <w:r w:rsidR="00E61A9D">
        <w:rPr>
          <w:lang w:val="en-US"/>
        </w:rPr>
        <w:t>-A</w:t>
      </w:r>
    </w:p>
    <w:p w14:paraId="43FA0EDE" w14:textId="77777777" w:rsidR="00085149" w:rsidRDefault="00085149">
      <w:pPr>
        <w:pStyle w:val="Header"/>
        <w:tabs>
          <w:tab w:val="clear" w:pos="4320"/>
          <w:tab w:val="clear" w:pos="8640"/>
        </w:tabs>
      </w:pPr>
      <w:r>
        <w:tab/>
        <w:t>(July 25, 2011)</w:t>
      </w:r>
    </w:p>
    <w:p w14:paraId="6B1925A6" w14:textId="77777777" w:rsidR="00085149" w:rsidRDefault="00085149" w:rsidP="00085149">
      <w:r>
        <w:rPr>
          <w:i/>
        </w:rPr>
        <w:t xml:space="preserve">Harold MacQuinn, Inc. v. Town of Hancock, </w:t>
      </w:r>
      <w:r>
        <w:t>No. 2009-014 (May 23, 2011)</w:t>
      </w:r>
    </w:p>
    <w:p w14:paraId="3EC64AB0" w14:textId="77777777" w:rsidR="00994F1C" w:rsidRDefault="00085149" w:rsidP="00085149">
      <w:r>
        <w:tab/>
        <w:t>(also tree growth in part)</w:t>
      </w:r>
      <w:r w:rsidR="00994F1C">
        <w:t xml:space="preserve">, </w:t>
      </w:r>
      <w:r w:rsidR="00994F1C" w:rsidRPr="00994F1C">
        <w:rPr>
          <w:i/>
        </w:rPr>
        <w:t>aff’d,</w:t>
      </w:r>
      <w:r w:rsidR="00994F1C">
        <w:t xml:space="preserve"> AP-11-05 (Super. Ct., Han. Cty. Dec. </w:t>
      </w:r>
    </w:p>
    <w:p w14:paraId="582C25AA" w14:textId="77777777" w:rsidR="00085149" w:rsidRDefault="00994F1C" w:rsidP="00085149">
      <w:r>
        <w:t xml:space="preserve"> </w:t>
      </w:r>
      <w:r>
        <w:tab/>
        <w:t>17, 2012)</w:t>
      </w:r>
    </w:p>
    <w:p w14:paraId="30ADE1E5" w14:textId="77777777" w:rsidR="00591CF7" w:rsidRDefault="00591CF7">
      <w:pPr>
        <w:pStyle w:val="Header"/>
        <w:tabs>
          <w:tab w:val="clear" w:pos="4320"/>
          <w:tab w:val="clear" w:pos="8640"/>
        </w:tabs>
      </w:pPr>
      <w:r>
        <w:rPr>
          <w:i/>
        </w:rPr>
        <w:lastRenderedPageBreak/>
        <w:t>Developers Diversified Cooks Corner, L</w:t>
      </w:r>
      <w:r w:rsidR="00AE054A">
        <w:rPr>
          <w:i/>
        </w:rPr>
        <w:t>.</w:t>
      </w:r>
      <w:r>
        <w:rPr>
          <w:i/>
        </w:rPr>
        <w:t>P</w:t>
      </w:r>
      <w:r w:rsidR="00AE054A">
        <w:rPr>
          <w:i/>
        </w:rPr>
        <w:t>.</w:t>
      </w:r>
      <w:r>
        <w:rPr>
          <w:i/>
        </w:rPr>
        <w:t xml:space="preserve"> v. Town of Brunswick, </w:t>
      </w:r>
      <w:r>
        <w:t>Nos. 2009-</w:t>
      </w:r>
    </w:p>
    <w:p w14:paraId="19BFE0B1" w14:textId="77777777" w:rsidR="00591CF7" w:rsidRDefault="00577893" w:rsidP="00676E02">
      <w:pPr>
        <w:pStyle w:val="Header"/>
        <w:tabs>
          <w:tab w:val="clear" w:pos="8640"/>
          <w:tab w:val="left" w:pos="720"/>
          <w:tab w:val="left" w:pos="1440"/>
          <w:tab w:val="left" w:pos="2160"/>
          <w:tab w:val="left" w:pos="2880"/>
          <w:tab w:val="left" w:pos="3600"/>
          <w:tab w:val="left" w:pos="4320"/>
          <w:tab w:val="left" w:pos="5040"/>
          <w:tab w:val="left" w:pos="5760"/>
          <w:tab w:val="right" w:pos="9000"/>
        </w:tabs>
        <w:rPr>
          <w:lang w:val="en-US"/>
        </w:rPr>
      </w:pPr>
      <w:r>
        <w:tab/>
        <w:t>022 and -025 (May 31, 2011)</w:t>
      </w:r>
      <w:r w:rsidR="00591CF7">
        <w:t>(prehearing order)</w:t>
      </w:r>
    </w:p>
    <w:p w14:paraId="711B9940" w14:textId="77777777" w:rsidR="00880BD2" w:rsidRPr="00880BD2" w:rsidRDefault="00880BD2" w:rsidP="00676E02">
      <w:pPr>
        <w:pStyle w:val="Header"/>
        <w:tabs>
          <w:tab w:val="clear" w:pos="8640"/>
          <w:tab w:val="left" w:pos="720"/>
          <w:tab w:val="left" w:pos="1440"/>
          <w:tab w:val="left" w:pos="2160"/>
          <w:tab w:val="left" w:pos="2880"/>
          <w:tab w:val="left" w:pos="3600"/>
          <w:tab w:val="left" w:pos="4320"/>
          <w:tab w:val="left" w:pos="5040"/>
          <w:tab w:val="left" w:pos="5760"/>
          <w:tab w:val="right" w:pos="9000"/>
        </w:tabs>
        <w:rPr>
          <w:lang w:val="en-US"/>
        </w:rPr>
      </w:pPr>
    </w:p>
    <w:p w14:paraId="4AD319DF" w14:textId="77777777" w:rsidR="000241E1" w:rsidRPr="000241E1" w:rsidRDefault="000241E1" w:rsidP="00676E02">
      <w:pPr>
        <w:pStyle w:val="Header"/>
        <w:tabs>
          <w:tab w:val="clear" w:pos="8640"/>
          <w:tab w:val="left" w:pos="720"/>
          <w:tab w:val="left" w:pos="1440"/>
          <w:tab w:val="left" w:pos="2160"/>
          <w:tab w:val="left" w:pos="2880"/>
          <w:tab w:val="left" w:pos="3600"/>
          <w:tab w:val="left" w:pos="4320"/>
          <w:tab w:val="left" w:pos="5040"/>
          <w:tab w:val="left" w:pos="5760"/>
          <w:tab w:val="right" w:pos="9000"/>
        </w:tabs>
        <w:rPr>
          <w:lang w:val="en-US"/>
        </w:rPr>
      </w:pPr>
      <w:r>
        <w:rPr>
          <w:i/>
          <w:lang w:val="en-US"/>
        </w:rPr>
        <w:t xml:space="preserve">Bangor Gas Co., LLC v. Town of Bucksport, </w:t>
      </w:r>
      <w:r>
        <w:rPr>
          <w:lang w:val="en-US"/>
        </w:rPr>
        <w:t>No. 2010-002 (Dec. 7, 2012)</w:t>
      </w:r>
    </w:p>
    <w:p w14:paraId="1F944FF6" w14:textId="77777777" w:rsidR="00BB4017" w:rsidRPr="00963F54" w:rsidRDefault="00BB4017" w:rsidP="00BB4017">
      <w:pPr>
        <w:pStyle w:val="Header"/>
        <w:tabs>
          <w:tab w:val="clear" w:pos="4320"/>
          <w:tab w:val="clear" w:pos="8640"/>
        </w:tabs>
        <w:ind w:right="-180"/>
        <w:rPr>
          <w:lang w:val="en-US"/>
        </w:rPr>
      </w:pPr>
      <w:r w:rsidRPr="00EC46D3">
        <w:rPr>
          <w:i/>
        </w:rPr>
        <w:t>Old Point, Inc. v. Town of Lamoine,</w:t>
      </w:r>
      <w:r>
        <w:t xml:space="preserve"> Nos. 2010-009 &amp; 2011-016 (Apr. 9, 2012)</w:t>
      </w:r>
      <w:r w:rsidR="00963F54">
        <w:rPr>
          <w:lang w:val="en-US"/>
        </w:rPr>
        <w:t xml:space="preserve">, </w:t>
      </w:r>
      <w:r w:rsidR="00963F54">
        <w:rPr>
          <w:lang w:val="en-US"/>
        </w:rPr>
        <w:tab/>
      </w:r>
      <w:r w:rsidR="00963F54" w:rsidRPr="00963F54">
        <w:rPr>
          <w:i/>
          <w:lang w:val="en-US"/>
        </w:rPr>
        <w:t>aff’d</w:t>
      </w:r>
      <w:r w:rsidR="00963F54">
        <w:rPr>
          <w:i/>
          <w:lang w:val="en-US"/>
        </w:rPr>
        <w:t xml:space="preserve">, </w:t>
      </w:r>
      <w:r w:rsidR="00963F54">
        <w:rPr>
          <w:lang w:val="en-US"/>
        </w:rPr>
        <w:t>AP 2012-16 (Super. Ct., Ken. Cty. Oct. 12, 2013)</w:t>
      </w:r>
    </w:p>
    <w:p w14:paraId="17CC62F1" w14:textId="77777777" w:rsidR="00045B3D" w:rsidRDefault="00045B3D" w:rsidP="00BB4017">
      <w:pPr>
        <w:pStyle w:val="Header"/>
        <w:tabs>
          <w:tab w:val="clear" w:pos="4320"/>
          <w:tab w:val="clear" w:pos="8640"/>
        </w:tabs>
        <w:ind w:right="-180"/>
        <w:rPr>
          <w:lang w:val="en-US"/>
        </w:rPr>
      </w:pPr>
    </w:p>
    <w:p w14:paraId="16FC7179" w14:textId="77777777" w:rsidR="002C732F" w:rsidRDefault="002C732F" w:rsidP="002C732F">
      <w:r>
        <w:rPr>
          <w:i/>
        </w:rPr>
        <w:t xml:space="preserve">Harold MacQuinn, Inc. v. Town of Hancock, </w:t>
      </w:r>
      <w:r>
        <w:t xml:space="preserve">No. 2011-017 (June 28, 2013) </w:t>
      </w:r>
    </w:p>
    <w:p w14:paraId="6D99F217" w14:textId="77777777" w:rsidR="004C64C9" w:rsidRDefault="002C732F" w:rsidP="002C732F">
      <w:r>
        <w:tab/>
        <w:t xml:space="preserve">(order on Town’s motion to dismiss)  </w:t>
      </w:r>
    </w:p>
    <w:p w14:paraId="45E952F8" w14:textId="77777777" w:rsidR="001A3DC5" w:rsidRDefault="004C64C9" w:rsidP="001A3DC5">
      <w:r w:rsidRPr="004C64C9">
        <w:rPr>
          <w:i/>
        </w:rPr>
        <w:t>GGP-Maine Mall, LLC v. City of South Portland,</w:t>
      </w:r>
      <w:r>
        <w:t xml:space="preserve"> Nos. 2011-022 – -030 </w:t>
      </w:r>
      <w:r w:rsidR="001A3DC5">
        <w:t xml:space="preserve">(Apr. </w:t>
      </w:r>
    </w:p>
    <w:p w14:paraId="2320BC40" w14:textId="77777777" w:rsidR="002C732F" w:rsidRPr="001A3DC5" w:rsidRDefault="001A3DC5" w:rsidP="001A3DC5">
      <w:r>
        <w:tab/>
        <w:t>26, 2013)(</w:t>
      </w:r>
      <w:r w:rsidRPr="001A3DC5">
        <w:rPr>
          <w:i/>
        </w:rPr>
        <w:t xml:space="preserve">Maine Mall </w:t>
      </w:r>
      <w:r w:rsidR="00E17648">
        <w:rPr>
          <w:i/>
        </w:rPr>
        <w:t>I</w:t>
      </w:r>
      <w:r w:rsidRPr="001A3DC5">
        <w:rPr>
          <w:i/>
        </w:rPr>
        <w:t>I</w:t>
      </w:r>
      <w:r>
        <w:t>)</w:t>
      </w:r>
    </w:p>
    <w:p w14:paraId="39E2BA05" w14:textId="77777777" w:rsidR="00045B3D" w:rsidRDefault="00045B3D" w:rsidP="00045B3D">
      <w:pPr>
        <w:pStyle w:val="Header"/>
        <w:tabs>
          <w:tab w:val="clear" w:pos="4320"/>
          <w:tab w:val="clear" w:pos="8640"/>
        </w:tabs>
        <w:ind w:left="720" w:right="-180" w:hanging="720"/>
        <w:rPr>
          <w:lang w:val="en-US"/>
        </w:rPr>
      </w:pPr>
      <w:r w:rsidRPr="00045B3D">
        <w:rPr>
          <w:i/>
          <w:lang w:val="en-US"/>
        </w:rPr>
        <w:t>Ocean State Job Lot of Belfast, LLC v. City of Belfast,</w:t>
      </w:r>
      <w:r>
        <w:rPr>
          <w:lang w:val="en-US"/>
        </w:rPr>
        <w:t xml:space="preserve"> No. 2011-022-A</w:t>
      </w:r>
    </w:p>
    <w:p w14:paraId="4A071254" w14:textId="77777777" w:rsidR="00045B3D" w:rsidRDefault="00045B3D" w:rsidP="00045B3D">
      <w:pPr>
        <w:pStyle w:val="Header"/>
        <w:tabs>
          <w:tab w:val="clear" w:pos="4320"/>
          <w:tab w:val="clear" w:pos="8640"/>
        </w:tabs>
        <w:ind w:left="720" w:right="-180" w:hanging="720"/>
        <w:rPr>
          <w:lang w:val="en-US"/>
        </w:rPr>
      </w:pPr>
      <w:r>
        <w:rPr>
          <w:lang w:val="en-US"/>
        </w:rPr>
        <w:tab/>
        <w:t>(May 7, 2012)(order on motion to dismiss)</w:t>
      </w:r>
    </w:p>
    <w:p w14:paraId="0C57096B" w14:textId="77777777" w:rsidR="00045B3D" w:rsidRDefault="00045B3D" w:rsidP="00045B3D">
      <w:pPr>
        <w:pStyle w:val="Header"/>
        <w:tabs>
          <w:tab w:val="clear" w:pos="4320"/>
          <w:tab w:val="clear" w:pos="8640"/>
        </w:tabs>
        <w:ind w:left="720" w:right="-180" w:hanging="720"/>
        <w:rPr>
          <w:lang w:val="en-US"/>
        </w:rPr>
      </w:pPr>
      <w:r w:rsidRPr="00045B3D">
        <w:rPr>
          <w:i/>
          <w:lang w:val="en-US"/>
        </w:rPr>
        <w:t>RiverRidge Associates v. Town of Kennebunk,</w:t>
      </w:r>
      <w:r>
        <w:rPr>
          <w:lang w:val="en-US"/>
        </w:rPr>
        <w:t xml:space="preserve"> No. 2011-033 (May 7, 2012)</w:t>
      </w:r>
    </w:p>
    <w:p w14:paraId="02110CBD" w14:textId="77777777" w:rsidR="00045B3D" w:rsidRDefault="00045B3D" w:rsidP="00045B3D">
      <w:pPr>
        <w:pStyle w:val="Header"/>
        <w:tabs>
          <w:tab w:val="clear" w:pos="4320"/>
          <w:tab w:val="clear" w:pos="8640"/>
        </w:tabs>
        <w:ind w:left="720" w:right="-180" w:hanging="720"/>
        <w:rPr>
          <w:lang w:val="en-US"/>
        </w:rPr>
      </w:pPr>
      <w:r>
        <w:rPr>
          <w:lang w:val="en-US"/>
        </w:rPr>
        <w:tab/>
        <w:t>(dismissal order)</w:t>
      </w:r>
    </w:p>
    <w:p w14:paraId="63227158" w14:textId="77777777" w:rsidR="008F2040" w:rsidRDefault="008F2040" w:rsidP="00045B3D">
      <w:pPr>
        <w:pStyle w:val="Header"/>
        <w:tabs>
          <w:tab w:val="clear" w:pos="4320"/>
          <w:tab w:val="clear" w:pos="8640"/>
        </w:tabs>
        <w:ind w:left="720" w:right="-180" w:hanging="720"/>
        <w:rPr>
          <w:lang w:val="en-US"/>
        </w:rPr>
      </w:pPr>
    </w:p>
    <w:p w14:paraId="3B633023" w14:textId="77777777" w:rsidR="004C64C9" w:rsidRDefault="004C64C9" w:rsidP="00045B3D">
      <w:pPr>
        <w:pStyle w:val="Header"/>
        <w:tabs>
          <w:tab w:val="clear" w:pos="4320"/>
          <w:tab w:val="clear" w:pos="8640"/>
        </w:tabs>
        <w:ind w:left="720" w:right="-180" w:hanging="720"/>
        <w:rPr>
          <w:lang w:val="en-US"/>
        </w:rPr>
      </w:pPr>
      <w:r w:rsidRPr="004C64C9">
        <w:rPr>
          <w:i/>
          <w:lang w:val="en-US"/>
        </w:rPr>
        <w:t>Cobalt Properties, Ltd. v. Town of West Gardiner,</w:t>
      </w:r>
      <w:r>
        <w:rPr>
          <w:lang w:val="en-US"/>
        </w:rPr>
        <w:t xml:space="preserve"> Nos. 2012-006 &amp; -016</w:t>
      </w:r>
    </w:p>
    <w:p w14:paraId="673A8029" w14:textId="77777777" w:rsidR="004C64C9" w:rsidRDefault="004C64C9" w:rsidP="004C64C9">
      <w:pPr>
        <w:pStyle w:val="Header"/>
        <w:tabs>
          <w:tab w:val="clear" w:pos="4320"/>
          <w:tab w:val="clear" w:pos="8640"/>
        </w:tabs>
        <w:ind w:right="-180"/>
        <w:rPr>
          <w:lang w:val="en-US"/>
        </w:rPr>
      </w:pPr>
      <w:r>
        <w:rPr>
          <w:lang w:val="en-US"/>
        </w:rPr>
        <w:tab/>
        <w:t>(Dec. 13, 2012)(prehearing order)</w:t>
      </w:r>
    </w:p>
    <w:p w14:paraId="4A538FBE" w14:textId="77777777" w:rsidR="00780BE8" w:rsidRDefault="00780BE8" w:rsidP="00045B3D">
      <w:pPr>
        <w:pStyle w:val="Header"/>
        <w:tabs>
          <w:tab w:val="clear" w:pos="4320"/>
          <w:tab w:val="clear" w:pos="8640"/>
        </w:tabs>
        <w:ind w:left="720" w:right="-180" w:hanging="720"/>
        <w:rPr>
          <w:lang w:val="en-US"/>
        </w:rPr>
      </w:pPr>
      <w:r w:rsidRPr="00780BE8">
        <w:rPr>
          <w:i/>
          <w:lang w:val="en-US"/>
        </w:rPr>
        <w:t>Down East Hospitality Partners, LLC v. Town of Lincolnville,</w:t>
      </w:r>
      <w:r>
        <w:rPr>
          <w:lang w:val="en-US"/>
        </w:rPr>
        <w:t xml:space="preserve"> No. 2012-010 (June 21, 2013)(dismissal order)</w:t>
      </w:r>
    </w:p>
    <w:p w14:paraId="02BE469E" w14:textId="77777777" w:rsidR="004C64C9" w:rsidRDefault="008F2040" w:rsidP="00045B3D">
      <w:pPr>
        <w:pStyle w:val="Header"/>
        <w:tabs>
          <w:tab w:val="clear" w:pos="4320"/>
          <w:tab w:val="clear" w:pos="8640"/>
        </w:tabs>
        <w:ind w:left="720" w:right="-180" w:hanging="720"/>
        <w:rPr>
          <w:lang w:val="en-US"/>
        </w:rPr>
      </w:pPr>
      <w:r w:rsidRPr="008F2040">
        <w:rPr>
          <w:i/>
          <w:lang w:val="en-US"/>
        </w:rPr>
        <w:t>Narrows Too #5038 v. Town of Trenton,</w:t>
      </w:r>
      <w:r>
        <w:rPr>
          <w:lang w:val="en-US"/>
        </w:rPr>
        <w:t xml:space="preserve"> No. 2012-013 (Nov. 19, 2012)</w:t>
      </w:r>
    </w:p>
    <w:p w14:paraId="58A7BFAA" w14:textId="77777777" w:rsidR="008F2040" w:rsidRDefault="004C64C9" w:rsidP="004C64C9">
      <w:pPr>
        <w:pStyle w:val="Header"/>
        <w:tabs>
          <w:tab w:val="clear" w:pos="4320"/>
          <w:tab w:val="clear" w:pos="8640"/>
        </w:tabs>
        <w:ind w:left="720" w:right="-180"/>
        <w:rPr>
          <w:lang w:val="en-US"/>
        </w:rPr>
      </w:pPr>
      <w:r>
        <w:rPr>
          <w:lang w:val="en-US"/>
        </w:rPr>
        <w:t>(order on motion to dismiss)</w:t>
      </w:r>
    </w:p>
    <w:p w14:paraId="3670B34E" w14:textId="77777777" w:rsidR="00402208" w:rsidRDefault="00402208" w:rsidP="00402208">
      <w:pPr>
        <w:pStyle w:val="Header"/>
        <w:tabs>
          <w:tab w:val="clear" w:pos="4320"/>
          <w:tab w:val="clear" w:pos="8640"/>
        </w:tabs>
        <w:ind w:right="-180"/>
        <w:rPr>
          <w:lang w:val="en-US"/>
        </w:rPr>
      </w:pPr>
      <w:r w:rsidRPr="00402208">
        <w:rPr>
          <w:i/>
          <w:lang w:val="en-US"/>
        </w:rPr>
        <w:t>MHC Narrows Too, LLC v. Town of Trenton,</w:t>
      </w:r>
      <w:r>
        <w:rPr>
          <w:lang w:val="en-US"/>
        </w:rPr>
        <w:t xml:space="preserve"> No. 2012-013 (</w:t>
      </w:r>
      <w:r w:rsidR="00727D42">
        <w:rPr>
          <w:lang w:val="en-US"/>
        </w:rPr>
        <w:t>Dec.10, 2013</w:t>
      </w:r>
      <w:r>
        <w:rPr>
          <w:lang w:val="en-US"/>
        </w:rPr>
        <w:t>)</w:t>
      </w:r>
    </w:p>
    <w:p w14:paraId="1C9B79F3" w14:textId="77777777" w:rsidR="00331290" w:rsidRDefault="00331290" w:rsidP="00402208">
      <w:pPr>
        <w:pStyle w:val="Header"/>
        <w:tabs>
          <w:tab w:val="clear" w:pos="4320"/>
          <w:tab w:val="clear" w:pos="8640"/>
        </w:tabs>
        <w:ind w:right="-180"/>
        <w:rPr>
          <w:lang w:val="en-US"/>
        </w:rPr>
      </w:pPr>
      <w:r>
        <w:rPr>
          <w:i/>
          <w:lang w:val="en-US"/>
        </w:rPr>
        <w:t>LaBoca Corp. v. Town of Falmouth,</w:t>
      </w:r>
      <w:r w:rsidR="004F31AC">
        <w:rPr>
          <w:i/>
          <w:lang w:val="en-US"/>
        </w:rPr>
        <w:t xml:space="preserve"> </w:t>
      </w:r>
      <w:r w:rsidRPr="00331290">
        <w:rPr>
          <w:lang w:val="en-US"/>
        </w:rPr>
        <w:t>No.</w:t>
      </w:r>
      <w:r>
        <w:rPr>
          <w:lang w:val="en-US"/>
        </w:rPr>
        <w:t xml:space="preserve"> 2012-027 (May 12, 2014)</w:t>
      </w:r>
    </w:p>
    <w:p w14:paraId="13A2251D" w14:textId="77777777" w:rsidR="001C2DD9" w:rsidRDefault="001C2DD9" w:rsidP="00402208">
      <w:pPr>
        <w:pStyle w:val="Header"/>
        <w:tabs>
          <w:tab w:val="clear" w:pos="4320"/>
          <w:tab w:val="clear" w:pos="8640"/>
        </w:tabs>
        <w:ind w:right="-180"/>
        <w:rPr>
          <w:lang w:val="en-US"/>
        </w:rPr>
      </w:pPr>
    </w:p>
    <w:p w14:paraId="4E76881A" w14:textId="77777777" w:rsidR="001C2DD9" w:rsidRDefault="001C2DD9" w:rsidP="00402208">
      <w:pPr>
        <w:pStyle w:val="Header"/>
        <w:tabs>
          <w:tab w:val="clear" w:pos="4320"/>
          <w:tab w:val="clear" w:pos="8640"/>
        </w:tabs>
        <w:ind w:right="-180"/>
        <w:rPr>
          <w:lang w:val="en-US"/>
        </w:rPr>
      </w:pPr>
      <w:r>
        <w:rPr>
          <w:i/>
          <w:lang w:val="en-US"/>
        </w:rPr>
        <w:t xml:space="preserve">LaBoca Corp. v. Town of Falmouth, </w:t>
      </w:r>
      <w:r w:rsidRPr="00331290">
        <w:rPr>
          <w:lang w:val="en-US"/>
        </w:rPr>
        <w:t>No.</w:t>
      </w:r>
      <w:r w:rsidR="00FF1166">
        <w:rPr>
          <w:lang w:val="en-US"/>
        </w:rPr>
        <w:t xml:space="preserve"> </w:t>
      </w:r>
      <w:r>
        <w:rPr>
          <w:lang w:val="en-US"/>
        </w:rPr>
        <w:t>2014-001 (June 7, 2015)</w:t>
      </w:r>
    </w:p>
    <w:p w14:paraId="34501A9F" w14:textId="77777777" w:rsidR="0058548E" w:rsidRPr="00735A6A" w:rsidRDefault="0058548E" w:rsidP="00402208">
      <w:pPr>
        <w:pStyle w:val="Header"/>
        <w:tabs>
          <w:tab w:val="clear" w:pos="4320"/>
          <w:tab w:val="clear" w:pos="8640"/>
        </w:tabs>
        <w:ind w:right="-180"/>
        <w:rPr>
          <w:lang w:val="en-US"/>
        </w:rPr>
      </w:pPr>
    </w:p>
    <w:p w14:paraId="001A230D" w14:textId="77777777" w:rsidR="00F6768D" w:rsidRPr="00735A6A" w:rsidRDefault="00F6768D" w:rsidP="00402208">
      <w:pPr>
        <w:pStyle w:val="Header"/>
        <w:tabs>
          <w:tab w:val="clear" w:pos="4320"/>
          <w:tab w:val="clear" w:pos="8640"/>
        </w:tabs>
        <w:ind w:right="-180"/>
        <w:rPr>
          <w:lang w:val="en-US"/>
        </w:rPr>
      </w:pPr>
      <w:r w:rsidRPr="00735A6A">
        <w:rPr>
          <w:i/>
          <w:lang w:val="en-US"/>
        </w:rPr>
        <w:t xml:space="preserve">Passamaquoddy Tribe at Pleasant Point v. City of Eastport, </w:t>
      </w:r>
      <w:r w:rsidRPr="00735A6A">
        <w:rPr>
          <w:lang w:val="en-US"/>
        </w:rPr>
        <w:t xml:space="preserve">No. 2015-005 </w:t>
      </w:r>
      <w:r w:rsidRPr="00735A6A">
        <w:rPr>
          <w:lang w:val="en-US"/>
        </w:rPr>
        <w:br/>
      </w:r>
      <w:r w:rsidRPr="00735A6A">
        <w:rPr>
          <w:lang w:val="en-US"/>
        </w:rPr>
        <w:tab/>
        <w:t>(Feb. 8, 2016)</w:t>
      </w:r>
    </w:p>
    <w:p w14:paraId="05BF62AC" w14:textId="77777777" w:rsidR="0058548E" w:rsidRPr="00735A6A" w:rsidRDefault="0058548E" w:rsidP="00402208">
      <w:pPr>
        <w:pStyle w:val="Header"/>
        <w:tabs>
          <w:tab w:val="clear" w:pos="4320"/>
          <w:tab w:val="clear" w:pos="8640"/>
        </w:tabs>
        <w:ind w:right="-180"/>
        <w:rPr>
          <w:lang w:val="en-US"/>
        </w:rPr>
      </w:pPr>
      <w:r w:rsidRPr="00735A6A">
        <w:rPr>
          <w:i/>
          <w:lang w:val="en-US"/>
        </w:rPr>
        <w:t>Dexter Shoe Co. v. Town of Dexter,</w:t>
      </w:r>
      <w:r w:rsidRPr="00735A6A">
        <w:rPr>
          <w:lang w:val="en-US"/>
        </w:rPr>
        <w:t xml:space="preserve"> No. 2015-008 (Nov. 6, 2015)(order on </w:t>
      </w:r>
    </w:p>
    <w:p w14:paraId="1A3915C3" w14:textId="77777777" w:rsidR="0058548E" w:rsidRPr="00735A6A" w:rsidRDefault="0058548E" w:rsidP="0058548E">
      <w:pPr>
        <w:pStyle w:val="Header"/>
        <w:tabs>
          <w:tab w:val="clear" w:pos="4320"/>
          <w:tab w:val="clear" w:pos="8640"/>
          <w:tab w:val="left" w:pos="720"/>
        </w:tabs>
        <w:ind w:right="-180"/>
        <w:rPr>
          <w:i/>
          <w:lang w:val="en-US"/>
        </w:rPr>
      </w:pPr>
      <w:r w:rsidRPr="00735A6A">
        <w:rPr>
          <w:lang w:val="en-US"/>
        </w:rPr>
        <w:tab/>
        <w:t>respondent’s motion to dismiss)</w:t>
      </w:r>
    </w:p>
    <w:p w14:paraId="1B04A14F" w14:textId="77777777" w:rsidR="00735A6A" w:rsidRDefault="00735A6A" w:rsidP="00402208">
      <w:pPr>
        <w:pStyle w:val="Header"/>
        <w:tabs>
          <w:tab w:val="clear" w:pos="4320"/>
          <w:tab w:val="clear" w:pos="8640"/>
        </w:tabs>
        <w:ind w:right="-180"/>
        <w:rPr>
          <w:i/>
          <w:lang w:val="en-US"/>
        </w:rPr>
      </w:pPr>
      <w:r w:rsidRPr="00735A6A">
        <w:rPr>
          <w:i/>
          <w:lang w:val="en-US"/>
        </w:rPr>
        <w:t xml:space="preserve">Emera Maine v. </w:t>
      </w:r>
      <w:r>
        <w:rPr>
          <w:i/>
          <w:lang w:val="en-US"/>
        </w:rPr>
        <w:t>Town</w:t>
      </w:r>
      <w:r w:rsidRPr="00735A6A">
        <w:rPr>
          <w:i/>
          <w:lang w:val="en-US"/>
        </w:rPr>
        <w:t xml:space="preserve"> of </w:t>
      </w:r>
      <w:r>
        <w:rPr>
          <w:i/>
          <w:lang w:val="en-US"/>
        </w:rPr>
        <w:t xml:space="preserve">Eddington, </w:t>
      </w:r>
      <w:r>
        <w:rPr>
          <w:lang w:val="en-US"/>
        </w:rPr>
        <w:t>No. 2015-010,</w:t>
      </w:r>
      <w:r>
        <w:rPr>
          <w:i/>
          <w:lang w:val="en-US"/>
        </w:rPr>
        <w:t xml:space="preserve"> </w:t>
      </w:r>
      <w:r>
        <w:rPr>
          <w:lang w:val="en-US"/>
        </w:rPr>
        <w:t xml:space="preserve">and </w:t>
      </w:r>
      <w:r>
        <w:rPr>
          <w:i/>
          <w:lang w:val="en-US"/>
        </w:rPr>
        <w:t xml:space="preserve">Emera Maine v. Town </w:t>
      </w:r>
    </w:p>
    <w:p w14:paraId="1BAD2197" w14:textId="77777777" w:rsidR="00866BAD" w:rsidRDefault="00735A6A" w:rsidP="00402208">
      <w:pPr>
        <w:pStyle w:val="Header"/>
        <w:tabs>
          <w:tab w:val="clear" w:pos="4320"/>
          <w:tab w:val="clear" w:pos="8640"/>
        </w:tabs>
        <w:ind w:right="-180"/>
        <w:rPr>
          <w:lang w:val="en-US"/>
        </w:rPr>
      </w:pPr>
      <w:r>
        <w:rPr>
          <w:i/>
          <w:lang w:val="en-US"/>
        </w:rPr>
        <w:tab/>
        <w:t xml:space="preserve">of Bradley, </w:t>
      </w:r>
      <w:r>
        <w:rPr>
          <w:lang w:val="en-US"/>
        </w:rPr>
        <w:t>No. 2015-011 (June 29, 2016)</w:t>
      </w:r>
      <w:r w:rsidR="00EC342C">
        <w:rPr>
          <w:lang w:val="en-US"/>
        </w:rPr>
        <w:t xml:space="preserve">, </w:t>
      </w:r>
      <w:r w:rsidR="00866BAD">
        <w:rPr>
          <w:i/>
          <w:lang w:val="en-US"/>
        </w:rPr>
        <w:t xml:space="preserve">aff’d, </w:t>
      </w:r>
      <w:r w:rsidR="00866BAD">
        <w:rPr>
          <w:lang w:val="en-US"/>
        </w:rPr>
        <w:t>AP 16-40 (Super. Ct.,</w:t>
      </w:r>
    </w:p>
    <w:p w14:paraId="5BEE5D6E" w14:textId="77777777" w:rsidR="00EC342C" w:rsidRDefault="00866BAD" w:rsidP="00402208">
      <w:pPr>
        <w:pStyle w:val="Header"/>
        <w:tabs>
          <w:tab w:val="clear" w:pos="4320"/>
          <w:tab w:val="clear" w:pos="8640"/>
        </w:tabs>
        <w:ind w:right="-180"/>
        <w:rPr>
          <w:lang w:val="en-US"/>
        </w:rPr>
      </w:pPr>
      <w:r>
        <w:rPr>
          <w:lang w:val="en-US"/>
        </w:rPr>
        <w:t xml:space="preserve"> </w:t>
      </w:r>
      <w:r>
        <w:rPr>
          <w:lang w:val="en-US"/>
        </w:rPr>
        <w:tab/>
        <w:t xml:space="preserve">Ken. Cty. Mar. 3, 2017), </w:t>
      </w:r>
      <w:r w:rsidR="00EC342C" w:rsidRPr="00EC342C">
        <w:rPr>
          <w:i/>
          <w:lang w:val="en-US"/>
        </w:rPr>
        <w:t>aff’d,</w:t>
      </w:r>
      <w:r w:rsidR="00EC342C">
        <w:rPr>
          <w:lang w:val="en-US"/>
        </w:rPr>
        <w:t xml:space="preserve"> 2017 ME 225,</w:t>
      </w:r>
      <w:r>
        <w:rPr>
          <w:lang w:val="en-US"/>
        </w:rPr>
        <w:t xml:space="preserve"> </w:t>
      </w:r>
      <w:r w:rsidR="00540339">
        <w:rPr>
          <w:lang w:val="en-US"/>
        </w:rPr>
        <w:t>174</w:t>
      </w:r>
      <w:r w:rsidR="00EC342C">
        <w:rPr>
          <w:lang w:val="en-US"/>
        </w:rPr>
        <w:t xml:space="preserve"> A.3d </w:t>
      </w:r>
      <w:r w:rsidR="00540339">
        <w:rPr>
          <w:lang w:val="en-US"/>
        </w:rPr>
        <w:t>321</w:t>
      </w:r>
    </w:p>
    <w:p w14:paraId="628336AA" w14:textId="77777777" w:rsidR="00B467D0" w:rsidRDefault="00B467D0" w:rsidP="00B467D0">
      <w:pPr>
        <w:pStyle w:val="Header"/>
        <w:tabs>
          <w:tab w:val="clear" w:pos="4320"/>
          <w:tab w:val="clear" w:pos="8640"/>
        </w:tabs>
        <w:ind w:right="-180"/>
        <w:rPr>
          <w:lang w:val="en-US"/>
        </w:rPr>
      </w:pPr>
      <w:r>
        <w:rPr>
          <w:i/>
          <w:lang w:val="en-US"/>
        </w:rPr>
        <w:t xml:space="preserve">Soil Preparation, Inc. v. Town of Plymouth, </w:t>
      </w:r>
      <w:r>
        <w:rPr>
          <w:lang w:val="en-US"/>
        </w:rPr>
        <w:t>Nos. 2015-015, -</w:t>
      </w:r>
      <w:r>
        <w:rPr>
          <w:lang w:val="en-US"/>
        </w:rPr>
        <w:softHyphen/>
        <w:t>016, -017</w:t>
      </w:r>
    </w:p>
    <w:p w14:paraId="5ED4F6EA" w14:textId="77777777" w:rsidR="00B467D0" w:rsidRPr="00B467D0" w:rsidRDefault="00B467D0" w:rsidP="00402208">
      <w:pPr>
        <w:pStyle w:val="Header"/>
        <w:tabs>
          <w:tab w:val="clear" w:pos="4320"/>
          <w:tab w:val="clear" w:pos="8640"/>
        </w:tabs>
        <w:ind w:right="-180"/>
        <w:rPr>
          <w:lang w:val="en-US"/>
        </w:rPr>
      </w:pPr>
      <w:r>
        <w:rPr>
          <w:lang w:val="en-US"/>
        </w:rPr>
        <w:tab/>
        <w:t xml:space="preserve">(July 14, 2016), </w:t>
      </w:r>
      <w:r w:rsidRPr="00EC342C">
        <w:rPr>
          <w:i/>
          <w:lang w:val="en-US"/>
        </w:rPr>
        <w:t>aff’d,</w:t>
      </w:r>
      <w:r>
        <w:rPr>
          <w:lang w:val="en-US"/>
        </w:rPr>
        <w:t xml:space="preserve"> AP-2016-11 (Super. Ct., Pen. Cty, July 13, 2017)</w:t>
      </w:r>
    </w:p>
    <w:p w14:paraId="2B116313" w14:textId="77777777" w:rsidR="002D6170" w:rsidRDefault="002D6170" w:rsidP="00402208">
      <w:pPr>
        <w:pStyle w:val="Header"/>
        <w:tabs>
          <w:tab w:val="clear" w:pos="4320"/>
          <w:tab w:val="clear" w:pos="8640"/>
        </w:tabs>
        <w:ind w:right="-180"/>
        <w:rPr>
          <w:lang w:val="en-US"/>
        </w:rPr>
      </w:pPr>
      <w:r w:rsidRPr="002D6170">
        <w:rPr>
          <w:i/>
          <w:lang w:val="en-US"/>
        </w:rPr>
        <w:t>Expera Old Town, LLC v. City of Old Town,</w:t>
      </w:r>
      <w:r>
        <w:rPr>
          <w:lang w:val="en-US"/>
        </w:rPr>
        <w:t xml:space="preserve"> Nos. 2015-013 &amp; 2016-002 </w:t>
      </w:r>
    </w:p>
    <w:p w14:paraId="5512913D" w14:textId="77777777" w:rsidR="00580342" w:rsidRDefault="002D6170" w:rsidP="00402208">
      <w:pPr>
        <w:pStyle w:val="Header"/>
        <w:tabs>
          <w:tab w:val="clear" w:pos="4320"/>
          <w:tab w:val="clear" w:pos="8640"/>
        </w:tabs>
        <w:ind w:right="-180"/>
        <w:rPr>
          <w:lang w:val="en-US"/>
        </w:rPr>
      </w:pPr>
      <w:r>
        <w:rPr>
          <w:lang w:val="en-US"/>
        </w:rPr>
        <w:tab/>
        <w:t>(Apr. 27, 2017)</w:t>
      </w:r>
      <w:r w:rsidR="00580342">
        <w:rPr>
          <w:lang w:val="en-US"/>
        </w:rPr>
        <w:t xml:space="preserve">, </w:t>
      </w:r>
      <w:r w:rsidR="00580342" w:rsidRPr="00580342">
        <w:rPr>
          <w:i/>
          <w:lang w:val="en-US"/>
        </w:rPr>
        <w:t>vacated</w:t>
      </w:r>
      <w:r w:rsidR="00580342">
        <w:rPr>
          <w:i/>
          <w:lang w:val="en-US"/>
        </w:rPr>
        <w:t xml:space="preserve"> and remanded, </w:t>
      </w:r>
      <w:r w:rsidR="00580342">
        <w:rPr>
          <w:lang w:val="en-US"/>
        </w:rPr>
        <w:t xml:space="preserve">AP 2018-12 (Super. Ct., </w:t>
      </w:r>
    </w:p>
    <w:p w14:paraId="445AB9FC" w14:textId="77777777" w:rsidR="002D6170" w:rsidRPr="00580342" w:rsidRDefault="00580342" w:rsidP="00580342">
      <w:pPr>
        <w:pStyle w:val="Header"/>
        <w:tabs>
          <w:tab w:val="clear" w:pos="4320"/>
          <w:tab w:val="clear" w:pos="8640"/>
        </w:tabs>
        <w:ind w:right="-180" w:firstLine="720"/>
        <w:rPr>
          <w:lang w:val="en-US"/>
        </w:rPr>
      </w:pPr>
      <w:r>
        <w:rPr>
          <w:lang w:val="en-US"/>
        </w:rPr>
        <w:t xml:space="preserve">Pen. </w:t>
      </w:r>
      <w:r w:rsidR="00A81879">
        <w:rPr>
          <w:lang w:val="en-US"/>
        </w:rPr>
        <w:t>Cty.</w:t>
      </w:r>
      <w:r>
        <w:rPr>
          <w:lang w:val="en-US"/>
        </w:rPr>
        <w:t xml:space="preserve"> July 13, 2018)</w:t>
      </w:r>
    </w:p>
    <w:p w14:paraId="679DD6CE" w14:textId="77777777" w:rsidR="00BB132C" w:rsidRDefault="00BB132C" w:rsidP="00402208">
      <w:pPr>
        <w:pStyle w:val="Header"/>
        <w:tabs>
          <w:tab w:val="clear" w:pos="4320"/>
          <w:tab w:val="clear" w:pos="8640"/>
        </w:tabs>
        <w:ind w:right="-180"/>
        <w:rPr>
          <w:lang w:val="en-US"/>
        </w:rPr>
      </w:pPr>
    </w:p>
    <w:p w14:paraId="2D468A02" w14:textId="77777777" w:rsidR="00735A6A" w:rsidRDefault="00BB132C" w:rsidP="00BB132C">
      <w:pPr>
        <w:pStyle w:val="Header"/>
        <w:tabs>
          <w:tab w:val="clear" w:pos="4320"/>
          <w:tab w:val="clear" w:pos="8640"/>
        </w:tabs>
        <w:ind w:left="720" w:right="-180" w:hanging="720"/>
        <w:rPr>
          <w:lang w:val="en-US"/>
        </w:rPr>
      </w:pPr>
      <w:r>
        <w:rPr>
          <w:i/>
          <w:lang w:val="en-US"/>
        </w:rPr>
        <w:t xml:space="preserve">Xpress Natural Gas, LLP v. Town of Baileyville, </w:t>
      </w:r>
      <w:r>
        <w:rPr>
          <w:lang w:val="en-US"/>
        </w:rPr>
        <w:t>No.</w:t>
      </w:r>
      <w:r w:rsidR="007E1E40">
        <w:rPr>
          <w:lang w:val="en-US"/>
        </w:rPr>
        <w:t xml:space="preserve"> </w:t>
      </w:r>
      <w:r>
        <w:rPr>
          <w:lang w:val="en-US"/>
        </w:rPr>
        <w:t>2016-001 (Oct. 12, 2016)</w:t>
      </w:r>
    </w:p>
    <w:p w14:paraId="06293B28" w14:textId="77777777" w:rsidR="009564B0" w:rsidRDefault="007E1E40" w:rsidP="00DB22FB">
      <w:pPr>
        <w:pStyle w:val="Header"/>
        <w:tabs>
          <w:tab w:val="clear" w:pos="4320"/>
          <w:tab w:val="clear" w:pos="8640"/>
        </w:tabs>
        <w:ind w:left="720" w:right="-180" w:hanging="720"/>
        <w:jc w:val="both"/>
        <w:rPr>
          <w:lang w:val="en-US"/>
        </w:rPr>
      </w:pPr>
      <w:r>
        <w:rPr>
          <w:i/>
          <w:lang w:val="en-US"/>
        </w:rPr>
        <w:tab/>
      </w:r>
      <w:r>
        <w:rPr>
          <w:lang w:val="en-US"/>
        </w:rPr>
        <w:t>(order on respondent’s motion to dismiss)</w:t>
      </w:r>
    </w:p>
    <w:p w14:paraId="76CF2B7E" w14:textId="77777777" w:rsidR="00256E39" w:rsidRPr="00256E39" w:rsidRDefault="00256E39" w:rsidP="00DB22FB">
      <w:pPr>
        <w:pStyle w:val="Header"/>
        <w:tabs>
          <w:tab w:val="clear" w:pos="4320"/>
          <w:tab w:val="clear" w:pos="8640"/>
        </w:tabs>
        <w:ind w:left="720" w:right="-180" w:hanging="720"/>
        <w:jc w:val="both"/>
        <w:rPr>
          <w:lang w:val="en-US"/>
        </w:rPr>
      </w:pPr>
      <w:r>
        <w:rPr>
          <w:i/>
          <w:lang w:val="en-US"/>
        </w:rPr>
        <w:t xml:space="preserve">Madison Paper Industries v. Town of Madison, </w:t>
      </w:r>
      <w:r>
        <w:rPr>
          <w:lang w:val="en-US"/>
        </w:rPr>
        <w:t>No. 2016-009 (July 29, 2019)</w:t>
      </w:r>
    </w:p>
    <w:p w14:paraId="04C4894C" w14:textId="77777777" w:rsidR="00070801" w:rsidRDefault="009564B0" w:rsidP="00070801">
      <w:pPr>
        <w:pStyle w:val="Header"/>
        <w:tabs>
          <w:tab w:val="clear" w:pos="4320"/>
          <w:tab w:val="clear" w:pos="8640"/>
        </w:tabs>
        <w:ind w:left="720" w:right="-180" w:hanging="720"/>
        <w:jc w:val="both"/>
        <w:rPr>
          <w:lang w:val="en-US"/>
        </w:rPr>
      </w:pPr>
      <w:r w:rsidRPr="009564B0">
        <w:rPr>
          <w:i/>
          <w:lang w:val="en-US"/>
        </w:rPr>
        <w:t>Louisiana-Pacific Corp. v. Town of New Limerick,</w:t>
      </w:r>
      <w:r>
        <w:rPr>
          <w:lang w:val="en-US"/>
        </w:rPr>
        <w:t xml:space="preserve"> No. 2016-012 (Oct. 10, 2017) (decision on respondent’s prehearing</w:t>
      </w:r>
      <w:r w:rsidR="00070801">
        <w:rPr>
          <w:lang w:val="en-US"/>
        </w:rPr>
        <w:t xml:space="preserve"> motion in limine)</w:t>
      </w:r>
    </w:p>
    <w:p w14:paraId="02D3DA4A" w14:textId="77777777" w:rsidR="00070801" w:rsidRDefault="00070801" w:rsidP="00070801">
      <w:pPr>
        <w:pStyle w:val="Header"/>
        <w:tabs>
          <w:tab w:val="clear" w:pos="4320"/>
          <w:tab w:val="clear" w:pos="8640"/>
        </w:tabs>
        <w:ind w:left="720" w:right="-180" w:hanging="720"/>
        <w:jc w:val="both"/>
        <w:rPr>
          <w:lang w:val="en-US"/>
        </w:rPr>
      </w:pPr>
      <w:r w:rsidRPr="009564B0">
        <w:rPr>
          <w:i/>
          <w:lang w:val="en-US"/>
        </w:rPr>
        <w:lastRenderedPageBreak/>
        <w:t>Louisiana-Pacific Corp. v. Town of New Limerick,</w:t>
      </w:r>
      <w:r>
        <w:rPr>
          <w:lang w:val="en-US"/>
        </w:rPr>
        <w:t xml:space="preserve"> No. 2016-012 (Apr. 23, 2019)</w:t>
      </w:r>
    </w:p>
    <w:p w14:paraId="146A0CC5" w14:textId="77777777" w:rsidR="00DB22FB" w:rsidRDefault="00070801" w:rsidP="00E12A69">
      <w:pPr>
        <w:pStyle w:val="Header"/>
        <w:tabs>
          <w:tab w:val="clear" w:pos="4320"/>
          <w:tab w:val="clear" w:pos="8640"/>
        </w:tabs>
        <w:ind w:left="720" w:right="-180" w:hanging="720"/>
        <w:jc w:val="both"/>
        <w:rPr>
          <w:lang w:val="en-US"/>
        </w:rPr>
      </w:pPr>
      <w:r>
        <w:rPr>
          <w:lang w:val="en-US"/>
        </w:rPr>
        <w:tab/>
        <w:t>(decision on merits)</w:t>
      </w:r>
    </w:p>
    <w:p w14:paraId="4378AAC6" w14:textId="77777777" w:rsidR="004406E5" w:rsidRDefault="004406E5" w:rsidP="00E12A69">
      <w:pPr>
        <w:pStyle w:val="Header"/>
        <w:tabs>
          <w:tab w:val="clear" w:pos="4320"/>
          <w:tab w:val="clear" w:pos="8640"/>
        </w:tabs>
        <w:ind w:left="720" w:right="-180" w:hanging="720"/>
        <w:jc w:val="both"/>
        <w:rPr>
          <w:lang w:val="en-US"/>
        </w:rPr>
      </w:pPr>
    </w:p>
    <w:p w14:paraId="073C4A2C" w14:textId="77777777" w:rsidR="002D38BF" w:rsidRDefault="00DB22FB" w:rsidP="002D38BF">
      <w:pPr>
        <w:pStyle w:val="Header"/>
        <w:tabs>
          <w:tab w:val="clear" w:pos="4320"/>
          <w:tab w:val="clear" w:pos="8640"/>
        </w:tabs>
        <w:ind w:left="720" w:right="-180" w:hanging="720"/>
        <w:jc w:val="both"/>
        <w:rPr>
          <w:lang w:val="en-US"/>
        </w:rPr>
      </w:pPr>
      <w:r>
        <w:rPr>
          <w:i/>
          <w:lang w:val="en-US"/>
        </w:rPr>
        <w:t xml:space="preserve">395 Bangor Brewer, LLC v. City of Brewer, </w:t>
      </w:r>
      <w:r>
        <w:rPr>
          <w:lang w:val="en-US"/>
        </w:rPr>
        <w:t>No. 2017-005 (Feb. 15, 2018)</w:t>
      </w:r>
    </w:p>
    <w:p w14:paraId="2EF61E1A" w14:textId="77777777" w:rsidR="003C1411" w:rsidRDefault="002D38BF" w:rsidP="002D38BF">
      <w:pPr>
        <w:pStyle w:val="Header"/>
        <w:tabs>
          <w:tab w:val="clear" w:pos="4320"/>
          <w:tab w:val="clear" w:pos="8640"/>
        </w:tabs>
        <w:ind w:left="720" w:right="-180" w:hanging="720"/>
        <w:jc w:val="both"/>
        <w:rPr>
          <w:lang w:val="en-US"/>
        </w:rPr>
      </w:pPr>
      <w:r w:rsidRPr="00663683">
        <w:rPr>
          <w:i/>
          <w:lang w:val="en-US"/>
        </w:rPr>
        <w:t>Somerset Acquisitions, LLC v. Town of Madison,</w:t>
      </w:r>
      <w:r>
        <w:rPr>
          <w:lang w:val="en-US"/>
        </w:rPr>
        <w:t xml:space="preserve"> No. 2017-008 (Apr. 16, 2018)</w:t>
      </w:r>
    </w:p>
    <w:p w14:paraId="32ED940D" w14:textId="77777777" w:rsidR="004406E5" w:rsidRDefault="004406E5" w:rsidP="002D38BF">
      <w:pPr>
        <w:pStyle w:val="Header"/>
        <w:tabs>
          <w:tab w:val="clear" w:pos="4320"/>
          <w:tab w:val="clear" w:pos="8640"/>
        </w:tabs>
        <w:ind w:left="720" w:right="-180" w:hanging="720"/>
        <w:jc w:val="both"/>
        <w:rPr>
          <w:lang w:val="en-US"/>
        </w:rPr>
      </w:pPr>
    </w:p>
    <w:p w14:paraId="5F5590EF" w14:textId="77777777" w:rsidR="004406E5" w:rsidRDefault="004406E5" w:rsidP="002D38BF">
      <w:pPr>
        <w:pStyle w:val="Header"/>
        <w:tabs>
          <w:tab w:val="clear" w:pos="4320"/>
          <w:tab w:val="clear" w:pos="8640"/>
        </w:tabs>
        <w:ind w:left="720" w:right="-180" w:hanging="720"/>
        <w:jc w:val="both"/>
        <w:rPr>
          <w:lang w:val="en-US"/>
        </w:rPr>
      </w:pPr>
      <w:r>
        <w:rPr>
          <w:i/>
          <w:lang w:val="en-US"/>
        </w:rPr>
        <w:t xml:space="preserve">Wal-Mart Real Estate Business Trust v. City of Ellsworth, </w:t>
      </w:r>
      <w:r>
        <w:rPr>
          <w:lang w:val="en-US"/>
        </w:rPr>
        <w:t>No.</w:t>
      </w:r>
      <w:r w:rsidR="009A2E22">
        <w:rPr>
          <w:lang w:val="en-US"/>
        </w:rPr>
        <w:t xml:space="preserve"> </w:t>
      </w:r>
      <w:r>
        <w:rPr>
          <w:lang w:val="en-US"/>
        </w:rPr>
        <w:t>2019-001</w:t>
      </w:r>
    </w:p>
    <w:p w14:paraId="70A61556" w14:textId="77777777" w:rsidR="004406E5" w:rsidRDefault="004406E5" w:rsidP="002D38BF">
      <w:pPr>
        <w:pStyle w:val="Header"/>
        <w:tabs>
          <w:tab w:val="clear" w:pos="4320"/>
          <w:tab w:val="clear" w:pos="8640"/>
        </w:tabs>
        <w:ind w:left="720" w:right="-180" w:hanging="720"/>
        <w:jc w:val="both"/>
        <w:rPr>
          <w:lang w:val="en-US"/>
        </w:rPr>
      </w:pPr>
      <w:r>
        <w:rPr>
          <w:i/>
          <w:lang w:val="en-US"/>
        </w:rPr>
        <w:tab/>
      </w:r>
      <w:r>
        <w:rPr>
          <w:lang w:val="en-US"/>
        </w:rPr>
        <w:t>(Jan. 29, 2020)</w:t>
      </w:r>
      <w:r w:rsidR="00C05AE7">
        <w:rPr>
          <w:lang w:val="en-US"/>
        </w:rPr>
        <w:t>(decision on jurisdiction)</w:t>
      </w:r>
    </w:p>
    <w:p w14:paraId="5F429275" w14:textId="77777777" w:rsidR="00A77A72" w:rsidRDefault="00A77A72" w:rsidP="002D38BF">
      <w:pPr>
        <w:pStyle w:val="Header"/>
        <w:tabs>
          <w:tab w:val="clear" w:pos="4320"/>
          <w:tab w:val="clear" w:pos="8640"/>
        </w:tabs>
        <w:ind w:left="720" w:right="-180" w:hanging="720"/>
        <w:jc w:val="both"/>
        <w:rPr>
          <w:lang w:val="en-US"/>
        </w:rPr>
      </w:pPr>
    </w:p>
    <w:p w14:paraId="56A7B499" w14:textId="3C4B0A49" w:rsidR="007C6645" w:rsidRDefault="00A77A72" w:rsidP="002D38BF">
      <w:pPr>
        <w:pStyle w:val="Header"/>
        <w:tabs>
          <w:tab w:val="clear" w:pos="4320"/>
          <w:tab w:val="clear" w:pos="8640"/>
        </w:tabs>
        <w:ind w:left="720" w:right="-180" w:hanging="720"/>
        <w:jc w:val="both"/>
        <w:rPr>
          <w:lang w:val="en-US"/>
        </w:rPr>
      </w:pPr>
      <w:r w:rsidRPr="00D9502F">
        <w:rPr>
          <w:i/>
          <w:iCs/>
          <w:lang w:val="en-US"/>
        </w:rPr>
        <w:t>Wal-Mart</w:t>
      </w:r>
      <w:r>
        <w:rPr>
          <w:i/>
          <w:iCs/>
          <w:lang w:val="en-US"/>
        </w:rPr>
        <w:t xml:space="preserve"> </w:t>
      </w:r>
      <w:r w:rsidR="002A286A">
        <w:rPr>
          <w:i/>
          <w:iCs/>
          <w:lang w:val="en-US"/>
        </w:rPr>
        <w:t xml:space="preserve">Real Estate Business Trust v. </w:t>
      </w:r>
      <w:r w:rsidR="00031215">
        <w:rPr>
          <w:i/>
          <w:iCs/>
          <w:lang w:val="en-US"/>
        </w:rPr>
        <w:t>City of Bangor</w:t>
      </w:r>
      <w:r w:rsidR="002E7F5F">
        <w:rPr>
          <w:i/>
          <w:iCs/>
          <w:lang w:val="en-US"/>
        </w:rPr>
        <w:t xml:space="preserve">, </w:t>
      </w:r>
      <w:r w:rsidR="002E7F5F">
        <w:rPr>
          <w:lang w:val="en-US"/>
        </w:rPr>
        <w:t>No. 2018-</w:t>
      </w:r>
      <w:r w:rsidR="00C55E34">
        <w:rPr>
          <w:lang w:val="en-US"/>
        </w:rPr>
        <w:t>016</w:t>
      </w:r>
    </w:p>
    <w:p w14:paraId="00211945" w14:textId="34586135" w:rsidR="00712296" w:rsidRPr="00712296" w:rsidRDefault="00712296" w:rsidP="00D9502F">
      <w:pPr>
        <w:pStyle w:val="Header"/>
        <w:tabs>
          <w:tab w:val="clear" w:pos="4320"/>
          <w:tab w:val="clear" w:pos="8640"/>
        </w:tabs>
        <w:ind w:right="-180"/>
        <w:jc w:val="both"/>
        <w:rPr>
          <w:lang w:val="en-US"/>
        </w:rPr>
      </w:pPr>
      <w:r>
        <w:rPr>
          <w:lang w:val="en-US"/>
        </w:rPr>
        <w:tab/>
        <w:t>(Apr. 25, 2023)</w:t>
      </w:r>
    </w:p>
    <w:p w14:paraId="2E8D6F64" w14:textId="77777777" w:rsidR="002D38BF" w:rsidRDefault="002D38BF" w:rsidP="00735A6A">
      <w:pPr>
        <w:pStyle w:val="Header"/>
        <w:tabs>
          <w:tab w:val="clear" w:pos="4320"/>
          <w:tab w:val="clear" w:pos="8640"/>
          <w:tab w:val="left" w:pos="3070"/>
        </w:tabs>
        <w:rPr>
          <w:lang w:val="en-US"/>
        </w:rPr>
      </w:pPr>
    </w:p>
    <w:p w14:paraId="2A44D04D" w14:textId="3BFEF216" w:rsidR="00D9502F" w:rsidRDefault="00D9502F" w:rsidP="00D9502F">
      <w:pPr>
        <w:pStyle w:val="Header"/>
        <w:tabs>
          <w:tab w:val="clear" w:pos="4320"/>
          <w:tab w:val="clear" w:pos="8640"/>
        </w:tabs>
        <w:ind w:left="720" w:right="-180" w:hanging="720"/>
        <w:jc w:val="both"/>
        <w:rPr>
          <w:lang w:val="en-US"/>
        </w:rPr>
      </w:pPr>
      <w:r w:rsidRPr="00D9502F">
        <w:rPr>
          <w:i/>
          <w:iCs/>
          <w:lang w:val="en-US"/>
        </w:rPr>
        <w:t>Wal-Mart</w:t>
      </w:r>
      <w:r>
        <w:rPr>
          <w:i/>
          <w:iCs/>
          <w:lang w:val="en-US"/>
        </w:rPr>
        <w:t xml:space="preserve"> Real Estate Business Trust v. Town of Thomaston, </w:t>
      </w:r>
      <w:r>
        <w:rPr>
          <w:lang w:val="en-US"/>
        </w:rPr>
        <w:t>No. 2018-010</w:t>
      </w:r>
      <w:r w:rsidR="00DA022E">
        <w:rPr>
          <w:lang w:val="en-US"/>
        </w:rPr>
        <w:t xml:space="preserve"> and 2019</w:t>
      </w:r>
      <w:r w:rsidR="00F4048E">
        <w:rPr>
          <w:lang w:val="en-US"/>
        </w:rPr>
        <w:t>-010</w:t>
      </w:r>
    </w:p>
    <w:p w14:paraId="2CF7D71E" w14:textId="28856694" w:rsidR="00D9502F" w:rsidRDefault="00D9502F" w:rsidP="00D9502F">
      <w:pPr>
        <w:pStyle w:val="Header"/>
        <w:tabs>
          <w:tab w:val="clear" w:pos="4320"/>
          <w:tab w:val="clear" w:pos="8640"/>
        </w:tabs>
        <w:ind w:right="-180"/>
        <w:jc w:val="both"/>
        <w:rPr>
          <w:lang w:val="en-US"/>
        </w:rPr>
      </w:pPr>
      <w:r>
        <w:rPr>
          <w:lang w:val="en-US"/>
        </w:rPr>
        <w:tab/>
        <w:t>(</w:t>
      </w:r>
      <w:r w:rsidR="00C55E34">
        <w:rPr>
          <w:lang w:val="en-US"/>
        </w:rPr>
        <w:t>Aug</w:t>
      </w:r>
      <w:r>
        <w:rPr>
          <w:lang w:val="en-US"/>
        </w:rPr>
        <w:t>. 2</w:t>
      </w:r>
      <w:r w:rsidR="00C55E34">
        <w:rPr>
          <w:lang w:val="en-US"/>
        </w:rPr>
        <w:t>9</w:t>
      </w:r>
      <w:r>
        <w:rPr>
          <w:lang w:val="en-US"/>
        </w:rPr>
        <w:t>, 202</w:t>
      </w:r>
      <w:r w:rsidR="00C55E34">
        <w:rPr>
          <w:lang w:val="en-US"/>
        </w:rPr>
        <w:t>2</w:t>
      </w:r>
      <w:r>
        <w:rPr>
          <w:lang w:val="en-US"/>
        </w:rPr>
        <w:t>)</w:t>
      </w:r>
      <w:r w:rsidR="00C55E34">
        <w:rPr>
          <w:lang w:val="en-US"/>
        </w:rPr>
        <w:t xml:space="preserve"> (Stipulation of dismissal)</w:t>
      </w:r>
    </w:p>
    <w:p w14:paraId="651F4D3A" w14:textId="77777777" w:rsidR="000653EA" w:rsidRDefault="000653EA" w:rsidP="00D9502F">
      <w:pPr>
        <w:pStyle w:val="Header"/>
        <w:tabs>
          <w:tab w:val="clear" w:pos="4320"/>
          <w:tab w:val="clear" w:pos="8640"/>
        </w:tabs>
        <w:ind w:right="-180"/>
        <w:jc w:val="both"/>
        <w:rPr>
          <w:lang w:val="en-US"/>
        </w:rPr>
      </w:pPr>
    </w:p>
    <w:p w14:paraId="084DD244" w14:textId="64D135A4" w:rsidR="007605B3" w:rsidRDefault="007605B3" w:rsidP="007605B3">
      <w:pPr>
        <w:pStyle w:val="Header"/>
        <w:tabs>
          <w:tab w:val="clear" w:pos="4320"/>
          <w:tab w:val="clear" w:pos="8640"/>
        </w:tabs>
        <w:ind w:left="720" w:right="-180" w:hanging="720"/>
        <w:jc w:val="both"/>
        <w:rPr>
          <w:lang w:val="en-US"/>
        </w:rPr>
      </w:pPr>
      <w:r w:rsidRPr="00D9502F">
        <w:rPr>
          <w:i/>
          <w:iCs/>
          <w:lang w:val="en-US"/>
        </w:rPr>
        <w:t>Wal-Mart</w:t>
      </w:r>
      <w:r>
        <w:rPr>
          <w:i/>
          <w:iCs/>
          <w:lang w:val="en-US"/>
        </w:rPr>
        <w:t xml:space="preserve"> Real Estate Business Trust v. City of Ellsworth, </w:t>
      </w:r>
      <w:r>
        <w:rPr>
          <w:lang w:val="en-US"/>
        </w:rPr>
        <w:t>No. 2019-001</w:t>
      </w:r>
    </w:p>
    <w:p w14:paraId="2C883EAA" w14:textId="0244CBD4" w:rsidR="007605B3" w:rsidRPr="00712296" w:rsidRDefault="007605B3" w:rsidP="007605B3">
      <w:pPr>
        <w:pStyle w:val="Header"/>
        <w:tabs>
          <w:tab w:val="clear" w:pos="4320"/>
          <w:tab w:val="clear" w:pos="8640"/>
        </w:tabs>
        <w:ind w:right="-180"/>
        <w:jc w:val="both"/>
        <w:rPr>
          <w:lang w:val="en-US"/>
        </w:rPr>
      </w:pPr>
      <w:r>
        <w:rPr>
          <w:lang w:val="en-US"/>
        </w:rPr>
        <w:tab/>
        <w:t>(Jan. 23, 2023)</w:t>
      </w:r>
      <w:r w:rsidR="0095192C">
        <w:rPr>
          <w:lang w:val="en-US"/>
        </w:rPr>
        <w:t xml:space="preserve"> (Stipulation of dismissal)</w:t>
      </w:r>
    </w:p>
    <w:p w14:paraId="14035BDC" w14:textId="77777777" w:rsidR="007605B3" w:rsidRPr="00712296" w:rsidRDefault="007605B3" w:rsidP="00D9502F">
      <w:pPr>
        <w:pStyle w:val="Header"/>
        <w:tabs>
          <w:tab w:val="clear" w:pos="4320"/>
          <w:tab w:val="clear" w:pos="8640"/>
        </w:tabs>
        <w:ind w:right="-180"/>
        <w:jc w:val="both"/>
        <w:rPr>
          <w:lang w:val="en-US"/>
        </w:rPr>
      </w:pPr>
    </w:p>
    <w:p w14:paraId="3B38F5E1" w14:textId="66687D84" w:rsidR="00EA7C52" w:rsidRDefault="00EA7C52" w:rsidP="00EA7C52">
      <w:pPr>
        <w:pStyle w:val="Header"/>
        <w:tabs>
          <w:tab w:val="clear" w:pos="4320"/>
          <w:tab w:val="clear" w:pos="8640"/>
        </w:tabs>
        <w:ind w:left="720" w:right="-180" w:hanging="720"/>
        <w:jc w:val="both"/>
        <w:rPr>
          <w:lang w:val="en-US"/>
        </w:rPr>
      </w:pPr>
      <w:r>
        <w:rPr>
          <w:i/>
          <w:iCs/>
          <w:lang w:val="en-US"/>
        </w:rPr>
        <w:t xml:space="preserve">Duvaltex v. </w:t>
      </w:r>
      <w:r w:rsidR="00ED32EB">
        <w:rPr>
          <w:i/>
          <w:iCs/>
          <w:lang w:val="en-US"/>
        </w:rPr>
        <w:t>Municipal Officers of the Town of Guilford and Town of Guilford</w:t>
      </w:r>
      <w:r>
        <w:rPr>
          <w:i/>
          <w:iCs/>
          <w:lang w:val="en-US"/>
        </w:rPr>
        <w:t xml:space="preserve">, </w:t>
      </w:r>
      <w:r>
        <w:rPr>
          <w:lang w:val="en-US"/>
        </w:rPr>
        <w:t>No. 201</w:t>
      </w:r>
      <w:r w:rsidR="00ED32EB">
        <w:rPr>
          <w:lang w:val="en-US"/>
        </w:rPr>
        <w:t>9</w:t>
      </w:r>
      <w:r>
        <w:rPr>
          <w:lang w:val="en-US"/>
        </w:rPr>
        <w:t>-0</w:t>
      </w:r>
      <w:r w:rsidR="00ED32EB">
        <w:rPr>
          <w:lang w:val="en-US"/>
        </w:rPr>
        <w:t>02</w:t>
      </w:r>
    </w:p>
    <w:p w14:paraId="133D8757" w14:textId="490138EE" w:rsidR="00EA7C52" w:rsidRDefault="00EA7C52" w:rsidP="00EA7C52">
      <w:pPr>
        <w:pStyle w:val="Header"/>
        <w:tabs>
          <w:tab w:val="clear" w:pos="4320"/>
          <w:tab w:val="clear" w:pos="8640"/>
        </w:tabs>
        <w:ind w:right="-180"/>
        <w:jc w:val="both"/>
        <w:rPr>
          <w:lang w:val="en-US"/>
        </w:rPr>
      </w:pPr>
      <w:r>
        <w:rPr>
          <w:lang w:val="en-US"/>
        </w:rPr>
        <w:tab/>
        <w:t>(</w:t>
      </w:r>
      <w:r w:rsidR="00012F07">
        <w:rPr>
          <w:lang w:val="en-US"/>
        </w:rPr>
        <w:t>Aug. 16, 2022</w:t>
      </w:r>
      <w:r>
        <w:rPr>
          <w:lang w:val="en-US"/>
        </w:rPr>
        <w:t>)</w:t>
      </w:r>
      <w:r w:rsidR="00F1516C">
        <w:rPr>
          <w:lang w:val="en-US"/>
        </w:rPr>
        <w:t xml:space="preserve"> (</w:t>
      </w:r>
      <w:r w:rsidR="0095192C">
        <w:rPr>
          <w:lang w:val="en-US"/>
        </w:rPr>
        <w:t>Stipulation of dismissal)</w:t>
      </w:r>
    </w:p>
    <w:p w14:paraId="399876A4" w14:textId="77777777" w:rsidR="0095192C" w:rsidRDefault="0095192C" w:rsidP="00EA7C52">
      <w:pPr>
        <w:pStyle w:val="Header"/>
        <w:tabs>
          <w:tab w:val="clear" w:pos="4320"/>
          <w:tab w:val="clear" w:pos="8640"/>
        </w:tabs>
        <w:ind w:right="-180"/>
        <w:jc w:val="both"/>
        <w:rPr>
          <w:lang w:val="en-US"/>
        </w:rPr>
      </w:pPr>
    </w:p>
    <w:p w14:paraId="06839D60" w14:textId="757EC0E8" w:rsidR="0095192C" w:rsidRDefault="0095192C" w:rsidP="0095192C">
      <w:pPr>
        <w:pStyle w:val="Header"/>
        <w:tabs>
          <w:tab w:val="clear" w:pos="4320"/>
          <w:tab w:val="clear" w:pos="8640"/>
        </w:tabs>
        <w:ind w:left="720" w:right="-180" w:hanging="720"/>
        <w:jc w:val="both"/>
        <w:rPr>
          <w:lang w:val="en-US"/>
        </w:rPr>
      </w:pPr>
      <w:r w:rsidRPr="00D9502F">
        <w:rPr>
          <w:i/>
          <w:iCs/>
          <w:lang w:val="en-US"/>
        </w:rPr>
        <w:t>Wal-Mart</w:t>
      </w:r>
      <w:r>
        <w:rPr>
          <w:i/>
          <w:iCs/>
          <w:lang w:val="en-US"/>
        </w:rPr>
        <w:t xml:space="preserve"> Real Estate Business Trust v. Town of </w:t>
      </w:r>
      <w:r w:rsidR="00142F2E">
        <w:rPr>
          <w:i/>
          <w:iCs/>
          <w:lang w:val="en-US"/>
        </w:rPr>
        <w:t>Brunswick</w:t>
      </w:r>
      <w:r>
        <w:rPr>
          <w:i/>
          <w:iCs/>
          <w:lang w:val="en-US"/>
        </w:rPr>
        <w:t xml:space="preserve">, </w:t>
      </w:r>
      <w:r>
        <w:rPr>
          <w:lang w:val="en-US"/>
        </w:rPr>
        <w:t>No. 201</w:t>
      </w:r>
      <w:r w:rsidR="00142F2E">
        <w:rPr>
          <w:lang w:val="en-US"/>
        </w:rPr>
        <w:t>9</w:t>
      </w:r>
      <w:r w:rsidR="00955159">
        <w:rPr>
          <w:lang w:val="en-US"/>
        </w:rPr>
        <w:t>-003 and 20</w:t>
      </w:r>
      <w:r w:rsidR="00A83C65">
        <w:rPr>
          <w:lang w:val="en-US"/>
        </w:rPr>
        <w:t>20</w:t>
      </w:r>
      <w:r>
        <w:rPr>
          <w:lang w:val="en-US"/>
        </w:rPr>
        <w:t>-010</w:t>
      </w:r>
    </w:p>
    <w:p w14:paraId="0239126D" w14:textId="39B5EDC0" w:rsidR="0095192C" w:rsidRDefault="0095192C" w:rsidP="0095192C">
      <w:pPr>
        <w:pStyle w:val="Header"/>
        <w:tabs>
          <w:tab w:val="clear" w:pos="4320"/>
          <w:tab w:val="clear" w:pos="8640"/>
        </w:tabs>
        <w:ind w:right="-180"/>
        <w:jc w:val="both"/>
        <w:rPr>
          <w:lang w:val="en-US"/>
        </w:rPr>
      </w:pPr>
      <w:r>
        <w:rPr>
          <w:lang w:val="en-US"/>
        </w:rPr>
        <w:tab/>
        <w:t>(</w:t>
      </w:r>
      <w:r w:rsidR="00A83C65">
        <w:rPr>
          <w:lang w:val="en-US"/>
        </w:rPr>
        <w:t>May 4, 2021</w:t>
      </w:r>
      <w:r>
        <w:rPr>
          <w:lang w:val="en-US"/>
        </w:rPr>
        <w:t>) (Stipulation of dismissal)</w:t>
      </w:r>
    </w:p>
    <w:p w14:paraId="64984F46" w14:textId="77777777" w:rsidR="0095192C" w:rsidRPr="00712296" w:rsidRDefault="0095192C" w:rsidP="00EA7C52">
      <w:pPr>
        <w:pStyle w:val="Header"/>
        <w:tabs>
          <w:tab w:val="clear" w:pos="4320"/>
          <w:tab w:val="clear" w:pos="8640"/>
        </w:tabs>
        <w:ind w:right="-180"/>
        <w:jc w:val="both"/>
        <w:rPr>
          <w:lang w:val="en-US"/>
        </w:rPr>
      </w:pPr>
    </w:p>
    <w:p w14:paraId="00D83650" w14:textId="778A35A0" w:rsidR="00914551" w:rsidRDefault="00914551" w:rsidP="00914551">
      <w:pPr>
        <w:pStyle w:val="Header"/>
        <w:tabs>
          <w:tab w:val="clear" w:pos="4320"/>
          <w:tab w:val="clear" w:pos="8640"/>
        </w:tabs>
        <w:ind w:left="720" w:right="-180" w:hanging="720"/>
        <w:jc w:val="both"/>
        <w:rPr>
          <w:lang w:val="en-US"/>
        </w:rPr>
      </w:pPr>
      <w:r w:rsidRPr="00D9502F">
        <w:rPr>
          <w:i/>
          <w:iCs/>
          <w:lang w:val="en-US"/>
        </w:rPr>
        <w:t>Wal-Mart</w:t>
      </w:r>
      <w:r>
        <w:rPr>
          <w:i/>
          <w:iCs/>
          <w:lang w:val="en-US"/>
        </w:rPr>
        <w:t xml:space="preserve"> Real Estate Business Trust v. </w:t>
      </w:r>
      <w:r w:rsidR="008240A7">
        <w:rPr>
          <w:i/>
          <w:iCs/>
          <w:lang w:val="en-US"/>
        </w:rPr>
        <w:t>Town of Scarborough Board of Assessment Review</w:t>
      </w:r>
      <w:r>
        <w:rPr>
          <w:i/>
          <w:iCs/>
          <w:lang w:val="en-US"/>
        </w:rPr>
        <w:t xml:space="preserve">, </w:t>
      </w:r>
      <w:r>
        <w:rPr>
          <w:lang w:val="en-US"/>
        </w:rPr>
        <w:t>No. 2019-00</w:t>
      </w:r>
      <w:r w:rsidR="008240A7">
        <w:rPr>
          <w:lang w:val="en-US"/>
        </w:rPr>
        <w:t>4</w:t>
      </w:r>
    </w:p>
    <w:p w14:paraId="01A84361" w14:textId="245E76C1" w:rsidR="00914551" w:rsidRPr="00712296" w:rsidRDefault="00914551" w:rsidP="00914551">
      <w:pPr>
        <w:pStyle w:val="Header"/>
        <w:tabs>
          <w:tab w:val="clear" w:pos="4320"/>
          <w:tab w:val="clear" w:pos="8640"/>
        </w:tabs>
        <w:ind w:right="-180"/>
        <w:jc w:val="both"/>
        <w:rPr>
          <w:lang w:val="en-US"/>
        </w:rPr>
      </w:pPr>
      <w:r>
        <w:rPr>
          <w:lang w:val="en-US"/>
        </w:rPr>
        <w:tab/>
        <w:t>(</w:t>
      </w:r>
      <w:r w:rsidR="003B5BC1">
        <w:rPr>
          <w:lang w:val="en-US"/>
        </w:rPr>
        <w:t>Nov. 12, 209</w:t>
      </w:r>
      <w:r>
        <w:rPr>
          <w:lang w:val="en-US"/>
        </w:rPr>
        <w:t>) (Stipulation of dismissal)</w:t>
      </w:r>
    </w:p>
    <w:p w14:paraId="51896D05" w14:textId="77777777" w:rsidR="00D9502F" w:rsidRDefault="00D9502F" w:rsidP="00D9502F">
      <w:pPr>
        <w:pStyle w:val="Header"/>
        <w:tabs>
          <w:tab w:val="clear" w:pos="4320"/>
          <w:tab w:val="clear" w:pos="8640"/>
        </w:tabs>
        <w:ind w:left="720" w:right="-180" w:hanging="720"/>
        <w:jc w:val="both"/>
        <w:rPr>
          <w:i/>
          <w:iCs/>
          <w:lang w:val="en-US"/>
        </w:rPr>
      </w:pPr>
    </w:p>
    <w:p w14:paraId="21C91B43" w14:textId="0A203E97" w:rsidR="007B1F45" w:rsidRDefault="007B1F45" w:rsidP="007B1F45">
      <w:pPr>
        <w:pStyle w:val="Header"/>
        <w:tabs>
          <w:tab w:val="clear" w:pos="4320"/>
          <w:tab w:val="clear" w:pos="8640"/>
        </w:tabs>
        <w:ind w:left="720" w:right="-180" w:hanging="720"/>
        <w:jc w:val="both"/>
        <w:rPr>
          <w:lang w:val="en-US"/>
        </w:rPr>
      </w:pPr>
      <w:r>
        <w:rPr>
          <w:i/>
          <w:iCs/>
          <w:lang w:val="en-US"/>
        </w:rPr>
        <w:t xml:space="preserve">Sam’s Real Estate Business Trust v. Town of Scarborough Board of Assessment Review, </w:t>
      </w:r>
      <w:r>
        <w:rPr>
          <w:lang w:val="en-US"/>
        </w:rPr>
        <w:t>No. 2019-00</w:t>
      </w:r>
      <w:r w:rsidR="00281196">
        <w:rPr>
          <w:lang w:val="en-US"/>
        </w:rPr>
        <w:t>5</w:t>
      </w:r>
    </w:p>
    <w:p w14:paraId="3B27ADB6" w14:textId="5C834D32" w:rsidR="007B1F45" w:rsidRDefault="007B1F45" w:rsidP="007B1F45">
      <w:pPr>
        <w:pStyle w:val="Header"/>
        <w:tabs>
          <w:tab w:val="clear" w:pos="4320"/>
          <w:tab w:val="clear" w:pos="8640"/>
        </w:tabs>
        <w:ind w:right="-180"/>
        <w:jc w:val="both"/>
        <w:rPr>
          <w:lang w:val="en-US"/>
        </w:rPr>
      </w:pPr>
      <w:r>
        <w:rPr>
          <w:lang w:val="en-US"/>
        </w:rPr>
        <w:tab/>
        <w:t>(</w:t>
      </w:r>
      <w:r w:rsidR="00281196">
        <w:rPr>
          <w:lang w:val="en-US"/>
        </w:rPr>
        <w:t>Nov. 12, 2019</w:t>
      </w:r>
      <w:r>
        <w:rPr>
          <w:lang w:val="en-US"/>
        </w:rPr>
        <w:t>) (Stipulation of dismissal)</w:t>
      </w:r>
    </w:p>
    <w:p w14:paraId="42FC4209" w14:textId="77777777" w:rsidR="00014CE1" w:rsidRDefault="00014CE1" w:rsidP="007B1F45">
      <w:pPr>
        <w:pStyle w:val="Header"/>
        <w:tabs>
          <w:tab w:val="clear" w:pos="4320"/>
          <w:tab w:val="clear" w:pos="8640"/>
        </w:tabs>
        <w:ind w:right="-180"/>
        <w:jc w:val="both"/>
        <w:rPr>
          <w:lang w:val="en-US"/>
        </w:rPr>
      </w:pPr>
    </w:p>
    <w:p w14:paraId="7B6E18A9" w14:textId="7C243C1C" w:rsidR="00014CE1" w:rsidRDefault="00014CE1" w:rsidP="00014CE1">
      <w:pPr>
        <w:pStyle w:val="Header"/>
        <w:tabs>
          <w:tab w:val="clear" w:pos="4320"/>
          <w:tab w:val="clear" w:pos="8640"/>
        </w:tabs>
        <w:ind w:left="720" w:right="-180" w:hanging="720"/>
        <w:jc w:val="both"/>
        <w:rPr>
          <w:lang w:val="en-US"/>
        </w:rPr>
      </w:pPr>
      <w:r>
        <w:rPr>
          <w:i/>
          <w:iCs/>
          <w:lang w:val="en-US"/>
        </w:rPr>
        <w:t>Somerset A</w:t>
      </w:r>
      <w:r w:rsidR="002556AB">
        <w:rPr>
          <w:i/>
          <w:iCs/>
          <w:lang w:val="en-US"/>
        </w:rPr>
        <w:t>cquisitions, LLC</w:t>
      </w:r>
      <w:r>
        <w:rPr>
          <w:i/>
          <w:iCs/>
          <w:lang w:val="en-US"/>
        </w:rPr>
        <w:t xml:space="preserve"> v. </w:t>
      </w:r>
      <w:r w:rsidR="002556AB">
        <w:rPr>
          <w:i/>
          <w:iCs/>
          <w:lang w:val="en-US"/>
        </w:rPr>
        <w:t>Town of Madison</w:t>
      </w:r>
      <w:r>
        <w:rPr>
          <w:i/>
          <w:iCs/>
          <w:lang w:val="en-US"/>
        </w:rPr>
        <w:t xml:space="preserve">, </w:t>
      </w:r>
      <w:r>
        <w:rPr>
          <w:lang w:val="en-US"/>
        </w:rPr>
        <w:t>No. 2019-00</w:t>
      </w:r>
      <w:r w:rsidR="00B9200A">
        <w:rPr>
          <w:lang w:val="en-US"/>
        </w:rPr>
        <w:t>6</w:t>
      </w:r>
    </w:p>
    <w:p w14:paraId="49B4F8F0" w14:textId="3CA5E67C" w:rsidR="00014CE1" w:rsidRPr="00712296" w:rsidRDefault="00014CE1" w:rsidP="00014CE1">
      <w:pPr>
        <w:pStyle w:val="Header"/>
        <w:tabs>
          <w:tab w:val="clear" w:pos="4320"/>
          <w:tab w:val="clear" w:pos="8640"/>
        </w:tabs>
        <w:ind w:right="-180"/>
        <w:jc w:val="both"/>
        <w:rPr>
          <w:lang w:val="en-US"/>
        </w:rPr>
      </w:pPr>
      <w:r>
        <w:rPr>
          <w:lang w:val="en-US"/>
        </w:rPr>
        <w:tab/>
        <w:t>(</w:t>
      </w:r>
      <w:r w:rsidR="00B9200A">
        <w:rPr>
          <w:lang w:val="en-US"/>
        </w:rPr>
        <w:t>Jul. 16, 2019</w:t>
      </w:r>
      <w:r>
        <w:rPr>
          <w:lang w:val="en-US"/>
        </w:rPr>
        <w:t>) (Stipulation of dismissal)</w:t>
      </w:r>
    </w:p>
    <w:p w14:paraId="4A1227C3" w14:textId="77777777" w:rsidR="00014CE1" w:rsidRDefault="00014CE1" w:rsidP="007B1F45">
      <w:pPr>
        <w:pStyle w:val="Header"/>
        <w:tabs>
          <w:tab w:val="clear" w:pos="4320"/>
          <w:tab w:val="clear" w:pos="8640"/>
        </w:tabs>
        <w:ind w:right="-180"/>
        <w:jc w:val="both"/>
        <w:rPr>
          <w:lang w:val="en-US"/>
        </w:rPr>
      </w:pPr>
    </w:p>
    <w:p w14:paraId="16471F6C" w14:textId="5B2DA76D" w:rsidR="00A95A16" w:rsidRDefault="000B6EC5" w:rsidP="00A95A16">
      <w:pPr>
        <w:pStyle w:val="Header"/>
        <w:tabs>
          <w:tab w:val="clear" w:pos="4320"/>
          <w:tab w:val="clear" w:pos="8640"/>
        </w:tabs>
        <w:ind w:left="720" w:right="-180" w:hanging="720"/>
        <w:jc w:val="both"/>
        <w:rPr>
          <w:lang w:val="en-US"/>
        </w:rPr>
      </w:pPr>
      <w:r>
        <w:rPr>
          <w:i/>
          <w:iCs/>
          <w:lang w:val="en-US"/>
        </w:rPr>
        <w:t>Orchid, LLC</w:t>
      </w:r>
      <w:r w:rsidR="00A95A16">
        <w:rPr>
          <w:i/>
          <w:iCs/>
          <w:lang w:val="en-US"/>
        </w:rPr>
        <w:t xml:space="preserve"> v. </w:t>
      </w:r>
      <w:r>
        <w:rPr>
          <w:i/>
          <w:iCs/>
          <w:lang w:val="en-US"/>
        </w:rPr>
        <w:t>Town of Rockland</w:t>
      </w:r>
      <w:r w:rsidR="00A95A16">
        <w:rPr>
          <w:i/>
          <w:iCs/>
          <w:lang w:val="en-US"/>
        </w:rPr>
        <w:t xml:space="preserve">, </w:t>
      </w:r>
      <w:r w:rsidR="00A95A16">
        <w:rPr>
          <w:lang w:val="en-US"/>
        </w:rPr>
        <w:t>No. 2019-00</w:t>
      </w:r>
      <w:r>
        <w:rPr>
          <w:lang w:val="en-US"/>
        </w:rPr>
        <w:t>7</w:t>
      </w:r>
    </w:p>
    <w:p w14:paraId="418D1D78" w14:textId="34268593" w:rsidR="00A95A16" w:rsidRDefault="00A95A16" w:rsidP="00A95A16">
      <w:pPr>
        <w:pStyle w:val="Header"/>
        <w:tabs>
          <w:tab w:val="clear" w:pos="4320"/>
          <w:tab w:val="clear" w:pos="8640"/>
        </w:tabs>
        <w:ind w:right="-180"/>
        <w:jc w:val="both"/>
        <w:rPr>
          <w:lang w:val="en-US"/>
        </w:rPr>
      </w:pPr>
      <w:r>
        <w:rPr>
          <w:lang w:val="en-US"/>
        </w:rPr>
        <w:tab/>
        <w:t>(</w:t>
      </w:r>
      <w:r w:rsidR="006B7431">
        <w:rPr>
          <w:lang w:val="en-US"/>
        </w:rPr>
        <w:t>Feb. 8, 2024</w:t>
      </w:r>
      <w:r>
        <w:rPr>
          <w:lang w:val="en-US"/>
        </w:rPr>
        <w:t>)</w:t>
      </w:r>
    </w:p>
    <w:p w14:paraId="5BFD6456" w14:textId="77777777" w:rsidR="002E6125" w:rsidRDefault="002E6125" w:rsidP="00A95A16">
      <w:pPr>
        <w:pStyle w:val="Header"/>
        <w:tabs>
          <w:tab w:val="clear" w:pos="4320"/>
          <w:tab w:val="clear" w:pos="8640"/>
        </w:tabs>
        <w:ind w:right="-180"/>
        <w:jc w:val="both"/>
        <w:rPr>
          <w:lang w:val="en-US"/>
        </w:rPr>
      </w:pPr>
    </w:p>
    <w:p w14:paraId="5E53E24F" w14:textId="02CE4D41" w:rsidR="002E6125" w:rsidRDefault="00C732EA" w:rsidP="002E6125">
      <w:pPr>
        <w:pStyle w:val="Header"/>
        <w:tabs>
          <w:tab w:val="clear" w:pos="4320"/>
          <w:tab w:val="clear" w:pos="8640"/>
        </w:tabs>
        <w:ind w:left="720" w:right="-180" w:hanging="720"/>
        <w:jc w:val="both"/>
        <w:rPr>
          <w:lang w:val="en-US"/>
        </w:rPr>
      </w:pPr>
      <w:r>
        <w:rPr>
          <w:i/>
          <w:iCs/>
          <w:lang w:val="en-US"/>
        </w:rPr>
        <w:t>Twin Rivers Paper Company, LLC</w:t>
      </w:r>
      <w:r w:rsidR="002E6125">
        <w:rPr>
          <w:i/>
          <w:iCs/>
          <w:lang w:val="en-US"/>
        </w:rPr>
        <w:t xml:space="preserve"> v. </w:t>
      </w:r>
      <w:r>
        <w:rPr>
          <w:i/>
          <w:iCs/>
          <w:lang w:val="en-US"/>
        </w:rPr>
        <w:t>Town of Madawaska</w:t>
      </w:r>
      <w:r w:rsidR="002E6125">
        <w:rPr>
          <w:i/>
          <w:iCs/>
          <w:lang w:val="en-US"/>
        </w:rPr>
        <w:t xml:space="preserve">, </w:t>
      </w:r>
      <w:r w:rsidR="002E6125">
        <w:rPr>
          <w:lang w:val="en-US"/>
        </w:rPr>
        <w:t>No. 2019-00</w:t>
      </w:r>
      <w:r>
        <w:rPr>
          <w:lang w:val="en-US"/>
        </w:rPr>
        <w:t>8</w:t>
      </w:r>
    </w:p>
    <w:p w14:paraId="531DDB89" w14:textId="213C854D" w:rsidR="002E6125" w:rsidRPr="00712296" w:rsidRDefault="002E6125" w:rsidP="002E6125">
      <w:pPr>
        <w:pStyle w:val="Header"/>
        <w:tabs>
          <w:tab w:val="clear" w:pos="4320"/>
          <w:tab w:val="clear" w:pos="8640"/>
        </w:tabs>
        <w:ind w:right="-180"/>
        <w:jc w:val="both"/>
        <w:rPr>
          <w:lang w:val="en-US"/>
        </w:rPr>
      </w:pPr>
      <w:r>
        <w:rPr>
          <w:lang w:val="en-US"/>
        </w:rPr>
        <w:tab/>
        <w:t>(</w:t>
      </w:r>
      <w:r w:rsidR="007F0F99">
        <w:rPr>
          <w:lang w:val="en-US"/>
        </w:rPr>
        <w:t>Aug. 3, 2022</w:t>
      </w:r>
      <w:r>
        <w:rPr>
          <w:lang w:val="en-US"/>
        </w:rPr>
        <w:t>) (Stipulation of dismissal)</w:t>
      </w:r>
    </w:p>
    <w:p w14:paraId="7EB38E96" w14:textId="77777777" w:rsidR="002E6125" w:rsidRDefault="002E6125" w:rsidP="00A95A16">
      <w:pPr>
        <w:pStyle w:val="Header"/>
        <w:tabs>
          <w:tab w:val="clear" w:pos="4320"/>
          <w:tab w:val="clear" w:pos="8640"/>
        </w:tabs>
        <w:ind w:right="-180"/>
        <w:jc w:val="both"/>
        <w:rPr>
          <w:lang w:val="en-US"/>
        </w:rPr>
      </w:pPr>
    </w:p>
    <w:p w14:paraId="388D6B2E" w14:textId="7685BA4B" w:rsidR="007F0F99" w:rsidRDefault="007F0F99" w:rsidP="007F0F99">
      <w:pPr>
        <w:pStyle w:val="Header"/>
        <w:tabs>
          <w:tab w:val="clear" w:pos="4320"/>
          <w:tab w:val="clear" w:pos="8640"/>
        </w:tabs>
        <w:ind w:left="720" w:right="-180" w:hanging="720"/>
        <w:jc w:val="both"/>
        <w:rPr>
          <w:lang w:val="en-US"/>
        </w:rPr>
      </w:pPr>
      <w:r>
        <w:rPr>
          <w:i/>
          <w:iCs/>
          <w:lang w:val="en-US"/>
        </w:rPr>
        <w:t>Loui</w:t>
      </w:r>
      <w:r w:rsidR="00AE3E03">
        <w:rPr>
          <w:i/>
          <w:iCs/>
          <w:lang w:val="en-US"/>
        </w:rPr>
        <w:t>sianna-Pacific Corporation</w:t>
      </w:r>
      <w:r>
        <w:rPr>
          <w:i/>
          <w:iCs/>
          <w:lang w:val="en-US"/>
        </w:rPr>
        <w:t xml:space="preserve"> v. </w:t>
      </w:r>
      <w:r w:rsidR="00AE3E03">
        <w:rPr>
          <w:i/>
          <w:iCs/>
          <w:lang w:val="en-US"/>
        </w:rPr>
        <w:t>Town of New Limerick</w:t>
      </w:r>
      <w:r>
        <w:rPr>
          <w:i/>
          <w:iCs/>
          <w:lang w:val="en-US"/>
        </w:rPr>
        <w:t xml:space="preserve">, </w:t>
      </w:r>
      <w:r>
        <w:rPr>
          <w:lang w:val="en-US"/>
        </w:rPr>
        <w:t>No. 2019-00</w:t>
      </w:r>
      <w:r w:rsidR="00EB0BDC">
        <w:rPr>
          <w:lang w:val="en-US"/>
        </w:rPr>
        <w:t>9</w:t>
      </w:r>
    </w:p>
    <w:p w14:paraId="2455A113" w14:textId="7FC24DE8" w:rsidR="007F0F99" w:rsidRPr="00712296" w:rsidRDefault="007F0F99" w:rsidP="007F0F99">
      <w:pPr>
        <w:pStyle w:val="Header"/>
        <w:tabs>
          <w:tab w:val="clear" w:pos="4320"/>
          <w:tab w:val="clear" w:pos="8640"/>
        </w:tabs>
        <w:ind w:right="-180"/>
        <w:jc w:val="both"/>
        <w:rPr>
          <w:lang w:val="en-US"/>
        </w:rPr>
      </w:pPr>
      <w:r>
        <w:rPr>
          <w:lang w:val="en-US"/>
        </w:rPr>
        <w:lastRenderedPageBreak/>
        <w:tab/>
        <w:t>(</w:t>
      </w:r>
      <w:r w:rsidR="00EB0BDC">
        <w:rPr>
          <w:lang w:val="en-US"/>
        </w:rPr>
        <w:t>Sep. 12, 2019</w:t>
      </w:r>
      <w:r>
        <w:rPr>
          <w:lang w:val="en-US"/>
        </w:rPr>
        <w:t>) (Stipulation of dismissal)</w:t>
      </w:r>
    </w:p>
    <w:p w14:paraId="0FC1C041" w14:textId="77777777" w:rsidR="007F0F99" w:rsidRDefault="007F0F99" w:rsidP="00A95A16">
      <w:pPr>
        <w:pStyle w:val="Header"/>
        <w:tabs>
          <w:tab w:val="clear" w:pos="4320"/>
          <w:tab w:val="clear" w:pos="8640"/>
        </w:tabs>
        <w:ind w:right="-180"/>
        <w:jc w:val="both"/>
        <w:rPr>
          <w:lang w:val="en-US"/>
        </w:rPr>
      </w:pPr>
    </w:p>
    <w:p w14:paraId="79DD6EA9" w14:textId="7AF18C21" w:rsidR="00EB0BDC" w:rsidRDefault="00555120" w:rsidP="00EB0BDC">
      <w:pPr>
        <w:pStyle w:val="Header"/>
        <w:tabs>
          <w:tab w:val="clear" w:pos="4320"/>
          <w:tab w:val="clear" w:pos="8640"/>
        </w:tabs>
        <w:ind w:left="720" w:right="-180" w:hanging="720"/>
        <w:jc w:val="both"/>
        <w:rPr>
          <w:lang w:val="en-US"/>
        </w:rPr>
      </w:pPr>
      <w:r>
        <w:rPr>
          <w:i/>
          <w:iCs/>
          <w:lang w:val="en-US"/>
        </w:rPr>
        <w:t>MSCI 2007-IQ16 Stillwater Avenue, LLC</w:t>
      </w:r>
      <w:r w:rsidR="00EB0BDC">
        <w:rPr>
          <w:i/>
          <w:iCs/>
          <w:lang w:val="en-US"/>
        </w:rPr>
        <w:t xml:space="preserve"> v. City of </w:t>
      </w:r>
      <w:r w:rsidR="00A14524">
        <w:rPr>
          <w:i/>
          <w:iCs/>
          <w:lang w:val="en-US"/>
        </w:rPr>
        <w:t>Bangor</w:t>
      </w:r>
      <w:r w:rsidR="00EB0BDC">
        <w:rPr>
          <w:i/>
          <w:iCs/>
          <w:lang w:val="en-US"/>
        </w:rPr>
        <w:t xml:space="preserve">, </w:t>
      </w:r>
      <w:r w:rsidR="00EB0BDC">
        <w:rPr>
          <w:lang w:val="en-US"/>
        </w:rPr>
        <w:t>No. 2019-0</w:t>
      </w:r>
      <w:r w:rsidR="00A14524">
        <w:rPr>
          <w:lang w:val="en-US"/>
        </w:rPr>
        <w:t>1</w:t>
      </w:r>
      <w:r w:rsidR="00EB0BDC">
        <w:rPr>
          <w:lang w:val="en-US"/>
        </w:rPr>
        <w:t>1</w:t>
      </w:r>
    </w:p>
    <w:p w14:paraId="3EEB331E" w14:textId="7423779B" w:rsidR="00EB0BDC" w:rsidRPr="00712296" w:rsidRDefault="00EB0BDC" w:rsidP="00EB0BDC">
      <w:pPr>
        <w:pStyle w:val="Header"/>
        <w:tabs>
          <w:tab w:val="clear" w:pos="4320"/>
          <w:tab w:val="clear" w:pos="8640"/>
        </w:tabs>
        <w:ind w:right="-180"/>
        <w:jc w:val="both"/>
        <w:rPr>
          <w:lang w:val="en-US"/>
        </w:rPr>
      </w:pPr>
      <w:r>
        <w:rPr>
          <w:lang w:val="en-US"/>
        </w:rPr>
        <w:tab/>
        <w:t>(J</w:t>
      </w:r>
      <w:r w:rsidR="00A14524">
        <w:rPr>
          <w:lang w:val="en-US"/>
        </w:rPr>
        <w:t>un</w:t>
      </w:r>
      <w:r>
        <w:rPr>
          <w:lang w:val="en-US"/>
        </w:rPr>
        <w:t>. 23, 202</w:t>
      </w:r>
      <w:r w:rsidR="00A14524">
        <w:rPr>
          <w:lang w:val="en-US"/>
        </w:rPr>
        <w:t>1</w:t>
      </w:r>
      <w:r>
        <w:rPr>
          <w:lang w:val="en-US"/>
        </w:rPr>
        <w:t>) (Stipulation of dismissal)</w:t>
      </w:r>
    </w:p>
    <w:p w14:paraId="14202347" w14:textId="77777777" w:rsidR="00EB0BDC" w:rsidRDefault="00EB0BDC" w:rsidP="00A95A16">
      <w:pPr>
        <w:pStyle w:val="Header"/>
        <w:tabs>
          <w:tab w:val="clear" w:pos="4320"/>
          <w:tab w:val="clear" w:pos="8640"/>
        </w:tabs>
        <w:ind w:right="-180"/>
        <w:jc w:val="both"/>
        <w:rPr>
          <w:lang w:val="en-US"/>
        </w:rPr>
      </w:pPr>
    </w:p>
    <w:p w14:paraId="484B59FE" w14:textId="5F3DA4BA" w:rsidR="00364F33" w:rsidRDefault="00364F33" w:rsidP="00364F33">
      <w:pPr>
        <w:pStyle w:val="Header"/>
        <w:tabs>
          <w:tab w:val="clear" w:pos="4320"/>
          <w:tab w:val="clear" w:pos="8640"/>
        </w:tabs>
        <w:ind w:left="720" w:right="-180" w:hanging="720"/>
        <w:jc w:val="both"/>
        <w:rPr>
          <w:lang w:val="en-US"/>
        </w:rPr>
      </w:pPr>
      <w:r>
        <w:rPr>
          <w:i/>
          <w:iCs/>
          <w:lang w:val="en-US"/>
        </w:rPr>
        <w:t>CD</w:t>
      </w:r>
      <w:r w:rsidR="000D3302">
        <w:rPr>
          <w:i/>
          <w:iCs/>
          <w:lang w:val="en-US"/>
        </w:rPr>
        <w:t>/</w:t>
      </w:r>
      <w:r>
        <w:rPr>
          <w:i/>
          <w:iCs/>
          <w:lang w:val="en-US"/>
        </w:rPr>
        <w:t>Park 7</w:t>
      </w:r>
      <w:r w:rsidR="000D3302">
        <w:rPr>
          <w:i/>
          <w:iCs/>
          <w:lang w:val="en-US"/>
        </w:rPr>
        <w:t xml:space="preserve"> Orono Owner, LLC, Jeffrey R. Dunne</w:t>
      </w:r>
      <w:r w:rsidR="00F20ED7">
        <w:rPr>
          <w:i/>
          <w:iCs/>
          <w:lang w:val="en-US"/>
        </w:rPr>
        <w:t xml:space="preserve"> Irrevocable Trust, Mary Joan Dunne, Trustee</w:t>
      </w:r>
      <w:r>
        <w:rPr>
          <w:i/>
          <w:iCs/>
          <w:lang w:val="en-US"/>
        </w:rPr>
        <w:t xml:space="preserve"> v. </w:t>
      </w:r>
      <w:r w:rsidR="00983E8B">
        <w:rPr>
          <w:i/>
          <w:iCs/>
          <w:lang w:val="en-US"/>
        </w:rPr>
        <w:t>Town of Orono</w:t>
      </w:r>
      <w:r>
        <w:rPr>
          <w:i/>
          <w:iCs/>
          <w:lang w:val="en-US"/>
        </w:rPr>
        <w:t xml:space="preserve">, </w:t>
      </w:r>
      <w:r>
        <w:rPr>
          <w:lang w:val="en-US"/>
        </w:rPr>
        <w:t>No. 2019-00</w:t>
      </w:r>
      <w:r w:rsidR="00983E8B">
        <w:rPr>
          <w:lang w:val="en-US"/>
        </w:rPr>
        <w:t>12</w:t>
      </w:r>
    </w:p>
    <w:p w14:paraId="0DC84170" w14:textId="25E3982B" w:rsidR="00364F33" w:rsidRPr="00712296" w:rsidRDefault="00364F33" w:rsidP="00364F33">
      <w:pPr>
        <w:pStyle w:val="Header"/>
        <w:tabs>
          <w:tab w:val="clear" w:pos="4320"/>
          <w:tab w:val="clear" w:pos="8640"/>
        </w:tabs>
        <w:ind w:right="-180"/>
        <w:jc w:val="both"/>
        <w:rPr>
          <w:lang w:val="en-US"/>
        </w:rPr>
      </w:pPr>
      <w:r>
        <w:rPr>
          <w:lang w:val="en-US"/>
        </w:rPr>
        <w:tab/>
        <w:t>(</w:t>
      </w:r>
      <w:r w:rsidR="00983E8B">
        <w:rPr>
          <w:lang w:val="en-US"/>
        </w:rPr>
        <w:t>Feb. 3, 2020</w:t>
      </w:r>
      <w:r>
        <w:rPr>
          <w:lang w:val="en-US"/>
        </w:rPr>
        <w:t>) (Stipulation of dismissal)</w:t>
      </w:r>
    </w:p>
    <w:p w14:paraId="311E4F87" w14:textId="77777777" w:rsidR="00364F33" w:rsidRPr="00712296" w:rsidRDefault="00364F33" w:rsidP="00A95A16">
      <w:pPr>
        <w:pStyle w:val="Header"/>
        <w:tabs>
          <w:tab w:val="clear" w:pos="4320"/>
          <w:tab w:val="clear" w:pos="8640"/>
        </w:tabs>
        <w:ind w:right="-180"/>
        <w:jc w:val="both"/>
        <w:rPr>
          <w:lang w:val="en-US"/>
        </w:rPr>
      </w:pPr>
    </w:p>
    <w:p w14:paraId="12E32B2D" w14:textId="594B4190" w:rsidR="00EF60C6" w:rsidRPr="007648E1" w:rsidRDefault="00CB1123" w:rsidP="00C3254A">
      <w:pPr>
        <w:ind w:left="720" w:right="180" w:hanging="720"/>
      </w:pPr>
      <w:r>
        <w:rPr>
          <w:i/>
        </w:rPr>
        <w:t>Scarborough Terrace</w:t>
      </w:r>
      <w:r w:rsidR="00EF60C6">
        <w:rPr>
          <w:i/>
        </w:rPr>
        <w:t xml:space="preserve"> v. </w:t>
      </w:r>
      <w:r>
        <w:rPr>
          <w:i/>
        </w:rPr>
        <w:t>Town of Scarborough</w:t>
      </w:r>
      <w:r w:rsidR="00EF60C6">
        <w:rPr>
          <w:i/>
        </w:rPr>
        <w:t xml:space="preserve">, </w:t>
      </w:r>
      <w:r w:rsidR="00EF60C6">
        <w:t>No. 201</w:t>
      </w:r>
      <w:r w:rsidR="0004470D">
        <w:t>9</w:t>
      </w:r>
      <w:r w:rsidR="00EF60C6">
        <w:t>-01</w:t>
      </w:r>
      <w:r w:rsidR="0004470D">
        <w:t>7</w:t>
      </w:r>
      <w:r w:rsidR="00EF60C6">
        <w:t xml:space="preserve"> (</w:t>
      </w:r>
      <w:r w:rsidR="0004470D">
        <w:t>Mar. 11</w:t>
      </w:r>
      <w:r w:rsidR="00EF60C6">
        <w:t>, 2020)(</w:t>
      </w:r>
      <w:r w:rsidR="0004470D">
        <w:t>Stipulation of dismissal</w:t>
      </w:r>
      <w:r w:rsidR="00EF60C6">
        <w:t>)</w:t>
      </w:r>
    </w:p>
    <w:p w14:paraId="59B128D5" w14:textId="77777777" w:rsidR="00A95A16" w:rsidRPr="00712296" w:rsidRDefault="00A95A16" w:rsidP="007B1F45">
      <w:pPr>
        <w:pStyle w:val="Header"/>
        <w:tabs>
          <w:tab w:val="clear" w:pos="4320"/>
          <w:tab w:val="clear" w:pos="8640"/>
        </w:tabs>
        <w:ind w:right="-180"/>
        <w:jc w:val="both"/>
        <w:rPr>
          <w:lang w:val="en-US"/>
        </w:rPr>
      </w:pPr>
    </w:p>
    <w:p w14:paraId="487F7B23" w14:textId="21B06870" w:rsidR="00353DC4" w:rsidRPr="007648E1" w:rsidRDefault="00F8043A" w:rsidP="00353DC4">
      <w:pPr>
        <w:ind w:left="720" w:right="180" w:hanging="720"/>
      </w:pPr>
      <w:r>
        <w:rPr>
          <w:i/>
        </w:rPr>
        <w:t>Foxcroft Apartments, LLC</w:t>
      </w:r>
      <w:r w:rsidR="00353DC4">
        <w:rPr>
          <w:i/>
        </w:rPr>
        <w:t xml:space="preserve"> v. Town of Scarborough, </w:t>
      </w:r>
      <w:r w:rsidR="00353DC4">
        <w:t>No. 20</w:t>
      </w:r>
      <w:r>
        <w:t>20</w:t>
      </w:r>
      <w:r w:rsidR="00353DC4">
        <w:t>-0</w:t>
      </w:r>
      <w:r>
        <w:t>01</w:t>
      </w:r>
      <w:r w:rsidR="00353DC4">
        <w:t xml:space="preserve"> (</w:t>
      </w:r>
      <w:r w:rsidR="009D280F">
        <w:t>Sep</w:t>
      </w:r>
      <w:r w:rsidR="00353DC4">
        <w:t xml:space="preserve">. </w:t>
      </w:r>
      <w:r w:rsidR="00945794">
        <w:t>8</w:t>
      </w:r>
      <w:r w:rsidR="00353DC4">
        <w:t>, 2020)(Stipulation of dismissal)</w:t>
      </w:r>
    </w:p>
    <w:p w14:paraId="5DA3C262" w14:textId="77777777" w:rsidR="00353DC4" w:rsidRPr="00712296" w:rsidRDefault="00353DC4" w:rsidP="00353DC4">
      <w:pPr>
        <w:pStyle w:val="Header"/>
        <w:tabs>
          <w:tab w:val="clear" w:pos="4320"/>
          <w:tab w:val="clear" w:pos="8640"/>
        </w:tabs>
        <w:ind w:right="-180"/>
        <w:jc w:val="both"/>
        <w:rPr>
          <w:lang w:val="en-US"/>
        </w:rPr>
      </w:pPr>
    </w:p>
    <w:p w14:paraId="4D32B3A4" w14:textId="591F3A47" w:rsidR="009D280F" w:rsidRPr="007648E1" w:rsidRDefault="00FD7A9C" w:rsidP="009D280F">
      <w:pPr>
        <w:ind w:left="720" w:right="180" w:hanging="720"/>
      </w:pPr>
      <w:r>
        <w:rPr>
          <w:i/>
        </w:rPr>
        <w:t>Coach Lantern Apartments</w:t>
      </w:r>
      <w:r w:rsidR="009D280F">
        <w:rPr>
          <w:i/>
        </w:rPr>
        <w:t xml:space="preserve">, LLC v. Town of Scarborough, </w:t>
      </w:r>
      <w:r w:rsidR="009D280F">
        <w:t>No. 2020-00</w:t>
      </w:r>
      <w:r w:rsidR="00945794">
        <w:t>2</w:t>
      </w:r>
      <w:r w:rsidR="009D280F">
        <w:t xml:space="preserve"> (Sep. </w:t>
      </w:r>
      <w:r w:rsidR="00945794">
        <w:t>8</w:t>
      </w:r>
      <w:r w:rsidR="009D280F">
        <w:t>, 2020)(Stipulation of dismissal)</w:t>
      </w:r>
    </w:p>
    <w:p w14:paraId="2D228B0C" w14:textId="77777777" w:rsidR="009D280F" w:rsidRPr="00712296" w:rsidRDefault="009D280F" w:rsidP="009D280F">
      <w:pPr>
        <w:pStyle w:val="Header"/>
        <w:tabs>
          <w:tab w:val="clear" w:pos="4320"/>
          <w:tab w:val="clear" w:pos="8640"/>
        </w:tabs>
        <w:ind w:right="-180"/>
        <w:jc w:val="both"/>
        <w:rPr>
          <w:lang w:val="en-US"/>
        </w:rPr>
      </w:pPr>
    </w:p>
    <w:p w14:paraId="408A5800" w14:textId="17466125" w:rsidR="00510E5A" w:rsidRPr="007648E1" w:rsidRDefault="00510E5A" w:rsidP="00510E5A">
      <w:pPr>
        <w:ind w:left="720" w:right="180" w:hanging="720"/>
      </w:pPr>
      <w:r>
        <w:rPr>
          <w:i/>
        </w:rPr>
        <w:t xml:space="preserve">Oak Hill Holdings, LLC v. Town of Scarborough, </w:t>
      </w:r>
      <w:r>
        <w:t xml:space="preserve">No. 2020-003 (Sep. </w:t>
      </w:r>
      <w:r w:rsidR="00741090">
        <w:t>8</w:t>
      </w:r>
      <w:r>
        <w:t>, 2020)(Stipulation of dismissal)</w:t>
      </w:r>
    </w:p>
    <w:p w14:paraId="165EC195" w14:textId="77777777" w:rsidR="00510E5A" w:rsidRPr="00712296" w:rsidRDefault="00510E5A" w:rsidP="00510E5A">
      <w:pPr>
        <w:pStyle w:val="Header"/>
        <w:tabs>
          <w:tab w:val="clear" w:pos="4320"/>
          <w:tab w:val="clear" w:pos="8640"/>
        </w:tabs>
        <w:ind w:right="-180"/>
        <w:jc w:val="both"/>
        <w:rPr>
          <w:lang w:val="en-US"/>
        </w:rPr>
      </w:pPr>
    </w:p>
    <w:p w14:paraId="44BB6A20" w14:textId="53654195" w:rsidR="00741090" w:rsidRPr="007648E1" w:rsidRDefault="00741090" w:rsidP="00741090">
      <w:pPr>
        <w:ind w:left="720" w:right="180" w:hanging="720"/>
      </w:pPr>
      <w:r>
        <w:rPr>
          <w:i/>
        </w:rPr>
        <w:t xml:space="preserve">JDR Trust, II v. Town of Scarborough, </w:t>
      </w:r>
      <w:r>
        <w:t>No. 2020-00</w:t>
      </w:r>
      <w:r w:rsidR="002F69DD">
        <w:t>4</w:t>
      </w:r>
      <w:r>
        <w:t xml:space="preserve"> (Sep. </w:t>
      </w:r>
      <w:r w:rsidR="002F69DD">
        <w:t>8</w:t>
      </w:r>
      <w:r>
        <w:t>, 2020)(Stipulation of dismissal)</w:t>
      </w:r>
    </w:p>
    <w:p w14:paraId="64E31FF8" w14:textId="77777777" w:rsidR="00741090" w:rsidRPr="00712296" w:rsidRDefault="00741090" w:rsidP="00741090">
      <w:pPr>
        <w:pStyle w:val="Header"/>
        <w:tabs>
          <w:tab w:val="clear" w:pos="4320"/>
          <w:tab w:val="clear" w:pos="8640"/>
        </w:tabs>
        <w:ind w:right="-180"/>
        <w:jc w:val="both"/>
        <w:rPr>
          <w:lang w:val="en-US"/>
        </w:rPr>
      </w:pPr>
    </w:p>
    <w:p w14:paraId="15491D3D" w14:textId="690FB231" w:rsidR="00F61054" w:rsidRPr="007648E1" w:rsidRDefault="00F61054" w:rsidP="00F61054">
      <w:pPr>
        <w:ind w:left="720" w:right="180" w:hanging="720"/>
      </w:pPr>
      <w:r>
        <w:rPr>
          <w:i/>
        </w:rPr>
        <w:t xml:space="preserve">Oaks, LLC v. Town of Scarborough, </w:t>
      </w:r>
      <w:r>
        <w:t>No. 2020-00</w:t>
      </w:r>
      <w:r w:rsidR="006245E3">
        <w:t>5</w:t>
      </w:r>
      <w:r>
        <w:t xml:space="preserve"> (Sep. </w:t>
      </w:r>
      <w:r w:rsidR="004932AA">
        <w:t>8</w:t>
      </w:r>
      <w:r>
        <w:t>, 2020)(Stipulation of dismissal)</w:t>
      </w:r>
    </w:p>
    <w:p w14:paraId="30F3576C" w14:textId="77777777" w:rsidR="00F61054" w:rsidRPr="00712296" w:rsidRDefault="00F61054" w:rsidP="00F61054">
      <w:pPr>
        <w:pStyle w:val="Header"/>
        <w:tabs>
          <w:tab w:val="clear" w:pos="4320"/>
          <w:tab w:val="clear" w:pos="8640"/>
        </w:tabs>
        <w:ind w:right="-180"/>
        <w:jc w:val="both"/>
        <w:rPr>
          <w:lang w:val="en-US"/>
        </w:rPr>
      </w:pPr>
    </w:p>
    <w:p w14:paraId="03CC256E" w14:textId="2CF05EA3" w:rsidR="004932AA" w:rsidRPr="007648E1" w:rsidRDefault="004932AA" w:rsidP="004932AA">
      <w:pPr>
        <w:ind w:left="720" w:right="180" w:hanging="720"/>
      </w:pPr>
      <w:r>
        <w:rPr>
          <w:i/>
        </w:rPr>
        <w:t xml:space="preserve">West Oaks, LLC v. Town of Scarborough, </w:t>
      </w:r>
      <w:r>
        <w:t>No. 2020-00</w:t>
      </w:r>
      <w:r w:rsidR="009E76F9">
        <w:t>6</w:t>
      </w:r>
      <w:r>
        <w:t xml:space="preserve"> (Sep. </w:t>
      </w:r>
      <w:r w:rsidR="009E76F9">
        <w:t>17</w:t>
      </w:r>
      <w:r>
        <w:t>, 2020)(Stipulation of dismissal)</w:t>
      </w:r>
    </w:p>
    <w:p w14:paraId="49C49C04" w14:textId="77777777" w:rsidR="004932AA" w:rsidRPr="00712296" w:rsidRDefault="004932AA" w:rsidP="004932AA">
      <w:pPr>
        <w:pStyle w:val="Header"/>
        <w:tabs>
          <w:tab w:val="clear" w:pos="4320"/>
          <w:tab w:val="clear" w:pos="8640"/>
        </w:tabs>
        <w:ind w:right="-180"/>
        <w:jc w:val="both"/>
        <w:rPr>
          <w:lang w:val="en-US"/>
        </w:rPr>
      </w:pPr>
    </w:p>
    <w:p w14:paraId="30917C1C" w14:textId="36D2A201" w:rsidR="009E76F9" w:rsidRPr="007648E1" w:rsidRDefault="00E83148" w:rsidP="009E76F9">
      <w:pPr>
        <w:ind w:left="720" w:right="180" w:hanging="720"/>
      </w:pPr>
      <w:r>
        <w:rPr>
          <w:i/>
        </w:rPr>
        <w:t>Meadow Woods Associates</w:t>
      </w:r>
      <w:r w:rsidR="009E76F9">
        <w:rPr>
          <w:i/>
        </w:rPr>
        <w:t xml:space="preserve"> v. Town of Scarborough, </w:t>
      </w:r>
      <w:r w:rsidR="009E76F9">
        <w:t>No. 2020-00</w:t>
      </w:r>
      <w:r w:rsidR="0003484C">
        <w:t>7</w:t>
      </w:r>
      <w:r w:rsidR="009E76F9">
        <w:t xml:space="preserve"> (Sep. </w:t>
      </w:r>
      <w:r w:rsidR="0003484C">
        <w:t>8</w:t>
      </w:r>
      <w:r w:rsidR="009E76F9">
        <w:t>, 2020)(Stipulation of dismissal)</w:t>
      </w:r>
    </w:p>
    <w:p w14:paraId="585303EE" w14:textId="77777777" w:rsidR="009E76F9" w:rsidRPr="00712296" w:rsidRDefault="009E76F9" w:rsidP="009E76F9">
      <w:pPr>
        <w:pStyle w:val="Header"/>
        <w:tabs>
          <w:tab w:val="clear" w:pos="4320"/>
          <w:tab w:val="clear" w:pos="8640"/>
        </w:tabs>
        <w:ind w:right="-180"/>
        <w:jc w:val="both"/>
        <w:rPr>
          <w:lang w:val="en-US"/>
        </w:rPr>
      </w:pPr>
    </w:p>
    <w:p w14:paraId="2326BB3B" w14:textId="7D0EC707" w:rsidR="0003484C" w:rsidRPr="007648E1" w:rsidRDefault="0003484C" w:rsidP="0003484C">
      <w:pPr>
        <w:ind w:left="720" w:right="180" w:hanging="720"/>
      </w:pPr>
      <w:r>
        <w:rPr>
          <w:i/>
        </w:rPr>
        <w:t xml:space="preserve">Oak Hill Village, LLC v. Town of Scarborough, </w:t>
      </w:r>
      <w:r>
        <w:t>No. 2020-00</w:t>
      </w:r>
      <w:r w:rsidR="00A05182">
        <w:t>8</w:t>
      </w:r>
      <w:r>
        <w:t xml:space="preserve"> (Sep. </w:t>
      </w:r>
      <w:r w:rsidR="00A05182">
        <w:t>8</w:t>
      </w:r>
      <w:r>
        <w:t>, 2020)(Stipulation of dismissal)</w:t>
      </w:r>
    </w:p>
    <w:p w14:paraId="1FE99CD4" w14:textId="77777777" w:rsidR="0003484C" w:rsidRPr="00712296" w:rsidRDefault="0003484C" w:rsidP="0003484C">
      <w:pPr>
        <w:pStyle w:val="Header"/>
        <w:tabs>
          <w:tab w:val="clear" w:pos="4320"/>
          <w:tab w:val="clear" w:pos="8640"/>
        </w:tabs>
        <w:ind w:right="-180"/>
        <w:jc w:val="both"/>
        <w:rPr>
          <w:lang w:val="en-US"/>
        </w:rPr>
      </w:pPr>
    </w:p>
    <w:p w14:paraId="1B1B5839" w14:textId="5E26FD56" w:rsidR="00A05182" w:rsidRPr="007648E1" w:rsidRDefault="00A05182" w:rsidP="00A05182">
      <w:pPr>
        <w:ind w:left="720" w:right="180" w:hanging="720"/>
      </w:pPr>
      <w:r>
        <w:rPr>
          <w:i/>
        </w:rPr>
        <w:t xml:space="preserve">Corner Holdings, LLC v. Town of Scarborough, </w:t>
      </w:r>
      <w:r>
        <w:t>No. 2020-00</w:t>
      </w:r>
      <w:r w:rsidR="005E30E9">
        <w:t>9</w:t>
      </w:r>
      <w:r>
        <w:t xml:space="preserve"> (Sep. </w:t>
      </w:r>
      <w:r w:rsidR="005E30E9">
        <w:t>8</w:t>
      </w:r>
      <w:r>
        <w:t>, 2020)(Stipulation of dismissal)</w:t>
      </w:r>
    </w:p>
    <w:p w14:paraId="031442ED" w14:textId="77777777" w:rsidR="00A05182" w:rsidRPr="00712296" w:rsidRDefault="00A05182" w:rsidP="00A05182">
      <w:pPr>
        <w:pStyle w:val="Header"/>
        <w:tabs>
          <w:tab w:val="clear" w:pos="4320"/>
          <w:tab w:val="clear" w:pos="8640"/>
        </w:tabs>
        <w:ind w:right="-180"/>
        <w:jc w:val="both"/>
        <w:rPr>
          <w:lang w:val="en-US"/>
        </w:rPr>
      </w:pPr>
    </w:p>
    <w:p w14:paraId="2440C4BF" w14:textId="1ACFD99C" w:rsidR="005E30E9" w:rsidRPr="007648E1" w:rsidRDefault="00F176B9" w:rsidP="005E30E9">
      <w:pPr>
        <w:ind w:left="720" w:right="180" w:hanging="720"/>
      </w:pPr>
      <w:r>
        <w:rPr>
          <w:i/>
        </w:rPr>
        <w:t>Maine Life Ca</w:t>
      </w:r>
      <w:r w:rsidR="00E25EB0">
        <w:rPr>
          <w:i/>
        </w:rPr>
        <w:t>re Retirement Community</w:t>
      </w:r>
      <w:r w:rsidR="005E30E9">
        <w:rPr>
          <w:i/>
        </w:rPr>
        <w:t xml:space="preserve"> v. Town of Scarborough, </w:t>
      </w:r>
      <w:r w:rsidR="005E30E9">
        <w:t>No. 2020-0</w:t>
      </w:r>
      <w:r w:rsidR="008A2572">
        <w:t>1</w:t>
      </w:r>
      <w:r w:rsidR="005E30E9">
        <w:t>1 (</w:t>
      </w:r>
      <w:r w:rsidR="008A2572">
        <w:t>Nov. 17</w:t>
      </w:r>
      <w:r w:rsidR="005E30E9">
        <w:t>, 2020)(Stipulation of dismissal)</w:t>
      </w:r>
    </w:p>
    <w:p w14:paraId="63C88A28" w14:textId="77777777" w:rsidR="005E30E9" w:rsidRPr="00712296" w:rsidRDefault="005E30E9" w:rsidP="005E30E9">
      <w:pPr>
        <w:pStyle w:val="Header"/>
        <w:tabs>
          <w:tab w:val="clear" w:pos="4320"/>
          <w:tab w:val="clear" w:pos="8640"/>
        </w:tabs>
        <w:ind w:right="-180"/>
        <w:jc w:val="both"/>
        <w:rPr>
          <w:lang w:val="en-US"/>
        </w:rPr>
      </w:pPr>
    </w:p>
    <w:p w14:paraId="6E8E5AB4" w14:textId="4AD18CE4" w:rsidR="006D403C" w:rsidRPr="007648E1" w:rsidRDefault="002F0FD4" w:rsidP="006D403C">
      <w:pPr>
        <w:ind w:left="720" w:right="180" w:hanging="720"/>
      </w:pPr>
      <w:r>
        <w:rPr>
          <w:i/>
        </w:rPr>
        <w:t>Eagle Creek Madison Hydro</w:t>
      </w:r>
      <w:r w:rsidR="006D403C">
        <w:rPr>
          <w:i/>
        </w:rPr>
        <w:t xml:space="preserve">, LLC v. Town of </w:t>
      </w:r>
      <w:r>
        <w:rPr>
          <w:i/>
        </w:rPr>
        <w:t>Madison</w:t>
      </w:r>
      <w:r w:rsidR="006D403C">
        <w:rPr>
          <w:i/>
        </w:rPr>
        <w:t xml:space="preserve">, </w:t>
      </w:r>
      <w:r w:rsidR="006D403C">
        <w:t>No. 2020-</w:t>
      </w:r>
      <w:r w:rsidR="00DD364D">
        <w:t>0</w:t>
      </w:r>
      <w:r w:rsidR="006D403C">
        <w:t>1</w:t>
      </w:r>
      <w:r w:rsidR="00DD364D">
        <w:t>2</w:t>
      </w:r>
      <w:r w:rsidR="006D403C">
        <w:t xml:space="preserve"> (</w:t>
      </w:r>
      <w:r w:rsidR="00DD364D">
        <w:t>Jul</w:t>
      </w:r>
      <w:r w:rsidR="006D403C">
        <w:t xml:space="preserve">. </w:t>
      </w:r>
      <w:r w:rsidR="00DD364D">
        <w:t>1</w:t>
      </w:r>
      <w:r w:rsidR="006D403C">
        <w:t>3, 202</w:t>
      </w:r>
      <w:r w:rsidR="00DD364D">
        <w:t>1</w:t>
      </w:r>
      <w:r w:rsidR="006D403C">
        <w:t>)(Stipulation of dismissal)</w:t>
      </w:r>
    </w:p>
    <w:p w14:paraId="663AA539" w14:textId="77777777" w:rsidR="006D403C" w:rsidRPr="00712296" w:rsidRDefault="006D403C" w:rsidP="006D403C">
      <w:pPr>
        <w:pStyle w:val="Header"/>
        <w:tabs>
          <w:tab w:val="clear" w:pos="4320"/>
          <w:tab w:val="clear" w:pos="8640"/>
        </w:tabs>
        <w:ind w:right="-180"/>
        <w:jc w:val="both"/>
        <w:rPr>
          <w:lang w:val="en-US"/>
        </w:rPr>
      </w:pPr>
    </w:p>
    <w:p w14:paraId="48306BB1" w14:textId="3B54569F" w:rsidR="00DD364D" w:rsidRPr="007648E1" w:rsidRDefault="00723A96" w:rsidP="00DD364D">
      <w:pPr>
        <w:ind w:left="720" w:right="180" w:hanging="720"/>
      </w:pPr>
      <w:r>
        <w:rPr>
          <w:i/>
        </w:rPr>
        <w:lastRenderedPageBreak/>
        <w:t>Robin Hadlock Seeley &amp; Thomas D Seeley</w:t>
      </w:r>
      <w:r w:rsidR="00DD364D">
        <w:rPr>
          <w:i/>
        </w:rPr>
        <w:t xml:space="preserve"> v. Town of </w:t>
      </w:r>
      <w:r w:rsidR="00285E14">
        <w:rPr>
          <w:i/>
        </w:rPr>
        <w:t>Pembroke</w:t>
      </w:r>
      <w:r w:rsidR="00DD364D">
        <w:rPr>
          <w:i/>
        </w:rPr>
        <w:t xml:space="preserve">, </w:t>
      </w:r>
      <w:r w:rsidR="00DD364D">
        <w:t>No. 2020-0</w:t>
      </w:r>
      <w:r w:rsidR="00285E14">
        <w:t>14</w:t>
      </w:r>
      <w:r w:rsidR="00DD364D">
        <w:t xml:space="preserve"> (</w:t>
      </w:r>
      <w:r w:rsidR="00285E14">
        <w:t>Oct</w:t>
      </w:r>
      <w:r w:rsidR="00DD364D">
        <w:t xml:space="preserve">. </w:t>
      </w:r>
      <w:r w:rsidR="00285E14">
        <w:t>15</w:t>
      </w:r>
      <w:r w:rsidR="00DD364D">
        <w:t>, 2020)(Stipulation of dismissal)</w:t>
      </w:r>
    </w:p>
    <w:p w14:paraId="04A04956" w14:textId="77777777" w:rsidR="00DD364D" w:rsidRPr="00712296" w:rsidRDefault="00DD364D" w:rsidP="00DD364D">
      <w:pPr>
        <w:pStyle w:val="Header"/>
        <w:tabs>
          <w:tab w:val="clear" w:pos="4320"/>
          <w:tab w:val="clear" w:pos="8640"/>
        </w:tabs>
        <w:ind w:right="-180"/>
        <w:jc w:val="both"/>
        <w:rPr>
          <w:lang w:val="en-US"/>
        </w:rPr>
      </w:pPr>
    </w:p>
    <w:p w14:paraId="3C95DEB5" w14:textId="0ED11645" w:rsidR="00293FBB" w:rsidRPr="007648E1" w:rsidRDefault="00515A81" w:rsidP="00293FBB">
      <w:pPr>
        <w:ind w:left="720" w:right="180" w:hanging="720"/>
      </w:pPr>
      <w:r>
        <w:rPr>
          <w:i/>
        </w:rPr>
        <w:t>Great Lakes Hydro America</w:t>
      </w:r>
      <w:r w:rsidR="00293FBB">
        <w:rPr>
          <w:i/>
        </w:rPr>
        <w:t xml:space="preserve">, LLC v. Town of </w:t>
      </w:r>
      <w:r>
        <w:rPr>
          <w:i/>
        </w:rPr>
        <w:t>East Millinocket</w:t>
      </w:r>
      <w:r w:rsidR="00293FBB">
        <w:rPr>
          <w:i/>
        </w:rPr>
        <w:t xml:space="preserve">, </w:t>
      </w:r>
      <w:r w:rsidR="00293FBB">
        <w:t>No. 2020-0</w:t>
      </w:r>
      <w:r>
        <w:t>15</w:t>
      </w:r>
      <w:r w:rsidR="00293FBB">
        <w:t xml:space="preserve"> (</w:t>
      </w:r>
      <w:r w:rsidR="00D55187">
        <w:t>Jan</w:t>
      </w:r>
      <w:r w:rsidR="00293FBB">
        <w:t xml:space="preserve">. </w:t>
      </w:r>
      <w:r w:rsidR="00D55187">
        <w:t>22</w:t>
      </w:r>
      <w:r w:rsidR="00293FBB">
        <w:t>, 202</w:t>
      </w:r>
      <w:r w:rsidR="00D55187">
        <w:t>1</w:t>
      </w:r>
      <w:r w:rsidR="00293FBB">
        <w:t>)(</w:t>
      </w:r>
      <w:r w:rsidR="00D55187">
        <w:t>Order on jurisdiction</w:t>
      </w:r>
      <w:r w:rsidR="00293FBB">
        <w:t>)</w:t>
      </w:r>
    </w:p>
    <w:p w14:paraId="5C8DAA4E" w14:textId="77777777" w:rsidR="00293FBB" w:rsidRPr="00712296" w:rsidRDefault="00293FBB" w:rsidP="00293FBB">
      <w:pPr>
        <w:pStyle w:val="Header"/>
        <w:tabs>
          <w:tab w:val="clear" w:pos="4320"/>
          <w:tab w:val="clear" w:pos="8640"/>
        </w:tabs>
        <w:ind w:right="-180"/>
        <w:jc w:val="both"/>
        <w:rPr>
          <w:lang w:val="en-US"/>
        </w:rPr>
      </w:pPr>
    </w:p>
    <w:p w14:paraId="79DD981C" w14:textId="215D26EF" w:rsidR="00B847B0" w:rsidRPr="007648E1" w:rsidRDefault="00B847B0" w:rsidP="00B847B0">
      <w:pPr>
        <w:ind w:left="720" w:right="180" w:hanging="720"/>
      </w:pPr>
      <w:r>
        <w:rPr>
          <w:i/>
        </w:rPr>
        <w:t xml:space="preserve">Great Lakes Hydo America, LLC v. Town of </w:t>
      </w:r>
      <w:r w:rsidR="00417A3F">
        <w:rPr>
          <w:i/>
        </w:rPr>
        <w:t>East Millinocket</w:t>
      </w:r>
      <w:r>
        <w:rPr>
          <w:i/>
        </w:rPr>
        <w:t xml:space="preserve">, </w:t>
      </w:r>
      <w:r>
        <w:t>No. 2020-0</w:t>
      </w:r>
      <w:r w:rsidR="00D606AF">
        <w:t>15</w:t>
      </w:r>
      <w:r>
        <w:t xml:space="preserve"> (</w:t>
      </w:r>
      <w:r w:rsidR="00D606AF">
        <w:t>May</w:t>
      </w:r>
      <w:r>
        <w:t xml:space="preserve"> </w:t>
      </w:r>
      <w:r w:rsidR="00D606AF">
        <w:t>28</w:t>
      </w:r>
      <w:r>
        <w:t>, 202</w:t>
      </w:r>
      <w:r w:rsidR="00D606AF">
        <w:t>1</w:t>
      </w:r>
      <w:r>
        <w:t>)(Stipulation of dismissal)</w:t>
      </w:r>
    </w:p>
    <w:p w14:paraId="45215E9C" w14:textId="77777777" w:rsidR="00B847B0" w:rsidRPr="00712296" w:rsidRDefault="00B847B0" w:rsidP="00B847B0">
      <w:pPr>
        <w:pStyle w:val="Header"/>
        <w:tabs>
          <w:tab w:val="clear" w:pos="4320"/>
          <w:tab w:val="clear" w:pos="8640"/>
        </w:tabs>
        <w:ind w:right="-180"/>
        <w:jc w:val="both"/>
        <w:rPr>
          <w:lang w:val="en-US"/>
        </w:rPr>
      </w:pPr>
    </w:p>
    <w:p w14:paraId="148985DF" w14:textId="0D94AC57" w:rsidR="004265BB" w:rsidRPr="007648E1" w:rsidRDefault="004265BB" w:rsidP="004265BB">
      <w:pPr>
        <w:ind w:left="720" w:right="180" w:hanging="720"/>
      </w:pPr>
      <w:r>
        <w:rPr>
          <w:i/>
        </w:rPr>
        <w:t xml:space="preserve">Bangor Mall Realty, LLC; </w:t>
      </w:r>
      <w:r w:rsidR="00AE041B">
        <w:rPr>
          <w:i/>
        </w:rPr>
        <w:t>Bangor Mall CH, LLC; &amp; Bangor Mall Nassim</w:t>
      </w:r>
      <w:r w:rsidR="00F629DD">
        <w:rPr>
          <w:i/>
        </w:rPr>
        <w:t>, LLC</w:t>
      </w:r>
      <w:r>
        <w:rPr>
          <w:i/>
        </w:rPr>
        <w:t xml:space="preserve"> v. </w:t>
      </w:r>
      <w:r w:rsidR="00F629DD">
        <w:rPr>
          <w:i/>
        </w:rPr>
        <w:t>City of Bangor</w:t>
      </w:r>
      <w:r>
        <w:rPr>
          <w:i/>
        </w:rPr>
        <w:t xml:space="preserve">, </w:t>
      </w:r>
      <w:r>
        <w:t>No</w:t>
      </w:r>
      <w:r w:rsidR="00BB5588">
        <w:t>s</w:t>
      </w:r>
      <w:r>
        <w:t>. 2020-0</w:t>
      </w:r>
      <w:r w:rsidR="00F629DD">
        <w:t xml:space="preserve">19; </w:t>
      </w:r>
      <w:r w:rsidR="007C3152">
        <w:t>2021-016; 2022-021</w:t>
      </w:r>
      <w:r>
        <w:t xml:space="preserve"> (</w:t>
      </w:r>
      <w:r w:rsidR="007C3152">
        <w:t>Jan</w:t>
      </w:r>
      <w:r>
        <w:t xml:space="preserve">. </w:t>
      </w:r>
      <w:r w:rsidR="007C3152">
        <w:t>5</w:t>
      </w:r>
      <w:r>
        <w:t>, 202</w:t>
      </w:r>
      <w:r w:rsidR="007C3152">
        <w:t>4</w:t>
      </w:r>
      <w:r>
        <w:t>)(</w:t>
      </w:r>
      <w:r w:rsidR="001927EE">
        <w:t>Decision</w:t>
      </w:r>
      <w:r>
        <w:t>)</w:t>
      </w:r>
    </w:p>
    <w:p w14:paraId="7AE16D9C" w14:textId="77777777" w:rsidR="004265BB" w:rsidRPr="00712296" w:rsidRDefault="004265BB" w:rsidP="004265BB">
      <w:pPr>
        <w:pStyle w:val="Header"/>
        <w:tabs>
          <w:tab w:val="clear" w:pos="4320"/>
          <w:tab w:val="clear" w:pos="8640"/>
        </w:tabs>
        <w:ind w:right="-180"/>
        <w:jc w:val="both"/>
        <w:rPr>
          <w:lang w:val="en-US"/>
        </w:rPr>
      </w:pPr>
    </w:p>
    <w:p w14:paraId="5B6444F6" w14:textId="2B2E2015" w:rsidR="00506CA9" w:rsidRPr="007648E1" w:rsidRDefault="00FD0721" w:rsidP="00506CA9">
      <w:pPr>
        <w:ind w:left="720" w:right="180" w:hanging="720"/>
      </w:pPr>
      <w:r>
        <w:rPr>
          <w:i/>
        </w:rPr>
        <w:t>Scott H. Lee, Trustee of the Wal-Mart Real Estate Business Trust</w:t>
      </w:r>
      <w:r w:rsidR="00506CA9">
        <w:rPr>
          <w:i/>
        </w:rPr>
        <w:t xml:space="preserve"> v. </w:t>
      </w:r>
      <w:r w:rsidR="006C7F68">
        <w:rPr>
          <w:i/>
        </w:rPr>
        <w:t>City of Brewer</w:t>
      </w:r>
      <w:r w:rsidR="00506CA9">
        <w:rPr>
          <w:i/>
        </w:rPr>
        <w:t xml:space="preserve">, </w:t>
      </w:r>
      <w:r w:rsidR="00506CA9">
        <w:t>No. 2020-0</w:t>
      </w:r>
      <w:r w:rsidR="006C7F68">
        <w:t>20</w:t>
      </w:r>
      <w:r w:rsidR="00421695">
        <w:t>; 2021-011</w:t>
      </w:r>
      <w:r w:rsidR="00506CA9">
        <w:t xml:space="preserve"> (</w:t>
      </w:r>
      <w:r w:rsidR="00421695">
        <w:t>Dec</w:t>
      </w:r>
      <w:r w:rsidR="00506CA9">
        <w:t xml:space="preserve">. </w:t>
      </w:r>
      <w:r w:rsidR="00421695">
        <w:t>14</w:t>
      </w:r>
      <w:r w:rsidR="00506CA9">
        <w:t>, 202</w:t>
      </w:r>
      <w:r w:rsidR="00421695">
        <w:t>2</w:t>
      </w:r>
      <w:r w:rsidR="00506CA9">
        <w:t>)(</w:t>
      </w:r>
      <w:r w:rsidR="006B31FB">
        <w:t>Decision on motion to dismiss</w:t>
      </w:r>
      <w:r w:rsidR="00506CA9">
        <w:t>)</w:t>
      </w:r>
    </w:p>
    <w:p w14:paraId="30B66D4E" w14:textId="77777777" w:rsidR="00506CA9" w:rsidRPr="00712296" w:rsidRDefault="00506CA9" w:rsidP="00506CA9">
      <w:pPr>
        <w:pStyle w:val="Header"/>
        <w:tabs>
          <w:tab w:val="clear" w:pos="4320"/>
          <w:tab w:val="clear" w:pos="8640"/>
        </w:tabs>
        <w:ind w:right="-180"/>
        <w:jc w:val="both"/>
        <w:rPr>
          <w:lang w:val="en-US"/>
        </w:rPr>
      </w:pPr>
    </w:p>
    <w:p w14:paraId="44840E7A" w14:textId="2C012C86" w:rsidR="00C93D45" w:rsidRPr="007648E1" w:rsidRDefault="00C93D45" w:rsidP="00C93D45">
      <w:pPr>
        <w:ind w:left="720" w:right="180" w:hanging="720"/>
      </w:pPr>
      <w:r>
        <w:rPr>
          <w:i/>
        </w:rPr>
        <w:t>Northern Utilities, Inc</w:t>
      </w:r>
      <w:r w:rsidR="00EE0076">
        <w:rPr>
          <w:i/>
        </w:rPr>
        <w:t>.</w:t>
      </w:r>
      <w:r>
        <w:rPr>
          <w:i/>
        </w:rPr>
        <w:t xml:space="preserve"> v. </w:t>
      </w:r>
      <w:r w:rsidR="00EE0076">
        <w:rPr>
          <w:i/>
        </w:rPr>
        <w:t>City of Biddeford</w:t>
      </w:r>
      <w:r>
        <w:rPr>
          <w:i/>
        </w:rPr>
        <w:t xml:space="preserve">, </w:t>
      </w:r>
      <w:r>
        <w:t>No. 2020-0</w:t>
      </w:r>
      <w:r w:rsidR="00EE0076">
        <w:t>21</w:t>
      </w:r>
      <w:r>
        <w:t xml:space="preserve"> (</w:t>
      </w:r>
      <w:r w:rsidR="00EE0076">
        <w:t>Dec</w:t>
      </w:r>
      <w:r>
        <w:t>. 3, 2020)(Stipulation of dismissal)</w:t>
      </w:r>
    </w:p>
    <w:p w14:paraId="192C4ABF" w14:textId="77777777" w:rsidR="00C93D45" w:rsidRPr="00712296" w:rsidRDefault="00C93D45" w:rsidP="00C93D45">
      <w:pPr>
        <w:pStyle w:val="Header"/>
        <w:tabs>
          <w:tab w:val="clear" w:pos="4320"/>
          <w:tab w:val="clear" w:pos="8640"/>
        </w:tabs>
        <w:ind w:right="-180"/>
        <w:jc w:val="both"/>
        <w:rPr>
          <w:lang w:val="en-US"/>
        </w:rPr>
      </w:pPr>
    </w:p>
    <w:p w14:paraId="5E40AE24" w14:textId="439E17B3" w:rsidR="00F34FE6" w:rsidRPr="007648E1" w:rsidRDefault="00F34FE6" w:rsidP="00F34FE6">
      <w:pPr>
        <w:ind w:left="720" w:right="180" w:hanging="720"/>
      </w:pPr>
      <w:r>
        <w:rPr>
          <w:i/>
        </w:rPr>
        <w:t xml:space="preserve">Union River Associates Realty Holdings, LLC v. </w:t>
      </w:r>
      <w:r w:rsidR="008858E4">
        <w:rPr>
          <w:i/>
        </w:rPr>
        <w:t>City of Ellsworth</w:t>
      </w:r>
      <w:r>
        <w:rPr>
          <w:i/>
        </w:rPr>
        <w:t xml:space="preserve">, </w:t>
      </w:r>
      <w:r>
        <w:t>No. 2020-0</w:t>
      </w:r>
      <w:r w:rsidR="008858E4">
        <w:t>22</w:t>
      </w:r>
      <w:r>
        <w:t xml:space="preserve"> (</w:t>
      </w:r>
      <w:r w:rsidR="008858E4">
        <w:t>Feb</w:t>
      </w:r>
      <w:r>
        <w:t xml:space="preserve">. </w:t>
      </w:r>
      <w:r w:rsidR="008858E4">
        <w:t>25</w:t>
      </w:r>
      <w:r>
        <w:t>, 202</w:t>
      </w:r>
      <w:r w:rsidR="008858E4">
        <w:t>3</w:t>
      </w:r>
      <w:r>
        <w:t>)(</w:t>
      </w:r>
      <w:r w:rsidR="00373C4F">
        <w:t>Decision</w:t>
      </w:r>
      <w:r>
        <w:t>)</w:t>
      </w:r>
    </w:p>
    <w:p w14:paraId="72658267" w14:textId="77777777" w:rsidR="00F34FE6" w:rsidRPr="00712296" w:rsidRDefault="00F34FE6" w:rsidP="00F34FE6">
      <w:pPr>
        <w:pStyle w:val="Header"/>
        <w:tabs>
          <w:tab w:val="clear" w:pos="4320"/>
          <w:tab w:val="clear" w:pos="8640"/>
        </w:tabs>
        <w:ind w:right="-180"/>
        <w:jc w:val="both"/>
        <w:rPr>
          <w:lang w:val="en-US"/>
        </w:rPr>
      </w:pPr>
    </w:p>
    <w:p w14:paraId="063B257E" w14:textId="449C04BE" w:rsidR="00373C4F" w:rsidRDefault="00373C4F" w:rsidP="00373C4F">
      <w:pPr>
        <w:ind w:left="720" w:right="180" w:hanging="720"/>
      </w:pPr>
      <w:r>
        <w:rPr>
          <w:i/>
        </w:rPr>
        <w:t xml:space="preserve">First Berkshire </w:t>
      </w:r>
      <w:r w:rsidR="00B45683">
        <w:rPr>
          <w:i/>
        </w:rPr>
        <w:t>Properties</w:t>
      </w:r>
      <w:r>
        <w:rPr>
          <w:i/>
        </w:rPr>
        <w:t xml:space="preserve">, LLC v. </w:t>
      </w:r>
      <w:r w:rsidR="00B45683">
        <w:rPr>
          <w:i/>
        </w:rPr>
        <w:t>City of Auburn</w:t>
      </w:r>
      <w:r>
        <w:rPr>
          <w:i/>
        </w:rPr>
        <w:t xml:space="preserve">, </w:t>
      </w:r>
      <w:r>
        <w:t>No. 2020-0</w:t>
      </w:r>
      <w:r w:rsidR="00B45683">
        <w:t>23</w:t>
      </w:r>
      <w:r>
        <w:t xml:space="preserve"> (</w:t>
      </w:r>
      <w:r w:rsidR="007F082A">
        <w:t>Jan</w:t>
      </w:r>
      <w:r>
        <w:t>. 3</w:t>
      </w:r>
      <w:r w:rsidR="007F082A">
        <w:t>0</w:t>
      </w:r>
      <w:r>
        <w:t>, 202</w:t>
      </w:r>
      <w:r w:rsidR="007F082A">
        <w:t>1</w:t>
      </w:r>
      <w:r>
        <w:t>)(Stipulation of dismissal)</w:t>
      </w:r>
    </w:p>
    <w:p w14:paraId="4A13FB0F" w14:textId="77777777" w:rsidR="00B5352A" w:rsidRPr="007648E1" w:rsidRDefault="00B5352A" w:rsidP="00B5352A">
      <w:pPr>
        <w:ind w:right="180"/>
      </w:pPr>
    </w:p>
    <w:p w14:paraId="284C2660" w14:textId="569BBABB" w:rsidR="00B5352A" w:rsidRDefault="00C25EF4" w:rsidP="00B5352A">
      <w:pPr>
        <w:ind w:left="720" w:right="180" w:hanging="720"/>
      </w:pPr>
      <w:r>
        <w:rPr>
          <w:i/>
        </w:rPr>
        <w:t>Great Lakes Hydro America</w:t>
      </w:r>
      <w:r w:rsidR="00B5352A">
        <w:rPr>
          <w:i/>
        </w:rPr>
        <w:t xml:space="preserve">, LLC v. </w:t>
      </w:r>
      <w:r>
        <w:rPr>
          <w:i/>
        </w:rPr>
        <w:t>Town of Millinocket</w:t>
      </w:r>
      <w:r w:rsidR="00B5352A">
        <w:rPr>
          <w:i/>
        </w:rPr>
        <w:t xml:space="preserve">, </w:t>
      </w:r>
      <w:r w:rsidR="00B5352A">
        <w:t>No. 202</w:t>
      </w:r>
      <w:r w:rsidR="00015AE8">
        <w:t>1</w:t>
      </w:r>
      <w:r w:rsidR="00B5352A">
        <w:t>-0</w:t>
      </w:r>
      <w:r w:rsidR="00015AE8">
        <w:t>01</w:t>
      </w:r>
      <w:r w:rsidR="00B5352A">
        <w:t xml:space="preserve"> (</w:t>
      </w:r>
      <w:r w:rsidR="00015AE8">
        <w:t>Aug</w:t>
      </w:r>
      <w:r w:rsidR="00B5352A">
        <w:t xml:space="preserve">. </w:t>
      </w:r>
      <w:r w:rsidR="00015AE8">
        <w:t>22</w:t>
      </w:r>
      <w:r w:rsidR="00B5352A">
        <w:t>, 202</w:t>
      </w:r>
      <w:r w:rsidR="00015AE8">
        <w:t>2</w:t>
      </w:r>
      <w:r w:rsidR="00B5352A">
        <w:t>)(Stipulation of dismissal)</w:t>
      </w:r>
    </w:p>
    <w:p w14:paraId="2619FF6F" w14:textId="77777777" w:rsidR="00373C4F" w:rsidRPr="00712296" w:rsidRDefault="00373C4F" w:rsidP="00373C4F">
      <w:pPr>
        <w:pStyle w:val="Header"/>
        <w:tabs>
          <w:tab w:val="clear" w:pos="4320"/>
          <w:tab w:val="clear" w:pos="8640"/>
        </w:tabs>
        <w:ind w:right="-180"/>
        <w:jc w:val="both"/>
        <w:rPr>
          <w:lang w:val="en-US"/>
        </w:rPr>
      </w:pPr>
    </w:p>
    <w:p w14:paraId="58B76405" w14:textId="5517FAEE" w:rsidR="00015AE8" w:rsidRDefault="001A42B7" w:rsidP="00015AE8">
      <w:pPr>
        <w:ind w:left="720" w:right="180" w:hanging="720"/>
      </w:pPr>
      <w:r>
        <w:rPr>
          <w:i/>
        </w:rPr>
        <w:t>T.R. Dillon Logging, Inc.</w:t>
      </w:r>
      <w:r w:rsidR="00015AE8">
        <w:rPr>
          <w:i/>
        </w:rPr>
        <w:t xml:space="preserve"> v. </w:t>
      </w:r>
      <w:r w:rsidR="009603B6">
        <w:rPr>
          <w:i/>
        </w:rPr>
        <w:t>Assessors of the Town of Jefferson</w:t>
      </w:r>
      <w:r w:rsidR="00015AE8">
        <w:rPr>
          <w:i/>
        </w:rPr>
        <w:t xml:space="preserve">, </w:t>
      </w:r>
      <w:r w:rsidR="00015AE8">
        <w:t>No. 2021-00</w:t>
      </w:r>
      <w:r w:rsidR="009603B6">
        <w:t>2</w:t>
      </w:r>
      <w:r w:rsidR="00015AE8">
        <w:t xml:space="preserve"> (</w:t>
      </w:r>
      <w:r w:rsidR="009603B6">
        <w:t>Feb</w:t>
      </w:r>
      <w:r w:rsidR="00015AE8">
        <w:t xml:space="preserve">. </w:t>
      </w:r>
      <w:r w:rsidR="009603B6">
        <w:t>8</w:t>
      </w:r>
      <w:r w:rsidR="00015AE8">
        <w:t>, 202</w:t>
      </w:r>
      <w:r w:rsidR="009603B6">
        <w:t>1</w:t>
      </w:r>
      <w:r w:rsidR="00015AE8">
        <w:t>)(Stipulation of dismissal)</w:t>
      </w:r>
    </w:p>
    <w:p w14:paraId="0E84F155" w14:textId="77777777" w:rsidR="00015AE8" w:rsidRPr="00712296" w:rsidRDefault="00015AE8" w:rsidP="00015AE8">
      <w:pPr>
        <w:pStyle w:val="Header"/>
        <w:tabs>
          <w:tab w:val="clear" w:pos="4320"/>
          <w:tab w:val="clear" w:pos="8640"/>
        </w:tabs>
        <w:ind w:right="-180"/>
        <w:jc w:val="both"/>
        <w:rPr>
          <w:lang w:val="en-US"/>
        </w:rPr>
      </w:pPr>
    </w:p>
    <w:p w14:paraId="35CE5F0F" w14:textId="23FDAA91" w:rsidR="00C8086F" w:rsidRDefault="00C40274" w:rsidP="00C8086F">
      <w:pPr>
        <w:ind w:left="720" w:right="180" w:hanging="720"/>
      </w:pPr>
      <w:r>
        <w:rPr>
          <w:i/>
        </w:rPr>
        <w:t>Brookfield White Pine Hydro</w:t>
      </w:r>
      <w:r w:rsidR="00C8086F">
        <w:rPr>
          <w:i/>
        </w:rPr>
        <w:t>, LLC v. Town of M</w:t>
      </w:r>
      <w:r>
        <w:rPr>
          <w:i/>
        </w:rPr>
        <w:t>oscow</w:t>
      </w:r>
      <w:r w:rsidR="00C8086F">
        <w:rPr>
          <w:i/>
        </w:rPr>
        <w:t xml:space="preserve">, </w:t>
      </w:r>
      <w:r w:rsidR="00C8086F">
        <w:t>No</w:t>
      </w:r>
      <w:r w:rsidR="00C52AA5">
        <w:t>s</w:t>
      </w:r>
      <w:r w:rsidR="00C8086F">
        <w:t>. 2021-00</w:t>
      </w:r>
      <w:r>
        <w:t>3</w:t>
      </w:r>
      <w:r w:rsidR="009C0D19">
        <w:t>; 2022-008</w:t>
      </w:r>
      <w:r w:rsidR="00C8086F">
        <w:t xml:space="preserve"> (</w:t>
      </w:r>
      <w:r w:rsidR="008E7DCA">
        <w:t>Nov</w:t>
      </w:r>
      <w:r w:rsidR="00C8086F">
        <w:t xml:space="preserve">. </w:t>
      </w:r>
      <w:r w:rsidR="008E7DCA">
        <w:t>15</w:t>
      </w:r>
      <w:r w:rsidR="00C8086F">
        <w:t>, 202</w:t>
      </w:r>
      <w:r w:rsidR="008E7DCA">
        <w:t>3</w:t>
      </w:r>
      <w:r w:rsidR="00C8086F">
        <w:t>)(</w:t>
      </w:r>
      <w:r w:rsidR="00A0570C">
        <w:t>Decision</w:t>
      </w:r>
      <w:r w:rsidR="00C8086F">
        <w:t>)</w:t>
      </w:r>
    </w:p>
    <w:p w14:paraId="40DA933D" w14:textId="77777777" w:rsidR="007B1F45" w:rsidRDefault="007B1F45" w:rsidP="00D9502F">
      <w:pPr>
        <w:pStyle w:val="Header"/>
        <w:tabs>
          <w:tab w:val="clear" w:pos="4320"/>
          <w:tab w:val="clear" w:pos="8640"/>
        </w:tabs>
        <w:ind w:left="720" w:right="-180" w:hanging="720"/>
        <w:jc w:val="both"/>
        <w:rPr>
          <w:i/>
          <w:iCs/>
          <w:lang w:val="en-US"/>
        </w:rPr>
      </w:pPr>
    </w:p>
    <w:p w14:paraId="2CB48452" w14:textId="20A8FA30" w:rsidR="003711E2" w:rsidRDefault="00F031A0" w:rsidP="003711E2">
      <w:pPr>
        <w:ind w:left="720" w:right="180" w:hanging="720"/>
      </w:pPr>
      <w:r>
        <w:rPr>
          <w:i/>
        </w:rPr>
        <w:t>Peace Ridge Sanctuary</w:t>
      </w:r>
      <w:r w:rsidR="003711E2">
        <w:rPr>
          <w:i/>
        </w:rPr>
        <w:t xml:space="preserve"> v. Town of </w:t>
      </w:r>
      <w:r>
        <w:rPr>
          <w:i/>
        </w:rPr>
        <w:t>Brooks</w:t>
      </w:r>
      <w:r w:rsidR="003711E2">
        <w:rPr>
          <w:i/>
        </w:rPr>
        <w:t xml:space="preserve">, </w:t>
      </w:r>
      <w:r w:rsidR="003711E2">
        <w:t>No. 2021-00</w:t>
      </w:r>
      <w:r w:rsidR="00C52AA5">
        <w:t>4</w:t>
      </w:r>
      <w:r w:rsidR="003711E2">
        <w:t xml:space="preserve"> (</w:t>
      </w:r>
      <w:r w:rsidR="00C52AA5">
        <w:t>Oct</w:t>
      </w:r>
      <w:r w:rsidR="003711E2">
        <w:t xml:space="preserve">. </w:t>
      </w:r>
      <w:r w:rsidR="00C52AA5">
        <w:t>17</w:t>
      </w:r>
      <w:r w:rsidR="003711E2">
        <w:t>, 202</w:t>
      </w:r>
      <w:r w:rsidR="00C52AA5">
        <w:t>3</w:t>
      </w:r>
      <w:r w:rsidR="003711E2">
        <w:t>)(Stipulation of dismissal)</w:t>
      </w:r>
    </w:p>
    <w:p w14:paraId="2444FA09" w14:textId="77777777" w:rsidR="003711E2" w:rsidRPr="00712296" w:rsidRDefault="003711E2" w:rsidP="003711E2">
      <w:pPr>
        <w:pStyle w:val="Header"/>
        <w:tabs>
          <w:tab w:val="clear" w:pos="4320"/>
          <w:tab w:val="clear" w:pos="8640"/>
        </w:tabs>
        <w:ind w:right="-180"/>
        <w:jc w:val="both"/>
        <w:rPr>
          <w:lang w:val="en-US"/>
        </w:rPr>
      </w:pPr>
    </w:p>
    <w:p w14:paraId="18DBAB1F" w14:textId="4518B9CC" w:rsidR="005046B7" w:rsidRDefault="005046B7" w:rsidP="005046B7">
      <w:pPr>
        <w:ind w:left="720" w:right="180" w:hanging="720"/>
      </w:pPr>
      <w:r>
        <w:rPr>
          <w:i/>
        </w:rPr>
        <w:t xml:space="preserve">Westbrook Energy Center, LLC v. City of Westbrook, </w:t>
      </w:r>
      <w:r>
        <w:t>No. 2021-00</w:t>
      </w:r>
      <w:r w:rsidR="00A73647">
        <w:t>5</w:t>
      </w:r>
      <w:r>
        <w:t xml:space="preserve"> (Aug. </w:t>
      </w:r>
      <w:r w:rsidR="00A73647">
        <w:t>3</w:t>
      </w:r>
      <w:r>
        <w:t>, 2022)(Stipulation of dismissal)</w:t>
      </w:r>
    </w:p>
    <w:p w14:paraId="3E408899" w14:textId="77777777" w:rsidR="005046B7" w:rsidRPr="00712296" w:rsidRDefault="005046B7" w:rsidP="005046B7">
      <w:pPr>
        <w:pStyle w:val="Header"/>
        <w:tabs>
          <w:tab w:val="clear" w:pos="4320"/>
          <w:tab w:val="clear" w:pos="8640"/>
        </w:tabs>
        <w:ind w:right="-180"/>
        <w:jc w:val="both"/>
        <w:rPr>
          <w:lang w:val="en-US"/>
        </w:rPr>
      </w:pPr>
    </w:p>
    <w:p w14:paraId="01F2975E" w14:textId="3ED8D4D6" w:rsidR="00A73647" w:rsidRDefault="00BF3B63" w:rsidP="00A73647">
      <w:pPr>
        <w:ind w:left="720" w:right="180" w:hanging="720"/>
      </w:pPr>
      <w:r>
        <w:rPr>
          <w:i/>
        </w:rPr>
        <w:t>Hermany Realty Corp c/o Walgreens</w:t>
      </w:r>
      <w:r w:rsidR="00A73647">
        <w:rPr>
          <w:i/>
        </w:rPr>
        <w:t xml:space="preserve"> v. </w:t>
      </w:r>
      <w:r>
        <w:rPr>
          <w:i/>
        </w:rPr>
        <w:t>City of Ellsworth</w:t>
      </w:r>
      <w:r w:rsidR="00A73647">
        <w:rPr>
          <w:i/>
        </w:rPr>
        <w:t xml:space="preserve">, </w:t>
      </w:r>
      <w:r w:rsidR="00A73647">
        <w:t>No. 2021-00</w:t>
      </w:r>
      <w:r w:rsidR="00BE5AC9">
        <w:t>6</w:t>
      </w:r>
      <w:r w:rsidR="00A73647">
        <w:t xml:space="preserve"> (</w:t>
      </w:r>
      <w:r w:rsidR="00BE5AC9">
        <w:t>Mar</w:t>
      </w:r>
      <w:r w:rsidR="00A73647">
        <w:t xml:space="preserve">. </w:t>
      </w:r>
      <w:r w:rsidR="00BE5AC9">
        <w:t>16</w:t>
      </w:r>
      <w:r w:rsidR="00A73647">
        <w:t>, 2022)(Stipulation of dismissal)</w:t>
      </w:r>
    </w:p>
    <w:p w14:paraId="52A59A22" w14:textId="77777777" w:rsidR="00A73647" w:rsidRPr="00712296" w:rsidRDefault="00A73647" w:rsidP="00A73647">
      <w:pPr>
        <w:pStyle w:val="Header"/>
        <w:tabs>
          <w:tab w:val="clear" w:pos="4320"/>
          <w:tab w:val="clear" w:pos="8640"/>
        </w:tabs>
        <w:ind w:right="-180"/>
        <w:jc w:val="both"/>
        <w:rPr>
          <w:lang w:val="en-US"/>
        </w:rPr>
      </w:pPr>
    </w:p>
    <w:p w14:paraId="28B23682" w14:textId="6A09D978" w:rsidR="00283D4E" w:rsidRDefault="00BA12A0" w:rsidP="00283D4E">
      <w:pPr>
        <w:ind w:left="720" w:right="180" w:hanging="720"/>
      </w:pPr>
      <w:r>
        <w:rPr>
          <w:i/>
        </w:rPr>
        <w:lastRenderedPageBreak/>
        <w:t>Northbridge Granite Hill Estates</w:t>
      </w:r>
      <w:r w:rsidR="00283D4E">
        <w:rPr>
          <w:i/>
        </w:rPr>
        <w:t xml:space="preserve">, LLC v. </w:t>
      </w:r>
      <w:r>
        <w:rPr>
          <w:i/>
        </w:rPr>
        <w:t>City of Hallowell</w:t>
      </w:r>
      <w:r w:rsidR="00283D4E">
        <w:rPr>
          <w:i/>
        </w:rPr>
        <w:t xml:space="preserve">, </w:t>
      </w:r>
      <w:r w:rsidR="00283D4E">
        <w:t>No. 2021-00</w:t>
      </w:r>
      <w:r w:rsidR="007C7171">
        <w:t>7</w:t>
      </w:r>
      <w:r w:rsidR="00283D4E">
        <w:t xml:space="preserve"> (Aug. </w:t>
      </w:r>
      <w:r w:rsidR="007C7171">
        <w:t>3</w:t>
      </w:r>
      <w:r w:rsidR="00283D4E">
        <w:t>, 2022)(Stipulation of dismissal)</w:t>
      </w:r>
    </w:p>
    <w:p w14:paraId="57E1F131" w14:textId="77777777" w:rsidR="00283D4E" w:rsidRPr="00712296" w:rsidRDefault="00283D4E" w:rsidP="00283D4E">
      <w:pPr>
        <w:pStyle w:val="Header"/>
        <w:tabs>
          <w:tab w:val="clear" w:pos="4320"/>
          <w:tab w:val="clear" w:pos="8640"/>
        </w:tabs>
        <w:ind w:right="-180"/>
        <w:jc w:val="both"/>
        <w:rPr>
          <w:lang w:val="en-US"/>
        </w:rPr>
      </w:pPr>
    </w:p>
    <w:p w14:paraId="50FF1687" w14:textId="064C79B1" w:rsidR="007C7171" w:rsidRDefault="006A41B1" w:rsidP="007C7171">
      <w:pPr>
        <w:ind w:left="720" w:right="180" w:hanging="720"/>
      </w:pPr>
      <w:r>
        <w:rPr>
          <w:i/>
        </w:rPr>
        <w:t>F/C Kittery Development</w:t>
      </w:r>
      <w:r w:rsidR="007C7171">
        <w:rPr>
          <w:i/>
        </w:rPr>
        <w:t xml:space="preserve"> LLC</w:t>
      </w:r>
      <w:r>
        <w:rPr>
          <w:i/>
        </w:rPr>
        <w:t>, et als</w:t>
      </w:r>
      <w:r w:rsidR="007C7171">
        <w:rPr>
          <w:i/>
        </w:rPr>
        <w:t xml:space="preserve"> v. Town of </w:t>
      </w:r>
      <w:r>
        <w:rPr>
          <w:i/>
        </w:rPr>
        <w:t>Kittery</w:t>
      </w:r>
      <w:r w:rsidR="007C7171">
        <w:rPr>
          <w:i/>
        </w:rPr>
        <w:t xml:space="preserve">, </w:t>
      </w:r>
      <w:r w:rsidR="007C7171">
        <w:t>No</w:t>
      </w:r>
      <w:r w:rsidR="00585D7B">
        <w:t>s</w:t>
      </w:r>
      <w:r w:rsidR="007C7171">
        <w:t>. 2021-0</w:t>
      </w:r>
      <w:r w:rsidR="003F49DF">
        <w:t>14; 2022-020</w:t>
      </w:r>
      <w:r w:rsidR="007C7171">
        <w:t xml:space="preserve"> (</w:t>
      </w:r>
      <w:r w:rsidR="003F49DF">
        <w:t>Oct</w:t>
      </w:r>
      <w:r w:rsidR="007C7171">
        <w:t xml:space="preserve">. </w:t>
      </w:r>
      <w:r w:rsidR="003F49DF">
        <w:t>17</w:t>
      </w:r>
      <w:r w:rsidR="007C7171">
        <w:t>, 202</w:t>
      </w:r>
      <w:r w:rsidR="003F49DF">
        <w:t>3</w:t>
      </w:r>
      <w:r w:rsidR="007C7171">
        <w:t>)(Stipulation of dismissal)</w:t>
      </w:r>
    </w:p>
    <w:p w14:paraId="65100ED5" w14:textId="77777777" w:rsidR="007C7171" w:rsidRPr="00712296" w:rsidRDefault="007C7171" w:rsidP="007C7171">
      <w:pPr>
        <w:pStyle w:val="Header"/>
        <w:tabs>
          <w:tab w:val="clear" w:pos="4320"/>
          <w:tab w:val="clear" w:pos="8640"/>
        </w:tabs>
        <w:ind w:right="-180"/>
        <w:jc w:val="both"/>
        <w:rPr>
          <w:lang w:val="en-US"/>
        </w:rPr>
      </w:pPr>
    </w:p>
    <w:p w14:paraId="73C2B3E0" w14:textId="444673C0" w:rsidR="00584453" w:rsidRDefault="00584453" w:rsidP="00584453">
      <w:pPr>
        <w:ind w:left="720" w:right="180" w:hanging="720"/>
      </w:pPr>
      <w:r>
        <w:rPr>
          <w:i/>
        </w:rPr>
        <w:t xml:space="preserve">Brookfield White Pine Hydro, LLC v. Town of </w:t>
      </w:r>
      <w:r w:rsidR="009659D2">
        <w:rPr>
          <w:i/>
        </w:rPr>
        <w:t>Solon</w:t>
      </w:r>
      <w:r>
        <w:rPr>
          <w:i/>
        </w:rPr>
        <w:t xml:space="preserve">, </w:t>
      </w:r>
      <w:r>
        <w:t>No. 2021-0</w:t>
      </w:r>
      <w:r w:rsidR="009659D2">
        <w:t>15</w:t>
      </w:r>
      <w:r>
        <w:t xml:space="preserve"> (</w:t>
      </w:r>
      <w:r w:rsidR="009659D2">
        <w:t>Sep</w:t>
      </w:r>
      <w:r>
        <w:t xml:space="preserve">. </w:t>
      </w:r>
      <w:r w:rsidR="009659D2">
        <w:t>1</w:t>
      </w:r>
      <w:r>
        <w:t>, 202</w:t>
      </w:r>
      <w:r w:rsidR="009659D2">
        <w:t>1</w:t>
      </w:r>
      <w:r>
        <w:t>)(Stipulation of dismissal)</w:t>
      </w:r>
    </w:p>
    <w:p w14:paraId="0F7B7BF5" w14:textId="77777777" w:rsidR="00584453" w:rsidRPr="00712296" w:rsidRDefault="00584453" w:rsidP="00584453">
      <w:pPr>
        <w:pStyle w:val="Header"/>
        <w:tabs>
          <w:tab w:val="clear" w:pos="4320"/>
          <w:tab w:val="clear" w:pos="8640"/>
        </w:tabs>
        <w:ind w:right="-180"/>
        <w:jc w:val="both"/>
        <w:rPr>
          <w:lang w:val="en-US"/>
        </w:rPr>
      </w:pPr>
    </w:p>
    <w:p w14:paraId="7537AB84" w14:textId="1C205714" w:rsidR="00CC0DB1" w:rsidRDefault="00984986" w:rsidP="00CC0DB1">
      <w:pPr>
        <w:ind w:left="720" w:right="180" w:hanging="720"/>
      </w:pPr>
      <w:r>
        <w:rPr>
          <w:i/>
        </w:rPr>
        <w:t>Brookfield White Pine Hydro</w:t>
      </w:r>
      <w:r w:rsidR="00CC0DB1">
        <w:rPr>
          <w:i/>
        </w:rPr>
        <w:t xml:space="preserve">, LLC v. Town of </w:t>
      </w:r>
      <w:r>
        <w:rPr>
          <w:i/>
        </w:rPr>
        <w:t>Embden</w:t>
      </w:r>
      <w:r w:rsidR="00CC0DB1">
        <w:rPr>
          <w:i/>
        </w:rPr>
        <w:t xml:space="preserve">, </w:t>
      </w:r>
      <w:r w:rsidR="00CC0DB1">
        <w:t>No. 2021-0</w:t>
      </w:r>
      <w:r>
        <w:t>17</w:t>
      </w:r>
      <w:r w:rsidR="00CC0DB1">
        <w:t xml:space="preserve"> (</w:t>
      </w:r>
      <w:r>
        <w:t>Sep</w:t>
      </w:r>
      <w:r w:rsidR="00CC0DB1">
        <w:t xml:space="preserve">. </w:t>
      </w:r>
      <w:r>
        <w:t>15</w:t>
      </w:r>
      <w:r w:rsidR="00CC0DB1">
        <w:t>, 202</w:t>
      </w:r>
      <w:r>
        <w:t>1</w:t>
      </w:r>
      <w:r w:rsidR="00CC0DB1">
        <w:t>)(Stipulation of dismissal)</w:t>
      </w:r>
    </w:p>
    <w:p w14:paraId="73BBE967" w14:textId="77777777" w:rsidR="00CC0DB1" w:rsidRPr="00712296" w:rsidRDefault="00CC0DB1" w:rsidP="00CC0DB1">
      <w:pPr>
        <w:pStyle w:val="Header"/>
        <w:tabs>
          <w:tab w:val="clear" w:pos="4320"/>
          <w:tab w:val="clear" w:pos="8640"/>
        </w:tabs>
        <w:ind w:right="-180"/>
        <w:jc w:val="both"/>
        <w:rPr>
          <w:lang w:val="en-US"/>
        </w:rPr>
      </w:pPr>
    </w:p>
    <w:p w14:paraId="76B99F2B" w14:textId="2BA0D674" w:rsidR="004D47CC" w:rsidRDefault="004D47CC" w:rsidP="004D47CC">
      <w:pPr>
        <w:ind w:left="720" w:right="180" w:hanging="720"/>
      </w:pPr>
      <w:r>
        <w:rPr>
          <w:i/>
        </w:rPr>
        <w:t xml:space="preserve">Brookfield White Pine Hydro, LLC v. Town of Dayton, </w:t>
      </w:r>
      <w:r>
        <w:t>No. 2021-018 (Sep. 1, 2021)(Stipulation of dismissal)</w:t>
      </w:r>
    </w:p>
    <w:p w14:paraId="042C7293" w14:textId="14BB718F" w:rsidR="00CE07A0" w:rsidRDefault="00CE07A0" w:rsidP="00CE07A0">
      <w:pPr>
        <w:ind w:left="720" w:right="180" w:hanging="720"/>
      </w:pPr>
      <w:r>
        <w:rPr>
          <w:i/>
        </w:rPr>
        <w:t xml:space="preserve">Bangor-Pacific Hydro Associates v. Town of </w:t>
      </w:r>
      <w:r w:rsidR="0034542E">
        <w:rPr>
          <w:i/>
        </w:rPr>
        <w:t>Howland</w:t>
      </w:r>
      <w:r>
        <w:rPr>
          <w:i/>
        </w:rPr>
        <w:t xml:space="preserve">, </w:t>
      </w:r>
      <w:r>
        <w:t>No</w:t>
      </w:r>
      <w:r w:rsidR="0034542E">
        <w:t>s</w:t>
      </w:r>
      <w:r>
        <w:t>. 2021-01</w:t>
      </w:r>
      <w:r w:rsidR="0034542E">
        <w:t xml:space="preserve">9; </w:t>
      </w:r>
      <w:r w:rsidR="00C10F8A">
        <w:t>2022-022</w:t>
      </w:r>
      <w:r>
        <w:t xml:space="preserve"> (</w:t>
      </w:r>
      <w:r w:rsidR="00F42627">
        <w:t>Oct</w:t>
      </w:r>
      <w:r>
        <w:t>. 1</w:t>
      </w:r>
      <w:r w:rsidR="00F42627">
        <w:t>4</w:t>
      </w:r>
      <w:r>
        <w:t>, 202</w:t>
      </w:r>
      <w:r w:rsidR="00F42627">
        <w:t>2</w:t>
      </w:r>
      <w:r>
        <w:t>)(Stipulation of dismissal)</w:t>
      </w:r>
    </w:p>
    <w:p w14:paraId="11FE69AC" w14:textId="77777777" w:rsidR="00CE07A0" w:rsidRDefault="00CE07A0" w:rsidP="00735A6A">
      <w:pPr>
        <w:pStyle w:val="Header"/>
        <w:tabs>
          <w:tab w:val="clear" w:pos="4320"/>
          <w:tab w:val="clear" w:pos="8640"/>
          <w:tab w:val="left" w:pos="3070"/>
        </w:tabs>
        <w:rPr>
          <w:lang w:val="en-US"/>
        </w:rPr>
      </w:pPr>
    </w:p>
    <w:p w14:paraId="50BA91AA" w14:textId="787200FE" w:rsidR="00C079C4" w:rsidRDefault="00C079C4" w:rsidP="00C079C4">
      <w:pPr>
        <w:ind w:left="720" w:right="180" w:hanging="720"/>
      </w:pPr>
      <w:r>
        <w:rPr>
          <w:i/>
        </w:rPr>
        <w:t xml:space="preserve">Bangor-Pacific Hydro Associates v. Town of Enfield, </w:t>
      </w:r>
      <w:r>
        <w:t>Nos. 2021-0</w:t>
      </w:r>
      <w:r w:rsidR="00A445FB">
        <w:t>20</w:t>
      </w:r>
      <w:r>
        <w:t>; 2022-02</w:t>
      </w:r>
      <w:r w:rsidR="00A445FB">
        <w:t>3</w:t>
      </w:r>
      <w:r>
        <w:t xml:space="preserve"> (Oct. 14, 2022)(Stipulation of dismissal)</w:t>
      </w:r>
    </w:p>
    <w:p w14:paraId="20730997" w14:textId="77777777" w:rsidR="00C079C4" w:rsidRDefault="00C079C4" w:rsidP="00C079C4">
      <w:pPr>
        <w:pStyle w:val="Header"/>
        <w:tabs>
          <w:tab w:val="clear" w:pos="4320"/>
          <w:tab w:val="clear" w:pos="8640"/>
          <w:tab w:val="left" w:pos="3070"/>
        </w:tabs>
        <w:rPr>
          <w:lang w:val="en-US"/>
        </w:rPr>
      </w:pPr>
    </w:p>
    <w:p w14:paraId="2814807C" w14:textId="0C5E8C47" w:rsidR="00410666" w:rsidRDefault="00410666" w:rsidP="00410666">
      <w:pPr>
        <w:ind w:left="720" w:right="180" w:hanging="720"/>
      </w:pPr>
      <w:r>
        <w:rPr>
          <w:i/>
        </w:rPr>
        <w:t xml:space="preserve">Foreside Place LLC </w:t>
      </w:r>
      <w:r w:rsidR="005D5BD2">
        <w:rPr>
          <w:i/>
        </w:rPr>
        <w:t>c/o Wal-Mart Stores East, LP</w:t>
      </w:r>
      <w:r>
        <w:rPr>
          <w:i/>
        </w:rPr>
        <w:t xml:space="preserve"> v. Town of </w:t>
      </w:r>
      <w:r w:rsidR="005D5BD2">
        <w:rPr>
          <w:i/>
        </w:rPr>
        <w:t>Falmouth</w:t>
      </w:r>
      <w:r>
        <w:rPr>
          <w:i/>
        </w:rPr>
        <w:t xml:space="preserve">, </w:t>
      </w:r>
      <w:r>
        <w:t>No. 2021-02</w:t>
      </w:r>
      <w:r w:rsidR="00A76CB3">
        <w:t>1</w:t>
      </w:r>
      <w:r>
        <w:t xml:space="preserve"> (</w:t>
      </w:r>
      <w:r w:rsidR="00A76CB3">
        <w:t>Dec</w:t>
      </w:r>
      <w:r>
        <w:t xml:space="preserve">. </w:t>
      </w:r>
      <w:r w:rsidR="00A76CB3">
        <w:t>7</w:t>
      </w:r>
      <w:r>
        <w:t>, 2022)(Stipulation of dismissal)</w:t>
      </w:r>
    </w:p>
    <w:p w14:paraId="3591E5E5" w14:textId="77777777" w:rsidR="00410666" w:rsidRDefault="00410666" w:rsidP="00410666">
      <w:pPr>
        <w:pStyle w:val="Header"/>
        <w:tabs>
          <w:tab w:val="clear" w:pos="4320"/>
          <w:tab w:val="clear" w:pos="8640"/>
          <w:tab w:val="left" w:pos="3070"/>
        </w:tabs>
        <w:rPr>
          <w:lang w:val="en-US"/>
        </w:rPr>
      </w:pPr>
    </w:p>
    <w:p w14:paraId="107A5D33" w14:textId="76F4B23C" w:rsidR="00F65780" w:rsidRDefault="00F65780" w:rsidP="00F65780">
      <w:pPr>
        <w:ind w:left="720" w:right="180" w:hanging="720"/>
      </w:pPr>
      <w:r>
        <w:rPr>
          <w:i/>
        </w:rPr>
        <w:t xml:space="preserve">Northbridge Granite Hill Estates, LLC v. </w:t>
      </w:r>
      <w:r w:rsidR="00876B72">
        <w:rPr>
          <w:i/>
        </w:rPr>
        <w:t>City of Augusta</w:t>
      </w:r>
      <w:r>
        <w:rPr>
          <w:i/>
        </w:rPr>
        <w:t xml:space="preserve">, </w:t>
      </w:r>
      <w:r>
        <w:t>No. 2021-02</w:t>
      </w:r>
      <w:r w:rsidR="00876B72">
        <w:t>4</w:t>
      </w:r>
      <w:r>
        <w:t xml:space="preserve"> (Oct. </w:t>
      </w:r>
      <w:r w:rsidR="00876B72">
        <w:t>3</w:t>
      </w:r>
      <w:r>
        <w:t>, 2022)(Stipulation of dismissal)</w:t>
      </w:r>
    </w:p>
    <w:p w14:paraId="41562AD2" w14:textId="77777777" w:rsidR="00F65780" w:rsidRDefault="00F65780" w:rsidP="00F65780">
      <w:pPr>
        <w:pStyle w:val="Header"/>
        <w:tabs>
          <w:tab w:val="clear" w:pos="4320"/>
          <w:tab w:val="clear" w:pos="8640"/>
          <w:tab w:val="left" w:pos="3070"/>
        </w:tabs>
        <w:rPr>
          <w:lang w:val="en-US"/>
        </w:rPr>
      </w:pPr>
    </w:p>
    <w:p w14:paraId="1B9A10E8" w14:textId="1626B6B3" w:rsidR="00A758E7" w:rsidRDefault="006F0CDE" w:rsidP="00A758E7">
      <w:pPr>
        <w:ind w:left="720" w:right="180" w:hanging="720"/>
      </w:pPr>
      <w:r>
        <w:rPr>
          <w:i/>
        </w:rPr>
        <w:t>Brookfield White Pine Hydro</w:t>
      </w:r>
      <w:r w:rsidR="00A758E7">
        <w:rPr>
          <w:i/>
        </w:rPr>
        <w:t xml:space="preserve">, LLC v. </w:t>
      </w:r>
      <w:r>
        <w:rPr>
          <w:i/>
        </w:rPr>
        <w:t>Town of Standish</w:t>
      </w:r>
      <w:r w:rsidR="00A758E7">
        <w:rPr>
          <w:i/>
        </w:rPr>
        <w:t xml:space="preserve">, </w:t>
      </w:r>
      <w:r w:rsidR="00A758E7">
        <w:t>No. 202</w:t>
      </w:r>
      <w:r>
        <w:t>2</w:t>
      </w:r>
      <w:r w:rsidR="00A758E7">
        <w:t>-0</w:t>
      </w:r>
      <w:r w:rsidR="00B61BA0">
        <w:t>01; 2022-027</w:t>
      </w:r>
      <w:r w:rsidR="00A758E7">
        <w:t xml:space="preserve"> (</w:t>
      </w:r>
      <w:r w:rsidR="00B61BA0">
        <w:t>Aug</w:t>
      </w:r>
      <w:r w:rsidR="002E2F3A">
        <w:t>.</w:t>
      </w:r>
      <w:r w:rsidR="00B61BA0">
        <w:t xml:space="preserve"> 23, 2023</w:t>
      </w:r>
      <w:r w:rsidR="00A758E7">
        <w:t>)(Stipulation of dismissal)</w:t>
      </w:r>
    </w:p>
    <w:p w14:paraId="750FC2AC" w14:textId="77777777" w:rsidR="00A758E7" w:rsidRDefault="00A758E7" w:rsidP="00F65780">
      <w:pPr>
        <w:pStyle w:val="Header"/>
        <w:tabs>
          <w:tab w:val="clear" w:pos="4320"/>
          <w:tab w:val="clear" w:pos="8640"/>
          <w:tab w:val="left" w:pos="3070"/>
        </w:tabs>
        <w:rPr>
          <w:lang w:val="en-US"/>
        </w:rPr>
      </w:pPr>
    </w:p>
    <w:p w14:paraId="52169DFE" w14:textId="194BAC3B" w:rsidR="003A7382" w:rsidRDefault="00ED4628" w:rsidP="003A7382">
      <w:pPr>
        <w:ind w:left="720" w:right="180" w:hanging="720"/>
      </w:pPr>
      <w:r>
        <w:rPr>
          <w:i/>
        </w:rPr>
        <w:t>John W. Moore, Jr.</w:t>
      </w:r>
      <w:r w:rsidR="003A7382">
        <w:rPr>
          <w:i/>
        </w:rPr>
        <w:t xml:space="preserve"> v. </w:t>
      </w:r>
      <w:r>
        <w:rPr>
          <w:i/>
        </w:rPr>
        <w:t>Town of Farmington</w:t>
      </w:r>
      <w:r w:rsidR="003A7382">
        <w:rPr>
          <w:i/>
        </w:rPr>
        <w:t xml:space="preserve">, </w:t>
      </w:r>
      <w:r w:rsidR="003A7382">
        <w:t>No. 202</w:t>
      </w:r>
      <w:r w:rsidR="0076591C">
        <w:t>2</w:t>
      </w:r>
      <w:r w:rsidR="003A7382">
        <w:t>-0</w:t>
      </w:r>
      <w:r w:rsidR="0076591C">
        <w:t>02</w:t>
      </w:r>
      <w:r w:rsidR="003A7382">
        <w:t xml:space="preserve"> (</w:t>
      </w:r>
      <w:r w:rsidR="0076591C">
        <w:t>Apr</w:t>
      </w:r>
      <w:r w:rsidR="00A56DB2">
        <w:t>.</w:t>
      </w:r>
      <w:r w:rsidR="0076591C">
        <w:t xml:space="preserve"> 19, 2023</w:t>
      </w:r>
      <w:r w:rsidR="003A7382">
        <w:t>)(Stipulation of dismissal)</w:t>
      </w:r>
    </w:p>
    <w:p w14:paraId="54C15D9B" w14:textId="77777777" w:rsidR="003A7382" w:rsidRDefault="003A7382" w:rsidP="00F65780">
      <w:pPr>
        <w:pStyle w:val="Header"/>
        <w:tabs>
          <w:tab w:val="clear" w:pos="4320"/>
          <w:tab w:val="clear" w:pos="8640"/>
          <w:tab w:val="left" w:pos="3070"/>
        </w:tabs>
        <w:rPr>
          <w:lang w:val="en-US"/>
        </w:rPr>
      </w:pPr>
    </w:p>
    <w:p w14:paraId="3BA8E895" w14:textId="5BBF1550" w:rsidR="0076591C" w:rsidRDefault="00774335" w:rsidP="0076591C">
      <w:pPr>
        <w:ind w:left="720" w:right="180" w:hanging="720"/>
      </w:pPr>
      <w:r>
        <w:rPr>
          <w:i/>
        </w:rPr>
        <w:t>OSJ of Rockland</w:t>
      </w:r>
      <w:r w:rsidR="0076591C">
        <w:rPr>
          <w:i/>
        </w:rPr>
        <w:t xml:space="preserve">, LLC v. City of </w:t>
      </w:r>
      <w:r>
        <w:rPr>
          <w:i/>
        </w:rPr>
        <w:t>Rockland</w:t>
      </w:r>
      <w:r w:rsidR="0076591C">
        <w:rPr>
          <w:i/>
        </w:rPr>
        <w:t xml:space="preserve">, </w:t>
      </w:r>
      <w:r w:rsidR="0076591C">
        <w:t>No. 202</w:t>
      </w:r>
      <w:r>
        <w:t>2</w:t>
      </w:r>
      <w:r w:rsidR="0076591C">
        <w:t>-0</w:t>
      </w:r>
      <w:r w:rsidR="00B048C3">
        <w:t>03</w:t>
      </w:r>
      <w:r w:rsidR="0076591C">
        <w:t xml:space="preserve"> (</w:t>
      </w:r>
      <w:r w:rsidR="00B048C3">
        <w:t>Ap</w:t>
      </w:r>
      <w:r w:rsidR="00A56DB2">
        <w:t>r.</w:t>
      </w:r>
      <w:r w:rsidR="00B048C3">
        <w:t xml:space="preserve"> 12, 2023</w:t>
      </w:r>
      <w:r w:rsidR="0076591C">
        <w:t>)(Stipulation of dismissal)</w:t>
      </w:r>
    </w:p>
    <w:p w14:paraId="4B42BDC4" w14:textId="77777777" w:rsidR="0076591C" w:rsidRDefault="0076591C" w:rsidP="00F65780">
      <w:pPr>
        <w:pStyle w:val="Header"/>
        <w:tabs>
          <w:tab w:val="clear" w:pos="4320"/>
          <w:tab w:val="clear" w:pos="8640"/>
          <w:tab w:val="left" w:pos="3070"/>
        </w:tabs>
        <w:rPr>
          <w:lang w:val="en-US"/>
        </w:rPr>
      </w:pPr>
    </w:p>
    <w:p w14:paraId="56B2B382" w14:textId="29879648" w:rsidR="00FE4B52" w:rsidRDefault="00FE4B52" w:rsidP="00FE4B52">
      <w:pPr>
        <w:ind w:left="720" w:right="180" w:hanging="720"/>
      </w:pPr>
      <w:r>
        <w:rPr>
          <w:i/>
        </w:rPr>
        <w:t xml:space="preserve">JB Brown &amp; Sons v. Town of Oakland, </w:t>
      </w:r>
      <w:r>
        <w:t xml:space="preserve">No. 2022-004 (Oct. </w:t>
      </w:r>
      <w:r w:rsidR="00910CB4">
        <w:t>17</w:t>
      </w:r>
      <w:r>
        <w:t>, 202</w:t>
      </w:r>
      <w:r w:rsidR="00910CB4">
        <w:t>2</w:t>
      </w:r>
      <w:r>
        <w:t>)(Stipulation of dismissal)</w:t>
      </w:r>
    </w:p>
    <w:p w14:paraId="7A4740F1" w14:textId="77777777" w:rsidR="00FE4B52" w:rsidRDefault="00FE4B52" w:rsidP="00F65780">
      <w:pPr>
        <w:pStyle w:val="Header"/>
        <w:tabs>
          <w:tab w:val="clear" w:pos="4320"/>
          <w:tab w:val="clear" w:pos="8640"/>
          <w:tab w:val="left" w:pos="3070"/>
        </w:tabs>
        <w:rPr>
          <w:lang w:val="en-US"/>
        </w:rPr>
      </w:pPr>
    </w:p>
    <w:p w14:paraId="50C348EF" w14:textId="6BAD7117" w:rsidR="00FD793A" w:rsidRDefault="003A06BA" w:rsidP="00FD793A">
      <w:pPr>
        <w:ind w:left="720" w:right="180" w:hanging="720"/>
      </w:pPr>
      <w:r>
        <w:rPr>
          <w:i/>
        </w:rPr>
        <w:t>Weaver Wind</w:t>
      </w:r>
      <w:r w:rsidR="00FD793A">
        <w:rPr>
          <w:i/>
        </w:rPr>
        <w:t xml:space="preserve">, LLC v. </w:t>
      </w:r>
      <w:r>
        <w:rPr>
          <w:i/>
        </w:rPr>
        <w:t>Town of Osborn</w:t>
      </w:r>
      <w:r w:rsidR="00FD793A">
        <w:rPr>
          <w:i/>
        </w:rPr>
        <w:t xml:space="preserve">, </w:t>
      </w:r>
      <w:r w:rsidR="00FD793A">
        <w:t>No. 202</w:t>
      </w:r>
      <w:r>
        <w:t>2</w:t>
      </w:r>
      <w:r w:rsidR="00FD793A">
        <w:t>-0</w:t>
      </w:r>
      <w:r w:rsidR="00CE24FE">
        <w:t>06</w:t>
      </w:r>
      <w:r w:rsidR="00FD793A">
        <w:t xml:space="preserve"> (Oct. </w:t>
      </w:r>
      <w:r w:rsidR="00CE24FE">
        <w:t>21</w:t>
      </w:r>
      <w:r w:rsidR="00FD793A">
        <w:t>, 2022)(Stipulation of dismissal)</w:t>
      </w:r>
    </w:p>
    <w:p w14:paraId="73821D13" w14:textId="77777777" w:rsidR="00FD793A" w:rsidRDefault="00FD793A" w:rsidP="00F65780">
      <w:pPr>
        <w:pStyle w:val="Header"/>
        <w:tabs>
          <w:tab w:val="clear" w:pos="4320"/>
          <w:tab w:val="clear" w:pos="8640"/>
          <w:tab w:val="left" w:pos="3070"/>
        </w:tabs>
        <w:rPr>
          <w:lang w:val="en-US"/>
        </w:rPr>
      </w:pPr>
    </w:p>
    <w:p w14:paraId="79C232BB" w14:textId="6B312ED2" w:rsidR="009C5E8E" w:rsidRDefault="009C5E8E" w:rsidP="009C5E8E">
      <w:pPr>
        <w:ind w:left="720" w:right="180" w:hanging="720"/>
      </w:pPr>
      <w:r>
        <w:rPr>
          <w:i/>
        </w:rPr>
        <w:t xml:space="preserve">Great Lakes Hydro America, LLC v. Town of Millinocket, </w:t>
      </w:r>
      <w:r>
        <w:t>No. 202</w:t>
      </w:r>
      <w:r w:rsidR="00D310DB">
        <w:t>2</w:t>
      </w:r>
      <w:r>
        <w:t>-0</w:t>
      </w:r>
      <w:r w:rsidR="00DC7E25">
        <w:t>07</w:t>
      </w:r>
      <w:r>
        <w:t xml:space="preserve"> (</w:t>
      </w:r>
      <w:r w:rsidR="00A94212">
        <w:t>Aug</w:t>
      </w:r>
      <w:r>
        <w:t xml:space="preserve">. </w:t>
      </w:r>
      <w:r w:rsidR="00A94212">
        <w:t>22</w:t>
      </w:r>
      <w:r>
        <w:t>, 2022)(Stipulation of dismissal)</w:t>
      </w:r>
    </w:p>
    <w:p w14:paraId="50798719" w14:textId="77777777" w:rsidR="009C5E8E" w:rsidRDefault="009C5E8E" w:rsidP="00F65780">
      <w:pPr>
        <w:pStyle w:val="Header"/>
        <w:tabs>
          <w:tab w:val="clear" w:pos="4320"/>
          <w:tab w:val="clear" w:pos="8640"/>
          <w:tab w:val="left" w:pos="3070"/>
        </w:tabs>
        <w:rPr>
          <w:lang w:val="en-US"/>
        </w:rPr>
      </w:pPr>
    </w:p>
    <w:p w14:paraId="101B2CAA" w14:textId="5E0B9E37" w:rsidR="00A94212" w:rsidRDefault="0031584B" w:rsidP="00A94212">
      <w:pPr>
        <w:ind w:left="720" w:right="180" w:hanging="720"/>
      </w:pPr>
      <w:r w:rsidRPr="00F93A6E">
        <w:rPr>
          <w:i/>
          <w:highlight w:val="yellow"/>
        </w:rPr>
        <w:lastRenderedPageBreak/>
        <w:t>Donald A. Spencer and Beatrice A. Spencer</w:t>
      </w:r>
      <w:r w:rsidR="00A94212" w:rsidRPr="00F93A6E">
        <w:rPr>
          <w:i/>
          <w:highlight w:val="yellow"/>
        </w:rPr>
        <w:t xml:space="preserve"> v. </w:t>
      </w:r>
      <w:r w:rsidRPr="00F93A6E">
        <w:rPr>
          <w:i/>
          <w:highlight w:val="yellow"/>
        </w:rPr>
        <w:t>Maine Revenue Services</w:t>
      </w:r>
      <w:r w:rsidR="00A94212" w:rsidRPr="00F93A6E">
        <w:rPr>
          <w:i/>
          <w:highlight w:val="yellow"/>
        </w:rPr>
        <w:t xml:space="preserve">, </w:t>
      </w:r>
      <w:r w:rsidR="00A94212" w:rsidRPr="00F93A6E">
        <w:rPr>
          <w:highlight w:val="yellow"/>
        </w:rPr>
        <w:t>No. 202</w:t>
      </w:r>
      <w:r w:rsidR="00E87CFD" w:rsidRPr="00F93A6E">
        <w:rPr>
          <w:highlight w:val="yellow"/>
        </w:rPr>
        <w:t>2</w:t>
      </w:r>
      <w:r w:rsidR="00A94212" w:rsidRPr="00F93A6E">
        <w:rPr>
          <w:highlight w:val="yellow"/>
        </w:rPr>
        <w:t>-0</w:t>
      </w:r>
      <w:r w:rsidR="00E87CFD" w:rsidRPr="00F93A6E">
        <w:rPr>
          <w:highlight w:val="yellow"/>
        </w:rPr>
        <w:t>09</w:t>
      </w:r>
      <w:r w:rsidR="00A94212" w:rsidRPr="00F93A6E">
        <w:rPr>
          <w:highlight w:val="yellow"/>
        </w:rPr>
        <w:t xml:space="preserve"> (</w:t>
      </w:r>
      <w:r w:rsidR="00632909" w:rsidRPr="00F93A6E">
        <w:rPr>
          <w:highlight w:val="yellow"/>
        </w:rPr>
        <w:t>Feb</w:t>
      </w:r>
      <w:r w:rsidR="00A94212" w:rsidRPr="00F93A6E">
        <w:rPr>
          <w:highlight w:val="yellow"/>
        </w:rPr>
        <w:t xml:space="preserve">. </w:t>
      </w:r>
      <w:r w:rsidR="00632909" w:rsidRPr="00F93A6E">
        <w:rPr>
          <w:highlight w:val="yellow"/>
        </w:rPr>
        <w:t>7</w:t>
      </w:r>
      <w:r w:rsidR="00A94212" w:rsidRPr="00F93A6E">
        <w:rPr>
          <w:highlight w:val="yellow"/>
        </w:rPr>
        <w:t>, 202</w:t>
      </w:r>
      <w:r w:rsidR="00632909" w:rsidRPr="00F93A6E">
        <w:rPr>
          <w:highlight w:val="yellow"/>
        </w:rPr>
        <w:t>3</w:t>
      </w:r>
      <w:r w:rsidR="00A94212" w:rsidRPr="00F93A6E">
        <w:rPr>
          <w:highlight w:val="yellow"/>
        </w:rPr>
        <w:t>)(</w:t>
      </w:r>
      <w:r w:rsidR="00632909" w:rsidRPr="00F93A6E">
        <w:rPr>
          <w:highlight w:val="yellow"/>
        </w:rPr>
        <w:t>Decision</w:t>
      </w:r>
      <w:r w:rsidR="00A94212" w:rsidRPr="00F93A6E">
        <w:rPr>
          <w:highlight w:val="yellow"/>
        </w:rPr>
        <w:t>)</w:t>
      </w:r>
    </w:p>
    <w:p w14:paraId="3B525A35" w14:textId="77777777" w:rsidR="00A94212" w:rsidRDefault="00A94212" w:rsidP="00F65780">
      <w:pPr>
        <w:pStyle w:val="Header"/>
        <w:tabs>
          <w:tab w:val="clear" w:pos="4320"/>
          <w:tab w:val="clear" w:pos="8640"/>
          <w:tab w:val="left" w:pos="3070"/>
        </w:tabs>
        <w:rPr>
          <w:lang w:val="en-US"/>
        </w:rPr>
      </w:pPr>
    </w:p>
    <w:p w14:paraId="3EA8A897" w14:textId="425EC535" w:rsidR="00712731" w:rsidRDefault="00995736" w:rsidP="00712731">
      <w:pPr>
        <w:ind w:left="720" w:right="180" w:hanging="720"/>
      </w:pPr>
      <w:r>
        <w:rPr>
          <w:i/>
        </w:rPr>
        <w:t>Wal-Mart Real Estate Business</w:t>
      </w:r>
      <w:r w:rsidR="00712731">
        <w:rPr>
          <w:i/>
        </w:rPr>
        <w:t xml:space="preserve"> v. </w:t>
      </w:r>
      <w:r>
        <w:rPr>
          <w:i/>
        </w:rPr>
        <w:t>Town of Oxford</w:t>
      </w:r>
      <w:r w:rsidR="00712731">
        <w:rPr>
          <w:i/>
        </w:rPr>
        <w:t xml:space="preserve">, </w:t>
      </w:r>
      <w:r w:rsidR="00712731">
        <w:t>No. 2022-01</w:t>
      </w:r>
      <w:r w:rsidR="00233FC2">
        <w:t>4</w:t>
      </w:r>
      <w:r w:rsidR="00712731">
        <w:t xml:space="preserve"> (</w:t>
      </w:r>
      <w:r w:rsidR="00233FC2">
        <w:t>Apr</w:t>
      </w:r>
      <w:r w:rsidR="00712731">
        <w:t xml:space="preserve">. </w:t>
      </w:r>
      <w:r w:rsidR="00233FC2">
        <w:t>24</w:t>
      </w:r>
      <w:r w:rsidR="00712731">
        <w:t>, 2023)(</w:t>
      </w:r>
      <w:r w:rsidR="00233FC2">
        <w:t>Stipulation of dismissal</w:t>
      </w:r>
      <w:r w:rsidR="00712731">
        <w:t>)</w:t>
      </w:r>
    </w:p>
    <w:p w14:paraId="5B9F95E7" w14:textId="77777777" w:rsidR="00B564F0" w:rsidRDefault="00B564F0" w:rsidP="00F65780">
      <w:pPr>
        <w:pStyle w:val="Header"/>
        <w:tabs>
          <w:tab w:val="clear" w:pos="4320"/>
          <w:tab w:val="clear" w:pos="8640"/>
          <w:tab w:val="left" w:pos="3070"/>
        </w:tabs>
        <w:rPr>
          <w:lang w:val="en-US"/>
        </w:rPr>
      </w:pPr>
    </w:p>
    <w:p w14:paraId="326F1C83" w14:textId="22922CDF" w:rsidR="00233533" w:rsidRDefault="00A379EC" w:rsidP="00233533">
      <w:pPr>
        <w:ind w:left="720" w:right="180" w:hanging="720"/>
      </w:pPr>
      <w:r>
        <w:rPr>
          <w:i/>
        </w:rPr>
        <w:t>Wal-Mart Real Estate Business Trust</w:t>
      </w:r>
      <w:r w:rsidR="00233533">
        <w:rPr>
          <w:i/>
        </w:rPr>
        <w:t xml:space="preserve"> v. </w:t>
      </w:r>
      <w:r>
        <w:rPr>
          <w:i/>
        </w:rPr>
        <w:t>City of Ellsworth</w:t>
      </w:r>
      <w:r w:rsidR="00233533">
        <w:rPr>
          <w:i/>
        </w:rPr>
        <w:t xml:space="preserve">, </w:t>
      </w:r>
      <w:r w:rsidR="00233533">
        <w:t>No. 2022-01</w:t>
      </w:r>
      <w:r>
        <w:t>9</w:t>
      </w:r>
      <w:r w:rsidR="00233533">
        <w:t xml:space="preserve"> (</w:t>
      </w:r>
      <w:r w:rsidR="00B2429C">
        <w:t>Jan</w:t>
      </w:r>
      <w:r w:rsidR="00233533">
        <w:t xml:space="preserve">. </w:t>
      </w:r>
      <w:r w:rsidR="00B2429C">
        <w:t>24</w:t>
      </w:r>
      <w:r w:rsidR="00233533">
        <w:t>, 2023)(</w:t>
      </w:r>
      <w:r w:rsidR="00B2429C">
        <w:t>Stipulation of dismissal</w:t>
      </w:r>
      <w:r w:rsidR="00233533">
        <w:t>)</w:t>
      </w:r>
    </w:p>
    <w:p w14:paraId="24388196" w14:textId="77777777" w:rsidR="00CE07A0" w:rsidRDefault="00CE07A0" w:rsidP="00735A6A">
      <w:pPr>
        <w:pStyle w:val="Header"/>
        <w:tabs>
          <w:tab w:val="clear" w:pos="4320"/>
          <w:tab w:val="clear" w:pos="8640"/>
          <w:tab w:val="left" w:pos="3070"/>
        </w:tabs>
        <w:rPr>
          <w:lang w:val="en-US"/>
        </w:rPr>
      </w:pPr>
    </w:p>
    <w:p w14:paraId="49191009" w14:textId="223B3517" w:rsidR="00601FFF" w:rsidRDefault="00601FFF" w:rsidP="00601FFF">
      <w:pPr>
        <w:ind w:left="720" w:right="180" w:hanging="720"/>
      </w:pPr>
      <w:r>
        <w:rPr>
          <w:i/>
        </w:rPr>
        <w:t>Foreside Place, LLC</w:t>
      </w:r>
      <w:r w:rsidR="005C7823">
        <w:rPr>
          <w:i/>
        </w:rPr>
        <w:t xml:space="preserve"> c/o Wal-Mart Stores East, LP (</w:t>
      </w:r>
      <w:r w:rsidR="006751D8">
        <w:rPr>
          <w:i/>
        </w:rPr>
        <w:t>T</w:t>
      </w:r>
      <w:r w:rsidR="005C7823">
        <w:rPr>
          <w:i/>
        </w:rPr>
        <w:t>enant taxpayer</w:t>
      </w:r>
      <w:r w:rsidR="006751D8">
        <w:rPr>
          <w:i/>
        </w:rPr>
        <w:t>)</w:t>
      </w:r>
      <w:r>
        <w:rPr>
          <w:i/>
        </w:rPr>
        <w:t xml:space="preserve"> v. </w:t>
      </w:r>
      <w:r w:rsidR="006751D8">
        <w:rPr>
          <w:i/>
        </w:rPr>
        <w:t>Town of Falmouth</w:t>
      </w:r>
      <w:r>
        <w:rPr>
          <w:i/>
        </w:rPr>
        <w:t xml:space="preserve">, </w:t>
      </w:r>
      <w:r>
        <w:t>No. 2022-0</w:t>
      </w:r>
      <w:r w:rsidR="006751D8">
        <w:t>24</w:t>
      </w:r>
      <w:r>
        <w:t xml:space="preserve"> (</w:t>
      </w:r>
      <w:r w:rsidR="006751D8">
        <w:t>Dec</w:t>
      </w:r>
      <w:r>
        <w:t xml:space="preserve">. </w:t>
      </w:r>
      <w:r w:rsidR="006751D8">
        <w:t>7</w:t>
      </w:r>
      <w:r>
        <w:t>, 202</w:t>
      </w:r>
      <w:r w:rsidR="006751D8">
        <w:t>2</w:t>
      </w:r>
      <w:r>
        <w:t>)(</w:t>
      </w:r>
      <w:r w:rsidR="006751D8">
        <w:t>Stipulation of dismissal</w:t>
      </w:r>
      <w:r>
        <w:t>)</w:t>
      </w:r>
    </w:p>
    <w:p w14:paraId="26F1C88F" w14:textId="77777777" w:rsidR="00601FFF" w:rsidRDefault="00601FFF" w:rsidP="00735A6A">
      <w:pPr>
        <w:pStyle w:val="Header"/>
        <w:tabs>
          <w:tab w:val="clear" w:pos="4320"/>
          <w:tab w:val="clear" w:pos="8640"/>
          <w:tab w:val="left" w:pos="3070"/>
        </w:tabs>
        <w:rPr>
          <w:lang w:val="en-US"/>
        </w:rPr>
      </w:pPr>
    </w:p>
    <w:p w14:paraId="7171CCDA" w14:textId="790C6BAD" w:rsidR="0035662D" w:rsidRDefault="0035662D" w:rsidP="0035662D">
      <w:pPr>
        <w:ind w:left="720" w:right="180" w:hanging="720"/>
      </w:pPr>
      <w:r>
        <w:rPr>
          <w:i/>
        </w:rPr>
        <w:t>Olde English Village, LLC</w:t>
      </w:r>
      <w:r w:rsidR="0061253A">
        <w:rPr>
          <w:i/>
        </w:rPr>
        <w:t xml:space="preserve"> and DCR, LP</w:t>
      </w:r>
      <w:r>
        <w:rPr>
          <w:i/>
        </w:rPr>
        <w:t xml:space="preserve"> v. </w:t>
      </w:r>
      <w:r w:rsidR="0061253A">
        <w:rPr>
          <w:i/>
        </w:rPr>
        <w:t>City of South Portland</w:t>
      </w:r>
      <w:r>
        <w:rPr>
          <w:i/>
        </w:rPr>
        <w:t xml:space="preserve">, </w:t>
      </w:r>
      <w:r>
        <w:t>No. 202</w:t>
      </w:r>
      <w:r w:rsidR="0061253A">
        <w:t>3</w:t>
      </w:r>
      <w:r>
        <w:t>-0</w:t>
      </w:r>
      <w:r w:rsidR="0061253A">
        <w:t>01</w:t>
      </w:r>
      <w:r>
        <w:t xml:space="preserve"> (</w:t>
      </w:r>
      <w:r w:rsidR="002502BA">
        <w:t>Sep. 27, 2023</w:t>
      </w:r>
      <w:r>
        <w:t>)(Stipulation of dismissal)</w:t>
      </w:r>
    </w:p>
    <w:p w14:paraId="2016949B" w14:textId="77777777" w:rsidR="00601FFF" w:rsidRDefault="00601FFF" w:rsidP="00735A6A">
      <w:pPr>
        <w:pStyle w:val="Header"/>
        <w:tabs>
          <w:tab w:val="clear" w:pos="4320"/>
          <w:tab w:val="clear" w:pos="8640"/>
          <w:tab w:val="left" w:pos="3070"/>
        </w:tabs>
        <w:rPr>
          <w:lang w:val="en-US"/>
        </w:rPr>
      </w:pPr>
    </w:p>
    <w:p w14:paraId="238E17F3" w14:textId="7DDFF602" w:rsidR="002502BA" w:rsidRDefault="00E14FD8" w:rsidP="002502BA">
      <w:pPr>
        <w:ind w:left="720" w:right="180" w:hanging="720"/>
      </w:pPr>
      <w:r>
        <w:rPr>
          <w:i/>
        </w:rPr>
        <w:t>Brookfield White Pine Hydro, LLC</w:t>
      </w:r>
      <w:r w:rsidR="002502BA">
        <w:rPr>
          <w:i/>
        </w:rPr>
        <w:t xml:space="preserve"> v. </w:t>
      </w:r>
      <w:r w:rsidR="00484AA9">
        <w:rPr>
          <w:i/>
        </w:rPr>
        <w:t>Town of Moscow</w:t>
      </w:r>
      <w:r w:rsidR="002502BA">
        <w:rPr>
          <w:i/>
        </w:rPr>
        <w:t xml:space="preserve">, </w:t>
      </w:r>
      <w:r w:rsidR="002502BA">
        <w:t>No. 2023-00</w:t>
      </w:r>
      <w:r w:rsidR="00484AA9">
        <w:t>2</w:t>
      </w:r>
      <w:r w:rsidR="002502BA">
        <w:t xml:space="preserve"> (</w:t>
      </w:r>
      <w:r w:rsidR="00484AA9">
        <w:t>Nov</w:t>
      </w:r>
      <w:r w:rsidR="002502BA">
        <w:t>. 27, 2023)(Stipulation of dismissal)</w:t>
      </w:r>
    </w:p>
    <w:p w14:paraId="4D17E39C" w14:textId="77777777" w:rsidR="002502BA" w:rsidRDefault="002502BA" w:rsidP="00735A6A">
      <w:pPr>
        <w:pStyle w:val="Header"/>
        <w:tabs>
          <w:tab w:val="clear" w:pos="4320"/>
          <w:tab w:val="clear" w:pos="8640"/>
          <w:tab w:val="left" w:pos="3070"/>
        </w:tabs>
        <w:rPr>
          <w:lang w:val="en-US"/>
        </w:rPr>
      </w:pPr>
    </w:p>
    <w:p w14:paraId="1A286800" w14:textId="2207D31E" w:rsidR="00484AA9" w:rsidRDefault="00C25A01" w:rsidP="00484AA9">
      <w:pPr>
        <w:ind w:left="720" w:right="180" w:hanging="720"/>
      </w:pPr>
      <w:r>
        <w:rPr>
          <w:i/>
        </w:rPr>
        <w:t>JCKB Holdings</w:t>
      </w:r>
      <w:r w:rsidR="00484AA9">
        <w:rPr>
          <w:i/>
        </w:rPr>
        <w:t xml:space="preserve"> LLC v. Town of </w:t>
      </w:r>
      <w:r>
        <w:rPr>
          <w:i/>
        </w:rPr>
        <w:t>Ogunquit</w:t>
      </w:r>
      <w:r w:rsidR="00484AA9">
        <w:rPr>
          <w:i/>
        </w:rPr>
        <w:t xml:space="preserve">, </w:t>
      </w:r>
      <w:r w:rsidR="00484AA9">
        <w:t>No. 2023-00</w:t>
      </w:r>
      <w:r>
        <w:t>4</w:t>
      </w:r>
      <w:r w:rsidR="00484AA9">
        <w:t xml:space="preserve"> (</w:t>
      </w:r>
      <w:r w:rsidR="00D764B4">
        <w:t>Sep</w:t>
      </w:r>
      <w:r w:rsidR="00484AA9">
        <w:t xml:space="preserve">. </w:t>
      </w:r>
      <w:r w:rsidR="00D764B4">
        <w:t>14</w:t>
      </w:r>
      <w:r w:rsidR="00484AA9">
        <w:t>, 2023)(Stipulation of dismissal)</w:t>
      </w:r>
    </w:p>
    <w:p w14:paraId="24E944F5" w14:textId="77777777" w:rsidR="00E14FD8" w:rsidRDefault="00E14FD8" w:rsidP="00735A6A">
      <w:pPr>
        <w:pStyle w:val="Header"/>
        <w:tabs>
          <w:tab w:val="clear" w:pos="4320"/>
          <w:tab w:val="clear" w:pos="8640"/>
          <w:tab w:val="left" w:pos="3070"/>
        </w:tabs>
        <w:rPr>
          <w:lang w:val="en-US"/>
        </w:rPr>
      </w:pPr>
    </w:p>
    <w:p w14:paraId="66BE759A" w14:textId="503723E2" w:rsidR="00D764B4" w:rsidRDefault="00FD48BC" w:rsidP="00D764B4">
      <w:pPr>
        <w:ind w:left="720" w:right="180" w:hanging="720"/>
      </w:pPr>
      <w:r>
        <w:rPr>
          <w:i/>
        </w:rPr>
        <w:t>CD/Park 7</w:t>
      </w:r>
      <w:r w:rsidR="00C5606A">
        <w:rPr>
          <w:i/>
        </w:rPr>
        <w:t xml:space="preserve"> Orono Owner</w:t>
      </w:r>
      <w:r w:rsidR="00D764B4">
        <w:rPr>
          <w:i/>
        </w:rPr>
        <w:t>, LLC</w:t>
      </w:r>
      <w:r w:rsidR="00C5606A">
        <w:rPr>
          <w:i/>
        </w:rPr>
        <w:t>, Jeffrey R. Dunne</w:t>
      </w:r>
      <w:r w:rsidR="00976C33">
        <w:rPr>
          <w:i/>
        </w:rPr>
        <w:t xml:space="preserve"> Irrevocable Trust, Mary Joan Dunne, Trustee</w:t>
      </w:r>
      <w:r w:rsidR="00D764B4">
        <w:rPr>
          <w:i/>
        </w:rPr>
        <w:t xml:space="preserve"> v. Town of </w:t>
      </w:r>
      <w:r w:rsidR="00AC44E1">
        <w:rPr>
          <w:i/>
        </w:rPr>
        <w:t>Orono</w:t>
      </w:r>
      <w:r w:rsidR="00D764B4">
        <w:rPr>
          <w:i/>
        </w:rPr>
        <w:t xml:space="preserve">, </w:t>
      </w:r>
      <w:r w:rsidR="00D764B4">
        <w:t>No. 2023-00</w:t>
      </w:r>
      <w:r w:rsidR="00AC44E1">
        <w:t>8</w:t>
      </w:r>
      <w:r w:rsidR="00D764B4">
        <w:t xml:space="preserve"> (</w:t>
      </w:r>
      <w:r w:rsidR="00F10754">
        <w:t>Jul</w:t>
      </w:r>
      <w:r w:rsidR="00D764B4">
        <w:t xml:space="preserve">. </w:t>
      </w:r>
      <w:r w:rsidR="00F10754">
        <w:t>19</w:t>
      </w:r>
      <w:r w:rsidR="00D764B4">
        <w:t>, 202</w:t>
      </w:r>
      <w:r w:rsidR="00F10754">
        <w:t>4</w:t>
      </w:r>
      <w:r w:rsidR="00D764B4">
        <w:t>)(</w:t>
      </w:r>
      <w:r w:rsidR="00F10754">
        <w:t>Decision</w:t>
      </w:r>
      <w:r w:rsidR="00D764B4">
        <w:t>)</w:t>
      </w:r>
    </w:p>
    <w:p w14:paraId="5B54C015" w14:textId="77777777" w:rsidR="00D764B4" w:rsidRDefault="00D764B4" w:rsidP="00735A6A">
      <w:pPr>
        <w:pStyle w:val="Header"/>
        <w:tabs>
          <w:tab w:val="clear" w:pos="4320"/>
          <w:tab w:val="clear" w:pos="8640"/>
          <w:tab w:val="left" w:pos="3070"/>
        </w:tabs>
        <w:rPr>
          <w:lang w:val="en-US"/>
        </w:rPr>
      </w:pPr>
    </w:p>
    <w:p w14:paraId="6CD1754B" w14:textId="006EBEB0" w:rsidR="009E4A3D" w:rsidRDefault="009E4A3D" w:rsidP="009E4A3D">
      <w:pPr>
        <w:ind w:left="720" w:right="180" w:hanging="720"/>
      </w:pPr>
      <w:r>
        <w:rPr>
          <w:i/>
        </w:rPr>
        <w:t xml:space="preserve">CD/Park 7 Orono Owner, LLC v. Town of </w:t>
      </w:r>
      <w:r w:rsidR="00AC0C7D">
        <w:rPr>
          <w:i/>
        </w:rPr>
        <w:t>Orono</w:t>
      </w:r>
      <w:r>
        <w:rPr>
          <w:i/>
        </w:rPr>
        <w:t xml:space="preserve">, </w:t>
      </w:r>
      <w:r>
        <w:t>No</w:t>
      </w:r>
      <w:r w:rsidR="00E722A9">
        <w:t>s</w:t>
      </w:r>
      <w:r>
        <w:t>. 2023-00</w:t>
      </w:r>
      <w:r w:rsidR="00AC0C7D">
        <w:t>8; 2024-001</w:t>
      </w:r>
      <w:r>
        <w:t xml:space="preserve"> (</w:t>
      </w:r>
      <w:r w:rsidR="00C823FB">
        <w:t>Jul</w:t>
      </w:r>
      <w:r>
        <w:t xml:space="preserve">. </w:t>
      </w:r>
      <w:r w:rsidR="00C823FB">
        <w:t>18</w:t>
      </w:r>
      <w:r>
        <w:t>, 202</w:t>
      </w:r>
      <w:r w:rsidR="00C823FB">
        <w:t>4</w:t>
      </w:r>
      <w:r>
        <w:t>)(Stipulation of dismissal)</w:t>
      </w:r>
    </w:p>
    <w:p w14:paraId="5B6817E4" w14:textId="77777777" w:rsidR="009E4A3D" w:rsidRDefault="009E4A3D" w:rsidP="00735A6A">
      <w:pPr>
        <w:pStyle w:val="Header"/>
        <w:tabs>
          <w:tab w:val="clear" w:pos="4320"/>
          <w:tab w:val="clear" w:pos="8640"/>
          <w:tab w:val="left" w:pos="3070"/>
        </w:tabs>
        <w:rPr>
          <w:lang w:val="en-US"/>
        </w:rPr>
      </w:pPr>
    </w:p>
    <w:p w14:paraId="3109451E" w14:textId="4ACE9AD2" w:rsidR="00C823FB" w:rsidRDefault="00F07109" w:rsidP="00C823FB">
      <w:pPr>
        <w:ind w:left="720" w:right="180" w:hanging="720"/>
      </w:pPr>
      <w:r w:rsidRPr="00880519">
        <w:rPr>
          <w:i/>
          <w:highlight w:val="yellow"/>
        </w:rPr>
        <w:t>Mary Jane Martin</w:t>
      </w:r>
      <w:r w:rsidR="00C823FB" w:rsidRPr="00880519">
        <w:rPr>
          <w:i/>
          <w:highlight w:val="yellow"/>
        </w:rPr>
        <w:t xml:space="preserve"> v. </w:t>
      </w:r>
      <w:r w:rsidRPr="00880519">
        <w:rPr>
          <w:i/>
          <w:highlight w:val="yellow"/>
        </w:rPr>
        <w:t>Maine Revenue Service</w:t>
      </w:r>
      <w:r w:rsidR="00C823FB" w:rsidRPr="00880519">
        <w:rPr>
          <w:i/>
          <w:highlight w:val="yellow"/>
        </w:rPr>
        <w:t xml:space="preserve">, </w:t>
      </w:r>
      <w:r w:rsidR="00C823FB" w:rsidRPr="00880519">
        <w:rPr>
          <w:highlight w:val="yellow"/>
        </w:rPr>
        <w:t>No. 2023-0</w:t>
      </w:r>
      <w:r w:rsidR="00C24B26" w:rsidRPr="00880519">
        <w:rPr>
          <w:highlight w:val="yellow"/>
        </w:rPr>
        <w:t>10</w:t>
      </w:r>
      <w:r w:rsidR="00C823FB" w:rsidRPr="00880519">
        <w:rPr>
          <w:highlight w:val="yellow"/>
        </w:rPr>
        <w:t xml:space="preserve"> (</w:t>
      </w:r>
      <w:r w:rsidR="00DC4EC4" w:rsidRPr="00880519">
        <w:rPr>
          <w:highlight w:val="yellow"/>
        </w:rPr>
        <w:t>Sep</w:t>
      </w:r>
      <w:r w:rsidR="00C823FB" w:rsidRPr="00880519">
        <w:rPr>
          <w:highlight w:val="yellow"/>
        </w:rPr>
        <w:t xml:space="preserve">. </w:t>
      </w:r>
      <w:r w:rsidR="00DC4EC4" w:rsidRPr="00880519">
        <w:rPr>
          <w:highlight w:val="yellow"/>
        </w:rPr>
        <w:t>6</w:t>
      </w:r>
      <w:r w:rsidR="00C823FB" w:rsidRPr="00880519">
        <w:rPr>
          <w:highlight w:val="yellow"/>
        </w:rPr>
        <w:t>, 2023)(</w:t>
      </w:r>
      <w:r w:rsidR="00DC4EC4" w:rsidRPr="00880519">
        <w:rPr>
          <w:highlight w:val="yellow"/>
        </w:rPr>
        <w:t>Decision</w:t>
      </w:r>
      <w:r w:rsidR="00C823FB" w:rsidRPr="00880519">
        <w:rPr>
          <w:highlight w:val="yellow"/>
        </w:rPr>
        <w:t>)</w:t>
      </w:r>
    </w:p>
    <w:p w14:paraId="21696409" w14:textId="77777777" w:rsidR="00880519" w:rsidRDefault="00880519" w:rsidP="00880519">
      <w:pPr>
        <w:ind w:left="720" w:right="180" w:hanging="720"/>
        <w:rPr>
          <w:i/>
        </w:rPr>
      </w:pPr>
    </w:p>
    <w:p w14:paraId="1D615FA1" w14:textId="60EC9F6B" w:rsidR="00880519" w:rsidRDefault="00660D67" w:rsidP="00880519">
      <w:pPr>
        <w:ind w:left="720" w:right="180" w:hanging="720"/>
      </w:pPr>
      <w:r w:rsidRPr="00812EBE">
        <w:rPr>
          <w:i/>
          <w:highlight w:val="yellow"/>
        </w:rPr>
        <w:t>Karen Jelenfy</w:t>
      </w:r>
      <w:r w:rsidR="00880519" w:rsidRPr="00812EBE">
        <w:rPr>
          <w:i/>
          <w:highlight w:val="yellow"/>
        </w:rPr>
        <w:t xml:space="preserve"> v. </w:t>
      </w:r>
      <w:r w:rsidR="00C0425C" w:rsidRPr="00812EBE">
        <w:rPr>
          <w:i/>
          <w:highlight w:val="yellow"/>
        </w:rPr>
        <w:t>Maine Revenue Services</w:t>
      </w:r>
      <w:r w:rsidR="00880519" w:rsidRPr="00812EBE">
        <w:rPr>
          <w:i/>
          <w:highlight w:val="yellow"/>
        </w:rPr>
        <w:t xml:space="preserve">, </w:t>
      </w:r>
      <w:r w:rsidR="00880519" w:rsidRPr="00812EBE">
        <w:rPr>
          <w:highlight w:val="yellow"/>
        </w:rPr>
        <w:t>No. 2023-0</w:t>
      </w:r>
      <w:r w:rsidR="00C0425C" w:rsidRPr="00812EBE">
        <w:rPr>
          <w:highlight w:val="yellow"/>
        </w:rPr>
        <w:t>1</w:t>
      </w:r>
      <w:r w:rsidR="00880519" w:rsidRPr="00812EBE">
        <w:rPr>
          <w:highlight w:val="yellow"/>
        </w:rPr>
        <w:t>2 (</w:t>
      </w:r>
      <w:r w:rsidR="00C0425C" w:rsidRPr="00812EBE">
        <w:rPr>
          <w:highlight w:val="yellow"/>
        </w:rPr>
        <w:t>Oct</w:t>
      </w:r>
      <w:r w:rsidR="00880519" w:rsidRPr="00812EBE">
        <w:rPr>
          <w:highlight w:val="yellow"/>
        </w:rPr>
        <w:t xml:space="preserve">. </w:t>
      </w:r>
      <w:r w:rsidR="00C0425C" w:rsidRPr="00812EBE">
        <w:rPr>
          <w:highlight w:val="yellow"/>
        </w:rPr>
        <w:t>4</w:t>
      </w:r>
      <w:r w:rsidR="00880519" w:rsidRPr="00812EBE">
        <w:rPr>
          <w:highlight w:val="yellow"/>
        </w:rPr>
        <w:t>, 2023)(</w:t>
      </w:r>
      <w:r w:rsidR="00C0425C" w:rsidRPr="00812EBE">
        <w:rPr>
          <w:highlight w:val="yellow"/>
        </w:rPr>
        <w:t>Decision</w:t>
      </w:r>
      <w:r w:rsidR="00880519" w:rsidRPr="00812EBE">
        <w:rPr>
          <w:highlight w:val="yellow"/>
        </w:rPr>
        <w:t>)</w:t>
      </w:r>
    </w:p>
    <w:p w14:paraId="74105B6E" w14:textId="77777777" w:rsidR="00880519" w:rsidRDefault="00880519" w:rsidP="00C823FB">
      <w:pPr>
        <w:ind w:left="720" w:right="180" w:hanging="720"/>
      </w:pPr>
    </w:p>
    <w:p w14:paraId="15577988" w14:textId="61009022" w:rsidR="00812EBE" w:rsidRDefault="005D6F24" w:rsidP="00812EBE">
      <w:pPr>
        <w:ind w:left="720" w:right="180" w:hanging="720"/>
      </w:pPr>
      <w:r>
        <w:rPr>
          <w:i/>
        </w:rPr>
        <w:t>Wal-Mart Real Estate Business</w:t>
      </w:r>
      <w:r w:rsidR="00812EBE">
        <w:rPr>
          <w:i/>
        </w:rPr>
        <w:t xml:space="preserve"> v. Town of </w:t>
      </w:r>
      <w:r>
        <w:rPr>
          <w:i/>
        </w:rPr>
        <w:t>Oxford</w:t>
      </w:r>
      <w:r w:rsidR="00812EBE">
        <w:rPr>
          <w:i/>
        </w:rPr>
        <w:t xml:space="preserve">, </w:t>
      </w:r>
      <w:r w:rsidR="00812EBE">
        <w:t>No. 2023-0</w:t>
      </w:r>
      <w:r>
        <w:t>14</w:t>
      </w:r>
      <w:r w:rsidR="00812EBE">
        <w:t xml:space="preserve"> (</w:t>
      </w:r>
      <w:r w:rsidR="000B1BA1">
        <w:t>Aug</w:t>
      </w:r>
      <w:r w:rsidR="00812EBE">
        <w:t>. 2</w:t>
      </w:r>
      <w:r w:rsidR="000B1BA1">
        <w:t>5</w:t>
      </w:r>
      <w:r w:rsidR="00812EBE">
        <w:t>, 2023)(Stipulation of dismissal)</w:t>
      </w:r>
    </w:p>
    <w:p w14:paraId="328D5B7D" w14:textId="77777777" w:rsidR="00812EBE" w:rsidRDefault="00812EBE" w:rsidP="00C823FB">
      <w:pPr>
        <w:ind w:left="720" w:right="180" w:hanging="720"/>
      </w:pPr>
    </w:p>
    <w:p w14:paraId="5965A9E3" w14:textId="7D8A01BA" w:rsidR="000B1BA1" w:rsidRDefault="000B1BA1" w:rsidP="000B1BA1">
      <w:pPr>
        <w:ind w:left="720" w:right="180" w:hanging="720"/>
      </w:pPr>
      <w:r>
        <w:rPr>
          <w:i/>
        </w:rPr>
        <w:t xml:space="preserve">Brookfield White Pine Hydro, LLC v. Town of </w:t>
      </w:r>
      <w:r w:rsidR="00E722A9">
        <w:rPr>
          <w:i/>
        </w:rPr>
        <w:t>Buxton</w:t>
      </w:r>
      <w:r>
        <w:rPr>
          <w:i/>
        </w:rPr>
        <w:t xml:space="preserve">, </w:t>
      </w:r>
      <w:r>
        <w:t>No</w:t>
      </w:r>
      <w:r w:rsidR="00E722A9">
        <w:t>s</w:t>
      </w:r>
      <w:r>
        <w:t>. 2023-0</w:t>
      </w:r>
      <w:r w:rsidR="0031797B">
        <w:t>15, 016, 017</w:t>
      </w:r>
      <w:r>
        <w:t xml:space="preserve"> (</w:t>
      </w:r>
      <w:r w:rsidR="0031797B">
        <w:t>May</w:t>
      </w:r>
      <w:r>
        <w:t xml:space="preserve"> 2</w:t>
      </w:r>
      <w:r w:rsidR="0031797B">
        <w:t>2</w:t>
      </w:r>
      <w:r>
        <w:t>, 202</w:t>
      </w:r>
      <w:r w:rsidR="0031797B">
        <w:t>4</w:t>
      </w:r>
      <w:r>
        <w:t>)(Stipulation of dismissal)</w:t>
      </w:r>
    </w:p>
    <w:p w14:paraId="2BA0367E" w14:textId="77777777" w:rsidR="00C823FB" w:rsidRDefault="00C823FB" w:rsidP="00735A6A">
      <w:pPr>
        <w:pStyle w:val="Header"/>
        <w:tabs>
          <w:tab w:val="clear" w:pos="4320"/>
          <w:tab w:val="clear" w:pos="8640"/>
          <w:tab w:val="left" w:pos="3070"/>
        </w:tabs>
        <w:rPr>
          <w:lang w:val="en-US"/>
        </w:rPr>
      </w:pPr>
    </w:p>
    <w:p w14:paraId="71B39044" w14:textId="3ABD86EE" w:rsidR="00682479" w:rsidRDefault="00682479" w:rsidP="00682479">
      <w:pPr>
        <w:ind w:left="720" w:right="180" w:hanging="720"/>
      </w:pPr>
      <w:r>
        <w:rPr>
          <w:i/>
        </w:rPr>
        <w:t xml:space="preserve">Brookfield White Pine Hydro, LLC v. Town of Hollis, </w:t>
      </w:r>
      <w:r>
        <w:t>Nos. 2023-020</w:t>
      </w:r>
      <w:r w:rsidR="00D0713C">
        <w:t>; 2023-021</w:t>
      </w:r>
      <w:r>
        <w:t xml:space="preserve"> (</w:t>
      </w:r>
      <w:r w:rsidR="00D0713C">
        <w:t>Feb</w:t>
      </w:r>
      <w:r>
        <w:t xml:space="preserve">. </w:t>
      </w:r>
      <w:r w:rsidR="00D0713C">
        <w:t>15</w:t>
      </w:r>
      <w:r>
        <w:t>, 202</w:t>
      </w:r>
      <w:r w:rsidR="00D0713C">
        <w:t>4</w:t>
      </w:r>
      <w:r>
        <w:t>)(Stipulation of dismissal)</w:t>
      </w:r>
    </w:p>
    <w:p w14:paraId="472FD073" w14:textId="77777777" w:rsidR="00484AA9" w:rsidRDefault="00484AA9" w:rsidP="00735A6A">
      <w:pPr>
        <w:pStyle w:val="Header"/>
        <w:tabs>
          <w:tab w:val="clear" w:pos="4320"/>
          <w:tab w:val="clear" w:pos="8640"/>
          <w:tab w:val="left" w:pos="3070"/>
        </w:tabs>
        <w:rPr>
          <w:lang w:val="en-US"/>
        </w:rPr>
      </w:pPr>
    </w:p>
    <w:p w14:paraId="76089A40" w14:textId="1D557535" w:rsidR="00681DCC" w:rsidRDefault="00681DCC" w:rsidP="00681DCC">
      <w:pPr>
        <w:ind w:left="720" w:right="180" w:hanging="720"/>
      </w:pPr>
      <w:r>
        <w:rPr>
          <w:i/>
        </w:rPr>
        <w:t xml:space="preserve">John Bauer v. City of Auburn, </w:t>
      </w:r>
      <w:r>
        <w:t>No. 2023-0</w:t>
      </w:r>
      <w:r w:rsidR="00295C2C">
        <w:t>2</w:t>
      </w:r>
      <w:r>
        <w:t>2 (</w:t>
      </w:r>
      <w:r w:rsidR="00295C2C">
        <w:t>Mar</w:t>
      </w:r>
      <w:r>
        <w:t xml:space="preserve">. </w:t>
      </w:r>
      <w:r w:rsidR="00295C2C">
        <w:t>15</w:t>
      </w:r>
      <w:r>
        <w:t>, 202</w:t>
      </w:r>
      <w:r w:rsidR="00295C2C">
        <w:t>4</w:t>
      </w:r>
      <w:r>
        <w:t>)(Stipulation of dismissal)</w:t>
      </w:r>
    </w:p>
    <w:p w14:paraId="0D3BC8E4" w14:textId="1E781071" w:rsidR="00647ECE" w:rsidRDefault="00AA0FF5" w:rsidP="00647ECE">
      <w:pPr>
        <w:ind w:left="720" w:right="180" w:hanging="720"/>
      </w:pPr>
      <w:r>
        <w:rPr>
          <w:i/>
        </w:rPr>
        <w:lastRenderedPageBreak/>
        <w:t>WSL-Sable Lodge, LLC</w:t>
      </w:r>
      <w:r w:rsidR="00647ECE">
        <w:rPr>
          <w:i/>
        </w:rPr>
        <w:t xml:space="preserve"> v. City of </w:t>
      </w:r>
      <w:r>
        <w:rPr>
          <w:i/>
        </w:rPr>
        <w:t>South Portland</w:t>
      </w:r>
      <w:r w:rsidR="00647ECE">
        <w:rPr>
          <w:i/>
        </w:rPr>
        <w:t xml:space="preserve">, </w:t>
      </w:r>
      <w:r w:rsidR="00647ECE">
        <w:t>No. 202</w:t>
      </w:r>
      <w:r>
        <w:t>4</w:t>
      </w:r>
      <w:r w:rsidR="00647ECE">
        <w:t>-0</w:t>
      </w:r>
      <w:r>
        <w:t>0</w:t>
      </w:r>
      <w:r w:rsidR="00647ECE">
        <w:t>2 (</w:t>
      </w:r>
      <w:r w:rsidR="000C0F45">
        <w:t>Nov</w:t>
      </w:r>
      <w:r w:rsidR="00647ECE">
        <w:t xml:space="preserve">. </w:t>
      </w:r>
      <w:r w:rsidR="000C0F45">
        <w:t>21</w:t>
      </w:r>
      <w:r w:rsidR="00647ECE">
        <w:t>, 2024)(Stipulation of dismissal)</w:t>
      </w:r>
    </w:p>
    <w:p w14:paraId="770CFC30" w14:textId="77777777" w:rsidR="00681DCC" w:rsidRDefault="00681DCC" w:rsidP="00735A6A">
      <w:pPr>
        <w:pStyle w:val="Header"/>
        <w:tabs>
          <w:tab w:val="clear" w:pos="4320"/>
          <w:tab w:val="clear" w:pos="8640"/>
          <w:tab w:val="left" w:pos="3070"/>
        </w:tabs>
        <w:rPr>
          <w:lang w:val="en-US"/>
        </w:rPr>
      </w:pPr>
    </w:p>
    <w:p w14:paraId="515262D7" w14:textId="3E30B883" w:rsidR="000C0F45" w:rsidRDefault="00F437D1" w:rsidP="000C0F45">
      <w:pPr>
        <w:ind w:left="720" w:right="180" w:hanging="720"/>
      </w:pPr>
      <w:r>
        <w:rPr>
          <w:i/>
        </w:rPr>
        <w:t>CD/Park 7 Orono Owner, LLC</w:t>
      </w:r>
      <w:r w:rsidR="000C0F45">
        <w:rPr>
          <w:i/>
        </w:rPr>
        <w:t xml:space="preserve"> v. </w:t>
      </w:r>
      <w:r>
        <w:rPr>
          <w:i/>
        </w:rPr>
        <w:t>Town of Orono</w:t>
      </w:r>
      <w:r w:rsidR="000C0F45">
        <w:rPr>
          <w:i/>
        </w:rPr>
        <w:t xml:space="preserve">, </w:t>
      </w:r>
      <w:r w:rsidR="000C0F45">
        <w:t>No. 202</w:t>
      </w:r>
      <w:r>
        <w:t>4</w:t>
      </w:r>
      <w:r w:rsidR="000C0F45">
        <w:t>-0</w:t>
      </w:r>
      <w:r w:rsidR="00275F35">
        <w:t>04</w:t>
      </w:r>
      <w:r w:rsidR="000C0F45">
        <w:t xml:space="preserve"> (</w:t>
      </w:r>
      <w:r w:rsidR="00275F35">
        <w:t>Jul</w:t>
      </w:r>
      <w:r w:rsidR="000C0F45">
        <w:t>. 1</w:t>
      </w:r>
      <w:r w:rsidR="00275F35">
        <w:t>8</w:t>
      </w:r>
      <w:r w:rsidR="000C0F45">
        <w:t>, 2024)(Stipulation of dismissal)</w:t>
      </w:r>
    </w:p>
    <w:p w14:paraId="624B026E" w14:textId="77777777" w:rsidR="000C0F45" w:rsidRDefault="000C0F45" w:rsidP="00735A6A">
      <w:pPr>
        <w:pStyle w:val="Header"/>
        <w:tabs>
          <w:tab w:val="clear" w:pos="4320"/>
          <w:tab w:val="clear" w:pos="8640"/>
          <w:tab w:val="left" w:pos="3070"/>
        </w:tabs>
        <w:rPr>
          <w:lang w:val="en-US"/>
        </w:rPr>
      </w:pPr>
    </w:p>
    <w:p w14:paraId="48CD99BA" w14:textId="1704095B" w:rsidR="00275F35" w:rsidRDefault="00F12C6C" w:rsidP="00275F35">
      <w:pPr>
        <w:ind w:left="720" w:right="180" w:hanging="720"/>
      </w:pPr>
      <w:r>
        <w:rPr>
          <w:i/>
        </w:rPr>
        <w:t>Wal-Mart Real Estate Business Trust</w:t>
      </w:r>
      <w:r w:rsidR="00275F35">
        <w:rPr>
          <w:i/>
        </w:rPr>
        <w:t xml:space="preserve"> v. Town of </w:t>
      </w:r>
      <w:r>
        <w:rPr>
          <w:i/>
        </w:rPr>
        <w:t>Thomaston</w:t>
      </w:r>
      <w:r w:rsidR="00275F35">
        <w:rPr>
          <w:i/>
        </w:rPr>
        <w:t xml:space="preserve">, </w:t>
      </w:r>
      <w:r w:rsidR="00275F35">
        <w:t>No. 2024-00</w:t>
      </w:r>
      <w:r w:rsidR="003E0A00">
        <w:t xml:space="preserve">5 </w:t>
      </w:r>
      <w:r w:rsidR="00275F35">
        <w:t>(</w:t>
      </w:r>
      <w:r w:rsidR="003E0A00">
        <w:t>Dec</w:t>
      </w:r>
      <w:r w:rsidR="00275F35">
        <w:t>. 18, 2024)(Stipulation of dismissal)</w:t>
      </w:r>
    </w:p>
    <w:p w14:paraId="715B552F" w14:textId="77777777" w:rsidR="00275F35" w:rsidRDefault="00275F35" w:rsidP="00735A6A">
      <w:pPr>
        <w:pStyle w:val="Header"/>
        <w:tabs>
          <w:tab w:val="clear" w:pos="4320"/>
          <w:tab w:val="clear" w:pos="8640"/>
          <w:tab w:val="left" w:pos="3070"/>
        </w:tabs>
        <w:rPr>
          <w:lang w:val="en-US"/>
        </w:rPr>
      </w:pPr>
    </w:p>
    <w:p w14:paraId="248805B6" w14:textId="675CF314" w:rsidR="003E0A00" w:rsidRDefault="004266D7" w:rsidP="003E0A00">
      <w:pPr>
        <w:ind w:left="720" w:right="180" w:hanging="720"/>
      </w:pPr>
      <w:r>
        <w:rPr>
          <w:i/>
        </w:rPr>
        <w:t>Maine Yankee Atomic Power Company</w:t>
      </w:r>
      <w:r w:rsidR="003E0A00">
        <w:rPr>
          <w:i/>
        </w:rPr>
        <w:t xml:space="preserve"> v. Town of </w:t>
      </w:r>
      <w:r w:rsidR="00EA24AF">
        <w:rPr>
          <w:i/>
        </w:rPr>
        <w:t>Wiscasset</w:t>
      </w:r>
      <w:r w:rsidR="003E0A00">
        <w:rPr>
          <w:i/>
        </w:rPr>
        <w:t xml:space="preserve">, </w:t>
      </w:r>
      <w:r w:rsidR="003E0A00">
        <w:t>No. 2024-00</w:t>
      </w:r>
      <w:r w:rsidR="00EA24AF">
        <w:t>6</w:t>
      </w:r>
      <w:r w:rsidR="003E0A00">
        <w:t xml:space="preserve"> (</w:t>
      </w:r>
      <w:r w:rsidR="00EA24AF">
        <w:t>Nov</w:t>
      </w:r>
      <w:r w:rsidR="003E0A00">
        <w:t>. 1</w:t>
      </w:r>
      <w:r w:rsidR="00EA24AF">
        <w:t>5</w:t>
      </w:r>
      <w:r w:rsidR="003E0A00">
        <w:t>, 2024)(Stipulation of dismissal)</w:t>
      </w:r>
    </w:p>
    <w:p w14:paraId="4F6C0EB9" w14:textId="77777777" w:rsidR="003E0A00" w:rsidRDefault="003E0A00" w:rsidP="00735A6A">
      <w:pPr>
        <w:pStyle w:val="Header"/>
        <w:tabs>
          <w:tab w:val="clear" w:pos="4320"/>
          <w:tab w:val="clear" w:pos="8640"/>
          <w:tab w:val="left" w:pos="3070"/>
        </w:tabs>
        <w:rPr>
          <w:lang w:val="en-US"/>
        </w:rPr>
      </w:pPr>
    </w:p>
    <w:p w14:paraId="31C70407" w14:textId="0EC5ED60" w:rsidR="00EA24AF" w:rsidRDefault="0060638C" w:rsidP="00EA24AF">
      <w:pPr>
        <w:ind w:left="720" w:right="180" w:hanging="720"/>
      </w:pPr>
      <w:r>
        <w:rPr>
          <w:i/>
        </w:rPr>
        <w:t>BD Solar Hancock North</w:t>
      </w:r>
      <w:r w:rsidR="00EA24AF">
        <w:rPr>
          <w:i/>
        </w:rPr>
        <w:t xml:space="preserve"> LLC v. Town of </w:t>
      </w:r>
      <w:r>
        <w:rPr>
          <w:i/>
        </w:rPr>
        <w:t>Hancock</w:t>
      </w:r>
      <w:r w:rsidR="00EA24AF">
        <w:rPr>
          <w:i/>
        </w:rPr>
        <w:t xml:space="preserve">, </w:t>
      </w:r>
      <w:r w:rsidR="00EA24AF">
        <w:t>No. 2024-00</w:t>
      </w:r>
      <w:r>
        <w:t>7</w:t>
      </w:r>
      <w:r w:rsidR="00EA24AF">
        <w:t xml:space="preserve"> (</w:t>
      </w:r>
      <w:r w:rsidR="004941AA">
        <w:t>Feb</w:t>
      </w:r>
      <w:r w:rsidR="00EA24AF">
        <w:t>. 1</w:t>
      </w:r>
      <w:r w:rsidR="004941AA">
        <w:t>3</w:t>
      </w:r>
      <w:r w:rsidR="00EA24AF">
        <w:t>, 202</w:t>
      </w:r>
      <w:r w:rsidR="004941AA">
        <w:t>5</w:t>
      </w:r>
      <w:r w:rsidR="00EA24AF">
        <w:t>)(Stipulation of dismissal)</w:t>
      </w:r>
    </w:p>
    <w:p w14:paraId="5F21D4B7" w14:textId="77777777" w:rsidR="00EA24AF" w:rsidRDefault="00EA24AF" w:rsidP="00735A6A">
      <w:pPr>
        <w:pStyle w:val="Header"/>
        <w:tabs>
          <w:tab w:val="clear" w:pos="4320"/>
          <w:tab w:val="clear" w:pos="8640"/>
          <w:tab w:val="left" w:pos="3070"/>
        </w:tabs>
        <w:rPr>
          <w:lang w:val="en-US"/>
        </w:rPr>
      </w:pPr>
    </w:p>
    <w:p w14:paraId="0BCE028F" w14:textId="5AD28FBF" w:rsidR="004941AA" w:rsidRDefault="004941AA" w:rsidP="004941AA">
      <w:pPr>
        <w:ind w:left="720" w:right="180" w:hanging="720"/>
      </w:pPr>
      <w:r>
        <w:rPr>
          <w:i/>
        </w:rPr>
        <w:t xml:space="preserve">BD Solar Hancock, LLC v. Town of </w:t>
      </w:r>
      <w:r w:rsidR="00894BB0">
        <w:rPr>
          <w:i/>
        </w:rPr>
        <w:t>Hancock</w:t>
      </w:r>
      <w:r>
        <w:rPr>
          <w:i/>
        </w:rPr>
        <w:t xml:space="preserve">, </w:t>
      </w:r>
      <w:r>
        <w:t>No. 2024-00</w:t>
      </w:r>
      <w:r w:rsidR="00894BB0">
        <w:t>8</w:t>
      </w:r>
      <w:r>
        <w:t xml:space="preserve"> (</w:t>
      </w:r>
      <w:r w:rsidR="00894BB0">
        <w:t>Feb</w:t>
      </w:r>
      <w:r>
        <w:t>. 1</w:t>
      </w:r>
      <w:r w:rsidR="00894BB0">
        <w:t>3</w:t>
      </w:r>
      <w:r>
        <w:t>, 202</w:t>
      </w:r>
      <w:r w:rsidR="00894BB0">
        <w:t>5</w:t>
      </w:r>
      <w:r>
        <w:t>)(Stipulation of dismissal)</w:t>
      </w:r>
    </w:p>
    <w:p w14:paraId="15F129DD" w14:textId="77777777" w:rsidR="00F2250B" w:rsidRDefault="00F2250B" w:rsidP="00F2250B">
      <w:pPr>
        <w:ind w:left="720" w:right="180" w:hanging="720"/>
        <w:rPr>
          <w:i/>
        </w:rPr>
      </w:pPr>
    </w:p>
    <w:p w14:paraId="5FD84181" w14:textId="75B06D5B" w:rsidR="00F2250B" w:rsidRDefault="00F2250B" w:rsidP="00F2250B">
      <w:pPr>
        <w:ind w:left="720" w:right="180" w:hanging="720"/>
      </w:pPr>
      <w:r>
        <w:rPr>
          <w:i/>
        </w:rPr>
        <w:t xml:space="preserve">BD Solar Fairfield LLC v. Town of Fairfield, </w:t>
      </w:r>
      <w:r>
        <w:t>No. 2024-009 (</w:t>
      </w:r>
      <w:r w:rsidR="00766CAD">
        <w:t>Oct</w:t>
      </w:r>
      <w:r>
        <w:t xml:space="preserve">. </w:t>
      </w:r>
      <w:r w:rsidR="00766CAD">
        <w:t>29</w:t>
      </w:r>
      <w:r>
        <w:t>, 2024)(</w:t>
      </w:r>
      <w:r w:rsidR="00766CAD">
        <w:t>D</w:t>
      </w:r>
      <w:r>
        <w:t>ismissal</w:t>
      </w:r>
      <w:r w:rsidR="00766CAD">
        <w:t xml:space="preserve"> order</w:t>
      </w:r>
      <w:r>
        <w:t>)</w:t>
      </w:r>
    </w:p>
    <w:p w14:paraId="041D3CB6" w14:textId="77777777" w:rsidR="004941AA" w:rsidRDefault="004941AA" w:rsidP="00735A6A">
      <w:pPr>
        <w:pStyle w:val="Header"/>
        <w:tabs>
          <w:tab w:val="clear" w:pos="4320"/>
          <w:tab w:val="clear" w:pos="8640"/>
          <w:tab w:val="left" w:pos="3070"/>
        </w:tabs>
        <w:rPr>
          <w:lang w:val="en-US"/>
        </w:rPr>
      </w:pPr>
    </w:p>
    <w:p w14:paraId="1CFE3BE2" w14:textId="16DBBCC6" w:rsidR="00786AAA" w:rsidRDefault="00845B1E" w:rsidP="00786AAA">
      <w:pPr>
        <w:ind w:left="720" w:right="180" w:hanging="720"/>
      </w:pPr>
      <w:r>
        <w:rPr>
          <w:i/>
        </w:rPr>
        <w:t>F/C Kittery Development</w:t>
      </w:r>
      <w:r w:rsidR="00786AAA">
        <w:rPr>
          <w:i/>
        </w:rPr>
        <w:t xml:space="preserve"> LLC</w:t>
      </w:r>
      <w:r>
        <w:rPr>
          <w:i/>
        </w:rPr>
        <w:t>, et als</w:t>
      </w:r>
      <w:r w:rsidR="00786AAA">
        <w:rPr>
          <w:i/>
        </w:rPr>
        <w:t xml:space="preserve"> v. Town of </w:t>
      </w:r>
      <w:r>
        <w:rPr>
          <w:i/>
        </w:rPr>
        <w:t>Kittery</w:t>
      </w:r>
      <w:r w:rsidR="00786AAA">
        <w:rPr>
          <w:i/>
        </w:rPr>
        <w:t xml:space="preserve">, </w:t>
      </w:r>
      <w:r w:rsidR="00786AAA">
        <w:t>No</w:t>
      </w:r>
      <w:r w:rsidR="005C54C8">
        <w:t>s</w:t>
      </w:r>
      <w:r w:rsidR="00786AAA">
        <w:t>. 2024-0</w:t>
      </w:r>
      <w:r w:rsidR="005C54C8">
        <w:t>10; 2024-011; 2024-012; 2024-013</w:t>
      </w:r>
      <w:r w:rsidR="00633F5A">
        <w:t>; 2024-014</w:t>
      </w:r>
      <w:r w:rsidR="00786AAA">
        <w:t xml:space="preserve"> (</w:t>
      </w:r>
      <w:r w:rsidR="00633F5A">
        <w:t>May</w:t>
      </w:r>
      <w:r w:rsidR="00786AAA">
        <w:t xml:space="preserve">. </w:t>
      </w:r>
      <w:r w:rsidR="00633F5A">
        <w:t>2</w:t>
      </w:r>
      <w:r w:rsidR="00786AAA">
        <w:t>8, 202</w:t>
      </w:r>
      <w:r w:rsidR="00633F5A">
        <w:t>5</w:t>
      </w:r>
      <w:r w:rsidR="00786AAA">
        <w:t>)(Stipulation of dismissal)</w:t>
      </w:r>
    </w:p>
    <w:p w14:paraId="7707D6CE" w14:textId="77777777" w:rsidR="00786AAA" w:rsidRDefault="00786AAA" w:rsidP="00735A6A">
      <w:pPr>
        <w:pStyle w:val="Header"/>
        <w:tabs>
          <w:tab w:val="clear" w:pos="4320"/>
          <w:tab w:val="clear" w:pos="8640"/>
          <w:tab w:val="left" w:pos="3070"/>
        </w:tabs>
        <w:rPr>
          <w:lang w:val="en-US"/>
        </w:rPr>
      </w:pPr>
    </w:p>
    <w:p w14:paraId="17AE4BBA" w14:textId="5DFEC2EB" w:rsidR="00633F5A" w:rsidRDefault="00E045AF" w:rsidP="00633F5A">
      <w:pPr>
        <w:ind w:left="720" w:right="180" w:hanging="720"/>
      </w:pPr>
      <w:r>
        <w:rPr>
          <w:i/>
        </w:rPr>
        <w:t>Wal-Mart Real Estate Business Trust</w:t>
      </w:r>
      <w:r w:rsidR="00633F5A">
        <w:rPr>
          <w:i/>
        </w:rPr>
        <w:t xml:space="preserve"> v. Town of O</w:t>
      </w:r>
      <w:r>
        <w:rPr>
          <w:i/>
        </w:rPr>
        <w:t>xford</w:t>
      </w:r>
      <w:r w:rsidR="00633F5A">
        <w:rPr>
          <w:i/>
        </w:rPr>
        <w:t xml:space="preserve">, </w:t>
      </w:r>
      <w:r w:rsidR="00633F5A">
        <w:t>No. 2024-0</w:t>
      </w:r>
      <w:r>
        <w:t>15</w:t>
      </w:r>
      <w:r w:rsidR="00633F5A">
        <w:t xml:space="preserve"> (J</w:t>
      </w:r>
      <w:r w:rsidR="00FC183F">
        <w:t>an</w:t>
      </w:r>
      <w:r w:rsidR="00633F5A">
        <w:t xml:space="preserve">. </w:t>
      </w:r>
      <w:r w:rsidR="00FC183F">
        <w:t>24</w:t>
      </w:r>
      <w:r w:rsidR="00633F5A">
        <w:t>, 202</w:t>
      </w:r>
      <w:r w:rsidR="00FC183F">
        <w:t>5</w:t>
      </w:r>
      <w:r w:rsidR="00633F5A">
        <w:t>)(Stipulation of dismissal)</w:t>
      </w:r>
    </w:p>
    <w:p w14:paraId="2AFD9A0A" w14:textId="77777777" w:rsidR="00633F5A" w:rsidRDefault="00633F5A" w:rsidP="00735A6A">
      <w:pPr>
        <w:pStyle w:val="Header"/>
        <w:tabs>
          <w:tab w:val="clear" w:pos="4320"/>
          <w:tab w:val="clear" w:pos="8640"/>
          <w:tab w:val="left" w:pos="3070"/>
        </w:tabs>
        <w:rPr>
          <w:lang w:val="en-US"/>
        </w:rPr>
      </w:pPr>
    </w:p>
    <w:p w14:paraId="55883F6B" w14:textId="77777777" w:rsidR="00681DCC" w:rsidRPr="00735A6A" w:rsidRDefault="00681DCC" w:rsidP="00735A6A">
      <w:pPr>
        <w:pStyle w:val="Header"/>
        <w:tabs>
          <w:tab w:val="clear" w:pos="4320"/>
          <w:tab w:val="clear" w:pos="8640"/>
          <w:tab w:val="left" w:pos="3070"/>
        </w:tabs>
        <w:rPr>
          <w:lang w:val="en-US"/>
        </w:rPr>
      </w:pPr>
    </w:p>
    <w:p w14:paraId="5D8338D8" w14:textId="77777777" w:rsidR="00AE5103" w:rsidRDefault="00AE5103" w:rsidP="00D22117">
      <w:pPr>
        <w:pStyle w:val="Heading1"/>
      </w:pPr>
      <w:r>
        <w:t>II.  Exemption From Taxation Cases</w:t>
      </w:r>
    </w:p>
    <w:p w14:paraId="0E28ACA3" w14:textId="77777777" w:rsidR="00AE5103" w:rsidRDefault="00AE5103" w:rsidP="00AE5103">
      <w:pPr>
        <w:tabs>
          <w:tab w:val="center" w:pos="4320"/>
        </w:tabs>
        <w:rPr>
          <w:sz w:val="28"/>
        </w:rPr>
      </w:pPr>
    </w:p>
    <w:p w14:paraId="49739E7D" w14:textId="77777777" w:rsidR="00AE5103" w:rsidRPr="0020532B" w:rsidRDefault="0020532B" w:rsidP="00AE5103">
      <w:pPr>
        <w:tabs>
          <w:tab w:val="center" w:pos="4320"/>
        </w:tabs>
        <w:jc w:val="center"/>
        <w:rPr>
          <w:b/>
          <w:u w:val="single"/>
        </w:rPr>
      </w:pPr>
      <w:r w:rsidRPr="0020532B">
        <w:rPr>
          <w:b/>
          <w:u w:val="single"/>
        </w:rPr>
        <w:t>Public Property</w:t>
      </w:r>
      <w:r w:rsidR="00D22117" w:rsidRPr="0020532B">
        <w:rPr>
          <w:b/>
          <w:u w:val="single"/>
        </w:rPr>
        <w:t xml:space="preserve"> (</w:t>
      </w:r>
      <w:r w:rsidR="00DA0974">
        <w:rPr>
          <w:b/>
          <w:u w:val="single"/>
        </w:rPr>
        <w:t>36 M.R.S.</w:t>
      </w:r>
      <w:r w:rsidRPr="0020532B">
        <w:rPr>
          <w:b/>
          <w:u w:val="single"/>
        </w:rPr>
        <w:t xml:space="preserve"> § 651</w:t>
      </w:r>
      <w:r w:rsidR="00D22117" w:rsidRPr="0020532B">
        <w:rPr>
          <w:b/>
          <w:u w:val="single"/>
        </w:rPr>
        <w:t>)</w:t>
      </w:r>
      <w:r w:rsidR="00AE5103" w:rsidRPr="0020532B">
        <w:rPr>
          <w:b/>
          <w:u w:val="single"/>
        </w:rPr>
        <w:t xml:space="preserve"> </w:t>
      </w:r>
    </w:p>
    <w:p w14:paraId="739400DE" w14:textId="77777777" w:rsidR="00AE5103" w:rsidRDefault="00AE5103" w:rsidP="00AE5103">
      <w:pPr>
        <w:tabs>
          <w:tab w:val="center" w:pos="4320"/>
        </w:tabs>
        <w:jc w:val="center"/>
        <w:rPr>
          <w:u w:val="single"/>
        </w:rPr>
      </w:pPr>
    </w:p>
    <w:p w14:paraId="0FF22E3A" w14:textId="77777777" w:rsidR="00120BD8" w:rsidRDefault="00AE5103" w:rsidP="00AE5103">
      <w:pPr>
        <w:rPr>
          <w:i/>
        </w:rPr>
      </w:pPr>
      <w:r>
        <w:rPr>
          <w:i/>
        </w:rPr>
        <w:t xml:space="preserve">Madison and Anson Water District v. Town of Embden, </w:t>
      </w:r>
      <w:r>
        <w:t>No. 96-036</w:t>
      </w:r>
      <w:r>
        <w:rPr>
          <w:i/>
        </w:rPr>
        <w:t xml:space="preserve"> </w:t>
      </w:r>
    </w:p>
    <w:p w14:paraId="58E417FF" w14:textId="77777777" w:rsidR="00120BD8" w:rsidRDefault="00120BD8" w:rsidP="00120BD8">
      <w:r>
        <w:rPr>
          <w:i/>
        </w:rPr>
        <w:tab/>
      </w:r>
      <w:r w:rsidR="00AE5103">
        <w:t>(May 13, 1997)(</w:t>
      </w:r>
      <w:r w:rsidR="00AE5103" w:rsidRPr="008E2635">
        <w:t>on motion to reconsider</w:t>
      </w:r>
      <w:r w:rsidR="00AE5103">
        <w:t xml:space="preserve">), </w:t>
      </w:r>
      <w:r w:rsidR="00AE5103">
        <w:rPr>
          <w:i/>
        </w:rPr>
        <w:t xml:space="preserve">aff’d, </w:t>
      </w:r>
      <w:r w:rsidR="00AE5103">
        <w:t xml:space="preserve">1998 ME 154, </w:t>
      </w:r>
    </w:p>
    <w:p w14:paraId="417982EE" w14:textId="77777777" w:rsidR="00AE5103" w:rsidRDefault="00120BD8" w:rsidP="00AE5103">
      <w:r>
        <w:tab/>
      </w:r>
      <w:r w:rsidR="00AE5103">
        <w:t>713 A.2d</w:t>
      </w:r>
      <w:r>
        <w:t xml:space="preserve"> </w:t>
      </w:r>
      <w:r w:rsidR="00AE5103">
        <w:t xml:space="preserve">328 </w:t>
      </w:r>
      <w:r w:rsidR="00DB22FB">
        <w:t xml:space="preserve"> </w:t>
      </w:r>
    </w:p>
    <w:p w14:paraId="6DA0B083" w14:textId="77777777" w:rsidR="00DB22FB" w:rsidRDefault="00DB22FB" w:rsidP="00AE5103"/>
    <w:p w14:paraId="48A07971" w14:textId="77777777" w:rsidR="00AE5103" w:rsidRPr="00754B5E" w:rsidRDefault="00AE5103" w:rsidP="00754B5E">
      <w:pPr>
        <w:ind w:right="-180"/>
        <w:rPr>
          <w:i/>
        </w:rPr>
      </w:pPr>
      <w:r>
        <w:rPr>
          <w:i/>
        </w:rPr>
        <w:t xml:space="preserve">Town of Standish v. State of Maine, Bureau of Revenue Services, </w:t>
      </w:r>
      <w:r>
        <w:t xml:space="preserve">No. 99-031 </w:t>
      </w:r>
      <w:r w:rsidR="00754B5E">
        <w:tab/>
      </w:r>
      <w:r>
        <w:t>(Jan. 12, 2000)</w:t>
      </w:r>
    </w:p>
    <w:p w14:paraId="4F5FB499" w14:textId="77777777" w:rsidR="00AE5103" w:rsidRDefault="00AE5103" w:rsidP="00B816F1">
      <w:pPr>
        <w:tabs>
          <w:tab w:val="center" w:pos="4320"/>
        </w:tabs>
        <w:rPr>
          <w:u w:val="single"/>
        </w:rPr>
      </w:pPr>
    </w:p>
    <w:p w14:paraId="25A0358A" w14:textId="77777777" w:rsidR="00AE5103" w:rsidRDefault="00AE5103" w:rsidP="00AE5103">
      <w:pPr>
        <w:tabs>
          <w:tab w:val="center" w:pos="4320"/>
        </w:tabs>
        <w:jc w:val="center"/>
        <w:rPr>
          <w:b/>
        </w:rPr>
      </w:pPr>
      <w:r>
        <w:rPr>
          <w:b/>
          <w:u w:val="single"/>
        </w:rPr>
        <w:t>Institutions and Organizations</w:t>
      </w:r>
      <w:r>
        <w:rPr>
          <w:b/>
        </w:rPr>
        <w:softHyphen/>
      </w:r>
      <w:r w:rsidR="00DA0974">
        <w:rPr>
          <w:b/>
          <w:u w:val="single"/>
        </w:rPr>
        <w:t xml:space="preserve"> (36 M.R.S.</w:t>
      </w:r>
      <w:r>
        <w:rPr>
          <w:b/>
          <w:u w:val="single"/>
        </w:rPr>
        <w:t xml:space="preserve"> </w:t>
      </w:r>
      <w:r w:rsidRPr="00BE762F">
        <w:rPr>
          <w:b/>
          <w:u w:val="single"/>
        </w:rPr>
        <w:t>§</w:t>
      </w:r>
      <w:r>
        <w:rPr>
          <w:b/>
          <w:u w:val="single"/>
        </w:rPr>
        <w:t xml:space="preserve"> 652)</w:t>
      </w:r>
      <w:r>
        <w:rPr>
          <w:b/>
        </w:rPr>
        <w:t xml:space="preserve"> </w:t>
      </w:r>
    </w:p>
    <w:p w14:paraId="0E32AE73" w14:textId="77777777" w:rsidR="00AE5103" w:rsidRDefault="00AE5103" w:rsidP="00AE5103">
      <w:pPr>
        <w:tabs>
          <w:tab w:val="center" w:pos="4320"/>
        </w:tabs>
        <w:jc w:val="center"/>
        <w:rPr>
          <w:u w:val="single"/>
        </w:rPr>
      </w:pPr>
    </w:p>
    <w:p w14:paraId="495B37E9" w14:textId="77777777" w:rsidR="00AE5103" w:rsidRDefault="00AE5103" w:rsidP="003B5CD6">
      <w:pPr>
        <w:tabs>
          <w:tab w:val="center" w:pos="4320"/>
        </w:tabs>
        <w:ind w:right="-180"/>
      </w:pPr>
      <w:r>
        <w:rPr>
          <w:i/>
        </w:rPr>
        <w:t xml:space="preserve">New Marblehead North Housing Corp. v. Taylor, </w:t>
      </w:r>
      <w:r>
        <w:t>No. 90-10 (June 12, 1991)</w:t>
      </w:r>
    </w:p>
    <w:p w14:paraId="4B7CC015" w14:textId="77777777" w:rsidR="00AE5103" w:rsidRDefault="00AE5103" w:rsidP="00AE5103">
      <w:r>
        <w:rPr>
          <w:i/>
        </w:rPr>
        <w:t xml:space="preserve">Finance Authority of Maine v. City of Caribou, </w:t>
      </w:r>
      <w:r>
        <w:t>No. 90-36 (Feb. 12, 1996),</w:t>
      </w:r>
    </w:p>
    <w:p w14:paraId="0BE1C8B0" w14:textId="77777777" w:rsidR="00AE5103" w:rsidRDefault="00AE5103" w:rsidP="00AE5103">
      <w:r>
        <w:tab/>
      </w:r>
      <w:r>
        <w:rPr>
          <w:i/>
        </w:rPr>
        <w:t xml:space="preserve">aff’d, </w:t>
      </w:r>
      <w:r>
        <w:t>1997 ME 95, 694 A.2d 913</w:t>
      </w:r>
    </w:p>
    <w:p w14:paraId="6FDCC05B" w14:textId="77777777" w:rsidR="00AE5103" w:rsidRDefault="00AE5103" w:rsidP="00AE5103"/>
    <w:p w14:paraId="02CC5AA6" w14:textId="77777777" w:rsidR="00AE5103" w:rsidRDefault="00AE5103" w:rsidP="00AE5103">
      <w:r>
        <w:rPr>
          <w:i/>
        </w:rPr>
        <w:t xml:space="preserve">The Salvation Army v. City of Lewiston, </w:t>
      </w:r>
      <w:r>
        <w:t xml:space="preserve">No. 91-29 (Apr. 16, 1992)(Case I), </w:t>
      </w:r>
    </w:p>
    <w:p w14:paraId="74BE41E2" w14:textId="77777777" w:rsidR="00AE5103" w:rsidRDefault="00AE5103" w:rsidP="00AE5103">
      <w:pPr>
        <w:ind w:left="720"/>
      </w:pPr>
      <w:r>
        <w:t>and (Nov. 3, 1993)(Case II)(</w:t>
      </w:r>
      <w:r w:rsidRPr="008E2635">
        <w:t>decision after remand from Superior Court</w:t>
      </w:r>
      <w:r>
        <w:t>)</w:t>
      </w:r>
      <w:r w:rsidR="00C85233">
        <w:t xml:space="preserve">, </w:t>
      </w:r>
      <w:r w:rsidR="00C85233" w:rsidRPr="00C85233">
        <w:rPr>
          <w:i/>
        </w:rPr>
        <w:t>aff’d,</w:t>
      </w:r>
      <w:r w:rsidR="00C85233">
        <w:rPr>
          <w:i/>
        </w:rPr>
        <w:t xml:space="preserve"> </w:t>
      </w:r>
      <w:r w:rsidR="00C85233">
        <w:t>CV-</w:t>
      </w:r>
      <w:r w:rsidR="007A3D41">
        <w:t>93-</w:t>
      </w:r>
      <w:r w:rsidR="00C85233">
        <w:t>393 (Super. Ct.</w:t>
      </w:r>
      <w:r w:rsidR="006A322C">
        <w:t>,</w:t>
      </w:r>
      <w:r w:rsidR="00C85233">
        <w:t xml:space="preserve"> And. Cty. June 24, 1994)</w:t>
      </w:r>
      <w:r>
        <w:t xml:space="preserve">; </w:t>
      </w:r>
      <w:r>
        <w:rPr>
          <w:i/>
        </w:rPr>
        <w:t xml:space="preserve">see later case, </w:t>
      </w:r>
      <w:r>
        <w:t>1998 ME 98</w:t>
      </w:r>
      <w:r w:rsidR="00CC3656">
        <w:t>, 710 A.2d 914</w:t>
      </w:r>
    </w:p>
    <w:p w14:paraId="41F2620E" w14:textId="77777777" w:rsidR="00AE5103" w:rsidRDefault="00AE5103" w:rsidP="00AE5103">
      <w:pPr>
        <w:ind w:firstLine="720"/>
      </w:pPr>
    </w:p>
    <w:p w14:paraId="0AA893AC" w14:textId="77777777" w:rsidR="00AE5103" w:rsidRDefault="00AE5103" w:rsidP="00AE5103">
      <w:r>
        <w:rPr>
          <w:i/>
        </w:rPr>
        <w:t xml:space="preserve">Marcotte Congregate Housing, Inc. v. City of Lewiston, </w:t>
      </w:r>
      <w:r>
        <w:t>Nos. 93-23 &amp; 93-24</w:t>
      </w:r>
    </w:p>
    <w:p w14:paraId="0035E622" w14:textId="77777777" w:rsidR="00AE5103" w:rsidRDefault="00AE5103" w:rsidP="00AE5103">
      <w:r>
        <w:tab/>
        <w:t xml:space="preserve">(June 2, 1994), </w:t>
      </w:r>
      <w:r w:rsidR="00051763">
        <w:rPr>
          <w:i/>
        </w:rPr>
        <w:t>aff’d</w:t>
      </w:r>
      <w:r>
        <w:rPr>
          <w:i/>
        </w:rPr>
        <w:t>,</w:t>
      </w:r>
      <w:r>
        <w:t xml:space="preserve"> 673 A.2d 209 (Me. 1996)</w:t>
      </w:r>
    </w:p>
    <w:p w14:paraId="2ECA661E" w14:textId="77777777" w:rsidR="00AE5103" w:rsidRDefault="00AE5103" w:rsidP="00AE5103"/>
    <w:p w14:paraId="25BC567B" w14:textId="77777777" w:rsidR="00AE5103" w:rsidRDefault="00AE5103" w:rsidP="00AE5103">
      <w:r>
        <w:rPr>
          <w:i/>
        </w:rPr>
        <w:t xml:space="preserve">Marcotte Congregate Housing, Inc. v. City of Lewiston, </w:t>
      </w:r>
      <w:r>
        <w:t xml:space="preserve">Nos. 94-16, 94-17, </w:t>
      </w:r>
    </w:p>
    <w:p w14:paraId="454E7CC8" w14:textId="77777777" w:rsidR="00AE5103" w:rsidRDefault="00AE5103" w:rsidP="00AE5103">
      <w:pPr>
        <w:ind w:firstLine="720"/>
      </w:pPr>
      <w:r>
        <w:t>95-147, 95-148, 96-33–96-35 (Mar. 21, 1997)</w:t>
      </w:r>
    </w:p>
    <w:p w14:paraId="6F15E529" w14:textId="77777777" w:rsidR="00AE5103" w:rsidRDefault="00AE5103" w:rsidP="00AE5103">
      <w:pPr>
        <w:ind w:firstLine="720"/>
      </w:pPr>
    </w:p>
    <w:p w14:paraId="3605544D" w14:textId="77777777" w:rsidR="00AE5103" w:rsidRDefault="005057F8" w:rsidP="005057F8">
      <w:pPr>
        <w:ind w:right="-360"/>
      </w:pPr>
      <w:r>
        <w:rPr>
          <w:i/>
        </w:rPr>
        <w:t>Big Lake Camp Meeting Ass’</w:t>
      </w:r>
      <w:r w:rsidR="00AE5103">
        <w:rPr>
          <w:i/>
        </w:rPr>
        <w:t xml:space="preserve">n v. Bureau of Taxation, </w:t>
      </w:r>
      <w:r w:rsidR="00AE5103">
        <w:t>No. 95-013</w:t>
      </w:r>
      <w:r>
        <w:t xml:space="preserve"> </w:t>
      </w:r>
      <w:r w:rsidR="003B5CD6">
        <w:t>(</w:t>
      </w:r>
      <w:r w:rsidR="00AE5103">
        <w:t>Oct. 24, 1995)</w:t>
      </w:r>
    </w:p>
    <w:p w14:paraId="057FD1F0" w14:textId="77777777" w:rsidR="00AE5103" w:rsidRDefault="00AE5103" w:rsidP="00AE5103">
      <w:r>
        <w:rPr>
          <w:i/>
        </w:rPr>
        <w:t xml:space="preserve">The Salvation Army v. City of Lewiston, </w:t>
      </w:r>
      <w:r>
        <w:t>No. 95-119 (Jan. 26, 1995)</w:t>
      </w:r>
    </w:p>
    <w:p w14:paraId="13A58E00" w14:textId="77777777" w:rsidR="00AE5103" w:rsidRDefault="00AE5103" w:rsidP="00AE5103">
      <w:r>
        <w:rPr>
          <w:i/>
        </w:rPr>
        <w:t xml:space="preserve">Marcotte Congregate Housing, Inc. v. City of Lewiston, </w:t>
      </w:r>
      <w:r>
        <w:t xml:space="preserve">Nos. 95-147 &amp; </w:t>
      </w:r>
    </w:p>
    <w:p w14:paraId="5145571D" w14:textId="77777777" w:rsidR="00AE5103" w:rsidRDefault="00AE5103" w:rsidP="00AE5103">
      <w:pPr>
        <w:ind w:firstLine="720"/>
      </w:pPr>
      <w:r>
        <w:t>95-148 (Feb. 23, 1996)</w:t>
      </w:r>
    </w:p>
    <w:p w14:paraId="6C2BC774" w14:textId="77777777" w:rsidR="00AE5103" w:rsidRDefault="00AE5103" w:rsidP="00AE5103">
      <w:pPr>
        <w:ind w:firstLine="720"/>
      </w:pPr>
    </w:p>
    <w:p w14:paraId="668F97C3" w14:textId="77777777" w:rsidR="00AE5103" w:rsidRDefault="00AE5103" w:rsidP="00AE5103">
      <w:r>
        <w:rPr>
          <w:i/>
        </w:rPr>
        <w:t xml:space="preserve">The Salvation Army v. City of Lewiston, </w:t>
      </w:r>
      <w:r>
        <w:t>No. 96-031 (Sept. 14, 1996)</w:t>
      </w:r>
    </w:p>
    <w:p w14:paraId="2DBDFFF6" w14:textId="77777777" w:rsidR="00AE5103" w:rsidRDefault="00AE5103" w:rsidP="00AE5103"/>
    <w:p w14:paraId="6D115E53" w14:textId="77777777" w:rsidR="00AE5103" w:rsidRDefault="00AE5103" w:rsidP="00AE5103">
      <w:r>
        <w:rPr>
          <w:i/>
        </w:rPr>
        <w:t xml:space="preserve">Gregory v. MMC Realty Corp. &amp; Maine Medical Center, </w:t>
      </w:r>
      <w:r>
        <w:t xml:space="preserve">No. 2000-001 </w:t>
      </w:r>
    </w:p>
    <w:p w14:paraId="4E5C8DD0" w14:textId="77777777" w:rsidR="00AE5103" w:rsidRDefault="00AE5103" w:rsidP="00B816F1">
      <w:pPr>
        <w:ind w:firstLine="720"/>
      </w:pPr>
      <w:r>
        <w:t>(Nov. 14, 2000)</w:t>
      </w:r>
    </w:p>
    <w:p w14:paraId="4FB9418C" w14:textId="77777777" w:rsidR="00816EBA" w:rsidRDefault="00816EBA" w:rsidP="00816EBA"/>
    <w:p w14:paraId="111481A9" w14:textId="77777777" w:rsidR="00816EBA" w:rsidRDefault="00816EBA" w:rsidP="00816EBA">
      <w:r>
        <w:rPr>
          <w:i/>
        </w:rPr>
        <w:t xml:space="preserve">Francis Small Heritage Trust, Inc. v. Town of Limington, </w:t>
      </w:r>
      <w:r>
        <w:t xml:space="preserve">Nos. 2009-032 &amp; </w:t>
      </w:r>
    </w:p>
    <w:p w14:paraId="5ABEF627" w14:textId="77777777" w:rsidR="00816EBA" w:rsidRDefault="00816EBA" w:rsidP="00816EBA">
      <w:pPr>
        <w:rPr>
          <w:i/>
        </w:rPr>
      </w:pPr>
      <w:r>
        <w:tab/>
        <w:t>2010-016 (Aug. 22, 2012)(also tree growth and open space)</w:t>
      </w:r>
      <w:r w:rsidR="00A87F04">
        <w:t xml:space="preserve">, </w:t>
      </w:r>
      <w:r w:rsidR="00A87F04">
        <w:rPr>
          <w:i/>
        </w:rPr>
        <w:t>vacated,</w:t>
      </w:r>
    </w:p>
    <w:p w14:paraId="6AF61420" w14:textId="77777777" w:rsidR="00A87F04" w:rsidRDefault="00A87F04" w:rsidP="00816EBA">
      <w:r>
        <w:rPr>
          <w:i/>
        </w:rPr>
        <w:tab/>
      </w:r>
      <w:r>
        <w:t xml:space="preserve">2014 ME 102, </w:t>
      </w:r>
      <w:r w:rsidR="009B35D2">
        <w:t>98</w:t>
      </w:r>
      <w:r>
        <w:t xml:space="preserve"> A.3d </w:t>
      </w:r>
      <w:r w:rsidR="009B35D2">
        <w:t>1012</w:t>
      </w:r>
    </w:p>
    <w:p w14:paraId="7D6F0748" w14:textId="77777777" w:rsidR="002D6170" w:rsidRDefault="002D6170" w:rsidP="00816EBA"/>
    <w:p w14:paraId="27775882" w14:textId="77777777" w:rsidR="000426DF" w:rsidRDefault="002D6170" w:rsidP="000426DF">
      <w:pPr>
        <w:ind w:right="180"/>
      </w:pPr>
      <w:r w:rsidRPr="002D6170">
        <w:rPr>
          <w:i/>
        </w:rPr>
        <w:t>Camp O-At-Ka, Inc. v. Town of Sebago,</w:t>
      </w:r>
      <w:r>
        <w:t xml:space="preserve"> No. 2016-010 (May 5, 2017)</w:t>
      </w:r>
      <w:r w:rsidR="000426DF">
        <w:t xml:space="preserve"> </w:t>
      </w:r>
    </w:p>
    <w:p w14:paraId="288B36BD" w14:textId="77777777" w:rsidR="009564B0" w:rsidRDefault="000426DF" w:rsidP="000426DF">
      <w:pPr>
        <w:ind w:left="720" w:right="180"/>
      </w:pPr>
      <w:r>
        <w:t>(dismissal order)</w:t>
      </w:r>
      <w:r w:rsidR="009564B0">
        <w:t xml:space="preserve">, </w:t>
      </w:r>
      <w:r w:rsidR="009564B0">
        <w:rPr>
          <w:i/>
        </w:rPr>
        <w:t xml:space="preserve">confirmed by Board, </w:t>
      </w:r>
      <w:r w:rsidR="009564B0">
        <w:t>Nov. 22, 2017 (decision on jurisdiction)</w:t>
      </w:r>
    </w:p>
    <w:p w14:paraId="7FBFBD62" w14:textId="77777777" w:rsidR="003C1411" w:rsidRDefault="003C1411" w:rsidP="004E3874">
      <w:pPr>
        <w:ind w:right="180"/>
      </w:pPr>
    </w:p>
    <w:p w14:paraId="79D158CD" w14:textId="77777777" w:rsidR="007648E1" w:rsidRDefault="007648E1" w:rsidP="004E3874">
      <w:pPr>
        <w:ind w:right="180"/>
      </w:pPr>
      <w:r>
        <w:rPr>
          <w:i/>
        </w:rPr>
        <w:t xml:space="preserve">Maine Coast Medical Realty, Inc. v. City of Ellsworth, </w:t>
      </w:r>
      <w:r w:rsidR="00156728">
        <w:t>Nos. 2018-013,</w:t>
      </w:r>
      <w:r>
        <w:t xml:space="preserve"> -014 </w:t>
      </w:r>
    </w:p>
    <w:p w14:paraId="6F48A895" w14:textId="77777777" w:rsidR="007648E1" w:rsidRPr="007648E1" w:rsidRDefault="007648E1" w:rsidP="004E3874">
      <w:pPr>
        <w:ind w:right="180"/>
      </w:pPr>
      <w:r>
        <w:tab/>
        <w:t>&amp; -015 (Jan. 6, 2020)</w:t>
      </w:r>
      <w:r w:rsidR="00C05AE7">
        <w:t>(decision on jurisdiction)</w:t>
      </w:r>
    </w:p>
    <w:p w14:paraId="51783C90" w14:textId="77777777" w:rsidR="007648E1" w:rsidRDefault="007648E1" w:rsidP="004E3874">
      <w:pPr>
        <w:ind w:right="180"/>
      </w:pPr>
    </w:p>
    <w:p w14:paraId="0196074B" w14:textId="72A2EAEE" w:rsidR="000E7EDF" w:rsidRDefault="000E7EDF" w:rsidP="000E7EDF">
      <w:pPr>
        <w:ind w:right="180"/>
      </w:pPr>
      <w:r>
        <w:rPr>
          <w:i/>
        </w:rPr>
        <w:t xml:space="preserve">Maine Coast Medical Realty, Inc. v. City of Ellsworth, </w:t>
      </w:r>
      <w:r>
        <w:t>Nos. 2019-014, -01</w:t>
      </w:r>
      <w:r w:rsidR="005C12C5">
        <w:t>6</w:t>
      </w:r>
      <w:r>
        <w:t xml:space="preserve"> </w:t>
      </w:r>
    </w:p>
    <w:p w14:paraId="73A27EB7" w14:textId="1AD7F82B" w:rsidR="000E7EDF" w:rsidRDefault="000E7EDF" w:rsidP="000E7EDF">
      <w:pPr>
        <w:ind w:right="180"/>
      </w:pPr>
      <w:r>
        <w:tab/>
        <w:t>(</w:t>
      </w:r>
      <w:r w:rsidR="005C12C5">
        <w:t>May 12</w:t>
      </w:r>
      <w:r>
        <w:t>, 2020)(</w:t>
      </w:r>
      <w:r w:rsidR="00EB5826">
        <w:t>Procedural order</w:t>
      </w:r>
      <w:r>
        <w:t>)</w:t>
      </w:r>
    </w:p>
    <w:p w14:paraId="219A8ABD" w14:textId="77777777" w:rsidR="004C369D" w:rsidRDefault="004C369D" w:rsidP="000E7EDF">
      <w:pPr>
        <w:ind w:right="180"/>
      </w:pPr>
    </w:p>
    <w:p w14:paraId="35E47C63" w14:textId="6A53572E" w:rsidR="004C369D" w:rsidRDefault="004C369D" w:rsidP="000A230B">
      <w:pPr>
        <w:ind w:left="720" w:right="180" w:hanging="720"/>
      </w:pPr>
      <w:r>
        <w:rPr>
          <w:i/>
        </w:rPr>
        <w:t xml:space="preserve">Maine Coast Medical Realty, Inc. v. City of Ellsworth, </w:t>
      </w:r>
      <w:r>
        <w:t>No. 2019-015 (</w:t>
      </w:r>
      <w:r w:rsidR="00A32955">
        <w:t>May 12</w:t>
      </w:r>
      <w:r>
        <w:t>, 2020)(</w:t>
      </w:r>
      <w:r w:rsidR="00A32955">
        <w:t>Order</w:t>
      </w:r>
      <w:r>
        <w:t xml:space="preserve"> on jurisdiction)</w:t>
      </w:r>
    </w:p>
    <w:p w14:paraId="7386C5F5" w14:textId="77777777" w:rsidR="000A230B" w:rsidRDefault="000A230B" w:rsidP="004C369D">
      <w:pPr>
        <w:ind w:right="180"/>
      </w:pPr>
    </w:p>
    <w:p w14:paraId="38D3F529" w14:textId="77777777" w:rsidR="000A230B" w:rsidRPr="007648E1" w:rsidRDefault="000A230B" w:rsidP="000A230B">
      <w:pPr>
        <w:ind w:left="720" w:right="180" w:hanging="720"/>
      </w:pPr>
      <w:r>
        <w:rPr>
          <w:i/>
        </w:rPr>
        <w:t xml:space="preserve">Hurricane Island Foundation v. Town of Vinalhaven, </w:t>
      </w:r>
      <w:r>
        <w:t>No. 2020-016 (Sep. 21, 2021)(Decision on jurisdiction)</w:t>
      </w:r>
    </w:p>
    <w:p w14:paraId="0968D7A8" w14:textId="77777777" w:rsidR="004C369D" w:rsidRPr="007648E1" w:rsidRDefault="004C369D" w:rsidP="000E7EDF">
      <w:pPr>
        <w:ind w:right="180"/>
      </w:pPr>
    </w:p>
    <w:p w14:paraId="380FC49A" w14:textId="77777777" w:rsidR="000E7EDF" w:rsidRPr="002D6170" w:rsidRDefault="000E7EDF" w:rsidP="004E3874">
      <w:pPr>
        <w:ind w:right="180"/>
      </w:pPr>
    </w:p>
    <w:p w14:paraId="0CB83177" w14:textId="77777777" w:rsidR="00AE5103" w:rsidRDefault="00DA0974" w:rsidP="00AE5103">
      <w:pPr>
        <w:tabs>
          <w:tab w:val="center" w:pos="4320"/>
        </w:tabs>
        <w:jc w:val="center"/>
        <w:rPr>
          <w:b/>
        </w:rPr>
      </w:pPr>
      <w:r>
        <w:rPr>
          <w:b/>
          <w:u w:val="single"/>
        </w:rPr>
        <w:t>Personal Property (36 M.R.S.</w:t>
      </w:r>
      <w:r w:rsidR="00AE5103">
        <w:rPr>
          <w:b/>
          <w:u w:val="single"/>
        </w:rPr>
        <w:t xml:space="preserve"> </w:t>
      </w:r>
      <w:r w:rsidR="00AE5103" w:rsidRPr="00BE762F">
        <w:rPr>
          <w:b/>
          <w:u w:val="single"/>
        </w:rPr>
        <w:t>§</w:t>
      </w:r>
      <w:r w:rsidR="00AE5103">
        <w:rPr>
          <w:b/>
          <w:u w:val="single"/>
        </w:rPr>
        <w:t xml:space="preserve"> 655)</w:t>
      </w:r>
      <w:r w:rsidR="00AE5103">
        <w:rPr>
          <w:b/>
        </w:rPr>
        <w:t xml:space="preserve"> </w:t>
      </w:r>
    </w:p>
    <w:p w14:paraId="114E4AD8" w14:textId="77777777" w:rsidR="00AE5103" w:rsidRDefault="00AE5103" w:rsidP="00AE5103">
      <w:pPr>
        <w:tabs>
          <w:tab w:val="center" w:pos="4320"/>
        </w:tabs>
        <w:jc w:val="center"/>
        <w:rPr>
          <w:b/>
        </w:rPr>
      </w:pPr>
    </w:p>
    <w:p w14:paraId="039A052F" w14:textId="77777777" w:rsidR="00AE5103" w:rsidRDefault="00AE5103" w:rsidP="00AE5103">
      <w:pPr>
        <w:tabs>
          <w:tab w:val="center" w:pos="4320"/>
        </w:tabs>
      </w:pPr>
      <w:r>
        <w:rPr>
          <w:i/>
        </w:rPr>
        <w:lastRenderedPageBreak/>
        <w:t xml:space="preserve">Given v. City of Lewiston, </w:t>
      </w:r>
      <w:r>
        <w:t>No. 92-103 (Apr. 24, 1995)</w:t>
      </w:r>
    </w:p>
    <w:p w14:paraId="46C57ED7" w14:textId="77777777" w:rsidR="00AE5103" w:rsidRDefault="00AE5103" w:rsidP="00AE5103">
      <w:pPr>
        <w:pStyle w:val="Header"/>
        <w:tabs>
          <w:tab w:val="clear" w:pos="4320"/>
          <w:tab w:val="clear" w:pos="8640"/>
        </w:tabs>
        <w:rPr>
          <w:i/>
        </w:rPr>
      </w:pPr>
    </w:p>
    <w:p w14:paraId="219FE2BD" w14:textId="77777777" w:rsidR="009D5438" w:rsidRDefault="009D5438" w:rsidP="00AE5103">
      <w:pPr>
        <w:pStyle w:val="Header"/>
        <w:tabs>
          <w:tab w:val="clear" w:pos="4320"/>
          <w:tab w:val="clear" w:pos="8640"/>
        </w:tabs>
      </w:pPr>
    </w:p>
    <w:p w14:paraId="0DCA1DF7" w14:textId="77777777" w:rsidR="00DE751F" w:rsidRDefault="00D22117">
      <w:pPr>
        <w:pStyle w:val="Heading1"/>
        <w:tabs>
          <w:tab w:val="clear" w:pos="4320"/>
        </w:tabs>
      </w:pPr>
      <w:r>
        <w:t>I</w:t>
      </w:r>
      <w:r w:rsidR="004B3CB0">
        <w:t>II</w:t>
      </w:r>
      <w:r w:rsidR="00CF5C75">
        <w:t xml:space="preserve">.  </w:t>
      </w:r>
      <w:r w:rsidR="00DE751F">
        <w:t xml:space="preserve">Classified </w:t>
      </w:r>
      <w:r w:rsidR="00813677">
        <w:t xml:space="preserve">Use </w:t>
      </w:r>
      <w:r w:rsidR="00DE751F">
        <w:t>Property Cases</w:t>
      </w:r>
    </w:p>
    <w:p w14:paraId="1DEC5424" w14:textId="77777777" w:rsidR="00466A6C" w:rsidRDefault="00466A6C"/>
    <w:p w14:paraId="0E64A087" w14:textId="77777777" w:rsidR="00DE751F" w:rsidRDefault="00DA0974">
      <w:pPr>
        <w:pStyle w:val="Heading2"/>
        <w:rPr>
          <w:b/>
        </w:rPr>
      </w:pPr>
      <w:r>
        <w:rPr>
          <w:b/>
        </w:rPr>
        <w:t>Tree Growth</w:t>
      </w:r>
      <w:r w:rsidR="00D1275F">
        <w:rPr>
          <w:b/>
        </w:rPr>
        <w:t xml:space="preserve"> Tax Law</w:t>
      </w:r>
      <w:r>
        <w:rPr>
          <w:b/>
        </w:rPr>
        <w:t xml:space="preserve"> (36 M.R.S</w:t>
      </w:r>
      <w:r w:rsidR="00DE751F">
        <w:rPr>
          <w:b/>
        </w:rPr>
        <w:t xml:space="preserve">. </w:t>
      </w:r>
      <w:r w:rsidR="00DE751F" w:rsidRPr="00BE762F">
        <w:rPr>
          <w:b/>
        </w:rPr>
        <w:t>§§</w:t>
      </w:r>
      <w:r w:rsidR="00DE751F">
        <w:rPr>
          <w:b/>
        </w:rPr>
        <w:t xml:space="preserve"> 571-584-A)</w:t>
      </w:r>
    </w:p>
    <w:p w14:paraId="456F1E67" w14:textId="77777777" w:rsidR="00DE751F" w:rsidRDefault="00DE751F"/>
    <w:p w14:paraId="52EE3A92" w14:textId="77777777" w:rsidR="00DE751F" w:rsidRDefault="00DE751F">
      <w:r>
        <w:rPr>
          <w:i/>
        </w:rPr>
        <w:t xml:space="preserve">Reynolds v. Town of Fairfield, </w:t>
      </w:r>
      <w:r>
        <w:t>No. 86-01 (Dec. 31, 1986)</w:t>
      </w:r>
    </w:p>
    <w:p w14:paraId="1849D51F" w14:textId="77777777" w:rsidR="00DE751F" w:rsidRDefault="00DE751F">
      <w:r>
        <w:rPr>
          <w:i/>
        </w:rPr>
        <w:t xml:space="preserve">Hornberger v. Town of Bremen, </w:t>
      </w:r>
      <w:r>
        <w:t>No. 86-02 (Dec. 1, 1987)</w:t>
      </w:r>
    </w:p>
    <w:p w14:paraId="6381D72F" w14:textId="77777777" w:rsidR="00DE751F" w:rsidRDefault="00DE751F"/>
    <w:p w14:paraId="07290683" w14:textId="77777777" w:rsidR="00DE751F" w:rsidRDefault="00DE751F">
      <w:r>
        <w:rPr>
          <w:i/>
        </w:rPr>
        <w:t xml:space="preserve">Pisano v. Town of Surry, </w:t>
      </w:r>
      <w:r>
        <w:t>No. 87-14 (June 17, 1987)</w:t>
      </w:r>
    </w:p>
    <w:p w14:paraId="4BEB7A4C" w14:textId="77777777" w:rsidR="00DE751F" w:rsidRDefault="00DE751F">
      <w:r>
        <w:rPr>
          <w:i/>
        </w:rPr>
        <w:t xml:space="preserve">Hope v. Town of Bristol, </w:t>
      </w:r>
      <w:r>
        <w:t>No. 87-16 (June 21, 1989)</w:t>
      </w:r>
    </w:p>
    <w:p w14:paraId="23BFA3FB" w14:textId="77777777" w:rsidR="00DE751F" w:rsidRDefault="00DE751F"/>
    <w:p w14:paraId="0A029D04" w14:textId="77777777" w:rsidR="00120BD8" w:rsidRDefault="00DE751F" w:rsidP="00120BD8">
      <w:pPr>
        <w:ind w:right="-180"/>
      </w:pPr>
      <w:r>
        <w:rPr>
          <w:i/>
        </w:rPr>
        <w:t xml:space="preserve">Hudson Pulp &amp; Paper Corp. v. Town of Centerville, </w:t>
      </w:r>
      <w:r>
        <w:t xml:space="preserve">No. 88-02 </w:t>
      </w:r>
    </w:p>
    <w:p w14:paraId="214E6B36" w14:textId="77777777" w:rsidR="00DE751F" w:rsidRDefault="00120BD8" w:rsidP="00120BD8">
      <w:pPr>
        <w:ind w:right="-180"/>
      </w:pPr>
      <w:r>
        <w:tab/>
      </w:r>
      <w:r w:rsidR="00DE751F">
        <w:t>(June 20, 1989)</w:t>
      </w:r>
    </w:p>
    <w:p w14:paraId="5873B867" w14:textId="77777777" w:rsidR="00DE751F" w:rsidRDefault="00DE751F">
      <w:pPr>
        <w:ind w:firstLine="720"/>
      </w:pPr>
    </w:p>
    <w:p w14:paraId="6A7633B0" w14:textId="77777777" w:rsidR="00DE751F" w:rsidRDefault="00DE751F">
      <w:r>
        <w:rPr>
          <w:i/>
        </w:rPr>
        <w:t xml:space="preserve">Lord v. Town of Fayette, </w:t>
      </w:r>
      <w:r>
        <w:t>No. 89-15 (Apr. 4, 1994)</w:t>
      </w:r>
    </w:p>
    <w:p w14:paraId="53A9D2D5" w14:textId="77777777" w:rsidR="00DE751F" w:rsidRDefault="00DE751F"/>
    <w:p w14:paraId="350A24CC" w14:textId="77777777" w:rsidR="00DE751F" w:rsidRDefault="00DE751F">
      <w:r>
        <w:rPr>
          <w:i/>
        </w:rPr>
        <w:t xml:space="preserve">Gottschalk v. Town of Brooklin, </w:t>
      </w:r>
      <w:r>
        <w:t>No. 90-30 (Feb. 12, 1996)</w:t>
      </w:r>
    </w:p>
    <w:p w14:paraId="613283C5" w14:textId="77777777" w:rsidR="003B5CD6" w:rsidRDefault="00DE751F">
      <w:r>
        <w:rPr>
          <w:i/>
        </w:rPr>
        <w:t xml:space="preserve">Diamond Occidental Forest, Inc. v. Town of Eastbrook, </w:t>
      </w:r>
      <w:r>
        <w:t xml:space="preserve">No. 90-39 </w:t>
      </w:r>
    </w:p>
    <w:p w14:paraId="69F5F85A" w14:textId="77777777" w:rsidR="00DE751F" w:rsidRDefault="00DE751F" w:rsidP="003B5CD6">
      <w:pPr>
        <w:ind w:firstLine="720"/>
      </w:pPr>
      <w:r>
        <w:t>(Jan. 21, 1992)</w:t>
      </w:r>
    </w:p>
    <w:p w14:paraId="1C458218" w14:textId="77777777" w:rsidR="00DE751F" w:rsidRDefault="00DE751F">
      <w:r>
        <w:rPr>
          <w:i/>
        </w:rPr>
        <w:t xml:space="preserve">Filaroska v. Town of Vienna, </w:t>
      </w:r>
      <w:r>
        <w:t>No. 90-44 (Oct. 25, 1991)</w:t>
      </w:r>
    </w:p>
    <w:p w14:paraId="319C8DB0" w14:textId="77777777" w:rsidR="00DE751F" w:rsidRDefault="00DE751F"/>
    <w:p w14:paraId="5DF470E7" w14:textId="77777777" w:rsidR="00DE751F" w:rsidRDefault="00DE751F">
      <w:r>
        <w:rPr>
          <w:i/>
        </w:rPr>
        <w:t xml:space="preserve">Hardison v. Town of Waltham, </w:t>
      </w:r>
      <w:r>
        <w:t>No. 91-16 (Oct. 25, 1991)</w:t>
      </w:r>
    </w:p>
    <w:p w14:paraId="059C3134" w14:textId="77777777" w:rsidR="00DE751F" w:rsidRDefault="00DE751F">
      <w:r>
        <w:rPr>
          <w:i/>
        </w:rPr>
        <w:t xml:space="preserve">Russell v. Town of Fryeburg </w:t>
      </w:r>
      <w:r>
        <w:t>No. 91-33 (Apr. 5, 1994)</w:t>
      </w:r>
    </w:p>
    <w:p w14:paraId="54183EDA" w14:textId="77777777" w:rsidR="003B5CD6" w:rsidRDefault="00DE751F">
      <w:r>
        <w:rPr>
          <w:i/>
        </w:rPr>
        <w:t xml:space="preserve">Edward C. and Cynthia M. Hunt v. Town of Phippsburg, </w:t>
      </w:r>
      <w:r>
        <w:t xml:space="preserve">No. 91-41 </w:t>
      </w:r>
    </w:p>
    <w:p w14:paraId="41301C6B" w14:textId="77777777" w:rsidR="00DE751F" w:rsidRDefault="00DE751F" w:rsidP="003B5CD6">
      <w:pPr>
        <w:ind w:firstLine="720"/>
      </w:pPr>
      <w:r>
        <w:t>(Sept. 14, 1992)</w:t>
      </w:r>
    </w:p>
    <w:p w14:paraId="6DBF0BEF" w14:textId="77777777" w:rsidR="00DE751F" w:rsidRDefault="00DE751F">
      <w:r>
        <w:rPr>
          <w:i/>
        </w:rPr>
        <w:t xml:space="preserve">Kenneth and Julie Hunt v. Town of Phippsburg, </w:t>
      </w:r>
      <w:r>
        <w:t>No. 91-42 (Sept. 14, 1992)</w:t>
      </w:r>
    </w:p>
    <w:p w14:paraId="5539D293" w14:textId="77777777" w:rsidR="00DE751F" w:rsidRDefault="00DE751F" w:rsidP="00855CE3">
      <w:pPr>
        <w:tabs>
          <w:tab w:val="left" w:pos="7365"/>
        </w:tabs>
      </w:pPr>
      <w:r>
        <w:rPr>
          <w:i/>
        </w:rPr>
        <w:t xml:space="preserve">Elisofan v. Town of Vinalhaven, </w:t>
      </w:r>
      <w:r>
        <w:t>No. 91-65 (Sept. 17, 1992)</w:t>
      </w:r>
      <w:r w:rsidR="00855CE3">
        <w:tab/>
      </w:r>
    </w:p>
    <w:p w14:paraId="265029E5" w14:textId="77777777" w:rsidR="00DE751F" w:rsidRDefault="00DE751F">
      <w:r>
        <w:rPr>
          <w:i/>
        </w:rPr>
        <w:t xml:space="preserve">Ferguson v. Town of Otisfield, </w:t>
      </w:r>
      <w:r>
        <w:t>No. 91-66 (Apr. 5, 1994)</w:t>
      </w:r>
    </w:p>
    <w:p w14:paraId="6C63FD85" w14:textId="77777777" w:rsidR="00DE751F" w:rsidRDefault="00DE751F">
      <w:r>
        <w:rPr>
          <w:i/>
        </w:rPr>
        <w:t xml:space="preserve">Gray v. Town of Blue Hill, </w:t>
      </w:r>
      <w:r>
        <w:t>No. 91-92 (Apr. 5, 1994)</w:t>
      </w:r>
    </w:p>
    <w:p w14:paraId="5301D485" w14:textId="77777777" w:rsidR="00DE751F" w:rsidRDefault="00DE751F">
      <w:r>
        <w:rPr>
          <w:i/>
        </w:rPr>
        <w:t xml:space="preserve">Coulter v. Town of Oxford, </w:t>
      </w:r>
      <w:r>
        <w:t>No. 91-95 (May 14, 1992)</w:t>
      </w:r>
    </w:p>
    <w:p w14:paraId="0842E03D" w14:textId="77777777" w:rsidR="00DE751F" w:rsidRDefault="00DE751F"/>
    <w:p w14:paraId="08A1498C" w14:textId="77777777" w:rsidR="00DE751F" w:rsidRDefault="00DE751F">
      <w:r>
        <w:rPr>
          <w:i/>
        </w:rPr>
        <w:t xml:space="preserve">Dupuy v. Bureau of Taxation, </w:t>
      </w:r>
      <w:r>
        <w:t>No. 92-07 (June 2, 1994)</w:t>
      </w:r>
    </w:p>
    <w:p w14:paraId="2E8F3AFB" w14:textId="77777777" w:rsidR="00DE751F" w:rsidRDefault="00DE751F">
      <w:r>
        <w:rPr>
          <w:i/>
        </w:rPr>
        <w:t xml:space="preserve">Anzivino v. Town of Beddington, </w:t>
      </w:r>
      <w:r>
        <w:t>No. 92-33 (Apr. 19, 1994)</w:t>
      </w:r>
    </w:p>
    <w:p w14:paraId="47D66EB9" w14:textId="77777777" w:rsidR="00DE751F" w:rsidRDefault="00DE751F"/>
    <w:p w14:paraId="08628A40" w14:textId="77777777" w:rsidR="00DE751F" w:rsidRDefault="00DE751F">
      <w:r>
        <w:rPr>
          <w:i/>
        </w:rPr>
        <w:t xml:space="preserve">Damian v. Town of Newcastle, </w:t>
      </w:r>
      <w:r>
        <w:t>No. 93-01 (Apr. 19, 1994)</w:t>
      </w:r>
    </w:p>
    <w:p w14:paraId="475E60F6" w14:textId="77777777" w:rsidR="00DE751F" w:rsidRDefault="00DE751F">
      <w:r>
        <w:rPr>
          <w:i/>
        </w:rPr>
        <w:t xml:space="preserve">Winslow v. Town of Falmouth, </w:t>
      </w:r>
      <w:r>
        <w:t>No. 93-36 (Apr. 4, 1995)</w:t>
      </w:r>
    </w:p>
    <w:p w14:paraId="0ABAA18D" w14:textId="77777777" w:rsidR="00DE751F" w:rsidRDefault="00DE751F">
      <w:r>
        <w:rPr>
          <w:i/>
        </w:rPr>
        <w:t xml:space="preserve">Everett v. Town of Waterford, </w:t>
      </w:r>
      <w:r>
        <w:t>No. 93-136 (May 30, 1995)</w:t>
      </w:r>
    </w:p>
    <w:p w14:paraId="34D44C14" w14:textId="77777777" w:rsidR="00DE751F" w:rsidRDefault="00DE751F"/>
    <w:p w14:paraId="4F777B66" w14:textId="77777777" w:rsidR="00001BF2" w:rsidRDefault="00DE751F" w:rsidP="00120BD8">
      <w:pPr>
        <w:ind w:right="-180"/>
      </w:pPr>
      <w:r>
        <w:rPr>
          <w:i/>
        </w:rPr>
        <w:t xml:space="preserve">Dale Henderson Logging, Inc. v. City of Old Town, </w:t>
      </w:r>
      <w:r>
        <w:t xml:space="preserve">No. 94-05 </w:t>
      </w:r>
    </w:p>
    <w:p w14:paraId="35C5D39E" w14:textId="77777777" w:rsidR="00DE751F" w:rsidRDefault="00001BF2" w:rsidP="00120BD8">
      <w:pPr>
        <w:ind w:right="-180"/>
      </w:pPr>
      <w:r>
        <w:tab/>
      </w:r>
      <w:r w:rsidR="00DE751F">
        <w:t>(Sept. 20, 1995)</w:t>
      </w:r>
    </w:p>
    <w:p w14:paraId="01542CE5" w14:textId="77777777" w:rsidR="00DE751F" w:rsidRDefault="00DE751F">
      <w:r>
        <w:rPr>
          <w:i/>
        </w:rPr>
        <w:t xml:space="preserve">Estate of Perkins v. Town of Castine, </w:t>
      </w:r>
      <w:r>
        <w:t>No. 94-47 (Aug. 14, 1995)</w:t>
      </w:r>
    </w:p>
    <w:p w14:paraId="154AEE2A" w14:textId="77777777" w:rsidR="00DE751F" w:rsidRDefault="00DE751F"/>
    <w:p w14:paraId="769F71BC" w14:textId="77777777" w:rsidR="00DE751F" w:rsidRDefault="00A73914">
      <w:r>
        <w:rPr>
          <w:i/>
        </w:rPr>
        <w:t>Brow</w:t>
      </w:r>
      <w:r w:rsidR="00DE751F">
        <w:rPr>
          <w:i/>
        </w:rPr>
        <w:t xml:space="preserve">er, Denis &amp; Powers v. Town of Starks, </w:t>
      </w:r>
      <w:r w:rsidR="00DE751F">
        <w:t>No. 95-007 (June 12, 1995)</w:t>
      </w:r>
    </w:p>
    <w:p w14:paraId="5DDB32A4" w14:textId="77777777" w:rsidR="00DE751F" w:rsidRDefault="00DE751F"/>
    <w:p w14:paraId="3D32B10B" w14:textId="77777777" w:rsidR="00DE751F" w:rsidRDefault="00DE751F">
      <w:r>
        <w:rPr>
          <w:i/>
        </w:rPr>
        <w:t xml:space="preserve">Bone v. Bureau of Taxation, </w:t>
      </w:r>
      <w:r>
        <w:t>No. 96-005 (July 3, 1996)</w:t>
      </w:r>
    </w:p>
    <w:p w14:paraId="5CBEC950" w14:textId="77777777" w:rsidR="00DE751F" w:rsidRDefault="00DE751F">
      <w:r>
        <w:rPr>
          <w:i/>
        </w:rPr>
        <w:t xml:space="preserve">McGhee v. Town of Maxfield, </w:t>
      </w:r>
      <w:r>
        <w:t>No. 96-044 (Mar. 11, 1997)</w:t>
      </w:r>
    </w:p>
    <w:p w14:paraId="1E3DE57F" w14:textId="77777777" w:rsidR="00DE751F" w:rsidRDefault="00DE751F">
      <w:r>
        <w:rPr>
          <w:i/>
        </w:rPr>
        <w:t xml:space="preserve">Blanch v. Town of Lubec, </w:t>
      </w:r>
      <w:r>
        <w:t>No. 96-048 (Feb. 28, 1997)</w:t>
      </w:r>
    </w:p>
    <w:p w14:paraId="4799EE09" w14:textId="77777777" w:rsidR="00DE751F" w:rsidRDefault="00DE751F"/>
    <w:p w14:paraId="774DB23F" w14:textId="77777777" w:rsidR="00DE751F" w:rsidRDefault="00DE751F">
      <w:r>
        <w:rPr>
          <w:i/>
        </w:rPr>
        <w:t xml:space="preserve">Welch v. Town of Wells, </w:t>
      </w:r>
      <w:r>
        <w:t>No. 97-001 (Feb. 28, 1997)</w:t>
      </w:r>
    </w:p>
    <w:p w14:paraId="7ABC1910" w14:textId="77777777" w:rsidR="00DE751F" w:rsidRDefault="00DE751F">
      <w:r>
        <w:rPr>
          <w:i/>
        </w:rPr>
        <w:t xml:space="preserve">Roderick v. Town of Crystal, </w:t>
      </w:r>
      <w:r>
        <w:t>No. 97-103 (Nov. 14, 2000)</w:t>
      </w:r>
    </w:p>
    <w:p w14:paraId="1D1A7686" w14:textId="77777777" w:rsidR="00DE751F" w:rsidRDefault="00DE751F"/>
    <w:p w14:paraId="1B41A1F6" w14:textId="77777777" w:rsidR="00DE751F" w:rsidRDefault="00DE751F">
      <w:r>
        <w:rPr>
          <w:i/>
        </w:rPr>
        <w:t xml:space="preserve">Crosby v. Town of Belgrade, </w:t>
      </w:r>
      <w:r>
        <w:t>No. 98-022 (Oct. 9, 1998)</w:t>
      </w:r>
    </w:p>
    <w:p w14:paraId="3FEF2572" w14:textId="77777777" w:rsidR="00DE751F" w:rsidRDefault="00DE751F"/>
    <w:p w14:paraId="547C6067" w14:textId="77777777" w:rsidR="00DE751F" w:rsidRDefault="00DE751F">
      <w:r>
        <w:rPr>
          <w:i/>
        </w:rPr>
        <w:t xml:space="preserve">Page v. Town of Damariscotta, </w:t>
      </w:r>
      <w:r>
        <w:t>No. 99-014 (June 4, 1999)</w:t>
      </w:r>
    </w:p>
    <w:p w14:paraId="428B2F07" w14:textId="77777777" w:rsidR="00DE751F" w:rsidRDefault="00DE751F"/>
    <w:p w14:paraId="7097F0B0" w14:textId="77777777" w:rsidR="00DE751F" w:rsidRDefault="00DE751F">
      <w:r>
        <w:rPr>
          <w:i/>
        </w:rPr>
        <w:t xml:space="preserve">Pachowsky v. Town of Clinton, </w:t>
      </w:r>
      <w:r w:rsidR="00BC3354">
        <w:t xml:space="preserve">No. 2001-005 (Feb. 19, </w:t>
      </w:r>
      <w:r>
        <w:t>2002)</w:t>
      </w:r>
    </w:p>
    <w:p w14:paraId="0FF98547" w14:textId="77777777" w:rsidR="00DE751F" w:rsidRDefault="00DE751F"/>
    <w:p w14:paraId="727AB9A6" w14:textId="77777777" w:rsidR="00DE751F" w:rsidRDefault="00DE751F">
      <w:r>
        <w:rPr>
          <w:i/>
        </w:rPr>
        <w:t xml:space="preserve">Davis v. Town of Lamoine, </w:t>
      </w:r>
      <w:r>
        <w:t>No. 2002-003 (Mar. 10, 2003)</w:t>
      </w:r>
    </w:p>
    <w:p w14:paraId="693112BC" w14:textId="77777777" w:rsidR="00001BF2" w:rsidRDefault="00DE751F" w:rsidP="00001BF2">
      <w:pPr>
        <w:ind w:right="-180"/>
      </w:pPr>
      <w:r>
        <w:rPr>
          <w:i/>
        </w:rPr>
        <w:t xml:space="preserve">Fasse v. Town of St. Albans &amp; Town of Ripley, </w:t>
      </w:r>
      <w:r>
        <w:t xml:space="preserve">No. 2002-005 </w:t>
      </w:r>
    </w:p>
    <w:p w14:paraId="1AA892D6" w14:textId="77777777" w:rsidR="00DE751F" w:rsidRDefault="00001BF2" w:rsidP="00001BF2">
      <w:pPr>
        <w:ind w:right="-180"/>
      </w:pPr>
      <w:r>
        <w:tab/>
      </w:r>
      <w:r w:rsidR="00DE751F">
        <w:t>(Oct. 23, 2002)</w:t>
      </w:r>
    </w:p>
    <w:p w14:paraId="5015DBBB" w14:textId="77777777" w:rsidR="00DE751F" w:rsidRDefault="00DE751F">
      <w:r>
        <w:rPr>
          <w:i/>
        </w:rPr>
        <w:t xml:space="preserve">Demaris v. Town of Bradford, </w:t>
      </w:r>
      <w:r>
        <w:t>No. 2002-008 (May 17, 2003)</w:t>
      </w:r>
    </w:p>
    <w:p w14:paraId="719B736A" w14:textId="77777777" w:rsidR="00764905" w:rsidRDefault="00764905"/>
    <w:p w14:paraId="73A7AB95" w14:textId="77777777" w:rsidR="00324C94" w:rsidRDefault="00993FC6" w:rsidP="003C73B4">
      <w:pPr>
        <w:ind w:right="-180"/>
        <w:rPr>
          <w:i/>
        </w:rPr>
      </w:pPr>
      <w:r>
        <w:rPr>
          <w:i/>
        </w:rPr>
        <w:t xml:space="preserve">Fowler v. Town of Lubec, </w:t>
      </w:r>
      <w:r w:rsidR="003C73B4">
        <w:t xml:space="preserve">No. </w:t>
      </w:r>
      <w:r w:rsidR="00D31FEC">
        <w:t>2004-002 (Dec.  21</w:t>
      </w:r>
      <w:r>
        <w:t>, 2005)</w:t>
      </w:r>
      <w:r w:rsidR="00324C94">
        <w:t xml:space="preserve">; </w:t>
      </w:r>
      <w:r w:rsidR="00324C94">
        <w:rPr>
          <w:i/>
        </w:rPr>
        <w:t xml:space="preserve">see also </w:t>
      </w:r>
      <w:r w:rsidR="00001BF2">
        <w:t xml:space="preserve">panel </w:t>
      </w:r>
      <w:r w:rsidR="003C73B4">
        <w:tab/>
      </w:r>
      <w:r w:rsidR="00D9685D">
        <w:t>c</w:t>
      </w:r>
      <w:r w:rsidR="00324C94" w:rsidRPr="00324C94">
        <w:t>hair’s</w:t>
      </w:r>
      <w:r w:rsidR="00324C94">
        <w:rPr>
          <w:i/>
        </w:rPr>
        <w:t xml:space="preserve"> </w:t>
      </w:r>
      <w:r w:rsidR="00D9685D">
        <w:t>post-</w:t>
      </w:r>
      <w:r w:rsidR="00324C94">
        <w:t>hearing stay order, Feb. 17, 2006</w:t>
      </w:r>
      <w:r w:rsidR="00DB3F69">
        <w:t xml:space="preserve">, </w:t>
      </w:r>
      <w:r w:rsidR="00DB3F69" w:rsidRPr="00DB3F69">
        <w:rPr>
          <w:i/>
        </w:rPr>
        <w:t>vacated and remanded,</w:t>
      </w:r>
    </w:p>
    <w:p w14:paraId="026E598F" w14:textId="77777777" w:rsidR="00DB3F69" w:rsidRPr="00DB3F69" w:rsidRDefault="00DB3F69" w:rsidP="003C73B4">
      <w:pPr>
        <w:ind w:right="-180"/>
      </w:pPr>
      <w:r>
        <w:rPr>
          <w:i/>
        </w:rPr>
        <w:tab/>
      </w:r>
      <w:r>
        <w:t>AP-06-16 (Super. Ct.</w:t>
      </w:r>
      <w:r w:rsidR="006A322C">
        <w:t>,</w:t>
      </w:r>
      <w:r>
        <w:t xml:space="preserve"> Ken. Cty. Sept. 25, 2007) </w:t>
      </w:r>
    </w:p>
    <w:p w14:paraId="5E6E821D" w14:textId="77777777" w:rsidR="00F70142" w:rsidRPr="00D31FEC" w:rsidRDefault="00F70142">
      <w:pPr>
        <w:rPr>
          <w:i/>
        </w:rPr>
      </w:pPr>
      <w:r>
        <w:rPr>
          <w:i/>
        </w:rPr>
        <w:t xml:space="preserve">Richmond v. Town of Moscow, </w:t>
      </w:r>
      <w:r w:rsidR="003C73B4">
        <w:t xml:space="preserve">No. </w:t>
      </w:r>
      <w:r>
        <w:t>2004-004 (Nov. 13, 2005)</w:t>
      </w:r>
    </w:p>
    <w:p w14:paraId="50827119" w14:textId="77777777" w:rsidR="003C73B4" w:rsidRDefault="00764905" w:rsidP="0065491E">
      <w:pPr>
        <w:ind w:right="-180"/>
      </w:pPr>
      <w:r>
        <w:rPr>
          <w:i/>
        </w:rPr>
        <w:t xml:space="preserve">Curtis v. Town of Sherman, </w:t>
      </w:r>
      <w:r w:rsidR="003C73B4">
        <w:t xml:space="preserve">No. </w:t>
      </w:r>
      <w:r>
        <w:t xml:space="preserve">2004-005 (Jan. 19, 2005)(order on </w:t>
      </w:r>
    </w:p>
    <w:p w14:paraId="37399F67" w14:textId="77777777" w:rsidR="0023585B" w:rsidRPr="00764905" w:rsidRDefault="003C73B4" w:rsidP="0065491E">
      <w:pPr>
        <w:ind w:right="-180"/>
      </w:pPr>
      <w:r>
        <w:tab/>
      </w:r>
      <w:r w:rsidR="00764905">
        <w:t>jurisdiction)</w:t>
      </w:r>
    </w:p>
    <w:p w14:paraId="38A50BA9" w14:textId="77777777" w:rsidR="00DE751F" w:rsidRDefault="00F70142">
      <w:r>
        <w:rPr>
          <w:i/>
        </w:rPr>
        <w:t xml:space="preserve">Zorn v. Town of Lubec, </w:t>
      </w:r>
      <w:r w:rsidR="0023585B">
        <w:t xml:space="preserve">No. </w:t>
      </w:r>
      <w:r>
        <w:t>2004-007 (</w:t>
      </w:r>
      <w:r w:rsidR="00BB0899">
        <w:t>Sept. 21, 2005)</w:t>
      </w:r>
    </w:p>
    <w:p w14:paraId="2EBD12AF" w14:textId="77777777" w:rsidR="006E130A" w:rsidRDefault="006E130A"/>
    <w:p w14:paraId="26829792" w14:textId="77777777" w:rsidR="006E130A" w:rsidRDefault="006E130A">
      <w:r>
        <w:rPr>
          <w:i/>
        </w:rPr>
        <w:t xml:space="preserve">Gray v. Town of Sedgwick, </w:t>
      </w:r>
      <w:r w:rsidR="0023585B">
        <w:t xml:space="preserve">No. </w:t>
      </w:r>
      <w:r>
        <w:t>2005-005 (Aug. 23, 2006)</w:t>
      </w:r>
    </w:p>
    <w:p w14:paraId="7AFD8744" w14:textId="77777777" w:rsidR="00535DE1" w:rsidRDefault="00535DE1">
      <w:pPr>
        <w:rPr>
          <w:i/>
        </w:rPr>
      </w:pPr>
    </w:p>
    <w:p w14:paraId="6B3B23A0" w14:textId="77777777" w:rsidR="005700D1" w:rsidRDefault="005700D1">
      <w:r>
        <w:rPr>
          <w:i/>
        </w:rPr>
        <w:t xml:space="preserve">KeyBank National Ass’n v. Town of Phippsburg, </w:t>
      </w:r>
      <w:r>
        <w:t xml:space="preserve">No. 2006-002 </w:t>
      </w:r>
    </w:p>
    <w:p w14:paraId="56D2AEEE" w14:textId="77777777" w:rsidR="00535DE1" w:rsidRPr="00535DE1" w:rsidRDefault="005700D1" w:rsidP="00535DE1">
      <w:pPr>
        <w:ind w:firstLine="720"/>
      </w:pPr>
      <w:r>
        <w:t>(Dec. 11, 2006)</w:t>
      </w:r>
    </w:p>
    <w:p w14:paraId="6B8DB966" w14:textId="77777777" w:rsidR="00992F45" w:rsidRDefault="006E130A">
      <w:r>
        <w:rPr>
          <w:i/>
        </w:rPr>
        <w:t xml:space="preserve">Campbell v. Town of Brownville, </w:t>
      </w:r>
      <w:r w:rsidR="0023585B">
        <w:t xml:space="preserve">No. </w:t>
      </w:r>
      <w:r>
        <w:t>2006-003 (Sept. 15, 2006)</w:t>
      </w:r>
    </w:p>
    <w:p w14:paraId="370E6F33" w14:textId="77777777" w:rsidR="0088056F" w:rsidRDefault="0009458B">
      <w:r>
        <w:rPr>
          <w:i/>
        </w:rPr>
        <w:t xml:space="preserve">Pierce v. Maine Revenue Services, </w:t>
      </w:r>
      <w:r>
        <w:t>No. 2006-007 (Feb. 13, 2007)</w:t>
      </w:r>
    </w:p>
    <w:p w14:paraId="3FCCB5CB" w14:textId="77777777" w:rsidR="00A43577" w:rsidRDefault="00A43577"/>
    <w:p w14:paraId="2B67046A" w14:textId="77777777" w:rsidR="00A532F9" w:rsidRDefault="00A43577">
      <w:r>
        <w:rPr>
          <w:i/>
        </w:rPr>
        <w:t xml:space="preserve">Kendall v. Town of Perry, </w:t>
      </w:r>
      <w:r>
        <w:t>No. 2008-004 (Dec. 30, 2008)</w:t>
      </w:r>
    </w:p>
    <w:p w14:paraId="2A211DEB" w14:textId="77777777" w:rsidR="00A532F9" w:rsidRDefault="00A532F9">
      <w:r>
        <w:rPr>
          <w:i/>
        </w:rPr>
        <w:t xml:space="preserve">Dale Henderson Logging, Inc. v. Town of Steuben, </w:t>
      </w:r>
      <w:r>
        <w:t xml:space="preserve">No. 2008-016 </w:t>
      </w:r>
    </w:p>
    <w:p w14:paraId="538577D1" w14:textId="77777777" w:rsidR="00A532F9" w:rsidRDefault="00A532F9" w:rsidP="00A532F9">
      <w:pPr>
        <w:ind w:firstLine="720"/>
      </w:pPr>
      <w:r>
        <w:t>(Sept. 1, 2009)</w:t>
      </w:r>
    </w:p>
    <w:p w14:paraId="425276A6" w14:textId="77777777" w:rsidR="0021072D" w:rsidRDefault="0021072D" w:rsidP="0021072D">
      <w:r w:rsidRPr="0021072D">
        <w:rPr>
          <w:i/>
        </w:rPr>
        <w:t>Rum Cove, LLC v. Town of Westport Island,</w:t>
      </w:r>
      <w:r>
        <w:t xml:space="preserve"> No. 2008-032 (Jan</w:t>
      </w:r>
      <w:r w:rsidR="00BE1CA6">
        <w:t>.</w:t>
      </w:r>
      <w:r>
        <w:t xml:space="preserve"> 23, 2012)</w:t>
      </w:r>
    </w:p>
    <w:p w14:paraId="709EA375" w14:textId="77777777" w:rsidR="00B274A6" w:rsidRDefault="00B274A6" w:rsidP="00B274A6"/>
    <w:p w14:paraId="10F1A197" w14:textId="77777777" w:rsidR="00B274A6" w:rsidRDefault="00B274A6" w:rsidP="00B274A6">
      <w:pPr>
        <w:rPr>
          <w:i/>
        </w:rPr>
      </w:pPr>
      <w:r w:rsidRPr="00B274A6">
        <w:rPr>
          <w:i/>
        </w:rPr>
        <w:t xml:space="preserve">Davis v. Town of Lamoine </w:t>
      </w:r>
      <w:r w:rsidRPr="000910EB">
        <w:t>and</w:t>
      </w:r>
      <w:r w:rsidRPr="00B274A6">
        <w:rPr>
          <w:i/>
        </w:rPr>
        <w:t xml:space="preserve"> Maine Coast Baptist Church v. Town of </w:t>
      </w:r>
    </w:p>
    <w:p w14:paraId="20D0C87E" w14:textId="77777777" w:rsidR="002D305C" w:rsidRDefault="00B274A6" w:rsidP="00B274A6">
      <w:r>
        <w:rPr>
          <w:i/>
        </w:rPr>
        <w:tab/>
      </w:r>
      <w:r w:rsidRPr="00B274A6">
        <w:rPr>
          <w:i/>
        </w:rPr>
        <w:t>Lamoine,</w:t>
      </w:r>
      <w:r>
        <w:t xml:space="preserve"> Nos. 2009-001 &amp; -002 (Mar.14, 2010)</w:t>
      </w:r>
    </w:p>
    <w:p w14:paraId="04A84AD1" w14:textId="77777777" w:rsidR="002D305C" w:rsidRDefault="002D305C" w:rsidP="00B274A6">
      <w:r w:rsidRPr="002D305C">
        <w:rPr>
          <w:i/>
        </w:rPr>
        <w:t>Bayroot, LLC v. Highland Plantation,</w:t>
      </w:r>
      <w:r>
        <w:t xml:space="preserve"> Nos. 2009-004, -005 &amp; -033 </w:t>
      </w:r>
    </w:p>
    <w:p w14:paraId="474ADA84" w14:textId="77777777" w:rsidR="002D305C" w:rsidRDefault="00307F0B" w:rsidP="002D305C">
      <w:pPr>
        <w:ind w:firstLine="720"/>
      </w:pPr>
      <w:r>
        <w:t>(Apr. 29</w:t>
      </w:r>
      <w:r w:rsidR="002D305C">
        <w:t>, 2010</w:t>
      </w:r>
      <w:r w:rsidR="009B18DE">
        <w:t>)</w:t>
      </w:r>
    </w:p>
    <w:p w14:paraId="1DADC256" w14:textId="77777777" w:rsidR="00994F1C" w:rsidRDefault="00085149" w:rsidP="00085149">
      <w:r w:rsidRPr="00577893">
        <w:rPr>
          <w:i/>
        </w:rPr>
        <w:t>Harold MacQuinn,</w:t>
      </w:r>
      <w:r>
        <w:rPr>
          <w:i/>
        </w:rPr>
        <w:t xml:space="preserve"> Inc. v. Town of Hancock, </w:t>
      </w:r>
      <w:r>
        <w:t>No. 2009-014 (May 23, 2011)</w:t>
      </w:r>
    </w:p>
    <w:p w14:paraId="2E05228D" w14:textId="77777777" w:rsidR="00085149" w:rsidRDefault="00085149" w:rsidP="00994F1C">
      <w:pPr>
        <w:ind w:firstLine="720"/>
      </w:pPr>
      <w:r>
        <w:t>(in part)</w:t>
      </w:r>
      <w:r w:rsidR="00994F1C">
        <w:t xml:space="preserve">, </w:t>
      </w:r>
      <w:r w:rsidR="00994F1C" w:rsidRPr="00994F1C">
        <w:rPr>
          <w:i/>
        </w:rPr>
        <w:t>aff’d,</w:t>
      </w:r>
      <w:r w:rsidR="00994F1C">
        <w:t xml:space="preserve"> AP-11-05 (Super. Ct., Han. Cty. Dec. 17, 2012)</w:t>
      </w:r>
    </w:p>
    <w:p w14:paraId="160B55BD" w14:textId="77777777" w:rsidR="007C58D9" w:rsidRDefault="007C58D9" w:rsidP="007C58D9">
      <w:pPr>
        <w:numPr>
          <w:ilvl w:val="12"/>
          <w:numId w:val="0"/>
        </w:numPr>
        <w:rPr>
          <w:i/>
        </w:rPr>
      </w:pPr>
      <w:r w:rsidRPr="007C58D9">
        <w:rPr>
          <w:i/>
        </w:rPr>
        <w:lastRenderedPageBreak/>
        <w:t xml:space="preserve">Hunt, Trustee, Hunt Family Irrevocable Trust v. Maine Revenue Services, </w:t>
      </w:r>
    </w:p>
    <w:p w14:paraId="4BE4F752" w14:textId="77777777" w:rsidR="007C58D9" w:rsidRPr="007C58D9" w:rsidRDefault="007C58D9" w:rsidP="007C58D9">
      <w:pPr>
        <w:numPr>
          <w:ilvl w:val="12"/>
          <w:numId w:val="0"/>
        </w:numPr>
        <w:ind w:firstLine="720"/>
        <w:rPr>
          <w:i/>
        </w:rPr>
      </w:pPr>
      <w:r>
        <w:t>Nos. 2009-020 &amp; -021 (</w:t>
      </w:r>
      <w:r w:rsidR="00F212DC">
        <w:t>Dec. 20, 2011)</w:t>
      </w:r>
    </w:p>
    <w:p w14:paraId="29F0DF74" w14:textId="77777777" w:rsidR="00535DE1" w:rsidRDefault="00535DE1" w:rsidP="00535DE1">
      <w:r w:rsidRPr="00B274A6">
        <w:rPr>
          <w:i/>
        </w:rPr>
        <w:t>Brown v. Town of Bucksport,</w:t>
      </w:r>
      <w:r>
        <w:t xml:space="preserve"> No. 2009-031 (Feb. 19, 2010)(order on </w:t>
      </w:r>
    </w:p>
    <w:p w14:paraId="18B936BE" w14:textId="77777777" w:rsidR="00535DE1" w:rsidRDefault="00535DE1" w:rsidP="00535DE1">
      <w:r>
        <w:tab/>
      </w:r>
      <w:r w:rsidR="00E06F83">
        <w:t>motion to dismiss</w:t>
      </w:r>
      <w:r>
        <w:t>)</w:t>
      </w:r>
      <w:r w:rsidR="008D5A94">
        <w:t xml:space="preserve">, decision by Board, </w:t>
      </w:r>
      <w:r w:rsidR="00E06F83">
        <w:t>Jan. 30</w:t>
      </w:r>
      <w:r w:rsidR="008D5A94">
        <w:t>, 2012</w:t>
      </w:r>
    </w:p>
    <w:p w14:paraId="1475C316" w14:textId="77777777" w:rsidR="001A3255" w:rsidRDefault="001A3255" w:rsidP="00535DE1">
      <w:r>
        <w:rPr>
          <w:i/>
        </w:rPr>
        <w:t xml:space="preserve">Francis Small Heritage Trust, Inc. v. Town of Limington, </w:t>
      </w:r>
      <w:r>
        <w:t xml:space="preserve">Nos. 2009-032 &amp; </w:t>
      </w:r>
    </w:p>
    <w:p w14:paraId="04C9CEFB" w14:textId="77777777" w:rsidR="005A089B" w:rsidRDefault="001A3255" w:rsidP="005A089B">
      <w:r>
        <w:tab/>
        <w:t>2010-016 (Aug. 22, 2012)</w:t>
      </w:r>
      <w:r w:rsidR="001F38FB">
        <w:t>(also open space)</w:t>
      </w:r>
      <w:r w:rsidR="005A089B">
        <w:t xml:space="preserve">, </w:t>
      </w:r>
      <w:r w:rsidR="005A089B">
        <w:rPr>
          <w:i/>
        </w:rPr>
        <w:t xml:space="preserve">vacated, </w:t>
      </w:r>
      <w:r w:rsidR="005A089B">
        <w:t xml:space="preserve">2014 ME 102, </w:t>
      </w:r>
    </w:p>
    <w:p w14:paraId="4D161833" w14:textId="77777777" w:rsidR="005A089B" w:rsidRPr="005A089B" w:rsidRDefault="005A089B" w:rsidP="005A089B">
      <w:pPr>
        <w:ind w:firstLine="720"/>
        <w:rPr>
          <w:i/>
        </w:rPr>
      </w:pPr>
      <w:r>
        <w:t>98 A.3d 1012</w:t>
      </w:r>
    </w:p>
    <w:p w14:paraId="63AB2C06" w14:textId="77777777" w:rsidR="00596638" w:rsidRDefault="00596638" w:rsidP="00535DE1"/>
    <w:p w14:paraId="38C4D7AB" w14:textId="77777777" w:rsidR="00C31965" w:rsidRPr="00C31965" w:rsidRDefault="00C31965" w:rsidP="00535DE1">
      <w:r>
        <w:rPr>
          <w:i/>
        </w:rPr>
        <w:t xml:space="preserve">McLaughlin v. Town of Dexter, </w:t>
      </w:r>
      <w:r>
        <w:t>2010-001 (Apr. 29, 2012)</w:t>
      </w:r>
    </w:p>
    <w:p w14:paraId="72928DC4" w14:textId="77777777" w:rsidR="00857A05" w:rsidRPr="00857A05" w:rsidRDefault="00857A05" w:rsidP="00535DE1">
      <w:pPr>
        <w:rPr>
          <w:i/>
        </w:rPr>
      </w:pPr>
      <w:r w:rsidRPr="00857A05">
        <w:rPr>
          <w:i/>
        </w:rPr>
        <w:t xml:space="preserve">Prentiss &amp; Carlisle Management Co., Inc. v. Town of Merrill and Town of </w:t>
      </w:r>
    </w:p>
    <w:p w14:paraId="7B557F73" w14:textId="77777777" w:rsidR="004869EB" w:rsidRPr="004869EB" w:rsidRDefault="00857A05" w:rsidP="00535DE1">
      <w:pPr>
        <w:rPr>
          <w:i/>
        </w:rPr>
      </w:pPr>
      <w:r w:rsidRPr="00857A05">
        <w:rPr>
          <w:i/>
        </w:rPr>
        <w:tab/>
        <w:t>Smyrna,</w:t>
      </w:r>
      <w:r w:rsidR="00220EE4">
        <w:t xml:space="preserve"> Nos. 2010-007 &amp; 2010-</w:t>
      </w:r>
      <w:r>
        <w:t>006 (Aug. 4, 2011)</w:t>
      </w:r>
      <w:r w:rsidR="004869EB">
        <w:t>(</w:t>
      </w:r>
      <w:r w:rsidR="004869EB" w:rsidRPr="004869EB">
        <w:rPr>
          <w:i/>
        </w:rPr>
        <w:t xml:space="preserve">Prentiss &amp; </w:t>
      </w:r>
    </w:p>
    <w:p w14:paraId="1A076AAC" w14:textId="77777777" w:rsidR="00857A05" w:rsidRDefault="004869EB" w:rsidP="004869EB">
      <w:pPr>
        <w:ind w:firstLine="720"/>
      </w:pPr>
      <w:r w:rsidRPr="004869EB">
        <w:rPr>
          <w:i/>
        </w:rPr>
        <w:t>Carlisle I</w:t>
      </w:r>
      <w:r>
        <w:t>)</w:t>
      </w:r>
    </w:p>
    <w:p w14:paraId="299400C2" w14:textId="77777777" w:rsidR="00596638" w:rsidRDefault="00596638" w:rsidP="00535DE1">
      <w:r>
        <w:rPr>
          <w:i/>
        </w:rPr>
        <w:t xml:space="preserve">Smith v. Town of Livermore Falls, </w:t>
      </w:r>
      <w:r>
        <w:t>No. 2010-008 (Sept. 29, 2010)</w:t>
      </w:r>
      <w:r w:rsidR="00AA1C18">
        <w:t>(order on</w:t>
      </w:r>
    </w:p>
    <w:p w14:paraId="2DEDD5C3" w14:textId="77777777" w:rsidR="00596638" w:rsidRDefault="00596638" w:rsidP="00535DE1">
      <w:r>
        <w:tab/>
        <w:t>jurisdiction)</w:t>
      </w:r>
    </w:p>
    <w:p w14:paraId="182E7807" w14:textId="77777777" w:rsidR="00A20375" w:rsidRDefault="00A20375" w:rsidP="00A20375">
      <w:pPr>
        <w:pStyle w:val="Header"/>
        <w:tabs>
          <w:tab w:val="clear" w:pos="4320"/>
          <w:tab w:val="clear" w:pos="8640"/>
        </w:tabs>
        <w:ind w:right="-180"/>
      </w:pPr>
      <w:r w:rsidRPr="00A20375">
        <w:rPr>
          <w:i/>
        </w:rPr>
        <w:t>See</w:t>
      </w:r>
      <w:r>
        <w:t xml:space="preserve"> </w:t>
      </w:r>
      <w:r w:rsidRPr="00EC46D3">
        <w:rPr>
          <w:i/>
        </w:rPr>
        <w:t>Old Point, Inc. v. Town of Lamoine,</w:t>
      </w:r>
      <w:r>
        <w:t xml:space="preserve"> Nos. 2010-009 &amp; 2011-016 </w:t>
      </w:r>
    </w:p>
    <w:p w14:paraId="49BF6462" w14:textId="77777777" w:rsidR="00A20375" w:rsidRPr="00382BB4" w:rsidRDefault="00A20375" w:rsidP="00A20375">
      <w:pPr>
        <w:pStyle w:val="Header"/>
        <w:tabs>
          <w:tab w:val="clear" w:pos="4320"/>
          <w:tab w:val="clear" w:pos="8640"/>
        </w:tabs>
        <w:ind w:right="-180" w:firstLine="720"/>
        <w:rPr>
          <w:lang w:val="en-US"/>
        </w:rPr>
      </w:pPr>
      <w:r>
        <w:t>(Apr. 9, 2012)</w:t>
      </w:r>
      <w:r w:rsidR="00382BB4">
        <w:rPr>
          <w:lang w:val="en-US"/>
        </w:rPr>
        <w:t xml:space="preserve">, </w:t>
      </w:r>
      <w:r w:rsidR="00382BB4" w:rsidRPr="00963F54">
        <w:rPr>
          <w:i/>
          <w:lang w:val="en-US"/>
        </w:rPr>
        <w:t>aff’d</w:t>
      </w:r>
      <w:r w:rsidR="00382BB4">
        <w:rPr>
          <w:i/>
          <w:lang w:val="en-US"/>
        </w:rPr>
        <w:t xml:space="preserve">, </w:t>
      </w:r>
      <w:r w:rsidR="00897991">
        <w:rPr>
          <w:lang w:val="en-US"/>
        </w:rPr>
        <w:t>AP-</w:t>
      </w:r>
      <w:r w:rsidR="00382BB4">
        <w:rPr>
          <w:lang w:val="en-US"/>
        </w:rPr>
        <w:t>2012-16 (Super. Ct., Ken. Cty. Oct. 12, 2013)</w:t>
      </w:r>
    </w:p>
    <w:p w14:paraId="4E7AD426" w14:textId="77777777" w:rsidR="00710605" w:rsidRPr="00710605" w:rsidRDefault="00710605" w:rsidP="00710605">
      <w:pPr>
        <w:pStyle w:val="Header"/>
        <w:tabs>
          <w:tab w:val="clear" w:pos="4320"/>
          <w:tab w:val="clear" w:pos="8640"/>
        </w:tabs>
        <w:ind w:right="-180"/>
        <w:rPr>
          <w:lang w:val="en-US"/>
        </w:rPr>
      </w:pPr>
      <w:r w:rsidRPr="00710605">
        <w:rPr>
          <w:i/>
          <w:lang w:val="en-US"/>
        </w:rPr>
        <w:t>Haggard v. Town of Swan’s Island,</w:t>
      </w:r>
      <w:r>
        <w:rPr>
          <w:lang w:val="en-US"/>
        </w:rPr>
        <w:t xml:space="preserve"> No. 2010-012 (June 19, 2012)</w:t>
      </w:r>
    </w:p>
    <w:p w14:paraId="592999C2" w14:textId="77777777" w:rsidR="00F815B5" w:rsidRDefault="00F815B5" w:rsidP="00F815B5">
      <w:pPr>
        <w:pStyle w:val="Header"/>
        <w:tabs>
          <w:tab w:val="clear" w:pos="4320"/>
          <w:tab w:val="clear" w:pos="8640"/>
        </w:tabs>
        <w:ind w:right="-180"/>
        <w:rPr>
          <w:lang w:val="en-US"/>
        </w:rPr>
      </w:pPr>
      <w:r w:rsidRPr="00F815B5">
        <w:rPr>
          <w:i/>
          <w:lang w:val="en-US"/>
        </w:rPr>
        <w:t>McClure v. Town of Lubec,</w:t>
      </w:r>
      <w:r>
        <w:rPr>
          <w:lang w:val="en-US"/>
        </w:rPr>
        <w:t xml:space="preserve"> No. 2010-013 (June 8, 2012)</w:t>
      </w:r>
    </w:p>
    <w:p w14:paraId="2BFC8D28" w14:textId="77777777" w:rsidR="00D507EF" w:rsidRDefault="00D507EF" w:rsidP="00F815B5">
      <w:pPr>
        <w:pStyle w:val="Header"/>
        <w:tabs>
          <w:tab w:val="clear" w:pos="4320"/>
          <w:tab w:val="clear" w:pos="8640"/>
        </w:tabs>
        <w:ind w:right="-180"/>
        <w:rPr>
          <w:lang w:val="en-US"/>
        </w:rPr>
      </w:pPr>
    </w:p>
    <w:p w14:paraId="12BFFDAB" w14:textId="77777777" w:rsidR="00A80507" w:rsidRPr="00A80507" w:rsidRDefault="00A80507" w:rsidP="00A80507">
      <w:pPr>
        <w:pStyle w:val="Header"/>
        <w:tabs>
          <w:tab w:val="clear" w:pos="4320"/>
          <w:tab w:val="clear" w:pos="8640"/>
        </w:tabs>
        <w:ind w:right="-180"/>
        <w:jc w:val="both"/>
        <w:rPr>
          <w:i/>
          <w:lang w:val="en-US"/>
        </w:rPr>
      </w:pPr>
      <w:r w:rsidRPr="00D47AA8">
        <w:rPr>
          <w:i/>
          <w:lang w:val="en-US"/>
        </w:rPr>
        <w:t>Cyr Family Ltd. Partnership v. Town of Wade.</w:t>
      </w:r>
      <w:r>
        <w:rPr>
          <w:lang w:val="en-US"/>
        </w:rPr>
        <w:t xml:space="preserve"> No. 2011-010 (June 28, 2012)</w:t>
      </w:r>
    </w:p>
    <w:p w14:paraId="6A733D32" w14:textId="77777777" w:rsidR="00D507EF" w:rsidRDefault="00D507EF" w:rsidP="00F815B5">
      <w:pPr>
        <w:pStyle w:val="Header"/>
        <w:tabs>
          <w:tab w:val="clear" w:pos="4320"/>
          <w:tab w:val="clear" w:pos="8640"/>
        </w:tabs>
        <w:ind w:right="-180"/>
        <w:rPr>
          <w:lang w:val="en-US"/>
        </w:rPr>
      </w:pPr>
      <w:r w:rsidRPr="00D507EF">
        <w:rPr>
          <w:i/>
          <w:lang w:val="en-US"/>
        </w:rPr>
        <w:t>Gerrity Family Ltd. Partnership v. Town of East Machias,</w:t>
      </w:r>
      <w:r>
        <w:rPr>
          <w:lang w:val="en-US"/>
        </w:rPr>
        <w:t xml:space="preserve"> No. 2011-036</w:t>
      </w:r>
    </w:p>
    <w:p w14:paraId="61FF8A38" w14:textId="77777777" w:rsidR="00D507EF" w:rsidRDefault="00D507EF" w:rsidP="00F815B5">
      <w:pPr>
        <w:pStyle w:val="Header"/>
        <w:tabs>
          <w:tab w:val="clear" w:pos="4320"/>
          <w:tab w:val="clear" w:pos="8640"/>
        </w:tabs>
        <w:ind w:right="-180"/>
        <w:rPr>
          <w:lang w:val="en-US"/>
        </w:rPr>
      </w:pPr>
      <w:r>
        <w:rPr>
          <w:lang w:val="en-US"/>
        </w:rPr>
        <w:tab/>
        <w:t>(July 30, 2012)(order on motion to dismiss)</w:t>
      </w:r>
      <w:r w:rsidR="009130A1">
        <w:rPr>
          <w:lang w:val="en-US"/>
        </w:rPr>
        <w:t>; Nos. 2011-036 &amp; 2013-011</w:t>
      </w:r>
    </w:p>
    <w:p w14:paraId="23666521" w14:textId="77777777" w:rsidR="009130A1" w:rsidRDefault="009130A1" w:rsidP="00F815B5">
      <w:pPr>
        <w:pStyle w:val="Header"/>
        <w:tabs>
          <w:tab w:val="clear" w:pos="4320"/>
          <w:tab w:val="clear" w:pos="8640"/>
        </w:tabs>
        <w:ind w:right="-180"/>
        <w:rPr>
          <w:lang w:val="en-US"/>
        </w:rPr>
      </w:pPr>
      <w:r>
        <w:rPr>
          <w:lang w:val="en-US"/>
        </w:rPr>
        <w:tab/>
        <w:t>(August 8, 2013)(consolidated decision)</w:t>
      </w:r>
    </w:p>
    <w:p w14:paraId="2A427436" w14:textId="77777777" w:rsidR="00BA257A" w:rsidRDefault="00BA257A" w:rsidP="00F815B5">
      <w:pPr>
        <w:pStyle w:val="Header"/>
        <w:tabs>
          <w:tab w:val="clear" w:pos="4320"/>
          <w:tab w:val="clear" w:pos="8640"/>
        </w:tabs>
        <w:ind w:right="-180"/>
        <w:rPr>
          <w:lang w:val="en-US"/>
        </w:rPr>
      </w:pPr>
    </w:p>
    <w:p w14:paraId="5271118F" w14:textId="77777777" w:rsidR="00BA257A" w:rsidRDefault="00BA257A" w:rsidP="00BA257A">
      <w:pPr>
        <w:ind w:right="-270"/>
      </w:pPr>
      <w:r w:rsidRPr="00BA257A">
        <w:rPr>
          <w:i/>
        </w:rPr>
        <w:t xml:space="preserve">See </w:t>
      </w:r>
      <w:r>
        <w:rPr>
          <w:i/>
        </w:rPr>
        <w:t>Greenleaf Cove Ass’</w:t>
      </w:r>
      <w:r w:rsidRPr="00D865B8">
        <w:rPr>
          <w:i/>
        </w:rPr>
        <w:t>n v. Town of Westport Island,</w:t>
      </w:r>
      <w:r>
        <w:t xml:space="preserve"> No. 2013-026 </w:t>
      </w:r>
    </w:p>
    <w:p w14:paraId="56BB81E6" w14:textId="77777777" w:rsidR="00BA257A" w:rsidRDefault="00BA257A" w:rsidP="000F37F9">
      <w:pPr>
        <w:ind w:right="-270" w:firstLine="720"/>
      </w:pPr>
      <w:r>
        <w:t>(July 2, 2014)(</w:t>
      </w:r>
      <w:r w:rsidRPr="00BA257A">
        <w:rPr>
          <w:i/>
        </w:rPr>
        <w:t>Greenleaf Cove II</w:t>
      </w:r>
      <w:r>
        <w:t>)</w:t>
      </w:r>
    </w:p>
    <w:p w14:paraId="7273446B" w14:textId="77777777" w:rsidR="00EE142C" w:rsidRDefault="00EE142C" w:rsidP="000F37F9">
      <w:pPr>
        <w:ind w:right="-270" w:firstLine="720"/>
      </w:pPr>
    </w:p>
    <w:p w14:paraId="4B14C457" w14:textId="77777777" w:rsidR="00EE142C" w:rsidRDefault="00EE142C" w:rsidP="00EE142C">
      <w:pPr>
        <w:ind w:right="-540"/>
      </w:pPr>
      <w:r w:rsidRPr="00EE142C">
        <w:rPr>
          <w:i/>
        </w:rPr>
        <w:t>Peckham &amp; Trott v. Town of Lake View Plantation,</w:t>
      </w:r>
      <w:r>
        <w:t xml:space="preserve"> No. 2014-003 </w:t>
      </w:r>
    </w:p>
    <w:p w14:paraId="76BD2707" w14:textId="77777777" w:rsidR="00EE142C" w:rsidRDefault="00EE142C" w:rsidP="00EE142C">
      <w:pPr>
        <w:ind w:right="-540" w:firstLine="720"/>
      </w:pPr>
      <w:r>
        <w:t>(Oct. 24, 2014)(dismissal order)</w:t>
      </w:r>
    </w:p>
    <w:p w14:paraId="518F272F" w14:textId="77777777" w:rsidR="00854AC3" w:rsidRDefault="00854AC3" w:rsidP="00854AC3">
      <w:pPr>
        <w:ind w:right="-540"/>
      </w:pPr>
      <w:r w:rsidRPr="00854AC3">
        <w:rPr>
          <w:i/>
        </w:rPr>
        <w:t>Day v. Town of Madison,</w:t>
      </w:r>
      <w:r>
        <w:t xml:space="preserve"> No. 2014-006 (Nov. 12, 2014)</w:t>
      </w:r>
    </w:p>
    <w:p w14:paraId="7BDF28C9" w14:textId="77777777" w:rsidR="00220759" w:rsidRDefault="00220759" w:rsidP="00854AC3">
      <w:pPr>
        <w:ind w:right="-540"/>
      </w:pPr>
    </w:p>
    <w:p w14:paraId="3B2CAABE" w14:textId="77777777" w:rsidR="00CE17A7" w:rsidRDefault="00220759" w:rsidP="00CE17A7">
      <w:r>
        <w:rPr>
          <w:i/>
        </w:rPr>
        <w:t>Prentiss &amp; Carlisle Management Co., Inc. v. Town of Smyrna,</w:t>
      </w:r>
      <w:r w:rsidR="00CE17A7">
        <w:rPr>
          <w:i/>
        </w:rPr>
        <w:t xml:space="preserve"> </w:t>
      </w:r>
      <w:r>
        <w:t>No. 2015-001</w:t>
      </w:r>
    </w:p>
    <w:p w14:paraId="3B9F2173" w14:textId="77777777" w:rsidR="00220759" w:rsidRPr="00CE17A7" w:rsidRDefault="00220759" w:rsidP="00CE17A7">
      <w:pPr>
        <w:rPr>
          <w:i/>
        </w:rPr>
      </w:pPr>
      <w:r>
        <w:t xml:space="preserve"> </w:t>
      </w:r>
      <w:r w:rsidR="00CE17A7">
        <w:tab/>
      </w:r>
      <w:r w:rsidR="001C2DD9">
        <w:t>(Aug. 18, 2015)</w:t>
      </w:r>
      <w:r w:rsidR="00A27B31">
        <w:t>(</w:t>
      </w:r>
      <w:r w:rsidR="00A27B31" w:rsidRPr="00A27B31">
        <w:rPr>
          <w:i/>
        </w:rPr>
        <w:t>Prentiss &amp; Carlisle I</w:t>
      </w:r>
      <w:r w:rsidR="00A27B31">
        <w:t>)</w:t>
      </w:r>
      <w:r>
        <w:t>(order on motion to dismiss)</w:t>
      </w:r>
    </w:p>
    <w:p w14:paraId="62D31E3A" w14:textId="77777777" w:rsidR="00A27B31" w:rsidRDefault="00A27B31" w:rsidP="00A27B31">
      <w:pPr>
        <w:pStyle w:val="Header"/>
        <w:tabs>
          <w:tab w:val="clear" w:pos="4320"/>
          <w:tab w:val="clear" w:pos="8640"/>
        </w:tabs>
        <w:ind w:right="-180"/>
        <w:rPr>
          <w:i/>
          <w:lang w:val="en-US"/>
        </w:rPr>
      </w:pPr>
      <w:r>
        <w:rPr>
          <w:i/>
          <w:lang w:val="en-US"/>
        </w:rPr>
        <w:t xml:space="preserve">Prentiss &amp; Carlisle Management Co., Inc. v. Town of Smyrna and Town of </w:t>
      </w:r>
    </w:p>
    <w:p w14:paraId="583B9506" w14:textId="77777777" w:rsidR="00A27B31" w:rsidRDefault="00A27B31" w:rsidP="00A27B31">
      <w:pPr>
        <w:pStyle w:val="Header"/>
        <w:tabs>
          <w:tab w:val="clear" w:pos="4320"/>
          <w:tab w:val="clear" w:pos="8640"/>
        </w:tabs>
        <w:ind w:right="-180"/>
        <w:rPr>
          <w:i/>
          <w:lang w:val="en-US"/>
        </w:rPr>
      </w:pPr>
      <w:r>
        <w:rPr>
          <w:i/>
          <w:lang w:val="en-US"/>
        </w:rPr>
        <w:tab/>
        <w:t xml:space="preserve">Merrill, </w:t>
      </w:r>
      <w:r>
        <w:rPr>
          <w:lang w:val="en-US"/>
        </w:rPr>
        <w:t xml:space="preserve">Nos. 2015-001 </w:t>
      </w:r>
      <w:r w:rsidR="005A419A">
        <w:rPr>
          <w:lang w:val="en-US"/>
        </w:rPr>
        <w:t>&amp;</w:t>
      </w:r>
      <w:r>
        <w:rPr>
          <w:lang w:val="en-US"/>
        </w:rPr>
        <w:t xml:space="preserve"> -002 (Feb. 8, 201</w:t>
      </w:r>
      <w:r w:rsidR="0054142C">
        <w:rPr>
          <w:lang w:val="en-US"/>
        </w:rPr>
        <w:t>6</w:t>
      </w:r>
      <w:r>
        <w:rPr>
          <w:lang w:val="en-US"/>
        </w:rPr>
        <w:t>)(</w:t>
      </w:r>
      <w:r>
        <w:rPr>
          <w:i/>
          <w:lang w:val="en-US"/>
        </w:rPr>
        <w:t>Prentiss &amp; Carlisle II</w:t>
      </w:r>
      <w:r>
        <w:rPr>
          <w:lang w:val="en-US"/>
        </w:rPr>
        <w:t>)</w:t>
      </w:r>
      <w:r>
        <w:rPr>
          <w:i/>
          <w:lang w:val="en-US"/>
        </w:rPr>
        <w:t xml:space="preserve"> </w:t>
      </w:r>
    </w:p>
    <w:p w14:paraId="00D0EDFC" w14:textId="77777777" w:rsidR="00AC21F6" w:rsidRDefault="00AC21F6" w:rsidP="00A27B31">
      <w:pPr>
        <w:pStyle w:val="Header"/>
        <w:tabs>
          <w:tab w:val="clear" w:pos="4320"/>
          <w:tab w:val="clear" w:pos="8640"/>
        </w:tabs>
        <w:ind w:right="-180"/>
        <w:rPr>
          <w:i/>
          <w:lang w:val="en-US"/>
        </w:rPr>
      </w:pPr>
    </w:p>
    <w:p w14:paraId="6A46981D" w14:textId="77777777" w:rsidR="00AC21F6" w:rsidRDefault="00AC21F6" w:rsidP="00A27B31">
      <w:pPr>
        <w:pStyle w:val="Header"/>
        <w:tabs>
          <w:tab w:val="clear" w:pos="4320"/>
          <w:tab w:val="clear" w:pos="8640"/>
        </w:tabs>
        <w:ind w:right="-180"/>
        <w:rPr>
          <w:lang w:val="en-US"/>
        </w:rPr>
      </w:pPr>
      <w:r>
        <w:rPr>
          <w:i/>
          <w:lang w:val="en-US"/>
        </w:rPr>
        <w:t>Pulpit Trust</w:t>
      </w:r>
      <w:r w:rsidR="00FA6C46">
        <w:rPr>
          <w:i/>
          <w:lang w:val="en-US"/>
        </w:rPr>
        <w:t xml:space="preserve"> v. Town of North Haven, </w:t>
      </w:r>
      <w:r w:rsidR="00FA6C46">
        <w:rPr>
          <w:lang w:val="en-US"/>
        </w:rPr>
        <w:t>No. 2019-013 (Nov. 19, 2019)</w:t>
      </w:r>
      <w:r w:rsidR="00FA6C46">
        <w:rPr>
          <w:lang w:val="en-US"/>
        </w:rPr>
        <w:br/>
      </w:r>
      <w:r w:rsidR="00FA6C46">
        <w:rPr>
          <w:lang w:val="en-US"/>
        </w:rPr>
        <w:tab/>
        <w:t>(dismissal order)</w:t>
      </w:r>
    </w:p>
    <w:p w14:paraId="2D9E12CD" w14:textId="77777777" w:rsidR="00DB4B0F" w:rsidRDefault="00DB4B0F" w:rsidP="00A27B31">
      <w:pPr>
        <w:pStyle w:val="Header"/>
        <w:tabs>
          <w:tab w:val="clear" w:pos="4320"/>
          <w:tab w:val="clear" w:pos="8640"/>
        </w:tabs>
        <w:ind w:right="-180"/>
        <w:rPr>
          <w:lang w:val="en-US"/>
        </w:rPr>
      </w:pPr>
    </w:p>
    <w:p w14:paraId="1366B58C" w14:textId="3CC3A3D5" w:rsidR="0082210F" w:rsidRDefault="0082210F" w:rsidP="0082210F">
      <w:pPr>
        <w:pStyle w:val="Header"/>
        <w:tabs>
          <w:tab w:val="clear" w:pos="4320"/>
          <w:tab w:val="clear" w:pos="8640"/>
        </w:tabs>
        <w:ind w:left="720" w:right="-180" w:hanging="720"/>
        <w:jc w:val="both"/>
        <w:rPr>
          <w:lang w:val="en-US"/>
        </w:rPr>
      </w:pPr>
      <w:r>
        <w:rPr>
          <w:i/>
          <w:iCs/>
          <w:lang w:val="en-US"/>
        </w:rPr>
        <w:t xml:space="preserve">Better Living Lands, LLC v. </w:t>
      </w:r>
      <w:r w:rsidR="00261F6E">
        <w:rPr>
          <w:i/>
          <w:iCs/>
          <w:lang w:val="en-US"/>
        </w:rPr>
        <w:t>Maine Revenue Services</w:t>
      </w:r>
      <w:r>
        <w:rPr>
          <w:i/>
          <w:iCs/>
          <w:lang w:val="en-US"/>
        </w:rPr>
        <w:t xml:space="preserve">, </w:t>
      </w:r>
      <w:r>
        <w:rPr>
          <w:lang w:val="en-US"/>
        </w:rPr>
        <w:t>No. 2018-</w:t>
      </w:r>
      <w:r w:rsidR="00261F6E">
        <w:rPr>
          <w:lang w:val="en-US"/>
        </w:rPr>
        <w:t>021</w:t>
      </w:r>
    </w:p>
    <w:p w14:paraId="281B0A86" w14:textId="2E0980EE" w:rsidR="0082210F" w:rsidRPr="00FA6C46" w:rsidRDefault="0082210F" w:rsidP="0082210F">
      <w:pPr>
        <w:pStyle w:val="Header"/>
        <w:tabs>
          <w:tab w:val="clear" w:pos="4320"/>
          <w:tab w:val="clear" w:pos="8640"/>
        </w:tabs>
        <w:ind w:right="-180"/>
        <w:jc w:val="both"/>
        <w:rPr>
          <w:lang w:val="en-US"/>
        </w:rPr>
      </w:pPr>
      <w:r>
        <w:rPr>
          <w:lang w:val="en-US"/>
        </w:rPr>
        <w:tab/>
        <w:t>(Apr. 25, 2023)</w:t>
      </w:r>
      <w:r w:rsidR="00A67017">
        <w:rPr>
          <w:lang w:val="en-US"/>
        </w:rPr>
        <w:t>(Decision)</w:t>
      </w:r>
    </w:p>
    <w:p w14:paraId="314679E3" w14:textId="77777777" w:rsidR="00FD3E4B" w:rsidRDefault="00D507EF" w:rsidP="001F38FB">
      <w:pPr>
        <w:pStyle w:val="Header"/>
        <w:tabs>
          <w:tab w:val="clear" w:pos="4320"/>
          <w:tab w:val="clear" w:pos="8640"/>
        </w:tabs>
        <w:ind w:right="-180"/>
        <w:rPr>
          <w:lang w:val="en-US"/>
        </w:rPr>
      </w:pPr>
      <w:r>
        <w:rPr>
          <w:lang w:val="en-US"/>
        </w:rPr>
        <w:tab/>
      </w:r>
    </w:p>
    <w:p w14:paraId="3570FF52" w14:textId="77777777" w:rsidR="00353C9F" w:rsidRDefault="00353C9F" w:rsidP="00353C9F">
      <w:pPr>
        <w:ind w:left="720" w:right="180" w:hanging="720"/>
      </w:pPr>
      <w:r>
        <w:rPr>
          <w:i/>
        </w:rPr>
        <w:t xml:space="preserve">Leonard Knowlton v. Town of Liberty, </w:t>
      </w:r>
      <w:r>
        <w:t>No. 2019-018 (Oct. 13, 2022)(Decision on jurisdiction)</w:t>
      </w:r>
    </w:p>
    <w:p w14:paraId="4AFFBEE9" w14:textId="77777777" w:rsidR="00353C9F" w:rsidRDefault="00353C9F" w:rsidP="00353C9F">
      <w:pPr>
        <w:ind w:left="720" w:right="180" w:hanging="720"/>
      </w:pPr>
    </w:p>
    <w:p w14:paraId="4E9C5553" w14:textId="056E9320" w:rsidR="007F5A3C" w:rsidRDefault="007F5A3C" w:rsidP="007F5A3C">
      <w:pPr>
        <w:ind w:left="720" w:right="180" w:hanging="720"/>
      </w:pPr>
      <w:r>
        <w:rPr>
          <w:i/>
        </w:rPr>
        <w:lastRenderedPageBreak/>
        <w:t xml:space="preserve">Jeffrey J. Peterson v. Town of Vinalhaven, </w:t>
      </w:r>
      <w:r>
        <w:t>No. 202</w:t>
      </w:r>
      <w:r w:rsidR="009534CB">
        <w:t>2</w:t>
      </w:r>
      <w:r>
        <w:t>-0</w:t>
      </w:r>
      <w:r w:rsidR="009534CB">
        <w:t>05</w:t>
      </w:r>
      <w:r>
        <w:t xml:space="preserve"> (</w:t>
      </w:r>
      <w:r w:rsidR="00655216">
        <w:t>Dec. 1</w:t>
      </w:r>
      <w:r>
        <w:t>, 2022)(</w:t>
      </w:r>
      <w:r w:rsidR="005A6B13">
        <w:t>D</w:t>
      </w:r>
      <w:r>
        <w:t>ismissal</w:t>
      </w:r>
      <w:r w:rsidR="005A6B13">
        <w:t xml:space="preserve"> order</w:t>
      </w:r>
      <w:r>
        <w:t>)</w:t>
      </w:r>
    </w:p>
    <w:p w14:paraId="1102A471" w14:textId="77777777" w:rsidR="007F5A3C" w:rsidRDefault="007F5A3C" w:rsidP="00353C9F">
      <w:pPr>
        <w:ind w:left="720" w:right="180" w:hanging="720"/>
      </w:pPr>
    </w:p>
    <w:p w14:paraId="6E94E525" w14:textId="77777777" w:rsidR="00883972" w:rsidRDefault="00883972" w:rsidP="00883972">
      <w:pPr>
        <w:ind w:left="720" w:right="180" w:hanging="720"/>
      </w:pPr>
      <w:r>
        <w:rPr>
          <w:i/>
        </w:rPr>
        <w:t xml:space="preserve">Gardner Land Company, Inc. v. Maine Revenue Services, </w:t>
      </w:r>
      <w:r>
        <w:t>No. 2022-011 (Mar. 16, 2023)(Decision)</w:t>
      </w:r>
    </w:p>
    <w:p w14:paraId="77BEC73D" w14:textId="77777777" w:rsidR="003E33C2" w:rsidRPr="001F38FB" w:rsidRDefault="003E33C2" w:rsidP="001F38FB">
      <w:pPr>
        <w:pStyle w:val="Header"/>
        <w:tabs>
          <w:tab w:val="clear" w:pos="4320"/>
          <w:tab w:val="clear" w:pos="8640"/>
        </w:tabs>
        <w:ind w:right="-180"/>
        <w:rPr>
          <w:lang w:val="en-US"/>
        </w:rPr>
      </w:pPr>
    </w:p>
    <w:p w14:paraId="6CEE5DD4" w14:textId="77777777" w:rsidR="00DE751F" w:rsidRDefault="00214D9C">
      <w:pPr>
        <w:pStyle w:val="Heading2"/>
        <w:tabs>
          <w:tab w:val="center" w:pos="4320"/>
        </w:tabs>
        <w:rPr>
          <w:b/>
        </w:rPr>
      </w:pPr>
      <w:r>
        <w:rPr>
          <w:b/>
        </w:rPr>
        <w:t>Farmland</w:t>
      </w:r>
      <w:r w:rsidR="00DE751F">
        <w:rPr>
          <w:b/>
        </w:rPr>
        <w:t xml:space="preserve"> </w:t>
      </w:r>
      <w:r w:rsidR="00DA0974">
        <w:rPr>
          <w:b/>
        </w:rPr>
        <w:t>and Open Space (36 M.R.S</w:t>
      </w:r>
      <w:r w:rsidR="00DE751F">
        <w:rPr>
          <w:b/>
        </w:rPr>
        <w:t xml:space="preserve">. </w:t>
      </w:r>
      <w:r w:rsidR="00DE751F" w:rsidRPr="00BE762F">
        <w:rPr>
          <w:b/>
        </w:rPr>
        <w:t>§§</w:t>
      </w:r>
      <w:r w:rsidR="00DE751F">
        <w:rPr>
          <w:b/>
        </w:rPr>
        <w:t xml:space="preserve"> 1101-1121)</w:t>
      </w:r>
    </w:p>
    <w:p w14:paraId="0F9272CC" w14:textId="77777777" w:rsidR="00DE751F" w:rsidRDefault="00DE751F"/>
    <w:p w14:paraId="004ABB6E" w14:textId="77777777" w:rsidR="00DE751F" w:rsidRDefault="00DE751F">
      <w:r>
        <w:rPr>
          <w:i/>
        </w:rPr>
        <w:t xml:space="preserve">Mary R. Schellens &amp; Co. v. Town of St. George, </w:t>
      </w:r>
      <w:r>
        <w:t>No. 87-01 (Nov. 17, 1987)</w:t>
      </w:r>
    </w:p>
    <w:p w14:paraId="4E050ABB" w14:textId="77777777" w:rsidR="00DE751F" w:rsidRDefault="00DE751F"/>
    <w:p w14:paraId="32798260" w14:textId="77777777" w:rsidR="00DE751F" w:rsidRDefault="00DE751F">
      <w:r>
        <w:rPr>
          <w:i/>
        </w:rPr>
        <w:t>Heirs of Fogg v. Town of Readfield,</w:t>
      </w:r>
      <w:r>
        <w:t xml:space="preserve"> No. 89-07 (Apr. 5, 1990)</w:t>
      </w:r>
    </w:p>
    <w:p w14:paraId="7A8B67F3" w14:textId="77777777" w:rsidR="00DE751F" w:rsidRDefault="00DE751F">
      <w:r>
        <w:rPr>
          <w:i/>
        </w:rPr>
        <w:t xml:space="preserve">Sirois v. Town of Lebanon, </w:t>
      </w:r>
      <w:r>
        <w:t>No. 89-08 (Feb. 20, 1990)</w:t>
      </w:r>
    </w:p>
    <w:p w14:paraId="511FD5A1" w14:textId="77777777" w:rsidR="00DE751F" w:rsidRDefault="00DE751F"/>
    <w:p w14:paraId="4D53612C" w14:textId="77777777" w:rsidR="00DE751F" w:rsidRDefault="00DE751F">
      <w:r>
        <w:rPr>
          <w:i/>
        </w:rPr>
        <w:t xml:space="preserve">Wentworth and Goodyear v. Town of Lebanon, </w:t>
      </w:r>
      <w:r>
        <w:t>No. 90-13 (Apr. 25, 1991)</w:t>
      </w:r>
    </w:p>
    <w:p w14:paraId="12C3AD1A" w14:textId="77777777" w:rsidR="00DE751F" w:rsidRDefault="00DE751F">
      <w:r>
        <w:rPr>
          <w:i/>
        </w:rPr>
        <w:t xml:space="preserve">Greaves v. Town of Phippsburg, </w:t>
      </w:r>
      <w:r>
        <w:t>No. 90-15 (May 21, 1994)</w:t>
      </w:r>
    </w:p>
    <w:p w14:paraId="77D4894C" w14:textId="77777777" w:rsidR="00DE751F" w:rsidRDefault="00DE751F"/>
    <w:p w14:paraId="2FA4140F" w14:textId="77777777" w:rsidR="00DE751F" w:rsidRDefault="00DE751F">
      <w:r>
        <w:rPr>
          <w:i/>
        </w:rPr>
        <w:t xml:space="preserve">Rice v. City of Belfast, </w:t>
      </w:r>
      <w:r>
        <w:t>No. 91-14 (Nov. 19, 1991)</w:t>
      </w:r>
    </w:p>
    <w:p w14:paraId="44A24935" w14:textId="77777777" w:rsidR="00DE751F" w:rsidRDefault="00DE751F">
      <w:r>
        <w:rPr>
          <w:i/>
        </w:rPr>
        <w:t xml:space="preserve">Bryant v. City of Belfast, </w:t>
      </w:r>
      <w:r>
        <w:t>No. 91-17 (Nov. 19, 1991)</w:t>
      </w:r>
    </w:p>
    <w:p w14:paraId="20DF5437" w14:textId="77777777" w:rsidR="00DE751F" w:rsidRDefault="00DE751F">
      <w:r>
        <w:rPr>
          <w:i/>
        </w:rPr>
        <w:t xml:space="preserve">Gile v. Town of Lebanon, </w:t>
      </w:r>
      <w:r>
        <w:t>No. 91-32 (May 11, 1995)</w:t>
      </w:r>
    </w:p>
    <w:p w14:paraId="32AE9347" w14:textId="77777777" w:rsidR="00DE751F" w:rsidRDefault="00DE751F">
      <w:r>
        <w:rPr>
          <w:i/>
        </w:rPr>
        <w:t xml:space="preserve">Gleason v. Town of Southport, </w:t>
      </w:r>
      <w:r>
        <w:t>No. 91-43 (Apr. 16, 1992)</w:t>
      </w:r>
    </w:p>
    <w:p w14:paraId="6E54E7B4" w14:textId="77777777" w:rsidR="00DE751F" w:rsidRDefault="00DE751F">
      <w:r>
        <w:rPr>
          <w:i/>
        </w:rPr>
        <w:t xml:space="preserve">Wellin v. Town of Friendship, </w:t>
      </w:r>
      <w:r>
        <w:t>No. 91-51 (Nov. 3, 1992)</w:t>
      </w:r>
    </w:p>
    <w:p w14:paraId="4A49C739" w14:textId="77777777" w:rsidR="00DE751F" w:rsidRDefault="00DE751F">
      <w:r>
        <w:rPr>
          <w:i/>
        </w:rPr>
        <w:t xml:space="preserve">Chatfield v. Town of Rockport, </w:t>
      </w:r>
      <w:r>
        <w:t>No. 91-56 (Apr. 21, 1995)</w:t>
      </w:r>
    </w:p>
    <w:p w14:paraId="0B6C9FAA" w14:textId="77777777" w:rsidR="00DE751F" w:rsidRDefault="00DE751F">
      <w:r>
        <w:rPr>
          <w:i/>
        </w:rPr>
        <w:t xml:space="preserve">Filaroska v. Town of Dresden, </w:t>
      </w:r>
      <w:r>
        <w:t>No. 91-88 (Nov. 13, 1992)</w:t>
      </w:r>
    </w:p>
    <w:p w14:paraId="6135FAF2" w14:textId="77777777" w:rsidR="00DE751F" w:rsidRDefault="00DE751F">
      <w:r>
        <w:rPr>
          <w:i/>
        </w:rPr>
        <w:t xml:space="preserve">Harbor Island Trust v. Town of Friendship, </w:t>
      </w:r>
      <w:r>
        <w:t>No. 91-93 (Dec. 1, 1992)</w:t>
      </w:r>
    </w:p>
    <w:p w14:paraId="6EE90CF9" w14:textId="77777777" w:rsidR="00DE751F" w:rsidRDefault="00DE751F">
      <w:r>
        <w:rPr>
          <w:i/>
        </w:rPr>
        <w:t xml:space="preserve">Nargesian v. Town of Northport, </w:t>
      </w:r>
      <w:r>
        <w:t>No. 91-97 (Nov. 8, 1993)</w:t>
      </w:r>
    </w:p>
    <w:p w14:paraId="7DA39E58" w14:textId="77777777" w:rsidR="00DE751F" w:rsidRDefault="00DE751F"/>
    <w:p w14:paraId="08FE99C5" w14:textId="77777777" w:rsidR="00DE751F" w:rsidRDefault="00DE751F">
      <w:r>
        <w:rPr>
          <w:i/>
        </w:rPr>
        <w:t xml:space="preserve">Lockabaugh v. Town of Lubec, </w:t>
      </w:r>
      <w:r>
        <w:t>No. 92-12 (Dec. 1, 1992)</w:t>
      </w:r>
    </w:p>
    <w:p w14:paraId="2A5DE186" w14:textId="77777777" w:rsidR="00DE751F" w:rsidRDefault="00DE751F">
      <w:r>
        <w:rPr>
          <w:i/>
        </w:rPr>
        <w:t xml:space="preserve">Needham v. Town of Brooklin, </w:t>
      </w:r>
      <w:r>
        <w:t>No. 92-17 (Apr. 3, 199</w:t>
      </w:r>
      <w:r w:rsidR="000A73D7">
        <w:t>3</w:t>
      </w:r>
      <w:r>
        <w:t>)</w:t>
      </w:r>
    </w:p>
    <w:p w14:paraId="6EA1AC0A" w14:textId="77777777" w:rsidR="00DE751F" w:rsidRDefault="00DE751F">
      <w:r>
        <w:rPr>
          <w:i/>
        </w:rPr>
        <w:t xml:space="preserve">Wesson v. Town of Bremen, </w:t>
      </w:r>
      <w:r>
        <w:t>No. 92-52 (Dec. 2, 1992)</w:t>
      </w:r>
    </w:p>
    <w:p w14:paraId="4B51FE15" w14:textId="77777777" w:rsidR="00DE751F" w:rsidRDefault="00DE751F"/>
    <w:p w14:paraId="238D4E9C" w14:textId="77777777" w:rsidR="00DE751F" w:rsidRDefault="00DE751F">
      <w:r>
        <w:rPr>
          <w:i/>
        </w:rPr>
        <w:t xml:space="preserve">Tidebrook Conservation Trust v. Town of Freeport, </w:t>
      </w:r>
      <w:r>
        <w:t xml:space="preserve">No. 93-52 (Apr. 24, </w:t>
      </w:r>
    </w:p>
    <w:p w14:paraId="7F0D8E7C" w14:textId="77777777" w:rsidR="00DE751F" w:rsidRDefault="008E2635" w:rsidP="00535DE1">
      <w:pPr>
        <w:ind w:left="720"/>
      </w:pPr>
      <w:r>
        <w:t>1995)(Decision I), and</w:t>
      </w:r>
      <w:r w:rsidR="00DE751F">
        <w:t xml:space="preserve"> </w:t>
      </w:r>
      <w:r>
        <w:t>(</w:t>
      </w:r>
      <w:r w:rsidR="00DE751F">
        <w:t>Aug. 4, 1995</w:t>
      </w:r>
      <w:r>
        <w:t>)</w:t>
      </w:r>
      <w:r w:rsidR="004330CD">
        <w:t>(Decision II)</w:t>
      </w:r>
      <w:r>
        <w:t>(</w:t>
      </w:r>
      <w:r w:rsidRPr="008E2635">
        <w:t>decision on motion to stay)</w:t>
      </w:r>
      <w:r w:rsidR="00DE751F">
        <w:t xml:space="preserve"> </w:t>
      </w:r>
    </w:p>
    <w:p w14:paraId="462026C1" w14:textId="77777777" w:rsidR="00DE751F" w:rsidRDefault="00DE751F">
      <w:r>
        <w:rPr>
          <w:i/>
        </w:rPr>
        <w:t xml:space="preserve">LeMaistre v. Town of Freeport, </w:t>
      </w:r>
      <w:r>
        <w:t>No. 93-56 (June 27, 1994)</w:t>
      </w:r>
    </w:p>
    <w:p w14:paraId="5A7B8FC1" w14:textId="77777777" w:rsidR="00DE751F" w:rsidRDefault="00DE751F">
      <w:r>
        <w:rPr>
          <w:i/>
        </w:rPr>
        <w:t xml:space="preserve">Kendall v. Town of Perry, </w:t>
      </w:r>
      <w:r>
        <w:t>No. 93-60 (Jan. 3, 1995)</w:t>
      </w:r>
    </w:p>
    <w:p w14:paraId="5146D08E" w14:textId="77777777" w:rsidR="00DE751F" w:rsidRDefault="00DE751F">
      <w:r>
        <w:rPr>
          <w:i/>
        </w:rPr>
        <w:t xml:space="preserve">Eastler v. Town of Farmington, </w:t>
      </w:r>
      <w:r>
        <w:t>No. 93-62 (June 13, 1994)</w:t>
      </w:r>
    </w:p>
    <w:p w14:paraId="24BBB194" w14:textId="77777777" w:rsidR="00DE751F" w:rsidRDefault="00DE751F">
      <w:r>
        <w:rPr>
          <w:i/>
        </w:rPr>
        <w:t xml:space="preserve">Wesson v. Town of Bremen, </w:t>
      </w:r>
      <w:r>
        <w:t>No. 93-88 (Apr. 24, 1995)</w:t>
      </w:r>
    </w:p>
    <w:p w14:paraId="4F983403" w14:textId="77777777" w:rsidR="00DE751F" w:rsidRDefault="00DE751F">
      <w:r>
        <w:rPr>
          <w:i/>
        </w:rPr>
        <w:t xml:space="preserve">Brant-Meyer v. Town of Freeport, </w:t>
      </w:r>
      <w:r>
        <w:t>No. 93-99 (July 15, 1994)</w:t>
      </w:r>
    </w:p>
    <w:p w14:paraId="1D10283D" w14:textId="77777777" w:rsidR="00DE751F" w:rsidRDefault="00DE751F"/>
    <w:p w14:paraId="0FE47B23" w14:textId="77777777" w:rsidR="00DE751F" w:rsidRDefault="00DE751F">
      <w:r>
        <w:rPr>
          <w:i/>
        </w:rPr>
        <w:t xml:space="preserve">Forbes v. Town of Southwest Harbor, </w:t>
      </w:r>
      <w:r>
        <w:t>No. 95-</w:t>
      </w:r>
      <w:r w:rsidR="00277047">
        <w:t>008 (May 8, 1995)</w:t>
      </w:r>
      <w:r>
        <w:t xml:space="preserve"> </w:t>
      </w:r>
    </w:p>
    <w:p w14:paraId="4B54B26C" w14:textId="77777777" w:rsidR="00DE751F" w:rsidRDefault="00DE751F">
      <w:r>
        <w:rPr>
          <w:i/>
        </w:rPr>
        <w:t xml:space="preserve">Wesson v. Town of Bremen, </w:t>
      </w:r>
      <w:r>
        <w:t>No. 95-115 (Nov. 22, 1995)</w:t>
      </w:r>
    </w:p>
    <w:p w14:paraId="0B4DC8BB" w14:textId="77777777" w:rsidR="00DE751F" w:rsidRDefault="00DE751F">
      <w:r>
        <w:rPr>
          <w:i/>
        </w:rPr>
        <w:t xml:space="preserve">Phillips v. Town of Rangeley, </w:t>
      </w:r>
      <w:r>
        <w:t>No. 95-137 (Nov. 8, 1995)</w:t>
      </w:r>
    </w:p>
    <w:p w14:paraId="421A6C33" w14:textId="77777777" w:rsidR="00DE751F" w:rsidRDefault="00DE751F">
      <w:r>
        <w:rPr>
          <w:i/>
        </w:rPr>
        <w:t xml:space="preserve">Eastler v. Town of Farmington, </w:t>
      </w:r>
      <w:r>
        <w:t>No. 95-138 (May 24, 1996)</w:t>
      </w:r>
    </w:p>
    <w:p w14:paraId="0AB5B832" w14:textId="77777777" w:rsidR="00DE751F" w:rsidRDefault="00DE751F"/>
    <w:p w14:paraId="78681D91" w14:textId="77777777" w:rsidR="00DE751F" w:rsidRDefault="00DE751F">
      <w:r>
        <w:rPr>
          <w:i/>
        </w:rPr>
        <w:t xml:space="preserve">Haskell v. Town of Phippsburg, </w:t>
      </w:r>
      <w:r>
        <w:t>No. 96-004 (Mar. 5, 1996)</w:t>
      </w:r>
    </w:p>
    <w:p w14:paraId="4D4347D9" w14:textId="77777777" w:rsidR="00DE751F" w:rsidRDefault="00DE751F">
      <w:r>
        <w:rPr>
          <w:i/>
        </w:rPr>
        <w:lastRenderedPageBreak/>
        <w:t xml:space="preserve">Forbes v. Town of Southwest Harbor, </w:t>
      </w:r>
      <w:r>
        <w:t>No. 96-045 (Dec. 4, 1996)</w:t>
      </w:r>
      <w:r w:rsidR="00B7334B">
        <w:t>;</w:t>
      </w:r>
    </w:p>
    <w:p w14:paraId="2928398F" w14:textId="77777777" w:rsidR="00DE751F" w:rsidRDefault="00DE751F">
      <w:r>
        <w:tab/>
      </w:r>
      <w:r>
        <w:rPr>
          <w:i/>
        </w:rPr>
        <w:t xml:space="preserve">see also </w:t>
      </w:r>
      <w:r>
        <w:t>2001 ME 9, 763 A.2d 1183</w:t>
      </w:r>
    </w:p>
    <w:p w14:paraId="0734E1BE" w14:textId="77777777" w:rsidR="00DE751F" w:rsidRDefault="00DE751F"/>
    <w:p w14:paraId="12C4F1BF" w14:textId="77777777" w:rsidR="00DE751F" w:rsidRDefault="00DE751F">
      <w:r>
        <w:rPr>
          <w:i/>
        </w:rPr>
        <w:t xml:space="preserve">Keene v. City of Auburn, </w:t>
      </w:r>
      <w:r>
        <w:t>No. 98-023 (Nov. 14, 2000)</w:t>
      </w:r>
    </w:p>
    <w:p w14:paraId="287AD6F3" w14:textId="77777777" w:rsidR="00DE751F" w:rsidRDefault="00DE751F"/>
    <w:p w14:paraId="0B94E25A" w14:textId="77777777" w:rsidR="00DE751F" w:rsidRDefault="00DE751F">
      <w:r>
        <w:rPr>
          <w:i/>
        </w:rPr>
        <w:t xml:space="preserve">Sayer v. Town of Canton, </w:t>
      </w:r>
      <w:r>
        <w:t>No. 99-022 (Aug. 8, 2001)</w:t>
      </w:r>
    </w:p>
    <w:p w14:paraId="69BC4167" w14:textId="77777777" w:rsidR="00DE751F" w:rsidRDefault="00DE751F"/>
    <w:p w14:paraId="7625FAC9" w14:textId="77777777" w:rsidR="00DE751F" w:rsidRDefault="00DE751F">
      <w:pPr>
        <w:rPr>
          <w:i/>
        </w:rPr>
      </w:pPr>
      <w:r>
        <w:rPr>
          <w:i/>
        </w:rPr>
        <w:t xml:space="preserve">Carroll v. Town of Cornish, </w:t>
      </w:r>
      <w:r>
        <w:t>No. 2001-02 (Nov. 30, 2001</w:t>
      </w:r>
      <w:r w:rsidR="00AC6445">
        <w:t>)(order</w:t>
      </w:r>
      <w:r>
        <w:t xml:space="preserve"> on</w:t>
      </w:r>
      <w:r>
        <w:rPr>
          <w:i/>
        </w:rPr>
        <w:t xml:space="preserve"> </w:t>
      </w:r>
    </w:p>
    <w:p w14:paraId="2A12E037" w14:textId="77777777" w:rsidR="00DE751F" w:rsidRDefault="00B7334B" w:rsidP="008E2635">
      <w:pPr>
        <w:ind w:left="720"/>
      </w:pPr>
      <w:r>
        <w:t>j</w:t>
      </w:r>
      <w:r w:rsidR="00DE751F">
        <w:t>urisdiction)(Decision I)</w:t>
      </w:r>
      <w:r>
        <w:t>, and</w:t>
      </w:r>
      <w:r w:rsidR="00DE751F">
        <w:rPr>
          <w:i/>
        </w:rPr>
        <w:t xml:space="preserve"> </w:t>
      </w:r>
      <w:r>
        <w:t>(</w:t>
      </w:r>
      <w:r w:rsidR="00DE751F">
        <w:t>Feb. 4, 2002</w:t>
      </w:r>
      <w:r>
        <w:t>)</w:t>
      </w:r>
      <w:r w:rsidR="004330CD">
        <w:t>(Decision II)</w:t>
      </w:r>
      <w:r>
        <w:t>(decision on merits)</w:t>
      </w:r>
      <w:r w:rsidR="00DE751F" w:rsidRPr="00B7334B">
        <w:t xml:space="preserve"> </w:t>
      </w:r>
    </w:p>
    <w:p w14:paraId="313066BD" w14:textId="77777777" w:rsidR="00DE751F" w:rsidRDefault="00DE751F" w:rsidP="005D51F7"/>
    <w:p w14:paraId="28E22273" w14:textId="77777777" w:rsidR="005D51F7" w:rsidRDefault="005D51F7" w:rsidP="005D51F7">
      <w:r>
        <w:rPr>
          <w:i/>
        </w:rPr>
        <w:t xml:space="preserve">Hinkley v. Town of Waldoboro, </w:t>
      </w:r>
      <w:r>
        <w:t xml:space="preserve">No. 2003-009 (Aug. 5, 2004)(order on </w:t>
      </w:r>
    </w:p>
    <w:p w14:paraId="06505BB0" w14:textId="77777777" w:rsidR="002C7EBF" w:rsidRDefault="005D51F7" w:rsidP="005D51F7">
      <w:pPr>
        <w:ind w:firstLine="720"/>
      </w:pPr>
      <w:r>
        <w:t>jurisdiction)</w:t>
      </w:r>
    </w:p>
    <w:p w14:paraId="53DA3478" w14:textId="77777777" w:rsidR="00DE751F" w:rsidRDefault="00DE751F">
      <w:pPr>
        <w:tabs>
          <w:tab w:val="center" w:pos="4320"/>
        </w:tabs>
        <w:rPr>
          <w:u w:val="single"/>
        </w:rPr>
      </w:pPr>
    </w:p>
    <w:p w14:paraId="751BCF02" w14:textId="77777777" w:rsidR="002C7EBF" w:rsidRDefault="002C7EBF" w:rsidP="002C7EBF">
      <w:pPr>
        <w:tabs>
          <w:tab w:val="center" w:pos="4320"/>
        </w:tabs>
        <w:ind w:right="-180"/>
      </w:pPr>
      <w:r w:rsidRPr="002C7EBF">
        <w:rPr>
          <w:i/>
        </w:rPr>
        <w:t xml:space="preserve">Smith v. Town of Surry, </w:t>
      </w:r>
      <w:r w:rsidRPr="002C7EBF">
        <w:t>No. 2005-0</w:t>
      </w:r>
      <w:r>
        <w:t>15 (Jan. 23, 2006)(order on jurisdiction)</w:t>
      </w:r>
    </w:p>
    <w:p w14:paraId="46E183C0" w14:textId="77777777" w:rsidR="00122E9D" w:rsidRDefault="00122E9D" w:rsidP="002C7EBF">
      <w:pPr>
        <w:tabs>
          <w:tab w:val="center" w:pos="4320"/>
        </w:tabs>
        <w:ind w:right="-180"/>
      </w:pPr>
    </w:p>
    <w:p w14:paraId="548838B0" w14:textId="77777777" w:rsidR="00212EBE" w:rsidRDefault="00212EBE" w:rsidP="00212EBE">
      <w:pPr>
        <w:pStyle w:val="Header"/>
        <w:tabs>
          <w:tab w:val="clear" w:pos="4320"/>
          <w:tab w:val="clear" w:pos="8640"/>
        </w:tabs>
        <w:ind w:right="-180"/>
        <w:rPr>
          <w:lang w:val="en-US"/>
        </w:rPr>
      </w:pPr>
      <w:r>
        <w:rPr>
          <w:i/>
        </w:rPr>
        <w:t xml:space="preserve">Satterfield v. Town of Cushing, </w:t>
      </w:r>
      <w:r w:rsidR="00A72264">
        <w:t>No. 2009-0</w:t>
      </w:r>
      <w:r w:rsidR="00A72264">
        <w:rPr>
          <w:lang w:val="en-US"/>
        </w:rPr>
        <w:t>2</w:t>
      </w:r>
      <w:r w:rsidR="00535DE1">
        <w:t>2</w:t>
      </w:r>
      <w:r>
        <w:t xml:space="preserve"> (Aug. 27, 2010)(dismissal order)</w:t>
      </w:r>
    </w:p>
    <w:p w14:paraId="08F38CE9" w14:textId="77777777" w:rsidR="001F38FB" w:rsidRDefault="001F38FB" w:rsidP="001F38FB">
      <w:r>
        <w:rPr>
          <w:i/>
        </w:rPr>
        <w:t xml:space="preserve">Francis Small Heritage Trust, Inc. v. Town of Limington, </w:t>
      </w:r>
      <w:r>
        <w:t xml:space="preserve">Nos. 2009-032 &amp; </w:t>
      </w:r>
    </w:p>
    <w:p w14:paraId="02717960" w14:textId="77777777" w:rsidR="002B4D34" w:rsidRDefault="001F38FB" w:rsidP="00B7262B">
      <w:pPr>
        <w:ind w:left="720"/>
      </w:pPr>
      <w:r>
        <w:t>2010-016 (Aug. 22, 2012)(also tree growth)</w:t>
      </w:r>
      <w:r w:rsidR="00B904AE">
        <w:t xml:space="preserve">, </w:t>
      </w:r>
      <w:r w:rsidR="005A089B">
        <w:rPr>
          <w:i/>
        </w:rPr>
        <w:t xml:space="preserve">vacated, </w:t>
      </w:r>
      <w:r w:rsidR="005A089B">
        <w:t xml:space="preserve">2014 ME 102, </w:t>
      </w:r>
    </w:p>
    <w:p w14:paraId="564A0A3A" w14:textId="77777777" w:rsidR="001F38FB" w:rsidRPr="00B7262B" w:rsidRDefault="005A089B" w:rsidP="00B7262B">
      <w:pPr>
        <w:ind w:left="720"/>
        <w:rPr>
          <w:i/>
        </w:rPr>
      </w:pPr>
      <w:r>
        <w:t>98 A.3d 1012</w:t>
      </w:r>
    </w:p>
    <w:p w14:paraId="71772F4F" w14:textId="77777777" w:rsidR="00271096" w:rsidRDefault="00271096" w:rsidP="001F38FB"/>
    <w:p w14:paraId="045ECB2F" w14:textId="77777777" w:rsidR="00271096" w:rsidRDefault="00271096" w:rsidP="001F38FB">
      <w:r w:rsidRPr="00271096">
        <w:rPr>
          <w:i/>
        </w:rPr>
        <w:t>Eames v. Town of Winslow,</w:t>
      </w:r>
      <w:r>
        <w:t xml:space="preserve"> No. 2011-015 (Nov. 20, 2012)</w:t>
      </w:r>
    </w:p>
    <w:p w14:paraId="43A589B0" w14:textId="77777777" w:rsidR="00D865B8" w:rsidRDefault="00D865B8" w:rsidP="001F38FB"/>
    <w:p w14:paraId="40A006F2" w14:textId="77777777" w:rsidR="00D865B8" w:rsidRDefault="00316BC6" w:rsidP="009D71D0">
      <w:pPr>
        <w:ind w:right="-270"/>
      </w:pPr>
      <w:r>
        <w:rPr>
          <w:i/>
        </w:rPr>
        <w:t xml:space="preserve">Greenleaf </w:t>
      </w:r>
      <w:r w:rsidR="009D71D0">
        <w:rPr>
          <w:i/>
        </w:rPr>
        <w:t>Cove Ass’</w:t>
      </w:r>
      <w:r w:rsidR="00D865B8" w:rsidRPr="00D865B8">
        <w:rPr>
          <w:i/>
        </w:rPr>
        <w:t>n v. Town of Westport Island,</w:t>
      </w:r>
      <w:r w:rsidR="00D865B8">
        <w:t xml:space="preserve"> No. 2012-009 (Aug. </w:t>
      </w:r>
      <w:r>
        <w:t>23</w:t>
      </w:r>
      <w:r w:rsidR="00D865B8">
        <w:t>, 2013)</w:t>
      </w:r>
    </w:p>
    <w:p w14:paraId="56373BDE" w14:textId="77777777" w:rsidR="00BA257A" w:rsidRPr="00BA257A" w:rsidRDefault="00BA257A" w:rsidP="009D71D0">
      <w:pPr>
        <w:ind w:right="-270"/>
      </w:pPr>
      <w:r>
        <w:tab/>
        <w:t>(</w:t>
      </w:r>
      <w:r>
        <w:rPr>
          <w:i/>
        </w:rPr>
        <w:t>Greenleaf Cove I</w:t>
      </w:r>
      <w:r>
        <w:t>)</w:t>
      </w:r>
    </w:p>
    <w:p w14:paraId="20009834" w14:textId="77777777" w:rsidR="00BA257A" w:rsidRDefault="00BA257A" w:rsidP="009D71D0">
      <w:pPr>
        <w:ind w:right="-270"/>
      </w:pPr>
    </w:p>
    <w:p w14:paraId="51DBD396" w14:textId="77777777" w:rsidR="00BA257A" w:rsidRDefault="00BA257A" w:rsidP="00BA257A">
      <w:pPr>
        <w:ind w:right="-270"/>
      </w:pPr>
      <w:r>
        <w:rPr>
          <w:i/>
        </w:rPr>
        <w:t>Greenleaf Cove Ass’</w:t>
      </w:r>
      <w:r w:rsidRPr="00D865B8">
        <w:rPr>
          <w:i/>
        </w:rPr>
        <w:t>n v. Town of Westport Island,</w:t>
      </w:r>
      <w:r>
        <w:t xml:space="preserve"> No. 2013-026 (July 2, 2014)</w:t>
      </w:r>
    </w:p>
    <w:p w14:paraId="79511361" w14:textId="77777777" w:rsidR="00BA257A" w:rsidRDefault="00BA257A" w:rsidP="00BA257A">
      <w:pPr>
        <w:ind w:right="-270"/>
      </w:pPr>
      <w:r>
        <w:tab/>
        <w:t>(</w:t>
      </w:r>
      <w:r w:rsidRPr="00BA257A">
        <w:rPr>
          <w:i/>
        </w:rPr>
        <w:t>Greenleaf Cove II</w:t>
      </w:r>
      <w:r>
        <w:t>)</w:t>
      </w:r>
    </w:p>
    <w:p w14:paraId="3661740A" w14:textId="77777777" w:rsidR="00CA3B2F" w:rsidRDefault="00CA3B2F" w:rsidP="00BA257A">
      <w:pPr>
        <w:ind w:right="-270"/>
      </w:pPr>
    </w:p>
    <w:p w14:paraId="53AD6A97" w14:textId="77777777" w:rsidR="00CA3B2F" w:rsidRDefault="00CA3B2F" w:rsidP="00BA257A">
      <w:pPr>
        <w:ind w:right="-270"/>
      </w:pPr>
      <w:r w:rsidRPr="00CA3B2F">
        <w:rPr>
          <w:i/>
        </w:rPr>
        <w:t>Burt v. Town of Denmark,</w:t>
      </w:r>
      <w:r>
        <w:t xml:space="preserve"> No. 2014-007 (Sept. 5, 2014)</w:t>
      </w:r>
      <w:r w:rsidR="00F2290E">
        <w:t>(order on jurisdiction)</w:t>
      </w:r>
    </w:p>
    <w:p w14:paraId="3EDEFD38" w14:textId="77777777" w:rsidR="00E31C32" w:rsidRDefault="00E31C32" w:rsidP="00BA257A">
      <w:pPr>
        <w:ind w:right="-270"/>
      </w:pPr>
    </w:p>
    <w:p w14:paraId="0BA5296F" w14:textId="77777777" w:rsidR="00E31C32" w:rsidRDefault="00E31C32" w:rsidP="00BA257A">
      <w:pPr>
        <w:ind w:right="-270"/>
      </w:pPr>
      <w:r>
        <w:rPr>
          <w:i/>
        </w:rPr>
        <w:t xml:space="preserve">Greenleaf Cove Ass’n v. Town of Westport Island, </w:t>
      </w:r>
      <w:r>
        <w:t>No. 2015-003 (Sept. 28,</w:t>
      </w:r>
    </w:p>
    <w:p w14:paraId="5A3343DD" w14:textId="77777777" w:rsidR="00E31C32" w:rsidRDefault="00E31C32" w:rsidP="00E31C32">
      <w:pPr>
        <w:ind w:right="-270" w:firstLine="720"/>
      </w:pPr>
      <w:r>
        <w:t>2015)</w:t>
      </w:r>
      <w:r w:rsidR="00C07C67">
        <w:t>(</w:t>
      </w:r>
      <w:r w:rsidR="00C07C67">
        <w:rPr>
          <w:i/>
        </w:rPr>
        <w:t>Greenleaf Cove III</w:t>
      </w:r>
      <w:r w:rsidR="00C07C67">
        <w:t>)</w:t>
      </w:r>
    </w:p>
    <w:p w14:paraId="7BBF6C7E" w14:textId="77777777" w:rsidR="00C71E4F" w:rsidRDefault="00C71E4F" w:rsidP="00C71E4F">
      <w:pPr>
        <w:ind w:right="-270"/>
      </w:pPr>
    </w:p>
    <w:p w14:paraId="79B21D99" w14:textId="77777777" w:rsidR="00C71E4F" w:rsidRDefault="00C71E4F" w:rsidP="00C71E4F">
      <w:pPr>
        <w:ind w:right="-270"/>
        <w:jc w:val="both"/>
      </w:pPr>
      <w:r w:rsidRPr="00C71E4F">
        <w:rPr>
          <w:i/>
        </w:rPr>
        <w:t>Roque Island Gardner Homestead Corp. v. Town of Jonesport</w:t>
      </w:r>
      <w:r>
        <w:rPr>
          <w:i/>
        </w:rPr>
        <w:t xml:space="preserve">, </w:t>
      </w:r>
      <w:r>
        <w:t>No. 2016-003</w:t>
      </w:r>
    </w:p>
    <w:p w14:paraId="4126724A" w14:textId="77777777" w:rsidR="00C71E4F" w:rsidRDefault="00C71E4F" w:rsidP="00C71E4F">
      <w:pPr>
        <w:ind w:right="-270"/>
        <w:jc w:val="both"/>
      </w:pPr>
      <w:r>
        <w:tab/>
        <w:t>(May 18, 2017)</w:t>
      </w:r>
    </w:p>
    <w:p w14:paraId="7AFB5686" w14:textId="77777777" w:rsidR="00DB22FB" w:rsidRDefault="00DB22FB" w:rsidP="00C71E4F">
      <w:pPr>
        <w:ind w:right="-270"/>
        <w:jc w:val="both"/>
      </w:pPr>
    </w:p>
    <w:p w14:paraId="17334420" w14:textId="77777777" w:rsidR="00DB22FB" w:rsidRDefault="00DB22FB" w:rsidP="00C71E4F">
      <w:pPr>
        <w:ind w:right="-270"/>
        <w:jc w:val="both"/>
      </w:pPr>
      <w:r>
        <w:rPr>
          <w:i/>
        </w:rPr>
        <w:t xml:space="preserve">395 Bangor Brewer, LLC v. City of Brewer, </w:t>
      </w:r>
      <w:r>
        <w:t>No. 2017-005 (Feb. 15, 2018)</w:t>
      </w:r>
    </w:p>
    <w:p w14:paraId="24C93367" w14:textId="77777777" w:rsidR="004943B1" w:rsidRDefault="004943B1" w:rsidP="00C71E4F">
      <w:pPr>
        <w:ind w:right="-270"/>
        <w:jc w:val="both"/>
      </w:pPr>
    </w:p>
    <w:p w14:paraId="55C5BD99" w14:textId="77777777" w:rsidR="004943B1" w:rsidRDefault="004943B1" w:rsidP="00C71E4F">
      <w:pPr>
        <w:ind w:right="-270"/>
        <w:jc w:val="both"/>
      </w:pPr>
      <w:r w:rsidRPr="00C71E4F">
        <w:rPr>
          <w:i/>
        </w:rPr>
        <w:t>Roque Island Gardner Homestead Corp. v. Town of Jonesport</w:t>
      </w:r>
      <w:r>
        <w:rPr>
          <w:i/>
        </w:rPr>
        <w:t xml:space="preserve">, </w:t>
      </w:r>
      <w:r>
        <w:t>No. 2018-001</w:t>
      </w:r>
    </w:p>
    <w:p w14:paraId="1E0785DA" w14:textId="77777777" w:rsidR="004943B1" w:rsidRDefault="004943B1" w:rsidP="00C71E4F">
      <w:pPr>
        <w:ind w:right="-270"/>
        <w:jc w:val="both"/>
      </w:pPr>
      <w:r>
        <w:tab/>
        <w:t>(May 15, 2019)</w:t>
      </w:r>
    </w:p>
    <w:p w14:paraId="21A6CBEC" w14:textId="77777777" w:rsidR="00FA6C46" w:rsidRDefault="00FA6C46" w:rsidP="00C71E4F">
      <w:pPr>
        <w:ind w:right="-270"/>
        <w:jc w:val="both"/>
      </w:pPr>
    </w:p>
    <w:p w14:paraId="16E9DA67" w14:textId="77777777" w:rsidR="00FA6C46" w:rsidRDefault="00FA6C46" w:rsidP="00C71E4F">
      <w:pPr>
        <w:ind w:right="-270"/>
        <w:jc w:val="both"/>
      </w:pPr>
      <w:r>
        <w:rPr>
          <w:i/>
        </w:rPr>
        <w:t xml:space="preserve">Pulpit Trust v. Town of North Haven, </w:t>
      </w:r>
      <w:r w:rsidRPr="00FA6C46">
        <w:t>No.</w:t>
      </w:r>
      <w:r w:rsidR="006F3015">
        <w:t xml:space="preserve"> </w:t>
      </w:r>
      <w:r>
        <w:t xml:space="preserve">2019-013 (Nov. 19, 2019)(dismissal </w:t>
      </w:r>
    </w:p>
    <w:p w14:paraId="246C67B4" w14:textId="77777777" w:rsidR="00FA6C46" w:rsidRPr="00FA6C46" w:rsidRDefault="00FA6C46" w:rsidP="00FA6C46">
      <w:pPr>
        <w:ind w:right="-270" w:firstLine="720"/>
        <w:jc w:val="both"/>
      </w:pPr>
      <w:r>
        <w:t>order)</w:t>
      </w:r>
    </w:p>
    <w:p w14:paraId="6A04410A" w14:textId="77777777" w:rsidR="00210EBD" w:rsidRDefault="00210EBD" w:rsidP="002C7EBF">
      <w:pPr>
        <w:tabs>
          <w:tab w:val="center" w:pos="4320"/>
        </w:tabs>
        <w:ind w:right="-180"/>
      </w:pPr>
    </w:p>
    <w:p w14:paraId="5875183B" w14:textId="77777777" w:rsidR="00122E9D" w:rsidRDefault="00297D3E" w:rsidP="00122E9D">
      <w:pPr>
        <w:pStyle w:val="Header"/>
        <w:tabs>
          <w:tab w:val="clear" w:pos="4320"/>
          <w:tab w:val="clear" w:pos="8640"/>
        </w:tabs>
        <w:jc w:val="center"/>
        <w:rPr>
          <w:b/>
          <w:u w:val="single"/>
        </w:rPr>
      </w:pPr>
      <w:r>
        <w:rPr>
          <w:b/>
          <w:u w:val="single"/>
        </w:rPr>
        <w:lastRenderedPageBreak/>
        <w:t xml:space="preserve">Working Waterfront </w:t>
      </w:r>
      <w:r w:rsidR="00DA0974">
        <w:rPr>
          <w:b/>
          <w:u w:val="single"/>
        </w:rPr>
        <w:t>(36 M.R.S.</w:t>
      </w:r>
      <w:r w:rsidR="00122E9D">
        <w:rPr>
          <w:b/>
          <w:u w:val="single"/>
        </w:rPr>
        <w:t xml:space="preserve"> § 1131-1140-B)</w:t>
      </w:r>
    </w:p>
    <w:p w14:paraId="1F2F6EF8" w14:textId="77777777" w:rsidR="00122E9D" w:rsidRDefault="00122E9D" w:rsidP="00122E9D">
      <w:pPr>
        <w:pStyle w:val="Header"/>
        <w:tabs>
          <w:tab w:val="clear" w:pos="4320"/>
          <w:tab w:val="clear" w:pos="8640"/>
        </w:tabs>
        <w:jc w:val="center"/>
        <w:rPr>
          <w:b/>
          <w:u w:val="single"/>
        </w:rPr>
      </w:pPr>
    </w:p>
    <w:p w14:paraId="79C0EA45" w14:textId="77777777" w:rsidR="00122E9D" w:rsidRDefault="00122E9D" w:rsidP="00122E9D">
      <w:pPr>
        <w:pStyle w:val="Header"/>
        <w:tabs>
          <w:tab w:val="clear" w:pos="4320"/>
          <w:tab w:val="clear" w:pos="8640"/>
        </w:tabs>
        <w:rPr>
          <w:lang w:val="en-US"/>
        </w:rPr>
      </w:pPr>
      <w:r>
        <w:rPr>
          <w:i/>
        </w:rPr>
        <w:t xml:space="preserve">Brackett v. Town of Bristol, </w:t>
      </w:r>
      <w:r>
        <w:t>Nos. 2007-010 &amp;</w:t>
      </w:r>
      <w:r w:rsidR="00C15B5E">
        <w:t xml:space="preserve"> </w:t>
      </w:r>
      <w:r>
        <w:t>-011 (</w:t>
      </w:r>
      <w:r w:rsidR="00675DFB">
        <w:t>Nov. 21, 2008</w:t>
      </w:r>
      <w:r>
        <w:t>)</w:t>
      </w:r>
    </w:p>
    <w:p w14:paraId="78E85286" w14:textId="77777777" w:rsidR="00983807" w:rsidRDefault="00983807" w:rsidP="00316BC6">
      <w:pPr>
        <w:rPr>
          <w:i/>
        </w:rPr>
      </w:pPr>
    </w:p>
    <w:p w14:paraId="03B2C975" w14:textId="77777777" w:rsidR="00316BC6" w:rsidRDefault="00316BC6" w:rsidP="00316BC6">
      <w:r w:rsidRPr="00316BC6">
        <w:rPr>
          <w:i/>
        </w:rPr>
        <w:t xml:space="preserve">See </w:t>
      </w:r>
      <w:r w:rsidR="009D71D0">
        <w:rPr>
          <w:i/>
        </w:rPr>
        <w:t>Greenleaf Cove Ass’</w:t>
      </w:r>
      <w:r w:rsidRPr="00D865B8">
        <w:rPr>
          <w:i/>
        </w:rPr>
        <w:t>n v. Town of Westport Island,</w:t>
      </w:r>
      <w:r>
        <w:t xml:space="preserve"> No. 2012-009 </w:t>
      </w:r>
    </w:p>
    <w:p w14:paraId="7CE73AD5" w14:textId="77777777" w:rsidR="002C7EBF" w:rsidRPr="00C07C67" w:rsidRDefault="00316BC6" w:rsidP="000F37F9">
      <w:r>
        <w:tab/>
        <w:t>(Aug. 23, 2013)</w:t>
      </w:r>
      <w:r w:rsidR="00C07C67">
        <w:t>(</w:t>
      </w:r>
      <w:r w:rsidR="00C07C67">
        <w:rPr>
          <w:i/>
        </w:rPr>
        <w:t>Greenleaf Cove I</w:t>
      </w:r>
      <w:r w:rsidR="00C07C67">
        <w:t>)</w:t>
      </w:r>
    </w:p>
    <w:p w14:paraId="4DC8F976" w14:textId="77777777" w:rsidR="00A3523C" w:rsidRPr="002C7EBF" w:rsidRDefault="00A3523C">
      <w:pPr>
        <w:tabs>
          <w:tab w:val="center" w:pos="4320"/>
        </w:tabs>
        <w:rPr>
          <w:u w:val="single"/>
        </w:rPr>
      </w:pPr>
    </w:p>
    <w:p w14:paraId="3216F5EA" w14:textId="77777777" w:rsidR="00DE751F" w:rsidRDefault="00DA0974">
      <w:pPr>
        <w:tabs>
          <w:tab w:val="center" w:pos="4320"/>
        </w:tabs>
        <w:jc w:val="center"/>
        <w:rPr>
          <w:b/>
          <w:u w:val="single"/>
        </w:rPr>
      </w:pPr>
      <w:r>
        <w:rPr>
          <w:b/>
          <w:u w:val="single"/>
        </w:rPr>
        <w:t>Mine Site (36 M.R.S.</w:t>
      </w:r>
      <w:r w:rsidR="00DE751F">
        <w:rPr>
          <w:b/>
          <w:u w:val="single"/>
        </w:rPr>
        <w:t xml:space="preserve"> </w:t>
      </w:r>
      <w:r w:rsidR="00DE751F" w:rsidRPr="00BE762F">
        <w:rPr>
          <w:b/>
          <w:u w:val="single"/>
        </w:rPr>
        <w:t>§</w:t>
      </w:r>
      <w:r w:rsidR="00DE751F">
        <w:rPr>
          <w:b/>
          <w:u w:val="single"/>
        </w:rPr>
        <w:t xml:space="preserve"> 2865)</w:t>
      </w:r>
    </w:p>
    <w:p w14:paraId="35E4E7E0" w14:textId="77777777" w:rsidR="00DE751F" w:rsidRDefault="00DE751F">
      <w:pPr>
        <w:tabs>
          <w:tab w:val="center" w:pos="4320"/>
        </w:tabs>
        <w:rPr>
          <w:b/>
          <w:u w:val="single"/>
        </w:rPr>
      </w:pPr>
    </w:p>
    <w:p w14:paraId="29A05C5C" w14:textId="77777777" w:rsidR="00DE751F" w:rsidRPr="00B7334B" w:rsidRDefault="00DE751F">
      <w:pPr>
        <w:pStyle w:val="Heading7"/>
        <w:tabs>
          <w:tab w:val="center" w:pos="4320"/>
        </w:tabs>
      </w:pPr>
      <w:r w:rsidRPr="00B7334B">
        <w:t>No cases</w:t>
      </w:r>
    </w:p>
    <w:p w14:paraId="0804030D" w14:textId="77777777" w:rsidR="00DE751F" w:rsidRDefault="00DE751F">
      <w:pPr>
        <w:tabs>
          <w:tab w:val="center" w:pos="4320"/>
        </w:tabs>
        <w:rPr>
          <w:u w:val="single"/>
        </w:rPr>
      </w:pPr>
    </w:p>
    <w:p w14:paraId="1CF5C418" w14:textId="77777777" w:rsidR="000F37F9" w:rsidRDefault="000F37F9">
      <w:pPr>
        <w:tabs>
          <w:tab w:val="center" w:pos="4320"/>
        </w:tabs>
        <w:rPr>
          <w:u w:val="single"/>
        </w:rPr>
      </w:pPr>
    </w:p>
    <w:p w14:paraId="1B70934E" w14:textId="77777777" w:rsidR="00DE751F" w:rsidRDefault="00DE751F">
      <w:pPr>
        <w:pStyle w:val="Heading8"/>
        <w:rPr>
          <w:b w:val="0"/>
        </w:rPr>
      </w:pPr>
      <w:r>
        <w:rPr>
          <w:b w:val="0"/>
        </w:rPr>
        <w:t>IV.  Equalized Municipal Valuation Cases</w:t>
      </w:r>
    </w:p>
    <w:p w14:paraId="48CFCEDC" w14:textId="77777777" w:rsidR="00DE751F" w:rsidRDefault="00DE751F">
      <w:pPr>
        <w:tabs>
          <w:tab w:val="center" w:pos="4320"/>
        </w:tabs>
        <w:rPr>
          <w:u w:val="single"/>
        </w:rPr>
      </w:pPr>
    </w:p>
    <w:p w14:paraId="673F9840" w14:textId="77777777" w:rsidR="00DE751F" w:rsidRDefault="00DE751F">
      <w:pPr>
        <w:tabs>
          <w:tab w:val="center" w:pos="4320"/>
        </w:tabs>
        <w:jc w:val="center"/>
        <w:rPr>
          <w:b/>
          <w:u w:val="single"/>
        </w:rPr>
      </w:pPr>
      <w:r>
        <w:rPr>
          <w:b/>
        </w:rPr>
        <w:t xml:space="preserve"> </w:t>
      </w:r>
      <w:r>
        <w:rPr>
          <w:b/>
          <w:u w:val="single"/>
        </w:rPr>
        <w:t>Municip</w:t>
      </w:r>
      <w:r w:rsidR="00DA0974">
        <w:rPr>
          <w:b/>
          <w:u w:val="single"/>
        </w:rPr>
        <w:t>al Valuation Appeals (36 M.R.S</w:t>
      </w:r>
      <w:r>
        <w:rPr>
          <w:b/>
          <w:u w:val="single"/>
        </w:rPr>
        <w:t xml:space="preserve">. </w:t>
      </w:r>
      <w:r w:rsidRPr="00BE762F">
        <w:rPr>
          <w:b/>
          <w:u w:val="single"/>
        </w:rPr>
        <w:t>§</w:t>
      </w:r>
      <w:r>
        <w:rPr>
          <w:b/>
          <w:u w:val="single"/>
        </w:rPr>
        <w:t xml:space="preserve"> 272)</w:t>
      </w:r>
    </w:p>
    <w:p w14:paraId="0DC0B049" w14:textId="77777777" w:rsidR="00DE751F" w:rsidRDefault="00DE751F">
      <w:pPr>
        <w:tabs>
          <w:tab w:val="center" w:pos="4320"/>
        </w:tabs>
        <w:jc w:val="center"/>
      </w:pPr>
      <w:r>
        <w:t xml:space="preserve">(not including cases in which an agreement on valuation </w:t>
      </w:r>
    </w:p>
    <w:p w14:paraId="34379C9D" w14:textId="77777777" w:rsidR="00DE751F" w:rsidRDefault="00DE751F">
      <w:pPr>
        <w:tabs>
          <w:tab w:val="center" w:pos="4320"/>
        </w:tabs>
        <w:jc w:val="center"/>
      </w:pPr>
      <w:r>
        <w:t xml:space="preserve">was reached or the municipality withdrew its petition, </w:t>
      </w:r>
    </w:p>
    <w:p w14:paraId="5480006F" w14:textId="77777777" w:rsidR="00DE751F" w:rsidRDefault="00DE751F">
      <w:pPr>
        <w:tabs>
          <w:tab w:val="center" w:pos="4320"/>
        </w:tabs>
        <w:jc w:val="center"/>
      </w:pPr>
      <w:r>
        <w:t>or cases involving only issues of sales ratio analysis)</w:t>
      </w:r>
    </w:p>
    <w:p w14:paraId="4D9D9484" w14:textId="77777777" w:rsidR="00DE751F" w:rsidRDefault="00DE751F">
      <w:pPr>
        <w:tabs>
          <w:tab w:val="center" w:pos="4320"/>
        </w:tabs>
        <w:jc w:val="center"/>
        <w:rPr>
          <w:u w:val="single"/>
        </w:rPr>
      </w:pPr>
    </w:p>
    <w:p w14:paraId="31575EE6" w14:textId="77777777" w:rsidR="00DE751F" w:rsidRDefault="00DE751F">
      <w:pPr>
        <w:tabs>
          <w:tab w:val="center" w:pos="4320"/>
        </w:tabs>
      </w:pPr>
      <w:r>
        <w:rPr>
          <w:i/>
        </w:rPr>
        <w:t xml:space="preserve">Inhabitants of the Town of Madison v. State Tax Assessor, </w:t>
      </w:r>
      <w:r>
        <w:t xml:space="preserve">No. 86-07 (Jan. </w:t>
      </w:r>
    </w:p>
    <w:p w14:paraId="7FE07A50" w14:textId="77777777" w:rsidR="00DE751F" w:rsidRDefault="00DE751F">
      <w:pPr>
        <w:jc w:val="both"/>
      </w:pPr>
      <w:r>
        <w:tab/>
        <w:t xml:space="preserve">14, 1987), </w:t>
      </w:r>
      <w:r>
        <w:rPr>
          <w:i/>
        </w:rPr>
        <w:t xml:space="preserve">vacated, </w:t>
      </w:r>
      <w:r>
        <w:t>541 A.2d 939 (Me. 1988)</w:t>
      </w:r>
    </w:p>
    <w:p w14:paraId="61C14A51" w14:textId="77777777" w:rsidR="00DE751F" w:rsidRDefault="00DE751F">
      <w:pPr>
        <w:jc w:val="both"/>
      </w:pPr>
    </w:p>
    <w:p w14:paraId="4F4CFDFC" w14:textId="77777777" w:rsidR="00DE751F" w:rsidRDefault="00DE751F">
      <w:pPr>
        <w:tabs>
          <w:tab w:val="center" w:pos="4320"/>
        </w:tabs>
      </w:pPr>
      <w:r>
        <w:rPr>
          <w:i/>
        </w:rPr>
        <w:t xml:space="preserve">Town of Madison v. State Tax Assessor, </w:t>
      </w:r>
      <w:r>
        <w:t>No. 87-11 (Feb. 12, 1988)</w:t>
      </w:r>
    </w:p>
    <w:p w14:paraId="57B8905A" w14:textId="77777777" w:rsidR="00DE751F" w:rsidRDefault="00DE751F">
      <w:r>
        <w:tab/>
        <w:t>(decided in accordance with previous year’s case)</w:t>
      </w:r>
    </w:p>
    <w:p w14:paraId="5E86A46F" w14:textId="77777777" w:rsidR="00DE751F" w:rsidRDefault="00DE751F">
      <w:pPr>
        <w:tabs>
          <w:tab w:val="center" w:pos="4320"/>
        </w:tabs>
      </w:pPr>
      <w:r>
        <w:rPr>
          <w:i/>
        </w:rPr>
        <w:t xml:space="preserve">Town of Frenchville v. State Tax Assessor, </w:t>
      </w:r>
      <w:r>
        <w:t>No. 87-12 ((Dec. 22, 1987)</w:t>
      </w:r>
    </w:p>
    <w:p w14:paraId="6E5F2B0F" w14:textId="77777777" w:rsidR="00DE751F" w:rsidRDefault="00DE751F">
      <w:pPr>
        <w:tabs>
          <w:tab w:val="center" w:pos="4320"/>
        </w:tabs>
      </w:pPr>
      <w:r>
        <w:rPr>
          <w:i/>
        </w:rPr>
        <w:t xml:space="preserve">Town of Glenburn v. Bureau of Taxation, </w:t>
      </w:r>
      <w:r>
        <w:t>No. 87-13 (Jan. 15, 1988)</w:t>
      </w:r>
    </w:p>
    <w:p w14:paraId="5403DE80" w14:textId="77777777" w:rsidR="00DE751F" w:rsidRDefault="00DE751F">
      <w:pPr>
        <w:tabs>
          <w:tab w:val="center" w:pos="4320"/>
        </w:tabs>
      </w:pPr>
    </w:p>
    <w:p w14:paraId="337BBEAD" w14:textId="77777777" w:rsidR="00DE751F" w:rsidRDefault="00DE751F">
      <w:pPr>
        <w:tabs>
          <w:tab w:val="center" w:pos="4320"/>
        </w:tabs>
      </w:pPr>
      <w:r>
        <w:rPr>
          <w:i/>
        </w:rPr>
        <w:t xml:space="preserve">Town of Monmouth v. Bureau of Taxation, </w:t>
      </w:r>
      <w:r>
        <w:t>No. 90-20 (Jan. 11, 1991)</w:t>
      </w:r>
    </w:p>
    <w:p w14:paraId="2D4EB516" w14:textId="77777777" w:rsidR="00DE751F" w:rsidRDefault="00DE751F">
      <w:pPr>
        <w:tabs>
          <w:tab w:val="center" w:pos="4320"/>
        </w:tabs>
      </w:pPr>
      <w:r>
        <w:rPr>
          <w:i/>
        </w:rPr>
        <w:t xml:space="preserve">Town of Sherman v. Bureau of Taxation, </w:t>
      </w:r>
      <w:r>
        <w:t>No. 90-21 (Jan. 11, 1991)</w:t>
      </w:r>
    </w:p>
    <w:p w14:paraId="3F85D659" w14:textId="77777777" w:rsidR="00DE751F" w:rsidRDefault="00DE751F">
      <w:pPr>
        <w:tabs>
          <w:tab w:val="center" w:pos="4320"/>
        </w:tabs>
      </w:pPr>
      <w:r>
        <w:rPr>
          <w:i/>
        </w:rPr>
        <w:t xml:space="preserve">Town of Penobscot v. Bureau of Taxation, </w:t>
      </w:r>
      <w:r>
        <w:t>No. 90-23 (Jan. 11, 1991)</w:t>
      </w:r>
    </w:p>
    <w:p w14:paraId="0C7CE782" w14:textId="77777777" w:rsidR="00DE751F" w:rsidRDefault="00DE751F">
      <w:pPr>
        <w:tabs>
          <w:tab w:val="center" w:pos="4320"/>
        </w:tabs>
      </w:pPr>
      <w:r>
        <w:rPr>
          <w:i/>
        </w:rPr>
        <w:t xml:space="preserve">Carroll Plantation v. Bureau of Taxation, </w:t>
      </w:r>
      <w:r>
        <w:t>No. 90-25 (Jan. 11, 1991)</w:t>
      </w:r>
    </w:p>
    <w:p w14:paraId="2ECA0B2B" w14:textId="77777777" w:rsidR="00DE751F" w:rsidRDefault="00DE751F">
      <w:pPr>
        <w:tabs>
          <w:tab w:val="center" w:pos="4320"/>
        </w:tabs>
      </w:pPr>
    </w:p>
    <w:p w14:paraId="181B3928" w14:textId="77777777" w:rsidR="00DE751F" w:rsidRDefault="00DE751F">
      <w:pPr>
        <w:tabs>
          <w:tab w:val="center" w:pos="4320"/>
        </w:tabs>
      </w:pPr>
      <w:r>
        <w:rPr>
          <w:i/>
        </w:rPr>
        <w:t xml:space="preserve">Town of Jefferson v. Bureau of Taxation, </w:t>
      </w:r>
      <w:r>
        <w:t>No. 91-80 (Jan 9, 1992)</w:t>
      </w:r>
    </w:p>
    <w:p w14:paraId="676C6069" w14:textId="77777777" w:rsidR="00DE751F" w:rsidRDefault="00DE751F">
      <w:r>
        <w:rPr>
          <w:i/>
        </w:rPr>
        <w:t xml:space="preserve">City of Ellsworth v. Bureau of Taxation, </w:t>
      </w:r>
      <w:r>
        <w:t>No. 91-84 (Jan. 9, 1992)</w:t>
      </w:r>
    </w:p>
    <w:p w14:paraId="43BB94C7" w14:textId="77777777" w:rsidR="00DE751F" w:rsidRDefault="00DE751F">
      <w:r>
        <w:rPr>
          <w:i/>
        </w:rPr>
        <w:t xml:space="preserve">Town of Lubec v. Bureau of Taxation, </w:t>
      </w:r>
      <w:r>
        <w:t>No. 91-85 (Jan. 9, 1992)</w:t>
      </w:r>
    </w:p>
    <w:p w14:paraId="0E478112" w14:textId="77777777" w:rsidR="00DE751F" w:rsidRDefault="00DE751F"/>
    <w:p w14:paraId="682F3CCB" w14:textId="77777777" w:rsidR="00DE751F" w:rsidRDefault="00DE751F">
      <w:r>
        <w:rPr>
          <w:i/>
        </w:rPr>
        <w:t xml:space="preserve">Town of Danforth v. Bureau of Taxation, </w:t>
      </w:r>
      <w:r>
        <w:t>No. 92-24 (Nov. 9, 1992)</w:t>
      </w:r>
    </w:p>
    <w:p w14:paraId="773C2CDB" w14:textId="77777777" w:rsidR="00DE751F" w:rsidRDefault="00DE751F">
      <w:r>
        <w:rPr>
          <w:i/>
        </w:rPr>
        <w:t xml:space="preserve">Town of Mechanic Falls v. Bureau of Taxation, </w:t>
      </w:r>
      <w:r>
        <w:t>No. 92-26 (Sept. 14, 1992)</w:t>
      </w:r>
    </w:p>
    <w:p w14:paraId="5A91CA17" w14:textId="77777777" w:rsidR="00DE751F" w:rsidRDefault="00DE751F">
      <w:r>
        <w:rPr>
          <w:i/>
        </w:rPr>
        <w:t xml:space="preserve">Town of Whitefield v. Bureau of Taxation, </w:t>
      </w:r>
      <w:r>
        <w:t>No. 92-27 (Sept. 14, 1992)</w:t>
      </w:r>
    </w:p>
    <w:p w14:paraId="2602AA00" w14:textId="77777777" w:rsidR="00DE751F" w:rsidRDefault="00DE751F">
      <w:r>
        <w:rPr>
          <w:i/>
        </w:rPr>
        <w:t xml:space="preserve">Town of Franklin v. Bureau of Taxation, </w:t>
      </w:r>
      <w:r>
        <w:t>No. 92-35 (Sept. 14, 1992)</w:t>
      </w:r>
    </w:p>
    <w:p w14:paraId="4F408D14" w14:textId="77777777" w:rsidR="00DE751F" w:rsidRDefault="00DE751F">
      <w:r>
        <w:rPr>
          <w:i/>
        </w:rPr>
        <w:t xml:space="preserve">Town of Winn v. Bureau of Taxation, </w:t>
      </w:r>
      <w:r>
        <w:t>No. 92-36 (Nov. 9, 1992)</w:t>
      </w:r>
    </w:p>
    <w:p w14:paraId="7A711240" w14:textId="77777777" w:rsidR="00DE751F" w:rsidRDefault="00DE751F">
      <w:r>
        <w:rPr>
          <w:i/>
        </w:rPr>
        <w:t xml:space="preserve">Town of Washington v. Bureau of Taxation, </w:t>
      </w:r>
      <w:r>
        <w:t xml:space="preserve">No. 92-37 (Nov. 9, 1992), </w:t>
      </w:r>
    </w:p>
    <w:p w14:paraId="5ED62738" w14:textId="77777777" w:rsidR="00DE751F" w:rsidRDefault="00DE751F">
      <w:pPr>
        <w:ind w:firstLine="720"/>
      </w:pPr>
      <w:r>
        <w:rPr>
          <w:i/>
        </w:rPr>
        <w:t xml:space="preserve">vacated, </w:t>
      </w:r>
      <w:r>
        <w:t>CV-92-187 (Super. Ct.</w:t>
      </w:r>
      <w:r w:rsidR="006A322C">
        <w:t>,</w:t>
      </w:r>
      <w:r>
        <w:t xml:space="preserve"> Knox Cty. Apr. 6, 1994)</w:t>
      </w:r>
    </w:p>
    <w:p w14:paraId="58AB86DA" w14:textId="77777777" w:rsidR="00DE751F" w:rsidRDefault="00DE751F">
      <w:r>
        <w:rPr>
          <w:i/>
        </w:rPr>
        <w:t xml:space="preserve">Drew Plantation v. Bureau of Taxation, </w:t>
      </w:r>
      <w:r>
        <w:t>No. 92-38 (Nov. 9, 1992)</w:t>
      </w:r>
    </w:p>
    <w:p w14:paraId="47614E88" w14:textId="77777777" w:rsidR="00DE751F" w:rsidRDefault="00DE751F">
      <w:pPr>
        <w:tabs>
          <w:tab w:val="center" w:pos="4320"/>
        </w:tabs>
      </w:pPr>
      <w:r>
        <w:rPr>
          <w:i/>
        </w:rPr>
        <w:t xml:space="preserve">Town of Limerick v. Bureau of Taxation, </w:t>
      </w:r>
      <w:r>
        <w:t>No. 92-76 (Jan. 12, 1993)</w:t>
      </w:r>
    </w:p>
    <w:p w14:paraId="7B0EA27A" w14:textId="77777777" w:rsidR="00DE751F" w:rsidRDefault="00DE751F">
      <w:pPr>
        <w:tabs>
          <w:tab w:val="center" w:pos="4320"/>
        </w:tabs>
      </w:pPr>
      <w:r>
        <w:rPr>
          <w:i/>
        </w:rPr>
        <w:lastRenderedPageBreak/>
        <w:t xml:space="preserve">Town of Montville v. Bureau of Taxation, </w:t>
      </w:r>
      <w:r>
        <w:t>No. 92-77 (Jan 12, 1993)</w:t>
      </w:r>
    </w:p>
    <w:p w14:paraId="7B7C11CF" w14:textId="77777777" w:rsidR="00DE751F" w:rsidRDefault="00DE751F">
      <w:pPr>
        <w:pStyle w:val="Header"/>
        <w:tabs>
          <w:tab w:val="clear" w:pos="8640"/>
        </w:tabs>
      </w:pPr>
      <w:r>
        <w:rPr>
          <w:i/>
        </w:rPr>
        <w:t xml:space="preserve">Town of Frenchboro v. Bureau of Taxation, </w:t>
      </w:r>
      <w:r>
        <w:t>No. 92-88 (Jan. 9, 1993)</w:t>
      </w:r>
    </w:p>
    <w:p w14:paraId="61C43D31" w14:textId="77777777" w:rsidR="00DE751F" w:rsidRDefault="00DE751F">
      <w:pPr>
        <w:pStyle w:val="Header"/>
        <w:tabs>
          <w:tab w:val="clear" w:pos="8640"/>
        </w:tabs>
      </w:pPr>
      <w:r>
        <w:rPr>
          <w:i/>
        </w:rPr>
        <w:t xml:space="preserve">Town of Limestone v. Bureau of Taxation, </w:t>
      </w:r>
      <w:r>
        <w:t>No. 92-89 (Jan. 9, 1993)</w:t>
      </w:r>
    </w:p>
    <w:p w14:paraId="406C588B" w14:textId="77777777" w:rsidR="00DE751F" w:rsidRDefault="00DE751F">
      <w:pPr>
        <w:pStyle w:val="Header"/>
        <w:tabs>
          <w:tab w:val="clear" w:pos="8640"/>
        </w:tabs>
      </w:pPr>
      <w:r>
        <w:rPr>
          <w:i/>
        </w:rPr>
        <w:t xml:space="preserve">Town of Isleboro v. Bureau of Taxation, </w:t>
      </w:r>
      <w:r>
        <w:t>No. 92-91 (Mar. 29, 1993)</w:t>
      </w:r>
    </w:p>
    <w:p w14:paraId="178D9AE0" w14:textId="77777777" w:rsidR="00DE751F" w:rsidRDefault="00DE751F">
      <w:pPr>
        <w:pStyle w:val="Header"/>
        <w:tabs>
          <w:tab w:val="clear" w:pos="8640"/>
        </w:tabs>
      </w:pPr>
    </w:p>
    <w:p w14:paraId="2E7B36B4" w14:textId="77777777" w:rsidR="00DE751F" w:rsidRDefault="00DE751F">
      <w:pPr>
        <w:pStyle w:val="Header"/>
        <w:tabs>
          <w:tab w:val="clear" w:pos="8640"/>
        </w:tabs>
      </w:pPr>
      <w:r>
        <w:rPr>
          <w:i/>
        </w:rPr>
        <w:t xml:space="preserve">Carroll Plantation v. Bureau of Taxation, </w:t>
      </w:r>
      <w:r>
        <w:t>No. 93-126 (Jan. 7, 1994)</w:t>
      </w:r>
    </w:p>
    <w:p w14:paraId="47EE5B20" w14:textId="77777777" w:rsidR="00DE751F" w:rsidRDefault="00DE751F">
      <w:pPr>
        <w:pStyle w:val="Header"/>
        <w:tabs>
          <w:tab w:val="clear" w:pos="8640"/>
        </w:tabs>
      </w:pPr>
      <w:r>
        <w:rPr>
          <w:i/>
        </w:rPr>
        <w:t xml:space="preserve">Town of Monroe v. Bureau of Taxation, </w:t>
      </w:r>
      <w:r>
        <w:t>No. 93-131 (Jan. 7, 1994)</w:t>
      </w:r>
    </w:p>
    <w:p w14:paraId="1E2ABC42" w14:textId="77777777" w:rsidR="00DE751F" w:rsidRDefault="00DE751F">
      <w:pPr>
        <w:pStyle w:val="Header"/>
        <w:tabs>
          <w:tab w:val="clear" w:pos="8640"/>
        </w:tabs>
      </w:pPr>
    </w:p>
    <w:p w14:paraId="6884FD73" w14:textId="77777777" w:rsidR="00DE751F" w:rsidRDefault="00DE751F">
      <w:pPr>
        <w:pStyle w:val="Header"/>
        <w:tabs>
          <w:tab w:val="clear" w:pos="8640"/>
        </w:tabs>
      </w:pPr>
      <w:r>
        <w:rPr>
          <w:i/>
        </w:rPr>
        <w:t xml:space="preserve">Town of Waldoboro v. Bureau of Taxation, </w:t>
      </w:r>
      <w:r>
        <w:t>No. 95-109 (Jan. 9, 1995)</w:t>
      </w:r>
    </w:p>
    <w:p w14:paraId="50FC1DF0" w14:textId="77777777" w:rsidR="00DE751F" w:rsidRDefault="00DE751F">
      <w:pPr>
        <w:pStyle w:val="Header"/>
        <w:tabs>
          <w:tab w:val="clear" w:pos="8640"/>
        </w:tabs>
      </w:pPr>
      <w:r>
        <w:rPr>
          <w:i/>
        </w:rPr>
        <w:t xml:space="preserve">Town of Weston v. Bureau of Taxation, </w:t>
      </w:r>
      <w:r>
        <w:t>No. 95-121 (Jan. 9, 1995)</w:t>
      </w:r>
    </w:p>
    <w:p w14:paraId="73154F02" w14:textId="77777777" w:rsidR="00DE751F" w:rsidRDefault="00DE751F">
      <w:pPr>
        <w:pStyle w:val="Header"/>
        <w:tabs>
          <w:tab w:val="clear" w:pos="8640"/>
        </w:tabs>
      </w:pPr>
    </w:p>
    <w:p w14:paraId="1385033B" w14:textId="77777777" w:rsidR="00DE751F" w:rsidRDefault="00DE751F">
      <w:pPr>
        <w:pStyle w:val="Header"/>
        <w:tabs>
          <w:tab w:val="clear" w:pos="8640"/>
        </w:tabs>
      </w:pPr>
      <w:r>
        <w:rPr>
          <w:i/>
        </w:rPr>
        <w:t xml:space="preserve">City of Caribou v. Bureau of Taxation, </w:t>
      </w:r>
      <w:r>
        <w:t>No. 96-014 (Jan.8, 1996)</w:t>
      </w:r>
    </w:p>
    <w:p w14:paraId="70D99984" w14:textId="77777777" w:rsidR="00DE751F" w:rsidRDefault="00DE751F">
      <w:pPr>
        <w:pStyle w:val="Header"/>
        <w:tabs>
          <w:tab w:val="clear" w:pos="8640"/>
        </w:tabs>
      </w:pPr>
      <w:r>
        <w:rPr>
          <w:i/>
        </w:rPr>
        <w:t xml:space="preserve">Town of Weston v. Bureau of Taxation, </w:t>
      </w:r>
      <w:r>
        <w:t>No. 96-017 (Jan. 8, 1996)</w:t>
      </w:r>
    </w:p>
    <w:p w14:paraId="66E347CD" w14:textId="77777777" w:rsidR="00DE751F" w:rsidRDefault="00DE751F">
      <w:pPr>
        <w:tabs>
          <w:tab w:val="center" w:pos="4320"/>
        </w:tabs>
      </w:pPr>
      <w:r>
        <w:rPr>
          <w:i/>
        </w:rPr>
        <w:t xml:space="preserve">Town of St. Agatha v. Bureau of Taxation, </w:t>
      </w:r>
      <w:r>
        <w:t>No. 96-025 (Jan. 8, 1996)</w:t>
      </w:r>
    </w:p>
    <w:p w14:paraId="38465E36" w14:textId="77777777" w:rsidR="00DE751F" w:rsidRDefault="00DE751F">
      <w:pPr>
        <w:tabs>
          <w:tab w:val="center" w:pos="4320"/>
        </w:tabs>
      </w:pPr>
      <w:r>
        <w:rPr>
          <w:i/>
        </w:rPr>
        <w:t xml:space="preserve">City of Presque Isle v. Bureau of Taxation, </w:t>
      </w:r>
      <w:r>
        <w:t>No. 96-026 (Jan. 8, 1996)</w:t>
      </w:r>
    </w:p>
    <w:p w14:paraId="7E99162E" w14:textId="77777777" w:rsidR="00DE751F" w:rsidRDefault="00DE751F">
      <w:pPr>
        <w:tabs>
          <w:tab w:val="center" w:pos="4320"/>
        </w:tabs>
      </w:pPr>
    </w:p>
    <w:p w14:paraId="51F4D760" w14:textId="77777777" w:rsidR="00DE751F" w:rsidRDefault="00DE751F">
      <w:pPr>
        <w:tabs>
          <w:tab w:val="center" w:pos="4320"/>
        </w:tabs>
        <w:rPr>
          <w:i/>
        </w:rPr>
      </w:pPr>
      <w:r>
        <w:rPr>
          <w:i/>
        </w:rPr>
        <w:t xml:space="preserve">Town of Standish v. State of Maine, Bureau of Revenue Services, </w:t>
      </w:r>
    </w:p>
    <w:p w14:paraId="38F750AC" w14:textId="77777777" w:rsidR="00DE751F" w:rsidRDefault="00DE751F">
      <w:r>
        <w:rPr>
          <w:i/>
        </w:rPr>
        <w:tab/>
      </w:r>
      <w:r>
        <w:t>No. 99-031 (Jan. 12, 2000)</w:t>
      </w:r>
    </w:p>
    <w:p w14:paraId="02DEA550" w14:textId="77777777" w:rsidR="00DE751F" w:rsidRDefault="00DE751F">
      <w:pPr>
        <w:rPr>
          <w:i/>
        </w:rPr>
      </w:pPr>
      <w:r>
        <w:rPr>
          <w:i/>
        </w:rPr>
        <w:t xml:space="preserve">City of South Portland v. State of Maine, Bureau of Revenue Services, </w:t>
      </w:r>
    </w:p>
    <w:p w14:paraId="3278A4D6" w14:textId="77777777" w:rsidR="00DE751F" w:rsidRDefault="00DE751F">
      <w:pPr>
        <w:ind w:firstLine="720"/>
      </w:pPr>
      <w:r>
        <w:t>No. 99-033 (Jan. 13, 2000)</w:t>
      </w:r>
    </w:p>
    <w:p w14:paraId="5958771E" w14:textId="77777777" w:rsidR="00DE751F" w:rsidRDefault="00DE751F">
      <w:r>
        <w:rPr>
          <w:i/>
        </w:rPr>
        <w:t xml:space="preserve">Town of Gilead v. State of Maine, Bureau of Revenue Services, </w:t>
      </w:r>
      <w:r>
        <w:t>No. 99-035,</w:t>
      </w:r>
    </w:p>
    <w:p w14:paraId="31DE8E6B" w14:textId="77777777" w:rsidR="00DE751F" w:rsidRDefault="00DE751F">
      <w:r>
        <w:tab/>
        <w:t>(Jan. 13, 2000)</w:t>
      </w:r>
    </w:p>
    <w:p w14:paraId="420A7484" w14:textId="77777777" w:rsidR="00DE751F" w:rsidRDefault="00DE751F"/>
    <w:p w14:paraId="2624B708" w14:textId="77777777" w:rsidR="00DE751F" w:rsidRPr="001E4192" w:rsidRDefault="00DE751F" w:rsidP="001E4192">
      <w:pPr>
        <w:ind w:right="-180"/>
        <w:rPr>
          <w:i/>
        </w:rPr>
      </w:pPr>
      <w:r>
        <w:rPr>
          <w:i/>
        </w:rPr>
        <w:t xml:space="preserve">Town of Solon v. State of Maine, Bureau of Revenue Services, </w:t>
      </w:r>
      <w:r>
        <w:t xml:space="preserve">No. 2000-012 </w:t>
      </w:r>
      <w:r w:rsidR="001E4192">
        <w:tab/>
      </w:r>
      <w:r>
        <w:t>(Jan. 15, 2001)</w:t>
      </w:r>
    </w:p>
    <w:p w14:paraId="698E87E5" w14:textId="77777777" w:rsidR="00DE751F" w:rsidRDefault="00DE751F"/>
    <w:p w14:paraId="1C003BCD" w14:textId="77777777" w:rsidR="00DE751F" w:rsidRDefault="00DE751F">
      <w:r>
        <w:rPr>
          <w:i/>
        </w:rPr>
        <w:t xml:space="preserve">Town of Abbott v. Maine Revenue Services, </w:t>
      </w:r>
      <w:r>
        <w:t>No. 2001-011 (Jan. 15, 2002)</w:t>
      </w:r>
    </w:p>
    <w:p w14:paraId="5002F89F" w14:textId="77777777" w:rsidR="00DE751F" w:rsidRDefault="00DE751F">
      <w:r>
        <w:rPr>
          <w:i/>
        </w:rPr>
        <w:t xml:space="preserve">Town of Bucksport v. Maine Revenue Services, </w:t>
      </w:r>
      <w:r>
        <w:t xml:space="preserve">No. 2001-012 (Jan. 15, </w:t>
      </w:r>
    </w:p>
    <w:p w14:paraId="1D08BABD" w14:textId="77777777" w:rsidR="00DE751F" w:rsidRDefault="00DE751F">
      <w:pPr>
        <w:ind w:firstLine="720"/>
      </w:pPr>
      <w:r>
        <w:t>2000)</w:t>
      </w:r>
    </w:p>
    <w:p w14:paraId="72F0A95E" w14:textId="77777777" w:rsidR="00DE751F" w:rsidRDefault="00DE751F">
      <w:r>
        <w:rPr>
          <w:i/>
        </w:rPr>
        <w:t xml:space="preserve">Town of Dexter v. Maine Revenue Services, </w:t>
      </w:r>
      <w:r>
        <w:t>No. 2001-014 (Jan. 9, 2002)</w:t>
      </w:r>
    </w:p>
    <w:p w14:paraId="159E6AA5" w14:textId="77777777" w:rsidR="00DE751F" w:rsidRDefault="00DE751F"/>
    <w:p w14:paraId="796DFA34" w14:textId="77777777" w:rsidR="00DE751F" w:rsidRDefault="00DE751F" w:rsidP="001E4192">
      <w:pPr>
        <w:ind w:right="-180"/>
      </w:pPr>
      <w:r>
        <w:rPr>
          <w:i/>
        </w:rPr>
        <w:t xml:space="preserve">Town of Danforth v. Maine Revenue Services, </w:t>
      </w:r>
      <w:r>
        <w:t>No. 2002-013 (Jan. 14, 2003)</w:t>
      </w:r>
    </w:p>
    <w:p w14:paraId="0B249AEC" w14:textId="77777777" w:rsidR="00DE751F" w:rsidRDefault="00DE751F">
      <w:r>
        <w:rPr>
          <w:i/>
        </w:rPr>
        <w:t xml:space="preserve">Town of Milo v. Maine Revenue Services, </w:t>
      </w:r>
      <w:r>
        <w:t>No. 2002-014 (Jan. 14, 2003)</w:t>
      </w:r>
    </w:p>
    <w:p w14:paraId="1658174B" w14:textId="77777777" w:rsidR="00DE751F" w:rsidRDefault="00DE751F">
      <w:r>
        <w:rPr>
          <w:i/>
        </w:rPr>
        <w:t xml:space="preserve">Town of Shirley v. Maine Revenue Services, </w:t>
      </w:r>
      <w:r>
        <w:t>No. 2002-016 (Jan 14, 2003)</w:t>
      </w:r>
    </w:p>
    <w:p w14:paraId="4C825DA1" w14:textId="77777777" w:rsidR="00DE751F" w:rsidRDefault="00DE751F">
      <w:r>
        <w:rPr>
          <w:i/>
        </w:rPr>
        <w:t xml:space="preserve">Town of Stockholm v. Maine Revenue Services, </w:t>
      </w:r>
      <w:r>
        <w:t xml:space="preserve">No. 2002-017 (Jan. 14, </w:t>
      </w:r>
    </w:p>
    <w:p w14:paraId="404ECAF8" w14:textId="77777777" w:rsidR="00DE751F" w:rsidRDefault="00DE751F">
      <w:pPr>
        <w:ind w:firstLine="720"/>
      </w:pPr>
      <w:r>
        <w:t>2003)</w:t>
      </w:r>
    </w:p>
    <w:p w14:paraId="29CD71FF" w14:textId="77777777" w:rsidR="00DE751F" w:rsidRDefault="00DE751F">
      <w:r>
        <w:rPr>
          <w:i/>
        </w:rPr>
        <w:t xml:space="preserve">Town of Dexter v. Maine Revenue Services, </w:t>
      </w:r>
      <w:r>
        <w:t>No. 2002-018 (Jan. 14, 2003)</w:t>
      </w:r>
    </w:p>
    <w:p w14:paraId="499B1EAD" w14:textId="77777777" w:rsidR="00805F0B" w:rsidRDefault="00805F0B" w:rsidP="00805F0B"/>
    <w:p w14:paraId="5EF4A0EC" w14:textId="77777777" w:rsidR="00805F0B" w:rsidRDefault="00805F0B" w:rsidP="00805F0B">
      <w:r>
        <w:rPr>
          <w:i/>
        </w:rPr>
        <w:t xml:space="preserve">Town of Liberty v. Maine Revenue Services, </w:t>
      </w:r>
      <w:r>
        <w:t>No. 2003-015 (Jan. 2, 2004)</w:t>
      </w:r>
    </w:p>
    <w:p w14:paraId="69CE61E9" w14:textId="77777777" w:rsidR="00805F0B" w:rsidRDefault="00805F0B" w:rsidP="00805F0B">
      <w:r>
        <w:rPr>
          <w:i/>
        </w:rPr>
        <w:t xml:space="preserve">Town of Palermo v. Maine Revenue Services, </w:t>
      </w:r>
      <w:r>
        <w:t>No. 2003-016 (Jan. 2, 2004)</w:t>
      </w:r>
    </w:p>
    <w:p w14:paraId="2D8F223B" w14:textId="77777777" w:rsidR="00805F0B" w:rsidRDefault="00805F0B" w:rsidP="00805F0B">
      <w:r>
        <w:rPr>
          <w:i/>
        </w:rPr>
        <w:t xml:space="preserve">Town of Easton v. Maine Revenue Services, </w:t>
      </w:r>
      <w:r>
        <w:t>No. 2003-017 (Jan. 2, 2004)</w:t>
      </w:r>
    </w:p>
    <w:p w14:paraId="6720EB34" w14:textId="77777777" w:rsidR="00764905" w:rsidRDefault="00764905" w:rsidP="00805F0B"/>
    <w:p w14:paraId="74EC0573" w14:textId="77777777" w:rsidR="00764905" w:rsidRDefault="00764905" w:rsidP="00805F0B">
      <w:r>
        <w:rPr>
          <w:i/>
        </w:rPr>
        <w:t xml:space="preserve">Town of Abbott v. Maine Revenue Services, </w:t>
      </w:r>
      <w:r>
        <w:t>No. 2004-0</w:t>
      </w:r>
      <w:r w:rsidR="00C829F3">
        <w:t>0</w:t>
      </w:r>
      <w:r>
        <w:t>8 (Jan. 6, 2005)</w:t>
      </w:r>
    </w:p>
    <w:p w14:paraId="1D9A0BA2" w14:textId="77777777" w:rsidR="002C033A" w:rsidRDefault="002C033A" w:rsidP="00805F0B"/>
    <w:p w14:paraId="39BD0D42" w14:textId="77777777" w:rsidR="002C033A" w:rsidRPr="002C033A" w:rsidRDefault="002C033A" w:rsidP="002C033A">
      <w:pPr>
        <w:ind w:right="-180"/>
      </w:pPr>
      <w:r>
        <w:rPr>
          <w:i/>
        </w:rPr>
        <w:lastRenderedPageBreak/>
        <w:t xml:space="preserve">Town of Palermo v. Maine Revenue Services, </w:t>
      </w:r>
      <w:r>
        <w:t>No. 2005-016 (Jan. 19, 2006)</w:t>
      </w:r>
      <w:r w:rsidR="006D3901">
        <w:t xml:space="preserve">, </w:t>
      </w:r>
      <w:r w:rsidR="006D3901">
        <w:tab/>
        <w:t>decision after legislative resolve, Apr. 14, 2006</w:t>
      </w:r>
    </w:p>
    <w:p w14:paraId="24B27ACA" w14:textId="77777777" w:rsidR="00314D66" w:rsidRDefault="00314D66">
      <w:pPr>
        <w:tabs>
          <w:tab w:val="center" w:pos="4320"/>
        </w:tabs>
      </w:pPr>
    </w:p>
    <w:p w14:paraId="6E1D5ABE" w14:textId="77777777" w:rsidR="00B57B94" w:rsidRDefault="00B74584" w:rsidP="00B74584">
      <w:pPr>
        <w:tabs>
          <w:tab w:val="center" w:pos="4320"/>
        </w:tabs>
        <w:ind w:left="4320" w:hanging="4320"/>
      </w:pPr>
      <w:r w:rsidRPr="00B74584">
        <w:rPr>
          <w:i/>
        </w:rPr>
        <w:t>Town of Waldo v. Maine Revenue Services,</w:t>
      </w:r>
      <w:r>
        <w:t xml:space="preserve"> No. 2007-001 (Jan. 25, 2007)</w:t>
      </w:r>
    </w:p>
    <w:p w14:paraId="772F102C" w14:textId="77777777" w:rsidR="00625B7E" w:rsidRDefault="00B70EA9" w:rsidP="00625B7E">
      <w:pPr>
        <w:tabs>
          <w:tab w:val="center" w:pos="4320"/>
        </w:tabs>
      </w:pPr>
      <w:r>
        <w:rPr>
          <w:i/>
        </w:rPr>
        <w:t xml:space="preserve">Town of Milbridge v. Maine Revenue Services, </w:t>
      </w:r>
      <w:r>
        <w:t>No. 2007-009 (Dec. 21, 2007)</w:t>
      </w:r>
    </w:p>
    <w:p w14:paraId="638C7094" w14:textId="77777777" w:rsidR="0028231F" w:rsidRDefault="0028231F" w:rsidP="0028231F">
      <w:pPr>
        <w:jc w:val="both"/>
      </w:pPr>
      <w:r>
        <w:tab/>
        <w:t>(order on jurisdiction)</w:t>
      </w:r>
    </w:p>
    <w:p w14:paraId="1DC7BCB4" w14:textId="77777777" w:rsidR="0007556F" w:rsidRDefault="0007556F" w:rsidP="0028231F">
      <w:pPr>
        <w:jc w:val="both"/>
      </w:pPr>
    </w:p>
    <w:p w14:paraId="129EFE30" w14:textId="77777777" w:rsidR="0007556F" w:rsidRDefault="0007556F" w:rsidP="0028231F">
      <w:pPr>
        <w:jc w:val="both"/>
      </w:pPr>
      <w:r w:rsidRPr="0007556F">
        <w:rPr>
          <w:i/>
        </w:rPr>
        <w:t>Town of Mars Hill v. Maine Revenue Services,</w:t>
      </w:r>
      <w:r>
        <w:t xml:space="preserve"> No. 2009-030 (Nov. 17, 2009)</w:t>
      </w:r>
    </w:p>
    <w:p w14:paraId="788A4523" w14:textId="77777777" w:rsidR="0007556F" w:rsidRDefault="0007556F" w:rsidP="000E6648">
      <w:pPr>
        <w:ind w:left="720"/>
        <w:jc w:val="both"/>
      </w:pPr>
      <w:r>
        <w:t>(order on jurisdiction)</w:t>
      </w:r>
      <w:r w:rsidR="000E6648">
        <w:t xml:space="preserve">, </w:t>
      </w:r>
      <w:r w:rsidR="000E6648" w:rsidRPr="000E6648">
        <w:rPr>
          <w:i/>
        </w:rPr>
        <w:t>confirmed by Board,</w:t>
      </w:r>
      <w:r w:rsidR="000E6648">
        <w:t xml:space="preserve"> Feb. 10. 2010 (decision on jurisdiction)</w:t>
      </w:r>
    </w:p>
    <w:p w14:paraId="6B8B376A" w14:textId="77777777" w:rsidR="00B70EA9" w:rsidRDefault="00B70EA9" w:rsidP="00625B7E">
      <w:pPr>
        <w:tabs>
          <w:tab w:val="center" w:pos="4320"/>
        </w:tabs>
      </w:pPr>
    </w:p>
    <w:p w14:paraId="56D9C655" w14:textId="77777777" w:rsidR="00E77534" w:rsidRDefault="00E77534" w:rsidP="00625B7E">
      <w:pPr>
        <w:tabs>
          <w:tab w:val="center" w:pos="4320"/>
        </w:tabs>
      </w:pPr>
      <w:r w:rsidRPr="00E77534">
        <w:rPr>
          <w:i/>
        </w:rPr>
        <w:t>Town of East Millinocket v. Maine Revenue Services,</w:t>
      </w:r>
      <w:r>
        <w:t xml:space="preserve"> No. 2014-010 </w:t>
      </w:r>
    </w:p>
    <w:p w14:paraId="7B9A8936" w14:textId="77777777" w:rsidR="00E77534" w:rsidRDefault="00E77534" w:rsidP="00E77534">
      <w:r>
        <w:tab/>
        <w:t>(Jan. 2, 2015)</w:t>
      </w:r>
    </w:p>
    <w:p w14:paraId="728ED0C1" w14:textId="77777777" w:rsidR="00E77534" w:rsidRDefault="00E77534" w:rsidP="00E77534">
      <w:r w:rsidRPr="00E77534">
        <w:rPr>
          <w:i/>
        </w:rPr>
        <w:t>Town of Madison v. Maine Revenue Services,</w:t>
      </w:r>
      <w:r>
        <w:t xml:space="preserve"> No. 2014-011 (Jan. 14, 2015)</w:t>
      </w:r>
    </w:p>
    <w:p w14:paraId="6BEB6AEE" w14:textId="77777777" w:rsidR="00E77534" w:rsidRDefault="00E77534" w:rsidP="00E77534">
      <w:pPr>
        <w:ind w:right="-90"/>
      </w:pPr>
      <w:r w:rsidRPr="00E77534">
        <w:rPr>
          <w:i/>
        </w:rPr>
        <w:t>Town of Skowhegan v. Maine Revenue Services,</w:t>
      </w:r>
      <w:r>
        <w:t xml:space="preserve"> No. 2014-012 (Jan. 14, 2015)</w:t>
      </w:r>
    </w:p>
    <w:p w14:paraId="41721F2D" w14:textId="77777777" w:rsidR="00E77534" w:rsidRDefault="00E77534" w:rsidP="00E77534"/>
    <w:p w14:paraId="5222DEC8" w14:textId="77777777" w:rsidR="00783D5A" w:rsidRDefault="00783D5A" w:rsidP="00E77534">
      <w:r>
        <w:rPr>
          <w:i/>
        </w:rPr>
        <w:t xml:space="preserve">Town of Freedom v. Maine Revenue Services, </w:t>
      </w:r>
      <w:r>
        <w:t>No. 2018-015 (Nov. 6, 2018)</w:t>
      </w:r>
    </w:p>
    <w:p w14:paraId="1EC98BE7" w14:textId="77777777" w:rsidR="00156728" w:rsidRPr="00783D5A" w:rsidRDefault="00156728" w:rsidP="00E77534">
      <w:r>
        <w:tab/>
        <w:t>(dismissal order)</w:t>
      </w:r>
    </w:p>
    <w:p w14:paraId="3508F050" w14:textId="77777777" w:rsidR="00783D5A" w:rsidRPr="00783D5A" w:rsidRDefault="00783D5A" w:rsidP="00E77534">
      <w:pPr>
        <w:rPr>
          <w:i/>
        </w:rPr>
      </w:pPr>
    </w:p>
    <w:p w14:paraId="32F80D46" w14:textId="77777777" w:rsidR="00DD4DAF" w:rsidRDefault="00DD4DAF" w:rsidP="00625B7E">
      <w:pPr>
        <w:tabs>
          <w:tab w:val="center" w:pos="4320"/>
        </w:tabs>
      </w:pPr>
    </w:p>
    <w:p w14:paraId="7121F298" w14:textId="77777777" w:rsidR="00625B7E" w:rsidRPr="00625B7E" w:rsidRDefault="00625B7E" w:rsidP="00625B7E">
      <w:pPr>
        <w:tabs>
          <w:tab w:val="center" w:pos="4320"/>
        </w:tabs>
        <w:jc w:val="center"/>
        <w:rPr>
          <w:sz w:val="28"/>
          <w:szCs w:val="28"/>
        </w:rPr>
      </w:pPr>
      <w:r>
        <w:rPr>
          <w:sz w:val="28"/>
          <w:szCs w:val="28"/>
        </w:rPr>
        <w:t xml:space="preserve">V.  </w:t>
      </w:r>
      <w:r w:rsidRPr="00625B7E">
        <w:rPr>
          <w:sz w:val="28"/>
          <w:szCs w:val="28"/>
        </w:rPr>
        <w:t>Poverty Cases</w:t>
      </w:r>
    </w:p>
    <w:p w14:paraId="3E64ABF4" w14:textId="77777777" w:rsidR="00B57B94" w:rsidRDefault="00B57B94">
      <w:pPr>
        <w:tabs>
          <w:tab w:val="center" w:pos="4320"/>
        </w:tabs>
      </w:pPr>
    </w:p>
    <w:p w14:paraId="3725777F" w14:textId="77777777" w:rsidR="00A36033" w:rsidRDefault="00A36033">
      <w:pPr>
        <w:tabs>
          <w:tab w:val="center" w:pos="4320"/>
        </w:tabs>
      </w:pPr>
      <w:r w:rsidRPr="00E4715A">
        <w:rPr>
          <w:i/>
        </w:rPr>
        <w:t>See</w:t>
      </w:r>
      <w:r>
        <w:t xml:space="preserve"> </w:t>
      </w:r>
      <w:r>
        <w:rPr>
          <w:i/>
        </w:rPr>
        <w:t xml:space="preserve">Pachowsky v. Town of Clinton, </w:t>
      </w:r>
      <w:r>
        <w:t>No. 2001-005 (Feb. 19, 2002)</w:t>
      </w:r>
    </w:p>
    <w:p w14:paraId="33662465" w14:textId="77777777" w:rsidR="00DD3523" w:rsidRPr="00A36033" w:rsidRDefault="00DD3523">
      <w:pPr>
        <w:tabs>
          <w:tab w:val="center" w:pos="4320"/>
        </w:tabs>
      </w:pPr>
    </w:p>
    <w:p w14:paraId="708F07B0" w14:textId="77777777" w:rsidR="00DE751F" w:rsidRDefault="00A36033">
      <w:pPr>
        <w:tabs>
          <w:tab w:val="center" w:pos="4320"/>
        </w:tabs>
      </w:pPr>
      <w:r>
        <w:rPr>
          <w:i/>
          <w:szCs w:val="24"/>
        </w:rPr>
        <w:t xml:space="preserve">See </w:t>
      </w:r>
      <w:r w:rsidR="00625B7E">
        <w:rPr>
          <w:i/>
          <w:szCs w:val="24"/>
        </w:rPr>
        <w:t xml:space="preserve">Pierce v. Maine Revenue Services, </w:t>
      </w:r>
      <w:r w:rsidR="00625B7E">
        <w:rPr>
          <w:szCs w:val="24"/>
        </w:rPr>
        <w:t>No. 2006-007 (Feb. 13, 2007)</w:t>
      </w:r>
    </w:p>
    <w:p w14:paraId="3A26D257" w14:textId="77777777" w:rsidR="00DE751F" w:rsidRDefault="00DE751F">
      <w:pPr>
        <w:pStyle w:val="Title"/>
      </w:pPr>
    </w:p>
    <w:p w14:paraId="7E60208E" w14:textId="77777777" w:rsidR="00DE751F" w:rsidRDefault="00DE751F">
      <w:pPr>
        <w:pStyle w:val="Title"/>
      </w:pPr>
    </w:p>
    <w:p w14:paraId="48CDD654" w14:textId="77777777" w:rsidR="00DE751F" w:rsidRDefault="00DE751F">
      <w:pPr>
        <w:pStyle w:val="Title"/>
      </w:pPr>
    </w:p>
    <w:p w14:paraId="1BA44057" w14:textId="77777777" w:rsidR="00DE751F" w:rsidRDefault="00DE751F">
      <w:pPr>
        <w:pStyle w:val="Title"/>
      </w:pPr>
    </w:p>
    <w:p w14:paraId="07450BB2" w14:textId="77777777" w:rsidR="00DE751F" w:rsidRDefault="00DE751F">
      <w:pPr>
        <w:pStyle w:val="Title"/>
      </w:pPr>
    </w:p>
    <w:p w14:paraId="7EDE6714" w14:textId="77777777" w:rsidR="00DE751F" w:rsidRDefault="0045033A" w:rsidP="00242BD8">
      <w:pPr>
        <w:tabs>
          <w:tab w:val="center" w:pos="4320"/>
        </w:tabs>
        <w:jc w:val="center"/>
        <w:rPr>
          <w:b/>
          <w:i/>
          <w:sz w:val="32"/>
        </w:rPr>
      </w:pPr>
      <w:r>
        <w:rPr>
          <w:b/>
          <w:sz w:val="32"/>
        </w:rPr>
        <w:t xml:space="preserve"> </w:t>
      </w:r>
      <w:r w:rsidR="00242BD8">
        <w:rPr>
          <w:b/>
          <w:sz w:val="32"/>
        </w:rPr>
        <w:br w:type="page"/>
      </w:r>
      <w:r w:rsidR="00DE751F" w:rsidRPr="00EC46D3">
        <w:rPr>
          <w:b/>
          <w:i/>
          <w:sz w:val="32"/>
          <w:szCs w:val="32"/>
        </w:rPr>
        <w:lastRenderedPageBreak/>
        <w:t>IMPORTANT POINTS FROM</w:t>
      </w:r>
      <w:r w:rsidR="00DE751F">
        <w:rPr>
          <w:b/>
          <w:i/>
          <w:sz w:val="28"/>
        </w:rPr>
        <w:t xml:space="preserve"> </w:t>
      </w:r>
      <w:r w:rsidR="00DE751F">
        <w:rPr>
          <w:b/>
          <w:i/>
          <w:sz w:val="32"/>
        </w:rPr>
        <w:t>THE DECISIONS</w:t>
      </w:r>
    </w:p>
    <w:p w14:paraId="35256C0B" w14:textId="77777777" w:rsidR="00DE751F" w:rsidRPr="009549E4" w:rsidRDefault="00DE751F">
      <w:pPr>
        <w:tabs>
          <w:tab w:val="center" w:pos="4320"/>
        </w:tabs>
        <w:rPr>
          <w:b/>
          <w:i/>
          <w:szCs w:val="24"/>
        </w:rPr>
      </w:pPr>
    </w:p>
    <w:p w14:paraId="77AEAC8C" w14:textId="77777777" w:rsidR="00DE751F" w:rsidRDefault="00DE751F">
      <w:pPr>
        <w:tabs>
          <w:tab w:val="center" w:pos="4320"/>
        </w:tabs>
        <w:rPr>
          <w:u w:val="single"/>
        </w:rPr>
      </w:pPr>
    </w:p>
    <w:p w14:paraId="031E6CCD" w14:textId="77777777" w:rsidR="00DE751F" w:rsidRDefault="00DE751F">
      <w:pPr>
        <w:pStyle w:val="Heading5"/>
        <w:rPr>
          <w:b w:val="0"/>
          <w:sz w:val="28"/>
          <w:u w:val="none"/>
        </w:rPr>
      </w:pPr>
      <w:r>
        <w:rPr>
          <w:b w:val="0"/>
          <w:sz w:val="28"/>
          <w:u w:val="none"/>
        </w:rPr>
        <w:t>I.  General Pri</w:t>
      </w:r>
      <w:r w:rsidR="002B616D">
        <w:rPr>
          <w:b w:val="0"/>
          <w:sz w:val="28"/>
          <w:u w:val="none"/>
        </w:rPr>
        <w:t xml:space="preserve">nciples </w:t>
      </w:r>
    </w:p>
    <w:p w14:paraId="4140A45A" w14:textId="77777777" w:rsidR="00DA26CB" w:rsidRDefault="00DA26CB" w:rsidP="00DA26CB"/>
    <w:p w14:paraId="67EDED28" w14:textId="77777777" w:rsidR="00DA26CB" w:rsidRDefault="00DA26CB" w:rsidP="00DA26CB">
      <w:r>
        <w:t>Taxation is an essential attribute of sovereignty and vital to pay for the demands of citizens on government</w:t>
      </w:r>
    </w:p>
    <w:p w14:paraId="2DB00DEB" w14:textId="77777777" w:rsidR="00DA26CB" w:rsidRDefault="00DA26CB" w:rsidP="00DA26CB"/>
    <w:p w14:paraId="5612C9E9" w14:textId="77777777" w:rsidR="00DA26CB" w:rsidRDefault="00DA26CB" w:rsidP="00DA26CB">
      <w:pPr>
        <w:ind w:right="-180"/>
      </w:pPr>
      <w:r>
        <w:tab/>
      </w:r>
      <w:r>
        <w:rPr>
          <w:i/>
        </w:rPr>
        <w:t xml:space="preserve">Gregory v. MMC Realty Corp. &amp; Maine Medical Center, </w:t>
      </w:r>
      <w:r>
        <w:t xml:space="preserve">No. 2000-001, </w:t>
      </w:r>
    </w:p>
    <w:p w14:paraId="29D8CBCF" w14:textId="77777777" w:rsidR="00DA26CB" w:rsidRPr="00013CE4" w:rsidRDefault="00DA26CB" w:rsidP="00DA26CB">
      <w:pPr>
        <w:ind w:left="720" w:right="-180" w:firstLine="720"/>
        <w:rPr>
          <w:i/>
        </w:rPr>
      </w:pPr>
      <w:r>
        <w:t xml:space="preserve">at 33, 34 </w:t>
      </w:r>
    </w:p>
    <w:p w14:paraId="7D0F87B5" w14:textId="77777777" w:rsidR="00DA26CB" w:rsidRDefault="00DA26CB" w:rsidP="00DA26CB"/>
    <w:p w14:paraId="57D61DD8" w14:textId="77777777" w:rsidR="007C58D9" w:rsidRDefault="007C58D9" w:rsidP="007C58D9">
      <w:pPr>
        <w:ind w:left="1440" w:right="-180"/>
      </w:pPr>
    </w:p>
    <w:p w14:paraId="4C43C14F" w14:textId="77777777" w:rsidR="007C58D9" w:rsidRDefault="007C58D9" w:rsidP="007C58D9">
      <w:r>
        <w:t>The state cannot transfer to municipalities the authority to determine what real estate is s</w:t>
      </w:r>
      <w:r w:rsidR="0010593D">
        <w:t>ubject to taxation, Me. Const. a</w:t>
      </w:r>
      <w:r>
        <w:t>rt. IX, § 9</w:t>
      </w:r>
    </w:p>
    <w:p w14:paraId="5E5BC55F" w14:textId="77777777" w:rsidR="007C58D9" w:rsidRDefault="007C58D9" w:rsidP="007C58D9"/>
    <w:p w14:paraId="01AFA6E8" w14:textId="77777777" w:rsidR="007C58D9" w:rsidRDefault="007C58D9" w:rsidP="007C58D9">
      <w:pPr>
        <w:ind w:right="-180"/>
      </w:pPr>
      <w:r>
        <w:tab/>
      </w:r>
      <w:r>
        <w:rPr>
          <w:i/>
        </w:rPr>
        <w:t xml:space="preserve">Gregory v. MMC Realty Corp. &amp; Maine Medical Center, </w:t>
      </w:r>
      <w:r>
        <w:t xml:space="preserve">No. 2000-001, </w:t>
      </w:r>
    </w:p>
    <w:p w14:paraId="4AA2BA25" w14:textId="77777777" w:rsidR="007C58D9" w:rsidRPr="00013CE4" w:rsidRDefault="007C58D9" w:rsidP="007C58D9">
      <w:pPr>
        <w:ind w:left="720" w:right="-180" w:firstLine="720"/>
        <w:rPr>
          <w:i/>
        </w:rPr>
      </w:pPr>
      <w:r>
        <w:t>at 31</w:t>
      </w:r>
    </w:p>
    <w:p w14:paraId="5FCBE932" w14:textId="77777777" w:rsidR="007C58D9" w:rsidRDefault="007C58D9" w:rsidP="007C58D9"/>
    <w:p w14:paraId="2CBE0625" w14:textId="77777777" w:rsidR="00EE3A84" w:rsidRDefault="00EE3A84" w:rsidP="00EE3A84"/>
    <w:p w14:paraId="10FE9143" w14:textId="77777777" w:rsidR="00EE3A84" w:rsidRDefault="0078108F" w:rsidP="00EE3A84">
      <w:r>
        <w:t>Assessor</w:t>
      </w:r>
      <w:r w:rsidR="00EE3A84">
        <w:t>s</w:t>
      </w:r>
      <w:r>
        <w:t>’</w:t>
      </w:r>
      <w:r w:rsidR="00EE3A84">
        <w:t xml:space="preserve"> and the Boar</w:t>
      </w:r>
      <w:r w:rsidR="0010593D">
        <w:t>d’s constitutional (Me. Const. a</w:t>
      </w:r>
      <w:r w:rsidR="00EE3A84">
        <w:t>rt. IX,</w:t>
      </w:r>
      <w:r w:rsidR="00DA0974">
        <w:t xml:space="preserve"> § 8) and statutory (36 M.R.S.</w:t>
      </w:r>
      <w:r w:rsidR="00EE3A84">
        <w:t xml:space="preserve"> § 701-A) </w:t>
      </w:r>
      <w:r w:rsidR="001E7870">
        <w:t xml:space="preserve">duty </w:t>
      </w:r>
      <w:r w:rsidR="00EE3A84">
        <w:t xml:space="preserve">to determine just value </w:t>
      </w:r>
    </w:p>
    <w:p w14:paraId="11176653" w14:textId="77777777" w:rsidR="00EE3A84" w:rsidRDefault="00EE3A84" w:rsidP="00EE3A84"/>
    <w:p w14:paraId="49BD2D5B" w14:textId="77777777" w:rsidR="00EE3A84" w:rsidRDefault="00EE3A84" w:rsidP="00EE3A84">
      <w:r>
        <w:tab/>
      </w:r>
      <w:r>
        <w:rPr>
          <w:i/>
        </w:rPr>
        <w:t xml:space="preserve">Alstores Realty Corp. v. City of South Portland, </w:t>
      </w:r>
      <w:r>
        <w:t>No. 87-03, at 4</w:t>
      </w:r>
    </w:p>
    <w:p w14:paraId="7981E687" w14:textId="77777777" w:rsidR="00EE3A84" w:rsidRDefault="00EE3A84" w:rsidP="00EE3A84">
      <w:r>
        <w:tab/>
      </w:r>
      <w:r>
        <w:rPr>
          <w:i/>
        </w:rPr>
        <w:t xml:space="preserve">Central Maine Power Co. v. Town of Moscow, </w:t>
      </w:r>
      <w:r>
        <w:t>No. 90-43, at 2</w:t>
      </w:r>
    </w:p>
    <w:p w14:paraId="0775CD85" w14:textId="77777777" w:rsidR="00EE3A84" w:rsidRDefault="00EE3A84" w:rsidP="00EE3A84">
      <w:r>
        <w:tab/>
      </w:r>
      <w:r>
        <w:rPr>
          <w:i/>
        </w:rPr>
        <w:t xml:space="preserve">Messina &amp; Sprowl Associates, Inc. v. Town of Hampden, </w:t>
      </w:r>
      <w:r>
        <w:t>No. 92-97,</w:t>
      </w:r>
    </w:p>
    <w:p w14:paraId="4D5A2030" w14:textId="77777777" w:rsidR="00EE3A84" w:rsidRDefault="00EE3A84" w:rsidP="00EE3A84">
      <w:r>
        <w:tab/>
      </w:r>
      <w:r>
        <w:tab/>
        <w:t>at 2</w:t>
      </w:r>
    </w:p>
    <w:p w14:paraId="1591A61C" w14:textId="77777777" w:rsidR="00EE3A84" w:rsidRDefault="00EE3A84" w:rsidP="00EE3A84">
      <w:r>
        <w:tab/>
      </w:r>
      <w:r>
        <w:rPr>
          <w:i/>
        </w:rPr>
        <w:t xml:space="preserve">Central Way Realty Associates v. City of Lewiston, </w:t>
      </w:r>
      <w:r>
        <w:t>Nos. 93-37–</w:t>
      </w:r>
    </w:p>
    <w:p w14:paraId="0F9E3D64" w14:textId="77777777" w:rsidR="00EE3A84" w:rsidRDefault="00EE3A84" w:rsidP="00EE3A84">
      <w:pPr>
        <w:ind w:left="1440"/>
      </w:pPr>
      <w:r>
        <w:t xml:space="preserve">93-40, </w:t>
      </w:r>
      <w:r>
        <w:rPr>
          <w:i/>
        </w:rPr>
        <w:t xml:space="preserve">consolidated with KNL Associates v. City of Lewiston, </w:t>
      </w:r>
      <w:r>
        <w:t xml:space="preserve">Nos. 93-41–93-49 &amp; 92-55–92-64, at 3 n.1 </w:t>
      </w:r>
    </w:p>
    <w:p w14:paraId="44A5E82A" w14:textId="77777777" w:rsidR="00EE3A84" w:rsidRDefault="00EE3A84" w:rsidP="00EE3A84">
      <w:r>
        <w:tab/>
      </w:r>
      <w:r>
        <w:rPr>
          <w:i/>
        </w:rPr>
        <w:t xml:space="preserve">Guy Gannett Publishing Co. v. City of South Portland, </w:t>
      </w:r>
      <w:r>
        <w:t xml:space="preserve">Nos. 93-75 &amp; </w:t>
      </w:r>
    </w:p>
    <w:p w14:paraId="2BC86DFF" w14:textId="77777777" w:rsidR="00EE3A84" w:rsidRDefault="00EE3A84" w:rsidP="00EE3A84">
      <w:pPr>
        <w:ind w:left="1440"/>
      </w:pPr>
      <w:r>
        <w:t>93-135, at 4, 5 (constitutional requirement is to obtain a rough equality in assessments of similarly situated property owners)</w:t>
      </w:r>
    </w:p>
    <w:p w14:paraId="4330A834" w14:textId="77777777" w:rsidR="00EE3A84" w:rsidRDefault="00EE3A84" w:rsidP="00EE3A84">
      <w:r>
        <w:tab/>
      </w:r>
      <w:r>
        <w:rPr>
          <w:i/>
        </w:rPr>
        <w:t xml:space="preserve">Champion International Corp. v. Town of Bucksport, </w:t>
      </w:r>
      <w:r>
        <w:t xml:space="preserve">No. 93-98, </w:t>
      </w:r>
    </w:p>
    <w:p w14:paraId="3CB1A131" w14:textId="77777777" w:rsidR="00EE3A84" w:rsidRDefault="00EE3A84" w:rsidP="00EE3A84">
      <w:pPr>
        <w:ind w:left="720" w:firstLine="720"/>
      </w:pPr>
      <w:r>
        <w:t>at 5 n.2</w:t>
      </w:r>
    </w:p>
    <w:p w14:paraId="0581A787" w14:textId="77777777" w:rsidR="00EE3A84" w:rsidRDefault="00EE3A84" w:rsidP="00EE3A84">
      <w:r>
        <w:tab/>
      </w:r>
      <w:r>
        <w:rPr>
          <w:i/>
        </w:rPr>
        <w:t xml:space="preserve">Spang Enterprises v. Town of Kennebunkport, </w:t>
      </w:r>
      <w:r>
        <w:t>No. 96-011, at 2</w:t>
      </w:r>
    </w:p>
    <w:p w14:paraId="5A048789" w14:textId="77777777" w:rsidR="00747A9D" w:rsidRDefault="00747A9D" w:rsidP="00EE3A84">
      <w:r>
        <w:tab/>
      </w:r>
      <w:r>
        <w:rPr>
          <w:i/>
        </w:rPr>
        <w:t xml:space="preserve">Maine Public Service Co. v. City of Caribou, </w:t>
      </w:r>
      <w:r w:rsidR="00C951F3">
        <w:t>No</w:t>
      </w:r>
      <w:r>
        <w:t>. 97-108, at 4 n.2</w:t>
      </w:r>
    </w:p>
    <w:p w14:paraId="7AD07406" w14:textId="77777777" w:rsidR="00747A9D" w:rsidRDefault="00747A9D" w:rsidP="00747A9D">
      <w:pPr>
        <w:ind w:left="1440" w:right="-180"/>
      </w:pPr>
      <w:r>
        <w:t>(just value is the equivalent of true value or market value)</w:t>
      </w:r>
    </w:p>
    <w:p w14:paraId="2A00018B" w14:textId="77777777" w:rsidR="00EE3A84" w:rsidRDefault="00EE3A84" w:rsidP="00EE3A84">
      <w:r>
        <w:tab/>
      </w:r>
      <w:r>
        <w:rPr>
          <w:i/>
        </w:rPr>
        <w:t xml:space="preserve">Port Resort Realty Corp. v. Town of Kennebunkport, </w:t>
      </w:r>
      <w:r>
        <w:t xml:space="preserve">No 98-004, </w:t>
      </w:r>
    </w:p>
    <w:p w14:paraId="5D47F29B" w14:textId="77777777" w:rsidR="00EE3A84" w:rsidRDefault="00EE3A84" w:rsidP="00EE3A84">
      <w:pPr>
        <w:ind w:left="720" w:firstLine="720"/>
      </w:pPr>
      <w:r>
        <w:t>at 2 n.1</w:t>
      </w:r>
    </w:p>
    <w:p w14:paraId="2C331E98" w14:textId="77777777" w:rsidR="00EE3A84" w:rsidRDefault="00EE3A84" w:rsidP="00EE3A84">
      <w:r>
        <w:tab/>
      </w:r>
      <w:r>
        <w:rPr>
          <w:i/>
        </w:rPr>
        <w:t xml:space="preserve">B &amp; B Properties v. City of Ellsworth, </w:t>
      </w:r>
      <w:r>
        <w:t>No. 98-026, at 7</w:t>
      </w:r>
    </w:p>
    <w:p w14:paraId="4029717B" w14:textId="77777777" w:rsidR="00EE3A84" w:rsidRDefault="00EE3A84" w:rsidP="00EE3A84">
      <w:r>
        <w:tab/>
      </w:r>
      <w:r>
        <w:rPr>
          <w:i/>
        </w:rPr>
        <w:t xml:space="preserve">Northeast Empire Ltd. Partnership #2 v. Town of Ashland, </w:t>
      </w:r>
      <w:r>
        <w:t xml:space="preserve">Nos. </w:t>
      </w:r>
    </w:p>
    <w:p w14:paraId="10F3415F" w14:textId="77777777" w:rsidR="00EE3A84" w:rsidRDefault="00EE3A84" w:rsidP="00EE3A84">
      <w:pPr>
        <w:ind w:left="720" w:firstLine="720"/>
      </w:pPr>
      <w:r>
        <w:t>99-015 &amp; 99-027, at 3 n.1</w:t>
      </w:r>
    </w:p>
    <w:p w14:paraId="5F1F8A23" w14:textId="77777777" w:rsidR="00EE3A84" w:rsidRDefault="00EE3A84" w:rsidP="00EE3A84">
      <w:pPr>
        <w:ind w:right="-180"/>
      </w:pPr>
      <w:r>
        <w:tab/>
      </w:r>
      <w:r>
        <w:rPr>
          <w:i/>
        </w:rPr>
        <w:t xml:space="preserve">Gregory v. MMC Realty Corp. &amp; Maine Medical Center, </w:t>
      </w:r>
      <w:r>
        <w:t xml:space="preserve">No. 2000-001, </w:t>
      </w:r>
    </w:p>
    <w:p w14:paraId="58035C7F" w14:textId="77777777" w:rsidR="00EE3A84" w:rsidRPr="00013CE4" w:rsidRDefault="00EE3A84" w:rsidP="00EE3A84">
      <w:pPr>
        <w:ind w:left="720" w:right="-180" w:firstLine="720"/>
        <w:rPr>
          <w:i/>
        </w:rPr>
      </w:pPr>
      <w:r>
        <w:t>at 32</w:t>
      </w:r>
    </w:p>
    <w:p w14:paraId="140050AD" w14:textId="77777777" w:rsidR="00EE3A84" w:rsidRDefault="00EE3A84" w:rsidP="00EE3A84">
      <w:r>
        <w:tab/>
      </w:r>
      <w:r>
        <w:rPr>
          <w:i/>
        </w:rPr>
        <w:t xml:space="preserve">Town of Dexter v. Maine Revenue Services, </w:t>
      </w:r>
      <w:r>
        <w:t>No. 2001-014, at 8</w:t>
      </w:r>
    </w:p>
    <w:p w14:paraId="6B23BCD6" w14:textId="77777777" w:rsidR="00EE3A84" w:rsidRDefault="00EE3A84" w:rsidP="00EE3A84">
      <w:r>
        <w:lastRenderedPageBreak/>
        <w:tab/>
      </w:r>
      <w:r>
        <w:tab/>
        <w:t>(noting same duty is imposed on Board)</w:t>
      </w:r>
    </w:p>
    <w:p w14:paraId="55103C3A" w14:textId="77777777" w:rsidR="00EE3A84" w:rsidRDefault="00EE3A84" w:rsidP="00EE3A84">
      <w:pPr>
        <w:ind w:right="-180"/>
      </w:pPr>
      <w:r>
        <w:tab/>
      </w:r>
      <w:r>
        <w:rPr>
          <w:i/>
        </w:rPr>
        <w:t xml:space="preserve">Sprague Energy Corp. v. Town of Bucksport, </w:t>
      </w:r>
      <w:r>
        <w:t>No. 2003-003, at 31-32</w:t>
      </w:r>
    </w:p>
    <w:p w14:paraId="6AE358DB" w14:textId="77777777" w:rsidR="00EE3A84" w:rsidRDefault="00EE3A84" w:rsidP="00EE3A84">
      <w:pPr>
        <w:ind w:left="1440" w:right="-180"/>
      </w:pPr>
      <w:r>
        <w:t>(this is done by Board’s deciding whether or not taxpayer has met its burden to prove assessor manifestly wrong)</w:t>
      </w:r>
    </w:p>
    <w:p w14:paraId="2ED4B6F5" w14:textId="77777777" w:rsidR="00E86CB6" w:rsidRDefault="00EE3A84" w:rsidP="00EE3A84">
      <w:r>
        <w:tab/>
      </w:r>
      <w:r>
        <w:rPr>
          <w:i/>
        </w:rPr>
        <w:t>U. S. Optical Disc</w:t>
      </w:r>
      <w:r w:rsidR="004B0465">
        <w:rPr>
          <w:i/>
        </w:rPr>
        <w:t>, Inc.</w:t>
      </w:r>
      <w:r>
        <w:rPr>
          <w:i/>
        </w:rPr>
        <w:t xml:space="preserve"> v. Town of Sanford, </w:t>
      </w:r>
      <w:r>
        <w:t>No. 2003-004, at 26</w:t>
      </w:r>
      <w:r w:rsidR="001D7476">
        <w:t xml:space="preserve"> </w:t>
      </w:r>
    </w:p>
    <w:p w14:paraId="317B8FF9" w14:textId="77777777" w:rsidR="00EE3A84" w:rsidRDefault="00E86CB6" w:rsidP="00EE3A84">
      <w:r>
        <w:tab/>
      </w:r>
      <w:r>
        <w:tab/>
      </w:r>
      <w:r w:rsidR="001D7476">
        <w:t xml:space="preserve">(constitution contains both valuation and </w:t>
      </w:r>
      <w:r>
        <w:t>apportionment</w:t>
      </w:r>
      <w:r w:rsidR="001D7476">
        <w:t xml:space="preserve"> </w:t>
      </w:r>
      <w:r>
        <w:tab/>
      </w:r>
      <w:r>
        <w:tab/>
      </w:r>
      <w:r>
        <w:tab/>
      </w:r>
      <w:r w:rsidR="001D7476">
        <w:t>requirements)</w:t>
      </w:r>
    </w:p>
    <w:p w14:paraId="6C4F1B6C" w14:textId="77777777" w:rsidR="0018207E" w:rsidRDefault="0018207E" w:rsidP="00EE3A84">
      <w:r>
        <w:tab/>
      </w:r>
      <w:r>
        <w:rPr>
          <w:i/>
        </w:rPr>
        <w:t xml:space="preserve">Fowler v. Town of Lubec, </w:t>
      </w:r>
      <w:r>
        <w:t xml:space="preserve">2004-002, at 4 (Board has no authority </w:t>
      </w:r>
    </w:p>
    <w:p w14:paraId="31DBE184" w14:textId="77777777" w:rsidR="0018207E" w:rsidRDefault="0018207E" w:rsidP="00EE3A84">
      <w:r>
        <w:tab/>
      </w:r>
      <w:r>
        <w:tab/>
        <w:t xml:space="preserve">to entertain substantive constitutional challenges to </w:t>
      </w:r>
      <w:r w:rsidR="005816E1">
        <w:t>t</w:t>
      </w:r>
      <w:r>
        <w:t xml:space="preserve">ree </w:t>
      </w:r>
      <w:r>
        <w:tab/>
      </w:r>
      <w:r>
        <w:tab/>
      </w:r>
      <w:r>
        <w:tab/>
      </w:r>
      <w:r w:rsidR="005816E1">
        <w:t>g</w:t>
      </w:r>
      <w:r>
        <w:t>rowth law)</w:t>
      </w:r>
    </w:p>
    <w:p w14:paraId="5B67525A" w14:textId="77777777" w:rsidR="00BB3426" w:rsidRDefault="00BB3426" w:rsidP="00BB3426">
      <w:pPr>
        <w:ind w:right="-180"/>
      </w:pPr>
      <w:r>
        <w:tab/>
      </w:r>
      <w:r>
        <w:rPr>
          <w:i/>
        </w:rPr>
        <w:t xml:space="preserve">Norumbega Bed &amp; Breakfast, LLC v. Town of Camden, </w:t>
      </w:r>
      <w:r>
        <w:t>No. 2005-017,</w:t>
      </w:r>
    </w:p>
    <w:p w14:paraId="25CF38E3" w14:textId="77777777" w:rsidR="00EE3A84" w:rsidRDefault="00BB3426" w:rsidP="00BB3426">
      <w:pPr>
        <w:ind w:right="-180"/>
      </w:pPr>
      <w:r>
        <w:tab/>
      </w:r>
      <w:r>
        <w:tab/>
        <w:t>at 3 n.2</w:t>
      </w:r>
    </w:p>
    <w:p w14:paraId="19C62F6A" w14:textId="77777777" w:rsidR="00BB3426" w:rsidRDefault="00054FFE" w:rsidP="00BB3426">
      <w:pPr>
        <w:ind w:right="-180"/>
      </w:pPr>
      <w:r>
        <w:tab/>
      </w:r>
      <w:r>
        <w:rPr>
          <w:i/>
        </w:rPr>
        <w:t xml:space="preserve">Woodland Kittery Ltd. Partnership v. Town of Kittery, </w:t>
      </w:r>
      <w:r>
        <w:t xml:space="preserve">No. 2006-008, </w:t>
      </w:r>
    </w:p>
    <w:p w14:paraId="6315ABE7" w14:textId="77777777" w:rsidR="00054FFE" w:rsidRDefault="00054FFE" w:rsidP="00054FFE">
      <w:pPr>
        <w:ind w:left="1440" w:right="-180"/>
      </w:pPr>
      <w:r>
        <w:t>at 2 n.1 (just value is the equivalent of true value or market value)</w:t>
      </w:r>
    </w:p>
    <w:p w14:paraId="5170B82D" w14:textId="77777777" w:rsidR="00396AF0" w:rsidRDefault="00396AF0" w:rsidP="00396AF0">
      <w:pPr>
        <w:ind w:right="-180" w:firstLine="720"/>
        <w:rPr>
          <w:i/>
        </w:rPr>
      </w:pPr>
      <w:r>
        <w:rPr>
          <w:i/>
        </w:rPr>
        <w:t xml:space="preserve">City of Brewer v. Ellen M. Leach Memorial Home &amp; Ellen M. Leach </w:t>
      </w:r>
    </w:p>
    <w:p w14:paraId="6C566877" w14:textId="77777777" w:rsidR="00396AF0" w:rsidRDefault="00396AF0" w:rsidP="00396AF0">
      <w:pPr>
        <w:ind w:right="-180"/>
      </w:pPr>
      <w:r>
        <w:rPr>
          <w:i/>
        </w:rPr>
        <w:tab/>
      </w:r>
      <w:r>
        <w:rPr>
          <w:i/>
        </w:rPr>
        <w:tab/>
        <w:t xml:space="preserve">Memorial Home v. City of Brewer, </w:t>
      </w:r>
      <w:r>
        <w:t>Nos. 2006-012 &amp; -013, at</w:t>
      </w:r>
    </w:p>
    <w:p w14:paraId="49F2A06E" w14:textId="77777777" w:rsidR="00396AF0" w:rsidRDefault="00396AF0" w:rsidP="00396AF0">
      <w:pPr>
        <w:ind w:left="1440" w:right="-180"/>
      </w:pPr>
      <w:r>
        <w:t>3 &amp; n.2 (just value is the equivalent of true value or market value)</w:t>
      </w:r>
    </w:p>
    <w:p w14:paraId="7C0177E5" w14:textId="77777777" w:rsidR="00396AF0" w:rsidRDefault="009C1932" w:rsidP="009C1932">
      <w:pPr>
        <w:ind w:right="-180"/>
      </w:pPr>
      <w:r>
        <w:tab/>
      </w:r>
      <w:r>
        <w:rPr>
          <w:i/>
        </w:rPr>
        <w:t xml:space="preserve">Brackett v. Town of Bristol, </w:t>
      </w:r>
      <w:r>
        <w:t>Nos. 2007-010 &amp; -011, at 5-6</w:t>
      </w:r>
      <w:r w:rsidR="00396AF0">
        <w:t xml:space="preserve"> &amp; n.6 </w:t>
      </w:r>
      <w:r>
        <w:t xml:space="preserve"> </w:t>
      </w:r>
    </w:p>
    <w:p w14:paraId="5F618786" w14:textId="77777777" w:rsidR="009C1932" w:rsidRPr="009C1932" w:rsidRDefault="009C1932" w:rsidP="00396AF0">
      <w:pPr>
        <w:ind w:left="1440" w:right="-180"/>
      </w:pPr>
      <w:r>
        <w:t xml:space="preserve">(working waterfront statute, </w:t>
      </w:r>
      <w:r w:rsidR="00A81112">
        <w:t>section</w:t>
      </w:r>
      <w:r w:rsidR="00D650A6">
        <w:t xml:space="preserve"> </w:t>
      </w:r>
      <w:r>
        <w:t>1135 (1)(A), (2), requiring determination of land’s just value or its ordinary</w:t>
      </w:r>
      <w:r w:rsidR="00DA0974">
        <w:t xml:space="preserve"> assessed value, and </w:t>
      </w:r>
      <w:r w:rsidR="00A81112">
        <w:t>section 701-A</w:t>
      </w:r>
      <w:r>
        <w:t xml:space="preserve"> give voice to highest and best use</w:t>
      </w:r>
      <w:r w:rsidR="00396AF0">
        <w:t>; just value is the equivalent of fair market value</w:t>
      </w:r>
      <w:r>
        <w:t>)</w:t>
      </w:r>
    </w:p>
    <w:p w14:paraId="3B98F8EB" w14:textId="77777777" w:rsidR="003D7237" w:rsidRDefault="003D7237" w:rsidP="003D7237">
      <w:pPr>
        <w:pStyle w:val="Header"/>
        <w:tabs>
          <w:tab w:val="clear" w:pos="4320"/>
          <w:tab w:val="clear" w:pos="8640"/>
        </w:tabs>
        <w:rPr>
          <w:i/>
        </w:rPr>
      </w:pPr>
      <w:r>
        <w:tab/>
      </w:r>
      <w:r w:rsidRPr="00536918">
        <w:rPr>
          <w:i/>
        </w:rPr>
        <w:t xml:space="preserve">Cushing Holdings, LLC v. Town of Cushing </w:t>
      </w:r>
      <w:r w:rsidRPr="007E4F3D">
        <w:t xml:space="preserve">and </w:t>
      </w:r>
      <w:r w:rsidRPr="00536918">
        <w:rPr>
          <w:i/>
        </w:rPr>
        <w:t xml:space="preserve">Last Resort Holdings, </w:t>
      </w:r>
    </w:p>
    <w:p w14:paraId="76923605" w14:textId="77777777" w:rsidR="003D7237" w:rsidRDefault="003D7237" w:rsidP="003D7237">
      <w:pPr>
        <w:pStyle w:val="Header"/>
        <w:tabs>
          <w:tab w:val="clear" w:pos="4320"/>
          <w:tab w:val="clear" w:pos="8640"/>
        </w:tabs>
      </w:pPr>
      <w:r>
        <w:rPr>
          <w:i/>
        </w:rPr>
        <w:tab/>
      </w:r>
      <w:r>
        <w:rPr>
          <w:i/>
        </w:rPr>
        <w:tab/>
      </w:r>
      <w:r w:rsidRPr="00536918">
        <w:rPr>
          <w:i/>
        </w:rPr>
        <w:t>LLC v. Town of Cushing,</w:t>
      </w:r>
      <w:r>
        <w:t xml:space="preserve"> Nos. 2006-017 &amp; -018, at 3 n.4</w:t>
      </w:r>
    </w:p>
    <w:p w14:paraId="622F582C" w14:textId="77777777" w:rsidR="00E17648" w:rsidRDefault="0030040C" w:rsidP="003D7237">
      <w:pPr>
        <w:pStyle w:val="Header"/>
        <w:tabs>
          <w:tab w:val="clear" w:pos="4320"/>
          <w:tab w:val="clear" w:pos="8640"/>
        </w:tabs>
        <w:rPr>
          <w:i/>
          <w:lang w:val="en-US"/>
        </w:rPr>
      </w:pPr>
      <w:r>
        <w:tab/>
      </w:r>
      <w:r w:rsidR="00733689">
        <w:rPr>
          <w:i/>
        </w:rPr>
        <w:t xml:space="preserve">GGP-Maine Mall, LLC v. City of South Portland, </w:t>
      </w:r>
      <w:r w:rsidR="00733689">
        <w:t>No. 2008-001</w:t>
      </w:r>
      <w:r w:rsidR="00EE63C2">
        <w:rPr>
          <w:lang w:val="en-US"/>
        </w:rPr>
        <w:t xml:space="preserve"> </w:t>
      </w:r>
      <w:r w:rsidR="00E17648">
        <w:rPr>
          <w:lang w:val="en-US"/>
        </w:rPr>
        <w:t>(</w:t>
      </w:r>
      <w:r w:rsidR="00E17648">
        <w:rPr>
          <w:i/>
          <w:lang w:val="en-US"/>
        </w:rPr>
        <w:t xml:space="preserve">Maine </w:t>
      </w:r>
    </w:p>
    <w:p w14:paraId="4D5681A6" w14:textId="77777777" w:rsidR="0030040C" w:rsidRDefault="00E17648" w:rsidP="00E17648">
      <w:pPr>
        <w:pStyle w:val="Header"/>
        <w:tabs>
          <w:tab w:val="clear" w:pos="4320"/>
          <w:tab w:val="clear" w:pos="8640"/>
        </w:tabs>
      </w:pPr>
      <w:r>
        <w:rPr>
          <w:i/>
          <w:lang w:val="en-US"/>
        </w:rPr>
        <w:tab/>
      </w:r>
      <w:r>
        <w:rPr>
          <w:i/>
          <w:lang w:val="en-US"/>
        </w:rPr>
        <w:tab/>
        <w:t>Mall I</w:t>
      </w:r>
      <w:r>
        <w:rPr>
          <w:lang w:val="en-US"/>
        </w:rPr>
        <w:t>)</w:t>
      </w:r>
      <w:r w:rsidR="00733689">
        <w:t xml:space="preserve">, at 3 </w:t>
      </w:r>
      <w:r w:rsidR="00103702">
        <w:t xml:space="preserve">&amp; </w:t>
      </w:r>
      <w:r w:rsidR="00733689">
        <w:t>n.3</w:t>
      </w:r>
      <w:r w:rsidR="001A3DC5">
        <w:rPr>
          <w:lang w:val="en-US"/>
        </w:rPr>
        <w:t xml:space="preserve"> </w:t>
      </w:r>
    </w:p>
    <w:p w14:paraId="0AB8AC34" w14:textId="77777777" w:rsidR="008E3F77" w:rsidRPr="008E3F77" w:rsidRDefault="00D1275F" w:rsidP="008225F2">
      <w:pPr>
        <w:pStyle w:val="Header"/>
        <w:tabs>
          <w:tab w:val="clear" w:pos="4320"/>
          <w:tab w:val="clear" w:pos="8640"/>
        </w:tabs>
        <w:rPr>
          <w:lang w:val="en-US"/>
        </w:rPr>
      </w:pPr>
      <w:r>
        <w:tab/>
      </w:r>
      <w:r w:rsidRPr="00857A05">
        <w:rPr>
          <w:i/>
        </w:rPr>
        <w:t>Falls Development Associates, L.P. v. City of Saco,</w:t>
      </w:r>
      <w:r>
        <w:t xml:space="preserve"> No. 2008-025, at 4</w:t>
      </w:r>
    </w:p>
    <w:p w14:paraId="69B2F3C5" w14:textId="77777777" w:rsidR="00DF30E4" w:rsidRDefault="00DF30E4" w:rsidP="00DF30E4">
      <w:pPr>
        <w:pStyle w:val="Header"/>
        <w:tabs>
          <w:tab w:val="clear" w:pos="4320"/>
          <w:tab w:val="clear" w:pos="8640"/>
        </w:tabs>
      </w:pPr>
      <w:r>
        <w:tab/>
      </w:r>
      <w:r>
        <w:rPr>
          <w:i/>
        </w:rPr>
        <w:t>Borale</w:t>
      </w:r>
      <w:r w:rsidRPr="00085149">
        <w:rPr>
          <w:i/>
        </w:rPr>
        <w:t>x Sherman, LLC v. Town of Stacyville,</w:t>
      </w:r>
      <w:r>
        <w:t xml:space="preserve"> Nos. 2009-007 &amp; </w:t>
      </w:r>
    </w:p>
    <w:p w14:paraId="113EC534" w14:textId="77777777" w:rsidR="00DF30E4" w:rsidRDefault="00DF30E4" w:rsidP="00DF30E4">
      <w:pPr>
        <w:pStyle w:val="Header"/>
        <w:tabs>
          <w:tab w:val="clear" w:pos="4320"/>
          <w:tab w:val="clear" w:pos="8640"/>
        </w:tabs>
        <w:ind w:left="720" w:firstLine="720"/>
      </w:pPr>
      <w:r>
        <w:t>2010-002</w:t>
      </w:r>
      <w:r w:rsidR="00E61A9D">
        <w:rPr>
          <w:lang w:val="en-US"/>
        </w:rPr>
        <w:t>-A</w:t>
      </w:r>
      <w:r>
        <w:t>, at 2 n.3</w:t>
      </w:r>
    </w:p>
    <w:p w14:paraId="3020204D" w14:textId="77777777" w:rsidR="00A81112" w:rsidRDefault="008B1572" w:rsidP="008B1572">
      <w:pPr>
        <w:pStyle w:val="Header"/>
        <w:tabs>
          <w:tab w:val="clear" w:pos="4320"/>
          <w:tab w:val="clear" w:pos="8640"/>
        </w:tabs>
        <w:ind w:firstLine="720"/>
      </w:pPr>
      <w:r>
        <w:rPr>
          <w:i/>
        </w:rPr>
        <w:t xml:space="preserve">Harold MacQuinn, Inc. v. Town of Hancock, </w:t>
      </w:r>
      <w:r>
        <w:t>No. 2009-014, at 16</w:t>
      </w:r>
      <w:r w:rsidR="00A81112">
        <w:t xml:space="preserve">, 27 </w:t>
      </w:r>
    </w:p>
    <w:p w14:paraId="5B83FD97" w14:textId="77777777" w:rsidR="00733689" w:rsidRDefault="00A81112" w:rsidP="008B1572">
      <w:pPr>
        <w:pStyle w:val="Header"/>
        <w:tabs>
          <w:tab w:val="clear" w:pos="4320"/>
          <w:tab w:val="clear" w:pos="8640"/>
        </w:tabs>
        <w:ind w:firstLine="720"/>
        <w:rPr>
          <w:lang w:val="en-US"/>
        </w:rPr>
      </w:pPr>
      <w:r>
        <w:tab/>
        <w:t>n.11 (section 701-A implements highest and best use)</w:t>
      </w:r>
    </w:p>
    <w:p w14:paraId="71A47EF7" w14:textId="77777777" w:rsidR="00880BD2" w:rsidRPr="00880BD2" w:rsidRDefault="00880BD2" w:rsidP="008B1572">
      <w:pPr>
        <w:pStyle w:val="Header"/>
        <w:tabs>
          <w:tab w:val="clear" w:pos="4320"/>
          <w:tab w:val="clear" w:pos="8640"/>
        </w:tabs>
        <w:ind w:firstLine="720"/>
        <w:rPr>
          <w:lang w:val="en-US"/>
        </w:rPr>
      </w:pPr>
      <w:r>
        <w:rPr>
          <w:i/>
          <w:lang w:val="en-US"/>
        </w:rPr>
        <w:t>Bangor Gas Co., LLC v. Town of Bucksport,</w:t>
      </w:r>
      <w:r>
        <w:rPr>
          <w:i/>
        </w:rPr>
        <w:t xml:space="preserve"> </w:t>
      </w:r>
      <w:r w:rsidR="00536FA9">
        <w:rPr>
          <w:lang w:val="en-US"/>
        </w:rPr>
        <w:t>No. 2010-002, at 2 n.2</w:t>
      </w:r>
    </w:p>
    <w:p w14:paraId="4EA7C643" w14:textId="77777777" w:rsidR="006B4CBC" w:rsidRDefault="006B4CBC" w:rsidP="006B4CBC">
      <w:pPr>
        <w:ind w:firstLine="720"/>
        <w:rPr>
          <w:i/>
        </w:rPr>
      </w:pPr>
      <w:r w:rsidRPr="00857A05">
        <w:rPr>
          <w:i/>
        </w:rPr>
        <w:t>Prentiss &amp; Carlisle Management Co., Inc. v. Town of Merrill and Town</w:t>
      </w:r>
    </w:p>
    <w:p w14:paraId="156DCDFC" w14:textId="77777777" w:rsidR="008B1572" w:rsidRDefault="006B4CBC" w:rsidP="006B4CBC">
      <w:pPr>
        <w:pStyle w:val="Header"/>
        <w:tabs>
          <w:tab w:val="clear" w:pos="4320"/>
          <w:tab w:val="clear" w:pos="8640"/>
        </w:tabs>
        <w:ind w:left="720" w:firstLine="720"/>
      </w:pPr>
      <w:r w:rsidRPr="00857A05">
        <w:rPr>
          <w:i/>
        </w:rPr>
        <w:t>of Smyrna,</w:t>
      </w:r>
      <w:r>
        <w:t xml:space="preserve"> Nos. 2010-007 &amp; 2010-006, at 3 n.2</w:t>
      </w:r>
    </w:p>
    <w:p w14:paraId="308407A0" w14:textId="77777777" w:rsidR="006C6058" w:rsidRDefault="0000391C" w:rsidP="006C6058">
      <w:pPr>
        <w:ind w:right="-180" w:firstLine="720"/>
      </w:pPr>
      <w:r>
        <w:rPr>
          <w:i/>
        </w:rPr>
        <w:t xml:space="preserve">Day v. Town of Madison, </w:t>
      </w:r>
      <w:r>
        <w:t>No. 2014-006, at 3 n.1</w:t>
      </w:r>
      <w:r w:rsidR="006C6058" w:rsidRPr="006C6058">
        <w:t xml:space="preserve"> </w:t>
      </w:r>
      <w:r w:rsidR="006C6058">
        <w:t xml:space="preserve">(just value is the </w:t>
      </w:r>
    </w:p>
    <w:p w14:paraId="54255F1D" w14:textId="77777777" w:rsidR="006C6058" w:rsidRDefault="006C6058" w:rsidP="006C6058">
      <w:pPr>
        <w:ind w:right="-180" w:firstLine="720"/>
      </w:pPr>
      <w:r>
        <w:tab/>
        <w:t>equivalent of true value or market value)</w:t>
      </w:r>
    </w:p>
    <w:p w14:paraId="38BEBB25" w14:textId="77777777" w:rsidR="006B4CBC" w:rsidRDefault="006B4CBC" w:rsidP="0000391C">
      <w:pPr>
        <w:pStyle w:val="Header"/>
        <w:tabs>
          <w:tab w:val="clear" w:pos="4320"/>
          <w:tab w:val="clear" w:pos="8640"/>
        </w:tabs>
        <w:rPr>
          <w:lang w:val="en-US"/>
        </w:rPr>
      </w:pPr>
    </w:p>
    <w:p w14:paraId="081E4B98" w14:textId="77777777" w:rsidR="00737995" w:rsidRDefault="00737995" w:rsidP="00737995"/>
    <w:p w14:paraId="0D46AED5" w14:textId="77777777" w:rsidR="00737995" w:rsidRDefault="00737995" w:rsidP="00737995">
      <w:r>
        <w:t>Assessing authority is not required to apply each factor of 36 M.R.S. § 701-A or weigh each equally</w:t>
      </w:r>
    </w:p>
    <w:p w14:paraId="6BADE616" w14:textId="77777777" w:rsidR="00737995" w:rsidRDefault="00737995" w:rsidP="00737995">
      <w:r>
        <w:t xml:space="preserve"> </w:t>
      </w:r>
    </w:p>
    <w:p w14:paraId="0960C97D" w14:textId="77777777" w:rsidR="00737995" w:rsidRDefault="00737995" w:rsidP="00737995">
      <w:r>
        <w:tab/>
      </w:r>
      <w:r>
        <w:rPr>
          <w:i/>
        </w:rPr>
        <w:t xml:space="preserve">U. </w:t>
      </w:r>
      <w:r w:rsidRPr="00E75F34">
        <w:t>S</w:t>
      </w:r>
      <w:r>
        <w:t xml:space="preserve">. </w:t>
      </w:r>
      <w:r w:rsidRPr="00E75F34">
        <w:t>Optical</w:t>
      </w:r>
      <w:r>
        <w:rPr>
          <w:i/>
        </w:rPr>
        <w:t xml:space="preserve"> Disc, Inc. v. Town of Sanford, </w:t>
      </w:r>
      <w:r>
        <w:t>No. 2003-004, at 11 n.6</w:t>
      </w:r>
    </w:p>
    <w:p w14:paraId="611E7EAD" w14:textId="77777777" w:rsidR="00737995" w:rsidRDefault="00737995" w:rsidP="00737995"/>
    <w:p w14:paraId="69EE8A83" w14:textId="77777777" w:rsidR="00737995" w:rsidRPr="00E75F34" w:rsidRDefault="00737995" w:rsidP="00737995"/>
    <w:p w14:paraId="7F44B15B" w14:textId="77777777" w:rsidR="00737995" w:rsidRDefault="00737995" w:rsidP="00737995">
      <w:r>
        <w:t>36 M.R.S. § 701-A requires land to be assessed according to its presently possible use</w:t>
      </w:r>
    </w:p>
    <w:p w14:paraId="0954F43C" w14:textId="77777777" w:rsidR="00737995" w:rsidRDefault="00737995" w:rsidP="00737995"/>
    <w:p w14:paraId="1B2A6529" w14:textId="77777777" w:rsidR="00737995" w:rsidRDefault="00737995" w:rsidP="00737995">
      <w:pPr>
        <w:rPr>
          <w:i/>
        </w:rPr>
      </w:pPr>
      <w:r>
        <w:tab/>
      </w:r>
      <w:r>
        <w:rPr>
          <w:i/>
        </w:rPr>
        <w:t xml:space="preserve">Sawyer Environmental Recovery Facility v. Town of Hampden, </w:t>
      </w:r>
    </w:p>
    <w:p w14:paraId="447794AF" w14:textId="77777777" w:rsidR="00737995" w:rsidRDefault="00737995" w:rsidP="00737995">
      <w:pPr>
        <w:ind w:left="720" w:firstLine="720"/>
      </w:pPr>
      <w:r>
        <w:t>No. 93-34, at 4</w:t>
      </w:r>
    </w:p>
    <w:p w14:paraId="3A8FDFA8" w14:textId="77777777" w:rsidR="00737995" w:rsidRDefault="00737995" w:rsidP="00737995">
      <w:r>
        <w:tab/>
      </w:r>
      <w:r>
        <w:rPr>
          <w:i/>
        </w:rPr>
        <w:t xml:space="preserve">Kennebunkport Inn, Inc. v. Town of Kennebunkport, </w:t>
      </w:r>
      <w:r>
        <w:t>No. 94-43, at 3</w:t>
      </w:r>
    </w:p>
    <w:p w14:paraId="3C8400F4" w14:textId="77777777" w:rsidR="00737995" w:rsidRDefault="00737995" w:rsidP="00737995">
      <w:r>
        <w:tab/>
      </w:r>
      <w:r>
        <w:tab/>
        <w:t xml:space="preserve">(assessors are to consider all permissible uses, not just the </w:t>
      </w:r>
    </w:p>
    <w:p w14:paraId="2F257113" w14:textId="77777777" w:rsidR="00737995" w:rsidRDefault="00737995" w:rsidP="00737995">
      <w:pPr>
        <w:ind w:left="720" w:firstLine="720"/>
      </w:pPr>
      <w:r>
        <w:t>current use)</w:t>
      </w:r>
    </w:p>
    <w:p w14:paraId="4A6FB6F9" w14:textId="77777777" w:rsidR="00737995" w:rsidRDefault="00737995" w:rsidP="00737995"/>
    <w:p w14:paraId="3ACB5CD4" w14:textId="77777777" w:rsidR="00737995" w:rsidRDefault="00737995" w:rsidP="00737995"/>
    <w:p w14:paraId="26B4F9D9" w14:textId="77777777" w:rsidR="00737995" w:rsidRDefault="00737995" w:rsidP="00737995">
      <w:r>
        <w:t xml:space="preserve">Assessors are required to value real estate, which is a fairly constant fixed asset, according to its just value over a period of time that is measurably stable, not the fleeting or speculative </w:t>
      </w:r>
    </w:p>
    <w:p w14:paraId="07E1C297" w14:textId="77777777" w:rsidR="00737995" w:rsidRDefault="00737995" w:rsidP="00737995"/>
    <w:p w14:paraId="7AF2DCA4" w14:textId="77777777" w:rsidR="00737995" w:rsidRDefault="00737995" w:rsidP="00737995">
      <w:r>
        <w:tab/>
      </w:r>
      <w:r>
        <w:rPr>
          <w:i/>
        </w:rPr>
        <w:t xml:space="preserve">Town of Abbott v. Maine Revenue Services, </w:t>
      </w:r>
      <w:r>
        <w:t>No. 2001-011, at 4</w:t>
      </w:r>
    </w:p>
    <w:p w14:paraId="52076BD9" w14:textId="77777777" w:rsidR="00737995" w:rsidRDefault="00737995" w:rsidP="00737995">
      <w:pPr>
        <w:ind w:firstLine="720"/>
      </w:pPr>
      <w:r w:rsidRPr="00402208">
        <w:rPr>
          <w:i/>
        </w:rPr>
        <w:t>MHC Narrows Too, LLC v. Town of Trenton,</w:t>
      </w:r>
      <w:r>
        <w:t xml:space="preserve"> No. 2012-013, at 15 n.6</w:t>
      </w:r>
    </w:p>
    <w:p w14:paraId="01C14FCF" w14:textId="77777777" w:rsidR="00737995" w:rsidRDefault="00737995" w:rsidP="00737995">
      <w:pPr>
        <w:ind w:firstLine="720"/>
      </w:pPr>
    </w:p>
    <w:p w14:paraId="701F61DB" w14:textId="77777777" w:rsidR="008827A1" w:rsidRDefault="008827A1" w:rsidP="008827A1"/>
    <w:p w14:paraId="7EFA0E76" w14:textId="77777777" w:rsidR="008827A1" w:rsidRDefault="008827A1" w:rsidP="008827A1">
      <w:r>
        <w:t>No tax can be imposed without express statutory authority</w:t>
      </w:r>
    </w:p>
    <w:p w14:paraId="5A09B808" w14:textId="77777777" w:rsidR="008827A1" w:rsidRDefault="008827A1" w:rsidP="008827A1"/>
    <w:p w14:paraId="41E5EBCA" w14:textId="77777777" w:rsidR="008827A1" w:rsidRDefault="008827A1" w:rsidP="008827A1">
      <w:pPr>
        <w:pStyle w:val="Header"/>
        <w:tabs>
          <w:tab w:val="clear" w:pos="4320"/>
          <w:tab w:val="clear" w:pos="8640"/>
        </w:tabs>
        <w:ind w:right="-180"/>
        <w:rPr>
          <w:i/>
          <w:lang w:val="en-US"/>
        </w:rPr>
      </w:pPr>
      <w:r>
        <w:tab/>
      </w:r>
      <w:r w:rsidRPr="00735A6A">
        <w:rPr>
          <w:i/>
          <w:lang w:val="en-US"/>
        </w:rPr>
        <w:t xml:space="preserve">Emera Maine v. </w:t>
      </w:r>
      <w:r>
        <w:rPr>
          <w:i/>
          <w:lang w:val="en-US"/>
        </w:rPr>
        <w:t>Town</w:t>
      </w:r>
      <w:r w:rsidRPr="00735A6A">
        <w:rPr>
          <w:i/>
          <w:lang w:val="en-US"/>
        </w:rPr>
        <w:t xml:space="preserve"> of </w:t>
      </w:r>
      <w:r>
        <w:rPr>
          <w:i/>
          <w:lang w:val="en-US"/>
        </w:rPr>
        <w:t xml:space="preserve">Eddington, </w:t>
      </w:r>
      <w:r>
        <w:rPr>
          <w:lang w:val="en-US"/>
        </w:rPr>
        <w:t>No. 2015-010,</w:t>
      </w:r>
      <w:r>
        <w:rPr>
          <w:i/>
          <w:lang w:val="en-US"/>
        </w:rPr>
        <w:t xml:space="preserve"> </w:t>
      </w:r>
      <w:r>
        <w:rPr>
          <w:lang w:val="en-US"/>
        </w:rPr>
        <w:t xml:space="preserve">and </w:t>
      </w:r>
      <w:r>
        <w:rPr>
          <w:i/>
          <w:lang w:val="en-US"/>
        </w:rPr>
        <w:t xml:space="preserve">Emera Maine </w:t>
      </w:r>
    </w:p>
    <w:p w14:paraId="2C9378E7" w14:textId="77777777" w:rsidR="008827A1" w:rsidRDefault="008827A1" w:rsidP="008827A1">
      <w:pPr>
        <w:ind w:left="1440"/>
      </w:pPr>
      <w:r>
        <w:rPr>
          <w:i/>
        </w:rPr>
        <w:t xml:space="preserve">v. Town of Bradley, </w:t>
      </w:r>
      <w:r>
        <w:t>No. 2015-011, at 10 (section 841(1)(2</w:t>
      </w:r>
      <w:r w:rsidRPr="004A7870">
        <w:rPr>
          <w:vertAlign w:val="superscript"/>
        </w:rPr>
        <w:t>nd</w:t>
      </w:r>
      <w:r>
        <w:t xml:space="preserve"> ¶), at 9</w:t>
      </w:r>
    </w:p>
    <w:p w14:paraId="30920B90" w14:textId="77777777" w:rsidR="007C58D9" w:rsidRDefault="007C58D9" w:rsidP="005D2D19"/>
    <w:p w14:paraId="6DD25E63" w14:textId="77777777" w:rsidR="00E442DD" w:rsidRDefault="00E442DD" w:rsidP="005D2D19">
      <w:r>
        <w:t>The role of the common law in taxation, and statutory modification</w:t>
      </w:r>
      <w:r w:rsidR="005D5637">
        <w:t xml:space="preserve"> thereof</w:t>
      </w:r>
    </w:p>
    <w:p w14:paraId="3A7BFC51" w14:textId="77777777" w:rsidR="00E442DD" w:rsidRDefault="00E442DD" w:rsidP="005D2D19"/>
    <w:p w14:paraId="418B8F1C" w14:textId="77777777" w:rsidR="00E442DD" w:rsidRDefault="00E442DD" w:rsidP="00E442DD">
      <w:pPr>
        <w:numPr>
          <w:ilvl w:val="12"/>
          <w:numId w:val="0"/>
        </w:numPr>
        <w:rPr>
          <w:i/>
        </w:rPr>
      </w:pPr>
      <w:r>
        <w:tab/>
      </w:r>
      <w:r w:rsidRPr="007C58D9">
        <w:rPr>
          <w:i/>
        </w:rPr>
        <w:t>Hunt, Trustee, Hunt Family Irrevocable Trust v. Maine Revenue</w:t>
      </w:r>
    </w:p>
    <w:p w14:paraId="21FDFD4A" w14:textId="77777777" w:rsidR="00E442DD" w:rsidRDefault="00E442DD" w:rsidP="00E442DD">
      <w:pPr>
        <w:ind w:left="720" w:firstLine="720"/>
      </w:pPr>
      <w:r w:rsidRPr="007C58D9">
        <w:rPr>
          <w:i/>
        </w:rPr>
        <w:t xml:space="preserve">Services, </w:t>
      </w:r>
      <w:r>
        <w:t xml:space="preserve">Nos. 2009-020 &amp; -021, at 12-13, 18-19 (although </w:t>
      </w:r>
    </w:p>
    <w:p w14:paraId="27EACABD" w14:textId="77777777" w:rsidR="00E442DD" w:rsidRDefault="00E442DD" w:rsidP="00E442DD">
      <w:pPr>
        <w:ind w:left="720" w:firstLine="720"/>
      </w:pPr>
      <w:r>
        <w:t>the common law provided for interest on the return of a tax</w:t>
      </w:r>
    </w:p>
    <w:p w14:paraId="757079BE" w14:textId="77777777" w:rsidR="00E442DD" w:rsidRDefault="00E442DD" w:rsidP="00E442DD">
      <w:pPr>
        <w:ind w:left="720" w:firstLine="720"/>
      </w:pPr>
      <w:r>
        <w:t xml:space="preserve">wrongfully imposed, the Legislature can change the rule by </w:t>
      </w:r>
    </w:p>
    <w:p w14:paraId="76FB59FE" w14:textId="77777777" w:rsidR="00E442DD" w:rsidRDefault="00E442DD" w:rsidP="00E442DD">
      <w:pPr>
        <w:ind w:left="720" w:firstLine="720"/>
      </w:pPr>
      <w:r>
        <w:t xml:space="preserve">statute; there is no inherent right to a return of a tax paid </w:t>
      </w:r>
    </w:p>
    <w:p w14:paraId="23B85BBD" w14:textId="77777777" w:rsidR="00E442DD" w:rsidRDefault="00E442DD" w:rsidP="00E442DD">
      <w:pPr>
        <w:ind w:left="720" w:firstLine="720"/>
      </w:pPr>
      <w:r>
        <w:t>when the tax is later declared unconstitutional)</w:t>
      </w:r>
    </w:p>
    <w:p w14:paraId="72A41BE0" w14:textId="77777777" w:rsidR="00E442DD" w:rsidRDefault="00E442DD" w:rsidP="00E442DD">
      <w:pPr>
        <w:ind w:left="720" w:firstLine="720"/>
      </w:pPr>
    </w:p>
    <w:p w14:paraId="1CCE65C0" w14:textId="77777777" w:rsidR="00E442DD" w:rsidRDefault="00E442DD" w:rsidP="005D2D19"/>
    <w:p w14:paraId="35223684" w14:textId="77777777" w:rsidR="007C58D9" w:rsidRDefault="007C58D9" w:rsidP="007C58D9">
      <w:pPr>
        <w:numPr>
          <w:ilvl w:val="12"/>
          <w:numId w:val="0"/>
        </w:numPr>
      </w:pPr>
      <w:r>
        <w:t>Maine has taxed its unorganized areas</w:t>
      </w:r>
      <w:r w:rsidRPr="00D14931">
        <w:t xml:space="preserve"> </w:t>
      </w:r>
      <w:r>
        <w:t>from its beginning as a state</w:t>
      </w:r>
    </w:p>
    <w:p w14:paraId="7C922F88" w14:textId="77777777" w:rsidR="007C58D9" w:rsidRDefault="007C58D9" w:rsidP="007C58D9">
      <w:pPr>
        <w:numPr>
          <w:ilvl w:val="12"/>
          <w:numId w:val="0"/>
        </w:numPr>
      </w:pPr>
    </w:p>
    <w:p w14:paraId="0F365C7C" w14:textId="77777777" w:rsidR="007C58D9" w:rsidRDefault="007C58D9" w:rsidP="007C58D9">
      <w:pPr>
        <w:numPr>
          <w:ilvl w:val="12"/>
          <w:numId w:val="0"/>
        </w:numPr>
        <w:rPr>
          <w:i/>
        </w:rPr>
      </w:pPr>
      <w:r>
        <w:tab/>
      </w:r>
      <w:r w:rsidRPr="007C58D9">
        <w:rPr>
          <w:i/>
        </w:rPr>
        <w:t xml:space="preserve">Hunt, Trustee, Hunt Family Irrevocable Trust v. Maine Revenue </w:t>
      </w:r>
    </w:p>
    <w:p w14:paraId="3386C010" w14:textId="77777777" w:rsidR="007C58D9" w:rsidRDefault="007C58D9" w:rsidP="007C58D9">
      <w:pPr>
        <w:numPr>
          <w:ilvl w:val="12"/>
          <w:numId w:val="0"/>
        </w:numPr>
      </w:pPr>
      <w:r>
        <w:rPr>
          <w:i/>
        </w:rPr>
        <w:tab/>
      </w:r>
      <w:r>
        <w:rPr>
          <w:i/>
        </w:rPr>
        <w:tab/>
      </w:r>
      <w:r w:rsidRPr="007C58D9">
        <w:rPr>
          <w:i/>
        </w:rPr>
        <w:t xml:space="preserve">Services, </w:t>
      </w:r>
      <w:r>
        <w:t>Nos. 2009-020 &amp; -021, at 2</w:t>
      </w:r>
    </w:p>
    <w:p w14:paraId="5382F66F" w14:textId="77777777" w:rsidR="007C58D9" w:rsidRDefault="007C58D9" w:rsidP="007C58D9">
      <w:pPr>
        <w:numPr>
          <w:ilvl w:val="12"/>
          <w:numId w:val="0"/>
        </w:numPr>
      </w:pPr>
      <w:r>
        <w:tab/>
      </w:r>
    </w:p>
    <w:p w14:paraId="6234EB3F" w14:textId="77777777" w:rsidR="00F54242" w:rsidRDefault="00F54242" w:rsidP="007C58D9">
      <w:pPr>
        <w:numPr>
          <w:ilvl w:val="12"/>
          <w:numId w:val="0"/>
        </w:numPr>
      </w:pPr>
    </w:p>
    <w:p w14:paraId="2331B172" w14:textId="77777777" w:rsidR="00F54242" w:rsidRDefault="00F54242">
      <w:r>
        <w:t xml:space="preserve">The State Tax Assessor, through the Property Tax Division of Maine Revenue Services, administers assessment and taxation of properties in </w:t>
      </w:r>
    </w:p>
    <w:p w14:paraId="447128EC" w14:textId="77777777" w:rsidR="005D2D19" w:rsidRDefault="00F54242">
      <w:r>
        <w:t xml:space="preserve">the unorganized territory </w:t>
      </w:r>
    </w:p>
    <w:p w14:paraId="443BBCA7" w14:textId="77777777" w:rsidR="00F54242" w:rsidRDefault="00F54242"/>
    <w:p w14:paraId="42C1211E" w14:textId="77777777" w:rsidR="00F54242" w:rsidRDefault="00F54242" w:rsidP="00F54242">
      <w:pPr>
        <w:numPr>
          <w:ilvl w:val="12"/>
          <w:numId w:val="0"/>
        </w:numPr>
        <w:rPr>
          <w:i/>
        </w:rPr>
      </w:pPr>
      <w:r>
        <w:lastRenderedPageBreak/>
        <w:tab/>
      </w:r>
      <w:r w:rsidRPr="007C58D9">
        <w:rPr>
          <w:i/>
        </w:rPr>
        <w:t>Hunt, Trustee, Hunt Family Irrevocable Trust v. Maine Revenue</w:t>
      </w:r>
    </w:p>
    <w:p w14:paraId="06205C8F" w14:textId="77777777" w:rsidR="00F54242" w:rsidRPr="00F54242" w:rsidRDefault="00F54242" w:rsidP="00F54242">
      <w:pPr>
        <w:numPr>
          <w:ilvl w:val="12"/>
          <w:numId w:val="0"/>
        </w:numPr>
        <w:ind w:left="720" w:firstLine="720"/>
        <w:rPr>
          <w:i/>
        </w:rPr>
      </w:pPr>
      <w:r w:rsidRPr="007C58D9">
        <w:rPr>
          <w:i/>
        </w:rPr>
        <w:t xml:space="preserve">Services, </w:t>
      </w:r>
      <w:r>
        <w:t>Nos. 2009-020 &amp; -021, at 2</w:t>
      </w:r>
    </w:p>
    <w:p w14:paraId="228B9991" w14:textId="77777777" w:rsidR="00F54242" w:rsidRDefault="00F54242"/>
    <w:p w14:paraId="608F0B51" w14:textId="77777777" w:rsidR="00711767" w:rsidRDefault="00711767"/>
    <w:p w14:paraId="6AB212BE" w14:textId="77777777" w:rsidR="00DE751F" w:rsidRDefault="00DE751F">
      <w:r>
        <w:t>Taxpayers have the legal right to avoid, though not evade, taxes</w:t>
      </w:r>
    </w:p>
    <w:p w14:paraId="4C85E794" w14:textId="77777777" w:rsidR="00DE751F" w:rsidRDefault="00DE751F"/>
    <w:p w14:paraId="4811E977" w14:textId="77777777" w:rsidR="00013CE4" w:rsidRDefault="00DE751F" w:rsidP="00013CE4">
      <w:pPr>
        <w:ind w:right="-180"/>
      </w:pPr>
      <w:r>
        <w:tab/>
      </w:r>
      <w:r>
        <w:rPr>
          <w:i/>
        </w:rPr>
        <w:t xml:space="preserve">Gregory v. </w:t>
      </w:r>
      <w:r w:rsidR="000329E5">
        <w:rPr>
          <w:i/>
        </w:rPr>
        <w:t xml:space="preserve">MMC Realty Corp. &amp; </w:t>
      </w:r>
      <w:r>
        <w:rPr>
          <w:i/>
        </w:rPr>
        <w:t xml:space="preserve">Maine Medical Center, </w:t>
      </w:r>
      <w:r>
        <w:t xml:space="preserve">No. 2000-001, </w:t>
      </w:r>
    </w:p>
    <w:p w14:paraId="723645C1" w14:textId="77777777" w:rsidR="00DE751F" w:rsidRPr="00013CE4" w:rsidRDefault="00DE751F" w:rsidP="00013CE4">
      <w:pPr>
        <w:ind w:left="720" w:right="-180" w:firstLine="720"/>
        <w:rPr>
          <w:i/>
        </w:rPr>
      </w:pPr>
      <w:r>
        <w:t>at 68</w:t>
      </w:r>
    </w:p>
    <w:p w14:paraId="271F00EA" w14:textId="77777777" w:rsidR="00DE751F" w:rsidRDefault="00DE751F"/>
    <w:p w14:paraId="6B72D7F6" w14:textId="77777777" w:rsidR="00E418D7" w:rsidRDefault="00E418D7" w:rsidP="00E418D7"/>
    <w:p w14:paraId="2FD3F918" w14:textId="77777777" w:rsidR="00E418D7" w:rsidRDefault="00E418D7" w:rsidP="00E418D7">
      <w:r>
        <w:t>What constitutes a tax</w:t>
      </w:r>
    </w:p>
    <w:p w14:paraId="7207E9F4" w14:textId="77777777" w:rsidR="00E418D7" w:rsidRDefault="00E418D7" w:rsidP="00E418D7"/>
    <w:p w14:paraId="34A7267C" w14:textId="77777777" w:rsidR="00E418D7" w:rsidRDefault="00E418D7" w:rsidP="00E418D7">
      <w:pPr>
        <w:numPr>
          <w:ilvl w:val="12"/>
          <w:numId w:val="0"/>
        </w:numPr>
        <w:rPr>
          <w:i/>
        </w:rPr>
      </w:pPr>
      <w:r>
        <w:tab/>
      </w:r>
      <w:r w:rsidRPr="007C58D9">
        <w:rPr>
          <w:i/>
        </w:rPr>
        <w:t xml:space="preserve">Hunt, Trustee, Hunt Family Irrevocable Trust v. Maine Revenue </w:t>
      </w:r>
    </w:p>
    <w:p w14:paraId="0B7C2BCE" w14:textId="77777777" w:rsidR="00E418D7" w:rsidRDefault="00E418D7" w:rsidP="00E418D7">
      <w:r>
        <w:rPr>
          <w:i/>
        </w:rPr>
        <w:tab/>
      </w:r>
      <w:r>
        <w:rPr>
          <w:i/>
        </w:rPr>
        <w:tab/>
      </w:r>
      <w:r w:rsidRPr="007C58D9">
        <w:rPr>
          <w:i/>
        </w:rPr>
        <w:t xml:space="preserve">Services, </w:t>
      </w:r>
      <w:r>
        <w:t>Nos. 2009-020 &amp; -021, at 11 (“tax” includes penalties</w:t>
      </w:r>
    </w:p>
    <w:p w14:paraId="35A93FA0" w14:textId="77777777" w:rsidR="00E418D7" w:rsidRDefault="00E418D7" w:rsidP="00E418D7">
      <w:pPr>
        <w:ind w:left="720" w:firstLine="720"/>
      </w:pPr>
      <w:r>
        <w:t xml:space="preserve"> and interest)</w:t>
      </w:r>
    </w:p>
    <w:p w14:paraId="38FAA309" w14:textId="77777777" w:rsidR="00E418D7" w:rsidRDefault="00E418D7" w:rsidP="00E418D7"/>
    <w:p w14:paraId="024D55CF" w14:textId="77777777" w:rsidR="00E418D7" w:rsidRDefault="00E418D7" w:rsidP="00E418D7"/>
    <w:p w14:paraId="6BE188E3" w14:textId="77777777" w:rsidR="00E418D7" w:rsidRDefault="00E418D7" w:rsidP="00E418D7">
      <w:r>
        <w:t>What constitutes taxable property, 36 M.R.S. §§ 551, 553</w:t>
      </w:r>
    </w:p>
    <w:p w14:paraId="464D707E" w14:textId="77777777" w:rsidR="00E418D7" w:rsidRDefault="00E418D7" w:rsidP="00E418D7"/>
    <w:p w14:paraId="23E15E47" w14:textId="77777777" w:rsidR="00E418D7" w:rsidRDefault="00E418D7" w:rsidP="00E418D7">
      <w:r>
        <w:tab/>
      </w:r>
      <w:r>
        <w:rPr>
          <w:i/>
        </w:rPr>
        <w:t xml:space="preserve">Great Cove Boat Club, Inc. v. Town of Eliot, </w:t>
      </w:r>
      <w:r>
        <w:t>Nos. 91-01 &amp; 91-21,</w:t>
      </w:r>
    </w:p>
    <w:p w14:paraId="17EA8EBB" w14:textId="77777777" w:rsidR="00E418D7" w:rsidRDefault="00E418D7" w:rsidP="00E418D7">
      <w:r>
        <w:tab/>
      </w:r>
      <w:r>
        <w:tab/>
        <w:t xml:space="preserve">at 7-8 (leasehold interest in submerged lands, obtained from </w:t>
      </w:r>
    </w:p>
    <w:p w14:paraId="1C72539C" w14:textId="77777777" w:rsidR="00E418D7" w:rsidRDefault="00E418D7" w:rsidP="00E418D7">
      <w:pPr>
        <w:ind w:left="720" w:firstLine="720"/>
      </w:pPr>
      <w:r>
        <w:t>state)</w:t>
      </w:r>
    </w:p>
    <w:p w14:paraId="68FE3992" w14:textId="77777777" w:rsidR="00E418D7" w:rsidRDefault="00E418D7" w:rsidP="00E418D7">
      <w:r>
        <w:tab/>
      </w:r>
      <w:r>
        <w:rPr>
          <w:i/>
        </w:rPr>
        <w:t xml:space="preserve">Great Cove Boat Club, Inc. v. Town of Eliot, </w:t>
      </w:r>
      <w:r>
        <w:t xml:space="preserve">Nos. 91-21, 92-94 &amp; </w:t>
      </w:r>
    </w:p>
    <w:p w14:paraId="7BF39530" w14:textId="77777777" w:rsidR="00E418D7" w:rsidRDefault="00E418D7" w:rsidP="00E418D7">
      <w:pPr>
        <w:ind w:left="720" w:firstLine="720"/>
      </w:pPr>
      <w:r>
        <w:t xml:space="preserve">92-95, at 4 (town has jurisdiction only to low water mark) </w:t>
      </w:r>
    </w:p>
    <w:p w14:paraId="4AAF5C01" w14:textId="77777777" w:rsidR="00E418D7" w:rsidRDefault="00E418D7" w:rsidP="00E418D7">
      <w:pPr>
        <w:ind w:right="-180"/>
      </w:pPr>
      <w:r>
        <w:tab/>
      </w:r>
      <w:r>
        <w:rPr>
          <w:i/>
        </w:rPr>
        <w:t xml:space="preserve">Gregory v. MMC Realty Corp. &amp; Maine Medical Center, </w:t>
      </w:r>
      <w:r>
        <w:t xml:space="preserve">No. 2000-001, </w:t>
      </w:r>
    </w:p>
    <w:p w14:paraId="44697F16" w14:textId="77777777" w:rsidR="00E418D7" w:rsidRPr="00013CE4" w:rsidRDefault="00E418D7" w:rsidP="00E418D7">
      <w:pPr>
        <w:ind w:left="720" w:right="-180" w:firstLine="720"/>
        <w:rPr>
          <w:i/>
        </w:rPr>
      </w:pPr>
      <w:r>
        <w:t>at 33 (all but that which is exempt by law)</w:t>
      </w:r>
    </w:p>
    <w:p w14:paraId="1E3D37FA" w14:textId="77777777" w:rsidR="00E418D7" w:rsidRDefault="00E418D7" w:rsidP="00E418D7"/>
    <w:p w14:paraId="2D992227" w14:textId="77777777" w:rsidR="00DE751F" w:rsidRDefault="00DE751F"/>
    <w:p w14:paraId="66BFEBB6" w14:textId="77777777" w:rsidR="00C35F4B" w:rsidRDefault="00C35F4B">
      <w:r>
        <w:t>Double-taxation is impermissible</w:t>
      </w:r>
    </w:p>
    <w:p w14:paraId="6BC29223" w14:textId="77777777" w:rsidR="00C35F4B" w:rsidRDefault="00C35F4B"/>
    <w:p w14:paraId="226D2D92" w14:textId="77777777" w:rsidR="00C35F4B" w:rsidRPr="00C35F4B" w:rsidRDefault="00C35F4B">
      <w:r>
        <w:tab/>
      </w:r>
      <w:r>
        <w:rPr>
          <w:i/>
        </w:rPr>
        <w:t xml:space="preserve">Sprague Energy Corp. v. Town of Bucksport, </w:t>
      </w:r>
      <w:r>
        <w:t>No. 2003-003, at 29</w:t>
      </w:r>
    </w:p>
    <w:p w14:paraId="517A0065" w14:textId="77777777" w:rsidR="00491694" w:rsidRDefault="00491694" w:rsidP="00491694">
      <w:pPr>
        <w:pStyle w:val="Header"/>
        <w:tabs>
          <w:tab w:val="clear" w:pos="4320"/>
          <w:tab w:val="clear" w:pos="8640"/>
        </w:tabs>
        <w:rPr>
          <w:i/>
        </w:rPr>
      </w:pPr>
      <w:r>
        <w:tab/>
      </w:r>
      <w:r w:rsidRPr="005B1943">
        <w:rPr>
          <w:i/>
        </w:rPr>
        <w:t>PPL Maine, LLC v. Town of Milford</w:t>
      </w:r>
      <w:r>
        <w:t xml:space="preserve"> and </w:t>
      </w:r>
      <w:r w:rsidRPr="005B1943">
        <w:rPr>
          <w:i/>
        </w:rPr>
        <w:t xml:space="preserve">PPL Maine, LLC v. City of Old </w:t>
      </w:r>
    </w:p>
    <w:p w14:paraId="506E1209" w14:textId="77777777" w:rsidR="00C35F4B" w:rsidRDefault="00491694" w:rsidP="00C91AA5">
      <w:pPr>
        <w:ind w:left="1425"/>
      </w:pPr>
      <w:r w:rsidRPr="005B1943">
        <w:rPr>
          <w:i/>
        </w:rPr>
        <w:t>Town,</w:t>
      </w:r>
      <w:r>
        <w:rPr>
          <w:i/>
        </w:rPr>
        <w:t xml:space="preserve"> </w:t>
      </w:r>
      <w:r>
        <w:t>Nos. 2008-013 &amp; -029, at 4 (dam improperly taxed</w:t>
      </w:r>
      <w:r w:rsidR="003F3D9E">
        <w:t xml:space="preserve"> both </w:t>
      </w:r>
      <w:r>
        <w:t>separately and as a part of a hydroelectric generating facility</w:t>
      </w:r>
      <w:r w:rsidR="003F3D9E">
        <w:t>)</w:t>
      </w:r>
    </w:p>
    <w:p w14:paraId="29B6B9F7" w14:textId="77777777" w:rsidR="000A7448" w:rsidRDefault="000A7448" w:rsidP="000A7448">
      <w:pPr>
        <w:pStyle w:val="Header"/>
        <w:tabs>
          <w:tab w:val="clear" w:pos="4320"/>
          <w:tab w:val="clear" w:pos="8640"/>
        </w:tabs>
        <w:ind w:right="-180"/>
        <w:rPr>
          <w:i/>
          <w:lang w:val="en-US"/>
        </w:rPr>
      </w:pPr>
      <w:r>
        <w:tab/>
      </w:r>
      <w:r w:rsidRPr="00735A6A">
        <w:rPr>
          <w:i/>
          <w:lang w:val="en-US"/>
        </w:rPr>
        <w:t xml:space="preserve">Emera Maine v. </w:t>
      </w:r>
      <w:r>
        <w:rPr>
          <w:i/>
          <w:lang w:val="en-US"/>
        </w:rPr>
        <w:t>Town</w:t>
      </w:r>
      <w:r w:rsidRPr="00735A6A">
        <w:rPr>
          <w:i/>
          <w:lang w:val="en-US"/>
        </w:rPr>
        <w:t xml:space="preserve"> of </w:t>
      </w:r>
      <w:r>
        <w:rPr>
          <w:i/>
          <w:lang w:val="en-US"/>
        </w:rPr>
        <w:t xml:space="preserve">Eddington, </w:t>
      </w:r>
      <w:r>
        <w:rPr>
          <w:lang w:val="en-US"/>
        </w:rPr>
        <w:t>No. 2015-010,</w:t>
      </w:r>
      <w:r>
        <w:rPr>
          <w:i/>
          <w:lang w:val="en-US"/>
        </w:rPr>
        <w:t xml:space="preserve"> </w:t>
      </w:r>
      <w:r>
        <w:rPr>
          <w:lang w:val="en-US"/>
        </w:rPr>
        <w:t xml:space="preserve">and </w:t>
      </w:r>
      <w:r>
        <w:rPr>
          <w:i/>
          <w:lang w:val="en-US"/>
        </w:rPr>
        <w:t xml:space="preserve">Emera Maine </w:t>
      </w:r>
    </w:p>
    <w:p w14:paraId="6208F246" w14:textId="77777777" w:rsidR="00BC03BF" w:rsidRDefault="000A7448" w:rsidP="000A7448">
      <w:pPr>
        <w:ind w:left="1440"/>
      </w:pPr>
      <w:r>
        <w:rPr>
          <w:i/>
        </w:rPr>
        <w:t xml:space="preserve">v. Town of Bradley, </w:t>
      </w:r>
      <w:r>
        <w:t>No. 2015-011, at 9 (“the assessment amounts to double taxation and is illegal”)</w:t>
      </w:r>
      <w:r w:rsidR="00C94F39">
        <w:t>; at 10 (</w:t>
      </w:r>
      <w:r w:rsidR="00862F7E">
        <w:t xml:space="preserve">“This amounts to double taxation and is illegal . . . no double tax burden shall be imposed . . . unless the statutes so clearly require it that no other construction is possible”) </w:t>
      </w:r>
    </w:p>
    <w:p w14:paraId="0C435474" w14:textId="77777777" w:rsidR="000A7448" w:rsidRDefault="009403BF" w:rsidP="009403BF">
      <w:r>
        <w:tab/>
      </w:r>
      <w:r>
        <w:rPr>
          <w:i/>
        </w:rPr>
        <w:t xml:space="preserve">Madison Paper Industries v. Town of Madison, </w:t>
      </w:r>
      <w:r>
        <w:t>No. 2016-009, at 25-26</w:t>
      </w:r>
    </w:p>
    <w:p w14:paraId="0E0BA4A2" w14:textId="77777777" w:rsidR="009403BF" w:rsidRDefault="009403BF" w:rsidP="009403BF">
      <w:r>
        <w:tab/>
      </w:r>
      <w:r>
        <w:tab/>
      </w:r>
      <w:r w:rsidR="00AF008C">
        <w:t xml:space="preserve">(town properly considered avoided costs in valuing property </w:t>
      </w:r>
    </w:p>
    <w:p w14:paraId="6FB7A10F" w14:textId="77777777" w:rsidR="00491694" w:rsidRDefault="00AF008C" w:rsidP="004846F0">
      <w:pPr>
        <w:ind w:left="1440"/>
      </w:pPr>
      <w:r>
        <w:t>as a benefit equivalent to income to taxpayer for purposes of applying income approach</w:t>
      </w:r>
      <w:r w:rsidR="004846F0">
        <w:t xml:space="preserve"> to taxed property as whole)</w:t>
      </w:r>
    </w:p>
    <w:p w14:paraId="72AA9DDA" w14:textId="77777777" w:rsidR="004846F0" w:rsidRDefault="004846F0" w:rsidP="004846F0">
      <w:pPr>
        <w:ind w:left="1440"/>
      </w:pPr>
    </w:p>
    <w:p w14:paraId="1676B97F" w14:textId="77777777" w:rsidR="004846F0" w:rsidRDefault="004846F0" w:rsidP="004846F0">
      <w:pPr>
        <w:ind w:left="1440"/>
      </w:pPr>
    </w:p>
    <w:p w14:paraId="63B6F601" w14:textId="77777777" w:rsidR="00151EC9" w:rsidRDefault="00151EC9" w:rsidP="00BC03BF">
      <w:r>
        <w:t>An illegal tax is illegal from the date of assessment</w:t>
      </w:r>
    </w:p>
    <w:p w14:paraId="7D087F64" w14:textId="77777777" w:rsidR="00151EC9" w:rsidRDefault="00151EC9" w:rsidP="00BC03BF"/>
    <w:p w14:paraId="4A0C2945" w14:textId="77777777" w:rsidR="00151EC9" w:rsidRPr="00151EC9" w:rsidRDefault="00151EC9" w:rsidP="00BC03BF">
      <w:r>
        <w:tab/>
      </w:r>
      <w:r>
        <w:rPr>
          <w:i/>
          <w:szCs w:val="24"/>
        </w:rPr>
        <w:t xml:space="preserve">KeyBank National Ass’n v. Town of Phippsburg, </w:t>
      </w:r>
      <w:r>
        <w:rPr>
          <w:szCs w:val="24"/>
        </w:rPr>
        <w:t>No. 2006-002, at 9</w:t>
      </w:r>
    </w:p>
    <w:p w14:paraId="4F982557" w14:textId="77777777" w:rsidR="00151EC9" w:rsidRDefault="00151EC9" w:rsidP="00BC03BF"/>
    <w:p w14:paraId="1ADD5C51" w14:textId="77777777" w:rsidR="00151EC9" w:rsidRDefault="00151EC9" w:rsidP="00BC03BF"/>
    <w:p w14:paraId="392B3D82" w14:textId="77777777" w:rsidR="00BC03BF" w:rsidRDefault="00BC03BF" w:rsidP="00BC03BF">
      <w:r>
        <w:t>The duty to determine just value means assessors must treat taxpayers with consistency and treat similarly situated taxpayers alike</w:t>
      </w:r>
    </w:p>
    <w:p w14:paraId="4AE372E7" w14:textId="77777777" w:rsidR="00BC03BF" w:rsidRDefault="00BC03BF" w:rsidP="00BC03BF"/>
    <w:p w14:paraId="12BBD71F" w14:textId="77777777" w:rsidR="00BC03BF" w:rsidRDefault="00BC03BF" w:rsidP="00BC03BF">
      <w:r>
        <w:tab/>
      </w:r>
      <w:r>
        <w:rPr>
          <w:i/>
        </w:rPr>
        <w:t xml:space="preserve">Fasse v. Town of St. Albans &amp; Town of Ripley, </w:t>
      </w:r>
      <w:r>
        <w:t>No. 2002-005, at 12</w:t>
      </w:r>
    </w:p>
    <w:p w14:paraId="4B387383" w14:textId="77777777" w:rsidR="00BC03BF" w:rsidRDefault="00BC03BF" w:rsidP="00BC03BF"/>
    <w:p w14:paraId="4FB44BB8" w14:textId="77777777" w:rsidR="005F1461" w:rsidRDefault="005F1461" w:rsidP="005F1461"/>
    <w:p w14:paraId="52C9B798" w14:textId="77777777" w:rsidR="00F77723" w:rsidRDefault="00F77723" w:rsidP="005F1461">
      <w:r>
        <w:t>It is preferable that there b</w:t>
      </w:r>
      <w:r w:rsidR="004B3CB0">
        <w:t>e</w:t>
      </w:r>
      <w:r>
        <w:t xml:space="preserve"> uniformity and clarity in the administration of property tax laws</w:t>
      </w:r>
    </w:p>
    <w:p w14:paraId="1F9535B0" w14:textId="77777777" w:rsidR="00F77723" w:rsidRDefault="00F77723" w:rsidP="005F1461"/>
    <w:p w14:paraId="3A3950E4" w14:textId="77777777" w:rsidR="00F77723" w:rsidRPr="00F77723" w:rsidRDefault="00F77723" w:rsidP="005F1461">
      <w:r>
        <w:tab/>
      </w:r>
      <w:r>
        <w:rPr>
          <w:i/>
        </w:rPr>
        <w:t xml:space="preserve">Pierce v. Maine Revenue Services, </w:t>
      </w:r>
      <w:r>
        <w:t>No. 2006-007, at 9</w:t>
      </w:r>
    </w:p>
    <w:p w14:paraId="43E11E42" w14:textId="77777777" w:rsidR="00835058" w:rsidRDefault="009D71D0" w:rsidP="009D71D0">
      <w:pPr>
        <w:ind w:firstLine="720"/>
      </w:pPr>
      <w:r>
        <w:rPr>
          <w:i/>
        </w:rPr>
        <w:t>Greenleaf Cove Ass’</w:t>
      </w:r>
      <w:r w:rsidR="00835058" w:rsidRPr="00D865B8">
        <w:rPr>
          <w:i/>
        </w:rPr>
        <w:t>n v. Town of Westport Island,</w:t>
      </w:r>
      <w:r w:rsidR="00835058">
        <w:t xml:space="preserve"> No. 2012-009, at 23</w:t>
      </w:r>
    </w:p>
    <w:p w14:paraId="2E52A53E" w14:textId="77777777" w:rsidR="00F77723" w:rsidRDefault="00F77723" w:rsidP="005F1461"/>
    <w:p w14:paraId="3399F824" w14:textId="77777777" w:rsidR="00BC03BF" w:rsidRDefault="00BC03BF" w:rsidP="00BC03BF"/>
    <w:p w14:paraId="34D154E5" w14:textId="77777777" w:rsidR="00BC03BF" w:rsidRDefault="00BC03BF" w:rsidP="00BC03BF">
      <w:r>
        <w:t>Taxation must be practical and bring results</w:t>
      </w:r>
    </w:p>
    <w:p w14:paraId="5DB2AA89" w14:textId="77777777" w:rsidR="00BC03BF" w:rsidRDefault="00BC03BF" w:rsidP="00BC03BF"/>
    <w:p w14:paraId="2A451F57" w14:textId="77777777" w:rsidR="00BC03BF" w:rsidRDefault="00BC03BF" w:rsidP="00BC03BF">
      <w:r>
        <w:tab/>
      </w:r>
      <w:r>
        <w:rPr>
          <w:i/>
        </w:rPr>
        <w:t>Town of Alfred v. Schiavi,</w:t>
      </w:r>
      <w:r>
        <w:t xml:space="preserve"> Nos. 2005-010, 2005-011, 2005-012, </w:t>
      </w:r>
    </w:p>
    <w:p w14:paraId="38D010B7" w14:textId="77777777" w:rsidR="00BC03BF" w:rsidRDefault="008F5867" w:rsidP="00BC03BF">
      <w:r>
        <w:tab/>
      </w:r>
      <w:r>
        <w:tab/>
        <w:t>2005-013 &amp; 2005-014,</w:t>
      </w:r>
      <w:r w:rsidR="00BC03BF">
        <w:t xml:space="preserve"> at 3</w:t>
      </w:r>
    </w:p>
    <w:p w14:paraId="211E1A98" w14:textId="77777777" w:rsidR="00BC03BF" w:rsidRDefault="007B2045" w:rsidP="00BC03BF">
      <w:r>
        <w:tab/>
      </w:r>
      <w:r w:rsidRPr="0072457D">
        <w:rPr>
          <w:i/>
        </w:rPr>
        <w:t>Brown v. Town of Bucksport,</w:t>
      </w:r>
      <w:r>
        <w:t xml:space="preserve"> No. 2009-031, at 23</w:t>
      </w:r>
      <w:r w:rsidR="005A25DB">
        <w:t xml:space="preserve"> </w:t>
      </w:r>
    </w:p>
    <w:p w14:paraId="1AEEF218" w14:textId="77777777" w:rsidR="007B2045" w:rsidRDefault="007B2045" w:rsidP="00BC03BF"/>
    <w:p w14:paraId="5BCA3106" w14:textId="77777777" w:rsidR="00F77723" w:rsidRDefault="00F77723" w:rsidP="005F1461"/>
    <w:p w14:paraId="76C796C2" w14:textId="77777777" w:rsidR="00E442DD" w:rsidRDefault="00E442DD" w:rsidP="005F1461">
      <w:r>
        <w:t xml:space="preserve">Paying a tax under protest does not mean </w:t>
      </w:r>
      <w:r w:rsidR="002D0711">
        <w:t>it was</w:t>
      </w:r>
      <w:r>
        <w:t xml:space="preserve"> not paid voluntarily</w:t>
      </w:r>
    </w:p>
    <w:p w14:paraId="61EF79AD" w14:textId="77777777" w:rsidR="00E442DD" w:rsidRDefault="00E442DD" w:rsidP="005F1461"/>
    <w:p w14:paraId="3B1BBC96" w14:textId="77777777" w:rsidR="00E442DD" w:rsidRDefault="00E442DD" w:rsidP="00E442DD">
      <w:pPr>
        <w:numPr>
          <w:ilvl w:val="12"/>
          <w:numId w:val="0"/>
        </w:numPr>
        <w:rPr>
          <w:i/>
        </w:rPr>
      </w:pPr>
      <w:r>
        <w:tab/>
      </w:r>
      <w:r w:rsidRPr="007C58D9">
        <w:rPr>
          <w:i/>
        </w:rPr>
        <w:t>Hunt, Trustee, Hunt Family Irrevocable Trust v. Maine Revenue</w:t>
      </w:r>
    </w:p>
    <w:p w14:paraId="321E9F0F" w14:textId="77777777" w:rsidR="00E442DD" w:rsidRDefault="00E442DD" w:rsidP="00E442DD">
      <w:pPr>
        <w:ind w:left="720" w:firstLine="720"/>
      </w:pPr>
      <w:r w:rsidRPr="007C58D9">
        <w:rPr>
          <w:i/>
        </w:rPr>
        <w:t xml:space="preserve">Services, </w:t>
      </w:r>
      <w:r>
        <w:t>Nos. 2009-020 &amp; -021, at 13 n.6</w:t>
      </w:r>
    </w:p>
    <w:p w14:paraId="5BC8D0BF" w14:textId="77777777" w:rsidR="00E442DD" w:rsidRDefault="00E442DD" w:rsidP="005F1461"/>
    <w:p w14:paraId="41FD2879" w14:textId="77777777" w:rsidR="00E442DD" w:rsidRDefault="00E442DD" w:rsidP="005F1461"/>
    <w:p w14:paraId="280671D1" w14:textId="77777777" w:rsidR="00C03BB0" w:rsidRDefault="00C03BB0">
      <w:r>
        <w:t xml:space="preserve">Creation of </w:t>
      </w:r>
      <w:r w:rsidR="00E7751D">
        <w:t xml:space="preserve">the </w:t>
      </w:r>
      <w:r>
        <w:t>Board of Property Tax Review</w:t>
      </w:r>
    </w:p>
    <w:p w14:paraId="1A4919D2" w14:textId="77777777" w:rsidR="00C03BB0" w:rsidRDefault="00C03BB0"/>
    <w:p w14:paraId="01705E4A" w14:textId="77777777" w:rsidR="00C03BB0" w:rsidRDefault="00C03BB0" w:rsidP="00C03BB0">
      <w:r>
        <w:tab/>
      </w:r>
      <w:r>
        <w:rPr>
          <w:i/>
        </w:rPr>
        <w:t xml:space="preserve">Wingate, and Dale &amp; Sea Meadow, LLC v. Town of York, </w:t>
      </w:r>
      <w:r>
        <w:t>Nos. 2003-</w:t>
      </w:r>
    </w:p>
    <w:p w14:paraId="4EDDFDEC" w14:textId="77777777" w:rsidR="00C03BB0" w:rsidRPr="00077EDA" w:rsidRDefault="00C03BB0" w:rsidP="00100FAD">
      <w:pPr>
        <w:ind w:left="1440"/>
      </w:pPr>
      <w:r>
        <w:t>05 &amp; 2003-006, at 5</w:t>
      </w:r>
      <w:r w:rsidR="00100FAD">
        <w:t xml:space="preserve"> (order on jurisdiction)</w:t>
      </w:r>
      <w:r w:rsidR="00077EDA">
        <w:t xml:space="preserve">, </w:t>
      </w:r>
      <w:r w:rsidR="00077EDA">
        <w:rPr>
          <w:i/>
        </w:rPr>
        <w:t xml:space="preserve">confirmed by Board, </w:t>
      </w:r>
      <w:r w:rsidR="008F5867">
        <w:t>June 4</w:t>
      </w:r>
      <w:r w:rsidR="00077EDA">
        <w:t>, 2000</w:t>
      </w:r>
      <w:r w:rsidR="00100FAD">
        <w:t xml:space="preserve"> (decision on jurisdiction)</w:t>
      </w:r>
    </w:p>
    <w:p w14:paraId="356313B0" w14:textId="77777777" w:rsidR="00C03BB0" w:rsidRDefault="00C03BB0"/>
    <w:p w14:paraId="34F71AC9" w14:textId="77777777" w:rsidR="008152C4" w:rsidRDefault="008152C4" w:rsidP="008152C4">
      <w:pPr>
        <w:ind w:left="1440"/>
      </w:pPr>
    </w:p>
    <w:p w14:paraId="06CB4E51" w14:textId="77777777" w:rsidR="008152C4" w:rsidRDefault="008152C4" w:rsidP="008152C4">
      <w:r>
        <w:t>Composition of the Board, 36 M.R.S. § 271(1)</w:t>
      </w:r>
    </w:p>
    <w:p w14:paraId="40881CDE" w14:textId="77777777" w:rsidR="008152C4" w:rsidRDefault="008152C4" w:rsidP="008152C4">
      <w:pPr>
        <w:pStyle w:val="Header"/>
        <w:tabs>
          <w:tab w:val="clear" w:pos="4320"/>
          <w:tab w:val="clear" w:pos="8640"/>
        </w:tabs>
      </w:pPr>
    </w:p>
    <w:p w14:paraId="40C84744" w14:textId="77777777" w:rsidR="008152C4" w:rsidRDefault="008152C4" w:rsidP="008152C4">
      <w:r>
        <w:tab/>
      </w:r>
      <w:r>
        <w:rPr>
          <w:i/>
        </w:rPr>
        <w:t xml:space="preserve">Mobile Imaging Consortium v. City of Portland, </w:t>
      </w:r>
      <w:r>
        <w:t xml:space="preserve">Nos. 94-44 &amp; 96-32, </w:t>
      </w:r>
    </w:p>
    <w:p w14:paraId="5E62D4A4" w14:textId="77777777" w:rsidR="008152C4" w:rsidRDefault="008152C4" w:rsidP="008152C4">
      <w:pPr>
        <w:ind w:left="720" w:firstLine="720"/>
      </w:pPr>
      <w:r>
        <w:t xml:space="preserve">at 3-4 &amp; n.1 (professions represented on Board qualify it to </w:t>
      </w:r>
    </w:p>
    <w:p w14:paraId="108488B9" w14:textId="77777777" w:rsidR="008152C4" w:rsidRDefault="008152C4" w:rsidP="008152C4">
      <w:pPr>
        <w:ind w:left="720" w:firstLine="720"/>
      </w:pPr>
      <w:r>
        <w:t>consider facts relevant to valuation)</w:t>
      </w:r>
    </w:p>
    <w:p w14:paraId="477DDF53" w14:textId="77777777" w:rsidR="008152C4" w:rsidRDefault="00720810" w:rsidP="00720810">
      <w:r>
        <w:tab/>
      </w:r>
      <w:r w:rsidRPr="00D47AA8">
        <w:rPr>
          <w:i/>
        </w:rPr>
        <w:t>Cyr Family Ltd. Partnership v. Town of Wade.</w:t>
      </w:r>
      <w:r w:rsidR="00A80507">
        <w:t xml:space="preserve"> No. 2011</w:t>
      </w:r>
      <w:r>
        <w:t>-010, at 2 n.2</w:t>
      </w:r>
    </w:p>
    <w:p w14:paraId="42ED3CE2" w14:textId="77777777" w:rsidR="00720810" w:rsidRDefault="00720810" w:rsidP="00720810">
      <w:r>
        <w:lastRenderedPageBreak/>
        <w:tab/>
      </w:r>
      <w:r>
        <w:tab/>
        <w:t>(three members from each of five stated disciplines)</w:t>
      </w:r>
    </w:p>
    <w:p w14:paraId="224579C1" w14:textId="77777777" w:rsidR="003B5935" w:rsidRDefault="003B5935" w:rsidP="003B5935"/>
    <w:p w14:paraId="5E5C97CF" w14:textId="77777777" w:rsidR="003B5935" w:rsidRDefault="003B5935" w:rsidP="003B5935"/>
    <w:p w14:paraId="2138D0F8" w14:textId="77777777" w:rsidR="003B5935" w:rsidRDefault="003B5935" w:rsidP="003B5935">
      <w:r>
        <w:t>Three members are a quorum of the Board, 36 M.R.S. § 271(5)</w:t>
      </w:r>
    </w:p>
    <w:p w14:paraId="1BB57BBC" w14:textId="77777777" w:rsidR="003B5935" w:rsidRDefault="003B5935" w:rsidP="003B5935"/>
    <w:p w14:paraId="1C589345" w14:textId="77777777" w:rsidR="003B5935" w:rsidRDefault="003B5935" w:rsidP="003B5935">
      <w:r>
        <w:tab/>
      </w:r>
      <w:r>
        <w:rPr>
          <w:i/>
        </w:rPr>
        <w:t xml:space="preserve">Glenridge Development Co. v. City of Augusta, </w:t>
      </w:r>
      <w:r>
        <w:t>No. 91-90, at 1</w:t>
      </w:r>
    </w:p>
    <w:p w14:paraId="0D168BD8" w14:textId="77777777" w:rsidR="00720810" w:rsidRDefault="00720810" w:rsidP="00720810"/>
    <w:p w14:paraId="34FFA5C7" w14:textId="77777777" w:rsidR="00A9386E" w:rsidRDefault="00A9386E"/>
    <w:p w14:paraId="4E8781A2" w14:textId="77777777" w:rsidR="003076E8" w:rsidRDefault="00D23892">
      <w:r>
        <w:t xml:space="preserve">The </w:t>
      </w:r>
      <w:r w:rsidR="003076E8">
        <w:t>Board is administratively a part of the Department of Financial and Administrative Services</w:t>
      </w:r>
    </w:p>
    <w:p w14:paraId="3F85027D" w14:textId="77777777" w:rsidR="003076E8" w:rsidRDefault="003076E8"/>
    <w:p w14:paraId="6CBD38B2" w14:textId="77777777" w:rsidR="003076E8" w:rsidRDefault="003076E8">
      <w:r>
        <w:tab/>
      </w:r>
      <w:r>
        <w:rPr>
          <w:i/>
        </w:rPr>
        <w:t xml:space="preserve">Town of Palermo v. Maine Revenue Services, </w:t>
      </w:r>
      <w:r>
        <w:t>No. 2005-016, at 2</w:t>
      </w:r>
    </w:p>
    <w:p w14:paraId="3234E2DA" w14:textId="77777777" w:rsidR="003076E8" w:rsidRDefault="003076E8"/>
    <w:p w14:paraId="31EF851C" w14:textId="77777777" w:rsidR="003076E8" w:rsidRPr="003076E8" w:rsidRDefault="003076E8"/>
    <w:p w14:paraId="4CD25AB0" w14:textId="77777777" w:rsidR="00711767" w:rsidRDefault="00D23892">
      <w:r>
        <w:t>The Board is an adjudicatory body</w:t>
      </w:r>
    </w:p>
    <w:p w14:paraId="3CEDF1C5" w14:textId="77777777" w:rsidR="00BF765F" w:rsidRDefault="00BF765F" w:rsidP="00BF765F"/>
    <w:p w14:paraId="0F60F89F" w14:textId="77777777" w:rsidR="00BF765F" w:rsidRDefault="00BF765F" w:rsidP="00BF765F">
      <w:r>
        <w:tab/>
      </w:r>
      <w:r>
        <w:rPr>
          <w:i/>
        </w:rPr>
        <w:t xml:space="preserve">Town of Dexter v. Maine Revenue Services, </w:t>
      </w:r>
      <w:r>
        <w:t>No. 2001-014, at 9</w:t>
      </w:r>
    </w:p>
    <w:p w14:paraId="162EAE60" w14:textId="77777777" w:rsidR="00BF765F" w:rsidRDefault="00BF765F" w:rsidP="00BF765F">
      <w:pPr>
        <w:ind w:left="1440"/>
      </w:pPr>
      <w:r>
        <w:t>(and so gives deference to agency interpretation of rule that agency has responsibility to enforce)</w:t>
      </w:r>
    </w:p>
    <w:p w14:paraId="17E45EB6" w14:textId="77777777" w:rsidR="00BF765F" w:rsidRDefault="00BF765F" w:rsidP="00BF765F">
      <w:r>
        <w:tab/>
      </w:r>
      <w:r>
        <w:rPr>
          <w:i/>
        </w:rPr>
        <w:t xml:space="preserve">Town of Dexter v. Maine Revenue Services, </w:t>
      </w:r>
      <w:r>
        <w:t>No. 2002-018, at 5 n.4</w:t>
      </w:r>
    </w:p>
    <w:p w14:paraId="2F122AAF" w14:textId="77777777" w:rsidR="00BF765F" w:rsidRDefault="00BF765F">
      <w:r>
        <w:tab/>
      </w:r>
      <w:r>
        <w:tab/>
        <w:t>(same)</w:t>
      </w:r>
    </w:p>
    <w:p w14:paraId="66FC48C0" w14:textId="77777777" w:rsidR="00D23892" w:rsidRDefault="00D23892" w:rsidP="00D23892">
      <w:r>
        <w:tab/>
      </w:r>
      <w:r>
        <w:rPr>
          <w:i/>
        </w:rPr>
        <w:t xml:space="preserve">Sprague Energy Corp. v. Town of Bucksport, </w:t>
      </w:r>
      <w:r>
        <w:t>No. 2003-003, at 31</w:t>
      </w:r>
    </w:p>
    <w:p w14:paraId="777FCB08" w14:textId="77777777" w:rsidR="00D23892" w:rsidRDefault="00D23892" w:rsidP="00D23892">
      <w:r>
        <w:tab/>
      </w:r>
      <w:r>
        <w:tab/>
        <w:t>(without enforcement powers)</w:t>
      </w:r>
    </w:p>
    <w:p w14:paraId="7C9CF793" w14:textId="77777777" w:rsidR="004B0465" w:rsidRDefault="00711767">
      <w:r>
        <w:tab/>
      </w:r>
      <w:r>
        <w:rPr>
          <w:i/>
        </w:rPr>
        <w:t>U. S. Optical Disc</w:t>
      </w:r>
      <w:r w:rsidR="004B0465">
        <w:rPr>
          <w:i/>
        </w:rPr>
        <w:t>, Inc.</w:t>
      </w:r>
      <w:r>
        <w:rPr>
          <w:i/>
        </w:rPr>
        <w:t xml:space="preserve"> v. Town of Sanford, </w:t>
      </w:r>
      <w:r>
        <w:t xml:space="preserve">No. 2003-004, Appx. at </w:t>
      </w:r>
    </w:p>
    <w:p w14:paraId="2CD2C468" w14:textId="77777777" w:rsidR="00D23892" w:rsidRDefault="00711767" w:rsidP="00DC719F">
      <w:pPr>
        <w:ind w:left="720" w:firstLine="720"/>
      </w:pPr>
      <w:r>
        <w:t>2 n.2</w:t>
      </w:r>
      <w:r w:rsidR="00DC719F">
        <w:t xml:space="preserve"> </w:t>
      </w:r>
      <w:r w:rsidR="00D23892">
        <w:t>(subject to the Maine Administrative Procedure Act)</w:t>
      </w:r>
    </w:p>
    <w:p w14:paraId="2CC582F4" w14:textId="77777777" w:rsidR="00DC719F" w:rsidRDefault="00DC719F" w:rsidP="00DC719F">
      <w:pPr>
        <w:ind w:left="720" w:right="-180"/>
      </w:pPr>
      <w:r>
        <w:rPr>
          <w:i/>
        </w:rPr>
        <w:t xml:space="preserve">Gray v. Town of Sedgwick, </w:t>
      </w:r>
      <w:r>
        <w:t>No. 2005-005, at 9 (without enforcement</w:t>
      </w:r>
    </w:p>
    <w:p w14:paraId="303D94D2" w14:textId="77777777" w:rsidR="00711767" w:rsidRDefault="00DC719F" w:rsidP="00DC719F">
      <w:pPr>
        <w:ind w:left="720" w:right="-180"/>
      </w:pPr>
      <w:r>
        <w:t xml:space="preserve"> </w:t>
      </w:r>
      <w:r>
        <w:tab/>
        <w:t xml:space="preserve">powers, Board has no authority to </w:t>
      </w:r>
      <w:r w:rsidR="00FA2E00">
        <w:t>assess property)</w:t>
      </w:r>
      <w:r>
        <w:t xml:space="preserve"> </w:t>
      </w:r>
    </w:p>
    <w:p w14:paraId="45830F62" w14:textId="77777777" w:rsidR="00DC719F" w:rsidRDefault="00DC719F"/>
    <w:p w14:paraId="4FF20D4C" w14:textId="77777777" w:rsidR="00B6115E" w:rsidRDefault="00B6115E" w:rsidP="00B6115E"/>
    <w:p w14:paraId="13F50FA1" w14:textId="77777777" w:rsidR="00B6115E" w:rsidRDefault="00B6115E" w:rsidP="00B6115E">
      <w:r>
        <w:t>Property tax appeals are judicial in nature</w:t>
      </w:r>
    </w:p>
    <w:p w14:paraId="3B653FFF" w14:textId="77777777" w:rsidR="00B6115E" w:rsidRDefault="00B6115E" w:rsidP="00B6115E"/>
    <w:p w14:paraId="3654EF6E" w14:textId="77777777" w:rsidR="00B6115E" w:rsidRDefault="00B6115E" w:rsidP="00B6115E">
      <w:r>
        <w:tab/>
      </w:r>
      <w:r>
        <w:rPr>
          <w:i/>
        </w:rPr>
        <w:t xml:space="preserve">U. S. Optical Disc, Inc. v. Town of Sanford, </w:t>
      </w:r>
      <w:r>
        <w:t xml:space="preserve">No. 2003-004, Appx. at </w:t>
      </w:r>
    </w:p>
    <w:p w14:paraId="737227F9" w14:textId="77777777" w:rsidR="00B6115E" w:rsidRPr="00711767" w:rsidRDefault="00B6115E" w:rsidP="00B6115E">
      <w:pPr>
        <w:ind w:left="720" w:firstLine="720"/>
        <w:rPr>
          <w:i/>
        </w:rPr>
      </w:pPr>
      <w:r>
        <w:t>2 n.2</w:t>
      </w:r>
    </w:p>
    <w:p w14:paraId="7D747390" w14:textId="77777777" w:rsidR="00B6115E" w:rsidRDefault="00B6115E" w:rsidP="00B6115E"/>
    <w:p w14:paraId="7782621B" w14:textId="77777777" w:rsidR="00FA2E00" w:rsidRDefault="00FA2E00"/>
    <w:p w14:paraId="5FFA9D51" w14:textId="77777777" w:rsidR="00C1272F" w:rsidRDefault="00D23892">
      <w:r>
        <w:t>The</w:t>
      </w:r>
      <w:r w:rsidR="00C1272F">
        <w:t xml:space="preserve"> </w:t>
      </w:r>
      <w:r w:rsidR="003E7771">
        <w:t xml:space="preserve">Board’s </w:t>
      </w:r>
      <w:r w:rsidR="00C1272F">
        <w:t>authority to render an advisory opinion in the adjudicatory context</w:t>
      </w:r>
    </w:p>
    <w:p w14:paraId="2C7221D7" w14:textId="77777777" w:rsidR="00C1272F" w:rsidRDefault="00C1272F"/>
    <w:p w14:paraId="318900C9" w14:textId="77777777" w:rsidR="00C1272F" w:rsidRDefault="00C1272F" w:rsidP="00C1272F">
      <w:r>
        <w:tab/>
      </w:r>
      <w:r>
        <w:rPr>
          <w:i/>
        </w:rPr>
        <w:t>U. S. Optical Disc</w:t>
      </w:r>
      <w:r w:rsidR="00C41C5D">
        <w:rPr>
          <w:i/>
        </w:rPr>
        <w:t xml:space="preserve">, </w:t>
      </w:r>
      <w:r w:rsidR="004B0465">
        <w:rPr>
          <w:i/>
        </w:rPr>
        <w:t>Inc.</w:t>
      </w:r>
      <w:r>
        <w:rPr>
          <w:i/>
        </w:rPr>
        <w:t xml:space="preserve"> v. Town of Sanford, </w:t>
      </w:r>
      <w:r>
        <w:t>No. 2003-004, Appx. at 5</w:t>
      </w:r>
    </w:p>
    <w:p w14:paraId="6FEFE407" w14:textId="77777777" w:rsidR="003E7771" w:rsidRDefault="003E7771" w:rsidP="00C1272F">
      <w:r>
        <w:tab/>
      </w:r>
      <w:r>
        <w:tab/>
        <w:t xml:space="preserve">(an agency has authority only outside the adjudicatory process, </w:t>
      </w:r>
    </w:p>
    <w:p w14:paraId="610BC58B" w14:textId="77777777" w:rsidR="003E7771" w:rsidRDefault="003E7771" w:rsidP="00C1272F">
      <w:r>
        <w:tab/>
      </w:r>
      <w:r>
        <w:tab/>
        <w:t>pursuant to 5 M.R.S. § 9001, but Board has no such authority</w:t>
      </w:r>
    </w:p>
    <w:p w14:paraId="1BA66002" w14:textId="77777777" w:rsidR="008A49BA" w:rsidRDefault="003E7771" w:rsidP="008A49BA">
      <w:pPr>
        <w:ind w:left="720" w:firstLine="720"/>
      </w:pPr>
      <w:r>
        <w:t xml:space="preserve">pursuant to its authority to hear and decide appeals, 36 M.R.S. </w:t>
      </w:r>
    </w:p>
    <w:p w14:paraId="58BDDF87" w14:textId="77777777" w:rsidR="003E7771" w:rsidRDefault="008A49BA" w:rsidP="008A49BA">
      <w:r>
        <w:tab/>
      </w:r>
      <w:r>
        <w:tab/>
        <w:t xml:space="preserve">§ </w:t>
      </w:r>
      <w:r w:rsidR="003E7771">
        <w:t>271(2)(A))</w:t>
      </w:r>
    </w:p>
    <w:p w14:paraId="07351DBB" w14:textId="77777777" w:rsidR="001479E3" w:rsidRDefault="001479E3" w:rsidP="00C1272F">
      <w:r>
        <w:tab/>
      </w:r>
      <w:r>
        <w:rPr>
          <w:i/>
        </w:rPr>
        <w:t xml:space="preserve">Harold MacQuinn, Inc. v. Town of Hancock, </w:t>
      </w:r>
      <w:r>
        <w:t>No. 2009-014, at 3</w:t>
      </w:r>
      <w:r w:rsidR="003E7771">
        <w:t>, 14</w:t>
      </w:r>
    </w:p>
    <w:p w14:paraId="1BC240B0" w14:textId="77777777" w:rsidR="003E7771" w:rsidRDefault="003E7771" w:rsidP="00C1272F">
      <w:r>
        <w:tab/>
      </w:r>
      <w:r>
        <w:tab/>
        <w:t xml:space="preserve">(authority is discretionary pursuant to </w:t>
      </w:r>
      <w:r w:rsidR="003F53DE">
        <w:t>section</w:t>
      </w:r>
      <w:r>
        <w:t xml:space="preserve"> 9001(1))</w:t>
      </w:r>
    </w:p>
    <w:p w14:paraId="06386ACB" w14:textId="77777777" w:rsidR="00C35F4B" w:rsidRDefault="00C35F4B"/>
    <w:p w14:paraId="3D65B2D5" w14:textId="77777777" w:rsidR="00162B20" w:rsidRDefault="00162B20" w:rsidP="008152C4"/>
    <w:p w14:paraId="018A5AFE" w14:textId="77777777" w:rsidR="008152C4" w:rsidRDefault="008152C4" w:rsidP="008152C4">
      <w:r>
        <w:t>When the Board is evenly divided, a party with a burden of persuasion or proof has not met its burden</w:t>
      </w:r>
    </w:p>
    <w:p w14:paraId="33D16BEF" w14:textId="77777777" w:rsidR="008152C4" w:rsidRDefault="008152C4" w:rsidP="008152C4"/>
    <w:p w14:paraId="0426895E" w14:textId="77777777" w:rsidR="008152C4" w:rsidRDefault="008152C4" w:rsidP="008152C4">
      <w:r>
        <w:tab/>
      </w:r>
      <w:r>
        <w:rPr>
          <w:i/>
        </w:rPr>
        <w:t xml:space="preserve">Town of Dexter v. Maine Revenue Services, </w:t>
      </w:r>
      <w:r>
        <w:t>No. 2002-018, at 8-9</w:t>
      </w:r>
    </w:p>
    <w:p w14:paraId="55709C73" w14:textId="77777777" w:rsidR="008152C4" w:rsidRDefault="008152C4" w:rsidP="008152C4"/>
    <w:p w14:paraId="5C2EB9EF" w14:textId="77777777" w:rsidR="00720810" w:rsidRDefault="00720810"/>
    <w:p w14:paraId="079FF95E" w14:textId="77777777" w:rsidR="00720810" w:rsidRDefault="00720810">
      <w:r>
        <w:t>Rule of Necessity: where Board member testifies for a party, Board is not disqualified for bias or conflict of interest because there is no other competent tribunal to hear the case</w:t>
      </w:r>
    </w:p>
    <w:p w14:paraId="1F2E4213" w14:textId="77777777" w:rsidR="00720810" w:rsidRDefault="00720810"/>
    <w:p w14:paraId="4CA98BD9" w14:textId="77777777" w:rsidR="00720810" w:rsidRDefault="00720810">
      <w:r>
        <w:tab/>
      </w:r>
      <w:r w:rsidRPr="00D47AA8">
        <w:rPr>
          <w:i/>
        </w:rPr>
        <w:t>Cyr Family Ltd. Partnership v. Town of Wade.</w:t>
      </w:r>
      <w:r>
        <w:t xml:space="preserve"> No. 201</w:t>
      </w:r>
      <w:r w:rsidR="00A80507">
        <w:t>1</w:t>
      </w:r>
      <w:r>
        <w:t>-010, at 2</w:t>
      </w:r>
    </w:p>
    <w:p w14:paraId="1F66DF79" w14:textId="77777777" w:rsidR="00070801" w:rsidRDefault="00070801"/>
    <w:p w14:paraId="4897DE0D" w14:textId="77777777" w:rsidR="00070801" w:rsidRDefault="00070801"/>
    <w:p w14:paraId="052E824D" w14:textId="77777777" w:rsidR="00070801" w:rsidRDefault="00070801">
      <w:r>
        <w:t>Board member, not assigned to appeal, can testify for a party</w:t>
      </w:r>
    </w:p>
    <w:p w14:paraId="644974D3" w14:textId="77777777" w:rsidR="00070801" w:rsidRDefault="00070801">
      <w:r>
        <w:tab/>
      </w:r>
    </w:p>
    <w:p w14:paraId="7113ACF9" w14:textId="77777777" w:rsidR="00070801" w:rsidRDefault="00070801" w:rsidP="00070801">
      <w:pPr>
        <w:ind w:firstLine="720"/>
      </w:pPr>
      <w:r w:rsidRPr="009564B0">
        <w:rPr>
          <w:i/>
        </w:rPr>
        <w:t>Louisiana-Pacific Corp. v. Town of New Limerick,</w:t>
      </w:r>
      <w:r>
        <w:t xml:space="preserve"> No. 2016-012 </w:t>
      </w:r>
    </w:p>
    <w:p w14:paraId="1ADFC2FF" w14:textId="77777777" w:rsidR="00720810" w:rsidRDefault="00070801" w:rsidP="00070801">
      <w:pPr>
        <w:ind w:left="720" w:firstLine="720"/>
      </w:pPr>
      <w:r>
        <w:t>(decision on merits), at 2 n.1</w:t>
      </w:r>
    </w:p>
    <w:p w14:paraId="154871E7" w14:textId="77777777" w:rsidR="00C35F4B" w:rsidRDefault="00C35F4B">
      <w:r>
        <w:tab/>
      </w:r>
    </w:p>
    <w:p w14:paraId="1746666A" w14:textId="77777777" w:rsidR="00070801" w:rsidRDefault="00070801"/>
    <w:p w14:paraId="02D3AC88" w14:textId="77777777" w:rsidR="00C35F4B" w:rsidRDefault="00D23892" w:rsidP="00C35F4B">
      <w:pPr>
        <w:ind w:right="-180"/>
      </w:pPr>
      <w:r>
        <w:t xml:space="preserve">The </w:t>
      </w:r>
      <w:r w:rsidR="00C35F4B">
        <w:t xml:space="preserve">Board is not an equalizing board </w:t>
      </w:r>
    </w:p>
    <w:p w14:paraId="0D8E7D7B" w14:textId="77777777" w:rsidR="00C35F4B" w:rsidRDefault="00C35F4B"/>
    <w:p w14:paraId="2E708146" w14:textId="77777777" w:rsidR="00C35F4B" w:rsidRDefault="00C35F4B">
      <w:r>
        <w:tab/>
      </w:r>
      <w:r>
        <w:rPr>
          <w:i/>
        </w:rPr>
        <w:t xml:space="preserve">Sprague Energy Corp. v. Town of Bucksport, </w:t>
      </w:r>
      <w:r>
        <w:t>No. 2003-003, at 31</w:t>
      </w:r>
    </w:p>
    <w:p w14:paraId="2D1C1DA4" w14:textId="77777777" w:rsidR="00C35F4B" w:rsidRDefault="00C35F4B"/>
    <w:p w14:paraId="2AA9F3CC" w14:textId="77777777" w:rsidR="00C35F4B" w:rsidRDefault="00C35F4B"/>
    <w:p w14:paraId="54FA9D12" w14:textId="77777777" w:rsidR="00C35F4B" w:rsidRDefault="00D23892">
      <w:r>
        <w:t xml:space="preserve">The </w:t>
      </w:r>
      <w:r w:rsidR="00C35F4B">
        <w:t>Board has no authority to assess property, or increase assessment on what it may think was an under-assessment in the first instance</w:t>
      </w:r>
    </w:p>
    <w:p w14:paraId="2D688BB7" w14:textId="77777777" w:rsidR="00C35F4B" w:rsidRDefault="00C35F4B"/>
    <w:p w14:paraId="1EC4AC98" w14:textId="77777777" w:rsidR="00C35F4B" w:rsidRDefault="00C35F4B">
      <w:r>
        <w:tab/>
      </w:r>
      <w:r>
        <w:rPr>
          <w:i/>
        </w:rPr>
        <w:t xml:space="preserve">Sprague Energy Corp. v. Town of Bucksport, </w:t>
      </w:r>
      <w:r>
        <w:t>No. 2003-003, at 31</w:t>
      </w:r>
    </w:p>
    <w:p w14:paraId="7A1E1723" w14:textId="77777777" w:rsidR="00C35F4B" w:rsidRDefault="00FA2E00">
      <w:r>
        <w:tab/>
      </w:r>
      <w:r>
        <w:rPr>
          <w:i/>
        </w:rPr>
        <w:t xml:space="preserve">Gray v. Town of Sedgwick, </w:t>
      </w:r>
      <w:r>
        <w:t>No. 2005-005, at 9</w:t>
      </w:r>
    </w:p>
    <w:p w14:paraId="6F6A8456" w14:textId="77777777" w:rsidR="00FA2E00" w:rsidRDefault="00FA2E00"/>
    <w:p w14:paraId="6463C35D" w14:textId="77777777" w:rsidR="00CC7CE6" w:rsidRDefault="00CC7CE6" w:rsidP="00CC7CE6"/>
    <w:p w14:paraId="624AA4D2" w14:textId="77777777" w:rsidR="00CC7CE6" w:rsidRDefault="00CC7CE6" w:rsidP="00CC7CE6">
      <w:r>
        <w:t xml:space="preserve">Power </w:t>
      </w:r>
      <w:r w:rsidR="00377217">
        <w:t>of</w:t>
      </w:r>
      <w:r>
        <w:t xml:space="preserve"> the Board to raise or lower assessment, 36 M.R.S. §§ 271(2)(B), 843(1-A), 844(2)</w:t>
      </w:r>
    </w:p>
    <w:p w14:paraId="64A1E48D" w14:textId="77777777" w:rsidR="00CC7CE6" w:rsidRDefault="00CC7CE6" w:rsidP="00CC7CE6"/>
    <w:p w14:paraId="31C9F461" w14:textId="77777777" w:rsidR="00CC7CE6" w:rsidRDefault="00CC7CE6" w:rsidP="00CC7CE6">
      <w:pPr>
        <w:numPr>
          <w:ilvl w:val="12"/>
          <w:numId w:val="0"/>
        </w:numPr>
        <w:rPr>
          <w:i/>
        </w:rPr>
      </w:pPr>
      <w:r>
        <w:tab/>
      </w:r>
      <w:r w:rsidRPr="007C58D9">
        <w:rPr>
          <w:i/>
        </w:rPr>
        <w:t xml:space="preserve">Hunt, Trustee, Hunt Family Irrevocable Trust v. Maine Revenue </w:t>
      </w:r>
    </w:p>
    <w:p w14:paraId="2BB0EA15" w14:textId="77777777" w:rsidR="00377217" w:rsidRDefault="00CC7CE6" w:rsidP="00377217">
      <w:r>
        <w:rPr>
          <w:i/>
        </w:rPr>
        <w:tab/>
      </w:r>
      <w:r>
        <w:rPr>
          <w:i/>
        </w:rPr>
        <w:tab/>
      </w:r>
      <w:r w:rsidRPr="007C58D9">
        <w:rPr>
          <w:i/>
        </w:rPr>
        <w:t xml:space="preserve">Services, </w:t>
      </w:r>
      <w:r>
        <w:t>Nos. 2009-020 &amp; -021, at 11</w:t>
      </w:r>
    </w:p>
    <w:p w14:paraId="3D10EDFD" w14:textId="77777777" w:rsidR="00377217" w:rsidRDefault="00377217" w:rsidP="00377217">
      <w:r>
        <w:tab/>
      </w:r>
      <w:r>
        <w:rPr>
          <w:i/>
        </w:rPr>
        <w:t xml:space="preserve">Francis Small Heritage Trust, Inc. v. Town of Limington, </w:t>
      </w:r>
      <w:r>
        <w:t xml:space="preserve">Nos. 2009-032 </w:t>
      </w:r>
    </w:p>
    <w:p w14:paraId="4D86CBE4" w14:textId="77777777" w:rsidR="00377217" w:rsidRDefault="00377217" w:rsidP="00377217">
      <w:r>
        <w:tab/>
      </w:r>
      <w:r>
        <w:tab/>
        <w:t>&amp; 2010-016, at 2 n.2</w:t>
      </w:r>
    </w:p>
    <w:p w14:paraId="4748C085" w14:textId="77777777" w:rsidR="00377217" w:rsidRDefault="00377217" w:rsidP="00377217"/>
    <w:p w14:paraId="4D0E8E39" w14:textId="77777777" w:rsidR="00176A89" w:rsidRDefault="00176A89" w:rsidP="00377217"/>
    <w:p w14:paraId="42730DBA" w14:textId="77777777" w:rsidR="00DC1166" w:rsidRDefault="00176A89">
      <w:r>
        <w:t>Power of the Board to correct illegality, error, or irregularity, 36 M.R.S. § 841(1)</w:t>
      </w:r>
      <w:r w:rsidR="00042867">
        <w:t>(2</w:t>
      </w:r>
      <w:r w:rsidR="00042867" w:rsidRPr="00042867">
        <w:rPr>
          <w:vertAlign w:val="superscript"/>
        </w:rPr>
        <w:t>nd</w:t>
      </w:r>
      <w:r w:rsidR="00042867">
        <w:t xml:space="preserve"> ¶)</w:t>
      </w:r>
    </w:p>
    <w:p w14:paraId="52E27D6C" w14:textId="77777777" w:rsidR="00176A89" w:rsidRDefault="00D67860">
      <w:r>
        <w:tab/>
      </w:r>
    </w:p>
    <w:p w14:paraId="55F284CE" w14:textId="77777777" w:rsidR="00D67860" w:rsidRPr="00D67860" w:rsidRDefault="00D67860">
      <w:r>
        <w:lastRenderedPageBreak/>
        <w:tab/>
      </w:r>
      <w:r>
        <w:rPr>
          <w:i/>
        </w:rPr>
        <w:t xml:space="preserve">Spague v Energy Corp. v. Town of Bucksport, </w:t>
      </w:r>
      <w:r>
        <w:t xml:space="preserve">No. 2003-003, at </w:t>
      </w:r>
      <w:r w:rsidR="004C5333">
        <w:t>30-35</w:t>
      </w:r>
    </w:p>
    <w:p w14:paraId="53DDB43E" w14:textId="77777777" w:rsidR="00176A89" w:rsidRDefault="00176A89">
      <w:r>
        <w:tab/>
      </w:r>
      <w:r w:rsidRPr="00176A89">
        <w:rPr>
          <w:i/>
        </w:rPr>
        <w:t>Haggard v. Town of Swan’s Island,</w:t>
      </w:r>
      <w:r>
        <w:t xml:space="preserve"> No. 2010-012, at 9</w:t>
      </w:r>
    </w:p>
    <w:p w14:paraId="7B588D74" w14:textId="77777777" w:rsidR="00176A89" w:rsidRDefault="00176A89"/>
    <w:p w14:paraId="0F37A0AB" w14:textId="77777777" w:rsidR="00176A89" w:rsidRDefault="00176A89"/>
    <w:p w14:paraId="641B679B" w14:textId="77777777" w:rsidR="00FA2E00" w:rsidRDefault="00FA2E00">
      <w:r>
        <w:t>The Board has the authority only to determine that a taxpayer has met its burden to prove an assessment manifestly wrong, in which case it is to grant such a reasonable abatement as the Board thinks proper, or that the taxpayer has not met its burden, in which case the assessment stands</w:t>
      </w:r>
    </w:p>
    <w:p w14:paraId="0A629AF3" w14:textId="77777777" w:rsidR="00FA2E00" w:rsidRDefault="00FA2E00"/>
    <w:p w14:paraId="03DF1680" w14:textId="77777777" w:rsidR="00FA2E00" w:rsidRDefault="00FA2E00">
      <w:r>
        <w:tab/>
      </w:r>
      <w:r>
        <w:rPr>
          <w:i/>
        </w:rPr>
        <w:t xml:space="preserve">Gray v. Town of Sedgwick, </w:t>
      </w:r>
      <w:r>
        <w:t xml:space="preserve">No. 2005-005, at 9-10 (Board cannot </w:t>
      </w:r>
    </w:p>
    <w:p w14:paraId="206EE526" w14:textId="77777777" w:rsidR="00FA2E00" w:rsidRDefault="00FA2E00" w:rsidP="00DE1A8E">
      <w:pPr>
        <w:ind w:left="1440"/>
      </w:pPr>
      <w:r>
        <w:t>adjust an assessment upward by dividing the fair market value of tree growth parcels by the certified ratio, but can</w:t>
      </w:r>
      <w:r w:rsidR="00DE1A8E">
        <w:t xml:space="preserve"> </w:t>
      </w:r>
      <w:r>
        <w:t>apply tiered formula used by municipality consistent with</w:t>
      </w:r>
      <w:r w:rsidR="00DE1A8E">
        <w:t xml:space="preserve"> </w:t>
      </w:r>
      <w:r>
        <w:t>its use in other comparable properties)</w:t>
      </w:r>
    </w:p>
    <w:p w14:paraId="15347C1F" w14:textId="77777777" w:rsidR="000F4333" w:rsidRDefault="000F4333" w:rsidP="00DE1A8E">
      <w:pPr>
        <w:ind w:left="1440"/>
      </w:pPr>
    </w:p>
    <w:p w14:paraId="635E8315" w14:textId="32988148" w:rsidR="0048089D" w:rsidRPr="008D3F71" w:rsidRDefault="0048089D" w:rsidP="00BD51CF">
      <w:pPr>
        <w:ind w:left="1440" w:hanging="720"/>
      </w:pPr>
      <w:r>
        <w:rPr>
          <w:i/>
          <w:iCs/>
        </w:rPr>
        <w:t xml:space="preserve">Bangor Mall Realty, LLC; Bangor Mall CH, LLC; </w:t>
      </w:r>
      <w:r w:rsidR="008D3F71">
        <w:rPr>
          <w:i/>
          <w:iCs/>
        </w:rPr>
        <w:t>&amp; Bangor Mall Nassim, LLC v. City of Bangor,</w:t>
      </w:r>
      <w:r w:rsidR="008D3F71">
        <w:t xml:space="preserve"> No</w:t>
      </w:r>
      <w:r w:rsidR="00BB5588">
        <w:t>s</w:t>
      </w:r>
      <w:r w:rsidR="008D3F71">
        <w:t xml:space="preserve">. </w:t>
      </w:r>
      <w:r w:rsidR="003A0F2B">
        <w:t>2020-019; 2021-016; 2022-021 (</w:t>
      </w:r>
      <w:r w:rsidR="00333826">
        <w:t>plaintiff failed to prove assessor manifestly wrong)</w:t>
      </w:r>
    </w:p>
    <w:p w14:paraId="5959A291" w14:textId="77777777" w:rsidR="00FA2E00" w:rsidRDefault="00FA2E00"/>
    <w:p w14:paraId="5EBE849E" w14:textId="77777777" w:rsidR="002C1A52" w:rsidRDefault="002C1A52"/>
    <w:p w14:paraId="4DF28979" w14:textId="77777777" w:rsidR="002C1A52" w:rsidRDefault="002C1A52" w:rsidP="002C1A52">
      <w:r>
        <w:t xml:space="preserve">Challenge to municipality’s authority to assess property not within its jurisdiction (and thus to Board’s authority to entertain an abatement request) </w:t>
      </w:r>
    </w:p>
    <w:p w14:paraId="6C90CC42" w14:textId="77777777" w:rsidR="002C1A52" w:rsidRDefault="002C1A52" w:rsidP="002C1A52"/>
    <w:p w14:paraId="09F8EFFF" w14:textId="77777777" w:rsidR="002C1A52" w:rsidRDefault="002C1A52" w:rsidP="002C1A52">
      <w:r>
        <w:tab/>
      </w:r>
      <w:r>
        <w:rPr>
          <w:i/>
        </w:rPr>
        <w:t xml:space="preserve">Mobile Imaging Consortium v. City of Portland, </w:t>
      </w:r>
      <w:r>
        <w:t xml:space="preserve">Nos. 94-44 &amp; 96-32, </w:t>
      </w:r>
    </w:p>
    <w:p w14:paraId="2E1BD265" w14:textId="77777777" w:rsidR="002C1A52" w:rsidRDefault="002C1A52" w:rsidP="002C1A52">
      <w:pPr>
        <w:ind w:left="1440"/>
      </w:pPr>
      <w:r>
        <w:rPr>
          <w:i/>
        </w:rPr>
        <w:t>passim</w:t>
      </w:r>
      <w:r>
        <w:t xml:space="preserve"> (mobile scanner units were located in towns other than Portland on April 1</w:t>
      </w:r>
      <w:r>
        <w:rPr>
          <w:vertAlign w:val="superscript"/>
        </w:rPr>
        <w:t>st</w:t>
      </w:r>
      <w:r>
        <w:t xml:space="preserve"> of tax year in issue; Board held its authority is only to determine questions of overvaluation in an abatement proceeding; declaratory judgment action may be used to determination jurisdiction; no mention of </w:t>
      </w:r>
      <w:r>
        <w:rPr>
          <w:i/>
        </w:rPr>
        <w:t xml:space="preserve">Siemens Credit Corp. </w:t>
      </w:r>
      <w:r>
        <w:t>case)</w:t>
      </w:r>
    </w:p>
    <w:p w14:paraId="7C632E7A" w14:textId="77777777" w:rsidR="002C1A52" w:rsidRDefault="002C1A52" w:rsidP="002C1A52">
      <w:r>
        <w:tab/>
      </w:r>
      <w:r>
        <w:rPr>
          <w:i/>
        </w:rPr>
        <w:t xml:space="preserve">Siemens Credit Corp. v. City of Portland, </w:t>
      </w:r>
      <w:r>
        <w:t xml:space="preserve">No. 94-45, at 2 (in case </w:t>
      </w:r>
    </w:p>
    <w:p w14:paraId="03FAEA98" w14:textId="77777777" w:rsidR="002C1A52" w:rsidRDefault="002C1A52" w:rsidP="002C1A52">
      <w:pPr>
        <w:ind w:left="1440"/>
      </w:pPr>
      <w:r>
        <w:t xml:space="preserve">decided before </w:t>
      </w:r>
      <w:r>
        <w:rPr>
          <w:i/>
        </w:rPr>
        <w:t xml:space="preserve">Mobile Imaging Consortium, </w:t>
      </w:r>
      <w:r>
        <w:t>Board held property not within city on April 1</w:t>
      </w:r>
      <w:r>
        <w:rPr>
          <w:vertAlign w:val="superscript"/>
        </w:rPr>
        <w:t>st</w:t>
      </w:r>
      <w:r>
        <w:t xml:space="preserve"> of tax year in issue was not subject to taxation by city, and tax must be wholly abated)</w:t>
      </w:r>
    </w:p>
    <w:p w14:paraId="4C068ED4" w14:textId="77777777" w:rsidR="002C1A52" w:rsidRDefault="002C1A52" w:rsidP="002C1A52">
      <w:r>
        <w:tab/>
      </w:r>
      <w:r>
        <w:rPr>
          <w:i/>
        </w:rPr>
        <w:t xml:space="preserve">Fasse v. Town of St. Albans &amp; Town of Ripley, </w:t>
      </w:r>
      <w:r>
        <w:t xml:space="preserve">No. 2002-005, </w:t>
      </w:r>
    </w:p>
    <w:p w14:paraId="32A22B0A" w14:textId="77777777" w:rsidR="002C1A52" w:rsidRDefault="002C1A52" w:rsidP="002C1A52">
      <w:pPr>
        <w:ind w:left="1440"/>
      </w:pPr>
      <w:r>
        <w:t>at 1-5, 10, 14 n.12 (confusion over location of property due to obscure statute placing it in town other than where all thought it to be)</w:t>
      </w:r>
    </w:p>
    <w:p w14:paraId="1259F82D" w14:textId="77777777" w:rsidR="002C1A52" w:rsidRDefault="002C1A52" w:rsidP="002C1A52">
      <w:r>
        <w:tab/>
      </w:r>
    </w:p>
    <w:p w14:paraId="20928C26" w14:textId="77777777" w:rsidR="00DD1754" w:rsidRDefault="00DD1754" w:rsidP="00DD1754">
      <w:pPr>
        <w:pStyle w:val="Header"/>
        <w:tabs>
          <w:tab w:val="clear" w:pos="4320"/>
          <w:tab w:val="clear" w:pos="8640"/>
        </w:tabs>
      </w:pPr>
    </w:p>
    <w:p w14:paraId="31175151" w14:textId="77777777" w:rsidR="00DD1754" w:rsidRDefault="00DD1754" w:rsidP="00DD1754">
      <w:pPr>
        <w:pStyle w:val="Header"/>
        <w:tabs>
          <w:tab w:val="clear" w:pos="4320"/>
          <w:tab w:val="clear" w:pos="8640"/>
        </w:tabs>
      </w:pPr>
      <w:r>
        <w:t>Ownership defined: often may be title interest or possession a</w:t>
      </w:r>
      <w:r w:rsidR="00DA0974">
        <w:t>nd control interest, 36 M.R.S.</w:t>
      </w:r>
      <w:r>
        <w:t xml:space="preserve"> § 553</w:t>
      </w:r>
    </w:p>
    <w:p w14:paraId="66975D26" w14:textId="77777777" w:rsidR="00DD1754" w:rsidRDefault="00DD1754" w:rsidP="00DD1754">
      <w:pPr>
        <w:pStyle w:val="Header"/>
        <w:tabs>
          <w:tab w:val="clear" w:pos="4320"/>
          <w:tab w:val="clear" w:pos="8640"/>
        </w:tabs>
      </w:pPr>
    </w:p>
    <w:p w14:paraId="57DD7B02" w14:textId="77777777" w:rsidR="00DD1754" w:rsidRDefault="00DD1754" w:rsidP="00DD1754">
      <w:pPr>
        <w:ind w:right="-90"/>
      </w:pPr>
      <w:r>
        <w:tab/>
      </w:r>
      <w:r w:rsidRPr="00013CE4">
        <w:rPr>
          <w:i/>
        </w:rPr>
        <w:t>Gregory v. MMC Realty Corp. &amp; Maine Medical Center,</w:t>
      </w:r>
      <w:r>
        <w:t xml:space="preserve"> No. 2000-001, </w:t>
      </w:r>
    </w:p>
    <w:p w14:paraId="66C4CD65" w14:textId="77777777" w:rsidR="00DD1754" w:rsidRPr="00013CE4" w:rsidRDefault="00DD1754" w:rsidP="00DD1754">
      <w:pPr>
        <w:ind w:left="720" w:right="-90" w:firstLine="720"/>
        <w:rPr>
          <w:i/>
        </w:rPr>
      </w:pPr>
      <w:r>
        <w:lastRenderedPageBreak/>
        <w:t>at 50-52</w:t>
      </w:r>
    </w:p>
    <w:p w14:paraId="27089B72" w14:textId="77777777" w:rsidR="00DD1754" w:rsidRDefault="00DD1754" w:rsidP="00DD1754">
      <w:pPr>
        <w:pStyle w:val="Header"/>
        <w:tabs>
          <w:tab w:val="clear" w:pos="4320"/>
          <w:tab w:val="clear" w:pos="8640"/>
        </w:tabs>
      </w:pPr>
      <w:r>
        <w:tab/>
      </w:r>
      <w:r>
        <w:rPr>
          <w:i/>
        </w:rPr>
        <w:t xml:space="preserve">Sprague Energy Corp. v. Town of Bucksport, </w:t>
      </w:r>
      <w:r>
        <w:t>No. 2003-003, at 6 n.3</w:t>
      </w:r>
    </w:p>
    <w:p w14:paraId="104032A4" w14:textId="77777777" w:rsidR="00DD1754" w:rsidRDefault="00DD1754" w:rsidP="00DD1754">
      <w:pPr>
        <w:pStyle w:val="Header"/>
        <w:tabs>
          <w:tab w:val="clear" w:pos="4320"/>
          <w:tab w:val="clear" w:pos="8640"/>
        </w:tabs>
      </w:pPr>
    </w:p>
    <w:p w14:paraId="09E38956" w14:textId="77777777" w:rsidR="002C1A52" w:rsidRDefault="002C1A52" w:rsidP="002C1A52"/>
    <w:p w14:paraId="79184DDA" w14:textId="77777777" w:rsidR="002C1A52" w:rsidRDefault="002C1A52" w:rsidP="002C1A52">
      <w:r>
        <w:t xml:space="preserve">Property may be taxed to owner </w:t>
      </w:r>
      <w:r w:rsidR="00DA0974">
        <w:t>or one in possession, 36 M.R.S</w:t>
      </w:r>
      <w:r>
        <w:t>. § 553</w:t>
      </w:r>
    </w:p>
    <w:p w14:paraId="346FAB71" w14:textId="77777777" w:rsidR="002C1A52" w:rsidRDefault="002C1A52" w:rsidP="002C1A52"/>
    <w:p w14:paraId="3B10E2A5" w14:textId="77777777" w:rsidR="002C1A52" w:rsidRDefault="002C1A52" w:rsidP="002C1A52">
      <w:pPr>
        <w:rPr>
          <w:i/>
        </w:rPr>
      </w:pPr>
      <w:r>
        <w:tab/>
      </w:r>
      <w:r>
        <w:rPr>
          <w:i/>
        </w:rPr>
        <w:t>Rangeley Lake Resort Development Co., LLC v. Town of Rangeley,</w:t>
      </w:r>
    </w:p>
    <w:p w14:paraId="11D3B08E" w14:textId="77777777" w:rsidR="002C1A52" w:rsidRDefault="002C1A52" w:rsidP="002C1A52">
      <w:pPr>
        <w:ind w:left="1440"/>
      </w:pPr>
      <w:r>
        <w:t>No. 2003-019, at 13</w:t>
      </w:r>
    </w:p>
    <w:p w14:paraId="0128FE8C" w14:textId="77777777" w:rsidR="002C1A52" w:rsidRDefault="007B2045" w:rsidP="002C1A52">
      <w:r>
        <w:tab/>
      </w:r>
      <w:r w:rsidRPr="0072457D">
        <w:rPr>
          <w:i/>
        </w:rPr>
        <w:t>Brown v. Town of Bucksport,</w:t>
      </w:r>
      <w:r>
        <w:t xml:space="preserve"> No. 2009-031, at 23 n.22</w:t>
      </w:r>
    </w:p>
    <w:p w14:paraId="1CB9F4DD" w14:textId="77777777" w:rsidR="007B2045" w:rsidRDefault="007B2045" w:rsidP="002C1A52"/>
    <w:p w14:paraId="24F37803" w14:textId="77777777" w:rsidR="00B6115E" w:rsidRDefault="00B6115E" w:rsidP="00B6115E"/>
    <w:p w14:paraId="2B4FD323" w14:textId="77777777" w:rsidR="00B6115E" w:rsidRDefault="00B6115E" w:rsidP="00B6115E">
      <w:r>
        <w:t>Property may not be taxed to one who does not own it</w:t>
      </w:r>
    </w:p>
    <w:p w14:paraId="30639ED9" w14:textId="77777777" w:rsidR="00B6115E" w:rsidRDefault="00B6115E" w:rsidP="00B6115E"/>
    <w:p w14:paraId="78D1C4B5" w14:textId="77777777" w:rsidR="00B6115E" w:rsidRDefault="00B6115E" w:rsidP="00B6115E">
      <w:r>
        <w:tab/>
      </w:r>
      <w:r>
        <w:rPr>
          <w:i/>
        </w:rPr>
        <w:t xml:space="preserve">Sprague Energy Corp. v. Town of Bucksport, </w:t>
      </w:r>
      <w:r>
        <w:t>No. 2003-003, at 34</w:t>
      </w:r>
    </w:p>
    <w:p w14:paraId="22743C18" w14:textId="77777777" w:rsidR="00B6115E" w:rsidRDefault="00B6115E" w:rsidP="00B6115E">
      <w:pPr>
        <w:ind w:right="-180"/>
      </w:pPr>
      <w:r>
        <w:tab/>
      </w:r>
      <w:r>
        <w:tab/>
        <w:t>(if assessment is over-inclusive, Board may abate assessment)</w:t>
      </w:r>
    </w:p>
    <w:p w14:paraId="603228FA" w14:textId="77777777" w:rsidR="00B6115E" w:rsidRDefault="00B6115E" w:rsidP="00B6115E"/>
    <w:p w14:paraId="7F5AEADD" w14:textId="77777777" w:rsidR="00967175" w:rsidRDefault="00967175" w:rsidP="00967175">
      <w:r>
        <w:tab/>
      </w:r>
    </w:p>
    <w:p w14:paraId="5DF11DA4" w14:textId="77777777" w:rsidR="00967175" w:rsidRDefault="00967175" w:rsidP="00967175">
      <w:r>
        <w:t xml:space="preserve">A tenant in common or joint tenant may be considered the sole owner unless he notifies the </w:t>
      </w:r>
      <w:r w:rsidR="00DA0974">
        <w:t>assessors otherwise, 36 M.R.S.</w:t>
      </w:r>
      <w:r>
        <w:t xml:space="preserve"> §§ 555, 557</w:t>
      </w:r>
    </w:p>
    <w:p w14:paraId="060AF213" w14:textId="77777777" w:rsidR="00967175" w:rsidRDefault="00967175" w:rsidP="00967175"/>
    <w:p w14:paraId="6CF5800B" w14:textId="77777777" w:rsidR="00E979EA" w:rsidRDefault="00967175" w:rsidP="00D961E2">
      <w:r>
        <w:tab/>
      </w:r>
      <w:r>
        <w:rPr>
          <w:i/>
        </w:rPr>
        <w:t xml:space="preserve">KeyBank National Ass’n v. Town of Phippsburg, </w:t>
      </w:r>
      <w:r>
        <w:t>No. 2006-002, at 8</w:t>
      </w:r>
      <w:r w:rsidR="00E979EA">
        <w:t>,</w:t>
      </w:r>
      <w:r w:rsidR="0087381D">
        <w:t xml:space="preserve"> </w:t>
      </w:r>
      <w:r w:rsidR="00E979EA">
        <w:t>19</w:t>
      </w:r>
    </w:p>
    <w:p w14:paraId="213E083B" w14:textId="77777777" w:rsidR="00967175" w:rsidRDefault="00967175" w:rsidP="00967175"/>
    <w:p w14:paraId="63CE7801" w14:textId="77777777" w:rsidR="00D961E2" w:rsidRDefault="00D961E2" w:rsidP="002C1A52"/>
    <w:p w14:paraId="02DE9D87" w14:textId="77777777" w:rsidR="002C1A52" w:rsidRDefault="002C1A52" w:rsidP="002C1A52">
      <w:r>
        <w:t>Personal property is taxable to the owner where he resides, and includes goods and chattels wherever they are</w:t>
      </w:r>
      <w:r w:rsidR="00A537BF">
        <w:t xml:space="preserve"> located</w:t>
      </w:r>
      <w:r w:rsidR="00DA0974">
        <w:t>, 36 M.R.S</w:t>
      </w:r>
      <w:r>
        <w:t>. §§ 601, 602</w:t>
      </w:r>
    </w:p>
    <w:p w14:paraId="314DEB62" w14:textId="77777777" w:rsidR="002C1A52" w:rsidRDefault="002C1A52" w:rsidP="002C1A52"/>
    <w:p w14:paraId="154BCFF2" w14:textId="77777777" w:rsidR="002C1A52" w:rsidRDefault="002C1A52" w:rsidP="002C1A52">
      <w:r>
        <w:tab/>
      </w:r>
      <w:r>
        <w:rPr>
          <w:i/>
        </w:rPr>
        <w:t xml:space="preserve">UAH-Hydro v. Town of Winslow, </w:t>
      </w:r>
      <w:r>
        <w:t>2001-009, at 9 &amp;</w:t>
      </w:r>
      <w:r w:rsidR="00E979EA">
        <w:t xml:space="preserve"> </w:t>
      </w:r>
      <w:r>
        <w:t>n.8</w:t>
      </w:r>
    </w:p>
    <w:p w14:paraId="18752A05" w14:textId="77777777" w:rsidR="002C1A52" w:rsidRDefault="002C1A52" w:rsidP="002C1A52"/>
    <w:p w14:paraId="61D9B0A5" w14:textId="77777777" w:rsidR="004158E2" w:rsidRDefault="004158E2"/>
    <w:p w14:paraId="775A97EF" w14:textId="77777777" w:rsidR="00D71B08" w:rsidRDefault="00D71B08">
      <w:r>
        <w:t xml:space="preserve">Question whether a financing arrangement benefit is not taxable because </w:t>
      </w:r>
    </w:p>
    <w:p w14:paraId="69839E8A" w14:textId="77777777" w:rsidR="00D71B08" w:rsidRDefault="00D71B08">
      <w:r>
        <w:t xml:space="preserve">it is an intangible, </w:t>
      </w:r>
      <w:r w:rsidR="00F030BC">
        <w:t>not expressly included in</w:t>
      </w:r>
      <w:r>
        <w:t xml:space="preserve"> the definition of personal property,</w:t>
      </w:r>
      <w:r w:rsidR="00F030BC">
        <w:t xml:space="preserve"> 36 M.R.S. § 601, or is a value-</w:t>
      </w:r>
      <w:r>
        <w:t>enhancing factor and thus relevant under 36 M.R.S. § 701-A</w:t>
      </w:r>
      <w:r w:rsidR="007931CE">
        <w:t xml:space="preserve"> to a determination of fair market value</w:t>
      </w:r>
    </w:p>
    <w:p w14:paraId="7965F191" w14:textId="77777777" w:rsidR="000E402B" w:rsidRDefault="000E402B" w:rsidP="005A0068">
      <w:r>
        <w:tab/>
      </w:r>
    </w:p>
    <w:p w14:paraId="56F134EC" w14:textId="77777777" w:rsidR="000E402B" w:rsidRDefault="000E402B" w:rsidP="000E402B">
      <w:pPr>
        <w:ind w:firstLine="720"/>
      </w:pPr>
      <w:r>
        <w:rPr>
          <w:i/>
        </w:rPr>
        <w:t xml:space="preserve">Mountain View Associates v. Town of Madison, </w:t>
      </w:r>
      <w:r>
        <w:t>No. 91-35 (FmHA</w:t>
      </w:r>
    </w:p>
    <w:p w14:paraId="7E881547" w14:textId="77777777" w:rsidR="000E402B" w:rsidRDefault="000E402B" w:rsidP="000E402B">
      <w:r>
        <w:t xml:space="preserve"> </w:t>
      </w:r>
      <w:r>
        <w:tab/>
      </w:r>
      <w:r>
        <w:tab/>
        <w:t>section 515)</w:t>
      </w:r>
    </w:p>
    <w:p w14:paraId="45A532F0" w14:textId="77777777" w:rsidR="000E402B" w:rsidRDefault="000E402B" w:rsidP="000E402B">
      <w:r>
        <w:tab/>
      </w:r>
      <w:r>
        <w:rPr>
          <w:i/>
        </w:rPr>
        <w:t xml:space="preserve">Searsport Realty Associates v. Town of Searsport, </w:t>
      </w:r>
      <w:r>
        <w:t xml:space="preserve">No. 91-89 (same) </w:t>
      </w:r>
    </w:p>
    <w:p w14:paraId="6D9FFBA0" w14:textId="77777777" w:rsidR="000E402B" w:rsidRDefault="000E402B" w:rsidP="000E402B">
      <w:r>
        <w:tab/>
      </w:r>
      <w:r>
        <w:rPr>
          <w:i/>
        </w:rPr>
        <w:t xml:space="preserve">Glenridge Development Co. v. City of Augusta, </w:t>
      </w:r>
      <w:r>
        <w:t>No. 91-90 (section 236</w:t>
      </w:r>
    </w:p>
    <w:p w14:paraId="2D850C2F" w14:textId="77777777" w:rsidR="000E402B" w:rsidRDefault="000E402B" w:rsidP="000E402B">
      <w:r>
        <w:t xml:space="preserve"> </w:t>
      </w:r>
      <w:r>
        <w:tab/>
      </w:r>
      <w:r>
        <w:tab/>
        <w:t>of the National Housing Acts of 1937 and 1949</w:t>
      </w:r>
    </w:p>
    <w:p w14:paraId="64311FA5" w14:textId="77777777" w:rsidR="000E402B" w:rsidRDefault="000E402B" w:rsidP="000E402B">
      <w:r>
        <w:tab/>
      </w:r>
      <w:r>
        <w:rPr>
          <w:i/>
        </w:rPr>
        <w:t xml:space="preserve">Lincoln Realty Associates v. Town of Lincoln, </w:t>
      </w:r>
      <w:r>
        <w:t xml:space="preserve">No. 91-103 (FmHA </w:t>
      </w:r>
    </w:p>
    <w:p w14:paraId="4B97DC1A" w14:textId="77777777" w:rsidR="000E402B" w:rsidRDefault="000E402B" w:rsidP="000E402B">
      <w:r>
        <w:tab/>
      </w:r>
      <w:r>
        <w:tab/>
        <w:t xml:space="preserve">section 515) </w:t>
      </w:r>
    </w:p>
    <w:p w14:paraId="1BE39F26" w14:textId="77777777" w:rsidR="000E402B" w:rsidRDefault="000E402B" w:rsidP="000E402B">
      <w:r>
        <w:tab/>
      </w:r>
      <w:r>
        <w:rPr>
          <w:i/>
        </w:rPr>
        <w:t xml:space="preserve">Applewood Housing Associates v. Town of Camden, </w:t>
      </w:r>
      <w:r>
        <w:t xml:space="preserve">No. 92-18 (same), </w:t>
      </w:r>
    </w:p>
    <w:p w14:paraId="065D3625" w14:textId="77777777" w:rsidR="000E402B" w:rsidRDefault="000E402B" w:rsidP="000E402B">
      <w:pPr>
        <w:ind w:firstLine="720"/>
      </w:pPr>
      <w:r>
        <w:rPr>
          <w:i/>
        </w:rPr>
        <w:t xml:space="preserve">Weymouth (Townhouse Estates I) v. Town of Camden, </w:t>
      </w:r>
      <w:r>
        <w:t xml:space="preserve">No. 92-29 </w:t>
      </w:r>
    </w:p>
    <w:p w14:paraId="40F2EBE7" w14:textId="77777777" w:rsidR="000E402B" w:rsidRDefault="000E402B" w:rsidP="000E402B">
      <w:pPr>
        <w:ind w:firstLine="720"/>
      </w:pPr>
      <w:r>
        <w:tab/>
        <w:t>(same)</w:t>
      </w:r>
    </w:p>
    <w:p w14:paraId="4250DB2E" w14:textId="77777777" w:rsidR="000E402B" w:rsidRDefault="000E402B" w:rsidP="000E402B">
      <w:pPr>
        <w:pStyle w:val="Header"/>
        <w:tabs>
          <w:tab w:val="clear" w:pos="4320"/>
          <w:tab w:val="clear" w:pos="8640"/>
        </w:tabs>
        <w:ind w:firstLine="720"/>
      </w:pPr>
      <w:r>
        <w:rPr>
          <w:i/>
        </w:rPr>
        <w:t xml:space="preserve">Weymouth (Townhouse Estates II) v. Town of Camden, </w:t>
      </w:r>
      <w:r>
        <w:t xml:space="preserve">No. 92-30 </w:t>
      </w:r>
    </w:p>
    <w:p w14:paraId="32F53A85" w14:textId="77777777" w:rsidR="000E402B" w:rsidRDefault="000E402B" w:rsidP="000E402B">
      <w:pPr>
        <w:pStyle w:val="Header"/>
        <w:tabs>
          <w:tab w:val="clear" w:pos="4320"/>
          <w:tab w:val="clear" w:pos="8640"/>
        </w:tabs>
        <w:ind w:firstLine="720"/>
      </w:pPr>
      <w:r>
        <w:lastRenderedPageBreak/>
        <w:tab/>
        <w:t>(same)</w:t>
      </w:r>
    </w:p>
    <w:p w14:paraId="04D2CCBF" w14:textId="77777777" w:rsidR="000E402B" w:rsidRDefault="000E402B" w:rsidP="000E402B">
      <w:pPr>
        <w:pStyle w:val="Header"/>
        <w:tabs>
          <w:tab w:val="clear" w:pos="4320"/>
          <w:tab w:val="clear" w:pos="8640"/>
        </w:tabs>
        <w:ind w:firstLine="720"/>
      </w:pPr>
      <w:r>
        <w:rPr>
          <w:i/>
        </w:rPr>
        <w:t xml:space="preserve">Camden Housing Associates v. Town of Camden, </w:t>
      </w:r>
      <w:r>
        <w:t xml:space="preserve">No. 92-32 (same), </w:t>
      </w:r>
    </w:p>
    <w:p w14:paraId="2605795B" w14:textId="77777777" w:rsidR="000E402B" w:rsidRDefault="000E402B" w:rsidP="000E402B">
      <w:pPr>
        <w:pStyle w:val="Header"/>
        <w:tabs>
          <w:tab w:val="clear" w:pos="4320"/>
          <w:tab w:val="clear" w:pos="8640"/>
        </w:tabs>
      </w:pPr>
      <w:r>
        <w:tab/>
      </w:r>
      <w:r>
        <w:rPr>
          <w:i/>
        </w:rPr>
        <w:t xml:space="preserve">Rankin Center Associates v. City of Rockland, </w:t>
      </w:r>
      <w:r>
        <w:t xml:space="preserve">Nos. 93-18 &amp; 93-97 </w:t>
      </w:r>
    </w:p>
    <w:p w14:paraId="3B0D53DA" w14:textId="77777777" w:rsidR="000E402B" w:rsidRDefault="000E402B" w:rsidP="000E402B">
      <w:pPr>
        <w:pStyle w:val="Header"/>
        <w:tabs>
          <w:tab w:val="clear" w:pos="4320"/>
          <w:tab w:val="clear" w:pos="8640"/>
        </w:tabs>
        <w:ind w:left="1440"/>
      </w:pPr>
      <w:r>
        <w:t>(section 8 elderly housing project)</w:t>
      </w:r>
    </w:p>
    <w:p w14:paraId="0956AA17" w14:textId="77777777" w:rsidR="000E402B" w:rsidRDefault="000E402B" w:rsidP="000E402B">
      <w:r>
        <w:tab/>
      </w:r>
      <w:r>
        <w:rPr>
          <w:i/>
        </w:rPr>
        <w:t xml:space="preserve">Marcotte Congregate Housing, Inc. v. City of Lewiston, </w:t>
      </w:r>
      <w:r>
        <w:t>Nos. 93-23 &amp;</w:t>
      </w:r>
    </w:p>
    <w:p w14:paraId="5CC7EA4D" w14:textId="77777777" w:rsidR="000E402B" w:rsidRDefault="000E402B" w:rsidP="000E402B">
      <w:r>
        <w:t xml:space="preserve"> </w:t>
      </w:r>
      <w:r>
        <w:tab/>
      </w:r>
      <w:r>
        <w:tab/>
        <w:t>93-24</w:t>
      </w:r>
      <w:r>
        <w:rPr>
          <w:i/>
        </w:rPr>
        <w:t xml:space="preserve"> </w:t>
      </w:r>
      <w:r>
        <w:t>(section 8 congregate housing project)</w:t>
      </w:r>
    </w:p>
    <w:p w14:paraId="7C7483C8" w14:textId="77777777" w:rsidR="000E402B" w:rsidRDefault="000E402B" w:rsidP="000E402B">
      <w:pPr>
        <w:ind w:firstLine="720"/>
      </w:pPr>
      <w:r>
        <w:rPr>
          <w:i/>
        </w:rPr>
        <w:t xml:space="preserve">Knox Hotel Associates v. Town of Thomaston, </w:t>
      </w:r>
      <w:r>
        <w:t xml:space="preserve">No. 95-132 (section 8 </w:t>
      </w:r>
    </w:p>
    <w:p w14:paraId="1CF07A82" w14:textId="77777777" w:rsidR="000E402B" w:rsidRDefault="000E402B" w:rsidP="000E402B">
      <w:pPr>
        <w:ind w:firstLine="720"/>
      </w:pPr>
      <w:r>
        <w:tab/>
        <w:t>elderly housing project)</w:t>
      </w:r>
    </w:p>
    <w:p w14:paraId="5098819A" w14:textId="77777777" w:rsidR="00D71B08" w:rsidRDefault="00D71B08" w:rsidP="00D71B08">
      <w:pPr>
        <w:ind w:firstLine="720"/>
      </w:pPr>
      <w:r>
        <w:rPr>
          <w:i/>
        </w:rPr>
        <w:t xml:space="preserve">UAH-Hydro v. Town of Winslow, </w:t>
      </w:r>
      <w:r w:rsidR="000E402B">
        <w:t>2001-009</w:t>
      </w:r>
      <w:r>
        <w:t xml:space="preserve"> (purchase power </w:t>
      </w:r>
    </w:p>
    <w:p w14:paraId="05B0C984" w14:textId="77777777" w:rsidR="00D71B08" w:rsidRDefault="00D71B08">
      <w:r>
        <w:tab/>
      </w:r>
      <w:r>
        <w:tab/>
        <w:t>agreement)</w:t>
      </w:r>
      <w:r>
        <w:tab/>
      </w:r>
    </w:p>
    <w:p w14:paraId="6A2F74E3" w14:textId="77777777" w:rsidR="00D71B08" w:rsidRDefault="00D71B08" w:rsidP="00D71B08">
      <w:pPr>
        <w:ind w:firstLine="720"/>
      </w:pPr>
      <w:r>
        <w:rPr>
          <w:i/>
        </w:rPr>
        <w:t xml:space="preserve">Woodland Kittery Ltd. Partnership v. Town of Kittery, </w:t>
      </w:r>
      <w:r w:rsidR="000E402B">
        <w:t>No. 2006-008</w:t>
      </w:r>
    </w:p>
    <w:p w14:paraId="39A4218D" w14:textId="77777777" w:rsidR="00F030BC" w:rsidRDefault="000E402B">
      <w:r>
        <w:tab/>
      </w:r>
      <w:r>
        <w:tab/>
      </w:r>
      <w:r w:rsidR="00D71B08">
        <w:t>(</w:t>
      </w:r>
      <w:r w:rsidR="00FD5A91">
        <w:t>low-</w:t>
      </w:r>
      <w:r w:rsidR="005A0068">
        <w:t>income housing tax credit</w:t>
      </w:r>
      <w:r w:rsidR="00F030BC">
        <w:t xml:space="preserve"> under section 42 of the </w:t>
      </w:r>
    </w:p>
    <w:p w14:paraId="68A7E614" w14:textId="77777777" w:rsidR="00D71B08" w:rsidRDefault="00F030BC">
      <w:r>
        <w:tab/>
      </w:r>
      <w:r>
        <w:tab/>
        <w:t>Internal Revenue Code</w:t>
      </w:r>
      <w:r w:rsidR="00D71B08">
        <w:t xml:space="preserve">) </w:t>
      </w:r>
    </w:p>
    <w:p w14:paraId="0C326E87" w14:textId="77777777" w:rsidR="00D71B08" w:rsidRDefault="00D71B08" w:rsidP="00D71B08">
      <w:pPr>
        <w:rPr>
          <w:i/>
        </w:rPr>
      </w:pPr>
      <w:r>
        <w:tab/>
      </w:r>
      <w:r>
        <w:rPr>
          <w:i/>
        </w:rPr>
        <w:t xml:space="preserve">City of Brewer v. Ellen M. Leach Memorial Home &amp; Ellen M. Leach </w:t>
      </w:r>
    </w:p>
    <w:p w14:paraId="05C6DBAE" w14:textId="77777777" w:rsidR="00D71B08" w:rsidRDefault="00D71B08" w:rsidP="00D71B08">
      <w:r>
        <w:rPr>
          <w:i/>
        </w:rPr>
        <w:tab/>
      </w:r>
      <w:r>
        <w:rPr>
          <w:i/>
        </w:rPr>
        <w:tab/>
        <w:t xml:space="preserve">Memorial Home v. City of Brewer, </w:t>
      </w:r>
      <w:r w:rsidR="000E402B">
        <w:t>Nos. 2006-012 &amp; -013</w:t>
      </w:r>
    </w:p>
    <w:p w14:paraId="38E66340" w14:textId="77777777" w:rsidR="00D71B08" w:rsidRDefault="000E402B" w:rsidP="00D71B08">
      <w:r>
        <w:tab/>
      </w:r>
      <w:r>
        <w:tab/>
      </w:r>
      <w:r w:rsidR="00D71B08">
        <w:t>(same)</w:t>
      </w:r>
    </w:p>
    <w:p w14:paraId="797A5B33" w14:textId="77777777" w:rsidR="0072457D" w:rsidRDefault="003949D6" w:rsidP="0072457D">
      <w:pPr>
        <w:pStyle w:val="Header"/>
        <w:tabs>
          <w:tab w:val="clear" w:pos="4320"/>
          <w:tab w:val="clear" w:pos="8640"/>
        </w:tabs>
        <w:ind w:right="-270"/>
      </w:pPr>
      <w:r>
        <w:tab/>
      </w:r>
      <w:r w:rsidR="0072457D" w:rsidRPr="00857A05">
        <w:rPr>
          <w:i/>
        </w:rPr>
        <w:t>Falls Development Associates, L.P. v. City of Saco,</w:t>
      </w:r>
      <w:r w:rsidR="0072457D">
        <w:t xml:space="preserve"> No. 2008-025</w:t>
      </w:r>
    </w:p>
    <w:p w14:paraId="6609A245" w14:textId="77777777" w:rsidR="002015B0" w:rsidRDefault="003949D6">
      <w:r>
        <w:tab/>
      </w:r>
      <w:r>
        <w:tab/>
        <w:t>(section 8 apartment complex)</w:t>
      </w:r>
      <w:r w:rsidR="00BE2D89">
        <w:t>,</w:t>
      </w:r>
      <w:r w:rsidR="002015B0">
        <w:t xml:space="preserve"> at 38-</w:t>
      </w:r>
      <w:r w:rsidR="0072457D">
        <w:t>39</w:t>
      </w:r>
      <w:r w:rsidR="002015B0">
        <w:t xml:space="preserve"> (intangible must be </w:t>
      </w:r>
    </w:p>
    <w:p w14:paraId="1AA31CE4" w14:textId="77777777" w:rsidR="003949D6" w:rsidRDefault="002015B0" w:rsidP="002015B0">
      <w:pPr>
        <w:ind w:left="1440"/>
      </w:pPr>
      <w:r>
        <w:t>valued so long as it runs with the land because it then is inextricably intertwined with the real property)</w:t>
      </w:r>
      <w:r w:rsidR="0072457D">
        <w:t xml:space="preserve">; at 39-40 (intangibles </w:t>
      </w:r>
      <w:r w:rsidR="0072457D" w:rsidRPr="0072457D">
        <w:rPr>
          <w:i/>
        </w:rPr>
        <w:t>per se</w:t>
      </w:r>
      <w:r w:rsidR="0072457D">
        <w:t xml:space="preserve"> are not taxable, and do not have a value  precisely corresponding to the value of the property)</w:t>
      </w:r>
      <w:r w:rsidR="00003BE0">
        <w:t>; at 47</w:t>
      </w:r>
    </w:p>
    <w:p w14:paraId="7E9818E9" w14:textId="77777777" w:rsidR="00003BE0" w:rsidRDefault="00003BE0" w:rsidP="002015B0">
      <w:pPr>
        <w:ind w:left="1440"/>
      </w:pPr>
      <w:r>
        <w:t xml:space="preserve">(the very success of subsidized housing is dependent on </w:t>
      </w:r>
    </w:p>
    <w:p w14:paraId="2C00AACA" w14:textId="77777777" w:rsidR="00003BE0" w:rsidRDefault="00003BE0" w:rsidP="002015B0">
      <w:pPr>
        <w:ind w:left="1440"/>
      </w:pPr>
      <w:r>
        <w:t>section 8 subsidies, thus inextricably intertwining the loan agreements with the value of the property)</w:t>
      </w:r>
    </w:p>
    <w:p w14:paraId="30A4E2DF" w14:textId="77777777" w:rsidR="003949D6" w:rsidRDefault="003949D6"/>
    <w:p w14:paraId="40A05689" w14:textId="77777777" w:rsidR="00D71B08" w:rsidRDefault="00D71B08"/>
    <w:p w14:paraId="62249138" w14:textId="77777777" w:rsidR="00003BE0" w:rsidRDefault="00003BE0">
      <w:r>
        <w:t xml:space="preserve">How Maine and other jurisdictions have regarded valuing intangibles such as mortgage subsidies and </w:t>
      </w:r>
      <w:r w:rsidR="00FD5A91">
        <w:t>low-</w:t>
      </w:r>
      <w:r>
        <w:t>income housing tax credits</w:t>
      </w:r>
    </w:p>
    <w:p w14:paraId="2FE40E2D" w14:textId="77777777" w:rsidR="00003BE0" w:rsidRDefault="00003BE0"/>
    <w:p w14:paraId="5B009F59" w14:textId="77777777" w:rsidR="00003BE0" w:rsidRDefault="00003BE0" w:rsidP="00003BE0">
      <w:pPr>
        <w:pStyle w:val="Header"/>
        <w:tabs>
          <w:tab w:val="clear" w:pos="4320"/>
          <w:tab w:val="clear" w:pos="8640"/>
        </w:tabs>
        <w:ind w:right="-270"/>
      </w:pPr>
      <w:r>
        <w:tab/>
      </w:r>
      <w:r w:rsidRPr="00857A05">
        <w:rPr>
          <w:i/>
        </w:rPr>
        <w:t>Falls Development Associates, L.P. v. City of Saco,</w:t>
      </w:r>
      <w:r>
        <w:t xml:space="preserve"> No. 2008-025</w:t>
      </w:r>
    </w:p>
    <w:p w14:paraId="41EE12B7" w14:textId="77777777" w:rsidR="00003BE0" w:rsidRDefault="00003BE0" w:rsidP="00003BE0">
      <w:pPr>
        <w:pStyle w:val="Header"/>
        <w:tabs>
          <w:tab w:val="clear" w:pos="4320"/>
          <w:tab w:val="clear" w:pos="8640"/>
        </w:tabs>
        <w:ind w:left="720" w:right="-270" w:hanging="720"/>
      </w:pPr>
      <w:r>
        <w:tab/>
      </w:r>
      <w:r>
        <w:tab/>
        <w:t>at 48-53 (Maine); at 53-60 (other jurisdictions)</w:t>
      </w:r>
    </w:p>
    <w:p w14:paraId="6550DA35" w14:textId="77777777" w:rsidR="00003BE0" w:rsidRDefault="00003BE0"/>
    <w:p w14:paraId="69D01A63" w14:textId="77777777" w:rsidR="00003BE0" w:rsidRDefault="00003BE0"/>
    <w:p w14:paraId="6F9140D2" w14:textId="77777777" w:rsidR="0072457D" w:rsidRDefault="0072457D">
      <w:r>
        <w:t>Whether a financing agreement is transferable to a new owner</w:t>
      </w:r>
    </w:p>
    <w:p w14:paraId="3270B7F8" w14:textId="77777777" w:rsidR="0072457D" w:rsidRDefault="0072457D"/>
    <w:p w14:paraId="294E6C5A" w14:textId="77777777" w:rsidR="00732926" w:rsidRDefault="00732926">
      <w:r>
        <w:tab/>
      </w:r>
      <w:r w:rsidRPr="00857A05">
        <w:rPr>
          <w:i/>
        </w:rPr>
        <w:t>Falls Development Associates, L.P. v. City of Saco,</w:t>
      </w:r>
      <w:r>
        <w:t xml:space="preserve"> No. 2008-025,</w:t>
      </w:r>
    </w:p>
    <w:p w14:paraId="409F8892" w14:textId="77777777" w:rsidR="00BE2D89" w:rsidRDefault="00732926">
      <w:r>
        <w:tab/>
      </w:r>
      <w:r>
        <w:tab/>
        <w:t xml:space="preserve">at 41-42 (value is to the property, not the owner; financing </w:t>
      </w:r>
    </w:p>
    <w:p w14:paraId="434714A4" w14:textId="77777777" w:rsidR="00BE2D89" w:rsidRDefault="00BE2D89" w:rsidP="00BE2D89">
      <w:r>
        <w:tab/>
      </w:r>
      <w:r>
        <w:tab/>
      </w:r>
      <w:r w:rsidR="00732926">
        <w:t>must be considered when available to</w:t>
      </w:r>
      <w:r>
        <w:t xml:space="preserve"> </w:t>
      </w:r>
      <w:r w:rsidR="00732926">
        <w:t>a subsequent owner</w:t>
      </w:r>
      <w:r>
        <w:t>)</w:t>
      </w:r>
      <w:r w:rsidR="00732926">
        <w:t xml:space="preserve">; </w:t>
      </w:r>
    </w:p>
    <w:p w14:paraId="18EFBBFC" w14:textId="77777777" w:rsidR="00BE2D89" w:rsidRDefault="00732926" w:rsidP="00BE2D89">
      <w:pPr>
        <w:ind w:left="720" w:firstLine="720"/>
      </w:pPr>
      <w:r>
        <w:t xml:space="preserve">at 45 (that MSHA retains the right to approve an assumption </w:t>
      </w:r>
    </w:p>
    <w:p w14:paraId="400B754F" w14:textId="77777777" w:rsidR="00732926" w:rsidRDefault="00732926" w:rsidP="00BE2D89">
      <w:pPr>
        <w:ind w:left="720" w:firstLine="720"/>
      </w:pPr>
      <w:r>
        <w:t>of the financing does not negate marketability of property)</w:t>
      </w:r>
    </w:p>
    <w:p w14:paraId="12A02B79" w14:textId="77777777" w:rsidR="0072457D" w:rsidRDefault="0072457D">
      <w:r>
        <w:tab/>
      </w:r>
    </w:p>
    <w:p w14:paraId="25B07748" w14:textId="77777777" w:rsidR="003D02C3" w:rsidRDefault="003D02C3"/>
    <w:p w14:paraId="7DDCD314" w14:textId="77777777" w:rsidR="003D02C3" w:rsidRDefault="003D02C3">
      <w:r>
        <w:t>Transfer of title to real property requires delivery of a deed</w:t>
      </w:r>
    </w:p>
    <w:p w14:paraId="1B9AA2E0" w14:textId="77777777" w:rsidR="003D02C3" w:rsidRDefault="003D02C3"/>
    <w:p w14:paraId="1667218D" w14:textId="77777777" w:rsidR="003D02C3" w:rsidRDefault="003D02C3" w:rsidP="003D02C3">
      <w:pPr>
        <w:rPr>
          <w:i/>
        </w:rPr>
      </w:pPr>
      <w:r>
        <w:lastRenderedPageBreak/>
        <w:tab/>
      </w:r>
      <w:r w:rsidRPr="00B274A6">
        <w:rPr>
          <w:i/>
        </w:rPr>
        <w:t xml:space="preserve">Davis v. Town of Lamoine </w:t>
      </w:r>
      <w:r w:rsidRPr="000910EB">
        <w:t>and</w:t>
      </w:r>
      <w:r w:rsidRPr="00B274A6">
        <w:rPr>
          <w:i/>
        </w:rPr>
        <w:t xml:space="preserve"> Maine Coast Baptist Church v. Town of </w:t>
      </w:r>
    </w:p>
    <w:p w14:paraId="0D7EDE37" w14:textId="77777777" w:rsidR="003D02C3" w:rsidRDefault="003D02C3" w:rsidP="003D02C3">
      <w:r>
        <w:rPr>
          <w:i/>
        </w:rPr>
        <w:tab/>
      </w:r>
      <w:r>
        <w:rPr>
          <w:i/>
        </w:rPr>
        <w:tab/>
      </w:r>
      <w:r w:rsidRPr="00B274A6">
        <w:rPr>
          <w:i/>
        </w:rPr>
        <w:t>Lamoine,</w:t>
      </w:r>
      <w:r>
        <w:t xml:space="preserve"> Nos. 2009-001 &amp; -002, at 2</w:t>
      </w:r>
    </w:p>
    <w:p w14:paraId="571F9C1A" w14:textId="77777777" w:rsidR="003D02C3" w:rsidRDefault="003D02C3" w:rsidP="003D02C3"/>
    <w:p w14:paraId="72B46D28" w14:textId="77777777" w:rsidR="00B36313" w:rsidRDefault="00B36313" w:rsidP="00B36313"/>
    <w:p w14:paraId="0ECC7DF6" w14:textId="77777777" w:rsidR="000C2BED" w:rsidRDefault="000C2BED" w:rsidP="00B36313">
      <w:r>
        <w:t xml:space="preserve">Efficacy of a deed by which the owner purports to </w:t>
      </w:r>
      <w:r w:rsidR="004924EA">
        <w:t>convey</w:t>
      </w:r>
      <w:r>
        <w:t xml:space="preserve"> an interest </w:t>
      </w:r>
      <w:r w:rsidR="004924EA">
        <w:t>to itself</w:t>
      </w:r>
    </w:p>
    <w:p w14:paraId="56090588" w14:textId="77777777" w:rsidR="000C2BED" w:rsidRDefault="000C2BED" w:rsidP="00B36313"/>
    <w:p w14:paraId="332610F8" w14:textId="77777777" w:rsidR="004924EA" w:rsidRDefault="004924EA" w:rsidP="004924EA">
      <w:pPr>
        <w:ind w:right="-270" w:firstLine="720"/>
      </w:pPr>
      <w:r>
        <w:rPr>
          <w:i/>
        </w:rPr>
        <w:t>Greenleaf Cove Ass’</w:t>
      </w:r>
      <w:r w:rsidRPr="00D865B8">
        <w:rPr>
          <w:i/>
        </w:rPr>
        <w:t>n v. Town of Westport Island,</w:t>
      </w:r>
      <w:r>
        <w:t xml:space="preserve"> No. 2013-026, at 5,</w:t>
      </w:r>
    </w:p>
    <w:p w14:paraId="5665B669" w14:textId="77777777" w:rsidR="004924EA" w:rsidRDefault="004924EA" w:rsidP="004924EA">
      <w:pPr>
        <w:ind w:right="-270" w:firstLine="720"/>
      </w:pPr>
      <w:r>
        <w:tab/>
        <w:t xml:space="preserve">23-24 (dissent holds deed was unnecessary to provide public </w:t>
      </w:r>
    </w:p>
    <w:p w14:paraId="1713BC74" w14:textId="77777777" w:rsidR="004924EA" w:rsidRDefault="004924EA" w:rsidP="004924EA">
      <w:pPr>
        <w:ind w:right="-270" w:firstLine="720"/>
      </w:pPr>
      <w:r>
        <w:tab/>
        <w:t xml:space="preserve">access for open space purposes)  </w:t>
      </w:r>
    </w:p>
    <w:p w14:paraId="6B316D9A" w14:textId="77777777" w:rsidR="000C2BED" w:rsidRDefault="000C2BED" w:rsidP="00B36313"/>
    <w:p w14:paraId="6246A760" w14:textId="77777777" w:rsidR="000C2BED" w:rsidRDefault="000C2BED" w:rsidP="00B36313"/>
    <w:p w14:paraId="4B900696" w14:textId="77777777" w:rsidR="007E3DEF" w:rsidRDefault="007E3DEF" w:rsidP="00B36313">
      <w:r>
        <w:t>When property is transferred, the value of the property must be declare</w:t>
      </w:r>
      <w:r w:rsidR="00D60C98">
        <w:t xml:space="preserve">d in a transfer tax declaration, </w:t>
      </w:r>
      <w:r>
        <w:t>36 M.R.S. § 4641-D, accompanying the deed when presented for recording</w:t>
      </w:r>
    </w:p>
    <w:p w14:paraId="6F5973DE" w14:textId="77777777" w:rsidR="007E3DEF" w:rsidRDefault="007E3DEF" w:rsidP="00B36313"/>
    <w:p w14:paraId="55BF0182" w14:textId="77777777" w:rsidR="007E3DEF" w:rsidRDefault="007E3DEF" w:rsidP="00B36313">
      <w:r>
        <w:tab/>
      </w:r>
      <w:r w:rsidRPr="007E3DEF">
        <w:rPr>
          <w:i/>
        </w:rPr>
        <w:t>McLaughlin v. Town of Dexter,</w:t>
      </w:r>
      <w:r>
        <w:t xml:space="preserve"> No. 2010-001, at 4 n.4</w:t>
      </w:r>
    </w:p>
    <w:p w14:paraId="1BA9CDCB" w14:textId="77777777" w:rsidR="007E3DEF" w:rsidRDefault="007E3DEF" w:rsidP="00B36313"/>
    <w:p w14:paraId="5C4897FF" w14:textId="77777777" w:rsidR="007E3DEF" w:rsidRDefault="007E3DEF" w:rsidP="00B36313"/>
    <w:p w14:paraId="67FBF4C4" w14:textId="77777777" w:rsidR="00B36313" w:rsidRDefault="007E3DEF" w:rsidP="00B36313">
      <w:r>
        <w:t>Transfer tax declarations</w:t>
      </w:r>
      <w:r w:rsidR="00B36313">
        <w:t xml:space="preserve"> are sent by Register of Deeds to State Tax Assessor and then to assessors</w:t>
      </w:r>
    </w:p>
    <w:p w14:paraId="47E9E8F5" w14:textId="77777777" w:rsidR="00B36313" w:rsidRDefault="00B36313" w:rsidP="00B36313"/>
    <w:p w14:paraId="739ACC1A" w14:textId="77777777" w:rsidR="00B36313" w:rsidRDefault="00B36313" w:rsidP="00B36313">
      <w:r>
        <w:tab/>
      </w:r>
      <w:r>
        <w:rPr>
          <w:i/>
        </w:rPr>
        <w:t xml:space="preserve">KeyBank National Ass’n v. Town of Phippsburg, </w:t>
      </w:r>
      <w:r>
        <w:t xml:space="preserve">No. 2006-002, </w:t>
      </w:r>
    </w:p>
    <w:p w14:paraId="1494FE21" w14:textId="77777777" w:rsidR="00B36313" w:rsidRDefault="00B36313" w:rsidP="00B36313">
      <w:pPr>
        <w:ind w:left="720" w:firstLine="720"/>
      </w:pPr>
      <w:r>
        <w:t>at 19-20 n. 9</w:t>
      </w:r>
    </w:p>
    <w:p w14:paraId="32E5F50E" w14:textId="77777777" w:rsidR="00B36313" w:rsidRDefault="007E3DEF" w:rsidP="00B36313">
      <w:r>
        <w:tab/>
      </w:r>
      <w:r w:rsidRPr="007E3DEF">
        <w:rPr>
          <w:i/>
        </w:rPr>
        <w:t>McLaughlin v. Town of Dexter,</w:t>
      </w:r>
      <w:r>
        <w:t xml:space="preserve"> No. 2010-001, at 4 n.4</w:t>
      </w:r>
    </w:p>
    <w:p w14:paraId="3AF6F559" w14:textId="77777777" w:rsidR="007E3DEF" w:rsidRDefault="007E3DEF" w:rsidP="00B36313"/>
    <w:p w14:paraId="2F2F3A50" w14:textId="77777777" w:rsidR="00D54034" w:rsidRDefault="00D54034" w:rsidP="00D54034"/>
    <w:p w14:paraId="41DCE6E1" w14:textId="77777777" w:rsidR="00DE751F" w:rsidRDefault="000C2BED">
      <w:r>
        <w:t xml:space="preserve">Importance of </w:t>
      </w:r>
      <w:r w:rsidR="00DE751F">
        <w:t xml:space="preserve">stability of municipal income </w:t>
      </w:r>
    </w:p>
    <w:p w14:paraId="52921B15" w14:textId="77777777" w:rsidR="00DE751F" w:rsidRDefault="00DE751F"/>
    <w:p w14:paraId="4A25CA32" w14:textId="77777777" w:rsidR="00DE751F" w:rsidRDefault="00DE751F">
      <w:r>
        <w:tab/>
      </w:r>
      <w:r>
        <w:rPr>
          <w:i/>
        </w:rPr>
        <w:t xml:space="preserve">B &amp; B Properties v. City of Ellsworth, </w:t>
      </w:r>
      <w:r>
        <w:t>No. 98-026, at 7 (abatement)</w:t>
      </w:r>
    </w:p>
    <w:p w14:paraId="26CACAA4" w14:textId="77777777" w:rsidR="00013CE4" w:rsidRDefault="00DE751F" w:rsidP="00013CE4">
      <w:pPr>
        <w:ind w:right="-180"/>
      </w:pPr>
      <w:r>
        <w:tab/>
      </w:r>
      <w:r>
        <w:rPr>
          <w:i/>
        </w:rPr>
        <w:t xml:space="preserve">Gregory v. MMC Realty Corp. &amp; Maine Medical Center, </w:t>
      </w:r>
      <w:r>
        <w:t xml:space="preserve">No. 2000-001, </w:t>
      </w:r>
    </w:p>
    <w:p w14:paraId="4CCCAD53" w14:textId="77777777" w:rsidR="00DE751F" w:rsidRPr="00013CE4" w:rsidRDefault="00DE751F" w:rsidP="00013CE4">
      <w:pPr>
        <w:ind w:left="720" w:right="-180" w:firstLine="720"/>
        <w:rPr>
          <w:i/>
        </w:rPr>
      </w:pPr>
      <w:r>
        <w:t>at 34 (exemption)</w:t>
      </w:r>
    </w:p>
    <w:p w14:paraId="63222862" w14:textId="77777777" w:rsidR="00DE751F" w:rsidRDefault="000965BB" w:rsidP="000965BB">
      <w:pPr>
        <w:ind w:right="-180"/>
      </w:pPr>
      <w:r>
        <w:tab/>
      </w:r>
      <w:r>
        <w:rPr>
          <w:i/>
        </w:rPr>
        <w:t xml:space="preserve">KeyBank National Ass’n v. Town of Phippsburg, </w:t>
      </w:r>
      <w:r>
        <w:t>No. 2006-002, at 11</w:t>
      </w:r>
    </w:p>
    <w:p w14:paraId="307432A3" w14:textId="77777777" w:rsidR="000965BB" w:rsidRDefault="00DE4FFD">
      <w:r>
        <w:tab/>
      </w:r>
      <w:r>
        <w:tab/>
        <w:t>(abatement; tree growth)</w:t>
      </w:r>
    </w:p>
    <w:p w14:paraId="74C7546E" w14:textId="77777777" w:rsidR="00DE4FFD" w:rsidRPr="000965BB" w:rsidRDefault="000C2BED">
      <w:r>
        <w:tab/>
      </w:r>
      <w:r>
        <w:rPr>
          <w:i/>
        </w:rPr>
        <w:t>Greenleaf Cove Ass’</w:t>
      </w:r>
      <w:r w:rsidRPr="00D865B8">
        <w:rPr>
          <w:i/>
        </w:rPr>
        <w:t>n v. Town of Westport Island,</w:t>
      </w:r>
      <w:r>
        <w:t xml:space="preserve"> No. 2013-026, at 23</w:t>
      </w:r>
    </w:p>
    <w:p w14:paraId="1DFEE92A" w14:textId="77777777" w:rsidR="00DE751F" w:rsidRDefault="000C2BED">
      <w:r>
        <w:tab/>
      </w:r>
      <w:r>
        <w:tab/>
        <w:t>(abatement; open space)</w:t>
      </w:r>
    </w:p>
    <w:p w14:paraId="5743A4A2" w14:textId="77777777" w:rsidR="000C2BED" w:rsidRDefault="000C2BED"/>
    <w:p w14:paraId="590FB36A" w14:textId="77777777" w:rsidR="000C2BED" w:rsidRDefault="000C2BED"/>
    <w:p w14:paraId="4A62DE2C" w14:textId="77777777" w:rsidR="00DE751F" w:rsidRDefault="00DE751F">
      <w:r>
        <w:t>But that must nonetheless give way to the constitutional obligation to assess property according to just value</w:t>
      </w:r>
    </w:p>
    <w:p w14:paraId="4DF210B4" w14:textId="77777777" w:rsidR="00DE751F" w:rsidRDefault="00DE751F"/>
    <w:p w14:paraId="5A77B79C" w14:textId="77777777" w:rsidR="00DE751F" w:rsidRDefault="00DE751F">
      <w:r>
        <w:tab/>
      </w:r>
      <w:r>
        <w:rPr>
          <w:i/>
        </w:rPr>
        <w:t xml:space="preserve">B &amp; B Properties v. City of Ellsworth, </w:t>
      </w:r>
      <w:r>
        <w:t>No. 98-026, at 7</w:t>
      </w:r>
    </w:p>
    <w:p w14:paraId="3DCBBCEE" w14:textId="77777777" w:rsidR="000965BB" w:rsidRDefault="000965BB" w:rsidP="000965BB">
      <w:pPr>
        <w:ind w:right="-180"/>
      </w:pPr>
      <w:r>
        <w:tab/>
      </w:r>
      <w:r>
        <w:rPr>
          <w:i/>
        </w:rPr>
        <w:t xml:space="preserve">KeyBank National Ass’n v. Town of Phippsburg, </w:t>
      </w:r>
      <w:r>
        <w:t>No. 2006-002, at 11</w:t>
      </w:r>
    </w:p>
    <w:p w14:paraId="4C1BC775" w14:textId="77777777" w:rsidR="00DE751F" w:rsidRDefault="00DE751F"/>
    <w:p w14:paraId="60BFBAE7" w14:textId="77777777" w:rsidR="00DE751F" w:rsidRDefault="00DE751F"/>
    <w:p w14:paraId="3672233C" w14:textId="77777777" w:rsidR="00DA0974" w:rsidRDefault="00DE751F" w:rsidP="00DA26CB">
      <w:pPr>
        <w:ind w:right="-180"/>
      </w:pPr>
      <w:r>
        <w:t xml:space="preserve">Responsibility of </w:t>
      </w:r>
      <w:r w:rsidR="003C229D">
        <w:t>municipality</w:t>
      </w:r>
      <w:r>
        <w:t xml:space="preserve"> to perfor</w:t>
      </w:r>
      <w:r w:rsidR="00DA0974">
        <w:t>m annual assessments, 36 M.R.S</w:t>
      </w:r>
      <w:r>
        <w:t xml:space="preserve">. </w:t>
      </w:r>
    </w:p>
    <w:p w14:paraId="53BE7D2D" w14:textId="77777777" w:rsidR="00DE751F" w:rsidRDefault="00DE751F" w:rsidP="00DA26CB">
      <w:pPr>
        <w:ind w:right="-180"/>
      </w:pPr>
      <w:r>
        <w:lastRenderedPageBreak/>
        <w:t>§ 708</w:t>
      </w:r>
      <w:r w:rsidR="00413B6F">
        <w:t>, to ascertain “the nature, amount and value [of property] as of the first day of each April”</w:t>
      </w:r>
    </w:p>
    <w:p w14:paraId="4DD51305" w14:textId="77777777" w:rsidR="00DE751F" w:rsidRDefault="00DE751F"/>
    <w:p w14:paraId="02478155" w14:textId="77777777" w:rsidR="00DE751F" w:rsidRDefault="00DE751F">
      <w:r>
        <w:tab/>
      </w:r>
      <w:r>
        <w:rPr>
          <w:i/>
        </w:rPr>
        <w:t xml:space="preserve">Toussaint v. City of Lewiston, </w:t>
      </w:r>
      <w:r>
        <w:t>Nos. 95-143–95-146, at 3</w:t>
      </w:r>
    </w:p>
    <w:p w14:paraId="0C395D8B" w14:textId="77777777" w:rsidR="00C1272F" w:rsidRDefault="00C1272F" w:rsidP="00C1272F">
      <w:r>
        <w:tab/>
      </w:r>
      <w:r>
        <w:rPr>
          <w:i/>
        </w:rPr>
        <w:t>U. S. Optical Disc</w:t>
      </w:r>
      <w:r w:rsidR="004B0465">
        <w:rPr>
          <w:i/>
        </w:rPr>
        <w:t>, Inc.</w:t>
      </w:r>
      <w:r>
        <w:rPr>
          <w:i/>
        </w:rPr>
        <w:t xml:space="preserve"> v. Town of Sanford, </w:t>
      </w:r>
      <w:r>
        <w:t>No. 2003-004, Appx. at 4</w:t>
      </w:r>
    </w:p>
    <w:p w14:paraId="0FC651CD" w14:textId="77777777" w:rsidR="00AF56B6" w:rsidRDefault="00AF56B6" w:rsidP="00C1272F">
      <w:r>
        <w:tab/>
      </w:r>
      <w:r>
        <w:rPr>
          <w:i/>
        </w:rPr>
        <w:t xml:space="preserve">Smith v. Town of Surry, </w:t>
      </w:r>
      <w:r>
        <w:t>No. 2005-015, at 2-3 (order on jurisdiction)</w:t>
      </w:r>
    </w:p>
    <w:p w14:paraId="463CE7B3" w14:textId="77777777" w:rsidR="00413B6F" w:rsidRDefault="00413B6F" w:rsidP="00C1272F">
      <w:r>
        <w:tab/>
      </w:r>
      <w:r>
        <w:rPr>
          <w:i/>
        </w:rPr>
        <w:t xml:space="preserve">Kendall v. Town of Perry, </w:t>
      </w:r>
      <w:r>
        <w:t xml:space="preserve">No. 2008-004, at 5 n.4 (assessors are </w:t>
      </w:r>
    </w:p>
    <w:p w14:paraId="29919E80" w14:textId="77777777" w:rsidR="00413B6F" w:rsidRPr="00413B6F" w:rsidRDefault="00413B6F" w:rsidP="00413B6F">
      <w:pPr>
        <w:ind w:left="1440"/>
      </w:pPr>
      <w:r>
        <w:t>obligated to correct assessment errors when carrying out their section 708 responsibilities)</w:t>
      </w:r>
    </w:p>
    <w:p w14:paraId="527A55D6" w14:textId="77777777" w:rsidR="00C1272F" w:rsidRDefault="00C1272F"/>
    <w:p w14:paraId="3A3BDB91" w14:textId="77777777" w:rsidR="00DE751F" w:rsidRDefault="00DE751F"/>
    <w:p w14:paraId="256327F0" w14:textId="77777777" w:rsidR="00DA0974" w:rsidRDefault="00DE751F">
      <w:r>
        <w:t>Significance of April 1</w:t>
      </w:r>
      <w:r>
        <w:rPr>
          <w:vertAlign w:val="superscript"/>
        </w:rPr>
        <w:t>st</w:t>
      </w:r>
      <w:r>
        <w:t>—“doom day”—is to fix tax liabi</w:t>
      </w:r>
      <w:r w:rsidR="00DA0974">
        <w:t>lity, 36 M.R.S</w:t>
      </w:r>
      <w:r w:rsidR="00AF0BD0">
        <w:t xml:space="preserve">. </w:t>
      </w:r>
    </w:p>
    <w:p w14:paraId="67FFE8FE" w14:textId="77777777" w:rsidR="00DE751F" w:rsidRDefault="00AF0BD0">
      <w:r>
        <w:t>§</w:t>
      </w:r>
      <w:r w:rsidR="00C1272F">
        <w:t>§</w:t>
      </w:r>
      <w:r>
        <w:t xml:space="preserve"> 502</w:t>
      </w:r>
      <w:r w:rsidR="00C1272F">
        <w:t>, 708</w:t>
      </w:r>
      <w:r>
        <w:t xml:space="preserve">, and </w:t>
      </w:r>
      <w:r w:rsidR="00DE751F">
        <w:t>it also provides a filing deadline</w:t>
      </w:r>
      <w:r w:rsidRPr="00AF0BD0">
        <w:t xml:space="preserve"> </w:t>
      </w:r>
      <w:r>
        <w:t xml:space="preserve">in some circumstances </w:t>
      </w:r>
    </w:p>
    <w:p w14:paraId="5F9A4B10" w14:textId="77777777" w:rsidR="00DE751F" w:rsidRDefault="00DE751F"/>
    <w:p w14:paraId="3D3E8924" w14:textId="77777777" w:rsidR="00DE751F" w:rsidRDefault="00DE751F">
      <w:pPr>
        <w:pStyle w:val="Header"/>
        <w:tabs>
          <w:tab w:val="clear" w:pos="4320"/>
          <w:tab w:val="clear" w:pos="8640"/>
        </w:tabs>
      </w:pPr>
      <w:r>
        <w:tab/>
      </w:r>
      <w:r>
        <w:rPr>
          <w:i/>
        </w:rPr>
        <w:t xml:space="preserve">New Marblehead North Housing Corp. v. Taylor, </w:t>
      </w:r>
      <w:r>
        <w:t xml:space="preserve">No. 90-10, at 5-6 </w:t>
      </w:r>
    </w:p>
    <w:p w14:paraId="23200C3C" w14:textId="77777777" w:rsidR="00DE751F" w:rsidRDefault="00DE751F">
      <w:pPr>
        <w:pStyle w:val="Header"/>
        <w:tabs>
          <w:tab w:val="clear" w:pos="4320"/>
          <w:tab w:val="clear" w:pos="8640"/>
        </w:tabs>
        <w:ind w:left="720" w:firstLine="720"/>
      </w:pPr>
      <w:r>
        <w:t xml:space="preserve">(exemption) </w:t>
      </w:r>
    </w:p>
    <w:p w14:paraId="1F8231B1" w14:textId="77777777" w:rsidR="00DE751F" w:rsidRDefault="00DE751F">
      <w:pPr>
        <w:pStyle w:val="Header"/>
        <w:tabs>
          <w:tab w:val="clear" w:pos="4320"/>
          <w:tab w:val="clear" w:pos="8640"/>
        </w:tabs>
      </w:pPr>
      <w:r>
        <w:tab/>
      </w:r>
      <w:r>
        <w:rPr>
          <w:i/>
        </w:rPr>
        <w:t xml:space="preserve">Finance Authority of Maine v. City of Caribou, </w:t>
      </w:r>
      <w:r>
        <w:t>No. 90-36, at 2</w:t>
      </w:r>
    </w:p>
    <w:p w14:paraId="60B9093F" w14:textId="77777777" w:rsidR="00DE751F" w:rsidRDefault="00DE751F">
      <w:pPr>
        <w:pStyle w:val="Header"/>
        <w:tabs>
          <w:tab w:val="clear" w:pos="4320"/>
          <w:tab w:val="clear" w:pos="8640"/>
        </w:tabs>
        <w:ind w:firstLine="720"/>
      </w:pPr>
      <w:r>
        <w:rPr>
          <w:i/>
        </w:rPr>
        <w:t xml:space="preserve">Russell v. Town of Fryeburg </w:t>
      </w:r>
      <w:r>
        <w:t xml:space="preserve">No. 91-33, at 2 (tree growth) </w:t>
      </w:r>
    </w:p>
    <w:p w14:paraId="35A4ADB3" w14:textId="77777777" w:rsidR="00DE751F" w:rsidRDefault="00DE751F">
      <w:r>
        <w:tab/>
      </w:r>
      <w:r>
        <w:rPr>
          <w:i/>
        </w:rPr>
        <w:t xml:space="preserve">Haskell v. Town of Phippsburg, </w:t>
      </w:r>
      <w:r>
        <w:t xml:space="preserve">No. 96-004, at 2 (farmland and </w:t>
      </w:r>
    </w:p>
    <w:p w14:paraId="09A87084" w14:textId="77777777" w:rsidR="00DE751F" w:rsidRDefault="005F033F">
      <w:pPr>
        <w:ind w:left="720" w:firstLine="720"/>
      </w:pPr>
      <w:r>
        <w:t>open space</w:t>
      </w:r>
      <w:r w:rsidR="00DE751F">
        <w:t>)</w:t>
      </w:r>
    </w:p>
    <w:p w14:paraId="1DF12C2E" w14:textId="77777777" w:rsidR="00DE751F" w:rsidRDefault="00DE751F">
      <w:r>
        <w:tab/>
      </w:r>
      <w:r>
        <w:rPr>
          <w:i/>
        </w:rPr>
        <w:t xml:space="preserve">Crosby v. Town of Belgrade, </w:t>
      </w:r>
      <w:r>
        <w:t xml:space="preserve">No. 98-022, at 1 (tree growth) </w:t>
      </w:r>
    </w:p>
    <w:p w14:paraId="4838AB57" w14:textId="77777777" w:rsidR="00DE751F" w:rsidRDefault="00DE751F" w:rsidP="00214D9C">
      <w:r>
        <w:tab/>
      </w:r>
      <w:r>
        <w:rPr>
          <w:i/>
        </w:rPr>
        <w:t xml:space="preserve">Sayer v. Town of Canton, </w:t>
      </w:r>
      <w:r>
        <w:t>No. 99-</w:t>
      </w:r>
      <w:r w:rsidR="00214D9C">
        <w:t>022, at 2 (farmland</w:t>
      </w:r>
      <w:r>
        <w:t xml:space="preserve"> and open space)</w:t>
      </w:r>
    </w:p>
    <w:p w14:paraId="4111FF26" w14:textId="77777777" w:rsidR="00013CE4" w:rsidRDefault="00DE751F" w:rsidP="00013CE4">
      <w:pPr>
        <w:ind w:right="-180"/>
      </w:pPr>
      <w:r>
        <w:tab/>
      </w:r>
      <w:r>
        <w:rPr>
          <w:i/>
        </w:rPr>
        <w:t xml:space="preserve">Gregory v. MMC Realty Corp. &amp; Maine Medical Center, </w:t>
      </w:r>
      <w:r>
        <w:t xml:space="preserve">No. 2000-001, </w:t>
      </w:r>
    </w:p>
    <w:p w14:paraId="6A7626C6" w14:textId="77777777" w:rsidR="00DE751F" w:rsidRPr="00013CE4" w:rsidRDefault="00DE751F" w:rsidP="00013CE4">
      <w:pPr>
        <w:ind w:left="1440" w:right="-180"/>
        <w:rPr>
          <w:i/>
        </w:rPr>
      </w:pPr>
      <w:r>
        <w:t>at 44,</w:t>
      </w:r>
      <w:r w:rsidR="00DA0974">
        <w:t xml:space="preserve"> 56, 61 (exemption; 36 M.R.S. </w:t>
      </w:r>
      <w:r>
        <w:t xml:space="preserve">§ 652, last </w:t>
      </w:r>
      <w:r>
        <w:rPr>
          <w:rFonts w:ascii="Arial" w:hAnsi="Arial"/>
        </w:rPr>
        <w:t>¶</w:t>
      </w:r>
      <w:r>
        <w:t>; but that paragraph does not itself speak to consequences of a late application)</w:t>
      </w:r>
    </w:p>
    <w:p w14:paraId="51BA6F31" w14:textId="77777777" w:rsidR="00DE751F" w:rsidRDefault="00DE751F">
      <w:r>
        <w:tab/>
      </w:r>
      <w:r>
        <w:rPr>
          <w:i/>
        </w:rPr>
        <w:t xml:space="preserve">Fasse v. Town of St. Albans &amp; Town of Ripley, </w:t>
      </w:r>
      <w:r>
        <w:t xml:space="preserve">No. 2002-005, </w:t>
      </w:r>
    </w:p>
    <w:p w14:paraId="78488EE7" w14:textId="77777777" w:rsidR="00DE751F" w:rsidRDefault="00DE751F">
      <w:pPr>
        <w:ind w:left="720" w:firstLine="720"/>
      </w:pPr>
      <w:r>
        <w:t>at 11 n.10 (tree growth)</w:t>
      </w:r>
    </w:p>
    <w:p w14:paraId="129F2789" w14:textId="77777777" w:rsidR="005D2D19" w:rsidRDefault="005D2D19" w:rsidP="005D2D19">
      <w:r>
        <w:tab/>
      </w:r>
      <w:r>
        <w:rPr>
          <w:i/>
        </w:rPr>
        <w:t xml:space="preserve">Sprague Energy Corp. v. Town of Bucksport, </w:t>
      </w:r>
      <w:r>
        <w:t>No. 2003-003, at 27</w:t>
      </w:r>
    </w:p>
    <w:p w14:paraId="7EBC70BB" w14:textId="77777777" w:rsidR="00C1272F" w:rsidRDefault="00C1272F">
      <w:r>
        <w:tab/>
      </w:r>
      <w:r>
        <w:tab/>
        <w:t>(abatement)</w:t>
      </w:r>
    </w:p>
    <w:p w14:paraId="1E3DBE75" w14:textId="77777777" w:rsidR="00C1272F" w:rsidRDefault="00C1272F" w:rsidP="00C1272F">
      <w:r>
        <w:tab/>
      </w:r>
      <w:r>
        <w:rPr>
          <w:i/>
        </w:rPr>
        <w:t>U. S. Optical Disc</w:t>
      </w:r>
      <w:r w:rsidR="004B0465">
        <w:rPr>
          <w:i/>
        </w:rPr>
        <w:t>, Inc.</w:t>
      </w:r>
      <w:r>
        <w:rPr>
          <w:i/>
        </w:rPr>
        <w:t xml:space="preserve"> v. Town of Sanford, </w:t>
      </w:r>
      <w:r>
        <w:t>No. 2003-004, Appx. at 4</w:t>
      </w:r>
    </w:p>
    <w:p w14:paraId="41C0402E" w14:textId="77777777" w:rsidR="00C1272F" w:rsidRDefault="00C1272F" w:rsidP="00C1272F">
      <w:pPr>
        <w:ind w:left="1440"/>
      </w:pPr>
      <w:r>
        <w:t>(abatement; tax year runs from April 1</w:t>
      </w:r>
      <w:r w:rsidRPr="00C1272F">
        <w:rPr>
          <w:vertAlign w:val="superscript"/>
        </w:rPr>
        <w:t>st</w:t>
      </w:r>
      <w:r>
        <w:t xml:space="preserve"> to next April 1</w:t>
      </w:r>
      <w:r w:rsidRPr="00C1272F">
        <w:rPr>
          <w:vertAlign w:val="superscript"/>
        </w:rPr>
        <w:t>st</w:t>
      </w:r>
      <w:r>
        <w:t>; taxes are determined as of April 1</w:t>
      </w:r>
      <w:r w:rsidRPr="00C1272F">
        <w:rPr>
          <w:vertAlign w:val="superscript"/>
        </w:rPr>
        <w:t>st</w:t>
      </w:r>
      <w:r>
        <w:t>; tax status is fixed as of April 1</w:t>
      </w:r>
      <w:r w:rsidRPr="00C1272F">
        <w:rPr>
          <w:vertAlign w:val="superscript"/>
        </w:rPr>
        <w:t>st</w:t>
      </w:r>
      <w:r>
        <w:t>)</w:t>
      </w:r>
    </w:p>
    <w:p w14:paraId="076B0EF7" w14:textId="77777777" w:rsidR="00C1272F" w:rsidRDefault="00822A38">
      <w:r>
        <w:tab/>
      </w:r>
      <w:r>
        <w:rPr>
          <w:i/>
        </w:rPr>
        <w:t xml:space="preserve">KeyBank National Ass’s v. Town of Phippsburg, </w:t>
      </w:r>
      <w:r>
        <w:t xml:space="preserve">No. 2006-002, </w:t>
      </w:r>
    </w:p>
    <w:p w14:paraId="3129BC93" w14:textId="77777777" w:rsidR="00822A38" w:rsidRDefault="00822A38">
      <w:r>
        <w:tab/>
      </w:r>
      <w:r>
        <w:tab/>
        <w:t>at 4 n.5</w:t>
      </w:r>
    </w:p>
    <w:p w14:paraId="293418A3" w14:textId="77777777" w:rsidR="00D62F46" w:rsidRDefault="00085C94" w:rsidP="00D62F46">
      <w:r>
        <w:tab/>
      </w:r>
      <w:r w:rsidRPr="00D62F46">
        <w:rPr>
          <w:i/>
        </w:rPr>
        <w:t xml:space="preserve">Camp O-At-Ka v. Town of </w:t>
      </w:r>
      <w:r w:rsidR="00D62F46" w:rsidRPr="00D62F46">
        <w:rPr>
          <w:i/>
        </w:rPr>
        <w:t>Sebago,</w:t>
      </w:r>
      <w:r w:rsidR="00D62F46">
        <w:t xml:space="preserve"> No. 2016-01, at 1(last paragraph </w:t>
      </w:r>
    </w:p>
    <w:p w14:paraId="4EA1F8C2" w14:textId="77777777" w:rsidR="00822A38" w:rsidRDefault="00D62F46" w:rsidP="00D62F46">
      <w:pPr>
        <w:ind w:left="1440"/>
      </w:pPr>
      <w:r>
        <w:t xml:space="preserve">of 36 M.R.S. </w:t>
      </w:r>
      <w:r w:rsidR="005B0B13">
        <w:t>§</w:t>
      </w:r>
      <w:r>
        <w:t xml:space="preserve"> 652 </w:t>
      </w:r>
      <w:r w:rsidR="005B0B13">
        <w:t>establishes</w:t>
      </w:r>
      <w:r>
        <w:t xml:space="preserve"> due date for written application for exemption)</w:t>
      </w:r>
    </w:p>
    <w:p w14:paraId="36D1189F" w14:textId="77777777" w:rsidR="00D62F46" w:rsidRPr="00D62F46" w:rsidRDefault="00D62F46" w:rsidP="00D62F46"/>
    <w:p w14:paraId="0EAA660E" w14:textId="77777777" w:rsidR="005D2D19" w:rsidRDefault="00C1272F">
      <w:r>
        <w:tab/>
      </w:r>
      <w:r>
        <w:tab/>
      </w:r>
    </w:p>
    <w:p w14:paraId="3A19D5D8" w14:textId="77777777" w:rsidR="00DE751F" w:rsidRDefault="00DE751F">
      <w:r>
        <w:t xml:space="preserve">Relevance </w:t>
      </w:r>
      <w:r w:rsidR="00C1272F">
        <w:t xml:space="preserve">of events occurring, or </w:t>
      </w:r>
      <w:r>
        <w:t>of information obtained</w:t>
      </w:r>
      <w:r w:rsidR="00C1272F">
        <w:t>,</w:t>
      </w:r>
      <w:r>
        <w:t xml:space="preserve"> after April 1</w:t>
      </w:r>
      <w:r>
        <w:rPr>
          <w:vertAlign w:val="superscript"/>
        </w:rPr>
        <w:t>st</w:t>
      </w:r>
      <w:r>
        <w:t xml:space="preserve"> of tax year at issue</w:t>
      </w:r>
    </w:p>
    <w:p w14:paraId="0C2D8023" w14:textId="77777777" w:rsidR="00DE751F" w:rsidRDefault="00DE751F"/>
    <w:p w14:paraId="489968D3" w14:textId="77777777" w:rsidR="00DE751F" w:rsidRDefault="00DE751F">
      <w:r>
        <w:tab/>
      </w:r>
      <w:r>
        <w:rPr>
          <w:i/>
        </w:rPr>
        <w:t xml:space="preserve">GTS Foreside Ltd. v. Town of Falmouth, </w:t>
      </w:r>
      <w:r>
        <w:t>No. 91-12, at 2</w:t>
      </w:r>
    </w:p>
    <w:p w14:paraId="405743A3" w14:textId="77777777" w:rsidR="00DE751F" w:rsidRDefault="00DE751F">
      <w:pPr>
        <w:rPr>
          <w:i/>
        </w:rPr>
      </w:pPr>
      <w:r>
        <w:tab/>
      </w:r>
      <w:r>
        <w:rPr>
          <w:i/>
        </w:rPr>
        <w:t xml:space="preserve">City of Biddeford v. Landco Realty, Inc., </w:t>
      </w:r>
      <w:r>
        <w:t xml:space="preserve">No. 92-104, </w:t>
      </w:r>
      <w:r>
        <w:rPr>
          <w:i/>
        </w:rPr>
        <w:t xml:space="preserve">consolidated </w:t>
      </w:r>
    </w:p>
    <w:p w14:paraId="6ECAAE03" w14:textId="77777777" w:rsidR="00DE751F" w:rsidRDefault="00DE751F">
      <w:pPr>
        <w:ind w:left="720" w:firstLine="720"/>
      </w:pPr>
      <w:r>
        <w:rPr>
          <w:i/>
        </w:rPr>
        <w:lastRenderedPageBreak/>
        <w:t xml:space="preserve">with Landco Realty Co. v. City of Biddeford, </w:t>
      </w:r>
      <w:r>
        <w:t>No. 93-70, at 6</w:t>
      </w:r>
    </w:p>
    <w:p w14:paraId="70829535" w14:textId="77777777" w:rsidR="00DE751F" w:rsidRDefault="00DE751F">
      <w:r>
        <w:rPr>
          <w:i/>
        </w:rPr>
        <w:tab/>
        <w:t xml:space="preserve">Central Way Realty Associates v. City of Lewiston, </w:t>
      </w:r>
      <w:r>
        <w:t>Nos. 93-37–</w:t>
      </w:r>
    </w:p>
    <w:p w14:paraId="5CA316A7" w14:textId="77777777" w:rsidR="00DE751F" w:rsidRDefault="00DE751F">
      <w:pPr>
        <w:ind w:left="1440"/>
      </w:pPr>
      <w:r>
        <w:t xml:space="preserve">93-40, </w:t>
      </w:r>
      <w:r>
        <w:rPr>
          <w:i/>
        </w:rPr>
        <w:t xml:space="preserve">consolidated with KNL Associates v. City of Lewiston, </w:t>
      </w:r>
      <w:r>
        <w:t xml:space="preserve">Nos. 93-41–93-49 &amp; 92-55–92-64, at 4 </w:t>
      </w:r>
    </w:p>
    <w:p w14:paraId="77A8DD01" w14:textId="77777777" w:rsidR="00DE751F" w:rsidRDefault="00DE751F">
      <w:r>
        <w:rPr>
          <w:i/>
        </w:rPr>
        <w:tab/>
        <w:t xml:space="preserve">Alpine Realty Trust v. City of Biddeford, </w:t>
      </w:r>
      <w:r>
        <w:t>No. 93-72, at 2</w:t>
      </w:r>
    </w:p>
    <w:p w14:paraId="2433757D" w14:textId="77777777" w:rsidR="00DE751F" w:rsidRDefault="00DE751F">
      <w:r>
        <w:rPr>
          <w:i/>
        </w:rPr>
        <w:tab/>
        <w:t xml:space="preserve">Maine Orion Properties v. Town of Falmouth, </w:t>
      </w:r>
      <w:r>
        <w:t>No. 93-107, at 2</w:t>
      </w:r>
    </w:p>
    <w:p w14:paraId="652EF547" w14:textId="77777777" w:rsidR="003C229D" w:rsidRDefault="00DE751F">
      <w:pPr>
        <w:ind w:firstLine="720"/>
      </w:pPr>
      <w:r>
        <w:rPr>
          <w:i/>
        </w:rPr>
        <w:t xml:space="preserve">Davis v. </w:t>
      </w:r>
      <w:r w:rsidR="003C229D">
        <w:rPr>
          <w:i/>
        </w:rPr>
        <w:t xml:space="preserve">Town of </w:t>
      </w:r>
      <w:r>
        <w:rPr>
          <w:i/>
        </w:rPr>
        <w:t xml:space="preserve">Lamoine, </w:t>
      </w:r>
      <w:r>
        <w:t xml:space="preserve">No. 2002-003, at 3 (town may withdraw </w:t>
      </w:r>
    </w:p>
    <w:p w14:paraId="55849FD3" w14:textId="77777777" w:rsidR="00DE751F" w:rsidRDefault="00DE751F" w:rsidP="003C229D">
      <w:pPr>
        <w:ind w:left="1440"/>
      </w:pPr>
      <w:r>
        <w:t>property from tree growth even if it learns after April 1</w:t>
      </w:r>
      <w:r>
        <w:rPr>
          <w:vertAlign w:val="superscript"/>
        </w:rPr>
        <w:t>st</w:t>
      </w:r>
      <w:r>
        <w:t xml:space="preserve"> of noncomplying use of property)</w:t>
      </w:r>
    </w:p>
    <w:p w14:paraId="5BF4453B" w14:textId="77777777" w:rsidR="005D2D19" w:rsidRDefault="005D2D19" w:rsidP="005D2D19">
      <w:pPr>
        <w:ind w:right="-180"/>
      </w:pPr>
      <w:r>
        <w:tab/>
      </w:r>
      <w:r>
        <w:rPr>
          <w:i/>
        </w:rPr>
        <w:t xml:space="preserve">Sprague Energy Corp. v. Town of Bucksport, </w:t>
      </w:r>
      <w:r>
        <w:t>No. 2003-003, at 27-28</w:t>
      </w:r>
    </w:p>
    <w:p w14:paraId="4510D1A2" w14:textId="77777777" w:rsidR="008A76C7" w:rsidRDefault="005D2D19" w:rsidP="00D54034">
      <w:pPr>
        <w:ind w:left="1440" w:right="-180"/>
      </w:pPr>
      <w:r>
        <w:t xml:space="preserve">(information brought to attention </w:t>
      </w:r>
      <w:r w:rsidR="00A85F77">
        <w:t xml:space="preserve">of town </w:t>
      </w:r>
      <w:r>
        <w:t>after both doom date and commitment date was too late)</w:t>
      </w:r>
    </w:p>
    <w:p w14:paraId="31470E97" w14:textId="77777777" w:rsidR="00C1272F" w:rsidRDefault="00C1272F" w:rsidP="00C1272F">
      <w:pPr>
        <w:ind w:firstLine="720"/>
      </w:pPr>
      <w:r>
        <w:rPr>
          <w:i/>
        </w:rPr>
        <w:t>U. S. Optical Disc</w:t>
      </w:r>
      <w:r w:rsidR="004B0465">
        <w:rPr>
          <w:i/>
        </w:rPr>
        <w:t>, Inc.</w:t>
      </w:r>
      <w:r>
        <w:rPr>
          <w:i/>
        </w:rPr>
        <w:t xml:space="preserve"> v. Town of Sanford, </w:t>
      </w:r>
      <w:r>
        <w:t xml:space="preserve">No. 2003-004, Appx. at 5 </w:t>
      </w:r>
    </w:p>
    <w:p w14:paraId="0E078F6D" w14:textId="77777777" w:rsidR="00C1272F" w:rsidRDefault="00C1272F" w:rsidP="00C1272F">
      <w:pPr>
        <w:ind w:left="1440"/>
      </w:pPr>
      <w:r>
        <w:t>(events occurring after April 1</w:t>
      </w:r>
      <w:r w:rsidRPr="00C1272F">
        <w:rPr>
          <w:vertAlign w:val="superscript"/>
        </w:rPr>
        <w:t>st</w:t>
      </w:r>
      <w:r>
        <w:t xml:space="preserve"> are deemed to have occurred in a separate tax year</w:t>
      </w:r>
      <w:r w:rsidR="00A16ECC">
        <w:t>)</w:t>
      </w:r>
    </w:p>
    <w:p w14:paraId="5315F089" w14:textId="77777777" w:rsidR="00E17648" w:rsidRDefault="00702E0F">
      <w:pPr>
        <w:pStyle w:val="Header"/>
        <w:tabs>
          <w:tab w:val="clear" w:pos="4320"/>
          <w:tab w:val="clear" w:pos="8640"/>
        </w:tabs>
        <w:rPr>
          <w:i/>
          <w:lang w:val="en-US"/>
        </w:rPr>
      </w:pPr>
      <w:r>
        <w:tab/>
      </w:r>
      <w:r>
        <w:rPr>
          <w:i/>
        </w:rPr>
        <w:t xml:space="preserve">GGP-Maine Mall, LLC v. City of South Portland, </w:t>
      </w:r>
      <w:r>
        <w:t>No. 2008-001</w:t>
      </w:r>
      <w:r w:rsidR="00E17648">
        <w:rPr>
          <w:lang w:val="en-US"/>
        </w:rPr>
        <w:t xml:space="preserve"> (</w:t>
      </w:r>
      <w:r w:rsidR="00E17648">
        <w:rPr>
          <w:i/>
          <w:lang w:val="en-US"/>
        </w:rPr>
        <w:t xml:space="preserve">Maine </w:t>
      </w:r>
    </w:p>
    <w:p w14:paraId="0BB98A7E" w14:textId="77777777" w:rsidR="001A3DC5" w:rsidRDefault="00E17648" w:rsidP="001A3DC5">
      <w:pPr>
        <w:pStyle w:val="Header"/>
        <w:tabs>
          <w:tab w:val="clear" w:pos="4320"/>
          <w:tab w:val="clear" w:pos="8640"/>
        </w:tabs>
        <w:rPr>
          <w:lang w:val="en-US"/>
        </w:rPr>
      </w:pPr>
      <w:r>
        <w:rPr>
          <w:i/>
          <w:lang w:val="en-US"/>
        </w:rPr>
        <w:tab/>
      </w:r>
      <w:r>
        <w:rPr>
          <w:i/>
          <w:lang w:val="en-US"/>
        </w:rPr>
        <w:tab/>
        <w:t>Mall I</w:t>
      </w:r>
      <w:r>
        <w:rPr>
          <w:lang w:val="en-US"/>
        </w:rPr>
        <w:t>)</w:t>
      </w:r>
      <w:r w:rsidR="00702E0F">
        <w:t>, at 5</w:t>
      </w:r>
      <w:r>
        <w:rPr>
          <w:lang w:val="en-US"/>
        </w:rPr>
        <w:t xml:space="preserve"> </w:t>
      </w:r>
      <w:r w:rsidR="00702E0F">
        <w:t>(where taxpayer did not own property on April 1</w:t>
      </w:r>
      <w:r w:rsidR="00702E0F" w:rsidRPr="00702E0F">
        <w:rPr>
          <w:vertAlign w:val="superscript"/>
        </w:rPr>
        <w:t>st</w:t>
      </w:r>
      <w:r w:rsidR="00702E0F">
        <w:t xml:space="preserve">, </w:t>
      </w:r>
    </w:p>
    <w:p w14:paraId="6802CBA1" w14:textId="77777777" w:rsidR="001A3DC5" w:rsidRDefault="001A3DC5" w:rsidP="001A3DC5">
      <w:pPr>
        <w:pStyle w:val="Header"/>
        <w:tabs>
          <w:tab w:val="clear" w:pos="4320"/>
          <w:tab w:val="clear" w:pos="8640"/>
        </w:tabs>
        <w:rPr>
          <w:lang w:val="en-US"/>
        </w:rPr>
      </w:pPr>
      <w:r>
        <w:rPr>
          <w:lang w:val="en-US"/>
        </w:rPr>
        <w:tab/>
      </w:r>
      <w:r>
        <w:rPr>
          <w:lang w:val="en-US"/>
        </w:rPr>
        <w:tab/>
      </w:r>
      <w:r w:rsidR="00702E0F">
        <w:t xml:space="preserve">the Board lacks jurisdiction over appeal of that property </w:t>
      </w:r>
    </w:p>
    <w:p w14:paraId="4E4AC0BF" w14:textId="77777777" w:rsidR="00702E0F" w:rsidRPr="001A3DC5" w:rsidRDefault="001A3DC5" w:rsidP="001A3DC5">
      <w:pPr>
        <w:pStyle w:val="Header"/>
        <w:tabs>
          <w:tab w:val="clear" w:pos="4320"/>
          <w:tab w:val="clear" w:pos="8640"/>
        </w:tabs>
        <w:rPr>
          <w:lang w:val="en-US"/>
        </w:rPr>
      </w:pPr>
      <w:r>
        <w:rPr>
          <w:lang w:val="en-US"/>
        </w:rPr>
        <w:tab/>
      </w:r>
      <w:r>
        <w:rPr>
          <w:lang w:val="en-US"/>
        </w:rPr>
        <w:tab/>
      </w:r>
      <w:r w:rsidR="00702E0F">
        <w:t>properly appealed along with other properties)</w:t>
      </w:r>
    </w:p>
    <w:p w14:paraId="24D13063" w14:textId="77777777" w:rsidR="002C1A52" w:rsidRDefault="002C1A52" w:rsidP="002C1A52"/>
    <w:p w14:paraId="083A0702" w14:textId="77777777" w:rsidR="00C203D2" w:rsidRDefault="00C203D2" w:rsidP="002C1A52"/>
    <w:p w14:paraId="352B7E51" w14:textId="77777777" w:rsidR="002C1A52" w:rsidRDefault="002C1A52" w:rsidP="002C1A52">
      <w:r>
        <w:t>Assessor can change assessment before commitment without this being considered an abatement</w:t>
      </w:r>
    </w:p>
    <w:p w14:paraId="6099B1CE" w14:textId="77777777" w:rsidR="002C1A52" w:rsidRDefault="002C1A52" w:rsidP="002C1A52"/>
    <w:p w14:paraId="03471783" w14:textId="77777777" w:rsidR="002C1A52" w:rsidRDefault="002C1A52" w:rsidP="002C1A52">
      <w:pPr>
        <w:ind w:right="-360"/>
      </w:pPr>
      <w:r>
        <w:tab/>
      </w:r>
      <w:r>
        <w:rPr>
          <w:i/>
        </w:rPr>
        <w:t xml:space="preserve">Sprague Energy Corp. v. Town of Bucksport, </w:t>
      </w:r>
      <w:r>
        <w:t>No. 2003-003, at 28 n.15</w:t>
      </w:r>
    </w:p>
    <w:p w14:paraId="595DB0BD" w14:textId="77777777" w:rsidR="002C1A52" w:rsidRDefault="002C1A52" w:rsidP="002C1A52"/>
    <w:p w14:paraId="7A522CAF" w14:textId="77777777" w:rsidR="004C332B" w:rsidRDefault="004C332B" w:rsidP="002C1A52"/>
    <w:p w14:paraId="3D89273E" w14:textId="77777777" w:rsidR="004C332B" w:rsidRDefault="004C332B" w:rsidP="002C1A52">
      <w:r>
        <w:t>Assessment not final until commitment; up to date of commitment, assessor may review and change assessment for any property within assessor’s jurisdiction for relevant tax year</w:t>
      </w:r>
    </w:p>
    <w:p w14:paraId="51B33E21" w14:textId="77777777" w:rsidR="004C332B" w:rsidRDefault="004C332B" w:rsidP="002C1A52"/>
    <w:p w14:paraId="64635233" w14:textId="77777777" w:rsidR="004C332B" w:rsidRDefault="004C332B" w:rsidP="004C332B">
      <w:pPr>
        <w:ind w:right="180"/>
      </w:pPr>
      <w:r>
        <w:tab/>
      </w:r>
      <w:r>
        <w:rPr>
          <w:i/>
        </w:rPr>
        <w:t xml:space="preserve">Maine Coast Medical Realty, Inc. v. City of Ellsworth, </w:t>
      </w:r>
      <w:r w:rsidR="00613EE2">
        <w:t>Nos. 2018-013,</w:t>
      </w:r>
    </w:p>
    <w:p w14:paraId="5155630A" w14:textId="77777777" w:rsidR="004C332B" w:rsidRDefault="004C332B" w:rsidP="004C332B">
      <w:r>
        <w:tab/>
      </w:r>
      <w:r>
        <w:tab/>
        <w:t>-014 &amp; -015, at 8</w:t>
      </w:r>
    </w:p>
    <w:p w14:paraId="53C561C8" w14:textId="77777777" w:rsidR="00DE751F" w:rsidRDefault="00DE751F"/>
    <w:p w14:paraId="564505C1" w14:textId="77777777" w:rsidR="004C332B" w:rsidRDefault="004C332B"/>
    <w:p w14:paraId="30FA9D9F" w14:textId="77777777" w:rsidR="00DE751F" w:rsidRDefault="00DE751F">
      <w:r>
        <w:t>Signed return receipt belies town’s claim that it never received taxpayer’s communication with town</w:t>
      </w:r>
    </w:p>
    <w:p w14:paraId="197DB4CE" w14:textId="77777777" w:rsidR="00DE751F" w:rsidRDefault="00DE751F"/>
    <w:p w14:paraId="068E06BA" w14:textId="77777777" w:rsidR="00DE751F" w:rsidRDefault="00DE751F">
      <w:r>
        <w:tab/>
      </w:r>
      <w:r>
        <w:rPr>
          <w:i/>
        </w:rPr>
        <w:t xml:space="preserve">Needham v. Town of Brooklin, </w:t>
      </w:r>
      <w:r>
        <w:t xml:space="preserve">No. 92-17, at 3 (letter indicating </w:t>
      </w:r>
    </w:p>
    <w:p w14:paraId="11A4B06A" w14:textId="77777777" w:rsidR="00DE751F" w:rsidRDefault="00DE751F">
      <w:pPr>
        <w:ind w:left="720" w:firstLine="720"/>
      </w:pPr>
      <w:r>
        <w:t xml:space="preserve">gross income from farmland) </w:t>
      </w:r>
    </w:p>
    <w:p w14:paraId="761097BD" w14:textId="77777777" w:rsidR="00DE751F" w:rsidRDefault="00DE751F"/>
    <w:p w14:paraId="759A2791" w14:textId="77777777" w:rsidR="00CC5A8E" w:rsidRDefault="00CC5A8E" w:rsidP="00CC5A8E"/>
    <w:p w14:paraId="35ECD3E5" w14:textId="77777777" w:rsidR="00CC5A8E" w:rsidRDefault="00CC5A8E" w:rsidP="00CC5A8E">
      <w:r>
        <w:t xml:space="preserve">The Board’s jurisdiction </w:t>
      </w:r>
    </w:p>
    <w:p w14:paraId="5989D986" w14:textId="77777777" w:rsidR="00710735" w:rsidRDefault="00710735" w:rsidP="00CC5A8E"/>
    <w:p w14:paraId="186AC1A6" w14:textId="77777777" w:rsidR="00D23892" w:rsidRDefault="00CC5A8E" w:rsidP="00D23892">
      <w:pPr>
        <w:ind w:left="720"/>
      </w:pPr>
      <w:r>
        <w:rPr>
          <w:i/>
        </w:rPr>
        <w:t xml:space="preserve">Chatfield v. Town of Rockport, </w:t>
      </w:r>
      <w:r>
        <w:t>No. 91-</w:t>
      </w:r>
      <w:r w:rsidR="00D23892">
        <w:t xml:space="preserve">56, at 3 (where </w:t>
      </w:r>
      <w:r>
        <w:t xml:space="preserve">Board has no </w:t>
      </w:r>
    </w:p>
    <w:p w14:paraId="5293BA38" w14:textId="77777777" w:rsidR="00CC5A8E" w:rsidRDefault="00CC5A8E" w:rsidP="00D23892">
      <w:pPr>
        <w:ind w:left="720" w:firstLine="720"/>
      </w:pPr>
      <w:r>
        <w:lastRenderedPageBreak/>
        <w:t>subject matter jurisdiction, appeal must be dismissed)</w:t>
      </w:r>
    </w:p>
    <w:p w14:paraId="085BEA09" w14:textId="77777777" w:rsidR="00CC5A8E" w:rsidRDefault="00CC5A8E" w:rsidP="00CC5A8E">
      <w:pPr>
        <w:ind w:right="-180"/>
      </w:pPr>
      <w:r>
        <w:tab/>
      </w:r>
      <w:r>
        <w:rPr>
          <w:i/>
        </w:rPr>
        <w:t xml:space="preserve">Gregory v. MMC Realty Corp. &amp; Maine Medical Center, </w:t>
      </w:r>
      <w:r>
        <w:t xml:space="preserve">No. 2000-001, </w:t>
      </w:r>
    </w:p>
    <w:p w14:paraId="492E2021" w14:textId="77777777" w:rsidR="00CC5A8E" w:rsidRPr="00710735" w:rsidRDefault="00CC5A8E" w:rsidP="00710735">
      <w:pPr>
        <w:ind w:left="1440"/>
      </w:pPr>
      <w:r>
        <w:t>at 54</w:t>
      </w:r>
      <w:r w:rsidR="00710735">
        <w:t xml:space="preserve"> (three aspects: personal jurisdiction, subject matter jurisdiction, and the scope of its statutory authority)</w:t>
      </w:r>
    </w:p>
    <w:p w14:paraId="0993690F" w14:textId="77777777" w:rsidR="00CC5A8E" w:rsidRDefault="00CC5A8E" w:rsidP="00CC5A8E">
      <w:r>
        <w:tab/>
      </w:r>
      <w:r>
        <w:rPr>
          <w:i/>
        </w:rPr>
        <w:t xml:space="preserve">Hamlin v. City of Lewiston, </w:t>
      </w:r>
      <w:r>
        <w:t xml:space="preserve">No. 2000-018 at 1 (petitioner’s appeal </w:t>
      </w:r>
    </w:p>
    <w:p w14:paraId="77321A78" w14:textId="77777777" w:rsidR="00CC5A8E" w:rsidRDefault="00CC5A8E" w:rsidP="00CC5A8E">
      <w:pPr>
        <w:ind w:left="1440"/>
      </w:pPr>
      <w:r>
        <w:t>as</w:t>
      </w:r>
      <w:r w:rsidR="00D23892">
        <w:t xml:space="preserve">ked </w:t>
      </w:r>
      <w:r>
        <w:t xml:space="preserve">Board to do something it has no authority to do: declare him the owner of property) </w:t>
      </w:r>
    </w:p>
    <w:p w14:paraId="582E6C5F" w14:textId="77777777" w:rsidR="00E17648" w:rsidRDefault="00C203D2" w:rsidP="001A3DC5">
      <w:pPr>
        <w:ind w:firstLine="720"/>
        <w:rPr>
          <w:i/>
        </w:rPr>
      </w:pPr>
      <w:r>
        <w:rPr>
          <w:i/>
        </w:rPr>
        <w:t xml:space="preserve">GGP-Maine Mall, LLC v. City of South Portland, </w:t>
      </w:r>
      <w:r>
        <w:t>No. 2008-001</w:t>
      </w:r>
      <w:r w:rsidR="00E17648">
        <w:t xml:space="preserve"> (</w:t>
      </w:r>
      <w:r w:rsidR="00E17648">
        <w:rPr>
          <w:i/>
        </w:rPr>
        <w:t xml:space="preserve">Maine </w:t>
      </w:r>
    </w:p>
    <w:p w14:paraId="08005F3E" w14:textId="77777777" w:rsidR="000F7049" w:rsidRDefault="00E17648" w:rsidP="00E17648">
      <w:pPr>
        <w:ind w:firstLine="720"/>
      </w:pPr>
      <w:r>
        <w:rPr>
          <w:i/>
        </w:rPr>
        <w:tab/>
        <w:t>Mall I</w:t>
      </w:r>
      <w:r>
        <w:t>)</w:t>
      </w:r>
      <w:r w:rsidR="00C203D2">
        <w:t xml:space="preserve">, </w:t>
      </w:r>
      <w:r w:rsidR="000F7049">
        <w:t xml:space="preserve">at 2 (non-residential property of greater than </w:t>
      </w:r>
    </w:p>
    <w:p w14:paraId="11528220" w14:textId="77777777" w:rsidR="000F7049" w:rsidRDefault="000F7049" w:rsidP="00E17648">
      <w:pPr>
        <w:ind w:firstLine="720"/>
      </w:pPr>
      <w:r>
        <w:tab/>
        <w:t xml:space="preserve">$1,000,000); </w:t>
      </w:r>
      <w:r w:rsidR="00C203D2">
        <w:t>at 5</w:t>
      </w:r>
      <w:r w:rsidR="00E17648">
        <w:t xml:space="preserve"> </w:t>
      </w:r>
      <w:r w:rsidR="00C203D2">
        <w:t xml:space="preserve">(where taxpayer on appeal did not own </w:t>
      </w:r>
    </w:p>
    <w:p w14:paraId="2556CCBC" w14:textId="77777777" w:rsidR="000F7049" w:rsidRDefault="000F7049" w:rsidP="000F7049">
      <w:pPr>
        <w:ind w:firstLine="720"/>
      </w:pPr>
      <w:r>
        <w:tab/>
      </w:r>
      <w:r w:rsidR="00C203D2">
        <w:t>property on April 1</w:t>
      </w:r>
      <w:r w:rsidR="00C203D2" w:rsidRPr="00C203D2">
        <w:rPr>
          <w:vertAlign w:val="superscript"/>
        </w:rPr>
        <w:t>st</w:t>
      </w:r>
      <w:r w:rsidR="00C203D2">
        <w:t xml:space="preserve">, appeal on that property must be </w:t>
      </w:r>
    </w:p>
    <w:p w14:paraId="0DF90A3D" w14:textId="77777777" w:rsidR="000F7049" w:rsidRDefault="000F7049" w:rsidP="000F7049">
      <w:pPr>
        <w:ind w:firstLine="720"/>
      </w:pPr>
      <w:r>
        <w:tab/>
      </w:r>
      <w:r w:rsidR="00C203D2">
        <w:t>dismissed)</w:t>
      </w:r>
      <w:r w:rsidR="000D165A">
        <w:t xml:space="preserve">; at 10 (where taxpayer by clerical error failed to </w:t>
      </w:r>
    </w:p>
    <w:p w14:paraId="260A73A5" w14:textId="77777777" w:rsidR="000F7049" w:rsidRDefault="000F7049" w:rsidP="000F7049">
      <w:pPr>
        <w:ind w:firstLine="720"/>
      </w:pPr>
      <w:r>
        <w:tab/>
      </w:r>
      <w:r w:rsidR="000D165A">
        <w:t xml:space="preserve">include a parcel in its petition for assessment review, Board </w:t>
      </w:r>
    </w:p>
    <w:p w14:paraId="7A033E3B" w14:textId="77777777" w:rsidR="00C203D2" w:rsidRDefault="000F7049" w:rsidP="000F7049">
      <w:pPr>
        <w:ind w:firstLine="720"/>
      </w:pPr>
      <w:r>
        <w:tab/>
      </w:r>
      <w:r w:rsidR="000D165A">
        <w:t>does not have jurisdiction over that parcel)</w:t>
      </w:r>
    </w:p>
    <w:p w14:paraId="69774D99" w14:textId="77777777" w:rsidR="00C75A64" w:rsidRDefault="00C75A64" w:rsidP="00C75A64">
      <w:pPr>
        <w:pStyle w:val="Header"/>
        <w:tabs>
          <w:tab w:val="clear" w:pos="4320"/>
          <w:tab w:val="clear" w:pos="8640"/>
        </w:tabs>
        <w:ind w:right="-270" w:firstLine="720"/>
        <w:rPr>
          <w:lang w:val="en-US"/>
        </w:rPr>
      </w:pPr>
      <w:r w:rsidRPr="00857A05">
        <w:rPr>
          <w:i/>
        </w:rPr>
        <w:t>Falls Development Associates, L.P. v. City of Saco,</w:t>
      </w:r>
      <w:r>
        <w:t xml:space="preserve"> No. 2008-025</w:t>
      </w:r>
      <w:r>
        <w:rPr>
          <w:lang w:val="en-US"/>
        </w:rPr>
        <w:t xml:space="preserve"> , at 7</w:t>
      </w:r>
    </w:p>
    <w:p w14:paraId="20E8E3A4" w14:textId="77777777" w:rsidR="00C75A64" w:rsidRPr="00C75A64" w:rsidRDefault="00C75A64" w:rsidP="00C75A64">
      <w:pPr>
        <w:pStyle w:val="Header"/>
        <w:tabs>
          <w:tab w:val="clear" w:pos="4320"/>
          <w:tab w:val="clear" w:pos="8640"/>
        </w:tabs>
        <w:ind w:right="-270"/>
        <w:rPr>
          <w:lang w:val="en-US"/>
        </w:rPr>
      </w:pPr>
      <w:r>
        <w:rPr>
          <w:lang w:val="en-US"/>
        </w:rPr>
        <w:t xml:space="preserve"> </w:t>
      </w:r>
      <w:r>
        <w:rPr>
          <w:lang w:val="en-US"/>
        </w:rPr>
        <w:tab/>
      </w:r>
      <w:r>
        <w:rPr>
          <w:lang w:val="en-US"/>
        </w:rPr>
        <w:tab/>
        <w:t>(Board notes timeliness of all steps in appeal process)</w:t>
      </w:r>
    </w:p>
    <w:p w14:paraId="2171C420" w14:textId="77777777" w:rsidR="001745F4" w:rsidRDefault="00D96152" w:rsidP="001745F4">
      <w:pPr>
        <w:numPr>
          <w:ilvl w:val="12"/>
          <w:numId w:val="0"/>
        </w:numPr>
        <w:rPr>
          <w:i/>
        </w:rPr>
      </w:pPr>
      <w:r>
        <w:tab/>
      </w:r>
      <w:r w:rsidR="001745F4" w:rsidRPr="007C58D9">
        <w:rPr>
          <w:i/>
        </w:rPr>
        <w:t xml:space="preserve">Hunt, Trustee, Hunt Family Irrevocable Trust v. Maine Revenue </w:t>
      </w:r>
    </w:p>
    <w:p w14:paraId="247DC649" w14:textId="77777777" w:rsidR="000F6C54" w:rsidRDefault="001745F4" w:rsidP="000F6C54">
      <w:pPr>
        <w:numPr>
          <w:ilvl w:val="12"/>
          <w:numId w:val="0"/>
        </w:numPr>
        <w:ind w:right="-180"/>
      </w:pPr>
      <w:r>
        <w:rPr>
          <w:i/>
        </w:rPr>
        <w:tab/>
      </w:r>
      <w:r>
        <w:rPr>
          <w:i/>
        </w:rPr>
        <w:tab/>
      </w:r>
      <w:r w:rsidRPr="007C58D9">
        <w:rPr>
          <w:i/>
        </w:rPr>
        <w:t xml:space="preserve">Services, </w:t>
      </w:r>
      <w:r>
        <w:t xml:space="preserve">Nos. 2009-020 &amp; -021, at 9 </w:t>
      </w:r>
      <w:r w:rsidR="000F6C54">
        <w:t xml:space="preserve">(subject matter </w:t>
      </w:r>
      <w:r w:rsidR="00002C5F">
        <w:t xml:space="preserve">jurisdiction </w:t>
      </w:r>
    </w:p>
    <w:p w14:paraId="082C9D03" w14:textId="77777777" w:rsidR="00CC5A8E" w:rsidRPr="000F6C54" w:rsidRDefault="000F6C54" w:rsidP="000F6C54">
      <w:pPr>
        <w:numPr>
          <w:ilvl w:val="12"/>
          <w:numId w:val="0"/>
        </w:numPr>
        <w:ind w:right="-180"/>
      </w:pPr>
      <w:r>
        <w:tab/>
      </w:r>
      <w:r>
        <w:tab/>
      </w:r>
      <w:r w:rsidR="00002C5F">
        <w:t>at issue)</w:t>
      </w:r>
    </w:p>
    <w:p w14:paraId="3290424C" w14:textId="77777777" w:rsidR="0055368F" w:rsidRDefault="0055368F" w:rsidP="0055368F">
      <w:r>
        <w:tab/>
      </w:r>
      <w:r w:rsidRPr="008264C3">
        <w:rPr>
          <w:i/>
        </w:rPr>
        <w:t>Ocean State Job Lot of Belfast, LLC v. C</w:t>
      </w:r>
      <w:r>
        <w:rPr>
          <w:i/>
        </w:rPr>
        <w:t>i</w:t>
      </w:r>
      <w:r w:rsidRPr="008264C3">
        <w:rPr>
          <w:i/>
        </w:rPr>
        <w:t>ty of Belfast,</w:t>
      </w:r>
      <w:r>
        <w:t xml:space="preserve"> No. 2011-022-A,</w:t>
      </w:r>
    </w:p>
    <w:p w14:paraId="634C3F04" w14:textId="77777777" w:rsidR="0055368F" w:rsidRDefault="0055368F" w:rsidP="00710735">
      <w:pPr>
        <w:ind w:left="1440"/>
      </w:pPr>
      <w:r>
        <w:t>at 10 (order on motion to dismiss; discussing meaning of subject matter jurisdiction)</w:t>
      </w:r>
      <w:r w:rsidR="00710735">
        <w:t>; at 12 (listing statutes that define the Board’s subject matter jurisdiction)</w:t>
      </w:r>
    </w:p>
    <w:p w14:paraId="7F1A5B62" w14:textId="77777777" w:rsidR="009D71D0" w:rsidRDefault="009D71D0" w:rsidP="009D71D0">
      <w:pPr>
        <w:ind w:firstLine="720"/>
      </w:pPr>
      <w:r>
        <w:rPr>
          <w:i/>
        </w:rPr>
        <w:t>Greenleaf Cove Ass’</w:t>
      </w:r>
      <w:r w:rsidR="007F32DE" w:rsidRPr="00D865B8">
        <w:rPr>
          <w:i/>
        </w:rPr>
        <w:t>n v. Town of Westport Island,</w:t>
      </w:r>
      <w:r>
        <w:t xml:space="preserve"> No. 2012-009, </w:t>
      </w:r>
      <w:r w:rsidR="007F32DE">
        <w:t xml:space="preserve">at 1 </w:t>
      </w:r>
    </w:p>
    <w:p w14:paraId="3130C420" w14:textId="77777777" w:rsidR="009D71D0" w:rsidRDefault="009D71D0" w:rsidP="009D71D0">
      <w:pPr>
        <w:ind w:firstLine="720"/>
      </w:pPr>
      <w:r>
        <w:tab/>
      </w:r>
      <w:r w:rsidR="007F32DE">
        <w:t>(jurisdiction means adjudicatory authority)</w:t>
      </w:r>
      <w:r w:rsidR="00D340C9">
        <w:t xml:space="preserve">; at 32 (Board has no </w:t>
      </w:r>
    </w:p>
    <w:p w14:paraId="36E0CD7A" w14:textId="77777777" w:rsidR="007F32DE" w:rsidRPr="004158E2" w:rsidRDefault="009D71D0" w:rsidP="009D71D0">
      <w:pPr>
        <w:ind w:right="-180" w:firstLine="720"/>
      </w:pPr>
      <w:r>
        <w:tab/>
      </w:r>
      <w:r w:rsidR="00D340C9">
        <w:t>jurisdiction over unti</w:t>
      </w:r>
      <w:r>
        <w:t xml:space="preserve">mely appeal, and appeal must be </w:t>
      </w:r>
      <w:r w:rsidR="00D340C9">
        <w:t>dismissed)</w:t>
      </w:r>
      <w:r w:rsidR="007F32DE">
        <w:t xml:space="preserve"> </w:t>
      </w:r>
    </w:p>
    <w:p w14:paraId="69379098" w14:textId="77777777" w:rsidR="00D316D8" w:rsidRDefault="00D316D8" w:rsidP="00D316D8">
      <w:pPr>
        <w:rPr>
          <w:i/>
        </w:rPr>
      </w:pPr>
      <w:r>
        <w:tab/>
      </w:r>
      <w:r w:rsidRPr="0028178F">
        <w:rPr>
          <w:i/>
        </w:rPr>
        <w:t xml:space="preserve">Down East Hospitality Partners, LLC v. Town of Lincolnville, </w:t>
      </w:r>
      <w:r>
        <w:rPr>
          <w:i/>
        </w:rPr>
        <w:t xml:space="preserve"> </w:t>
      </w:r>
    </w:p>
    <w:p w14:paraId="13B2F7CE" w14:textId="77777777" w:rsidR="00F25373" w:rsidRDefault="00D316D8" w:rsidP="00620B55">
      <w:pPr>
        <w:ind w:left="1440"/>
      </w:pPr>
      <w:r>
        <w:t>No. 2012-010, at 5 (dismissal order; Board has no subject matter jurisdiction where party failed to appeal to board of assessment review as required, and appeal must be dismissed)</w:t>
      </w:r>
    </w:p>
    <w:p w14:paraId="53D9527B" w14:textId="77777777" w:rsidR="002F06B3" w:rsidRDefault="002F06B3" w:rsidP="002F06B3">
      <w:pPr>
        <w:ind w:firstLine="720"/>
      </w:pPr>
      <w:r>
        <w:rPr>
          <w:i/>
        </w:rPr>
        <w:t>Greenleaf Cove Ass’</w:t>
      </w:r>
      <w:r w:rsidRPr="00D865B8">
        <w:rPr>
          <w:i/>
        </w:rPr>
        <w:t>n v. Town of Westport Island,</w:t>
      </w:r>
      <w:r>
        <w:t xml:space="preserve"> No. 2013-026, at 3-4</w:t>
      </w:r>
    </w:p>
    <w:p w14:paraId="533E1ECF" w14:textId="77777777" w:rsidR="00D316D8" w:rsidRDefault="002F06B3" w:rsidP="00F109BD">
      <w:pPr>
        <w:ind w:firstLine="720"/>
      </w:pPr>
      <w:r>
        <w:tab/>
        <w:t>(steps in applying for open space classification were all met)</w:t>
      </w:r>
    </w:p>
    <w:p w14:paraId="1130DB25" w14:textId="77777777" w:rsidR="0067212E" w:rsidRDefault="0039158E" w:rsidP="0039158E">
      <w:pPr>
        <w:ind w:firstLine="720"/>
      </w:pPr>
      <w:r w:rsidRPr="00912E6C">
        <w:rPr>
          <w:i/>
        </w:rPr>
        <w:t>Burt v. Town of Denmark,</w:t>
      </w:r>
      <w:r>
        <w:t xml:space="preserve"> No. 2014-007, at 5 (order on jurisdiction</w:t>
      </w:r>
      <w:r w:rsidR="0067212E">
        <w:t xml:space="preserve">; </w:t>
      </w:r>
    </w:p>
    <w:p w14:paraId="1A53DC28" w14:textId="77777777" w:rsidR="0039158E" w:rsidRDefault="0067212E" w:rsidP="0039158E">
      <w:pPr>
        <w:ind w:firstLine="720"/>
      </w:pPr>
      <w:r>
        <w:tab/>
        <w:t>jurisdiction is not conferred simply by timely appeal</w:t>
      </w:r>
      <w:r w:rsidR="0039158E">
        <w:t>)</w:t>
      </w:r>
    </w:p>
    <w:p w14:paraId="1E31A979" w14:textId="77777777" w:rsidR="004A7870" w:rsidRDefault="004A7870" w:rsidP="004A7870">
      <w:pPr>
        <w:pStyle w:val="Header"/>
        <w:tabs>
          <w:tab w:val="clear" w:pos="4320"/>
          <w:tab w:val="clear" w:pos="8640"/>
        </w:tabs>
        <w:ind w:right="-180" w:firstLine="720"/>
        <w:rPr>
          <w:i/>
          <w:lang w:val="en-US"/>
        </w:rPr>
      </w:pPr>
      <w:r w:rsidRPr="00735A6A">
        <w:rPr>
          <w:i/>
          <w:lang w:val="en-US"/>
        </w:rPr>
        <w:t xml:space="preserve">Emera Maine v. </w:t>
      </w:r>
      <w:r>
        <w:rPr>
          <w:i/>
          <w:lang w:val="en-US"/>
        </w:rPr>
        <w:t>Town</w:t>
      </w:r>
      <w:r w:rsidRPr="00735A6A">
        <w:rPr>
          <w:i/>
          <w:lang w:val="en-US"/>
        </w:rPr>
        <w:t xml:space="preserve"> of </w:t>
      </w:r>
      <w:r>
        <w:rPr>
          <w:i/>
          <w:lang w:val="en-US"/>
        </w:rPr>
        <w:t xml:space="preserve">Eddington, </w:t>
      </w:r>
      <w:r>
        <w:rPr>
          <w:lang w:val="en-US"/>
        </w:rPr>
        <w:t>No. 2015-010,</w:t>
      </w:r>
      <w:r>
        <w:rPr>
          <w:i/>
          <w:lang w:val="en-US"/>
        </w:rPr>
        <w:t xml:space="preserve"> </w:t>
      </w:r>
      <w:r>
        <w:rPr>
          <w:lang w:val="en-US"/>
        </w:rPr>
        <w:t xml:space="preserve">and </w:t>
      </w:r>
      <w:r>
        <w:rPr>
          <w:i/>
          <w:lang w:val="en-US"/>
        </w:rPr>
        <w:t xml:space="preserve">Emera Maine </w:t>
      </w:r>
    </w:p>
    <w:p w14:paraId="723F509C" w14:textId="77777777" w:rsidR="004A7870" w:rsidRDefault="004A7870" w:rsidP="008827A1">
      <w:pPr>
        <w:ind w:left="1440"/>
      </w:pPr>
      <w:r>
        <w:rPr>
          <w:i/>
        </w:rPr>
        <w:t xml:space="preserve">v. Town of Bradley, </w:t>
      </w:r>
      <w:r>
        <w:t>No. 2015-011, at 10 (section 841(1)(2</w:t>
      </w:r>
      <w:r w:rsidRPr="004A7870">
        <w:rPr>
          <w:vertAlign w:val="superscript"/>
        </w:rPr>
        <w:t>nd</w:t>
      </w:r>
      <w:r w:rsidR="0027326D">
        <w:t xml:space="preserve"> ¶)</w:t>
      </w:r>
      <w:r w:rsidR="00804B40">
        <w:t>)</w:t>
      </w:r>
      <w:r w:rsidR="0027326D">
        <w:t xml:space="preserve">  </w:t>
      </w:r>
    </w:p>
    <w:p w14:paraId="02045FB8" w14:textId="77777777" w:rsidR="0027326D" w:rsidRDefault="0027326D" w:rsidP="0027326D">
      <w:pPr>
        <w:ind w:firstLine="720"/>
      </w:pPr>
      <w:r>
        <w:rPr>
          <w:i/>
        </w:rPr>
        <w:t xml:space="preserve">See generally </w:t>
      </w:r>
      <w:r w:rsidRPr="0027326D">
        <w:rPr>
          <w:i/>
        </w:rPr>
        <w:t>Xpress Natural Gas, LLC v. Town of Baileyville,</w:t>
      </w:r>
      <w:r>
        <w:t xml:space="preserve"> </w:t>
      </w:r>
    </w:p>
    <w:p w14:paraId="7CD8D0CF" w14:textId="77777777" w:rsidR="009B0C64" w:rsidRDefault="0027326D" w:rsidP="009B0C64">
      <w:pPr>
        <w:ind w:left="1440"/>
        <w:rPr>
          <w:b/>
        </w:rPr>
      </w:pPr>
      <w:r>
        <w:t xml:space="preserve">No. 2016-001 </w:t>
      </w:r>
      <w:r w:rsidRPr="0027326D">
        <w:t>(Board</w:t>
      </w:r>
      <w:r>
        <w:t xml:space="preserve"> has the authority</w:t>
      </w:r>
      <w:r w:rsidR="006A46F5">
        <w:t xml:space="preserve"> to determine that taxpayer’s appeal is barred due to not responding to town’s demands for information under 36 M.R.S. § 706)</w:t>
      </w:r>
    </w:p>
    <w:p w14:paraId="24CF9388" w14:textId="77777777" w:rsidR="00D96152" w:rsidRPr="009B0C64" w:rsidRDefault="00A20EE3" w:rsidP="009B0C64">
      <w:pPr>
        <w:ind w:firstLine="720"/>
        <w:rPr>
          <w:b/>
        </w:rPr>
      </w:pPr>
      <w:r w:rsidRPr="009D4E50">
        <w:rPr>
          <w:i/>
        </w:rPr>
        <w:t>Camp O-At-Ka, Inc. v. Town of Sebago,</w:t>
      </w:r>
      <w:r>
        <w:t xml:space="preserve"> No. 2016-010</w:t>
      </w:r>
      <w:r w:rsidR="009D4E50">
        <w:t xml:space="preserve">, at 5 </w:t>
      </w:r>
      <w:r w:rsidR="009B0C64">
        <w:t xml:space="preserve">(dismissal </w:t>
      </w:r>
      <w:r w:rsidR="009B0C64">
        <w:tab/>
      </w:r>
      <w:r w:rsidR="009B0C64">
        <w:tab/>
        <w:t>order)</w:t>
      </w:r>
      <w:r w:rsidR="009D4E50">
        <w:t xml:space="preserve">(Board has no jurisdiction over deficient request for </w:t>
      </w:r>
      <w:r w:rsidR="009B0C64">
        <w:tab/>
      </w:r>
      <w:r w:rsidR="009B0C64">
        <w:tab/>
      </w:r>
      <w:r w:rsidR="009B0C64">
        <w:tab/>
      </w:r>
      <w:r w:rsidR="009D4E50">
        <w:t xml:space="preserve">exemption, and appeal must be dismissed) </w:t>
      </w:r>
    </w:p>
    <w:p w14:paraId="4A5B9C67" w14:textId="77777777" w:rsidR="00663683" w:rsidRDefault="00663683" w:rsidP="00CC5A8E">
      <w:pPr>
        <w:pStyle w:val="Header"/>
        <w:tabs>
          <w:tab w:val="clear" w:pos="4320"/>
          <w:tab w:val="clear" w:pos="8640"/>
        </w:tabs>
        <w:rPr>
          <w:lang w:val="en-US"/>
        </w:rPr>
      </w:pPr>
      <w:r>
        <w:rPr>
          <w:lang w:val="en-US"/>
        </w:rPr>
        <w:tab/>
      </w:r>
      <w:r w:rsidRPr="00663683">
        <w:rPr>
          <w:i/>
          <w:lang w:val="en-US"/>
        </w:rPr>
        <w:t>Somerset Acquisitions, LLC v. Town of Madison,</w:t>
      </w:r>
      <w:r w:rsidR="00977414">
        <w:rPr>
          <w:lang w:val="en-US"/>
        </w:rPr>
        <w:t xml:space="preserve"> No.</w:t>
      </w:r>
      <w:r>
        <w:rPr>
          <w:lang w:val="en-US"/>
        </w:rPr>
        <w:t xml:space="preserve"> 2017-008, at 2</w:t>
      </w:r>
    </w:p>
    <w:p w14:paraId="378BE6A6" w14:textId="77777777" w:rsidR="00663683" w:rsidRDefault="00663683" w:rsidP="00663683">
      <w:pPr>
        <w:ind w:left="1440"/>
      </w:pPr>
      <w:r>
        <w:lastRenderedPageBreak/>
        <w:t>(dismissal order; Board has no subject matter jurisdiction where party failed to appeal to board of assessment review as required, and appeal must be dismissed)</w:t>
      </w:r>
    </w:p>
    <w:p w14:paraId="0D1C2FDF" w14:textId="77777777" w:rsidR="007648E1" w:rsidRDefault="00663683" w:rsidP="007648E1">
      <w:pPr>
        <w:ind w:right="180"/>
      </w:pPr>
      <w:r>
        <w:t xml:space="preserve"> </w:t>
      </w:r>
      <w:r w:rsidR="007648E1">
        <w:tab/>
      </w:r>
      <w:r w:rsidR="007648E1">
        <w:rPr>
          <w:i/>
        </w:rPr>
        <w:t xml:space="preserve">Maine Coast Medical Realty, Inc. v. City of Ellsworth, </w:t>
      </w:r>
      <w:r w:rsidR="00613EE2">
        <w:t>Nos. 2018-013,</w:t>
      </w:r>
    </w:p>
    <w:p w14:paraId="0D652F05" w14:textId="77777777" w:rsidR="007648E1" w:rsidRDefault="007648E1" w:rsidP="007648E1">
      <w:pPr>
        <w:ind w:right="180"/>
      </w:pPr>
      <w:r>
        <w:tab/>
      </w:r>
      <w:r>
        <w:tab/>
        <w:t xml:space="preserve">-014 &amp; -015, at 6 (taxpayer’s filing for exemption before </w:t>
      </w:r>
    </w:p>
    <w:p w14:paraId="7DC97E59" w14:textId="77777777" w:rsidR="009D4E50" w:rsidRDefault="007648E1" w:rsidP="007648E1">
      <w:pPr>
        <w:ind w:left="1440" w:right="180"/>
      </w:pPr>
      <w:r>
        <w:t>April 1</w:t>
      </w:r>
      <w:r w:rsidRPr="007648E1">
        <w:rPr>
          <w:vertAlign w:val="superscript"/>
        </w:rPr>
        <w:t>st</w:t>
      </w:r>
      <w:r>
        <w:t xml:space="preserve"> of relevant tax year is mandatory and a condition precedent to Board’s jurisdiction to hear appeal)</w:t>
      </w:r>
    </w:p>
    <w:p w14:paraId="1FC53871" w14:textId="77777777" w:rsidR="005F707A" w:rsidRDefault="005F707A" w:rsidP="00F911DB">
      <w:pPr>
        <w:ind w:right="180"/>
      </w:pPr>
    </w:p>
    <w:p w14:paraId="3F3CDBFA" w14:textId="70E1D9FC" w:rsidR="00F911DB" w:rsidRPr="00576110" w:rsidRDefault="00F911DB" w:rsidP="00B27657">
      <w:pPr>
        <w:ind w:left="1440" w:right="180" w:hanging="720"/>
      </w:pPr>
      <w:r>
        <w:rPr>
          <w:i/>
          <w:iCs/>
        </w:rPr>
        <w:t>Maine Coast Medical Realty</w:t>
      </w:r>
      <w:r w:rsidR="00576110">
        <w:rPr>
          <w:i/>
          <w:iCs/>
        </w:rPr>
        <w:t xml:space="preserve"> v. City of Ellsworth,</w:t>
      </w:r>
      <w:r w:rsidR="00576110">
        <w:t xml:space="preserve"> </w:t>
      </w:r>
      <w:r w:rsidR="006161EA">
        <w:t>No. 2019-014, 016</w:t>
      </w:r>
      <w:r w:rsidR="00720C0E">
        <w:t xml:space="preserve"> (Board’s jurisdiction is unknown until </w:t>
      </w:r>
      <w:r w:rsidR="002D0961">
        <w:t>taxable status is determined through mediation)</w:t>
      </w:r>
    </w:p>
    <w:p w14:paraId="0D1E6E56" w14:textId="66FE8F8C" w:rsidR="00716CC9" w:rsidRPr="00576110" w:rsidRDefault="00716CC9" w:rsidP="00716CC9">
      <w:pPr>
        <w:ind w:left="1440" w:right="180" w:hanging="720"/>
      </w:pPr>
      <w:r>
        <w:rPr>
          <w:i/>
          <w:iCs/>
        </w:rPr>
        <w:t>Maine Coast Medical Realty v. City of Ellsworth,</w:t>
      </w:r>
      <w:r>
        <w:t xml:space="preserve"> No. 2019-015 (</w:t>
      </w:r>
      <w:r w:rsidR="000B09F9">
        <w:t xml:space="preserve">has no </w:t>
      </w:r>
      <w:r>
        <w:t xml:space="preserve">jurisdiction </w:t>
      </w:r>
      <w:r w:rsidR="000B09F9">
        <w:t xml:space="preserve">because plaintiff has not applied for exemption </w:t>
      </w:r>
      <w:r w:rsidR="00B27657">
        <w:t>for the year in question</w:t>
      </w:r>
      <w:r>
        <w:t>)</w:t>
      </w:r>
    </w:p>
    <w:p w14:paraId="36010AA1" w14:textId="77777777" w:rsidR="007648E1" w:rsidRDefault="007648E1" w:rsidP="007648E1">
      <w:pPr>
        <w:ind w:right="180"/>
      </w:pPr>
    </w:p>
    <w:p w14:paraId="61018459" w14:textId="77777777" w:rsidR="0027326D" w:rsidRPr="0027326D" w:rsidRDefault="0027326D" w:rsidP="00CC5A8E">
      <w:pPr>
        <w:pStyle w:val="Header"/>
        <w:tabs>
          <w:tab w:val="clear" w:pos="4320"/>
          <w:tab w:val="clear" w:pos="8640"/>
        </w:tabs>
        <w:rPr>
          <w:lang w:val="en-US"/>
        </w:rPr>
      </w:pPr>
    </w:p>
    <w:p w14:paraId="123F3D93" w14:textId="77777777" w:rsidR="00CC5A8E" w:rsidRDefault="00CC5A8E" w:rsidP="00CC5A8E">
      <w:r>
        <w:t>The Board has a duty to inquire into its jurisdiction</w:t>
      </w:r>
    </w:p>
    <w:p w14:paraId="1F29F1D1" w14:textId="77777777" w:rsidR="00CC5A8E" w:rsidRDefault="00CC5A8E" w:rsidP="00CC5A8E"/>
    <w:p w14:paraId="272EA85B" w14:textId="77777777" w:rsidR="008774D7" w:rsidRDefault="008774D7" w:rsidP="00CC5A8E">
      <w:r>
        <w:tab/>
      </w:r>
      <w:r>
        <w:rPr>
          <w:i/>
        </w:rPr>
        <w:t xml:space="preserve">Gregory v. MMC Realty Corp. &amp; Maine Medical Center, </w:t>
      </w:r>
      <w:r>
        <w:t>No. 2000-001,</w:t>
      </w:r>
    </w:p>
    <w:p w14:paraId="43FD8533" w14:textId="77777777" w:rsidR="008774D7" w:rsidRDefault="008774D7" w:rsidP="00CC5A8E">
      <w:r>
        <w:tab/>
      </w:r>
      <w:r>
        <w:tab/>
        <w:t>at 55</w:t>
      </w:r>
    </w:p>
    <w:p w14:paraId="6FEBBCB5" w14:textId="77777777" w:rsidR="00CC5A8E" w:rsidRDefault="00CC5A8E" w:rsidP="00CC5A8E">
      <w:pPr>
        <w:ind w:left="720"/>
      </w:pPr>
      <w:r>
        <w:rPr>
          <w:i/>
        </w:rPr>
        <w:t xml:space="preserve">Dirigo Dowels &amp; Pins, Inc. v. Town of New Portland, </w:t>
      </w:r>
      <w:r>
        <w:t xml:space="preserve">No. 2000-007, </w:t>
      </w:r>
    </w:p>
    <w:p w14:paraId="41B35B06" w14:textId="77777777" w:rsidR="00CC5A8E" w:rsidRDefault="00CC5A8E" w:rsidP="00CC5A8E">
      <w:pPr>
        <w:ind w:left="720" w:firstLine="720"/>
      </w:pPr>
      <w:r>
        <w:t>at 12</w:t>
      </w:r>
    </w:p>
    <w:p w14:paraId="18B7C4FB" w14:textId="77777777" w:rsidR="00CC5A8E" w:rsidRDefault="00CC5A8E" w:rsidP="00CC5A8E">
      <w:pPr>
        <w:rPr>
          <w:i/>
        </w:rPr>
      </w:pPr>
      <w:r>
        <w:tab/>
      </w:r>
      <w:r>
        <w:rPr>
          <w:i/>
        </w:rPr>
        <w:t>Rangeley Lake Resort Development Co., LLC v. Town of Rangeley,</w:t>
      </w:r>
    </w:p>
    <w:p w14:paraId="5D0C95D1" w14:textId="77777777" w:rsidR="00CC5A8E" w:rsidRDefault="00CC5A8E" w:rsidP="00CC5A8E">
      <w:pPr>
        <w:ind w:left="720" w:firstLine="720"/>
      </w:pPr>
      <w:r>
        <w:t>No. 2003-019, at 11</w:t>
      </w:r>
    </w:p>
    <w:p w14:paraId="46DC5B73" w14:textId="77777777" w:rsidR="00B663D3" w:rsidRDefault="009D6582" w:rsidP="009D6582">
      <w:pPr>
        <w:pStyle w:val="Header"/>
        <w:tabs>
          <w:tab w:val="clear" w:pos="4320"/>
          <w:tab w:val="clear" w:pos="8640"/>
        </w:tabs>
        <w:ind w:right="-360"/>
        <w:rPr>
          <w:lang w:val="en-US"/>
        </w:rPr>
      </w:pPr>
      <w:r>
        <w:rPr>
          <w:i/>
        </w:rPr>
        <w:tab/>
        <w:t>Caleb Affordable Housing Assoc</w:t>
      </w:r>
      <w:r>
        <w:rPr>
          <w:i/>
          <w:lang w:val="en-US"/>
        </w:rPr>
        <w:t>iates</w:t>
      </w:r>
      <w:r w:rsidR="00AE6591">
        <w:rPr>
          <w:i/>
        </w:rPr>
        <w:t xml:space="preserve">, </w:t>
      </w:r>
      <w:r w:rsidR="00B663D3">
        <w:rPr>
          <w:i/>
          <w:lang w:val="en-US"/>
        </w:rPr>
        <w:t>L.P.</w:t>
      </w:r>
      <w:r w:rsidR="00AE6591">
        <w:rPr>
          <w:i/>
        </w:rPr>
        <w:t xml:space="preserve"> v. City of Saco, </w:t>
      </w:r>
      <w:r w:rsidR="00AE6591">
        <w:t xml:space="preserve">No. 2006-001, </w:t>
      </w:r>
    </w:p>
    <w:p w14:paraId="0EAD3388" w14:textId="77777777" w:rsidR="00CC5A8E" w:rsidRPr="00B663D3" w:rsidRDefault="00AE6591" w:rsidP="00B663D3">
      <w:pPr>
        <w:pStyle w:val="Header"/>
        <w:tabs>
          <w:tab w:val="clear" w:pos="4320"/>
          <w:tab w:val="clear" w:pos="8640"/>
        </w:tabs>
        <w:ind w:left="720" w:right="-360" w:firstLine="720"/>
        <w:rPr>
          <w:i/>
        </w:rPr>
      </w:pPr>
      <w:r>
        <w:t>at 5</w:t>
      </w:r>
      <w:r w:rsidR="00F25640">
        <w:t xml:space="preserve"> (order on jurisdiction)</w:t>
      </w:r>
    </w:p>
    <w:p w14:paraId="259E9956" w14:textId="77777777" w:rsidR="00345045" w:rsidRDefault="00345045" w:rsidP="00345045">
      <w:pPr>
        <w:ind w:left="720"/>
      </w:pPr>
      <w:r>
        <w:rPr>
          <w:i/>
        </w:rPr>
        <w:t xml:space="preserve">Wescott &amp; Payson II v. City of Saco, </w:t>
      </w:r>
      <w:r>
        <w:t xml:space="preserve">2006-006, at 1 (order on </w:t>
      </w:r>
    </w:p>
    <w:p w14:paraId="506D432B" w14:textId="77777777" w:rsidR="00AE6591" w:rsidRDefault="00345045" w:rsidP="00345045">
      <w:pPr>
        <w:ind w:left="720"/>
      </w:pPr>
      <w:r>
        <w:rPr>
          <w:i/>
        </w:rPr>
        <w:tab/>
      </w:r>
      <w:r>
        <w:t>jurisdiction)</w:t>
      </w:r>
    </w:p>
    <w:p w14:paraId="0AB6BB0A" w14:textId="77777777" w:rsidR="001745F4" w:rsidRDefault="001745F4" w:rsidP="001745F4">
      <w:pPr>
        <w:numPr>
          <w:ilvl w:val="12"/>
          <w:numId w:val="0"/>
        </w:numPr>
        <w:rPr>
          <w:i/>
        </w:rPr>
      </w:pPr>
      <w:r>
        <w:tab/>
      </w:r>
      <w:r w:rsidRPr="007C58D9">
        <w:rPr>
          <w:i/>
        </w:rPr>
        <w:t xml:space="preserve">Hunt, Trustee, Hunt Family Irrevocable Trust v. Maine Revenue </w:t>
      </w:r>
    </w:p>
    <w:p w14:paraId="1F32301F" w14:textId="77777777" w:rsidR="00CC5A8E" w:rsidRDefault="001745F4" w:rsidP="001745F4">
      <w:r>
        <w:rPr>
          <w:i/>
        </w:rPr>
        <w:tab/>
      </w:r>
      <w:r>
        <w:rPr>
          <w:i/>
        </w:rPr>
        <w:tab/>
      </w:r>
      <w:r w:rsidRPr="007C58D9">
        <w:rPr>
          <w:i/>
        </w:rPr>
        <w:t xml:space="preserve">Services, </w:t>
      </w:r>
      <w:r>
        <w:t>Nos. 2009-020 &amp; -021, at 9</w:t>
      </w:r>
    </w:p>
    <w:p w14:paraId="636CE5A8" w14:textId="77777777" w:rsidR="001745F4" w:rsidRDefault="004D305D" w:rsidP="00485D68">
      <w:pPr>
        <w:ind w:right="-180"/>
      </w:pPr>
      <w:r>
        <w:tab/>
      </w:r>
      <w:r w:rsidRPr="00045B3D">
        <w:rPr>
          <w:i/>
        </w:rPr>
        <w:t>RiverRidge Associates v. Town of Kennebunk,</w:t>
      </w:r>
      <w:r>
        <w:t xml:space="preserve"> No. 2011-033, at 4</w:t>
      </w:r>
      <w:r w:rsidR="00485D68">
        <w:t xml:space="preserve"> &amp; n.2</w:t>
      </w:r>
    </w:p>
    <w:p w14:paraId="63B35A69" w14:textId="77777777" w:rsidR="008774D7" w:rsidRDefault="008774D7" w:rsidP="008774D7">
      <w:r>
        <w:tab/>
      </w:r>
      <w:r>
        <w:tab/>
        <w:t>(dismissal order)</w:t>
      </w:r>
    </w:p>
    <w:p w14:paraId="72A05C10" w14:textId="77777777" w:rsidR="00D13652" w:rsidRDefault="00D13652" w:rsidP="00D13652">
      <w:pPr>
        <w:pStyle w:val="Header"/>
        <w:tabs>
          <w:tab w:val="clear" w:pos="4320"/>
          <w:tab w:val="clear" w:pos="8640"/>
        </w:tabs>
        <w:ind w:right="-180" w:firstLine="720"/>
        <w:rPr>
          <w:lang w:val="en-US"/>
        </w:rPr>
      </w:pPr>
      <w:r w:rsidRPr="002C02E3">
        <w:rPr>
          <w:i/>
        </w:rPr>
        <w:t xml:space="preserve">Peckham </w:t>
      </w:r>
      <w:r>
        <w:rPr>
          <w:i/>
        </w:rPr>
        <w:t>&amp; Trott v. Town of Lake</w:t>
      </w:r>
      <w:r>
        <w:rPr>
          <w:i/>
          <w:lang w:val="en-US"/>
        </w:rPr>
        <w:t xml:space="preserve"> V</w:t>
      </w:r>
      <w:r w:rsidRPr="002C02E3">
        <w:rPr>
          <w:i/>
        </w:rPr>
        <w:t>iew Plantation,</w:t>
      </w:r>
      <w:r>
        <w:t xml:space="preserve"> No. 2014-003</w:t>
      </w:r>
      <w:r>
        <w:rPr>
          <w:lang w:val="en-US"/>
        </w:rPr>
        <w:t>, at 6</w:t>
      </w:r>
    </w:p>
    <w:p w14:paraId="0CF8BD90" w14:textId="77777777" w:rsidR="004D305D" w:rsidRDefault="00D13652" w:rsidP="001745F4">
      <w:r>
        <w:tab/>
      </w:r>
      <w:r>
        <w:tab/>
        <w:t>(dismissal order; tree growth case)</w:t>
      </w:r>
    </w:p>
    <w:p w14:paraId="3D8CF895" w14:textId="77777777" w:rsidR="008774D7" w:rsidRDefault="00D13652" w:rsidP="001745F4">
      <w:r>
        <w:tab/>
      </w:r>
    </w:p>
    <w:p w14:paraId="6429399A" w14:textId="77777777" w:rsidR="00943248" w:rsidRDefault="00943248" w:rsidP="00CC5A8E"/>
    <w:p w14:paraId="1C93C21B" w14:textId="77777777" w:rsidR="003A0F39" w:rsidRDefault="003A0F39" w:rsidP="00CC5A8E">
      <w:r>
        <w:t>A party must affirmatively demonstrate that the Board has jurisdiction</w:t>
      </w:r>
    </w:p>
    <w:p w14:paraId="6B8A54A1" w14:textId="77777777" w:rsidR="003A0F39" w:rsidRDefault="003A0F39" w:rsidP="00A16122"/>
    <w:p w14:paraId="34DDA7FD" w14:textId="77777777" w:rsidR="001745F4" w:rsidRDefault="001745F4" w:rsidP="001745F4">
      <w:pPr>
        <w:numPr>
          <w:ilvl w:val="12"/>
          <w:numId w:val="0"/>
        </w:numPr>
        <w:rPr>
          <w:i/>
        </w:rPr>
      </w:pPr>
      <w:r>
        <w:tab/>
      </w:r>
      <w:r w:rsidRPr="007C58D9">
        <w:rPr>
          <w:i/>
        </w:rPr>
        <w:t xml:space="preserve">Hunt, Trustee, Hunt Family Irrevocable Trust v. Maine Revenue </w:t>
      </w:r>
    </w:p>
    <w:p w14:paraId="3682665C" w14:textId="77777777" w:rsidR="00E418D7" w:rsidRDefault="001745F4" w:rsidP="001745F4">
      <w:r>
        <w:rPr>
          <w:i/>
        </w:rPr>
        <w:tab/>
      </w:r>
      <w:r>
        <w:rPr>
          <w:i/>
        </w:rPr>
        <w:tab/>
      </w:r>
      <w:r w:rsidRPr="007C58D9">
        <w:rPr>
          <w:i/>
        </w:rPr>
        <w:t xml:space="preserve">Services, </w:t>
      </w:r>
      <w:r>
        <w:t>Nos. 2009-020 &amp; -021, at 8 (tree growth case</w:t>
      </w:r>
      <w:r w:rsidR="00E418D7">
        <w:t xml:space="preserve">; if </w:t>
      </w:r>
    </w:p>
    <w:p w14:paraId="439D9BE8" w14:textId="77777777" w:rsidR="00E418D7" w:rsidRDefault="00E418D7" w:rsidP="001745F4">
      <w:r>
        <w:tab/>
      </w:r>
      <w:r>
        <w:tab/>
        <w:t xml:space="preserve">petition for assessment review, response, and information </w:t>
      </w:r>
    </w:p>
    <w:p w14:paraId="1072EDDF" w14:textId="77777777" w:rsidR="003A0F39" w:rsidRDefault="00E418D7" w:rsidP="001745F4">
      <w:r>
        <w:tab/>
      </w:r>
      <w:r>
        <w:tab/>
        <w:t>sheets do not do so</w:t>
      </w:r>
      <w:r w:rsidR="001745F4">
        <w:t>)</w:t>
      </w:r>
    </w:p>
    <w:p w14:paraId="241C4EA4" w14:textId="77777777" w:rsidR="00A16122" w:rsidRDefault="00A16122" w:rsidP="00A16122">
      <w:pPr>
        <w:ind w:firstLine="720"/>
      </w:pPr>
      <w:r w:rsidRPr="00C0096D">
        <w:rPr>
          <w:i/>
        </w:rPr>
        <w:t>Smith v. Town of Livermore Falls,</w:t>
      </w:r>
      <w:r>
        <w:t xml:space="preserve"> No. 2010-008, at 6 (order on</w:t>
      </w:r>
    </w:p>
    <w:p w14:paraId="6D01C01E" w14:textId="77777777" w:rsidR="00A16122" w:rsidRDefault="00A16122" w:rsidP="001745F4">
      <w:r>
        <w:t xml:space="preserve"> </w:t>
      </w:r>
      <w:r>
        <w:tab/>
      </w:r>
      <w:r>
        <w:tab/>
        <w:t>jurisdiction; tree growth case)</w:t>
      </w:r>
    </w:p>
    <w:p w14:paraId="7734373B" w14:textId="77777777" w:rsidR="001745F4" w:rsidRDefault="004D305D" w:rsidP="00485D68">
      <w:pPr>
        <w:ind w:right="-180"/>
      </w:pPr>
      <w:r>
        <w:tab/>
      </w:r>
      <w:r w:rsidRPr="00045B3D">
        <w:rPr>
          <w:i/>
        </w:rPr>
        <w:t>RiverRidge Associates v. Town of Kennebunk,</w:t>
      </w:r>
      <w:r>
        <w:t xml:space="preserve"> No. 2011-033, at 4</w:t>
      </w:r>
      <w:r w:rsidR="00485D68">
        <w:t xml:space="preserve"> &amp; n.3</w:t>
      </w:r>
    </w:p>
    <w:p w14:paraId="2937C7D9" w14:textId="77777777" w:rsidR="008774D7" w:rsidRDefault="008774D7" w:rsidP="00D13652">
      <w:r>
        <w:lastRenderedPageBreak/>
        <w:tab/>
      </w:r>
      <w:r>
        <w:tab/>
        <w:t>(dismissal order)</w:t>
      </w:r>
    </w:p>
    <w:p w14:paraId="5BFA9B95" w14:textId="77777777" w:rsidR="00AD4156" w:rsidRDefault="00AD4156" w:rsidP="00AD4156">
      <w:pPr>
        <w:pStyle w:val="Header"/>
        <w:tabs>
          <w:tab w:val="clear" w:pos="4320"/>
          <w:tab w:val="clear" w:pos="8640"/>
        </w:tabs>
        <w:ind w:right="-180" w:firstLine="720"/>
        <w:rPr>
          <w:lang w:val="en-US"/>
        </w:rPr>
      </w:pPr>
      <w:r w:rsidRPr="002C02E3">
        <w:rPr>
          <w:i/>
        </w:rPr>
        <w:t xml:space="preserve">Peckham </w:t>
      </w:r>
      <w:r>
        <w:rPr>
          <w:i/>
        </w:rPr>
        <w:t>&amp; Trott v. Town of Lake</w:t>
      </w:r>
      <w:r>
        <w:rPr>
          <w:i/>
          <w:lang w:val="en-US"/>
        </w:rPr>
        <w:t xml:space="preserve"> V</w:t>
      </w:r>
      <w:r w:rsidRPr="002C02E3">
        <w:rPr>
          <w:i/>
        </w:rPr>
        <w:t>iew Plantation,</w:t>
      </w:r>
      <w:r>
        <w:t xml:space="preserve"> No. 2014-003</w:t>
      </w:r>
      <w:r>
        <w:rPr>
          <w:lang w:val="en-US"/>
        </w:rPr>
        <w:t>, at 6</w:t>
      </w:r>
    </w:p>
    <w:p w14:paraId="382F9578" w14:textId="77777777" w:rsidR="004D305D" w:rsidRDefault="00AD4156" w:rsidP="001745F4">
      <w:r>
        <w:tab/>
      </w:r>
      <w:r>
        <w:tab/>
        <w:t>(dismissal order; tree growth case)</w:t>
      </w:r>
    </w:p>
    <w:p w14:paraId="1485FD7B" w14:textId="77777777" w:rsidR="00D13652" w:rsidRDefault="00D13652" w:rsidP="00D13652">
      <w:pPr>
        <w:ind w:firstLine="720"/>
      </w:pPr>
      <w:r>
        <w:rPr>
          <w:i/>
        </w:rPr>
        <w:t xml:space="preserve">Burt v. Town of Denmark, </w:t>
      </w:r>
      <w:r>
        <w:t xml:space="preserve">No. 2014-007, at 1 (order on jurisdiction; </w:t>
      </w:r>
    </w:p>
    <w:p w14:paraId="735A05D6" w14:textId="77777777" w:rsidR="00D13652" w:rsidRDefault="00D13652" w:rsidP="00D13652">
      <w:r>
        <w:tab/>
      </w:r>
      <w:r>
        <w:tab/>
        <w:t>open space case)</w:t>
      </w:r>
    </w:p>
    <w:p w14:paraId="5F9EDEBF" w14:textId="77777777" w:rsidR="00AD4156" w:rsidRDefault="00AD4156" w:rsidP="001745F4"/>
    <w:p w14:paraId="6CD436E7" w14:textId="77777777" w:rsidR="003A0F39" w:rsidRDefault="003A0F39" w:rsidP="00CC5A8E"/>
    <w:p w14:paraId="244B1CE1" w14:textId="77777777" w:rsidR="00CC5A8E" w:rsidRDefault="00CC5A8E" w:rsidP="00CC5A8E">
      <w:r>
        <w:t xml:space="preserve">Parties cannot confer jurisdiction by </w:t>
      </w:r>
      <w:r w:rsidR="00F25640">
        <w:t xml:space="preserve">concession, </w:t>
      </w:r>
      <w:r>
        <w:t>agreement</w:t>
      </w:r>
      <w:r w:rsidR="00F25640">
        <w:t>,</w:t>
      </w:r>
      <w:r>
        <w:t xml:space="preserve"> waiver</w:t>
      </w:r>
      <w:r w:rsidR="00AC5F8E">
        <w:t>, or admission by pleading</w:t>
      </w:r>
    </w:p>
    <w:p w14:paraId="709F9902" w14:textId="77777777" w:rsidR="00CC5A8E" w:rsidRDefault="00CC5A8E" w:rsidP="00CC5A8E"/>
    <w:p w14:paraId="35BDE78D" w14:textId="77777777" w:rsidR="00CC5A8E" w:rsidRDefault="00CC5A8E" w:rsidP="00CC5A8E">
      <w:pPr>
        <w:ind w:right="-180"/>
      </w:pPr>
      <w:r>
        <w:tab/>
      </w:r>
      <w:r>
        <w:rPr>
          <w:i/>
        </w:rPr>
        <w:t xml:space="preserve">Gregory v. MMC Realty Corp. &amp; Maine Medical Center, </w:t>
      </w:r>
      <w:r>
        <w:t xml:space="preserve">No. 2000-001, </w:t>
      </w:r>
    </w:p>
    <w:p w14:paraId="5168CF95" w14:textId="77777777" w:rsidR="00CC5A8E" w:rsidRPr="00013CE4" w:rsidRDefault="00CC5A8E" w:rsidP="00CC5A8E">
      <w:pPr>
        <w:ind w:left="720" w:right="-180" w:firstLine="720"/>
        <w:rPr>
          <w:i/>
        </w:rPr>
      </w:pPr>
      <w:r>
        <w:t>at 54-55, 56</w:t>
      </w:r>
    </w:p>
    <w:p w14:paraId="3CF06C48" w14:textId="77777777" w:rsidR="00CC5A8E" w:rsidRDefault="00CC5A8E" w:rsidP="00CC5A8E">
      <w:pPr>
        <w:ind w:left="720"/>
      </w:pPr>
      <w:r>
        <w:rPr>
          <w:i/>
        </w:rPr>
        <w:t xml:space="preserve">Dirigo Dowels &amp; Pins, Inc. v. Town of New Portland, </w:t>
      </w:r>
      <w:r>
        <w:t xml:space="preserve">No. 2000-007, </w:t>
      </w:r>
    </w:p>
    <w:p w14:paraId="6E76E83C" w14:textId="77777777" w:rsidR="00CC5A8E" w:rsidRDefault="00CC5A8E" w:rsidP="00CC5A8E">
      <w:pPr>
        <w:ind w:left="720" w:firstLine="720"/>
      </w:pPr>
      <w:r>
        <w:t>at 11</w:t>
      </w:r>
    </w:p>
    <w:p w14:paraId="62B83D15" w14:textId="77777777" w:rsidR="00CC5A8E" w:rsidRDefault="00CC5A8E" w:rsidP="00CC5A8E">
      <w:r>
        <w:tab/>
      </w:r>
      <w:r>
        <w:rPr>
          <w:i/>
        </w:rPr>
        <w:t xml:space="preserve">Town of Abbott v. Maine Revenue Services, </w:t>
      </w:r>
      <w:r>
        <w:t>No. 2004-0</w:t>
      </w:r>
      <w:r w:rsidR="00C829F3">
        <w:t>0</w:t>
      </w:r>
      <w:r>
        <w:t>8, at 5</w:t>
      </w:r>
    </w:p>
    <w:p w14:paraId="510C2F10" w14:textId="77777777" w:rsidR="00CC5A8E" w:rsidRDefault="00CC5A8E" w:rsidP="00CC5A8E">
      <w:pPr>
        <w:rPr>
          <w:i/>
        </w:rPr>
      </w:pPr>
      <w:r>
        <w:tab/>
      </w:r>
      <w:r>
        <w:rPr>
          <w:i/>
        </w:rPr>
        <w:t>Rangeley Lake Resort Development Co., LLC v. Town of Rangeley,</w:t>
      </w:r>
    </w:p>
    <w:p w14:paraId="5B7649E2" w14:textId="77777777" w:rsidR="00CC5A8E" w:rsidRDefault="00CC5A8E" w:rsidP="00CC5A8E">
      <w:pPr>
        <w:ind w:left="720" w:firstLine="720"/>
      </w:pPr>
      <w:r>
        <w:t>No. 2003-019, at 11</w:t>
      </w:r>
    </w:p>
    <w:p w14:paraId="63FD5178" w14:textId="77777777" w:rsidR="00B663D3" w:rsidRDefault="009D6582" w:rsidP="00B663D3">
      <w:pPr>
        <w:pStyle w:val="Header"/>
        <w:tabs>
          <w:tab w:val="clear" w:pos="4320"/>
          <w:tab w:val="clear" w:pos="8640"/>
        </w:tabs>
        <w:ind w:right="-360"/>
        <w:rPr>
          <w:lang w:val="en-US"/>
        </w:rPr>
      </w:pPr>
      <w:r>
        <w:rPr>
          <w:i/>
        </w:rPr>
        <w:tab/>
        <w:t>Caleb Affordable Housing Assoc</w:t>
      </w:r>
      <w:r>
        <w:rPr>
          <w:i/>
          <w:lang w:val="en-US"/>
        </w:rPr>
        <w:t>iates</w:t>
      </w:r>
      <w:r w:rsidR="00F25640">
        <w:rPr>
          <w:i/>
        </w:rPr>
        <w:t xml:space="preserve">, </w:t>
      </w:r>
      <w:r w:rsidR="00B663D3">
        <w:rPr>
          <w:i/>
          <w:lang w:val="en-US"/>
        </w:rPr>
        <w:t>L.P.</w:t>
      </w:r>
      <w:r w:rsidR="00F25640">
        <w:rPr>
          <w:i/>
        </w:rPr>
        <w:t xml:space="preserve"> v. City of Saco, </w:t>
      </w:r>
      <w:r w:rsidR="00F25640">
        <w:t xml:space="preserve">No. 2006-001, </w:t>
      </w:r>
    </w:p>
    <w:p w14:paraId="082B57CB" w14:textId="77777777" w:rsidR="00CC5A8E" w:rsidRPr="00B663D3" w:rsidRDefault="00F25640" w:rsidP="00B663D3">
      <w:pPr>
        <w:pStyle w:val="Header"/>
        <w:tabs>
          <w:tab w:val="clear" w:pos="4320"/>
          <w:tab w:val="clear" w:pos="8640"/>
        </w:tabs>
        <w:ind w:left="720" w:right="-360" w:firstLine="720"/>
        <w:rPr>
          <w:i/>
        </w:rPr>
      </w:pPr>
      <w:r>
        <w:t>at 5 (order on jurisdiction)</w:t>
      </w:r>
    </w:p>
    <w:p w14:paraId="01D3A924" w14:textId="77777777" w:rsidR="00485D68" w:rsidRDefault="004D305D" w:rsidP="004D305D">
      <w:r>
        <w:tab/>
      </w:r>
      <w:r w:rsidRPr="00045B3D">
        <w:rPr>
          <w:i/>
        </w:rPr>
        <w:t>RiverRidge Associates v. Town of Kennebunk,</w:t>
      </w:r>
      <w:r>
        <w:t xml:space="preserve"> No. 2011-033, at </w:t>
      </w:r>
      <w:r w:rsidR="00AC5F8E">
        <w:t xml:space="preserve">3-4, </w:t>
      </w:r>
    </w:p>
    <w:p w14:paraId="300C8BDE" w14:textId="77777777" w:rsidR="00AD4156" w:rsidRDefault="004D305D" w:rsidP="00485D68">
      <w:pPr>
        <w:ind w:left="720" w:firstLine="720"/>
      </w:pPr>
      <w:r>
        <w:t>4</w:t>
      </w:r>
      <w:r w:rsidR="00485D68">
        <w:t xml:space="preserve"> &amp; nn.2, 4 </w:t>
      </w:r>
      <w:r w:rsidR="00AD4156">
        <w:t>(dismissal order)</w:t>
      </w:r>
    </w:p>
    <w:p w14:paraId="6C5E898E" w14:textId="77777777" w:rsidR="00CD3673" w:rsidRDefault="00CD3673" w:rsidP="004D305D">
      <w:r>
        <w:tab/>
      </w:r>
      <w:r w:rsidRPr="00CD3673">
        <w:rPr>
          <w:i/>
        </w:rPr>
        <w:t>Peckham &amp; Trott v. Town of Lake View Plantation,</w:t>
      </w:r>
      <w:r>
        <w:t xml:space="preserve"> No. 2014-003, </w:t>
      </w:r>
    </w:p>
    <w:p w14:paraId="01D00F7D" w14:textId="77777777" w:rsidR="004D305D" w:rsidRDefault="00CD3673" w:rsidP="00CD3673">
      <w:pPr>
        <w:ind w:left="720" w:firstLine="720"/>
      </w:pPr>
      <w:r>
        <w:t>at 5, 6 (dismissal order)</w:t>
      </w:r>
    </w:p>
    <w:p w14:paraId="25EEEE7A" w14:textId="77777777" w:rsidR="00CC5A8E" w:rsidRDefault="00CC5A8E" w:rsidP="00CC5A8E"/>
    <w:p w14:paraId="5A3F7D69" w14:textId="77777777" w:rsidR="00245F8E" w:rsidRDefault="00245F8E" w:rsidP="00CC5A8E"/>
    <w:p w14:paraId="50BB13BD" w14:textId="77777777" w:rsidR="00CC5A8E" w:rsidRDefault="00E87B6B" w:rsidP="00CC5A8E">
      <w:r>
        <w:t>The L</w:t>
      </w:r>
      <w:r w:rsidR="00CC5A8E">
        <w:t>egislature’s use of equalized valuation for jurisdictional purposes is to provide a level playing field for taxpayers who may be taxed at different assessment ratios</w:t>
      </w:r>
    </w:p>
    <w:p w14:paraId="33F11766" w14:textId="77777777" w:rsidR="00CC5A8E" w:rsidRDefault="00CC5A8E" w:rsidP="00CC5A8E"/>
    <w:p w14:paraId="431B6072" w14:textId="77777777" w:rsidR="00CC5A8E" w:rsidRDefault="00CC5A8E" w:rsidP="00CC5A8E">
      <w:pPr>
        <w:rPr>
          <w:i/>
        </w:rPr>
      </w:pPr>
      <w:r>
        <w:tab/>
      </w:r>
      <w:r w:rsidRPr="00764905">
        <w:rPr>
          <w:i/>
        </w:rPr>
        <w:t>Bethel</w:t>
      </w:r>
      <w:r>
        <w:rPr>
          <w:i/>
        </w:rPr>
        <w:t xml:space="preserve"> Inn Corp. &amp; Riverview Timeshare Trust v. Town of Bethel, </w:t>
      </w:r>
    </w:p>
    <w:p w14:paraId="0C4FDEB1" w14:textId="77777777" w:rsidR="00CC5A8E" w:rsidRDefault="00CC5A8E" w:rsidP="00CC5A8E">
      <w:pPr>
        <w:ind w:left="1440"/>
      </w:pPr>
      <w:r>
        <w:t>003-001 &amp; 2003-002, at 7-8 (equalized valuation need not be considered if assessed v</w:t>
      </w:r>
      <w:r w:rsidR="00051E30">
        <w:t>aluation is $1,000,000 or more);</w:t>
      </w:r>
      <w:r>
        <w:t xml:space="preserve"> at 8-9 (discussion of which assessment ratio used by Maine Revenue Services is appropriate)</w:t>
      </w:r>
    </w:p>
    <w:p w14:paraId="6F1EE7A4" w14:textId="77777777" w:rsidR="00CC5A8E" w:rsidRDefault="00CC5A8E" w:rsidP="00CC5A8E">
      <w:pPr>
        <w:ind w:left="1440"/>
      </w:pPr>
    </w:p>
    <w:p w14:paraId="0FA97964" w14:textId="77777777" w:rsidR="009A5D6B" w:rsidRDefault="009A5D6B" w:rsidP="00C71A84"/>
    <w:p w14:paraId="73A299B6" w14:textId="77777777" w:rsidR="00C71A84" w:rsidRDefault="00C71A84" w:rsidP="00C71A84">
      <w:r>
        <w:t xml:space="preserve">The Board has no jurisdiction if property is valued at less than the statutory minimum (formerly $500,000, now $1,000,000) </w:t>
      </w:r>
    </w:p>
    <w:p w14:paraId="3FEFD7A6" w14:textId="77777777" w:rsidR="00C71A84" w:rsidRDefault="00C71A84" w:rsidP="00C71A84"/>
    <w:p w14:paraId="6F30D0F2" w14:textId="77777777" w:rsidR="00C71A84" w:rsidRDefault="00C71A84" w:rsidP="00C71A84">
      <w:r>
        <w:tab/>
      </w:r>
      <w:r>
        <w:rPr>
          <w:i/>
        </w:rPr>
        <w:t xml:space="preserve">Ames Dept. Store, Inc. #347 v. Town of Skowhegan, </w:t>
      </w:r>
      <w:r>
        <w:t>No. 88-19, at 2</w:t>
      </w:r>
    </w:p>
    <w:p w14:paraId="3ECCC55B" w14:textId="77777777" w:rsidR="00C71A84" w:rsidRDefault="00C71A84" w:rsidP="00C71A84">
      <w:r>
        <w:tab/>
      </w:r>
      <w:r>
        <w:tab/>
        <w:t>(section 843(1-A))</w:t>
      </w:r>
    </w:p>
    <w:p w14:paraId="50BC0E32" w14:textId="77777777" w:rsidR="00C71A84" w:rsidRDefault="00C71A84" w:rsidP="00C71A84">
      <w:r>
        <w:tab/>
      </w:r>
      <w:r>
        <w:rPr>
          <w:i/>
        </w:rPr>
        <w:t xml:space="preserve">Wesson v. Town of Bremen, </w:t>
      </w:r>
      <w:r>
        <w:t>No. 91-02, at 3 (section 843)</w:t>
      </w:r>
    </w:p>
    <w:p w14:paraId="597981B5" w14:textId="77777777" w:rsidR="00C71A84" w:rsidRDefault="00C71A84" w:rsidP="00C71A84">
      <w:pPr>
        <w:rPr>
          <w:i/>
        </w:rPr>
      </w:pPr>
      <w:r>
        <w:tab/>
      </w:r>
      <w:r>
        <w:rPr>
          <w:i/>
        </w:rPr>
        <w:t xml:space="preserve">Sawyer Environmental Recovery Facility v. Town of Hampden, </w:t>
      </w:r>
    </w:p>
    <w:p w14:paraId="2571EC06" w14:textId="77777777" w:rsidR="00C71A84" w:rsidRDefault="00C71A84" w:rsidP="00C71A84">
      <w:pPr>
        <w:ind w:left="720" w:firstLine="720"/>
      </w:pPr>
      <w:r>
        <w:t>No. 93-34, at 1 (section 843(1-A))</w:t>
      </w:r>
    </w:p>
    <w:p w14:paraId="1E7871E8" w14:textId="77777777" w:rsidR="00C71A84" w:rsidRDefault="00C71A84" w:rsidP="008152C4">
      <w:pPr>
        <w:ind w:right="-270"/>
      </w:pPr>
      <w:r>
        <w:tab/>
      </w:r>
      <w:r>
        <w:rPr>
          <w:i/>
        </w:rPr>
        <w:t xml:space="preserve">Dirigo Dowels &amp; Pins, Inc. v. Town of New Portland, </w:t>
      </w:r>
      <w:r>
        <w:t>No. 2000-007, at 4</w:t>
      </w:r>
    </w:p>
    <w:p w14:paraId="0DB68EF3" w14:textId="77777777" w:rsidR="00CC1793" w:rsidRDefault="00C71A84" w:rsidP="00C71A84">
      <w:r>
        <w:lastRenderedPageBreak/>
        <w:tab/>
      </w:r>
      <w:r>
        <w:rPr>
          <w:i/>
        </w:rPr>
        <w:t>International Woolen Co.</w:t>
      </w:r>
      <w:r w:rsidR="00CC1793">
        <w:rPr>
          <w:i/>
        </w:rPr>
        <w:t>, Inc.</w:t>
      </w:r>
      <w:r>
        <w:rPr>
          <w:i/>
        </w:rPr>
        <w:t xml:space="preserve"> v. Town of Sanford, </w:t>
      </w:r>
      <w:r>
        <w:t xml:space="preserve">No. 2000-009, </w:t>
      </w:r>
    </w:p>
    <w:p w14:paraId="2F96C690" w14:textId="77777777" w:rsidR="00C71A84" w:rsidRDefault="00C71A84" w:rsidP="00CC1793">
      <w:pPr>
        <w:ind w:left="720" w:firstLine="720"/>
      </w:pPr>
      <w:r>
        <w:t>at 3 n.2</w:t>
      </w:r>
    </w:p>
    <w:p w14:paraId="464C4453" w14:textId="77777777" w:rsidR="002A0D41" w:rsidRDefault="002A0D41" w:rsidP="002A0D41">
      <w:r>
        <w:tab/>
      </w:r>
      <w:r>
        <w:rPr>
          <w:i/>
        </w:rPr>
        <w:t xml:space="preserve">Wingate, and Dale &amp; Sea Meadow, LLC v. Town of York, </w:t>
      </w:r>
      <w:r>
        <w:t>Nos. 2003-</w:t>
      </w:r>
    </w:p>
    <w:p w14:paraId="76E5FEF6" w14:textId="77777777" w:rsidR="00077EDA" w:rsidRDefault="00993F2E" w:rsidP="00AE765F">
      <w:pPr>
        <w:ind w:left="1440" w:right="-180"/>
      </w:pPr>
      <w:r>
        <w:t>005 &amp; 2003-006, at 5</w:t>
      </w:r>
      <w:r w:rsidR="00100FAD">
        <w:t xml:space="preserve"> (order on jurisdiction)</w:t>
      </w:r>
      <w:r w:rsidR="00077EDA">
        <w:t xml:space="preserve">, </w:t>
      </w:r>
      <w:r w:rsidR="00077EDA">
        <w:rPr>
          <w:i/>
        </w:rPr>
        <w:t xml:space="preserve">confirmed by Board, </w:t>
      </w:r>
      <w:r w:rsidR="00077EDA">
        <w:t>June 4, 2004</w:t>
      </w:r>
      <w:r w:rsidR="00AE765F">
        <w:t>, at 1</w:t>
      </w:r>
      <w:r w:rsidR="00100FAD">
        <w:t xml:space="preserve"> (decision on jurisdiction)</w:t>
      </w:r>
    </w:p>
    <w:p w14:paraId="70732943" w14:textId="77777777" w:rsidR="004568FC" w:rsidRDefault="004568FC" w:rsidP="004568FC">
      <w:pPr>
        <w:ind w:left="720" w:right="-360"/>
        <w:rPr>
          <w:i/>
        </w:rPr>
      </w:pPr>
      <w:r>
        <w:rPr>
          <w:i/>
        </w:rPr>
        <w:t xml:space="preserve">See Topsham Hydro Partners v. Town of Topsham, </w:t>
      </w:r>
      <w:r>
        <w:t>No. 2003-007, at 2</w:t>
      </w:r>
    </w:p>
    <w:p w14:paraId="0D02DFF6" w14:textId="77777777" w:rsidR="00100FAD" w:rsidRDefault="00077EDA" w:rsidP="00100FAD">
      <w:pPr>
        <w:ind w:left="720"/>
      </w:pPr>
      <w:r>
        <w:rPr>
          <w:i/>
        </w:rPr>
        <w:t xml:space="preserve">Peaker v. City of Biddeford, </w:t>
      </w:r>
      <w:r>
        <w:t>2003-018, at 1</w:t>
      </w:r>
      <w:r w:rsidR="00100FAD">
        <w:t xml:space="preserve"> (order on jurisdiction)</w:t>
      </w:r>
      <w:r w:rsidR="00AE765F">
        <w:t xml:space="preserve">, </w:t>
      </w:r>
    </w:p>
    <w:p w14:paraId="42569425" w14:textId="77777777" w:rsidR="00AE765F" w:rsidRPr="00100FAD" w:rsidRDefault="00AE765F" w:rsidP="00100FAD">
      <w:pPr>
        <w:ind w:left="1440"/>
        <w:rPr>
          <w:i/>
        </w:rPr>
      </w:pPr>
      <w:r>
        <w:rPr>
          <w:i/>
        </w:rPr>
        <w:t xml:space="preserve">confirmed by Board, </w:t>
      </w:r>
      <w:r>
        <w:t>Mar. 31, 2005, at 1-2</w:t>
      </w:r>
      <w:r w:rsidR="00100FAD">
        <w:t xml:space="preserve"> (decision on jurisdiction)</w:t>
      </w:r>
      <w:r>
        <w:tab/>
      </w:r>
    </w:p>
    <w:p w14:paraId="0E7E16A0" w14:textId="77777777" w:rsidR="001B4ED7" w:rsidRDefault="001B4ED7" w:rsidP="001B4ED7">
      <w:pPr>
        <w:ind w:left="720"/>
      </w:pPr>
      <w:r>
        <w:rPr>
          <w:i/>
        </w:rPr>
        <w:t>Town of Alfred v. Schiavi,</w:t>
      </w:r>
      <w:r>
        <w:t xml:space="preserve"> Nos. 2005-010, 2005-011, 2005-012, </w:t>
      </w:r>
    </w:p>
    <w:p w14:paraId="1636C108" w14:textId="77777777" w:rsidR="001B4ED7" w:rsidRDefault="001B4ED7" w:rsidP="001B4ED7">
      <w:pPr>
        <w:ind w:left="720" w:firstLine="720"/>
      </w:pPr>
      <w:r>
        <w:t>2005-013 &amp; 2005-014, at 2</w:t>
      </w:r>
    </w:p>
    <w:p w14:paraId="4D981FA1" w14:textId="77777777" w:rsidR="00B146CF" w:rsidRDefault="00B146CF" w:rsidP="00B146CF">
      <w:pPr>
        <w:ind w:left="720"/>
      </w:pPr>
      <w:r>
        <w:rPr>
          <w:i/>
        </w:rPr>
        <w:t xml:space="preserve">Wescott &amp; Payson II v. City of Saco, </w:t>
      </w:r>
      <w:r>
        <w:t xml:space="preserve">2006-006, at 2 (order on </w:t>
      </w:r>
    </w:p>
    <w:p w14:paraId="60024784" w14:textId="77777777" w:rsidR="00B146CF" w:rsidRDefault="00B146CF" w:rsidP="00B146CF">
      <w:pPr>
        <w:ind w:left="720"/>
      </w:pPr>
      <w:r>
        <w:rPr>
          <w:i/>
        </w:rPr>
        <w:tab/>
      </w:r>
      <w:r>
        <w:t>jurisdiction)</w:t>
      </w:r>
    </w:p>
    <w:p w14:paraId="527E7F99" w14:textId="77777777" w:rsidR="008E3F77" w:rsidRDefault="008E3F77" w:rsidP="00B146CF">
      <w:pPr>
        <w:ind w:left="720"/>
      </w:pPr>
      <w:r>
        <w:rPr>
          <w:i/>
        </w:rPr>
        <w:t xml:space="preserve">Bangor Gas Co., LLC v. Town of Bucksport, </w:t>
      </w:r>
      <w:r>
        <w:t>No. 2010-002, at 2</w:t>
      </w:r>
    </w:p>
    <w:p w14:paraId="59F1F8F5" w14:textId="77777777" w:rsidR="00AE765F" w:rsidRDefault="0074765F" w:rsidP="00B146CF">
      <w:pPr>
        <w:ind w:left="720"/>
      </w:pPr>
      <w:r w:rsidRPr="008F2040">
        <w:rPr>
          <w:i/>
        </w:rPr>
        <w:t>Narrows Too #5038 v. Town of Trenton,</w:t>
      </w:r>
      <w:r>
        <w:t xml:space="preserve"> No. 2012-013, at 3</w:t>
      </w:r>
    </w:p>
    <w:p w14:paraId="32E8A9D1" w14:textId="77777777" w:rsidR="0074765F" w:rsidRPr="0074765F" w:rsidRDefault="0074765F" w:rsidP="00B146CF">
      <w:pPr>
        <w:ind w:left="720"/>
      </w:pPr>
      <w:r>
        <w:rPr>
          <w:i/>
        </w:rPr>
        <w:tab/>
      </w:r>
      <w:r>
        <w:t>(whether or not municipality has a board of assessment review)</w:t>
      </w:r>
    </w:p>
    <w:p w14:paraId="22C79676" w14:textId="77777777" w:rsidR="00C71A84" w:rsidRPr="002D0711" w:rsidRDefault="002D0711" w:rsidP="002D0711">
      <w:r>
        <w:tab/>
      </w:r>
    </w:p>
    <w:p w14:paraId="5DE3F70B" w14:textId="77777777" w:rsidR="009070AD" w:rsidRDefault="009070AD" w:rsidP="007648E1">
      <w:pPr>
        <w:ind w:right="180"/>
      </w:pPr>
    </w:p>
    <w:p w14:paraId="0D895A75" w14:textId="77777777" w:rsidR="009070AD" w:rsidRDefault="009070AD" w:rsidP="009070AD">
      <w:r>
        <w:t xml:space="preserve">Board has not decided if the Board retains jurisdiction if one or more properties aggregated to obtain $1,000,000 in value are abandoned, </w:t>
      </w:r>
    </w:p>
    <w:p w14:paraId="695FFED6" w14:textId="77777777" w:rsidR="009070AD" w:rsidRDefault="009070AD" w:rsidP="009070AD">
      <w:r>
        <w:t>thereby leaving any remaining parcels at less than $1,000,000</w:t>
      </w:r>
    </w:p>
    <w:p w14:paraId="22C04AC2" w14:textId="77777777" w:rsidR="009070AD" w:rsidRDefault="009070AD" w:rsidP="009070AD"/>
    <w:p w14:paraId="4600C759" w14:textId="77777777" w:rsidR="009070AD" w:rsidRDefault="009070AD" w:rsidP="009070AD">
      <w:r>
        <w:tab/>
      </w:r>
      <w:r>
        <w:rPr>
          <w:i/>
        </w:rPr>
        <w:t xml:space="preserve">Harold MacQuinn, Inc. v. Town of Hancock, </w:t>
      </w:r>
      <w:r>
        <w:t>No. 2009-014, at 2 n.1</w:t>
      </w:r>
    </w:p>
    <w:p w14:paraId="26EC7720" w14:textId="77777777" w:rsidR="009070AD" w:rsidRDefault="009070AD" w:rsidP="009070AD"/>
    <w:p w14:paraId="58A2DFA3" w14:textId="77777777" w:rsidR="009070AD" w:rsidRDefault="009070AD" w:rsidP="009070AD"/>
    <w:p w14:paraId="7B6A6852" w14:textId="77777777" w:rsidR="009070AD" w:rsidRDefault="009070AD" w:rsidP="009070AD">
      <w:r>
        <w:t>Property claimed to be exempt and valued at less than $1,000,000 cannot be aggregated with other property valued at more than $1,000,000</w:t>
      </w:r>
    </w:p>
    <w:p w14:paraId="3C311883" w14:textId="77777777" w:rsidR="009070AD" w:rsidRDefault="009070AD" w:rsidP="009070AD">
      <w:pPr>
        <w:ind w:right="180"/>
      </w:pPr>
      <w:r>
        <w:tab/>
      </w:r>
    </w:p>
    <w:p w14:paraId="428623D8" w14:textId="77777777" w:rsidR="009070AD" w:rsidRDefault="009070AD" w:rsidP="009070AD">
      <w:pPr>
        <w:ind w:right="180" w:firstLine="720"/>
      </w:pPr>
      <w:r>
        <w:rPr>
          <w:i/>
        </w:rPr>
        <w:t xml:space="preserve">Maine Coast Medical Realty, Inc. v. City of Ellsworth, </w:t>
      </w:r>
      <w:r>
        <w:t xml:space="preserve">Nos. 2018-013, </w:t>
      </w:r>
    </w:p>
    <w:p w14:paraId="2F19EF89" w14:textId="77777777" w:rsidR="009070AD" w:rsidRDefault="009070AD" w:rsidP="009070AD">
      <w:pPr>
        <w:ind w:right="180"/>
      </w:pPr>
      <w:r>
        <w:tab/>
      </w:r>
      <w:r>
        <w:tab/>
        <w:t>-014 &amp; -015, at 6-7</w:t>
      </w:r>
    </w:p>
    <w:p w14:paraId="11071AFC" w14:textId="77777777" w:rsidR="009070AD" w:rsidRDefault="009070AD" w:rsidP="009070AD">
      <w:pPr>
        <w:ind w:right="180"/>
      </w:pPr>
    </w:p>
    <w:p w14:paraId="58A30292" w14:textId="77777777" w:rsidR="007648E1" w:rsidRDefault="007648E1" w:rsidP="007648E1"/>
    <w:p w14:paraId="00A690C1" w14:textId="77777777" w:rsidR="00C71A84" w:rsidRDefault="00C71A84" w:rsidP="00C71A84">
      <w:r>
        <w:t>Remedy for failure to meet $1,000,000 requirement is dismissal</w:t>
      </w:r>
      <w:r w:rsidR="00C27C9F">
        <w:t xml:space="preserve"> of appeal</w:t>
      </w:r>
    </w:p>
    <w:p w14:paraId="110BFD4E" w14:textId="77777777" w:rsidR="00C71A84" w:rsidRDefault="00C71A84" w:rsidP="00C71A84"/>
    <w:p w14:paraId="14014DDD" w14:textId="77777777" w:rsidR="00013CE4" w:rsidRDefault="00C71A84" w:rsidP="00013CE4">
      <w:pPr>
        <w:ind w:right="-180"/>
      </w:pPr>
      <w:r>
        <w:tab/>
      </w:r>
      <w:r>
        <w:rPr>
          <w:i/>
        </w:rPr>
        <w:t xml:space="preserve">Gregory v. MMC Realty Corp. &amp; Maine Medical Center, </w:t>
      </w:r>
      <w:r>
        <w:t xml:space="preserve">No. 2000-001, </w:t>
      </w:r>
    </w:p>
    <w:p w14:paraId="1114E2EE" w14:textId="77777777" w:rsidR="00C71A84" w:rsidRPr="00013CE4" w:rsidRDefault="00C71A84" w:rsidP="00013CE4">
      <w:pPr>
        <w:ind w:left="720" w:right="-180" w:firstLine="720"/>
        <w:rPr>
          <w:i/>
        </w:rPr>
      </w:pPr>
      <w:r>
        <w:t>at 68</w:t>
      </w:r>
    </w:p>
    <w:p w14:paraId="695272CD" w14:textId="77777777" w:rsidR="00C71A84" w:rsidRDefault="00C71A84" w:rsidP="00C71A84">
      <w:r>
        <w:tab/>
      </w:r>
      <w:r>
        <w:rPr>
          <w:i/>
        </w:rPr>
        <w:t xml:space="preserve">Riverview Timeshare Trust v. Town of Bethel, </w:t>
      </w:r>
      <w:r>
        <w:t>No. 2002-009, at 2, 6</w:t>
      </w:r>
    </w:p>
    <w:p w14:paraId="1B0B1CB9" w14:textId="77777777" w:rsidR="004C19E9" w:rsidRDefault="004C19E9" w:rsidP="004C19E9">
      <w:pPr>
        <w:rPr>
          <w:i/>
        </w:rPr>
      </w:pPr>
      <w:r>
        <w:tab/>
      </w:r>
      <w:r>
        <w:rPr>
          <w:i/>
        </w:rPr>
        <w:t>Rangeley Lake Resort Development Co., LLC v. Town of Rangeley,</w:t>
      </w:r>
    </w:p>
    <w:p w14:paraId="145992C4" w14:textId="77777777" w:rsidR="00C71A84" w:rsidRDefault="004C19E9" w:rsidP="004C19E9">
      <w:r>
        <w:rPr>
          <w:i/>
        </w:rPr>
        <w:tab/>
      </w:r>
      <w:r>
        <w:rPr>
          <w:i/>
        </w:rPr>
        <w:tab/>
      </w:r>
      <w:r>
        <w:t>No. 2003-019, at 16</w:t>
      </w:r>
    </w:p>
    <w:p w14:paraId="4B602D76" w14:textId="77777777" w:rsidR="000214F7" w:rsidRDefault="000214F7" w:rsidP="000214F7">
      <w:pPr>
        <w:ind w:left="720"/>
      </w:pPr>
      <w:r>
        <w:rPr>
          <w:i/>
        </w:rPr>
        <w:t xml:space="preserve">Wescott &amp; Payson II v. City of Saco, </w:t>
      </w:r>
      <w:r>
        <w:t xml:space="preserve">2006-006, at </w:t>
      </w:r>
      <w:r w:rsidR="009E3DC4">
        <w:t>3</w:t>
      </w:r>
      <w:r>
        <w:t xml:space="preserve"> (order on </w:t>
      </w:r>
    </w:p>
    <w:p w14:paraId="43BCF3EA" w14:textId="77777777" w:rsidR="000214F7" w:rsidRDefault="000214F7" w:rsidP="000214F7">
      <w:pPr>
        <w:ind w:left="720"/>
      </w:pPr>
      <w:r>
        <w:rPr>
          <w:i/>
        </w:rPr>
        <w:tab/>
      </w:r>
      <w:r>
        <w:t>jurisdiction)</w:t>
      </w:r>
    </w:p>
    <w:p w14:paraId="42E62F00" w14:textId="77777777" w:rsidR="004C19E9" w:rsidRDefault="004C19E9" w:rsidP="004C19E9"/>
    <w:p w14:paraId="13A5E86C" w14:textId="77777777" w:rsidR="00C71A84" w:rsidRDefault="00C71A84" w:rsidP="00C71A84"/>
    <w:p w14:paraId="5ED22D68" w14:textId="77777777" w:rsidR="00DA0974" w:rsidRDefault="00993F2E" w:rsidP="00C71A84">
      <w:r>
        <w:t xml:space="preserve">“Nonresidential property or properties with an equalized valuation of $1,000,000 or greater either separately </w:t>
      </w:r>
      <w:r w:rsidR="00DA0974">
        <w:t>or in the aggregate,” 36 M.R.S</w:t>
      </w:r>
      <w:r>
        <w:t xml:space="preserve">. </w:t>
      </w:r>
    </w:p>
    <w:p w14:paraId="4024D522" w14:textId="77777777" w:rsidR="00993F2E" w:rsidRDefault="00993F2E" w:rsidP="00C71A84">
      <w:r>
        <w:lastRenderedPageBreak/>
        <w:t>§§ 843(1-A), 844(2)</w:t>
      </w:r>
    </w:p>
    <w:p w14:paraId="601157D6" w14:textId="77777777" w:rsidR="00993F2E" w:rsidRDefault="00993F2E" w:rsidP="00C71A84"/>
    <w:p w14:paraId="14638875" w14:textId="77777777" w:rsidR="00993F2E" w:rsidRDefault="00993F2E" w:rsidP="00993F2E">
      <w:r>
        <w:tab/>
      </w:r>
      <w:r>
        <w:rPr>
          <w:i/>
        </w:rPr>
        <w:t xml:space="preserve">Wingate, and Dale &amp; Sea Meadow, LLC v. Town of York, </w:t>
      </w:r>
      <w:r>
        <w:t>Nos. 2003-</w:t>
      </w:r>
    </w:p>
    <w:p w14:paraId="4976B091" w14:textId="77777777" w:rsidR="00993F2E" w:rsidRDefault="00993F2E" w:rsidP="007E059B">
      <w:pPr>
        <w:ind w:left="1440"/>
      </w:pPr>
      <w:r>
        <w:t>005 &amp; 2003-006</w:t>
      </w:r>
      <w:r w:rsidR="00AD64AA">
        <w:t xml:space="preserve">, at 12-13 </w:t>
      </w:r>
      <w:r w:rsidR="001A01AB">
        <w:t>(order on jurisdiction</w:t>
      </w:r>
      <w:r w:rsidR="00AD64AA">
        <w:t xml:space="preserve">; </w:t>
      </w:r>
      <w:r w:rsidR="007E059B">
        <w:t xml:space="preserve">does not refer to (1) </w:t>
      </w:r>
      <w:r w:rsidR="00100FAD">
        <w:t>nonresiden</w:t>
      </w:r>
      <w:r w:rsidR="007E059B">
        <w:t>tial properties of any value and (2) residential properties of that value, but rather to a single taxpayer being able to aggregate nonresidential properties that are, alone, less than that value)</w:t>
      </w:r>
      <w:r w:rsidR="00077EDA">
        <w:t xml:space="preserve">, </w:t>
      </w:r>
      <w:r w:rsidR="00077EDA">
        <w:rPr>
          <w:i/>
        </w:rPr>
        <w:t xml:space="preserve">confirmed by Board, </w:t>
      </w:r>
      <w:r w:rsidR="00077EDA">
        <w:t>June 4, 2004</w:t>
      </w:r>
      <w:r w:rsidR="00100FAD">
        <w:t xml:space="preserve"> (decision on jurisdiction) </w:t>
      </w:r>
      <w:r>
        <w:t xml:space="preserve"> </w:t>
      </w:r>
    </w:p>
    <w:p w14:paraId="69609020" w14:textId="77777777" w:rsidR="0078224D" w:rsidRDefault="0078224D" w:rsidP="0078224D">
      <w:r>
        <w:tab/>
      </w:r>
      <w:r>
        <w:rPr>
          <w:i/>
        </w:rPr>
        <w:t xml:space="preserve">Sprague Energy Corp. v. Town of Bucksport, </w:t>
      </w:r>
      <w:r>
        <w:t>No. 2003-003, at 9 n.6</w:t>
      </w:r>
    </w:p>
    <w:p w14:paraId="38861995" w14:textId="77777777" w:rsidR="007325C8" w:rsidRDefault="007325C8" w:rsidP="007325C8">
      <w:r>
        <w:tab/>
      </w:r>
      <w:r>
        <w:rPr>
          <w:i/>
        </w:rPr>
        <w:t>Town of Alfred v. Schiavi,</w:t>
      </w:r>
      <w:r>
        <w:t xml:space="preserve"> Nos. 2005-010, 2005-011, 2005-012, </w:t>
      </w:r>
    </w:p>
    <w:p w14:paraId="0B902992" w14:textId="77777777" w:rsidR="007325C8" w:rsidRDefault="007325C8" w:rsidP="007325C8">
      <w:r>
        <w:tab/>
      </w:r>
      <w:r>
        <w:tab/>
        <w:t>2005-013 &amp; 2005-014</w:t>
      </w:r>
      <w:r w:rsidR="000214F7">
        <w:t>,</w:t>
      </w:r>
      <w:r>
        <w:t xml:space="preserve"> at 2-3</w:t>
      </w:r>
      <w:r w:rsidR="00483D62">
        <w:t xml:space="preserve"> </w:t>
      </w:r>
    </w:p>
    <w:p w14:paraId="3497819C" w14:textId="77777777" w:rsidR="000214F7" w:rsidRDefault="000214F7" w:rsidP="000214F7">
      <w:pPr>
        <w:ind w:left="720"/>
      </w:pPr>
      <w:r>
        <w:rPr>
          <w:i/>
        </w:rPr>
        <w:t xml:space="preserve">Wescott &amp; Payson II v. City of Saco, </w:t>
      </w:r>
      <w:r>
        <w:t xml:space="preserve">2006-006, at </w:t>
      </w:r>
      <w:r w:rsidR="00523B1F">
        <w:t xml:space="preserve">2, </w:t>
      </w:r>
      <w:r>
        <w:t xml:space="preserve">3-4 (order on </w:t>
      </w:r>
    </w:p>
    <w:p w14:paraId="335400A9" w14:textId="77777777" w:rsidR="000214F7" w:rsidRDefault="000214F7" w:rsidP="000214F7">
      <w:pPr>
        <w:ind w:left="720"/>
      </w:pPr>
      <w:r>
        <w:rPr>
          <w:i/>
        </w:rPr>
        <w:tab/>
      </w:r>
      <w:r>
        <w:t>jurisdiction)</w:t>
      </w:r>
    </w:p>
    <w:p w14:paraId="38AA15B5" w14:textId="77777777" w:rsidR="00E17648" w:rsidRDefault="00FE55FB" w:rsidP="007325C8">
      <w:pPr>
        <w:rPr>
          <w:i/>
        </w:rPr>
      </w:pPr>
      <w:r>
        <w:tab/>
      </w:r>
      <w:r>
        <w:rPr>
          <w:i/>
        </w:rPr>
        <w:t xml:space="preserve">GGP-Maine Mall, LLC v. City of South Portland, </w:t>
      </w:r>
      <w:r>
        <w:t>No. 2008-001</w:t>
      </w:r>
      <w:r w:rsidR="00E17648">
        <w:t xml:space="preserve"> (</w:t>
      </w:r>
      <w:r w:rsidR="00E17648">
        <w:rPr>
          <w:i/>
        </w:rPr>
        <w:t xml:space="preserve">Maine </w:t>
      </w:r>
    </w:p>
    <w:p w14:paraId="700F9113" w14:textId="77777777" w:rsidR="001A3DC5" w:rsidRDefault="00E17648" w:rsidP="007325C8">
      <w:r>
        <w:rPr>
          <w:i/>
        </w:rPr>
        <w:tab/>
      </w:r>
      <w:r>
        <w:rPr>
          <w:i/>
        </w:rPr>
        <w:tab/>
        <w:t>Mall I</w:t>
      </w:r>
      <w:r>
        <w:t>)</w:t>
      </w:r>
      <w:r w:rsidR="00FE55FB">
        <w:t>, at 2</w:t>
      </w:r>
    </w:p>
    <w:p w14:paraId="203D7B51" w14:textId="77777777" w:rsidR="00A83B08" w:rsidRDefault="00A83B08" w:rsidP="00A83B08">
      <w:pPr>
        <w:pStyle w:val="Header"/>
        <w:tabs>
          <w:tab w:val="clear" w:pos="4320"/>
          <w:tab w:val="clear" w:pos="8640"/>
        </w:tabs>
      </w:pPr>
      <w:r>
        <w:tab/>
      </w:r>
      <w:r>
        <w:rPr>
          <w:i/>
        </w:rPr>
        <w:t>Borale</w:t>
      </w:r>
      <w:r w:rsidRPr="00085149">
        <w:rPr>
          <w:i/>
        </w:rPr>
        <w:t>x Sherman, LLC v. Town of Stacyville,</w:t>
      </w:r>
      <w:r>
        <w:t xml:space="preserve"> Nos. 2009-007 &amp; </w:t>
      </w:r>
    </w:p>
    <w:p w14:paraId="71B09E2D" w14:textId="77777777" w:rsidR="00A83B08" w:rsidRDefault="00A83B08" w:rsidP="00A83B08">
      <w:pPr>
        <w:pStyle w:val="Header"/>
        <w:tabs>
          <w:tab w:val="clear" w:pos="4320"/>
          <w:tab w:val="clear" w:pos="8640"/>
        </w:tabs>
        <w:ind w:left="720" w:firstLine="720"/>
      </w:pPr>
      <w:r>
        <w:t>2010-002</w:t>
      </w:r>
      <w:r w:rsidR="00E61A9D">
        <w:rPr>
          <w:lang w:val="en-US"/>
        </w:rPr>
        <w:t>-A</w:t>
      </w:r>
      <w:r>
        <w:t>, at 2</w:t>
      </w:r>
    </w:p>
    <w:p w14:paraId="1FB116B1" w14:textId="77777777" w:rsidR="00FE55FB" w:rsidRDefault="001479E3" w:rsidP="007325C8">
      <w:r>
        <w:tab/>
      </w:r>
      <w:r>
        <w:rPr>
          <w:i/>
        </w:rPr>
        <w:t xml:space="preserve">Harold MacQuinn, Inc. v. Town of Hancock, </w:t>
      </w:r>
      <w:r>
        <w:t>No. 2009-014, at 2</w:t>
      </w:r>
    </w:p>
    <w:p w14:paraId="67C03EF8" w14:textId="77777777" w:rsidR="00620B55" w:rsidRDefault="00620B55" w:rsidP="00620B55">
      <w:pPr>
        <w:ind w:firstLine="720"/>
      </w:pPr>
      <w:r w:rsidRPr="005D5637">
        <w:rPr>
          <w:i/>
        </w:rPr>
        <w:t xml:space="preserve">LaBoca </w:t>
      </w:r>
      <w:r w:rsidR="004F31AC">
        <w:rPr>
          <w:i/>
        </w:rPr>
        <w:t xml:space="preserve">Corp. </w:t>
      </w:r>
      <w:r w:rsidRPr="005D5637">
        <w:rPr>
          <w:i/>
        </w:rPr>
        <w:t>v. Town of Falmouth,</w:t>
      </w:r>
      <w:r>
        <w:t xml:space="preserve"> No. 2012-027, at 1 ($1,000,000 </w:t>
      </w:r>
    </w:p>
    <w:p w14:paraId="553C928C" w14:textId="77777777" w:rsidR="00620B55" w:rsidRDefault="00620B55" w:rsidP="00620B55">
      <w:r>
        <w:tab/>
      </w:r>
      <w:r>
        <w:tab/>
        <w:t>threshold met)</w:t>
      </w:r>
    </w:p>
    <w:p w14:paraId="0FCEF8A0" w14:textId="77777777" w:rsidR="005201A0" w:rsidRDefault="00276664" w:rsidP="007325C8">
      <w:r>
        <w:tab/>
      </w:r>
      <w:r w:rsidRPr="005D5637">
        <w:rPr>
          <w:i/>
        </w:rPr>
        <w:t xml:space="preserve">LaBoca </w:t>
      </w:r>
      <w:r>
        <w:rPr>
          <w:i/>
        </w:rPr>
        <w:t xml:space="preserve">Corp. </w:t>
      </w:r>
      <w:r w:rsidRPr="005D5637">
        <w:rPr>
          <w:i/>
        </w:rPr>
        <w:t>v. Town of Falmouth,</w:t>
      </w:r>
      <w:r>
        <w:t xml:space="preserve"> No. 2014-001, at 1-2 (same)</w:t>
      </w:r>
    </w:p>
    <w:p w14:paraId="1224DDF5" w14:textId="77777777" w:rsidR="00D62F46" w:rsidRDefault="00D62F46" w:rsidP="00D62F46">
      <w:pPr>
        <w:ind w:firstLine="720"/>
      </w:pPr>
      <w:r>
        <w:rPr>
          <w:i/>
        </w:rPr>
        <w:t xml:space="preserve">Camp O-At-Ka v. Town of Sebago, </w:t>
      </w:r>
      <w:r>
        <w:t xml:space="preserve">No. 2016-010, at 1 </w:t>
      </w:r>
    </w:p>
    <w:p w14:paraId="2B63AC96" w14:textId="77777777" w:rsidR="00D62F46" w:rsidRDefault="00D62F46" w:rsidP="00D62F46">
      <w:pPr>
        <w:ind w:firstLine="720"/>
      </w:pPr>
      <w:r>
        <w:tab/>
        <w:t>($1,000,000 threshold met)</w:t>
      </w:r>
    </w:p>
    <w:p w14:paraId="29E0D341" w14:textId="77777777" w:rsidR="00276664" w:rsidRPr="00D62F46" w:rsidRDefault="00D62F46" w:rsidP="007325C8">
      <w:r>
        <w:t xml:space="preserve"> </w:t>
      </w:r>
    </w:p>
    <w:p w14:paraId="31153982" w14:textId="77777777" w:rsidR="001479E3" w:rsidRDefault="001479E3" w:rsidP="005201A0"/>
    <w:p w14:paraId="164C025A" w14:textId="77777777" w:rsidR="005201A0" w:rsidRDefault="005201A0" w:rsidP="005201A0">
      <w:r>
        <w:t>Factors to consider in determining if aggregation is appropriate are, in order, ownership, commonality of interests, and contiguity</w:t>
      </w:r>
    </w:p>
    <w:p w14:paraId="7D02ED2A" w14:textId="77777777" w:rsidR="00A146B2" w:rsidRDefault="00A146B2" w:rsidP="00C71A84"/>
    <w:p w14:paraId="7451667B" w14:textId="77777777" w:rsidR="005201A0" w:rsidRDefault="005201A0" w:rsidP="005201A0">
      <w:r>
        <w:tab/>
      </w:r>
      <w:r>
        <w:rPr>
          <w:i/>
        </w:rPr>
        <w:t>Town of Alfred v. Schiavi,</w:t>
      </w:r>
      <w:r>
        <w:t xml:space="preserve"> Nos. 2005-010, 2005-011, 2005-012, </w:t>
      </w:r>
    </w:p>
    <w:p w14:paraId="71D57132" w14:textId="77777777" w:rsidR="005201A0" w:rsidRDefault="005201A0" w:rsidP="005201A0">
      <w:r>
        <w:tab/>
      </w:r>
      <w:r>
        <w:tab/>
        <w:t>2005-013 &amp; 2005-014, at 5</w:t>
      </w:r>
    </w:p>
    <w:p w14:paraId="24647663" w14:textId="77777777" w:rsidR="005201A0" w:rsidRDefault="005201A0" w:rsidP="005201A0"/>
    <w:p w14:paraId="3D1E8B1B" w14:textId="77777777" w:rsidR="003F53DE" w:rsidRDefault="003F53DE" w:rsidP="005201A0"/>
    <w:p w14:paraId="57CB6E2A" w14:textId="77777777" w:rsidR="005201A0" w:rsidRDefault="008A49BA" w:rsidP="005201A0">
      <w:r>
        <w:t>A taxpayer need not challenge the assessments of all its lands that may be aggregated for jurisdictional purposes</w:t>
      </w:r>
    </w:p>
    <w:p w14:paraId="324E158E" w14:textId="77777777" w:rsidR="008A49BA" w:rsidRDefault="008A49BA" w:rsidP="005201A0"/>
    <w:p w14:paraId="789DA952" w14:textId="77777777" w:rsidR="008A49BA" w:rsidRDefault="008A49BA" w:rsidP="005201A0">
      <w:r>
        <w:tab/>
      </w:r>
      <w:r w:rsidRPr="008A49BA">
        <w:rPr>
          <w:i/>
        </w:rPr>
        <w:t>Harold MacQuinn, Inc. v. Town of Hancock,</w:t>
      </w:r>
      <w:r>
        <w:t xml:space="preserve"> No. 2009-014</w:t>
      </w:r>
      <w:r w:rsidR="003F53DE">
        <w:t>, at 14-15</w:t>
      </w:r>
    </w:p>
    <w:p w14:paraId="5375AC98" w14:textId="77777777" w:rsidR="003F53DE" w:rsidRDefault="003F53DE" w:rsidP="005201A0"/>
    <w:p w14:paraId="646B1C28" w14:textId="77777777" w:rsidR="008A49BA" w:rsidRDefault="008A49BA" w:rsidP="005201A0"/>
    <w:p w14:paraId="7C241BAB" w14:textId="77777777" w:rsidR="00C71A84" w:rsidRDefault="00C71A84" w:rsidP="002F11E8">
      <w:pPr>
        <w:ind w:right="-180"/>
      </w:pPr>
      <w:r>
        <w:t>Different property owners may not aggregate individually owned properties, even though they have common interests, to meet the $1,000,000 require</w:t>
      </w:r>
      <w:r w:rsidR="008E3F77">
        <w:t>-</w:t>
      </w:r>
      <w:r>
        <w:t>ment giving the Board jurisdiction</w:t>
      </w:r>
    </w:p>
    <w:p w14:paraId="104679F7" w14:textId="77777777" w:rsidR="00C71A84" w:rsidRDefault="00C71A84" w:rsidP="00C71A84"/>
    <w:p w14:paraId="7AC1C288" w14:textId="77777777" w:rsidR="00C71A84" w:rsidRDefault="00C71A84" w:rsidP="00C71A84">
      <w:r>
        <w:tab/>
      </w:r>
      <w:r>
        <w:rPr>
          <w:i/>
        </w:rPr>
        <w:t xml:space="preserve">Riverview Timeshare Trust v. Town of Bethel, </w:t>
      </w:r>
      <w:r>
        <w:t>No. 2002-009, at 5, 6</w:t>
      </w:r>
    </w:p>
    <w:p w14:paraId="7650D862" w14:textId="77777777" w:rsidR="00A146B2" w:rsidRDefault="00A146B2" w:rsidP="00A146B2">
      <w:pPr>
        <w:rPr>
          <w:i/>
        </w:rPr>
      </w:pPr>
      <w:r>
        <w:tab/>
      </w:r>
      <w:r w:rsidRPr="00764905">
        <w:rPr>
          <w:i/>
        </w:rPr>
        <w:t>Bethel</w:t>
      </w:r>
      <w:r>
        <w:rPr>
          <w:i/>
        </w:rPr>
        <w:t xml:space="preserve"> Inn Corp. &amp; Riverview Timeshare Trust v. Town of Bethel, </w:t>
      </w:r>
    </w:p>
    <w:p w14:paraId="168A26E8" w14:textId="77777777" w:rsidR="00C71A84" w:rsidRDefault="00A146B2" w:rsidP="00A146B2">
      <w:pPr>
        <w:ind w:left="720" w:firstLine="720"/>
      </w:pPr>
      <w:r>
        <w:lastRenderedPageBreak/>
        <w:t>2003-001 &amp; 2003-002, at 2 n.3</w:t>
      </w:r>
    </w:p>
    <w:p w14:paraId="4D035D22" w14:textId="77777777" w:rsidR="004C19E9" w:rsidRDefault="004C19E9" w:rsidP="004C19E9">
      <w:pPr>
        <w:rPr>
          <w:i/>
        </w:rPr>
      </w:pPr>
      <w:r>
        <w:tab/>
      </w:r>
      <w:r>
        <w:rPr>
          <w:i/>
        </w:rPr>
        <w:t>Rangeley Lake Resort Development Co., LLC v. Town of Rangeley,</w:t>
      </w:r>
    </w:p>
    <w:p w14:paraId="1518CCCD" w14:textId="77777777" w:rsidR="00A146B2" w:rsidRDefault="004C19E9" w:rsidP="004C19E9">
      <w:r>
        <w:rPr>
          <w:i/>
        </w:rPr>
        <w:tab/>
      </w:r>
      <w:r>
        <w:rPr>
          <w:i/>
        </w:rPr>
        <w:tab/>
      </w:r>
      <w:r>
        <w:t>No. 2003-019, at 10</w:t>
      </w:r>
      <w:r>
        <w:tab/>
      </w:r>
    </w:p>
    <w:p w14:paraId="73759A14" w14:textId="77777777" w:rsidR="004C19E9" w:rsidRDefault="004C19E9" w:rsidP="004C19E9"/>
    <w:p w14:paraId="01A4E7A8" w14:textId="77777777" w:rsidR="003E1230" w:rsidRDefault="003E1230" w:rsidP="004C19E9"/>
    <w:p w14:paraId="2E57CB35" w14:textId="77777777" w:rsidR="003E1230" w:rsidRDefault="003E1230" w:rsidP="004C19E9">
      <w:r>
        <w:t>Where petitioner did not own a store, among many, at shopping center, that store must be excluded from appeal of challenge to denial of abatement</w:t>
      </w:r>
    </w:p>
    <w:p w14:paraId="791B8C6A" w14:textId="77777777" w:rsidR="003E1230" w:rsidRDefault="003E1230" w:rsidP="004C19E9"/>
    <w:p w14:paraId="30E6B3E2" w14:textId="77777777" w:rsidR="003E1230" w:rsidRDefault="003E1230" w:rsidP="003E1230">
      <w:pPr>
        <w:pStyle w:val="Header"/>
        <w:tabs>
          <w:tab w:val="clear" w:pos="4320"/>
          <w:tab w:val="clear" w:pos="8640"/>
        </w:tabs>
        <w:ind w:firstLine="720"/>
        <w:rPr>
          <w:i/>
          <w:lang w:val="en-US"/>
        </w:rPr>
      </w:pPr>
      <w:r>
        <w:rPr>
          <w:i/>
        </w:rPr>
        <w:t xml:space="preserve">GGP-Maine Mall, LLC v. City of South Portland, </w:t>
      </w:r>
      <w:r>
        <w:t>No. 2008-001</w:t>
      </w:r>
      <w:r>
        <w:rPr>
          <w:lang w:val="en-US"/>
        </w:rPr>
        <w:t xml:space="preserve"> (</w:t>
      </w:r>
      <w:r>
        <w:rPr>
          <w:i/>
          <w:lang w:val="en-US"/>
        </w:rPr>
        <w:t xml:space="preserve">Maine </w:t>
      </w:r>
    </w:p>
    <w:p w14:paraId="1D8FC097" w14:textId="77777777" w:rsidR="006F5C94" w:rsidRDefault="003E1230" w:rsidP="003E1230">
      <w:pPr>
        <w:ind w:firstLine="720"/>
      </w:pPr>
      <w:r>
        <w:rPr>
          <w:i/>
        </w:rPr>
        <w:tab/>
        <w:t>Mall I</w:t>
      </w:r>
      <w:r>
        <w:t>), at 5</w:t>
      </w:r>
    </w:p>
    <w:p w14:paraId="2EDC3261" w14:textId="77777777" w:rsidR="003E1230" w:rsidRDefault="003E1230" w:rsidP="003E1230">
      <w:pPr>
        <w:ind w:firstLine="720"/>
      </w:pPr>
    </w:p>
    <w:p w14:paraId="50857EB1" w14:textId="77777777" w:rsidR="003E1230" w:rsidRDefault="003E1230" w:rsidP="003E1230">
      <w:pPr>
        <w:ind w:firstLine="720"/>
      </w:pPr>
    </w:p>
    <w:p w14:paraId="2C5A22C5" w14:textId="77777777" w:rsidR="006F5C94" w:rsidRDefault="006F5C94" w:rsidP="006F5C94">
      <w:r>
        <w:t>The Board will not simply accept form of tax bills, but will inquire into the nature of the property being taxed, for purposes of determining its jurisdiction</w:t>
      </w:r>
    </w:p>
    <w:p w14:paraId="18F4AA93" w14:textId="77777777" w:rsidR="006F5C94" w:rsidRDefault="006F5C94" w:rsidP="006F5C94"/>
    <w:p w14:paraId="7D40760E" w14:textId="77777777" w:rsidR="006F5C94" w:rsidRDefault="006F5C94" w:rsidP="006F5C94">
      <w:pPr>
        <w:rPr>
          <w:i/>
        </w:rPr>
      </w:pPr>
      <w:r>
        <w:tab/>
      </w:r>
      <w:r>
        <w:rPr>
          <w:i/>
        </w:rPr>
        <w:t>Rangeley Lake Resort Development Co., LLC v. Town of Rangeley,</w:t>
      </w:r>
    </w:p>
    <w:p w14:paraId="2CFE012E" w14:textId="77777777" w:rsidR="006F5C94" w:rsidRDefault="006F5C94" w:rsidP="006F5C94">
      <w:pPr>
        <w:ind w:left="1440"/>
      </w:pPr>
      <w:r>
        <w:t>No. 2003-019, at 10-12 (tax bills need not be as specific for assessment purposes as for lien purposes)</w:t>
      </w:r>
    </w:p>
    <w:p w14:paraId="2780128F" w14:textId="77777777" w:rsidR="006F5C94" w:rsidRDefault="006F5C94" w:rsidP="006F5C94"/>
    <w:p w14:paraId="7754D169" w14:textId="77777777" w:rsidR="006F5C94" w:rsidRDefault="006F5C94" w:rsidP="006F5C94"/>
    <w:p w14:paraId="0BF2A4B4" w14:textId="77777777" w:rsidR="006F5C94" w:rsidRDefault="006F5C94" w:rsidP="006F5C94">
      <w:r>
        <w:t>The Board now has no jurisdiction over residential properties, and such appeals are to be dismissed</w:t>
      </w:r>
    </w:p>
    <w:p w14:paraId="76A55518" w14:textId="77777777" w:rsidR="006F5C94" w:rsidRDefault="006F5C94" w:rsidP="006F5C94"/>
    <w:p w14:paraId="3FBE7367" w14:textId="77777777" w:rsidR="006F5C94" w:rsidRDefault="006F5C94" w:rsidP="006F5C94">
      <w:r>
        <w:tab/>
      </w:r>
      <w:r>
        <w:rPr>
          <w:i/>
        </w:rPr>
        <w:t xml:space="preserve">Wesson v. Town of Bremen, </w:t>
      </w:r>
      <w:r>
        <w:t>No. 91-02, at 3</w:t>
      </w:r>
    </w:p>
    <w:p w14:paraId="085E0FA9" w14:textId="77777777" w:rsidR="006F5C94" w:rsidRDefault="006F5C94" w:rsidP="006F5C94">
      <w:r>
        <w:tab/>
      </w:r>
      <w:r>
        <w:rPr>
          <w:i/>
        </w:rPr>
        <w:t xml:space="preserve">Lauder v. Town of South Bristol, </w:t>
      </w:r>
      <w:r>
        <w:t>No. 91-07, at 1</w:t>
      </w:r>
    </w:p>
    <w:p w14:paraId="1B8B86B0" w14:textId="77777777" w:rsidR="006F5C94" w:rsidRDefault="006F5C94" w:rsidP="006F5C94">
      <w:r>
        <w:tab/>
      </w:r>
      <w:r>
        <w:rPr>
          <w:i/>
        </w:rPr>
        <w:t xml:space="preserve">Hood Trust v. Town of South Bristol, </w:t>
      </w:r>
      <w:r>
        <w:t>No. 91-08, at 1</w:t>
      </w:r>
    </w:p>
    <w:p w14:paraId="52BABB91" w14:textId="77777777" w:rsidR="006F5C94" w:rsidRDefault="006F5C94" w:rsidP="006F5C94">
      <w:r>
        <w:tab/>
      </w:r>
      <w:r>
        <w:rPr>
          <w:i/>
        </w:rPr>
        <w:t xml:space="preserve">Page v. Town of Damariscotta, </w:t>
      </w:r>
      <w:r>
        <w:t>No. 99-014, at 5, 7 n.6</w:t>
      </w:r>
    </w:p>
    <w:p w14:paraId="60BA9B44" w14:textId="77777777" w:rsidR="006F5C94" w:rsidRDefault="006F5C94" w:rsidP="006F5C94">
      <w:r>
        <w:tab/>
      </w:r>
      <w:r>
        <w:rPr>
          <w:i/>
        </w:rPr>
        <w:t xml:space="preserve">Wingate, and Dale &amp; Sea Meadow, LLC v. Town of York, </w:t>
      </w:r>
      <w:r>
        <w:t>Nos. 2003-</w:t>
      </w:r>
    </w:p>
    <w:p w14:paraId="71E367A0" w14:textId="77777777" w:rsidR="006F5C94" w:rsidRDefault="006F5C94" w:rsidP="006F5C94">
      <w:pPr>
        <w:ind w:left="1440"/>
      </w:pPr>
      <w:r>
        <w:t>005 &amp; 2003-006</w:t>
      </w:r>
      <w:r w:rsidR="00AD64AA">
        <w:t>, at 11-13</w:t>
      </w:r>
      <w:r w:rsidR="001A01AB">
        <w:t xml:space="preserve"> (order on jurisdiction</w:t>
      </w:r>
      <w:r w:rsidR="00AD64AA">
        <w:t xml:space="preserve">; </w:t>
      </w:r>
      <w:r>
        <w:t xml:space="preserve">where Board has no subject matter jurisdiction, appeal must be dismissed), </w:t>
      </w:r>
      <w:r>
        <w:rPr>
          <w:i/>
        </w:rPr>
        <w:t xml:space="preserve">confirmed by Board, </w:t>
      </w:r>
      <w:r>
        <w:t>June 4, 2004, at 1</w:t>
      </w:r>
      <w:r w:rsidR="00100FAD">
        <w:t xml:space="preserve"> (decision on jurisdiction)</w:t>
      </w:r>
    </w:p>
    <w:p w14:paraId="3C0B62DB" w14:textId="77777777" w:rsidR="004568FC" w:rsidRDefault="006F5C94" w:rsidP="004568FC">
      <w:pPr>
        <w:ind w:right="-360"/>
      </w:pPr>
      <w:r>
        <w:tab/>
      </w:r>
      <w:r w:rsidR="004568FC">
        <w:rPr>
          <w:i/>
        </w:rPr>
        <w:t xml:space="preserve">See Topsham Hydro Partners v. Town of Topsham, </w:t>
      </w:r>
      <w:r w:rsidR="004568FC">
        <w:t>No. 2003-007, at 2</w:t>
      </w:r>
    </w:p>
    <w:p w14:paraId="1BDC3D9C" w14:textId="77777777" w:rsidR="00100FAD" w:rsidRDefault="006F5C94" w:rsidP="004568FC">
      <w:pPr>
        <w:ind w:firstLine="720"/>
      </w:pPr>
      <w:r>
        <w:rPr>
          <w:i/>
        </w:rPr>
        <w:t xml:space="preserve">Peaker v. City of Biddeford, </w:t>
      </w:r>
      <w:r>
        <w:t>2003-018, at 1</w:t>
      </w:r>
      <w:r w:rsidR="00100FAD">
        <w:t xml:space="preserve"> (order on jurisdiction)</w:t>
      </w:r>
      <w:r>
        <w:t>,</w:t>
      </w:r>
    </w:p>
    <w:p w14:paraId="6B34392D" w14:textId="77777777" w:rsidR="006F5C94" w:rsidRPr="00100FAD" w:rsidRDefault="006F5C94" w:rsidP="00100FAD">
      <w:pPr>
        <w:ind w:left="1440"/>
        <w:rPr>
          <w:i/>
        </w:rPr>
      </w:pPr>
      <w:r w:rsidRPr="00AE765F">
        <w:rPr>
          <w:i/>
        </w:rPr>
        <w:t>confirmed by Board,</w:t>
      </w:r>
      <w:r>
        <w:rPr>
          <w:i/>
        </w:rPr>
        <w:t xml:space="preserve"> </w:t>
      </w:r>
      <w:r w:rsidR="00100FAD">
        <w:t xml:space="preserve">Mar. </w:t>
      </w:r>
      <w:r w:rsidR="005F262C">
        <w:t>31</w:t>
      </w:r>
      <w:r>
        <w:t>, 2005, at 1-2</w:t>
      </w:r>
      <w:r w:rsidR="00100FAD">
        <w:t xml:space="preserve"> (decision on jurisdiction)</w:t>
      </w:r>
    </w:p>
    <w:p w14:paraId="4D825355" w14:textId="77777777" w:rsidR="006F5C94" w:rsidRDefault="006F5C94" w:rsidP="006F5C94">
      <w:pPr>
        <w:rPr>
          <w:i/>
        </w:rPr>
      </w:pPr>
      <w:r>
        <w:tab/>
      </w:r>
      <w:r>
        <w:rPr>
          <w:i/>
        </w:rPr>
        <w:t>Rangeley Lake Resort Development Co., LLC v. Town of Rangeley,</w:t>
      </w:r>
    </w:p>
    <w:p w14:paraId="1BC3B195" w14:textId="77777777" w:rsidR="006F5C94" w:rsidRDefault="006F5C94" w:rsidP="006F5C94">
      <w:pPr>
        <w:ind w:left="1440"/>
      </w:pPr>
      <w:r>
        <w:t>No. 2003-019, at 13 (timeshares sold to individuals are residential properties)</w:t>
      </w:r>
    </w:p>
    <w:p w14:paraId="3D806278" w14:textId="77777777" w:rsidR="007325C8" w:rsidRDefault="007325C8" w:rsidP="007325C8">
      <w:r>
        <w:tab/>
      </w:r>
      <w:r>
        <w:rPr>
          <w:i/>
        </w:rPr>
        <w:t>Town of Alfred v. Schiavi,</w:t>
      </w:r>
      <w:r>
        <w:t xml:space="preserve"> Nos. 2005-010, 2005-011, 2005-012, </w:t>
      </w:r>
    </w:p>
    <w:p w14:paraId="014E580F" w14:textId="77777777" w:rsidR="007325C8" w:rsidRDefault="007325C8" w:rsidP="007325C8">
      <w:r>
        <w:tab/>
      </w:r>
      <w:r>
        <w:tab/>
        <w:t>2005-013 &amp; 2005-014</w:t>
      </w:r>
      <w:r w:rsidR="00D64898">
        <w:t>,</w:t>
      </w:r>
      <w:r>
        <w:t xml:space="preserve"> at 3</w:t>
      </w:r>
    </w:p>
    <w:p w14:paraId="3594EF59" w14:textId="77777777" w:rsidR="00DD04DA" w:rsidRDefault="00DD04DA" w:rsidP="006F5C94">
      <w:r>
        <w:tab/>
      </w:r>
      <w:r>
        <w:rPr>
          <w:i/>
        </w:rPr>
        <w:t>Turner &amp; Buchanan v. Maine</w:t>
      </w:r>
      <w:r w:rsidR="00394746">
        <w:rPr>
          <w:i/>
        </w:rPr>
        <w:t xml:space="preserve"> </w:t>
      </w:r>
      <w:r>
        <w:rPr>
          <w:i/>
        </w:rPr>
        <w:t xml:space="preserve">Revenue Services, </w:t>
      </w:r>
      <w:r>
        <w:t xml:space="preserve">Nos. </w:t>
      </w:r>
      <w:r w:rsidR="00394746">
        <w:t>2</w:t>
      </w:r>
      <w:r>
        <w:t xml:space="preserve">006-010 &amp; </w:t>
      </w:r>
    </w:p>
    <w:p w14:paraId="2DAEF024" w14:textId="77777777" w:rsidR="006F5C94" w:rsidRDefault="00DD04DA" w:rsidP="006F5C94">
      <w:r>
        <w:tab/>
      </w:r>
      <w:r>
        <w:tab/>
        <w:t>-011, at 1-2 (collecting cases)</w:t>
      </w:r>
    </w:p>
    <w:p w14:paraId="2B3F6CF8" w14:textId="77777777" w:rsidR="00B146CF" w:rsidRDefault="00B146CF" w:rsidP="00B146CF">
      <w:pPr>
        <w:ind w:left="720"/>
      </w:pPr>
      <w:r>
        <w:rPr>
          <w:i/>
        </w:rPr>
        <w:t xml:space="preserve">Wescott &amp; Payson II v. City of Saco, </w:t>
      </w:r>
      <w:r>
        <w:t xml:space="preserve">2006-006, at 2 (order on </w:t>
      </w:r>
    </w:p>
    <w:p w14:paraId="3B444268" w14:textId="77777777" w:rsidR="00B146CF" w:rsidRDefault="00B146CF" w:rsidP="00B146CF">
      <w:pPr>
        <w:ind w:left="720"/>
      </w:pPr>
      <w:r>
        <w:rPr>
          <w:i/>
        </w:rPr>
        <w:tab/>
      </w:r>
      <w:r>
        <w:t>jurisdiction)</w:t>
      </w:r>
    </w:p>
    <w:p w14:paraId="44B4613A" w14:textId="77777777" w:rsidR="00DD04DA" w:rsidRDefault="0070606E" w:rsidP="006F5C94">
      <w:r>
        <w:lastRenderedPageBreak/>
        <w:tab/>
      </w:r>
      <w:r w:rsidR="009D3031" w:rsidRPr="00EC46D3">
        <w:rPr>
          <w:i/>
        </w:rPr>
        <w:t>Old Point, Inc. v. Town of Lamoine,</w:t>
      </w:r>
      <w:r w:rsidR="009D3031">
        <w:t xml:space="preserve"> Nos. 2010-009 &amp; 2011-016, at 4, 6</w:t>
      </w:r>
    </w:p>
    <w:p w14:paraId="5702D8EB" w14:textId="77777777" w:rsidR="009D3031" w:rsidRDefault="0074765F" w:rsidP="006F5C94">
      <w:r>
        <w:tab/>
      </w:r>
      <w:r w:rsidRPr="008F2040">
        <w:rPr>
          <w:i/>
        </w:rPr>
        <w:t>Narrows Too #5038 v. Town of Trenton,</w:t>
      </w:r>
      <w:r>
        <w:t xml:space="preserve"> No. 2012-013, at 3</w:t>
      </w:r>
    </w:p>
    <w:p w14:paraId="234889F6" w14:textId="77777777" w:rsidR="0074765F" w:rsidRPr="004C19E9" w:rsidRDefault="0074765F" w:rsidP="006F5C94"/>
    <w:p w14:paraId="30E16CFF" w14:textId="77777777" w:rsidR="006F5C94" w:rsidRDefault="006F5C94" w:rsidP="006F5C94"/>
    <w:p w14:paraId="531F492E" w14:textId="77777777" w:rsidR="006F5C94" w:rsidRDefault="006F5C94" w:rsidP="006F5C94">
      <w:r>
        <w:t xml:space="preserve">History of </w:t>
      </w:r>
      <w:r w:rsidR="00D23892">
        <w:t xml:space="preserve">the </w:t>
      </w:r>
      <w:r>
        <w:t>Board’s hearing residential appeals, and legislative history</w:t>
      </w:r>
    </w:p>
    <w:p w14:paraId="72473BAE" w14:textId="77777777" w:rsidR="006F5C94" w:rsidRDefault="006F5C94" w:rsidP="006F5C94"/>
    <w:p w14:paraId="31C9777A" w14:textId="77777777" w:rsidR="006F5C94" w:rsidRDefault="006F5C94" w:rsidP="006F5C94">
      <w:r>
        <w:tab/>
      </w:r>
      <w:r>
        <w:rPr>
          <w:i/>
        </w:rPr>
        <w:t xml:space="preserve">Wingate, and Dale &amp; Sea Meadow, LLC v. Town of York, </w:t>
      </w:r>
      <w:r>
        <w:t>Nos. 2003-</w:t>
      </w:r>
    </w:p>
    <w:p w14:paraId="18F94124" w14:textId="77777777" w:rsidR="006F5C94" w:rsidRDefault="006F5C94" w:rsidP="006F5C94">
      <w:pPr>
        <w:tabs>
          <w:tab w:val="left" w:pos="8100"/>
        </w:tabs>
        <w:ind w:left="1440"/>
      </w:pPr>
      <w:r>
        <w:t>005 &amp; 2003-006, at 5-9, 10, 13</w:t>
      </w:r>
      <w:r w:rsidR="00100FAD">
        <w:t xml:space="preserve"> (order on jurisdiction)</w:t>
      </w:r>
      <w:r>
        <w:t xml:space="preserve">, </w:t>
      </w:r>
      <w:r>
        <w:rPr>
          <w:i/>
        </w:rPr>
        <w:t xml:space="preserve">confirmed by Board, </w:t>
      </w:r>
      <w:r>
        <w:t>June 4, 2004</w:t>
      </w:r>
      <w:r w:rsidR="00100FAD">
        <w:t xml:space="preserve"> (decision on jurisdiction)</w:t>
      </w:r>
      <w:r>
        <w:t xml:space="preserve"> </w:t>
      </w:r>
    </w:p>
    <w:p w14:paraId="2D44AFF0" w14:textId="77777777" w:rsidR="006F5C94" w:rsidRDefault="006F5C94" w:rsidP="006F5C94"/>
    <w:p w14:paraId="3F1E43F5" w14:textId="77777777" w:rsidR="001753CE" w:rsidRDefault="001753CE" w:rsidP="001753CE">
      <w:pPr>
        <w:jc w:val="both"/>
      </w:pPr>
    </w:p>
    <w:p w14:paraId="0721E992" w14:textId="77777777" w:rsidR="00A537BF" w:rsidRDefault="006F5C94" w:rsidP="006F5C94">
      <w:r>
        <w:t xml:space="preserve">Where taxpayer claims property is both residential and nonresidential, </w:t>
      </w:r>
    </w:p>
    <w:p w14:paraId="3B0A382B" w14:textId="77777777" w:rsidR="006F5C94" w:rsidRDefault="006F5C94" w:rsidP="006F5C94">
      <w:r>
        <w:t xml:space="preserve">the Board will not separate the parts of the property in order to confer jurisdiction when it finds property is residential </w:t>
      </w:r>
    </w:p>
    <w:p w14:paraId="121990F5" w14:textId="77777777" w:rsidR="006F5C94" w:rsidRDefault="006F5C94" w:rsidP="006F5C94"/>
    <w:p w14:paraId="79DAB77B" w14:textId="77777777" w:rsidR="006F5C94" w:rsidRDefault="006F5C94" w:rsidP="006F5C94">
      <w:r>
        <w:tab/>
      </w:r>
      <w:r>
        <w:rPr>
          <w:i/>
        </w:rPr>
        <w:t xml:space="preserve">Wesson v. Town of Bremen, </w:t>
      </w:r>
      <w:r>
        <w:t>No. 91-02, at 3</w:t>
      </w:r>
    </w:p>
    <w:p w14:paraId="56BDD787" w14:textId="77777777" w:rsidR="006F5C94" w:rsidRDefault="006F5C94" w:rsidP="006F5C94"/>
    <w:p w14:paraId="4C023AF9" w14:textId="77777777" w:rsidR="006F5C94" w:rsidRDefault="006F5C94" w:rsidP="006F5C94"/>
    <w:p w14:paraId="0C9D2FA3" w14:textId="77777777" w:rsidR="006F5C94" w:rsidRDefault="006F5C94" w:rsidP="006F5C94">
      <w:r>
        <w:t>The Board has an obligation to distinguish nonresidential from residential properties as a component of determining its jurisdiction</w:t>
      </w:r>
    </w:p>
    <w:p w14:paraId="05393724" w14:textId="77777777" w:rsidR="006F5C94" w:rsidRDefault="006F5C94" w:rsidP="006F5C94"/>
    <w:p w14:paraId="7F051905" w14:textId="77777777" w:rsidR="006F5C94" w:rsidRDefault="006F5C94" w:rsidP="006F5C94">
      <w:pPr>
        <w:rPr>
          <w:i/>
        </w:rPr>
      </w:pPr>
      <w:r>
        <w:tab/>
      </w:r>
      <w:r>
        <w:rPr>
          <w:i/>
        </w:rPr>
        <w:t>Rangeley Lake Resort Development Co., LLC v. Town of Rangeley,</w:t>
      </w:r>
    </w:p>
    <w:p w14:paraId="019DD6D2" w14:textId="77777777" w:rsidR="006F5C94" w:rsidRDefault="006F5C94" w:rsidP="006F5C94">
      <w:r>
        <w:rPr>
          <w:i/>
        </w:rPr>
        <w:tab/>
      </w:r>
      <w:r>
        <w:rPr>
          <w:i/>
        </w:rPr>
        <w:tab/>
      </w:r>
      <w:r>
        <w:t>No. 2003-019, at10-11</w:t>
      </w:r>
    </w:p>
    <w:p w14:paraId="1F46EF76" w14:textId="77777777" w:rsidR="006F5C94" w:rsidRDefault="006F5C94" w:rsidP="006F5C94"/>
    <w:p w14:paraId="7F5D4C0B" w14:textId="77777777" w:rsidR="004A3FBF" w:rsidRDefault="004A3FBF" w:rsidP="00C71A84"/>
    <w:p w14:paraId="393B46F5" w14:textId="77777777" w:rsidR="007E059B" w:rsidRDefault="007E059B" w:rsidP="00C71A84">
      <w:r>
        <w:t>Definition of “nonresidential property,” 36 M.</w:t>
      </w:r>
      <w:r w:rsidR="00DA0974">
        <w:t>R.S</w:t>
      </w:r>
      <w:r>
        <w:t>. §§ 843(1-A), 844(2)</w:t>
      </w:r>
    </w:p>
    <w:p w14:paraId="321DF81A" w14:textId="77777777" w:rsidR="007E059B" w:rsidRDefault="007E059B" w:rsidP="00C71A84"/>
    <w:p w14:paraId="42C3C1C8" w14:textId="77777777" w:rsidR="007E059B" w:rsidRDefault="007E059B" w:rsidP="007E059B">
      <w:r>
        <w:tab/>
      </w:r>
      <w:r>
        <w:rPr>
          <w:i/>
        </w:rPr>
        <w:t xml:space="preserve">Wingate, and Dale &amp; Sea Meadow, LLC v. Town of York, </w:t>
      </w:r>
      <w:r>
        <w:t>Nos. 2003-</w:t>
      </w:r>
    </w:p>
    <w:p w14:paraId="6AEDE24E" w14:textId="77777777" w:rsidR="007E059B" w:rsidRDefault="007E059B" w:rsidP="00100FAD">
      <w:pPr>
        <w:ind w:left="1440"/>
      </w:pPr>
      <w:r>
        <w:t>005 &amp; 2003-006, at 9 n.9</w:t>
      </w:r>
      <w:r w:rsidR="00100FAD">
        <w:t xml:space="preserve"> (order on jurisdiction)</w:t>
      </w:r>
      <w:r w:rsidR="00077EDA">
        <w:t xml:space="preserve">, </w:t>
      </w:r>
      <w:r w:rsidR="00077EDA">
        <w:rPr>
          <w:i/>
        </w:rPr>
        <w:t xml:space="preserve">confirmed by Board, </w:t>
      </w:r>
      <w:r w:rsidR="00077EDA">
        <w:t>June 4, 2004</w:t>
      </w:r>
      <w:r w:rsidR="00100FAD">
        <w:t xml:space="preserve"> (decision on jurisdiction)</w:t>
      </w:r>
      <w:r w:rsidR="00A46CAC">
        <w:t xml:space="preserve"> </w:t>
      </w:r>
    </w:p>
    <w:p w14:paraId="430FC392" w14:textId="77777777" w:rsidR="007E059B" w:rsidRDefault="007E059B" w:rsidP="00C71A84"/>
    <w:p w14:paraId="4ECE8DFB" w14:textId="77777777" w:rsidR="007E059B" w:rsidRDefault="007E059B" w:rsidP="00C71A84"/>
    <w:p w14:paraId="6529BD22" w14:textId="77777777" w:rsidR="00C71A84" w:rsidRDefault="00C71A84" w:rsidP="00C71A84">
      <w:r>
        <w:t>“Nonresidential property” does not mean “property owned by a   nonresident”</w:t>
      </w:r>
    </w:p>
    <w:p w14:paraId="0D49B139" w14:textId="77777777" w:rsidR="00C71A84" w:rsidRDefault="00C71A84" w:rsidP="00C71A84"/>
    <w:p w14:paraId="5F209273" w14:textId="77777777" w:rsidR="00C71A84" w:rsidRDefault="00C71A84" w:rsidP="00C71A84">
      <w:r>
        <w:tab/>
      </w:r>
      <w:r>
        <w:rPr>
          <w:i/>
        </w:rPr>
        <w:t xml:space="preserve">Lauder v. Town of South Bristol, </w:t>
      </w:r>
      <w:r>
        <w:t>No. 91-07, at 2</w:t>
      </w:r>
    </w:p>
    <w:p w14:paraId="7F9F2F33" w14:textId="77777777" w:rsidR="00C71A84" w:rsidRDefault="00C71A84" w:rsidP="00C71A84">
      <w:r>
        <w:tab/>
      </w:r>
      <w:r>
        <w:rPr>
          <w:i/>
        </w:rPr>
        <w:t xml:space="preserve">Hood Trust v. Town of South Bristol, </w:t>
      </w:r>
      <w:r>
        <w:t>No. 91-08, at 2</w:t>
      </w:r>
    </w:p>
    <w:p w14:paraId="18E2A72C" w14:textId="77777777" w:rsidR="00C71A84" w:rsidRDefault="00C71A84" w:rsidP="00C71A84"/>
    <w:p w14:paraId="4A340F56" w14:textId="77777777" w:rsidR="00C71A84" w:rsidRDefault="00C71A84" w:rsidP="00C71A84"/>
    <w:p w14:paraId="4A3D339A" w14:textId="77777777" w:rsidR="00767CD7" w:rsidRDefault="00767CD7" w:rsidP="00767CD7">
      <w:r>
        <w:t>“Nonresidential”</w:t>
      </w:r>
      <w:r>
        <w:rPr>
          <w:rFonts w:ascii="Arial" w:hAnsi="Arial"/>
        </w:rPr>
        <w:t xml:space="preserve"> </w:t>
      </w:r>
      <w:r w:rsidR="00DA0974">
        <w:t>in 36 M.R.S</w:t>
      </w:r>
      <w:r>
        <w:t>. §§ 843 and 843(1-A) was not defined originally, but covers apartments not owner-occupied</w:t>
      </w:r>
    </w:p>
    <w:p w14:paraId="28F18139" w14:textId="77777777" w:rsidR="00767CD7" w:rsidRDefault="00767CD7" w:rsidP="00767CD7"/>
    <w:p w14:paraId="53F73F39" w14:textId="77777777" w:rsidR="00767CD7" w:rsidRDefault="00767CD7" w:rsidP="00767CD7">
      <w:r>
        <w:tab/>
      </w:r>
      <w:r>
        <w:rPr>
          <w:i/>
        </w:rPr>
        <w:t xml:space="preserve">New Marblehead North Housing Corp. v. Taylor, </w:t>
      </w:r>
      <w:r>
        <w:t>No. 90-10, at 2</w:t>
      </w:r>
    </w:p>
    <w:p w14:paraId="4F414D8A" w14:textId="77777777" w:rsidR="00767CD7" w:rsidRDefault="00767CD7" w:rsidP="00767CD7">
      <w:pPr>
        <w:ind w:firstLine="720"/>
      </w:pPr>
      <w:r>
        <w:rPr>
          <w:i/>
        </w:rPr>
        <w:t xml:space="preserve">Lincoln Realty Associates v. Town of Lincoln, </w:t>
      </w:r>
      <w:r>
        <w:t>No. 91-103, at 1-2</w:t>
      </w:r>
    </w:p>
    <w:p w14:paraId="17488D30" w14:textId="77777777" w:rsidR="00B146CF" w:rsidRDefault="00B146CF" w:rsidP="00B146CF">
      <w:pPr>
        <w:ind w:left="720"/>
      </w:pPr>
      <w:r>
        <w:rPr>
          <w:i/>
        </w:rPr>
        <w:t xml:space="preserve">Wescott &amp; Payson II v. City of Saco, </w:t>
      </w:r>
      <w:r>
        <w:t xml:space="preserve">2006-006, at 2 (order on </w:t>
      </w:r>
    </w:p>
    <w:p w14:paraId="555D2D0C" w14:textId="77777777" w:rsidR="00B146CF" w:rsidRDefault="00B146CF" w:rsidP="00B146CF">
      <w:pPr>
        <w:ind w:left="720"/>
      </w:pPr>
      <w:r>
        <w:rPr>
          <w:i/>
        </w:rPr>
        <w:lastRenderedPageBreak/>
        <w:tab/>
      </w:r>
      <w:r>
        <w:t>jurisdiction)</w:t>
      </w:r>
    </w:p>
    <w:p w14:paraId="7296118E" w14:textId="77777777" w:rsidR="009E6471" w:rsidRDefault="009E6471" w:rsidP="00B146CF">
      <w:pPr>
        <w:ind w:left="720"/>
      </w:pPr>
    </w:p>
    <w:p w14:paraId="022C5985" w14:textId="77777777" w:rsidR="005345CC" w:rsidRDefault="005345CC" w:rsidP="005345CC"/>
    <w:p w14:paraId="7A72EA33" w14:textId="77777777" w:rsidR="00D51856" w:rsidRDefault="00D51856" w:rsidP="005345CC">
      <w:r>
        <w:t>Parcels of a residential development held for sale are business inventory which are nonresidential properties for purposes of the Board’s jurisdiction</w:t>
      </w:r>
    </w:p>
    <w:p w14:paraId="258FB126" w14:textId="77777777" w:rsidR="00D51856" w:rsidRDefault="00D51856" w:rsidP="005345CC"/>
    <w:p w14:paraId="148BCAB6" w14:textId="77777777" w:rsidR="00D51856" w:rsidRDefault="00D51856" w:rsidP="00D51856">
      <w:pPr>
        <w:pStyle w:val="Header"/>
        <w:tabs>
          <w:tab w:val="clear" w:pos="4320"/>
          <w:tab w:val="clear" w:pos="8640"/>
        </w:tabs>
        <w:rPr>
          <w:i/>
        </w:rPr>
      </w:pPr>
      <w:r>
        <w:tab/>
      </w:r>
      <w:r w:rsidRPr="00536918">
        <w:rPr>
          <w:i/>
        </w:rPr>
        <w:t>Cushing Holdings, LLC v. Town of Cushing</w:t>
      </w:r>
      <w:r>
        <w:rPr>
          <w:i/>
        </w:rPr>
        <w:t xml:space="preserve"> </w:t>
      </w:r>
      <w:r w:rsidRPr="007E4F3D">
        <w:t>and</w:t>
      </w:r>
      <w:r w:rsidRPr="00536918">
        <w:rPr>
          <w:i/>
        </w:rPr>
        <w:t xml:space="preserve"> Last Resort Holdings, </w:t>
      </w:r>
    </w:p>
    <w:p w14:paraId="51EC5BAB" w14:textId="77777777" w:rsidR="00D51856" w:rsidRPr="00D51856" w:rsidRDefault="00D51856" w:rsidP="00D51856">
      <w:pPr>
        <w:pStyle w:val="Header"/>
        <w:tabs>
          <w:tab w:val="clear" w:pos="4320"/>
          <w:tab w:val="clear" w:pos="8640"/>
        </w:tabs>
        <w:rPr>
          <w:i/>
        </w:rPr>
      </w:pPr>
      <w:r>
        <w:rPr>
          <w:i/>
        </w:rPr>
        <w:tab/>
      </w:r>
      <w:r>
        <w:rPr>
          <w:i/>
        </w:rPr>
        <w:tab/>
      </w:r>
      <w:r w:rsidRPr="00536918">
        <w:rPr>
          <w:i/>
        </w:rPr>
        <w:t>LLC v. Town of Cushing,</w:t>
      </w:r>
      <w:r>
        <w:t xml:space="preserve"> Nos. 2006-017 &amp; -018, at 8 n.6</w:t>
      </w:r>
    </w:p>
    <w:p w14:paraId="738587C2" w14:textId="77777777" w:rsidR="00D51856" w:rsidRDefault="00D51856" w:rsidP="005345CC"/>
    <w:p w14:paraId="64B6191B" w14:textId="77777777" w:rsidR="00D51856" w:rsidRDefault="00D51856" w:rsidP="005345CC"/>
    <w:p w14:paraId="38EE15EC" w14:textId="77777777" w:rsidR="005345CC" w:rsidRDefault="005345CC" w:rsidP="005345CC">
      <w:r>
        <w:t xml:space="preserve">Timeshare properties </w:t>
      </w:r>
      <w:r w:rsidR="005527BE">
        <w:t>held by developer for sale</w:t>
      </w:r>
      <w:r>
        <w:t>, but</w:t>
      </w:r>
      <w:r w:rsidR="005527BE">
        <w:t xml:space="preserve"> not yet sold</w:t>
      </w:r>
      <w:r>
        <w:t>, are nonresidential properties within the jurisdiction of the Board</w:t>
      </w:r>
    </w:p>
    <w:p w14:paraId="20CBD4E7" w14:textId="77777777" w:rsidR="005345CC" w:rsidRDefault="005345CC" w:rsidP="005345CC"/>
    <w:p w14:paraId="46B37769" w14:textId="77777777" w:rsidR="005345CC" w:rsidRDefault="005345CC" w:rsidP="005345CC">
      <w:pPr>
        <w:rPr>
          <w:i/>
        </w:rPr>
      </w:pPr>
      <w:r>
        <w:tab/>
      </w:r>
      <w:r w:rsidRPr="00764905">
        <w:rPr>
          <w:i/>
        </w:rPr>
        <w:t>Bethel</w:t>
      </w:r>
      <w:r>
        <w:rPr>
          <w:i/>
        </w:rPr>
        <w:t xml:space="preserve"> Inn Corp. &amp; Riverview Timeshare Trust v. Town of Bethel, </w:t>
      </w:r>
    </w:p>
    <w:p w14:paraId="6DF8DAA6" w14:textId="77777777" w:rsidR="005345CC" w:rsidRDefault="005345CC" w:rsidP="005345CC">
      <w:pPr>
        <w:ind w:left="720" w:firstLine="720"/>
      </w:pPr>
      <w:r>
        <w:t>2003-001 &amp; 2003-002, at 6-7</w:t>
      </w:r>
    </w:p>
    <w:p w14:paraId="7EE8F488" w14:textId="77777777" w:rsidR="005345CC" w:rsidRDefault="005345CC" w:rsidP="005345CC">
      <w:pPr>
        <w:rPr>
          <w:i/>
        </w:rPr>
      </w:pPr>
      <w:r>
        <w:tab/>
      </w:r>
      <w:r>
        <w:rPr>
          <w:i/>
        </w:rPr>
        <w:t>Rangeley Lake Resort Development Co., LLC v. Town of Rangeley,</w:t>
      </w:r>
    </w:p>
    <w:p w14:paraId="49FA0AB4" w14:textId="77777777" w:rsidR="005345CC" w:rsidRDefault="005345CC" w:rsidP="005345CC">
      <w:pPr>
        <w:ind w:left="720" w:firstLine="720"/>
      </w:pPr>
      <w:r>
        <w:t>No. 2003-019, at 10</w:t>
      </w:r>
    </w:p>
    <w:p w14:paraId="18797AA1" w14:textId="77777777" w:rsidR="005345CC" w:rsidRDefault="005345CC" w:rsidP="005345CC">
      <w:pPr>
        <w:ind w:left="720" w:firstLine="720"/>
      </w:pPr>
    </w:p>
    <w:p w14:paraId="076220CC" w14:textId="77777777" w:rsidR="00D51856" w:rsidRDefault="00D51856" w:rsidP="005345CC"/>
    <w:p w14:paraId="5A90EF53" w14:textId="77777777" w:rsidR="005345CC" w:rsidRDefault="005345CC" w:rsidP="005345CC">
      <w:r>
        <w:t xml:space="preserve">Municipality’s authority to permit or require management entity to collect taxes </w:t>
      </w:r>
      <w:r w:rsidR="00DA0974">
        <w:t>for timeshare owners, 33 M.R.S</w:t>
      </w:r>
      <w:r>
        <w:t>. § 593(4)</w:t>
      </w:r>
    </w:p>
    <w:p w14:paraId="053A2C5B" w14:textId="77777777" w:rsidR="005345CC" w:rsidRDefault="005345CC" w:rsidP="005345CC"/>
    <w:p w14:paraId="23C4536F" w14:textId="77777777" w:rsidR="005345CC" w:rsidRDefault="005345CC" w:rsidP="005345CC">
      <w:pPr>
        <w:rPr>
          <w:i/>
        </w:rPr>
      </w:pPr>
      <w:r>
        <w:tab/>
      </w:r>
      <w:r>
        <w:rPr>
          <w:i/>
        </w:rPr>
        <w:t>Rangeley Lake Resort Development Co., LLC v. Town of Rangeley,</w:t>
      </w:r>
    </w:p>
    <w:p w14:paraId="3DC1A1E4" w14:textId="77777777" w:rsidR="005345CC" w:rsidRDefault="005345CC" w:rsidP="005345CC">
      <w:pPr>
        <w:ind w:left="720" w:firstLine="720"/>
      </w:pPr>
      <w:r>
        <w:t>No. 2003-019, at 13-15</w:t>
      </w:r>
    </w:p>
    <w:p w14:paraId="486C7621" w14:textId="77777777" w:rsidR="005345CC" w:rsidRDefault="005345CC" w:rsidP="005345CC"/>
    <w:p w14:paraId="03FCA2B7" w14:textId="77777777" w:rsidR="00E675B0" w:rsidRDefault="00E675B0" w:rsidP="00E675B0"/>
    <w:p w14:paraId="0DFAE7FA" w14:textId="77777777" w:rsidR="00E675B0" w:rsidRDefault="00E675B0" w:rsidP="00E675B0">
      <w:r>
        <w:t>It is the burden of a party seeking to enforce the statute of frauds to affirmatively raise the issue</w:t>
      </w:r>
    </w:p>
    <w:p w14:paraId="6DA21CB6" w14:textId="77777777" w:rsidR="00E675B0" w:rsidRDefault="00E675B0" w:rsidP="00E675B0"/>
    <w:p w14:paraId="7F346979" w14:textId="77777777" w:rsidR="00E675B0" w:rsidRDefault="00E675B0" w:rsidP="00E675B0">
      <w:pPr>
        <w:ind w:right="-180"/>
      </w:pPr>
      <w:r>
        <w:tab/>
      </w:r>
      <w:r>
        <w:rPr>
          <w:i/>
        </w:rPr>
        <w:t xml:space="preserve">Gregory v. MMC Realty Corp. &amp; Maine Medical Center, </w:t>
      </w:r>
      <w:r>
        <w:t xml:space="preserve">No. 2000-001, </w:t>
      </w:r>
    </w:p>
    <w:p w14:paraId="18BF54CD" w14:textId="77777777" w:rsidR="00E675B0" w:rsidRPr="00013CE4" w:rsidRDefault="00E675B0" w:rsidP="00E675B0">
      <w:pPr>
        <w:ind w:left="720" w:right="-180" w:firstLine="720"/>
        <w:rPr>
          <w:i/>
        </w:rPr>
      </w:pPr>
      <w:r>
        <w:t>at 53 n.23</w:t>
      </w:r>
    </w:p>
    <w:p w14:paraId="7F24EA1A" w14:textId="77777777" w:rsidR="00984355" w:rsidRDefault="00984355" w:rsidP="00620BE0"/>
    <w:p w14:paraId="4635D909" w14:textId="77777777" w:rsidR="00620BE0" w:rsidRDefault="00620BE0" w:rsidP="00620BE0"/>
    <w:p w14:paraId="1AD41633" w14:textId="77777777" w:rsidR="00314A37" w:rsidRDefault="00314A37" w:rsidP="00620BE0">
      <w:r>
        <w:t>A mortgage is an interest in land</w:t>
      </w:r>
    </w:p>
    <w:p w14:paraId="55645388" w14:textId="77777777" w:rsidR="00314A37" w:rsidRDefault="00314A37" w:rsidP="00620BE0"/>
    <w:p w14:paraId="04E55A4F" w14:textId="77777777" w:rsidR="00314A37" w:rsidRDefault="00314A37" w:rsidP="00204F66">
      <w:pPr>
        <w:pStyle w:val="Header"/>
        <w:tabs>
          <w:tab w:val="clear" w:pos="4320"/>
          <w:tab w:val="clear" w:pos="8640"/>
        </w:tabs>
        <w:ind w:right="-270" w:firstLine="720"/>
      </w:pPr>
      <w:r w:rsidRPr="00857A05">
        <w:rPr>
          <w:i/>
        </w:rPr>
        <w:t>Falls Development Associates, L.P. v. City of Saco,</w:t>
      </w:r>
      <w:r>
        <w:t xml:space="preserve"> No. 2008-025</w:t>
      </w:r>
      <w:r w:rsidR="00204F66">
        <w:rPr>
          <w:lang w:val="en-US"/>
        </w:rPr>
        <w:t xml:space="preserve">, </w:t>
      </w:r>
      <w:r>
        <w:t>at 44</w:t>
      </w:r>
    </w:p>
    <w:p w14:paraId="6DC62A44" w14:textId="77777777" w:rsidR="00314A37" w:rsidRDefault="00314A37" w:rsidP="00620BE0"/>
    <w:p w14:paraId="66505AED" w14:textId="77777777" w:rsidR="00314A37" w:rsidRDefault="00314A37" w:rsidP="00620BE0"/>
    <w:p w14:paraId="33BD296A" w14:textId="77777777" w:rsidR="00314A37" w:rsidRDefault="00314A37" w:rsidP="00620BE0">
      <w:r>
        <w:t>A mortgage is a contract</w:t>
      </w:r>
    </w:p>
    <w:p w14:paraId="7AEA8FE3" w14:textId="77777777" w:rsidR="00314A37" w:rsidRDefault="00314A37" w:rsidP="00620BE0"/>
    <w:p w14:paraId="139EE324" w14:textId="77777777" w:rsidR="00314A37" w:rsidRDefault="00314A37" w:rsidP="00314A37">
      <w:pPr>
        <w:pStyle w:val="Header"/>
        <w:tabs>
          <w:tab w:val="clear" w:pos="4320"/>
          <w:tab w:val="clear" w:pos="8640"/>
        </w:tabs>
        <w:ind w:right="-270"/>
      </w:pPr>
      <w:r>
        <w:tab/>
      </w:r>
      <w:r w:rsidRPr="00857A05">
        <w:rPr>
          <w:i/>
        </w:rPr>
        <w:t>Falls Development Associates, L.P. v. City of Saco,</w:t>
      </w:r>
      <w:r>
        <w:t xml:space="preserve"> No. 2008-025</w:t>
      </w:r>
      <w:r w:rsidR="00204F66">
        <w:rPr>
          <w:lang w:val="en-US"/>
        </w:rPr>
        <w:t xml:space="preserve">, </w:t>
      </w:r>
      <w:r>
        <w:t>at 44</w:t>
      </w:r>
    </w:p>
    <w:p w14:paraId="517C904D" w14:textId="77777777" w:rsidR="00314A37" w:rsidRDefault="00314A37" w:rsidP="00620BE0"/>
    <w:p w14:paraId="32B8CAF7" w14:textId="77777777" w:rsidR="00314A37" w:rsidRDefault="00314A37" w:rsidP="00620BE0"/>
    <w:p w14:paraId="764F3C45" w14:textId="77777777" w:rsidR="00620BE0" w:rsidRDefault="00D43C65" w:rsidP="00620BE0">
      <w:r>
        <w:t>Role</w:t>
      </w:r>
      <w:r w:rsidR="00620BE0">
        <w:t xml:space="preserve"> of Maine State Housing Authority and municipal housing authority</w:t>
      </w:r>
    </w:p>
    <w:p w14:paraId="58C81B66" w14:textId="77777777" w:rsidR="00620BE0" w:rsidRDefault="00620BE0" w:rsidP="00620BE0"/>
    <w:p w14:paraId="0FD00D78" w14:textId="77777777" w:rsidR="00D43C65" w:rsidRDefault="00D43C65" w:rsidP="00620BE0">
      <w:r>
        <w:lastRenderedPageBreak/>
        <w:tab/>
      </w:r>
      <w:r>
        <w:rPr>
          <w:i/>
        </w:rPr>
        <w:t xml:space="preserve">Rankin Center Associates v. City of Rockland, </w:t>
      </w:r>
      <w:r>
        <w:t>Nos. 93-18 &amp; 93-97, at 5</w:t>
      </w:r>
    </w:p>
    <w:p w14:paraId="3BA18046" w14:textId="77777777" w:rsidR="00D43C65" w:rsidRDefault="00D43C65" w:rsidP="00620BE0">
      <w:r>
        <w:tab/>
      </w:r>
      <w:r>
        <w:tab/>
        <w:t>(MSHA)</w:t>
      </w:r>
    </w:p>
    <w:p w14:paraId="3DC2C270" w14:textId="77777777" w:rsidR="00620BE0" w:rsidRDefault="00620BE0" w:rsidP="00620BE0">
      <w:r>
        <w:tab/>
      </w:r>
      <w:r w:rsidRPr="00857A05">
        <w:rPr>
          <w:i/>
        </w:rPr>
        <w:t>Falls Development Associates, L.P. v. City of Saco,</w:t>
      </w:r>
      <w:r>
        <w:t xml:space="preserve"> No. 2008-025,</w:t>
      </w:r>
    </w:p>
    <w:p w14:paraId="73AA27B0" w14:textId="77777777" w:rsidR="00620BE0" w:rsidRDefault="00620BE0" w:rsidP="00620BE0">
      <w:r>
        <w:tab/>
      </w:r>
      <w:r>
        <w:tab/>
        <w:t>at 14 n.2</w:t>
      </w:r>
      <w:r w:rsidR="00D43C65">
        <w:t xml:space="preserve"> (MSHA);</w:t>
      </w:r>
      <w:r>
        <w:t xml:space="preserve"> 16 n.3</w:t>
      </w:r>
      <w:r w:rsidR="00D43C65">
        <w:t xml:space="preserve"> (city authority)</w:t>
      </w:r>
    </w:p>
    <w:p w14:paraId="01CEA1D7" w14:textId="77777777" w:rsidR="00B8181E" w:rsidRDefault="00B8181E" w:rsidP="00620BE0"/>
    <w:p w14:paraId="5FE87396" w14:textId="01691510" w:rsidR="00B8181E" w:rsidRDefault="00C478BE" w:rsidP="00620BE0">
      <w:r>
        <w:t xml:space="preserve">Sale of deed-restricted property does not transfer the </w:t>
      </w:r>
      <w:r w:rsidR="00DD5F3F">
        <w:t>“full bundle of rights.”</w:t>
      </w:r>
    </w:p>
    <w:p w14:paraId="73B5B860" w14:textId="77777777" w:rsidR="00DD5F3F" w:rsidRDefault="00DD5F3F" w:rsidP="00620BE0"/>
    <w:p w14:paraId="53B4D905" w14:textId="0728082D" w:rsidR="00DD5F3F" w:rsidRDefault="00997C93" w:rsidP="00DD5F3F">
      <w:pPr>
        <w:pStyle w:val="Header"/>
        <w:tabs>
          <w:tab w:val="clear" w:pos="4320"/>
          <w:tab w:val="clear" w:pos="8640"/>
        </w:tabs>
        <w:ind w:left="1440" w:right="-180" w:hanging="720"/>
        <w:jc w:val="both"/>
        <w:rPr>
          <w:lang w:val="en-US"/>
        </w:rPr>
      </w:pPr>
      <w:r>
        <w:rPr>
          <w:i/>
          <w:iCs/>
          <w:lang w:val="en-US"/>
        </w:rPr>
        <w:t>Wal-Mart Real Estate Business Trust</w:t>
      </w:r>
      <w:r w:rsidR="00DD5F3F">
        <w:rPr>
          <w:i/>
          <w:iCs/>
          <w:lang w:val="en-US"/>
        </w:rPr>
        <w:t xml:space="preserve"> v. </w:t>
      </w:r>
      <w:r>
        <w:rPr>
          <w:i/>
          <w:iCs/>
          <w:lang w:val="en-US"/>
        </w:rPr>
        <w:t>Town of Thomaston</w:t>
      </w:r>
      <w:r w:rsidR="00DD5F3F">
        <w:rPr>
          <w:i/>
          <w:iCs/>
          <w:lang w:val="en-US"/>
        </w:rPr>
        <w:t xml:space="preserve">, </w:t>
      </w:r>
      <w:r w:rsidR="00DD5F3F">
        <w:rPr>
          <w:lang w:val="en-US"/>
        </w:rPr>
        <w:t>No. 2018-0</w:t>
      </w:r>
      <w:r w:rsidR="00390E06">
        <w:rPr>
          <w:lang w:val="en-US"/>
        </w:rPr>
        <w:t>10</w:t>
      </w:r>
      <w:r w:rsidR="00F4048E">
        <w:rPr>
          <w:lang w:val="en-US"/>
        </w:rPr>
        <w:t xml:space="preserve"> and 2019-010</w:t>
      </w:r>
    </w:p>
    <w:p w14:paraId="5BF67180" w14:textId="6FFC7BBD" w:rsidR="00DD5F3F" w:rsidRPr="00712296" w:rsidRDefault="00DD5F3F" w:rsidP="003A559C">
      <w:pPr>
        <w:pStyle w:val="Header"/>
        <w:tabs>
          <w:tab w:val="clear" w:pos="4320"/>
          <w:tab w:val="clear" w:pos="8640"/>
        </w:tabs>
        <w:ind w:right="-180"/>
        <w:jc w:val="both"/>
        <w:rPr>
          <w:lang w:val="en-US"/>
        </w:rPr>
      </w:pPr>
    </w:p>
    <w:p w14:paraId="186D2FCB" w14:textId="0A6CAF52" w:rsidR="00DD5F3F" w:rsidRPr="00AF1F53" w:rsidRDefault="000E1E66" w:rsidP="00DD5F3F">
      <w:pPr>
        <w:pStyle w:val="Header"/>
        <w:tabs>
          <w:tab w:val="clear" w:pos="4320"/>
          <w:tab w:val="clear" w:pos="8640"/>
          <w:tab w:val="left" w:pos="3070"/>
        </w:tabs>
        <w:rPr>
          <w:highlight w:val="yellow"/>
          <w:lang w:val="en-US"/>
        </w:rPr>
      </w:pPr>
      <w:r w:rsidRPr="00AF1F53">
        <w:rPr>
          <w:highlight w:val="yellow"/>
          <w:lang w:val="en-US"/>
        </w:rPr>
        <w:t>A life estate does not qualify as fee simple ownership for purposes of the State Property Tax Deferral Program</w:t>
      </w:r>
      <w:r w:rsidR="00930CE3" w:rsidRPr="00AF1F53">
        <w:rPr>
          <w:highlight w:val="yellow"/>
          <w:lang w:val="en-US"/>
        </w:rPr>
        <w:t>.</w:t>
      </w:r>
    </w:p>
    <w:p w14:paraId="09289AEE" w14:textId="77777777" w:rsidR="00930CE3" w:rsidRPr="00AF1F53" w:rsidRDefault="00930CE3" w:rsidP="00DD5F3F">
      <w:pPr>
        <w:pStyle w:val="Header"/>
        <w:tabs>
          <w:tab w:val="clear" w:pos="4320"/>
          <w:tab w:val="clear" w:pos="8640"/>
          <w:tab w:val="left" w:pos="3070"/>
        </w:tabs>
        <w:rPr>
          <w:highlight w:val="yellow"/>
          <w:lang w:val="en-US"/>
        </w:rPr>
      </w:pPr>
    </w:p>
    <w:p w14:paraId="3D3A53AA" w14:textId="77777777" w:rsidR="00F82B52" w:rsidRDefault="00930CE3" w:rsidP="00AF1F53">
      <w:pPr>
        <w:pStyle w:val="Header"/>
        <w:tabs>
          <w:tab w:val="clear" w:pos="4320"/>
          <w:tab w:val="clear" w:pos="8640"/>
        </w:tabs>
        <w:ind w:left="1440" w:right="-180" w:hanging="720"/>
        <w:jc w:val="both"/>
        <w:rPr>
          <w:lang w:val="en-US"/>
        </w:rPr>
      </w:pPr>
      <w:r w:rsidRPr="00AF1F53">
        <w:rPr>
          <w:i/>
          <w:iCs/>
          <w:highlight w:val="yellow"/>
          <w:lang w:val="en-US"/>
        </w:rPr>
        <w:t xml:space="preserve">Donald A Spencer and Beatrice A. Spencer v. Maine Revenue Services, </w:t>
      </w:r>
      <w:r w:rsidRPr="00AF1F53">
        <w:rPr>
          <w:highlight w:val="yellow"/>
          <w:lang w:val="en-US"/>
        </w:rPr>
        <w:t>No. 20</w:t>
      </w:r>
      <w:r w:rsidR="00286614" w:rsidRPr="00AF1F53">
        <w:rPr>
          <w:highlight w:val="yellow"/>
          <w:lang w:val="en-US"/>
        </w:rPr>
        <w:t>22</w:t>
      </w:r>
      <w:r w:rsidRPr="00AF1F53">
        <w:rPr>
          <w:highlight w:val="yellow"/>
          <w:lang w:val="en-US"/>
        </w:rPr>
        <w:t>-0</w:t>
      </w:r>
      <w:r w:rsidR="00286614" w:rsidRPr="00AF1F53">
        <w:rPr>
          <w:highlight w:val="yellow"/>
          <w:lang w:val="en-US"/>
        </w:rPr>
        <w:t>09</w:t>
      </w:r>
    </w:p>
    <w:p w14:paraId="2DBD3AFE" w14:textId="01A6F2E0" w:rsidR="00930CE3" w:rsidRPr="00735A6A" w:rsidRDefault="00930CE3" w:rsidP="00263EDA">
      <w:pPr>
        <w:pStyle w:val="Header"/>
        <w:tabs>
          <w:tab w:val="clear" w:pos="4320"/>
          <w:tab w:val="clear" w:pos="8640"/>
        </w:tabs>
        <w:ind w:right="-180"/>
        <w:jc w:val="both"/>
        <w:rPr>
          <w:lang w:val="en-US"/>
        </w:rPr>
      </w:pPr>
      <w:r>
        <w:rPr>
          <w:lang w:val="en-US"/>
        </w:rPr>
        <w:t xml:space="preserve"> </w:t>
      </w:r>
    </w:p>
    <w:p w14:paraId="7B32B1BB" w14:textId="0FEA171E" w:rsidR="00263EDA" w:rsidRPr="00AF1F53" w:rsidRDefault="00C773E5" w:rsidP="00263EDA">
      <w:pPr>
        <w:pStyle w:val="Header"/>
        <w:tabs>
          <w:tab w:val="clear" w:pos="4320"/>
          <w:tab w:val="clear" w:pos="8640"/>
          <w:tab w:val="left" w:pos="3070"/>
        </w:tabs>
        <w:rPr>
          <w:highlight w:val="yellow"/>
          <w:lang w:val="en-US"/>
        </w:rPr>
      </w:pPr>
      <w:r>
        <w:rPr>
          <w:highlight w:val="yellow"/>
          <w:lang w:val="en-US"/>
        </w:rPr>
        <w:t>An existing</w:t>
      </w:r>
      <w:r w:rsidR="00263EDA">
        <w:rPr>
          <w:highlight w:val="yellow"/>
          <w:lang w:val="en-US"/>
        </w:rPr>
        <w:t xml:space="preserve"> municipal lien</w:t>
      </w:r>
      <w:r>
        <w:rPr>
          <w:highlight w:val="yellow"/>
          <w:lang w:val="en-US"/>
        </w:rPr>
        <w:t xml:space="preserve"> on April 1 of the application year</w:t>
      </w:r>
      <w:r w:rsidR="003874DB">
        <w:rPr>
          <w:highlight w:val="yellow"/>
          <w:lang w:val="en-US"/>
        </w:rPr>
        <w:t xml:space="preserve"> disqualifies a taxpayer from</w:t>
      </w:r>
      <w:r w:rsidR="00263EDA" w:rsidRPr="00AF1F53">
        <w:rPr>
          <w:highlight w:val="yellow"/>
          <w:lang w:val="en-US"/>
        </w:rPr>
        <w:t xml:space="preserve"> the State Property Tax Deferral Program.</w:t>
      </w:r>
    </w:p>
    <w:p w14:paraId="62D94B57" w14:textId="77777777" w:rsidR="00263EDA" w:rsidRPr="00AF1F53" w:rsidRDefault="00263EDA" w:rsidP="00263EDA">
      <w:pPr>
        <w:pStyle w:val="Header"/>
        <w:tabs>
          <w:tab w:val="clear" w:pos="4320"/>
          <w:tab w:val="clear" w:pos="8640"/>
          <w:tab w:val="left" w:pos="3070"/>
        </w:tabs>
        <w:rPr>
          <w:highlight w:val="yellow"/>
          <w:lang w:val="en-US"/>
        </w:rPr>
      </w:pPr>
    </w:p>
    <w:p w14:paraId="3D208B83" w14:textId="57C1A8E9" w:rsidR="00511D9B" w:rsidRPr="00AC5DF9" w:rsidRDefault="00511D9B" w:rsidP="00263EDA">
      <w:pPr>
        <w:pStyle w:val="Header"/>
        <w:tabs>
          <w:tab w:val="clear" w:pos="4320"/>
          <w:tab w:val="clear" w:pos="8640"/>
        </w:tabs>
        <w:ind w:left="1440" w:right="-180" w:hanging="720"/>
        <w:jc w:val="both"/>
        <w:rPr>
          <w:highlight w:val="yellow"/>
          <w:lang w:val="en-US"/>
        </w:rPr>
      </w:pPr>
      <w:r>
        <w:rPr>
          <w:i/>
          <w:iCs/>
          <w:highlight w:val="yellow"/>
          <w:lang w:val="en-US"/>
        </w:rPr>
        <w:t>Mary Jane Martin v. Maine Revenue Services,</w:t>
      </w:r>
      <w:r>
        <w:rPr>
          <w:highlight w:val="yellow"/>
          <w:lang w:val="en-US"/>
        </w:rPr>
        <w:t xml:space="preserve"> No. </w:t>
      </w:r>
      <w:r w:rsidR="00AC5DF9">
        <w:rPr>
          <w:highlight w:val="yellow"/>
          <w:lang w:val="en-US"/>
        </w:rPr>
        <w:t>2023-010</w:t>
      </w:r>
    </w:p>
    <w:p w14:paraId="097B38A7" w14:textId="77777777" w:rsidR="00511D9B" w:rsidRDefault="00511D9B" w:rsidP="00263EDA">
      <w:pPr>
        <w:pStyle w:val="Header"/>
        <w:tabs>
          <w:tab w:val="clear" w:pos="4320"/>
          <w:tab w:val="clear" w:pos="8640"/>
        </w:tabs>
        <w:ind w:left="1440" w:right="-180" w:hanging="720"/>
        <w:jc w:val="both"/>
        <w:rPr>
          <w:i/>
          <w:iCs/>
          <w:highlight w:val="yellow"/>
          <w:lang w:val="en-US"/>
        </w:rPr>
      </w:pPr>
    </w:p>
    <w:p w14:paraId="452C44E9" w14:textId="087EF49F" w:rsidR="00263EDA" w:rsidRDefault="00F405E8" w:rsidP="00263EDA">
      <w:pPr>
        <w:pStyle w:val="Header"/>
        <w:tabs>
          <w:tab w:val="clear" w:pos="4320"/>
          <w:tab w:val="clear" w:pos="8640"/>
        </w:tabs>
        <w:ind w:left="1440" w:right="-180" w:hanging="720"/>
        <w:jc w:val="both"/>
        <w:rPr>
          <w:lang w:val="en-US"/>
        </w:rPr>
      </w:pPr>
      <w:r>
        <w:rPr>
          <w:i/>
          <w:iCs/>
          <w:highlight w:val="yellow"/>
          <w:lang w:val="en-US"/>
        </w:rPr>
        <w:t>Karen Jelenfy</w:t>
      </w:r>
      <w:r w:rsidR="00263EDA" w:rsidRPr="00AF1F53">
        <w:rPr>
          <w:i/>
          <w:iCs/>
          <w:highlight w:val="yellow"/>
          <w:lang w:val="en-US"/>
        </w:rPr>
        <w:t xml:space="preserve"> v. Maine Revenue Services, </w:t>
      </w:r>
      <w:r w:rsidR="00263EDA" w:rsidRPr="00AF1F53">
        <w:rPr>
          <w:highlight w:val="yellow"/>
          <w:lang w:val="en-US"/>
        </w:rPr>
        <w:t>No. 202</w:t>
      </w:r>
      <w:r>
        <w:rPr>
          <w:highlight w:val="yellow"/>
          <w:lang w:val="en-US"/>
        </w:rPr>
        <w:t>3</w:t>
      </w:r>
      <w:r w:rsidR="00263EDA" w:rsidRPr="00AF1F53">
        <w:rPr>
          <w:highlight w:val="yellow"/>
          <w:lang w:val="en-US"/>
        </w:rPr>
        <w:t>-0</w:t>
      </w:r>
      <w:r w:rsidRPr="00F405E8">
        <w:rPr>
          <w:highlight w:val="yellow"/>
          <w:lang w:val="en-US"/>
        </w:rPr>
        <w:t>12</w:t>
      </w:r>
    </w:p>
    <w:p w14:paraId="241B3FA5" w14:textId="77777777" w:rsidR="00DD5F3F" w:rsidRDefault="00DD5F3F" w:rsidP="00620BE0"/>
    <w:p w14:paraId="61C18572" w14:textId="77777777" w:rsidR="00710735" w:rsidRDefault="00190ACE" w:rsidP="00710735">
      <w:pPr>
        <w:jc w:val="center"/>
      </w:pPr>
      <w:r>
        <w:rPr>
          <w:sz w:val="28"/>
          <w:szCs w:val="28"/>
        </w:rPr>
        <w:br w:type="page"/>
      </w:r>
      <w:r>
        <w:rPr>
          <w:sz w:val="28"/>
          <w:szCs w:val="28"/>
        </w:rPr>
        <w:lastRenderedPageBreak/>
        <w:t>II</w:t>
      </w:r>
      <w:r w:rsidR="00CF5C75">
        <w:rPr>
          <w:sz w:val="28"/>
          <w:szCs w:val="28"/>
        </w:rPr>
        <w:t xml:space="preserve">.  </w:t>
      </w:r>
      <w:r>
        <w:rPr>
          <w:sz w:val="28"/>
          <w:szCs w:val="28"/>
        </w:rPr>
        <w:t>Procedural Issues</w:t>
      </w:r>
    </w:p>
    <w:p w14:paraId="58293FA7" w14:textId="77777777" w:rsidR="00710735" w:rsidRDefault="00710735" w:rsidP="002F11E8"/>
    <w:p w14:paraId="417BD052" w14:textId="77777777" w:rsidR="00505D27" w:rsidRDefault="00505D27" w:rsidP="002F11E8">
      <w:r>
        <w:t>All steps for perfecting a tax appeal are jurisdictional and must be complied with strictly</w:t>
      </w:r>
    </w:p>
    <w:p w14:paraId="45F3ADC9" w14:textId="77777777" w:rsidR="00505D27" w:rsidRDefault="00505D27" w:rsidP="002F11E8"/>
    <w:p w14:paraId="305EC340" w14:textId="77777777" w:rsidR="00505D27" w:rsidRDefault="00505D27" w:rsidP="002F11E8">
      <w:r>
        <w:tab/>
      </w:r>
      <w:r w:rsidRPr="00045B3D">
        <w:rPr>
          <w:i/>
        </w:rPr>
        <w:t>RiverRidge Associates v. Town of Kennebunk,</w:t>
      </w:r>
      <w:r>
        <w:t xml:space="preserve"> No. 2011-033, at 2</w:t>
      </w:r>
    </w:p>
    <w:p w14:paraId="3E752FD0" w14:textId="77777777" w:rsidR="00505D27" w:rsidRDefault="00480791" w:rsidP="00480791">
      <w:pPr>
        <w:ind w:firstLine="720"/>
      </w:pPr>
      <w:r w:rsidRPr="00912E6C">
        <w:rPr>
          <w:i/>
        </w:rPr>
        <w:t>Burt v. Town of Denmark,</w:t>
      </w:r>
      <w:r>
        <w:t xml:space="preserve"> No. 2014-007, at 12 (order on jurisdiction)</w:t>
      </w:r>
    </w:p>
    <w:p w14:paraId="30B815EE" w14:textId="77777777" w:rsidR="00480791" w:rsidRDefault="0058548E" w:rsidP="00480791">
      <w:pPr>
        <w:ind w:firstLine="720"/>
      </w:pPr>
      <w:r w:rsidRPr="00147D07">
        <w:rPr>
          <w:i/>
        </w:rPr>
        <w:t>Dexter Shoe Co. v. Town of Dexter,</w:t>
      </w:r>
      <w:r>
        <w:t xml:space="preserve"> No.</w:t>
      </w:r>
      <w:r w:rsidR="00147D07">
        <w:t xml:space="preserve"> 2015-008, at 1</w:t>
      </w:r>
      <w:r w:rsidR="002A19DC">
        <w:t xml:space="preserve"> (order on </w:t>
      </w:r>
      <w:r w:rsidR="002A19DC">
        <w:tab/>
      </w:r>
      <w:r w:rsidR="002A19DC">
        <w:tab/>
      </w:r>
      <w:r w:rsidR="002A19DC">
        <w:tab/>
        <w:t>respondent’s motion to dismiss)</w:t>
      </w:r>
    </w:p>
    <w:p w14:paraId="212E1D5C" w14:textId="77777777" w:rsidR="00147D07" w:rsidRDefault="00147D07" w:rsidP="00480791">
      <w:pPr>
        <w:ind w:firstLine="720"/>
      </w:pPr>
    </w:p>
    <w:p w14:paraId="01291A5B" w14:textId="77777777" w:rsidR="00505D27" w:rsidRDefault="00505D27" w:rsidP="002F11E8"/>
    <w:p w14:paraId="20E4D6EC" w14:textId="77777777" w:rsidR="002F11E8" w:rsidRDefault="002F11E8" w:rsidP="002F11E8">
      <w:r>
        <w:t>What constitutes an application for abatement</w:t>
      </w:r>
    </w:p>
    <w:p w14:paraId="0615E89E" w14:textId="77777777" w:rsidR="002F11E8" w:rsidRDefault="002F11E8" w:rsidP="002F11E8"/>
    <w:p w14:paraId="11899BF4" w14:textId="77777777" w:rsidR="002F11E8" w:rsidRDefault="002F11E8" w:rsidP="002F11E8">
      <w:r>
        <w:tab/>
      </w:r>
      <w:r>
        <w:rPr>
          <w:i/>
        </w:rPr>
        <w:t xml:space="preserve">Wells Industrial Development Corp. v. Town of Wells, </w:t>
      </w:r>
      <w:r>
        <w:t>No. 93-67, at 3</w:t>
      </w:r>
      <w:r w:rsidR="00D318FB">
        <w:t>F</w:t>
      </w:r>
    </w:p>
    <w:p w14:paraId="6730915A" w14:textId="77777777" w:rsidR="002F11E8" w:rsidRDefault="002F11E8" w:rsidP="002F11E8">
      <w:r>
        <w:tab/>
      </w:r>
      <w:r>
        <w:tab/>
        <w:t xml:space="preserve">(letter enclosing an appraisal and indicating the appraised </w:t>
      </w:r>
    </w:p>
    <w:p w14:paraId="4D452A9C" w14:textId="77777777" w:rsidR="002F11E8" w:rsidRDefault="002F11E8" w:rsidP="002F11E8">
      <w:pPr>
        <w:ind w:left="1440"/>
      </w:pPr>
      <w:r>
        <w:t>value of property is lower than assessed value was found by Board to be intended to open negotiations and is not an application, particularly when followed by a formal application)</w:t>
      </w:r>
    </w:p>
    <w:p w14:paraId="71807D08" w14:textId="77777777" w:rsidR="002F11E8" w:rsidRDefault="002F11E8" w:rsidP="002F11E8"/>
    <w:p w14:paraId="69499E5B" w14:textId="77777777" w:rsidR="002F11E8" w:rsidRDefault="002F11E8" w:rsidP="002F11E8"/>
    <w:p w14:paraId="484CEC0A" w14:textId="77777777" w:rsidR="00BA70D3" w:rsidRDefault="00BA70D3" w:rsidP="002F11E8">
      <w:r>
        <w:t>Who can file an application for abatement on behalf of a corporation</w:t>
      </w:r>
    </w:p>
    <w:p w14:paraId="4A081373" w14:textId="77777777" w:rsidR="00BA70D3" w:rsidRDefault="00BA70D3" w:rsidP="002F11E8"/>
    <w:p w14:paraId="32DEF81F" w14:textId="77777777" w:rsidR="009D71D0" w:rsidRDefault="00BA70D3" w:rsidP="00BA70D3">
      <w:r>
        <w:tab/>
      </w:r>
      <w:r w:rsidR="009D71D0">
        <w:rPr>
          <w:i/>
        </w:rPr>
        <w:t>Greenleaf Cove Ass’</w:t>
      </w:r>
      <w:r w:rsidRPr="00D865B8">
        <w:rPr>
          <w:i/>
        </w:rPr>
        <w:t>n v. Town of Westport Island,</w:t>
      </w:r>
      <w:r>
        <w:t xml:space="preserve"> No. 2012-009, at 2 </w:t>
      </w:r>
    </w:p>
    <w:p w14:paraId="2EE192D5" w14:textId="77777777" w:rsidR="00BA70D3" w:rsidRDefault="009D71D0" w:rsidP="00BA70D3">
      <w:r>
        <w:tab/>
      </w:r>
      <w:r>
        <w:tab/>
      </w:r>
      <w:r w:rsidR="00BA70D3">
        <w:t>(non-prof</w:t>
      </w:r>
      <w:r w:rsidR="00072816">
        <w:t>its: 13-B</w:t>
      </w:r>
      <w:r w:rsidR="00BA70D3">
        <w:t xml:space="preserve"> M.R.S. §§ 403, 710, 719)</w:t>
      </w:r>
    </w:p>
    <w:p w14:paraId="1ECAB97E" w14:textId="77777777" w:rsidR="00BA70D3" w:rsidRDefault="00BA70D3" w:rsidP="002F11E8"/>
    <w:p w14:paraId="623ACE85" w14:textId="77777777" w:rsidR="00BA70D3" w:rsidRDefault="00BA70D3" w:rsidP="002F11E8"/>
    <w:p w14:paraId="0511A38E" w14:textId="77777777" w:rsidR="002F11E8" w:rsidRDefault="002F11E8" w:rsidP="002F11E8">
      <w:r>
        <w:t>F</w:t>
      </w:r>
      <w:r w:rsidR="00DA0974">
        <w:t>iling requirements of 36 M.R.S</w:t>
      </w:r>
      <w:r>
        <w:t>. § 841(1)</w:t>
      </w:r>
    </w:p>
    <w:p w14:paraId="10BC2CE5" w14:textId="77777777" w:rsidR="002F11E8" w:rsidRDefault="002F11E8" w:rsidP="002F11E8"/>
    <w:p w14:paraId="1E130A69" w14:textId="77777777" w:rsidR="002F11E8" w:rsidRDefault="002F11E8" w:rsidP="002F11E8">
      <w:pPr>
        <w:ind w:right="-180"/>
      </w:pPr>
      <w:r>
        <w:tab/>
      </w:r>
      <w:r>
        <w:rPr>
          <w:i/>
        </w:rPr>
        <w:t xml:space="preserve">Messina &amp; Sprowl Associates, Inc. v. Town of Hampden, </w:t>
      </w:r>
      <w:r>
        <w:t xml:space="preserve">No. 93-113, </w:t>
      </w:r>
    </w:p>
    <w:p w14:paraId="5B8320FB" w14:textId="77777777" w:rsidR="002F11E8" w:rsidRPr="00843341" w:rsidRDefault="002F11E8" w:rsidP="002F11E8">
      <w:pPr>
        <w:ind w:left="1440" w:right="-180"/>
        <w:rPr>
          <w:i/>
        </w:rPr>
      </w:pPr>
      <w:r>
        <w:t xml:space="preserve">at 2 (request for abatement based on valuation, not error, is not within this section) </w:t>
      </w:r>
    </w:p>
    <w:p w14:paraId="509517EC" w14:textId="77777777" w:rsidR="002F11E8" w:rsidRDefault="002F11E8" w:rsidP="002F11E8"/>
    <w:p w14:paraId="02C3914E" w14:textId="77777777" w:rsidR="006C50E9" w:rsidRDefault="006C50E9" w:rsidP="002F11E8"/>
    <w:p w14:paraId="23AA0546" w14:textId="77777777" w:rsidR="002F11E8" w:rsidRDefault="002F11E8" w:rsidP="002F11E8">
      <w:r>
        <w:t>Time requirements for apply</w:t>
      </w:r>
      <w:r w:rsidR="00DA0974">
        <w:t>ing for an abatement, 36 M.R.S</w:t>
      </w:r>
      <w:r>
        <w:t>. § 841(1)</w:t>
      </w:r>
      <w:r w:rsidR="0032437F">
        <w:t>(1</w:t>
      </w:r>
      <w:r w:rsidR="0032437F" w:rsidRPr="0032437F">
        <w:rPr>
          <w:vertAlign w:val="superscript"/>
        </w:rPr>
        <w:t>st</w:t>
      </w:r>
      <w:r w:rsidR="0032437F">
        <w:t xml:space="preserve"> ¶)</w:t>
      </w:r>
      <w:r w:rsidR="00277664">
        <w:t xml:space="preserve">: within 185 days from </w:t>
      </w:r>
      <w:r w:rsidR="000E4BF0">
        <w:t>commitment</w:t>
      </w:r>
    </w:p>
    <w:p w14:paraId="4C992127" w14:textId="77777777" w:rsidR="002F11E8" w:rsidRDefault="002F11E8" w:rsidP="002F11E8"/>
    <w:p w14:paraId="2999B407" w14:textId="77777777" w:rsidR="002F11E8" w:rsidRDefault="002F11E8" w:rsidP="002F11E8">
      <w:pPr>
        <w:ind w:right="-180"/>
      </w:pPr>
      <w:r>
        <w:tab/>
      </w:r>
      <w:r>
        <w:rPr>
          <w:i/>
        </w:rPr>
        <w:t xml:space="preserve">Messina &amp; Sprowl Associates, Inc. v. Town of Hampden, </w:t>
      </w:r>
      <w:r>
        <w:t xml:space="preserve">No. 93-113, </w:t>
      </w:r>
    </w:p>
    <w:p w14:paraId="089C48BD" w14:textId="77777777" w:rsidR="002F11E8" w:rsidRPr="00843341" w:rsidRDefault="002F11E8" w:rsidP="002F11E8">
      <w:pPr>
        <w:ind w:left="1440" w:right="-180"/>
        <w:rPr>
          <w:i/>
        </w:rPr>
      </w:pPr>
      <w:r>
        <w:t>at 2 (Board applied time in effect at time of commitment of taxes, not shortened period later put into effect)</w:t>
      </w:r>
    </w:p>
    <w:p w14:paraId="6E9F261E" w14:textId="77777777" w:rsidR="002F11E8" w:rsidRDefault="002F11E8" w:rsidP="002F11E8">
      <w:r>
        <w:tab/>
      </w:r>
      <w:r>
        <w:rPr>
          <w:i/>
        </w:rPr>
        <w:t xml:space="preserve">UAH Hydro Kennebec v. Town of Winslow, </w:t>
      </w:r>
      <w:r>
        <w:t xml:space="preserve">Nos. 95-120 &amp; 95-150, </w:t>
      </w:r>
    </w:p>
    <w:p w14:paraId="6A863439" w14:textId="77777777" w:rsidR="002F11E8" w:rsidRDefault="002F11E8" w:rsidP="000E4BF0">
      <w:pPr>
        <w:ind w:left="1440"/>
      </w:pPr>
      <w:r>
        <w:t>at 1 (185-day period to apply for abatement after commitment cannot be extended by agreement of the parties)</w:t>
      </w:r>
    </w:p>
    <w:p w14:paraId="398E5B21" w14:textId="77777777" w:rsidR="002F11E8" w:rsidRDefault="002F11E8" w:rsidP="002F11E8">
      <w:r>
        <w:tab/>
      </w:r>
      <w:r>
        <w:rPr>
          <w:i/>
        </w:rPr>
        <w:t xml:space="preserve">KPMG Peat Marwick v. City of Lewiston, </w:t>
      </w:r>
      <w:r>
        <w:t>No. 96-047, at 1-2 (185-</w:t>
      </w:r>
    </w:p>
    <w:p w14:paraId="254AD476" w14:textId="77777777" w:rsidR="002F11E8" w:rsidRDefault="002F11E8" w:rsidP="002F11E8">
      <w:pPr>
        <w:ind w:left="720" w:firstLine="720"/>
      </w:pPr>
      <w:r>
        <w:t>day requirement met when application mailed on 185</w:t>
      </w:r>
      <w:r>
        <w:rPr>
          <w:vertAlign w:val="superscript"/>
        </w:rPr>
        <w:t>th</w:t>
      </w:r>
      <w:r>
        <w:t xml:space="preserve"> day)</w:t>
      </w:r>
    </w:p>
    <w:p w14:paraId="42C573AE" w14:textId="77777777" w:rsidR="002F11E8" w:rsidRDefault="002F11E8" w:rsidP="002F11E8">
      <w:r>
        <w:tab/>
      </w:r>
      <w:r>
        <w:rPr>
          <w:i/>
        </w:rPr>
        <w:t xml:space="preserve">Friendly Ice Cream </w:t>
      </w:r>
      <w:r w:rsidR="00862069">
        <w:rPr>
          <w:i/>
        </w:rPr>
        <w:t xml:space="preserve">Corp. </w:t>
      </w:r>
      <w:r>
        <w:rPr>
          <w:i/>
        </w:rPr>
        <w:t xml:space="preserve">v. City of Brewer, </w:t>
      </w:r>
      <w:r>
        <w:t xml:space="preserve">No. 97-011, at 1-2 (185-day </w:t>
      </w:r>
    </w:p>
    <w:p w14:paraId="2BF3B89F" w14:textId="77777777" w:rsidR="002F11E8" w:rsidRDefault="002F11E8" w:rsidP="002F11E8">
      <w:pPr>
        <w:ind w:left="1440"/>
      </w:pPr>
      <w:r>
        <w:lastRenderedPageBreak/>
        <w:t>period to apply for abatement after commitment cannot be extended when no intent to deceive is shown)</w:t>
      </w:r>
    </w:p>
    <w:p w14:paraId="3FFE8082" w14:textId="77777777" w:rsidR="002F11E8" w:rsidRDefault="002F11E8" w:rsidP="000E4BF0">
      <w:pPr>
        <w:ind w:firstLine="720"/>
      </w:pPr>
      <w:r>
        <w:rPr>
          <w:i/>
        </w:rPr>
        <w:t xml:space="preserve">Sayer v. Town of Canton, </w:t>
      </w:r>
      <w:r>
        <w:t xml:space="preserve">No. 99-022, at 2 &amp; n.1, 3 (farmland case) </w:t>
      </w:r>
    </w:p>
    <w:p w14:paraId="2194BF6A" w14:textId="77777777" w:rsidR="002F11E8" w:rsidRDefault="002F11E8" w:rsidP="008152C4">
      <w:r>
        <w:tab/>
      </w:r>
      <w:r>
        <w:rPr>
          <w:i/>
        </w:rPr>
        <w:t xml:space="preserve">Dirigo Dowels &amp; Pins, Inc. v. Town of New Portland, </w:t>
      </w:r>
      <w:r>
        <w:t xml:space="preserve">No. 2000-007, at 2 </w:t>
      </w:r>
    </w:p>
    <w:p w14:paraId="62800439" w14:textId="77777777" w:rsidR="002F11E8" w:rsidRDefault="002F11E8" w:rsidP="008152C4">
      <w:r>
        <w:tab/>
      </w:r>
      <w:r>
        <w:rPr>
          <w:i/>
        </w:rPr>
        <w:t xml:space="preserve">International Woolen Co., Inc. v. Town of Sanford, </w:t>
      </w:r>
      <w:r>
        <w:t xml:space="preserve">No. 2000-009, </w:t>
      </w:r>
      <w:r w:rsidR="000E4BF0">
        <w:t xml:space="preserve">at 2 </w:t>
      </w:r>
    </w:p>
    <w:p w14:paraId="642ED9D1" w14:textId="77777777" w:rsidR="000E4BF0" w:rsidRDefault="002F11E8" w:rsidP="000E4BF0">
      <w:r>
        <w:tab/>
      </w:r>
      <w:r>
        <w:rPr>
          <w:i/>
        </w:rPr>
        <w:t xml:space="preserve">Carroll v. Town of Cornish, </w:t>
      </w:r>
      <w:r>
        <w:t xml:space="preserve">No. 2001-002, at 3 (Decision I)(farmland </w:t>
      </w:r>
    </w:p>
    <w:p w14:paraId="74672254" w14:textId="77777777" w:rsidR="002F11E8" w:rsidRDefault="000E4BF0" w:rsidP="000E4BF0">
      <w:r>
        <w:tab/>
      </w:r>
      <w:r>
        <w:tab/>
      </w:r>
      <w:r w:rsidR="002F11E8">
        <w:t>case)</w:t>
      </w:r>
    </w:p>
    <w:p w14:paraId="339CF6F0" w14:textId="77777777" w:rsidR="002F11E8" w:rsidRDefault="002F11E8" w:rsidP="000E4BF0">
      <w:r>
        <w:tab/>
      </w:r>
      <w:r>
        <w:rPr>
          <w:i/>
        </w:rPr>
        <w:t xml:space="preserve">Davis v. Town of Lamoine, </w:t>
      </w:r>
      <w:r>
        <w:t>No. 2002-003, at 2 (tree growth case)</w:t>
      </w:r>
    </w:p>
    <w:p w14:paraId="27BA29EF" w14:textId="77777777" w:rsidR="002F11E8" w:rsidRDefault="002F11E8" w:rsidP="004640FC">
      <w:pPr>
        <w:ind w:right="-180"/>
      </w:pPr>
      <w:r>
        <w:tab/>
      </w:r>
      <w:r>
        <w:rPr>
          <w:i/>
        </w:rPr>
        <w:t xml:space="preserve">Curtis v. Town of Sherman, </w:t>
      </w:r>
      <w:r w:rsidR="004640FC">
        <w:t xml:space="preserve">No. </w:t>
      </w:r>
      <w:r>
        <w:t>2004-005, at 3 (</w:t>
      </w:r>
      <w:r w:rsidR="00D21178">
        <w:t xml:space="preserve">order on </w:t>
      </w:r>
      <w:r w:rsidR="00484D66">
        <w:t>jurisdiction;</w:t>
      </w:r>
      <w:r>
        <w:t xml:space="preserve"> </w:t>
      </w:r>
      <w:r w:rsidR="004640FC">
        <w:tab/>
      </w:r>
      <w:r w:rsidR="004640FC">
        <w:tab/>
      </w:r>
      <w:r>
        <w:t>tree growth case)</w:t>
      </w:r>
    </w:p>
    <w:p w14:paraId="2BE77A03" w14:textId="77777777" w:rsidR="00B663D3" w:rsidRDefault="009D6582" w:rsidP="00B663D3">
      <w:pPr>
        <w:pStyle w:val="Header"/>
        <w:tabs>
          <w:tab w:val="clear" w:pos="4320"/>
          <w:tab w:val="clear" w:pos="8640"/>
        </w:tabs>
        <w:ind w:right="-360"/>
        <w:rPr>
          <w:lang w:val="en-US"/>
        </w:rPr>
      </w:pPr>
      <w:r>
        <w:rPr>
          <w:i/>
        </w:rPr>
        <w:tab/>
        <w:t>Caleb Affordable Housing Assoc</w:t>
      </w:r>
      <w:r>
        <w:rPr>
          <w:i/>
          <w:lang w:val="en-US"/>
        </w:rPr>
        <w:t>iates</w:t>
      </w:r>
      <w:r w:rsidR="00967AA0">
        <w:rPr>
          <w:i/>
        </w:rPr>
        <w:t xml:space="preserve">, </w:t>
      </w:r>
      <w:r w:rsidR="00B663D3">
        <w:rPr>
          <w:i/>
          <w:lang w:val="en-US"/>
        </w:rPr>
        <w:t>L.P.</w:t>
      </w:r>
      <w:r w:rsidR="00967AA0">
        <w:rPr>
          <w:i/>
        </w:rPr>
        <w:t xml:space="preserve"> v. City of Saco, </w:t>
      </w:r>
      <w:r w:rsidR="00967AA0">
        <w:t xml:space="preserve">No. 2006-001, </w:t>
      </w:r>
    </w:p>
    <w:p w14:paraId="6A4083CD" w14:textId="77777777" w:rsidR="00967AA0" w:rsidRPr="00B663D3" w:rsidRDefault="00967AA0" w:rsidP="00B663D3">
      <w:pPr>
        <w:pStyle w:val="Header"/>
        <w:tabs>
          <w:tab w:val="clear" w:pos="4320"/>
          <w:tab w:val="clear" w:pos="8640"/>
        </w:tabs>
        <w:ind w:left="720" w:right="-360" w:firstLine="720"/>
        <w:rPr>
          <w:i/>
        </w:rPr>
      </w:pPr>
      <w:r>
        <w:t xml:space="preserve">at </w:t>
      </w:r>
      <w:r w:rsidR="00681696">
        <w:t>1-2 &amp; n.1</w:t>
      </w:r>
      <w:r w:rsidR="00F25640">
        <w:t xml:space="preserve"> (order on jurisdiction)</w:t>
      </w:r>
    </w:p>
    <w:p w14:paraId="480D50F3" w14:textId="77777777" w:rsidR="002F11E8" w:rsidRDefault="00307FDE" w:rsidP="002F11E8">
      <w:r>
        <w:tab/>
      </w:r>
      <w:r>
        <w:rPr>
          <w:i/>
        </w:rPr>
        <w:t xml:space="preserve">KeyBank National Ass’n v. Town of Phippsburg, </w:t>
      </w:r>
      <w:r>
        <w:t>No. 2006-002, at 6</w:t>
      </w:r>
    </w:p>
    <w:p w14:paraId="41E74F52" w14:textId="77777777" w:rsidR="00307FDE" w:rsidRDefault="00307FDE" w:rsidP="002F11E8">
      <w:r>
        <w:tab/>
      </w:r>
      <w:r>
        <w:tab/>
        <w:t>(</w:t>
      </w:r>
      <w:r w:rsidR="004E2099">
        <w:t xml:space="preserve">tree growth case; </w:t>
      </w:r>
      <w:r>
        <w:t>one of three time periods in section 841(1))</w:t>
      </w:r>
    </w:p>
    <w:p w14:paraId="61DADCD8" w14:textId="77777777" w:rsidR="00307FDE" w:rsidRDefault="0032437F" w:rsidP="002F11E8">
      <w:r>
        <w:tab/>
      </w:r>
      <w:r>
        <w:rPr>
          <w:i/>
        </w:rPr>
        <w:t xml:space="preserve">Dale Henderson Logging, Inc. v. Town of Steuben, </w:t>
      </w:r>
      <w:r>
        <w:t>No. 2008-016,</w:t>
      </w:r>
    </w:p>
    <w:p w14:paraId="2457456E" w14:textId="77777777" w:rsidR="0054341D" w:rsidRDefault="0032437F" w:rsidP="002F11E8">
      <w:r>
        <w:tab/>
      </w:r>
      <w:r>
        <w:tab/>
        <w:t>at 3-4 (tree growth case</w:t>
      </w:r>
      <w:r w:rsidR="0054341D">
        <w:t>)</w:t>
      </w:r>
    </w:p>
    <w:p w14:paraId="430F4336" w14:textId="77777777" w:rsidR="002D305C" w:rsidRDefault="002D305C" w:rsidP="002D305C">
      <w:r>
        <w:tab/>
      </w:r>
      <w:r w:rsidRPr="002D305C">
        <w:rPr>
          <w:i/>
        </w:rPr>
        <w:t>Bayroot, LLC v. Highland Plantation,</w:t>
      </w:r>
      <w:r>
        <w:t xml:space="preserve"> Nos. 2009-004, -005 &amp; -033</w:t>
      </w:r>
    </w:p>
    <w:p w14:paraId="3B923593" w14:textId="77777777" w:rsidR="002D305C" w:rsidRDefault="008071BD" w:rsidP="002400DD">
      <w:pPr>
        <w:ind w:left="1440"/>
      </w:pPr>
      <w:r>
        <w:t>a</w:t>
      </w:r>
      <w:r w:rsidR="002D305C">
        <w:t xml:space="preserve">t </w:t>
      </w:r>
      <w:r>
        <w:t>2-3 (tree growth case</w:t>
      </w:r>
      <w:r w:rsidR="002400DD">
        <w:t>; errors relating to valuation of property must be filed within 185 days from commitment although section 841(1) does not speak of valuation)</w:t>
      </w:r>
    </w:p>
    <w:p w14:paraId="731E22C3" w14:textId="77777777" w:rsidR="00A04044" w:rsidRDefault="00A04044" w:rsidP="00A04044">
      <w:r>
        <w:tab/>
      </w:r>
      <w:r>
        <w:rPr>
          <w:i/>
        </w:rPr>
        <w:t xml:space="preserve">Francis Small Heritage Trust, Inc. v. Town of Limington, </w:t>
      </w:r>
      <w:r>
        <w:t>Nos. 2009-032</w:t>
      </w:r>
    </w:p>
    <w:p w14:paraId="6628954A" w14:textId="77777777" w:rsidR="00A04044" w:rsidRDefault="00A04044" w:rsidP="00A04044">
      <w:r>
        <w:t xml:space="preserve"> </w:t>
      </w:r>
      <w:r>
        <w:tab/>
      </w:r>
      <w:r>
        <w:tab/>
        <w:t>&amp; 2010-016, at 1 (tree growth and open space case)</w:t>
      </w:r>
    </w:p>
    <w:p w14:paraId="3DF41ADD" w14:textId="77777777" w:rsidR="00D3413F" w:rsidRPr="00D3413F" w:rsidRDefault="00D3413F" w:rsidP="00D3413F">
      <w:pPr>
        <w:ind w:left="1440" w:hanging="720"/>
      </w:pPr>
      <w:r w:rsidRPr="00D3413F">
        <w:rPr>
          <w:i/>
        </w:rPr>
        <w:t>McLaughlin v. Town of Dexter</w:t>
      </w:r>
      <w:r>
        <w:rPr>
          <w:i/>
        </w:rPr>
        <w:t xml:space="preserve">, </w:t>
      </w:r>
      <w:r>
        <w:t>No. 2010-001, at</w:t>
      </w:r>
      <w:r w:rsidR="00C11C38">
        <w:t xml:space="preserve"> 1,</w:t>
      </w:r>
      <w:r>
        <w:t xml:space="preserve"> 10</w:t>
      </w:r>
      <w:r w:rsidR="007C3532">
        <w:t>, 12</w:t>
      </w:r>
      <w:r>
        <w:t xml:space="preserve"> (Board does not have discretion under any circumstances to extend the 185-day period following commitment in which a taxpayer can request an abatement); </w:t>
      </w:r>
      <w:r w:rsidR="00051E30">
        <w:t xml:space="preserve">at </w:t>
      </w:r>
      <w:r>
        <w:t>11 (Board must dismiss an appeal in which the taxpayer did not request an abatement within 185 days of commitment)</w:t>
      </w:r>
    </w:p>
    <w:p w14:paraId="58B7681A" w14:textId="77777777" w:rsidR="00165F81" w:rsidRDefault="00165F81" w:rsidP="002F11E8">
      <w:r>
        <w:tab/>
      </w:r>
      <w:r>
        <w:rPr>
          <w:i/>
        </w:rPr>
        <w:t xml:space="preserve">Smith v. Town of Livermore Falls, </w:t>
      </w:r>
      <w:r>
        <w:t>No. 2010-008, at 3-4 (tree growth</w:t>
      </w:r>
    </w:p>
    <w:p w14:paraId="0F2182CB" w14:textId="77777777" w:rsidR="0032437F" w:rsidRDefault="00165F81" w:rsidP="00165F81">
      <w:pPr>
        <w:ind w:left="720" w:firstLine="720"/>
      </w:pPr>
      <w:r>
        <w:t>case)</w:t>
      </w:r>
    </w:p>
    <w:p w14:paraId="13A354F4" w14:textId="77777777" w:rsidR="00F56E9D" w:rsidRDefault="00F56E9D" w:rsidP="00F56E9D">
      <w:pPr>
        <w:pStyle w:val="Header"/>
        <w:tabs>
          <w:tab w:val="clear" w:pos="4320"/>
          <w:tab w:val="clear" w:pos="8640"/>
        </w:tabs>
        <w:rPr>
          <w:lang w:val="en-US"/>
        </w:rPr>
      </w:pPr>
      <w:r>
        <w:tab/>
      </w:r>
      <w:r w:rsidRPr="00710605">
        <w:rPr>
          <w:i/>
          <w:lang w:val="en-US"/>
        </w:rPr>
        <w:t>Haggard v. Town of Swan’s Island,</w:t>
      </w:r>
      <w:r>
        <w:rPr>
          <w:lang w:val="en-US"/>
        </w:rPr>
        <w:t xml:space="preserve"> No. 2010-012</w:t>
      </w:r>
      <w:r>
        <w:t>, at 5</w:t>
      </w:r>
      <w:r>
        <w:rPr>
          <w:lang w:val="en-US"/>
        </w:rPr>
        <w:t xml:space="preserve"> (tree growth </w:t>
      </w:r>
    </w:p>
    <w:p w14:paraId="7BFED8BF" w14:textId="77777777" w:rsidR="00847C68" w:rsidRPr="00F56E9D" w:rsidRDefault="00F56E9D" w:rsidP="00847C68">
      <w:pPr>
        <w:ind w:left="1440" w:hanging="720"/>
      </w:pPr>
      <w:r>
        <w:tab/>
        <w:t>case; Board must dismiss</w:t>
      </w:r>
      <w:r w:rsidRPr="00F56E9D">
        <w:t xml:space="preserve"> </w:t>
      </w:r>
      <w:r>
        <w:t xml:space="preserve">an appeal in which the taxpayer did not request an abatement within 185 days of commitment); at 4-5 (taxpayer excused from complying when town affirmatively misstated how </w:t>
      </w:r>
      <w:r w:rsidR="00336B84">
        <w:t xml:space="preserve">and when </w:t>
      </w:r>
      <w:r>
        <w:t>she could challenge withdrawal penalty)</w:t>
      </w:r>
    </w:p>
    <w:p w14:paraId="7ACE1BDB" w14:textId="77777777" w:rsidR="00641B37" w:rsidRDefault="00641B37" w:rsidP="00E82774">
      <w:pPr>
        <w:pStyle w:val="Header"/>
        <w:tabs>
          <w:tab w:val="clear" w:pos="4320"/>
          <w:tab w:val="clear" w:pos="8640"/>
        </w:tabs>
        <w:rPr>
          <w:lang w:val="en-US"/>
        </w:rPr>
      </w:pPr>
      <w:r>
        <w:rPr>
          <w:lang w:val="en-US"/>
        </w:rPr>
        <w:tab/>
      </w:r>
      <w:r w:rsidRPr="00045B3D">
        <w:rPr>
          <w:i/>
          <w:lang w:val="en-US"/>
        </w:rPr>
        <w:t>RiverRidge Associates v. Town of Kennebunk,</w:t>
      </w:r>
      <w:r>
        <w:rPr>
          <w:lang w:val="en-US"/>
        </w:rPr>
        <w:t xml:space="preserve"> No. 2011-033, at 1</w:t>
      </w:r>
      <w:r w:rsidR="00F56E9D">
        <w:rPr>
          <w:lang w:val="en-US"/>
        </w:rPr>
        <w:t xml:space="preserve"> </w:t>
      </w:r>
    </w:p>
    <w:p w14:paraId="500FA628" w14:textId="77777777" w:rsidR="009D71D0" w:rsidRDefault="00F25373" w:rsidP="009D71D0">
      <w:r>
        <w:tab/>
      </w:r>
      <w:r w:rsidR="009D71D0">
        <w:rPr>
          <w:i/>
        </w:rPr>
        <w:t>Greenleaf Cove Ass’</w:t>
      </w:r>
      <w:r w:rsidRPr="00D865B8">
        <w:rPr>
          <w:i/>
        </w:rPr>
        <w:t>n v. Town of Westport Island,</w:t>
      </w:r>
      <w:r>
        <w:t xml:space="preserve"> No. 2012-009</w:t>
      </w:r>
      <w:r w:rsidR="009D71D0">
        <w:t xml:space="preserve">, </w:t>
      </w:r>
      <w:r w:rsidR="00825D21">
        <w:t xml:space="preserve">at </w:t>
      </w:r>
      <w:r w:rsidR="00316BC6">
        <w:t xml:space="preserve">7, </w:t>
      </w:r>
    </w:p>
    <w:p w14:paraId="03662147" w14:textId="77777777" w:rsidR="00F56E9D" w:rsidRDefault="009D71D0" w:rsidP="009D71D0">
      <w:r>
        <w:tab/>
      </w:r>
      <w:r>
        <w:tab/>
      </w:r>
      <w:r w:rsidR="00825D21">
        <w:t xml:space="preserve">21, </w:t>
      </w:r>
      <w:r w:rsidR="00F25373">
        <w:t>28</w:t>
      </w:r>
      <w:r w:rsidR="0090318A">
        <w:t xml:space="preserve"> (open space</w:t>
      </w:r>
      <w:r w:rsidR="00491377">
        <w:t xml:space="preserve"> case</w:t>
      </w:r>
      <w:r w:rsidR="0090318A">
        <w:t>)</w:t>
      </w:r>
    </w:p>
    <w:p w14:paraId="001764FB" w14:textId="77777777" w:rsidR="00AD4156" w:rsidRDefault="00AD4156" w:rsidP="00AD4156">
      <w:pPr>
        <w:pStyle w:val="Header"/>
        <w:tabs>
          <w:tab w:val="clear" w:pos="4320"/>
          <w:tab w:val="clear" w:pos="8640"/>
        </w:tabs>
        <w:ind w:right="-180" w:firstLine="720"/>
        <w:rPr>
          <w:lang w:val="en-US"/>
        </w:rPr>
      </w:pPr>
      <w:r w:rsidRPr="002C02E3">
        <w:rPr>
          <w:i/>
        </w:rPr>
        <w:t xml:space="preserve">Peckham </w:t>
      </w:r>
      <w:r>
        <w:rPr>
          <w:i/>
        </w:rPr>
        <w:t>&amp; Trott v. Town of Lake</w:t>
      </w:r>
      <w:r>
        <w:rPr>
          <w:i/>
          <w:lang w:val="en-US"/>
        </w:rPr>
        <w:t xml:space="preserve"> V</w:t>
      </w:r>
      <w:r w:rsidRPr="002C02E3">
        <w:rPr>
          <w:i/>
        </w:rPr>
        <w:t>iew Plantation,</w:t>
      </w:r>
      <w:r>
        <w:t xml:space="preserve"> No. 2014-003</w:t>
      </w:r>
      <w:r>
        <w:rPr>
          <w:lang w:val="en-US"/>
        </w:rPr>
        <w:t>, at 3, 5</w:t>
      </w:r>
    </w:p>
    <w:p w14:paraId="1C89AFE7" w14:textId="77777777" w:rsidR="00AD4156" w:rsidRDefault="00AD4156" w:rsidP="00AD4156">
      <w:pPr>
        <w:pStyle w:val="Header"/>
        <w:tabs>
          <w:tab w:val="clear" w:pos="4320"/>
          <w:tab w:val="clear" w:pos="8640"/>
        </w:tabs>
        <w:ind w:right="-180" w:firstLine="720"/>
        <w:rPr>
          <w:lang w:val="en-US"/>
        </w:rPr>
      </w:pPr>
      <w:r>
        <w:rPr>
          <w:lang w:val="en-US"/>
        </w:rPr>
        <w:tab/>
        <w:t>(dismissal order</w:t>
      </w:r>
      <w:r w:rsidR="00F2290E">
        <w:rPr>
          <w:lang w:val="en-US"/>
        </w:rPr>
        <w:t>; tree growth case</w:t>
      </w:r>
      <w:r>
        <w:rPr>
          <w:lang w:val="en-US"/>
        </w:rPr>
        <w:t>)</w:t>
      </w:r>
    </w:p>
    <w:p w14:paraId="692DE5AB" w14:textId="77777777" w:rsidR="0067212E" w:rsidRDefault="0067212E" w:rsidP="0067212E">
      <w:pPr>
        <w:ind w:firstLine="720"/>
      </w:pPr>
      <w:r w:rsidRPr="00912E6C">
        <w:rPr>
          <w:i/>
        </w:rPr>
        <w:t>Burt v. Town of Denmark,</w:t>
      </w:r>
      <w:r>
        <w:t xml:space="preserve"> No. 2014-007, at 6 (order on jurisdiction; </w:t>
      </w:r>
    </w:p>
    <w:p w14:paraId="20D0B3CE" w14:textId="77777777" w:rsidR="005A25DB" w:rsidRDefault="0067212E" w:rsidP="005A25DB">
      <w:pPr>
        <w:ind w:firstLine="720"/>
      </w:pPr>
      <w:r>
        <w:tab/>
        <w:t>open space</w:t>
      </w:r>
      <w:r w:rsidR="00491377">
        <w:t xml:space="preserve"> case</w:t>
      </w:r>
      <w:r>
        <w:t>); at 6-8 (mandatory nature of time for filing</w:t>
      </w:r>
      <w:r w:rsidR="005A25DB">
        <w:t xml:space="preserve"> by </w:t>
      </w:r>
    </w:p>
    <w:p w14:paraId="018EA1C8" w14:textId="77777777" w:rsidR="005A25DB" w:rsidRDefault="005A25DB" w:rsidP="005A25DB">
      <w:pPr>
        <w:ind w:firstLine="720"/>
      </w:pPr>
      <w:r>
        <w:tab/>
        <w:t>taxpayer</w:t>
      </w:r>
      <w:r w:rsidR="0067212E">
        <w:t>)</w:t>
      </w:r>
    </w:p>
    <w:p w14:paraId="57E1351F" w14:textId="77777777" w:rsidR="00E70F97" w:rsidRDefault="00E70F97" w:rsidP="00E82774">
      <w:pPr>
        <w:pStyle w:val="Header"/>
        <w:tabs>
          <w:tab w:val="clear" w:pos="4320"/>
          <w:tab w:val="clear" w:pos="8640"/>
        </w:tabs>
        <w:rPr>
          <w:lang w:val="en-US"/>
        </w:rPr>
      </w:pPr>
      <w:r>
        <w:rPr>
          <w:lang w:val="en-US"/>
        </w:rPr>
        <w:tab/>
      </w:r>
      <w:r>
        <w:rPr>
          <w:i/>
          <w:lang w:val="en-US"/>
        </w:rPr>
        <w:t xml:space="preserve">Dexter Shoe Co. v. Town of Dexter, </w:t>
      </w:r>
      <w:r>
        <w:rPr>
          <w:lang w:val="en-US"/>
        </w:rPr>
        <w:t>No. 2015-008, at 2 n.2 (order on</w:t>
      </w:r>
    </w:p>
    <w:p w14:paraId="75BFBA54" w14:textId="77777777" w:rsidR="00F25373" w:rsidRDefault="00E70F97" w:rsidP="00E82774">
      <w:pPr>
        <w:pStyle w:val="Header"/>
        <w:tabs>
          <w:tab w:val="clear" w:pos="4320"/>
          <w:tab w:val="clear" w:pos="8640"/>
        </w:tabs>
        <w:rPr>
          <w:lang w:val="en-US"/>
        </w:rPr>
      </w:pPr>
      <w:r>
        <w:rPr>
          <w:lang w:val="en-US"/>
        </w:rPr>
        <w:lastRenderedPageBreak/>
        <w:t xml:space="preserve"> </w:t>
      </w:r>
      <w:r>
        <w:rPr>
          <w:lang w:val="en-US"/>
        </w:rPr>
        <w:tab/>
      </w:r>
      <w:r>
        <w:rPr>
          <w:lang w:val="en-US"/>
        </w:rPr>
        <w:tab/>
        <w:t>respondent’s motion to dismiss)</w:t>
      </w:r>
    </w:p>
    <w:p w14:paraId="575C2C8A" w14:textId="77777777" w:rsidR="00E70F97" w:rsidRDefault="00E70F97" w:rsidP="00E82774">
      <w:pPr>
        <w:pStyle w:val="Header"/>
        <w:tabs>
          <w:tab w:val="clear" w:pos="4320"/>
          <w:tab w:val="clear" w:pos="8640"/>
        </w:tabs>
        <w:rPr>
          <w:lang w:val="en-US"/>
        </w:rPr>
      </w:pPr>
    </w:p>
    <w:p w14:paraId="06258613" w14:textId="77777777" w:rsidR="009070AD" w:rsidRPr="00E70F97" w:rsidRDefault="009070AD" w:rsidP="00E82774">
      <w:pPr>
        <w:pStyle w:val="Header"/>
        <w:tabs>
          <w:tab w:val="clear" w:pos="4320"/>
          <w:tab w:val="clear" w:pos="8640"/>
        </w:tabs>
        <w:rPr>
          <w:lang w:val="en-US"/>
        </w:rPr>
      </w:pPr>
    </w:p>
    <w:p w14:paraId="68953581" w14:textId="77777777" w:rsidR="003531FF" w:rsidRDefault="009070AD" w:rsidP="003531FF">
      <w:pPr>
        <w:pStyle w:val="Header"/>
        <w:tabs>
          <w:tab w:val="clear" w:pos="4320"/>
          <w:tab w:val="clear" w:pos="8640"/>
        </w:tabs>
        <w:rPr>
          <w:lang w:val="en-US"/>
        </w:rPr>
      </w:pPr>
      <w:r>
        <w:rPr>
          <w:lang w:val="en-US"/>
        </w:rPr>
        <w:t>There is no second method for appeal based on date that taxpayer files a request for exemption</w:t>
      </w:r>
    </w:p>
    <w:p w14:paraId="3F329551" w14:textId="77777777" w:rsidR="009070AD" w:rsidRDefault="009070AD" w:rsidP="003531FF">
      <w:pPr>
        <w:pStyle w:val="Header"/>
        <w:tabs>
          <w:tab w:val="clear" w:pos="4320"/>
          <w:tab w:val="clear" w:pos="8640"/>
        </w:tabs>
        <w:rPr>
          <w:lang w:val="en-US"/>
        </w:rPr>
      </w:pPr>
    </w:p>
    <w:p w14:paraId="12971D25" w14:textId="77777777" w:rsidR="009070AD" w:rsidRDefault="009070AD" w:rsidP="009070AD">
      <w:pPr>
        <w:ind w:right="180"/>
      </w:pPr>
      <w:r>
        <w:tab/>
      </w:r>
      <w:r>
        <w:rPr>
          <w:i/>
        </w:rPr>
        <w:t xml:space="preserve">Maine Coast Medical Realty, Inc. v. City of Ellsworth, </w:t>
      </w:r>
      <w:r w:rsidR="00613EE2">
        <w:t>Nos. 2018-013,</w:t>
      </w:r>
      <w:r>
        <w:t xml:space="preserve"> </w:t>
      </w:r>
    </w:p>
    <w:p w14:paraId="4A45CA51" w14:textId="77777777" w:rsidR="009070AD" w:rsidRDefault="009070AD" w:rsidP="009070AD">
      <w:pPr>
        <w:ind w:right="180"/>
      </w:pPr>
      <w:r>
        <w:tab/>
      </w:r>
      <w:r>
        <w:tab/>
        <w:t>-014 &amp; -015, at 8</w:t>
      </w:r>
    </w:p>
    <w:p w14:paraId="726F4FE7" w14:textId="77777777" w:rsidR="009070AD" w:rsidRDefault="009070AD" w:rsidP="009070AD">
      <w:pPr>
        <w:ind w:right="180"/>
      </w:pPr>
    </w:p>
    <w:p w14:paraId="33593FE3" w14:textId="77777777" w:rsidR="009070AD" w:rsidRPr="0054341D" w:rsidRDefault="009070AD" w:rsidP="003531FF">
      <w:pPr>
        <w:pStyle w:val="Header"/>
        <w:tabs>
          <w:tab w:val="clear" w:pos="4320"/>
          <w:tab w:val="clear" w:pos="8640"/>
        </w:tabs>
        <w:rPr>
          <w:lang w:val="en-US"/>
        </w:rPr>
      </w:pPr>
    </w:p>
    <w:p w14:paraId="01F4C1C2" w14:textId="77777777" w:rsidR="003531FF" w:rsidRDefault="003531FF" w:rsidP="003531FF">
      <w:pPr>
        <w:pStyle w:val="Header"/>
        <w:tabs>
          <w:tab w:val="clear" w:pos="4320"/>
          <w:tab w:val="clear" w:pos="8640"/>
        </w:tabs>
      </w:pPr>
      <w:r>
        <w:t>Assessors on their own initiative may revisit valuation within one year of commitment</w:t>
      </w:r>
    </w:p>
    <w:p w14:paraId="25B9DE3C" w14:textId="77777777" w:rsidR="003531FF" w:rsidRDefault="003531FF" w:rsidP="003531FF">
      <w:pPr>
        <w:pStyle w:val="Header"/>
        <w:tabs>
          <w:tab w:val="clear" w:pos="4320"/>
          <w:tab w:val="clear" w:pos="8640"/>
        </w:tabs>
      </w:pPr>
    </w:p>
    <w:p w14:paraId="668F6476" w14:textId="77777777" w:rsidR="003531FF" w:rsidRDefault="003531FF" w:rsidP="003531FF">
      <w:pPr>
        <w:pStyle w:val="Header"/>
        <w:tabs>
          <w:tab w:val="clear" w:pos="4320"/>
          <w:tab w:val="clear" w:pos="8640"/>
        </w:tabs>
      </w:pPr>
      <w:r>
        <w:tab/>
      </w:r>
      <w:r>
        <w:rPr>
          <w:i/>
        </w:rPr>
        <w:t xml:space="preserve">KeyBank National Ass’n v. Town of Phippsburg, </w:t>
      </w:r>
      <w:r>
        <w:t>No. 2006-002, at 6</w:t>
      </w:r>
    </w:p>
    <w:p w14:paraId="260DEA58" w14:textId="77777777" w:rsidR="003531FF" w:rsidRDefault="005A25DB" w:rsidP="003531FF">
      <w:pPr>
        <w:pStyle w:val="Header"/>
        <w:tabs>
          <w:tab w:val="clear" w:pos="4320"/>
          <w:tab w:val="clear" w:pos="8640"/>
        </w:tabs>
        <w:rPr>
          <w:lang w:val="en-US"/>
        </w:rPr>
      </w:pPr>
      <w:r>
        <w:rPr>
          <w:lang w:val="en-US"/>
        </w:rPr>
        <w:tab/>
      </w:r>
      <w:r w:rsidRPr="00912E6C">
        <w:rPr>
          <w:i/>
        </w:rPr>
        <w:t>Burt v. Town of Denmark,</w:t>
      </w:r>
      <w:r>
        <w:t xml:space="preserve"> No. 2014-007,</w:t>
      </w:r>
      <w:r>
        <w:rPr>
          <w:lang w:val="en-US"/>
        </w:rPr>
        <w:t xml:space="preserve"> at 9-10 (order on jurisdiction; </w:t>
      </w:r>
    </w:p>
    <w:p w14:paraId="7EE405E3" w14:textId="77777777" w:rsidR="005A25DB" w:rsidRDefault="005A25DB" w:rsidP="003531FF">
      <w:pPr>
        <w:pStyle w:val="Header"/>
        <w:tabs>
          <w:tab w:val="clear" w:pos="4320"/>
          <w:tab w:val="clear" w:pos="8640"/>
        </w:tabs>
        <w:rPr>
          <w:lang w:val="en-US"/>
        </w:rPr>
      </w:pPr>
      <w:r>
        <w:rPr>
          <w:lang w:val="en-US"/>
        </w:rPr>
        <w:tab/>
      </w:r>
      <w:r>
        <w:rPr>
          <w:lang w:val="en-US"/>
        </w:rPr>
        <w:tab/>
        <w:t>second alternative under section 841(1)(1</w:t>
      </w:r>
      <w:r w:rsidRPr="005A25DB">
        <w:rPr>
          <w:vertAlign w:val="superscript"/>
          <w:lang w:val="en-US"/>
        </w:rPr>
        <w:t>st</w:t>
      </w:r>
      <w:r>
        <w:rPr>
          <w:lang w:val="en-US"/>
        </w:rPr>
        <w:t xml:space="preserve"> ¶)</w:t>
      </w:r>
    </w:p>
    <w:p w14:paraId="0CC2C017" w14:textId="77777777" w:rsidR="005A25DB" w:rsidRPr="005A25DB" w:rsidRDefault="005A25DB" w:rsidP="003531FF">
      <w:pPr>
        <w:pStyle w:val="Header"/>
        <w:tabs>
          <w:tab w:val="clear" w:pos="4320"/>
          <w:tab w:val="clear" w:pos="8640"/>
        </w:tabs>
        <w:rPr>
          <w:lang w:val="en-US"/>
        </w:rPr>
      </w:pPr>
    </w:p>
    <w:p w14:paraId="264FF81E" w14:textId="77777777" w:rsidR="00C732BC" w:rsidRPr="00720DFA" w:rsidRDefault="00C732BC" w:rsidP="00E82774">
      <w:pPr>
        <w:pStyle w:val="Header"/>
        <w:tabs>
          <w:tab w:val="clear" w:pos="4320"/>
          <w:tab w:val="clear" w:pos="8640"/>
        </w:tabs>
        <w:rPr>
          <w:lang w:val="en-US"/>
        </w:rPr>
      </w:pPr>
    </w:p>
    <w:p w14:paraId="64EE4E7E" w14:textId="77777777" w:rsidR="00E82774" w:rsidRDefault="00E82774" w:rsidP="00E82774">
      <w:r>
        <w:t>Three-ye</w:t>
      </w:r>
      <w:r w:rsidR="00DA0974">
        <w:t>ar backwards reach of 36 M.R.S</w:t>
      </w:r>
      <w:r>
        <w:t>. §§ 713, 841(1)</w:t>
      </w:r>
      <w:r w:rsidR="00503326">
        <w:t>(2</w:t>
      </w:r>
      <w:r w:rsidR="00503326" w:rsidRPr="00503326">
        <w:rPr>
          <w:vertAlign w:val="superscript"/>
        </w:rPr>
        <w:t>nd</w:t>
      </w:r>
      <w:r w:rsidR="00503326">
        <w:t xml:space="preserve"> ¶)</w:t>
      </w:r>
    </w:p>
    <w:p w14:paraId="25462F70" w14:textId="77777777" w:rsidR="00E82774" w:rsidRDefault="00E82774" w:rsidP="00E82774"/>
    <w:p w14:paraId="1096923D" w14:textId="77777777" w:rsidR="00E82774" w:rsidRDefault="00E82774" w:rsidP="00E82774">
      <w:r>
        <w:tab/>
      </w:r>
      <w:r>
        <w:rPr>
          <w:i/>
        </w:rPr>
        <w:t xml:space="preserve">Great Cove Boat Club, Inc. v. Town of Eliot, </w:t>
      </w:r>
      <w:r>
        <w:t xml:space="preserve">Nos. 91-21, 92-94 &amp; </w:t>
      </w:r>
    </w:p>
    <w:p w14:paraId="7B74EAA0" w14:textId="77777777" w:rsidR="00E82774" w:rsidRDefault="00E82774" w:rsidP="00E82774">
      <w:pPr>
        <w:ind w:left="720" w:firstLine="720"/>
      </w:pPr>
      <w:r>
        <w:t>92-95, at 5</w:t>
      </w:r>
    </w:p>
    <w:p w14:paraId="4F59EC5E" w14:textId="77777777" w:rsidR="00E82774" w:rsidRDefault="00E82774" w:rsidP="00E82774">
      <w:pPr>
        <w:ind w:right="-180"/>
      </w:pPr>
      <w:r>
        <w:tab/>
      </w:r>
      <w:r>
        <w:rPr>
          <w:i/>
        </w:rPr>
        <w:t xml:space="preserve">Messina &amp; Sprowl Associates, Inc. v. Town of Hampden, </w:t>
      </w:r>
      <w:r>
        <w:t xml:space="preserve">No. 93-113, </w:t>
      </w:r>
    </w:p>
    <w:p w14:paraId="47CDAFE2" w14:textId="77777777" w:rsidR="00E82774" w:rsidRPr="00843341" w:rsidRDefault="00E82774" w:rsidP="00E82774">
      <w:pPr>
        <w:ind w:left="720" w:right="-180" w:firstLine="720"/>
        <w:rPr>
          <w:i/>
        </w:rPr>
      </w:pPr>
      <w:r>
        <w:t>at 1</w:t>
      </w:r>
    </w:p>
    <w:p w14:paraId="38E153DC" w14:textId="77777777" w:rsidR="00E82774" w:rsidRDefault="00E82774" w:rsidP="00E82774">
      <w:r>
        <w:tab/>
      </w:r>
      <w:r>
        <w:rPr>
          <w:i/>
        </w:rPr>
        <w:t xml:space="preserve">Fasse v. Town of St. Albans &amp; Town of Ripley, </w:t>
      </w:r>
      <w:r>
        <w:t>No. 2002-005,</w:t>
      </w:r>
    </w:p>
    <w:p w14:paraId="375AE1D5" w14:textId="77777777" w:rsidR="00E82774" w:rsidRDefault="00E82774" w:rsidP="00E82774">
      <w:pPr>
        <w:ind w:left="1440"/>
      </w:pPr>
      <w:r>
        <w:t>at 6, 11-12, 13 (where assessors in tree growth case granted abatement for one year, even though not required to do so, it was also required to grant abatement for the other two years within the reach of section 841(1) when the evidence for those two years was identical as for the one year; assessors authority not dependent on taxpayer’s satisfying section 579)</w:t>
      </w:r>
    </w:p>
    <w:p w14:paraId="34968A16" w14:textId="77777777" w:rsidR="00E82774" w:rsidRDefault="00E82774" w:rsidP="00E82774">
      <w:pPr>
        <w:ind w:right="-270"/>
      </w:pPr>
      <w:r>
        <w:tab/>
      </w:r>
      <w:r>
        <w:rPr>
          <w:i/>
        </w:rPr>
        <w:t xml:space="preserve">Sprague Energy Corp. v. Town of Bucksport, </w:t>
      </w:r>
      <w:r>
        <w:t>No. 2003-003, at 32 n.16</w:t>
      </w:r>
    </w:p>
    <w:p w14:paraId="0E3C4271" w14:textId="77777777" w:rsidR="00E82774" w:rsidRDefault="00E82774" w:rsidP="00E82774">
      <w:pPr>
        <w:ind w:right="-270"/>
      </w:pPr>
      <w:r>
        <w:tab/>
      </w:r>
      <w:r>
        <w:rPr>
          <w:i/>
        </w:rPr>
        <w:t xml:space="preserve">KeyBank National Ass’n v. Town of Phippsburg, </w:t>
      </w:r>
      <w:r>
        <w:t>No. 2006-002,</w:t>
      </w:r>
    </w:p>
    <w:p w14:paraId="38CD915D" w14:textId="77777777" w:rsidR="00E82774" w:rsidRDefault="00E82774" w:rsidP="00E82774">
      <w:pPr>
        <w:ind w:right="-270"/>
      </w:pPr>
      <w:r>
        <w:tab/>
      </w:r>
      <w:r>
        <w:tab/>
        <w:t xml:space="preserve">at 6 (correction of illegality, error, or irregularity other than </w:t>
      </w:r>
      <w:r>
        <w:tab/>
      </w:r>
      <w:r>
        <w:tab/>
      </w:r>
      <w:r>
        <w:tab/>
        <w:t>valuation, from one to three years after commitment)</w:t>
      </w:r>
      <w:r w:rsidR="00E44204">
        <w:t xml:space="preserve">; </w:t>
      </w:r>
      <w:r w:rsidR="00151EC9">
        <w:t>at 10-11</w:t>
      </w:r>
    </w:p>
    <w:p w14:paraId="414E6BFC" w14:textId="77777777" w:rsidR="00151EC9" w:rsidRDefault="00151EC9" w:rsidP="00151EC9">
      <w:pPr>
        <w:ind w:left="1440" w:right="-270"/>
      </w:pPr>
      <w:r>
        <w:t>(taxpayer cannot challenge more-than-three-year old tree growth classification by challenging withdrawal penalty)</w:t>
      </w:r>
    </w:p>
    <w:p w14:paraId="78917C28" w14:textId="77777777" w:rsidR="0018690D" w:rsidRDefault="0018690D" w:rsidP="0018690D">
      <w:pPr>
        <w:ind w:right="-270" w:firstLine="720"/>
      </w:pPr>
      <w:r>
        <w:rPr>
          <w:i/>
        </w:rPr>
        <w:t xml:space="preserve">Dale Henderson Logging, Inc. v. Town of Steuben, </w:t>
      </w:r>
      <w:r>
        <w:t xml:space="preserve">No. 2008-016, at </w:t>
      </w:r>
      <w:r w:rsidR="00480791">
        <w:t>7-</w:t>
      </w:r>
      <w:r>
        <w:t>8</w:t>
      </w:r>
    </w:p>
    <w:p w14:paraId="00551407" w14:textId="77777777" w:rsidR="00480791" w:rsidRDefault="0018690D" w:rsidP="0018690D">
      <w:pPr>
        <w:ind w:right="-270" w:firstLine="720"/>
      </w:pPr>
      <w:r>
        <w:tab/>
        <w:t xml:space="preserve">(appeal to selectmen was </w:t>
      </w:r>
      <w:r w:rsidR="00480791">
        <w:t xml:space="preserve">premature and was a </w:t>
      </w:r>
      <w:r>
        <w:t xml:space="preserve">challenge to </w:t>
      </w:r>
    </w:p>
    <w:p w14:paraId="5AEE1002" w14:textId="77777777" w:rsidR="00480791" w:rsidRDefault="00480791" w:rsidP="00480791">
      <w:pPr>
        <w:ind w:right="-270" w:firstLine="720"/>
      </w:pPr>
      <w:r>
        <w:tab/>
      </w:r>
      <w:r w:rsidR="0018690D">
        <w:t>valuation, not merely classification as tree growth</w:t>
      </w:r>
      <w:r>
        <w:t>, over which</w:t>
      </w:r>
    </w:p>
    <w:p w14:paraId="79E8F0CB" w14:textId="77777777" w:rsidR="0018690D" w:rsidRDefault="00480791" w:rsidP="00480791">
      <w:pPr>
        <w:ind w:left="720" w:right="-270" w:firstLine="720"/>
      </w:pPr>
      <w:r>
        <w:t>selectmen had no authority</w:t>
      </w:r>
      <w:r w:rsidR="0018690D">
        <w:t>)</w:t>
      </w:r>
    </w:p>
    <w:p w14:paraId="786AA2B0" w14:textId="77777777" w:rsidR="00E82774" w:rsidRDefault="00503326" w:rsidP="00E82774">
      <w:pPr>
        <w:ind w:right="-270"/>
      </w:pPr>
      <w:r>
        <w:tab/>
      </w:r>
      <w:r w:rsidR="0018690D" w:rsidRPr="00912E6C">
        <w:rPr>
          <w:i/>
        </w:rPr>
        <w:t>Burt v. Town of Denmark,</w:t>
      </w:r>
      <w:r w:rsidR="0018690D">
        <w:t xml:space="preserve"> No. 2014-007, at 10-12 (order on jurisdiction;</w:t>
      </w:r>
    </w:p>
    <w:p w14:paraId="2DF03F63" w14:textId="77777777" w:rsidR="0018690D" w:rsidRDefault="00480791" w:rsidP="0018690D">
      <w:pPr>
        <w:ind w:left="1440" w:right="-270"/>
      </w:pPr>
      <w:r>
        <w:t>same)</w:t>
      </w:r>
    </w:p>
    <w:p w14:paraId="74BC7FC5" w14:textId="77777777" w:rsidR="00C94F39" w:rsidRDefault="00C94F39" w:rsidP="00C94F39">
      <w:pPr>
        <w:pStyle w:val="Header"/>
        <w:tabs>
          <w:tab w:val="clear" w:pos="4320"/>
          <w:tab w:val="clear" w:pos="8640"/>
        </w:tabs>
        <w:ind w:right="-180" w:firstLine="720"/>
        <w:rPr>
          <w:i/>
          <w:lang w:val="en-US"/>
        </w:rPr>
      </w:pPr>
      <w:r w:rsidRPr="00735A6A">
        <w:rPr>
          <w:i/>
          <w:lang w:val="en-US"/>
        </w:rPr>
        <w:t xml:space="preserve">Emera Maine v. </w:t>
      </w:r>
      <w:r>
        <w:rPr>
          <w:i/>
          <w:lang w:val="en-US"/>
        </w:rPr>
        <w:t>Town</w:t>
      </w:r>
      <w:r w:rsidRPr="00735A6A">
        <w:rPr>
          <w:i/>
          <w:lang w:val="en-US"/>
        </w:rPr>
        <w:t xml:space="preserve"> of </w:t>
      </w:r>
      <w:r>
        <w:rPr>
          <w:i/>
          <w:lang w:val="en-US"/>
        </w:rPr>
        <w:t xml:space="preserve">Eddington, </w:t>
      </w:r>
      <w:r>
        <w:rPr>
          <w:lang w:val="en-US"/>
        </w:rPr>
        <w:t>No. 2015-010,</w:t>
      </w:r>
      <w:r>
        <w:rPr>
          <w:i/>
          <w:lang w:val="en-US"/>
        </w:rPr>
        <w:t xml:space="preserve"> </w:t>
      </w:r>
      <w:r>
        <w:rPr>
          <w:lang w:val="en-US"/>
        </w:rPr>
        <w:t xml:space="preserve">and </w:t>
      </w:r>
      <w:r>
        <w:rPr>
          <w:i/>
          <w:lang w:val="en-US"/>
        </w:rPr>
        <w:t xml:space="preserve">Emera Maine </w:t>
      </w:r>
    </w:p>
    <w:p w14:paraId="7E7E9B5A" w14:textId="77777777" w:rsidR="0018690D" w:rsidRDefault="00C94F39" w:rsidP="00C94F39">
      <w:pPr>
        <w:ind w:left="720" w:right="-270" w:firstLine="720"/>
      </w:pPr>
      <w:r>
        <w:rPr>
          <w:i/>
        </w:rPr>
        <w:t xml:space="preserve">v. Town of Bradley, </w:t>
      </w:r>
      <w:r>
        <w:t>No. 2015-011, at 9 (taxpayer presented</w:t>
      </w:r>
    </w:p>
    <w:p w14:paraId="5A1AD663" w14:textId="77777777" w:rsidR="00C94F39" w:rsidRDefault="00C94F39" w:rsidP="00C94F39">
      <w:pPr>
        <w:ind w:left="720" w:right="-270" w:firstLine="720"/>
      </w:pPr>
      <w:r>
        <w:lastRenderedPageBreak/>
        <w:t xml:space="preserve">enough evidence of error and/or illegality to give the Board </w:t>
      </w:r>
    </w:p>
    <w:p w14:paraId="529F7632" w14:textId="77777777" w:rsidR="00C94F39" w:rsidRPr="00C94F39" w:rsidRDefault="00C94F39" w:rsidP="00C94F39">
      <w:pPr>
        <w:ind w:left="720" w:right="-270" w:firstLine="720"/>
      </w:pPr>
      <w:r>
        <w:t>jurisdiction)</w:t>
      </w:r>
    </w:p>
    <w:p w14:paraId="4A863B06" w14:textId="77777777" w:rsidR="00C94F39" w:rsidRDefault="00C94F39" w:rsidP="00C94F39">
      <w:pPr>
        <w:ind w:left="720" w:right="-270" w:firstLine="720"/>
      </w:pPr>
    </w:p>
    <w:p w14:paraId="1A932D5F" w14:textId="77777777" w:rsidR="007F32DE" w:rsidRDefault="007F32DE" w:rsidP="002F11E8"/>
    <w:p w14:paraId="1B406756" w14:textId="77777777" w:rsidR="002F11E8" w:rsidRDefault="002F11E8" w:rsidP="002F11E8">
      <w:r>
        <w:t>Taxpayer cannot avoid compliance with abatement application or appeal requirements simply because he may believe the process will be futile</w:t>
      </w:r>
    </w:p>
    <w:p w14:paraId="10C90F35" w14:textId="77777777" w:rsidR="002F11E8" w:rsidRDefault="002F11E8" w:rsidP="002F11E8"/>
    <w:p w14:paraId="0C592A3E" w14:textId="77777777" w:rsidR="002F11E8" w:rsidRDefault="002F11E8" w:rsidP="00484D66">
      <w:pPr>
        <w:ind w:right="-180"/>
      </w:pPr>
      <w:r>
        <w:tab/>
      </w:r>
      <w:r>
        <w:rPr>
          <w:i/>
        </w:rPr>
        <w:t xml:space="preserve">Curtis v. Town of Sherman, </w:t>
      </w:r>
      <w:r>
        <w:t>No. 2004-005, at 5</w:t>
      </w:r>
      <w:r w:rsidR="00484D66">
        <w:t xml:space="preserve"> (order on jurisdiction)</w:t>
      </w:r>
    </w:p>
    <w:p w14:paraId="53B632A9" w14:textId="77777777" w:rsidR="002F11E8" w:rsidRDefault="002F11E8" w:rsidP="002F11E8"/>
    <w:p w14:paraId="0FC268B2" w14:textId="77777777" w:rsidR="002F11E8" w:rsidRDefault="002F11E8" w:rsidP="002F11E8"/>
    <w:p w14:paraId="30372C56" w14:textId="77777777" w:rsidR="002F11E8" w:rsidRDefault="002F11E8" w:rsidP="002F11E8">
      <w:r>
        <w:t xml:space="preserve">Taxpayer may file only once for abatement for each tax year, </w:t>
      </w:r>
      <w:r w:rsidR="00762D8F">
        <w:t xml:space="preserve">at least on the same basis, </w:t>
      </w:r>
      <w:r>
        <w:t xml:space="preserve">and </w:t>
      </w:r>
      <w:r w:rsidR="00471B86">
        <w:t xml:space="preserve">the </w:t>
      </w:r>
      <w:r>
        <w:t>first denial is controlling</w:t>
      </w:r>
    </w:p>
    <w:p w14:paraId="4FACB782" w14:textId="77777777" w:rsidR="002F11E8" w:rsidRDefault="002F11E8" w:rsidP="002F11E8"/>
    <w:p w14:paraId="3008CF05" w14:textId="77777777" w:rsidR="002F11E8" w:rsidRDefault="002F11E8" w:rsidP="002F11E8">
      <w:r>
        <w:tab/>
      </w:r>
      <w:r>
        <w:rPr>
          <w:i/>
        </w:rPr>
        <w:t xml:space="preserve">Perkins v. Town of Kittery, </w:t>
      </w:r>
      <w:r>
        <w:t xml:space="preserve">No. 97-002, at 2 (this is so even though </w:t>
      </w:r>
    </w:p>
    <w:p w14:paraId="5CFAAFA8" w14:textId="77777777" w:rsidR="002F11E8" w:rsidRDefault="002F11E8" w:rsidP="002F11E8">
      <w:pPr>
        <w:ind w:left="1440"/>
      </w:pPr>
      <w:r>
        <w:t xml:space="preserve">taxpayer claimed to have obtained additional information </w:t>
      </w:r>
      <w:r w:rsidR="003229D8">
        <w:t xml:space="preserve">on valuation </w:t>
      </w:r>
      <w:r>
        <w:t>after denial)</w:t>
      </w:r>
    </w:p>
    <w:p w14:paraId="1831ACC1" w14:textId="77777777" w:rsidR="00762D8F" w:rsidRDefault="00762D8F" w:rsidP="00762D8F">
      <w:pPr>
        <w:rPr>
          <w:i/>
        </w:rPr>
      </w:pPr>
    </w:p>
    <w:p w14:paraId="44BD3118" w14:textId="77777777" w:rsidR="00762D8F" w:rsidRDefault="00762D8F" w:rsidP="00762D8F">
      <w:pPr>
        <w:rPr>
          <w:i/>
        </w:rPr>
      </w:pPr>
    </w:p>
    <w:p w14:paraId="29113C6A" w14:textId="77777777" w:rsidR="00762D8F" w:rsidRPr="00762D8F" w:rsidRDefault="00762D8F" w:rsidP="00762D8F">
      <w:r>
        <w:t>Taxpayer filed twice, on different grounds</w:t>
      </w:r>
    </w:p>
    <w:p w14:paraId="1547680E" w14:textId="77777777" w:rsidR="00762D8F" w:rsidRDefault="00762D8F" w:rsidP="009235E7">
      <w:pPr>
        <w:ind w:firstLine="720"/>
        <w:rPr>
          <w:i/>
        </w:rPr>
      </w:pPr>
    </w:p>
    <w:p w14:paraId="6F6FA7BE" w14:textId="77777777" w:rsidR="009235E7" w:rsidRDefault="00DB4938" w:rsidP="00762D8F">
      <w:pPr>
        <w:ind w:firstLine="720"/>
      </w:pPr>
      <w:r>
        <w:rPr>
          <w:i/>
        </w:rPr>
        <w:t xml:space="preserve">Dale Henderson Logging, Inc. v. Town of Steuben, </w:t>
      </w:r>
      <w:r>
        <w:t>No. 2008-016,</w:t>
      </w:r>
    </w:p>
    <w:p w14:paraId="298308E1" w14:textId="77777777" w:rsidR="009235E7" w:rsidRDefault="009235E7" w:rsidP="009235E7">
      <w:pPr>
        <w:ind w:firstLine="720"/>
      </w:pPr>
      <w:r>
        <w:tab/>
      </w:r>
      <w:r w:rsidR="00DB4938">
        <w:t xml:space="preserve">at 15 n.13 (noting cases on taxpayer’s right to file appeal (to </w:t>
      </w:r>
    </w:p>
    <w:p w14:paraId="22F86619" w14:textId="77777777" w:rsidR="009235E7" w:rsidRDefault="009235E7" w:rsidP="009235E7">
      <w:pPr>
        <w:ind w:firstLine="720"/>
      </w:pPr>
      <w:r>
        <w:tab/>
      </w:r>
      <w:r w:rsidR="00DB4938">
        <w:t>municipal assessors between one and three years) when first</w:t>
      </w:r>
    </w:p>
    <w:p w14:paraId="2E719610" w14:textId="77777777" w:rsidR="009235E7" w:rsidRDefault="00DB4938" w:rsidP="009235E7">
      <w:pPr>
        <w:ind w:left="720" w:firstLine="720"/>
      </w:pPr>
      <w:r>
        <w:t xml:space="preserve">appeal was untimely because premature) </w:t>
      </w:r>
    </w:p>
    <w:p w14:paraId="5696BA81" w14:textId="77777777" w:rsidR="009235E7" w:rsidRDefault="009235E7" w:rsidP="009235E7">
      <w:pPr>
        <w:ind w:left="1440"/>
      </w:pPr>
    </w:p>
    <w:p w14:paraId="6F7DC6C5" w14:textId="77777777" w:rsidR="009235E7" w:rsidRDefault="009235E7" w:rsidP="009235E7">
      <w:pPr>
        <w:ind w:left="1440"/>
      </w:pPr>
    </w:p>
    <w:p w14:paraId="473F6096" w14:textId="77777777" w:rsidR="009235E7" w:rsidRDefault="009235E7" w:rsidP="009235E7">
      <w:r>
        <w:t xml:space="preserve">Where first application for abatement was dismissed by city as untimely, but was filed without authorization, a second application is nonetheless invalid where city was not informed of lack of authorization </w:t>
      </w:r>
    </w:p>
    <w:p w14:paraId="65693F6B" w14:textId="77777777" w:rsidR="009235E7" w:rsidRDefault="009235E7" w:rsidP="009235E7"/>
    <w:p w14:paraId="11B2DF6A" w14:textId="77777777" w:rsidR="009235E7" w:rsidRDefault="009235E7" w:rsidP="009235E7">
      <w:r>
        <w:tab/>
      </w:r>
      <w:r>
        <w:rPr>
          <w:i/>
        </w:rPr>
        <w:t xml:space="preserve">Penobscot Bay Development Co. v. City of Belfast, </w:t>
      </w:r>
      <w:r>
        <w:t>No. 90-41, at 3</w:t>
      </w:r>
    </w:p>
    <w:p w14:paraId="16319C6F" w14:textId="77777777" w:rsidR="00DB4938" w:rsidRDefault="00DB4938" w:rsidP="002F11E8"/>
    <w:p w14:paraId="084B0746" w14:textId="77777777" w:rsidR="002F11E8" w:rsidRDefault="002F11E8" w:rsidP="002F11E8"/>
    <w:p w14:paraId="4162BDB4" w14:textId="77777777" w:rsidR="002F11E8" w:rsidRDefault="002F11E8" w:rsidP="002F11E8">
      <w:r>
        <w:t xml:space="preserve">Although one does not necessarily have the right to apply twice for an  abatement on the same property for a single tax year, where </w:t>
      </w:r>
      <w:r w:rsidR="003229D8">
        <w:t xml:space="preserve">the </w:t>
      </w:r>
      <w:r>
        <w:t xml:space="preserve">town denied a first application “as presented,” it “reconsidered” its denial when </w:t>
      </w:r>
      <w:r w:rsidR="007B07E4">
        <w:t xml:space="preserve">the </w:t>
      </w:r>
      <w:r>
        <w:t>taxpayer resubmitted h</w:t>
      </w:r>
      <w:r w:rsidR="007B07E4">
        <w:t>er</w:t>
      </w:r>
      <w:r>
        <w:t xml:space="preserve"> application</w:t>
      </w:r>
    </w:p>
    <w:p w14:paraId="041481DA" w14:textId="77777777" w:rsidR="002F11E8" w:rsidRDefault="002F11E8" w:rsidP="002F11E8"/>
    <w:p w14:paraId="21C64B68" w14:textId="77777777" w:rsidR="002F11E8" w:rsidRDefault="002F11E8" w:rsidP="002F11E8">
      <w:r>
        <w:tab/>
      </w:r>
      <w:r>
        <w:rPr>
          <w:i/>
        </w:rPr>
        <w:t xml:space="preserve">Davis v. Town of Lamoine, </w:t>
      </w:r>
      <w:r>
        <w:t>No. 2002-003, at 2-3</w:t>
      </w:r>
    </w:p>
    <w:p w14:paraId="4F47ABFF" w14:textId="77777777" w:rsidR="002F11E8" w:rsidRDefault="002F11E8" w:rsidP="002F11E8"/>
    <w:p w14:paraId="0B9E3FF7" w14:textId="77777777" w:rsidR="00984355" w:rsidRDefault="00984355" w:rsidP="002F11E8"/>
    <w:p w14:paraId="5108908A" w14:textId="77777777" w:rsidR="00984355" w:rsidRDefault="00DA0974" w:rsidP="00984355">
      <w:r>
        <w:t>Deemed denials, 36 M.R.S</w:t>
      </w:r>
      <w:r w:rsidR="00984355">
        <w:t>. § 842</w:t>
      </w:r>
    </w:p>
    <w:p w14:paraId="509DE59C" w14:textId="77777777" w:rsidR="00984355" w:rsidRDefault="00984355" w:rsidP="00984355"/>
    <w:p w14:paraId="547E6597" w14:textId="77777777" w:rsidR="00984355" w:rsidRDefault="00984355" w:rsidP="00984355">
      <w:pPr>
        <w:ind w:left="720"/>
      </w:pPr>
      <w:r>
        <w:rPr>
          <w:i/>
        </w:rPr>
        <w:t xml:space="preserve">James River Corp. v. City of Old Town, </w:t>
      </w:r>
      <w:r>
        <w:t>No. 86-12, at 2</w:t>
      </w:r>
    </w:p>
    <w:p w14:paraId="100C3C7B" w14:textId="77777777" w:rsidR="00984355" w:rsidRDefault="00984355" w:rsidP="00984355">
      <w:pPr>
        <w:ind w:left="720"/>
      </w:pPr>
      <w:r>
        <w:rPr>
          <w:i/>
        </w:rPr>
        <w:t xml:space="preserve">J. J. Nissen Baking Co. v. City of Portland, </w:t>
      </w:r>
      <w:r>
        <w:t>No. 86-13, at 2</w:t>
      </w:r>
    </w:p>
    <w:p w14:paraId="4079005E" w14:textId="77777777" w:rsidR="00984355" w:rsidRDefault="00984355" w:rsidP="00984355">
      <w:pPr>
        <w:numPr>
          <w:ilvl w:val="0"/>
          <w:numId w:val="6"/>
        </w:numPr>
      </w:pPr>
      <w:r>
        <w:rPr>
          <w:i/>
        </w:rPr>
        <w:lastRenderedPageBreak/>
        <w:t>C. Lawrence Leather Co., Inc. v. Town of Paris,</w:t>
      </w:r>
      <w:r>
        <w:t xml:space="preserve"> No. 87-06, at 2-3</w:t>
      </w:r>
    </w:p>
    <w:p w14:paraId="7D0FED23" w14:textId="77777777" w:rsidR="00984355" w:rsidRDefault="00984355" w:rsidP="00984355">
      <w:pPr>
        <w:ind w:left="720"/>
      </w:pPr>
      <w:r>
        <w:rPr>
          <w:i/>
        </w:rPr>
        <w:t xml:space="preserve">Maine Central Railroad Co. v. Town of Dexter, </w:t>
      </w:r>
      <w:r>
        <w:t>No. 89-03, at 3</w:t>
      </w:r>
    </w:p>
    <w:p w14:paraId="6709537F" w14:textId="77777777" w:rsidR="00984355" w:rsidRDefault="00984355" w:rsidP="00984355">
      <w:pPr>
        <w:ind w:left="720"/>
      </w:pPr>
      <w:r>
        <w:rPr>
          <w:i/>
        </w:rPr>
        <w:t xml:space="preserve">Penobscot Bay Development Co. v. City of Belfast, </w:t>
      </w:r>
      <w:r>
        <w:t>No. 90-41, at 2</w:t>
      </w:r>
    </w:p>
    <w:p w14:paraId="6BD50BAC" w14:textId="77777777" w:rsidR="00984355" w:rsidRDefault="00984355" w:rsidP="00984355">
      <w:pPr>
        <w:ind w:left="720"/>
      </w:pPr>
      <w:r>
        <w:rPr>
          <w:i/>
        </w:rPr>
        <w:t xml:space="preserve">Filaroska v. Town of Vienna, </w:t>
      </w:r>
      <w:r>
        <w:t>No. 90-44, at 1 (tree growth)</w:t>
      </w:r>
    </w:p>
    <w:p w14:paraId="672DABD6" w14:textId="77777777" w:rsidR="00984355" w:rsidRDefault="00984355" w:rsidP="00984355">
      <w:pPr>
        <w:ind w:left="720"/>
      </w:pPr>
      <w:r>
        <w:rPr>
          <w:i/>
        </w:rPr>
        <w:t xml:space="preserve">Marine Atlantic, Inc. v. Town of Bar Harbor, </w:t>
      </w:r>
      <w:r>
        <w:t xml:space="preserve">Nos. 91-03 &amp; 91-52, </w:t>
      </w:r>
    </w:p>
    <w:p w14:paraId="5E260F60" w14:textId="77777777" w:rsidR="00984355" w:rsidRDefault="00984355" w:rsidP="00984355">
      <w:pPr>
        <w:ind w:left="720" w:firstLine="720"/>
      </w:pPr>
      <w:r>
        <w:t>at 3</w:t>
      </w:r>
    </w:p>
    <w:p w14:paraId="7528BF85" w14:textId="77777777" w:rsidR="00984355" w:rsidRDefault="00984355" w:rsidP="00984355">
      <w:r>
        <w:tab/>
      </w:r>
      <w:r>
        <w:rPr>
          <w:i/>
        </w:rPr>
        <w:t xml:space="preserve">Mountain View Associates v. Town of Madison, </w:t>
      </w:r>
      <w:r>
        <w:t>No. 91-35, at 2</w:t>
      </w:r>
    </w:p>
    <w:p w14:paraId="374855DE" w14:textId="77777777" w:rsidR="00984355" w:rsidRDefault="00984355" w:rsidP="00984355">
      <w:r>
        <w:tab/>
      </w:r>
      <w:r>
        <w:tab/>
        <w:t>(“deemed denied by operation of law”)</w:t>
      </w:r>
    </w:p>
    <w:p w14:paraId="6D12E58F" w14:textId="77777777" w:rsidR="00984355" w:rsidRDefault="00984355" w:rsidP="00984355">
      <w:r>
        <w:tab/>
      </w:r>
      <w:r>
        <w:rPr>
          <w:i/>
        </w:rPr>
        <w:t xml:space="preserve">A-R Cable Services – Me., Inc. v. City of Lewiston, </w:t>
      </w:r>
      <w:r>
        <w:t>No. 91-37, at 2-4</w:t>
      </w:r>
    </w:p>
    <w:p w14:paraId="08FD9CD5" w14:textId="77777777" w:rsidR="00984355" w:rsidRDefault="00984355" w:rsidP="00984355">
      <w:r>
        <w:tab/>
      </w:r>
      <w:r>
        <w:rPr>
          <w:i/>
        </w:rPr>
        <w:t xml:space="preserve">Ferguson v. Town of Otisfield, </w:t>
      </w:r>
      <w:r>
        <w:t>No. 91-66, at 1 (tree growth)</w:t>
      </w:r>
    </w:p>
    <w:p w14:paraId="047650DA" w14:textId="77777777" w:rsidR="00984355" w:rsidRDefault="00984355" w:rsidP="00984355">
      <w:r>
        <w:rPr>
          <w:i/>
        </w:rPr>
        <w:tab/>
        <w:t xml:space="preserve">Robertshaw Controls Co. v. Town of Kittery, </w:t>
      </w:r>
      <w:r>
        <w:t>No. 92-10, at 1-2</w:t>
      </w:r>
    </w:p>
    <w:p w14:paraId="4A087AE2" w14:textId="77777777" w:rsidR="00984355" w:rsidRDefault="00984355" w:rsidP="00984355">
      <w:r>
        <w:rPr>
          <w:i/>
        </w:rPr>
        <w:tab/>
        <w:t xml:space="preserve">Kennebunkport Inn, Inc. v. Town of Kennebunkport, </w:t>
      </w:r>
      <w:r>
        <w:t>No. 94-43, at 2</w:t>
      </w:r>
    </w:p>
    <w:p w14:paraId="425F1914" w14:textId="77777777" w:rsidR="00984355" w:rsidRDefault="00984355" w:rsidP="00984355">
      <w:r>
        <w:rPr>
          <w:i/>
        </w:rPr>
        <w:tab/>
        <w:t xml:space="preserve">Phillips v. Town of Rangeley, </w:t>
      </w:r>
      <w:r>
        <w:t>No. 95-137, at 2</w:t>
      </w:r>
    </w:p>
    <w:p w14:paraId="5551DA19" w14:textId="77777777" w:rsidR="00AF675F" w:rsidRDefault="00984355" w:rsidP="00984355">
      <w:r>
        <w:tab/>
      </w:r>
      <w:r>
        <w:rPr>
          <w:i/>
        </w:rPr>
        <w:t>Seaside Hotel Assoc</w:t>
      </w:r>
      <w:r w:rsidR="00AF675F">
        <w:rPr>
          <w:i/>
        </w:rPr>
        <w:t>iates</w:t>
      </w:r>
      <w:r>
        <w:rPr>
          <w:i/>
        </w:rPr>
        <w:t xml:space="preserve"> v. Town of Kennebunkport, </w:t>
      </w:r>
      <w:r>
        <w:t xml:space="preserve">No. 96-019, </w:t>
      </w:r>
    </w:p>
    <w:p w14:paraId="4028D603" w14:textId="77777777" w:rsidR="00984355" w:rsidRDefault="00984355" w:rsidP="00AF675F">
      <w:pPr>
        <w:ind w:left="720" w:firstLine="720"/>
      </w:pPr>
      <w:r>
        <w:t>at 1-2</w:t>
      </w:r>
    </w:p>
    <w:p w14:paraId="79A6FE43" w14:textId="77777777" w:rsidR="00984355" w:rsidRDefault="00984355" w:rsidP="00984355">
      <w:r>
        <w:tab/>
      </w:r>
      <w:r>
        <w:rPr>
          <w:i/>
        </w:rPr>
        <w:t xml:space="preserve">Sayer v. Town of Canton, </w:t>
      </w:r>
      <w:r>
        <w:t xml:space="preserve">No. 99-022, at 2 (farmland and open </w:t>
      </w:r>
    </w:p>
    <w:p w14:paraId="167553FE" w14:textId="77777777" w:rsidR="00984355" w:rsidRDefault="00984355" w:rsidP="00984355">
      <w:pPr>
        <w:ind w:left="720" w:firstLine="720"/>
      </w:pPr>
      <w:r>
        <w:t>space law)</w:t>
      </w:r>
    </w:p>
    <w:p w14:paraId="2E23F04C" w14:textId="77777777" w:rsidR="00984355" w:rsidRDefault="00984355" w:rsidP="00984355">
      <w:r>
        <w:tab/>
      </w:r>
      <w:r>
        <w:rPr>
          <w:i/>
        </w:rPr>
        <w:t xml:space="preserve">Dirigo Dowels &amp; Pins, Inc. v. Town of New Portland, </w:t>
      </w:r>
      <w:r>
        <w:t xml:space="preserve">No. 2000-007, </w:t>
      </w:r>
    </w:p>
    <w:p w14:paraId="33C64FDA" w14:textId="77777777" w:rsidR="00984355" w:rsidRDefault="00984355" w:rsidP="00984355">
      <w:pPr>
        <w:ind w:left="720" w:firstLine="720"/>
      </w:pPr>
      <w:r>
        <w:t>at 2, 7</w:t>
      </w:r>
    </w:p>
    <w:p w14:paraId="59F23988" w14:textId="77777777" w:rsidR="00984355" w:rsidRDefault="00984355" w:rsidP="008152C4">
      <w:r>
        <w:tab/>
      </w:r>
      <w:r>
        <w:rPr>
          <w:i/>
        </w:rPr>
        <w:t xml:space="preserve">International Woolen Co., Inc. v. Town of Sanford, </w:t>
      </w:r>
      <w:r>
        <w:t>No. 2000-009, at 3</w:t>
      </w:r>
    </w:p>
    <w:p w14:paraId="3C96005B" w14:textId="77777777" w:rsidR="00984355" w:rsidRDefault="00984355" w:rsidP="00984355">
      <w:r>
        <w:tab/>
      </w:r>
      <w:r>
        <w:rPr>
          <w:i/>
        </w:rPr>
        <w:t xml:space="preserve">Carroll v. Town of Cornish, </w:t>
      </w:r>
      <w:r>
        <w:t xml:space="preserve">No. 2001-02, at 2-3 (Decision I), at 4 </w:t>
      </w:r>
    </w:p>
    <w:p w14:paraId="619876C0" w14:textId="77777777" w:rsidR="00984355" w:rsidRDefault="00984355" w:rsidP="00984355">
      <w:pPr>
        <w:ind w:left="720" w:firstLine="720"/>
      </w:pPr>
      <w:r>
        <w:t>(Decision II)(farmland)</w:t>
      </w:r>
    </w:p>
    <w:p w14:paraId="31109FD5" w14:textId="77777777" w:rsidR="00B663D3" w:rsidRDefault="00984355" w:rsidP="00B663D3">
      <w:pPr>
        <w:pStyle w:val="Header"/>
        <w:tabs>
          <w:tab w:val="clear" w:pos="4320"/>
          <w:tab w:val="clear" w:pos="8640"/>
        </w:tabs>
        <w:ind w:right="-360"/>
        <w:rPr>
          <w:lang w:val="en-US"/>
        </w:rPr>
      </w:pPr>
      <w:r>
        <w:rPr>
          <w:i/>
        </w:rPr>
        <w:tab/>
      </w:r>
      <w:r w:rsidR="009D6582">
        <w:rPr>
          <w:i/>
        </w:rPr>
        <w:t>Caleb Affordable Housing Assoc</w:t>
      </w:r>
      <w:r w:rsidR="009D6582">
        <w:rPr>
          <w:i/>
          <w:lang w:val="en-US"/>
        </w:rPr>
        <w:t>iates</w:t>
      </w:r>
      <w:r w:rsidR="00960731">
        <w:rPr>
          <w:i/>
        </w:rPr>
        <w:t xml:space="preserve">, </w:t>
      </w:r>
      <w:r w:rsidR="00B663D3">
        <w:rPr>
          <w:i/>
          <w:lang w:val="en-US"/>
        </w:rPr>
        <w:t>L.P.</w:t>
      </w:r>
      <w:r w:rsidR="00960731">
        <w:rPr>
          <w:i/>
        </w:rPr>
        <w:t xml:space="preserve"> v. City of Saco, </w:t>
      </w:r>
      <w:r w:rsidR="00960731">
        <w:t xml:space="preserve">No. 2006-001, </w:t>
      </w:r>
    </w:p>
    <w:p w14:paraId="65D0806C" w14:textId="77777777" w:rsidR="00984355" w:rsidRPr="00B663D3" w:rsidRDefault="00960731" w:rsidP="00B663D3">
      <w:pPr>
        <w:pStyle w:val="Header"/>
        <w:tabs>
          <w:tab w:val="clear" w:pos="4320"/>
          <w:tab w:val="clear" w:pos="8640"/>
        </w:tabs>
        <w:ind w:left="720" w:right="-360" w:firstLine="720"/>
        <w:rPr>
          <w:lang w:val="en-US"/>
        </w:rPr>
      </w:pPr>
      <w:r>
        <w:t>at 2</w:t>
      </w:r>
      <w:r w:rsidR="00B663D3">
        <w:rPr>
          <w:lang w:val="en-US"/>
        </w:rPr>
        <w:t xml:space="preserve"> </w:t>
      </w:r>
      <w:r>
        <w:t>&amp; n.3</w:t>
      </w:r>
      <w:r w:rsidR="00F25640">
        <w:t xml:space="preserve"> (order on jurisdiction)</w:t>
      </w:r>
    </w:p>
    <w:p w14:paraId="0ADBAB78" w14:textId="77777777" w:rsidR="0097760B" w:rsidRDefault="0097760B" w:rsidP="00960731">
      <w:r>
        <w:tab/>
      </w:r>
      <w:r>
        <w:rPr>
          <w:i/>
        </w:rPr>
        <w:t xml:space="preserve">Dale Henderson Logging, Inc. v. Town of Steuben, </w:t>
      </w:r>
      <w:r>
        <w:t xml:space="preserve">No. 2008-016, at 5 </w:t>
      </w:r>
    </w:p>
    <w:p w14:paraId="284DD437" w14:textId="77777777" w:rsidR="00960731" w:rsidRDefault="0097760B" w:rsidP="00960731">
      <w:r>
        <w:tab/>
      </w:r>
      <w:r>
        <w:tab/>
        <w:t>(tree growth)</w:t>
      </w:r>
    </w:p>
    <w:p w14:paraId="4CD30F9B" w14:textId="77777777" w:rsidR="00984355" w:rsidRDefault="00CF048C" w:rsidP="00984355">
      <w:r>
        <w:rPr>
          <w:i/>
        </w:rPr>
        <w:tab/>
        <w:t xml:space="preserve">Ocean State Job Lot of Belfast, LLC v. City of Belfast, </w:t>
      </w:r>
      <w:r>
        <w:t>No. 2011-022-A,</w:t>
      </w:r>
    </w:p>
    <w:p w14:paraId="580A8E0A" w14:textId="77777777" w:rsidR="00CF048C" w:rsidRDefault="00CF048C" w:rsidP="00984355">
      <w:r>
        <w:tab/>
      </w:r>
      <w:r>
        <w:tab/>
        <w:t>at 2</w:t>
      </w:r>
      <w:r w:rsidR="00C64143">
        <w:t xml:space="preserve"> (order on motion to dismiss)</w:t>
      </w:r>
    </w:p>
    <w:p w14:paraId="27F80295" w14:textId="77777777" w:rsidR="003165A9" w:rsidRDefault="003165A9" w:rsidP="003165A9">
      <w:pPr>
        <w:pStyle w:val="Header"/>
        <w:tabs>
          <w:tab w:val="clear" w:pos="4320"/>
          <w:tab w:val="clear" w:pos="8640"/>
        </w:tabs>
        <w:ind w:right="-180"/>
        <w:rPr>
          <w:lang w:val="en-US"/>
        </w:rPr>
      </w:pPr>
      <w:r>
        <w:tab/>
      </w:r>
      <w:r w:rsidRPr="00D507EF">
        <w:rPr>
          <w:i/>
          <w:lang w:val="en-US"/>
        </w:rPr>
        <w:t>Gerrity Family Ltd. Partnership v. Town of East Machias,</w:t>
      </w:r>
      <w:r>
        <w:rPr>
          <w:lang w:val="en-US"/>
        </w:rPr>
        <w:t xml:space="preserve"> Nos. 2011-036 </w:t>
      </w:r>
    </w:p>
    <w:p w14:paraId="7087C5A6" w14:textId="77777777" w:rsidR="003165A9" w:rsidRDefault="003165A9" w:rsidP="003165A9">
      <w:pPr>
        <w:pStyle w:val="Header"/>
        <w:tabs>
          <w:tab w:val="clear" w:pos="4320"/>
          <w:tab w:val="clear" w:pos="8640"/>
        </w:tabs>
        <w:ind w:right="-180"/>
        <w:rPr>
          <w:lang w:val="en-US"/>
        </w:rPr>
      </w:pPr>
      <w:r>
        <w:rPr>
          <w:lang w:val="en-US"/>
        </w:rPr>
        <w:tab/>
      </w:r>
      <w:r>
        <w:rPr>
          <w:lang w:val="en-US"/>
        </w:rPr>
        <w:tab/>
        <w:t>&amp; 2013-011, at 1</w:t>
      </w:r>
    </w:p>
    <w:p w14:paraId="23B66200" w14:textId="77777777" w:rsidR="00CF048C" w:rsidRDefault="00322F83" w:rsidP="00322F83">
      <w:pPr>
        <w:ind w:firstLine="720"/>
      </w:pPr>
      <w:r w:rsidRPr="00402208">
        <w:rPr>
          <w:i/>
        </w:rPr>
        <w:t>MHC Narrows Too, LLC v. Town of Trenton,</w:t>
      </w:r>
      <w:r>
        <w:t xml:space="preserve"> No. 2012-013, at 2</w:t>
      </w:r>
    </w:p>
    <w:p w14:paraId="26DA54AC" w14:textId="77777777" w:rsidR="00B74CAE" w:rsidRDefault="00B74CAE" w:rsidP="00B74CAE">
      <w:pPr>
        <w:pStyle w:val="Header"/>
        <w:tabs>
          <w:tab w:val="clear" w:pos="4320"/>
          <w:tab w:val="clear" w:pos="8640"/>
        </w:tabs>
        <w:ind w:right="-180" w:firstLine="720"/>
        <w:rPr>
          <w:lang w:val="en-US"/>
        </w:rPr>
      </w:pPr>
      <w:r w:rsidRPr="002C02E3">
        <w:rPr>
          <w:i/>
        </w:rPr>
        <w:t xml:space="preserve">Peckham </w:t>
      </w:r>
      <w:r>
        <w:rPr>
          <w:i/>
        </w:rPr>
        <w:t>&amp; Trott v. Town of Lake</w:t>
      </w:r>
      <w:r>
        <w:rPr>
          <w:i/>
          <w:lang w:val="en-US"/>
        </w:rPr>
        <w:t xml:space="preserve"> V</w:t>
      </w:r>
      <w:r w:rsidRPr="002C02E3">
        <w:rPr>
          <w:i/>
        </w:rPr>
        <w:t>iew Plantation,</w:t>
      </w:r>
      <w:r>
        <w:t xml:space="preserve"> No. 2014-003</w:t>
      </w:r>
      <w:r>
        <w:rPr>
          <w:lang w:val="en-US"/>
        </w:rPr>
        <w:t xml:space="preserve">, at </w:t>
      </w:r>
      <w:r w:rsidR="00815AC1">
        <w:rPr>
          <w:lang w:val="en-US"/>
        </w:rPr>
        <w:t>5-</w:t>
      </w:r>
      <w:r>
        <w:rPr>
          <w:lang w:val="en-US"/>
        </w:rPr>
        <w:t>6</w:t>
      </w:r>
    </w:p>
    <w:p w14:paraId="20EF0694" w14:textId="77777777" w:rsidR="00815AC1" w:rsidRDefault="00815AC1" w:rsidP="00B74CAE">
      <w:pPr>
        <w:pStyle w:val="Header"/>
        <w:tabs>
          <w:tab w:val="clear" w:pos="4320"/>
          <w:tab w:val="clear" w:pos="8640"/>
        </w:tabs>
        <w:ind w:right="-180" w:firstLine="720"/>
        <w:rPr>
          <w:lang w:val="en-US"/>
        </w:rPr>
      </w:pPr>
      <w:r>
        <w:rPr>
          <w:lang w:val="en-US"/>
        </w:rPr>
        <w:tab/>
        <w:t>(dismissal order)</w:t>
      </w:r>
    </w:p>
    <w:p w14:paraId="0CDC292C" w14:textId="77777777" w:rsidR="00C05AE7" w:rsidRDefault="00C05AE7" w:rsidP="00C05AE7">
      <w:pPr>
        <w:ind w:right="180" w:firstLine="720"/>
      </w:pPr>
      <w:r>
        <w:rPr>
          <w:i/>
        </w:rPr>
        <w:t xml:space="preserve">Maine Coast Medical Realty, Inc. v. City of Ellsworth, </w:t>
      </w:r>
      <w:r w:rsidR="00613EE2">
        <w:t>Nos. 2018-013,</w:t>
      </w:r>
      <w:r>
        <w:t xml:space="preserve"> </w:t>
      </w:r>
      <w:r>
        <w:tab/>
      </w:r>
      <w:r>
        <w:tab/>
        <w:t>-014 &amp; -015, at 3 (decision on jurisdiction)</w:t>
      </w:r>
    </w:p>
    <w:p w14:paraId="75242272" w14:textId="77777777" w:rsidR="00C05AE7" w:rsidRDefault="00C05AE7" w:rsidP="00322F83">
      <w:pPr>
        <w:ind w:firstLine="720"/>
      </w:pPr>
      <w:r>
        <w:rPr>
          <w:i/>
        </w:rPr>
        <w:t xml:space="preserve">Wal-Mart Real Estate Business Trust v. City of Ellsworth, </w:t>
      </w:r>
      <w:r>
        <w:t>No. 2019-</w:t>
      </w:r>
    </w:p>
    <w:p w14:paraId="064A68BA" w14:textId="77777777" w:rsidR="00B74CAE" w:rsidRDefault="00C05AE7" w:rsidP="00322F83">
      <w:pPr>
        <w:ind w:firstLine="720"/>
      </w:pPr>
      <w:r>
        <w:tab/>
        <w:t xml:space="preserve">001, at </w:t>
      </w:r>
      <w:r w:rsidR="00A43A94">
        <w:t>4</w:t>
      </w:r>
      <w:r>
        <w:t xml:space="preserve"> (decision on jurisdiction)</w:t>
      </w:r>
    </w:p>
    <w:p w14:paraId="6FA05E0A" w14:textId="77777777" w:rsidR="0097760B" w:rsidRDefault="0097760B" w:rsidP="00984355">
      <w:pPr>
        <w:rPr>
          <w:i/>
        </w:rPr>
      </w:pPr>
    </w:p>
    <w:p w14:paraId="7644A7DB" w14:textId="77777777" w:rsidR="00C05AE7" w:rsidRDefault="00C05AE7" w:rsidP="00984355">
      <w:pPr>
        <w:rPr>
          <w:i/>
        </w:rPr>
      </w:pPr>
    </w:p>
    <w:p w14:paraId="42E87112" w14:textId="77777777" w:rsidR="00984355" w:rsidRPr="007B3918" w:rsidRDefault="00984355" w:rsidP="00984355">
      <w:r>
        <w:t>Deemed denials operate to protect the taxpayer from having one’s appeal languish</w:t>
      </w:r>
    </w:p>
    <w:p w14:paraId="6A46AAC2" w14:textId="77777777" w:rsidR="00984355" w:rsidRDefault="00984355" w:rsidP="00984355">
      <w:pPr>
        <w:rPr>
          <w:i/>
        </w:rPr>
      </w:pPr>
    </w:p>
    <w:p w14:paraId="3411D1E8" w14:textId="77777777" w:rsidR="00984355" w:rsidRDefault="00984355" w:rsidP="00984355">
      <w:pPr>
        <w:ind w:firstLine="720"/>
      </w:pPr>
      <w:r>
        <w:rPr>
          <w:i/>
        </w:rPr>
        <w:t xml:space="preserve">Sprague Energy Corp. v. Town of Bucksport, </w:t>
      </w:r>
      <w:r>
        <w:t>No. 2003-003, at 2 n.1</w:t>
      </w:r>
    </w:p>
    <w:p w14:paraId="2AAE8DAB" w14:textId="77777777" w:rsidR="00984355" w:rsidRDefault="00984355" w:rsidP="00984355">
      <w:r>
        <w:tab/>
      </w:r>
      <w:r>
        <w:tab/>
      </w:r>
    </w:p>
    <w:p w14:paraId="057DB18A" w14:textId="77777777" w:rsidR="00984355" w:rsidRDefault="00984355" w:rsidP="00984355">
      <w:pPr>
        <w:rPr>
          <w:i/>
        </w:rPr>
      </w:pPr>
    </w:p>
    <w:p w14:paraId="4210BB7F" w14:textId="77777777" w:rsidR="00984355" w:rsidRDefault="00984355" w:rsidP="00984355">
      <w:r w:rsidRPr="007B3918">
        <w:lastRenderedPageBreak/>
        <w:t>Deemed denials are inevitable when a board of assessment review is inactive</w:t>
      </w:r>
    </w:p>
    <w:p w14:paraId="16F5D21A" w14:textId="77777777" w:rsidR="00984355" w:rsidRDefault="00984355" w:rsidP="00984355"/>
    <w:p w14:paraId="6F89F68D" w14:textId="77777777" w:rsidR="00984355" w:rsidRDefault="00984355" w:rsidP="00984355">
      <w:r>
        <w:tab/>
      </w:r>
      <w:r>
        <w:rPr>
          <w:i/>
        </w:rPr>
        <w:t xml:space="preserve">Sprague Energy Corp. v. Town of Bucksport, </w:t>
      </w:r>
      <w:r>
        <w:t>No. 2003-003, at 2 n.1</w:t>
      </w:r>
    </w:p>
    <w:p w14:paraId="1AC46787" w14:textId="77777777" w:rsidR="00984355" w:rsidRPr="007B3918" w:rsidRDefault="00984355" w:rsidP="00984355">
      <w:r>
        <w:tab/>
      </w:r>
    </w:p>
    <w:p w14:paraId="7BC45385" w14:textId="77777777" w:rsidR="00984355" w:rsidRDefault="00984355" w:rsidP="00984355">
      <w:pPr>
        <w:ind w:left="720" w:firstLine="720"/>
        <w:rPr>
          <w:i/>
        </w:rPr>
      </w:pPr>
      <w:r>
        <w:rPr>
          <w:i/>
        </w:rPr>
        <w:t xml:space="preserve"> </w:t>
      </w:r>
      <w:r>
        <w:rPr>
          <w:i/>
        </w:rPr>
        <w:tab/>
      </w:r>
    </w:p>
    <w:p w14:paraId="35C51F56" w14:textId="77777777" w:rsidR="00984355" w:rsidRDefault="00984355" w:rsidP="00984355">
      <w:pPr>
        <w:pStyle w:val="Header"/>
        <w:tabs>
          <w:tab w:val="clear" w:pos="4320"/>
          <w:tab w:val="clear" w:pos="8640"/>
        </w:tabs>
      </w:pPr>
      <w:r>
        <w:t>Appeal period of 60 days in deemed denials starts on date of deemed denial; once assessors fail to act an application for abatement</w:t>
      </w:r>
      <w:r w:rsidR="00A43A94">
        <w:rPr>
          <w:lang w:val="en-US"/>
        </w:rPr>
        <w:t>, the application</w:t>
      </w:r>
      <w:r>
        <w:t xml:space="preserve"> is deemed denied on the 60</w:t>
      </w:r>
      <w:r>
        <w:rPr>
          <w:vertAlign w:val="superscript"/>
        </w:rPr>
        <w:t>th</w:t>
      </w:r>
      <w:r>
        <w:t xml:space="preserve"> day</w:t>
      </w:r>
    </w:p>
    <w:p w14:paraId="664FF032" w14:textId="77777777" w:rsidR="00984355" w:rsidRDefault="00984355" w:rsidP="00984355"/>
    <w:p w14:paraId="23BE92B8" w14:textId="77777777" w:rsidR="00984355" w:rsidRDefault="00984355" w:rsidP="00984355">
      <w:pPr>
        <w:ind w:left="720"/>
      </w:pPr>
      <w:r>
        <w:rPr>
          <w:i/>
        </w:rPr>
        <w:t xml:space="preserve">Maine Central Railroad Co. v. Town of Dexter, </w:t>
      </w:r>
      <w:r>
        <w:t>No. 89-03, at 3</w:t>
      </w:r>
    </w:p>
    <w:p w14:paraId="610F6D8A" w14:textId="77777777" w:rsidR="00984355" w:rsidRDefault="00984355" w:rsidP="00984355">
      <w:r>
        <w:tab/>
      </w:r>
      <w:r>
        <w:rPr>
          <w:i/>
        </w:rPr>
        <w:t xml:space="preserve">Penobscot Bay Development Co. v. City of Belfast, </w:t>
      </w:r>
      <w:r>
        <w:t>No. 90-41, at 2</w:t>
      </w:r>
    </w:p>
    <w:p w14:paraId="27EA3907" w14:textId="77777777" w:rsidR="00984355" w:rsidRDefault="00984355" w:rsidP="00984355">
      <w:r>
        <w:tab/>
      </w:r>
      <w:r>
        <w:rPr>
          <w:i/>
        </w:rPr>
        <w:t xml:space="preserve">Mountain View Associates v. Town of Madison, </w:t>
      </w:r>
      <w:r>
        <w:t>No. 91-35, at 2</w:t>
      </w:r>
    </w:p>
    <w:p w14:paraId="5F9A789D" w14:textId="77777777" w:rsidR="00984355" w:rsidRDefault="00984355" w:rsidP="00984355">
      <w:r>
        <w:tab/>
      </w:r>
      <w:r>
        <w:rPr>
          <w:i/>
        </w:rPr>
        <w:t xml:space="preserve">Ferguson v. Town of Otisfield, </w:t>
      </w:r>
      <w:r>
        <w:t>No. 91-66, at 1</w:t>
      </w:r>
    </w:p>
    <w:p w14:paraId="44120C48" w14:textId="77777777" w:rsidR="00984355" w:rsidRDefault="00984355" w:rsidP="00984355">
      <w:r>
        <w:tab/>
      </w:r>
      <w:r>
        <w:rPr>
          <w:i/>
        </w:rPr>
        <w:t xml:space="preserve">Robertshaw Controls Co. v. Town of Kittery, </w:t>
      </w:r>
      <w:r>
        <w:t>No. 92-10, at 2</w:t>
      </w:r>
    </w:p>
    <w:p w14:paraId="036DF98E" w14:textId="77777777" w:rsidR="00984355" w:rsidRDefault="00984355" w:rsidP="00984355">
      <w:r>
        <w:tab/>
      </w:r>
      <w:r>
        <w:rPr>
          <w:i/>
        </w:rPr>
        <w:t xml:space="preserve">Kennebunkport Inn, Inc. v. Town of Kennebunkport, </w:t>
      </w:r>
      <w:r>
        <w:t>No. 94-43, at 2</w:t>
      </w:r>
    </w:p>
    <w:p w14:paraId="2D0B766F" w14:textId="77777777" w:rsidR="00984355" w:rsidRDefault="00984355" w:rsidP="00984355">
      <w:r>
        <w:tab/>
      </w:r>
      <w:r>
        <w:rPr>
          <w:i/>
        </w:rPr>
        <w:t xml:space="preserve">Sayer v. Town of Canton, </w:t>
      </w:r>
      <w:r>
        <w:t>No. 99-022, at 2</w:t>
      </w:r>
    </w:p>
    <w:p w14:paraId="2BCB3C7E" w14:textId="77777777" w:rsidR="00984355" w:rsidRDefault="00984355" w:rsidP="00984355">
      <w:r>
        <w:tab/>
      </w:r>
      <w:r>
        <w:rPr>
          <w:i/>
        </w:rPr>
        <w:t xml:space="preserve">Dirigo Dowels &amp; Pins, Inc. v. Town of New Portland, </w:t>
      </w:r>
      <w:r>
        <w:t xml:space="preserve">No. 2000-007, </w:t>
      </w:r>
    </w:p>
    <w:p w14:paraId="2EDC8225" w14:textId="77777777" w:rsidR="00984355" w:rsidRDefault="00984355" w:rsidP="00984355">
      <w:pPr>
        <w:ind w:left="720" w:firstLine="720"/>
      </w:pPr>
      <w:r>
        <w:t>at 5 n.2, 10</w:t>
      </w:r>
    </w:p>
    <w:p w14:paraId="5C798D25" w14:textId="77777777" w:rsidR="00B663D3" w:rsidRDefault="009D6582" w:rsidP="00B663D3">
      <w:pPr>
        <w:pStyle w:val="Header"/>
        <w:tabs>
          <w:tab w:val="clear" w:pos="4320"/>
          <w:tab w:val="clear" w:pos="8640"/>
        </w:tabs>
        <w:ind w:right="-360"/>
        <w:rPr>
          <w:lang w:val="en-US"/>
        </w:rPr>
      </w:pPr>
      <w:r>
        <w:rPr>
          <w:i/>
        </w:rPr>
        <w:tab/>
        <w:t>Caleb Affordable Housing Assoc</w:t>
      </w:r>
      <w:r>
        <w:rPr>
          <w:i/>
          <w:lang w:val="en-US"/>
        </w:rPr>
        <w:t>iates</w:t>
      </w:r>
      <w:r w:rsidR="00442C68">
        <w:rPr>
          <w:i/>
        </w:rPr>
        <w:t xml:space="preserve">, </w:t>
      </w:r>
      <w:r w:rsidR="00B663D3">
        <w:rPr>
          <w:i/>
          <w:lang w:val="en-US"/>
        </w:rPr>
        <w:t>L.P.</w:t>
      </w:r>
      <w:r w:rsidR="00442C68">
        <w:rPr>
          <w:i/>
        </w:rPr>
        <w:t xml:space="preserve"> v. City of Saco, </w:t>
      </w:r>
      <w:r w:rsidR="00442C68">
        <w:t xml:space="preserve">No. 2006-001, </w:t>
      </w:r>
    </w:p>
    <w:p w14:paraId="3E28BE20" w14:textId="77777777" w:rsidR="00984355" w:rsidRPr="00B663D3" w:rsidRDefault="00442C68" w:rsidP="00B663D3">
      <w:pPr>
        <w:pStyle w:val="Header"/>
        <w:tabs>
          <w:tab w:val="clear" w:pos="4320"/>
          <w:tab w:val="clear" w:pos="8640"/>
        </w:tabs>
        <w:ind w:left="720" w:right="-360" w:firstLine="720"/>
        <w:rPr>
          <w:i/>
        </w:rPr>
      </w:pPr>
      <w:r>
        <w:t xml:space="preserve">at </w:t>
      </w:r>
      <w:r w:rsidR="001E2286">
        <w:t>2 &amp; n</w:t>
      </w:r>
      <w:r w:rsidR="00960731">
        <w:t>.</w:t>
      </w:r>
      <w:r w:rsidR="001E2286">
        <w:t>5</w:t>
      </w:r>
      <w:r w:rsidR="00F25640">
        <w:t xml:space="preserve"> (order on jurisdiction)</w:t>
      </w:r>
    </w:p>
    <w:p w14:paraId="3C12AADD" w14:textId="77777777" w:rsidR="00815AC1" w:rsidRDefault="00815AC1" w:rsidP="00815AC1">
      <w:pPr>
        <w:pStyle w:val="Header"/>
        <w:tabs>
          <w:tab w:val="clear" w:pos="4320"/>
          <w:tab w:val="clear" w:pos="8640"/>
        </w:tabs>
        <w:ind w:right="-180" w:firstLine="720"/>
        <w:rPr>
          <w:lang w:val="en-US"/>
        </w:rPr>
      </w:pPr>
      <w:r w:rsidRPr="002C02E3">
        <w:rPr>
          <w:i/>
        </w:rPr>
        <w:t xml:space="preserve">Peckham </w:t>
      </w:r>
      <w:r>
        <w:rPr>
          <w:i/>
        </w:rPr>
        <w:t>&amp; Trott v. Town of Lake</w:t>
      </w:r>
      <w:r>
        <w:rPr>
          <w:i/>
          <w:lang w:val="en-US"/>
        </w:rPr>
        <w:t xml:space="preserve"> V</w:t>
      </w:r>
      <w:r w:rsidRPr="002C02E3">
        <w:rPr>
          <w:i/>
        </w:rPr>
        <w:t>iew Plantation,</w:t>
      </w:r>
      <w:r>
        <w:t xml:space="preserve"> No. 2014-003</w:t>
      </w:r>
      <w:r>
        <w:rPr>
          <w:lang w:val="en-US"/>
        </w:rPr>
        <w:t>, at 5-6</w:t>
      </w:r>
    </w:p>
    <w:p w14:paraId="3331C6F0" w14:textId="77777777" w:rsidR="00815AC1" w:rsidRDefault="00815AC1" w:rsidP="00815AC1">
      <w:pPr>
        <w:pStyle w:val="Header"/>
        <w:tabs>
          <w:tab w:val="clear" w:pos="4320"/>
          <w:tab w:val="clear" w:pos="8640"/>
        </w:tabs>
        <w:ind w:right="-180" w:firstLine="720"/>
        <w:rPr>
          <w:lang w:val="en-US"/>
        </w:rPr>
      </w:pPr>
      <w:r>
        <w:rPr>
          <w:lang w:val="en-US"/>
        </w:rPr>
        <w:tab/>
        <w:t>(dismiss</w:t>
      </w:r>
      <w:r w:rsidR="00AC21F6">
        <w:rPr>
          <w:lang w:val="en-US"/>
        </w:rPr>
        <w:t>al order)</w:t>
      </w:r>
    </w:p>
    <w:p w14:paraId="17A9B92F" w14:textId="77777777" w:rsidR="00AC21F6" w:rsidRDefault="00AC21F6" w:rsidP="00AC21F6">
      <w:pPr>
        <w:rPr>
          <w:lang w:eastAsia="x-none"/>
        </w:rPr>
      </w:pPr>
    </w:p>
    <w:p w14:paraId="65320B4D" w14:textId="77777777" w:rsidR="00AC21F6" w:rsidRDefault="00AC21F6" w:rsidP="00AC21F6">
      <w:pPr>
        <w:rPr>
          <w:lang w:eastAsia="x-none"/>
        </w:rPr>
      </w:pPr>
    </w:p>
    <w:p w14:paraId="4BE870E6" w14:textId="77777777" w:rsidR="00AC21F6" w:rsidRDefault="00AC21F6" w:rsidP="00AC21F6">
      <w:r>
        <w:t>Taxpayer has 60 days to appeal from date of last nonaction by assessor on extension granted by assessor for taxpayer to provide information on application for abatement</w:t>
      </w:r>
    </w:p>
    <w:p w14:paraId="2F3FFEEC" w14:textId="77777777" w:rsidR="00AC21F6" w:rsidRDefault="00AC21F6" w:rsidP="00815AC1">
      <w:pPr>
        <w:pStyle w:val="Header"/>
        <w:tabs>
          <w:tab w:val="clear" w:pos="4320"/>
          <w:tab w:val="clear" w:pos="8640"/>
        </w:tabs>
        <w:ind w:right="-180" w:firstLine="720"/>
        <w:rPr>
          <w:lang w:val="en-US"/>
        </w:rPr>
      </w:pPr>
    </w:p>
    <w:p w14:paraId="452375A2" w14:textId="77777777" w:rsidR="00A43A94" w:rsidRDefault="00A43A94" w:rsidP="00A43A94">
      <w:pPr>
        <w:ind w:firstLine="720"/>
      </w:pPr>
      <w:r>
        <w:rPr>
          <w:i/>
        </w:rPr>
        <w:t xml:space="preserve">Wal-Mart Real Estate Business Trust v. City of Ellsworth, </w:t>
      </w:r>
      <w:r>
        <w:t>No. 2019-</w:t>
      </w:r>
    </w:p>
    <w:p w14:paraId="7C648FC8" w14:textId="77777777" w:rsidR="00A43A94" w:rsidRDefault="00A43A94" w:rsidP="00A43A94">
      <w:pPr>
        <w:ind w:left="1440"/>
      </w:pPr>
      <w:r>
        <w:t>001, at 5 (decision on jurisdiction)</w:t>
      </w:r>
      <w:r w:rsidR="00AC21F6">
        <w:t xml:space="preserve">  </w:t>
      </w:r>
    </w:p>
    <w:p w14:paraId="38ECD3E2" w14:textId="77777777" w:rsidR="00442C68" w:rsidRDefault="00442C68" w:rsidP="00A43A94"/>
    <w:p w14:paraId="7089520D" w14:textId="77777777" w:rsidR="00D340C9" w:rsidRDefault="00D340C9" w:rsidP="009004CE"/>
    <w:p w14:paraId="5F1DAB77" w14:textId="77777777" w:rsidR="0061542A" w:rsidRDefault="0061542A" w:rsidP="0061542A">
      <w:r>
        <w:t>Muni</w:t>
      </w:r>
      <w:r w:rsidR="00135916">
        <w:t>ci</w:t>
      </w:r>
      <w:r>
        <w:t>palities are to dismiss, not merely deny, untimely applications or appeals</w:t>
      </w:r>
    </w:p>
    <w:p w14:paraId="1047E00E" w14:textId="77777777" w:rsidR="0061542A" w:rsidRDefault="0061542A" w:rsidP="0061542A"/>
    <w:p w14:paraId="306B3B2D" w14:textId="77777777" w:rsidR="00063030" w:rsidRDefault="0061542A" w:rsidP="008B6C5C">
      <w:r>
        <w:tab/>
      </w:r>
      <w:r>
        <w:rPr>
          <w:i/>
        </w:rPr>
        <w:t xml:space="preserve">Curtis v. Town of Sherman, </w:t>
      </w:r>
      <w:r>
        <w:t>No. 2004-005, at 4 n.3</w:t>
      </w:r>
      <w:r w:rsidR="00063030">
        <w:t xml:space="preserve"> (order on</w:t>
      </w:r>
    </w:p>
    <w:p w14:paraId="1CC9E8C5" w14:textId="77777777" w:rsidR="008B6C5C" w:rsidRDefault="00063030" w:rsidP="008B6C5C">
      <w:pPr>
        <w:rPr>
          <w:i/>
        </w:rPr>
      </w:pPr>
      <w:r>
        <w:t xml:space="preserve"> </w:t>
      </w:r>
      <w:r>
        <w:tab/>
      </w:r>
      <w:r>
        <w:tab/>
        <w:t>jurisdiction)</w:t>
      </w:r>
      <w:r w:rsidR="008B6C5C" w:rsidRPr="008B6C5C">
        <w:rPr>
          <w:i/>
        </w:rPr>
        <w:t xml:space="preserve"> </w:t>
      </w:r>
    </w:p>
    <w:p w14:paraId="08F3829F" w14:textId="77777777" w:rsidR="008B6C5C" w:rsidRDefault="008B6C5C" w:rsidP="008B6C5C">
      <w:pPr>
        <w:ind w:firstLine="720"/>
      </w:pPr>
      <w:r>
        <w:rPr>
          <w:i/>
        </w:rPr>
        <w:t xml:space="preserve">Dale Henderson Logging, Inc. v. Town of Steuben, </w:t>
      </w:r>
      <w:r>
        <w:t>No. 2008-016,</w:t>
      </w:r>
    </w:p>
    <w:p w14:paraId="00E6B1F5" w14:textId="77777777" w:rsidR="0061542A" w:rsidRDefault="008B6C5C" w:rsidP="008B6C5C">
      <w:r>
        <w:tab/>
      </w:r>
      <w:r>
        <w:tab/>
        <w:t>at 15 n.11</w:t>
      </w:r>
    </w:p>
    <w:p w14:paraId="2D45AD37" w14:textId="77777777" w:rsidR="0061542A" w:rsidRDefault="0061542A" w:rsidP="0061542A">
      <w:r>
        <w:tab/>
      </w:r>
      <w:r w:rsidR="00063030" w:rsidRPr="00C0096D">
        <w:rPr>
          <w:i/>
        </w:rPr>
        <w:t>Smith v. Town of Livermore Falls,</w:t>
      </w:r>
      <w:r w:rsidR="00063030">
        <w:t xml:space="preserve"> No. 2010-008, at 7 n.4 (order on</w:t>
      </w:r>
    </w:p>
    <w:p w14:paraId="6512ED13" w14:textId="77777777" w:rsidR="00063030" w:rsidRDefault="00063030" w:rsidP="0061542A">
      <w:r>
        <w:tab/>
      </w:r>
      <w:r>
        <w:tab/>
        <w:t>jurisdiction)</w:t>
      </w:r>
    </w:p>
    <w:p w14:paraId="221DCBEE" w14:textId="77777777" w:rsidR="00063030" w:rsidRDefault="009004CE" w:rsidP="0061542A">
      <w:r>
        <w:tab/>
      </w:r>
      <w:r w:rsidRPr="009004CE">
        <w:rPr>
          <w:i/>
        </w:rPr>
        <w:t>RiverRidge Associates v. Town of Kennebunk,</w:t>
      </w:r>
      <w:r>
        <w:t xml:space="preserve"> No.</w:t>
      </w:r>
      <w:r w:rsidR="00FF1166">
        <w:t xml:space="preserve"> </w:t>
      </w:r>
      <w:r>
        <w:t>2011-033, at 5 n.8</w:t>
      </w:r>
    </w:p>
    <w:p w14:paraId="6C253955" w14:textId="77777777" w:rsidR="00CF048C" w:rsidRDefault="009004CE" w:rsidP="0061542A">
      <w:r>
        <w:tab/>
      </w:r>
      <w:r>
        <w:tab/>
        <w:t>(</w:t>
      </w:r>
      <w:r w:rsidR="00232022">
        <w:t xml:space="preserve">dismissal order; </w:t>
      </w:r>
      <w:r>
        <w:t>and only the jurisdiction of the Board</w:t>
      </w:r>
      <w:r w:rsidR="00CF048C">
        <w:t xml:space="preserve">, not a </w:t>
      </w:r>
    </w:p>
    <w:p w14:paraId="6B1563D8" w14:textId="77777777" w:rsidR="00CF048C" w:rsidRDefault="00CF048C" w:rsidP="0061542A">
      <w:r>
        <w:tab/>
      </w:r>
      <w:r>
        <w:tab/>
        <w:t>board of assessment review,</w:t>
      </w:r>
      <w:r w:rsidR="009004CE">
        <w:t xml:space="preserve"> is susceptible to consideration </w:t>
      </w:r>
    </w:p>
    <w:p w14:paraId="2EA439F3" w14:textId="77777777" w:rsidR="009004CE" w:rsidRDefault="00CF048C" w:rsidP="0061542A">
      <w:r>
        <w:tab/>
      </w:r>
      <w:r>
        <w:tab/>
      </w:r>
      <w:r w:rsidR="009004CE">
        <w:t>under section 271(5))</w:t>
      </w:r>
    </w:p>
    <w:p w14:paraId="6D4FE914" w14:textId="77777777" w:rsidR="00C10DD4" w:rsidRDefault="00C10DD4" w:rsidP="00C10DD4">
      <w:r>
        <w:lastRenderedPageBreak/>
        <w:tab/>
      </w:r>
      <w:r w:rsidRPr="00D865B8">
        <w:rPr>
          <w:i/>
        </w:rPr>
        <w:t>Greenlea</w:t>
      </w:r>
      <w:r w:rsidR="009D71D0">
        <w:rPr>
          <w:i/>
        </w:rPr>
        <w:t>f Cove Ass’n</w:t>
      </w:r>
      <w:r w:rsidRPr="00D865B8">
        <w:rPr>
          <w:i/>
        </w:rPr>
        <w:t xml:space="preserve"> v. Town of Westport Island,</w:t>
      </w:r>
      <w:r>
        <w:t xml:space="preserve"> No. 2012-009</w:t>
      </w:r>
      <w:r w:rsidR="009D71D0">
        <w:t xml:space="preserve">, </w:t>
      </w:r>
      <w:r>
        <w:t xml:space="preserve">at 29 </w:t>
      </w:r>
    </w:p>
    <w:p w14:paraId="2DADA13F" w14:textId="77777777" w:rsidR="00D75FA1" w:rsidRDefault="00D75FA1" w:rsidP="00D75FA1">
      <w:pPr>
        <w:ind w:left="720" w:firstLine="720"/>
      </w:pPr>
    </w:p>
    <w:p w14:paraId="790FC6D3" w14:textId="77777777" w:rsidR="00D75FA1" w:rsidRDefault="00D75FA1" w:rsidP="00D75FA1">
      <w:pPr>
        <w:ind w:left="720" w:firstLine="720"/>
      </w:pPr>
    </w:p>
    <w:p w14:paraId="6D4B7DCB" w14:textId="77777777" w:rsidR="00D75FA1" w:rsidRDefault="00D75FA1" w:rsidP="00D75FA1">
      <w:r>
        <w:t>A dismissal and a denial are very different</w:t>
      </w:r>
    </w:p>
    <w:p w14:paraId="0425B961" w14:textId="77777777" w:rsidR="00D75FA1" w:rsidRDefault="00D75FA1" w:rsidP="00D75FA1"/>
    <w:p w14:paraId="36456F9E" w14:textId="77777777" w:rsidR="00D75FA1" w:rsidRDefault="00D75FA1" w:rsidP="00D75FA1">
      <w:pPr>
        <w:pStyle w:val="Header"/>
        <w:tabs>
          <w:tab w:val="clear" w:pos="4320"/>
          <w:tab w:val="clear" w:pos="8640"/>
        </w:tabs>
        <w:rPr>
          <w:lang w:val="en-US"/>
        </w:rPr>
      </w:pPr>
      <w:r>
        <w:tab/>
      </w:r>
      <w:r w:rsidRPr="0060573C">
        <w:rPr>
          <w:i/>
          <w:lang w:val="en-US"/>
        </w:rPr>
        <w:t>Caleb Affordable Housing Associates, L.P. v. City of Saco</w:t>
      </w:r>
      <w:r>
        <w:rPr>
          <w:i/>
          <w:lang w:val="en-US"/>
        </w:rPr>
        <w:t xml:space="preserve">, </w:t>
      </w:r>
      <w:r>
        <w:rPr>
          <w:lang w:val="en-US"/>
        </w:rPr>
        <w:t>Nos. 2008-</w:t>
      </w:r>
    </w:p>
    <w:p w14:paraId="20D7CEC7" w14:textId="77777777" w:rsidR="00D75FA1" w:rsidRDefault="00D75FA1" w:rsidP="00D75FA1">
      <w:pPr>
        <w:pStyle w:val="Header"/>
        <w:tabs>
          <w:tab w:val="clear" w:pos="4320"/>
          <w:tab w:val="clear" w:pos="8640"/>
        </w:tabs>
        <w:rPr>
          <w:i/>
          <w:lang w:val="en-US"/>
        </w:rPr>
      </w:pPr>
      <w:r>
        <w:rPr>
          <w:lang w:val="en-US"/>
        </w:rPr>
        <w:tab/>
      </w:r>
      <w:r>
        <w:rPr>
          <w:lang w:val="en-US"/>
        </w:rPr>
        <w:tab/>
        <w:t>021— -024</w:t>
      </w:r>
      <w:r w:rsidR="00A4156C">
        <w:rPr>
          <w:lang w:val="en-US"/>
        </w:rPr>
        <w:t>,</w:t>
      </w:r>
      <w:r>
        <w:rPr>
          <w:lang w:val="en-US"/>
        </w:rPr>
        <w:t xml:space="preserve"> and </w:t>
      </w:r>
      <w:r w:rsidRPr="00857A05">
        <w:rPr>
          <w:i/>
        </w:rPr>
        <w:t xml:space="preserve">Falls Development Associates, L.P. v. City of </w:t>
      </w:r>
    </w:p>
    <w:p w14:paraId="12245B9F" w14:textId="77777777" w:rsidR="00D75FA1" w:rsidRDefault="00D75FA1" w:rsidP="00D75FA1">
      <w:r>
        <w:rPr>
          <w:i/>
        </w:rPr>
        <w:tab/>
      </w:r>
      <w:r>
        <w:rPr>
          <w:i/>
        </w:rPr>
        <w:tab/>
      </w:r>
      <w:r w:rsidRPr="00857A05">
        <w:rPr>
          <w:i/>
        </w:rPr>
        <w:t>Saco,</w:t>
      </w:r>
      <w:r>
        <w:t xml:space="preserve"> No. 2008-026, at 2 n.1 (order on motion to deny pending </w:t>
      </w:r>
    </w:p>
    <w:p w14:paraId="17DBA680" w14:textId="77777777" w:rsidR="00D75FA1" w:rsidRDefault="00D75FA1" w:rsidP="00D75FA1">
      <w:r>
        <w:tab/>
      </w:r>
      <w:r>
        <w:tab/>
        <w:t>appeals)</w:t>
      </w:r>
    </w:p>
    <w:p w14:paraId="608F37C4" w14:textId="77777777" w:rsidR="00D75FA1" w:rsidRDefault="00D75FA1" w:rsidP="00D75FA1">
      <w:r>
        <w:tab/>
      </w:r>
      <w:r>
        <w:rPr>
          <w:i/>
        </w:rPr>
        <w:t>Greenleaf Cove Ass’</w:t>
      </w:r>
      <w:r w:rsidRPr="00D340C9">
        <w:rPr>
          <w:i/>
        </w:rPr>
        <w:t>n v. Town of Westport Island</w:t>
      </w:r>
      <w:r>
        <w:t>, No. 2012-009, at 29</w:t>
      </w:r>
    </w:p>
    <w:p w14:paraId="715B4E0A" w14:textId="77777777" w:rsidR="00D75FA1" w:rsidRDefault="00D75FA1" w:rsidP="00D75FA1"/>
    <w:p w14:paraId="56CDCECA" w14:textId="77777777" w:rsidR="00FB5BAF" w:rsidRPr="0061542A" w:rsidRDefault="00FB5BAF" w:rsidP="0061542A"/>
    <w:p w14:paraId="308310A6" w14:textId="77777777" w:rsidR="0061542A" w:rsidRDefault="00FB5BAF" w:rsidP="0061542A">
      <w:r>
        <w:t>Taxpayers are presumed to know the law</w:t>
      </w:r>
    </w:p>
    <w:p w14:paraId="2F226E0C" w14:textId="77777777" w:rsidR="00FB5BAF" w:rsidRDefault="00FB5BAF" w:rsidP="0061542A"/>
    <w:p w14:paraId="56E48F9C" w14:textId="77777777" w:rsidR="00FB5BAF" w:rsidRDefault="00FB5BAF" w:rsidP="00FB5BAF">
      <w:r>
        <w:tab/>
      </w:r>
      <w:r w:rsidR="009D71D0">
        <w:rPr>
          <w:i/>
        </w:rPr>
        <w:t>Greenleaf Cove Ass’</w:t>
      </w:r>
      <w:r w:rsidRPr="00D865B8">
        <w:rPr>
          <w:i/>
        </w:rPr>
        <w:t>n v. Town of Westport Island,</w:t>
      </w:r>
      <w:r>
        <w:t xml:space="preserve"> No. 2012-009</w:t>
      </w:r>
      <w:r w:rsidR="009D71D0">
        <w:t xml:space="preserve">, </w:t>
      </w:r>
      <w:r>
        <w:t>at 27</w:t>
      </w:r>
    </w:p>
    <w:p w14:paraId="196637EE" w14:textId="77777777" w:rsidR="00FB5BAF" w:rsidRDefault="00FB5BAF" w:rsidP="0061542A"/>
    <w:p w14:paraId="017C5A4A" w14:textId="77777777" w:rsidR="00FB5BAF" w:rsidRDefault="00FB5BAF" w:rsidP="0061542A"/>
    <w:p w14:paraId="1AA07E89" w14:textId="77777777" w:rsidR="00984355" w:rsidRDefault="00C860D0" w:rsidP="00984355">
      <w:r>
        <w:t xml:space="preserve">Taxpayers are responsible for knowing what the status of </w:t>
      </w:r>
      <w:r w:rsidR="00AE4072">
        <w:t>their</w:t>
      </w:r>
      <w:r>
        <w:t xml:space="preserve"> property is</w:t>
      </w:r>
    </w:p>
    <w:p w14:paraId="1A230359" w14:textId="77777777" w:rsidR="00C860D0" w:rsidRDefault="00C860D0" w:rsidP="00984355"/>
    <w:p w14:paraId="4C442770" w14:textId="77777777" w:rsidR="00D07FF4" w:rsidRDefault="00C518F1" w:rsidP="00984355">
      <w:r>
        <w:tab/>
      </w:r>
      <w:r>
        <w:rPr>
          <w:i/>
        </w:rPr>
        <w:t xml:space="preserve">KeyBank National Ass’n v. Town of Phippsburg, </w:t>
      </w:r>
      <w:r>
        <w:t xml:space="preserve">No. </w:t>
      </w:r>
      <w:r w:rsidR="00D07FF4">
        <w:t xml:space="preserve">2006-002, </w:t>
      </w:r>
    </w:p>
    <w:p w14:paraId="6DA9DB6C" w14:textId="77777777" w:rsidR="00C518F1" w:rsidRPr="00C518F1" w:rsidRDefault="00D07FF4" w:rsidP="00984355">
      <w:r>
        <w:tab/>
      </w:r>
      <w:r>
        <w:tab/>
        <w:t>at 14 &amp; n.8</w:t>
      </w:r>
    </w:p>
    <w:p w14:paraId="2853BDC4" w14:textId="77777777" w:rsidR="00C860D0" w:rsidRDefault="00C860D0" w:rsidP="00984355">
      <w:r>
        <w:tab/>
      </w:r>
      <w:r w:rsidRPr="00C860D0">
        <w:rPr>
          <w:i/>
        </w:rPr>
        <w:t>Pierce v. Maine Revenue Services,</w:t>
      </w:r>
      <w:r>
        <w:t xml:space="preserve"> No. 2006-007, at 4</w:t>
      </w:r>
    </w:p>
    <w:p w14:paraId="2FA3C1AD" w14:textId="77777777" w:rsidR="00C10DD4" w:rsidRDefault="00C10DD4" w:rsidP="00C10DD4">
      <w:r>
        <w:tab/>
      </w:r>
      <w:r w:rsidR="009D71D0">
        <w:rPr>
          <w:i/>
        </w:rPr>
        <w:t>Greenleaf Cove Ass’</w:t>
      </w:r>
      <w:r w:rsidRPr="00D865B8">
        <w:rPr>
          <w:i/>
        </w:rPr>
        <w:t>n v. Town of Westport Island,</w:t>
      </w:r>
      <w:r>
        <w:t xml:space="preserve"> No. 2012-009</w:t>
      </w:r>
      <w:r w:rsidR="009D71D0">
        <w:t xml:space="preserve">, </w:t>
      </w:r>
      <w:r>
        <w:t>at 27</w:t>
      </w:r>
    </w:p>
    <w:p w14:paraId="3849C98A" w14:textId="77777777" w:rsidR="00C860D0" w:rsidRDefault="00C860D0" w:rsidP="00984355"/>
    <w:p w14:paraId="01C575C0" w14:textId="77777777" w:rsidR="00C860D0" w:rsidRDefault="00C860D0" w:rsidP="00984355"/>
    <w:p w14:paraId="0F42E639" w14:textId="77777777" w:rsidR="00984355" w:rsidRDefault="00984355" w:rsidP="00984355">
      <w:r>
        <w:t>Assessors are under no obligation to notify taxpayers of a deemed denial, and taxpayer has responsibility to keep track of appeal period deadlines</w:t>
      </w:r>
    </w:p>
    <w:p w14:paraId="1486D747" w14:textId="77777777" w:rsidR="00984355" w:rsidRDefault="00984355" w:rsidP="00984355"/>
    <w:p w14:paraId="13FD7C9D" w14:textId="77777777" w:rsidR="00984355" w:rsidRDefault="00984355" w:rsidP="00984355">
      <w:r>
        <w:tab/>
      </w:r>
      <w:r>
        <w:rPr>
          <w:i/>
        </w:rPr>
        <w:t xml:space="preserve">Dirigo Dowels &amp; Pins, Inc. v. Town of New Portland, </w:t>
      </w:r>
      <w:r>
        <w:t xml:space="preserve">No. 2000-007, </w:t>
      </w:r>
    </w:p>
    <w:p w14:paraId="7EA240E3" w14:textId="77777777" w:rsidR="00984355" w:rsidRDefault="00984355" w:rsidP="00984355">
      <w:pPr>
        <w:ind w:left="720" w:firstLine="720"/>
      </w:pPr>
      <w:r>
        <w:t>at 5 n.2</w:t>
      </w:r>
    </w:p>
    <w:p w14:paraId="31A04AF6" w14:textId="77777777" w:rsidR="008152C4" w:rsidRDefault="00984355" w:rsidP="008152C4">
      <w:r>
        <w:tab/>
      </w:r>
      <w:r>
        <w:rPr>
          <w:i/>
        </w:rPr>
        <w:t xml:space="preserve">International Woolen Co., Inc. v. Town of Sanford, </w:t>
      </w:r>
      <w:r>
        <w:t>No. 2000-009, at 8</w:t>
      </w:r>
    </w:p>
    <w:p w14:paraId="6D689B01" w14:textId="77777777" w:rsidR="008152C4" w:rsidRDefault="00984355" w:rsidP="008152C4">
      <w:r>
        <w:t xml:space="preserve"> </w:t>
      </w:r>
      <w:r w:rsidR="008152C4">
        <w:tab/>
      </w:r>
      <w:r w:rsidR="008152C4">
        <w:tab/>
      </w:r>
      <w:r>
        <w:t xml:space="preserve">(Board notes that assessor did not notify taxpayer that he </w:t>
      </w:r>
    </w:p>
    <w:p w14:paraId="610F54D2" w14:textId="77777777" w:rsidR="00984355" w:rsidRDefault="008152C4" w:rsidP="008152C4">
      <w:r>
        <w:tab/>
      </w:r>
      <w:r>
        <w:tab/>
      </w:r>
      <w:r w:rsidR="00984355">
        <w:t>intended to allow the 60-day period to lapse)</w:t>
      </w:r>
    </w:p>
    <w:p w14:paraId="2435E604" w14:textId="77777777" w:rsidR="00984355" w:rsidRDefault="00815AC1" w:rsidP="00815AC1">
      <w:pPr>
        <w:pStyle w:val="Header"/>
        <w:tabs>
          <w:tab w:val="clear" w:pos="4320"/>
          <w:tab w:val="clear" w:pos="8640"/>
        </w:tabs>
        <w:ind w:right="-180" w:firstLine="720"/>
        <w:rPr>
          <w:lang w:val="en-US"/>
        </w:rPr>
      </w:pPr>
      <w:r w:rsidRPr="002C02E3">
        <w:rPr>
          <w:i/>
        </w:rPr>
        <w:t xml:space="preserve">Peckham </w:t>
      </w:r>
      <w:r>
        <w:rPr>
          <w:i/>
        </w:rPr>
        <w:t>&amp; Trott v. Town of Lake</w:t>
      </w:r>
      <w:r>
        <w:rPr>
          <w:i/>
          <w:lang w:val="en-US"/>
        </w:rPr>
        <w:t xml:space="preserve"> V</w:t>
      </w:r>
      <w:r w:rsidRPr="002C02E3">
        <w:rPr>
          <w:i/>
        </w:rPr>
        <w:t>iew Plantation,</w:t>
      </w:r>
      <w:r>
        <w:t xml:space="preserve"> No. 2014-003</w:t>
      </w:r>
      <w:r>
        <w:rPr>
          <w:lang w:val="en-US"/>
        </w:rPr>
        <w:t>, at 5</w:t>
      </w:r>
    </w:p>
    <w:p w14:paraId="42C5E63E" w14:textId="77777777" w:rsidR="00815AC1" w:rsidRDefault="00815AC1" w:rsidP="00815AC1">
      <w:pPr>
        <w:pStyle w:val="Header"/>
        <w:tabs>
          <w:tab w:val="clear" w:pos="4320"/>
          <w:tab w:val="clear" w:pos="8640"/>
        </w:tabs>
        <w:ind w:right="-180" w:firstLine="720"/>
        <w:rPr>
          <w:lang w:val="en-US"/>
        </w:rPr>
      </w:pPr>
      <w:r>
        <w:rPr>
          <w:lang w:val="en-US"/>
        </w:rPr>
        <w:tab/>
        <w:t>(dismissal order)</w:t>
      </w:r>
    </w:p>
    <w:p w14:paraId="3D1EBA9B" w14:textId="77777777" w:rsidR="00815AC1" w:rsidRPr="00815AC1" w:rsidRDefault="00815AC1" w:rsidP="00815AC1">
      <w:pPr>
        <w:pStyle w:val="Header"/>
        <w:tabs>
          <w:tab w:val="clear" w:pos="4320"/>
          <w:tab w:val="clear" w:pos="8640"/>
        </w:tabs>
        <w:ind w:right="-180" w:firstLine="720"/>
        <w:rPr>
          <w:lang w:val="en-US"/>
        </w:rPr>
      </w:pPr>
    </w:p>
    <w:p w14:paraId="5EE99D3B" w14:textId="77777777" w:rsidR="00984355" w:rsidRDefault="00984355" w:rsidP="00984355"/>
    <w:p w14:paraId="4341C0DE" w14:textId="77777777" w:rsidR="00984355" w:rsidRDefault="00984355" w:rsidP="00984355">
      <w:r>
        <w:t>Requirement of consent (in writing) to extend period for decision</w:t>
      </w:r>
    </w:p>
    <w:p w14:paraId="4C90D5B8" w14:textId="77777777" w:rsidR="00984355" w:rsidRDefault="00984355" w:rsidP="00984355"/>
    <w:p w14:paraId="6B63E236" w14:textId="77777777" w:rsidR="00984355" w:rsidRDefault="00984355" w:rsidP="00984355">
      <w:r>
        <w:tab/>
      </w:r>
      <w:r>
        <w:rPr>
          <w:i/>
        </w:rPr>
        <w:t xml:space="preserve">James River Corp. v. City of Old Town, </w:t>
      </w:r>
      <w:r>
        <w:t>No. 86-12, at 1</w:t>
      </w:r>
    </w:p>
    <w:p w14:paraId="71EA20CF" w14:textId="77777777" w:rsidR="00984355" w:rsidRDefault="00984355" w:rsidP="00984355">
      <w:r>
        <w:tab/>
      </w:r>
      <w:r>
        <w:rPr>
          <w:i/>
        </w:rPr>
        <w:t xml:space="preserve">Northeast Bank of Sanford v. Town of Sanford, </w:t>
      </w:r>
      <w:r>
        <w:t>No. 93-128, at 2</w:t>
      </w:r>
    </w:p>
    <w:p w14:paraId="3DF99451" w14:textId="77777777" w:rsidR="00984355" w:rsidRDefault="00984355" w:rsidP="00984355">
      <w:r>
        <w:tab/>
      </w:r>
      <w:r>
        <w:tab/>
        <w:t>(agreement to extend time must be documented)</w:t>
      </w:r>
    </w:p>
    <w:p w14:paraId="2ABBCFA7" w14:textId="77777777" w:rsidR="00984355" w:rsidRDefault="00984355" w:rsidP="00984355">
      <w:r>
        <w:tab/>
      </w:r>
      <w:r>
        <w:rPr>
          <w:i/>
        </w:rPr>
        <w:t xml:space="preserve">Kennebunkport Inn, Inc. v. Town of Kennebunkport, </w:t>
      </w:r>
      <w:r>
        <w:t>No. 94-43, at 2</w:t>
      </w:r>
    </w:p>
    <w:p w14:paraId="021A068C" w14:textId="77777777" w:rsidR="00984355" w:rsidRDefault="00984355" w:rsidP="00984355">
      <w:pPr>
        <w:ind w:left="1440"/>
      </w:pPr>
      <w:r>
        <w:t>(assessors’ tabling of application taken as an agreement on part of taxpayer to delay decision)</w:t>
      </w:r>
    </w:p>
    <w:p w14:paraId="3B79EA46" w14:textId="77777777" w:rsidR="00984355" w:rsidRDefault="00984355" w:rsidP="00984355">
      <w:r>
        <w:lastRenderedPageBreak/>
        <w:tab/>
      </w:r>
      <w:r>
        <w:rPr>
          <w:i/>
        </w:rPr>
        <w:t>Seaside Hotel</w:t>
      </w:r>
      <w:r w:rsidR="00AF675F">
        <w:rPr>
          <w:i/>
        </w:rPr>
        <w:t xml:space="preserve"> Associates</w:t>
      </w:r>
      <w:r>
        <w:rPr>
          <w:i/>
        </w:rPr>
        <w:t xml:space="preserve"> v. Town of Kennebunkport,</w:t>
      </w:r>
      <w:r>
        <w:t xml:space="preserve"> No. 96-019, at 3</w:t>
      </w:r>
    </w:p>
    <w:p w14:paraId="4F1D48DC" w14:textId="77777777" w:rsidR="00984355" w:rsidRDefault="00984355" w:rsidP="00984355">
      <w:pPr>
        <w:ind w:left="1440"/>
      </w:pPr>
      <w:r>
        <w:t xml:space="preserve">(county commissioners were deemed to have denied appeal when </w:t>
      </w:r>
      <w:r w:rsidR="00A85F77">
        <w:t xml:space="preserve">they </w:t>
      </w:r>
      <w:r>
        <w:t>failed to issue written decision for over 90 days)</w:t>
      </w:r>
    </w:p>
    <w:p w14:paraId="31811111" w14:textId="77777777" w:rsidR="00984355" w:rsidRDefault="00984355" w:rsidP="00984355">
      <w:r>
        <w:tab/>
      </w:r>
      <w:r>
        <w:rPr>
          <w:i/>
        </w:rPr>
        <w:t xml:space="preserve">Maine Public Service Co. v. City of Caribou, </w:t>
      </w:r>
      <w:r>
        <w:t xml:space="preserve">Nos. 97-108 &amp; 98-008, </w:t>
      </w:r>
    </w:p>
    <w:p w14:paraId="3F78774B" w14:textId="77777777" w:rsidR="00984355" w:rsidRDefault="00984355" w:rsidP="00984355">
      <w:pPr>
        <w:ind w:left="720" w:firstLine="720"/>
      </w:pPr>
      <w:r>
        <w:t>at 2-3 (cooperative course of conduct; conduct after the 60</w:t>
      </w:r>
      <w:r>
        <w:rPr>
          <w:vertAlign w:val="superscript"/>
        </w:rPr>
        <w:t>th</w:t>
      </w:r>
      <w:r>
        <w:t xml:space="preserve"> </w:t>
      </w:r>
    </w:p>
    <w:p w14:paraId="0B8541FB" w14:textId="77777777" w:rsidR="00984355" w:rsidRDefault="00984355" w:rsidP="00984355">
      <w:pPr>
        <w:ind w:left="720" w:firstLine="720"/>
      </w:pPr>
      <w:r>
        <w:t>day may be relevant to conduct during the 60-day period)</w:t>
      </w:r>
    </w:p>
    <w:p w14:paraId="1240E379" w14:textId="77777777" w:rsidR="00984355" w:rsidRDefault="00984355" w:rsidP="008152C4">
      <w:r>
        <w:tab/>
      </w:r>
      <w:r>
        <w:rPr>
          <w:i/>
        </w:rPr>
        <w:t xml:space="preserve">Dirigo Dowels &amp; Pins, Inc. v. Town of New Portland, </w:t>
      </w:r>
      <w:r>
        <w:t>No. 2000-007, at 3</w:t>
      </w:r>
    </w:p>
    <w:p w14:paraId="5E634FA7" w14:textId="77777777" w:rsidR="00984355" w:rsidRDefault="00984355" w:rsidP="00984355">
      <w:r>
        <w:tab/>
      </w:r>
      <w:r>
        <w:rPr>
          <w:i/>
        </w:rPr>
        <w:t xml:space="preserve">International Woolen Co., Inc. v. Town of Sanford, </w:t>
      </w:r>
      <w:r>
        <w:t xml:space="preserve">No. 2000-009, </w:t>
      </w:r>
    </w:p>
    <w:p w14:paraId="22F3AA70" w14:textId="77777777" w:rsidR="00984355" w:rsidRDefault="00984355" w:rsidP="00984355">
      <w:pPr>
        <w:ind w:left="720" w:firstLine="720"/>
      </w:pPr>
      <w:r>
        <w:t>at 3-4</w:t>
      </w:r>
    </w:p>
    <w:p w14:paraId="78DE4C52" w14:textId="77777777" w:rsidR="00984355" w:rsidRDefault="00984355" w:rsidP="00984355">
      <w:r>
        <w:tab/>
      </w:r>
      <w:r>
        <w:rPr>
          <w:i/>
        </w:rPr>
        <w:t xml:space="preserve">Sprague Energy Corp. v. Town of Bucksport, </w:t>
      </w:r>
      <w:r>
        <w:t>No. 2003-003, at 2 n.1</w:t>
      </w:r>
    </w:p>
    <w:p w14:paraId="0322EA7E" w14:textId="77777777" w:rsidR="00984355" w:rsidRDefault="00984355" w:rsidP="00984355">
      <w:r>
        <w:tab/>
      </w:r>
      <w:r>
        <w:tab/>
        <w:t>(consent may be implicit despite language of statute)</w:t>
      </w:r>
    </w:p>
    <w:p w14:paraId="6D8A8B42" w14:textId="77777777" w:rsidR="00984355" w:rsidRDefault="00984355" w:rsidP="00984355"/>
    <w:p w14:paraId="770D589D" w14:textId="77777777" w:rsidR="00984355" w:rsidRDefault="00984355" w:rsidP="00984355"/>
    <w:p w14:paraId="560D76B2" w14:textId="77777777" w:rsidR="00984355" w:rsidRDefault="00984355" w:rsidP="00984355">
      <w:pPr>
        <w:ind w:right="-180"/>
      </w:pPr>
      <w:r>
        <w:t>Whether negotiations and correspondence amount to an implied extension of time for city assessors to issue a decision</w:t>
      </w:r>
    </w:p>
    <w:p w14:paraId="5D8F67A6" w14:textId="77777777" w:rsidR="00984355" w:rsidRDefault="00984355" w:rsidP="00984355"/>
    <w:p w14:paraId="6188351A" w14:textId="77777777" w:rsidR="00984355" w:rsidRDefault="00984355" w:rsidP="00984355">
      <w:pPr>
        <w:pStyle w:val="Heading7"/>
      </w:pPr>
      <w:r>
        <w:tab/>
        <w:t xml:space="preserve">KNL Associates v. City of Lewiston &amp; Central Way Realty v. City of </w:t>
      </w:r>
    </w:p>
    <w:p w14:paraId="416A1291" w14:textId="77777777" w:rsidR="00984355" w:rsidRDefault="00984355" w:rsidP="00984355">
      <w:pPr>
        <w:ind w:left="720" w:firstLine="720"/>
      </w:pPr>
      <w:r>
        <w:rPr>
          <w:i/>
        </w:rPr>
        <w:t xml:space="preserve">Lewiston, </w:t>
      </w:r>
      <w:r>
        <w:t xml:space="preserve">Nos. 92-55–92-64, at 2-3 </w:t>
      </w:r>
    </w:p>
    <w:p w14:paraId="1D5722A3" w14:textId="77777777" w:rsidR="00984355" w:rsidRDefault="00984355" w:rsidP="00984355">
      <w:r>
        <w:tab/>
      </w:r>
      <w:r>
        <w:rPr>
          <w:i/>
        </w:rPr>
        <w:t xml:space="preserve">Northeast Bank of Sanford v. Town of Sanford, </w:t>
      </w:r>
      <w:r>
        <w:t>No. 93-128, at 2</w:t>
      </w:r>
    </w:p>
    <w:p w14:paraId="32D89883" w14:textId="77777777" w:rsidR="00984355" w:rsidRDefault="00984355" w:rsidP="00984355">
      <w:r>
        <w:tab/>
      </w:r>
      <w:r>
        <w:tab/>
        <w:t xml:space="preserve">(letter from taxpayer’s representative to taxpayer indicating </w:t>
      </w:r>
    </w:p>
    <w:p w14:paraId="3A5FB680" w14:textId="77777777" w:rsidR="00984355" w:rsidRDefault="00984355" w:rsidP="00984355">
      <w:pPr>
        <w:ind w:left="1440"/>
      </w:pPr>
      <w:r>
        <w:t>date of hearing before board of assessment review, based on letter from town, constituted sufficient ev</w:t>
      </w:r>
      <w:r w:rsidR="000D4B11">
        <w:t>idence of an agreement to extend</w:t>
      </w:r>
      <w:r>
        <w:t xml:space="preserve"> time)</w:t>
      </w:r>
    </w:p>
    <w:p w14:paraId="04E92F56" w14:textId="77777777" w:rsidR="00984355" w:rsidRDefault="00984355" w:rsidP="00984355">
      <w:r>
        <w:tab/>
      </w:r>
      <w:r>
        <w:rPr>
          <w:i/>
        </w:rPr>
        <w:t>Seaside Hotel</w:t>
      </w:r>
      <w:r w:rsidR="00AF675F">
        <w:rPr>
          <w:i/>
        </w:rPr>
        <w:t xml:space="preserve"> Associates</w:t>
      </w:r>
      <w:r>
        <w:rPr>
          <w:i/>
        </w:rPr>
        <w:t xml:space="preserve"> v. Town of Kennebunkport,</w:t>
      </w:r>
      <w:r>
        <w:t xml:space="preserve"> No. 96-019, at 3</w:t>
      </w:r>
    </w:p>
    <w:p w14:paraId="00C999C3" w14:textId="77777777" w:rsidR="00984355" w:rsidRDefault="00984355" w:rsidP="00984355">
      <w:pPr>
        <w:ind w:left="1440"/>
      </w:pPr>
      <w:r>
        <w:t>(implicit agreement must be interpreted reasonably so taxpayer can plan for further appeal)</w:t>
      </w:r>
    </w:p>
    <w:p w14:paraId="511C8510" w14:textId="77777777" w:rsidR="00984355" w:rsidRDefault="00984355" w:rsidP="00984355">
      <w:r>
        <w:tab/>
      </w:r>
      <w:r>
        <w:rPr>
          <w:i/>
        </w:rPr>
        <w:t xml:space="preserve">McGhee v. Town of Maxfield, </w:t>
      </w:r>
      <w:r>
        <w:t xml:space="preserve">No.96-044, at 2 (where selectman gave </w:t>
      </w:r>
    </w:p>
    <w:p w14:paraId="4E298BA2" w14:textId="77777777" w:rsidR="00984355" w:rsidRDefault="00984355" w:rsidP="00984355">
      <w:pPr>
        <w:ind w:left="1440"/>
      </w:pPr>
      <w:r>
        <w:t>taxpayer schedule of meetings, offered to put him on the agenda, and requested taxpayer let him know when he wanted to have matter heard, taxpayer constructively agreed or acquiesced to having matter continued generally)</w:t>
      </w:r>
    </w:p>
    <w:p w14:paraId="2ADE9C78" w14:textId="77777777" w:rsidR="00984355" w:rsidRDefault="00984355" w:rsidP="00984355">
      <w:r>
        <w:tab/>
      </w:r>
      <w:r>
        <w:rPr>
          <w:i/>
        </w:rPr>
        <w:t xml:space="preserve">Maine Public Service Co. v. City of Caribou, </w:t>
      </w:r>
      <w:r>
        <w:t xml:space="preserve">Nos. 97-108 &amp; 98-008, </w:t>
      </w:r>
    </w:p>
    <w:p w14:paraId="39258089" w14:textId="77777777" w:rsidR="00984355" w:rsidRDefault="00984355" w:rsidP="00984355">
      <w:pPr>
        <w:ind w:left="720" w:firstLine="720"/>
      </w:pPr>
      <w:r>
        <w:t>at 2 (cooperative course of conduct)</w:t>
      </w:r>
    </w:p>
    <w:p w14:paraId="6EC0D28C" w14:textId="77777777" w:rsidR="00984355" w:rsidRDefault="00984355" w:rsidP="00984355">
      <w:r>
        <w:tab/>
      </w:r>
      <w:r>
        <w:rPr>
          <w:i/>
        </w:rPr>
        <w:t xml:space="preserve">Dirigo Dowels &amp; Pins, Inc. v. Town of New Portland, </w:t>
      </w:r>
      <w:r>
        <w:t xml:space="preserve">No. 2000-007, </w:t>
      </w:r>
    </w:p>
    <w:p w14:paraId="765A2956" w14:textId="77777777" w:rsidR="00984355" w:rsidRDefault="00984355" w:rsidP="00984355">
      <w:pPr>
        <w:ind w:left="720" w:firstLine="720"/>
      </w:pPr>
      <w:r>
        <w:t>at 12-18 (same)</w:t>
      </w:r>
    </w:p>
    <w:p w14:paraId="7BF0B868" w14:textId="77777777" w:rsidR="00984355" w:rsidRDefault="00984355" w:rsidP="00984355">
      <w:r>
        <w:tab/>
      </w:r>
      <w:r>
        <w:rPr>
          <w:i/>
        </w:rPr>
        <w:t xml:space="preserve">International Woolen Co., Inc. v. Town of Sanford, </w:t>
      </w:r>
      <w:r>
        <w:t xml:space="preserve">No. 2000-009, </w:t>
      </w:r>
    </w:p>
    <w:p w14:paraId="5CDF6AD6" w14:textId="77777777" w:rsidR="00984355" w:rsidRDefault="00984355" w:rsidP="00984355">
      <w:pPr>
        <w:ind w:left="1440"/>
      </w:pPr>
      <w:r>
        <w:t>at 4-9 (course of conduct did not show that taxpayer implicitly or in writing agreed to extend the 60-day period)</w:t>
      </w:r>
    </w:p>
    <w:p w14:paraId="021273BB" w14:textId="77777777" w:rsidR="00984355" w:rsidRDefault="00984355" w:rsidP="00984355"/>
    <w:p w14:paraId="18EE7433" w14:textId="77777777" w:rsidR="00984355" w:rsidRDefault="00984355" w:rsidP="00984355"/>
    <w:p w14:paraId="0EEC82E7" w14:textId="77777777" w:rsidR="00984355" w:rsidRDefault="00984355" w:rsidP="00984355">
      <w:r>
        <w:t>Consent to extend period for decision cannot be made after the deemed denial date</w:t>
      </w:r>
    </w:p>
    <w:p w14:paraId="22668F24" w14:textId="77777777" w:rsidR="00984355" w:rsidRDefault="00984355" w:rsidP="00984355">
      <w:pPr>
        <w:pStyle w:val="Header"/>
        <w:tabs>
          <w:tab w:val="clear" w:pos="4320"/>
          <w:tab w:val="clear" w:pos="8640"/>
        </w:tabs>
      </w:pPr>
    </w:p>
    <w:p w14:paraId="538E2CE5" w14:textId="77777777" w:rsidR="00984355" w:rsidRDefault="00984355" w:rsidP="00984355">
      <w:r>
        <w:tab/>
      </w:r>
      <w:r>
        <w:rPr>
          <w:i/>
        </w:rPr>
        <w:t xml:space="preserve">Marine Atlantic, Inc. v. Town of Bar Harbor, </w:t>
      </w:r>
      <w:r>
        <w:t>Nos. 91-03 &amp; 91-52,</w:t>
      </w:r>
    </w:p>
    <w:p w14:paraId="105D3EB6" w14:textId="77777777" w:rsidR="00984355" w:rsidRDefault="00984355" w:rsidP="00984355">
      <w:r>
        <w:tab/>
      </w:r>
      <w:r>
        <w:tab/>
        <w:t>at 4 (No. 91-52)</w:t>
      </w:r>
    </w:p>
    <w:p w14:paraId="643B86B6" w14:textId="77777777" w:rsidR="00984355" w:rsidRDefault="00984355" w:rsidP="00984355">
      <w:pPr>
        <w:pStyle w:val="Heading7"/>
        <w:ind w:firstLine="720"/>
      </w:pPr>
      <w:r>
        <w:lastRenderedPageBreak/>
        <w:t xml:space="preserve">KNL Associates v. City of Lewiston &amp; Central Way Realty v. City of </w:t>
      </w:r>
    </w:p>
    <w:p w14:paraId="5AABCF9A" w14:textId="77777777" w:rsidR="00984355" w:rsidRDefault="00984355" w:rsidP="00984355">
      <w:pPr>
        <w:ind w:left="720" w:firstLine="720"/>
      </w:pPr>
      <w:r>
        <w:rPr>
          <w:i/>
        </w:rPr>
        <w:t xml:space="preserve">Lewiston, </w:t>
      </w:r>
      <w:r>
        <w:t xml:space="preserve">Nos. 92-55–92-64, at 4 </w:t>
      </w:r>
    </w:p>
    <w:p w14:paraId="0C483ED6" w14:textId="77777777" w:rsidR="00593584" w:rsidRDefault="00984355" w:rsidP="00593584">
      <w:r>
        <w:tab/>
      </w:r>
      <w:r>
        <w:rPr>
          <w:i/>
        </w:rPr>
        <w:t xml:space="preserve">Northeast Bank of Sanford v. Town of Sanford, </w:t>
      </w:r>
      <w:r>
        <w:t xml:space="preserve">No. 93-128, at 1 n.1, 2 </w:t>
      </w:r>
    </w:p>
    <w:p w14:paraId="4A9F3CD5" w14:textId="77777777" w:rsidR="00984355" w:rsidRDefault="00593584" w:rsidP="00593584">
      <w:r>
        <w:tab/>
      </w:r>
      <w:r>
        <w:tab/>
      </w:r>
      <w:r w:rsidR="00984355">
        <w:t>(consent given within 60-day period)</w:t>
      </w:r>
    </w:p>
    <w:p w14:paraId="59ED8DD8" w14:textId="77777777" w:rsidR="00984355" w:rsidRDefault="00984355" w:rsidP="00984355">
      <w:r>
        <w:tab/>
      </w:r>
      <w:r>
        <w:rPr>
          <w:i/>
        </w:rPr>
        <w:t xml:space="preserve">McGhee v. Town of Maxfield, </w:t>
      </w:r>
      <w:r>
        <w:t xml:space="preserve">No.96-044, at 3 (implicit agreement to </w:t>
      </w:r>
    </w:p>
    <w:p w14:paraId="096788D7" w14:textId="77777777" w:rsidR="00984355" w:rsidRDefault="00984355" w:rsidP="00984355">
      <w:pPr>
        <w:ind w:left="1440"/>
      </w:pPr>
      <w:r>
        <w:t>extend time for assessors to act was made within the 60-day period)</w:t>
      </w:r>
    </w:p>
    <w:p w14:paraId="63F94CC3" w14:textId="77777777" w:rsidR="00984355" w:rsidRDefault="00984355" w:rsidP="00984355">
      <w:r>
        <w:tab/>
      </w:r>
      <w:r>
        <w:rPr>
          <w:i/>
        </w:rPr>
        <w:t xml:space="preserve">Northeast Empire Ltd. Partnership v. Town of Livermore Falls, </w:t>
      </w:r>
      <w:r>
        <w:t xml:space="preserve">Nos. </w:t>
      </w:r>
    </w:p>
    <w:p w14:paraId="6E02B891" w14:textId="77777777" w:rsidR="00984355" w:rsidRDefault="00984355" w:rsidP="00984355">
      <w:pPr>
        <w:ind w:left="1440"/>
      </w:pPr>
      <w:r>
        <w:t>97-101 &amp; 98-005, at 3 (taxpayer conceded no agreement existed within 60 days from date of application, and subsequent conduct could not foist jurisdiction on Board; Board stresses delay and litigation long after filing applications for abatement)</w:t>
      </w:r>
    </w:p>
    <w:p w14:paraId="796F89CF" w14:textId="77777777" w:rsidR="00984355" w:rsidRDefault="00984355" w:rsidP="00984355">
      <w:r>
        <w:tab/>
      </w:r>
      <w:r>
        <w:rPr>
          <w:i/>
        </w:rPr>
        <w:t xml:space="preserve">Maine Public Service Co. v. City of Caribou, </w:t>
      </w:r>
      <w:r>
        <w:t xml:space="preserve">Nos. 97-108 &amp; 98-008, </w:t>
      </w:r>
    </w:p>
    <w:p w14:paraId="4706C335" w14:textId="77777777" w:rsidR="00984355" w:rsidRDefault="00984355" w:rsidP="00984355">
      <w:pPr>
        <w:ind w:left="720" w:firstLine="720"/>
      </w:pPr>
      <w:r>
        <w:t xml:space="preserve">at 3 (cooperative course of conduct found to exist within the </w:t>
      </w:r>
    </w:p>
    <w:p w14:paraId="697BAF94" w14:textId="77777777" w:rsidR="00984355" w:rsidRDefault="00984355" w:rsidP="00984355">
      <w:pPr>
        <w:ind w:left="720" w:firstLine="720"/>
      </w:pPr>
      <w:r>
        <w:t>60-day period)</w:t>
      </w:r>
    </w:p>
    <w:p w14:paraId="490BAD1D" w14:textId="77777777" w:rsidR="00984355" w:rsidRDefault="00984355" w:rsidP="00984355">
      <w:r>
        <w:tab/>
      </w:r>
      <w:r>
        <w:rPr>
          <w:i/>
        </w:rPr>
        <w:t xml:space="preserve">Dirigo Dowels &amp; Pins, Inc. v. Town of New Portland, </w:t>
      </w:r>
      <w:r>
        <w:t xml:space="preserve">No. 2000-007, </w:t>
      </w:r>
    </w:p>
    <w:p w14:paraId="5FFCFE09" w14:textId="77777777" w:rsidR="00984355" w:rsidRDefault="00984355" w:rsidP="00984355">
      <w:pPr>
        <w:ind w:left="1440"/>
      </w:pPr>
      <w:r>
        <w:t>at 3-4 n.1 (rejecting Superior Court decision holding that agreement can be reached after the 60-day period expired)</w:t>
      </w:r>
    </w:p>
    <w:p w14:paraId="07AA8A92" w14:textId="77777777" w:rsidR="00984355" w:rsidRDefault="00984355" w:rsidP="00984355">
      <w:r>
        <w:tab/>
      </w:r>
      <w:r>
        <w:rPr>
          <w:i/>
        </w:rPr>
        <w:t xml:space="preserve">International Woolen Co., Inc. v. Town of Sanford, </w:t>
      </w:r>
      <w:r>
        <w:t xml:space="preserve">No. 2000-009, </w:t>
      </w:r>
    </w:p>
    <w:p w14:paraId="3492BAB6" w14:textId="77777777" w:rsidR="00984355" w:rsidRDefault="00984355" w:rsidP="00984355">
      <w:pPr>
        <w:ind w:left="720" w:firstLine="720"/>
      </w:pPr>
      <w:r>
        <w:t>at 4, 9</w:t>
      </w:r>
    </w:p>
    <w:p w14:paraId="7C11B061" w14:textId="77777777" w:rsidR="00984355" w:rsidRDefault="00984355" w:rsidP="00984355"/>
    <w:p w14:paraId="4DA87864" w14:textId="77777777" w:rsidR="00984355" w:rsidRDefault="00984355" w:rsidP="00984355"/>
    <w:p w14:paraId="531F779B" w14:textId="77777777" w:rsidR="00984355" w:rsidRDefault="00984355" w:rsidP="00984355">
      <w:r>
        <w:t>Contrary view would render 60-day time limit meaningless, create hardship and delay, reduce parties’ control over litigation, preclude appeals, and undermine finality</w:t>
      </w:r>
    </w:p>
    <w:p w14:paraId="793C68FF" w14:textId="77777777" w:rsidR="00984355" w:rsidRDefault="00984355" w:rsidP="00984355"/>
    <w:p w14:paraId="1D94E9DD" w14:textId="77777777" w:rsidR="00984355" w:rsidRDefault="00984355" w:rsidP="00984355">
      <w:r>
        <w:tab/>
      </w:r>
      <w:r>
        <w:rPr>
          <w:i/>
        </w:rPr>
        <w:t xml:space="preserve">Northeast Empire Ltd. Partnership v. Town of Livermore Falls, </w:t>
      </w:r>
      <w:r>
        <w:t xml:space="preserve">Nos. </w:t>
      </w:r>
    </w:p>
    <w:p w14:paraId="74DC7410" w14:textId="77777777" w:rsidR="00984355" w:rsidRDefault="00984355" w:rsidP="00984355">
      <w:pPr>
        <w:ind w:left="720" w:firstLine="720"/>
      </w:pPr>
      <w:r>
        <w:t>97-101 &amp; 98-005, at 3</w:t>
      </w:r>
    </w:p>
    <w:p w14:paraId="485D6D2B" w14:textId="77777777" w:rsidR="00984355" w:rsidRDefault="00984355" w:rsidP="00984355">
      <w:r>
        <w:tab/>
      </w:r>
      <w:r>
        <w:rPr>
          <w:i/>
        </w:rPr>
        <w:t xml:space="preserve">Dirigo Dowels &amp; Pins, Inc. v. Town of New Portland, </w:t>
      </w:r>
      <w:r>
        <w:t xml:space="preserve">No. 2000-007, </w:t>
      </w:r>
    </w:p>
    <w:p w14:paraId="4331DF11" w14:textId="77777777" w:rsidR="00984355" w:rsidRDefault="00984355" w:rsidP="00984355">
      <w:pPr>
        <w:ind w:left="720" w:firstLine="720"/>
      </w:pPr>
      <w:r>
        <w:t>at 4 n.1</w:t>
      </w:r>
    </w:p>
    <w:p w14:paraId="6B475DD9" w14:textId="77777777" w:rsidR="00984355" w:rsidRDefault="00984355" w:rsidP="00984355">
      <w:r>
        <w:tab/>
      </w:r>
      <w:r>
        <w:rPr>
          <w:i/>
        </w:rPr>
        <w:t xml:space="preserve">International Woolen Co., Inc. v. Town of Sanford, </w:t>
      </w:r>
      <w:r>
        <w:t xml:space="preserve">No. 2000-009, </w:t>
      </w:r>
    </w:p>
    <w:p w14:paraId="2BE84365" w14:textId="77777777" w:rsidR="00984355" w:rsidRDefault="00984355" w:rsidP="00984355">
      <w:pPr>
        <w:ind w:left="720" w:firstLine="720"/>
      </w:pPr>
      <w:r>
        <w:t>at 2, 3, 4</w:t>
      </w:r>
    </w:p>
    <w:p w14:paraId="086E5362" w14:textId="77777777" w:rsidR="00984355" w:rsidRDefault="00984355" w:rsidP="00984355"/>
    <w:p w14:paraId="0B819A57" w14:textId="77777777" w:rsidR="00984355" w:rsidRDefault="00984355" w:rsidP="00984355"/>
    <w:p w14:paraId="060AB6E1" w14:textId="77777777" w:rsidR="00984355" w:rsidRDefault="00984355" w:rsidP="00984355">
      <w:r>
        <w:t xml:space="preserve">Law Court decision in </w:t>
      </w:r>
      <w:r>
        <w:rPr>
          <w:i/>
        </w:rPr>
        <w:t xml:space="preserve">Kokernak v. Town of Vienna </w:t>
      </w:r>
      <w:r>
        <w:t>applie</w:t>
      </w:r>
      <w:r w:rsidR="00DA0974">
        <w:t>s with equal force to 36 M.R.S</w:t>
      </w:r>
      <w:r>
        <w:t>. §§ 843 and 844</w:t>
      </w:r>
    </w:p>
    <w:p w14:paraId="64167CD9" w14:textId="77777777" w:rsidR="00984355" w:rsidRDefault="00984355" w:rsidP="00984355"/>
    <w:p w14:paraId="4DC089FE" w14:textId="77777777" w:rsidR="00984355" w:rsidRDefault="00984355" w:rsidP="008152C4">
      <w:pPr>
        <w:ind w:right="-180"/>
      </w:pPr>
      <w:r>
        <w:tab/>
      </w:r>
      <w:r>
        <w:rPr>
          <w:i/>
        </w:rPr>
        <w:t xml:space="preserve">Dirigo Dowels &amp; Pins, Inc. v. Town of New Portland, </w:t>
      </w:r>
      <w:r>
        <w:t>No. 2000-007, at 3</w:t>
      </w:r>
    </w:p>
    <w:p w14:paraId="6E7AA418" w14:textId="77777777" w:rsidR="00984355" w:rsidRDefault="00984355" w:rsidP="00984355">
      <w:r>
        <w:tab/>
      </w:r>
      <w:r>
        <w:rPr>
          <w:i/>
        </w:rPr>
        <w:t xml:space="preserve">International Woolen Co., Inc. v. Town of Sanford, </w:t>
      </w:r>
      <w:r>
        <w:t xml:space="preserve">No. 2000-009, </w:t>
      </w:r>
    </w:p>
    <w:p w14:paraId="71F63037" w14:textId="77777777" w:rsidR="00984355" w:rsidRDefault="00984355" w:rsidP="00984355">
      <w:pPr>
        <w:ind w:left="720" w:firstLine="720"/>
      </w:pPr>
      <w:r>
        <w:t>at 3 &amp; n.3</w:t>
      </w:r>
    </w:p>
    <w:p w14:paraId="0CA4A5CB" w14:textId="77777777" w:rsidR="00984355" w:rsidRDefault="00984355" w:rsidP="00984355"/>
    <w:p w14:paraId="2379214F" w14:textId="77777777" w:rsidR="00984355" w:rsidRDefault="00984355" w:rsidP="00984355"/>
    <w:p w14:paraId="78FF8EE4" w14:textId="77777777" w:rsidR="00984355" w:rsidRPr="0013605B" w:rsidRDefault="00984355" w:rsidP="00984355">
      <w:r>
        <w:t>Where town issued a decision after the deemed denial date, that decision is of no effect (</w:t>
      </w:r>
      <w:r>
        <w:rPr>
          <w:i/>
        </w:rPr>
        <w:t xml:space="preserve">N. B.: </w:t>
      </w:r>
      <w:r>
        <w:t xml:space="preserve">this point must be considered overruled by the Law </w:t>
      </w:r>
      <w:r>
        <w:lastRenderedPageBreak/>
        <w:t xml:space="preserve">Court’s decision in </w:t>
      </w:r>
      <w:r>
        <w:rPr>
          <w:i/>
        </w:rPr>
        <w:t xml:space="preserve">International Woolen Co., Inc. v. Town of Sanford, </w:t>
      </w:r>
      <w:r>
        <w:t>at least where an agreement to extend the 60-day period might be inferred)</w:t>
      </w:r>
    </w:p>
    <w:p w14:paraId="7F19ADB2" w14:textId="77777777" w:rsidR="00984355" w:rsidRDefault="00984355" w:rsidP="00984355"/>
    <w:p w14:paraId="17298306" w14:textId="77777777" w:rsidR="00984355" w:rsidRDefault="00984355" w:rsidP="00984355">
      <w:r>
        <w:tab/>
      </w:r>
      <w:r>
        <w:rPr>
          <w:i/>
        </w:rPr>
        <w:t xml:space="preserve">Page v. Town of Damariscotta, </w:t>
      </w:r>
      <w:r>
        <w:t>No. 99-014, at 4 n.3</w:t>
      </w:r>
    </w:p>
    <w:p w14:paraId="2E942C50" w14:textId="77777777" w:rsidR="00984355" w:rsidRDefault="00984355" w:rsidP="008152C4">
      <w:pPr>
        <w:ind w:left="720"/>
      </w:pPr>
      <w:r>
        <w:rPr>
          <w:i/>
        </w:rPr>
        <w:t xml:space="preserve">Dirigo Dowels &amp; Pins, Inc. v. Town of New Portland, </w:t>
      </w:r>
      <w:r>
        <w:t>No. 2000-007, at 9</w:t>
      </w:r>
    </w:p>
    <w:p w14:paraId="0574B635" w14:textId="77777777" w:rsidR="00984355" w:rsidRDefault="00984355" w:rsidP="00984355"/>
    <w:p w14:paraId="697ECB1F" w14:textId="77777777" w:rsidR="00984355" w:rsidRDefault="00984355" w:rsidP="00984355"/>
    <w:p w14:paraId="4043431F" w14:textId="77777777" w:rsidR="00984355" w:rsidRDefault="00984355" w:rsidP="00984355">
      <w:r>
        <w:t>Where town issued a decision after the deemed denial date, the Board will utilize the date of notice of the decision, not the deemed denial date, as the date on which the appeal period to the Board begins to run</w:t>
      </w:r>
    </w:p>
    <w:p w14:paraId="6F72D473" w14:textId="77777777" w:rsidR="00984355" w:rsidRDefault="00984355" w:rsidP="00984355"/>
    <w:p w14:paraId="234D37F7" w14:textId="77777777" w:rsidR="00984355" w:rsidRDefault="00984355" w:rsidP="00984355">
      <w:r>
        <w:tab/>
      </w:r>
      <w:r>
        <w:rPr>
          <w:i/>
        </w:rPr>
        <w:t xml:space="preserve">Marine Atlantic, Inc. v. Town of Bar Harbor, </w:t>
      </w:r>
      <w:r>
        <w:t xml:space="preserve">Nos. 91-03 &amp; 91-52, </w:t>
      </w:r>
    </w:p>
    <w:p w14:paraId="6468BFB1" w14:textId="77777777" w:rsidR="00984355" w:rsidRDefault="00984355" w:rsidP="00984355">
      <w:pPr>
        <w:ind w:left="720" w:firstLine="720"/>
      </w:pPr>
      <w:r>
        <w:t>at 3 (No. 91-03)</w:t>
      </w:r>
    </w:p>
    <w:p w14:paraId="218ED5A6" w14:textId="77777777" w:rsidR="00251245" w:rsidRDefault="00251245" w:rsidP="00251245"/>
    <w:p w14:paraId="7FA70DCE" w14:textId="77777777" w:rsidR="001F661B" w:rsidRDefault="001F661B" w:rsidP="001F661B"/>
    <w:p w14:paraId="46C98322" w14:textId="77777777" w:rsidR="001F661B" w:rsidRDefault="001F661B" w:rsidP="001F661B">
      <w:r>
        <w:t>What constitutes notice that application has been granted</w:t>
      </w:r>
    </w:p>
    <w:p w14:paraId="3BB88D63" w14:textId="77777777" w:rsidR="001F661B" w:rsidRDefault="001F661B" w:rsidP="001F661B"/>
    <w:p w14:paraId="3214E73B" w14:textId="77777777" w:rsidR="001F661B" w:rsidRDefault="001F661B" w:rsidP="001F661B">
      <w:r>
        <w:tab/>
      </w:r>
      <w:r>
        <w:rPr>
          <w:i/>
        </w:rPr>
        <w:t xml:space="preserve">Wesson v. Town of Bremen, </w:t>
      </w:r>
      <w:r>
        <w:t xml:space="preserve">No. 93-88, at 1-2 (no prescribed form </w:t>
      </w:r>
    </w:p>
    <w:p w14:paraId="66F79B39" w14:textId="77777777" w:rsidR="001F661B" w:rsidRDefault="007400B0" w:rsidP="007400B0">
      <w:pPr>
        <w:ind w:left="1440" w:right="-180"/>
      </w:pPr>
      <w:r>
        <w:t xml:space="preserve">required </w:t>
      </w:r>
      <w:r w:rsidR="001F661B">
        <w:t>for granting application for open space classification)</w:t>
      </w:r>
    </w:p>
    <w:p w14:paraId="440ABCEA" w14:textId="77777777" w:rsidR="001F661B" w:rsidRDefault="001F661B" w:rsidP="001F661B"/>
    <w:p w14:paraId="6AFE235D" w14:textId="77777777" w:rsidR="001F661B" w:rsidRDefault="001F661B" w:rsidP="00A074CB"/>
    <w:p w14:paraId="329F9621" w14:textId="77777777" w:rsidR="001F661B" w:rsidRDefault="001F661B" w:rsidP="001F661B">
      <w:r>
        <w:t>What constitutes notice of a denial, triggering appeal period</w:t>
      </w:r>
      <w:r w:rsidR="003165A9">
        <w:t xml:space="preserve"> or time to request an abatement</w:t>
      </w:r>
    </w:p>
    <w:p w14:paraId="2F4F46D5" w14:textId="77777777" w:rsidR="000C5B7B" w:rsidRDefault="000C5B7B" w:rsidP="001F661B"/>
    <w:p w14:paraId="0F5D20DD" w14:textId="77777777" w:rsidR="001F661B" w:rsidRDefault="000C5B7B" w:rsidP="001F661B">
      <w:r>
        <w:tab/>
      </w:r>
      <w:r>
        <w:rPr>
          <w:i/>
        </w:rPr>
        <w:t xml:space="preserve">Filaroska v. Town of Vienna, </w:t>
      </w:r>
      <w:r>
        <w:t>No. 90-44, at 2 (sending tax bill)</w:t>
      </w:r>
    </w:p>
    <w:p w14:paraId="02C27CB4" w14:textId="77777777" w:rsidR="00A074CB" w:rsidRDefault="00A074CB" w:rsidP="00A074CB">
      <w:r>
        <w:tab/>
      </w:r>
      <w:r>
        <w:rPr>
          <w:i/>
        </w:rPr>
        <w:t xml:space="preserve">The Salvation Army v. City of Lewiston, </w:t>
      </w:r>
      <w:r>
        <w:t xml:space="preserve">No. 91-29 (Case II), at 5 </w:t>
      </w:r>
    </w:p>
    <w:p w14:paraId="7A36C4A0" w14:textId="77777777" w:rsidR="00A074CB" w:rsidRDefault="00A074CB" w:rsidP="00A074CB">
      <w:pPr>
        <w:ind w:left="1440"/>
      </w:pPr>
      <w:r>
        <w:t>(letter stating property is not tax exempt and will remain on tax rolls is a denial triggering appeal period)</w:t>
      </w:r>
    </w:p>
    <w:p w14:paraId="22223A05" w14:textId="77777777" w:rsidR="00825D21" w:rsidRDefault="00825D21" w:rsidP="001F661B">
      <w:r>
        <w:tab/>
      </w:r>
      <w:r>
        <w:rPr>
          <w:i/>
        </w:rPr>
        <w:t xml:space="preserve">Key Bank of Maine v. Town of Old Orchard Beach, </w:t>
      </w:r>
      <w:r>
        <w:t>No. 92-15, at 3</w:t>
      </w:r>
    </w:p>
    <w:p w14:paraId="1618A105" w14:textId="77777777" w:rsidR="001F661B" w:rsidRDefault="001F661B" w:rsidP="001F661B">
      <w:r>
        <w:tab/>
      </w:r>
      <w:r>
        <w:rPr>
          <w:i/>
        </w:rPr>
        <w:t xml:space="preserve">Wingate, and Dale &amp; Sea Meadow, LLC v. Town of York, </w:t>
      </w:r>
      <w:r>
        <w:t>Nos. 2003-</w:t>
      </w:r>
    </w:p>
    <w:p w14:paraId="49E5F011" w14:textId="77777777" w:rsidR="001F661B" w:rsidRDefault="001F661B" w:rsidP="00DA0974">
      <w:pPr>
        <w:ind w:left="1440"/>
      </w:pPr>
      <w:r>
        <w:t>005 &amp; 2003-006, at 3-4 (</w:t>
      </w:r>
      <w:r w:rsidR="00100FAD">
        <w:t xml:space="preserve">order on jurisdiction; </w:t>
      </w:r>
      <w:r>
        <w:t>Board has not final</w:t>
      </w:r>
      <w:r w:rsidR="00DA0974">
        <w:t>ly decided, but notes 36 M.R.S</w:t>
      </w:r>
      <w:r>
        <w:t xml:space="preserve">. § 842 requires written decision by municipality), </w:t>
      </w:r>
      <w:r>
        <w:rPr>
          <w:i/>
        </w:rPr>
        <w:t xml:space="preserve">confirmed by Board, </w:t>
      </w:r>
      <w:r>
        <w:t xml:space="preserve">June 4, 2004 </w:t>
      </w:r>
    </w:p>
    <w:p w14:paraId="15379F4F" w14:textId="77777777" w:rsidR="001F661B" w:rsidRDefault="00100FAD" w:rsidP="001F661B">
      <w:r>
        <w:tab/>
      </w:r>
      <w:r>
        <w:tab/>
        <w:t>(decision on jurisdiction)</w:t>
      </w:r>
    </w:p>
    <w:p w14:paraId="11E75917" w14:textId="77777777" w:rsidR="000C5B7B" w:rsidRDefault="000C5B7B" w:rsidP="001F661B">
      <w:r>
        <w:tab/>
      </w:r>
      <w:r w:rsidRPr="00EF1B2C">
        <w:rPr>
          <w:i/>
        </w:rPr>
        <w:t>Pierce v. Maine Revenue Services,</w:t>
      </w:r>
      <w:r>
        <w:t xml:space="preserve"> No. 2006-007, at 3, 5 (transfer tax </w:t>
      </w:r>
    </w:p>
    <w:p w14:paraId="73519474" w14:textId="77777777" w:rsidR="000C5B7B" w:rsidRDefault="000C5B7B" w:rsidP="001F661B">
      <w:r>
        <w:tab/>
      </w:r>
      <w:r>
        <w:tab/>
        <w:t>declaration)</w:t>
      </w:r>
    </w:p>
    <w:p w14:paraId="1BB922D3" w14:textId="77777777" w:rsidR="00C10DD4" w:rsidRDefault="00C10DD4" w:rsidP="00C10DD4">
      <w:r>
        <w:tab/>
      </w:r>
      <w:r w:rsidR="009D71D0">
        <w:rPr>
          <w:i/>
        </w:rPr>
        <w:t>Greenleaf Cove Ass’</w:t>
      </w:r>
      <w:r w:rsidRPr="00D865B8">
        <w:rPr>
          <w:i/>
        </w:rPr>
        <w:t>n v. Town of Westport Island,</w:t>
      </w:r>
      <w:r w:rsidR="009D71D0">
        <w:t xml:space="preserve"> No. 2012-009, at 16</w:t>
      </w:r>
    </w:p>
    <w:p w14:paraId="2879B5B8" w14:textId="77777777" w:rsidR="00C10DD4" w:rsidRDefault="00C10DD4" w:rsidP="00A074CB">
      <w:pPr>
        <w:ind w:left="1440"/>
      </w:pPr>
      <w:r>
        <w:t>(application for abatement)</w:t>
      </w:r>
      <w:r w:rsidR="00A074CB">
        <w:t xml:space="preserve">; </w:t>
      </w:r>
      <w:r w:rsidR="00D35767">
        <w:t xml:space="preserve">at </w:t>
      </w:r>
      <w:r w:rsidR="00A074CB">
        <w:t>24-25 (denial under 36 M.R.S. § 1109(4)(1</w:t>
      </w:r>
      <w:r w:rsidR="00A074CB" w:rsidRPr="00A074CB">
        <w:rPr>
          <w:vertAlign w:val="superscript"/>
        </w:rPr>
        <w:t>st</w:t>
      </w:r>
      <w:r w:rsidR="00A074CB">
        <w:t xml:space="preserve"> ¶) is not appealable)</w:t>
      </w:r>
    </w:p>
    <w:p w14:paraId="0A01BBCE" w14:textId="77153FDB" w:rsidR="00D6010B" w:rsidRPr="00876A48" w:rsidRDefault="00876A48" w:rsidP="003172A3">
      <w:pPr>
        <w:ind w:left="1440" w:hanging="720"/>
      </w:pPr>
      <w:r>
        <w:rPr>
          <w:i/>
          <w:iCs/>
        </w:rPr>
        <w:t>Orchid, LLC v. Town of Rockland,</w:t>
      </w:r>
      <w:r>
        <w:t xml:space="preserve"> </w:t>
      </w:r>
      <w:r w:rsidR="00AE7B87">
        <w:t>No. 2019-007 (BAR suspension</w:t>
      </w:r>
      <w:r w:rsidR="003172A3">
        <w:t xml:space="preserve"> pending payment of tax</w:t>
      </w:r>
      <w:r w:rsidR="00685A9C">
        <w:t xml:space="preserve"> pursuant to </w:t>
      </w:r>
      <w:r w:rsidR="00A938FD">
        <w:t xml:space="preserve">36 M.R.S. § 843 for property valued </w:t>
      </w:r>
      <w:r w:rsidR="000D4851">
        <w:t>greater than $500,000</w:t>
      </w:r>
      <w:r w:rsidR="003172A3">
        <w:t xml:space="preserve"> pauses 60-day decision clock)</w:t>
      </w:r>
    </w:p>
    <w:p w14:paraId="603D2F1B" w14:textId="77777777" w:rsidR="001F661B" w:rsidRDefault="001F661B" w:rsidP="001F661B"/>
    <w:p w14:paraId="264501CA" w14:textId="77777777" w:rsidR="007400B0" w:rsidRDefault="007400B0" w:rsidP="001F661B"/>
    <w:p w14:paraId="40627A33" w14:textId="77777777" w:rsidR="001F661B" w:rsidRDefault="001F661B" w:rsidP="001F661B">
      <w:r>
        <w:lastRenderedPageBreak/>
        <w:t xml:space="preserve">Whether information sent by town was sufficient notice of appeal rights </w:t>
      </w:r>
    </w:p>
    <w:p w14:paraId="1CF6CBE0" w14:textId="77777777" w:rsidR="001F661B" w:rsidRDefault="001F661B" w:rsidP="001F661B"/>
    <w:p w14:paraId="42F7FF94" w14:textId="77777777" w:rsidR="001F661B" w:rsidRDefault="001F661B" w:rsidP="001F661B">
      <w:r>
        <w:tab/>
      </w:r>
      <w:r>
        <w:rPr>
          <w:i/>
        </w:rPr>
        <w:t xml:space="preserve">Wells Industrial Development Corp. v. Town of Wells, </w:t>
      </w:r>
      <w:r>
        <w:t>No. 93-67, at 4</w:t>
      </w:r>
    </w:p>
    <w:p w14:paraId="3F14BB3D" w14:textId="77777777" w:rsidR="007C4D64" w:rsidRDefault="001F661B" w:rsidP="001F661B">
      <w:r>
        <w:tab/>
      </w:r>
      <w:r>
        <w:tab/>
        <w:t>(sending taxpayer Property Tax Bulletin #10</w:t>
      </w:r>
      <w:r w:rsidR="007C4D64">
        <w:t>, Property Tax</w:t>
      </w:r>
    </w:p>
    <w:p w14:paraId="195FF146" w14:textId="77777777" w:rsidR="001F661B" w:rsidRDefault="001F661B" w:rsidP="001F661B">
      <w:r>
        <w:t xml:space="preserve"> </w:t>
      </w:r>
      <w:r w:rsidR="007C4D64">
        <w:tab/>
      </w:r>
      <w:r w:rsidR="007C4D64">
        <w:tab/>
        <w:t xml:space="preserve">Abatement  and Appeals Procedures, </w:t>
      </w:r>
      <w:r>
        <w:t>does not</w:t>
      </w:r>
      <w:r w:rsidR="007C4D64">
        <w:t xml:space="preserve"> constitute notice)</w:t>
      </w:r>
      <w:r>
        <w:t xml:space="preserve"> </w:t>
      </w:r>
    </w:p>
    <w:p w14:paraId="10B7C34E" w14:textId="77777777" w:rsidR="001F661B" w:rsidRDefault="001F661B" w:rsidP="001F661B">
      <w:pPr>
        <w:ind w:left="720"/>
      </w:pPr>
      <w:r>
        <w:rPr>
          <w:i/>
        </w:rPr>
        <w:t xml:space="preserve">Everett v. Town of Waterford, </w:t>
      </w:r>
      <w:r>
        <w:t>No. 93-136, at 1 (question left open</w:t>
      </w:r>
    </w:p>
    <w:p w14:paraId="74CC35A4" w14:textId="77777777" w:rsidR="001F661B" w:rsidRDefault="001F661B" w:rsidP="007C4D64">
      <w:pPr>
        <w:ind w:left="1440"/>
      </w:pPr>
      <w:r>
        <w:t>whether by dispensing Property Tax Bulletin #19</w:t>
      </w:r>
      <w:r w:rsidR="007C4D64">
        <w:t>, Tree Growth Tax Law,</w:t>
      </w:r>
      <w:r>
        <w:t xml:space="preserve"> to town</w:t>
      </w:r>
      <w:r w:rsidR="007C4D64">
        <w:t xml:space="preserve"> </w:t>
      </w:r>
      <w:r>
        <w:t>taxpayers it had given notice of appeal rights)</w:t>
      </w:r>
    </w:p>
    <w:p w14:paraId="5932B828" w14:textId="77777777" w:rsidR="00E064A8" w:rsidRDefault="00E064A8" w:rsidP="00E064A8">
      <w:pPr>
        <w:ind w:firstLine="720"/>
      </w:pPr>
      <w:r w:rsidRPr="00710605">
        <w:rPr>
          <w:i/>
        </w:rPr>
        <w:t>Haggard v. Town of Swan’s Island,</w:t>
      </w:r>
      <w:r>
        <w:t xml:space="preserve"> No. 2010-012, at 4-5, 8-9</w:t>
      </w:r>
    </w:p>
    <w:p w14:paraId="09CFBFCF" w14:textId="77777777" w:rsidR="001F661B" w:rsidRDefault="000C5B7B" w:rsidP="001F661B">
      <w:r>
        <w:tab/>
      </w:r>
      <w:r w:rsidR="00D75FA1">
        <w:rPr>
          <w:i/>
        </w:rPr>
        <w:t>Dexter Shoe Co</w:t>
      </w:r>
      <w:r w:rsidR="00D75FA1">
        <w:t xml:space="preserve">. </w:t>
      </w:r>
      <w:r w:rsidR="00D75FA1">
        <w:rPr>
          <w:i/>
        </w:rPr>
        <w:t xml:space="preserve">v. Town of Dexter, </w:t>
      </w:r>
      <w:r w:rsidR="00D75FA1">
        <w:t xml:space="preserve">No. 2015-008¸ at 4-5 </w:t>
      </w:r>
      <w:r w:rsidR="00E064A8">
        <w:t xml:space="preserve"> </w:t>
      </w:r>
    </w:p>
    <w:p w14:paraId="01FE238C" w14:textId="77777777" w:rsidR="00D75FA1" w:rsidRPr="00D75FA1" w:rsidRDefault="00D75FA1" w:rsidP="001F661B"/>
    <w:p w14:paraId="0DA65FF2" w14:textId="77777777" w:rsidR="00984355" w:rsidRDefault="00984355" w:rsidP="00251245"/>
    <w:p w14:paraId="42BB6F3A" w14:textId="77777777" w:rsidR="00251245" w:rsidRDefault="00251245" w:rsidP="00251245">
      <w:r>
        <w:t>Appeal process summarized</w:t>
      </w:r>
    </w:p>
    <w:p w14:paraId="2BA6EA46" w14:textId="77777777" w:rsidR="00251245" w:rsidRDefault="00251245" w:rsidP="00251245"/>
    <w:p w14:paraId="3D764FFA" w14:textId="77777777" w:rsidR="00251245" w:rsidRDefault="00251245" w:rsidP="00251245">
      <w:r>
        <w:tab/>
      </w:r>
      <w:r>
        <w:rPr>
          <w:i/>
        </w:rPr>
        <w:t xml:space="preserve">Filaroska v. Town of Dresden, </w:t>
      </w:r>
      <w:r>
        <w:t xml:space="preserve">No. 91-88, at 2-3 </w:t>
      </w:r>
    </w:p>
    <w:p w14:paraId="7EE70DC5" w14:textId="77777777" w:rsidR="00251245" w:rsidRDefault="00251245" w:rsidP="00251245">
      <w:r>
        <w:tab/>
      </w:r>
      <w:r>
        <w:rPr>
          <w:i/>
        </w:rPr>
        <w:t xml:space="preserve">Champion International Corp. v. Town of Bucksport, </w:t>
      </w:r>
      <w:r>
        <w:t xml:space="preserve">No. 93-98, </w:t>
      </w:r>
    </w:p>
    <w:p w14:paraId="01084A9D" w14:textId="77777777" w:rsidR="00251245" w:rsidRDefault="00251245" w:rsidP="00251245">
      <w:pPr>
        <w:ind w:left="720" w:firstLine="720"/>
      </w:pPr>
      <w:r>
        <w:t>at 18-19</w:t>
      </w:r>
    </w:p>
    <w:p w14:paraId="362308E1" w14:textId="77777777" w:rsidR="00251245" w:rsidRDefault="00251245" w:rsidP="00251245">
      <w:r>
        <w:tab/>
      </w:r>
      <w:r>
        <w:rPr>
          <w:i/>
        </w:rPr>
        <w:t xml:space="preserve">Dirigo Dowels &amp; Pins, Inc. v. Town of New Portland, </w:t>
      </w:r>
      <w:r>
        <w:t xml:space="preserve">No. 2000-007, </w:t>
      </w:r>
    </w:p>
    <w:p w14:paraId="79188125" w14:textId="77777777" w:rsidR="00251245" w:rsidRDefault="00251245" w:rsidP="00251245">
      <w:pPr>
        <w:ind w:left="1440"/>
      </w:pPr>
      <w:r>
        <w:t>at 2-</w:t>
      </w:r>
      <w:r w:rsidR="00DA0974">
        <w:t>5 (36 M.R.S.</w:t>
      </w:r>
      <w:r>
        <w:t xml:space="preserve"> §§ 843 and 844 differ according to whether municipality has a board of assessment review) </w:t>
      </w:r>
    </w:p>
    <w:p w14:paraId="3C1F52D7" w14:textId="77777777" w:rsidR="00251245" w:rsidRDefault="00251245" w:rsidP="00251245">
      <w:r>
        <w:tab/>
      </w:r>
      <w:r>
        <w:rPr>
          <w:i/>
        </w:rPr>
        <w:t xml:space="preserve">International Woolen Co., Inc. v. Town of Sanford, </w:t>
      </w:r>
      <w:r>
        <w:t xml:space="preserve">No. 2000-009, </w:t>
      </w:r>
    </w:p>
    <w:p w14:paraId="18B9D940" w14:textId="77777777" w:rsidR="00251245" w:rsidRDefault="00251245" w:rsidP="00251245">
      <w:pPr>
        <w:ind w:left="720" w:firstLine="720"/>
      </w:pPr>
      <w:r>
        <w:t>at 2-3</w:t>
      </w:r>
    </w:p>
    <w:p w14:paraId="2CD0293E" w14:textId="77777777" w:rsidR="00251245" w:rsidRDefault="00251245" w:rsidP="00251245">
      <w:r>
        <w:tab/>
      </w:r>
      <w:r>
        <w:rPr>
          <w:i/>
        </w:rPr>
        <w:t xml:space="preserve">Davis v. Town of Lamoine, </w:t>
      </w:r>
      <w:r>
        <w:t>No. 2002-003, at 2 (tree growth case)</w:t>
      </w:r>
    </w:p>
    <w:p w14:paraId="48CB03D1" w14:textId="77777777" w:rsidR="00251245" w:rsidRDefault="008F2040" w:rsidP="00251245">
      <w:r>
        <w:tab/>
      </w:r>
      <w:r w:rsidRPr="008F2040">
        <w:rPr>
          <w:i/>
        </w:rPr>
        <w:t>Narrows Too #5038 v. Town of Trenton,</w:t>
      </w:r>
      <w:r>
        <w:t xml:space="preserve"> No. 2012-013, at 3 n.1</w:t>
      </w:r>
      <w:r w:rsidR="005403E0">
        <w:t>, 3-5</w:t>
      </w:r>
    </w:p>
    <w:p w14:paraId="2F5E5007" w14:textId="77777777" w:rsidR="008F2040" w:rsidRDefault="008F2040" w:rsidP="00251245"/>
    <w:p w14:paraId="5030F3FC" w14:textId="77777777" w:rsidR="00251245" w:rsidRDefault="00251245" w:rsidP="00251245"/>
    <w:p w14:paraId="010CE36A" w14:textId="77777777" w:rsidR="0074765F" w:rsidRDefault="0074765F" w:rsidP="00251245">
      <w:r>
        <w:t>Three factors determine the course of an appeal: (1) whether property is residential or nonresidential; (2) whether or not the property has an equalized valuation of $1,000,000 or greater; and (3) whether or not the municipality has a board of assessment review</w:t>
      </w:r>
    </w:p>
    <w:p w14:paraId="667D1D51" w14:textId="77777777" w:rsidR="0074765F" w:rsidRDefault="0074765F" w:rsidP="00251245"/>
    <w:p w14:paraId="68DA9506" w14:textId="77777777" w:rsidR="0074765F" w:rsidRDefault="0074765F" w:rsidP="00251245">
      <w:r>
        <w:tab/>
      </w:r>
      <w:r w:rsidRPr="008F2040">
        <w:rPr>
          <w:i/>
        </w:rPr>
        <w:t>Narrows Too #5038 v. Town of Trenton,</w:t>
      </w:r>
      <w:r>
        <w:t xml:space="preserve"> No. 2012-013, at 3</w:t>
      </w:r>
    </w:p>
    <w:p w14:paraId="2494025D" w14:textId="77777777" w:rsidR="0074765F" w:rsidRDefault="0074765F" w:rsidP="00251245"/>
    <w:p w14:paraId="5D2B74F0" w14:textId="77777777" w:rsidR="001753CE" w:rsidRDefault="001753CE" w:rsidP="001753CE"/>
    <w:p w14:paraId="6731FC25" w14:textId="77777777" w:rsidR="005970BC" w:rsidRDefault="005970BC" w:rsidP="001753CE">
      <w:r>
        <w:t>An aggrieved taxpayer cannot skip a step in the appeal process and invoke the jurisdiction of the appellate body appealed to</w:t>
      </w:r>
    </w:p>
    <w:p w14:paraId="03A2F2EF" w14:textId="77777777" w:rsidR="005970BC" w:rsidRDefault="005970BC" w:rsidP="001753CE"/>
    <w:p w14:paraId="1D4E65FC" w14:textId="77777777" w:rsidR="005970BC" w:rsidRPr="0028178F" w:rsidRDefault="005970BC" w:rsidP="005970BC">
      <w:pPr>
        <w:rPr>
          <w:i/>
        </w:rPr>
      </w:pPr>
      <w:r>
        <w:tab/>
      </w:r>
      <w:r w:rsidRPr="0028178F">
        <w:rPr>
          <w:i/>
        </w:rPr>
        <w:t xml:space="preserve">Down East Hospitality Partners, LLC v. Town of Lincolnville, </w:t>
      </w:r>
    </w:p>
    <w:p w14:paraId="63AB3FFF" w14:textId="77777777" w:rsidR="005970BC" w:rsidRDefault="005970BC" w:rsidP="005970BC">
      <w:r>
        <w:tab/>
      </w:r>
      <w:r>
        <w:tab/>
        <w:t>No. 2012-010, at 4</w:t>
      </w:r>
      <w:r w:rsidR="00B9486B">
        <w:t xml:space="preserve"> (dismissal order)</w:t>
      </w:r>
    </w:p>
    <w:p w14:paraId="3BC31678" w14:textId="77777777" w:rsidR="005970BC" w:rsidRDefault="005970BC" w:rsidP="001753CE"/>
    <w:p w14:paraId="4641C499" w14:textId="77777777" w:rsidR="005970BC" w:rsidRDefault="005970BC" w:rsidP="001753CE"/>
    <w:p w14:paraId="641FF49A" w14:textId="77777777" w:rsidR="007E0FAA" w:rsidRDefault="007E0FAA" w:rsidP="001753CE">
      <w:r>
        <w:t>The Board cannot hear an appeal that has not been properly appealed through the municipal level</w:t>
      </w:r>
    </w:p>
    <w:p w14:paraId="38F79BAD" w14:textId="77777777" w:rsidR="007E0FAA" w:rsidRDefault="007E0FAA" w:rsidP="001753CE"/>
    <w:p w14:paraId="0E1C0CA0" w14:textId="77777777" w:rsidR="007E0FAA" w:rsidRDefault="007E0FAA" w:rsidP="001753CE">
      <w:r>
        <w:tab/>
      </w:r>
      <w:r w:rsidRPr="007E0FAA">
        <w:rPr>
          <w:i/>
        </w:rPr>
        <w:t>Cobalt Properties, Ltd. v. Town of West Gardiner,</w:t>
      </w:r>
      <w:r>
        <w:t xml:space="preserve"> Nos. 2012-006</w:t>
      </w:r>
    </w:p>
    <w:p w14:paraId="651D0241" w14:textId="77777777" w:rsidR="007E0FAA" w:rsidRDefault="007E0FAA" w:rsidP="001753CE">
      <w:r>
        <w:lastRenderedPageBreak/>
        <w:tab/>
      </w:r>
      <w:r>
        <w:tab/>
        <w:t>&amp; -016, at 2 (prehearing order)</w:t>
      </w:r>
    </w:p>
    <w:p w14:paraId="24EC774B" w14:textId="77777777" w:rsidR="009D71D0" w:rsidRDefault="000C5B7B" w:rsidP="009D71D0">
      <w:pPr>
        <w:ind w:right="-270"/>
      </w:pPr>
      <w:r>
        <w:tab/>
      </w:r>
      <w:r w:rsidRPr="00D865B8">
        <w:rPr>
          <w:i/>
        </w:rPr>
        <w:t>Greenleaf Cov</w:t>
      </w:r>
      <w:r w:rsidR="009D71D0">
        <w:rPr>
          <w:i/>
        </w:rPr>
        <w:t>e Ass’</w:t>
      </w:r>
      <w:r w:rsidRPr="00D865B8">
        <w:rPr>
          <w:i/>
        </w:rPr>
        <w:t>n v. Town of Westport Island,</w:t>
      </w:r>
      <w:r>
        <w:t xml:space="preserve"> No. 2012-009, at 28-29 </w:t>
      </w:r>
    </w:p>
    <w:p w14:paraId="1EA93F81" w14:textId="77777777" w:rsidR="009D71D0" w:rsidRDefault="009D71D0" w:rsidP="009D71D0">
      <w:pPr>
        <w:ind w:right="-270"/>
      </w:pPr>
      <w:r>
        <w:tab/>
      </w:r>
      <w:r>
        <w:tab/>
      </w:r>
      <w:r w:rsidR="000C5B7B">
        <w:t xml:space="preserve">(filing premature either as an application for abatement or as an </w:t>
      </w:r>
    </w:p>
    <w:p w14:paraId="5DF607BC" w14:textId="77777777" w:rsidR="009D71D0" w:rsidRDefault="009D71D0" w:rsidP="009D71D0">
      <w:pPr>
        <w:ind w:right="-270"/>
      </w:pPr>
      <w:r>
        <w:tab/>
      </w:r>
      <w:r>
        <w:tab/>
      </w:r>
      <w:r w:rsidR="000C5B7B">
        <w:t>appeal)</w:t>
      </w:r>
      <w:r w:rsidR="00FB5BAF">
        <w:t xml:space="preserve">; at 31 (timely requesting an abatement after commitment </w:t>
      </w:r>
    </w:p>
    <w:p w14:paraId="4293A943" w14:textId="77777777" w:rsidR="000C5B7B" w:rsidRDefault="009D71D0" w:rsidP="007254DF">
      <w:pPr>
        <w:ind w:left="1440" w:right="-270" w:hanging="720"/>
      </w:pPr>
      <w:r>
        <w:tab/>
      </w:r>
      <w:r>
        <w:tab/>
      </w:r>
      <w:r w:rsidR="00FB5BAF">
        <w:t>is a condition precedent to an appeal)</w:t>
      </w:r>
    </w:p>
    <w:p w14:paraId="1FA0BA20" w14:textId="1DFD1699" w:rsidR="007254DF" w:rsidRPr="00132487" w:rsidRDefault="00132487" w:rsidP="007254DF">
      <w:pPr>
        <w:ind w:left="1440" w:right="-270" w:hanging="720"/>
      </w:pPr>
      <w:r>
        <w:rPr>
          <w:i/>
          <w:iCs/>
        </w:rPr>
        <w:t>BD Solar Fairfield LLC v. Town of Fairfield,</w:t>
      </w:r>
      <w:r>
        <w:t xml:space="preserve"> No. 2024-009</w:t>
      </w:r>
      <w:r w:rsidR="004A3DD1">
        <w:t xml:space="preserve"> (</w:t>
      </w:r>
      <w:r w:rsidR="00827C26">
        <w:t>Municipality</w:t>
      </w:r>
      <w:r w:rsidR="004A3DD1">
        <w:t xml:space="preserve"> error in </w:t>
      </w:r>
      <w:r w:rsidR="009B021F">
        <w:t xml:space="preserve">notifying taxpayer of an incorrect appeal venue </w:t>
      </w:r>
      <w:r w:rsidR="000D5B91">
        <w:t>does not affect the requirement for the taxpayer to appeal to the local BAR before appealing to the Board)</w:t>
      </w:r>
    </w:p>
    <w:p w14:paraId="35D153BF" w14:textId="77777777" w:rsidR="007E0FAA" w:rsidRDefault="007E0FAA" w:rsidP="001753CE"/>
    <w:p w14:paraId="3A868926" w14:textId="77777777" w:rsidR="007E0FAA" w:rsidRDefault="007E0FAA" w:rsidP="001753CE"/>
    <w:p w14:paraId="56484A93" w14:textId="77777777" w:rsidR="0028178F" w:rsidRDefault="0028178F" w:rsidP="001753CE">
      <w:r>
        <w:t>Sections 843(1) and 843(1-A): In cases involving the $1,000,000 threshold,    one must first appeal a decision at the assessor level to a board of assessment review, if one exists, in order to appeal properly to the Board of Property Tax Review</w:t>
      </w:r>
    </w:p>
    <w:p w14:paraId="2E61C617" w14:textId="77777777" w:rsidR="0028178F" w:rsidRDefault="0028178F" w:rsidP="001753CE"/>
    <w:p w14:paraId="77F92E47" w14:textId="77777777" w:rsidR="0028178F" w:rsidRPr="0028178F" w:rsidRDefault="0028178F" w:rsidP="001753CE">
      <w:pPr>
        <w:rPr>
          <w:i/>
        </w:rPr>
      </w:pPr>
      <w:r>
        <w:tab/>
      </w:r>
      <w:r w:rsidRPr="0028178F">
        <w:rPr>
          <w:i/>
        </w:rPr>
        <w:t xml:space="preserve">Down East Hospitality Partners, LLC v. Town of Lincolnville, </w:t>
      </w:r>
    </w:p>
    <w:p w14:paraId="2D715666" w14:textId="77777777" w:rsidR="0028178F" w:rsidRDefault="0028178F" w:rsidP="0028178F">
      <w:pPr>
        <w:ind w:left="720" w:firstLine="720"/>
      </w:pPr>
      <w:r>
        <w:t>No. 2012-010, at 2-3</w:t>
      </w:r>
      <w:r w:rsidR="00B9486B">
        <w:t xml:space="preserve"> (dismissal order) </w:t>
      </w:r>
    </w:p>
    <w:p w14:paraId="700C6397" w14:textId="77777777" w:rsidR="0028178F" w:rsidRDefault="0028178F" w:rsidP="0028178F">
      <w:pPr>
        <w:ind w:left="720" w:firstLine="720"/>
      </w:pPr>
    </w:p>
    <w:p w14:paraId="26557E36" w14:textId="77777777" w:rsidR="0028178F" w:rsidRDefault="0028178F" w:rsidP="005970BC"/>
    <w:p w14:paraId="38D795E4" w14:textId="77777777" w:rsidR="001753CE" w:rsidRDefault="001753CE" w:rsidP="001753CE">
      <w:pPr>
        <w:jc w:val="both"/>
      </w:pPr>
      <w:r>
        <w:t>Appeals in residential cases from the decision of the local assessors (to county commissioners and then to Superior Court) or board of assessment review (directly to Superior Court), 36 M.R.S. §§ 843(1), 844(1)</w:t>
      </w:r>
    </w:p>
    <w:p w14:paraId="419E0F1D" w14:textId="77777777" w:rsidR="002B78FB" w:rsidRDefault="002B78FB" w:rsidP="001753CE">
      <w:pPr>
        <w:jc w:val="both"/>
      </w:pPr>
    </w:p>
    <w:p w14:paraId="67B6A9B8" w14:textId="77777777" w:rsidR="001753CE" w:rsidRDefault="001753CE" w:rsidP="002B78FB">
      <w:pPr>
        <w:spacing w:before="240"/>
        <w:ind w:left="720"/>
        <w:contextualSpacing/>
        <w:jc w:val="both"/>
      </w:pPr>
      <w:r w:rsidRPr="008F2040">
        <w:rPr>
          <w:i/>
        </w:rPr>
        <w:t>Narrows Too #5038 v. Town of Trenton,</w:t>
      </w:r>
      <w:r>
        <w:t xml:space="preserve"> No. 2012-013, at 3 n.1</w:t>
      </w:r>
    </w:p>
    <w:p w14:paraId="6599DE0B" w14:textId="77777777" w:rsidR="002B78FB" w:rsidRDefault="002B78FB" w:rsidP="002B78FB">
      <w:pPr>
        <w:spacing w:before="240"/>
        <w:ind w:left="720"/>
        <w:contextualSpacing/>
        <w:jc w:val="both"/>
      </w:pPr>
    </w:p>
    <w:p w14:paraId="5AE842E8" w14:textId="77777777" w:rsidR="0074765F" w:rsidRDefault="0074765F" w:rsidP="00251245"/>
    <w:p w14:paraId="1B5BA23D" w14:textId="77777777" w:rsidR="00F37842" w:rsidRDefault="007362F3" w:rsidP="00F37842">
      <w:r>
        <w:t>Appeals in nonresidential cases involving $1,000,000 or more may be to either county commissioners or the Board</w:t>
      </w:r>
      <w:r w:rsidR="00F37842">
        <w:t xml:space="preserve"> where there is no board of assessment review, 36 M.R.S. § 844(2)</w:t>
      </w:r>
    </w:p>
    <w:p w14:paraId="256BBD7A" w14:textId="77777777" w:rsidR="007362F3" w:rsidRDefault="007362F3" w:rsidP="007362F3">
      <w:r>
        <w:t xml:space="preserve"> </w:t>
      </w:r>
    </w:p>
    <w:p w14:paraId="3150B774" w14:textId="77777777" w:rsidR="007362F3" w:rsidRDefault="007362F3" w:rsidP="00251245">
      <w:r>
        <w:tab/>
      </w:r>
      <w:r w:rsidRPr="007362F3">
        <w:rPr>
          <w:i/>
        </w:rPr>
        <w:t>Harold MacQuinn, Inc. v. Town of Hancock</w:t>
      </w:r>
      <w:r>
        <w:t>, No. 2009-014, at 15 n.5</w:t>
      </w:r>
    </w:p>
    <w:p w14:paraId="009AB795" w14:textId="77777777" w:rsidR="007362F3" w:rsidRDefault="008F2040" w:rsidP="00251245">
      <w:r>
        <w:tab/>
      </w:r>
      <w:r w:rsidRPr="008F2040">
        <w:rPr>
          <w:i/>
        </w:rPr>
        <w:t>Narrows Too #5038 v. Town of Trenton,</w:t>
      </w:r>
      <w:r>
        <w:t xml:space="preserve"> No. 2012-013, at 4</w:t>
      </w:r>
    </w:p>
    <w:p w14:paraId="4A818BD2" w14:textId="77777777" w:rsidR="008F2040" w:rsidRDefault="008F2040" w:rsidP="00251245"/>
    <w:p w14:paraId="66DDD613" w14:textId="77777777" w:rsidR="007362F3" w:rsidRDefault="007362F3" w:rsidP="00251245"/>
    <w:p w14:paraId="676A7396" w14:textId="77777777" w:rsidR="00251245" w:rsidRDefault="00251245" w:rsidP="00251245">
      <w:r>
        <w:t>Appeals in unclassified property cases must be to the local board of assessment review or county commissioners</w:t>
      </w:r>
    </w:p>
    <w:p w14:paraId="79E135C7" w14:textId="77777777" w:rsidR="00251245" w:rsidRDefault="00251245" w:rsidP="00251245"/>
    <w:p w14:paraId="4FD90FE6" w14:textId="77777777" w:rsidR="00251245" w:rsidRDefault="00251245" w:rsidP="00251245">
      <w:r>
        <w:tab/>
      </w:r>
      <w:r>
        <w:rPr>
          <w:i/>
        </w:rPr>
        <w:t xml:space="preserve">Tidebrook Conservation Trust v. Town of Freeport, </w:t>
      </w:r>
      <w:r>
        <w:t xml:space="preserve">No. 93-52, at 3 </w:t>
      </w:r>
    </w:p>
    <w:p w14:paraId="5543C717" w14:textId="77777777" w:rsidR="00251245" w:rsidRDefault="00251245" w:rsidP="00251245">
      <w:pPr>
        <w:ind w:left="720" w:firstLine="720"/>
      </w:pPr>
      <w:r>
        <w:t>(Decision I), at 1 (Decision II)</w:t>
      </w:r>
    </w:p>
    <w:p w14:paraId="2439A3B6" w14:textId="77777777" w:rsidR="00251245" w:rsidRDefault="00251245" w:rsidP="00251245">
      <w:r>
        <w:tab/>
      </w:r>
      <w:r>
        <w:rPr>
          <w:i/>
        </w:rPr>
        <w:t xml:space="preserve">McGhee v. Town of Maxfield, </w:t>
      </w:r>
      <w:r>
        <w:t>No.96-044, at 4</w:t>
      </w:r>
    </w:p>
    <w:p w14:paraId="524A353D" w14:textId="77777777" w:rsidR="00251245" w:rsidRDefault="00251245" w:rsidP="00251245"/>
    <w:p w14:paraId="03E940E0" w14:textId="77777777" w:rsidR="005403E0" w:rsidRDefault="005403E0" w:rsidP="00251245"/>
    <w:p w14:paraId="266A9171" w14:textId="77777777" w:rsidR="00251245" w:rsidRDefault="005403E0" w:rsidP="00251245">
      <w:r>
        <w:t>County commissioners have no role in an appeal from a board of assessment review, 36 M.R.S. § 843(1-A); appeal is directly to the Board</w:t>
      </w:r>
    </w:p>
    <w:p w14:paraId="615A5B24" w14:textId="77777777" w:rsidR="005403E0" w:rsidRDefault="005403E0" w:rsidP="00251245"/>
    <w:p w14:paraId="62674BAB" w14:textId="77777777" w:rsidR="005403E0" w:rsidRDefault="005403E0" w:rsidP="00251245">
      <w:r>
        <w:tab/>
      </w:r>
      <w:r w:rsidRPr="008F2040">
        <w:rPr>
          <w:i/>
        </w:rPr>
        <w:t>Narrows Too #5038 v. Town of Trenton,</w:t>
      </w:r>
      <w:r>
        <w:t xml:space="preserve"> No. 2012-013, at 3 n.1, 4</w:t>
      </w:r>
    </w:p>
    <w:p w14:paraId="2FCEC5ED" w14:textId="77777777" w:rsidR="005403E0" w:rsidRDefault="005403E0" w:rsidP="00251245"/>
    <w:p w14:paraId="2A8BD0AB" w14:textId="77777777" w:rsidR="005403E0" w:rsidRDefault="005403E0" w:rsidP="00251245"/>
    <w:p w14:paraId="50D0F31B" w14:textId="77777777" w:rsidR="005403E0" w:rsidRDefault="005403E0" w:rsidP="00251245">
      <w:r>
        <w:t>If a municipality does not have a board of assessment review, an appeal concerning nonresidential property is to the county commissioners or, in the alternative, if the property has an equalized valuation of $1,000,000 or greater, to the Board</w:t>
      </w:r>
    </w:p>
    <w:p w14:paraId="7B0B3B7B" w14:textId="77777777" w:rsidR="005403E0" w:rsidRDefault="005403E0" w:rsidP="00251245"/>
    <w:p w14:paraId="78F5D45E" w14:textId="77777777" w:rsidR="005403E0" w:rsidRDefault="005403E0" w:rsidP="00251245">
      <w:r>
        <w:tab/>
      </w:r>
      <w:r w:rsidRPr="008F2040">
        <w:rPr>
          <w:i/>
        </w:rPr>
        <w:t>Narrows Too #5038 v. Town of Trenton,</w:t>
      </w:r>
      <w:r>
        <w:t xml:space="preserve"> No. 2012-013, at 3 n.1, 4-5</w:t>
      </w:r>
      <w:r w:rsidR="004D3026">
        <w:t>,</w:t>
      </w:r>
    </w:p>
    <w:p w14:paraId="09E10F91" w14:textId="77777777" w:rsidR="005403E0" w:rsidRDefault="004D3026" w:rsidP="00251245">
      <w:r>
        <w:tab/>
      </w:r>
      <w:r>
        <w:tab/>
        <w:t xml:space="preserve">5-6 </w:t>
      </w:r>
      <w:r w:rsidR="005403E0">
        <w:t xml:space="preserve">(there is no requirement of an appeal to the county </w:t>
      </w:r>
    </w:p>
    <w:p w14:paraId="1A1ED311" w14:textId="77777777" w:rsidR="005403E0" w:rsidRDefault="005403E0" w:rsidP="00251245">
      <w:r>
        <w:tab/>
      </w:r>
      <w:r>
        <w:tab/>
        <w:t>commissioners preced</w:t>
      </w:r>
      <w:r w:rsidR="000241E1">
        <w:t>ing</w:t>
      </w:r>
      <w:r>
        <w:t xml:space="preserve"> an appeal to the Board)</w:t>
      </w:r>
    </w:p>
    <w:p w14:paraId="2B93FF28" w14:textId="77777777" w:rsidR="005403E0" w:rsidRDefault="005403E0" w:rsidP="00251245"/>
    <w:p w14:paraId="67B05C0C" w14:textId="77777777" w:rsidR="005403E0" w:rsidRDefault="005403E0" w:rsidP="00251245"/>
    <w:p w14:paraId="73C8333D" w14:textId="77777777" w:rsidR="00251245" w:rsidRDefault="00DA0974" w:rsidP="00251245">
      <w:r>
        <w:t>Under 36 M.R.S</w:t>
      </w:r>
      <w:r w:rsidR="00251245">
        <w:t>. § 843(2), appeals from primary assessing areas are directly to the Board</w:t>
      </w:r>
    </w:p>
    <w:p w14:paraId="6262A72A" w14:textId="77777777" w:rsidR="00251245" w:rsidRDefault="00251245" w:rsidP="00251245"/>
    <w:p w14:paraId="7DB3E7C5" w14:textId="77777777" w:rsidR="00251245" w:rsidRDefault="00251245" w:rsidP="00251245">
      <w:r>
        <w:tab/>
      </w:r>
      <w:r>
        <w:rPr>
          <w:i/>
        </w:rPr>
        <w:t xml:space="preserve">Danny’s, Inc. v. Town of Old Orchard Beach, </w:t>
      </w:r>
      <w:r>
        <w:t>No. 91-38, at 1, 2</w:t>
      </w:r>
    </w:p>
    <w:p w14:paraId="79CF77E2" w14:textId="77777777" w:rsidR="00251245" w:rsidRDefault="00251245" w:rsidP="00251245">
      <w:pPr>
        <w:rPr>
          <w:b/>
        </w:rPr>
      </w:pPr>
      <w:r>
        <w:tab/>
      </w:r>
      <w:r>
        <w:rPr>
          <w:i/>
        </w:rPr>
        <w:t xml:space="preserve">Schurman v. State of Maine, Bureau of Taxation, </w:t>
      </w:r>
      <w:r>
        <w:t>No. 91-62, at 1</w:t>
      </w:r>
    </w:p>
    <w:p w14:paraId="27371B1B" w14:textId="77777777" w:rsidR="00251245" w:rsidRDefault="00251245" w:rsidP="00251245">
      <w:r>
        <w:tab/>
      </w:r>
      <w:r>
        <w:rPr>
          <w:i/>
        </w:rPr>
        <w:t xml:space="preserve">Hardy, Wolf &amp; Downing v. City of Lewiston, </w:t>
      </w:r>
      <w:r>
        <w:t>No. 92-06, at 1</w:t>
      </w:r>
    </w:p>
    <w:p w14:paraId="081793FC" w14:textId="77777777" w:rsidR="00251245" w:rsidRDefault="00251245" w:rsidP="00251245">
      <w:r>
        <w:tab/>
      </w:r>
      <w:r>
        <w:rPr>
          <w:i/>
        </w:rPr>
        <w:t xml:space="preserve">Key Bank of Maine v. Town of Old Orchard Beach, </w:t>
      </w:r>
      <w:r>
        <w:t>No. 92-15, at 1</w:t>
      </w:r>
    </w:p>
    <w:p w14:paraId="0B94CE5E" w14:textId="77777777" w:rsidR="00251245" w:rsidRDefault="00251245" w:rsidP="00251245">
      <w:r>
        <w:tab/>
      </w:r>
      <w:r>
        <w:rPr>
          <w:i/>
        </w:rPr>
        <w:t xml:space="preserve">Pine Brook Associates v. Town of Old Orchard Beach, </w:t>
      </w:r>
      <w:r>
        <w:t>No. 92-98</w:t>
      </w:r>
      <w:r w:rsidR="00CC7CE6">
        <w:t xml:space="preserve">, </w:t>
      </w:r>
      <w:r>
        <w:t>at 1</w:t>
      </w:r>
    </w:p>
    <w:p w14:paraId="66BD98E1" w14:textId="77777777" w:rsidR="00251245" w:rsidRDefault="00251245" w:rsidP="00251245">
      <w:r>
        <w:tab/>
      </w:r>
      <w:r>
        <w:rPr>
          <w:i/>
        </w:rPr>
        <w:t xml:space="preserve">Given v. City of Lewiston, </w:t>
      </w:r>
      <w:r>
        <w:t>No. 92-103, at 1</w:t>
      </w:r>
    </w:p>
    <w:p w14:paraId="129EDA70" w14:textId="77777777" w:rsidR="00251245" w:rsidRDefault="00251245" w:rsidP="00251245">
      <w:r>
        <w:tab/>
      </w:r>
      <w:r>
        <w:rPr>
          <w:i/>
        </w:rPr>
        <w:t xml:space="preserve">Toussaint v. City of Lewiston, </w:t>
      </w:r>
      <w:r>
        <w:t>Nos. 93-06–93-11, at 1</w:t>
      </w:r>
    </w:p>
    <w:p w14:paraId="732EC756" w14:textId="77777777" w:rsidR="00251245" w:rsidRDefault="00251245" w:rsidP="00251245">
      <w:r>
        <w:tab/>
      </w:r>
      <w:r>
        <w:rPr>
          <w:i/>
        </w:rPr>
        <w:t xml:space="preserve">Harris v. City of Lewiston, </w:t>
      </w:r>
      <w:r>
        <w:t>Nos. 93-19–93-22, at 1</w:t>
      </w:r>
    </w:p>
    <w:p w14:paraId="64A22779" w14:textId="77777777" w:rsidR="00251245" w:rsidRDefault="00251245" w:rsidP="00251245">
      <w:r>
        <w:tab/>
      </w:r>
      <w:r>
        <w:rPr>
          <w:i/>
        </w:rPr>
        <w:t xml:space="preserve">Marcotte Congregate Housing, Inc. v. City of Lewiston, </w:t>
      </w:r>
      <w:r>
        <w:t xml:space="preserve">Nos. 93-23 &amp; </w:t>
      </w:r>
    </w:p>
    <w:p w14:paraId="3BD14943" w14:textId="77777777" w:rsidR="00251245" w:rsidRDefault="00251245" w:rsidP="00251245">
      <w:pPr>
        <w:ind w:left="720" w:firstLine="720"/>
      </w:pPr>
      <w:r>
        <w:t>93-24, at 1</w:t>
      </w:r>
    </w:p>
    <w:p w14:paraId="66F4764A" w14:textId="77777777" w:rsidR="00251245" w:rsidRDefault="00251245" w:rsidP="00251245">
      <w:r>
        <w:tab/>
      </w:r>
      <w:r>
        <w:rPr>
          <w:i/>
        </w:rPr>
        <w:t xml:space="preserve">Toussaint v. City of Lewiston, </w:t>
      </w:r>
      <w:r>
        <w:t>Nos. 95-143–95-146, at 1</w:t>
      </w:r>
    </w:p>
    <w:p w14:paraId="4B6AE4C0" w14:textId="77777777" w:rsidR="00251245" w:rsidRDefault="00251245" w:rsidP="00251245">
      <w:r>
        <w:tab/>
      </w:r>
      <w:r>
        <w:rPr>
          <w:i/>
        </w:rPr>
        <w:t xml:space="preserve">Friendly Ice Cream Corp. v. City of Lewiston, </w:t>
      </w:r>
      <w:r>
        <w:t>No. 95-158, at 1</w:t>
      </w:r>
    </w:p>
    <w:p w14:paraId="5ED67ADB" w14:textId="77777777" w:rsidR="00251245" w:rsidRDefault="00251245" w:rsidP="00251245">
      <w:r>
        <w:tab/>
      </w:r>
      <w:r>
        <w:rPr>
          <w:i/>
        </w:rPr>
        <w:t xml:space="preserve">The Salvation Army v. City of Lewiston, </w:t>
      </w:r>
      <w:r>
        <w:t>No. 96-031, at 1</w:t>
      </w:r>
    </w:p>
    <w:p w14:paraId="65340CFB" w14:textId="77777777" w:rsidR="00251245" w:rsidRDefault="00251245" w:rsidP="00251245">
      <w:r>
        <w:tab/>
      </w:r>
      <w:r>
        <w:rPr>
          <w:i/>
        </w:rPr>
        <w:t xml:space="preserve">Pope v. Town of Old Orchard Beach, </w:t>
      </w:r>
      <w:r>
        <w:t>Nos. 96-39–96-41, at 1</w:t>
      </w:r>
    </w:p>
    <w:p w14:paraId="18E2E8D4" w14:textId="77777777" w:rsidR="00251245" w:rsidRDefault="00251245" w:rsidP="00251245">
      <w:r>
        <w:tab/>
      </w:r>
      <w:r>
        <w:rPr>
          <w:i/>
        </w:rPr>
        <w:t xml:space="preserve">KPMG Peat Marwick v. City of Lewiston, </w:t>
      </w:r>
      <w:r>
        <w:t>No. 96-047, at 1</w:t>
      </w:r>
    </w:p>
    <w:p w14:paraId="540AD938" w14:textId="77777777" w:rsidR="00251245" w:rsidRDefault="00251245" w:rsidP="00251245">
      <w:r>
        <w:tab/>
      </w:r>
      <w:r>
        <w:rPr>
          <w:i/>
        </w:rPr>
        <w:t xml:space="preserve">Wingate, and Dale &amp; Sea Meadow, LLC v. Town of York, </w:t>
      </w:r>
      <w:r>
        <w:t>Nos. 2003-</w:t>
      </w:r>
    </w:p>
    <w:p w14:paraId="3F3C08C5" w14:textId="77777777" w:rsidR="00251245" w:rsidRDefault="00251245" w:rsidP="00AD64AA">
      <w:pPr>
        <w:ind w:left="1440"/>
      </w:pPr>
      <w:r>
        <w:t>005 &amp; 2003-006, at 5-6</w:t>
      </w:r>
      <w:r w:rsidR="00100FAD">
        <w:t xml:space="preserve"> (order on jurisdiction)</w:t>
      </w:r>
      <w:r w:rsidR="00AD64AA">
        <w:t xml:space="preserve">, </w:t>
      </w:r>
      <w:r>
        <w:rPr>
          <w:i/>
        </w:rPr>
        <w:t xml:space="preserve">confirmed by Board, </w:t>
      </w:r>
      <w:r>
        <w:t>June 4, 2004</w:t>
      </w:r>
      <w:r w:rsidR="00100FAD">
        <w:t xml:space="preserve"> (decision on jurisdiction)</w:t>
      </w:r>
      <w:r>
        <w:t xml:space="preserve"> </w:t>
      </w:r>
    </w:p>
    <w:p w14:paraId="7D2935B8" w14:textId="77777777" w:rsidR="00251245" w:rsidRDefault="00251245" w:rsidP="00251245"/>
    <w:p w14:paraId="30FED0FA" w14:textId="77777777" w:rsidR="00251245" w:rsidRDefault="00251245" w:rsidP="00251245"/>
    <w:p w14:paraId="3AA3C77C" w14:textId="77777777" w:rsidR="00251245" w:rsidRDefault="00251245" w:rsidP="00251245">
      <w:r>
        <w:t xml:space="preserve">Once primary assessing area adopted </w:t>
      </w:r>
      <w:r w:rsidR="00D23892">
        <w:t xml:space="preserve">a </w:t>
      </w:r>
      <w:r>
        <w:t>board of assessment review, initial appeal was to that board</w:t>
      </w:r>
    </w:p>
    <w:p w14:paraId="3828B085" w14:textId="77777777" w:rsidR="00251245" w:rsidRDefault="00251245" w:rsidP="00251245"/>
    <w:p w14:paraId="0C08BB4E" w14:textId="77777777" w:rsidR="00251245" w:rsidRDefault="00251245" w:rsidP="00251245">
      <w:r>
        <w:tab/>
      </w:r>
      <w:r>
        <w:rPr>
          <w:i/>
        </w:rPr>
        <w:t xml:space="preserve">Fleet Bank v. City of Lewiston, </w:t>
      </w:r>
      <w:r>
        <w:t>Nos. 97-113–97-116, at 1</w:t>
      </w:r>
    </w:p>
    <w:p w14:paraId="460662C5" w14:textId="77777777" w:rsidR="00251245" w:rsidRDefault="00251245" w:rsidP="00251245"/>
    <w:p w14:paraId="7E080BAF" w14:textId="77777777" w:rsidR="00251245" w:rsidRDefault="00251245" w:rsidP="00251245"/>
    <w:p w14:paraId="15B53CE7" w14:textId="77777777" w:rsidR="00DA0974" w:rsidRDefault="00251245" w:rsidP="00251245">
      <w:pPr>
        <w:pStyle w:val="Header"/>
        <w:tabs>
          <w:tab w:val="clear" w:pos="4320"/>
          <w:tab w:val="clear" w:pos="8640"/>
        </w:tabs>
        <w:ind w:right="-180"/>
      </w:pPr>
      <w:r>
        <w:t>Appeals from unorganized territories are d</w:t>
      </w:r>
      <w:r w:rsidR="00DA0974">
        <w:t>irectly to the Board, 36 M.R.S</w:t>
      </w:r>
      <w:r>
        <w:t xml:space="preserve">. </w:t>
      </w:r>
    </w:p>
    <w:p w14:paraId="64EE1500" w14:textId="77777777" w:rsidR="00251245" w:rsidRDefault="00251245" w:rsidP="00251245">
      <w:pPr>
        <w:pStyle w:val="Header"/>
        <w:tabs>
          <w:tab w:val="clear" w:pos="4320"/>
          <w:tab w:val="clear" w:pos="8640"/>
        </w:tabs>
        <w:ind w:right="-180"/>
      </w:pPr>
      <w:r>
        <w:t>§§ 302, 843(2)</w:t>
      </w:r>
    </w:p>
    <w:p w14:paraId="1CA88BDA" w14:textId="77777777" w:rsidR="00251245" w:rsidRDefault="00251245" w:rsidP="00251245"/>
    <w:p w14:paraId="0909DE6D" w14:textId="77777777" w:rsidR="00251245" w:rsidRDefault="00251245" w:rsidP="00251245">
      <w:r>
        <w:tab/>
      </w:r>
      <w:r>
        <w:rPr>
          <w:i/>
        </w:rPr>
        <w:t xml:space="preserve">Moore v. Bureau of Taxation, </w:t>
      </w:r>
      <w:r>
        <w:t>No. 93-110, at 1</w:t>
      </w:r>
    </w:p>
    <w:p w14:paraId="5AA69FDD" w14:textId="77777777" w:rsidR="00251245" w:rsidRDefault="00251245" w:rsidP="00251245">
      <w:r>
        <w:tab/>
      </w:r>
      <w:r>
        <w:rPr>
          <w:i/>
        </w:rPr>
        <w:t xml:space="preserve">Corliss v. Bureau of Taxation, </w:t>
      </w:r>
      <w:r>
        <w:t>No. 93-132, at 1</w:t>
      </w:r>
    </w:p>
    <w:p w14:paraId="454FB7D4" w14:textId="77777777" w:rsidR="00251245" w:rsidRPr="005057F8" w:rsidRDefault="00251245" w:rsidP="005057F8">
      <w:pPr>
        <w:rPr>
          <w:i/>
        </w:rPr>
      </w:pPr>
      <w:r>
        <w:tab/>
      </w:r>
      <w:r w:rsidR="005057F8">
        <w:rPr>
          <w:i/>
        </w:rPr>
        <w:t>Big Lake Camp Meeting Ass’</w:t>
      </w:r>
      <w:r>
        <w:rPr>
          <w:i/>
        </w:rPr>
        <w:t xml:space="preserve">n v. Bureau of Taxation, </w:t>
      </w:r>
      <w:r>
        <w:t>No. 95-013, at 1</w:t>
      </w:r>
    </w:p>
    <w:p w14:paraId="1E4C11FD" w14:textId="77777777" w:rsidR="00251245" w:rsidRDefault="00E97591" w:rsidP="00E97591">
      <w:r>
        <w:tab/>
      </w:r>
    </w:p>
    <w:p w14:paraId="675AE5CF" w14:textId="77777777" w:rsidR="00E97591" w:rsidRDefault="00E97591" w:rsidP="00251245">
      <w:pPr>
        <w:ind w:left="720" w:firstLine="720"/>
      </w:pPr>
    </w:p>
    <w:p w14:paraId="252F1A4E" w14:textId="77777777" w:rsidR="00251245" w:rsidRDefault="00E97591" w:rsidP="00251245">
      <w:r>
        <w:t>Filing fees</w:t>
      </w:r>
    </w:p>
    <w:p w14:paraId="1B10EF97" w14:textId="77777777" w:rsidR="00E97591" w:rsidRDefault="00E97591" w:rsidP="00251245"/>
    <w:p w14:paraId="73C431BE" w14:textId="77777777" w:rsidR="00E97591" w:rsidRDefault="00E97591" w:rsidP="00E97591">
      <w:pPr>
        <w:pStyle w:val="Header"/>
        <w:tabs>
          <w:tab w:val="clear" w:pos="4320"/>
          <w:tab w:val="clear" w:pos="8640"/>
        </w:tabs>
      </w:pPr>
      <w:r>
        <w:tab/>
      </w:r>
      <w:r>
        <w:rPr>
          <w:i/>
        </w:rPr>
        <w:t>Developers Diversified Cooks Corner, L</w:t>
      </w:r>
      <w:r w:rsidR="003B0C65">
        <w:rPr>
          <w:i/>
        </w:rPr>
        <w:t>.</w:t>
      </w:r>
      <w:r>
        <w:rPr>
          <w:i/>
        </w:rPr>
        <w:t>P</w:t>
      </w:r>
      <w:r w:rsidR="003B0C65">
        <w:rPr>
          <w:i/>
        </w:rPr>
        <w:t>.</w:t>
      </w:r>
      <w:r>
        <w:rPr>
          <w:i/>
        </w:rPr>
        <w:t xml:space="preserve"> v. Town of Brunswick, </w:t>
      </w:r>
      <w:r>
        <w:t>Nos.</w:t>
      </w:r>
    </w:p>
    <w:p w14:paraId="48B54793" w14:textId="77777777" w:rsidR="00E97591" w:rsidRDefault="00BC4E76" w:rsidP="00E97591">
      <w:pPr>
        <w:pStyle w:val="Header"/>
        <w:tabs>
          <w:tab w:val="clear" w:pos="8640"/>
          <w:tab w:val="left" w:pos="720"/>
          <w:tab w:val="left" w:pos="1440"/>
          <w:tab w:val="left" w:pos="2160"/>
          <w:tab w:val="left" w:pos="2880"/>
          <w:tab w:val="left" w:pos="3600"/>
          <w:tab w:val="left" w:pos="4320"/>
          <w:tab w:val="left" w:pos="5040"/>
          <w:tab w:val="left" w:pos="5760"/>
        </w:tabs>
      </w:pPr>
      <w:r>
        <w:t xml:space="preserve"> </w:t>
      </w:r>
      <w:r>
        <w:tab/>
      </w:r>
      <w:r>
        <w:tab/>
        <w:t xml:space="preserve">2009-022 </w:t>
      </w:r>
      <w:r>
        <w:rPr>
          <w:lang w:val="en-US"/>
        </w:rPr>
        <w:t>&amp;</w:t>
      </w:r>
      <w:r w:rsidR="00E97591">
        <w:t xml:space="preserve"> -025 (prehearing order), at 1-2 (appeal will be </w:t>
      </w:r>
    </w:p>
    <w:p w14:paraId="6D87AE7D" w14:textId="77777777" w:rsidR="00E97591" w:rsidRPr="00591CF7" w:rsidRDefault="00E97591" w:rsidP="00E97591">
      <w:pPr>
        <w:pStyle w:val="Header"/>
        <w:tabs>
          <w:tab w:val="clear" w:pos="8640"/>
          <w:tab w:val="left" w:pos="720"/>
          <w:tab w:val="left" w:pos="1440"/>
          <w:tab w:val="left" w:pos="2160"/>
          <w:tab w:val="left" w:pos="2880"/>
          <w:tab w:val="left" w:pos="3600"/>
          <w:tab w:val="left" w:pos="4320"/>
          <w:tab w:val="left" w:pos="5040"/>
          <w:tab w:val="left" w:pos="5760"/>
        </w:tabs>
        <w:ind w:left="1440"/>
      </w:pPr>
      <w:r>
        <w:t xml:space="preserve">docketed if filed without the fee, but no further action will be taken; at 3 </w:t>
      </w:r>
      <w:r w:rsidR="00DB4CB2">
        <w:t>(</w:t>
      </w:r>
      <w:r>
        <w:t>dismissal improper when Board Secretary has not notified taxpayer that filing fee has not been paid)</w:t>
      </w:r>
      <w:r>
        <w:tab/>
      </w:r>
    </w:p>
    <w:p w14:paraId="093DD452" w14:textId="77777777" w:rsidR="00E97591" w:rsidRDefault="00E97591" w:rsidP="00251245"/>
    <w:p w14:paraId="2406F847" w14:textId="77777777" w:rsidR="00E97591" w:rsidRDefault="00E97591" w:rsidP="00251245"/>
    <w:p w14:paraId="3A6F6EE5" w14:textId="77777777" w:rsidR="00251245" w:rsidRDefault="00251245" w:rsidP="00251245">
      <w:pPr>
        <w:ind w:right="-180"/>
      </w:pPr>
      <w:r>
        <w:t xml:space="preserve">Where </w:t>
      </w:r>
      <w:r w:rsidR="00D23892">
        <w:t xml:space="preserve">a </w:t>
      </w:r>
      <w:r>
        <w:t xml:space="preserve">local board of assessment review has affirmed denial of application for abatement, taxpayer does not risk an </w:t>
      </w:r>
      <w:r>
        <w:rPr>
          <w:i/>
        </w:rPr>
        <w:t>increase</w:t>
      </w:r>
      <w:r>
        <w:t xml:space="preserve"> of municipality’s valuation, which is presumed correct, upon appeal to the Board</w:t>
      </w:r>
    </w:p>
    <w:p w14:paraId="5FFE1C62" w14:textId="77777777" w:rsidR="00251245" w:rsidRDefault="00251245" w:rsidP="00251245"/>
    <w:p w14:paraId="3293C999" w14:textId="77777777" w:rsidR="00251245" w:rsidRDefault="00251245" w:rsidP="00251245">
      <w:r>
        <w:tab/>
      </w:r>
      <w:r>
        <w:rPr>
          <w:i/>
        </w:rPr>
        <w:t xml:space="preserve">Champion International Corp. v. Town of Bucksport, </w:t>
      </w:r>
      <w:r>
        <w:t xml:space="preserve">No. 93-98, </w:t>
      </w:r>
    </w:p>
    <w:p w14:paraId="6AA9BEEF" w14:textId="77777777" w:rsidR="00251245" w:rsidRDefault="00251245" w:rsidP="00251245">
      <w:pPr>
        <w:ind w:left="720" w:firstLine="720"/>
      </w:pPr>
      <w:r>
        <w:t>at 18-19</w:t>
      </w:r>
    </w:p>
    <w:p w14:paraId="0D0EB430" w14:textId="77777777" w:rsidR="00251245" w:rsidRDefault="00251245" w:rsidP="00251245"/>
    <w:p w14:paraId="0823555B" w14:textId="77777777" w:rsidR="00251245" w:rsidRDefault="00251245" w:rsidP="00251245"/>
    <w:p w14:paraId="4E8E3536" w14:textId="77777777" w:rsidR="00251245" w:rsidRDefault="00251245" w:rsidP="00251245">
      <w:r>
        <w:t>Cases in which the municipality or assessor appealed from adverse decision of a board of assessment review</w:t>
      </w:r>
    </w:p>
    <w:p w14:paraId="409C3873" w14:textId="77777777" w:rsidR="00251245" w:rsidRDefault="00251245" w:rsidP="00251245"/>
    <w:p w14:paraId="442E79D4" w14:textId="77777777" w:rsidR="00251245" w:rsidRDefault="00251245" w:rsidP="00251245">
      <w:pPr>
        <w:rPr>
          <w:i/>
        </w:rPr>
      </w:pPr>
      <w:r>
        <w:tab/>
      </w:r>
      <w:r>
        <w:rPr>
          <w:i/>
        </w:rPr>
        <w:t xml:space="preserve">City of Biddeford v. Landco Realty, Inc., </w:t>
      </w:r>
      <w:r>
        <w:t xml:space="preserve">No. 92-104, </w:t>
      </w:r>
      <w:r>
        <w:rPr>
          <w:i/>
        </w:rPr>
        <w:t xml:space="preserve">consolidated </w:t>
      </w:r>
    </w:p>
    <w:p w14:paraId="4604A2FD" w14:textId="77777777" w:rsidR="00251245" w:rsidRDefault="00251245" w:rsidP="00251245">
      <w:pPr>
        <w:ind w:left="720" w:firstLine="720"/>
      </w:pPr>
      <w:r>
        <w:rPr>
          <w:i/>
        </w:rPr>
        <w:t xml:space="preserve">with Landco Realty Co. v. City of Biddeford, </w:t>
      </w:r>
      <w:r>
        <w:t>No. 93-70, at 1-2</w:t>
      </w:r>
    </w:p>
    <w:p w14:paraId="3AEDB01B" w14:textId="77777777" w:rsidR="00251245" w:rsidRDefault="00251245" w:rsidP="00251245">
      <w:r>
        <w:tab/>
      </w:r>
      <w:r>
        <w:rPr>
          <w:i/>
        </w:rPr>
        <w:t xml:space="preserve">City of Belfast v. Cooper, </w:t>
      </w:r>
      <w:r>
        <w:t>No. 95-154, at 1</w:t>
      </w:r>
    </w:p>
    <w:p w14:paraId="4B89E0BD" w14:textId="77777777" w:rsidR="00251245" w:rsidRDefault="00251245" w:rsidP="00251245">
      <w:pPr>
        <w:ind w:right="-90"/>
      </w:pPr>
      <w:r>
        <w:tab/>
      </w:r>
      <w:r>
        <w:rPr>
          <w:i/>
        </w:rPr>
        <w:t xml:space="preserve">Gregory v. MMC Realty Corp. &amp; Maine Medical Center, </w:t>
      </w:r>
      <w:r>
        <w:t xml:space="preserve">No. 2000-001, </w:t>
      </w:r>
    </w:p>
    <w:p w14:paraId="037F7FD7" w14:textId="77777777" w:rsidR="00251245" w:rsidRPr="00013CE4" w:rsidRDefault="00251245" w:rsidP="00251245">
      <w:pPr>
        <w:ind w:left="720" w:right="-90" w:firstLine="720"/>
        <w:rPr>
          <w:i/>
        </w:rPr>
      </w:pPr>
      <w:r>
        <w:t>at 6</w:t>
      </w:r>
    </w:p>
    <w:p w14:paraId="4D581207" w14:textId="77777777" w:rsidR="00251245" w:rsidRDefault="00251245" w:rsidP="00251245">
      <w:pPr>
        <w:ind w:left="720" w:firstLine="720"/>
      </w:pPr>
    </w:p>
    <w:p w14:paraId="46B875DA" w14:textId="77777777" w:rsidR="00251245" w:rsidRDefault="00251245" w:rsidP="00251245"/>
    <w:p w14:paraId="2D8E07D6" w14:textId="77777777" w:rsidR="00D50F53" w:rsidRDefault="00D50F53" w:rsidP="00251245">
      <w:r>
        <w:t xml:space="preserve">There is no requirement of a cross-appeal by municipality to defend assessment modified by </w:t>
      </w:r>
      <w:r w:rsidR="00D23892">
        <w:t xml:space="preserve">a </w:t>
      </w:r>
      <w:r>
        <w:t>board of assessment review</w:t>
      </w:r>
      <w:r w:rsidR="00864E5B">
        <w:t xml:space="preserve"> or county commissioners </w:t>
      </w:r>
    </w:p>
    <w:p w14:paraId="3CCF55D7" w14:textId="77777777" w:rsidR="00D50F53" w:rsidRDefault="00D50F53" w:rsidP="00251245"/>
    <w:p w14:paraId="791CDC50" w14:textId="77777777" w:rsidR="007400B0" w:rsidRDefault="00D50F53" w:rsidP="004B0465">
      <w:r>
        <w:tab/>
      </w:r>
      <w:r>
        <w:rPr>
          <w:i/>
        </w:rPr>
        <w:t>U. S. Optical Disc</w:t>
      </w:r>
      <w:r w:rsidR="004B0465">
        <w:rPr>
          <w:i/>
        </w:rPr>
        <w:t>, Inc.</w:t>
      </w:r>
      <w:r>
        <w:rPr>
          <w:i/>
        </w:rPr>
        <w:t xml:space="preserve"> v. Town of Sanford, </w:t>
      </w:r>
      <w:r>
        <w:t xml:space="preserve">No. 2003-004, Appx. at </w:t>
      </w:r>
    </w:p>
    <w:p w14:paraId="633CE6A4" w14:textId="77777777" w:rsidR="00D50F53" w:rsidRDefault="00D50F53" w:rsidP="007400B0">
      <w:pPr>
        <w:ind w:left="720" w:firstLine="720"/>
      </w:pPr>
      <w:r>
        <w:t>7-10</w:t>
      </w:r>
    </w:p>
    <w:p w14:paraId="32690BE7" w14:textId="77777777" w:rsidR="00D50F53" w:rsidRDefault="00D50F53" w:rsidP="00251245"/>
    <w:p w14:paraId="02FA6D18" w14:textId="77777777" w:rsidR="00D50F53" w:rsidRDefault="00D50F53" w:rsidP="00251245"/>
    <w:p w14:paraId="5C37F2D4" w14:textId="77777777" w:rsidR="00251245" w:rsidRDefault="00DA0974" w:rsidP="00251245">
      <w:r>
        <w:t>Whether 36 M.R.S</w:t>
      </w:r>
      <w:r w:rsidR="00251245">
        <w:t>. § 843(4) or § 844(4)—or former section 582-A in tree growth cases—requires suspension or dismissal of appeals when taxes for previous year have not been paid (</w:t>
      </w:r>
      <w:r w:rsidR="00251245">
        <w:rPr>
          <w:i/>
        </w:rPr>
        <w:t>N.B.:</w:t>
      </w:r>
      <w:r w:rsidR="00251245">
        <w:t xml:space="preserve"> This is now governed by Law Court </w:t>
      </w:r>
      <w:r w:rsidR="00251245">
        <w:lastRenderedPageBreak/>
        <w:t xml:space="preserve">decision in </w:t>
      </w:r>
      <w:r w:rsidR="00251245">
        <w:rPr>
          <w:i/>
        </w:rPr>
        <w:t>Interstate Food Processing Corp. v. Town of Fort Fairfield</w:t>
      </w:r>
      <w:r w:rsidR="00251245">
        <w:t>, which reversed the Board’s dismissal in that case)</w:t>
      </w:r>
    </w:p>
    <w:p w14:paraId="696BA94C" w14:textId="77777777" w:rsidR="00251245" w:rsidRDefault="00251245" w:rsidP="00251245"/>
    <w:p w14:paraId="624ACA3C" w14:textId="77777777" w:rsidR="00251245" w:rsidRDefault="00251245" w:rsidP="00251245">
      <w:r>
        <w:tab/>
      </w:r>
      <w:r>
        <w:rPr>
          <w:i/>
        </w:rPr>
        <w:t xml:space="preserve">Central Way Realty Associates v. City of Lewiston, </w:t>
      </w:r>
      <w:r>
        <w:t>Nos. 93-37–</w:t>
      </w:r>
    </w:p>
    <w:p w14:paraId="6A3D42C6" w14:textId="77777777" w:rsidR="00251245" w:rsidRDefault="00251245" w:rsidP="00251245">
      <w:pPr>
        <w:ind w:left="1440"/>
      </w:pPr>
      <w:r>
        <w:t xml:space="preserve">93-40, </w:t>
      </w:r>
      <w:r>
        <w:rPr>
          <w:i/>
        </w:rPr>
        <w:t xml:space="preserve">consolidated with KNL Associates v. City of Lewiston, </w:t>
      </w:r>
      <w:r>
        <w:t>Nos. 93-41–93-49, at 2-3 (order on motion for stay)</w:t>
      </w:r>
    </w:p>
    <w:p w14:paraId="4B37A41C" w14:textId="77777777" w:rsidR="00AF675F" w:rsidRDefault="00251245" w:rsidP="00251245">
      <w:r>
        <w:tab/>
      </w:r>
      <w:r w:rsidR="00AF675F">
        <w:rPr>
          <w:i/>
        </w:rPr>
        <w:t>Eliot Commons Associates</w:t>
      </w:r>
      <w:r>
        <w:rPr>
          <w:i/>
        </w:rPr>
        <w:t xml:space="preserve"> v. Town of Eliot, </w:t>
      </w:r>
      <w:r>
        <w:t xml:space="preserve">Nos. 93-73, 93-74 &amp; </w:t>
      </w:r>
    </w:p>
    <w:p w14:paraId="309F9B84" w14:textId="77777777" w:rsidR="00251245" w:rsidRDefault="00251245" w:rsidP="00AF675F">
      <w:pPr>
        <w:ind w:left="720" w:firstLine="720"/>
      </w:pPr>
      <w:r>
        <w:t>95-011, at 4 (failure to pay taxes when due results in dismissal)</w:t>
      </w:r>
    </w:p>
    <w:p w14:paraId="761DEC85" w14:textId="77777777" w:rsidR="00251245" w:rsidRDefault="00251245" w:rsidP="00251245">
      <w:pPr>
        <w:ind w:firstLine="720"/>
      </w:pPr>
      <w:r>
        <w:rPr>
          <w:i/>
        </w:rPr>
        <w:t xml:space="preserve">Dale Henderson Logging, Inc. v. City of Old Town, </w:t>
      </w:r>
      <w:r>
        <w:t>No. 94-05, at 2</w:t>
      </w:r>
    </w:p>
    <w:p w14:paraId="750794C9" w14:textId="77777777" w:rsidR="00251245" w:rsidRDefault="00251245" w:rsidP="00251245">
      <w:pPr>
        <w:ind w:left="1440"/>
      </w:pPr>
      <w:r>
        <w:t>(tre</w:t>
      </w:r>
      <w:r w:rsidR="00DA0974">
        <w:t>e growth case; former 36 M.R.S</w:t>
      </w:r>
      <w:r>
        <w:t xml:space="preserve">. </w:t>
      </w:r>
      <w:r>
        <w:rPr>
          <w:rFonts w:ascii="Arial" w:hAnsi="Arial"/>
        </w:rPr>
        <w:t>§</w:t>
      </w:r>
      <w:r>
        <w:t xml:space="preserve"> 582-A, now repealed, which required payment of due taxes did not specifically preclude taxpayer from appealing its assessment should it not pay its taxes before appealing)</w:t>
      </w:r>
    </w:p>
    <w:p w14:paraId="3EE3E791" w14:textId="77777777" w:rsidR="00251245" w:rsidRDefault="00251245" w:rsidP="00251245">
      <w:r>
        <w:tab/>
      </w:r>
      <w:r>
        <w:rPr>
          <w:i/>
        </w:rPr>
        <w:t xml:space="preserve">Carle Street Associates v. City of Waterville, </w:t>
      </w:r>
      <w:r>
        <w:t xml:space="preserve">Nos. 94-23 &amp; 95-162, </w:t>
      </w:r>
    </w:p>
    <w:p w14:paraId="48378BF4" w14:textId="77777777" w:rsidR="00251245" w:rsidRDefault="00251245" w:rsidP="00251245">
      <w:pPr>
        <w:ind w:left="720" w:firstLine="720"/>
      </w:pPr>
      <w:r>
        <w:t xml:space="preserve">at 1-2 (taxes paid in installments after due date but before </w:t>
      </w:r>
    </w:p>
    <w:p w14:paraId="1600E729" w14:textId="77777777" w:rsidR="00251245" w:rsidRDefault="00251245" w:rsidP="00251245">
      <w:pPr>
        <w:ind w:left="1440"/>
      </w:pPr>
      <w:r>
        <w:t>appeal to board of assessment review were not paid when due and appeal must be dismissed)</w:t>
      </w:r>
    </w:p>
    <w:p w14:paraId="3BB0C95D" w14:textId="77777777" w:rsidR="00251245" w:rsidRDefault="00251245" w:rsidP="00251245">
      <w:pPr>
        <w:rPr>
          <w:i/>
        </w:rPr>
      </w:pPr>
      <w:r>
        <w:tab/>
      </w:r>
      <w:r>
        <w:rPr>
          <w:i/>
        </w:rPr>
        <w:t xml:space="preserve">KNL Associates v. City of Lewiston, </w:t>
      </w:r>
      <w:r>
        <w:t xml:space="preserve">Nos. 94-30–94-33, </w:t>
      </w:r>
      <w:r>
        <w:rPr>
          <w:i/>
        </w:rPr>
        <w:t xml:space="preserve">consolidated </w:t>
      </w:r>
    </w:p>
    <w:p w14:paraId="0829DAD7" w14:textId="77777777" w:rsidR="00251245" w:rsidRDefault="00251245" w:rsidP="00251245">
      <w:pPr>
        <w:ind w:left="720" w:firstLine="720"/>
        <w:rPr>
          <w:i/>
        </w:rPr>
      </w:pPr>
      <w:r>
        <w:rPr>
          <w:i/>
        </w:rPr>
        <w:t xml:space="preserve">with Central Way Realty Associates v. City of Lewiston, </w:t>
      </w:r>
    </w:p>
    <w:p w14:paraId="48BD2CB7" w14:textId="77777777" w:rsidR="00251245" w:rsidRDefault="00251245" w:rsidP="00251245">
      <w:pPr>
        <w:ind w:left="1440"/>
      </w:pPr>
      <w:r>
        <w:t>Nos. 94-34–94-42, at 2-4 (failure to pay taxes by due date cannot result in just a suspension—statute is silent to length of suspension—but in dismissal)</w:t>
      </w:r>
    </w:p>
    <w:p w14:paraId="1C6954AE" w14:textId="77777777" w:rsidR="00251245" w:rsidRDefault="00251245" w:rsidP="00251245">
      <w:r>
        <w:tab/>
      </w:r>
      <w:r>
        <w:rPr>
          <w:i/>
        </w:rPr>
        <w:t xml:space="preserve">Mobile Imaging Consortium v. City of Portland, </w:t>
      </w:r>
      <w:r>
        <w:t xml:space="preserve">Nos. 94-44 &amp; 96-32, </w:t>
      </w:r>
    </w:p>
    <w:p w14:paraId="0FE255C8" w14:textId="77777777" w:rsidR="00251245" w:rsidRDefault="00251245" w:rsidP="00251245">
      <w:pPr>
        <w:ind w:left="720" w:firstLine="720"/>
      </w:pPr>
      <w:r>
        <w:t>at 2 (Board found taxes were timely paid)</w:t>
      </w:r>
    </w:p>
    <w:p w14:paraId="79018077" w14:textId="77777777" w:rsidR="00251245" w:rsidRDefault="00251245" w:rsidP="00251245">
      <w:r>
        <w:tab/>
      </w:r>
      <w:r>
        <w:rPr>
          <w:i/>
        </w:rPr>
        <w:t xml:space="preserve">Estate of Perkins v. Town of Castine, </w:t>
      </w:r>
      <w:r>
        <w:t xml:space="preserve">No. 94-47, at 1 (tree growth </w:t>
      </w:r>
    </w:p>
    <w:p w14:paraId="49AA58E1" w14:textId="77777777" w:rsidR="00251245" w:rsidRDefault="00251245" w:rsidP="00251245">
      <w:pPr>
        <w:ind w:left="720" w:firstLine="720"/>
      </w:pPr>
      <w:r>
        <w:t>case; Board has no jurisdiction where taxes not paid by due</w:t>
      </w:r>
    </w:p>
    <w:p w14:paraId="27208F20" w14:textId="77777777" w:rsidR="00251245" w:rsidRDefault="00E44204" w:rsidP="00251245">
      <w:pPr>
        <w:ind w:left="720" w:firstLine="720"/>
      </w:pPr>
      <w:r>
        <w:t>date, notwithstanding pende</w:t>
      </w:r>
      <w:r w:rsidR="00251245">
        <w:t>ncy of petition for abatement)</w:t>
      </w:r>
    </w:p>
    <w:p w14:paraId="271F7ADF" w14:textId="77777777" w:rsidR="00251245" w:rsidRDefault="00251245" w:rsidP="00251245">
      <w:r>
        <w:tab/>
      </w:r>
      <w:r w:rsidR="00A73914">
        <w:rPr>
          <w:i/>
        </w:rPr>
        <w:t>Brow</w:t>
      </w:r>
      <w:r>
        <w:rPr>
          <w:i/>
        </w:rPr>
        <w:t xml:space="preserve">er, Denis &amp; Powers v. Town of Starks, </w:t>
      </w:r>
      <w:r>
        <w:t xml:space="preserve">No. 95-007, at 1 </w:t>
      </w:r>
    </w:p>
    <w:p w14:paraId="7DB971FC" w14:textId="77777777" w:rsidR="00251245" w:rsidRDefault="00251245" w:rsidP="00251245">
      <w:pPr>
        <w:ind w:left="1440"/>
      </w:pPr>
      <w:r>
        <w:t>(tree growth case; Board suspended hearing until taxes were paid)</w:t>
      </w:r>
      <w:r w:rsidR="00BC2F20">
        <w:tab/>
      </w:r>
    </w:p>
    <w:p w14:paraId="4E56BA7F" w14:textId="77777777" w:rsidR="00251245" w:rsidRDefault="00251245" w:rsidP="00251245">
      <w:pPr>
        <w:rPr>
          <w:i/>
        </w:rPr>
      </w:pPr>
      <w:r>
        <w:tab/>
      </w:r>
      <w:r>
        <w:rPr>
          <w:i/>
        </w:rPr>
        <w:t xml:space="preserve">Interstate Food Processing Corp. v. Town of Fort Fairfield, </w:t>
      </w:r>
    </w:p>
    <w:p w14:paraId="703D6DFB" w14:textId="77777777" w:rsidR="00251245" w:rsidRDefault="00251245" w:rsidP="00251245">
      <w:pPr>
        <w:ind w:left="720" w:firstLine="720"/>
      </w:pPr>
      <w:r>
        <w:t xml:space="preserve">No. 95-105, at 2-3 (failure to pay taxes when due results in </w:t>
      </w:r>
    </w:p>
    <w:p w14:paraId="7FB119D6" w14:textId="77777777" w:rsidR="00251245" w:rsidRDefault="00251245" w:rsidP="00251245">
      <w:pPr>
        <w:ind w:left="720" w:firstLine="720"/>
      </w:pPr>
      <w:r>
        <w:t>dismissal that cannot be cured by payment after the fact)</w:t>
      </w:r>
    </w:p>
    <w:p w14:paraId="4839170F" w14:textId="77777777" w:rsidR="00251245" w:rsidRDefault="00251245" w:rsidP="00251245">
      <w:r>
        <w:tab/>
      </w:r>
      <w:r>
        <w:rPr>
          <w:i/>
        </w:rPr>
        <w:t xml:space="preserve">UAH Hydro Kennebec v. Town of Winslow, </w:t>
      </w:r>
      <w:r>
        <w:t xml:space="preserve">Nos. 95-120 &amp; 95-150, </w:t>
      </w:r>
    </w:p>
    <w:p w14:paraId="51367F14" w14:textId="77777777" w:rsidR="00251245" w:rsidRDefault="00251245" w:rsidP="00251245">
      <w:pPr>
        <w:ind w:left="1440"/>
      </w:pPr>
      <w:r>
        <w:t>at 2 (section 844(4); where town allows payment of taxes in installments, taxpayer need not pay entire tax before first installment in order to appeal)</w:t>
      </w:r>
    </w:p>
    <w:p w14:paraId="32B5F9EF" w14:textId="77777777" w:rsidR="00251245" w:rsidRDefault="00251245" w:rsidP="00251245">
      <w:r>
        <w:tab/>
      </w:r>
      <w:r>
        <w:rPr>
          <w:i/>
        </w:rPr>
        <w:t xml:space="preserve">Madison and Anson Water District v. Town of Embden, </w:t>
      </w:r>
      <w:r>
        <w:t xml:space="preserve">No. 96-036, </w:t>
      </w:r>
    </w:p>
    <w:p w14:paraId="0A420D3C" w14:textId="77777777" w:rsidR="00251245" w:rsidRDefault="00251245" w:rsidP="00251245">
      <w:pPr>
        <w:ind w:left="1440"/>
      </w:pPr>
      <w:r>
        <w:t>at 1 (by contrast, no requirement of payment of taxes before seeking declaratory or injunctive relief)</w:t>
      </w:r>
    </w:p>
    <w:p w14:paraId="23026E3F" w14:textId="77777777" w:rsidR="00251245" w:rsidRDefault="00251245" w:rsidP="00251245">
      <w:r>
        <w:tab/>
      </w:r>
      <w:r>
        <w:rPr>
          <w:i/>
        </w:rPr>
        <w:t xml:space="preserve">McGhee v. Town of Maxfield, </w:t>
      </w:r>
      <w:r>
        <w:t>No. 96-044, at 1-2 (tree growth case;</w:t>
      </w:r>
    </w:p>
    <w:p w14:paraId="2F4C2A40" w14:textId="77777777" w:rsidR="00251245" w:rsidRDefault="00251245" w:rsidP="00251245">
      <w:pPr>
        <w:ind w:left="1440"/>
      </w:pPr>
      <w:r>
        <w:t>nonpayment of taxes requires suspension of appeal; Board found taxes were paid)</w:t>
      </w:r>
    </w:p>
    <w:p w14:paraId="17FD980B" w14:textId="77777777" w:rsidR="00251245" w:rsidRDefault="00251245" w:rsidP="00251245">
      <w:pPr>
        <w:ind w:firstLine="720"/>
      </w:pPr>
      <w:r>
        <w:rPr>
          <w:i/>
        </w:rPr>
        <w:t xml:space="preserve">Country Host Inn v. City of Presque Isle, </w:t>
      </w:r>
      <w:r>
        <w:t xml:space="preserve">No. 96-046, at 1-2 (before </w:t>
      </w:r>
    </w:p>
    <w:p w14:paraId="76BE99B6" w14:textId="77777777" w:rsidR="00251245" w:rsidRDefault="00251245" w:rsidP="00251245">
      <w:pPr>
        <w:ind w:left="1440"/>
      </w:pPr>
      <w:r>
        <w:lastRenderedPageBreak/>
        <w:t>1996, Board had no jurisdiction; failure to pay taxes when due results in dismissal that cannot be cured by payment after the fact)</w:t>
      </w:r>
    </w:p>
    <w:p w14:paraId="091BD268" w14:textId="77777777" w:rsidR="00FE39C9" w:rsidRDefault="00FE39C9" w:rsidP="00FE39C9">
      <w:pPr>
        <w:ind w:right="-180" w:firstLine="720"/>
      </w:pPr>
      <w:r>
        <w:rPr>
          <w:i/>
        </w:rPr>
        <w:t xml:space="preserve">Great Northern Paper, Inc. v. Town of East Millinocket, </w:t>
      </w:r>
      <w:r>
        <w:t xml:space="preserve">No. 2000-006, </w:t>
      </w:r>
    </w:p>
    <w:p w14:paraId="0B6399DB" w14:textId="77777777" w:rsidR="00FE39C9" w:rsidRPr="00FE39C9" w:rsidRDefault="00FE39C9" w:rsidP="00FE39C9">
      <w:pPr>
        <w:ind w:left="1440" w:right="-180"/>
        <w:rPr>
          <w:i/>
        </w:rPr>
      </w:pPr>
      <w:r>
        <w:t>at 2 &amp; n.2 (taxpayer need pay only taxes due for the year in issue, not a subsequent year)</w:t>
      </w:r>
    </w:p>
    <w:p w14:paraId="07121146" w14:textId="77777777" w:rsidR="00251245" w:rsidRDefault="00251245" w:rsidP="00251245">
      <w:r>
        <w:tab/>
      </w:r>
      <w:r>
        <w:rPr>
          <w:i/>
        </w:rPr>
        <w:t xml:space="preserve">Riverview Timeshare Trust v. Town of Bethel, </w:t>
      </w:r>
      <w:r>
        <w:t xml:space="preserve">No. 2002-009, at 1-2 </w:t>
      </w:r>
    </w:p>
    <w:p w14:paraId="5B2D4C12" w14:textId="77777777" w:rsidR="00251245" w:rsidRDefault="00251245" w:rsidP="00251245">
      <w:pPr>
        <w:ind w:left="1440"/>
      </w:pPr>
      <w:r>
        <w:t>n.1 (parties agreed that appeals of property owners who had not timely paid taxes must be suspended)</w:t>
      </w:r>
    </w:p>
    <w:p w14:paraId="73CC3DBB" w14:textId="77777777" w:rsidR="00063030" w:rsidRDefault="00251245" w:rsidP="004640FC">
      <w:pPr>
        <w:ind w:right="-180"/>
      </w:pPr>
      <w:r>
        <w:tab/>
      </w:r>
      <w:r>
        <w:rPr>
          <w:i/>
        </w:rPr>
        <w:t xml:space="preserve">Curtis v. Town of Sherman, </w:t>
      </w:r>
      <w:r w:rsidR="004640FC">
        <w:t xml:space="preserve">No. </w:t>
      </w:r>
      <w:r>
        <w:t>2004-005, at 3</w:t>
      </w:r>
      <w:r w:rsidR="00063030">
        <w:t xml:space="preserve"> &amp; n.1</w:t>
      </w:r>
      <w:r>
        <w:t xml:space="preserve"> (</w:t>
      </w:r>
      <w:r w:rsidR="004640FC">
        <w:t>order on jurisdic</w:t>
      </w:r>
      <w:r w:rsidR="00063030">
        <w:t>-</w:t>
      </w:r>
    </w:p>
    <w:p w14:paraId="7D691E0D" w14:textId="77777777" w:rsidR="00251245" w:rsidRDefault="00063030" w:rsidP="004640FC">
      <w:pPr>
        <w:ind w:right="-180"/>
      </w:pPr>
      <w:r>
        <w:tab/>
      </w:r>
      <w:r>
        <w:tab/>
        <w:t xml:space="preserve">tion; </w:t>
      </w:r>
      <w:r w:rsidR="003557ED">
        <w:t xml:space="preserve">appeals in tree growth </w:t>
      </w:r>
      <w:r w:rsidR="00251245">
        <w:t xml:space="preserve">cases are not suspended when taxes </w:t>
      </w:r>
      <w:r>
        <w:tab/>
      </w:r>
      <w:r>
        <w:tab/>
      </w:r>
      <w:r w:rsidR="00251245">
        <w:t>have not been paid)</w:t>
      </w:r>
    </w:p>
    <w:p w14:paraId="44B2C0F3" w14:textId="77777777" w:rsidR="006C50E9" w:rsidRDefault="006C50E9" w:rsidP="006C50E9">
      <w:pPr>
        <w:numPr>
          <w:ilvl w:val="12"/>
          <w:numId w:val="0"/>
        </w:numPr>
        <w:rPr>
          <w:i/>
        </w:rPr>
      </w:pPr>
      <w:r>
        <w:tab/>
      </w:r>
      <w:r w:rsidRPr="007C58D9">
        <w:rPr>
          <w:i/>
        </w:rPr>
        <w:t>Hunt, Trustee, Hunt Family Irrevocable Trust v. Maine Revenue</w:t>
      </w:r>
    </w:p>
    <w:p w14:paraId="18A0F73B" w14:textId="77777777" w:rsidR="006C50E9" w:rsidRPr="006C50E9" w:rsidRDefault="006C50E9" w:rsidP="006C50E9">
      <w:pPr>
        <w:numPr>
          <w:ilvl w:val="12"/>
          <w:numId w:val="0"/>
        </w:numPr>
        <w:ind w:left="1440" w:right="-90"/>
        <w:rPr>
          <w:i/>
        </w:rPr>
      </w:pPr>
      <w:r w:rsidRPr="007C58D9">
        <w:rPr>
          <w:i/>
        </w:rPr>
        <w:t xml:space="preserve">Services, </w:t>
      </w:r>
      <w:r>
        <w:t>Nos. 2009-020 &amp; -021, at 6 (no need to pay assessment in tree growth case in order to appeal)</w:t>
      </w:r>
    </w:p>
    <w:p w14:paraId="72395AD0" w14:textId="77777777" w:rsidR="00251245" w:rsidRDefault="006C50E9" w:rsidP="006C50E9">
      <w:r>
        <w:tab/>
      </w:r>
      <w:r w:rsidRPr="00710605">
        <w:rPr>
          <w:i/>
        </w:rPr>
        <w:t>Haggard v. Town of Swan’s Island,</w:t>
      </w:r>
      <w:r>
        <w:t xml:space="preserve"> No. 2010-012, at 10-11 n.8 (same)</w:t>
      </w:r>
    </w:p>
    <w:p w14:paraId="1D5DC93D" w14:textId="77777777" w:rsidR="006C50E9" w:rsidRDefault="006C50E9" w:rsidP="006C50E9"/>
    <w:p w14:paraId="31FDDD63" w14:textId="77777777" w:rsidR="00251245" w:rsidRDefault="00251245" w:rsidP="00251245"/>
    <w:p w14:paraId="7322E997" w14:textId="77777777" w:rsidR="00251245" w:rsidRDefault="00DA0974" w:rsidP="00251245">
      <w:r>
        <w:t>Purpose of 36 M.R.S</w:t>
      </w:r>
      <w:r w:rsidR="00251245">
        <w:t xml:space="preserve">. § 843(4) was to assist municipalities held hostage by major taxpayers that refused </w:t>
      </w:r>
      <w:r w:rsidR="00DB6827">
        <w:t xml:space="preserve">to </w:t>
      </w:r>
      <w:r w:rsidR="00251245">
        <w:t>pay taxes while pursuing abatements</w:t>
      </w:r>
    </w:p>
    <w:p w14:paraId="1D6842C3" w14:textId="77777777" w:rsidR="00251245" w:rsidRDefault="00251245" w:rsidP="00251245"/>
    <w:p w14:paraId="43D604E3" w14:textId="77777777" w:rsidR="00251245" w:rsidRDefault="00251245" w:rsidP="00251245">
      <w:pPr>
        <w:rPr>
          <w:i/>
        </w:rPr>
      </w:pPr>
      <w:r>
        <w:tab/>
      </w:r>
      <w:r>
        <w:rPr>
          <w:i/>
        </w:rPr>
        <w:t xml:space="preserve">KNL Associates v. City of Lewiston, </w:t>
      </w:r>
      <w:r>
        <w:t xml:space="preserve">Nos. 94-30–94-33, </w:t>
      </w:r>
      <w:r>
        <w:rPr>
          <w:i/>
        </w:rPr>
        <w:t xml:space="preserve">consolidated </w:t>
      </w:r>
    </w:p>
    <w:p w14:paraId="04864E56" w14:textId="77777777" w:rsidR="00251245" w:rsidRDefault="00251245" w:rsidP="00251245">
      <w:pPr>
        <w:ind w:left="720" w:firstLine="720"/>
        <w:rPr>
          <w:i/>
        </w:rPr>
      </w:pPr>
      <w:r>
        <w:rPr>
          <w:i/>
        </w:rPr>
        <w:t xml:space="preserve">with Central Way Realty Associates v. City of Lewiston, </w:t>
      </w:r>
    </w:p>
    <w:p w14:paraId="2F77F2DD" w14:textId="77777777" w:rsidR="00251245" w:rsidRDefault="00251245" w:rsidP="00251245">
      <w:pPr>
        <w:ind w:firstLine="720"/>
      </w:pPr>
      <w:r>
        <w:t xml:space="preserve">  </w:t>
      </w:r>
      <w:r>
        <w:tab/>
        <w:t>Nos. 94-34–94-42, at 3</w:t>
      </w:r>
    </w:p>
    <w:p w14:paraId="27ACD5EA" w14:textId="77777777" w:rsidR="00251245" w:rsidRDefault="00251245" w:rsidP="00251245"/>
    <w:p w14:paraId="2C972C61" w14:textId="77777777" w:rsidR="00251245" w:rsidRDefault="00251245" w:rsidP="00251245"/>
    <w:p w14:paraId="3E8E4BD2" w14:textId="77777777" w:rsidR="00251245" w:rsidRDefault="00251245" w:rsidP="00251245">
      <w:r>
        <w:t>Due date for payment of taxes is not date of commitment of taxes, but is date after which taxes are delinquent and interest accrues</w:t>
      </w:r>
    </w:p>
    <w:p w14:paraId="73FF952C" w14:textId="77777777" w:rsidR="00251245" w:rsidRDefault="00251245" w:rsidP="00251245"/>
    <w:p w14:paraId="2F0AA9AE" w14:textId="77777777" w:rsidR="00251245" w:rsidRDefault="00251245" w:rsidP="00251245">
      <w:pPr>
        <w:ind w:firstLine="720"/>
      </w:pPr>
      <w:r>
        <w:rPr>
          <w:i/>
        </w:rPr>
        <w:t xml:space="preserve">Maine Public Service Co. v. City of Caribou, </w:t>
      </w:r>
      <w:r>
        <w:t xml:space="preserve">Nos. 93-137 &amp; 95-152, </w:t>
      </w:r>
    </w:p>
    <w:p w14:paraId="471C32E1" w14:textId="77777777" w:rsidR="00251245" w:rsidRDefault="00251245" w:rsidP="00251245">
      <w:pPr>
        <w:ind w:left="1440"/>
      </w:pPr>
      <w:r>
        <w:t xml:space="preserve">at 2-3 </w:t>
      </w:r>
    </w:p>
    <w:p w14:paraId="1FD8C432" w14:textId="77777777" w:rsidR="00251245" w:rsidRDefault="00251245" w:rsidP="00251245">
      <w:r>
        <w:tab/>
      </w:r>
      <w:r>
        <w:rPr>
          <w:i/>
        </w:rPr>
        <w:t xml:space="preserve">Country Host Inn v. City of Presque Isle, </w:t>
      </w:r>
      <w:r>
        <w:t>No. 96-046, at 1-2</w:t>
      </w:r>
    </w:p>
    <w:p w14:paraId="59EB7F90" w14:textId="77777777" w:rsidR="00251245" w:rsidRDefault="00251245" w:rsidP="00251245"/>
    <w:p w14:paraId="3A89A981" w14:textId="77777777" w:rsidR="00251245" w:rsidRDefault="00251245" w:rsidP="00251245"/>
    <w:p w14:paraId="4E388CCF" w14:textId="77777777" w:rsidR="00251245" w:rsidRDefault="00251245" w:rsidP="00251245">
      <w:r>
        <w:t xml:space="preserve">Interim procedural order of </w:t>
      </w:r>
      <w:r w:rsidR="00CC5A8E">
        <w:t xml:space="preserve">the </w:t>
      </w:r>
      <w:r>
        <w:t>Board is not appealable</w:t>
      </w:r>
    </w:p>
    <w:p w14:paraId="6A7EBDF5" w14:textId="77777777" w:rsidR="00251245" w:rsidRDefault="00251245" w:rsidP="00251245"/>
    <w:p w14:paraId="1B4A5B43" w14:textId="77777777" w:rsidR="00251245" w:rsidRDefault="00251245" w:rsidP="00251245">
      <w:pPr>
        <w:ind w:right="-90"/>
      </w:pPr>
      <w:r>
        <w:tab/>
      </w:r>
      <w:r>
        <w:rPr>
          <w:i/>
        </w:rPr>
        <w:t xml:space="preserve">Great Northern Paper, Inc. v. Town of East Millinocket, </w:t>
      </w:r>
      <w:r>
        <w:t xml:space="preserve">No. 2000-006, </w:t>
      </w:r>
    </w:p>
    <w:p w14:paraId="0E9BEB77" w14:textId="77777777" w:rsidR="00251245" w:rsidRPr="0051183E" w:rsidRDefault="00251245" w:rsidP="00251245">
      <w:pPr>
        <w:ind w:left="720" w:right="-90" w:firstLine="720"/>
        <w:rPr>
          <w:i/>
        </w:rPr>
      </w:pPr>
      <w:r>
        <w:t>at 2-3 n.3</w:t>
      </w:r>
    </w:p>
    <w:p w14:paraId="0EA4EAB5" w14:textId="77777777" w:rsidR="00251245" w:rsidRDefault="00251245" w:rsidP="00251245">
      <w:pPr>
        <w:ind w:left="720" w:firstLine="720"/>
      </w:pPr>
    </w:p>
    <w:p w14:paraId="67CCD740" w14:textId="77777777" w:rsidR="00251245" w:rsidRDefault="00251245" w:rsidP="00251245"/>
    <w:p w14:paraId="386AA69D" w14:textId="77777777" w:rsidR="00251245" w:rsidRDefault="00251245" w:rsidP="00251245">
      <w:pPr>
        <w:pStyle w:val="Header"/>
        <w:tabs>
          <w:tab w:val="clear" w:pos="4320"/>
          <w:tab w:val="clear" w:pos="8640"/>
        </w:tabs>
      </w:pPr>
      <w:r>
        <w:t xml:space="preserve">Time </w:t>
      </w:r>
      <w:r w:rsidR="006A322C">
        <w:t>during</w:t>
      </w:r>
      <w:r>
        <w:t xml:space="preserve"> which a taxpayer may seek to appeal the denial of an abatement or exemption request</w:t>
      </w:r>
    </w:p>
    <w:p w14:paraId="6E86B23E" w14:textId="77777777" w:rsidR="00251245" w:rsidRDefault="00251245" w:rsidP="00251245">
      <w:pPr>
        <w:pStyle w:val="Header"/>
        <w:tabs>
          <w:tab w:val="clear" w:pos="4320"/>
          <w:tab w:val="clear" w:pos="8640"/>
        </w:tabs>
      </w:pPr>
    </w:p>
    <w:p w14:paraId="4070F33A" w14:textId="77777777" w:rsidR="00251245" w:rsidRDefault="00251245" w:rsidP="00251245">
      <w:pPr>
        <w:ind w:left="720"/>
        <w:rPr>
          <w:i/>
        </w:rPr>
      </w:pPr>
      <w:r>
        <w:rPr>
          <w:i/>
        </w:rPr>
        <w:t xml:space="preserve">Spencer Press of Maine, Inc. v. Town of Wells, </w:t>
      </w:r>
      <w:r>
        <w:t xml:space="preserve">No. 86-10, </w:t>
      </w:r>
      <w:r>
        <w:rPr>
          <w:i/>
        </w:rPr>
        <w:t xml:space="preserve">consoli- </w:t>
      </w:r>
    </w:p>
    <w:p w14:paraId="482FD7E7" w14:textId="77777777" w:rsidR="00251245" w:rsidRDefault="00251245" w:rsidP="00B04C59">
      <w:pPr>
        <w:ind w:left="720" w:firstLine="720"/>
      </w:pPr>
      <w:r>
        <w:rPr>
          <w:i/>
        </w:rPr>
        <w:t xml:space="preserve">dated with Shaw’s Realty, Inc. v. Town of Wells, </w:t>
      </w:r>
      <w:r>
        <w:t xml:space="preserve">No. 86-11, at 3 </w:t>
      </w:r>
    </w:p>
    <w:p w14:paraId="6E7A9EF8" w14:textId="77777777" w:rsidR="00251245" w:rsidRDefault="00251245" w:rsidP="00251245">
      <w:r>
        <w:lastRenderedPageBreak/>
        <w:tab/>
      </w:r>
      <w:r>
        <w:rPr>
          <w:i/>
        </w:rPr>
        <w:t xml:space="preserve">James River Corp. v. City of Old Town, </w:t>
      </w:r>
      <w:r>
        <w:t>No. 86-12, at 2-3</w:t>
      </w:r>
    </w:p>
    <w:p w14:paraId="71317911" w14:textId="77777777" w:rsidR="00251245" w:rsidRDefault="00251245" w:rsidP="00251245">
      <w:pPr>
        <w:ind w:firstLine="720"/>
      </w:pPr>
      <w:r>
        <w:rPr>
          <w:i/>
        </w:rPr>
        <w:t xml:space="preserve">J. J. Nissen Baking Co. v. City of Portland, </w:t>
      </w:r>
      <w:r>
        <w:t>No. 86-13, at 2</w:t>
      </w:r>
    </w:p>
    <w:p w14:paraId="11FE6D73" w14:textId="77777777" w:rsidR="00251245" w:rsidRDefault="00251245" w:rsidP="00251245">
      <w:pPr>
        <w:ind w:firstLine="720"/>
      </w:pPr>
      <w:r>
        <w:rPr>
          <w:i/>
        </w:rPr>
        <w:t>A. C. Lawrence Leather Co., Inc. v. Town of Paris,</w:t>
      </w:r>
      <w:r>
        <w:t xml:space="preserve"> No. 87-06, at 2-3</w:t>
      </w:r>
    </w:p>
    <w:p w14:paraId="68B99A62" w14:textId="77777777" w:rsidR="00251245" w:rsidRDefault="00251245" w:rsidP="00251245">
      <w:pPr>
        <w:pStyle w:val="Header"/>
        <w:tabs>
          <w:tab w:val="clear" w:pos="4320"/>
          <w:tab w:val="clear" w:pos="8640"/>
        </w:tabs>
        <w:ind w:firstLine="720"/>
      </w:pPr>
      <w:r>
        <w:rPr>
          <w:i/>
        </w:rPr>
        <w:t xml:space="preserve">The Salvation Army v. City of Lewiston, </w:t>
      </w:r>
      <w:r>
        <w:t>No. 91-29 (Case II), at 5</w:t>
      </w:r>
    </w:p>
    <w:p w14:paraId="336497FD" w14:textId="77777777" w:rsidR="00251245" w:rsidRDefault="00251245" w:rsidP="00251245">
      <w:pPr>
        <w:pStyle w:val="Header"/>
        <w:tabs>
          <w:tab w:val="clear" w:pos="4320"/>
          <w:tab w:val="clear" w:pos="8640"/>
        </w:tabs>
        <w:ind w:firstLine="720"/>
      </w:pPr>
      <w:r>
        <w:tab/>
        <w:t>(exemption)</w:t>
      </w:r>
    </w:p>
    <w:p w14:paraId="35279E73" w14:textId="77777777" w:rsidR="00251245" w:rsidRDefault="00251245" w:rsidP="00251245">
      <w:pPr>
        <w:pStyle w:val="Header"/>
        <w:tabs>
          <w:tab w:val="clear" w:pos="4320"/>
          <w:tab w:val="clear" w:pos="8640"/>
        </w:tabs>
        <w:ind w:firstLine="720"/>
      </w:pPr>
      <w:r>
        <w:rPr>
          <w:i/>
        </w:rPr>
        <w:t xml:space="preserve">Ferguson v. Town of Otisfield, </w:t>
      </w:r>
      <w:r>
        <w:t xml:space="preserve">No. 91-66, at 1 (60 days in tree </w:t>
      </w:r>
    </w:p>
    <w:p w14:paraId="4BF67DF0" w14:textId="77777777" w:rsidR="00251245" w:rsidRDefault="00251245" w:rsidP="00251245">
      <w:pPr>
        <w:pStyle w:val="Header"/>
        <w:tabs>
          <w:tab w:val="clear" w:pos="4320"/>
          <w:tab w:val="clear" w:pos="8640"/>
        </w:tabs>
        <w:ind w:left="720" w:firstLine="720"/>
      </w:pPr>
      <w:r>
        <w:t>growth cases)</w:t>
      </w:r>
    </w:p>
    <w:p w14:paraId="4A4A4A10" w14:textId="77777777" w:rsidR="00251245" w:rsidRDefault="00251245" w:rsidP="00251245">
      <w:pPr>
        <w:pStyle w:val="Header"/>
        <w:tabs>
          <w:tab w:val="clear" w:pos="4320"/>
          <w:tab w:val="clear" w:pos="8640"/>
        </w:tabs>
      </w:pPr>
      <w:r>
        <w:tab/>
      </w:r>
      <w:r>
        <w:rPr>
          <w:i/>
        </w:rPr>
        <w:t xml:space="preserve">Key Bank of Maine v. Town of Old Orchard Beach, </w:t>
      </w:r>
      <w:r>
        <w:t>No. 92-15, at 3</w:t>
      </w:r>
    </w:p>
    <w:p w14:paraId="1F08148B" w14:textId="77777777" w:rsidR="00251245" w:rsidRDefault="00251245" w:rsidP="00251245">
      <w:pPr>
        <w:pStyle w:val="Header"/>
        <w:tabs>
          <w:tab w:val="clear" w:pos="4320"/>
          <w:tab w:val="clear" w:pos="8640"/>
        </w:tabs>
      </w:pPr>
      <w:r>
        <w:tab/>
      </w:r>
      <w:r>
        <w:tab/>
        <w:t xml:space="preserve">(60 days from notice of denial; where date of notice is not </w:t>
      </w:r>
    </w:p>
    <w:p w14:paraId="1408CBFA" w14:textId="77777777" w:rsidR="00251245" w:rsidRDefault="00251245" w:rsidP="00251245">
      <w:pPr>
        <w:pStyle w:val="Header"/>
        <w:tabs>
          <w:tab w:val="clear" w:pos="4320"/>
          <w:tab w:val="clear" w:pos="8640"/>
        </w:tabs>
        <w:ind w:left="720" w:firstLine="720"/>
      </w:pPr>
      <w:r>
        <w:t>clear, Board assumes it was within 10 days of date of denial)</w:t>
      </w:r>
    </w:p>
    <w:p w14:paraId="3085E121" w14:textId="77777777" w:rsidR="00251245" w:rsidRDefault="00251245" w:rsidP="00251245">
      <w:pPr>
        <w:pStyle w:val="Header"/>
        <w:tabs>
          <w:tab w:val="clear" w:pos="4320"/>
          <w:tab w:val="clear" w:pos="8640"/>
        </w:tabs>
      </w:pPr>
      <w:r>
        <w:tab/>
      </w:r>
      <w:r>
        <w:rPr>
          <w:i/>
        </w:rPr>
        <w:t xml:space="preserve">Town of Washington v. Bureau of Taxation, </w:t>
      </w:r>
      <w:r>
        <w:t xml:space="preserve">No. 92-37, at 1 (45 days </w:t>
      </w:r>
    </w:p>
    <w:p w14:paraId="1B1A8861" w14:textId="77777777" w:rsidR="00251245" w:rsidRDefault="00251245" w:rsidP="00251245">
      <w:pPr>
        <w:pStyle w:val="Header"/>
        <w:tabs>
          <w:tab w:val="clear" w:pos="4320"/>
          <w:tab w:val="clear" w:pos="8640"/>
        </w:tabs>
        <w:ind w:left="720" w:firstLine="720"/>
      </w:pPr>
      <w:r>
        <w:t>in municipa</w:t>
      </w:r>
      <w:r w:rsidR="00DA0974">
        <w:t>l equalization cases, 36 M.R.S</w:t>
      </w:r>
      <w:r>
        <w:t>. § 272(1))</w:t>
      </w:r>
    </w:p>
    <w:p w14:paraId="63EEBF76" w14:textId="77777777" w:rsidR="00251245" w:rsidRDefault="00251245" w:rsidP="00251245">
      <w:pPr>
        <w:pStyle w:val="Header"/>
        <w:tabs>
          <w:tab w:val="clear" w:pos="4320"/>
          <w:tab w:val="clear" w:pos="8640"/>
        </w:tabs>
        <w:ind w:left="720"/>
      </w:pPr>
      <w:r>
        <w:rPr>
          <w:i/>
        </w:rPr>
        <w:t xml:space="preserve">Winslow v. Town of Falmouth, </w:t>
      </w:r>
      <w:r>
        <w:t xml:space="preserve">No. 93-36, at 2 (60 days in tree </w:t>
      </w:r>
    </w:p>
    <w:p w14:paraId="593403FB" w14:textId="77777777" w:rsidR="00251245" w:rsidRDefault="00251245" w:rsidP="00251245">
      <w:pPr>
        <w:pStyle w:val="Header"/>
        <w:tabs>
          <w:tab w:val="clear" w:pos="4320"/>
          <w:tab w:val="clear" w:pos="8640"/>
        </w:tabs>
        <w:ind w:left="1440"/>
      </w:pPr>
      <w:r>
        <w:t>growth case</w:t>
      </w:r>
      <w:r w:rsidR="00DA0974">
        <w:t>s, in accordance with 36 M.R.S</w:t>
      </w:r>
      <w:r>
        <w:t>. §§</w:t>
      </w:r>
      <w:r>
        <w:rPr>
          <w:rFonts w:ascii="Arial" w:hAnsi="Arial"/>
        </w:rPr>
        <w:t xml:space="preserve"> </w:t>
      </w:r>
      <w:r>
        <w:t xml:space="preserve">843 and 844) </w:t>
      </w:r>
    </w:p>
    <w:p w14:paraId="3B89A686" w14:textId="77777777" w:rsidR="00251245" w:rsidRDefault="00251245" w:rsidP="00251245">
      <w:r>
        <w:tab/>
      </w:r>
      <w:r>
        <w:rPr>
          <w:i/>
        </w:rPr>
        <w:t xml:space="preserve">Eastler v. Town of Farmington, </w:t>
      </w:r>
      <w:r>
        <w:t xml:space="preserve">No. 93-62, at 2-3 (60 days in </w:t>
      </w:r>
    </w:p>
    <w:p w14:paraId="2AC64390" w14:textId="77777777" w:rsidR="00251245" w:rsidRDefault="00251245" w:rsidP="00251245">
      <w:pPr>
        <w:ind w:left="1440"/>
      </w:pPr>
      <w:r>
        <w:t>farmland and open</w:t>
      </w:r>
      <w:r w:rsidR="00DA0974">
        <w:t xml:space="preserve"> space cases, reading 36 M.R.S</w:t>
      </w:r>
      <w:r>
        <w:t>. § 111</w:t>
      </w:r>
      <w:r w:rsidR="00DA0974">
        <w:t>8 in conjunction with 36 M.R.S</w:t>
      </w:r>
      <w:r>
        <w:t xml:space="preserve">. §§ 841 and 843) </w:t>
      </w:r>
    </w:p>
    <w:p w14:paraId="131ABFD6" w14:textId="77777777" w:rsidR="00251245" w:rsidRDefault="00251245" w:rsidP="00251245">
      <w:r>
        <w:tab/>
      </w:r>
      <w:r>
        <w:rPr>
          <w:i/>
        </w:rPr>
        <w:t>C</w:t>
      </w:r>
      <w:r w:rsidR="00D47AA8">
        <w:rPr>
          <w:i/>
        </w:rPr>
        <w:t xml:space="preserve">FS Ltd. </w:t>
      </w:r>
      <w:r>
        <w:rPr>
          <w:i/>
        </w:rPr>
        <w:t xml:space="preserve">Partnership v. Town of Sanford, </w:t>
      </w:r>
      <w:r>
        <w:t>No. 93-106, at 1</w:t>
      </w:r>
    </w:p>
    <w:p w14:paraId="043E2407" w14:textId="77777777" w:rsidR="00251245" w:rsidRDefault="00251245" w:rsidP="00251245">
      <w:r>
        <w:tab/>
      </w:r>
      <w:r>
        <w:rPr>
          <w:i/>
        </w:rPr>
        <w:t xml:space="preserve">Phillips v. Town of Rangeley, </w:t>
      </w:r>
      <w:r>
        <w:t xml:space="preserve">No. 95-137, at 3 (within 60 days in </w:t>
      </w:r>
    </w:p>
    <w:p w14:paraId="5EF8C542" w14:textId="77777777" w:rsidR="00251245" w:rsidRDefault="00251245" w:rsidP="00251245">
      <w:pPr>
        <w:ind w:left="1440"/>
      </w:pPr>
      <w:r>
        <w:t>farmland and open</w:t>
      </w:r>
      <w:r w:rsidR="00DA0974">
        <w:t xml:space="preserve"> space cases, reading 36 M.R.S</w:t>
      </w:r>
      <w:r>
        <w:t>. § 111</w:t>
      </w:r>
      <w:r w:rsidR="00DA0974">
        <w:t>8 in conjunction with 36 M.R.S</w:t>
      </w:r>
      <w:r>
        <w:t xml:space="preserve">. §§ 841 and 843) </w:t>
      </w:r>
    </w:p>
    <w:p w14:paraId="08B44EF8" w14:textId="77777777" w:rsidR="00251245" w:rsidRDefault="00251245" w:rsidP="00251245">
      <w:r>
        <w:tab/>
      </w:r>
      <w:r>
        <w:rPr>
          <w:i/>
        </w:rPr>
        <w:t xml:space="preserve">Keene v. City of Auburn, </w:t>
      </w:r>
      <w:r>
        <w:t>No. 98-023, at 2 (</w:t>
      </w:r>
      <w:r>
        <w:rPr>
          <w:i/>
        </w:rPr>
        <w:t xml:space="preserve">semble; </w:t>
      </w:r>
      <w:r>
        <w:t xml:space="preserve">farmland and </w:t>
      </w:r>
    </w:p>
    <w:p w14:paraId="08463958" w14:textId="77777777" w:rsidR="00251245" w:rsidRDefault="00251245" w:rsidP="00251245">
      <w:pPr>
        <w:ind w:left="720" w:firstLine="720"/>
      </w:pPr>
      <w:r>
        <w:t>open space case)</w:t>
      </w:r>
    </w:p>
    <w:p w14:paraId="09128FC2" w14:textId="77777777" w:rsidR="00251245" w:rsidRDefault="00251245" w:rsidP="00251245">
      <w:r>
        <w:tab/>
      </w:r>
      <w:r>
        <w:rPr>
          <w:i/>
        </w:rPr>
        <w:t xml:space="preserve">Sayer v. Town of Canton, </w:t>
      </w:r>
      <w:r>
        <w:t xml:space="preserve">No. 99-022, at 2 (in farmland and open </w:t>
      </w:r>
    </w:p>
    <w:p w14:paraId="2821AE17" w14:textId="77777777" w:rsidR="00251245" w:rsidRDefault="00251245" w:rsidP="00251245">
      <w:pPr>
        <w:ind w:left="1440"/>
      </w:pPr>
      <w:r>
        <w:t xml:space="preserve">space cases, within 60 days from date of notice of decision or from date of deemed denial) </w:t>
      </w:r>
    </w:p>
    <w:p w14:paraId="2F206D11" w14:textId="77777777" w:rsidR="00251245" w:rsidRDefault="00251245" w:rsidP="00251245">
      <w:r>
        <w:tab/>
      </w:r>
      <w:r>
        <w:rPr>
          <w:i/>
        </w:rPr>
        <w:t xml:space="preserve">Town of Standish v. State of Maine, Bureau of Revenue Services, </w:t>
      </w:r>
    </w:p>
    <w:p w14:paraId="0A04EE4F" w14:textId="77777777" w:rsidR="00251245" w:rsidRDefault="00251245" w:rsidP="00251245">
      <w:pPr>
        <w:ind w:left="1440"/>
      </w:pPr>
      <w:r>
        <w:t xml:space="preserve">No. 99-031, at 2 (45 days in municipal equalization cases) </w:t>
      </w:r>
    </w:p>
    <w:p w14:paraId="7A370AF6" w14:textId="77777777" w:rsidR="00251245" w:rsidRDefault="00251245" w:rsidP="00251245">
      <w:r>
        <w:tab/>
      </w:r>
      <w:r>
        <w:rPr>
          <w:i/>
        </w:rPr>
        <w:t xml:space="preserve">Dirigo Dowels &amp; Pins, Inc. v. Town of New Portland, </w:t>
      </w:r>
      <w:r>
        <w:t xml:space="preserve">No. 2000-007, </w:t>
      </w:r>
    </w:p>
    <w:p w14:paraId="2CAC7D66" w14:textId="77777777" w:rsidR="00251245" w:rsidRDefault="00251245" w:rsidP="00251245">
      <w:pPr>
        <w:ind w:left="1440"/>
      </w:pPr>
      <w:r>
        <w:t>at 5 &amp; n.2 (within 60 days of notice of denial or within 60 days of date of deemed denial)</w:t>
      </w:r>
    </w:p>
    <w:p w14:paraId="7053799C" w14:textId="77777777" w:rsidR="00251245" w:rsidRDefault="00251245" w:rsidP="008152C4">
      <w:r>
        <w:tab/>
      </w:r>
      <w:r>
        <w:rPr>
          <w:i/>
        </w:rPr>
        <w:t xml:space="preserve">International Woolen Co., Inc. v. Town of Sanford, </w:t>
      </w:r>
      <w:r>
        <w:t>No. 2000-009, at 4</w:t>
      </w:r>
    </w:p>
    <w:p w14:paraId="4D6D416B" w14:textId="77777777" w:rsidR="00251245" w:rsidRDefault="00251245" w:rsidP="00251245">
      <w:pPr>
        <w:rPr>
          <w:i/>
        </w:rPr>
      </w:pPr>
      <w:r>
        <w:tab/>
      </w:r>
      <w:r>
        <w:rPr>
          <w:i/>
        </w:rPr>
        <w:t xml:space="preserve">Town of Solon v. State of Maine, Bureau of Revenue Services, </w:t>
      </w:r>
    </w:p>
    <w:p w14:paraId="73738780" w14:textId="77777777" w:rsidR="00251245" w:rsidRDefault="00251245" w:rsidP="00251245">
      <w:pPr>
        <w:pStyle w:val="Header"/>
        <w:tabs>
          <w:tab w:val="clear" w:pos="4320"/>
          <w:tab w:val="clear" w:pos="8640"/>
        </w:tabs>
        <w:ind w:left="1440"/>
      </w:pPr>
      <w:r>
        <w:t xml:space="preserve">No. 2000-012, at 1 (45 days in municipal equalization cases) </w:t>
      </w:r>
    </w:p>
    <w:p w14:paraId="32222D57" w14:textId="77777777" w:rsidR="00251245" w:rsidRDefault="00251245" w:rsidP="00251245">
      <w:pPr>
        <w:ind w:firstLine="720"/>
      </w:pPr>
      <w:r>
        <w:rPr>
          <w:i/>
        </w:rPr>
        <w:t xml:space="preserve">Carroll v. Town of Cornish, </w:t>
      </w:r>
      <w:r>
        <w:t xml:space="preserve">No. 2001-02, at 3-4 (Decision I)(within </w:t>
      </w:r>
    </w:p>
    <w:p w14:paraId="6432358D" w14:textId="77777777" w:rsidR="00251245" w:rsidRDefault="00251245" w:rsidP="00251245">
      <w:pPr>
        <w:ind w:left="720" w:firstLine="720"/>
      </w:pPr>
      <w:r>
        <w:t>60 days in farmland cases)</w:t>
      </w:r>
    </w:p>
    <w:p w14:paraId="753D3EFB" w14:textId="77777777" w:rsidR="00251245" w:rsidRDefault="00251245" w:rsidP="00251245">
      <w:pPr>
        <w:ind w:left="720"/>
      </w:pPr>
      <w:r>
        <w:rPr>
          <w:i/>
        </w:rPr>
        <w:t xml:space="preserve">Davis v. Town of Lamoine, </w:t>
      </w:r>
      <w:r>
        <w:t xml:space="preserve">No. 2002-003, at 2 (within 60 days of </w:t>
      </w:r>
    </w:p>
    <w:p w14:paraId="49A61E71" w14:textId="77777777" w:rsidR="00251245" w:rsidRDefault="00251245" w:rsidP="00251245">
      <w:pPr>
        <w:ind w:left="720" w:firstLine="720"/>
      </w:pPr>
      <w:r>
        <w:t>notice of denial in tree growth cases)</w:t>
      </w:r>
    </w:p>
    <w:p w14:paraId="04EAA740" w14:textId="77777777" w:rsidR="00251245" w:rsidRDefault="00251245" w:rsidP="00251245">
      <w:r>
        <w:tab/>
      </w:r>
      <w:r>
        <w:rPr>
          <w:i/>
        </w:rPr>
        <w:t xml:space="preserve">Fasse v. Town of St. Albans &amp; Town of Ripley, </w:t>
      </w:r>
      <w:r>
        <w:t xml:space="preserve">No. 2002-005, </w:t>
      </w:r>
    </w:p>
    <w:p w14:paraId="391EFFB1" w14:textId="77777777" w:rsidR="00251245" w:rsidRDefault="00251245" w:rsidP="00251245">
      <w:pPr>
        <w:ind w:left="1440"/>
      </w:pPr>
      <w:r>
        <w:t>at 6, 7 n.7, 8 (same)</w:t>
      </w:r>
    </w:p>
    <w:p w14:paraId="7544010A" w14:textId="77777777" w:rsidR="00251245" w:rsidRDefault="00251245" w:rsidP="00251245">
      <w:r>
        <w:tab/>
      </w:r>
      <w:r>
        <w:rPr>
          <w:i/>
        </w:rPr>
        <w:t xml:space="preserve">Town of Stockholm v. Maine Revenue Services, </w:t>
      </w:r>
      <w:r>
        <w:t>No. 2002-017, at 1-2</w:t>
      </w:r>
    </w:p>
    <w:p w14:paraId="4CE8D15F" w14:textId="77777777" w:rsidR="00251245" w:rsidRDefault="00251245" w:rsidP="00251245">
      <w:pPr>
        <w:pStyle w:val="Header"/>
        <w:tabs>
          <w:tab w:val="clear" w:pos="4320"/>
          <w:tab w:val="clear" w:pos="8640"/>
        </w:tabs>
        <w:ind w:left="720" w:firstLine="720"/>
      </w:pPr>
      <w:r>
        <w:t xml:space="preserve">(45 days in municipal equalization cases) </w:t>
      </w:r>
    </w:p>
    <w:p w14:paraId="1AB5035A" w14:textId="77777777" w:rsidR="00251245" w:rsidRDefault="00251245" w:rsidP="00251245">
      <w:r>
        <w:tab/>
      </w:r>
      <w:r>
        <w:rPr>
          <w:i/>
        </w:rPr>
        <w:t xml:space="preserve">Wingate, and Dale &amp; Sea Meadow, LLC v. Town of York, </w:t>
      </w:r>
      <w:r>
        <w:t>Nos. 2003-</w:t>
      </w:r>
    </w:p>
    <w:p w14:paraId="2D4E655E" w14:textId="77777777" w:rsidR="00251245" w:rsidRDefault="00251245" w:rsidP="00251245">
      <w:pPr>
        <w:ind w:left="1440"/>
      </w:pPr>
      <w:r>
        <w:lastRenderedPageBreak/>
        <w:t>005 &amp; 2003-006, at 2 n.2, 4 (</w:t>
      </w:r>
      <w:r w:rsidR="00100FAD">
        <w:t xml:space="preserve">order on jurisdiction; </w:t>
      </w:r>
      <w:r>
        <w:t xml:space="preserve">30 days to Superior Court; 60 days to Board), </w:t>
      </w:r>
      <w:r>
        <w:rPr>
          <w:i/>
        </w:rPr>
        <w:t xml:space="preserve">confirmed by Board, </w:t>
      </w:r>
      <w:r>
        <w:t xml:space="preserve">June 4, 2004 </w:t>
      </w:r>
      <w:r w:rsidR="00100FAD">
        <w:t>(decision on jurisdiction)</w:t>
      </w:r>
    </w:p>
    <w:p w14:paraId="3393A08A" w14:textId="77777777" w:rsidR="008E5CEB" w:rsidRDefault="008E5CEB" w:rsidP="008E5CEB">
      <w:r>
        <w:tab/>
      </w:r>
      <w:r w:rsidRPr="008E5CEB">
        <w:rPr>
          <w:i/>
        </w:rPr>
        <w:t>McLaughlin v. Town of Dexter,</w:t>
      </w:r>
      <w:r>
        <w:t xml:space="preserve"> No. 2010-001, at 1 (tree growth case)</w:t>
      </w:r>
    </w:p>
    <w:p w14:paraId="41829C5C" w14:textId="77777777" w:rsidR="006C50E9" w:rsidRDefault="006C50E9" w:rsidP="006C50E9">
      <w:r>
        <w:tab/>
      </w:r>
      <w:r w:rsidRPr="006C50E9">
        <w:rPr>
          <w:i/>
        </w:rPr>
        <w:t>Haggard v. Town of Swan’s Island</w:t>
      </w:r>
      <w:r>
        <w:t xml:space="preserve">, No. 2010-010, at 7-9 (requirement </w:t>
      </w:r>
    </w:p>
    <w:p w14:paraId="4AB5412D" w14:textId="77777777" w:rsidR="006C50E9" w:rsidRDefault="006C50E9" w:rsidP="006C50E9">
      <w:r>
        <w:tab/>
      </w:r>
      <w:r>
        <w:tab/>
        <w:t>of notice to taxpayer</w:t>
      </w:r>
      <w:r w:rsidR="00251245">
        <w:t xml:space="preserve"> </w:t>
      </w:r>
      <w:r>
        <w:t xml:space="preserve">mandatory when rights of taxpayer would </w:t>
      </w:r>
    </w:p>
    <w:p w14:paraId="26922754" w14:textId="77777777" w:rsidR="00251245" w:rsidRDefault="006C50E9" w:rsidP="006C50E9">
      <w:pPr>
        <w:ind w:left="1440"/>
      </w:pPr>
      <w:r>
        <w:t xml:space="preserve">be prejudiced by erroneous notice; notice instructed her to appeal, not apply for an </w:t>
      </w:r>
      <w:r w:rsidR="0004623D">
        <w:t>a</w:t>
      </w:r>
      <w:r>
        <w:t>b</w:t>
      </w:r>
      <w:r w:rsidR="0004623D">
        <w:t>a</w:t>
      </w:r>
      <w:r w:rsidR="00EA6D3E">
        <w:t>tement)</w:t>
      </w:r>
    </w:p>
    <w:p w14:paraId="4FFB7C09" w14:textId="77777777" w:rsidR="009D71D0" w:rsidRDefault="000C5B7B" w:rsidP="000C5B7B">
      <w:r>
        <w:tab/>
      </w:r>
      <w:r w:rsidR="009D71D0">
        <w:rPr>
          <w:i/>
        </w:rPr>
        <w:t>Greenleaf Cove Ass’</w:t>
      </w:r>
      <w:r w:rsidRPr="00D865B8">
        <w:rPr>
          <w:i/>
        </w:rPr>
        <w:t>n v. Town of Westport Island,</w:t>
      </w:r>
      <w:r>
        <w:t xml:space="preserve"> No. 2012-009, </w:t>
      </w:r>
      <w:r w:rsidR="00A074CB">
        <w:t xml:space="preserve">at </w:t>
      </w:r>
      <w:r w:rsidR="00316BC6">
        <w:t xml:space="preserve">7, </w:t>
      </w:r>
    </w:p>
    <w:p w14:paraId="7DD239C9" w14:textId="77777777" w:rsidR="000C5B7B" w:rsidRDefault="009D71D0" w:rsidP="000C5B7B">
      <w:r>
        <w:tab/>
      </w:r>
      <w:r>
        <w:tab/>
      </w:r>
      <w:r w:rsidR="00A074CB">
        <w:t xml:space="preserve">21, </w:t>
      </w:r>
      <w:r w:rsidR="000C5B7B">
        <w:t>28</w:t>
      </w:r>
      <w:r w:rsidR="00A074CB">
        <w:t>-29</w:t>
      </w:r>
    </w:p>
    <w:p w14:paraId="04FFD008" w14:textId="77777777" w:rsidR="00815AC1" w:rsidRDefault="00815AC1" w:rsidP="00815AC1">
      <w:pPr>
        <w:pStyle w:val="Header"/>
        <w:tabs>
          <w:tab w:val="clear" w:pos="4320"/>
          <w:tab w:val="clear" w:pos="8640"/>
        </w:tabs>
        <w:ind w:right="-180" w:firstLine="720"/>
        <w:rPr>
          <w:lang w:val="en-US"/>
        </w:rPr>
      </w:pPr>
      <w:r w:rsidRPr="002C02E3">
        <w:rPr>
          <w:i/>
        </w:rPr>
        <w:t xml:space="preserve">Peckham </w:t>
      </w:r>
      <w:r>
        <w:rPr>
          <w:i/>
        </w:rPr>
        <w:t>&amp; Trott v. Town of Lake</w:t>
      </w:r>
      <w:r>
        <w:rPr>
          <w:i/>
          <w:lang w:val="en-US"/>
        </w:rPr>
        <w:t xml:space="preserve"> V</w:t>
      </w:r>
      <w:r w:rsidRPr="002C02E3">
        <w:rPr>
          <w:i/>
        </w:rPr>
        <w:t>iew Plantation,</w:t>
      </w:r>
      <w:r>
        <w:t xml:space="preserve"> No. 2014-003</w:t>
      </w:r>
      <w:r>
        <w:rPr>
          <w:lang w:val="en-US"/>
        </w:rPr>
        <w:t>, at 6</w:t>
      </w:r>
    </w:p>
    <w:p w14:paraId="64DC67B2" w14:textId="77777777" w:rsidR="00815AC1" w:rsidRDefault="00815AC1" w:rsidP="00815AC1">
      <w:pPr>
        <w:pStyle w:val="Header"/>
        <w:tabs>
          <w:tab w:val="clear" w:pos="4320"/>
          <w:tab w:val="clear" w:pos="8640"/>
        </w:tabs>
        <w:ind w:right="-180" w:firstLine="720"/>
        <w:rPr>
          <w:lang w:val="en-US"/>
        </w:rPr>
      </w:pPr>
      <w:r>
        <w:rPr>
          <w:lang w:val="en-US"/>
        </w:rPr>
        <w:tab/>
        <w:t>(</w:t>
      </w:r>
      <w:r w:rsidR="00AD4156">
        <w:rPr>
          <w:lang w:val="en-US"/>
        </w:rPr>
        <w:t xml:space="preserve">dismissal order; </w:t>
      </w:r>
      <w:r>
        <w:rPr>
          <w:lang w:val="en-US"/>
        </w:rPr>
        <w:t>60 days in tree growth cases)</w:t>
      </w:r>
    </w:p>
    <w:p w14:paraId="7682F89E" w14:textId="77777777" w:rsidR="00AF0958" w:rsidRDefault="00E70F97" w:rsidP="000C5B7B">
      <w:r>
        <w:tab/>
      </w:r>
      <w:r>
        <w:rPr>
          <w:i/>
        </w:rPr>
        <w:t>Dexter Shoe Co. v. Town of Dexter,</w:t>
      </w:r>
      <w:r w:rsidR="00AF0958">
        <w:rPr>
          <w:i/>
        </w:rPr>
        <w:t xml:space="preserve"> </w:t>
      </w:r>
      <w:r>
        <w:t>No. 2015-008, at 2</w:t>
      </w:r>
      <w:r w:rsidR="00AF0958">
        <w:t xml:space="preserve"> n</w:t>
      </w:r>
      <w:r>
        <w:t>.3</w:t>
      </w:r>
      <w:r w:rsidR="00AF0958">
        <w:t xml:space="preserve"> (order on </w:t>
      </w:r>
    </w:p>
    <w:p w14:paraId="1988C740" w14:textId="77777777" w:rsidR="000C5B7B" w:rsidRDefault="00AF0958" w:rsidP="000C5B7B">
      <w:r>
        <w:tab/>
      </w:r>
      <w:r>
        <w:tab/>
        <w:t>respondent’s motion to dismiss)</w:t>
      </w:r>
    </w:p>
    <w:p w14:paraId="2F50B3D9" w14:textId="77777777" w:rsidR="00AF0958" w:rsidRDefault="00AF0958" w:rsidP="000C5B7B"/>
    <w:p w14:paraId="46105E41" w14:textId="77777777" w:rsidR="00251245" w:rsidRDefault="00251245" w:rsidP="00251245"/>
    <w:p w14:paraId="7CFCB5F5" w14:textId="77777777" w:rsidR="00251245" w:rsidRDefault="00251245" w:rsidP="008D20D6">
      <w:pPr>
        <w:pStyle w:val="Header"/>
        <w:tabs>
          <w:tab w:val="clear" w:pos="4320"/>
          <w:tab w:val="clear" w:pos="8640"/>
        </w:tabs>
        <w:ind w:right="-90"/>
      </w:pPr>
      <w:r>
        <w:t xml:space="preserve">Time for appealing </w:t>
      </w:r>
      <w:r w:rsidR="008D20D6">
        <w:rPr>
          <w:lang w:val="en-US"/>
        </w:rPr>
        <w:t xml:space="preserve">or applying for abatement </w:t>
      </w:r>
      <w:r>
        <w:t>is mandatory and jurisdictional</w:t>
      </w:r>
    </w:p>
    <w:p w14:paraId="05DD69C0" w14:textId="77777777" w:rsidR="00251245" w:rsidRDefault="00251245" w:rsidP="00251245">
      <w:pPr>
        <w:tabs>
          <w:tab w:val="left" w:pos="7425"/>
        </w:tabs>
      </w:pPr>
      <w:r>
        <w:tab/>
      </w:r>
    </w:p>
    <w:p w14:paraId="1A2E940A" w14:textId="77777777" w:rsidR="00251245" w:rsidRDefault="00251245" w:rsidP="00251245">
      <w:pPr>
        <w:ind w:left="720"/>
        <w:rPr>
          <w:i/>
        </w:rPr>
      </w:pPr>
      <w:r>
        <w:rPr>
          <w:i/>
        </w:rPr>
        <w:t xml:space="preserve">Spencer Press of Maine, Inc. v. Town of Wells, </w:t>
      </w:r>
      <w:r>
        <w:t xml:space="preserve">No. 86-10, </w:t>
      </w:r>
      <w:r>
        <w:rPr>
          <w:i/>
        </w:rPr>
        <w:t>consoli-</w:t>
      </w:r>
    </w:p>
    <w:p w14:paraId="07F1FA56" w14:textId="77777777" w:rsidR="00251245" w:rsidRDefault="00251245" w:rsidP="00251245">
      <w:pPr>
        <w:ind w:left="720"/>
      </w:pPr>
      <w:r>
        <w:rPr>
          <w:i/>
        </w:rPr>
        <w:t xml:space="preserve"> </w:t>
      </w:r>
      <w:r>
        <w:rPr>
          <w:i/>
        </w:rPr>
        <w:tab/>
        <w:t xml:space="preserve">dated with Shaw’s Realty, Inc. v. Town of Wells, </w:t>
      </w:r>
      <w:r>
        <w:t xml:space="preserve">No. 86-11, </w:t>
      </w:r>
    </w:p>
    <w:p w14:paraId="691D5948" w14:textId="77777777" w:rsidR="00251245" w:rsidRDefault="00251245" w:rsidP="00251245">
      <w:pPr>
        <w:ind w:left="720" w:firstLine="720"/>
      </w:pPr>
      <w:r>
        <w:t>at 3</w:t>
      </w:r>
    </w:p>
    <w:p w14:paraId="25F70729" w14:textId="77777777" w:rsidR="00251245" w:rsidRDefault="00251245" w:rsidP="00251245">
      <w:pPr>
        <w:ind w:left="720"/>
      </w:pPr>
      <w:r>
        <w:rPr>
          <w:i/>
        </w:rPr>
        <w:t xml:space="preserve">James River Corp. v. City of Old Town, </w:t>
      </w:r>
      <w:r>
        <w:t>No. 86-12, at 2</w:t>
      </w:r>
    </w:p>
    <w:p w14:paraId="10DA67DF" w14:textId="77777777" w:rsidR="00251245" w:rsidRDefault="00251245" w:rsidP="00251245">
      <w:pPr>
        <w:ind w:firstLine="720"/>
      </w:pPr>
      <w:r>
        <w:rPr>
          <w:i/>
        </w:rPr>
        <w:t xml:space="preserve">J. J. Nissen Baking Co. v. City of Portland, </w:t>
      </w:r>
      <w:r>
        <w:t xml:space="preserve">No. 86-13, at 2 </w:t>
      </w:r>
    </w:p>
    <w:p w14:paraId="25CF7D6D" w14:textId="77777777" w:rsidR="00251245" w:rsidRDefault="00251245" w:rsidP="00251245">
      <w:pPr>
        <w:numPr>
          <w:ilvl w:val="0"/>
          <w:numId w:val="8"/>
        </w:numPr>
      </w:pPr>
      <w:r>
        <w:rPr>
          <w:i/>
        </w:rPr>
        <w:t>C. Lawrence Leather Co., Inc. v. Town of Paris,</w:t>
      </w:r>
      <w:r>
        <w:t xml:space="preserve"> No. 87-06, at 2</w:t>
      </w:r>
    </w:p>
    <w:p w14:paraId="240B86E8" w14:textId="77777777" w:rsidR="00251245" w:rsidRDefault="00251245" w:rsidP="00251245">
      <w:pPr>
        <w:ind w:left="720"/>
      </w:pPr>
      <w:r>
        <w:rPr>
          <w:i/>
        </w:rPr>
        <w:t xml:space="preserve">The Salvation Army v. City of Lewiston, </w:t>
      </w:r>
      <w:r>
        <w:t>No. 91-29 (Case II), at 5</w:t>
      </w:r>
    </w:p>
    <w:p w14:paraId="6943309F" w14:textId="77777777" w:rsidR="00251245" w:rsidRDefault="00251245" w:rsidP="00251245">
      <w:pPr>
        <w:ind w:left="720"/>
      </w:pPr>
      <w:r>
        <w:rPr>
          <w:i/>
        </w:rPr>
        <w:t xml:space="preserve">Ferguson v. Town of Otisfield, </w:t>
      </w:r>
      <w:r>
        <w:t>No. 91-66, at 2 (tree growth)</w:t>
      </w:r>
    </w:p>
    <w:p w14:paraId="51AD2265" w14:textId="77777777" w:rsidR="00251245" w:rsidRDefault="00251245" w:rsidP="00251245">
      <w:pPr>
        <w:ind w:left="720"/>
      </w:pPr>
      <w:r>
        <w:rPr>
          <w:i/>
        </w:rPr>
        <w:t xml:space="preserve">Town of Whitefield v. Bureau of Taxation, </w:t>
      </w:r>
      <w:r>
        <w:t xml:space="preserve">No. 92-27, at 2 </w:t>
      </w:r>
    </w:p>
    <w:p w14:paraId="7A0D6656" w14:textId="77777777" w:rsidR="00251245" w:rsidRDefault="00251245" w:rsidP="00251245">
      <w:pPr>
        <w:ind w:left="720" w:firstLine="720"/>
      </w:pPr>
      <w:r>
        <w:t>(municipal equalization case)</w:t>
      </w:r>
    </w:p>
    <w:p w14:paraId="6F1BF5CA" w14:textId="77777777" w:rsidR="00251245" w:rsidRDefault="00251245" w:rsidP="00251245">
      <w:r>
        <w:tab/>
      </w:r>
      <w:r>
        <w:rPr>
          <w:i/>
        </w:rPr>
        <w:t xml:space="preserve">Town of Franklin v. Bureau of Taxation, </w:t>
      </w:r>
      <w:r>
        <w:t>No. 92-35, at 2</w:t>
      </w:r>
    </w:p>
    <w:p w14:paraId="1EB12CAA" w14:textId="77777777" w:rsidR="00251245" w:rsidRDefault="00251245" w:rsidP="00251245">
      <w:pPr>
        <w:pStyle w:val="Header"/>
        <w:tabs>
          <w:tab w:val="clear" w:pos="4320"/>
          <w:tab w:val="clear" w:pos="8640"/>
        </w:tabs>
      </w:pPr>
      <w:r>
        <w:tab/>
      </w:r>
      <w:r>
        <w:tab/>
        <w:t>(municipal equalization case)</w:t>
      </w:r>
    </w:p>
    <w:p w14:paraId="0E0B26FD" w14:textId="77777777" w:rsidR="00251245" w:rsidRDefault="00251245" w:rsidP="00251245">
      <w:pPr>
        <w:ind w:left="720"/>
      </w:pPr>
      <w:r>
        <w:rPr>
          <w:i/>
        </w:rPr>
        <w:t xml:space="preserve">Dirigo Dowels &amp; Pins, Inc. v. Town of New Portland, </w:t>
      </w:r>
      <w:r>
        <w:t xml:space="preserve">No. 2000-007, </w:t>
      </w:r>
    </w:p>
    <w:p w14:paraId="5CE37859" w14:textId="77777777" w:rsidR="00251245" w:rsidRDefault="00251245" w:rsidP="00251245">
      <w:pPr>
        <w:ind w:left="720" w:firstLine="720"/>
      </w:pPr>
      <w:r>
        <w:t xml:space="preserve">at 11 </w:t>
      </w:r>
    </w:p>
    <w:p w14:paraId="1D8CD044" w14:textId="77777777" w:rsidR="00B663D3" w:rsidRDefault="00856115" w:rsidP="00B663D3">
      <w:pPr>
        <w:pStyle w:val="Header"/>
        <w:tabs>
          <w:tab w:val="clear" w:pos="4320"/>
          <w:tab w:val="clear" w:pos="8640"/>
        </w:tabs>
        <w:ind w:right="-360"/>
        <w:rPr>
          <w:lang w:val="en-US"/>
        </w:rPr>
      </w:pPr>
      <w:r>
        <w:tab/>
      </w:r>
      <w:r w:rsidR="009D6582">
        <w:rPr>
          <w:i/>
        </w:rPr>
        <w:t>Caleb Affordable Housing Assoc</w:t>
      </w:r>
      <w:r w:rsidR="009D6582">
        <w:rPr>
          <w:i/>
          <w:lang w:val="en-US"/>
        </w:rPr>
        <w:t>iates</w:t>
      </w:r>
      <w:r>
        <w:rPr>
          <w:i/>
        </w:rPr>
        <w:t xml:space="preserve">, </w:t>
      </w:r>
      <w:r w:rsidR="00B663D3">
        <w:rPr>
          <w:i/>
          <w:lang w:val="en-US"/>
        </w:rPr>
        <w:t>L.P.</w:t>
      </w:r>
      <w:r>
        <w:rPr>
          <w:i/>
        </w:rPr>
        <w:t xml:space="preserve"> v. City of Saco, </w:t>
      </w:r>
      <w:r>
        <w:t>No. 2006-001,</w:t>
      </w:r>
    </w:p>
    <w:p w14:paraId="3E1E83B1" w14:textId="77777777" w:rsidR="00251245" w:rsidRDefault="00856115" w:rsidP="00B663D3">
      <w:pPr>
        <w:pStyle w:val="Header"/>
        <w:tabs>
          <w:tab w:val="clear" w:pos="4320"/>
          <w:tab w:val="clear" w:pos="8640"/>
        </w:tabs>
        <w:ind w:left="1440" w:right="-360"/>
        <w:rPr>
          <w:lang w:val="en-US"/>
        </w:rPr>
      </w:pPr>
      <w:r>
        <w:t xml:space="preserve">at 3 </w:t>
      </w:r>
      <w:r w:rsidR="00F25640">
        <w:t>(order on jurisdiction)</w:t>
      </w:r>
      <w:r>
        <w:t xml:space="preserve">(untimely appeal to BAR deprived </w:t>
      </w:r>
      <w:r w:rsidR="00895C2D">
        <w:t xml:space="preserve">BAR and </w:t>
      </w:r>
      <w:r>
        <w:t>Board of jurisdiction)</w:t>
      </w:r>
    </w:p>
    <w:p w14:paraId="33AEDF9D" w14:textId="77777777" w:rsidR="008D20D6" w:rsidRPr="008D20D6" w:rsidRDefault="008D20D6" w:rsidP="008D20D6">
      <w:pPr>
        <w:pStyle w:val="Header"/>
        <w:tabs>
          <w:tab w:val="clear" w:pos="4320"/>
          <w:tab w:val="clear" w:pos="8640"/>
        </w:tabs>
        <w:ind w:right="-360"/>
        <w:rPr>
          <w:i/>
          <w:lang w:val="en-US"/>
        </w:rPr>
      </w:pPr>
      <w:r>
        <w:rPr>
          <w:lang w:val="en-US"/>
        </w:rPr>
        <w:tab/>
      </w:r>
      <w:r w:rsidRPr="008D20D6">
        <w:rPr>
          <w:i/>
          <w:lang w:val="en-US"/>
        </w:rPr>
        <w:t>Haggard v. Town of Swan’s Island,</w:t>
      </w:r>
      <w:r>
        <w:rPr>
          <w:lang w:val="en-US"/>
        </w:rPr>
        <w:t xml:space="preserve"> No. 2010-012, at 5</w:t>
      </w:r>
    </w:p>
    <w:p w14:paraId="56C55A5B" w14:textId="77777777" w:rsidR="00856115" w:rsidRDefault="00641B37" w:rsidP="00856115">
      <w:r>
        <w:tab/>
      </w:r>
      <w:r w:rsidRPr="00045B3D">
        <w:rPr>
          <w:i/>
        </w:rPr>
        <w:t>RiverRidge Associates v. Town of Kennebunk,</w:t>
      </w:r>
      <w:r>
        <w:t xml:space="preserve"> No. 2011-033, at </w:t>
      </w:r>
      <w:r w:rsidR="004D305D">
        <w:t xml:space="preserve">2, </w:t>
      </w:r>
      <w:r>
        <w:t>4</w:t>
      </w:r>
    </w:p>
    <w:p w14:paraId="6C284A78" w14:textId="77777777" w:rsidR="00641B37" w:rsidRDefault="00B663D3" w:rsidP="007F32DE">
      <w:r>
        <w:tab/>
      </w:r>
      <w:r>
        <w:tab/>
        <w:t>(dismissal order)</w:t>
      </w:r>
    </w:p>
    <w:p w14:paraId="60BDCFA2" w14:textId="77777777" w:rsidR="009D71D0" w:rsidRDefault="009D71D0" w:rsidP="009D71D0">
      <w:pPr>
        <w:ind w:firstLine="720"/>
      </w:pPr>
      <w:r>
        <w:rPr>
          <w:i/>
        </w:rPr>
        <w:t>Greenleaf Cove Ass’</w:t>
      </w:r>
      <w:r w:rsidR="00F27D54" w:rsidRPr="00D865B8">
        <w:rPr>
          <w:i/>
        </w:rPr>
        <w:t>n v. Town of Westport Island,</w:t>
      </w:r>
      <w:r w:rsidR="00F27D54">
        <w:t xml:space="preserve"> No. 2012-009,</w:t>
      </w:r>
      <w:r>
        <w:t xml:space="preserve"> </w:t>
      </w:r>
      <w:r w:rsidR="00316BC6">
        <w:t>at 31</w:t>
      </w:r>
      <w:r w:rsidR="000C5B7B">
        <w:t xml:space="preserve"> </w:t>
      </w:r>
    </w:p>
    <w:p w14:paraId="6CD3655F" w14:textId="77777777" w:rsidR="004D3026" w:rsidRDefault="009D71D0" w:rsidP="009D71D0">
      <w:pPr>
        <w:ind w:firstLine="720"/>
      </w:pPr>
      <w:r>
        <w:tab/>
      </w:r>
      <w:r w:rsidR="000C5B7B">
        <w:t>(timeliness is a condition precedent to appeal)</w:t>
      </w:r>
    </w:p>
    <w:p w14:paraId="04E4E075" w14:textId="77777777" w:rsidR="007F32DE" w:rsidRPr="0028178F" w:rsidRDefault="007F32DE" w:rsidP="007F32DE">
      <w:pPr>
        <w:ind w:firstLine="720"/>
        <w:rPr>
          <w:i/>
        </w:rPr>
      </w:pPr>
      <w:r w:rsidRPr="0028178F">
        <w:rPr>
          <w:i/>
        </w:rPr>
        <w:t>Down East Hospitality Partners, LLC v. Town of Lincolnville,</w:t>
      </w:r>
    </w:p>
    <w:p w14:paraId="5B838E31" w14:textId="77777777" w:rsidR="007F32DE" w:rsidRDefault="007F32DE" w:rsidP="007F32DE">
      <w:r>
        <w:tab/>
      </w:r>
      <w:r>
        <w:tab/>
        <w:t>No. 2012-010, at 3 (dismissal order)</w:t>
      </w:r>
    </w:p>
    <w:p w14:paraId="60F2D5A6" w14:textId="77777777" w:rsidR="00F27D54" w:rsidRDefault="007F32DE" w:rsidP="007F32DE">
      <w:pPr>
        <w:ind w:firstLine="720"/>
      </w:pPr>
      <w:r w:rsidRPr="008F2040">
        <w:rPr>
          <w:i/>
        </w:rPr>
        <w:t>Narrows Too #5038 v. Town of Trenton,</w:t>
      </w:r>
      <w:r>
        <w:t xml:space="preserve"> No. 2012-013, at 5</w:t>
      </w:r>
    </w:p>
    <w:p w14:paraId="5EFB3811" w14:textId="77777777" w:rsidR="00815AC1" w:rsidRDefault="00815AC1" w:rsidP="00815AC1">
      <w:pPr>
        <w:pStyle w:val="Header"/>
        <w:tabs>
          <w:tab w:val="clear" w:pos="4320"/>
          <w:tab w:val="clear" w:pos="8640"/>
        </w:tabs>
        <w:ind w:right="-180" w:firstLine="720"/>
        <w:rPr>
          <w:lang w:val="en-US"/>
        </w:rPr>
      </w:pPr>
      <w:r w:rsidRPr="002C02E3">
        <w:rPr>
          <w:i/>
        </w:rPr>
        <w:t xml:space="preserve">Peckham </w:t>
      </w:r>
      <w:r>
        <w:rPr>
          <w:i/>
        </w:rPr>
        <w:t>&amp; Trott v. Town of Lake</w:t>
      </w:r>
      <w:r>
        <w:rPr>
          <w:i/>
          <w:lang w:val="en-US"/>
        </w:rPr>
        <w:t xml:space="preserve"> V</w:t>
      </w:r>
      <w:r w:rsidRPr="002C02E3">
        <w:rPr>
          <w:i/>
        </w:rPr>
        <w:t>iew Plantation,</w:t>
      </w:r>
      <w:r>
        <w:t xml:space="preserve"> No. 2014-003</w:t>
      </w:r>
      <w:r>
        <w:rPr>
          <w:lang w:val="en-US"/>
        </w:rPr>
        <w:t>, at 6</w:t>
      </w:r>
    </w:p>
    <w:p w14:paraId="66A2BA31" w14:textId="77777777" w:rsidR="007F32DE" w:rsidRDefault="00815AC1" w:rsidP="007F32DE">
      <w:pPr>
        <w:ind w:firstLine="720"/>
      </w:pPr>
      <w:r>
        <w:tab/>
        <w:t>(dismissal order)</w:t>
      </w:r>
    </w:p>
    <w:p w14:paraId="0BCDD7B9" w14:textId="77777777" w:rsidR="0074044C" w:rsidRDefault="00480791" w:rsidP="007F32DE">
      <w:pPr>
        <w:ind w:firstLine="720"/>
      </w:pPr>
      <w:r w:rsidRPr="00912E6C">
        <w:rPr>
          <w:i/>
        </w:rPr>
        <w:lastRenderedPageBreak/>
        <w:t>Burt v. Town of Denmark,</w:t>
      </w:r>
      <w:r>
        <w:t xml:space="preserve"> No. 2014-007, at 6-7</w:t>
      </w:r>
      <w:r w:rsidR="0074044C">
        <w:t>, 12</w:t>
      </w:r>
      <w:r>
        <w:t xml:space="preserve"> (order on </w:t>
      </w:r>
    </w:p>
    <w:p w14:paraId="72D99996" w14:textId="77777777" w:rsidR="00480791" w:rsidRDefault="0074044C" w:rsidP="007F32DE">
      <w:pPr>
        <w:ind w:firstLine="720"/>
      </w:pPr>
      <w:r>
        <w:tab/>
      </w:r>
      <w:r w:rsidR="00480791">
        <w:t>jurisdiction)</w:t>
      </w:r>
    </w:p>
    <w:p w14:paraId="20E61757" w14:textId="77777777" w:rsidR="00BB32F8" w:rsidRDefault="00BB32F8" w:rsidP="007F32DE">
      <w:pPr>
        <w:ind w:firstLine="720"/>
      </w:pPr>
      <w:r w:rsidRPr="00147D07">
        <w:rPr>
          <w:i/>
        </w:rPr>
        <w:t>Dexter Shoe Co. v. Town of Dexter,</w:t>
      </w:r>
      <w:r>
        <w:t xml:space="preserve"> No. 2015-008, at 1-2 (order on </w:t>
      </w:r>
    </w:p>
    <w:p w14:paraId="361A2438" w14:textId="77777777" w:rsidR="00480791" w:rsidRDefault="00BB32F8" w:rsidP="007F32DE">
      <w:pPr>
        <w:ind w:firstLine="720"/>
      </w:pPr>
      <w:r>
        <w:tab/>
        <w:t>respondent’s motion to dismiss)</w:t>
      </w:r>
    </w:p>
    <w:p w14:paraId="23EC5A5A" w14:textId="77777777" w:rsidR="006F3015" w:rsidRPr="006F3015" w:rsidRDefault="006F3015" w:rsidP="007F32DE">
      <w:pPr>
        <w:ind w:firstLine="720"/>
      </w:pPr>
      <w:r>
        <w:rPr>
          <w:i/>
        </w:rPr>
        <w:t xml:space="preserve">Maine Coast Medical Realty, Inc. v. City of Ellsworth, </w:t>
      </w:r>
      <w:r w:rsidRPr="006F3015">
        <w:t>No. 2018-013,</w:t>
      </w:r>
    </w:p>
    <w:p w14:paraId="3D52F8A6" w14:textId="77777777" w:rsidR="006F3015" w:rsidRPr="006F3015" w:rsidRDefault="006F3015" w:rsidP="006F3015">
      <w:pPr>
        <w:ind w:left="720" w:firstLine="720"/>
      </w:pPr>
      <w:r w:rsidRPr="006F3015">
        <w:t>-014</w:t>
      </w:r>
      <w:r>
        <w:t xml:space="preserve"> &amp; -015, at 6 (decision on jurisdiction)</w:t>
      </w:r>
    </w:p>
    <w:p w14:paraId="3319DCDC" w14:textId="77777777" w:rsidR="00BB32F8" w:rsidRDefault="00BB32F8" w:rsidP="007F32DE">
      <w:pPr>
        <w:ind w:firstLine="720"/>
      </w:pPr>
    </w:p>
    <w:p w14:paraId="023AB4A0" w14:textId="77777777" w:rsidR="0074044C" w:rsidRPr="005A5A6D" w:rsidRDefault="0074044C" w:rsidP="0074044C"/>
    <w:p w14:paraId="2130034B" w14:textId="77777777" w:rsidR="0074044C" w:rsidRPr="00641B37" w:rsidRDefault="0074044C" w:rsidP="0074044C">
      <w:pPr>
        <w:pStyle w:val="Header"/>
        <w:tabs>
          <w:tab w:val="clear" w:pos="4320"/>
          <w:tab w:val="clear" w:pos="8640"/>
        </w:tabs>
        <w:rPr>
          <w:lang w:val="en-US"/>
        </w:rPr>
      </w:pPr>
      <w:r>
        <w:t xml:space="preserve">Time in which to apply for abatement cannot be waived </w:t>
      </w:r>
      <w:r>
        <w:rPr>
          <w:lang w:val="en-US"/>
        </w:rPr>
        <w:t>(</w:t>
      </w:r>
      <w:r>
        <w:t xml:space="preserve">in </w:t>
      </w:r>
      <w:r>
        <w:rPr>
          <w:lang w:val="en-US"/>
        </w:rPr>
        <w:t xml:space="preserve">the </w:t>
      </w:r>
      <w:r>
        <w:t>absence of intentional misleading by municipality</w:t>
      </w:r>
      <w:r>
        <w:rPr>
          <w:lang w:val="en-US"/>
        </w:rPr>
        <w:t>)</w:t>
      </w:r>
    </w:p>
    <w:p w14:paraId="49FB0B52" w14:textId="77777777" w:rsidR="0074044C" w:rsidRDefault="0074044C" w:rsidP="0074044C">
      <w:pPr>
        <w:pStyle w:val="Header"/>
        <w:tabs>
          <w:tab w:val="clear" w:pos="4320"/>
          <w:tab w:val="clear" w:pos="8640"/>
        </w:tabs>
      </w:pPr>
    </w:p>
    <w:p w14:paraId="3EEE26AD" w14:textId="77777777" w:rsidR="0074044C" w:rsidRDefault="0074044C" w:rsidP="0074044C">
      <w:pPr>
        <w:pStyle w:val="Header"/>
        <w:tabs>
          <w:tab w:val="clear" w:pos="4320"/>
          <w:tab w:val="clear" w:pos="8640"/>
        </w:tabs>
        <w:rPr>
          <w:lang w:val="en-US"/>
        </w:rPr>
      </w:pPr>
      <w:r>
        <w:tab/>
      </w:r>
      <w:r>
        <w:rPr>
          <w:i/>
        </w:rPr>
        <w:t xml:space="preserve">Friendly Ice Cream Corp. v. City of Brewer, </w:t>
      </w:r>
      <w:r>
        <w:t>No. 97-011, at 2</w:t>
      </w:r>
      <w:r>
        <w:rPr>
          <w:lang w:val="en-US"/>
        </w:rPr>
        <w:t xml:space="preserve"> (</w:t>
      </w:r>
      <w:r w:rsidRPr="009235E7">
        <w:rPr>
          <w:i/>
          <w:lang w:val="en-US"/>
        </w:rPr>
        <w:t>dictum</w:t>
      </w:r>
      <w:r>
        <w:rPr>
          <w:lang w:val="en-US"/>
        </w:rPr>
        <w:t xml:space="preserve"> on </w:t>
      </w:r>
    </w:p>
    <w:p w14:paraId="514E852D" w14:textId="77777777" w:rsidR="0074044C" w:rsidRPr="009235E7" w:rsidRDefault="0074044C" w:rsidP="0074044C">
      <w:pPr>
        <w:pStyle w:val="Header"/>
        <w:tabs>
          <w:tab w:val="clear" w:pos="4320"/>
          <w:tab w:val="clear" w:pos="8640"/>
        </w:tabs>
        <w:rPr>
          <w:lang w:val="en-US"/>
        </w:rPr>
      </w:pPr>
      <w:r>
        <w:rPr>
          <w:lang w:val="en-US"/>
        </w:rPr>
        <w:tab/>
      </w:r>
      <w:r>
        <w:rPr>
          <w:lang w:val="en-US"/>
        </w:rPr>
        <w:tab/>
        <w:t>waiver of time limit)</w:t>
      </w:r>
    </w:p>
    <w:p w14:paraId="4C57F061" w14:textId="77777777" w:rsidR="0074044C" w:rsidRDefault="0074044C" w:rsidP="0074044C">
      <w:pPr>
        <w:pStyle w:val="Header"/>
        <w:tabs>
          <w:tab w:val="clear" w:pos="4320"/>
          <w:tab w:val="clear" w:pos="8640"/>
        </w:tabs>
        <w:ind w:right="-180"/>
      </w:pPr>
      <w:r>
        <w:tab/>
      </w:r>
      <w:r>
        <w:rPr>
          <w:i/>
        </w:rPr>
        <w:t xml:space="preserve">Curtis v. Town of Sherman, </w:t>
      </w:r>
      <w:r>
        <w:t>No. 2004-005, at 5 (order on jurisdiction)</w:t>
      </w:r>
    </w:p>
    <w:p w14:paraId="64AD9BB1" w14:textId="77777777" w:rsidR="0074044C" w:rsidRDefault="0074044C" w:rsidP="0074044C">
      <w:pPr>
        <w:pStyle w:val="Header"/>
        <w:tabs>
          <w:tab w:val="clear" w:pos="4320"/>
          <w:tab w:val="clear" w:pos="8640"/>
        </w:tabs>
        <w:ind w:right="-180"/>
      </w:pPr>
      <w:r>
        <w:tab/>
      </w:r>
      <w:r w:rsidRPr="00C0096D">
        <w:rPr>
          <w:i/>
        </w:rPr>
        <w:t>Smith v. Town of Livermore Falls,</w:t>
      </w:r>
      <w:r>
        <w:t xml:space="preserve"> No. 2010-008, at 5 (order on </w:t>
      </w:r>
    </w:p>
    <w:p w14:paraId="733AC910" w14:textId="77777777" w:rsidR="0074044C" w:rsidRPr="007F32DE" w:rsidRDefault="0074044C" w:rsidP="0074044C">
      <w:pPr>
        <w:pStyle w:val="Header"/>
        <w:tabs>
          <w:tab w:val="clear" w:pos="4320"/>
          <w:tab w:val="clear" w:pos="8640"/>
        </w:tabs>
        <w:ind w:right="-180"/>
        <w:rPr>
          <w:lang w:val="en-US"/>
        </w:rPr>
      </w:pPr>
      <w:r>
        <w:tab/>
      </w:r>
      <w:r>
        <w:tab/>
        <w:t xml:space="preserve">jurisdiction; noting </w:t>
      </w:r>
      <w:r w:rsidRPr="009235E7">
        <w:rPr>
          <w:i/>
        </w:rPr>
        <w:t>dictum</w:t>
      </w:r>
      <w:r>
        <w:t xml:space="preserve"> in </w:t>
      </w:r>
      <w:r w:rsidRPr="00063030">
        <w:rPr>
          <w:i/>
        </w:rPr>
        <w:t>Curtis</w:t>
      </w:r>
      <w:r>
        <w:t>)</w:t>
      </w:r>
    </w:p>
    <w:p w14:paraId="31405D01" w14:textId="77777777" w:rsidR="0074044C" w:rsidRPr="007F32DE" w:rsidRDefault="0074044C" w:rsidP="0074044C">
      <w:pPr>
        <w:ind w:firstLine="720"/>
        <w:rPr>
          <w:i/>
        </w:rPr>
      </w:pPr>
      <w:r w:rsidRPr="00B91AA5">
        <w:rPr>
          <w:i/>
        </w:rPr>
        <w:t>Haggard v. Town of Swan’s Island,</w:t>
      </w:r>
      <w:r>
        <w:t xml:space="preserve"> No. 2010-012, at 5</w:t>
      </w:r>
    </w:p>
    <w:p w14:paraId="0D3CC250" w14:textId="77777777" w:rsidR="0074044C" w:rsidRDefault="0074044C" w:rsidP="0074044C">
      <w:r>
        <w:rPr>
          <w:i/>
        </w:rPr>
        <w:tab/>
      </w:r>
      <w:r w:rsidRPr="00045B3D">
        <w:rPr>
          <w:i/>
        </w:rPr>
        <w:t>RiverRidge Associates v. Town of Kennebunk,</w:t>
      </w:r>
      <w:r>
        <w:t xml:space="preserve"> No. 2011-033, at 4</w:t>
      </w:r>
    </w:p>
    <w:p w14:paraId="6EF72D75" w14:textId="77777777" w:rsidR="0074044C" w:rsidRDefault="0074044C" w:rsidP="0074044C">
      <w:pPr>
        <w:ind w:firstLine="720"/>
      </w:pPr>
      <w:r>
        <w:rPr>
          <w:i/>
        </w:rPr>
        <w:t xml:space="preserve">See </w:t>
      </w:r>
      <w:r w:rsidRPr="00D865B8">
        <w:rPr>
          <w:i/>
        </w:rPr>
        <w:t>Greenleaf Cove</w:t>
      </w:r>
      <w:r>
        <w:rPr>
          <w:i/>
        </w:rPr>
        <w:t xml:space="preserve"> Ass’</w:t>
      </w:r>
      <w:r w:rsidRPr="00D865B8">
        <w:rPr>
          <w:i/>
        </w:rPr>
        <w:t>n v. Town of Westport Island,</w:t>
      </w:r>
      <w:r>
        <w:t xml:space="preserve"> No. 2012-009, at </w:t>
      </w:r>
    </w:p>
    <w:p w14:paraId="1B97DCC3" w14:textId="77777777" w:rsidR="0074044C" w:rsidRDefault="0074044C" w:rsidP="0074044C">
      <w:pPr>
        <w:ind w:firstLine="720"/>
      </w:pPr>
      <w:r>
        <w:tab/>
        <w:t xml:space="preserve">28, 31 </w:t>
      </w:r>
    </w:p>
    <w:p w14:paraId="2BFCF70A" w14:textId="77777777" w:rsidR="0074044C" w:rsidRDefault="0074044C" w:rsidP="0074044C">
      <w:pPr>
        <w:ind w:firstLine="720"/>
      </w:pPr>
      <w:r w:rsidRPr="00912E6C">
        <w:rPr>
          <w:i/>
        </w:rPr>
        <w:t>Burt v. Town of Denmark,</w:t>
      </w:r>
      <w:r>
        <w:t xml:space="preserve"> No. 2014-007, </w:t>
      </w:r>
      <w:r w:rsidR="00B30D74">
        <w:t xml:space="preserve">at </w:t>
      </w:r>
      <w:r>
        <w:t>7 (order on jurisdiction)</w:t>
      </w:r>
      <w:r>
        <w:tab/>
      </w:r>
    </w:p>
    <w:p w14:paraId="229DF813" w14:textId="77777777" w:rsidR="0074044C" w:rsidRDefault="0074044C" w:rsidP="0074044C">
      <w:pPr>
        <w:ind w:firstLine="720"/>
      </w:pPr>
    </w:p>
    <w:p w14:paraId="2142C8A5" w14:textId="77777777" w:rsidR="00251245" w:rsidRDefault="00251245" w:rsidP="00251245"/>
    <w:p w14:paraId="1A183052" w14:textId="77777777" w:rsidR="0028178F" w:rsidRDefault="0028178F" w:rsidP="00251245">
      <w:r>
        <w:t>Timely notic</w:t>
      </w:r>
      <w:r w:rsidR="005970BC">
        <w:t xml:space="preserve">e of appeal is, more precisely, a claim processing rule and </w:t>
      </w:r>
      <w:r>
        <w:t>a mandatory precondition to the exercise of jurisdiction, and is required to invoke jurisdiction and avoid the finality of an administrative decision</w:t>
      </w:r>
    </w:p>
    <w:p w14:paraId="2D026D1E" w14:textId="77777777" w:rsidR="0028178F" w:rsidRDefault="0028178F" w:rsidP="00251245"/>
    <w:p w14:paraId="5120DBA2" w14:textId="77777777" w:rsidR="0028178F" w:rsidRPr="0028178F" w:rsidRDefault="0028178F" w:rsidP="00251245">
      <w:pPr>
        <w:rPr>
          <w:i/>
        </w:rPr>
      </w:pPr>
      <w:r>
        <w:tab/>
      </w:r>
      <w:r w:rsidRPr="0028178F">
        <w:rPr>
          <w:i/>
        </w:rPr>
        <w:t xml:space="preserve">Down East Hospitality Partners, LLC v. Town of Lincolnville, </w:t>
      </w:r>
    </w:p>
    <w:p w14:paraId="7496B77B" w14:textId="77777777" w:rsidR="0028178F" w:rsidRDefault="0028178F" w:rsidP="00251245">
      <w:r>
        <w:tab/>
      </w:r>
      <w:r>
        <w:tab/>
        <w:t>No. 2012-010, at 3-4</w:t>
      </w:r>
      <w:r w:rsidR="00B9486B">
        <w:t xml:space="preserve"> (dismissal order)</w:t>
      </w:r>
    </w:p>
    <w:p w14:paraId="5509DD86" w14:textId="77777777" w:rsidR="0028178F" w:rsidRDefault="00FA5E06" w:rsidP="00FA5E06">
      <w:pPr>
        <w:ind w:right="-180" w:firstLine="720"/>
      </w:pPr>
      <w:r>
        <w:rPr>
          <w:i/>
        </w:rPr>
        <w:t xml:space="preserve">See </w:t>
      </w:r>
      <w:r w:rsidRPr="00912E6C">
        <w:rPr>
          <w:i/>
        </w:rPr>
        <w:t>Burt v. Town of Denmark,</w:t>
      </w:r>
      <w:r>
        <w:t xml:space="preserve"> No. 2014-007, at 7 (order on jurisdiction)</w:t>
      </w:r>
    </w:p>
    <w:p w14:paraId="7684309F" w14:textId="77777777" w:rsidR="00FA5E06" w:rsidRDefault="00FA5E06" w:rsidP="00FA5E06">
      <w:pPr>
        <w:ind w:firstLine="720"/>
      </w:pPr>
    </w:p>
    <w:p w14:paraId="484A46E3" w14:textId="77777777" w:rsidR="0028178F" w:rsidRDefault="0028178F" w:rsidP="00251245"/>
    <w:p w14:paraId="648E4782" w14:textId="77777777" w:rsidR="005D1D7D" w:rsidRDefault="005D1D7D" w:rsidP="00251245">
      <w:r>
        <w:t xml:space="preserve">There is no doubt the state will be zealous in assessing and collecting taxes but </w:t>
      </w:r>
      <w:r w:rsidR="00672A74">
        <w:t xml:space="preserve">may </w:t>
      </w:r>
      <w:r>
        <w:t xml:space="preserve">not </w:t>
      </w:r>
      <w:r w:rsidR="00672A74">
        <w:t xml:space="preserve">be </w:t>
      </w:r>
      <w:r>
        <w:t>so zealous in giving notice before the</w:t>
      </w:r>
      <w:r w:rsidR="00672A74">
        <w:t xml:space="preserve"> state takes action against taxpayers</w:t>
      </w:r>
    </w:p>
    <w:p w14:paraId="415A2649" w14:textId="77777777" w:rsidR="005D1D7D" w:rsidRDefault="005D1D7D" w:rsidP="00251245"/>
    <w:p w14:paraId="3A7B931D" w14:textId="77777777" w:rsidR="005D1D7D" w:rsidRDefault="005D1D7D" w:rsidP="00251245">
      <w:r>
        <w:tab/>
      </w:r>
      <w:r w:rsidRPr="008D20D6">
        <w:rPr>
          <w:i/>
        </w:rPr>
        <w:t>Haggard v. Town of Swan’s Island,</w:t>
      </w:r>
      <w:r>
        <w:t xml:space="preserve"> No. 2010-012, at 11</w:t>
      </w:r>
    </w:p>
    <w:p w14:paraId="31C79C26" w14:textId="77777777" w:rsidR="005D1D7D" w:rsidRDefault="005D1D7D" w:rsidP="00251245"/>
    <w:p w14:paraId="51BE24C3" w14:textId="77777777" w:rsidR="005D1D7D" w:rsidRDefault="005D1D7D" w:rsidP="00251245"/>
    <w:p w14:paraId="06952735" w14:textId="77777777" w:rsidR="00251245" w:rsidRDefault="00251245" w:rsidP="00251245">
      <w:r>
        <w:t>Administrative boards have no inherent authority to extend or ignore statutory appeal periods</w:t>
      </w:r>
    </w:p>
    <w:p w14:paraId="230DD1FB" w14:textId="77777777" w:rsidR="00251245" w:rsidRDefault="00251245" w:rsidP="00251245"/>
    <w:p w14:paraId="643D46B9" w14:textId="77777777" w:rsidR="00251245" w:rsidRDefault="00251245" w:rsidP="00251245">
      <w:r>
        <w:tab/>
      </w:r>
      <w:r>
        <w:rPr>
          <w:i/>
        </w:rPr>
        <w:t xml:space="preserve">Town of Standish v. State of Maine, Bureau of Revenue Services, </w:t>
      </w:r>
    </w:p>
    <w:p w14:paraId="1DCF1E6C" w14:textId="77777777" w:rsidR="00251245" w:rsidRDefault="00251245" w:rsidP="00251245">
      <w:pPr>
        <w:ind w:left="720" w:firstLine="720"/>
      </w:pPr>
      <w:r>
        <w:t>No. 99-031, at 3</w:t>
      </w:r>
    </w:p>
    <w:p w14:paraId="2DCEC856" w14:textId="77777777" w:rsidR="00251245" w:rsidRDefault="00251245" w:rsidP="00251245">
      <w:pPr>
        <w:ind w:left="720"/>
      </w:pPr>
      <w:r>
        <w:rPr>
          <w:i/>
        </w:rPr>
        <w:t xml:space="preserve">Dirigo Dowels &amp; Pins, Inc. v. Town of New Portland, </w:t>
      </w:r>
      <w:r>
        <w:t xml:space="preserve">No. 2000-007, </w:t>
      </w:r>
    </w:p>
    <w:p w14:paraId="70E8606F" w14:textId="77777777" w:rsidR="00251245" w:rsidRDefault="00251245" w:rsidP="00251245">
      <w:pPr>
        <w:ind w:left="720" w:firstLine="720"/>
      </w:pPr>
      <w:r>
        <w:lastRenderedPageBreak/>
        <w:t>at 12</w:t>
      </w:r>
    </w:p>
    <w:p w14:paraId="1DC87052" w14:textId="77777777" w:rsidR="00251245" w:rsidRDefault="00251245" w:rsidP="00251245">
      <w:pPr>
        <w:rPr>
          <w:i/>
        </w:rPr>
      </w:pPr>
      <w:r>
        <w:tab/>
      </w:r>
      <w:r>
        <w:rPr>
          <w:i/>
        </w:rPr>
        <w:t>Town of Solon v. State of Maine, Bureau of Revenue Services,</w:t>
      </w:r>
    </w:p>
    <w:p w14:paraId="2D89C624" w14:textId="77777777" w:rsidR="00251245" w:rsidRDefault="00251245" w:rsidP="00251245">
      <w:pPr>
        <w:ind w:left="720" w:firstLine="720"/>
      </w:pPr>
      <w:r>
        <w:t>No. 2000-012, at 2</w:t>
      </w:r>
    </w:p>
    <w:p w14:paraId="19833071" w14:textId="77777777" w:rsidR="00251245" w:rsidRDefault="00251245" w:rsidP="003557ED">
      <w:pPr>
        <w:ind w:right="-180"/>
      </w:pPr>
      <w:r>
        <w:tab/>
      </w:r>
      <w:r>
        <w:rPr>
          <w:i/>
        </w:rPr>
        <w:t xml:space="preserve">Curtis v. Town of Sherman, </w:t>
      </w:r>
      <w:r>
        <w:t>No. 2004-005, at 6</w:t>
      </w:r>
      <w:r w:rsidR="003557ED">
        <w:t xml:space="preserve"> (order on jurisdiction)</w:t>
      </w:r>
    </w:p>
    <w:p w14:paraId="58E61EF7" w14:textId="77777777" w:rsidR="00B663D3" w:rsidRDefault="00895C2D" w:rsidP="00B663D3">
      <w:pPr>
        <w:pStyle w:val="Header"/>
        <w:tabs>
          <w:tab w:val="clear" w:pos="4320"/>
          <w:tab w:val="clear" w:pos="8640"/>
        </w:tabs>
        <w:ind w:right="-360"/>
        <w:rPr>
          <w:lang w:val="en-US"/>
        </w:rPr>
      </w:pPr>
      <w:r>
        <w:tab/>
      </w:r>
      <w:r w:rsidR="009D6582">
        <w:rPr>
          <w:i/>
        </w:rPr>
        <w:t>Caleb Affordable Housing Assoc</w:t>
      </w:r>
      <w:r w:rsidR="009D6582">
        <w:rPr>
          <w:i/>
          <w:lang w:val="en-US"/>
        </w:rPr>
        <w:t>iates</w:t>
      </w:r>
      <w:r>
        <w:rPr>
          <w:i/>
        </w:rPr>
        <w:t xml:space="preserve">, </w:t>
      </w:r>
      <w:r w:rsidR="00B663D3">
        <w:rPr>
          <w:i/>
          <w:lang w:val="en-US"/>
        </w:rPr>
        <w:t>L.P.</w:t>
      </w:r>
      <w:r>
        <w:rPr>
          <w:i/>
        </w:rPr>
        <w:t xml:space="preserve"> v. City of Saco, </w:t>
      </w:r>
      <w:r>
        <w:t xml:space="preserve">No. 2006-001, </w:t>
      </w:r>
    </w:p>
    <w:p w14:paraId="0F3EC140" w14:textId="77777777" w:rsidR="00251245" w:rsidRPr="00B663D3" w:rsidRDefault="00895C2D" w:rsidP="00B663D3">
      <w:pPr>
        <w:pStyle w:val="Header"/>
        <w:tabs>
          <w:tab w:val="clear" w:pos="4320"/>
          <w:tab w:val="clear" w:pos="8640"/>
        </w:tabs>
        <w:ind w:left="720" w:right="-360" w:firstLine="720"/>
        <w:rPr>
          <w:i/>
        </w:rPr>
      </w:pPr>
      <w:r>
        <w:t>at 4</w:t>
      </w:r>
      <w:r w:rsidR="00F25640">
        <w:t xml:space="preserve"> (order on jurisdiction)</w:t>
      </w:r>
    </w:p>
    <w:p w14:paraId="75886DB8" w14:textId="77777777" w:rsidR="00895C2D" w:rsidRDefault="00895C2D" w:rsidP="00895C2D"/>
    <w:p w14:paraId="0DE611E6" w14:textId="77777777" w:rsidR="00251245" w:rsidRDefault="00251245" w:rsidP="00251245"/>
    <w:p w14:paraId="4E496751" w14:textId="77777777" w:rsidR="00251245" w:rsidRDefault="00251245" w:rsidP="00251245">
      <w:r>
        <w:t xml:space="preserve">Because the Board has no jurisdiction over an appeal from the denial of an application for abatement </w:t>
      </w:r>
      <w:r w:rsidR="009B0A42">
        <w:t xml:space="preserve">or of the denial of a municipal-level appeal </w:t>
      </w:r>
      <w:r>
        <w:t>that was not timely requested, the appeal must be dismissed</w:t>
      </w:r>
    </w:p>
    <w:p w14:paraId="710D6231" w14:textId="77777777" w:rsidR="00251245" w:rsidRDefault="00251245" w:rsidP="00251245"/>
    <w:p w14:paraId="297CF4DA" w14:textId="77777777" w:rsidR="0032437F" w:rsidRDefault="0032437F" w:rsidP="0032437F">
      <w:pPr>
        <w:ind w:left="720"/>
        <w:rPr>
          <w:i/>
        </w:rPr>
      </w:pPr>
      <w:r>
        <w:rPr>
          <w:i/>
        </w:rPr>
        <w:t xml:space="preserve">Spencer Press of Maine, Inc. v. Town of Wells, </w:t>
      </w:r>
      <w:r>
        <w:t xml:space="preserve">No. 86-10, </w:t>
      </w:r>
      <w:r>
        <w:rPr>
          <w:i/>
        </w:rPr>
        <w:t xml:space="preserve">consolidated </w:t>
      </w:r>
    </w:p>
    <w:p w14:paraId="39CA1D32" w14:textId="77777777" w:rsidR="0032437F" w:rsidRDefault="0032437F" w:rsidP="0032437F">
      <w:pPr>
        <w:ind w:left="720" w:firstLine="720"/>
      </w:pPr>
      <w:r>
        <w:rPr>
          <w:i/>
        </w:rPr>
        <w:t xml:space="preserve">with Shaw’s Realty, Inc. v. Town of Wells, </w:t>
      </w:r>
      <w:r>
        <w:t>No. 86-11, at 5</w:t>
      </w:r>
    </w:p>
    <w:p w14:paraId="19CEE461" w14:textId="77777777" w:rsidR="0032437F" w:rsidRDefault="0032437F" w:rsidP="0032437F">
      <w:pPr>
        <w:ind w:left="720"/>
      </w:pPr>
      <w:r>
        <w:rPr>
          <w:i/>
        </w:rPr>
        <w:t xml:space="preserve">J. J. Nissen Baking Co. v. City of Portland, </w:t>
      </w:r>
      <w:r>
        <w:t>No. 86-13, at 3</w:t>
      </w:r>
    </w:p>
    <w:p w14:paraId="311C0F37" w14:textId="77777777" w:rsidR="0032437F" w:rsidRDefault="0032437F" w:rsidP="0032437F">
      <w:pPr>
        <w:ind w:left="720"/>
      </w:pPr>
      <w:r>
        <w:rPr>
          <w:i/>
        </w:rPr>
        <w:t xml:space="preserve">Maine Central Railroad Co. v. Town of Dexter, </w:t>
      </w:r>
      <w:r>
        <w:t>No. 89-03, at 3</w:t>
      </w:r>
    </w:p>
    <w:p w14:paraId="1C8090BE" w14:textId="77777777" w:rsidR="0032437F" w:rsidRDefault="0032437F" w:rsidP="0032437F">
      <w:r>
        <w:tab/>
      </w:r>
      <w:r>
        <w:rPr>
          <w:i/>
        </w:rPr>
        <w:t xml:space="preserve">Penobscot Bay Development Co. v. City of Belfast, </w:t>
      </w:r>
      <w:r>
        <w:t>No. 90-41, at 3-4</w:t>
      </w:r>
    </w:p>
    <w:p w14:paraId="0B3D81BF" w14:textId="77777777" w:rsidR="0032437F" w:rsidRDefault="0032437F" w:rsidP="0032437F">
      <w:r>
        <w:tab/>
      </w:r>
      <w:r>
        <w:rPr>
          <w:i/>
        </w:rPr>
        <w:t xml:space="preserve">The Salvation Army v. City of Lewiston, </w:t>
      </w:r>
      <w:r>
        <w:t>No. 91-29 (Case II), at 5</w:t>
      </w:r>
    </w:p>
    <w:p w14:paraId="51A7431E" w14:textId="77777777" w:rsidR="0032437F" w:rsidRDefault="0032437F" w:rsidP="0032437F">
      <w:r>
        <w:tab/>
      </w:r>
      <w:r>
        <w:rPr>
          <w:i/>
        </w:rPr>
        <w:t xml:space="preserve">Ferguson v. Town of Otisfield, </w:t>
      </w:r>
      <w:r>
        <w:t>No. 91-66, at 2</w:t>
      </w:r>
    </w:p>
    <w:p w14:paraId="18C6C1B9" w14:textId="77777777" w:rsidR="0032437F" w:rsidRDefault="0032437F" w:rsidP="0032437F">
      <w:r>
        <w:tab/>
      </w:r>
      <w:r>
        <w:rPr>
          <w:i/>
        </w:rPr>
        <w:t xml:space="preserve">Key Bank of Maine v. Town of Old Orchard Beach, </w:t>
      </w:r>
      <w:r>
        <w:t>No. 92-15, at 3</w:t>
      </w:r>
    </w:p>
    <w:p w14:paraId="1C02984C" w14:textId="77777777" w:rsidR="0032437F" w:rsidRDefault="0032437F" w:rsidP="0032437F">
      <w:r>
        <w:tab/>
      </w:r>
      <w:r>
        <w:rPr>
          <w:i/>
        </w:rPr>
        <w:t xml:space="preserve">Town of Whitefield v. Bureau of Taxation, </w:t>
      </w:r>
      <w:r>
        <w:t xml:space="preserve">No. 92-27, at 2 </w:t>
      </w:r>
    </w:p>
    <w:p w14:paraId="2A995707" w14:textId="77777777" w:rsidR="0032437F" w:rsidRDefault="0032437F" w:rsidP="0032437F">
      <w:pPr>
        <w:ind w:left="720" w:firstLine="720"/>
      </w:pPr>
      <w:r>
        <w:t>(municipal equalization case)</w:t>
      </w:r>
    </w:p>
    <w:p w14:paraId="57AC82F4" w14:textId="77777777" w:rsidR="0032437F" w:rsidRDefault="0032437F" w:rsidP="0032437F">
      <w:r>
        <w:tab/>
      </w:r>
      <w:r>
        <w:rPr>
          <w:i/>
        </w:rPr>
        <w:t xml:space="preserve">Town of Franklin v. Bureau of Taxation, </w:t>
      </w:r>
      <w:r>
        <w:t>No. 92-35, at 2</w:t>
      </w:r>
    </w:p>
    <w:p w14:paraId="1028BB90" w14:textId="77777777" w:rsidR="0032437F" w:rsidRDefault="0032437F" w:rsidP="0032437F">
      <w:r>
        <w:tab/>
      </w:r>
      <w:r>
        <w:tab/>
        <w:t>(municipal equalization case)</w:t>
      </w:r>
    </w:p>
    <w:p w14:paraId="05B02C87" w14:textId="77777777" w:rsidR="0032437F" w:rsidRDefault="0032437F" w:rsidP="0032437F">
      <w:pPr>
        <w:pStyle w:val="Heading7"/>
      </w:pPr>
      <w:r>
        <w:tab/>
        <w:t xml:space="preserve">KNL Associates v. City of Lewiston &amp; Central Way Realty v. City of </w:t>
      </w:r>
    </w:p>
    <w:p w14:paraId="52A8E6C5" w14:textId="77777777" w:rsidR="0032437F" w:rsidRDefault="0032437F" w:rsidP="0032437F">
      <w:pPr>
        <w:ind w:left="1440"/>
      </w:pPr>
      <w:r>
        <w:rPr>
          <w:i/>
        </w:rPr>
        <w:t xml:space="preserve">Lewiston, </w:t>
      </w:r>
      <w:r>
        <w:t>Nos. 92-55–92-64, at 4 (deemed denial case)</w:t>
      </w:r>
    </w:p>
    <w:p w14:paraId="34AA0875" w14:textId="77777777" w:rsidR="0032437F" w:rsidRDefault="0032437F" w:rsidP="0032437F">
      <w:r>
        <w:tab/>
      </w:r>
      <w:r>
        <w:rPr>
          <w:i/>
        </w:rPr>
        <w:t xml:space="preserve">Winslow v. Town of Falmouth, </w:t>
      </w:r>
      <w:r>
        <w:t>No. 93-36, at 2</w:t>
      </w:r>
    </w:p>
    <w:p w14:paraId="7A1331C3" w14:textId="77777777" w:rsidR="0032437F" w:rsidRDefault="0032437F" w:rsidP="0032437F">
      <w:r>
        <w:tab/>
      </w:r>
      <w:r>
        <w:rPr>
          <w:i/>
        </w:rPr>
        <w:t xml:space="preserve">Eastler v. Town of Farmington, </w:t>
      </w:r>
      <w:r>
        <w:t>No. 93-62, at 3</w:t>
      </w:r>
    </w:p>
    <w:p w14:paraId="4D690E0F" w14:textId="77777777" w:rsidR="0032437F" w:rsidRDefault="0032437F" w:rsidP="0032437F">
      <w:r>
        <w:tab/>
      </w:r>
      <w:r w:rsidR="00D47AA8">
        <w:rPr>
          <w:i/>
        </w:rPr>
        <w:t>CFS Ltd.</w:t>
      </w:r>
      <w:r>
        <w:rPr>
          <w:i/>
        </w:rPr>
        <w:t xml:space="preserve"> Partnership v. Town of Sanford, </w:t>
      </w:r>
      <w:r>
        <w:t>No. 93-106, at 1-2</w:t>
      </w:r>
    </w:p>
    <w:p w14:paraId="524D37FB" w14:textId="77777777" w:rsidR="0032437F" w:rsidRDefault="0032437F" w:rsidP="00251245">
      <w:r>
        <w:tab/>
      </w:r>
      <w:r>
        <w:rPr>
          <w:i/>
        </w:rPr>
        <w:t xml:space="preserve">Phillips v. Town of Rangeley, </w:t>
      </w:r>
      <w:r>
        <w:t>No. 95-137, at 3</w:t>
      </w:r>
    </w:p>
    <w:p w14:paraId="77696C8D" w14:textId="77777777" w:rsidR="00251245" w:rsidRDefault="00251245" w:rsidP="00251245">
      <w:r>
        <w:tab/>
      </w:r>
      <w:r>
        <w:rPr>
          <w:i/>
        </w:rPr>
        <w:t xml:space="preserve">UAH Hydro Kennebec v. Town of Winslow, </w:t>
      </w:r>
      <w:r>
        <w:t xml:space="preserve">Nos. 95-120 &amp; 95-150, </w:t>
      </w:r>
    </w:p>
    <w:p w14:paraId="22764B4B" w14:textId="77777777" w:rsidR="00251245" w:rsidRDefault="00251245" w:rsidP="00251245">
      <w:pPr>
        <w:ind w:left="720" w:firstLine="720"/>
      </w:pPr>
      <w:r>
        <w:t>at 1</w:t>
      </w:r>
    </w:p>
    <w:p w14:paraId="2F334FA5" w14:textId="77777777" w:rsidR="0032437F" w:rsidRDefault="0032437F" w:rsidP="0032437F">
      <w:pPr>
        <w:ind w:firstLine="720"/>
      </w:pPr>
      <w:r>
        <w:rPr>
          <w:i/>
        </w:rPr>
        <w:t xml:space="preserve">Friendly Ice Cream Corp. v. City of Lewiston, </w:t>
      </w:r>
      <w:r>
        <w:t>No. 95-158, at 2</w:t>
      </w:r>
    </w:p>
    <w:p w14:paraId="5E8326C9" w14:textId="77777777" w:rsidR="00251245" w:rsidRDefault="00251245" w:rsidP="0032437F">
      <w:pPr>
        <w:ind w:firstLine="720"/>
      </w:pPr>
      <w:r>
        <w:rPr>
          <w:i/>
        </w:rPr>
        <w:t xml:space="preserve">Haskell v. Town of Phippsburg, </w:t>
      </w:r>
      <w:r>
        <w:t>No. 96-004, at 2</w:t>
      </w:r>
      <w:r w:rsidR="0032437F">
        <w:t xml:space="preserve"> </w:t>
      </w:r>
    </w:p>
    <w:p w14:paraId="6873CF8C" w14:textId="77777777" w:rsidR="00251245" w:rsidRDefault="00251245" w:rsidP="00251245">
      <w:r>
        <w:tab/>
      </w:r>
      <w:r>
        <w:rPr>
          <w:i/>
        </w:rPr>
        <w:t xml:space="preserve">Friendly Ice Cream </w:t>
      </w:r>
      <w:r w:rsidR="00862069">
        <w:rPr>
          <w:i/>
        </w:rPr>
        <w:t xml:space="preserve">Corp. </w:t>
      </w:r>
      <w:r>
        <w:rPr>
          <w:i/>
        </w:rPr>
        <w:t xml:space="preserve">v. City of Brewer, </w:t>
      </w:r>
      <w:r>
        <w:t>No. 97-011, at 2</w:t>
      </w:r>
    </w:p>
    <w:p w14:paraId="3DEE2898" w14:textId="77777777" w:rsidR="0032437F" w:rsidRDefault="0032437F" w:rsidP="0032437F">
      <w:pPr>
        <w:ind w:left="720"/>
        <w:rPr>
          <w:i/>
        </w:rPr>
      </w:pPr>
      <w:r>
        <w:rPr>
          <w:i/>
        </w:rPr>
        <w:t xml:space="preserve">Northeast Empire Ltd. Partnership v. Town of Livermore Falls, </w:t>
      </w:r>
    </w:p>
    <w:p w14:paraId="749816EC" w14:textId="77777777" w:rsidR="0032437F" w:rsidRDefault="0032437F" w:rsidP="0032437F">
      <w:pPr>
        <w:ind w:left="720" w:firstLine="720"/>
      </w:pPr>
      <w:r>
        <w:t>Nos. 97-101 &amp; 98-005, at 3</w:t>
      </w:r>
    </w:p>
    <w:p w14:paraId="09B4556C" w14:textId="77777777" w:rsidR="0032437F" w:rsidRDefault="0032437F" w:rsidP="0032437F">
      <w:r>
        <w:tab/>
      </w:r>
      <w:r>
        <w:rPr>
          <w:i/>
        </w:rPr>
        <w:t xml:space="preserve">Sayer v. Town of Canton, </w:t>
      </w:r>
      <w:r>
        <w:t>No. 99-022, at 2</w:t>
      </w:r>
    </w:p>
    <w:p w14:paraId="663DC31C" w14:textId="77777777" w:rsidR="0032437F" w:rsidRDefault="0032437F" w:rsidP="0032437F">
      <w:r>
        <w:tab/>
      </w:r>
      <w:r>
        <w:rPr>
          <w:i/>
        </w:rPr>
        <w:t xml:space="preserve">Town of Standish v. State of Maine, Bureau of Revenue Services, </w:t>
      </w:r>
    </w:p>
    <w:p w14:paraId="6A72EFD2" w14:textId="77777777" w:rsidR="0032437F" w:rsidRDefault="0032437F" w:rsidP="00D94348">
      <w:pPr>
        <w:ind w:left="720" w:firstLine="720"/>
      </w:pPr>
      <w:r>
        <w:t>No. 99-031, at 5</w:t>
      </w:r>
    </w:p>
    <w:p w14:paraId="566745A5" w14:textId="77777777" w:rsidR="00251245" w:rsidRDefault="00251245" w:rsidP="00251245">
      <w:pPr>
        <w:ind w:right="-180"/>
      </w:pPr>
      <w:r>
        <w:tab/>
      </w:r>
      <w:r>
        <w:rPr>
          <w:i/>
        </w:rPr>
        <w:t xml:space="preserve">Gregory v. MMC Realty Corp. &amp; Maine Medical Center, </w:t>
      </w:r>
      <w:r>
        <w:t xml:space="preserve">No. 2000-001, </w:t>
      </w:r>
    </w:p>
    <w:p w14:paraId="52E7BC88" w14:textId="77777777" w:rsidR="00251245" w:rsidRDefault="00251245" w:rsidP="00251245">
      <w:pPr>
        <w:ind w:left="720" w:right="-180" w:firstLine="720"/>
      </w:pPr>
      <w:r>
        <w:t>at 56</w:t>
      </w:r>
    </w:p>
    <w:p w14:paraId="1F389556" w14:textId="77777777" w:rsidR="008152C4" w:rsidRDefault="0032437F" w:rsidP="008152C4">
      <w:pPr>
        <w:ind w:left="720"/>
      </w:pPr>
      <w:r>
        <w:rPr>
          <w:i/>
        </w:rPr>
        <w:t xml:space="preserve">Dirigo Dowels &amp; Pins, Inc. v. Town of New Portland, </w:t>
      </w:r>
      <w:r>
        <w:t xml:space="preserve">No. 2000-007, </w:t>
      </w:r>
    </w:p>
    <w:p w14:paraId="58C5B53E" w14:textId="77777777" w:rsidR="0032437F" w:rsidRDefault="0032437F" w:rsidP="008152C4">
      <w:pPr>
        <w:ind w:left="720" w:firstLine="720"/>
      </w:pPr>
      <w:r>
        <w:t xml:space="preserve">at 12 </w:t>
      </w:r>
    </w:p>
    <w:p w14:paraId="33C703C9" w14:textId="77777777" w:rsidR="0032437F" w:rsidRPr="0032437F" w:rsidRDefault="0032437F" w:rsidP="008152C4">
      <w:r>
        <w:tab/>
      </w:r>
      <w:r>
        <w:rPr>
          <w:i/>
        </w:rPr>
        <w:t xml:space="preserve">International Woolen Co., Inc. v. Town of Sanford, </w:t>
      </w:r>
      <w:r>
        <w:t>No. 2000-009, at 9</w:t>
      </w:r>
    </w:p>
    <w:p w14:paraId="74E8FDF3" w14:textId="77777777" w:rsidR="00251245" w:rsidRDefault="00251245" w:rsidP="003557ED">
      <w:r>
        <w:lastRenderedPageBreak/>
        <w:tab/>
      </w:r>
      <w:r w:rsidR="0061542A">
        <w:rPr>
          <w:i/>
        </w:rPr>
        <w:t xml:space="preserve">Curtis </w:t>
      </w:r>
      <w:r>
        <w:rPr>
          <w:i/>
        </w:rPr>
        <w:t xml:space="preserve">v. Town of Sherman, </w:t>
      </w:r>
      <w:r>
        <w:t xml:space="preserve">No. </w:t>
      </w:r>
      <w:r w:rsidR="003557ED">
        <w:t>2004-005</w:t>
      </w:r>
      <w:r>
        <w:t>, at 4 &amp; n.3 (</w:t>
      </w:r>
      <w:r w:rsidR="003557ED">
        <w:t xml:space="preserve">order on </w:t>
      </w:r>
      <w:r w:rsidR="003557ED">
        <w:tab/>
      </w:r>
      <w:r w:rsidR="003557ED">
        <w:tab/>
      </w:r>
      <w:r w:rsidR="003557ED">
        <w:tab/>
        <w:t xml:space="preserve">jurisdiction; tree growth </w:t>
      </w:r>
      <w:r>
        <w:t xml:space="preserve">case; untimely application for </w:t>
      </w:r>
      <w:r w:rsidR="003557ED">
        <w:tab/>
      </w:r>
      <w:r w:rsidR="003557ED">
        <w:tab/>
      </w:r>
      <w:r w:rsidR="003557ED">
        <w:tab/>
      </w:r>
      <w:r w:rsidR="003557ED">
        <w:tab/>
      </w:r>
      <w:r>
        <w:t>abatement is to be dismissed, not simply denied)</w:t>
      </w:r>
    </w:p>
    <w:p w14:paraId="29633B81" w14:textId="77777777" w:rsidR="00B663D3" w:rsidRDefault="00895C2D" w:rsidP="00B663D3">
      <w:pPr>
        <w:pStyle w:val="Header"/>
        <w:tabs>
          <w:tab w:val="clear" w:pos="4320"/>
          <w:tab w:val="clear" w:pos="8640"/>
        </w:tabs>
        <w:ind w:right="-360"/>
        <w:rPr>
          <w:lang w:val="en-US"/>
        </w:rPr>
      </w:pPr>
      <w:r>
        <w:tab/>
      </w:r>
      <w:r w:rsidR="009D6582">
        <w:rPr>
          <w:i/>
        </w:rPr>
        <w:t>Caleb Affordable Housing Assoc</w:t>
      </w:r>
      <w:r w:rsidR="009D6582">
        <w:rPr>
          <w:i/>
          <w:lang w:val="en-US"/>
        </w:rPr>
        <w:t>iates</w:t>
      </w:r>
      <w:r>
        <w:rPr>
          <w:i/>
        </w:rPr>
        <w:t xml:space="preserve">, </w:t>
      </w:r>
      <w:r w:rsidR="00B663D3">
        <w:rPr>
          <w:i/>
          <w:lang w:val="en-US"/>
        </w:rPr>
        <w:t>L.P.</w:t>
      </w:r>
      <w:r>
        <w:rPr>
          <w:i/>
        </w:rPr>
        <w:t xml:space="preserve"> v. City of Saco, </w:t>
      </w:r>
      <w:r>
        <w:t xml:space="preserve">No. 2006-001, </w:t>
      </w:r>
    </w:p>
    <w:p w14:paraId="5EEE90D0" w14:textId="77777777" w:rsidR="00063030" w:rsidRPr="00B663D3" w:rsidRDefault="00895C2D" w:rsidP="00B663D3">
      <w:pPr>
        <w:pStyle w:val="Header"/>
        <w:tabs>
          <w:tab w:val="clear" w:pos="4320"/>
          <w:tab w:val="clear" w:pos="8640"/>
        </w:tabs>
        <w:ind w:left="720" w:right="-360" w:firstLine="720"/>
        <w:rPr>
          <w:i/>
        </w:rPr>
      </w:pPr>
      <w:r>
        <w:t xml:space="preserve">at </w:t>
      </w:r>
      <w:r w:rsidR="00762AB7">
        <w:t>3</w:t>
      </w:r>
      <w:r w:rsidR="00F25640">
        <w:t xml:space="preserve"> (order on jurisdiction)</w:t>
      </w:r>
      <w:r w:rsidR="00DB4938">
        <w:t xml:space="preserve"> </w:t>
      </w:r>
    </w:p>
    <w:p w14:paraId="01366A50" w14:textId="77777777" w:rsidR="00E17648" w:rsidRDefault="00C203D2" w:rsidP="00251245">
      <w:pPr>
        <w:rPr>
          <w:i/>
        </w:rPr>
      </w:pPr>
      <w:r>
        <w:tab/>
      </w:r>
      <w:r>
        <w:rPr>
          <w:i/>
        </w:rPr>
        <w:t xml:space="preserve">GGP-Maine Mall, LLC v. City of South Portland, </w:t>
      </w:r>
      <w:r>
        <w:t>No. 2008-001</w:t>
      </w:r>
      <w:r w:rsidR="00E17648">
        <w:t xml:space="preserve"> (</w:t>
      </w:r>
      <w:r w:rsidR="00E17648">
        <w:rPr>
          <w:i/>
        </w:rPr>
        <w:t xml:space="preserve">Maine </w:t>
      </w:r>
    </w:p>
    <w:p w14:paraId="1F991E03" w14:textId="77777777" w:rsidR="009B0A42" w:rsidRDefault="00E17648" w:rsidP="00251245">
      <w:r>
        <w:rPr>
          <w:i/>
        </w:rPr>
        <w:tab/>
      </w:r>
      <w:r>
        <w:rPr>
          <w:i/>
        </w:rPr>
        <w:tab/>
        <w:t>Mall I</w:t>
      </w:r>
      <w:r>
        <w:t>)</w:t>
      </w:r>
      <w:r w:rsidR="00C203D2">
        <w:t>, at 5</w:t>
      </w:r>
      <w:r>
        <w:t xml:space="preserve"> </w:t>
      </w:r>
      <w:r w:rsidR="009B0A42">
        <w:t>(untimely appeal at municipal level)</w:t>
      </w:r>
    </w:p>
    <w:p w14:paraId="50210D3E" w14:textId="77777777" w:rsidR="004D305D" w:rsidRDefault="004D305D" w:rsidP="00251245">
      <w:r>
        <w:tab/>
      </w:r>
      <w:r w:rsidRPr="004D305D">
        <w:rPr>
          <w:i/>
        </w:rPr>
        <w:t>Dale Henderson Logging, Inc. v. Town of Steuben,</w:t>
      </w:r>
      <w:r>
        <w:t xml:space="preserve"> No. 2008-016, </w:t>
      </w:r>
    </w:p>
    <w:p w14:paraId="1F05D2B0" w14:textId="77777777" w:rsidR="004D305D" w:rsidRDefault="004D305D" w:rsidP="00251245">
      <w:r>
        <w:tab/>
      </w:r>
      <w:r>
        <w:tab/>
        <w:t>at 14-15</w:t>
      </w:r>
    </w:p>
    <w:p w14:paraId="3D706CED" w14:textId="77777777" w:rsidR="007C3532" w:rsidRDefault="00402D79" w:rsidP="007C3532">
      <w:pPr>
        <w:ind w:firstLine="720"/>
      </w:pPr>
      <w:r w:rsidRPr="00402D79">
        <w:rPr>
          <w:i/>
        </w:rPr>
        <w:t>McLaughlin v. Town of Dexter,</w:t>
      </w:r>
      <w:r>
        <w:t xml:space="preserve"> No. 2010-001, at 11 (</w:t>
      </w:r>
      <w:r w:rsidR="007C3532">
        <w:t xml:space="preserve">tree growth case; </w:t>
      </w:r>
    </w:p>
    <w:p w14:paraId="1D0F8269" w14:textId="77777777" w:rsidR="00402D79" w:rsidRDefault="007C3532" w:rsidP="007C3532">
      <w:pPr>
        <w:ind w:firstLine="720"/>
      </w:pPr>
      <w:r>
        <w:tab/>
      </w:r>
      <w:r w:rsidR="00402D79">
        <w:t>late request for abatement)</w:t>
      </w:r>
    </w:p>
    <w:p w14:paraId="770AC677" w14:textId="77777777" w:rsidR="00831637" w:rsidRDefault="00831637" w:rsidP="00831637">
      <w:pPr>
        <w:ind w:firstLine="720"/>
      </w:pPr>
      <w:r w:rsidRPr="00C0096D">
        <w:rPr>
          <w:i/>
        </w:rPr>
        <w:t>Smith v. Town of Livermore Falls,</w:t>
      </w:r>
      <w:r>
        <w:t xml:space="preserve"> No. 2010-008, at 5 (order on juris-</w:t>
      </w:r>
    </w:p>
    <w:p w14:paraId="736CB8A4" w14:textId="77777777" w:rsidR="00831637" w:rsidRDefault="00831637" w:rsidP="00831637">
      <w:r>
        <w:tab/>
      </w:r>
      <w:r>
        <w:tab/>
        <w:t>diction; tree growth case)</w:t>
      </w:r>
    </w:p>
    <w:p w14:paraId="2CF45DB2" w14:textId="77777777" w:rsidR="004D305D" w:rsidRDefault="004D305D" w:rsidP="00251245">
      <w:r>
        <w:tab/>
      </w:r>
      <w:r w:rsidRPr="00045B3D">
        <w:rPr>
          <w:i/>
        </w:rPr>
        <w:t>RiverRidge Associates v. Town of Kennebunk,</w:t>
      </w:r>
      <w:r>
        <w:t xml:space="preserve"> No. 2011-033, at 2-3 </w:t>
      </w:r>
    </w:p>
    <w:p w14:paraId="35BB41B8" w14:textId="77777777" w:rsidR="004D305D" w:rsidRDefault="004D305D" w:rsidP="00251245">
      <w:r>
        <w:tab/>
      </w:r>
      <w:r>
        <w:tab/>
        <w:t xml:space="preserve">(where application for abatement was late, assessor could only </w:t>
      </w:r>
    </w:p>
    <w:p w14:paraId="6BD4F154" w14:textId="77777777" w:rsidR="004D305D" w:rsidRDefault="004D305D" w:rsidP="00251245">
      <w:r>
        <w:tab/>
      </w:r>
      <w:r>
        <w:tab/>
        <w:t>reject it as such, and remainder of appeal process was futile); 4</w:t>
      </w:r>
    </w:p>
    <w:p w14:paraId="633B1A46" w14:textId="77777777" w:rsidR="001C0084" w:rsidRDefault="009D71D0" w:rsidP="009D71D0">
      <w:pPr>
        <w:ind w:firstLine="720"/>
      </w:pPr>
      <w:r>
        <w:rPr>
          <w:i/>
        </w:rPr>
        <w:t>Greenleaf Cove Ass’</w:t>
      </w:r>
      <w:r w:rsidR="001C0084" w:rsidRPr="00D865B8">
        <w:rPr>
          <w:i/>
        </w:rPr>
        <w:t>n v. Town of Westport Island,</w:t>
      </w:r>
      <w:r w:rsidR="001C0084">
        <w:t xml:space="preserve"> No. 2012-009, at 32</w:t>
      </w:r>
    </w:p>
    <w:p w14:paraId="6D6BEBE2" w14:textId="77777777" w:rsidR="001C0084" w:rsidRDefault="00316BC6" w:rsidP="001C0084">
      <w:r>
        <w:tab/>
      </w:r>
      <w:r w:rsidR="007F32DE" w:rsidRPr="008F2040">
        <w:rPr>
          <w:i/>
        </w:rPr>
        <w:t>Narrows Too #5038 v. Town of Trenton,</w:t>
      </w:r>
      <w:r w:rsidR="007F32DE">
        <w:t xml:space="preserve"> No. 2012-013, at 5</w:t>
      </w:r>
    </w:p>
    <w:p w14:paraId="604531FD" w14:textId="77777777" w:rsidR="007F32DE" w:rsidRDefault="00D95608" w:rsidP="001C0084">
      <w:r>
        <w:tab/>
      </w:r>
      <w:r w:rsidRPr="00147D07">
        <w:rPr>
          <w:i/>
        </w:rPr>
        <w:t>Dexter Shoe Co. v. Town of Dexter,</w:t>
      </w:r>
      <w:r>
        <w:t xml:space="preserve"> No. 2015-008, at 2</w:t>
      </w:r>
      <w:r w:rsidR="002A19DC">
        <w:t xml:space="preserve"> (order to </w:t>
      </w:r>
      <w:r w:rsidR="002A19DC">
        <w:tab/>
      </w:r>
      <w:r w:rsidR="002A19DC">
        <w:tab/>
      </w:r>
      <w:r w:rsidR="002A19DC">
        <w:tab/>
        <w:t>respondent’s motion to dismiss)</w:t>
      </w:r>
    </w:p>
    <w:p w14:paraId="599B9E89" w14:textId="77777777" w:rsidR="00D95608" w:rsidRDefault="00D95608" w:rsidP="001C0084"/>
    <w:p w14:paraId="421DCFA0" w14:textId="77777777" w:rsidR="00DF1BAA" w:rsidRDefault="00DF1BAA" w:rsidP="00251245"/>
    <w:p w14:paraId="0CB30F82" w14:textId="77777777" w:rsidR="004C73A8" w:rsidRDefault="00DF1BAA" w:rsidP="004C73A8">
      <w:r>
        <w:t>Appeal to municipal officers before the one- to three-year look back period in 36 M.R.S. § 841(1)(2</w:t>
      </w:r>
      <w:r w:rsidRPr="00DF1BAA">
        <w:rPr>
          <w:vertAlign w:val="superscript"/>
        </w:rPr>
        <w:t>nd</w:t>
      </w:r>
      <w:r>
        <w:t xml:space="preserve"> ¶) is premature, so the Board has no jurisdiction</w:t>
      </w:r>
    </w:p>
    <w:p w14:paraId="4C66B4A9" w14:textId="77777777" w:rsidR="00DF1BAA" w:rsidRDefault="00DF1BAA" w:rsidP="004C73A8"/>
    <w:p w14:paraId="1B2D8758" w14:textId="77777777" w:rsidR="00DF1BAA" w:rsidRDefault="00DF1BAA" w:rsidP="00DF1BAA">
      <w:r>
        <w:tab/>
      </w:r>
      <w:r>
        <w:rPr>
          <w:i/>
        </w:rPr>
        <w:t xml:space="preserve">Dale Henderson Logging, Inc. v. Town of Steuben, </w:t>
      </w:r>
      <w:r>
        <w:t xml:space="preserve">No. 2008-016, </w:t>
      </w:r>
    </w:p>
    <w:p w14:paraId="3CAE0D8A" w14:textId="77777777" w:rsidR="00DF1BAA" w:rsidRDefault="00DF1BAA" w:rsidP="00DF1BAA">
      <w:pPr>
        <w:ind w:left="1440"/>
      </w:pPr>
      <w:r>
        <w:t>at 6-9, 14 (appeal pursuant to 36 M.R.S. § 841(1)(2</w:t>
      </w:r>
      <w:r w:rsidRPr="003C592A">
        <w:rPr>
          <w:vertAlign w:val="superscript"/>
        </w:rPr>
        <w:t>nd</w:t>
      </w:r>
      <w:r>
        <w:t>¶), allowing municipal officers to correct any illegality, error, or irregularity, but not correct an error in valuation, is not timely if taken prematurely—before one year from denial)</w:t>
      </w:r>
    </w:p>
    <w:p w14:paraId="7C4A476A" w14:textId="77777777" w:rsidR="00781D79" w:rsidRDefault="00781D79" w:rsidP="00781D79">
      <w:pPr>
        <w:ind w:firstLine="720"/>
      </w:pPr>
      <w:r w:rsidRPr="00912E6C">
        <w:rPr>
          <w:i/>
        </w:rPr>
        <w:t>Burt v. Town of Denmark,</w:t>
      </w:r>
      <w:r>
        <w:t xml:space="preserve"> No. 2014-007, at 10-12 (order on </w:t>
      </w:r>
    </w:p>
    <w:p w14:paraId="48A29702" w14:textId="77777777" w:rsidR="00DF1BAA" w:rsidRDefault="00CA3C08" w:rsidP="00781D79">
      <w:pPr>
        <w:ind w:firstLine="720"/>
      </w:pPr>
      <w:r>
        <w:tab/>
        <w:t>jurisdiction; same)</w:t>
      </w:r>
    </w:p>
    <w:p w14:paraId="2087F7FA" w14:textId="77777777" w:rsidR="00CA3C08" w:rsidRDefault="00CA3C08" w:rsidP="00CA3C08"/>
    <w:p w14:paraId="1B40F9E7" w14:textId="77777777" w:rsidR="00CA3C08" w:rsidRDefault="00CA3C08" w:rsidP="00CA3C08"/>
    <w:p w14:paraId="26BFE2B8" w14:textId="77777777" w:rsidR="00CA3C08" w:rsidRDefault="00CA3C08" w:rsidP="00CA3C08">
      <w:r>
        <w:t>Appeal to the Board before commitment of taxes is premature and must be dismissed</w:t>
      </w:r>
    </w:p>
    <w:p w14:paraId="2A69717B" w14:textId="77777777" w:rsidR="00CA3C08" w:rsidRDefault="00CA3C08" w:rsidP="00CA3C08"/>
    <w:p w14:paraId="2A333DD9" w14:textId="77777777" w:rsidR="00CA3C08" w:rsidRDefault="00CA3C08" w:rsidP="00CA3C08">
      <w:r>
        <w:tab/>
      </w:r>
      <w:r>
        <w:rPr>
          <w:i/>
        </w:rPr>
        <w:t xml:space="preserve">The Salvation Army v. City of Lewiston, </w:t>
      </w:r>
      <w:r>
        <w:t>No. 95-119, at 2</w:t>
      </w:r>
    </w:p>
    <w:p w14:paraId="0AD87039" w14:textId="77777777" w:rsidR="00CA3C08" w:rsidRDefault="00CA3C08" w:rsidP="00CA3C08">
      <w:r>
        <w:tab/>
      </w:r>
      <w:r>
        <w:rPr>
          <w:i/>
        </w:rPr>
        <w:t xml:space="preserve">Smith v. Town of Surry, </w:t>
      </w:r>
      <w:r>
        <w:t>No. 2005-015, at 2 (order on jurisdiction)</w:t>
      </w:r>
    </w:p>
    <w:p w14:paraId="2C55EBA3" w14:textId="77777777" w:rsidR="00CA3C08" w:rsidRDefault="00CA3C08" w:rsidP="00CA3C08">
      <w:pPr>
        <w:ind w:right="-360"/>
      </w:pPr>
      <w:r>
        <w:tab/>
      </w:r>
      <w:r>
        <w:rPr>
          <w:i/>
        </w:rPr>
        <w:t>Greenleaf Cove Ass’</w:t>
      </w:r>
      <w:r w:rsidRPr="00D865B8">
        <w:rPr>
          <w:i/>
        </w:rPr>
        <w:t>n v. Town of Westport Island,</w:t>
      </w:r>
      <w:r>
        <w:t xml:space="preserve"> No. 2012-009, at 28-29</w:t>
      </w:r>
    </w:p>
    <w:p w14:paraId="773D9724" w14:textId="77777777" w:rsidR="006F3015" w:rsidRDefault="006F3015" w:rsidP="006F3015">
      <w:pPr>
        <w:ind w:firstLine="720"/>
      </w:pPr>
      <w:r>
        <w:rPr>
          <w:i/>
        </w:rPr>
        <w:t xml:space="preserve">Pulpit Trust v. Town of North Haven, </w:t>
      </w:r>
      <w:r>
        <w:t xml:space="preserve">No. 2019-013 (dismissal order), </w:t>
      </w:r>
    </w:p>
    <w:p w14:paraId="10DC327F" w14:textId="77777777" w:rsidR="00CA3C08" w:rsidRDefault="006F3015" w:rsidP="006F3015">
      <w:pPr>
        <w:ind w:left="720" w:firstLine="720"/>
      </w:pPr>
      <w:r>
        <w:t>at 3</w:t>
      </w:r>
    </w:p>
    <w:p w14:paraId="6A89F3B2" w14:textId="77777777" w:rsidR="006F3015" w:rsidRDefault="006F3015" w:rsidP="00CA3C08"/>
    <w:p w14:paraId="4956F165" w14:textId="77777777" w:rsidR="00DF1BAA" w:rsidRDefault="00DF1BAA" w:rsidP="00CA3C08"/>
    <w:p w14:paraId="27778197" w14:textId="77777777" w:rsidR="004C73A8" w:rsidRDefault="004C73A8" w:rsidP="004C73A8">
      <w:pPr>
        <w:ind w:right="-180"/>
      </w:pPr>
      <w:r>
        <w:lastRenderedPageBreak/>
        <w:t xml:space="preserve">Where law provides for appeal to another body, or first to another body, appeal to the Board is premature and the Board does not have jurisdiction </w:t>
      </w:r>
    </w:p>
    <w:p w14:paraId="2EB345CA" w14:textId="77777777" w:rsidR="009E66B0" w:rsidRDefault="009E66B0" w:rsidP="004C73A8"/>
    <w:p w14:paraId="2E89183F" w14:textId="77777777" w:rsidR="004C73A8" w:rsidRDefault="004C73A8" w:rsidP="004C73A8">
      <w:pPr>
        <w:ind w:firstLine="720"/>
      </w:pPr>
      <w:r>
        <w:rPr>
          <w:i/>
        </w:rPr>
        <w:t xml:space="preserve">Filaroska v. Town of Dresden, </w:t>
      </w:r>
      <w:r>
        <w:t xml:space="preserve">No. 91-88, at 2 (initial appeal from </w:t>
      </w:r>
    </w:p>
    <w:p w14:paraId="5C73F5C3" w14:textId="77777777" w:rsidR="004C73A8" w:rsidRDefault="004C73A8" w:rsidP="004C73A8">
      <w:pPr>
        <w:ind w:left="720" w:firstLine="720"/>
      </w:pPr>
      <w:r>
        <w:t xml:space="preserve">denial of request for abatement re unclassified property is to </w:t>
      </w:r>
    </w:p>
    <w:p w14:paraId="67A8219D" w14:textId="77777777" w:rsidR="004C73A8" w:rsidRDefault="004C73A8" w:rsidP="004C73A8">
      <w:pPr>
        <w:ind w:left="720" w:firstLine="720"/>
      </w:pPr>
      <w:r>
        <w:t xml:space="preserve">town, not </w:t>
      </w:r>
      <w:r w:rsidR="00D9407C">
        <w:t xml:space="preserve">the </w:t>
      </w:r>
      <w:r>
        <w:t>Board)</w:t>
      </w:r>
    </w:p>
    <w:p w14:paraId="381E73D4" w14:textId="77777777" w:rsidR="004C73A8" w:rsidRDefault="004C73A8" w:rsidP="004C73A8">
      <w:r>
        <w:tab/>
      </w:r>
      <w:r>
        <w:rPr>
          <w:i/>
        </w:rPr>
        <w:t xml:space="preserve">Elifsofan v. Town of Vinalhaven, </w:t>
      </w:r>
      <w:r>
        <w:t xml:space="preserve">No. 91-65, at 3 (portions of </w:t>
      </w:r>
    </w:p>
    <w:p w14:paraId="034E6629" w14:textId="77777777" w:rsidR="004C73A8" w:rsidRDefault="004C73A8" w:rsidP="004C73A8">
      <w:pPr>
        <w:ind w:left="720" w:firstLine="720"/>
      </w:pPr>
      <w:r>
        <w:t xml:space="preserve">property </w:t>
      </w:r>
      <w:r w:rsidR="00911053">
        <w:t>were in tree growth and others we</w:t>
      </w:r>
      <w:r>
        <w:t xml:space="preserve">re not, so challenge </w:t>
      </w:r>
    </w:p>
    <w:p w14:paraId="71B1D3B6" w14:textId="77777777" w:rsidR="004C73A8" w:rsidRDefault="004C73A8" w:rsidP="004C73A8">
      <w:pPr>
        <w:ind w:left="1440"/>
      </w:pPr>
      <w:r>
        <w:t>to enhancement factor used by town on nonclassified portions to recapture revenues lost to land in tree growth is an abatement case, the denial of which must be appealed to county commissioners)</w:t>
      </w:r>
    </w:p>
    <w:p w14:paraId="4E13DC63" w14:textId="77777777" w:rsidR="004C73A8" w:rsidRDefault="004C73A8" w:rsidP="004C73A8">
      <w:r>
        <w:tab/>
      </w:r>
      <w:r>
        <w:rPr>
          <w:i/>
        </w:rPr>
        <w:t xml:space="preserve">Robertshaw Controls Co. v. Town of Kittery, </w:t>
      </w:r>
      <w:r>
        <w:t xml:space="preserve">No. 92-10, at 2 (where </w:t>
      </w:r>
    </w:p>
    <w:p w14:paraId="6AFAA8B0" w14:textId="77777777" w:rsidR="004C73A8" w:rsidRDefault="004C73A8" w:rsidP="004C73A8">
      <w:pPr>
        <w:ind w:left="1440"/>
      </w:pPr>
      <w:r>
        <w:t xml:space="preserve">taxpayer failed to appeal timely to board of assessment review that body had no jurisdiction and further appeal to </w:t>
      </w:r>
      <w:r w:rsidR="00D9407C">
        <w:t xml:space="preserve">the </w:t>
      </w:r>
      <w:r>
        <w:t xml:space="preserve">Board is necessarily untimely) </w:t>
      </w:r>
    </w:p>
    <w:p w14:paraId="2D266944" w14:textId="77777777" w:rsidR="004C73A8" w:rsidRDefault="004C73A8" w:rsidP="004C73A8">
      <w:r>
        <w:tab/>
      </w:r>
      <w:r>
        <w:rPr>
          <w:i/>
        </w:rPr>
        <w:t xml:space="preserve">Tidebrook Conservation Trust v. Town of Freeport, </w:t>
      </w:r>
      <w:r>
        <w:t xml:space="preserve">No. 93-52, at 3 </w:t>
      </w:r>
    </w:p>
    <w:p w14:paraId="35A11CF6" w14:textId="77777777" w:rsidR="004C73A8" w:rsidRDefault="004C73A8" w:rsidP="004C73A8">
      <w:pPr>
        <w:ind w:left="720" w:firstLine="720"/>
      </w:pPr>
      <w:r>
        <w:t>(De</w:t>
      </w:r>
      <w:r w:rsidR="005F033F">
        <w:t>cision I)(open space</w:t>
      </w:r>
      <w:r>
        <w:t>)</w:t>
      </w:r>
    </w:p>
    <w:p w14:paraId="00E0D93F" w14:textId="77777777" w:rsidR="004C73A8" w:rsidRDefault="004C73A8" w:rsidP="004C73A8">
      <w:r>
        <w:tab/>
      </w:r>
      <w:r>
        <w:rPr>
          <w:i/>
        </w:rPr>
        <w:t xml:space="preserve">Fleet Bank v. City of Lewiston, </w:t>
      </w:r>
      <w:r>
        <w:t xml:space="preserve">Nos. 97-113–97-116, at 1 (appeal </w:t>
      </w:r>
    </w:p>
    <w:p w14:paraId="4CFAEB20" w14:textId="77777777" w:rsidR="004C73A8" w:rsidRDefault="004C73A8" w:rsidP="004C73A8">
      <w:pPr>
        <w:ind w:left="720" w:firstLine="720"/>
      </w:pPr>
      <w:r>
        <w:t>should have been filed first with board of assessment review)</w:t>
      </w:r>
    </w:p>
    <w:p w14:paraId="511B0F08" w14:textId="77777777" w:rsidR="004C73A8" w:rsidRDefault="004C73A8" w:rsidP="004C73A8">
      <w:r>
        <w:tab/>
      </w:r>
      <w:r>
        <w:rPr>
          <w:i/>
        </w:rPr>
        <w:t xml:space="preserve">River Dam Millyard, L.L.C. v. City of Biddeford, </w:t>
      </w:r>
      <w:r>
        <w:t>No. 98-028, at 1</w:t>
      </w:r>
    </w:p>
    <w:p w14:paraId="161C7422" w14:textId="77777777" w:rsidR="004C73A8" w:rsidRDefault="004C73A8" w:rsidP="004C73A8">
      <w:r>
        <w:tab/>
      </w:r>
      <w:r>
        <w:tab/>
        <w:t>(same)</w:t>
      </w:r>
    </w:p>
    <w:p w14:paraId="5CA0081A" w14:textId="77777777" w:rsidR="004C73A8" w:rsidRDefault="004C73A8" w:rsidP="004C73A8">
      <w:r>
        <w:tab/>
      </w:r>
      <w:r>
        <w:rPr>
          <w:i/>
        </w:rPr>
        <w:t xml:space="preserve">Page v. Town of Damariscotta, </w:t>
      </w:r>
      <w:r>
        <w:t xml:space="preserve">No. 99-014, at 8 (applications for </w:t>
      </w:r>
    </w:p>
    <w:p w14:paraId="0263BFCA" w14:textId="77777777" w:rsidR="004C73A8" w:rsidRDefault="004C73A8" w:rsidP="004C73A8">
      <w:pPr>
        <w:ind w:left="1440"/>
      </w:pPr>
      <w:r>
        <w:t>abatement under tree growth must be presented first to town)</w:t>
      </w:r>
    </w:p>
    <w:p w14:paraId="47C162E7" w14:textId="77777777" w:rsidR="00D316D8" w:rsidRDefault="00D316D8" w:rsidP="00D316D8">
      <w:pPr>
        <w:ind w:firstLine="720"/>
        <w:rPr>
          <w:i/>
        </w:rPr>
      </w:pPr>
      <w:r w:rsidRPr="0028178F">
        <w:rPr>
          <w:i/>
        </w:rPr>
        <w:t xml:space="preserve">Down East Hospitality Partners, LLC v. Town of Lincolnville, </w:t>
      </w:r>
    </w:p>
    <w:p w14:paraId="60FC0C70" w14:textId="77777777" w:rsidR="00B9486B" w:rsidRDefault="00D316D8" w:rsidP="00D316D8">
      <w:pPr>
        <w:ind w:firstLine="720"/>
      </w:pPr>
      <w:r>
        <w:rPr>
          <w:i/>
        </w:rPr>
        <w:t xml:space="preserve">          </w:t>
      </w:r>
      <w:r>
        <w:t>No. 2012-010, at 4 (</w:t>
      </w:r>
      <w:r w:rsidR="00B9486B">
        <w:t xml:space="preserve">dismissal order; </w:t>
      </w:r>
      <w:r>
        <w:t xml:space="preserve">Board has no jurisdiction if </w:t>
      </w:r>
    </w:p>
    <w:p w14:paraId="40761155" w14:textId="77777777" w:rsidR="004C73A8" w:rsidRDefault="00B9486B" w:rsidP="00B9486B">
      <w:pPr>
        <w:ind w:firstLine="720"/>
      </w:pPr>
      <w:r>
        <w:tab/>
      </w:r>
      <w:r w:rsidR="00D316D8">
        <w:t>party did not appeal to board of assessment review</w:t>
      </w:r>
      <w:r>
        <w:t xml:space="preserve"> as required</w:t>
      </w:r>
      <w:r w:rsidR="00D316D8">
        <w:t>)</w:t>
      </w:r>
    </w:p>
    <w:p w14:paraId="0C83D242" w14:textId="77777777" w:rsidR="00F81B29" w:rsidRDefault="00F81B29" w:rsidP="00F81B29">
      <w:pPr>
        <w:ind w:left="720"/>
      </w:pPr>
      <w:r>
        <w:rPr>
          <w:i/>
        </w:rPr>
        <w:t xml:space="preserve">Camp O-At-Ka v. Town of Sebago, </w:t>
      </w:r>
      <w:r w:rsidRPr="00F81B29">
        <w:t>No. 2016-010, at 5</w:t>
      </w:r>
      <w:r>
        <w:t xml:space="preserve"> (taxpayer filed</w:t>
      </w:r>
    </w:p>
    <w:p w14:paraId="3825E26D" w14:textId="77777777" w:rsidR="00F81B29" w:rsidRDefault="00F81B29" w:rsidP="00D9407C">
      <w:pPr>
        <w:ind w:left="1440" w:hanging="720"/>
      </w:pPr>
      <w:r w:rsidRPr="00F81B29">
        <w:t xml:space="preserve"> </w:t>
      </w:r>
      <w:r>
        <w:tab/>
        <w:t>request for exemption prematurely, before town’s</w:t>
      </w:r>
      <w:r w:rsidR="00D9407C">
        <w:t xml:space="preserve"> commitment)</w:t>
      </w:r>
    </w:p>
    <w:p w14:paraId="206C4F22" w14:textId="77777777" w:rsidR="00F81B29" w:rsidRPr="00D316D8" w:rsidRDefault="00F81B29" w:rsidP="00D9407C">
      <w:pPr>
        <w:rPr>
          <w:i/>
        </w:rPr>
      </w:pPr>
    </w:p>
    <w:p w14:paraId="76249587" w14:textId="77777777" w:rsidR="00251245" w:rsidRDefault="00251245" w:rsidP="00251245"/>
    <w:p w14:paraId="74895580" w14:textId="77777777" w:rsidR="00251245" w:rsidRDefault="00251245" w:rsidP="00251245">
      <w:r>
        <w:t>Town cannot grant an abatement in a case after an appeal has been taken</w:t>
      </w:r>
    </w:p>
    <w:p w14:paraId="53A1FA46" w14:textId="77777777" w:rsidR="00251245" w:rsidRDefault="00251245" w:rsidP="00251245"/>
    <w:p w14:paraId="080B2321" w14:textId="77777777" w:rsidR="00251245" w:rsidRDefault="00251245" w:rsidP="00251245">
      <w:r>
        <w:tab/>
      </w:r>
      <w:r>
        <w:rPr>
          <w:i/>
        </w:rPr>
        <w:t xml:space="preserve">Great Cove Boat Club, Inc. v. Town of Eliot, </w:t>
      </w:r>
      <w:r>
        <w:t xml:space="preserve">Nos. 91-21, 92-94 &amp; </w:t>
      </w:r>
    </w:p>
    <w:p w14:paraId="2E4F5858" w14:textId="77777777" w:rsidR="00251245" w:rsidRDefault="00251245" w:rsidP="00F81B29">
      <w:pPr>
        <w:ind w:left="720" w:firstLine="720"/>
      </w:pPr>
      <w:r>
        <w:t>92-95, at 5</w:t>
      </w:r>
      <w:r w:rsidR="00F81B29">
        <w:t xml:space="preserve"> </w:t>
      </w:r>
    </w:p>
    <w:p w14:paraId="34FCFA04" w14:textId="77777777" w:rsidR="00251245" w:rsidRDefault="00251245" w:rsidP="00251245"/>
    <w:p w14:paraId="68104152" w14:textId="77777777" w:rsidR="00251245" w:rsidRDefault="00251245" w:rsidP="00251245">
      <w:pPr>
        <w:ind w:right="-360"/>
      </w:pPr>
      <w:r>
        <w:t>Where town has granted application, contrary to taxpayer’s understanding, an appeal to the Board must be dismissed</w:t>
      </w:r>
    </w:p>
    <w:p w14:paraId="52A6C6C5" w14:textId="77777777" w:rsidR="00251245" w:rsidRDefault="00251245" w:rsidP="00251245"/>
    <w:p w14:paraId="6324678E" w14:textId="77777777" w:rsidR="00251245" w:rsidRDefault="00251245" w:rsidP="00251245">
      <w:r>
        <w:tab/>
      </w:r>
      <w:r>
        <w:rPr>
          <w:i/>
        </w:rPr>
        <w:t xml:space="preserve">Wesson v. Town of Bremen, </w:t>
      </w:r>
      <w:r>
        <w:t>No. 93-88, at 2</w:t>
      </w:r>
    </w:p>
    <w:p w14:paraId="06A59352" w14:textId="77777777" w:rsidR="00251245" w:rsidRDefault="00251245" w:rsidP="00251245"/>
    <w:p w14:paraId="19117760" w14:textId="77777777" w:rsidR="005F1E22" w:rsidRDefault="005F1E22"/>
    <w:p w14:paraId="4E1D5565" w14:textId="77777777" w:rsidR="00DE751F" w:rsidRDefault="00DE751F">
      <w:r>
        <w:t>Fact that town misadvised taxpayer regarding appeal, causing him to lose appeal right, cannot confer jurisdiction on the Board</w:t>
      </w:r>
    </w:p>
    <w:p w14:paraId="5661F462" w14:textId="77777777" w:rsidR="00DE751F" w:rsidRDefault="00DE751F"/>
    <w:p w14:paraId="06E934A3" w14:textId="77777777" w:rsidR="00DE751F" w:rsidRDefault="00DE751F">
      <w:r>
        <w:lastRenderedPageBreak/>
        <w:tab/>
      </w:r>
      <w:r>
        <w:rPr>
          <w:i/>
        </w:rPr>
        <w:t xml:space="preserve">Enos v. Town of Stetson, </w:t>
      </w:r>
      <w:r>
        <w:t>No. 93-03, at 3 (appeal to Superior Court)</w:t>
      </w:r>
    </w:p>
    <w:p w14:paraId="3B950D4F" w14:textId="77777777" w:rsidR="00DE751F" w:rsidRDefault="00DE751F">
      <w:r>
        <w:tab/>
      </w:r>
      <w:r>
        <w:rPr>
          <w:i/>
        </w:rPr>
        <w:t xml:space="preserve">Phillips v. Town of Rangeley, </w:t>
      </w:r>
      <w:r>
        <w:t>No. 95-137, at 3 (appeal to Board)</w:t>
      </w:r>
    </w:p>
    <w:p w14:paraId="602C5D19" w14:textId="77777777" w:rsidR="00DE751F" w:rsidRDefault="00DE751F">
      <w:r>
        <w:tab/>
      </w:r>
      <w:r>
        <w:rPr>
          <w:i/>
        </w:rPr>
        <w:t xml:space="preserve">Friendly Ice Cream </w:t>
      </w:r>
      <w:r w:rsidR="00862069">
        <w:rPr>
          <w:i/>
        </w:rPr>
        <w:t xml:space="preserve">Corp. </w:t>
      </w:r>
      <w:r>
        <w:rPr>
          <w:i/>
        </w:rPr>
        <w:t xml:space="preserve">v. City of Brewer, </w:t>
      </w:r>
      <w:r>
        <w:t>No. 97-011, at 2</w:t>
      </w:r>
    </w:p>
    <w:p w14:paraId="20FC7A46" w14:textId="77777777" w:rsidR="009D6582" w:rsidRDefault="00C32452" w:rsidP="00B663D3">
      <w:pPr>
        <w:pStyle w:val="Header"/>
        <w:tabs>
          <w:tab w:val="clear" w:pos="4320"/>
          <w:tab w:val="clear" w:pos="8640"/>
        </w:tabs>
        <w:ind w:right="-360"/>
        <w:rPr>
          <w:i/>
          <w:lang w:val="en-US"/>
        </w:rPr>
      </w:pPr>
      <w:r>
        <w:tab/>
      </w:r>
      <w:r>
        <w:rPr>
          <w:i/>
        </w:rPr>
        <w:t>See</w:t>
      </w:r>
      <w:r w:rsidR="009D6582">
        <w:rPr>
          <w:i/>
        </w:rPr>
        <w:t xml:space="preserve"> Caleb Affordable Housing Assoc</w:t>
      </w:r>
      <w:r w:rsidR="009D6582">
        <w:rPr>
          <w:i/>
          <w:lang w:val="en-US"/>
        </w:rPr>
        <w:t>iates</w:t>
      </w:r>
      <w:r>
        <w:rPr>
          <w:i/>
        </w:rPr>
        <w:t xml:space="preserve">, </w:t>
      </w:r>
      <w:r w:rsidR="00B663D3">
        <w:rPr>
          <w:i/>
          <w:lang w:val="en-US"/>
        </w:rPr>
        <w:t>L.P.</w:t>
      </w:r>
      <w:r>
        <w:rPr>
          <w:i/>
        </w:rPr>
        <w:t xml:space="preserve"> v. City of Saco, </w:t>
      </w:r>
    </w:p>
    <w:p w14:paraId="10EBA261" w14:textId="77777777" w:rsidR="00DE751F" w:rsidRPr="009D6582" w:rsidRDefault="00C32452" w:rsidP="009D6582">
      <w:pPr>
        <w:pStyle w:val="Header"/>
        <w:tabs>
          <w:tab w:val="clear" w:pos="4320"/>
          <w:tab w:val="clear" w:pos="8640"/>
        </w:tabs>
        <w:ind w:left="1440" w:right="-360"/>
        <w:rPr>
          <w:lang w:val="en-US"/>
        </w:rPr>
      </w:pPr>
      <w:r>
        <w:t>No. 2006-001, at 4 (</w:t>
      </w:r>
      <w:r w:rsidR="00831637">
        <w:t xml:space="preserve">order on jurisdiction; </w:t>
      </w:r>
      <w:r w:rsidR="00F25640">
        <w:t>city</w:t>
      </w:r>
      <w:r>
        <w:t xml:space="preserve">’s misadvice to </w:t>
      </w:r>
      <w:r w:rsidRPr="00473FDC">
        <w:t>taxpayer to appeal to</w:t>
      </w:r>
      <w:r w:rsidR="009D6582" w:rsidRPr="00473FDC">
        <w:rPr>
          <w:lang w:val="en-US"/>
        </w:rPr>
        <w:t xml:space="preserve"> </w:t>
      </w:r>
      <w:r w:rsidRPr="00473FDC">
        <w:t>BAR</w:t>
      </w:r>
      <w:r w:rsidR="00AF16CB" w:rsidRPr="00473FDC">
        <w:t xml:space="preserve"> denial of request for abatement </w:t>
      </w:r>
      <w:r w:rsidR="00B663D3" w:rsidRPr="00473FDC">
        <w:t xml:space="preserve">on </w:t>
      </w:r>
      <w:r w:rsidR="000D1844" w:rsidRPr="00473FDC">
        <w:t>nonresidential property of more than $1,000,000</w:t>
      </w:r>
      <w:r w:rsidRPr="00473FDC">
        <w:t xml:space="preserve">, when appeal </w:t>
      </w:r>
      <w:r>
        <w:t>should have been to Board, was</w:t>
      </w:r>
      <w:r w:rsidR="00F25640">
        <w:t xml:space="preserve"> incon</w:t>
      </w:r>
      <w:r>
        <w:t>sequential</w:t>
      </w:r>
      <w:r w:rsidR="00B663D3">
        <w:t xml:space="preserve"> in </w:t>
      </w:r>
      <w:r w:rsidR="000D1844">
        <w:t>circumstances</w:t>
      </w:r>
      <w:r>
        <w:t>)</w:t>
      </w:r>
    </w:p>
    <w:p w14:paraId="3AC119A3" w14:textId="77777777" w:rsidR="00952D16" w:rsidRDefault="00952D16" w:rsidP="00C32452">
      <w:r>
        <w:rPr>
          <w:i/>
        </w:rPr>
        <w:tab/>
        <w:t xml:space="preserve">But see </w:t>
      </w:r>
      <w:r w:rsidRPr="00710605">
        <w:rPr>
          <w:i/>
        </w:rPr>
        <w:t>Haggard v. Town of Swan’s Island,</w:t>
      </w:r>
      <w:r>
        <w:t xml:space="preserve"> No. 2010-012, at 4-5, 8-9 </w:t>
      </w:r>
    </w:p>
    <w:p w14:paraId="1D01571C" w14:textId="77777777" w:rsidR="00C32452" w:rsidRPr="00C32452" w:rsidRDefault="00952D16" w:rsidP="00952D16">
      <w:pPr>
        <w:ind w:left="1440"/>
        <w:rPr>
          <w:i/>
        </w:rPr>
      </w:pPr>
      <w:r>
        <w:t>(town’s notice misadvised taxpayer of her rights and excused her failure to have applied for an abatement)</w:t>
      </w:r>
    </w:p>
    <w:p w14:paraId="57779F4B" w14:textId="77777777" w:rsidR="00DE751F" w:rsidRDefault="00DE751F"/>
    <w:p w14:paraId="2326DD16" w14:textId="77777777" w:rsidR="00952D16" w:rsidRDefault="00952D16"/>
    <w:p w14:paraId="24FC4A7E" w14:textId="77777777" w:rsidR="008F7185" w:rsidRDefault="008F7185">
      <w:r>
        <w:t>Town’s Board of Appeals</w:t>
      </w:r>
      <w:r w:rsidR="00665317">
        <w:t>, acting as board of assessment review, thoroughly misadvised taxpayer on its right to appeal</w:t>
      </w:r>
    </w:p>
    <w:p w14:paraId="7DC291C5" w14:textId="77777777" w:rsidR="008F7185" w:rsidRDefault="008F7185"/>
    <w:p w14:paraId="2C5F3624" w14:textId="77777777" w:rsidR="002A19DC" w:rsidRDefault="008F7185">
      <w:r>
        <w:tab/>
      </w:r>
      <w:r w:rsidRPr="00665317">
        <w:rPr>
          <w:i/>
        </w:rPr>
        <w:t>Dexter Shoe Co. v. Town of Dexter,</w:t>
      </w:r>
      <w:r>
        <w:t xml:space="preserve"> No. 2015-00</w:t>
      </w:r>
      <w:r w:rsidR="00665317">
        <w:t xml:space="preserve">8, at </w:t>
      </w:r>
      <w:r w:rsidR="00473FDC">
        <w:t>4-</w:t>
      </w:r>
      <w:r w:rsidR="00665317">
        <w:t>5</w:t>
      </w:r>
      <w:r w:rsidR="002A19DC">
        <w:t xml:space="preserve"> </w:t>
      </w:r>
      <w:r w:rsidR="00473FDC">
        <w:t xml:space="preserve">n.5 </w:t>
      </w:r>
      <w:r w:rsidR="002A19DC">
        <w:t>(order on</w:t>
      </w:r>
    </w:p>
    <w:p w14:paraId="5BACDB6B" w14:textId="77777777" w:rsidR="008F7185" w:rsidRDefault="00473FDC" w:rsidP="00473FDC">
      <w:pPr>
        <w:ind w:left="1440"/>
      </w:pPr>
      <w:r>
        <w:t>respondent’s motion to dismiss; board of appeals gave rights pertinent to a zoning appeal)</w:t>
      </w:r>
    </w:p>
    <w:p w14:paraId="116A77A2" w14:textId="77777777" w:rsidR="008F7185" w:rsidRDefault="008F7185"/>
    <w:p w14:paraId="3C7C3A93" w14:textId="77777777" w:rsidR="008F7185" w:rsidRDefault="008F7185"/>
    <w:p w14:paraId="04DFE023" w14:textId="77777777" w:rsidR="00DE751F" w:rsidRDefault="00DE751F">
      <w:r>
        <w:t>Taxpayer’s misunderstanding appeal process cannot confer jurisdiction on the Board</w:t>
      </w:r>
    </w:p>
    <w:p w14:paraId="1BA6642D" w14:textId="77777777" w:rsidR="00DE751F" w:rsidRDefault="00DE751F"/>
    <w:p w14:paraId="595DD46F" w14:textId="77777777" w:rsidR="00DE751F" w:rsidRDefault="00DE751F">
      <w:r>
        <w:tab/>
      </w:r>
      <w:r>
        <w:rPr>
          <w:i/>
        </w:rPr>
        <w:t xml:space="preserve">Eastler v. Town of Farmington, </w:t>
      </w:r>
      <w:r>
        <w:t>No. 93-62, at 2</w:t>
      </w:r>
      <w:r w:rsidR="00622210">
        <w:t xml:space="preserve"> (farmland case)</w:t>
      </w:r>
    </w:p>
    <w:p w14:paraId="7FAB881A" w14:textId="77777777" w:rsidR="00622210" w:rsidRDefault="00DE751F">
      <w:r>
        <w:tab/>
      </w:r>
      <w:r>
        <w:rPr>
          <w:i/>
        </w:rPr>
        <w:t xml:space="preserve">Phillips v. Town of Rangeley, </w:t>
      </w:r>
      <w:r>
        <w:t>No. 95-137, at 3 (</w:t>
      </w:r>
      <w:r w:rsidR="00622210">
        <w:t xml:space="preserve">open space case; </w:t>
      </w:r>
    </w:p>
    <w:p w14:paraId="72914F38" w14:textId="77777777" w:rsidR="00DE751F" w:rsidRDefault="00DE751F" w:rsidP="00622210">
      <w:pPr>
        <w:ind w:left="720" w:firstLine="720"/>
      </w:pPr>
      <w:r>
        <w:t>Board notes taxpayer was represented by counsel)</w:t>
      </w:r>
    </w:p>
    <w:p w14:paraId="4B990843" w14:textId="77777777" w:rsidR="00622210" w:rsidRDefault="00622210" w:rsidP="004640FC">
      <w:pPr>
        <w:ind w:right="-180"/>
      </w:pPr>
      <w:r>
        <w:tab/>
      </w:r>
      <w:r>
        <w:rPr>
          <w:i/>
        </w:rPr>
        <w:t xml:space="preserve">Curtis v. Town of Sherman, </w:t>
      </w:r>
      <w:r>
        <w:t>No. 2004-005, at 5 (</w:t>
      </w:r>
      <w:r w:rsidR="004640FC">
        <w:t xml:space="preserve">order on </w:t>
      </w:r>
      <w:r w:rsidR="00AC0A27">
        <w:t xml:space="preserve">jurisdiction; </w:t>
      </w:r>
      <w:r w:rsidR="004640FC">
        <w:tab/>
      </w:r>
      <w:r w:rsidR="004640FC">
        <w:tab/>
      </w:r>
      <w:r>
        <w:t>tree growth case)</w:t>
      </w:r>
    </w:p>
    <w:p w14:paraId="48DEC1FD" w14:textId="77777777" w:rsidR="009D71D0" w:rsidRDefault="00DE751F" w:rsidP="009D71D0">
      <w:r>
        <w:tab/>
      </w:r>
      <w:r w:rsidR="009D71D0">
        <w:rPr>
          <w:i/>
        </w:rPr>
        <w:t>Greenleaf Cove Ass’</w:t>
      </w:r>
      <w:r w:rsidR="001C0084" w:rsidRPr="00D865B8">
        <w:rPr>
          <w:i/>
        </w:rPr>
        <w:t>n v. Town of Westport Island,</w:t>
      </w:r>
      <w:r w:rsidR="001C0084">
        <w:t xml:space="preserve"> No. 2012-009, at 31 </w:t>
      </w:r>
    </w:p>
    <w:p w14:paraId="24C4E3F9" w14:textId="77777777" w:rsidR="009D71D0" w:rsidRDefault="009D71D0" w:rsidP="009D71D0">
      <w:r>
        <w:tab/>
      </w:r>
      <w:r>
        <w:tab/>
      </w:r>
      <w:r w:rsidR="001C0084">
        <w:t>(town</w:t>
      </w:r>
      <w:r w:rsidR="00316BC6">
        <w:t>’s errors</w:t>
      </w:r>
      <w:r w:rsidR="001C0084">
        <w:t xml:space="preserve"> did not cause taxpayer not to file request for </w:t>
      </w:r>
    </w:p>
    <w:p w14:paraId="306A91DD" w14:textId="77777777" w:rsidR="001C0084" w:rsidRDefault="009D71D0" w:rsidP="00D03CFD">
      <w:pPr>
        <w:ind w:left="1440" w:hanging="720"/>
      </w:pPr>
      <w:r>
        <w:tab/>
      </w:r>
      <w:r>
        <w:tab/>
      </w:r>
      <w:r w:rsidR="001C0084">
        <w:t xml:space="preserve">abatement) </w:t>
      </w:r>
    </w:p>
    <w:p w14:paraId="57839D2F" w14:textId="61FF7AFE" w:rsidR="00D03CFD" w:rsidRPr="006C4CCD" w:rsidRDefault="00CA2F13" w:rsidP="00D03CFD">
      <w:pPr>
        <w:ind w:left="1440" w:hanging="720"/>
      </w:pPr>
      <w:r>
        <w:rPr>
          <w:i/>
          <w:iCs/>
        </w:rPr>
        <w:t>BD Solar Fairfield LLC v. Town of Fairfield</w:t>
      </w:r>
      <w:r w:rsidR="006C4CCD">
        <w:rPr>
          <w:i/>
          <w:iCs/>
        </w:rPr>
        <w:t>,</w:t>
      </w:r>
      <w:r w:rsidR="006C4CCD">
        <w:t xml:space="preserve"> No. 2024-009 (Municipal error in notifying taxpayer of next venue for appeal)</w:t>
      </w:r>
    </w:p>
    <w:p w14:paraId="036A8CED" w14:textId="77777777" w:rsidR="00DE751F" w:rsidRDefault="001C0084" w:rsidP="00622210">
      <w:r>
        <w:tab/>
      </w:r>
      <w:r w:rsidR="00DE751F">
        <w:tab/>
      </w:r>
    </w:p>
    <w:p w14:paraId="29AD1812" w14:textId="77777777" w:rsidR="00DE751F" w:rsidRDefault="00DE751F"/>
    <w:p w14:paraId="70813850" w14:textId="77777777" w:rsidR="00DE751F" w:rsidRDefault="00DE751F">
      <w:r>
        <w:t xml:space="preserve">Appeal incorrectly filed with the Board rather than </w:t>
      </w:r>
      <w:r w:rsidR="00D23892">
        <w:t xml:space="preserve">a </w:t>
      </w:r>
      <w:r>
        <w:t>board of assessment review and forwarded by the Board to the board of assessment review is not considered thereby filed with that board</w:t>
      </w:r>
    </w:p>
    <w:p w14:paraId="285A43BC" w14:textId="77777777" w:rsidR="00DE751F" w:rsidRDefault="00DE751F"/>
    <w:p w14:paraId="29E541B7" w14:textId="77777777" w:rsidR="00DE751F" w:rsidRDefault="00DE751F">
      <w:r>
        <w:tab/>
      </w:r>
      <w:r>
        <w:rPr>
          <w:i/>
        </w:rPr>
        <w:t xml:space="preserve">Fleet Bank v. City of Lewiston, </w:t>
      </w:r>
      <w:r>
        <w:t>Nos. 97-113–97-116, at 1</w:t>
      </w:r>
    </w:p>
    <w:p w14:paraId="5B16C8B8" w14:textId="77777777" w:rsidR="00DE751F" w:rsidRDefault="00DE751F">
      <w:r>
        <w:tab/>
      </w:r>
      <w:r>
        <w:rPr>
          <w:i/>
        </w:rPr>
        <w:t xml:space="preserve">River Dam Millyard, L.L.C. v. City of Biddeford, </w:t>
      </w:r>
      <w:r>
        <w:t>No. 98-028, at 1</w:t>
      </w:r>
    </w:p>
    <w:p w14:paraId="141F2060" w14:textId="77777777" w:rsidR="00DE751F" w:rsidRDefault="00DE751F"/>
    <w:p w14:paraId="0929BB13" w14:textId="77777777" w:rsidR="00CC5A8E" w:rsidRDefault="00CC5A8E" w:rsidP="00CC5A8E"/>
    <w:p w14:paraId="20FA8439" w14:textId="77777777" w:rsidR="004D3026" w:rsidRDefault="004D3026" w:rsidP="00CC5A8E">
      <w:r>
        <w:lastRenderedPageBreak/>
        <w:t>Appeal erroneously filed with county commissioners rather than the Board is of no consequence</w:t>
      </w:r>
    </w:p>
    <w:p w14:paraId="45AF3AA6" w14:textId="77777777" w:rsidR="004D3026" w:rsidRDefault="004D3026" w:rsidP="00CC5A8E"/>
    <w:p w14:paraId="6E69D821" w14:textId="77777777" w:rsidR="004D3026" w:rsidRDefault="004D3026" w:rsidP="00CC5A8E">
      <w:r>
        <w:tab/>
      </w:r>
      <w:r w:rsidRPr="004D3026">
        <w:rPr>
          <w:i/>
        </w:rPr>
        <w:t>Fasse v. Town of St. Albans &amp; Town of Ripley,</w:t>
      </w:r>
      <w:r>
        <w:t xml:space="preserve"> No. 2002-005, at 8</w:t>
      </w:r>
    </w:p>
    <w:p w14:paraId="6D95646B" w14:textId="77777777" w:rsidR="004D3026" w:rsidRDefault="004D3026" w:rsidP="00CC5A8E">
      <w:r>
        <w:tab/>
      </w:r>
      <w:r>
        <w:tab/>
        <w:t>(tree growth case)</w:t>
      </w:r>
    </w:p>
    <w:p w14:paraId="173A5595" w14:textId="77777777" w:rsidR="004D3026" w:rsidRDefault="004D3026" w:rsidP="00CC5A8E">
      <w:r>
        <w:tab/>
      </w:r>
      <w:r w:rsidRPr="008F2040">
        <w:rPr>
          <w:i/>
        </w:rPr>
        <w:t>Narrows Too #5038 v. Town of Trenton,</w:t>
      </w:r>
      <w:r>
        <w:t xml:space="preserve"> No. 2012-013, at 5</w:t>
      </w:r>
    </w:p>
    <w:p w14:paraId="33F20095" w14:textId="77777777" w:rsidR="004D3026" w:rsidRDefault="004D3026" w:rsidP="00CC5A8E"/>
    <w:p w14:paraId="660D2A98" w14:textId="77777777" w:rsidR="004D3026" w:rsidRDefault="004D3026" w:rsidP="00CC5A8E"/>
    <w:p w14:paraId="2227FA96" w14:textId="77777777" w:rsidR="00287DC8" w:rsidRDefault="00287DC8" w:rsidP="00287DC8">
      <w:r>
        <w:t xml:space="preserve">Purpose of </w:t>
      </w:r>
      <w:r w:rsidR="00283F8B">
        <w:t xml:space="preserve">Board </w:t>
      </w:r>
      <w:r>
        <w:t>Rule 4(A) is to provide the Board with adequate information prior to hearing</w:t>
      </w:r>
    </w:p>
    <w:p w14:paraId="72C51F83" w14:textId="77777777" w:rsidR="00287DC8" w:rsidRDefault="00287DC8" w:rsidP="00287DC8"/>
    <w:p w14:paraId="0F56C853" w14:textId="77777777" w:rsidR="00287DC8" w:rsidRDefault="00287DC8" w:rsidP="00287DC8">
      <w:r>
        <w:tab/>
      </w:r>
      <w:r>
        <w:rPr>
          <w:i/>
        </w:rPr>
        <w:t xml:space="preserve">A-R Cable Services – Me., Inc. v. City of Lewiston, </w:t>
      </w:r>
      <w:r>
        <w:t>No. 91-37, at 4-5</w:t>
      </w:r>
    </w:p>
    <w:p w14:paraId="0F4FC2A4" w14:textId="77777777" w:rsidR="00676E02" w:rsidRDefault="00676E02" w:rsidP="00676E02">
      <w:pPr>
        <w:pStyle w:val="Header"/>
        <w:tabs>
          <w:tab w:val="clear" w:pos="4320"/>
          <w:tab w:val="clear" w:pos="8640"/>
        </w:tabs>
      </w:pPr>
      <w:r>
        <w:tab/>
      </w:r>
      <w:r>
        <w:rPr>
          <w:i/>
        </w:rPr>
        <w:t>Developers Diversified Cooks Corner, L</w:t>
      </w:r>
      <w:r w:rsidR="00AE054A">
        <w:rPr>
          <w:i/>
        </w:rPr>
        <w:t>.</w:t>
      </w:r>
      <w:r>
        <w:rPr>
          <w:i/>
        </w:rPr>
        <w:t>P</w:t>
      </w:r>
      <w:r w:rsidR="00AE054A">
        <w:rPr>
          <w:i/>
        </w:rPr>
        <w:t>.</w:t>
      </w:r>
      <w:r>
        <w:rPr>
          <w:i/>
        </w:rPr>
        <w:t xml:space="preserve"> v. Town of Brunswick, </w:t>
      </w:r>
      <w:r>
        <w:t>Nos.</w:t>
      </w:r>
    </w:p>
    <w:p w14:paraId="01EAC0AF" w14:textId="77777777" w:rsidR="00676E02" w:rsidRPr="00591CF7" w:rsidRDefault="00BC4E76" w:rsidP="00676E02">
      <w:pPr>
        <w:pStyle w:val="Header"/>
        <w:tabs>
          <w:tab w:val="clear" w:pos="8640"/>
          <w:tab w:val="left" w:pos="720"/>
          <w:tab w:val="left" w:pos="1440"/>
          <w:tab w:val="left" w:pos="2160"/>
          <w:tab w:val="left" w:pos="2880"/>
          <w:tab w:val="left" w:pos="3600"/>
          <w:tab w:val="left" w:pos="4320"/>
          <w:tab w:val="left" w:pos="5040"/>
          <w:tab w:val="left" w:pos="5760"/>
        </w:tabs>
        <w:ind w:left="720" w:firstLine="720"/>
      </w:pPr>
      <w:r>
        <w:t xml:space="preserve">2009-022 </w:t>
      </w:r>
      <w:r>
        <w:rPr>
          <w:lang w:val="en-US"/>
        </w:rPr>
        <w:t>&amp;</w:t>
      </w:r>
      <w:r w:rsidR="00676E02">
        <w:t xml:space="preserve"> -025, at 1 (prehearing order)</w:t>
      </w:r>
      <w:r w:rsidR="00676E02">
        <w:tab/>
      </w:r>
    </w:p>
    <w:p w14:paraId="25EEA868" w14:textId="77777777" w:rsidR="00287DC8" w:rsidRDefault="00287DC8" w:rsidP="00287DC8"/>
    <w:p w14:paraId="4FBF656A" w14:textId="77777777" w:rsidR="00287DC8" w:rsidRDefault="00287DC8" w:rsidP="00287DC8"/>
    <w:p w14:paraId="7CA276DC" w14:textId="77777777" w:rsidR="00287DC8" w:rsidRDefault="00287DC8" w:rsidP="00287DC8">
      <w:r>
        <w:t>A notice of appeal to the Board need only provide information required by Rule 4(A), and need not utilize the Board’s form petition</w:t>
      </w:r>
    </w:p>
    <w:p w14:paraId="7FB6D093" w14:textId="77777777" w:rsidR="00287DC8" w:rsidRDefault="00287DC8" w:rsidP="00287DC8"/>
    <w:p w14:paraId="236CA4F2" w14:textId="77777777" w:rsidR="00287DC8" w:rsidRDefault="00287DC8" w:rsidP="00287DC8">
      <w:r>
        <w:tab/>
      </w:r>
      <w:r>
        <w:rPr>
          <w:i/>
        </w:rPr>
        <w:t xml:space="preserve">New Marblehead North Housing Corp. v. Taylor, </w:t>
      </w:r>
      <w:r>
        <w:t>No. 90-10, at 3</w:t>
      </w:r>
    </w:p>
    <w:p w14:paraId="1A00900A" w14:textId="77777777" w:rsidR="00287DC8" w:rsidRDefault="00287DC8" w:rsidP="00287DC8">
      <w:r>
        <w:tab/>
      </w:r>
      <w:r>
        <w:rPr>
          <w:i/>
        </w:rPr>
        <w:t xml:space="preserve">A-R Cable Services – Me., Inc. v. City of Lewiston, </w:t>
      </w:r>
      <w:r>
        <w:t>No. 91-37, at 4</w:t>
      </w:r>
    </w:p>
    <w:p w14:paraId="22A284FC" w14:textId="77777777" w:rsidR="00287DC8" w:rsidRDefault="00287DC8" w:rsidP="00287DC8">
      <w:r>
        <w:tab/>
      </w:r>
      <w:r>
        <w:rPr>
          <w:i/>
        </w:rPr>
        <w:t xml:space="preserve">Given v. City of Lewiston, </w:t>
      </w:r>
      <w:r>
        <w:t>No. 92-103, at 2</w:t>
      </w:r>
    </w:p>
    <w:p w14:paraId="4FD4779C" w14:textId="77777777" w:rsidR="00287DC8" w:rsidRDefault="0064601E" w:rsidP="00287DC8">
      <w:r>
        <w:tab/>
      </w:r>
    </w:p>
    <w:p w14:paraId="24FD8120" w14:textId="77777777" w:rsidR="008A49BA" w:rsidRDefault="008A49BA" w:rsidP="00287DC8"/>
    <w:p w14:paraId="2C4F8038" w14:textId="77777777" w:rsidR="00287DC8" w:rsidRDefault="00287DC8" w:rsidP="00287DC8">
      <w:r>
        <w:t xml:space="preserve">What constitutes a petition for </w:t>
      </w:r>
      <w:r w:rsidR="0064601E">
        <w:t xml:space="preserve">assessment </w:t>
      </w:r>
      <w:r>
        <w:t>review under Rule 4(A)(1)</w:t>
      </w:r>
    </w:p>
    <w:p w14:paraId="00F6A4C9" w14:textId="77777777" w:rsidR="00287DC8" w:rsidRDefault="00287DC8" w:rsidP="00287DC8">
      <w:pPr>
        <w:ind w:left="720" w:firstLine="720"/>
      </w:pPr>
    </w:p>
    <w:p w14:paraId="111C6E97" w14:textId="77777777" w:rsidR="00287DC8" w:rsidRDefault="00287DC8" w:rsidP="00287DC8">
      <w:r>
        <w:tab/>
      </w:r>
      <w:r>
        <w:rPr>
          <w:i/>
        </w:rPr>
        <w:t xml:space="preserve">The Salvation Army v. City of Lewiston, </w:t>
      </w:r>
      <w:r>
        <w:t xml:space="preserve">No. 91-29 (Case II), at 5 </w:t>
      </w:r>
    </w:p>
    <w:p w14:paraId="0ACB59D9" w14:textId="77777777" w:rsidR="00287DC8" w:rsidRDefault="00287DC8" w:rsidP="00287DC8">
      <w:pPr>
        <w:ind w:left="720" w:firstLine="720"/>
      </w:pPr>
      <w:r>
        <w:t>(letter stating intention to appeal)</w:t>
      </w:r>
    </w:p>
    <w:p w14:paraId="36428148" w14:textId="77777777" w:rsidR="00287DC8" w:rsidRDefault="00287DC8" w:rsidP="00287DC8">
      <w:pPr>
        <w:ind w:left="720"/>
      </w:pPr>
      <w:r>
        <w:rPr>
          <w:i/>
        </w:rPr>
        <w:t xml:space="preserve">A-R Cable Services – Me., Inc. v. City of Lewiston, </w:t>
      </w:r>
      <w:r>
        <w:t xml:space="preserve">No. 91-37, at 4 </w:t>
      </w:r>
    </w:p>
    <w:p w14:paraId="30668621" w14:textId="77777777" w:rsidR="00287DC8" w:rsidRDefault="00287DC8" w:rsidP="00287DC8">
      <w:pPr>
        <w:ind w:left="720" w:firstLine="720"/>
      </w:pPr>
      <w:r>
        <w:t>(same)</w:t>
      </w:r>
      <w:r>
        <w:tab/>
      </w:r>
    </w:p>
    <w:p w14:paraId="68346F69" w14:textId="77777777" w:rsidR="00287DC8" w:rsidRDefault="00287DC8" w:rsidP="00287DC8">
      <w:r>
        <w:tab/>
      </w:r>
      <w:r>
        <w:rPr>
          <w:i/>
        </w:rPr>
        <w:t xml:space="preserve">Danny’s, Inc. v. Town of Old Orchard Beach, </w:t>
      </w:r>
      <w:r>
        <w:t xml:space="preserve">No. 91-38, at 3 </w:t>
      </w:r>
    </w:p>
    <w:p w14:paraId="3EA2FDAA" w14:textId="77777777" w:rsidR="00287DC8" w:rsidRDefault="00287DC8" w:rsidP="00287DC8">
      <w:pPr>
        <w:ind w:left="720" w:firstLine="720"/>
      </w:pPr>
      <w:r>
        <w:t>(letter requesting review)</w:t>
      </w:r>
    </w:p>
    <w:p w14:paraId="0DEA3987" w14:textId="77777777" w:rsidR="00287DC8" w:rsidRDefault="00287DC8" w:rsidP="00287DC8">
      <w:pPr>
        <w:rPr>
          <w:i/>
        </w:rPr>
      </w:pPr>
      <w:r>
        <w:tab/>
      </w:r>
      <w:r>
        <w:rPr>
          <w:i/>
        </w:rPr>
        <w:t xml:space="preserve">Donhauser Enterprises, LLC v. Town of Eliot, </w:t>
      </w:r>
      <w:r>
        <w:t xml:space="preserve">No. 2002-001, </w:t>
      </w:r>
      <w:r>
        <w:rPr>
          <w:i/>
        </w:rPr>
        <w:t>passim</w:t>
      </w:r>
    </w:p>
    <w:p w14:paraId="6DADB08E" w14:textId="77777777" w:rsidR="00287DC8" w:rsidRDefault="00287DC8" w:rsidP="00287DC8">
      <w:pPr>
        <w:ind w:left="1440"/>
      </w:pPr>
      <w:r>
        <w:t>(where sufficient form petition was timely filed, petitioner could seek continuance to perfect appeal by more complete petition)</w:t>
      </w:r>
    </w:p>
    <w:p w14:paraId="3B5B207C" w14:textId="77777777" w:rsidR="00287DC8" w:rsidRDefault="00287DC8" w:rsidP="00287DC8"/>
    <w:p w14:paraId="31FA1A47" w14:textId="77777777" w:rsidR="00283F8B" w:rsidRDefault="00283F8B" w:rsidP="00283F8B"/>
    <w:p w14:paraId="62CED87A" w14:textId="77777777" w:rsidR="00283F8B" w:rsidRDefault="00283F8B" w:rsidP="00283F8B">
      <w:r>
        <w:t>It is the obligation of a taxpayer to clearly identify what is being appealed</w:t>
      </w:r>
    </w:p>
    <w:p w14:paraId="3453B37C" w14:textId="77777777" w:rsidR="00283F8B" w:rsidRDefault="00283F8B" w:rsidP="00283F8B"/>
    <w:p w14:paraId="0A197CDC" w14:textId="77777777" w:rsidR="00E17648" w:rsidRDefault="00283F8B" w:rsidP="00283F8B">
      <w:pPr>
        <w:rPr>
          <w:i/>
        </w:rPr>
      </w:pPr>
      <w:r>
        <w:tab/>
      </w:r>
      <w:r>
        <w:rPr>
          <w:i/>
        </w:rPr>
        <w:t xml:space="preserve">GGP-Maine Mall, LLC v. City of South Portland, </w:t>
      </w:r>
      <w:r>
        <w:t>No. 2008-001</w:t>
      </w:r>
      <w:r w:rsidR="00E17648">
        <w:t xml:space="preserve"> (</w:t>
      </w:r>
      <w:r w:rsidR="00E17648">
        <w:rPr>
          <w:i/>
        </w:rPr>
        <w:t xml:space="preserve">Maine </w:t>
      </w:r>
    </w:p>
    <w:p w14:paraId="0ED7AB1D" w14:textId="77777777" w:rsidR="003E1230" w:rsidRDefault="00E17648" w:rsidP="00283F8B">
      <w:r>
        <w:rPr>
          <w:i/>
        </w:rPr>
        <w:tab/>
      </w:r>
      <w:r>
        <w:rPr>
          <w:i/>
        </w:rPr>
        <w:tab/>
        <w:t>Mall I</w:t>
      </w:r>
      <w:r>
        <w:t>)</w:t>
      </w:r>
      <w:r w:rsidR="00283F8B">
        <w:t>, at 10</w:t>
      </w:r>
      <w:r w:rsidR="003E1230">
        <w:t xml:space="preserve"> (taxpayer by clerical error did not list a property, </w:t>
      </w:r>
    </w:p>
    <w:p w14:paraId="02CC2AF1" w14:textId="77777777" w:rsidR="00283F8B" w:rsidRDefault="003E1230" w:rsidP="00283F8B">
      <w:r>
        <w:tab/>
      </w:r>
      <w:r>
        <w:tab/>
        <w:t xml:space="preserve">among many, at shopping center; Board lacks jurisdiction to </w:t>
      </w:r>
    </w:p>
    <w:p w14:paraId="6D9803E3" w14:textId="77777777" w:rsidR="003E1230" w:rsidRDefault="001A3DC5" w:rsidP="003E1230">
      <w:r>
        <w:tab/>
      </w:r>
      <w:r>
        <w:tab/>
      </w:r>
      <w:r w:rsidR="00AB5EFD">
        <w:t>consider</w:t>
      </w:r>
      <w:r w:rsidR="003E1230">
        <w:t xml:space="preserve"> appeal of challenge to denial of abatement</w:t>
      </w:r>
      <w:r w:rsidR="00AB5EFD">
        <w:t>)</w:t>
      </w:r>
    </w:p>
    <w:p w14:paraId="7BDA1F56" w14:textId="77777777" w:rsidR="001A3DC5" w:rsidRDefault="001A3DC5" w:rsidP="00283F8B"/>
    <w:p w14:paraId="79F13188" w14:textId="77777777" w:rsidR="00283F8B" w:rsidRDefault="00283F8B" w:rsidP="00283F8B"/>
    <w:p w14:paraId="35062206" w14:textId="77777777" w:rsidR="00283F8B" w:rsidRDefault="00283F8B" w:rsidP="00283F8B">
      <w:r>
        <w:lastRenderedPageBreak/>
        <w:t>It is the taxpayer’s right to control what claims it presents, and this necessarily includes challenging all or only some of the assessments of its lands</w:t>
      </w:r>
    </w:p>
    <w:p w14:paraId="4753FE25" w14:textId="77777777" w:rsidR="00283F8B" w:rsidRDefault="00283F8B" w:rsidP="00283F8B"/>
    <w:p w14:paraId="7C49B398" w14:textId="77777777" w:rsidR="00283F8B" w:rsidRDefault="00283F8B" w:rsidP="00283F8B">
      <w:r>
        <w:tab/>
      </w:r>
      <w:r w:rsidRPr="008A49BA">
        <w:rPr>
          <w:i/>
        </w:rPr>
        <w:t>Harold MacQuinn, Inc. v. Town of Hancock,</w:t>
      </w:r>
      <w:r>
        <w:t xml:space="preserve"> No. 2009-014, at 14</w:t>
      </w:r>
      <w:r>
        <w:tab/>
      </w:r>
    </w:p>
    <w:p w14:paraId="327BCC79" w14:textId="77777777" w:rsidR="00283F8B" w:rsidRDefault="00283F8B" w:rsidP="00283F8B"/>
    <w:p w14:paraId="52601A58" w14:textId="77777777" w:rsidR="00287DC8" w:rsidRDefault="00287DC8" w:rsidP="00287DC8"/>
    <w:p w14:paraId="4BDF7A62" w14:textId="77777777" w:rsidR="0069204E" w:rsidRDefault="0069204E" w:rsidP="00287DC8">
      <w:r>
        <w:t>A taxpayer is entitled to an annual assessment of property and to a new appeal to the Board</w:t>
      </w:r>
    </w:p>
    <w:p w14:paraId="5766E854" w14:textId="77777777" w:rsidR="0069204E" w:rsidRDefault="0069204E" w:rsidP="00287DC8"/>
    <w:p w14:paraId="21EBB97B" w14:textId="77777777" w:rsidR="0069204E" w:rsidRDefault="0069204E" w:rsidP="00287DC8">
      <w:r>
        <w:tab/>
      </w:r>
      <w:r>
        <w:rPr>
          <w:i/>
        </w:rPr>
        <w:t xml:space="preserve">U. S. Optical Disc, Inc. v. Town of Sanford, </w:t>
      </w:r>
      <w:r>
        <w:t>No. 2003-004, Appx. at 4</w:t>
      </w:r>
    </w:p>
    <w:p w14:paraId="6B376ACA" w14:textId="77777777" w:rsidR="0069204E" w:rsidRDefault="009D71D0" w:rsidP="009D71D0">
      <w:pPr>
        <w:ind w:right="-270" w:firstLine="720"/>
      </w:pPr>
      <w:r>
        <w:rPr>
          <w:i/>
        </w:rPr>
        <w:t>Greenleaf Cove Ass’</w:t>
      </w:r>
      <w:r w:rsidR="0069204E" w:rsidRPr="00D865B8">
        <w:rPr>
          <w:i/>
        </w:rPr>
        <w:t>n v. Town of Westport Island,</w:t>
      </w:r>
      <w:r w:rsidR="0069204E">
        <w:t xml:space="preserve"> No. 2012-009,</w:t>
      </w:r>
      <w:r>
        <w:t xml:space="preserve"> </w:t>
      </w:r>
      <w:r w:rsidR="0069204E">
        <w:t>at 13</w:t>
      </w:r>
    </w:p>
    <w:p w14:paraId="4808AFAF" w14:textId="77777777" w:rsidR="0069204E" w:rsidRDefault="0069204E" w:rsidP="00287DC8"/>
    <w:p w14:paraId="1048A06C" w14:textId="77777777" w:rsidR="0069204E" w:rsidRDefault="0069204E" w:rsidP="00287DC8"/>
    <w:p w14:paraId="4D3F0C86" w14:textId="77777777" w:rsidR="003D70A5" w:rsidRDefault="003D70A5" w:rsidP="00287DC8">
      <w:r>
        <w:t xml:space="preserve">Presentation of case by representations of counsel </w:t>
      </w:r>
      <w:r w:rsidR="001C0084">
        <w:t xml:space="preserve">or stipulation </w:t>
      </w:r>
      <w:r>
        <w:t>rather than formal admission of evidence approved</w:t>
      </w:r>
    </w:p>
    <w:p w14:paraId="06D060DA" w14:textId="77777777" w:rsidR="003D70A5" w:rsidRDefault="003D70A5" w:rsidP="00287DC8"/>
    <w:p w14:paraId="03203B74" w14:textId="77777777" w:rsidR="003D70A5" w:rsidRDefault="003D70A5" w:rsidP="00287DC8">
      <w:r>
        <w:tab/>
      </w:r>
      <w:r w:rsidRPr="00EC46D3">
        <w:rPr>
          <w:i/>
        </w:rPr>
        <w:t>Old Point, Inc. v. Town of Lamoine,</w:t>
      </w:r>
      <w:r>
        <w:t xml:space="preserve"> Nos. 2010-009 &amp; 2011-016, at 2</w:t>
      </w:r>
    </w:p>
    <w:p w14:paraId="069583B9" w14:textId="77777777" w:rsidR="001C0084" w:rsidRDefault="001C0084" w:rsidP="001C0084">
      <w:pPr>
        <w:pStyle w:val="Header"/>
        <w:tabs>
          <w:tab w:val="clear" w:pos="4320"/>
          <w:tab w:val="clear" w:pos="8640"/>
        </w:tabs>
        <w:ind w:right="-180"/>
        <w:rPr>
          <w:lang w:val="en-US"/>
        </w:rPr>
      </w:pPr>
      <w:r>
        <w:tab/>
      </w:r>
      <w:r w:rsidRPr="00D507EF">
        <w:rPr>
          <w:i/>
          <w:lang w:val="en-US"/>
        </w:rPr>
        <w:t>Gerrity Family Ltd. Partnership v. Town of East Machias,</w:t>
      </w:r>
      <w:r>
        <w:rPr>
          <w:lang w:val="en-US"/>
        </w:rPr>
        <w:t xml:space="preserve"> Nos. 2011-036 </w:t>
      </w:r>
    </w:p>
    <w:p w14:paraId="30EAF4A0" w14:textId="77777777" w:rsidR="006F3015" w:rsidRPr="006F3015" w:rsidRDefault="001C0084" w:rsidP="006F3015">
      <w:pPr>
        <w:pStyle w:val="Header"/>
        <w:tabs>
          <w:tab w:val="clear" w:pos="4320"/>
          <w:tab w:val="clear" w:pos="8640"/>
        </w:tabs>
        <w:ind w:right="-180"/>
        <w:rPr>
          <w:lang w:val="en-US"/>
        </w:rPr>
      </w:pPr>
      <w:r>
        <w:rPr>
          <w:lang w:val="en-US"/>
        </w:rPr>
        <w:tab/>
      </w:r>
      <w:r>
        <w:rPr>
          <w:lang w:val="en-US"/>
        </w:rPr>
        <w:tab/>
        <w:t>&amp; 2013-011, at 3 (consolidated decision)</w:t>
      </w:r>
    </w:p>
    <w:p w14:paraId="40B7733C" w14:textId="77777777" w:rsidR="006F3015" w:rsidRDefault="006F3015" w:rsidP="006F3015">
      <w:pPr>
        <w:pStyle w:val="Header"/>
        <w:tabs>
          <w:tab w:val="clear" w:pos="4320"/>
          <w:tab w:val="clear" w:pos="8640"/>
        </w:tabs>
        <w:ind w:left="720" w:right="-180" w:hanging="720"/>
        <w:jc w:val="both"/>
        <w:rPr>
          <w:lang w:val="en-US"/>
        </w:rPr>
      </w:pPr>
      <w:r>
        <w:tab/>
      </w:r>
      <w:r>
        <w:rPr>
          <w:i/>
          <w:lang w:val="en-US"/>
        </w:rPr>
        <w:t xml:space="preserve">Wal-Mart Real Estate Business Trust v. City of Ellsworth, </w:t>
      </w:r>
      <w:r>
        <w:rPr>
          <w:lang w:val="en-US"/>
        </w:rPr>
        <w:t>No. 2019-001,</w:t>
      </w:r>
    </w:p>
    <w:p w14:paraId="58CC9C93" w14:textId="77777777" w:rsidR="006F3015" w:rsidRPr="004406E5" w:rsidRDefault="006F3015" w:rsidP="006F3015">
      <w:pPr>
        <w:pStyle w:val="Header"/>
        <w:tabs>
          <w:tab w:val="clear" w:pos="4320"/>
          <w:tab w:val="clear" w:pos="8640"/>
        </w:tabs>
        <w:ind w:left="720" w:right="-180" w:hanging="720"/>
        <w:jc w:val="both"/>
        <w:rPr>
          <w:lang w:val="en-US"/>
        </w:rPr>
      </w:pPr>
      <w:r>
        <w:rPr>
          <w:i/>
          <w:lang w:val="en-US"/>
        </w:rPr>
        <w:tab/>
      </w:r>
      <w:r>
        <w:rPr>
          <w:i/>
          <w:lang w:val="en-US"/>
        </w:rPr>
        <w:tab/>
      </w:r>
      <w:r>
        <w:rPr>
          <w:lang w:val="en-US"/>
        </w:rPr>
        <w:t>at 2, 5 (decision on jurisdiction)</w:t>
      </w:r>
    </w:p>
    <w:p w14:paraId="3C9F9868" w14:textId="77777777" w:rsidR="006F3015" w:rsidRDefault="006F3015" w:rsidP="00287DC8"/>
    <w:p w14:paraId="51A6A1ED" w14:textId="77777777" w:rsidR="0064055E" w:rsidRDefault="0064055E" w:rsidP="00287DC8"/>
    <w:p w14:paraId="009EDA44" w14:textId="77777777" w:rsidR="0064055E" w:rsidRDefault="0064055E" w:rsidP="0064055E">
      <w:r>
        <w:t>Board can rely on evidence from previous hearing, if it makes that evidence a part of the record in the case at issue</w:t>
      </w:r>
    </w:p>
    <w:p w14:paraId="69281C05" w14:textId="77777777" w:rsidR="0064055E" w:rsidRDefault="0064055E" w:rsidP="0064055E"/>
    <w:p w14:paraId="42C7EA4C" w14:textId="77777777" w:rsidR="0064055E" w:rsidRDefault="009D71D0" w:rsidP="009D71D0">
      <w:pPr>
        <w:ind w:firstLine="720"/>
      </w:pPr>
      <w:r>
        <w:rPr>
          <w:i/>
        </w:rPr>
        <w:t>Greenleaf Cove Ass’</w:t>
      </w:r>
      <w:r w:rsidR="0064055E" w:rsidRPr="00D865B8">
        <w:rPr>
          <w:i/>
        </w:rPr>
        <w:t>n v. Town of Westport Island,</w:t>
      </w:r>
      <w:r w:rsidR="0064055E">
        <w:t xml:space="preserve"> No. 2012-009,</w:t>
      </w:r>
      <w:r>
        <w:t xml:space="preserve"> </w:t>
      </w:r>
      <w:r w:rsidR="0064055E">
        <w:t>at 13</w:t>
      </w:r>
    </w:p>
    <w:p w14:paraId="0A743BEE" w14:textId="77777777" w:rsidR="002F06B3" w:rsidRDefault="002F06B3" w:rsidP="002F06B3">
      <w:pPr>
        <w:ind w:firstLine="720"/>
      </w:pPr>
      <w:r>
        <w:rPr>
          <w:i/>
        </w:rPr>
        <w:t>Greenleaf Cove Ass’</w:t>
      </w:r>
      <w:r w:rsidRPr="00D865B8">
        <w:rPr>
          <w:i/>
        </w:rPr>
        <w:t>n v. Town of Westport Island,</w:t>
      </w:r>
      <w:r>
        <w:t xml:space="preserve"> No. 2013-026, at 2,</w:t>
      </w:r>
    </w:p>
    <w:p w14:paraId="282BD687" w14:textId="77777777" w:rsidR="002F06B3" w:rsidRDefault="002F06B3" w:rsidP="002F06B3">
      <w:pPr>
        <w:ind w:firstLine="720"/>
      </w:pPr>
      <w:r>
        <w:tab/>
        <w:t>15 n.6</w:t>
      </w:r>
    </w:p>
    <w:p w14:paraId="34D1D44E" w14:textId="77777777" w:rsidR="0064055E" w:rsidRDefault="0064055E" w:rsidP="0064055E"/>
    <w:p w14:paraId="70CA9750" w14:textId="77777777" w:rsidR="003D70A5" w:rsidRDefault="003D70A5" w:rsidP="00287DC8"/>
    <w:p w14:paraId="271BD63E" w14:textId="77777777" w:rsidR="00287DC8" w:rsidRDefault="00287DC8" w:rsidP="00287DC8">
      <w:r>
        <w:t>Amending petition</w:t>
      </w:r>
    </w:p>
    <w:p w14:paraId="71F6DDDD" w14:textId="77777777" w:rsidR="00287DC8" w:rsidRDefault="00287DC8" w:rsidP="00287DC8"/>
    <w:p w14:paraId="26AA6338" w14:textId="77777777" w:rsidR="00287DC8" w:rsidRDefault="00287DC8" w:rsidP="00287DC8">
      <w:pPr>
        <w:rPr>
          <w:i/>
        </w:rPr>
      </w:pPr>
      <w:r>
        <w:tab/>
      </w:r>
      <w:r>
        <w:rPr>
          <w:i/>
        </w:rPr>
        <w:t xml:space="preserve">Sawyer Environmental Recovery Facility v. Town of Hampden, </w:t>
      </w:r>
    </w:p>
    <w:p w14:paraId="71AD1F9A" w14:textId="77777777" w:rsidR="00287DC8" w:rsidRDefault="00287DC8" w:rsidP="00287DC8">
      <w:pPr>
        <w:ind w:left="1440"/>
      </w:pPr>
      <w:r>
        <w:t>No. 93-34 (taxpayer permitted to amend petition to allege value of property over statutory minimum)</w:t>
      </w:r>
    </w:p>
    <w:p w14:paraId="19A242FF" w14:textId="77777777" w:rsidR="00AF675F" w:rsidRDefault="00287DC8" w:rsidP="00287DC8">
      <w:r>
        <w:tab/>
      </w:r>
      <w:r w:rsidR="00AF675F">
        <w:rPr>
          <w:i/>
        </w:rPr>
        <w:t>Eliot Commons Associates</w:t>
      </w:r>
      <w:r>
        <w:rPr>
          <w:i/>
        </w:rPr>
        <w:t xml:space="preserve"> v. Town of Eliot, </w:t>
      </w:r>
      <w:r>
        <w:t xml:space="preserve">Nos. 93-73, 93-74 &amp; </w:t>
      </w:r>
    </w:p>
    <w:p w14:paraId="00F0E16B" w14:textId="77777777" w:rsidR="00287DC8" w:rsidRDefault="00287DC8" w:rsidP="00AF675F">
      <w:pPr>
        <w:ind w:left="720" w:firstLine="720"/>
      </w:pPr>
      <w:r>
        <w:t xml:space="preserve">95-011at 3 (taxpayer permitted to amend petition to reflect true </w:t>
      </w:r>
    </w:p>
    <w:p w14:paraId="340482DD" w14:textId="77777777" w:rsidR="00287DC8" w:rsidRDefault="00287DC8" w:rsidP="00287DC8">
      <w:pPr>
        <w:ind w:left="720" w:firstLine="720"/>
      </w:pPr>
      <w:r>
        <w:t>ownership in name of Eliot Associates)</w:t>
      </w:r>
    </w:p>
    <w:p w14:paraId="2C1D2C95" w14:textId="77777777" w:rsidR="00287DC8" w:rsidRDefault="00287DC8" w:rsidP="00287DC8">
      <w:r>
        <w:tab/>
      </w:r>
      <w:r>
        <w:rPr>
          <w:i/>
        </w:rPr>
        <w:t xml:space="preserve">Donhauser Enterprises, LLC v. Town of Eliot, </w:t>
      </w:r>
      <w:r>
        <w:t>No. 2002-001, at 5</w:t>
      </w:r>
    </w:p>
    <w:p w14:paraId="76441C5E" w14:textId="77777777" w:rsidR="00287DC8" w:rsidRDefault="00287DC8" w:rsidP="00287DC8">
      <w:r>
        <w:tab/>
      </w:r>
      <w:r>
        <w:tab/>
        <w:t xml:space="preserve">(where taxpayer timely filed facially adequate petition that he </w:t>
      </w:r>
    </w:p>
    <w:p w14:paraId="2E01283D" w14:textId="77777777" w:rsidR="00287DC8" w:rsidRDefault="00287DC8" w:rsidP="00287DC8">
      <w:pPr>
        <w:ind w:left="1440"/>
      </w:pPr>
      <w:r>
        <w:t>thought should include more information, simultaneously filed motion for enlargement to file more complete petition would be granted in absence of opposition)</w:t>
      </w:r>
    </w:p>
    <w:p w14:paraId="7D71858C" w14:textId="77777777" w:rsidR="006701F0" w:rsidRDefault="006701F0" w:rsidP="006701F0">
      <w:pPr>
        <w:ind w:firstLine="720"/>
      </w:pPr>
      <w:r>
        <w:rPr>
          <w:i/>
        </w:rPr>
        <w:lastRenderedPageBreak/>
        <w:t xml:space="preserve">UAH-Hydro v. Town of Winslow, </w:t>
      </w:r>
      <w:r>
        <w:t xml:space="preserve">2001-009, at 3 (claims of failure to </w:t>
      </w:r>
    </w:p>
    <w:p w14:paraId="071D4074" w14:textId="77777777" w:rsidR="006701F0" w:rsidRDefault="006701F0" w:rsidP="006701F0">
      <w:pPr>
        <w:ind w:left="1440"/>
      </w:pPr>
      <w:r>
        <w:t>state a claim and to include essential allegations in petition for assessment review may be corrected by amendment of petition)</w:t>
      </w:r>
    </w:p>
    <w:p w14:paraId="083E4789" w14:textId="77777777" w:rsidR="00287DC8" w:rsidRDefault="00287DC8" w:rsidP="00287DC8">
      <w:pPr>
        <w:ind w:left="720" w:firstLine="720"/>
      </w:pPr>
    </w:p>
    <w:p w14:paraId="584AF862" w14:textId="77777777" w:rsidR="00A0605B" w:rsidRDefault="00A0605B" w:rsidP="00283F8B"/>
    <w:p w14:paraId="4F27A87C" w14:textId="77777777" w:rsidR="00283F8B" w:rsidRDefault="00283F8B" w:rsidP="00283F8B">
      <w:r>
        <w:t>Purpose of Board Rule 4(B) is to secure just, speedy, and economic determination of appeals</w:t>
      </w:r>
    </w:p>
    <w:p w14:paraId="3F777191" w14:textId="77777777" w:rsidR="00283F8B" w:rsidRDefault="00283F8B" w:rsidP="00283F8B"/>
    <w:p w14:paraId="644C9D51" w14:textId="77777777" w:rsidR="00283F8B" w:rsidRDefault="00283F8B" w:rsidP="00283F8B">
      <w:pPr>
        <w:pStyle w:val="Header"/>
        <w:tabs>
          <w:tab w:val="clear" w:pos="4320"/>
          <w:tab w:val="clear" w:pos="8640"/>
        </w:tabs>
      </w:pPr>
      <w:r>
        <w:tab/>
      </w:r>
      <w:r>
        <w:rPr>
          <w:i/>
        </w:rPr>
        <w:t xml:space="preserve">Developers Diversified Cooks Corner, L.P. v. Town of Brunswick, </w:t>
      </w:r>
      <w:r>
        <w:t xml:space="preserve">Nos. </w:t>
      </w:r>
    </w:p>
    <w:p w14:paraId="6A3C1DDD" w14:textId="77777777" w:rsidR="00283F8B" w:rsidRDefault="00BC4E76" w:rsidP="00283F8B">
      <w:pPr>
        <w:pStyle w:val="Header"/>
        <w:tabs>
          <w:tab w:val="clear" w:pos="4320"/>
          <w:tab w:val="clear" w:pos="8640"/>
        </w:tabs>
      </w:pPr>
      <w:r>
        <w:tab/>
      </w:r>
      <w:r>
        <w:tab/>
        <w:t xml:space="preserve">2009-022 </w:t>
      </w:r>
      <w:r>
        <w:rPr>
          <w:lang w:val="en-US"/>
        </w:rPr>
        <w:t>&amp;</w:t>
      </w:r>
      <w:r w:rsidR="00283F8B">
        <w:t xml:space="preserve"> -025, at 3 (prehearing order)</w:t>
      </w:r>
    </w:p>
    <w:p w14:paraId="1F52A7A4" w14:textId="77777777" w:rsidR="00283F8B" w:rsidRDefault="00283F8B" w:rsidP="00283F8B"/>
    <w:p w14:paraId="40F5F7D3" w14:textId="77777777" w:rsidR="006E4F48" w:rsidRDefault="006E4F48" w:rsidP="00283F8B"/>
    <w:p w14:paraId="37312ACD" w14:textId="77777777" w:rsidR="00283F8B" w:rsidRDefault="006E4F48" w:rsidP="00283F8B">
      <w:r>
        <w:t>Effect of wrong characterization or designation of person to be assessed</w:t>
      </w:r>
    </w:p>
    <w:p w14:paraId="7443C972" w14:textId="77777777" w:rsidR="006E4F48" w:rsidRDefault="006E4F48" w:rsidP="00283F8B"/>
    <w:p w14:paraId="6794057C" w14:textId="77777777" w:rsidR="006E4F48" w:rsidRDefault="006E4F48" w:rsidP="00283F8B">
      <w:r>
        <w:tab/>
      </w:r>
      <w:r w:rsidRPr="006E4F48">
        <w:rPr>
          <w:i/>
        </w:rPr>
        <w:t>Cobalt Properties, Ltd. v. Town of West Gardiner,</w:t>
      </w:r>
      <w:r>
        <w:t xml:space="preserve"> Nos. 2012-006 </w:t>
      </w:r>
    </w:p>
    <w:p w14:paraId="34A3559E" w14:textId="77777777" w:rsidR="006E4F48" w:rsidRDefault="006E4F48" w:rsidP="006E4F48">
      <w:pPr>
        <w:ind w:left="720" w:firstLine="720"/>
      </w:pPr>
      <w:r>
        <w:t>&amp; -016, at 3-4</w:t>
      </w:r>
      <w:r w:rsidR="007E0FAA">
        <w:t xml:space="preserve"> (prehearing order)</w:t>
      </w:r>
    </w:p>
    <w:p w14:paraId="791853A1" w14:textId="77777777" w:rsidR="006E4F48" w:rsidRDefault="006E4F48" w:rsidP="00283F8B"/>
    <w:p w14:paraId="354D4166" w14:textId="77777777" w:rsidR="006E4F48" w:rsidRDefault="006E4F48" w:rsidP="00283F8B"/>
    <w:p w14:paraId="6FD2ADE9" w14:textId="77777777" w:rsidR="00A0605B" w:rsidRDefault="00A0605B" w:rsidP="00A0605B">
      <w:r>
        <w:t>Petition need not be brought in name of “Inhabitants of . . .”</w:t>
      </w:r>
    </w:p>
    <w:p w14:paraId="0066A4E8" w14:textId="77777777" w:rsidR="00A0605B" w:rsidRDefault="00A0605B" w:rsidP="00A0605B"/>
    <w:p w14:paraId="7CD10310" w14:textId="77777777" w:rsidR="00A0605B" w:rsidRDefault="00A0605B" w:rsidP="00593584">
      <w:r>
        <w:tab/>
      </w:r>
      <w:r>
        <w:rPr>
          <w:i/>
        </w:rPr>
        <w:t>G S Building Systems Corp. v. Town of Pittsfield,</w:t>
      </w:r>
      <w:r>
        <w:t xml:space="preserve"> No. 98-003, at 1 n.1</w:t>
      </w:r>
    </w:p>
    <w:p w14:paraId="796F7226" w14:textId="77777777" w:rsidR="0065340C" w:rsidRDefault="0065340C" w:rsidP="00287DC8"/>
    <w:p w14:paraId="437B1543" w14:textId="77777777" w:rsidR="0085663D" w:rsidRDefault="0085663D" w:rsidP="00287DC8">
      <w:r>
        <w:tab/>
      </w:r>
    </w:p>
    <w:p w14:paraId="63EB961C" w14:textId="77777777" w:rsidR="00A0605B" w:rsidRDefault="0085663D" w:rsidP="00287DC8">
      <w:r>
        <w:t>Petition should be brought against the municipality as such</w:t>
      </w:r>
    </w:p>
    <w:p w14:paraId="5FEAAA27" w14:textId="77777777" w:rsidR="0085663D" w:rsidRDefault="0085663D" w:rsidP="00287DC8"/>
    <w:p w14:paraId="488E8F48" w14:textId="77777777" w:rsidR="0085663D" w:rsidRDefault="0085663D" w:rsidP="0085663D">
      <w:r>
        <w:tab/>
      </w:r>
      <w:r w:rsidRPr="0085663D">
        <w:rPr>
          <w:i/>
        </w:rPr>
        <w:t>Ocean State Job Lot of Belfast, LLC v. City of Belfast,</w:t>
      </w:r>
      <w:r>
        <w:t xml:space="preserve"> No. 2011-022-A,</w:t>
      </w:r>
    </w:p>
    <w:p w14:paraId="201B9353" w14:textId="77777777" w:rsidR="0085663D" w:rsidRDefault="00C4574B" w:rsidP="0085663D">
      <w:r>
        <w:tab/>
      </w:r>
      <w:r>
        <w:tab/>
        <w:t>at 1</w:t>
      </w:r>
      <w:r w:rsidR="0085663D">
        <w:t xml:space="preserve"> n.1</w:t>
      </w:r>
      <w:r w:rsidR="00C64143">
        <w:t xml:space="preserve"> (order on motion to dismiss)</w:t>
      </w:r>
    </w:p>
    <w:p w14:paraId="5CEFACA5" w14:textId="77777777" w:rsidR="0085663D" w:rsidRPr="00DB22FB" w:rsidRDefault="00DB22FB" w:rsidP="00DB22FB">
      <w:r>
        <w:tab/>
      </w:r>
      <w:r w:rsidRPr="00DB22FB">
        <w:rPr>
          <w:i/>
        </w:rPr>
        <w:t>395 Bangor Brewer, LLC</w:t>
      </w:r>
      <w:r>
        <w:rPr>
          <w:i/>
        </w:rPr>
        <w:t xml:space="preserve"> v. City of Brewer</w:t>
      </w:r>
      <w:r w:rsidRPr="00DB22FB">
        <w:rPr>
          <w:i/>
        </w:rPr>
        <w:t>,</w:t>
      </w:r>
      <w:r>
        <w:rPr>
          <w:i/>
        </w:rPr>
        <w:t xml:space="preserve"> </w:t>
      </w:r>
      <w:r>
        <w:t xml:space="preserve">No. 2017-005, at 1 n.1 </w:t>
      </w:r>
    </w:p>
    <w:p w14:paraId="71BF1972" w14:textId="77777777" w:rsidR="0085663D" w:rsidRDefault="0085663D" w:rsidP="00287DC8"/>
    <w:p w14:paraId="4B400CA5" w14:textId="77777777" w:rsidR="00DB22FB" w:rsidRDefault="00DB22FB" w:rsidP="00287DC8"/>
    <w:p w14:paraId="7331F4DF" w14:textId="77777777" w:rsidR="0065340C" w:rsidRDefault="0065340C" w:rsidP="00DD0103">
      <w:r>
        <w:t>Ascertaining when appeal to the Board has been filed</w:t>
      </w:r>
      <w:r w:rsidR="00DD0103">
        <w:t>: p</w:t>
      </w:r>
      <w:r w:rsidR="0042649F">
        <w:t>ostmark</w:t>
      </w:r>
      <w:r w:rsidR="00DA0974">
        <w:t xml:space="preserve"> constitutes filing, 36 M.R.S</w:t>
      </w:r>
      <w:r>
        <w:t>. §</w:t>
      </w:r>
      <w:r>
        <w:rPr>
          <w:rFonts w:ascii="Arial" w:hAnsi="Arial"/>
        </w:rPr>
        <w:t xml:space="preserve"> </w:t>
      </w:r>
      <w:r w:rsidR="00DA0974">
        <w:t xml:space="preserve">153(1); </w:t>
      </w:r>
      <w:r w:rsidR="00DA0974" w:rsidRPr="0093537E">
        <w:rPr>
          <w:i/>
        </w:rPr>
        <w:t>see also</w:t>
      </w:r>
      <w:r w:rsidR="00DA0974">
        <w:t xml:space="preserve"> 36 M.R.S</w:t>
      </w:r>
      <w:r>
        <w:t>. § 271(3-A)</w:t>
      </w:r>
      <w:r w:rsidR="0042649F">
        <w:t xml:space="preserve"> (depositing in mail constitutes filing)</w:t>
      </w:r>
    </w:p>
    <w:p w14:paraId="5E8C1488" w14:textId="77777777" w:rsidR="0065340C" w:rsidRDefault="0065340C" w:rsidP="0065340C">
      <w:pPr>
        <w:pStyle w:val="Header"/>
        <w:tabs>
          <w:tab w:val="clear" w:pos="4320"/>
          <w:tab w:val="clear" w:pos="8640"/>
        </w:tabs>
      </w:pPr>
    </w:p>
    <w:p w14:paraId="3EFC999F" w14:textId="77777777" w:rsidR="00DD0103" w:rsidRDefault="0065340C" w:rsidP="00DD0103">
      <w:r>
        <w:tab/>
      </w:r>
      <w:r>
        <w:rPr>
          <w:i/>
        </w:rPr>
        <w:t xml:space="preserve">Friendly Ice Cream Corp. v. City of Lewiston, </w:t>
      </w:r>
      <w:r>
        <w:t>No. 95-158, at 2</w:t>
      </w:r>
      <w:r w:rsidR="00DD0103">
        <w:t xml:space="preserve"> (appeal </w:t>
      </w:r>
    </w:p>
    <w:p w14:paraId="7B9E3808" w14:textId="77777777" w:rsidR="00DD0103" w:rsidRDefault="00DD0103" w:rsidP="00DD0103">
      <w:r>
        <w:tab/>
      </w:r>
      <w:r>
        <w:tab/>
        <w:t xml:space="preserve">filed when mailed; Board’s records do not support taxpayer’s </w:t>
      </w:r>
    </w:p>
    <w:p w14:paraId="7FD891D9" w14:textId="77777777" w:rsidR="00DD0103" w:rsidRDefault="00DD0103" w:rsidP="00DD0103">
      <w:r>
        <w:tab/>
      </w:r>
      <w:r>
        <w:tab/>
        <w:t>assertion that appeal was mailed on a certain date)</w:t>
      </w:r>
    </w:p>
    <w:p w14:paraId="32603748" w14:textId="77777777" w:rsidR="0065340C" w:rsidRDefault="0065340C" w:rsidP="00DD0103">
      <w:pPr>
        <w:ind w:firstLine="720"/>
      </w:pPr>
      <w:r>
        <w:rPr>
          <w:i/>
        </w:rPr>
        <w:t xml:space="preserve">KPMG Peat Marwick v. City of Lewiston, </w:t>
      </w:r>
      <w:r>
        <w:t>No. 96-047, at 1-2</w:t>
      </w:r>
    </w:p>
    <w:p w14:paraId="30358BF7" w14:textId="77777777" w:rsidR="0065340C" w:rsidRDefault="0065340C" w:rsidP="0065340C">
      <w:r>
        <w:tab/>
      </w:r>
      <w:r>
        <w:rPr>
          <w:i/>
        </w:rPr>
        <w:t xml:space="preserve">Keene v. </w:t>
      </w:r>
      <w:r w:rsidRPr="001F2A00">
        <w:rPr>
          <w:i/>
        </w:rPr>
        <w:t>City</w:t>
      </w:r>
      <w:r>
        <w:rPr>
          <w:i/>
        </w:rPr>
        <w:t xml:space="preserve"> of Auburn, </w:t>
      </w:r>
      <w:r>
        <w:t>No. 98-023, at 2</w:t>
      </w:r>
    </w:p>
    <w:p w14:paraId="11474F29" w14:textId="77777777" w:rsidR="0065340C" w:rsidRDefault="0065340C" w:rsidP="0065340C">
      <w:r>
        <w:tab/>
      </w:r>
      <w:r>
        <w:rPr>
          <w:i/>
        </w:rPr>
        <w:t xml:space="preserve">Sayer v. Town of Canton, </w:t>
      </w:r>
      <w:r>
        <w:t>No. 99-022, at 3</w:t>
      </w:r>
      <w:r w:rsidR="00686D8F">
        <w:t xml:space="preserve"> (mailing</w:t>
      </w:r>
      <w:r w:rsidR="003D514C">
        <w:t xml:space="preserve"> means filing</w:t>
      </w:r>
      <w:r w:rsidR="00686D8F">
        <w:t>)</w:t>
      </w:r>
    </w:p>
    <w:p w14:paraId="77B495DB" w14:textId="77777777" w:rsidR="0065340C" w:rsidRDefault="0065340C" w:rsidP="0065340C">
      <w:r>
        <w:tab/>
      </w:r>
      <w:r>
        <w:rPr>
          <w:i/>
        </w:rPr>
        <w:t xml:space="preserve">Dirigo Dowels &amp; Pins, Inc. v. Town of New Portland, </w:t>
      </w:r>
      <w:r>
        <w:t xml:space="preserve">No. 2000-007, </w:t>
      </w:r>
    </w:p>
    <w:p w14:paraId="65E5FB13" w14:textId="77777777" w:rsidR="0065340C" w:rsidRDefault="0065340C" w:rsidP="0065340C">
      <w:pPr>
        <w:ind w:left="720" w:firstLine="720"/>
      </w:pPr>
      <w:r>
        <w:t>at 7 n.4, 10</w:t>
      </w:r>
    </w:p>
    <w:p w14:paraId="42DE064E" w14:textId="77777777" w:rsidR="0065340C" w:rsidRDefault="0065340C" w:rsidP="0065340C">
      <w:pPr>
        <w:ind w:firstLine="720"/>
      </w:pPr>
      <w:r>
        <w:rPr>
          <w:i/>
        </w:rPr>
        <w:t xml:space="preserve">Carroll v. Town of Cornish, </w:t>
      </w:r>
      <w:r>
        <w:t>No. 2001-02, at 5 n.4 (Decision I)</w:t>
      </w:r>
    </w:p>
    <w:p w14:paraId="5AA4C895" w14:textId="77777777" w:rsidR="0065340C" w:rsidRDefault="0065340C" w:rsidP="0065340C">
      <w:pPr>
        <w:ind w:firstLine="720"/>
      </w:pPr>
      <w:r>
        <w:rPr>
          <w:i/>
        </w:rPr>
        <w:t xml:space="preserve">Donhauser Enterprises, LLC v. Town of Eliot, </w:t>
      </w:r>
      <w:r>
        <w:t>No. 2002-001, at 3</w:t>
      </w:r>
    </w:p>
    <w:p w14:paraId="7EAFEBB2" w14:textId="77777777" w:rsidR="0065340C" w:rsidRDefault="0065340C" w:rsidP="0065340C">
      <w:r>
        <w:tab/>
      </w:r>
      <w:r>
        <w:rPr>
          <w:i/>
        </w:rPr>
        <w:t xml:space="preserve">Wingate, and Dale &amp; Sea Meadow, LLC v. Town of York, </w:t>
      </w:r>
      <w:r>
        <w:t>Nos. 2003-</w:t>
      </w:r>
    </w:p>
    <w:p w14:paraId="3DF1F743" w14:textId="77777777" w:rsidR="0065340C" w:rsidRDefault="0065340C" w:rsidP="00100FAD">
      <w:pPr>
        <w:ind w:left="1440"/>
      </w:pPr>
      <w:r>
        <w:lastRenderedPageBreak/>
        <w:t>005 &amp; 2003-006, at 3</w:t>
      </w:r>
      <w:r w:rsidR="00100FAD">
        <w:t xml:space="preserve"> (order on jurisdiction)</w:t>
      </w:r>
      <w:r>
        <w:t xml:space="preserve">, </w:t>
      </w:r>
      <w:r>
        <w:rPr>
          <w:i/>
        </w:rPr>
        <w:t xml:space="preserve">confirmed by Board, </w:t>
      </w:r>
      <w:r>
        <w:t>June 4, 2004</w:t>
      </w:r>
      <w:r w:rsidR="00100FAD">
        <w:t xml:space="preserve"> (decision on jurisdiction)</w:t>
      </w:r>
      <w:r>
        <w:t xml:space="preserve"> </w:t>
      </w:r>
    </w:p>
    <w:p w14:paraId="06A798E4" w14:textId="77777777" w:rsidR="0065340C" w:rsidRDefault="00F44BA5" w:rsidP="00F44BA5">
      <w:pPr>
        <w:ind w:left="720" w:right="-180"/>
      </w:pPr>
      <w:r w:rsidRPr="00B74584">
        <w:rPr>
          <w:i/>
        </w:rPr>
        <w:t>Town of Waldo v. Maine Revenue Services,</w:t>
      </w:r>
      <w:r>
        <w:t xml:space="preserve"> No. 2007-001, at 3 &amp; n.1</w:t>
      </w:r>
    </w:p>
    <w:p w14:paraId="66A1043E" w14:textId="77777777" w:rsidR="003D514C" w:rsidRDefault="003D514C" w:rsidP="003D514C">
      <w:pPr>
        <w:ind w:firstLine="720"/>
      </w:pPr>
      <w:r w:rsidRPr="00B274A6">
        <w:rPr>
          <w:i/>
        </w:rPr>
        <w:t>Brown v. Town of Bucksport,</w:t>
      </w:r>
      <w:r>
        <w:t xml:space="preserve"> No. 2009-031, at 2-3 n.4 (order on </w:t>
      </w:r>
    </w:p>
    <w:p w14:paraId="4A2CBF2D" w14:textId="77777777" w:rsidR="00F44BA5" w:rsidRDefault="00DD0103" w:rsidP="00DD0103">
      <w:pPr>
        <w:ind w:left="1440"/>
      </w:pPr>
      <w:r>
        <w:t>motion to dismiss</w:t>
      </w:r>
      <w:r w:rsidR="00831637">
        <w:t xml:space="preserve">; </w:t>
      </w:r>
      <w:r w:rsidR="003D514C">
        <w:t>discussing depositing versus postmarking, either of which could mean mailing)</w:t>
      </w:r>
    </w:p>
    <w:p w14:paraId="31AEF678" w14:textId="77777777" w:rsidR="00B74CAE" w:rsidRDefault="00B74CAE" w:rsidP="00B74CAE">
      <w:pPr>
        <w:pStyle w:val="Header"/>
        <w:tabs>
          <w:tab w:val="clear" w:pos="4320"/>
          <w:tab w:val="clear" w:pos="8640"/>
        </w:tabs>
        <w:ind w:right="-180" w:firstLine="720"/>
        <w:rPr>
          <w:lang w:val="en-US"/>
        </w:rPr>
      </w:pPr>
      <w:r w:rsidRPr="002C02E3">
        <w:rPr>
          <w:i/>
        </w:rPr>
        <w:t xml:space="preserve">Peckham </w:t>
      </w:r>
      <w:r>
        <w:rPr>
          <w:i/>
        </w:rPr>
        <w:t>&amp; Trott v. Town of Lake</w:t>
      </w:r>
      <w:r>
        <w:rPr>
          <w:i/>
          <w:lang w:val="en-US"/>
        </w:rPr>
        <w:t xml:space="preserve"> V</w:t>
      </w:r>
      <w:r w:rsidRPr="002C02E3">
        <w:rPr>
          <w:i/>
        </w:rPr>
        <w:t>iew Plantation,</w:t>
      </w:r>
      <w:r>
        <w:t xml:space="preserve"> No. 2014-003</w:t>
      </w:r>
      <w:r>
        <w:rPr>
          <w:lang w:val="en-US"/>
        </w:rPr>
        <w:t>, at 5</w:t>
      </w:r>
    </w:p>
    <w:p w14:paraId="20321A42" w14:textId="77777777" w:rsidR="00B74CAE" w:rsidRDefault="00B74CAE" w:rsidP="00B74CAE">
      <w:pPr>
        <w:pStyle w:val="Header"/>
        <w:tabs>
          <w:tab w:val="clear" w:pos="4320"/>
          <w:tab w:val="clear" w:pos="8640"/>
        </w:tabs>
        <w:ind w:right="-180" w:firstLine="720"/>
        <w:rPr>
          <w:lang w:val="en-US"/>
        </w:rPr>
      </w:pPr>
      <w:r>
        <w:rPr>
          <w:lang w:val="en-US"/>
        </w:rPr>
        <w:tab/>
        <w:t>(</w:t>
      </w:r>
      <w:r w:rsidR="00AD4156">
        <w:rPr>
          <w:lang w:val="en-US"/>
        </w:rPr>
        <w:t xml:space="preserve">dismissal order; </w:t>
      </w:r>
      <w:r>
        <w:rPr>
          <w:lang w:val="en-US"/>
        </w:rPr>
        <w:t>filing means mailing)</w:t>
      </w:r>
    </w:p>
    <w:p w14:paraId="3D262673" w14:textId="77777777" w:rsidR="008A3CDB" w:rsidRDefault="008A3CDB" w:rsidP="00B74CAE">
      <w:r>
        <w:tab/>
      </w:r>
      <w:r w:rsidRPr="008A3CDB">
        <w:rPr>
          <w:i/>
        </w:rPr>
        <w:t>Day v. Town of Madison,</w:t>
      </w:r>
      <w:r>
        <w:t xml:space="preserve"> No. 2014-006, at 2 (where Board did not </w:t>
      </w:r>
    </w:p>
    <w:p w14:paraId="7B9DE6C3" w14:textId="77777777" w:rsidR="00B74CAE" w:rsidRDefault="008A3CDB" w:rsidP="008A3CDB">
      <w:pPr>
        <w:ind w:left="1440"/>
      </w:pPr>
      <w:r>
        <w:t>receive taxpayer’s appeal, reappeal filed within 15 days of notification by Board of nonreceipt was timely)</w:t>
      </w:r>
    </w:p>
    <w:p w14:paraId="73AAB0A3" w14:textId="77777777" w:rsidR="002A19DC" w:rsidRDefault="00665317" w:rsidP="00B74CAE">
      <w:r>
        <w:tab/>
      </w:r>
      <w:r w:rsidRPr="00665317">
        <w:rPr>
          <w:i/>
        </w:rPr>
        <w:t>Dexter Shoe Co. v. Town of Dexter,</w:t>
      </w:r>
      <w:r>
        <w:t xml:space="preserve"> No. 2015-008, at 6</w:t>
      </w:r>
      <w:r w:rsidR="002A19DC">
        <w:t xml:space="preserve"> (order on </w:t>
      </w:r>
    </w:p>
    <w:p w14:paraId="76474955" w14:textId="77777777" w:rsidR="008A3CDB" w:rsidRDefault="002A19DC" w:rsidP="00B74CAE">
      <w:r>
        <w:tab/>
      </w:r>
      <w:r>
        <w:tab/>
        <w:t>respondent’s motion to dismiss)</w:t>
      </w:r>
    </w:p>
    <w:p w14:paraId="27D54647" w14:textId="77777777" w:rsidR="00665317" w:rsidRDefault="00665317" w:rsidP="00B74CAE"/>
    <w:p w14:paraId="3BF5EA22" w14:textId="77777777" w:rsidR="007C3532" w:rsidRDefault="007C3532" w:rsidP="0065340C"/>
    <w:p w14:paraId="6423FA1C" w14:textId="77777777" w:rsidR="0093537E" w:rsidRDefault="007C3532" w:rsidP="0065340C">
      <w:r>
        <w:t>Presumption of regularity in mailing</w:t>
      </w:r>
    </w:p>
    <w:p w14:paraId="533EE341" w14:textId="77777777" w:rsidR="007C3532" w:rsidRDefault="007C3532" w:rsidP="0065340C"/>
    <w:p w14:paraId="2EA121B6" w14:textId="77777777" w:rsidR="007C3532" w:rsidRDefault="007C3532" w:rsidP="0065340C">
      <w:r>
        <w:tab/>
      </w:r>
      <w:r w:rsidRPr="00402D79">
        <w:rPr>
          <w:i/>
        </w:rPr>
        <w:t>McLaughlin v. Town of Dexter,</w:t>
      </w:r>
      <w:r>
        <w:t xml:space="preserve"> No. 2010-001, at 11-12 (problems with </w:t>
      </w:r>
    </w:p>
    <w:p w14:paraId="76970893" w14:textId="77777777" w:rsidR="007C3532" w:rsidRDefault="007C3532" w:rsidP="007C3532">
      <w:pPr>
        <w:ind w:left="1440"/>
      </w:pPr>
      <w:r>
        <w:t>United States Postal Service on national level are irrelevant to whether taxpayer received proper notice at its post office); 12 (mailing provides sufficient notice pursuant to section 713</w:t>
      </w:r>
      <w:r w:rsidR="005B75B1">
        <w:t>, as provided by section 706</w:t>
      </w:r>
      <w:r>
        <w:t>)</w:t>
      </w:r>
    </w:p>
    <w:p w14:paraId="1B30D7DB" w14:textId="77777777" w:rsidR="007C3532" w:rsidRDefault="007C3532" w:rsidP="0065340C"/>
    <w:p w14:paraId="3BD5A821" w14:textId="77777777" w:rsidR="007C3532" w:rsidRDefault="007C3532" w:rsidP="0065340C"/>
    <w:p w14:paraId="0E9FBCFA" w14:textId="77777777" w:rsidR="0065340C" w:rsidRDefault="0065340C" w:rsidP="0065340C">
      <w:r>
        <w:t>When the Board cannot ascertain date of mailing it will use the date received by the Board as the date of filing</w:t>
      </w:r>
    </w:p>
    <w:p w14:paraId="21218522" w14:textId="77777777" w:rsidR="0065340C" w:rsidRDefault="0065340C" w:rsidP="0065340C"/>
    <w:p w14:paraId="1DFD39AD" w14:textId="77777777" w:rsidR="0065340C" w:rsidRDefault="0065340C" w:rsidP="0065340C">
      <w:r>
        <w:tab/>
      </w:r>
      <w:r>
        <w:rPr>
          <w:i/>
        </w:rPr>
        <w:t xml:space="preserve">Dirigo Dowels &amp; Pins, Inc. v. Town of New Portland, </w:t>
      </w:r>
      <w:r>
        <w:t xml:space="preserve">No. 2000-007, </w:t>
      </w:r>
    </w:p>
    <w:p w14:paraId="169A70E6" w14:textId="77777777" w:rsidR="0065340C" w:rsidRDefault="0065340C" w:rsidP="0065340C">
      <w:pPr>
        <w:ind w:left="720" w:firstLine="720"/>
      </w:pPr>
      <w:r>
        <w:t>at 7 n.4</w:t>
      </w:r>
    </w:p>
    <w:p w14:paraId="3DE9F33C" w14:textId="77777777" w:rsidR="0065340C" w:rsidRDefault="0065340C" w:rsidP="0065340C">
      <w:r>
        <w:tab/>
      </w:r>
      <w:r>
        <w:rPr>
          <w:i/>
        </w:rPr>
        <w:t xml:space="preserve">Carroll v. Town of Cornish, </w:t>
      </w:r>
      <w:r>
        <w:t>No. 2001-</w:t>
      </w:r>
      <w:r w:rsidR="003F02AC">
        <w:t>00</w:t>
      </w:r>
      <w:r>
        <w:t>2, at 5 n.5 (Decision I)</w:t>
      </w:r>
    </w:p>
    <w:p w14:paraId="532509CE" w14:textId="77777777" w:rsidR="0065340C" w:rsidRDefault="0065340C" w:rsidP="0065340C">
      <w:r>
        <w:tab/>
      </w:r>
      <w:r>
        <w:rPr>
          <w:i/>
        </w:rPr>
        <w:t xml:space="preserve">Donhauser Enterprises, LLC v. Town of Eliot, </w:t>
      </w:r>
      <w:r>
        <w:t>No. 2002-001, at 3 n.1</w:t>
      </w:r>
    </w:p>
    <w:p w14:paraId="4EF608D7" w14:textId="77777777" w:rsidR="0065340C" w:rsidRDefault="0065340C" w:rsidP="0065340C">
      <w:r>
        <w:tab/>
      </w:r>
      <w:r>
        <w:rPr>
          <w:i/>
        </w:rPr>
        <w:t xml:space="preserve">Wingate, and Dale &amp; Sea Meadow, LLC v. Town of York, </w:t>
      </w:r>
      <w:r>
        <w:t>Nos. 2003-</w:t>
      </w:r>
    </w:p>
    <w:p w14:paraId="4FBDF440" w14:textId="77777777" w:rsidR="0065340C" w:rsidRDefault="0065340C" w:rsidP="00100FAD">
      <w:pPr>
        <w:ind w:left="1440"/>
      </w:pPr>
      <w:r>
        <w:t>005 &amp; 2003-006, at 3</w:t>
      </w:r>
      <w:r w:rsidR="00100FAD">
        <w:t xml:space="preserve"> (order on jurisdiction)</w:t>
      </w:r>
      <w:r>
        <w:t xml:space="preserve">, </w:t>
      </w:r>
      <w:r>
        <w:rPr>
          <w:i/>
        </w:rPr>
        <w:t xml:space="preserve">confirmed by Board, </w:t>
      </w:r>
      <w:r>
        <w:t xml:space="preserve">June 4, 2004 </w:t>
      </w:r>
      <w:r w:rsidR="00100FAD">
        <w:t>(decision on jurisdiction)</w:t>
      </w:r>
    </w:p>
    <w:p w14:paraId="4550146A" w14:textId="77777777" w:rsidR="00665317" w:rsidRDefault="00665317" w:rsidP="00665317">
      <w:pPr>
        <w:ind w:left="720"/>
      </w:pPr>
      <w:r w:rsidRPr="00665317">
        <w:rPr>
          <w:i/>
        </w:rPr>
        <w:t>Dexter Shoe Co. v. Town of Dexter,</w:t>
      </w:r>
      <w:r>
        <w:t xml:space="preserve"> No. 2015-008, at 6 n.6 (order on </w:t>
      </w:r>
    </w:p>
    <w:p w14:paraId="2C2C0631" w14:textId="77777777" w:rsidR="0065340C" w:rsidRDefault="00665317" w:rsidP="00665317">
      <w:pPr>
        <w:ind w:left="720"/>
      </w:pPr>
      <w:r>
        <w:rPr>
          <w:i/>
        </w:rPr>
        <w:tab/>
      </w:r>
      <w:r>
        <w:t>respondent’s motion to di</w:t>
      </w:r>
      <w:r w:rsidR="00473FDC">
        <w:t xml:space="preserve">smiss; </w:t>
      </w:r>
      <w:r>
        <w:t xml:space="preserve">filing coincides with receipt </w:t>
      </w:r>
      <w:r>
        <w:tab/>
        <w:t>when appeal is hand-delivered to the Board)</w:t>
      </w:r>
    </w:p>
    <w:p w14:paraId="2FF65DEB" w14:textId="77777777" w:rsidR="00665317" w:rsidRDefault="00665317" w:rsidP="00665317">
      <w:pPr>
        <w:ind w:left="720"/>
      </w:pPr>
    </w:p>
    <w:p w14:paraId="197DCB3A" w14:textId="77777777" w:rsidR="00CD6291" w:rsidRDefault="00CD6291" w:rsidP="00CD6291"/>
    <w:p w14:paraId="09EA3528" w14:textId="77777777" w:rsidR="00CD6291" w:rsidRDefault="00DA0974" w:rsidP="00CD6291">
      <w:r>
        <w:t>Effect of 36 M.R.S</w:t>
      </w:r>
      <w:r w:rsidR="00CD6291">
        <w:t>. § 153(2) and M.R.</w:t>
      </w:r>
      <w:r w:rsidR="0058191B">
        <w:t xml:space="preserve"> </w:t>
      </w:r>
      <w:r w:rsidR="00CD6291">
        <w:t>Civ.P. 6(a) regarding weekends and holidays</w:t>
      </w:r>
    </w:p>
    <w:p w14:paraId="79060523" w14:textId="77777777" w:rsidR="00CD6291" w:rsidRDefault="00CD6291" w:rsidP="00CD6291"/>
    <w:p w14:paraId="77000619" w14:textId="77777777" w:rsidR="00CD6291" w:rsidRDefault="00CD6291" w:rsidP="00CD6291">
      <w:r>
        <w:tab/>
      </w:r>
      <w:r>
        <w:rPr>
          <w:i/>
        </w:rPr>
        <w:t xml:space="preserve">Maine Public Service Co. v. City of Caribou, </w:t>
      </w:r>
      <w:r>
        <w:t xml:space="preserve">Nos. 93-137 &amp; 95-152, </w:t>
      </w:r>
    </w:p>
    <w:p w14:paraId="56F6ECFC" w14:textId="77777777" w:rsidR="00CD6291" w:rsidRDefault="00CD6291" w:rsidP="00CD6291">
      <w:pPr>
        <w:ind w:left="1440"/>
      </w:pPr>
      <w:r>
        <w:t>at 2 (taxes due on October 1</w:t>
      </w:r>
      <w:r>
        <w:rPr>
          <w:vertAlign w:val="superscript"/>
        </w:rPr>
        <w:t>st</w:t>
      </w:r>
      <w:r>
        <w:t>, a Saturday, were timely paid on October 3</w:t>
      </w:r>
      <w:r>
        <w:rPr>
          <w:vertAlign w:val="superscript"/>
        </w:rPr>
        <w:t>rd</w:t>
      </w:r>
      <w:r>
        <w:t>)</w:t>
      </w:r>
    </w:p>
    <w:p w14:paraId="59EE5BC8" w14:textId="77777777" w:rsidR="00CD6291" w:rsidRDefault="00CD6291" w:rsidP="00CD6291">
      <w:r>
        <w:lastRenderedPageBreak/>
        <w:tab/>
      </w:r>
      <w:r>
        <w:rPr>
          <w:i/>
        </w:rPr>
        <w:t xml:space="preserve">Dirigo Dowels &amp; Pins, Inc. v. Town of New Portland, </w:t>
      </w:r>
      <w:r>
        <w:t xml:space="preserve">No. 2000-007, </w:t>
      </w:r>
    </w:p>
    <w:p w14:paraId="2843F880" w14:textId="77777777" w:rsidR="00CD6291" w:rsidRDefault="00CD6291" w:rsidP="00CD6291">
      <w:pPr>
        <w:ind w:left="720" w:firstLine="720"/>
      </w:pPr>
      <w:r>
        <w:t>at 7 n.4</w:t>
      </w:r>
    </w:p>
    <w:p w14:paraId="52A10F1B" w14:textId="77777777" w:rsidR="00CD6291" w:rsidRDefault="00CD6291" w:rsidP="00CD6291">
      <w:r>
        <w:tab/>
      </w:r>
      <w:r>
        <w:rPr>
          <w:i/>
        </w:rPr>
        <w:t xml:space="preserve">Carroll v. Town of Cornish, </w:t>
      </w:r>
      <w:r>
        <w:t>No. 2001-</w:t>
      </w:r>
      <w:r w:rsidR="00805238">
        <w:t>00</w:t>
      </w:r>
      <w:r w:rsidR="00721E4F">
        <w:t>2, at 5 n.3</w:t>
      </w:r>
      <w:r>
        <w:t xml:space="preserve"> (Decision I)</w:t>
      </w:r>
    </w:p>
    <w:p w14:paraId="07CD5907" w14:textId="77777777" w:rsidR="00CD6291" w:rsidRDefault="00CD6291" w:rsidP="00CD6291">
      <w:pPr>
        <w:ind w:left="1440"/>
      </w:pPr>
      <w:r>
        <w:t>(where 60</w:t>
      </w:r>
      <w:r>
        <w:rPr>
          <w:vertAlign w:val="superscript"/>
        </w:rPr>
        <w:t>th</w:t>
      </w:r>
      <w:r>
        <w:t xml:space="preserve"> day for deemed denial date was a Sunday, it became Monday by law)</w:t>
      </w:r>
    </w:p>
    <w:p w14:paraId="6BDD0954" w14:textId="77777777" w:rsidR="00CD6291" w:rsidRDefault="00CD6291" w:rsidP="00CD6291">
      <w:r>
        <w:tab/>
      </w:r>
      <w:r>
        <w:rPr>
          <w:i/>
        </w:rPr>
        <w:t xml:space="preserve">Donhauser Enterprises, LLC v. Town of Eliot, </w:t>
      </w:r>
      <w:r>
        <w:t>No. 2002-001, at 2-3</w:t>
      </w:r>
    </w:p>
    <w:p w14:paraId="19BBC6AA" w14:textId="77777777" w:rsidR="00CD6291" w:rsidRDefault="00CD6291" w:rsidP="00CD6291">
      <w:r>
        <w:tab/>
      </w:r>
      <w:r>
        <w:rPr>
          <w:i/>
        </w:rPr>
        <w:t xml:space="preserve">Wingate, and Dale &amp; Sea Meadow, LLC v. Town of York, </w:t>
      </w:r>
      <w:r>
        <w:t>Nos. 2003-</w:t>
      </w:r>
    </w:p>
    <w:p w14:paraId="53C13801" w14:textId="77777777" w:rsidR="00CD6291" w:rsidRDefault="00CD6291" w:rsidP="00CD6291">
      <w:pPr>
        <w:ind w:left="1440"/>
      </w:pPr>
      <w:r>
        <w:t>005 &amp; 2003-006, at 4 &amp; n.5</w:t>
      </w:r>
      <w:r w:rsidR="00100FAD">
        <w:t xml:space="preserve"> (order on jurisdiction)</w:t>
      </w:r>
      <w:r>
        <w:t xml:space="preserve">, </w:t>
      </w:r>
      <w:r>
        <w:rPr>
          <w:i/>
        </w:rPr>
        <w:t xml:space="preserve">confirmed by Board, </w:t>
      </w:r>
      <w:r>
        <w:t>June 4, 2004</w:t>
      </w:r>
      <w:r w:rsidR="00100FAD">
        <w:t xml:space="preserve"> (decision on jurisdiction)</w:t>
      </w:r>
    </w:p>
    <w:p w14:paraId="368E6CCF" w14:textId="77777777" w:rsidR="00B663D3" w:rsidRDefault="00A23F2F" w:rsidP="00B663D3">
      <w:pPr>
        <w:pStyle w:val="Header"/>
        <w:tabs>
          <w:tab w:val="clear" w:pos="4320"/>
          <w:tab w:val="clear" w:pos="8640"/>
        </w:tabs>
        <w:ind w:right="-360"/>
        <w:rPr>
          <w:lang w:val="en-US"/>
        </w:rPr>
      </w:pPr>
      <w:r>
        <w:tab/>
      </w:r>
      <w:r w:rsidR="009D6582">
        <w:rPr>
          <w:i/>
        </w:rPr>
        <w:t>Caleb Affordable Housing Assoc</w:t>
      </w:r>
      <w:r w:rsidR="009D6582">
        <w:rPr>
          <w:i/>
          <w:lang w:val="en-US"/>
        </w:rPr>
        <w:t>iates</w:t>
      </w:r>
      <w:r>
        <w:rPr>
          <w:i/>
        </w:rPr>
        <w:t xml:space="preserve">, </w:t>
      </w:r>
      <w:r w:rsidR="00B663D3">
        <w:rPr>
          <w:i/>
          <w:lang w:val="en-US"/>
        </w:rPr>
        <w:t>L.P.</w:t>
      </w:r>
      <w:r>
        <w:rPr>
          <w:i/>
        </w:rPr>
        <w:t xml:space="preserve"> v. City of Saco, </w:t>
      </w:r>
      <w:r>
        <w:t xml:space="preserve">No. 2006-001, </w:t>
      </w:r>
    </w:p>
    <w:p w14:paraId="10F11100" w14:textId="77777777" w:rsidR="00A23F2F" w:rsidRPr="00B663D3" w:rsidRDefault="00A23F2F" w:rsidP="00B663D3">
      <w:pPr>
        <w:pStyle w:val="Header"/>
        <w:tabs>
          <w:tab w:val="clear" w:pos="4320"/>
          <w:tab w:val="clear" w:pos="8640"/>
        </w:tabs>
        <w:ind w:left="720" w:right="-360" w:firstLine="720"/>
        <w:rPr>
          <w:i/>
        </w:rPr>
      </w:pPr>
      <w:r>
        <w:t>at 2 n.2 (order on jurisdiction)</w:t>
      </w:r>
    </w:p>
    <w:p w14:paraId="0B25F1A3" w14:textId="77777777" w:rsidR="00CD6291" w:rsidRDefault="00F44BA5" w:rsidP="00CD6291">
      <w:pPr>
        <w:ind w:firstLine="720"/>
      </w:pPr>
      <w:r w:rsidRPr="00B74584">
        <w:rPr>
          <w:i/>
        </w:rPr>
        <w:t>Town of Waldo v. Maine Revenue Services,</w:t>
      </w:r>
      <w:r>
        <w:t xml:space="preserve"> No. 2007-001, at 3</w:t>
      </w:r>
    </w:p>
    <w:p w14:paraId="49B3BC60" w14:textId="77777777" w:rsidR="00D9394B" w:rsidRDefault="00D9394B" w:rsidP="00CD6291">
      <w:pPr>
        <w:ind w:firstLine="720"/>
      </w:pPr>
      <w:r>
        <w:rPr>
          <w:i/>
        </w:rPr>
        <w:t xml:space="preserve">Dale Henderson Logging, Inc. v. Town of Steuben, </w:t>
      </w:r>
      <w:r>
        <w:t>No. 2008-016,</w:t>
      </w:r>
    </w:p>
    <w:p w14:paraId="0F4E97A1" w14:textId="77777777" w:rsidR="00D9394B" w:rsidRDefault="00D9394B" w:rsidP="00CD6291">
      <w:pPr>
        <w:ind w:firstLine="720"/>
      </w:pPr>
      <w:r>
        <w:tab/>
        <w:t>at 5 n.4</w:t>
      </w:r>
    </w:p>
    <w:p w14:paraId="551BAC6A" w14:textId="77777777" w:rsidR="001F2A00" w:rsidRDefault="00DD0103" w:rsidP="00CD6291">
      <w:pPr>
        <w:ind w:firstLine="720"/>
      </w:pPr>
      <w:r w:rsidRPr="00B274A6">
        <w:rPr>
          <w:i/>
        </w:rPr>
        <w:t>Brown v. Town of Bucksport,</w:t>
      </w:r>
      <w:r>
        <w:t xml:space="preserve"> No. 2009-031, at 2 n.3</w:t>
      </w:r>
      <w:r w:rsidR="001F2A00">
        <w:t xml:space="preserve"> (order on motion </w:t>
      </w:r>
    </w:p>
    <w:p w14:paraId="21B24FCD" w14:textId="77777777" w:rsidR="00DD0103" w:rsidRDefault="001F2A00" w:rsidP="00CD6291">
      <w:pPr>
        <w:ind w:firstLine="720"/>
      </w:pPr>
      <w:r>
        <w:tab/>
        <w:t>to dismiss)</w:t>
      </w:r>
    </w:p>
    <w:p w14:paraId="50AC3786" w14:textId="77777777" w:rsidR="00C76A1C" w:rsidRDefault="002A19DC" w:rsidP="00CD6291">
      <w:pPr>
        <w:ind w:firstLine="720"/>
      </w:pPr>
      <w:r w:rsidRPr="00665317">
        <w:rPr>
          <w:i/>
        </w:rPr>
        <w:t>Dexter Shoe Co. v. Town of Dexter,</w:t>
      </w:r>
      <w:r>
        <w:t xml:space="preserve"> No. 2015-008, at 6-7 </w:t>
      </w:r>
      <w:r w:rsidR="00473FDC">
        <w:t xml:space="preserve">&amp; </w:t>
      </w:r>
      <w:r>
        <w:t xml:space="preserve">n.7 (order </w:t>
      </w:r>
    </w:p>
    <w:p w14:paraId="79DAF787" w14:textId="77777777" w:rsidR="00F44BA5" w:rsidRDefault="00C76A1C" w:rsidP="00C76A1C">
      <w:pPr>
        <w:ind w:firstLine="720"/>
      </w:pPr>
      <w:r>
        <w:tab/>
      </w:r>
      <w:r w:rsidR="002A19DC">
        <w:t>on respondent’s motion to dismiss)</w:t>
      </w:r>
    </w:p>
    <w:p w14:paraId="6056ECCD" w14:textId="77777777" w:rsidR="002A19DC" w:rsidRDefault="002A19DC" w:rsidP="00CD6291">
      <w:pPr>
        <w:ind w:firstLine="720"/>
      </w:pPr>
    </w:p>
    <w:p w14:paraId="01C770EF" w14:textId="77777777" w:rsidR="00CD6291" w:rsidRDefault="00CD6291" w:rsidP="00CD6291"/>
    <w:p w14:paraId="5B4428FC" w14:textId="77777777" w:rsidR="00CD6291" w:rsidRDefault="00CD6291" w:rsidP="00CD6291">
      <w:r>
        <w:t>Pursuant to M.R.</w:t>
      </w:r>
      <w:r w:rsidR="0058191B">
        <w:t xml:space="preserve"> </w:t>
      </w:r>
      <w:r>
        <w:t>Civ.P. 6(a), time periods start on the day following an act or event in issue</w:t>
      </w:r>
    </w:p>
    <w:p w14:paraId="60E5332C" w14:textId="77777777" w:rsidR="00CD6291" w:rsidRDefault="00CD6291" w:rsidP="00CD6291"/>
    <w:p w14:paraId="53E917D8" w14:textId="77777777" w:rsidR="00CD6291" w:rsidRDefault="00CD6291" w:rsidP="00CD6291">
      <w:r>
        <w:tab/>
      </w:r>
      <w:r>
        <w:rPr>
          <w:i/>
        </w:rPr>
        <w:t xml:space="preserve">Town of Standish v. State of Maine, Bureau of Revenue Services, </w:t>
      </w:r>
    </w:p>
    <w:p w14:paraId="304492C9" w14:textId="77777777" w:rsidR="00CD6291" w:rsidRDefault="00CD6291" w:rsidP="00CD6291">
      <w:pPr>
        <w:ind w:left="720" w:firstLine="720"/>
      </w:pPr>
      <w:r>
        <w:t>No. 99-031, at 4</w:t>
      </w:r>
      <w:r w:rsidR="00A81207">
        <w:t xml:space="preserve"> n.3</w:t>
      </w:r>
    </w:p>
    <w:p w14:paraId="51BFF047" w14:textId="77777777" w:rsidR="00CD6291" w:rsidRDefault="00CD6291" w:rsidP="00CD6291">
      <w:r>
        <w:tab/>
      </w:r>
      <w:r>
        <w:rPr>
          <w:i/>
        </w:rPr>
        <w:t xml:space="preserve">Dirigo Dowels &amp; Pins, Inc. v. Town of New Portland, </w:t>
      </w:r>
      <w:r>
        <w:t xml:space="preserve">No. 2000-007, </w:t>
      </w:r>
    </w:p>
    <w:p w14:paraId="4B71A3AB" w14:textId="77777777" w:rsidR="00CD6291" w:rsidRDefault="00CD6291" w:rsidP="00CD6291">
      <w:pPr>
        <w:ind w:left="720" w:firstLine="720"/>
      </w:pPr>
      <w:r>
        <w:t>at 7 n.4</w:t>
      </w:r>
    </w:p>
    <w:p w14:paraId="61A0A2B9" w14:textId="77777777" w:rsidR="00CD6291" w:rsidRDefault="00CD6291" w:rsidP="00CD6291">
      <w:r>
        <w:tab/>
      </w:r>
      <w:r>
        <w:rPr>
          <w:i/>
        </w:rPr>
        <w:t xml:space="preserve">Carroll v. Town of Cornish, </w:t>
      </w:r>
      <w:r>
        <w:t>No. 2001-</w:t>
      </w:r>
      <w:r w:rsidR="00805238">
        <w:t>00</w:t>
      </w:r>
      <w:r>
        <w:t>2, at 5 n.4 (Decision I)</w:t>
      </w:r>
    </w:p>
    <w:p w14:paraId="6A8F779C" w14:textId="77777777" w:rsidR="00CD6291" w:rsidRDefault="00CD6291" w:rsidP="00CD6291">
      <w:r>
        <w:tab/>
      </w:r>
      <w:r>
        <w:rPr>
          <w:i/>
        </w:rPr>
        <w:t xml:space="preserve">Donhauser Enterprises, LLC v. Town of Eliot, </w:t>
      </w:r>
      <w:r>
        <w:t>No. 2002-001, at 2-3</w:t>
      </w:r>
    </w:p>
    <w:p w14:paraId="1CEC84CC" w14:textId="77777777" w:rsidR="00CD6291" w:rsidRDefault="00CD6291" w:rsidP="00CD6291">
      <w:r>
        <w:tab/>
      </w:r>
      <w:r>
        <w:tab/>
        <w:t xml:space="preserve">(petition for assessment review filed, by fax, on last possible </w:t>
      </w:r>
    </w:p>
    <w:p w14:paraId="38AF59E1" w14:textId="77777777" w:rsidR="00CD6291" w:rsidRDefault="00CD6291" w:rsidP="00CD6291">
      <w:pPr>
        <w:ind w:left="720" w:firstLine="720"/>
      </w:pPr>
      <w:r>
        <w:t>day)</w:t>
      </w:r>
    </w:p>
    <w:p w14:paraId="3A17E96D" w14:textId="77777777" w:rsidR="00CD6291" w:rsidRDefault="00CD6291" w:rsidP="00CD6291">
      <w:r>
        <w:tab/>
      </w:r>
      <w:r>
        <w:rPr>
          <w:i/>
        </w:rPr>
        <w:t xml:space="preserve">Wingate, and Dale &amp; Sea Meadow, LLC v. Town of York, </w:t>
      </w:r>
      <w:r>
        <w:t>Nos. 2003-</w:t>
      </w:r>
    </w:p>
    <w:p w14:paraId="4262C886" w14:textId="77777777" w:rsidR="007C2C5C" w:rsidRDefault="00CD6291" w:rsidP="00CD6291">
      <w:pPr>
        <w:ind w:left="1440"/>
      </w:pPr>
      <w:r>
        <w:t>005 &amp; 2003-006, at 4 &amp; n.5</w:t>
      </w:r>
      <w:r w:rsidR="00100FAD">
        <w:t xml:space="preserve"> (order on jurisdiction)</w:t>
      </w:r>
      <w:r>
        <w:t xml:space="preserve">, </w:t>
      </w:r>
      <w:r>
        <w:rPr>
          <w:i/>
        </w:rPr>
        <w:t xml:space="preserve">confirmed by Board, </w:t>
      </w:r>
      <w:r>
        <w:t xml:space="preserve">June 4, 2004 </w:t>
      </w:r>
      <w:r w:rsidR="00100FAD">
        <w:t>(decision on jurisdiction)</w:t>
      </w:r>
    </w:p>
    <w:p w14:paraId="62B392EC" w14:textId="77777777" w:rsidR="00B663D3" w:rsidRDefault="00A23F2F" w:rsidP="00B663D3">
      <w:pPr>
        <w:pStyle w:val="Header"/>
        <w:tabs>
          <w:tab w:val="clear" w:pos="4320"/>
          <w:tab w:val="clear" w:pos="8640"/>
        </w:tabs>
        <w:ind w:right="-360"/>
        <w:rPr>
          <w:lang w:val="en-US"/>
        </w:rPr>
      </w:pPr>
      <w:r>
        <w:tab/>
      </w:r>
      <w:r>
        <w:rPr>
          <w:i/>
        </w:rPr>
        <w:t>C</w:t>
      </w:r>
      <w:r w:rsidR="009D6582">
        <w:rPr>
          <w:i/>
        </w:rPr>
        <w:t>aleb Affordable Housing Assoc</w:t>
      </w:r>
      <w:r w:rsidR="009D6582">
        <w:rPr>
          <w:i/>
          <w:lang w:val="en-US"/>
        </w:rPr>
        <w:t>iates</w:t>
      </w:r>
      <w:r>
        <w:rPr>
          <w:i/>
        </w:rPr>
        <w:t xml:space="preserve">, </w:t>
      </w:r>
      <w:r w:rsidR="00B663D3">
        <w:rPr>
          <w:i/>
          <w:lang w:val="en-US"/>
        </w:rPr>
        <w:t>L.P.</w:t>
      </w:r>
      <w:r>
        <w:rPr>
          <w:i/>
        </w:rPr>
        <w:t xml:space="preserve"> v. City of Saco, </w:t>
      </w:r>
      <w:r>
        <w:t xml:space="preserve">No. 2006-001, </w:t>
      </w:r>
    </w:p>
    <w:p w14:paraId="1E184433" w14:textId="77777777" w:rsidR="00A23F2F" w:rsidRPr="00B663D3" w:rsidRDefault="00A23F2F" w:rsidP="00B663D3">
      <w:pPr>
        <w:pStyle w:val="Header"/>
        <w:tabs>
          <w:tab w:val="clear" w:pos="4320"/>
          <w:tab w:val="clear" w:pos="8640"/>
        </w:tabs>
        <w:ind w:left="720" w:right="-360" w:firstLine="720"/>
        <w:rPr>
          <w:i/>
        </w:rPr>
      </w:pPr>
      <w:r>
        <w:t>at 2 n.2 (order on jurisdiction)</w:t>
      </w:r>
    </w:p>
    <w:p w14:paraId="23FD118D" w14:textId="77777777" w:rsidR="007C2C5C" w:rsidRDefault="007C2C5C" w:rsidP="007C2C5C">
      <w:r>
        <w:tab/>
      </w:r>
      <w:r w:rsidRPr="00B74584">
        <w:rPr>
          <w:i/>
        </w:rPr>
        <w:t>Town of Waldo v. Maine Revenue Services,</w:t>
      </w:r>
      <w:r>
        <w:t xml:space="preserve"> No. 2007-001, at 2-3</w:t>
      </w:r>
    </w:p>
    <w:p w14:paraId="3E970A77" w14:textId="77777777" w:rsidR="00CD6291" w:rsidRDefault="00CD6291" w:rsidP="00CD6291">
      <w:pPr>
        <w:ind w:left="720" w:firstLine="720"/>
      </w:pPr>
    </w:p>
    <w:p w14:paraId="43795291" w14:textId="77777777" w:rsidR="0065340C" w:rsidRDefault="0065340C" w:rsidP="0065340C">
      <w:pPr>
        <w:ind w:left="720" w:firstLine="720"/>
      </w:pPr>
    </w:p>
    <w:p w14:paraId="20616EA0" w14:textId="77777777" w:rsidR="0065340C" w:rsidRDefault="0065340C" w:rsidP="0065340C">
      <w:r>
        <w:t>The Board’s Rule 4(A)(2) requires a response within 20 days of notice of petition</w:t>
      </w:r>
    </w:p>
    <w:p w14:paraId="54DDC3D2" w14:textId="77777777" w:rsidR="0065340C" w:rsidRDefault="0065340C" w:rsidP="0065340C"/>
    <w:p w14:paraId="5AAE2501" w14:textId="77777777" w:rsidR="0065340C" w:rsidRDefault="0065340C" w:rsidP="0065340C">
      <w:r>
        <w:tab/>
      </w:r>
      <w:r>
        <w:rPr>
          <w:i/>
        </w:rPr>
        <w:t xml:space="preserve">MCI International, Inc. v. Town of Andover, </w:t>
      </w:r>
      <w:r>
        <w:t>No. 88-20, at 2</w:t>
      </w:r>
    </w:p>
    <w:p w14:paraId="65CE8FC5" w14:textId="77777777" w:rsidR="0065340C" w:rsidRDefault="0065340C" w:rsidP="0065340C">
      <w:r>
        <w:tab/>
      </w:r>
      <w:r>
        <w:rPr>
          <w:i/>
        </w:rPr>
        <w:t xml:space="preserve">MCI International, Inc. v. Town of Andover, </w:t>
      </w:r>
      <w:r>
        <w:t>No. 89-16, at 2</w:t>
      </w:r>
    </w:p>
    <w:p w14:paraId="406E74CC" w14:textId="77777777" w:rsidR="00FD2544" w:rsidRDefault="00FD2544" w:rsidP="0065340C">
      <w:r>
        <w:tab/>
      </w:r>
      <w:r w:rsidRPr="0021072D">
        <w:rPr>
          <w:i/>
        </w:rPr>
        <w:t>Rum Cove, LLC v. Town of Westport Island,</w:t>
      </w:r>
      <w:r>
        <w:t xml:space="preserve"> No. 2008-032, at 6-7</w:t>
      </w:r>
    </w:p>
    <w:p w14:paraId="68839617" w14:textId="77777777" w:rsidR="0065340C" w:rsidRDefault="0065340C" w:rsidP="0065340C"/>
    <w:p w14:paraId="1B21E459" w14:textId="77777777" w:rsidR="0065340C" w:rsidRDefault="0065340C" w:rsidP="0065340C"/>
    <w:p w14:paraId="7E41E4B3" w14:textId="77777777" w:rsidR="0065340C" w:rsidRDefault="0065340C" w:rsidP="0065340C">
      <w:r>
        <w:t>But does not require that response be served on taxpayer</w:t>
      </w:r>
    </w:p>
    <w:p w14:paraId="40EF93F9" w14:textId="77777777" w:rsidR="0065340C" w:rsidRDefault="0065340C" w:rsidP="0065340C"/>
    <w:p w14:paraId="420C957E" w14:textId="77777777" w:rsidR="0065340C" w:rsidRDefault="0065340C" w:rsidP="0065340C">
      <w:r>
        <w:tab/>
      </w:r>
      <w:r>
        <w:rPr>
          <w:i/>
        </w:rPr>
        <w:t xml:space="preserve">MCI International, Inc. v. Town of Andover, </w:t>
      </w:r>
      <w:r>
        <w:t>No. 88-20, at 2</w:t>
      </w:r>
    </w:p>
    <w:p w14:paraId="77CFDB09" w14:textId="77777777" w:rsidR="0065340C" w:rsidRDefault="0065340C" w:rsidP="0065340C"/>
    <w:p w14:paraId="7C12E76B" w14:textId="77777777" w:rsidR="0065340C" w:rsidRDefault="0065340C" w:rsidP="0065340C"/>
    <w:p w14:paraId="7C44FD83" w14:textId="77777777" w:rsidR="0065340C" w:rsidRDefault="0065340C" w:rsidP="0065340C">
      <w:r>
        <w:t>And under liberal construction of the Board’s rules, delay in filing response may be excused</w:t>
      </w:r>
    </w:p>
    <w:p w14:paraId="7DBE7E5A" w14:textId="77777777" w:rsidR="0065340C" w:rsidRDefault="0065340C" w:rsidP="0065340C"/>
    <w:p w14:paraId="100234F7" w14:textId="77777777" w:rsidR="0065340C" w:rsidRDefault="0065340C" w:rsidP="0065340C">
      <w:r>
        <w:tab/>
      </w:r>
      <w:r>
        <w:rPr>
          <w:i/>
        </w:rPr>
        <w:t xml:space="preserve">MCI International, Inc. v. Town of Andover, </w:t>
      </w:r>
      <w:r>
        <w:t xml:space="preserve">No. 89-16, at 3 </w:t>
      </w:r>
    </w:p>
    <w:p w14:paraId="3FB69B5B" w14:textId="77777777" w:rsidR="0065340C" w:rsidRDefault="0065340C" w:rsidP="0065340C"/>
    <w:p w14:paraId="5B72D1AA" w14:textId="77777777" w:rsidR="00E675B0" w:rsidRDefault="00E675B0" w:rsidP="00E675B0"/>
    <w:p w14:paraId="5EE25E44" w14:textId="77777777" w:rsidR="00E675B0" w:rsidRDefault="00E675B0" w:rsidP="00E675B0">
      <w:r>
        <w:t xml:space="preserve">Rule 2(B) requires the Board’s rules to be liberally construed </w:t>
      </w:r>
    </w:p>
    <w:p w14:paraId="2D474C0B" w14:textId="77777777" w:rsidR="00E675B0" w:rsidRDefault="00E675B0" w:rsidP="00E675B0"/>
    <w:p w14:paraId="233D06B5" w14:textId="77777777" w:rsidR="00E675B0" w:rsidRDefault="00E675B0" w:rsidP="00E675B0">
      <w:r>
        <w:tab/>
      </w:r>
      <w:r>
        <w:rPr>
          <w:i/>
        </w:rPr>
        <w:t xml:space="preserve">MCI International, Inc. v. Town of Andover, </w:t>
      </w:r>
      <w:r>
        <w:t>No. 89-16, at 3</w:t>
      </w:r>
    </w:p>
    <w:p w14:paraId="773716E2" w14:textId="77777777" w:rsidR="00E675B0" w:rsidRDefault="00E675B0" w:rsidP="00E675B0">
      <w:r>
        <w:tab/>
      </w:r>
      <w:r>
        <w:rPr>
          <w:i/>
        </w:rPr>
        <w:t xml:space="preserve">The Salvation Army v. City of Lewiston, </w:t>
      </w:r>
      <w:r>
        <w:t>No. 91-29 (Case II), at 5</w:t>
      </w:r>
    </w:p>
    <w:p w14:paraId="1775C0BC" w14:textId="77777777" w:rsidR="00E675B0" w:rsidRDefault="00E675B0" w:rsidP="00E675B0">
      <w:r>
        <w:tab/>
      </w:r>
      <w:r>
        <w:rPr>
          <w:i/>
        </w:rPr>
        <w:t xml:space="preserve">A-R Cable Services – Me., Inc. v. City of Lewiston, </w:t>
      </w:r>
      <w:r>
        <w:t>No. 91-37, at 3</w:t>
      </w:r>
    </w:p>
    <w:p w14:paraId="1B6F9DAD" w14:textId="77777777" w:rsidR="00E675B0" w:rsidRDefault="00E675B0" w:rsidP="00E675B0">
      <w:r>
        <w:tab/>
      </w:r>
      <w:r>
        <w:rPr>
          <w:i/>
        </w:rPr>
        <w:t xml:space="preserve">Danny’s, Inc. v. Town of Old Orchard Beach, </w:t>
      </w:r>
      <w:r>
        <w:t>No. 91-38, at 3</w:t>
      </w:r>
    </w:p>
    <w:p w14:paraId="2400C43A" w14:textId="77777777" w:rsidR="00E675B0" w:rsidRDefault="00E675B0" w:rsidP="00E675B0">
      <w:r>
        <w:tab/>
      </w:r>
      <w:r>
        <w:rPr>
          <w:i/>
        </w:rPr>
        <w:t xml:space="preserve">Town of Weston v. Bureau of Taxation, </w:t>
      </w:r>
      <w:r>
        <w:t xml:space="preserve">No. 95-121, at 2 (but this </w:t>
      </w:r>
    </w:p>
    <w:p w14:paraId="4C749865" w14:textId="77777777" w:rsidR="00E675B0" w:rsidRDefault="00E675B0" w:rsidP="00E675B0">
      <w:pPr>
        <w:ind w:left="720" w:firstLine="720"/>
      </w:pPr>
      <w:r>
        <w:t>does not permit setting aside statutory requirements)</w:t>
      </w:r>
    </w:p>
    <w:p w14:paraId="300744CB" w14:textId="77777777" w:rsidR="00E675B0" w:rsidRDefault="00E675B0" w:rsidP="00E675B0">
      <w:pPr>
        <w:ind w:left="720" w:firstLine="720"/>
      </w:pPr>
    </w:p>
    <w:p w14:paraId="21E6DB04" w14:textId="77777777" w:rsidR="00287DC8" w:rsidRDefault="00287DC8" w:rsidP="00287DC8"/>
    <w:p w14:paraId="306CF5EE" w14:textId="77777777" w:rsidR="00287DC8" w:rsidRDefault="00287DC8" w:rsidP="00287DC8">
      <w:r>
        <w:t>The Board chairm</w:t>
      </w:r>
      <w:r w:rsidR="00DA0974">
        <w:t>an’s review of cases, 36 M.R.S</w:t>
      </w:r>
      <w:r>
        <w:t xml:space="preserve">. § 271(5), and Board Rule 4(A)(1) </w:t>
      </w:r>
    </w:p>
    <w:p w14:paraId="5F237E41" w14:textId="77777777" w:rsidR="00287DC8" w:rsidRDefault="00287DC8" w:rsidP="00287DC8"/>
    <w:p w14:paraId="6FAF78CC" w14:textId="77777777" w:rsidR="00287DC8" w:rsidRDefault="00287DC8" w:rsidP="00287DC8">
      <w:pPr>
        <w:ind w:left="720"/>
      </w:pPr>
      <w:r>
        <w:rPr>
          <w:i/>
        </w:rPr>
        <w:t xml:space="preserve">Dirigo Dowels &amp; Pins, Inc. v. Town of New Portland, </w:t>
      </w:r>
      <w:r>
        <w:t xml:space="preserve">No. 2000-007, </w:t>
      </w:r>
    </w:p>
    <w:p w14:paraId="39BA2D9C" w14:textId="77777777" w:rsidR="00287DC8" w:rsidRDefault="00287DC8" w:rsidP="00287DC8">
      <w:pPr>
        <w:ind w:left="1440"/>
      </w:pPr>
      <w:r>
        <w:t xml:space="preserve">at 5-6 (function of section 271(5) is to give Board </w:t>
      </w:r>
      <w:r w:rsidR="00D9685D">
        <w:t>c</w:t>
      </w:r>
      <w:r>
        <w:t>hairman opportunity for meaningful review of jurisdictional issues; comment on parties’ need to be accurate in their filings to allow Board to manage its cases economically)</w:t>
      </w:r>
    </w:p>
    <w:p w14:paraId="36748B1F" w14:textId="77777777" w:rsidR="00287DC8" w:rsidRDefault="00287DC8" w:rsidP="00287DC8">
      <w:r>
        <w:tab/>
      </w:r>
      <w:r>
        <w:rPr>
          <w:i/>
        </w:rPr>
        <w:t xml:space="preserve">Donhauser Enterprises, LLC v. Town of Eliot, </w:t>
      </w:r>
      <w:r>
        <w:t>No. 2002-001, at 1-2</w:t>
      </w:r>
    </w:p>
    <w:p w14:paraId="3009E8BF" w14:textId="77777777" w:rsidR="007E15BF" w:rsidRDefault="00287DC8" w:rsidP="007E15BF">
      <w:r>
        <w:tab/>
      </w:r>
      <w:r>
        <w:tab/>
        <w:t xml:space="preserve">(lack of answer to petition for assessment review and response </w:t>
      </w:r>
    </w:p>
    <w:p w14:paraId="0732C1FB" w14:textId="77777777" w:rsidR="00287DC8" w:rsidRDefault="00287DC8" w:rsidP="007E15BF">
      <w:pPr>
        <w:ind w:left="1440"/>
      </w:pPr>
      <w:r>
        <w:t>to motion for enlargement requires action on</w:t>
      </w:r>
      <w:r w:rsidR="007E15BF">
        <w:t xml:space="preserve"> </w:t>
      </w:r>
      <w:r>
        <w:t>motion for enlargement without town’s position being considered)</w:t>
      </w:r>
      <w:r w:rsidR="007E15BF">
        <w:t>; at 4-5 (where it is unclear upon initial review of case by the chairman whether appeal is proper under 36 M.R.S. § 844(2) or whether a case must first have been appealed to the board of assessment review, 36 M.R.S. § 843 (1-A)), the chairman will not assume a lack of jurisdiction pending a hearing)</w:t>
      </w:r>
    </w:p>
    <w:p w14:paraId="41485E73" w14:textId="77777777" w:rsidR="00287DC8" w:rsidRDefault="00287DC8" w:rsidP="00287DC8">
      <w:r>
        <w:tab/>
      </w:r>
      <w:r>
        <w:rPr>
          <w:i/>
        </w:rPr>
        <w:t xml:space="preserve">Wingate, and Dale &amp; Sea Meadow, LLC v. Town of York, </w:t>
      </w:r>
      <w:r>
        <w:t>Nos. 2003-</w:t>
      </w:r>
    </w:p>
    <w:p w14:paraId="105C3853" w14:textId="77777777" w:rsidR="00287DC8" w:rsidRDefault="00287DC8" w:rsidP="00287DC8">
      <w:pPr>
        <w:ind w:left="1440"/>
      </w:pPr>
      <w:r>
        <w:t>005 &amp; 2003-006 (</w:t>
      </w:r>
      <w:r w:rsidR="00100FAD">
        <w:t>order on jurisdiction</w:t>
      </w:r>
      <w:r w:rsidR="009C0525">
        <w:t>),</w:t>
      </w:r>
      <w:r w:rsidR="009C0525" w:rsidRPr="009C0525">
        <w:t xml:space="preserve"> </w:t>
      </w:r>
      <w:r w:rsidR="009C0525">
        <w:t>at 2 n.3 (</w:t>
      </w:r>
      <w:r>
        <w:t xml:space="preserve">function of section 271(5) is to give Board </w:t>
      </w:r>
      <w:r w:rsidR="00D9685D">
        <w:t>c</w:t>
      </w:r>
      <w:r>
        <w:t>hairman opportunity for meaningful review of jurisdictional issues</w:t>
      </w:r>
      <w:r w:rsidR="00965977">
        <w:t>)</w:t>
      </w:r>
      <w:r>
        <w:t xml:space="preserve">, </w:t>
      </w:r>
      <w:r>
        <w:rPr>
          <w:i/>
        </w:rPr>
        <w:t xml:space="preserve">confirmed by Board, </w:t>
      </w:r>
      <w:r>
        <w:t xml:space="preserve">June 4, 2004 </w:t>
      </w:r>
      <w:r w:rsidR="00100FAD">
        <w:t>(decision on jurisdiction)</w:t>
      </w:r>
    </w:p>
    <w:p w14:paraId="3CE973C3" w14:textId="77777777" w:rsidR="005F262C" w:rsidRDefault="00287DC8" w:rsidP="00287DC8">
      <w:r>
        <w:lastRenderedPageBreak/>
        <w:tab/>
      </w:r>
      <w:r>
        <w:rPr>
          <w:i/>
        </w:rPr>
        <w:t xml:space="preserve">Peaker v. City of Biddeford, </w:t>
      </w:r>
      <w:r>
        <w:t xml:space="preserve">2003-018, at </w:t>
      </w:r>
      <w:r w:rsidR="00B82F1E">
        <w:t>1-2</w:t>
      </w:r>
      <w:r w:rsidR="005F262C">
        <w:t xml:space="preserve"> (order on jurisd</w:t>
      </w:r>
      <w:r w:rsidR="009C0525">
        <w:t>iction)</w:t>
      </w:r>
      <w:r w:rsidR="005F262C">
        <w:t xml:space="preserve"> </w:t>
      </w:r>
    </w:p>
    <w:p w14:paraId="630ACEBD" w14:textId="77777777" w:rsidR="00287DC8" w:rsidRPr="005F262C" w:rsidRDefault="009C0525" w:rsidP="005F262C">
      <w:pPr>
        <w:ind w:left="1440"/>
        <w:rPr>
          <w:i/>
        </w:rPr>
      </w:pPr>
      <w:r>
        <w:t>(</w:t>
      </w:r>
      <w:r w:rsidR="005F262C">
        <w:t>residential property, and worth less than $1,000,000)</w:t>
      </w:r>
      <w:r w:rsidR="00287DC8">
        <w:t xml:space="preserve">, </w:t>
      </w:r>
      <w:r w:rsidR="00287DC8">
        <w:rPr>
          <w:i/>
        </w:rPr>
        <w:t xml:space="preserve">confirmed by Board, </w:t>
      </w:r>
      <w:r w:rsidR="00287DC8">
        <w:t>Mar. 31, 2005</w:t>
      </w:r>
      <w:r w:rsidR="005F262C">
        <w:t xml:space="preserve"> (decision on jurisdiction)</w:t>
      </w:r>
      <w:r w:rsidR="00287DC8">
        <w:tab/>
      </w:r>
    </w:p>
    <w:p w14:paraId="30AA0CC4" w14:textId="77777777" w:rsidR="009C0525" w:rsidRDefault="00287DC8" w:rsidP="00AC0A27">
      <w:r>
        <w:tab/>
      </w:r>
      <w:r>
        <w:rPr>
          <w:i/>
        </w:rPr>
        <w:t xml:space="preserve">Curtis v. Town of Sherman, </w:t>
      </w:r>
      <w:r>
        <w:t>No. 2004-</w:t>
      </w:r>
      <w:r w:rsidR="009C0525">
        <w:t xml:space="preserve">005 </w:t>
      </w:r>
      <w:r>
        <w:t>(</w:t>
      </w:r>
      <w:r w:rsidR="009C0525">
        <w:t xml:space="preserve">order on </w:t>
      </w:r>
      <w:r w:rsidR="00AC0A27">
        <w:t>jurisdiction</w:t>
      </w:r>
      <w:r w:rsidR="009C0525">
        <w:t>),</w:t>
      </w:r>
      <w:r w:rsidR="00AC0A27">
        <w:t xml:space="preserve"> </w:t>
      </w:r>
    </w:p>
    <w:p w14:paraId="06B88875" w14:textId="77777777" w:rsidR="00287DC8" w:rsidRPr="00B57B94" w:rsidRDefault="009C0525" w:rsidP="009C0525">
      <w:pPr>
        <w:ind w:left="720" w:firstLine="720"/>
      </w:pPr>
      <w:r>
        <w:t>at 6-7</w:t>
      </w:r>
      <w:r w:rsidR="007E15BF">
        <w:t xml:space="preserve"> (</w:t>
      </w:r>
      <w:r w:rsidR="001E2F9F">
        <w:t xml:space="preserve">dismissal, for </w:t>
      </w:r>
      <w:r w:rsidR="00287DC8">
        <w:t xml:space="preserve">failure to file for abatement from </w:t>
      </w:r>
      <w:r w:rsidR="001E2F9F">
        <w:tab/>
      </w:r>
      <w:r w:rsidR="001E2F9F">
        <w:tab/>
      </w:r>
      <w:r w:rsidR="001E2F9F">
        <w:tab/>
      </w:r>
      <w:r w:rsidR="00287DC8">
        <w:t>imposition of tree growth penalty</w:t>
      </w:r>
      <w:r>
        <w:t xml:space="preserve">, where lack of jurisdiction </w:t>
      </w:r>
      <w:r>
        <w:tab/>
      </w:r>
      <w:r>
        <w:tab/>
      </w:r>
      <w:r w:rsidR="001E2F9F">
        <w:t>is clear</w:t>
      </w:r>
      <w:r w:rsidR="00287DC8">
        <w:t xml:space="preserve">) </w:t>
      </w:r>
    </w:p>
    <w:p w14:paraId="7057AE64" w14:textId="77777777" w:rsidR="00831637" w:rsidRDefault="000214F7" w:rsidP="009C0525">
      <w:pPr>
        <w:ind w:left="720"/>
      </w:pPr>
      <w:r>
        <w:rPr>
          <w:i/>
        </w:rPr>
        <w:t xml:space="preserve">Wescott &amp; Payson II v. City of Saco, </w:t>
      </w:r>
      <w:r w:rsidR="009C0525">
        <w:t>2006-006</w:t>
      </w:r>
      <w:r w:rsidR="00831637">
        <w:t>,</w:t>
      </w:r>
      <w:r w:rsidR="00831637" w:rsidRPr="00831637">
        <w:t xml:space="preserve"> </w:t>
      </w:r>
      <w:r w:rsidR="00831637">
        <w:t xml:space="preserve">at 4 </w:t>
      </w:r>
      <w:r>
        <w:t xml:space="preserve">(order on </w:t>
      </w:r>
    </w:p>
    <w:p w14:paraId="6ECA33E0" w14:textId="77777777" w:rsidR="000214F7" w:rsidRDefault="00831637" w:rsidP="00831637">
      <w:pPr>
        <w:ind w:left="720"/>
      </w:pPr>
      <w:r>
        <w:rPr>
          <w:i/>
        </w:rPr>
        <w:tab/>
      </w:r>
      <w:r>
        <w:t>j</w:t>
      </w:r>
      <w:r w:rsidR="00793D6E">
        <w:t>urisdiction</w:t>
      </w:r>
      <w:r>
        <w:t xml:space="preserve">; </w:t>
      </w:r>
      <w:r w:rsidR="00793D6E">
        <w:t>dismissal</w:t>
      </w:r>
      <w:r w:rsidR="001E2F9F">
        <w:t xml:space="preserve"> where property </w:t>
      </w:r>
      <w:r w:rsidR="00BA0D46">
        <w:t xml:space="preserve">clearly worth less </w:t>
      </w:r>
      <w:r w:rsidR="00BA0D46">
        <w:tab/>
        <w:t>than $1,000,000)</w:t>
      </w:r>
      <w:r w:rsidR="00793D6E">
        <w:t xml:space="preserve"> </w:t>
      </w:r>
    </w:p>
    <w:p w14:paraId="5E351AD3" w14:textId="77777777" w:rsidR="009004CE" w:rsidRDefault="009004CE" w:rsidP="009004CE">
      <w:pPr>
        <w:pStyle w:val="Header"/>
        <w:tabs>
          <w:tab w:val="clear" w:pos="4320"/>
          <w:tab w:val="clear" w:pos="8640"/>
        </w:tabs>
        <w:rPr>
          <w:lang w:val="en-US"/>
        </w:rPr>
      </w:pPr>
      <w:r>
        <w:tab/>
      </w:r>
      <w:r w:rsidRPr="0060573C">
        <w:rPr>
          <w:i/>
          <w:lang w:val="en-US"/>
        </w:rPr>
        <w:t>Caleb Affordable Housing Associates, L.P. v. City of Saco</w:t>
      </w:r>
      <w:r>
        <w:rPr>
          <w:i/>
          <w:lang w:val="en-US"/>
        </w:rPr>
        <w:t xml:space="preserve">, </w:t>
      </w:r>
      <w:r>
        <w:rPr>
          <w:lang w:val="en-US"/>
        </w:rPr>
        <w:t>Nos. 2008-</w:t>
      </w:r>
    </w:p>
    <w:p w14:paraId="3652F3A2" w14:textId="77777777" w:rsidR="009004CE" w:rsidRDefault="009004CE" w:rsidP="009004CE">
      <w:pPr>
        <w:pStyle w:val="Header"/>
        <w:tabs>
          <w:tab w:val="clear" w:pos="4320"/>
          <w:tab w:val="clear" w:pos="8640"/>
        </w:tabs>
        <w:rPr>
          <w:i/>
          <w:lang w:val="en-US"/>
        </w:rPr>
      </w:pPr>
      <w:r>
        <w:rPr>
          <w:lang w:val="en-US"/>
        </w:rPr>
        <w:tab/>
      </w:r>
      <w:r>
        <w:rPr>
          <w:lang w:val="en-US"/>
        </w:rPr>
        <w:tab/>
        <w:t>021— -024</w:t>
      </w:r>
      <w:r w:rsidR="00A4156C">
        <w:rPr>
          <w:lang w:val="en-US"/>
        </w:rPr>
        <w:t>,</w:t>
      </w:r>
      <w:r>
        <w:rPr>
          <w:lang w:val="en-US"/>
        </w:rPr>
        <w:t xml:space="preserve"> and </w:t>
      </w:r>
      <w:r w:rsidRPr="00857A05">
        <w:rPr>
          <w:i/>
        </w:rPr>
        <w:t xml:space="preserve">Falls Development Associates, L.P. v. City of </w:t>
      </w:r>
    </w:p>
    <w:p w14:paraId="275965AB" w14:textId="77777777" w:rsidR="00232022" w:rsidRDefault="009004CE" w:rsidP="009004CE">
      <w:pPr>
        <w:pStyle w:val="Header"/>
        <w:tabs>
          <w:tab w:val="clear" w:pos="4320"/>
          <w:tab w:val="clear" w:pos="8640"/>
        </w:tabs>
        <w:rPr>
          <w:lang w:val="en-US"/>
        </w:rPr>
      </w:pPr>
      <w:r>
        <w:rPr>
          <w:i/>
          <w:lang w:val="en-US"/>
        </w:rPr>
        <w:tab/>
      </w:r>
      <w:r>
        <w:rPr>
          <w:i/>
          <w:lang w:val="en-US"/>
        </w:rPr>
        <w:tab/>
      </w:r>
      <w:r w:rsidRPr="00857A05">
        <w:rPr>
          <w:i/>
        </w:rPr>
        <w:t>Saco,</w:t>
      </w:r>
      <w:r>
        <w:t xml:space="preserve"> No. 2008</w:t>
      </w:r>
      <w:r>
        <w:rPr>
          <w:lang w:val="en-US"/>
        </w:rPr>
        <w:t>-</w:t>
      </w:r>
      <w:r>
        <w:t>02</w:t>
      </w:r>
      <w:r>
        <w:rPr>
          <w:lang w:val="en-US"/>
        </w:rPr>
        <w:t>6, at 2 (</w:t>
      </w:r>
      <w:r w:rsidR="00232022">
        <w:rPr>
          <w:lang w:val="en-US"/>
        </w:rPr>
        <w:t xml:space="preserve">order on motion to deny pending </w:t>
      </w:r>
    </w:p>
    <w:p w14:paraId="2B9E2677" w14:textId="77777777" w:rsidR="00232022" w:rsidRDefault="00232022" w:rsidP="009004CE">
      <w:pPr>
        <w:pStyle w:val="Header"/>
        <w:tabs>
          <w:tab w:val="clear" w:pos="4320"/>
          <w:tab w:val="clear" w:pos="8640"/>
        </w:tabs>
        <w:rPr>
          <w:lang w:val="en-US"/>
        </w:rPr>
      </w:pPr>
      <w:r>
        <w:rPr>
          <w:lang w:val="en-US"/>
        </w:rPr>
        <w:tab/>
      </w:r>
      <w:r>
        <w:rPr>
          <w:lang w:val="en-US"/>
        </w:rPr>
        <w:tab/>
        <w:t xml:space="preserve">appeals; </w:t>
      </w:r>
      <w:r w:rsidR="009004CE">
        <w:rPr>
          <w:lang w:val="en-US"/>
        </w:rPr>
        <w:t xml:space="preserve">section 271(5) can be used to review only questions of </w:t>
      </w:r>
    </w:p>
    <w:p w14:paraId="6D3678CC" w14:textId="77777777" w:rsidR="00287DC8" w:rsidRDefault="00232022" w:rsidP="009004CE">
      <w:pPr>
        <w:pStyle w:val="Header"/>
        <w:tabs>
          <w:tab w:val="clear" w:pos="4320"/>
          <w:tab w:val="clear" w:pos="8640"/>
        </w:tabs>
        <w:rPr>
          <w:lang w:val="en-US"/>
        </w:rPr>
      </w:pPr>
      <w:r>
        <w:rPr>
          <w:lang w:val="en-US"/>
        </w:rPr>
        <w:tab/>
      </w:r>
      <w:r>
        <w:rPr>
          <w:lang w:val="en-US"/>
        </w:rPr>
        <w:tab/>
      </w:r>
      <w:r w:rsidR="009004CE">
        <w:rPr>
          <w:lang w:val="en-US"/>
        </w:rPr>
        <w:t>jurisdiction)</w:t>
      </w:r>
    </w:p>
    <w:p w14:paraId="5DC51495" w14:textId="77777777" w:rsidR="005575B9" w:rsidRDefault="002C732F" w:rsidP="002C732F">
      <w:pPr>
        <w:ind w:right="-90" w:firstLine="720"/>
      </w:pPr>
      <w:r>
        <w:rPr>
          <w:i/>
        </w:rPr>
        <w:t xml:space="preserve">Harold MacQuinn, Inc. v. Town of Hancock, </w:t>
      </w:r>
      <w:r>
        <w:t>No. 2011-017, at 2 (</w:t>
      </w:r>
      <w:r w:rsidR="005575B9">
        <w:t xml:space="preserve">order </w:t>
      </w:r>
    </w:p>
    <w:p w14:paraId="6CB37650" w14:textId="77777777" w:rsidR="005575B9" w:rsidRDefault="005575B9" w:rsidP="00790456">
      <w:pPr>
        <w:ind w:right="-90" w:firstLine="720"/>
      </w:pPr>
      <w:r>
        <w:tab/>
        <w:t xml:space="preserve">on Town’s motion to dismiss; </w:t>
      </w:r>
      <w:r w:rsidR="002C732F">
        <w:t xml:space="preserve">if a motion to dismiss does not </w:t>
      </w:r>
      <w:r w:rsidR="00790456">
        <w:tab/>
      </w:r>
      <w:r w:rsidR="00790456">
        <w:tab/>
      </w:r>
      <w:r w:rsidR="00790456">
        <w:tab/>
      </w:r>
      <w:r w:rsidR="002C732F">
        <w:t xml:space="preserve">implicate the Board’s jurisdiction, </w:t>
      </w:r>
      <w:r w:rsidR="00E912A5">
        <w:t>the c</w:t>
      </w:r>
      <w:r w:rsidR="002C732F">
        <w:t xml:space="preserve">hairman must </w:t>
      </w:r>
      <w:r w:rsidR="00E73868">
        <w:t>r</w:t>
      </w:r>
      <w:r w:rsidR="002C732F">
        <w:t xml:space="preserve">efer it to </w:t>
      </w:r>
    </w:p>
    <w:p w14:paraId="3BCEC144" w14:textId="77777777" w:rsidR="005575B9" w:rsidRDefault="005575B9" w:rsidP="005575B9">
      <w:pPr>
        <w:ind w:right="-90" w:firstLine="720"/>
      </w:pPr>
      <w:r>
        <w:tab/>
      </w:r>
      <w:r w:rsidR="002C732F">
        <w:t>an assigned pane</w:t>
      </w:r>
      <w:r>
        <w:t>l;</w:t>
      </w:r>
      <w:r w:rsidR="002C732F">
        <w:t xml:space="preserve"> and if a party has a legitimate argument that </w:t>
      </w:r>
    </w:p>
    <w:p w14:paraId="05D91E41" w14:textId="77777777" w:rsidR="005575B9" w:rsidRDefault="005575B9" w:rsidP="005575B9">
      <w:pPr>
        <w:ind w:right="-90" w:firstLine="720"/>
      </w:pPr>
      <w:r>
        <w:t xml:space="preserve"> </w:t>
      </w:r>
      <w:r>
        <w:tab/>
      </w:r>
      <w:r w:rsidR="002C732F">
        <w:t>the Board has jurisdiction</w:t>
      </w:r>
      <w:r>
        <w:t xml:space="preserve">, it should be given a chance to state </w:t>
      </w:r>
    </w:p>
    <w:p w14:paraId="756A6134" w14:textId="77777777" w:rsidR="002C732F" w:rsidRDefault="005575B9" w:rsidP="005575B9">
      <w:pPr>
        <w:ind w:right="-90" w:firstLine="720"/>
      </w:pPr>
      <w:r>
        <w:tab/>
        <w:t>its position to the Board)</w:t>
      </w:r>
    </w:p>
    <w:p w14:paraId="0D1FED92" w14:textId="77777777" w:rsidR="008264C3" w:rsidRDefault="008264C3" w:rsidP="009004CE">
      <w:pPr>
        <w:pStyle w:val="Header"/>
        <w:tabs>
          <w:tab w:val="clear" w:pos="4320"/>
          <w:tab w:val="clear" w:pos="8640"/>
        </w:tabs>
        <w:rPr>
          <w:lang w:val="en-US"/>
        </w:rPr>
      </w:pPr>
      <w:r>
        <w:rPr>
          <w:lang w:val="en-US"/>
        </w:rPr>
        <w:tab/>
      </w:r>
      <w:r w:rsidRPr="008264C3">
        <w:rPr>
          <w:i/>
          <w:lang w:val="en-US"/>
        </w:rPr>
        <w:t>Ocean State Job Lot of Belfast, LLC v. City of Belfast,</w:t>
      </w:r>
      <w:r>
        <w:rPr>
          <w:lang w:val="en-US"/>
        </w:rPr>
        <w:t xml:space="preserve"> No. 2011-022-A,</w:t>
      </w:r>
    </w:p>
    <w:p w14:paraId="1CE9C040" w14:textId="77777777" w:rsidR="008264C3" w:rsidRDefault="008264C3" w:rsidP="00C64143">
      <w:pPr>
        <w:pStyle w:val="Header"/>
        <w:tabs>
          <w:tab w:val="clear" w:pos="4320"/>
          <w:tab w:val="clear" w:pos="8640"/>
        </w:tabs>
        <w:ind w:left="1440"/>
        <w:rPr>
          <w:lang w:val="en-US"/>
        </w:rPr>
      </w:pPr>
      <w:r>
        <w:rPr>
          <w:lang w:val="en-US"/>
        </w:rPr>
        <w:t>at 3 (</w:t>
      </w:r>
      <w:r w:rsidR="00C64143">
        <w:rPr>
          <w:lang w:val="en-US"/>
        </w:rPr>
        <w:t xml:space="preserve">order on motion to dismiss; </w:t>
      </w:r>
      <w:r>
        <w:rPr>
          <w:lang w:val="en-US"/>
        </w:rPr>
        <w:t>motion to dismiss on grounds of lack of jurisdiction can be considered only pursuant to section 271(5))</w:t>
      </w:r>
    </w:p>
    <w:p w14:paraId="4E81124B" w14:textId="77777777" w:rsidR="00485D68" w:rsidRDefault="00232022" w:rsidP="00F109BD">
      <w:pPr>
        <w:ind w:left="720"/>
      </w:pPr>
      <w:r w:rsidRPr="009004CE">
        <w:rPr>
          <w:i/>
        </w:rPr>
        <w:t>RiverRidge Associates v. Town of Kennebunk,</w:t>
      </w:r>
      <w:r>
        <w:t xml:space="preserve"> No.</w:t>
      </w:r>
      <w:r w:rsidR="00FF1166">
        <w:t xml:space="preserve"> </w:t>
      </w:r>
      <w:r>
        <w:t>2011-033</w:t>
      </w:r>
      <w:r w:rsidR="00485D68">
        <w:t xml:space="preserve"> (dismissal </w:t>
      </w:r>
    </w:p>
    <w:p w14:paraId="48A7A62E" w14:textId="77777777" w:rsidR="00485D68" w:rsidRDefault="00485D68" w:rsidP="00485D68">
      <w:pPr>
        <w:ind w:left="720"/>
      </w:pPr>
      <w:r>
        <w:rPr>
          <w:i/>
        </w:rPr>
        <w:tab/>
      </w:r>
      <w:r>
        <w:t>order)</w:t>
      </w:r>
      <w:r w:rsidR="00232022">
        <w:t xml:space="preserve">, at </w:t>
      </w:r>
      <w:r w:rsidR="00F109BD">
        <w:t>5 &amp; n.7</w:t>
      </w:r>
      <w:r>
        <w:t xml:space="preserve"> (</w:t>
      </w:r>
      <w:r w:rsidR="00F109BD">
        <w:t xml:space="preserve">party is entitled to a hearing before the Board </w:t>
      </w:r>
    </w:p>
    <w:p w14:paraId="629F11DE" w14:textId="77777777" w:rsidR="00485D68" w:rsidRDefault="00485D68" w:rsidP="00485D68">
      <w:pPr>
        <w:ind w:left="720"/>
      </w:pPr>
      <w:r>
        <w:tab/>
      </w:r>
      <w:r w:rsidR="00F109BD">
        <w:t xml:space="preserve">unless the lack of jurisdiction is clear); at </w:t>
      </w:r>
      <w:r w:rsidR="00232022">
        <w:t xml:space="preserve">5 </w:t>
      </w:r>
      <w:r w:rsidR="00F109BD">
        <w:t xml:space="preserve">&amp; </w:t>
      </w:r>
      <w:r w:rsidR="00232022">
        <w:t>n.8</w:t>
      </w:r>
      <w:r w:rsidR="00F109BD">
        <w:t xml:space="preserve"> </w:t>
      </w:r>
      <w:r w:rsidR="00232022">
        <w:t xml:space="preserve">(dismissal </w:t>
      </w:r>
    </w:p>
    <w:p w14:paraId="0B7D65B7" w14:textId="77777777" w:rsidR="00485D68" w:rsidRDefault="00485D68" w:rsidP="00485D68">
      <w:pPr>
        <w:ind w:left="720"/>
      </w:pPr>
      <w:r>
        <w:tab/>
      </w:r>
      <w:r w:rsidR="00232022">
        <w:t xml:space="preserve">order; only the jurisdiction of the Board is susceptible to </w:t>
      </w:r>
    </w:p>
    <w:p w14:paraId="64B3DED1" w14:textId="77777777" w:rsidR="00232022" w:rsidRDefault="00485D68" w:rsidP="00485D68">
      <w:pPr>
        <w:ind w:left="720"/>
      </w:pPr>
      <w:r>
        <w:tab/>
      </w:r>
      <w:r w:rsidR="00232022">
        <w:t>consideration under section 271(5))</w:t>
      </w:r>
    </w:p>
    <w:p w14:paraId="6377E0C0" w14:textId="77777777" w:rsidR="00232022" w:rsidRDefault="00D507EF" w:rsidP="00D507EF">
      <w:pPr>
        <w:pStyle w:val="Header"/>
        <w:tabs>
          <w:tab w:val="clear" w:pos="4320"/>
          <w:tab w:val="clear" w:pos="8640"/>
        </w:tabs>
        <w:ind w:right="-180"/>
        <w:rPr>
          <w:lang w:val="en-US"/>
        </w:rPr>
      </w:pPr>
      <w:r>
        <w:rPr>
          <w:lang w:val="en-US"/>
        </w:rPr>
        <w:tab/>
      </w:r>
      <w:r w:rsidRPr="00D507EF">
        <w:rPr>
          <w:i/>
          <w:lang w:val="en-US"/>
        </w:rPr>
        <w:t>Gerrity Family Ltd. Partnership v. Town of East Machias,</w:t>
      </w:r>
      <w:r>
        <w:rPr>
          <w:lang w:val="en-US"/>
        </w:rPr>
        <w:t xml:space="preserve"> No. 2011-036,</w:t>
      </w:r>
    </w:p>
    <w:p w14:paraId="08F60403" w14:textId="77777777" w:rsidR="0068332E" w:rsidRPr="0068332E" w:rsidRDefault="00D507EF" w:rsidP="00F109BD">
      <w:pPr>
        <w:pStyle w:val="Header"/>
        <w:tabs>
          <w:tab w:val="clear" w:pos="4320"/>
          <w:tab w:val="clear" w:pos="8640"/>
        </w:tabs>
        <w:ind w:left="1440" w:right="-180"/>
        <w:rPr>
          <w:lang w:val="en-US"/>
        </w:rPr>
      </w:pPr>
      <w:r>
        <w:rPr>
          <w:lang w:val="en-US"/>
        </w:rPr>
        <w:t>at 3 (order on motion to dismiss; where only some grounds for dismissal appear to raise jurisdictional issues, motion is deferre</w:t>
      </w:r>
      <w:r w:rsidR="0068332E">
        <w:rPr>
          <w:lang w:val="en-US"/>
        </w:rPr>
        <w:t>d to a hearing before the Board)</w:t>
      </w:r>
    </w:p>
    <w:p w14:paraId="6104ADE5" w14:textId="77777777" w:rsidR="00D507EF" w:rsidRDefault="00394FD4" w:rsidP="00394FD4">
      <w:pPr>
        <w:pStyle w:val="Header"/>
        <w:tabs>
          <w:tab w:val="clear" w:pos="4320"/>
          <w:tab w:val="clear" w:pos="8640"/>
        </w:tabs>
        <w:ind w:right="-180" w:firstLine="720"/>
        <w:rPr>
          <w:lang w:val="en-US"/>
        </w:rPr>
      </w:pPr>
      <w:r w:rsidRPr="002C02E3">
        <w:rPr>
          <w:i/>
        </w:rPr>
        <w:t xml:space="preserve">Peckham </w:t>
      </w:r>
      <w:r w:rsidR="00B74CAE">
        <w:rPr>
          <w:i/>
        </w:rPr>
        <w:t>&amp; Trott v. Town of Lake</w:t>
      </w:r>
      <w:r w:rsidR="00B74CAE">
        <w:rPr>
          <w:i/>
          <w:lang w:val="en-US"/>
        </w:rPr>
        <w:t xml:space="preserve"> V</w:t>
      </w:r>
      <w:r w:rsidRPr="002C02E3">
        <w:rPr>
          <w:i/>
        </w:rPr>
        <w:t>iew Plantation,</w:t>
      </w:r>
      <w:r>
        <w:t xml:space="preserve"> No. 2014-003</w:t>
      </w:r>
      <w:r w:rsidR="00B74CAE">
        <w:rPr>
          <w:lang w:val="en-US"/>
        </w:rPr>
        <w:t>, at 6</w:t>
      </w:r>
    </w:p>
    <w:p w14:paraId="0B901CFC" w14:textId="77777777" w:rsidR="00815AC1" w:rsidRDefault="00B74CAE" w:rsidP="00394FD4">
      <w:pPr>
        <w:pStyle w:val="Header"/>
        <w:tabs>
          <w:tab w:val="clear" w:pos="4320"/>
          <w:tab w:val="clear" w:pos="8640"/>
        </w:tabs>
        <w:ind w:right="-180" w:firstLine="720"/>
        <w:rPr>
          <w:lang w:val="en-US"/>
        </w:rPr>
      </w:pPr>
      <w:r>
        <w:rPr>
          <w:lang w:val="en-US"/>
        </w:rPr>
        <w:tab/>
        <w:t>(</w:t>
      </w:r>
      <w:r w:rsidR="00AD4156">
        <w:rPr>
          <w:lang w:val="en-US"/>
        </w:rPr>
        <w:t xml:space="preserve">dismissal order; </w:t>
      </w:r>
      <w:r>
        <w:rPr>
          <w:lang w:val="en-US"/>
        </w:rPr>
        <w:t xml:space="preserve">chairman will not dismiss appeal if jurisdiction </w:t>
      </w:r>
    </w:p>
    <w:p w14:paraId="32B4AD84" w14:textId="77777777" w:rsidR="00B74CAE" w:rsidRDefault="00815AC1" w:rsidP="00815AC1">
      <w:pPr>
        <w:pStyle w:val="Header"/>
        <w:tabs>
          <w:tab w:val="clear" w:pos="4320"/>
          <w:tab w:val="clear" w:pos="8640"/>
        </w:tabs>
        <w:ind w:right="-180" w:firstLine="720"/>
        <w:rPr>
          <w:lang w:val="en-US"/>
        </w:rPr>
      </w:pPr>
      <w:r>
        <w:rPr>
          <w:lang w:val="en-US"/>
        </w:rPr>
        <w:tab/>
        <w:t xml:space="preserve">is reasonably </w:t>
      </w:r>
      <w:r w:rsidR="00B74CAE">
        <w:rPr>
          <w:lang w:val="en-US"/>
        </w:rPr>
        <w:t>arguable)</w:t>
      </w:r>
    </w:p>
    <w:p w14:paraId="58715CBF" w14:textId="77777777" w:rsidR="00F109BD" w:rsidRDefault="00F109BD" w:rsidP="00F109BD">
      <w:pPr>
        <w:ind w:firstLine="720"/>
      </w:pPr>
      <w:r>
        <w:rPr>
          <w:i/>
        </w:rPr>
        <w:t xml:space="preserve">Burt v. Town of Denmark, </w:t>
      </w:r>
      <w:r>
        <w:t>No. 2014-007, at 1 (order on jurisdiction;</w:t>
      </w:r>
    </w:p>
    <w:p w14:paraId="0FFFE348" w14:textId="77777777" w:rsidR="00F109BD" w:rsidRDefault="00F109BD" w:rsidP="00F109BD">
      <w:pPr>
        <w:ind w:left="720" w:firstLine="720"/>
      </w:pPr>
      <w:r>
        <w:t xml:space="preserve">review pursuant to section 271(5) does not require a party to </w:t>
      </w:r>
    </w:p>
    <w:p w14:paraId="66BEF71A" w14:textId="77777777" w:rsidR="00F109BD" w:rsidRDefault="00F109BD" w:rsidP="00F109BD">
      <w:pPr>
        <w:ind w:left="720" w:firstLine="720"/>
      </w:pPr>
      <w:r>
        <w:t xml:space="preserve">file a challenge to Board’s jurisdiction); at 1-2 (party is entitled </w:t>
      </w:r>
    </w:p>
    <w:p w14:paraId="471A9841" w14:textId="77777777" w:rsidR="00F109BD" w:rsidRDefault="00F109BD" w:rsidP="00F109BD">
      <w:pPr>
        <w:ind w:left="720" w:firstLine="720"/>
      </w:pPr>
      <w:r>
        <w:t xml:space="preserve">to a hearing before the Board unless the lack of jurisdiction is </w:t>
      </w:r>
    </w:p>
    <w:p w14:paraId="624FE076" w14:textId="77777777" w:rsidR="00790456" w:rsidRDefault="00F109BD" w:rsidP="00790456">
      <w:pPr>
        <w:ind w:left="720" w:firstLine="720"/>
      </w:pPr>
      <w:r>
        <w:t>clear</w:t>
      </w:r>
      <w:r w:rsidR="00485D68">
        <w:t>, but not otherwise</w:t>
      </w:r>
      <w:r>
        <w:t>)</w:t>
      </w:r>
    </w:p>
    <w:p w14:paraId="2D62E975" w14:textId="77777777" w:rsidR="00AF0958" w:rsidRDefault="00790456" w:rsidP="00AF0958">
      <w:pPr>
        <w:ind w:firstLine="720"/>
      </w:pPr>
      <w:r w:rsidRPr="00147D07">
        <w:rPr>
          <w:i/>
        </w:rPr>
        <w:t>Dexter Shoe Co. v. Town of Dexter,</w:t>
      </w:r>
      <w:r w:rsidR="00C76A1C">
        <w:t xml:space="preserve"> No. 2015-008</w:t>
      </w:r>
      <w:r>
        <w:t xml:space="preserve">, at 1 n.1 </w:t>
      </w:r>
      <w:r w:rsidR="002A19DC">
        <w:t>(order</w:t>
      </w:r>
      <w:r w:rsidR="00F502C5">
        <w:t xml:space="preserve"> on</w:t>
      </w:r>
      <w:r w:rsidR="002A19DC">
        <w:t xml:space="preserve"> </w:t>
      </w:r>
    </w:p>
    <w:p w14:paraId="46A2F822" w14:textId="77777777" w:rsidR="00F502C5" w:rsidRDefault="00C76A1C" w:rsidP="00FA5D25">
      <w:pPr>
        <w:ind w:left="1440"/>
      </w:pPr>
      <w:r>
        <w:lastRenderedPageBreak/>
        <w:t xml:space="preserve">respondent’s motion to dismiss; </w:t>
      </w:r>
      <w:r w:rsidR="00790456">
        <w:t xml:space="preserve">not all motions to dismiss involve the Board’s jurisdiction, and when </w:t>
      </w:r>
      <w:r w:rsidR="00790456">
        <w:tab/>
        <w:t>they do not, section 271(5) is not proper vehicle</w:t>
      </w:r>
      <w:r w:rsidR="002A19DC">
        <w:t xml:space="preserve"> to address </w:t>
      </w:r>
      <w:r w:rsidR="00790456">
        <w:t>motion)</w:t>
      </w:r>
      <w:r w:rsidR="00AF0958">
        <w:t>; at 4 (dispute</w:t>
      </w:r>
    </w:p>
    <w:p w14:paraId="751606E4" w14:textId="77777777" w:rsidR="00790456" w:rsidRPr="00FA5D25" w:rsidRDefault="00F502C5" w:rsidP="00C76A1C">
      <w:pPr>
        <w:ind w:left="1440"/>
      </w:pPr>
      <w:r>
        <w:t>over when party received notice of deci</w:t>
      </w:r>
      <w:r w:rsidR="00FA5D25">
        <w:t>sion of board of assessment review is sufficient for board chairman not to act on motion to dismiss under section 271(5)</w:t>
      </w:r>
    </w:p>
    <w:p w14:paraId="69135129" w14:textId="77777777" w:rsidR="00790456" w:rsidRPr="00B74CAE" w:rsidRDefault="00790456" w:rsidP="00790456">
      <w:pPr>
        <w:ind w:left="720"/>
      </w:pPr>
    </w:p>
    <w:p w14:paraId="251D874F" w14:textId="77777777" w:rsidR="00287DC8" w:rsidRDefault="00287DC8" w:rsidP="00287DC8"/>
    <w:p w14:paraId="78DCAD60" w14:textId="77777777" w:rsidR="00644BF1" w:rsidRDefault="00644BF1" w:rsidP="00287DC8">
      <w:r>
        <w:t>The Board can consider the rationale of an order of the chairman</w:t>
      </w:r>
      <w:r w:rsidR="00B47684">
        <w:t>,</w:t>
      </w:r>
      <w:r>
        <w:t xml:space="preserve"> pursuant to 36 M.R.S. § 271(5)</w:t>
      </w:r>
      <w:r w:rsidR="00B47684">
        <w:t>,</w:t>
      </w:r>
      <w:r>
        <w:t xml:space="preserve"> that is on appeal</w:t>
      </w:r>
    </w:p>
    <w:p w14:paraId="44F4273F" w14:textId="77777777" w:rsidR="00644BF1" w:rsidRDefault="00644BF1" w:rsidP="00287DC8"/>
    <w:p w14:paraId="659280F7" w14:textId="77777777" w:rsidR="0041597C" w:rsidRDefault="00644BF1" w:rsidP="0041597C">
      <w:pPr>
        <w:ind w:left="720"/>
      </w:pPr>
      <w:r>
        <w:rPr>
          <w:i/>
        </w:rPr>
        <w:t xml:space="preserve">GGP-Maine Mall, LLC v. City of South Portland, </w:t>
      </w:r>
      <w:r w:rsidR="0041597C">
        <w:t>Nos. 2011-022 – -030</w:t>
      </w:r>
    </w:p>
    <w:p w14:paraId="406A5ED8" w14:textId="77777777" w:rsidR="00644BF1" w:rsidRPr="0041597C" w:rsidRDefault="00644BF1" w:rsidP="0041597C">
      <w:pPr>
        <w:ind w:left="720" w:firstLine="720"/>
        <w:rPr>
          <w:i/>
        </w:rPr>
      </w:pPr>
      <w:r>
        <w:t>(</w:t>
      </w:r>
      <w:r>
        <w:rPr>
          <w:i/>
        </w:rPr>
        <w:t xml:space="preserve">Maine Mall </w:t>
      </w:r>
      <w:r w:rsidR="0041597C">
        <w:rPr>
          <w:i/>
        </w:rPr>
        <w:t>I</w:t>
      </w:r>
      <w:r>
        <w:rPr>
          <w:i/>
        </w:rPr>
        <w:t>I</w:t>
      </w:r>
      <w:r>
        <w:t>), at 8 n.5</w:t>
      </w:r>
    </w:p>
    <w:p w14:paraId="4BC55983" w14:textId="77777777" w:rsidR="00644BF1" w:rsidRDefault="00644BF1" w:rsidP="00644BF1"/>
    <w:p w14:paraId="6D07D6A5" w14:textId="77777777" w:rsidR="00644BF1" w:rsidRDefault="00644BF1" w:rsidP="00287DC8">
      <w:r>
        <w:tab/>
      </w:r>
    </w:p>
    <w:p w14:paraId="60C272E6" w14:textId="77777777" w:rsidR="00287DC8" w:rsidRDefault="00287DC8" w:rsidP="00287DC8">
      <w:r>
        <w:t>Jurisdictional hearings are advisable in all but the clearest of cases</w:t>
      </w:r>
    </w:p>
    <w:p w14:paraId="1EBEBE3E" w14:textId="77777777" w:rsidR="00287DC8" w:rsidRDefault="00287DC8" w:rsidP="00287DC8"/>
    <w:p w14:paraId="16951E74" w14:textId="77777777" w:rsidR="00287DC8" w:rsidRDefault="00287DC8" w:rsidP="00287DC8">
      <w:pPr>
        <w:ind w:left="720"/>
      </w:pPr>
      <w:r>
        <w:rPr>
          <w:i/>
        </w:rPr>
        <w:t xml:space="preserve">Dirigo Dowels &amp; Pins, Inc. v. Town of New Portland, </w:t>
      </w:r>
      <w:r>
        <w:t xml:space="preserve">No. 2000-007, </w:t>
      </w:r>
    </w:p>
    <w:p w14:paraId="71BDF804" w14:textId="77777777" w:rsidR="00287DC8" w:rsidRDefault="00287DC8" w:rsidP="00287DC8">
      <w:pPr>
        <w:ind w:left="720" w:firstLine="720"/>
      </w:pPr>
      <w:r>
        <w:t>at 7 n.4</w:t>
      </w:r>
    </w:p>
    <w:p w14:paraId="1FE0B448" w14:textId="77777777" w:rsidR="00287DC8" w:rsidRDefault="00287DC8" w:rsidP="00287DC8">
      <w:r>
        <w:tab/>
      </w:r>
      <w:r>
        <w:rPr>
          <w:i/>
        </w:rPr>
        <w:t xml:space="preserve">Wingate, and Dale &amp; Sea Meadow, LLC v. Town of York, </w:t>
      </w:r>
      <w:r>
        <w:t>Nos. 2003-</w:t>
      </w:r>
    </w:p>
    <w:p w14:paraId="0A70E755" w14:textId="77777777" w:rsidR="00287DC8" w:rsidRDefault="00287DC8" w:rsidP="00100FAD">
      <w:pPr>
        <w:pStyle w:val="Header"/>
        <w:tabs>
          <w:tab w:val="clear" w:pos="4320"/>
          <w:tab w:val="clear" w:pos="8640"/>
        </w:tabs>
        <w:ind w:left="1440"/>
      </w:pPr>
      <w:r>
        <w:t>005 &amp; 2003-006, at 14</w:t>
      </w:r>
      <w:r w:rsidR="00100FAD">
        <w:t xml:space="preserve"> (order on jurisdiction)</w:t>
      </w:r>
      <w:r>
        <w:t xml:space="preserve">, </w:t>
      </w:r>
      <w:r>
        <w:rPr>
          <w:i/>
        </w:rPr>
        <w:t xml:space="preserve">confirmed by Board, </w:t>
      </w:r>
      <w:r>
        <w:t>June 4, 2004</w:t>
      </w:r>
      <w:r w:rsidR="00100FAD">
        <w:t xml:space="preserve"> (decision on jurisdiction)</w:t>
      </w:r>
      <w:r>
        <w:t xml:space="preserve"> </w:t>
      </w:r>
    </w:p>
    <w:p w14:paraId="28674BB2" w14:textId="77777777" w:rsidR="00AC0A27" w:rsidRDefault="00287DC8" w:rsidP="00AC0A27">
      <w:pPr>
        <w:ind w:right="-180"/>
      </w:pPr>
      <w:r>
        <w:tab/>
      </w:r>
      <w:r>
        <w:rPr>
          <w:i/>
        </w:rPr>
        <w:t xml:space="preserve">Curtis v. Town of Sherman, </w:t>
      </w:r>
      <w:r>
        <w:t>No. 2004-005, at 6-7</w:t>
      </w:r>
      <w:r w:rsidR="00AC0A27">
        <w:t xml:space="preserve"> (order on </w:t>
      </w:r>
    </w:p>
    <w:p w14:paraId="1DCFBEC3" w14:textId="77777777" w:rsidR="00287DC8" w:rsidRDefault="00AC0A27" w:rsidP="00AC0A27">
      <w:pPr>
        <w:ind w:right="-180"/>
      </w:pPr>
      <w:r>
        <w:tab/>
      </w:r>
      <w:r>
        <w:tab/>
        <w:t>jurisdiction)</w:t>
      </w:r>
    </w:p>
    <w:p w14:paraId="45D6032D" w14:textId="77777777" w:rsidR="00B663D3" w:rsidRDefault="00F25640" w:rsidP="00B663D3">
      <w:pPr>
        <w:pStyle w:val="Header"/>
        <w:tabs>
          <w:tab w:val="clear" w:pos="4320"/>
          <w:tab w:val="clear" w:pos="8640"/>
        </w:tabs>
        <w:ind w:right="-360"/>
        <w:rPr>
          <w:lang w:val="en-US"/>
        </w:rPr>
      </w:pPr>
      <w:r>
        <w:tab/>
      </w:r>
      <w:r w:rsidR="009D6582">
        <w:rPr>
          <w:i/>
        </w:rPr>
        <w:t>Caleb Affordable Housing Assoc</w:t>
      </w:r>
      <w:r w:rsidR="009D6582">
        <w:rPr>
          <w:i/>
          <w:lang w:val="en-US"/>
        </w:rPr>
        <w:t>iates</w:t>
      </w:r>
      <w:r>
        <w:rPr>
          <w:i/>
        </w:rPr>
        <w:t xml:space="preserve">, </w:t>
      </w:r>
      <w:r w:rsidR="00B663D3">
        <w:rPr>
          <w:i/>
          <w:lang w:val="en-US"/>
        </w:rPr>
        <w:t>L.P.</w:t>
      </w:r>
      <w:r>
        <w:rPr>
          <w:i/>
        </w:rPr>
        <w:t xml:space="preserve"> v. City of Saco, </w:t>
      </w:r>
      <w:r>
        <w:t xml:space="preserve">No. 2006-001, </w:t>
      </w:r>
    </w:p>
    <w:p w14:paraId="3E44A200" w14:textId="77777777" w:rsidR="00C06226" w:rsidRDefault="00F25640" w:rsidP="00B663D3">
      <w:pPr>
        <w:pStyle w:val="Header"/>
        <w:tabs>
          <w:tab w:val="clear" w:pos="4320"/>
          <w:tab w:val="clear" w:pos="8640"/>
        </w:tabs>
        <w:ind w:left="720" w:right="-360" w:firstLine="720"/>
        <w:rPr>
          <w:lang w:val="en-US"/>
        </w:rPr>
      </w:pPr>
      <w:r>
        <w:t>at 5 (order on jurisdiction)</w:t>
      </w:r>
    </w:p>
    <w:p w14:paraId="6A07ACDE" w14:textId="77777777" w:rsidR="00C06226" w:rsidRPr="00C06226" w:rsidRDefault="00C06226" w:rsidP="00C06226">
      <w:pPr>
        <w:pStyle w:val="Header"/>
        <w:tabs>
          <w:tab w:val="clear" w:pos="4320"/>
          <w:tab w:val="clear" w:pos="8640"/>
        </w:tabs>
        <w:ind w:left="720" w:right="-360"/>
        <w:rPr>
          <w:lang w:val="en-US"/>
        </w:rPr>
      </w:pPr>
      <w:r w:rsidRPr="00C06226">
        <w:rPr>
          <w:i/>
          <w:lang w:val="en-US"/>
        </w:rPr>
        <w:t>Harold MacQuinn, Inc. v. Town of Hancock,</w:t>
      </w:r>
      <w:r>
        <w:rPr>
          <w:lang w:val="en-US"/>
        </w:rPr>
        <w:t xml:space="preserve"> No. 2011-017, at 2</w:t>
      </w:r>
    </w:p>
    <w:p w14:paraId="437FBCCE" w14:textId="77777777" w:rsidR="00F25640" w:rsidRDefault="00232022" w:rsidP="00F25640">
      <w:r>
        <w:tab/>
      </w:r>
      <w:r w:rsidRPr="009004CE">
        <w:rPr>
          <w:i/>
        </w:rPr>
        <w:t>RiverRidge Associates v. Town of Kennebunk,</w:t>
      </w:r>
      <w:r>
        <w:t xml:space="preserve"> No.</w:t>
      </w:r>
      <w:r w:rsidR="00FF1166">
        <w:t xml:space="preserve"> </w:t>
      </w:r>
      <w:r>
        <w:t>2011-033, at 5</w:t>
      </w:r>
    </w:p>
    <w:p w14:paraId="167B03DB" w14:textId="77777777" w:rsidR="00232022" w:rsidRDefault="00232022" w:rsidP="00F25640">
      <w:r>
        <w:tab/>
      </w:r>
      <w:r>
        <w:tab/>
        <w:t>(dismissal order)</w:t>
      </w:r>
    </w:p>
    <w:p w14:paraId="084F93F2" w14:textId="77777777" w:rsidR="00D507EF" w:rsidRDefault="00D507EF" w:rsidP="00D507EF">
      <w:pPr>
        <w:pStyle w:val="Header"/>
        <w:tabs>
          <w:tab w:val="clear" w:pos="4320"/>
          <w:tab w:val="clear" w:pos="8640"/>
        </w:tabs>
        <w:ind w:right="-180"/>
        <w:rPr>
          <w:lang w:val="en-US"/>
        </w:rPr>
      </w:pPr>
      <w:r>
        <w:tab/>
      </w:r>
      <w:r w:rsidRPr="00D507EF">
        <w:rPr>
          <w:i/>
          <w:lang w:val="en-US"/>
        </w:rPr>
        <w:t>Gerrity Family Ltd. Partnership v. Town of East Machias,</w:t>
      </w:r>
      <w:r>
        <w:rPr>
          <w:lang w:val="en-US"/>
        </w:rPr>
        <w:t xml:space="preserve"> No. 2011-036,</w:t>
      </w:r>
    </w:p>
    <w:p w14:paraId="6FEB64E8" w14:textId="77777777" w:rsidR="00232022" w:rsidRDefault="00D507EF" w:rsidP="00D507EF">
      <w:pPr>
        <w:ind w:left="720" w:firstLine="720"/>
      </w:pPr>
      <w:r>
        <w:t>at 2 (order on motion to dismiss)</w:t>
      </w:r>
    </w:p>
    <w:p w14:paraId="348B08C0" w14:textId="77777777" w:rsidR="008774D7" w:rsidRDefault="00394FD4" w:rsidP="00394FD4">
      <w:pPr>
        <w:ind w:firstLine="720"/>
      </w:pPr>
      <w:r w:rsidRPr="00394FD4">
        <w:rPr>
          <w:i/>
        </w:rPr>
        <w:t>Peckham v. Trott</w:t>
      </w:r>
      <w:r>
        <w:rPr>
          <w:i/>
        </w:rPr>
        <w:t xml:space="preserve"> v. Town of Lake View Plantation</w:t>
      </w:r>
      <w:r w:rsidRPr="00394FD4">
        <w:rPr>
          <w:i/>
        </w:rPr>
        <w:t>,</w:t>
      </w:r>
      <w:r>
        <w:t xml:space="preserve"> No. 2014-003, at 6</w:t>
      </w:r>
      <w:r w:rsidR="00BC03A8">
        <w:tab/>
      </w:r>
      <w:r>
        <w:tab/>
        <w:t>(dismissal order</w:t>
      </w:r>
      <w:r w:rsidR="008774D7">
        <w:t xml:space="preserve">; no dismissal by chairman if jurisdiction is </w:t>
      </w:r>
    </w:p>
    <w:p w14:paraId="54DB79F3" w14:textId="77777777" w:rsidR="00394FD4" w:rsidRDefault="008774D7" w:rsidP="00CD3673">
      <w:pPr>
        <w:ind w:firstLine="720"/>
      </w:pPr>
      <w:r>
        <w:tab/>
        <w:t>reasonably arguable</w:t>
      </w:r>
      <w:r w:rsidR="00394FD4">
        <w:t>)</w:t>
      </w:r>
    </w:p>
    <w:p w14:paraId="02E25512" w14:textId="77777777" w:rsidR="00C06226" w:rsidRDefault="00C06226" w:rsidP="00394FD4">
      <w:pPr>
        <w:ind w:firstLine="720"/>
      </w:pPr>
      <w:r w:rsidRPr="00147D07">
        <w:rPr>
          <w:i/>
        </w:rPr>
        <w:t>Dexter Shoe Co. v. Town of Dexter,</w:t>
      </w:r>
      <w:r>
        <w:t xml:space="preserve"> No. 2015-008, at 4 (order on </w:t>
      </w:r>
    </w:p>
    <w:p w14:paraId="3FE63555" w14:textId="77777777" w:rsidR="00CD3673" w:rsidRDefault="00C06226" w:rsidP="00394FD4">
      <w:pPr>
        <w:ind w:firstLine="720"/>
      </w:pPr>
      <w:r>
        <w:tab/>
        <w:t>respondent’s motion to dismiss)</w:t>
      </w:r>
    </w:p>
    <w:p w14:paraId="7D98D4A5" w14:textId="77777777" w:rsidR="00C06226" w:rsidRDefault="00C06226" w:rsidP="00394FD4">
      <w:pPr>
        <w:ind w:firstLine="720"/>
      </w:pPr>
    </w:p>
    <w:p w14:paraId="6B22BBD2" w14:textId="77777777" w:rsidR="00287DC8" w:rsidRDefault="00287DC8" w:rsidP="00287DC8"/>
    <w:p w14:paraId="2E8C4720" w14:textId="77777777" w:rsidR="00287DC8" w:rsidRDefault="00287DC8" w:rsidP="00287DC8">
      <w:r>
        <w:t xml:space="preserve">Summary of </w:t>
      </w:r>
      <w:r w:rsidR="00BF765F">
        <w:t xml:space="preserve">the </w:t>
      </w:r>
      <w:r>
        <w:t>Board’s pretrial procedures</w:t>
      </w:r>
    </w:p>
    <w:p w14:paraId="56915663" w14:textId="77777777" w:rsidR="00287DC8" w:rsidRDefault="00287DC8" w:rsidP="00287DC8"/>
    <w:p w14:paraId="20AC03E9" w14:textId="77777777" w:rsidR="00287DC8" w:rsidRDefault="00287DC8" w:rsidP="00287DC8">
      <w:pPr>
        <w:ind w:right="-180"/>
      </w:pPr>
      <w:r>
        <w:tab/>
      </w:r>
      <w:r>
        <w:rPr>
          <w:i/>
        </w:rPr>
        <w:t xml:space="preserve">Great Northern Paper, Inc. v. Town of East Millinocket, </w:t>
      </w:r>
      <w:r>
        <w:t xml:space="preserve">No. 2000-006, </w:t>
      </w:r>
    </w:p>
    <w:p w14:paraId="021EC35C" w14:textId="77777777" w:rsidR="00287DC8" w:rsidRPr="0051183E" w:rsidRDefault="00287DC8" w:rsidP="00287DC8">
      <w:pPr>
        <w:ind w:left="720" w:right="-180" w:firstLine="720"/>
        <w:rPr>
          <w:i/>
        </w:rPr>
      </w:pPr>
      <w:r>
        <w:t>at 2 n.1</w:t>
      </w:r>
    </w:p>
    <w:p w14:paraId="71395F5C" w14:textId="77777777" w:rsidR="00287DC8" w:rsidRDefault="00287DC8" w:rsidP="00287DC8">
      <w:r>
        <w:tab/>
      </w:r>
      <w:r>
        <w:rPr>
          <w:i/>
        </w:rPr>
        <w:t xml:space="preserve">UAH-Hydro v. Town of Winslow, </w:t>
      </w:r>
      <w:r>
        <w:t>2001-009, at 3 n.4</w:t>
      </w:r>
    </w:p>
    <w:p w14:paraId="410C3C71" w14:textId="77777777" w:rsidR="00287DC8" w:rsidRDefault="00287DC8" w:rsidP="00287DC8"/>
    <w:p w14:paraId="0D779ABD" w14:textId="77777777" w:rsidR="00287DC8" w:rsidRDefault="00287DC8" w:rsidP="00287DC8"/>
    <w:p w14:paraId="4077F66A" w14:textId="77777777" w:rsidR="00287DC8" w:rsidRDefault="00287DC8" w:rsidP="00287DC8">
      <w:r>
        <w:lastRenderedPageBreak/>
        <w:t xml:space="preserve">Purposes served by parties’ prehearing exchange of information </w:t>
      </w:r>
    </w:p>
    <w:p w14:paraId="55350B5C" w14:textId="77777777" w:rsidR="00287DC8" w:rsidRDefault="00287DC8" w:rsidP="00287DC8"/>
    <w:p w14:paraId="6F01B3DE" w14:textId="77777777" w:rsidR="00287DC8" w:rsidRDefault="00287DC8" w:rsidP="00287DC8">
      <w:r>
        <w:tab/>
      </w:r>
      <w:r>
        <w:rPr>
          <w:i/>
        </w:rPr>
        <w:t>G S Building Systems Corp. v. Town of Pittsfield,</w:t>
      </w:r>
      <w:r>
        <w:t xml:space="preserve"> No. 98-003, at 3</w:t>
      </w:r>
    </w:p>
    <w:p w14:paraId="2F5E379F" w14:textId="77777777" w:rsidR="00287DC8" w:rsidRDefault="00287DC8" w:rsidP="00287DC8">
      <w:pPr>
        <w:pStyle w:val="Header"/>
        <w:tabs>
          <w:tab w:val="clear" w:pos="4320"/>
          <w:tab w:val="clear" w:pos="8640"/>
        </w:tabs>
      </w:pPr>
    </w:p>
    <w:p w14:paraId="4C889EDC" w14:textId="77777777" w:rsidR="00287DC8" w:rsidRDefault="00287DC8" w:rsidP="00287DC8">
      <w:pPr>
        <w:pStyle w:val="Header"/>
        <w:tabs>
          <w:tab w:val="clear" w:pos="4320"/>
          <w:tab w:val="clear" w:pos="8640"/>
        </w:tabs>
      </w:pPr>
    </w:p>
    <w:p w14:paraId="30433E6E" w14:textId="77777777" w:rsidR="00287DC8" w:rsidRDefault="00287DC8" w:rsidP="00287DC8">
      <w:r>
        <w:t xml:space="preserve">Use of prehearing conference, </w:t>
      </w:r>
      <w:r w:rsidR="000114D2">
        <w:t xml:space="preserve">5 M.R.S. § 9053(4) and Board </w:t>
      </w:r>
      <w:r>
        <w:t>Rule 4(D)</w:t>
      </w:r>
      <w:r w:rsidR="000114D2">
        <w:t>(2)</w:t>
      </w:r>
    </w:p>
    <w:p w14:paraId="1EBEDA01" w14:textId="77777777" w:rsidR="00287DC8" w:rsidRDefault="00287DC8" w:rsidP="00287DC8"/>
    <w:p w14:paraId="1ABE1C40" w14:textId="77777777" w:rsidR="00287DC8" w:rsidRDefault="00287DC8" w:rsidP="00287DC8">
      <w:r>
        <w:tab/>
      </w:r>
      <w:r>
        <w:rPr>
          <w:i/>
        </w:rPr>
        <w:t xml:space="preserve">Bath Iron Works Corp. v. City of Bath, </w:t>
      </w:r>
      <w:r>
        <w:t xml:space="preserve">Nos. 92-43, 92-102 &amp; 93-14, </w:t>
      </w:r>
    </w:p>
    <w:p w14:paraId="0A4E8C75" w14:textId="77777777" w:rsidR="00287DC8" w:rsidRDefault="00287DC8" w:rsidP="00287DC8">
      <w:pPr>
        <w:ind w:left="720" w:firstLine="720"/>
      </w:pPr>
      <w:r>
        <w:t>at 2-3</w:t>
      </w:r>
    </w:p>
    <w:p w14:paraId="026F29BE" w14:textId="77777777" w:rsidR="00287DC8" w:rsidRDefault="00287DC8" w:rsidP="00287DC8">
      <w:r>
        <w:tab/>
      </w:r>
      <w:r>
        <w:rPr>
          <w:i/>
        </w:rPr>
        <w:t xml:space="preserve">Maine Public Service Co. v. City of Caribou, </w:t>
      </w:r>
      <w:r>
        <w:t>Nos. 93-137 &amp; 95-152</w:t>
      </w:r>
    </w:p>
    <w:p w14:paraId="7DA10B34" w14:textId="77777777" w:rsidR="00287DC8" w:rsidRDefault="00287DC8" w:rsidP="00287DC8">
      <w:r>
        <w:tab/>
      </w:r>
      <w:r>
        <w:tab/>
        <w:t xml:space="preserve">at 1 </w:t>
      </w:r>
    </w:p>
    <w:p w14:paraId="2637B80A" w14:textId="77777777" w:rsidR="00B22861" w:rsidRDefault="000114D2" w:rsidP="00B22861">
      <w:r>
        <w:tab/>
      </w:r>
      <w:r w:rsidR="00B22861" w:rsidRPr="00857A05">
        <w:rPr>
          <w:i/>
        </w:rPr>
        <w:t>Falls Development Associates, L.P. v. City of Saco,</w:t>
      </w:r>
      <w:r w:rsidR="00B22861">
        <w:t xml:space="preserve"> No. 2008-025, </w:t>
      </w:r>
    </w:p>
    <w:p w14:paraId="429C22A3" w14:textId="77777777" w:rsidR="00B22861" w:rsidRDefault="00B22861" w:rsidP="00B22861">
      <w:pPr>
        <w:ind w:left="720" w:firstLine="720"/>
      </w:pPr>
      <w:r>
        <w:t>at 7-11</w:t>
      </w:r>
    </w:p>
    <w:p w14:paraId="7AE99A3B" w14:textId="77777777" w:rsidR="000114D2" w:rsidRDefault="002C02E3" w:rsidP="00394FD4">
      <w:pPr>
        <w:ind w:right="-90"/>
      </w:pPr>
      <w:r>
        <w:tab/>
      </w:r>
      <w:r w:rsidRPr="002C02E3">
        <w:rPr>
          <w:i/>
        </w:rPr>
        <w:t>Peckham &amp; Trott v. Town of Lake</w:t>
      </w:r>
      <w:r w:rsidR="00394FD4">
        <w:rPr>
          <w:i/>
        </w:rPr>
        <w:t xml:space="preserve"> V</w:t>
      </w:r>
      <w:r w:rsidRPr="002C02E3">
        <w:rPr>
          <w:i/>
        </w:rPr>
        <w:t>iew Plantation,</w:t>
      </w:r>
      <w:r>
        <w:t xml:space="preserve"> No. 2014-003, </w:t>
      </w:r>
      <w:r w:rsidR="00394FD4">
        <w:t>at 3-4</w:t>
      </w:r>
    </w:p>
    <w:p w14:paraId="6ECED386" w14:textId="77777777" w:rsidR="00394FD4" w:rsidRDefault="002C02E3" w:rsidP="00287DC8">
      <w:r>
        <w:tab/>
      </w:r>
      <w:r>
        <w:tab/>
        <w:t>(</w:t>
      </w:r>
      <w:r w:rsidR="00AD4156">
        <w:t xml:space="preserve">dismissal order; </w:t>
      </w:r>
      <w:r w:rsidR="00394FD4">
        <w:t xml:space="preserve">telephone conference call </w:t>
      </w:r>
      <w:r>
        <w:t xml:space="preserve">allowing for </w:t>
      </w:r>
    </w:p>
    <w:p w14:paraId="0F95B2E5" w14:textId="77777777" w:rsidR="002C02E3" w:rsidRDefault="00394FD4" w:rsidP="00394FD4">
      <w:r>
        <w:tab/>
      </w:r>
      <w:r>
        <w:tab/>
      </w:r>
      <w:r w:rsidR="002C02E3">
        <w:t>supplementing</w:t>
      </w:r>
      <w:r>
        <w:t xml:space="preserve"> </w:t>
      </w:r>
      <w:r w:rsidR="002C02E3">
        <w:t>record made to date)</w:t>
      </w:r>
    </w:p>
    <w:p w14:paraId="7CFCAE5D" w14:textId="77777777" w:rsidR="002C02E3" w:rsidRDefault="002C02E3" w:rsidP="00287DC8"/>
    <w:p w14:paraId="04BA2850" w14:textId="77777777" w:rsidR="00DE751F" w:rsidRDefault="00DE751F"/>
    <w:p w14:paraId="74A948B8" w14:textId="77777777" w:rsidR="007E15BF" w:rsidRDefault="007E15BF">
      <w:r>
        <w:t>Role of panel chair to limit admissibility of evidence, 5 M.R.S. § 9053(4)</w:t>
      </w:r>
    </w:p>
    <w:p w14:paraId="1D57BBDF" w14:textId="77777777" w:rsidR="007E15BF" w:rsidRDefault="007E15BF"/>
    <w:p w14:paraId="49CF2BC2" w14:textId="77777777" w:rsidR="007E15BF" w:rsidRDefault="007E15BF" w:rsidP="007E15BF">
      <w:r>
        <w:tab/>
      </w:r>
      <w:r w:rsidRPr="00857A05">
        <w:rPr>
          <w:i/>
        </w:rPr>
        <w:t>Falls Development Associates, L.P. v. City of Saco,</w:t>
      </w:r>
      <w:r>
        <w:t xml:space="preserve"> No. 2008-025, </w:t>
      </w:r>
    </w:p>
    <w:p w14:paraId="2BCE91D6" w14:textId="77777777" w:rsidR="007E15BF" w:rsidRDefault="00B22861" w:rsidP="007E15BF">
      <w:pPr>
        <w:ind w:left="720" w:firstLine="720"/>
      </w:pPr>
      <w:r>
        <w:t xml:space="preserve">at 7, </w:t>
      </w:r>
      <w:r w:rsidR="007E15BF">
        <w:t>11</w:t>
      </w:r>
    </w:p>
    <w:p w14:paraId="2EBD88D9" w14:textId="77777777" w:rsidR="007E15BF" w:rsidRDefault="007E15BF">
      <w:r>
        <w:tab/>
      </w:r>
      <w:r w:rsidRPr="007E15BF">
        <w:rPr>
          <w:i/>
        </w:rPr>
        <w:t>Harold MacQuinn, Inc. v. Town of Hancock,</w:t>
      </w:r>
      <w:r>
        <w:t xml:space="preserve"> No. 2011-017, at 3</w:t>
      </w:r>
    </w:p>
    <w:p w14:paraId="3837B8F6" w14:textId="77777777" w:rsidR="007E15BF" w:rsidRDefault="007E15BF">
      <w:r>
        <w:tab/>
      </w:r>
      <w:r>
        <w:tab/>
        <w:t>(order on Town’s motion to dismiss)</w:t>
      </w:r>
    </w:p>
    <w:p w14:paraId="4CBF7DD3" w14:textId="77777777" w:rsidR="00C05D99" w:rsidRDefault="00C05D99" w:rsidP="00C05D99"/>
    <w:p w14:paraId="694AD3ED" w14:textId="77777777" w:rsidR="00C05D99" w:rsidRDefault="00C05D99" w:rsidP="00C05D99"/>
    <w:p w14:paraId="76B127DA" w14:textId="77777777" w:rsidR="00C05D99" w:rsidRDefault="00C05D99" w:rsidP="00C05D99">
      <w:r>
        <w:t>The chair of the panel hearing an appeal acts as the presiding officer during the hearing, with authority to regulate the course of the hearing and take action authorized by statute or agency rule</w:t>
      </w:r>
    </w:p>
    <w:p w14:paraId="0552C099" w14:textId="77777777" w:rsidR="00C05D99" w:rsidRDefault="00C05D99" w:rsidP="00C05D99"/>
    <w:p w14:paraId="52B35E5C" w14:textId="77777777" w:rsidR="00C05D99" w:rsidRDefault="00C05D99" w:rsidP="00C05D99">
      <w:r>
        <w:tab/>
      </w:r>
      <w:r>
        <w:rPr>
          <w:i/>
        </w:rPr>
        <w:t xml:space="preserve">U. S. Optical Disc, Inc. v. Town of Sanford, </w:t>
      </w:r>
      <w:r>
        <w:t>No. 2003-004, Appx. at 2</w:t>
      </w:r>
    </w:p>
    <w:p w14:paraId="4637D2C7" w14:textId="77777777" w:rsidR="00C05D99" w:rsidRDefault="00C05D99" w:rsidP="00C05D99">
      <w:pPr>
        <w:ind w:left="1440"/>
      </w:pPr>
      <w:r>
        <w:t>n.2 (chair of panel thus has authority to determine whether, during hearing, appellant can withdraw its appeal in part)</w:t>
      </w:r>
    </w:p>
    <w:p w14:paraId="669DF096" w14:textId="77777777" w:rsidR="007E15BF" w:rsidRDefault="007E15BF"/>
    <w:p w14:paraId="54239198" w14:textId="77777777" w:rsidR="00C05D99" w:rsidRDefault="00C05D99"/>
    <w:p w14:paraId="73954BA8" w14:textId="77777777" w:rsidR="00DE751F" w:rsidRDefault="00DE751F">
      <w:r>
        <w:t xml:space="preserve">The Board hears cases </w:t>
      </w:r>
      <w:r>
        <w:rPr>
          <w:i/>
        </w:rPr>
        <w:t xml:space="preserve">de novo, </w:t>
      </w:r>
      <w:r w:rsidR="00DA0974">
        <w:t>36 M.R.S</w:t>
      </w:r>
      <w:r>
        <w:t>. §§ 273, 843(1-A), 844(2)</w:t>
      </w:r>
    </w:p>
    <w:p w14:paraId="41846B42" w14:textId="77777777" w:rsidR="00DE751F" w:rsidRDefault="00DE751F"/>
    <w:p w14:paraId="1013AD4E" w14:textId="77777777" w:rsidR="00DE751F" w:rsidRDefault="00DE751F">
      <w:r>
        <w:tab/>
      </w:r>
      <w:r>
        <w:rPr>
          <w:i/>
        </w:rPr>
        <w:t xml:space="preserve">Messina &amp; Sprowl Associates, Inc. v. Town of Hampden, </w:t>
      </w:r>
      <w:r>
        <w:t>No. 92-97,</w:t>
      </w:r>
    </w:p>
    <w:p w14:paraId="5DEC3325" w14:textId="77777777" w:rsidR="00DE751F" w:rsidRDefault="00DE751F">
      <w:pPr>
        <w:pStyle w:val="Header"/>
        <w:tabs>
          <w:tab w:val="clear" w:pos="4320"/>
          <w:tab w:val="clear" w:pos="8640"/>
        </w:tabs>
        <w:ind w:left="1440"/>
      </w:pPr>
      <w:r>
        <w:t>at 2 (without regard to any decision of board of assessment review)</w:t>
      </w:r>
    </w:p>
    <w:p w14:paraId="4972F9EB" w14:textId="77777777" w:rsidR="00DE751F" w:rsidRDefault="00DE751F">
      <w:pPr>
        <w:ind w:left="720"/>
      </w:pPr>
      <w:r>
        <w:rPr>
          <w:i/>
        </w:rPr>
        <w:t xml:space="preserve">Guy Gannett Publishing Co. v. City of South Portland, </w:t>
      </w:r>
      <w:r>
        <w:t xml:space="preserve">Nos. 93-75 &amp; </w:t>
      </w:r>
    </w:p>
    <w:p w14:paraId="5AEA804A" w14:textId="77777777" w:rsidR="00DE751F" w:rsidRDefault="00DE751F">
      <w:pPr>
        <w:pStyle w:val="Header"/>
        <w:tabs>
          <w:tab w:val="clear" w:pos="4320"/>
          <w:tab w:val="clear" w:pos="8640"/>
        </w:tabs>
        <w:ind w:left="1440"/>
      </w:pPr>
      <w:r>
        <w:t>93-135, at 2 (same)</w:t>
      </w:r>
    </w:p>
    <w:p w14:paraId="71488181" w14:textId="77777777" w:rsidR="00DE751F" w:rsidRDefault="00DE751F">
      <w:r>
        <w:tab/>
      </w:r>
      <w:r>
        <w:rPr>
          <w:i/>
        </w:rPr>
        <w:t xml:space="preserve">Champion International Corp. v. Town of Bucksport, </w:t>
      </w:r>
      <w:r>
        <w:t>No. 93-98, at 4</w:t>
      </w:r>
    </w:p>
    <w:p w14:paraId="059D1DEA" w14:textId="77777777" w:rsidR="00DE751F" w:rsidRDefault="00DE751F">
      <w:r>
        <w:tab/>
      </w:r>
      <w:r>
        <w:tab/>
        <w:t>(same)</w:t>
      </w:r>
    </w:p>
    <w:p w14:paraId="77914AC8" w14:textId="77777777" w:rsidR="00676634" w:rsidRDefault="00676634">
      <w:r>
        <w:tab/>
      </w:r>
      <w:r>
        <w:rPr>
          <w:i/>
        </w:rPr>
        <w:t xml:space="preserve">Maine Public Service Co. v. City of Caribou, </w:t>
      </w:r>
      <w:r w:rsidR="00C951F3">
        <w:t>No</w:t>
      </w:r>
      <w:r>
        <w:t>. 97-108, at 3</w:t>
      </w:r>
    </w:p>
    <w:p w14:paraId="1BEEE461" w14:textId="77777777" w:rsidR="00DE751F" w:rsidRDefault="00DE751F">
      <w:r>
        <w:lastRenderedPageBreak/>
        <w:tab/>
      </w:r>
      <w:r>
        <w:rPr>
          <w:i/>
        </w:rPr>
        <w:t xml:space="preserve">Page v. Town of Damariscotta, </w:t>
      </w:r>
      <w:r>
        <w:t xml:space="preserve">No. 99-014, at 8 n.8 (this means </w:t>
      </w:r>
    </w:p>
    <w:p w14:paraId="36BC0B52" w14:textId="77777777" w:rsidR="00DE751F" w:rsidRDefault="00DE751F" w:rsidP="00965A7F">
      <w:pPr>
        <w:ind w:left="1440"/>
      </w:pPr>
      <w:r>
        <w:t xml:space="preserve">party can present new evidence, not that party can raise issues not raised </w:t>
      </w:r>
      <w:r w:rsidR="00BF765F">
        <w:t>before the assessors or that</w:t>
      </w:r>
      <w:r>
        <w:t xml:space="preserve"> Board has the authority to make a determination of value without regard to taxpayer’s burden to prove case)</w:t>
      </w:r>
    </w:p>
    <w:p w14:paraId="670B1776" w14:textId="77777777" w:rsidR="00DE751F" w:rsidRDefault="00DE751F">
      <w:pPr>
        <w:ind w:left="720"/>
      </w:pPr>
      <w:r>
        <w:rPr>
          <w:i/>
        </w:rPr>
        <w:t>Northeast E</w:t>
      </w:r>
      <w:r w:rsidR="009D5088">
        <w:rPr>
          <w:i/>
        </w:rPr>
        <w:t>mpire</w:t>
      </w:r>
      <w:r>
        <w:rPr>
          <w:i/>
        </w:rPr>
        <w:t xml:space="preserve"> Ltd. Partnership #2 v. Town of Ashland, </w:t>
      </w:r>
      <w:r>
        <w:t xml:space="preserve">Nos. </w:t>
      </w:r>
    </w:p>
    <w:p w14:paraId="2F8FFF6E" w14:textId="77777777" w:rsidR="00DE751F" w:rsidRDefault="00DE751F">
      <w:pPr>
        <w:ind w:left="1440"/>
      </w:pPr>
      <w:r>
        <w:t xml:space="preserve">99-015 &amp; 99-027, at 2 (hearing </w:t>
      </w:r>
      <w:r w:rsidR="00E44204">
        <w:t xml:space="preserve">is </w:t>
      </w:r>
      <w:r>
        <w:t>without regard to the decision of the town assessors)</w:t>
      </w:r>
      <w:r w:rsidR="00D56B04">
        <w:t xml:space="preserve">    </w:t>
      </w:r>
    </w:p>
    <w:p w14:paraId="4246F893" w14:textId="77777777" w:rsidR="0051183E" w:rsidRDefault="00F603E0" w:rsidP="0051183E">
      <w:pPr>
        <w:ind w:right="-90"/>
      </w:pPr>
      <w:r>
        <w:tab/>
      </w:r>
      <w:r>
        <w:rPr>
          <w:i/>
        </w:rPr>
        <w:t xml:space="preserve">Great Northern Paper, Inc. v. Town of East Millinocket, </w:t>
      </w:r>
      <w:r>
        <w:t xml:space="preserve">No. 2000-006, </w:t>
      </w:r>
    </w:p>
    <w:p w14:paraId="37BB0289" w14:textId="77777777" w:rsidR="00DE751F" w:rsidRPr="0051183E" w:rsidRDefault="00F603E0" w:rsidP="0051183E">
      <w:pPr>
        <w:ind w:left="720" w:right="-90" w:firstLine="720"/>
        <w:rPr>
          <w:i/>
        </w:rPr>
      </w:pPr>
      <w:r>
        <w:t>at 3 (same)</w:t>
      </w:r>
      <w:r w:rsidR="00D56B04">
        <w:t xml:space="preserve">   </w:t>
      </w:r>
    </w:p>
    <w:p w14:paraId="1C5D0129" w14:textId="77777777" w:rsidR="00F603E0" w:rsidRDefault="004568FC" w:rsidP="004568FC">
      <w:r>
        <w:tab/>
      </w:r>
      <w:r>
        <w:rPr>
          <w:i/>
        </w:rPr>
        <w:t xml:space="preserve">Topsham Hydro Partners v. Town of Topsham, </w:t>
      </w:r>
      <w:r>
        <w:t>No. 2003-007, at 2</w:t>
      </w:r>
    </w:p>
    <w:p w14:paraId="37024EFF" w14:textId="77777777" w:rsidR="00D56B04" w:rsidRDefault="00D56B04" w:rsidP="004568FC">
      <w:pPr>
        <w:rPr>
          <w:i/>
        </w:rPr>
      </w:pPr>
      <w:r>
        <w:tab/>
      </w:r>
      <w:r>
        <w:rPr>
          <w:i/>
        </w:rPr>
        <w:t xml:space="preserve">City of Brewer v. Ellen M. Leach Memorial Home &amp; Ellen M. Leach </w:t>
      </w:r>
    </w:p>
    <w:p w14:paraId="6E9D62F4" w14:textId="77777777" w:rsidR="00D56B04" w:rsidRDefault="00D56B04" w:rsidP="004568FC">
      <w:r>
        <w:rPr>
          <w:i/>
        </w:rPr>
        <w:tab/>
      </w:r>
      <w:r>
        <w:rPr>
          <w:i/>
        </w:rPr>
        <w:tab/>
        <w:t xml:space="preserve">Memorial Home v. City of Brewer, </w:t>
      </w:r>
      <w:r>
        <w:t>Nos. 2006-012 &amp; -013,</w:t>
      </w:r>
      <w:r w:rsidR="003047A3">
        <w:t xml:space="preserve"> at</w:t>
      </w:r>
    </w:p>
    <w:p w14:paraId="26EA0E13" w14:textId="77777777" w:rsidR="00E44204" w:rsidRDefault="003047A3" w:rsidP="004568FC">
      <w:r>
        <w:tab/>
      </w:r>
      <w:r>
        <w:tab/>
      </w:r>
      <w:r w:rsidR="00D56B04">
        <w:t>2 n.1, 5 (</w:t>
      </w:r>
      <w:r w:rsidR="00E44204">
        <w:t xml:space="preserve">hearing is </w:t>
      </w:r>
      <w:r w:rsidR="00D56B04">
        <w:t xml:space="preserve">without regard to any decision of board </w:t>
      </w:r>
    </w:p>
    <w:p w14:paraId="7C2AA3E0" w14:textId="77777777" w:rsidR="00D56B04" w:rsidRDefault="00D56B04" w:rsidP="00E44204">
      <w:pPr>
        <w:ind w:left="1440"/>
      </w:pPr>
      <w:r>
        <w:t>of assessment review; municipality continues to enjoy the presumption that the assessor was correct)</w:t>
      </w:r>
    </w:p>
    <w:p w14:paraId="0ADDB254" w14:textId="77777777" w:rsidR="00DE65EC" w:rsidRDefault="00DE65EC" w:rsidP="00DE65EC">
      <w:pPr>
        <w:pStyle w:val="Header"/>
        <w:tabs>
          <w:tab w:val="clear" w:pos="4320"/>
          <w:tab w:val="clear" w:pos="8640"/>
        </w:tabs>
        <w:rPr>
          <w:i/>
        </w:rPr>
      </w:pPr>
      <w:r>
        <w:tab/>
      </w:r>
      <w:r w:rsidRPr="00536918">
        <w:rPr>
          <w:i/>
        </w:rPr>
        <w:t>Cushing Holdings, LLC v. Town of Cushing</w:t>
      </w:r>
      <w:r w:rsidRPr="007E4F3D">
        <w:t xml:space="preserve"> and</w:t>
      </w:r>
      <w:r w:rsidRPr="00536918">
        <w:rPr>
          <w:i/>
        </w:rPr>
        <w:t xml:space="preserve"> Last Resort Holdings, </w:t>
      </w:r>
    </w:p>
    <w:p w14:paraId="760EEDFE" w14:textId="77777777" w:rsidR="004568FC" w:rsidRDefault="00DE65EC" w:rsidP="00DE65EC">
      <w:pPr>
        <w:pStyle w:val="Header"/>
        <w:tabs>
          <w:tab w:val="clear" w:pos="4320"/>
          <w:tab w:val="clear" w:pos="8640"/>
        </w:tabs>
      </w:pPr>
      <w:r>
        <w:rPr>
          <w:i/>
        </w:rPr>
        <w:tab/>
      </w:r>
      <w:r>
        <w:rPr>
          <w:i/>
        </w:rPr>
        <w:tab/>
      </w:r>
      <w:r w:rsidRPr="00536918">
        <w:rPr>
          <w:i/>
        </w:rPr>
        <w:t>LLC v. Town of Cushing,</w:t>
      </w:r>
      <w:r>
        <w:t xml:space="preserve"> Nos. 2006-017 &amp; -018, at 2-3 (same)</w:t>
      </w:r>
    </w:p>
    <w:p w14:paraId="35CD334B" w14:textId="77777777" w:rsidR="00E17648" w:rsidRDefault="00FE55FB" w:rsidP="00DE65EC">
      <w:pPr>
        <w:pStyle w:val="Header"/>
        <w:tabs>
          <w:tab w:val="clear" w:pos="4320"/>
          <w:tab w:val="clear" w:pos="8640"/>
        </w:tabs>
        <w:rPr>
          <w:i/>
          <w:lang w:val="en-US"/>
        </w:rPr>
      </w:pPr>
      <w:r>
        <w:rPr>
          <w:i/>
        </w:rPr>
        <w:tab/>
        <w:t xml:space="preserve">GGP-Maine Mall, LLC v. City of South Portland, </w:t>
      </w:r>
      <w:r>
        <w:t>No. 2008-001</w:t>
      </w:r>
      <w:r w:rsidR="00E17648">
        <w:rPr>
          <w:lang w:val="en-US"/>
        </w:rPr>
        <w:t xml:space="preserve"> (</w:t>
      </w:r>
      <w:r w:rsidR="00E17648">
        <w:rPr>
          <w:i/>
          <w:lang w:val="en-US"/>
        </w:rPr>
        <w:t xml:space="preserve">Maine </w:t>
      </w:r>
    </w:p>
    <w:p w14:paraId="1C358E34" w14:textId="77777777" w:rsidR="001A3DC5" w:rsidRPr="001A3DC5" w:rsidRDefault="00E17648" w:rsidP="00DE65EC">
      <w:pPr>
        <w:pStyle w:val="Header"/>
        <w:tabs>
          <w:tab w:val="clear" w:pos="4320"/>
          <w:tab w:val="clear" w:pos="8640"/>
        </w:tabs>
        <w:rPr>
          <w:lang w:val="en-US"/>
        </w:rPr>
      </w:pPr>
      <w:r>
        <w:rPr>
          <w:i/>
          <w:lang w:val="en-US"/>
        </w:rPr>
        <w:tab/>
      </w:r>
      <w:r>
        <w:rPr>
          <w:i/>
          <w:lang w:val="en-US"/>
        </w:rPr>
        <w:tab/>
        <w:t>Mall I</w:t>
      </w:r>
      <w:r>
        <w:rPr>
          <w:lang w:val="en-US"/>
        </w:rPr>
        <w:t>)</w:t>
      </w:r>
      <w:r w:rsidR="00FE55FB">
        <w:t>, at 2</w:t>
      </w:r>
    </w:p>
    <w:p w14:paraId="4D9D1F15" w14:textId="77777777" w:rsidR="00895FF3" w:rsidRDefault="00895FF3" w:rsidP="00DE65EC">
      <w:pPr>
        <w:pStyle w:val="Header"/>
        <w:tabs>
          <w:tab w:val="clear" w:pos="4320"/>
          <w:tab w:val="clear" w:pos="8640"/>
        </w:tabs>
      </w:pPr>
      <w:r>
        <w:tab/>
      </w:r>
      <w:r w:rsidRPr="00857A05">
        <w:rPr>
          <w:i/>
        </w:rPr>
        <w:t>Falls Development Associates, L.P. v. City of Saco,</w:t>
      </w:r>
      <w:r>
        <w:t xml:space="preserve"> No. 2008-025, at 6</w:t>
      </w:r>
    </w:p>
    <w:p w14:paraId="1FBE3954" w14:textId="77777777" w:rsidR="001C0084" w:rsidRDefault="001C0084" w:rsidP="001C0084">
      <w:r>
        <w:rPr>
          <w:i/>
        </w:rPr>
        <w:tab/>
      </w:r>
      <w:r w:rsidR="009D71D0">
        <w:rPr>
          <w:i/>
        </w:rPr>
        <w:t>Greenleaf Cove Ass’</w:t>
      </w:r>
      <w:r w:rsidRPr="00D865B8">
        <w:rPr>
          <w:i/>
        </w:rPr>
        <w:t>n v. Town of Westport Island,</w:t>
      </w:r>
      <w:r>
        <w:t xml:space="preserve"> No. 2012-009, at 8 </w:t>
      </w:r>
    </w:p>
    <w:p w14:paraId="5FAA170B" w14:textId="77777777" w:rsidR="00FE55FB" w:rsidRPr="001C0084" w:rsidRDefault="00FE55FB" w:rsidP="00DE65EC">
      <w:pPr>
        <w:pStyle w:val="Header"/>
        <w:tabs>
          <w:tab w:val="clear" w:pos="4320"/>
          <w:tab w:val="clear" w:pos="8640"/>
        </w:tabs>
        <w:rPr>
          <w:i/>
          <w:lang w:val="en-US"/>
        </w:rPr>
      </w:pPr>
    </w:p>
    <w:p w14:paraId="1B42DE6F" w14:textId="77777777" w:rsidR="00DE751F" w:rsidRDefault="00DE751F"/>
    <w:p w14:paraId="6F5C0F34" w14:textId="77777777" w:rsidR="00DE751F" w:rsidRDefault="00DE751F">
      <w:r>
        <w:t>In its discretion, the Board has not</w:t>
      </w:r>
      <w:r w:rsidR="004140FD">
        <w:t>ed</w:t>
      </w:r>
      <w:r>
        <w:t xml:space="preserve"> a legal position being argued when the relief now being sought was not asked of the assessor</w:t>
      </w:r>
    </w:p>
    <w:p w14:paraId="39C037A6" w14:textId="77777777" w:rsidR="00DE751F" w:rsidRDefault="00DE751F"/>
    <w:p w14:paraId="1E23BB97" w14:textId="77777777" w:rsidR="0051183E" w:rsidRDefault="00DE751F" w:rsidP="0051183E">
      <w:pPr>
        <w:ind w:right="-180"/>
      </w:pPr>
      <w:r>
        <w:tab/>
      </w:r>
      <w:r>
        <w:rPr>
          <w:i/>
        </w:rPr>
        <w:t xml:space="preserve">Gregory v. MMC Realty Corp. &amp; Maine Medical Center, </w:t>
      </w:r>
      <w:r>
        <w:t xml:space="preserve">No. 2000-001, </w:t>
      </w:r>
    </w:p>
    <w:p w14:paraId="5BE052FD" w14:textId="77777777" w:rsidR="00DE751F" w:rsidRPr="0051183E" w:rsidRDefault="00DE751F" w:rsidP="0051183E">
      <w:pPr>
        <w:ind w:left="720" w:right="-180" w:firstLine="720"/>
        <w:rPr>
          <w:i/>
        </w:rPr>
      </w:pPr>
      <w:r>
        <w:t>at 79-80</w:t>
      </w:r>
    </w:p>
    <w:p w14:paraId="47DCAA86" w14:textId="77777777" w:rsidR="00CD6291" w:rsidRDefault="00CD6291" w:rsidP="00CD6291"/>
    <w:p w14:paraId="77869EC2" w14:textId="77777777" w:rsidR="00872C5F" w:rsidRDefault="00872C5F" w:rsidP="00CD6291"/>
    <w:p w14:paraId="02856EA4" w14:textId="77777777" w:rsidR="00CD6291" w:rsidRDefault="00872C5F" w:rsidP="00CD6291">
      <w:r>
        <w:t>Written argument of counsel that is not supported by testimonial or documentary evidence will be given no weight</w:t>
      </w:r>
    </w:p>
    <w:p w14:paraId="53F24E49" w14:textId="77777777" w:rsidR="00872C5F" w:rsidRDefault="00872C5F" w:rsidP="00CD6291"/>
    <w:p w14:paraId="11B23605" w14:textId="77777777" w:rsidR="00872C5F" w:rsidRDefault="00872C5F" w:rsidP="00CD6291">
      <w:r>
        <w:tab/>
      </w:r>
      <w:r>
        <w:rPr>
          <w:i/>
        </w:rPr>
        <w:t>Maine Public Service C</w:t>
      </w:r>
      <w:r w:rsidRPr="00872C5F">
        <w:rPr>
          <w:i/>
        </w:rPr>
        <w:t xml:space="preserve">o. </w:t>
      </w:r>
      <w:r>
        <w:rPr>
          <w:i/>
        </w:rPr>
        <w:t>v</w:t>
      </w:r>
      <w:r w:rsidRPr="00872C5F">
        <w:rPr>
          <w:i/>
        </w:rPr>
        <w:t>. City of Caribou,</w:t>
      </w:r>
      <w:r>
        <w:t xml:space="preserve"> No. 97-108, at 9 n.4</w:t>
      </w:r>
    </w:p>
    <w:p w14:paraId="7CCF0CB8" w14:textId="77777777" w:rsidR="00872C5F" w:rsidRDefault="00872C5F" w:rsidP="00CD6291"/>
    <w:p w14:paraId="2E27E3CF" w14:textId="77777777" w:rsidR="00872C5F" w:rsidRDefault="00872C5F" w:rsidP="00CD6291"/>
    <w:p w14:paraId="4B5B4481" w14:textId="77777777" w:rsidR="00CD6291" w:rsidRDefault="00CD6291" w:rsidP="00CD6291">
      <w:r>
        <w:t>In absence of controlling Law Court decisions, the Board will look to decisions of the Superior Court</w:t>
      </w:r>
    </w:p>
    <w:p w14:paraId="075FED92" w14:textId="77777777" w:rsidR="00CD6291" w:rsidRDefault="00CD6291" w:rsidP="00CD6291"/>
    <w:p w14:paraId="0629B250" w14:textId="77777777" w:rsidR="00CD6291" w:rsidRDefault="00CD6291" w:rsidP="00CD6291">
      <w:pPr>
        <w:ind w:firstLine="720"/>
      </w:pPr>
      <w:r>
        <w:rPr>
          <w:i/>
        </w:rPr>
        <w:t xml:space="preserve">Central Way Realty Associates v. City of Lewiston, </w:t>
      </w:r>
      <w:r>
        <w:t>Nos. 93-37–</w:t>
      </w:r>
    </w:p>
    <w:p w14:paraId="08AA6A5A" w14:textId="77777777" w:rsidR="00CD6291" w:rsidRDefault="00CD6291" w:rsidP="00CD6291">
      <w:pPr>
        <w:ind w:left="1440"/>
      </w:pPr>
      <w:r>
        <w:t xml:space="preserve">93-40, </w:t>
      </w:r>
      <w:r>
        <w:rPr>
          <w:i/>
        </w:rPr>
        <w:t xml:space="preserve">consolidated with KNL Associates v. City of Lewiston, </w:t>
      </w:r>
      <w:r>
        <w:t>Nos. 93-41–93-49, at 2-3 (order on motion for stay)</w:t>
      </w:r>
    </w:p>
    <w:p w14:paraId="0CBEB685" w14:textId="77777777" w:rsidR="008152C4" w:rsidRDefault="00CD6291" w:rsidP="008152C4">
      <w:r>
        <w:tab/>
      </w:r>
      <w:r>
        <w:rPr>
          <w:i/>
        </w:rPr>
        <w:t xml:space="preserve">Cf. Dirigo Dowels &amp; Pins, Inc. v. Town of New Portland, </w:t>
      </w:r>
      <w:r>
        <w:t xml:space="preserve">No. 2000-007, </w:t>
      </w:r>
    </w:p>
    <w:p w14:paraId="0B6CCC29" w14:textId="77777777" w:rsidR="00CD6291" w:rsidRDefault="008152C4" w:rsidP="008152C4">
      <w:pPr>
        <w:rPr>
          <w:i/>
        </w:rPr>
      </w:pPr>
      <w:r>
        <w:tab/>
      </w:r>
      <w:r>
        <w:tab/>
      </w:r>
      <w:r w:rsidR="00CD6291">
        <w:t>at 3-4 n.1 (rejecting a Superior Court decision)</w:t>
      </w:r>
    </w:p>
    <w:p w14:paraId="67E0EB14" w14:textId="77777777" w:rsidR="00CD6291" w:rsidRDefault="00CD6291" w:rsidP="00CD6291"/>
    <w:p w14:paraId="3AA74238" w14:textId="77777777" w:rsidR="00CD6291" w:rsidRDefault="00CD6291" w:rsidP="00CD6291"/>
    <w:p w14:paraId="3DA44406" w14:textId="77777777" w:rsidR="00471B86" w:rsidRDefault="00471B86" w:rsidP="00CD6291">
      <w:r>
        <w:t>An attorney cannot both litigate a case and be a witness, Code of Professional Responsibility, Rule 3.7</w:t>
      </w:r>
    </w:p>
    <w:p w14:paraId="61D26050" w14:textId="77777777" w:rsidR="00471B86" w:rsidRDefault="00471B86" w:rsidP="00CD6291"/>
    <w:p w14:paraId="5EC5B780" w14:textId="77777777" w:rsidR="00471B86" w:rsidRDefault="00471B86" w:rsidP="00CD6291">
      <w:r>
        <w:tab/>
      </w:r>
      <w:r w:rsidRPr="0072457D">
        <w:rPr>
          <w:i/>
        </w:rPr>
        <w:t>Brown v. Town of Bucksport,</w:t>
      </w:r>
      <w:r>
        <w:t xml:space="preserve"> No. 2009-031, at 6 n.3</w:t>
      </w:r>
    </w:p>
    <w:p w14:paraId="621D8C8E" w14:textId="77777777" w:rsidR="00A9386E" w:rsidRDefault="00A9386E" w:rsidP="00CD6291"/>
    <w:p w14:paraId="22A6025F" w14:textId="77777777" w:rsidR="00A9386E" w:rsidRDefault="00A9386E" w:rsidP="00CD6291"/>
    <w:p w14:paraId="55B5C7BC" w14:textId="77777777" w:rsidR="00147229" w:rsidRDefault="00147229" w:rsidP="00CD6291">
      <w:r>
        <w:t>Motion to disqualify attorney for conflict of interest is within the authority of a court, not the Board, to decide</w:t>
      </w:r>
    </w:p>
    <w:p w14:paraId="39BC4D3E" w14:textId="77777777" w:rsidR="00147229" w:rsidRDefault="00147229" w:rsidP="00CD6291"/>
    <w:p w14:paraId="07EC041E" w14:textId="77777777" w:rsidR="00147229" w:rsidRDefault="00147229" w:rsidP="00CD6291">
      <w:r>
        <w:tab/>
      </w:r>
      <w:r w:rsidRPr="00147229">
        <w:rPr>
          <w:i/>
        </w:rPr>
        <w:t>LaBoca Corp. v. Town of Falmouth,</w:t>
      </w:r>
      <w:r>
        <w:t xml:space="preserve"> No. 2012-027, at 2-3</w:t>
      </w:r>
    </w:p>
    <w:p w14:paraId="0466960B" w14:textId="77777777" w:rsidR="00147229" w:rsidRDefault="00147229" w:rsidP="00CD6291"/>
    <w:p w14:paraId="6E96DEBD" w14:textId="77777777" w:rsidR="00147229" w:rsidRDefault="00147229" w:rsidP="00CD6291"/>
    <w:p w14:paraId="2CEBE216" w14:textId="77777777" w:rsidR="00CD6291" w:rsidRDefault="00CD6291" w:rsidP="00CD6291">
      <w:r>
        <w:t>The Board, as an adjudicatory board, gives deference to agency interpretation of rule that agency has responsibility to enforce</w:t>
      </w:r>
    </w:p>
    <w:p w14:paraId="704D2F58" w14:textId="77777777" w:rsidR="00CD6291" w:rsidRDefault="00CD6291" w:rsidP="00CD6291"/>
    <w:p w14:paraId="5C1E3C80" w14:textId="77777777" w:rsidR="00CD6291" w:rsidRDefault="00CD6291" w:rsidP="00CD6291">
      <w:r>
        <w:tab/>
      </w:r>
      <w:r>
        <w:rPr>
          <w:i/>
        </w:rPr>
        <w:t xml:space="preserve">Town of Dexter v. Maine Revenue Services, </w:t>
      </w:r>
      <w:r>
        <w:t>No. 2001-014, at 9</w:t>
      </w:r>
    </w:p>
    <w:p w14:paraId="0F03EC52" w14:textId="77777777" w:rsidR="00CD6291" w:rsidRDefault="00CD6291" w:rsidP="00CD6291">
      <w:r>
        <w:tab/>
      </w:r>
      <w:r>
        <w:rPr>
          <w:i/>
        </w:rPr>
        <w:t xml:space="preserve">Town of Dexter v. Maine Revenue Services, </w:t>
      </w:r>
      <w:r>
        <w:t>No. 2002-018, at 5 n.4</w:t>
      </w:r>
    </w:p>
    <w:p w14:paraId="248DB5E5" w14:textId="77777777" w:rsidR="00CD6291" w:rsidRDefault="00CD6291" w:rsidP="00CD6291"/>
    <w:p w14:paraId="6B87DD31" w14:textId="77777777" w:rsidR="00E675B0" w:rsidRDefault="00E675B0" w:rsidP="00E675B0"/>
    <w:p w14:paraId="563D9A2F" w14:textId="77777777" w:rsidR="00E675B0" w:rsidRDefault="00E675B0" w:rsidP="00E675B0">
      <w:r>
        <w:t>Courts are to defer to adjudicatory board’s construction of a statute, especially when that construction is long-standing and of an ambiguous statute; and administrative construction should be upheld unless plainly contrary to statute</w:t>
      </w:r>
    </w:p>
    <w:p w14:paraId="1450E0CF" w14:textId="77777777" w:rsidR="00E675B0" w:rsidRDefault="00E675B0" w:rsidP="00E675B0"/>
    <w:p w14:paraId="7DCD0F9B" w14:textId="77777777" w:rsidR="00E675B0" w:rsidRDefault="00E675B0" w:rsidP="00E675B0">
      <w:r>
        <w:tab/>
      </w:r>
      <w:r>
        <w:rPr>
          <w:i/>
        </w:rPr>
        <w:t xml:space="preserve">Dirigo Dowels &amp; Pins, Inc. v. Town of New Portland, </w:t>
      </w:r>
      <w:r>
        <w:t xml:space="preserve">No. 2000-007, </w:t>
      </w:r>
    </w:p>
    <w:p w14:paraId="3EDCA62B" w14:textId="77777777" w:rsidR="00E675B0" w:rsidRDefault="00E675B0" w:rsidP="00E675B0">
      <w:pPr>
        <w:ind w:left="720" w:firstLine="720"/>
      </w:pPr>
      <w:r>
        <w:t>at 4 n.1</w:t>
      </w:r>
    </w:p>
    <w:p w14:paraId="31DF9903" w14:textId="77777777" w:rsidR="00E675B0" w:rsidRDefault="00E675B0" w:rsidP="00E675B0"/>
    <w:p w14:paraId="69FDD650" w14:textId="77777777" w:rsidR="00CD6291" w:rsidRDefault="00CD6291" w:rsidP="00CD6291"/>
    <w:p w14:paraId="4A13AD2E" w14:textId="77777777" w:rsidR="00CD6291" w:rsidRDefault="00CD6291" w:rsidP="00CD6291">
      <w:r>
        <w:t>The Board should disregard the fiction of a corporation’s separate identity whenever the concept is asserted in an endeavor to circumvent a statute and defeat legislative policy; but there may be countervailing considerations that dictate honoring separate corporate structure</w:t>
      </w:r>
    </w:p>
    <w:p w14:paraId="6FE789B0" w14:textId="77777777" w:rsidR="00CD6291" w:rsidRDefault="00CD6291" w:rsidP="00CD6291"/>
    <w:p w14:paraId="209A05D2" w14:textId="77777777" w:rsidR="00CD6291" w:rsidRDefault="00CD6291" w:rsidP="00CD6291">
      <w:pPr>
        <w:ind w:right="-180"/>
      </w:pPr>
      <w:r>
        <w:tab/>
      </w:r>
      <w:r>
        <w:rPr>
          <w:i/>
        </w:rPr>
        <w:t xml:space="preserve">Gregory v. MMC Realty Corp. &amp; Maine Medical Center, </w:t>
      </w:r>
      <w:r>
        <w:t xml:space="preserve">No. 2000-001, </w:t>
      </w:r>
    </w:p>
    <w:p w14:paraId="4FDE1DE2" w14:textId="77777777" w:rsidR="00CD6291" w:rsidRPr="00013CE4" w:rsidRDefault="00CD6291" w:rsidP="00CD6291">
      <w:pPr>
        <w:ind w:left="720" w:right="-180" w:firstLine="720"/>
        <w:rPr>
          <w:i/>
        </w:rPr>
      </w:pPr>
      <w:r>
        <w:t>at 68</w:t>
      </w:r>
    </w:p>
    <w:p w14:paraId="172D43B7" w14:textId="77777777" w:rsidR="00CD6291" w:rsidRDefault="00CD6291" w:rsidP="00CD6291"/>
    <w:p w14:paraId="3E8B8A70" w14:textId="77777777" w:rsidR="002460FB" w:rsidRDefault="002460FB" w:rsidP="002460FB">
      <w:pPr>
        <w:ind w:firstLine="720"/>
      </w:pPr>
    </w:p>
    <w:p w14:paraId="0A4AC50E" w14:textId="77777777" w:rsidR="00DE751F" w:rsidRDefault="00DE751F">
      <w:r>
        <w:t>The Board does not have authority to direct municipality or agency engaged in valuation to adopt a given procedure or methodology</w:t>
      </w:r>
    </w:p>
    <w:p w14:paraId="71765FCF" w14:textId="77777777" w:rsidR="00DE751F" w:rsidRDefault="00DE751F"/>
    <w:p w14:paraId="65466B1A" w14:textId="77777777" w:rsidR="00DE751F" w:rsidRDefault="00DE751F">
      <w:r>
        <w:tab/>
      </w:r>
      <w:r>
        <w:rPr>
          <w:i/>
        </w:rPr>
        <w:t xml:space="preserve">Town of Dexter v. Maine Revenue Services, </w:t>
      </w:r>
      <w:r>
        <w:t>No. 2001-014, at 8</w:t>
      </w:r>
    </w:p>
    <w:p w14:paraId="5987BBA8" w14:textId="77777777" w:rsidR="00DE751F" w:rsidRDefault="00DE751F"/>
    <w:p w14:paraId="4736F57F" w14:textId="77777777" w:rsidR="00DE751F" w:rsidRPr="002B616D" w:rsidRDefault="00DE751F" w:rsidP="002B616D">
      <w:pPr>
        <w:rPr>
          <w:sz w:val="28"/>
          <w:szCs w:val="28"/>
        </w:rPr>
      </w:pPr>
    </w:p>
    <w:p w14:paraId="2274DE55" w14:textId="77777777" w:rsidR="002B616D" w:rsidRPr="00190ACE" w:rsidRDefault="002B616D" w:rsidP="00190ACE">
      <w:pPr>
        <w:ind w:right="-180"/>
        <w:rPr>
          <w:i/>
          <w:sz w:val="28"/>
          <w:szCs w:val="28"/>
        </w:rPr>
      </w:pPr>
      <w:r>
        <w:lastRenderedPageBreak/>
        <w:t>Request for hearing in location of taxpayer’s residence</w:t>
      </w:r>
    </w:p>
    <w:p w14:paraId="78822A82" w14:textId="77777777" w:rsidR="002B616D" w:rsidRDefault="002B616D" w:rsidP="002B616D"/>
    <w:p w14:paraId="34A5AFF1" w14:textId="77777777" w:rsidR="002B616D" w:rsidRDefault="002B616D" w:rsidP="002B616D">
      <w:r>
        <w:tab/>
      </w:r>
      <w:r>
        <w:rPr>
          <w:i/>
        </w:rPr>
        <w:t xml:space="preserve">Seaborne v. Inhabitants of Town of Jonesport, </w:t>
      </w:r>
      <w:r>
        <w:t>No. 88-09, at 1</w:t>
      </w:r>
    </w:p>
    <w:p w14:paraId="535B8DFC" w14:textId="77777777" w:rsidR="002B616D" w:rsidRDefault="002B616D" w:rsidP="002B616D"/>
    <w:p w14:paraId="7A62E9CA" w14:textId="77777777" w:rsidR="002B616D" w:rsidRDefault="002B616D" w:rsidP="002B616D"/>
    <w:p w14:paraId="3FAFE424" w14:textId="77777777" w:rsidR="002B616D" w:rsidRDefault="002B616D" w:rsidP="002B616D">
      <w:r>
        <w:t>Hearing held in location of property at issue</w:t>
      </w:r>
    </w:p>
    <w:p w14:paraId="59D0195C" w14:textId="77777777" w:rsidR="002B616D" w:rsidRDefault="002B616D" w:rsidP="002B616D"/>
    <w:p w14:paraId="1F69C7EC" w14:textId="77777777" w:rsidR="007673E2" w:rsidRDefault="007673E2" w:rsidP="002B616D">
      <w:r>
        <w:tab/>
      </w:r>
      <w:r w:rsidRPr="007673E2">
        <w:rPr>
          <w:i/>
        </w:rPr>
        <w:t>Gleason v. Town of Southport,</w:t>
      </w:r>
      <w:r>
        <w:t xml:space="preserve"> No. 91-43, at 2</w:t>
      </w:r>
    </w:p>
    <w:p w14:paraId="382778FC" w14:textId="77777777" w:rsidR="002B616D" w:rsidRDefault="002B616D" w:rsidP="002B616D">
      <w:r>
        <w:tab/>
      </w:r>
      <w:r>
        <w:rPr>
          <w:i/>
        </w:rPr>
        <w:t xml:space="preserve">Marine Atlantic, Inc. v. Town of Bar Harbor, </w:t>
      </w:r>
      <w:r>
        <w:t>Nos. 91-03 &amp; 91-52,</w:t>
      </w:r>
    </w:p>
    <w:p w14:paraId="5D5923A0" w14:textId="77777777" w:rsidR="002B616D" w:rsidRDefault="002B616D" w:rsidP="002B616D">
      <w:r>
        <w:tab/>
      </w:r>
      <w:r>
        <w:tab/>
        <w:t>at 1</w:t>
      </w:r>
    </w:p>
    <w:p w14:paraId="3FB8A74A" w14:textId="77777777" w:rsidR="002B616D" w:rsidRDefault="002B616D" w:rsidP="002B616D">
      <w:r>
        <w:tab/>
      </w:r>
      <w:r>
        <w:rPr>
          <w:i/>
        </w:rPr>
        <w:t xml:space="preserve">Bath Iron Works Corp. v. City of Bath, </w:t>
      </w:r>
      <w:r>
        <w:t>Nos. 92-43, 92-102 &amp; 93-14</w:t>
      </w:r>
    </w:p>
    <w:p w14:paraId="29F68685" w14:textId="77777777" w:rsidR="002B616D" w:rsidRDefault="002B616D" w:rsidP="002B616D">
      <w:r>
        <w:tab/>
      </w:r>
      <w:r>
        <w:tab/>
        <w:t>at 4</w:t>
      </w:r>
    </w:p>
    <w:p w14:paraId="71935E7A" w14:textId="77777777" w:rsidR="002B616D" w:rsidRDefault="002B616D" w:rsidP="002B616D">
      <w:r>
        <w:tab/>
      </w:r>
      <w:r>
        <w:rPr>
          <w:i/>
        </w:rPr>
        <w:t xml:space="preserve">Sprague Energy Corp. v. Town of Bucksport, </w:t>
      </w:r>
      <w:r>
        <w:t>No. 2003-003, at 2</w:t>
      </w:r>
    </w:p>
    <w:p w14:paraId="3D9C5712" w14:textId="77777777" w:rsidR="002B616D" w:rsidRDefault="002B616D" w:rsidP="002B616D"/>
    <w:p w14:paraId="31C524FB" w14:textId="77777777" w:rsidR="002B616D" w:rsidRDefault="002B616D" w:rsidP="002B616D"/>
    <w:p w14:paraId="73288A0C" w14:textId="77777777" w:rsidR="002B616D" w:rsidRDefault="00BF765F" w:rsidP="002B616D">
      <w:r>
        <w:t>V</w:t>
      </w:r>
      <w:r w:rsidR="002B616D">
        <w:t xml:space="preserve">iew </w:t>
      </w:r>
      <w:r>
        <w:t xml:space="preserve">by the Board </w:t>
      </w:r>
      <w:r w:rsidR="002B616D">
        <w:t>of the property at issue</w:t>
      </w:r>
    </w:p>
    <w:p w14:paraId="7544D888" w14:textId="77777777" w:rsidR="002B616D" w:rsidRDefault="002B616D" w:rsidP="002B616D"/>
    <w:p w14:paraId="6D33C214" w14:textId="77777777" w:rsidR="007673E2" w:rsidRDefault="007673E2" w:rsidP="002B616D">
      <w:r>
        <w:tab/>
      </w:r>
      <w:r w:rsidRPr="007673E2">
        <w:rPr>
          <w:i/>
        </w:rPr>
        <w:t>Gleason v. Town of Southport,</w:t>
      </w:r>
      <w:r>
        <w:t xml:space="preserve"> No. 91-43, at 2</w:t>
      </w:r>
    </w:p>
    <w:p w14:paraId="75A97006" w14:textId="77777777" w:rsidR="002B616D" w:rsidRDefault="002B616D" w:rsidP="002B616D">
      <w:r>
        <w:tab/>
      </w:r>
      <w:r>
        <w:rPr>
          <w:i/>
        </w:rPr>
        <w:t xml:space="preserve">Champion International Corp. v. Town of Bucksport, </w:t>
      </w:r>
      <w:r>
        <w:t>No. 93-98, at 3</w:t>
      </w:r>
    </w:p>
    <w:p w14:paraId="003B92A4" w14:textId="77777777" w:rsidR="002B616D" w:rsidRDefault="002B616D" w:rsidP="002B616D">
      <w:pPr>
        <w:ind w:right="-180"/>
      </w:pPr>
      <w:r>
        <w:tab/>
      </w:r>
      <w:r w:rsidRPr="00A27646">
        <w:rPr>
          <w:i/>
        </w:rPr>
        <w:t>Great Northern Paper, Inc. v. Town of East Millinocket,</w:t>
      </w:r>
      <w:r>
        <w:t xml:space="preserve"> No. 2000-006, </w:t>
      </w:r>
    </w:p>
    <w:p w14:paraId="087545D1" w14:textId="77777777" w:rsidR="002B616D" w:rsidRDefault="002B616D" w:rsidP="002B616D">
      <w:pPr>
        <w:ind w:left="720" w:right="-180" w:firstLine="720"/>
      </w:pPr>
      <w:r>
        <w:t>at 3</w:t>
      </w:r>
    </w:p>
    <w:p w14:paraId="16042B29" w14:textId="77777777" w:rsidR="002B616D" w:rsidRDefault="002B616D" w:rsidP="002B616D">
      <w:r>
        <w:tab/>
      </w:r>
      <w:r>
        <w:rPr>
          <w:i/>
        </w:rPr>
        <w:t xml:space="preserve">UAH-Hydro v. Town of Winslow, </w:t>
      </w:r>
      <w:r>
        <w:t>2001-009, at 4</w:t>
      </w:r>
    </w:p>
    <w:p w14:paraId="38F889A5" w14:textId="77777777" w:rsidR="002B616D" w:rsidRDefault="002B616D" w:rsidP="002B616D">
      <w:r>
        <w:tab/>
      </w:r>
      <w:r>
        <w:rPr>
          <w:i/>
        </w:rPr>
        <w:t>Sprague Energy Cor</w:t>
      </w:r>
      <w:r w:rsidR="00D62F46">
        <w:rPr>
          <w:i/>
        </w:rPr>
        <w:t xml:space="preserve">p. v. </w:t>
      </w:r>
      <w:r>
        <w:rPr>
          <w:i/>
        </w:rPr>
        <w:t xml:space="preserve">Town of Bucksport, </w:t>
      </w:r>
      <w:r>
        <w:t>No. 2003-003, at 2, 5</w:t>
      </w:r>
    </w:p>
    <w:p w14:paraId="31C54DA8" w14:textId="77777777" w:rsidR="002B616D" w:rsidRDefault="002B616D" w:rsidP="002B616D">
      <w:r>
        <w:tab/>
      </w:r>
      <w:r>
        <w:tab/>
        <w:t xml:space="preserve">(a view is not evidence but a </w:t>
      </w:r>
      <w:r w:rsidR="00D62F46">
        <w:t>tool to aid Board in understanding</w:t>
      </w:r>
    </w:p>
    <w:p w14:paraId="7940E591" w14:textId="77777777" w:rsidR="002B616D" w:rsidRDefault="002B616D" w:rsidP="002B616D">
      <w:pPr>
        <w:ind w:left="720" w:firstLine="720"/>
      </w:pPr>
      <w:r>
        <w:t xml:space="preserve">the evidence) </w:t>
      </w:r>
    </w:p>
    <w:p w14:paraId="49B3ED14" w14:textId="77777777" w:rsidR="002B616D" w:rsidRDefault="002B616D" w:rsidP="002B616D"/>
    <w:p w14:paraId="169AE66B" w14:textId="77777777" w:rsidR="002B616D" w:rsidRDefault="002B616D" w:rsidP="002B616D"/>
    <w:p w14:paraId="4F865BA8" w14:textId="77777777" w:rsidR="002B616D" w:rsidRDefault="002B616D" w:rsidP="002B616D">
      <w:r>
        <w:t>The Board’s proceeding with hearing in absence of party (</w:t>
      </w:r>
      <w:r w:rsidR="00E20476">
        <w:t xml:space="preserve">not including </w:t>
      </w:r>
      <w:r>
        <w:t>equalized municipal valuation cases unless also cited for other issues)</w:t>
      </w:r>
    </w:p>
    <w:p w14:paraId="70770C21" w14:textId="77777777" w:rsidR="002B616D" w:rsidRDefault="002B616D" w:rsidP="002B616D"/>
    <w:p w14:paraId="22192E80" w14:textId="77777777" w:rsidR="002B616D" w:rsidRDefault="002B616D" w:rsidP="002B616D">
      <w:r>
        <w:tab/>
      </w:r>
      <w:r>
        <w:rPr>
          <w:i/>
        </w:rPr>
        <w:t xml:space="preserve">Hope v. Town of Bristol, </w:t>
      </w:r>
      <w:r>
        <w:t xml:space="preserve">No. 87-16, at 1 (town notified Board it </w:t>
      </w:r>
    </w:p>
    <w:p w14:paraId="3B19962E" w14:textId="77777777" w:rsidR="002B616D" w:rsidRDefault="002B616D" w:rsidP="002B616D">
      <w:pPr>
        <w:ind w:left="720" w:firstLine="720"/>
      </w:pPr>
      <w:r>
        <w:t>agreed with taxpayer’s request for abatement)</w:t>
      </w:r>
    </w:p>
    <w:p w14:paraId="5FA32698" w14:textId="77777777" w:rsidR="002B616D" w:rsidRDefault="002B616D" w:rsidP="002B616D">
      <w:pPr>
        <w:ind w:left="720"/>
      </w:pPr>
      <w:r>
        <w:rPr>
          <w:i/>
        </w:rPr>
        <w:t>Hudson Pulp &amp; Paper Corp. v. Town of Centerville,</w:t>
      </w:r>
      <w:r>
        <w:t xml:space="preserve"> No. 88-02, at 1-2 </w:t>
      </w:r>
    </w:p>
    <w:p w14:paraId="110C84CA" w14:textId="77777777" w:rsidR="002B616D" w:rsidRDefault="002B616D" w:rsidP="002B616D">
      <w:pPr>
        <w:ind w:left="720" w:firstLine="720"/>
      </w:pPr>
      <w:r>
        <w:t>(Board was satisfied town had notice)</w:t>
      </w:r>
    </w:p>
    <w:p w14:paraId="284EFE9E" w14:textId="77777777" w:rsidR="002B616D" w:rsidRDefault="002B616D" w:rsidP="002B616D">
      <w:pPr>
        <w:ind w:firstLine="720"/>
      </w:pPr>
      <w:r>
        <w:rPr>
          <w:i/>
        </w:rPr>
        <w:t xml:space="preserve">Sirois v. Town of Lebanon, </w:t>
      </w:r>
      <w:r>
        <w:t xml:space="preserve">No. 89-08, at 1 (same) </w:t>
      </w:r>
    </w:p>
    <w:p w14:paraId="798AC6F1" w14:textId="77777777" w:rsidR="002B616D" w:rsidRDefault="002B616D" w:rsidP="002B616D">
      <w:r>
        <w:tab/>
      </w:r>
      <w:r>
        <w:rPr>
          <w:i/>
        </w:rPr>
        <w:t xml:space="preserve">Filaroska v. Town of Vienna, </w:t>
      </w:r>
      <w:r>
        <w:t>No. 90-44, at 2</w:t>
      </w:r>
    </w:p>
    <w:p w14:paraId="5BFEF9B2" w14:textId="77777777" w:rsidR="002B616D" w:rsidRDefault="002B616D" w:rsidP="002B616D">
      <w:r>
        <w:tab/>
      </w:r>
      <w:r>
        <w:rPr>
          <w:i/>
        </w:rPr>
        <w:t xml:space="preserve">Everett v. Town of Anson, </w:t>
      </w:r>
      <w:r>
        <w:t xml:space="preserve">No. 91-99, at 1 (Board waited for half </w:t>
      </w:r>
    </w:p>
    <w:p w14:paraId="5FBDFC1A" w14:textId="77777777" w:rsidR="002B616D" w:rsidRDefault="002B616D" w:rsidP="002B616D">
      <w:pPr>
        <w:ind w:left="720" w:firstLine="720"/>
      </w:pPr>
      <w:r>
        <w:t>hour for petitioner to appear)</w:t>
      </w:r>
    </w:p>
    <w:p w14:paraId="167D5481" w14:textId="77777777" w:rsidR="002B616D" w:rsidRDefault="002B616D" w:rsidP="002B616D">
      <w:r>
        <w:tab/>
      </w:r>
      <w:r>
        <w:rPr>
          <w:i/>
        </w:rPr>
        <w:t>Gray v. Town of Blue Hill,</w:t>
      </w:r>
      <w:r>
        <w:t xml:space="preserve"> No. 91-92, at 1 (town telephoned Board </w:t>
      </w:r>
    </w:p>
    <w:p w14:paraId="611F9148" w14:textId="77777777" w:rsidR="002B616D" w:rsidRDefault="002B616D" w:rsidP="002B616D">
      <w:pPr>
        <w:ind w:left="720" w:firstLine="720"/>
      </w:pPr>
      <w:r>
        <w:t>that it would rely on its written response)</w:t>
      </w:r>
    </w:p>
    <w:p w14:paraId="13156EBF" w14:textId="77777777" w:rsidR="002B616D" w:rsidRDefault="002B616D" w:rsidP="002B616D">
      <w:r>
        <w:tab/>
      </w:r>
      <w:r>
        <w:rPr>
          <w:i/>
        </w:rPr>
        <w:t xml:space="preserve">Town of Littleton v. Bureau of Taxation, </w:t>
      </w:r>
      <w:r>
        <w:t xml:space="preserve">No. 92-86, at 1-2 (town </w:t>
      </w:r>
    </w:p>
    <w:p w14:paraId="384644F8" w14:textId="77777777" w:rsidR="002B616D" w:rsidRDefault="002B616D" w:rsidP="002B616D">
      <w:pPr>
        <w:ind w:left="720" w:firstLine="720"/>
      </w:pPr>
      <w:r>
        <w:t>telephoned that it would not appear)</w:t>
      </w:r>
    </w:p>
    <w:p w14:paraId="7AD09EAE" w14:textId="77777777" w:rsidR="002B616D" w:rsidRDefault="002B616D" w:rsidP="002B616D">
      <w:r>
        <w:tab/>
      </w:r>
      <w:r>
        <w:rPr>
          <w:i/>
        </w:rPr>
        <w:t xml:space="preserve">Pine Brook Associates v. Town of Old Orchard Beach, </w:t>
      </w:r>
      <w:r>
        <w:t>No. 92-98,</w:t>
      </w:r>
    </w:p>
    <w:p w14:paraId="30646915" w14:textId="77777777" w:rsidR="002B616D" w:rsidRDefault="002B616D" w:rsidP="002B616D">
      <w:r>
        <w:tab/>
      </w:r>
      <w:r>
        <w:tab/>
        <w:t>at 1-2 (Board called taxpayer and was told general counsel</w:t>
      </w:r>
    </w:p>
    <w:p w14:paraId="17200573" w14:textId="77777777" w:rsidR="002B616D" w:rsidRDefault="002B616D" w:rsidP="002B616D">
      <w:pPr>
        <w:ind w:firstLine="720"/>
      </w:pPr>
      <w:r>
        <w:t xml:space="preserve"> </w:t>
      </w:r>
      <w:r>
        <w:tab/>
        <w:t>did not intend to attend)</w:t>
      </w:r>
    </w:p>
    <w:p w14:paraId="427DD6CF" w14:textId="77777777" w:rsidR="002B616D" w:rsidRDefault="002B616D" w:rsidP="002B616D">
      <w:r>
        <w:lastRenderedPageBreak/>
        <w:tab/>
      </w:r>
      <w:r>
        <w:rPr>
          <w:i/>
        </w:rPr>
        <w:t xml:space="preserve">Wesson v. Town of Bremen, </w:t>
      </w:r>
      <w:r>
        <w:t xml:space="preserve">No. 93-88, at 1 (town chose to rely on </w:t>
      </w:r>
    </w:p>
    <w:p w14:paraId="70A6885B" w14:textId="77777777" w:rsidR="002B616D" w:rsidRDefault="002B616D" w:rsidP="002B616D">
      <w:pPr>
        <w:ind w:left="720" w:firstLine="720"/>
      </w:pPr>
      <w:r>
        <w:t>documents submitted)</w:t>
      </w:r>
    </w:p>
    <w:p w14:paraId="3FC9FE00" w14:textId="77777777" w:rsidR="002B616D" w:rsidRDefault="002B616D" w:rsidP="002B616D">
      <w:r>
        <w:tab/>
      </w:r>
      <w:r>
        <w:rPr>
          <w:i/>
        </w:rPr>
        <w:t xml:space="preserve">Federal Insurance Deposit Corp. v. Town of Sanford, </w:t>
      </w:r>
      <w:r>
        <w:t xml:space="preserve">No. 93-114, </w:t>
      </w:r>
    </w:p>
    <w:p w14:paraId="4322120D" w14:textId="77777777" w:rsidR="002B616D" w:rsidRDefault="002B616D" w:rsidP="002B616D">
      <w:pPr>
        <w:ind w:left="1440"/>
      </w:pPr>
      <w:r>
        <w:t>at 1-2 (petitioner’s representative declined to appear for personal reasons, was reminded of burden of proof, and stated he would accept dismissal)</w:t>
      </w:r>
    </w:p>
    <w:p w14:paraId="0D1B6494" w14:textId="77777777" w:rsidR="002B616D" w:rsidRDefault="002B616D" w:rsidP="002B616D">
      <w:pPr>
        <w:ind w:left="720"/>
      </w:pPr>
      <w:r>
        <w:rPr>
          <w:i/>
        </w:rPr>
        <w:t xml:space="preserve">Carroll Plantation v. Bureau of Taxation, </w:t>
      </w:r>
      <w:r>
        <w:t xml:space="preserve">No. 93-126, at 1 (although </w:t>
      </w:r>
    </w:p>
    <w:p w14:paraId="6EEE2BCC" w14:textId="77777777" w:rsidR="002B616D" w:rsidRDefault="002B616D" w:rsidP="002B616D">
      <w:pPr>
        <w:ind w:left="1440"/>
      </w:pPr>
      <w:r>
        <w:t>aware of time and place of hearing, plantation did not appear and had not advised Board of an inability to attend)</w:t>
      </w:r>
    </w:p>
    <w:p w14:paraId="42132D7E" w14:textId="77777777" w:rsidR="002B616D" w:rsidRDefault="002B616D" w:rsidP="002B616D">
      <w:r>
        <w:tab/>
      </w:r>
      <w:r>
        <w:rPr>
          <w:i/>
        </w:rPr>
        <w:t xml:space="preserve">Town of Monroe v. Bureau of Taxation, </w:t>
      </w:r>
      <w:r>
        <w:t xml:space="preserve">No. 93-131, at 1 (town </w:t>
      </w:r>
    </w:p>
    <w:p w14:paraId="74C50254" w14:textId="77777777" w:rsidR="002B616D" w:rsidRDefault="002B616D" w:rsidP="002B616D">
      <w:pPr>
        <w:pStyle w:val="BodyTextIndent"/>
      </w:pPr>
      <w:r>
        <w:t>selectmen advised it would not be fruitful to attend hearing where the outcome was already decided)</w:t>
      </w:r>
    </w:p>
    <w:p w14:paraId="44F73C43" w14:textId="77777777" w:rsidR="002B616D" w:rsidRDefault="002B616D" w:rsidP="002B616D">
      <w:r>
        <w:tab/>
      </w:r>
      <w:r>
        <w:rPr>
          <w:i/>
        </w:rPr>
        <w:t xml:space="preserve">Hackel v. Town of Sabbatus, </w:t>
      </w:r>
      <w:r>
        <w:t xml:space="preserve">No. 96-015, at 1 (with consent of </w:t>
      </w:r>
    </w:p>
    <w:p w14:paraId="5BCFB7F8" w14:textId="77777777" w:rsidR="002B616D" w:rsidRDefault="002B616D" w:rsidP="002B616D">
      <w:pPr>
        <w:ind w:left="720" w:firstLine="720"/>
      </w:pPr>
      <w:r>
        <w:t>Board, neither party appeared)</w:t>
      </w:r>
    </w:p>
    <w:p w14:paraId="4AD198EF" w14:textId="77777777" w:rsidR="002B616D" w:rsidRDefault="002B616D" w:rsidP="002B616D">
      <w:pPr>
        <w:ind w:right="-180"/>
      </w:pPr>
      <w:r>
        <w:tab/>
      </w:r>
      <w:r>
        <w:rPr>
          <w:i/>
        </w:rPr>
        <w:t xml:space="preserve">Carroll v. Town of Cornish, </w:t>
      </w:r>
      <w:r>
        <w:t xml:space="preserve">No. 2001-02, at 1 (Decision I), at 2 &amp; n.3 </w:t>
      </w:r>
    </w:p>
    <w:p w14:paraId="65E4DB9E" w14:textId="77777777" w:rsidR="002B616D" w:rsidRDefault="002B616D" w:rsidP="002B616D">
      <w:pPr>
        <w:ind w:left="1440" w:right="-180"/>
      </w:pPr>
      <w:r>
        <w:t>(Decision II)(on hearing date, Board secretary called town and offered to postpone hearing; town declined to attend; no question about town’s not having received notice of hearing)</w:t>
      </w:r>
    </w:p>
    <w:p w14:paraId="17CA3197" w14:textId="77777777" w:rsidR="002B616D" w:rsidRDefault="002B616D" w:rsidP="002B616D">
      <w:pPr>
        <w:ind w:left="720" w:firstLine="720"/>
      </w:pPr>
    </w:p>
    <w:p w14:paraId="42DD24A1" w14:textId="77777777" w:rsidR="00283F8B" w:rsidRDefault="00283F8B" w:rsidP="00283F8B">
      <w:pPr>
        <w:pStyle w:val="Header"/>
        <w:tabs>
          <w:tab w:val="clear" w:pos="4320"/>
          <w:tab w:val="clear" w:pos="8640"/>
        </w:tabs>
      </w:pPr>
    </w:p>
    <w:p w14:paraId="38D305DC" w14:textId="77777777" w:rsidR="00965977" w:rsidRDefault="00BF765F" w:rsidP="00965977">
      <w:r>
        <w:t xml:space="preserve">The </w:t>
      </w:r>
      <w:r w:rsidR="00965977">
        <w:t>Board must decide case on evidence developed at the hearing, but is not bound by methodologies used by witnesses</w:t>
      </w:r>
    </w:p>
    <w:p w14:paraId="1294ACCE" w14:textId="77777777" w:rsidR="00965977" w:rsidRDefault="00965977" w:rsidP="00965977"/>
    <w:p w14:paraId="6CB6132E" w14:textId="77777777" w:rsidR="00965977" w:rsidRDefault="00965977" w:rsidP="00965977">
      <w:pPr>
        <w:ind w:right="-180"/>
      </w:pPr>
      <w:r>
        <w:tab/>
      </w:r>
      <w:r>
        <w:rPr>
          <w:i/>
        </w:rPr>
        <w:t xml:space="preserve">Great Northern Paper, Inc. v. Town of East Millinocket, </w:t>
      </w:r>
      <w:r>
        <w:t xml:space="preserve">No. 2000-006, </w:t>
      </w:r>
    </w:p>
    <w:p w14:paraId="200ABC55" w14:textId="77777777" w:rsidR="00965977" w:rsidRPr="0051183E" w:rsidRDefault="00965977" w:rsidP="00965977">
      <w:pPr>
        <w:ind w:left="720" w:right="-180" w:firstLine="720"/>
        <w:rPr>
          <w:i/>
        </w:rPr>
      </w:pPr>
      <w:r>
        <w:t>at 5</w:t>
      </w:r>
    </w:p>
    <w:p w14:paraId="56E7BCA7" w14:textId="77777777" w:rsidR="00965977" w:rsidRDefault="009073A1" w:rsidP="00965977">
      <w:pPr>
        <w:ind w:firstLine="720"/>
      </w:pPr>
      <w:r>
        <w:rPr>
          <w:i/>
        </w:rPr>
        <w:t>U. S. Optical Disc</w:t>
      </w:r>
      <w:r w:rsidR="004B0465">
        <w:rPr>
          <w:i/>
        </w:rPr>
        <w:t>, Inc.</w:t>
      </w:r>
      <w:r>
        <w:rPr>
          <w:i/>
        </w:rPr>
        <w:t xml:space="preserve"> v. Town of Sanford, </w:t>
      </w:r>
      <w:r>
        <w:t>No. 2003-004, at 27</w:t>
      </w:r>
    </w:p>
    <w:p w14:paraId="133D4037" w14:textId="77777777" w:rsidR="009073A1" w:rsidRDefault="009073A1" w:rsidP="00965977">
      <w:pPr>
        <w:ind w:firstLine="720"/>
      </w:pPr>
    </w:p>
    <w:p w14:paraId="2FD546E3" w14:textId="77777777" w:rsidR="00965977" w:rsidRDefault="00965977" w:rsidP="002B616D">
      <w:pPr>
        <w:pStyle w:val="Header"/>
        <w:tabs>
          <w:tab w:val="clear" w:pos="4320"/>
          <w:tab w:val="clear" w:pos="8640"/>
        </w:tabs>
      </w:pPr>
    </w:p>
    <w:p w14:paraId="240D4231" w14:textId="77777777" w:rsidR="002B190E" w:rsidRDefault="002B190E" w:rsidP="002B616D">
      <w:pPr>
        <w:pStyle w:val="Header"/>
        <w:tabs>
          <w:tab w:val="clear" w:pos="4320"/>
          <w:tab w:val="clear" w:pos="8640"/>
        </w:tabs>
      </w:pPr>
      <w:r>
        <w:t xml:space="preserve">A judicial admission is </w:t>
      </w:r>
      <w:r w:rsidR="003A1BFF">
        <w:rPr>
          <w:lang w:val="en-US"/>
        </w:rPr>
        <w:t xml:space="preserve">generally </w:t>
      </w:r>
      <w:r>
        <w:t>binding on the one making it</w:t>
      </w:r>
    </w:p>
    <w:p w14:paraId="2BB10F78" w14:textId="77777777" w:rsidR="002B190E" w:rsidRDefault="002B190E" w:rsidP="002B616D">
      <w:pPr>
        <w:pStyle w:val="Header"/>
        <w:tabs>
          <w:tab w:val="clear" w:pos="4320"/>
          <w:tab w:val="clear" w:pos="8640"/>
        </w:tabs>
        <w:rPr>
          <w:lang w:val="en-US"/>
        </w:rPr>
      </w:pPr>
    </w:p>
    <w:p w14:paraId="42AB34E0" w14:textId="77777777" w:rsidR="00265379" w:rsidRPr="00265379" w:rsidRDefault="00265379" w:rsidP="002B616D">
      <w:pPr>
        <w:pStyle w:val="Header"/>
        <w:tabs>
          <w:tab w:val="clear" w:pos="4320"/>
          <w:tab w:val="clear" w:pos="8640"/>
        </w:tabs>
        <w:rPr>
          <w:lang w:val="en-US"/>
        </w:rPr>
      </w:pPr>
      <w:r>
        <w:rPr>
          <w:lang w:val="en-US"/>
        </w:rPr>
        <w:tab/>
      </w:r>
      <w:r w:rsidRPr="00265379">
        <w:rPr>
          <w:i/>
          <w:lang w:val="en-US"/>
        </w:rPr>
        <w:t>Sprague Energy Corp. v. Town of Bucksport,</w:t>
      </w:r>
      <w:r>
        <w:rPr>
          <w:lang w:val="en-US"/>
        </w:rPr>
        <w:t xml:space="preserve"> No. 2003-003, at 28</w:t>
      </w:r>
    </w:p>
    <w:p w14:paraId="3D185DC0" w14:textId="77777777" w:rsidR="002B190E" w:rsidRDefault="002B190E" w:rsidP="002B616D">
      <w:pPr>
        <w:pStyle w:val="Header"/>
        <w:tabs>
          <w:tab w:val="clear" w:pos="4320"/>
          <w:tab w:val="clear" w:pos="8640"/>
        </w:tabs>
      </w:pPr>
      <w:r>
        <w:tab/>
      </w:r>
      <w:r>
        <w:rPr>
          <w:i/>
        </w:rPr>
        <w:t xml:space="preserve">Harold MacQuinn, Inc. v. Town of Hancock, </w:t>
      </w:r>
      <w:r>
        <w:t>No. 2009-014, at 28</w:t>
      </w:r>
      <w:r w:rsidR="00B45FE3">
        <w:t xml:space="preserve"> </w:t>
      </w:r>
    </w:p>
    <w:p w14:paraId="6AD16990" w14:textId="77777777" w:rsidR="00967DB6" w:rsidRDefault="002B190E" w:rsidP="00967DB6">
      <w:pPr>
        <w:pStyle w:val="Header"/>
        <w:tabs>
          <w:tab w:val="clear" w:pos="4320"/>
          <w:tab w:val="clear" w:pos="8640"/>
        </w:tabs>
      </w:pPr>
      <w:r>
        <w:tab/>
      </w:r>
      <w:r>
        <w:tab/>
        <w:t xml:space="preserve">(citing </w:t>
      </w:r>
      <w:r w:rsidR="00B45FE3">
        <w:t xml:space="preserve">tax </w:t>
      </w:r>
      <w:r>
        <w:t>cases applying this rule, at 28 n.12)</w:t>
      </w:r>
    </w:p>
    <w:p w14:paraId="7ECB98D8" w14:textId="77777777" w:rsidR="00967DB6" w:rsidRDefault="00967DB6" w:rsidP="00967DB6">
      <w:pPr>
        <w:pStyle w:val="Header"/>
        <w:tabs>
          <w:tab w:val="clear" w:pos="4320"/>
          <w:tab w:val="clear" w:pos="8640"/>
        </w:tabs>
        <w:ind w:firstLine="720"/>
      </w:pPr>
      <w:r w:rsidRPr="00967DB6">
        <w:rPr>
          <w:i/>
        </w:rPr>
        <w:t>Brown v. Town of Bucksport,</w:t>
      </w:r>
      <w:r>
        <w:t xml:space="preserve"> No. 2009-03, at 2-3 (order on motion </w:t>
      </w:r>
    </w:p>
    <w:p w14:paraId="63B38716" w14:textId="77777777" w:rsidR="00967DB6" w:rsidRDefault="00967DB6" w:rsidP="00967DB6">
      <w:pPr>
        <w:pStyle w:val="Header"/>
        <w:tabs>
          <w:tab w:val="clear" w:pos="4320"/>
          <w:tab w:val="clear" w:pos="8640"/>
        </w:tabs>
        <w:ind w:left="720" w:firstLine="720"/>
      </w:pPr>
      <w:r>
        <w:t>to dismiss)</w:t>
      </w:r>
    </w:p>
    <w:p w14:paraId="79523121" w14:textId="77777777" w:rsidR="00967DB6" w:rsidRDefault="002D7A6E" w:rsidP="002D7A6E">
      <w:pPr>
        <w:pStyle w:val="Header"/>
        <w:tabs>
          <w:tab w:val="clear" w:pos="4320"/>
          <w:tab w:val="clear" w:pos="8640"/>
        </w:tabs>
        <w:rPr>
          <w:lang w:val="en-US"/>
        </w:rPr>
      </w:pPr>
      <w:r>
        <w:rPr>
          <w:lang w:val="en-US"/>
        </w:rPr>
        <w:tab/>
      </w:r>
      <w:r w:rsidRPr="00045B3D">
        <w:rPr>
          <w:i/>
          <w:lang w:val="en-US"/>
        </w:rPr>
        <w:t>RiverRidge Associates v. Town of Kennebunk,</w:t>
      </w:r>
      <w:r>
        <w:rPr>
          <w:lang w:val="en-US"/>
        </w:rPr>
        <w:t xml:space="preserve"> No. 2011-033, at 3</w:t>
      </w:r>
    </w:p>
    <w:p w14:paraId="6133AC88" w14:textId="77777777" w:rsidR="00B47684" w:rsidRDefault="002D7A6E" w:rsidP="002D7A6E">
      <w:pPr>
        <w:pStyle w:val="Header"/>
        <w:tabs>
          <w:tab w:val="clear" w:pos="4320"/>
          <w:tab w:val="clear" w:pos="8640"/>
        </w:tabs>
        <w:rPr>
          <w:lang w:val="en-US"/>
        </w:rPr>
      </w:pPr>
      <w:r>
        <w:rPr>
          <w:lang w:val="en-US"/>
        </w:rPr>
        <w:tab/>
      </w:r>
      <w:r w:rsidR="00B47684" w:rsidRPr="00402208">
        <w:rPr>
          <w:i/>
          <w:lang w:val="en-US"/>
        </w:rPr>
        <w:t>MHC Narrows Too, LLC v. Town of Trenton,</w:t>
      </w:r>
      <w:r w:rsidR="00B47684">
        <w:rPr>
          <w:lang w:val="en-US"/>
        </w:rPr>
        <w:t xml:space="preserve"> No. 2012-013, at 14, 21</w:t>
      </w:r>
    </w:p>
    <w:p w14:paraId="166ECCD4" w14:textId="77777777" w:rsidR="00023D01" w:rsidRDefault="00023D01" w:rsidP="00023D01">
      <w:pPr>
        <w:ind w:firstLine="720"/>
      </w:pPr>
      <w:r>
        <w:rPr>
          <w:i/>
        </w:rPr>
        <w:t xml:space="preserve">Passamaquoddy Tribe at Pleasant Point v. City of Eastport, </w:t>
      </w:r>
      <w:r>
        <w:t>No. 2015-</w:t>
      </w:r>
    </w:p>
    <w:p w14:paraId="33B49850" w14:textId="77777777" w:rsidR="002D7A6E" w:rsidRDefault="00023D01" w:rsidP="00023D01">
      <w:pPr>
        <w:pStyle w:val="Header"/>
        <w:tabs>
          <w:tab w:val="clear" w:pos="4320"/>
          <w:tab w:val="clear" w:pos="8640"/>
        </w:tabs>
        <w:rPr>
          <w:lang w:val="en-US"/>
        </w:rPr>
      </w:pPr>
      <w:r>
        <w:tab/>
      </w:r>
      <w:r>
        <w:tab/>
        <w:t>005, at</w:t>
      </w:r>
      <w:r>
        <w:rPr>
          <w:lang w:val="en-US"/>
        </w:rPr>
        <w:t xml:space="preserve"> 6</w:t>
      </w:r>
    </w:p>
    <w:p w14:paraId="324410DA" w14:textId="77777777" w:rsidR="00D62F46" w:rsidRDefault="00D62F46" w:rsidP="00023D01">
      <w:pPr>
        <w:pStyle w:val="Header"/>
        <w:tabs>
          <w:tab w:val="clear" w:pos="4320"/>
          <w:tab w:val="clear" w:pos="8640"/>
        </w:tabs>
        <w:rPr>
          <w:lang w:val="en-US"/>
        </w:rPr>
      </w:pPr>
      <w:r>
        <w:rPr>
          <w:lang w:val="en-US"/>
        </w:rPr>
        <w:tab/>
      </w:r>
      <w:r>
        <w:rPr>
          <w:i/>
          <w:lang w:val="en-US"/>
        </w:rPr>
        <w:t xml:space="preserve">Expera Old Town v. City of Old Town, </w:t>
      </w:r>
      <w:r>
        <w:rPr>
          <w:lang w:val="en-US"/>
        </w:rPr>
        <w:t>Nos. 2015-013 &amp; 2016-002,</w:t>
      </w:r>
    </w:p>
    <w:p w14:paraId="78474239" w14:textId="77777777" w:rsidR="00D62F46" w:rsidRPr="00D62F46" w:rsidRDefault="00D62F46" w:rsidP="00D62F46">
      <w:pPr>
        <w:pStyle w:val="Header"/>
        <w:tabs>
          <w:tab w:val="clear" w:pos="4320"/>
          <w:tab w:val="clear" w:pos="8640"/>
        </w:tabs>
        <w:ind w:left="1440"/>
        <w:rPr>
          <w:lang w:val="en-US"/>
        </w:rPr>
      </w:pPr>
      <w:r>
        <w:rPr>
          <w:lang w:val="en-US"/>
        </w:rPr>
        <w:t>at 17 (assessor acknowledged not subtracting value of exempt real and personal property from assessment)</w:t>
      </w:r>
    </w:p>
    <w:p w14:paraId="60C48C67" w14:textId="77777777" w:rsidR="00023D01" w:rsidRPr="00023D01" w:rsidRDefault="00023D01" w:rsidP="00023D01">
      <w:pPr>
        <w:pStyle w:val="Header"/>
        <w:tabs>
          <w:tab w:val="clear" w:pos="4320"/>
          <w:tab w:val="clear" w:pos="8640"/>
        </w:tabs>
        <w:rPr>
          <w:lang w:val="en-US"/>
        </w:rPr>
      </w:pPr>
    </w:p>
    <w:p w14:paraId="6F4B2375" w14:textId="77777777" w:rsidR="002D7A6E" w:rsidRPr="002D7A6E" w:rsidRDefault="002D7A6E" w:rsidP="002D7A6E">
      <w:pPr>
        <w:pStyle w:val="Header"/>
        <w:tabs>
          <w:tab w:val="clear" w:pos="4320"/>
          <w:tab w:val="clear" w:pos="8640"/>
        </w:tabs>
        <w:rPr>
          <w:lang w:val="en-US"/>
        </w:rPr>
      </w:pPr>
    </w:p>
    <w:p w14:paraId="309C29C1" w14:textId="77777777" w:rsidR="002B190E" w:rsidRDefault="004D305D" w:rsidP="002B616D">
      <w:pPr>
        <w:pStyle w:val="Header"/>
        <w:tabs>
          <w:tab w:val="clear" w:pos="4320"/>
          <w:tab w:val="clear" w:pos="8640"/>
        </w:tabs>
        <w:rPr>
          <w:lang w:val="en-US"/>
        </w:rPr>
      </w:pPr>
      <w:r>
        <w:rPr>
          <w:lang w:val="en-US"/>
        </w:rPr>
        <w:lastRenderedPageBreak/>
        <w:t>A judicial admission by pleading cannot bind the Board or invest the Board with jurisdiction</w:t>
      </w:r>
    </w:p>
    <w:p w14:paraId="71FA9A77" w14:textId="77777777" w:rsidR="004D305D" w:rsidRDefault="004D305D" w:rsidP="002B616D">
      <w:pPr>
        <w:pStyle w:val="Header"/>
        <w:tabs>
          <w:tab w:val="clear" w:pos="4320"/>
          <w:tab w:val="clear" w:pos="8640"/>
        </w:tabs>
        <w:rPr>
          <w:lang w:val="en-US"/>
        </w:rPr>
      </w:pPr>
    </w:p>
    <w:p w14:paraId="3604C0C4" w14:textId="77777777" w:rsidR="005A33D0" w:rsidRDefault="005A33D0" w:rsidP="005A33D0">
      <w:pPr>
        <w:pStyle w:val="Header"/>
        <w:tabs>
          <w:tab w:val="clear" w:pos="4320"/>
          <w:tab w:val="clear" w:pos="8640"/>
        </w:tabs>
        <w:ind w:right="-360"/>
        <w:rPr>
          <w:lang w:val="en-US"/>
        </w:rPr>
      </w:pPr>
      <w:r>
        <w:rPr>
          <w:lang w:val="en-US"/>
        </w:rPr>
        <w:tab/>
      </w:r>
      <w:r>
        <w:rPr>
          <w:i/>
        </w:rPr>
        <w:t>Caleb Affordable Housing Assoc</w:t>
      </w:r>
      <w:r>
        <w:rPr>
          <w:i/>
          <w:lang w:val="en-US"/>
        </w:rPr>
        <w:t>iates</w:t>
      </w:r>
      <w:r>
        <w:rPr>
          <w:i/>
        </w:rPr>
        <w:t xml:space="preserve"> </w:t>
      </w:r>
      <w:r>
        <w:rPr>
          <w:i/>
          <w:lang w:val="en-US"/>
        </w:rPr>
        <w:t>L.P.</w:t>
      </w:r>
      <w:r>
        <w:rPr>
          <w:i/>
        </w:rPr>
        <w:t xml:space="preserve"> v. City of Saco, </w:t>
      </w:r>
      <w:r>
        <w:t>No. 2006-001</w:t>
      </w:r>
      <w:r>
        <w:rPr>
          <w:lang w:val="en-US"/>
        </w:rPr>
        <w:t xml:space="preserve">, </w:t>
      </w:r>
    </w:p>
    <w:p w14:paraId="6F63EAA7" w14:textId="77777777" w:rsidR="005A33D0" w:rsidRPr="00AF3C2D" w:rsidRDefault="005A33D0" w:rsidP="005A33D0">
      <w:pPr>
        <w:pStyle w:val="Header"/>
        <w:tabs>
          <w:tab w:val="clear" w:pos="4320"/>
          <w:tab w:val="clear" w:pos="8640"/>
        </w:tabs>
        <w:ind w:right="-360"/>
        <w:rPr>
          <w:lang w:val="en-US"/>
        </w:rPr>
      </w:pPr>
      <w:r>
        <w:rPr>
          <w:lang w:val="en-US"/>
        </w:rPr>
        <w:tab/>
      </w:r>
      <w:r>
        <w:rPr>
          <w:lang w:val="en-US"/>
        </w:rPr>
        <w:tab/>
        <w:t>at 5</w:t>
      </w:r>
      <w:r>
        <w:t xml:space="preserve"> </w:t>
      </w:r>
      <w:r w:rsidR="00AF3C2D">
        <w:rPr>
          <w:lang w:val="en-US"/>
        </w:rPr>
        <w:t>(order on jurisdiction)</w:t>
      </w:r>
    </w:p>
    <w:p w14:paraId="672E057F" w14:textId="77777777" w:rsidR="00AF3C2D" w:rsidRDefault="004D305D" w:rsidP="00AF3C2D">
      <w:r>
        <w:tab/>
      </w:r>
      <w:r w:rsidRPr="00045B3D">
        <w:rPr>
          <w:i/>
        </w:rPr>
        <w:t>RiverRidge Associates v. Town of Kennebunk,</w:t>
      </w:r>
      <w:r>
        <w:t xml:space="preserve"> No. 2011-033, at 3-4</w:t>
      </w:r>
      <w:r w:rsidR="00AC5F8E">
        <w:t xml:space="preserve">, </w:t>
      </w:r>
    </w:p>
    <w:p w14:paraId="6B95CAA7" w14:textId="77777777" w:rsidR="004D305D" w:rsidRDefault="00AF3C2D" w:rsidP="00AF3C2D">
      <w:r>
        <w:tab/>
      </w:r>
      <w:r>
        <w:tab/>
      </w:r>
      <w:r w:rsidR="00AC5F8E">
        <w:t>4</w:t>
      </w:r>
      <w:r w:rsidRPr="00AF3C2D">
        <w:t xml:space="preserve"> </w:t>
      </w:r>
      <w:r>
        <w:t>&amp; nn.2, 4 (dismissal order)</w:t>
      </w:r>
    </w:p>
    <w:p w14:paraId="6C8C499F" w14:textId="77777777" w:rsidR="00AF3C2D" w:rsidRDefault="00AF3C2D" w:rsidP="00AF3C2D"/>
    <w:p w14:paraId="5CF15AC3" w14:textId="77777777" w:rsidR="00A038F0" w:rsidRDefault="00A038F0" w:rsidP="002B616D">
      <w:pPr>
        <w:pStyle w:val="Header"/>
        <w:tabs>
          <w:tab w:val="clear" w:pos="4320"/>
          <w:tab w:val="clear" w:pos="8640"/>
        </w:tabs>
        <w:rPr>
          <w:lang w:val="en-US"/>
        </w:rPr>
      </w:pPr>
    </w:p>
    <w:p w14:paraId="3233CA60" w14:textId="77777777" w:rsidR="004D305D" w:rsidRDefault="00A038F0" w:rsidP="002B616D">
      <w:pPr>
        <w:pStyle w:val="Header"/>
        <w:tabs>
          <w:tab w:val="clear" w:pos="4320"/>
          <w:tab w:val="clear" w:pos="8640"/>
        </w:tabs>
        <w:rPr>
          <w:lang w:val="en-US"/>
        </w:rPr>
      </w:pPr>
      <w:r>
        <w:rPr>
          <w:lang w:val="en-US"/>
        </w:rPr>
        <w:t>The Board cannot consider, in making its decision, what the municipality’s assessing authority would prefer, as more politically palatable</w:t>
      </w:r>
    </w:p>
    <w:p w14:paraId="07E78F0F" w14:textId="77777777" w:rsidR="00A038F0" w:rsidRDefault="00A038F0" w:rsidP="002B616D">
      <w:pPr>
        <w:pStyle w:val="Header"/>
        <w:tabs>
          <w:tab w:val="clear" w:pos="4320"/>
          <w:tab w:val="clear" w:pos="8640"/>
        </w:tabs>
        <w:rPr>
          <w:lang w:val="en-US"/>
        </w:rPr>
      </w:pPr>
    </w:p>
    <w:p w14:paraId="5967DF2E" w14:textId="77777777" w:rsidR="00A038F0" w:rsidRDefault="00A038F0" w:rsidP="002B616D">
      <w:pPr>
        <w:pStyle w:val="Header"/>
        <w:tabs>
          <w:tab w:val="clear" w:pos="4320"/>
          <w:tab w:val="clear" w:pos="8640"/>
        </w:tabs>
        <w:rPr>
          <w:lang w:val="en-US"/>
        </w:rPr>
      </w:pPr>
      <w:r>
        <w:rPr>
          <w:lang w:val="en-US"/>
        </w:rPr>
        <w:tab/>
      </w:r>
      <w:r w:rsidRPr="00DB6827">
        <w:rPr>
          <w:i/>
          <w:lang w:val="en-US"/>
        </w:rPr>
        <w:t>MHC Narrows Too, LLC v. Town of Trenton,</w:t>
      </w:r>
      <w:r>
        <w:rPr>
          <w:lang w:val="en-US"/>
        </w:rPr>
        <w:t xml:space="preserve"> No. 2012-013, at 16 n.7</w:t>
      </w:r>
    </w:p>
    <w:p w14:paraId="00E9D26A" w14:textId="77777777" w:rsidR="00A038F0" w:rsidRDefault="00A038F0" w:rsidP="002B616D">
      <w:pPr>
        <w:pStyle w:val="Header"/>
        <w:tabs>
          <w:tab w:val="clear" w:pos="4320"/>
          <w:tab w:val="clear" w:pos="8640"/>
        </w:tabs>
        <w:rPr>
          <w:lang w:val="en-US"/>
        </w:rPr>
      </w:pPr>
    </w:p>
    <w:p w14:paraId="2539D2CC" w14:textId="77777777" w:rsidR="00A038F0" w:rsidRPr="004D305D" w:rsidRDefault="00A038F0" w:rsidP="002B616D">
      <w:pPr>
        <w:pStyle w:val="Header"/>
        <w:tabs>
          <w:tab w:val="clear" w:pos="4320"/>
          <w:tab w:val="clear" w:pos="8640"/>
        </w:tabs>
        <w:rPr>
          <w:lang w:val="en-US"/>
        </w:rPr>
      </w:pPr>
    </w:p>
    <w:p w14:paraId="3658AEFB" w14:textId="77777777" w:rsidR="002B616D" w:rsidRDefault="00BF765F" w:rsidP="002B616D">
      <w:pPr>
        <w:pStyle w:val="Header"/>
        <w:tabs>
          <w:tab w:val="clear" w:pos="4320"/>
          <w:tab w:val="clear" w:pos="8640"/>
        </w:tabs>
      </w:pPr>
      <w:r>
        <w:t xml:space="preserve">The </w:t>
      </w:r>
      <w:r w:rsidR="002B616D">
        <w:t>Board need not accept the entire testimony of a witness, whether an expert or nonexpert</w:t>
      </w:r>
    </w:p>
    <w:p w14:paraId="033DB47B" w14:textId="77777777" w:rsidR="002B616D" w:rsidRDefault="002B616D" w:rsidP="002B616D">
      <w:pPr>
        <w:pStyle w:val="Header"/>
        <w:tabs>
          <w:tab w:val="clear" w:pos="4320"/>
          <w:tab w:val="clear" w:pos="8640"/>
        </w:tabs>
      </w:pPr>
    </w:p>
    <w:p w14:paraId="71419405" w14:textId="77777777" w:rsidR="00A31A53" w:rsidRDefault="00A31A53" w:rsidP="002B616D">
      <w:pPr>
        <w:pStyle w:val="Header"/>
        <w:tabs>
          <w:tab w:val="clear" w:pos="4320"/>
          <w:tab w:val="clear" w:pos="8640"/>
        </w:tabs>
      </w:pPr>
      <w:r>
        <w:tab/>
      </w:r>
      <w:r>
        <w:rPr>
          <w:i/>
        </w:rPr>
        <w:t xml:space="preserve">IBM Credit Corp. v. City of Bath, </w:t>
      </w:r>
      <w:r>
        <w:t>Nos. 92-42 &amp; 93-32, at 2-3</w:t>
      </w:r>
    </w:p>
    <w:p w14:paraId="7BD86CA4" w14:textId="77777777" w:rsidR="00F83FE3" w:rsidRDefault="00F83FE3" w:rsidP="002B616D">
      <w:pPr>
        <w:pStyle w:val="Header"/>
        <w:tabs>
          <w:tab w:val="clear" w:pos="4320"/>
          <w:tab w:val="clear" w:pos="8640"/>
        </w:tabs>
      </w:pPr>
      <w:r>
        <w:tab/>
      </w:r>
      <w:r>
        <w:rPr>
          <w:i/>
        </w:rPr>
        <w:t xml:space="preserve">Maine Public Service Co. v. City of Caribou, </w:t>
      </w:r>
      <w:r>
        <w:t>No. 97-108, at 14</w:t>
      </w:r>
    </w:p>
    <w:p w14:paraId="38CCC4D7" w14:textId="77777777" w:rsidR="002B616D" w:rsidRDefault="002B616D" w:rsidP="002B616D">
      <w:pPr>
        <w:ind w:right="-180"/>
      </w:pPr>
      <w:r>
        <w:tab/>
      </w:r>
      <w:r w:rsidRPr="0051183E">
        <w:rPr>
          <w:i/>
        </w:rPr>
        <w:t xml:space="preserve">Great Northern Paper, Inc. v. Town of East Millinocket, </w:t>
      </w:r>
      <w:r>
        <w:t xml:space="preserve">No. 2000-006, </w:t>
      </w:r>
    </w:p>
    <w:p w14:paraId="22A85049" w14:textId="77777777" w:rsidR="002B616D" w:rsidRPr="0051183E" w:rsidRDefault="002B616D" w:rsidP="002B616D">
      <w:pPr>
        <w:ind w:left="720" w:right="-180" w:firstLine="720"/>
        <w:rPr>
          <w:i/>
        </w:rPr>
      </w:pPr>
      <w:r>
        <w:t>at 4-5</w:t>
      </w:r>
    </w:p>
    <w:p w14:paraId="2E1CD4BE" w14:textId="77777777" w:rsidR="002B616D" w:rsidRDefault="00240CC5" w:rsidP="002B616D">
      <w:pPr>
        <w:pStyle w:val="Header"/>
        <w:tabs>
          <w:tab w:val="clear" w:pos="4320"/>
          <w:tab w:val="clear" w:pos="8640"/>
        </w:tabs>
      </w:pPr>
      <w:r>
        <w:tab/>
      </w:r>
      <w:r>
        <w:rPr>
          <w:i/>
        </w:rPr>
        <w:t>U. S. Optical Disc</w:t>
      </w:r>
      <w:r w:rsidR="004B0465">
        <w:rPr>
          <w:i/>
        </w:rPr>
        <w:t>, Inc.</w:t>
      </w:r>
      <w:r>
        <w:rPr>
          <w:i/>
        </w:rPr>
        <w:t xml:space="preserve"> v. Town of Sanford, </w:t>
      </w:r>
      <w:r>
        <w:t>No. 2003-004, at 18</w:t>
      </w:r>
    </w:p>
    <w:p w14:paraId="231A36CC" w14:textId="77777777" w:rsidR="00AD4CD5" w:rsidRDefault="00A31A53" w:rsidP="002B616D">
      <w:pPr>
        <w:pStyle w:val="Header"/>
        <w:tabs>
          <w:tab w:val="clear" w:pos="4320"/>
          <w:tab w:val="clear" w:pos="8640"/>
        </w:tabs>
      </w:pPr>
      <w:r>
        <w:tab/>
      </w:r>
      <w:r w:rsidRPr="006E6383">
        <w:rPr>
          <w:i/>
        </w:rPr>
        <w:t>Harold MacQuinn, Inc. v. Town of Hancock,</w:t>
      </w:r>
      <w:r>
        <w:t xml:space="preserve"> 2009-014</w:t>
      </w:r>
      <w:r w:rsidR="00AD4CD5">
        <w:t>,</w:t>
      </w:r>
      <w:r>
        <w:t xml:space="preserve"> at 24</w:t>
      </w:r>
      <w:r w:rsidR="00743BB5">
        <w:t>-25</w:t>
      </w:r>
      <w:r w:rsidR="00AD4CD5">
        <w:t xml:space="preserve"> (Board </w:t>
      </w:r>
    </w:p>
    <w:p w14:paraId="3FB4E54F" w14:textId="77777777" w:rsidR="00AD4CD5" w:rsidRDefault="00AD4CD5" w:rsidP="002B616D">
      <w:pPr>
        <w:pStyle w:val="Header"/>
        <w:tabs>
          <w:tab w:val="clear" w:pos="4320"/>
          <w:tab w:val="clear" w:pos="8640"/>
        </w:tabs>
      </w:pPr>
      <w:r>
        <w:tab/>
      </w:r>
      <w:r>
        <w:tab/>
        <w:t xml:space="preserve">finds taxpayer presented credible evidence of value as to certain </w:t>
      </w:r>
    </w:p>
    <w:p w14:paraId="19CDE031" w14:textId="77777777" w:rsidR="00240CC5" w:rsidRDefault="00AD4CD5" w:rsidP="002B616D">
      <w:pPr>
        <w:pStyle w:val="Header"/>
        <w:tabs>
          <w:tab w:val="clear" w:pos="4320"/>
          <w:tab w:val="clear" w:pos="8640"/>
        </w:tabs>
      </w:pPr>
      <w:r>
        <w:tab/>
      </w:r>
      <w:r>
        <w:tab/>
        <w:t>of its lands, but not others)</w:t>
      </w:r>
      <w:r w:rsidR="00B45FE3">
        <w:t xml:space="preserve"> </w:t>
      </w:r>
    </w:p>
    <w:p w14:paraId="0A1E7F23" w14:textId="77777777" w:rsidR="00A31A53" w:rsidRDefault="00B47684" w:rsidP="00B47684">
      <w:pPr>
        <w:pStyle w:val="Header"/>
        <w:tabs>
          <w:tab w:val="clear" w:pos="4320"/>
          <w:tab w:val="clear" w:pos="8640"/>
        </w:tabs>
        <w:ind w:firstLine="720"/>
        <w:rPr>
          <w:lang w:val="en-US"/>
        </w:rPr>
      </w:pPr>
      <w:r w:rsidRPr="00402208">
        <w:rPr>
          <w:i/>
          <w:lang w:val="en-US"/>
        </w:rPr>
        <w:t>MHC Narrows Too, LLC v. Town of Trenton,</w:t>
      </w:r>
      <w:r>
        <w:rPr>
          <w:lang w:val="en-US"/>
        </w:rPr>
        <w:t xml:space="preserve"> No. 2012-013, at 17</w:t>
      </w:r>
    </w:p>
    <w:p w14:paraId="4F001231" w14:textId="77777777" w:rsidR="00B47684" w:rsidRDefault="00B47684" w:rsidP="00B47684">
      <w:pPr>
        <w:pStyle w:val="Header"/>
        <w:tabs>
          <w:tab w:val="clear" w:pos="4320"/>
          <w:tab w:val="clear" w:pos="8640"/>
        </w:tabs>
        <w:ind w:firstLine="720"/>
      </w:pPr>
    </w:p>
    <w:p w14:paraId="50C6CFA5" w14:textId="77777777" w:rsidR="002B616D" w:rsidRDefault="002B616D" w:rsidP="002B616D">
      <w:pPr>
        <w:pStyle w:val="Header"/>
        <w:tabs>
          <w:tab w:val="clear" w:pos="4320"/>
          <w:tab w:val="clear" w:pos="8640"/>
        </w:tabs>
      </w:pPr>
    </w:p>
    <w:p w14:paraId="7618D1B8" w14:textId="77777777" w:rsidR="00DB5F65" w:rsidRDefault="00DB5F65" w:rsidP="004F2D2F">
      <w:pPr>
        <w:pStyle w:val="Header"/>
        <w:tabs>
          <w:tab w:val="clear" w:pos="4320"/>
          <w:tab w:val="clear" w:pos="8640"/>
        </w:tabs>
        <w:jc w:val="both"/>
      </w:pPr>
      <w:r>
        <w:t>An a</w:t>
      </w:r>
      <w:r w:rsidR="004F2D2F">
        <w:rPr>
          <w:lang w:val="en-US"/>
        </w:rPr>
        <w:t>ssessor’s agent</w:t>
      </w:r>
      <w:r w:rsidR="004F2D2F">
        <w:t xml:space="preserve"> need not be licensed </w:t>
      </w:r>
      <w:r w:rsidR="004F2D2F">
        <w:rPr>
          <w:lang w:val="en-US"/>
        </w:rPr>
        <w:t xml:space="preserve">as an appraiser </w:t>
      </w:r>
      <w:r w:rsidR="004F2D2F">
        <w:t>in Maine</w:t>
      </w:r>
      <w:r w:rsidR="004F2D2F">
        <w:rPr>
          <w:lang w:val="en-US"/>
        </w:rPr>
        <w:t xml:space="preserve"> </w:t>
      </w:r>
      <w:r>
        <w:t>to testify</w:t>
      </w:r>
    </w:p>
    <w:p w14:paraId="31326573" w14:textId="77777777" w:rsidR="00AE79D3" w:rsidRDefault="00AE79D3" w:rsidP="002B616D">
      <w:pPr>
        <w:pStyle w:val="Header"/>
        <w:tabs>
          <w:tab w:val="clear" w:pos="4320"/>
          <w:tab w:val="clear" w:pos="8640"/>
        </w:tabs>
      </w:pPr>
    </w:p>
    <w:p w14:paraId="756AABF0" w14:textId="77777777" w:rsidR="00AE79D3" w:rsidRDefault="00AE79D3" w:rsidP="00AE79D3">
      <w:r>
        <w:tab/>
      </w:r>
      <w:r>
        <w:rPr>
          <w:i/>
        </w:rPr>
        <w:t xml:space="preserve">Norumbega Bed &amp; Breakfast, LLC v. Town of Camden, </w:t>
      </w:r>
      <w:r>
        <w:t>No. 2005-017,</w:t>
      </w:r>
    </w:p>
    <w:p w14:paraId="18531B1D" w14:textId="77777777" w:rsidR="00AE79D3" w:rsidRDefault="00AE79D3" w:rsidP="000D7B89">
      <w:pPr>
        <w:ind w:left="1440"/>
      </w:pPr>
      <w:r>
        <w:t>at 4 n.4 (witness had testified in courts in Maine previously</w:t>
      </w:r>
      <w:r w:rsidR="000D7B89">
        <w:t xml:space="preserve"> and was a certified assessor</w:t>
      </w:r>
      <w:r w:rsidR="004F2D2F">
        <w:t>, and need not be an appraiser</w:t>
      </w:r>
      <w:r>
        <w:t>)</w:t>
      </w:r>
    </w:p>
    <w:p w14:paraId="4743E401" w14:textId="77777777" w:rsidR="00AE79D3" w:rsidRDefault="00AE79D3" w:rsidP="002B616D">
      <w:pPr>
        <w:pStyle w:val="Header"/>
        <w:tabs>
          <w:tab w:val="clear" w:pos="4320"/>
          <w:tab w:val="clear" w:pos="8640"/>
        </w:tabs>
      </w:pPr>
    </w:p>
    <w:p w14:paraId="128EC43F" w14:textId="77777777" w:rsidR="00DB5F65" w:rsidRDefault="00DB5F65" w:rsidP="002B616D">
      <w:pPr>
        <w:pStyle w:val="Header"/>
        <w:tabs>
          <w:tab w:val="clear" w:pos="4320"/>
          <w:tab w:val="clear" w:pos="8640"/>
        </w:tabs>
        <w:rPr>
          <w:lang w:val="en-US"/>
        </w:rPr>
      </w:pPr>
    </w:p>
    <w:p w14:paraId="0A0B5C1D" w14:textId="77777777" w:rsidR="00C82685" w:rsidRDefault="00C82685" w:rsidP="002B616D">
      <w:pPr>
        <w:pStyle w:val="Header"/>
        <w:tabs>
          <w:tab w:val="clear" w:pos="4320"/>
          <w:tab w:val="clear" w:pos="8640"/>
        </w:tabs>
        <w:rPr>
          <w:lang w:val="en-US"/>
        </w:rPr>
      </w:pPr>
      <w:r>
        <w:rPr>
          <w:lang w:val="en-US"/>
        </w:rPr>
        <w:t>Witness offering appraisal testimony and report need not be licensed as a Maine real estate appraiser under 10 M.R.S. § 8003-C</w:t>
      </w:r>
    </w:p>
    <w:p w14:paraId="70D972FD" w14:textId="77777777" w:rsidR="00C82685" w:rsidRDefault="00C82685" w:rsidP="002B616D">
      <w:pPr>
        <w:pStyle w:val="Header"/>
        <w:tabs>
          <w:tab w:val="clear" w:pos="4320"/>
          <w:tab w:val="clear" w:pos="8640"/>
        </w:tabs>
        <w:rPr>
          <w:lang w:val="en-US"/>
        </w:rPr>
      </w:pPr>
    </w:p>
    <w:p w14:paraId="611D456D" w14:textId="77777777" w:rsidR="00C82685" w:rsidRDefault="00C82685" w:rsidP="00C82685">
      <w:pPr>
        <w:pStyle w:val="Header"/>
        <w:tabs>
          <w:tab w:val="clear" w:pos="4320"/>
          <w:tab w:val="clear" w:pos="8640"/>
        </w:tabs>
        <w:ind w:right="-180" w:firstLine="720"/>
        <w:rPr>
          <w:lang w:val="en-US"/>
        </w:rPr>
      </w:pPr>
      <w:r w:rsidRPr="002D6170">
        <w:rPr>
          <w:i/>
          <w:lang w:val="en-US"/>
        </w:rPr>
        <w:t>Expera Old Town, LLC v. City of Old Town,</w:t>
      </w:r>
      <w:r>
        <w:rPr>
          <w:lang w:val="en-US"/>
        </w:rPr>
        <w:t xml:space="preserve"> Nos. 2015-013 &amp; 2016-002, </w:t>
      </w:r>
    </w:p>
    <w:p w14:paraId="3AFD47A1" w14:textId="77777777" w:rsidR="00C82685" w:rsidRDefault="00C82685" w:rsidP="00C82685">
      <w:pPr>
        <w:pStyle w:val="Header"/>
        <w:tabs>
          <w:tab w:val="clear" w:pos="4320"/>
          <w:tab w:val="clear" w:pos="8640"/>
        </w:tabs>
        <w:ind w:right="-180" w:firstLine="720"/>
        <w:rPr>
          <w:lang w:val="en-US"/>
        </w:rPr>
      </w:pPr>
      <w:r>
        <w:rPr>
          <w:lang w:val="en-US"/>
        </w:rPr>
        <w:tab/>
        <w:t xml:space="preserve">at 16-17 </w:t>
      </w:r>
    </w:p>
    <w:p w14:paraId="21B1CDF2" w14:textId="77777777" w:rsidR="00C82685" w:rsidRDefault="00C82685" w:rsidP="00C82685">
      <w:pPr>
        <w:pStyle w:val="Header"/>
        <w:tabs>
          <w:tab w:val="clear" w:pos="4320"/>
          <w:tab w:val="clear" w:pos="8640"/>
        </w:tabs>
        <w:ind w:right="-180"/>
        <w:rPr>
          <w:lang w:val="en-US"/>
        </w:rPr>
      </w:pPr>
    </w:p>
    <w:p w14:paraId="3D368A51" w14:textId="77777777" w:rsidR="00C82685" w:rsidRDefault="00C82685" w:rsidP="00C82685">
      <w:pPr>
        <w:pStyle w:val="Header"/>
        <w:tabs>
          <w:tab w:val="clear" w:pos="4320"/>
          <w:tab w:val="clear" w:pos="8640"/>
        </w:tabs>
        <w:ind w:right="-180"/>
        <w:rPr>
          <w:lang w:val="en-US"/>
        </w:rPr>
      </w:pPr>
    </w:p>
    <w:p w14:paraId="70651140" w14:textId="77777777" w:rsidR="00C82685" w:rsidRDefault="00C82685" w:rsidP="00C82685">
      <w:pPr>
        <w:pStyle w:val="Header"/>
        <w:tabs>
          <w:tab w:val="clear" w:pos="4320"/>
          <w:tab w:val="clear" w:pos="8640"/>
        </w:tabs>
        <w:ind w:right="-180"/>
        <w:rPr>
          <w:lang w:val="en-US"/>
        </w:rPr>
      </w:pPr>
      <w:r>
        <w:rPr>
          <w:lang w:val="en-US"/>
        </w:rPr>
        <w:t>Witness called as an appraiser of machinery and equipment is not excused from requirements that attend a real estate appraiser</w:t>
      </w:r>
    </w:p>
    <w:p w14:paraId="7053BD8E" w14:textId="77777777" w:rsidR="00C82685" w:rsidRDefault="00C82685" w:rsidP="00C82685">
      <w:pPr>
        <w:pStyle w:val="Header"/>
        <w:tabs>
          <w:tab w:val="clear" w:pos="4320"/>
          <w:tab w:val="clear" w:pos="8640"/>
        </w:tabs>
        <w:ind w:right="-180"/>
        <w:rPr>
          <w:lang w:val="en-US"/>
        </w:rPr>
      </w:pPr>
    </w:p>
    <w:p w14:paraId="579BF3C9" w14:textId="77777777" w:rsidR="00C82685" w:rsidRDefault="00C82685" w:rsidP="00C82685">
      <w:pPr>
        <w:pStyle w:val="Header"/>
        <w:tabs>
          <w:tab w:val="clear" w:pos="4320"/>
          <w:tab w:val="clear" w:pos="8640"/>
        </w:tabs>
        <w:ind w:right="-180" w:firstLine="720"/>
        <w:rPr>
          <w:lang w:val="en-US"/>
        </w:rPr>
      </w:pPr>
      <w:r w:rsidRPr="002D6170">
        <w:rPr>
          <w:i/>
          <w:lang w:val="en-US"/>
        </w:rPr>
        <w:t>Expera Old Town, LLC v. City of Old Town,</w:t>
      </w:r>
      <w:r>
        <w:rPr>
          <w:lang w:val="en-US"/>
        </w:rPr>
        <w:t xml:space="preserve"> Nos. 2015-013 &amp; 2016-002, </w:t>
      </w:r>
    </w:p>
    <w:p w14:paraId="14E441F6" w14:textId="77777777" w:rsidR="00C82685" w:rsidRDefault="00C82685" w:rsidP="00C82685">
      <w:pPr>
        <w:pStyle w:val="Header"/>
        <w:tabs>
          <w:tab w:val="clear" w:pos="4320"/>
          <w:tab w:val="clear" w:pos="8640"/>
        </w:tabs>
        <w:ind w:right="-180" w:firstLine="720"/>
        <w:rPr>
          <w:lang w:val="en-US"/>
        </w:rPr>
      </w:pPr>
      <w:r>
        <w:rPr>
          <w:lang w:val="en-US"/>
        </w:rPr>
        <w:tab/>
        <w:t xml:space="preserve">at 17 n.6 </w:t>
      </w:r>
    </w:p>
    <w:p w14:paraId="13C328FA" w14:textId="77777777" w:rsidR="00C82685" w:rsidRDefault="00C82685" w:rsidP="00C82685">
      <w:pPr>
        <w:pStyle w:val="Header"/>
        <w:tabs>
          <w:tab w:val="clear" w:pos="4320"/>
          <w:tab w:val="clear" w:pos="8640"/>
        </w:tabs>
        <w:ind w:right="-180"/>
        <w:rPr>
          <w:lang w:val="en-US"/>
        </w:rPr>
      </w:pPr>
    </w:p>
    <w:p w14:paraId="4107B18C" w14:textId="77777777" w:rsidR="00C82685" w:rsidRPr="00C82685" w:rsidRDefault="00C82685" w:rsidP="002B616D">
      <w:pPr>
        <w:pStyle w:val="Header"/>
        <w:tabs>
          <w:tab w:val="clear" w:pos="4320"/>
          <w:tab w:val="clear" w:pos="8640"/>
        </w:tabs>
        <w:rPr>
          <w:lang w:val="en-US"/>
        </w:rPr>
      </w:pPr>
    </w:p>
    <w:p w14:paraId="5F332093" w14:textId="77777777" w:rsidR="002B616D" w:rsidRDefault="002B616D" w:rsidP="002B616D">
      <w:pPr>
        <w:pStyle w:val="Header"/>
        <w:tabs>
          <w:tab w:val="clear" w:pos="4320"/>
          <w:tab w:val="clear" w:pos="8640"/>
        </w:tabs>
      </w:pPr>
      <w:r>
        <w:t>Expert is in no position to criticize another witness who does not rely on given transactions when the expert himself excludes those transactions in arriving at his own appraisal result</w:t>
      </w:r>
    </w:p>
    <w:p w14:paraId="477583A4" w14:textId="77777777" w:rsidR="002B616D" w:rsidRDefault="002B616D" w:rsidP="002B616D">
      <w:pPr>
        <w:pStyle w:val="Header"/>
        <w:tabs>
          <w:tab w:val="clear" w:pos="4320"/>
          <w:tab w:val="clear" w:pos="8640"/>
        </w:tabs>
      </w:pPr>
    </w:p>
    <w:p w14:paraId="0247F510" w14:textId="77777777" w:rsidR="002B616D" w:rsidRDefault="002B616D" w:rsidP="002B616D">
      <w:pPr>
        <w:ind w:right="-90"/>
      </w:pPr>
      <w:r>
        <w:tab/>
      </w:r>
      <w:r w:rsidRPr="0051183E">
        <w:rPr>
          <w:i/>
        </w:rPr>
        <w:t>Great Northern Paper, Inc. v. Town of East Millinocket,</w:t>
      </w:r>
      <w:r>
        <w:t xml:space="preserve"> No. 2000-006,</w:t>
      </w:r>
    </w:p>
    <w:p w14:paraId="1D91090F" w14:textId="77777777" w:rsidR="002B616D" w:rsidRPr="0051183E" w:rsidRDefault="002B616D" w:rsidP="002B616D">
      <w:pPr>
        <w:ind w:right="-90" w:firstLine="720"/>
        <w:rPr>
          <w:i/>
        </w:rPr>
      </w:pPr>
      <w:r>
        <w:t xml:space="preserve"> </w:t>
      </w:r>
      <w:r>
        <w:tab/>
        <w:t>at 20</w:t>
      </w:r>
    </w:p>
    <w:p w14:paraId="6015384D" w14:textId="77777777" w:rsidR="002B616D" w:rsidRDefault="002B616D" w:rsidP="002B616D">
      <w:pPr>
        <w:pStyle w:val="Header"/>
        <w:tabs>
          <w:tab w:val="clear" w:pos="4320"/>
          <w:tab w:val="clear" w:pos="8640"/>
        </w:tabs>
      </w:pPr>
    </w:p>
    <w:p w14:paraId="291DC721" w14:textId="77777777" w:rsidR="002415C9" w:rsidRDefault="002415C9" w:rsidP="002B616D">
      <w:pPr>
        <w:pStyle w:val="Header"/>
        <w:tabs>
          <w:tab w:val="clear" w:pos="4320"/>
          <w:tab w:val="clear" w:pos="8640"/>
        </w:tabs>
      </w:pPr>
    </w:p>
    <w:p w14:paraId="766CF8B4" w14:textId="77777777" w:rsidR="002B616D" w:rsidRDefault="00BF765F" w:rsidP="002B616D">
      <w:pPr>
        <w:pStyle w:val="Header"/>
        <w:tabs>
          <w:tab w:val="clear" w:pos="4320"/>
          <w:tab w:val="clear" w:pos="8640"/>
        </w:tabs>
      </w:pPr>
      <w:r>
        <w:t xml:space="preserve">The </w:t>
      </w:r>
      <w:r w:rsidR="002415C9">
        <w:t xml:space="preserve">Board cannot credit expert </w:t>
      </w:r>
      <w:r w:rsidR="00E1216B">
        <w:rPr>
          <w:lang w:val="en-US"/>
        </w:rPr>
        <w:t xml:space="preserve">appraiser’s credentials or the substance of the </w:t>
      </w:r>
      <w:r w:rsidR="002415C9">
        <w:t>appraisal report where appraiser does not testify</w:t>
      </w:r>
    </w:p>
    <w:p w14:paraId="4D8E08AD" w14:textId="77777777" w:rsidR="002415C9" w:rsidRDefault="002415C9" w:rsidP="002B616D">
      <w:pPr>
        <w:pStyle w:val="Header"/>
        <w:tabs>
          <w:tab w:val="clear" w:pos="4320"/>
          <w:tab w:val="clear" w:pos="8640"/>
        </w:tabs>
      </w:pPr>
    </w:p>
    <w:p w14:paraId="5CEFB547" w14:textId="77777777" w:rsidR="002415C9" w:rsidRPr="002415C9" w:rsidRDefault="002415C9" w:rsidP="002B616D">
      <w:pPr>
        <w:pStyle w:val="Header"/>
        <w:tabs>
          <w:tab w:val="clear" w:pos="4320"/>
          <w:tab w:val="clear" w:pos="8640"/>
        </w:tabs>
      </w:pPr>
      <w:r>
        <w:tab/>
      </w:r>
      <w:r>
        <w:rPr>
          <w:i/>
        </w:rPr>
        <w:t xml:space="preserve">Zorn v. Town of Lubec, </w:t>
      </w:r>
      <w:r>
        <w:t>No. 2004-007, at 4-5</w:t>
      </w:r>
    </w:p>
    <w:p w14:paraId="730A5C3A" w14:textId="77777777" w:rsidR="002415C9" w:rsidRDefault="002415C9" w:rsidP="002B616D">
      <w:pPr>
        <w:pStyle w:val="Header"/>
        <w:tabs>
          <w:tab w:val="clear" w:pos="4320"/>
          <w:tab w:val="clear" w:pos="8640"/>
        </w:tabs>
      </w:pPr>
    </w:p>
    <w:p w14:paraId="6F810B70" w14:textId="77777777" w:rsidR="002415C9" w:rsidRDefault="002415C9" w:rsidP="002B616D">
      <w:pPr>
        <w:pStyle w:val="Header"/>
        <w:tabs>
          <w:tab w:val="clear" w:pos="4320"/>
          <w:tab w:val="clear" w:pos="8640"/>
        </w:tabs>
      </w:pPr>
    </w:p>
    <w:p w14:paraId="44A0B6F5" w14:textId="77777777" w:rsidR="008001B2" w:rsidRDefault="008001B2" w:rsidP="002B616D">
      <w:pPr>
        <w:pStyle w:val="Header"/>
        <w:tabs>
          <w:tab w:val="clear" w:pos="4320"/>
          <w:tab w:val="clear" w:pos="8640"/>
        </w:tabs>
      </w:pPr>
      <w:r>
        <w:t>Taxpayer is not required to submit an appraisal to the Board in support of its claim of valuation, but when it does, it can expect assessor to have reviewed the appraisal</w:t>
      </w:r>
    </w:p>
    <w:p w14:paraId="6497A4CD" w14:textId="77777777" w:rsidR="008001B2" w:rsidRDefault="008001B2" w:rsidP="002B616D">
      <w:pPr>
        <w:pStyle w:val="Header"/>
        <w:tabs>
          <w:tab w:val="clear" w:pos="4320"/>
          <w:tab w:val="clear" w:pos="8640"/>
        </w:tabs>
      </w:pPr>
    </w:p>
    <w:p w14:paraId="289A3779" w14:textId="77777777" w:rsidR="008001B2" w:rsidRDefault="008001B2" w:rsidP="002B616D">
      <w:pPr>
        <w:pStyle w:val="Header"/>
        <w:tabs>
          <w:tab w:val="clear" w:pos="4320"/>
          <w:tab w:val="clear" w:pos="8640"/>
        </w:tabs>
      </w:pPr>
      <w:r>
        <w:tab/>
      </w:r>
      <w:r w:rsidR="004B0465">
        <w:rPr>
          <w:i/>
        </w:rPr>
        <w:t>U. S. Optical</w:t>
      </w:r>
      <w:r>
        <w:rPr>
          <w:i/>
        </w:rPr>
        <w:t xml:space="preserve"> Disc</w:t>
      </w:r>
      <w:r w:rsidR="004B0465">
        <w:rPr>
          <w:i/>
        </w:rPr>
        <w:t>, Inc.</w:t>
      </w:r>
      <w:r>
        <w:rPr>
          <w:i/>
        </w:rPr>
        <w:t xml:space="preserve"> v. Town of Sanford, </w:t>
      </w:r>
      <w:r>
        <w:t xml:space="preserve">No. 2003-004, at </w:t>
      </w:r>
      <w:r w:rsidR="00B532A9">
        <w:t>26</w:t>
      </w:r>
    </w:p>
    <w:p w14:paraId="3F4EDF1E" w14:textId="77777777" w:rsidR="008001B2" w:rsidRDefault="008001B2" w:rsidP="002B616D">
      <w:pPr>
        <w:pStyle w:val="Header"/>
        <w:tabs>
          <w:tab w:val="clear" w:pos="4320"/>
          <w:tab w:val="clear" w:pos="8640"/>
        </w:tabs>
      </w:pPr>
    </w:p>
    <w:p w14:paraId="4FD26AA6" w14:textId="77777777" w:rsidR="008001B2" w:rsidRDefault="008001B2" w:rsidP="002B616D">
      <w:pPr>
        <w:pStyle w:val="Header"/>
        <w:tabs>
          <w:tab w:val="clear" w:pos="4320"/>
          <w:tab w:val="clear" w:pos="8640"/>
        </w:tabs>
      </w:pPr>
    </w:p>
    <w:p w14:paraId="56523998" w14:textId="77777777" w:rsidR="00ED5E37" w:rsidRDefault="00ED5E37" w:rsidP="002B616D">
      <w:pPr>
        <w:pStyle w:val="Header"/>
        <w:tabs>
          <w:tab w:val="clear" w:pos="4320"/>
          <w:tab w:val="clear" w:pos="8640"/>
        </w:tabs>
        <w:rPr>
          <w:lang w:val="en-US"/>
        </w:rPr>
      </w:pPr>
      <w:r>
        <w:t>Official notice</w:t>
      </w:r>
      <w:r w:rsidR="00970280">
        <w:rPr>
          <w:lang w:val="en-US"/>
        </w:rPr>
        <w:t>, 36 M.R.S. 9058(1)</w:t>
      </w:r>
    </w:p>
    <w:p w14:paraId="2B786D83" w14:textId="77777777" w:rsidR="00A17D0F" w:rsidRPr="00970280" w:rsidRDefault="00A17D0F" w:rsidP="002B616D">
      <w:pPr>
        <w:pStyle w:val="Header"/>
        <w:tabs>
          <w:tab w:val="clear" w:pos="4320"/>
          <w:tab w:val="clear" w:pos="8640"/>
        </w:tabs>
        <w:rPr>
          <w:lang w:val="en-US"/>
        </w:rPr>
      </w:pPr>
    </w:p>
    <w:p w14:paraId="460E06A4" w14:textId="77777777" w:rsidR="00A17D0F" w:rsidRDefault="00A17D0F" w:rsidP="00A17D0F">
      <w:pPr>
        <w:pStyle w:val="Header"/>
        <w:tabs>
          <w:tab w:val="clear" w:pos="4320"/>
          <w:tab w:val="clear" w:pos="8640"/>
        </w:tabs>
        <w:ind w:firstLine="720"/>
        <w:rPr>
          <w:lang w:val="en-US"/>
        </w:rPr>
      </w:pPr>
      <w:r>
        <w:rPr>
          <w:i/>
        </w:rPr>
        <w:t xml:space="preserve">Fasse v. Town of St. Albans &amp; Town of Ripley, </w:t>
      </w:r>
      <w:r>
        <w:t>No. 2002-005, at</w:t>
      </w:r>
      <w:r>
        <w:rPr>
          <w:lang w:val="en-US"/>
        </w:rPr>
        <w:t xml:space="preserve"> 5</w:t>
      </w:r>
    </w:p>
    <w:p w14:paraId="2321A96E" w14:textId="77777777" w:rsidR="00ED5E37" w:rsidRPr="00A17D0F" w:rsidRDefault="00A17D0F" w:rsidP="002B616D">
      <w:pPr>
        <w:pStyle w:val="Header"/>
        <w:tabs>
          <w:tab w:val="clear" w:pos="4320"/>
          <w:tab w:val="clear" w:pos="8640"/>
        </w:tabs>
        <w:rPr>
          <w:lang w:val="en-US"/>
        </w:rPr>
      </w:pPr>
      <w:r>
        <w:rPr>
          <w:lang w:val="en-US"/>
        </w:rPr>
        <w:tab/>
      </w:r>
      <w:r>
        <w:rPr>
          <w:lang w:val="en-US"/>
        </w:rPr>
        <w:tab/>
        <w:t>(Board’s own records)</w:t>
      </w:r>
    </w:p>
    <w:p w14:paraId="5D6DB15C" w14:textId="77777777" w:rsidR="00ED5E37" w:rsidRDefault="00ED5E37" w:rsidP="002B616D">
      <w:pPr>
        <w:pStyle w:val="Header"/>
        <w:tabs>
          <w:tab w:val="clear" w:pos="4320"/>
          <w:tab w:val="clear" w:pos="8640"/>
        </w:tabs>
      </w:pPr>
      <w:r>
        <w:tab/>
      </w:r>
      <w:r w:rsidRPr="00B74584">
        <w:rPr>
          <w:i/>
        </w:rPr>
        <w:t>Town of Waldo v. Maine Revenue Services,</w:t>
      </w:r>
      <w:r>
        <w:t xml:space="preserve"> No. 2007-001, at 3-4</w:t>
      </w:r>
    </w:p>
    <w:p w14:paraId="5439EC70" w14:textId="77777777" w:rsidR="00ED5E37" w:rsidRDefault="00ED5E37" w:rsidP="002B616D">
      <w:pPr>
        <w:pStyle w:val="Header"/>
        <w:tabs>
          <w:tab w:val="clear" w:pos="4320"/>
          <w:tab w:val="clear" w:pos="8640"/>
        </w:tabs>
      </w:pPr>
      <w:r>
        <w:tab/>
      </w:r>
      <w:r>
        <w:tab/>
        <w:t xml:space="preserve">(federal government did not deliver mail due to observance of </w:t>
      </w:r>
      <w:r>
        <w:tab/>
      </w:r>
      <w:r>
        <w:tab/>
        <w:t>death of former president)</w:t>
      </w:r>
    </w:p>
    <w:p w14:paraId="4D30729B" w14:textId="77777777" w:rsidR="00D9394B" w:rsidRDefault="00D9394B" w:rsidP="002B616D">
      <w:pPr>
        <w:pStyle w:val="Header"/>
        <w:tabs>
          <w:tab w:val="clear" w:pos="4320"/>
          <w:tab w:val="clear" w:pos="8640"/>
        </w:tabs>
      </w:pPr>
      <w:r>
        <w:tab/>
      </w:r>
      <w:r>
        <w:rPr>
          <w:i/>
        </w:rPr>
        <w:t xml:space="preserve">Dale Henderson Logging, Inc. v. Town of Steuben, </w:t>
      </w:r>
      <w:r>
        <w:t xml:space="preserve">No. 2008-016, </w:t>
      </w:r>
    </w:p>
    <w:p w14:paraId="56A9900E" w14:textId="77777777" w:rsidR="00D9394B" w:rsidRDefault="00D9394B" w:rsidP="00D9394B">
      <w:pPr>
        <w:pStyle w:val="Header"/>
        <w:tabs>
          <w:tab w:val="clear" w:pos="4320"/>
          <w:tab w:val="clear" w:pos="8640"/>
        </w:tabs>
        <w:ind w:left="720" w:firstLine="720"/>
      </w:pPr>
      <w:r>
        <w:t>at 5 n.5</w:t>
      </w:r>
    </w:p>
    <w:p w14:paraId="42084A91" w14:textId="77777777" w:rsidR="002F06B3" w:rsidRDefault="002F06B3" w:rsidP="002F06B3">
      <w:pPr>
        <w:pStyle w:val="Header"/>
        <w:tabs>
          <w:tab w:val="clear" w:pos="4320"/>
          <w:tab w:val="clear" w:pos="8640"/>
        </w:tabs>
        <w:ind w:firstLine="720"/>
        <w:rPr>
          <w:lang w:val="en-US"/>
        </w:rPr>
      </w:pPr>
      <w:r>
        <w:rPr>
          <w:i/>
        </w:rPr>
        <w:t>Greenleaf Cove Ass’</w:t>
      </w:r>
      <w:r w:rsidRPr="00D865B8">
        <w:rPr>
          <w:i/>
        </w:rPr>
        <w:t>n v. Town of Westport Island,</w:t>
      </w:r>
      <w:r>
        <w:t xml:space="preserve"> No. 2013-026, </w:t>
      </w:r>
    </w:p>
    <w:p w14:paraId="53218294" w14:textId="77777777" w:rsidR="00ED5E37" w:rsidRPr="002F06B3" w:rsidRDefault="002F06B3" w:rsidP="002F06B3">
      <w:pPr>
        <w:pStyle w:val="Header"/>
        <w:tabs>
          <w:tab w:val="clear" w:pos="4320"/>
          <w:tab w:val="clear" w:pos="8640"/>
        </w:tabs>
        <w:ind w:left="720" w:firstLine="720"/>
        <w:rPr>
          <w:lang w:val="en-US"/>
        </w:rPr>
      </w:pPr>
      <w:r>
        <w:rPr>
          <w:lang w:val="en-US"/>
        </w:rPr>
        <w:t>a</w:t>
      </w:r>
      <w:r>
        <w:t>t</w:t>
      </w:r>
      <w:r>
        <w:rPr>
          <w:lang w:val="en-US"/>
        </w:rPr>
        <w:t xml:space="preserve"> 15 n.6 (square footage in an acre)</w:t>
      </w:r>
    </w:p>
    <w:p w14:paraId="479B42CE" w14:textId="77777777" w:rsidR="00A64E2E" w:rsidRDefault="00A64E2E" w:rsidP="00A64E2E">
      <w:pPr>
        <w:pStyle w:val="Header"/>
        <w:tabs>
          <w:tab w:val="clear" w:pos="4320"/>
          <w:tab w:val="clear" w:pos="8640"/>
        </w:tabs>
        <w:ind w:right="-180" w:firstLine="720"/>
        <w:rPr>
          <w:i/>
          <w:lang w:val="en-US"/>
        </w:rPr>
      </w:pPr>
      <w:r>
        <w:rPr>
          <w:i/>
          <w:lang w:val="en-US"/>
        </w:rPr>
        <w:t xml:space="preserve">Prentiss &amp; Carlisle Management Co., Inc. v. Town of Smyrna and Town </w:t>
      </w:r>
    </w:p>
    <w:p w14:paraId="2A5EA6EA" w14:textId="77777777" w:rsidR="00ED5E37" w:rsidRDefault="00A64E2E" w:rsidP="00A64E2E">
      <w:pPr>
        <w:pStyle w:val="Header"/>
        <w:tabs>
          <w:tab w:val="clear" w:pos="4320"/>
          <w:tab w:val="clear" w:pos="8640"/>
        </w:tabs>
        <w:ind w:left="720" w:firstLine="720"/>
        <w:rPr>
          <w:lang w:val="en-US"/>
        </w:rPr>
      </w:pPr>
      <w:r>
        <w:rPr>
          <w:i/>
          <w:lang w:val="en-US"/>
        </w:rPr>
        <w:t xml:space="preserve">of Merrill, </w:t>
      </w:r>
      <w:r>
        <w:rPr>
          <w:lang w:val="en-US"/>
        </w:rPr>
        <w:t xml:space="preserve">Nos. 2015-001 </w:t>
      </w:r>
      <w:r w:rsidR="005A419A">
        <w:rPr>
          <w:lang w:val="en-US"/>
        </w:rPr>
        <w:t>&amp;</w:t>
      </w:r>
      <w:r>
        <w:rPr>
          <w:lang w:val="en-US"/>
        </w:rPr>
        <w:t xml:space="preserve"> -002</w:t>
      </w:r>
      <w:r>
        <w:t xml:space="preserve"> (</w:t>
      </w:r>
      <w:r w:rsidRPr="0060610E">
        <w:rPr>
          <w:i/>
        </w:rPr>
        <w:t>Prentiss &amp; Carlisle II</w:t>
      </w:r>
      <w:r>
        <w:t>), at</w:t>
      </w:r>
      <w:r>
        <w:rPr>
          <w:lang w:val="en-US"/>
        </w:rPr>
        <w:t xml:space="preserve"> 6-7</w:t>
      </w:r>
    </w:p>
    <w:p w14:paraId="0C361CD4" w14:textId="77777777" w:rsidR="00A64E2E" w:rsidRDefault="00A64E2E" w:rsidP="00A64E2E">
      <w:pPr>
        <w:pStyle w:val="Header"/>
        <w:tabs>
          <w:tab w:val="clear" w:pos="4320"/>
          <w:tab w:val="clear" w:pos="8640"/>
        </w:tabs>
        <w:ind w:left="720" w:firstLine="720"/>
        <w:rPr>
          <w:lang w:val="en-US"/>
        </w:rPr>
      </w:pPr>
      <w:r>
        <w:rPr>
          <w:lang w:val="en-US"/>
        </w:rPr>
        <w:t>n.2 (square footage in an acre)</w:t>
      </w:r>
    </w:p>
    <w:p w14:paraId="12FC9EE0" w14:textId="77777777" w:rsidR="00A64E2E" w:rsidRPr="00A64E2E" w:rsidRDefault="00A64E2E" w:rsidP="00A64E2E">
      <w:pPr>
        <w:pStyle w:val="Header"/>
        <w:tabs>
          <w:tab w:val="clear" w:pos="4320"/>
          <w:tab w:val="clear" w:pos="8640"/>
        </w:tabs>
        <w:ind w:left="720" w:firstLine="720"/>
        <w:rPr>
          <w:lang w:val="en-US"/>
        </w:rPr>
      </w:pPr>
    </w:p>
    <w:p w14:paraId="0067B126" w14:textId="77777777" w:rsidR="002F06B3" w:rsidRPr="002F06B3" w:rsidRDefault="002F06B3" w:rsidP="002B616D">
      <w:pPr>
        <w:pStyle w:val="Header"/>
        <w:tabs>
          <w:tab w:val="clear" w:pos="4320"/>
          <w:tab w:val="clear" w:pos="8640"/>
        </w:tabs>
        <w:rPr>
          <w:lang w:val="en-US"/>
        </w:rPr>
      </w:pPr>
    </w:p>
    <w:p w14:paraId="2503B401" w14:textId="77777777" w:rsidR="00304C84" w:rsidRDefault="00304C84" w:rsidP="002B616D">
      <w:pPr>
        <w:pStyle w:val="Header"/>
        <w:tabs>
          <w:tab w:val="clear" w:pos="4320"/>
          <w:tab w:val="clear" w:pos="8640"/>
        </w:tabs>
        <w:rPr>
          <w:i/>
        </w:rPr>
      </w:pPr>
      <w:r>
        <w:t>Maine has undertake</w:t>
      </w:r>
      <w:r w:rsidR="00DA0974">
        <w:t>n to train assessors, 36 M.R.S</w:t>
      </w:r>
      <w:r>
        <w:t xml:space="preserve">. § 301 </w:t>
      </w:r>
      <w:r>
        <w:rPr>
          <w:i/>
        </w:rPr>
        <w:t>et seq.</w:t>
      </w:r>
    </w:p>
    <w:p w14:paraId="1A1D62DC" w14:textId="77777777" w:rsidR="00304C84" w:rsidRDefault="00304C84" w:rsidP="002B616D">
      <w:pPr>
        <w:pStyle w:val="Header"/>
        <w:tabs>
          <w:tab w:val="clear" w:pos="4320"/>
          <w:tab w:val="clear" w:pos="8640"/>
        </w:tabs>
        <w:rPr>
          <w:i/>
        </w:rPr>
      </w:pPr>
    </w:p>
    <w:p w14:paraId="74664146" w14:textId="77777777" w:rsidR="00304C84" w:rsidRDefault="00304C84" w:rsidP="002B616D">
      <w:pPr>
        <w:pStyle w:val="Header"/>
        <w:tabs>
          <w:tab w:val="clear" w:pos="4320"/>
          <w:tab w:val="clear" w:pos="8640"/>
        </w:tabs>
        <w:rPr>
          <w:i/>
        </w:rPr>
      </w:pPr>
      <w:r>
        <w:rPr>
          <w:i/>
        </w:rPr>
        <w:tab/>
        <w:t>U. S. Optical Disc</w:t>
      </w:r>
      <w:r w:rsidR="004B0465">
        <w:rPr>
          <w:i/>
        </w:rPr>
        <w:t>, Inc.</w:t>
      </w:r>
      <w:r>
        <w:rPr>
          <w:i/>
        </w:rPr>
        <w:t xml:space="preserve"> v. Town of Sanford, </w:t>
      </w:r>
      <w:r>
        <w:t>No. 2003-004, at 32 n.25</w:t>
      </w:r>
    </w:p>
    <w:p w14:paraId="11E312D8" w14:textId="77777777" w:rsidR="00304C84" w:rsidRDefault="00304C84" w:rsidP="002B616D">
      <w:pPr>
        <w:pStyle w:val="Header"/>
        <w:tabs>
          <w:tab w:val="clear" w:pos="4320"/>
          <w:tab w:val="clear" w:pos="8640"/>
        </w:tabs>
        <w:rPr>
          <w:i/>
        </w:rPr>
      </w:pPr>
    </w:p>
    <w:p w14:paraId="4F56980C" w14:textId="77777777" w:rsidR="00304C84" w:rsidRPr="00304C84" w:rsidRDefault="00304C84" w:rsidP="002B616D">
      <w:pPr>
        <w:pStyle w:val="Header"/>
        <w:tabs>
          <w:tab w:val="clear" w:pos="4320"/>
          <w:tab w:val="clear" w:pos="8640"/>
        </w:tabs>
        <w:rPr>
          <w:i/>
        </w:rPr>
      </w:pPr>
    </w:p>
    <w:p w14:paraId="4813EB50" w14:textId="77777777" w:rsidR="002B616D" w:rsidRDefault="002B616D" w:rsidP="002B616D">
      <w:pPr>
        <w:ind w:right="-180"/>
      </w:pPr>
      <w:r>
        <w:t>Maine Rules of Civil Procedure do not govern the Board but may be looked to for guidance</w:t>
      </w:r>
    </w:p>
    <w:p w14:paraId="3F372591" w14:textId="77777777" w:rsidR="002B616D" w:rsidRDefault="002B616D" w:rsidP="002B616D"/>
    <w:p w14:paraId="41A90CC8" w14:textId="77777777" w:rsidR="002B616D" w:rsidRDefault="002B616D" w:rsidP="002B616D">
      <w:pPr>
        <w:ind w:left="720"/>
      </w:pPr>
      <w:r>
        <w:rPr>
          <w:i/>
        </w:rPr>
        <w:t xml:space="preserve">Dirigo Dowels &amp; Pins, Inc. v. Town of New Portland, </w:t>
      </w:r>
      <w:r>
        <w:t xml:space="preserve">No. 2000-007, </w:t>
      </w:r>
    </w:p>
    <w:p w14:paraId="0D5C3E15" w14:textId="77777777" w:rsidR="002B616D" w:rsidRDefault="002B616D" w:rsidP="002B616D">
      <w:pPr>
        <w:ind w:left="720" w:firstLine="720"/>
      </w:pPr>
      <w:r>
        <w:t>at 11 n.8 (but Board follows Rule 6(a))</w:t>
      </w:r>
    </w:p>
    <w:p w14:paraId="26C674E9" w14:textId="77777777" w:rsidR="002B616D" w:rsidRDefault="002B616D" w:rsidP="002B616D">
      <w:r>
        <w:tab/>
      </w:r>
      <w:r>
        <w:rPr>
          <w:i/>
        </w:rPr>
        <w:t xml:space="preserve">Wingate, and Dale &amp; Sea Meadow, LLC v. Town of York, </w:t>
      </w:r>
      <w:r>
        <w:t>Nos. 2003-</w:t>
      </w:r>
    </w:p>
    <w:p w14:paraId="267FDAD9" w14:textId="77777777" w:rsidR="002B616D" w:rsidRDefault="002B616D" w:rsidP="002B616D">
      <w:pPr>
        <w:ind w:left="1440"/>
      </w:pPr>
      <w:r>
        <w:t>005 &amp; 2003-006, at 4 n.4 (</w:t>
      </w:r>
      <w:r w:rsidR="00100FAD">
        <w:t xml:space="preserve">order on jurisdiction; </w:t>
      </w:r>
      <w:r>
        <w:t xml:space="preserve">same), </w:t>
      </w:r>
      <w:r>
        <w:rPr>
          <w:i/>
        </w:rPr>
        <w:t xml:space="preserve">confirmed by Board, </w:t>
      </w:r>
      <w:r>
        <w:t>June 4, 2004</w:t>
      </w:r>
      <w:r w:rsidR="00100FAD">
        <w:t xml:space="preserve"> (decision on jurisdiction)</w:t>
      </w:r>
    </w:p>
    <w:p w14:paraId="11FB8642" w14:textId="77777777" w:rsidR="00D50F53" w:rsidRDefault="00D50F53" w:rsidP="00D50F53">
      <w:r>
        <w:tab/>
      </w:r>
      <w:r>
        <w:rPr>
          <w:i/>
        </w:rPr>
        <w:t>U. S. Optical Disc</w:t>
      </w:r>
      <w:r w:rsidR="004B0465">
        <w:rPr>
          <w:i/>
        </w:rPr>
        <w:t>, Inc.</w:t>
      </w:r>
      <w:r>
        <w:rPr>
          <w:i/>
        </w:rPr>
        <w:t xml:space="preserve"> v. Town of Sanford, </w:t>
      </w:r>
      <w:r>
        <w:t>No. 2003-004, Appx. at 8</w:t>
      </w:r>
    </w:p>
    <w:p w14:paraId="795A5A21" w14:textId="77777777" w:rsidR="00B663D3" w:rsidRDefault="009D6582" w:rsidP="00B663D3">
      <w:pPr>
        <w:pStyle w:val="Header"/>
        <w:tabs>
          <w:tab w:val="clear" w:pos="4320"/>
          <w:tab w:val="clear" w:pos="8640"/>
        </w:tabs>
        <w:ind w:right="-360"/>
        <w:rPr>
          <w:lang w:val="en-US"/>
        </w:rPr>
      </w:pPr>
      <w:r>
        <w:rPr>
          <w:i/>
        </w:rPr>
        <w:tab/>
        <w:t>Caleb Affordable Housing Assoc</w:t>
      </w:r>
      <w:r>
        <w:rPr>
          <w:i/>
          <w:lang w:val="en-US"/>
        </w:rPr>
        <w:t>iates</w:t>
      </w:r>
      <w:r w:rsidR="00E41869">
        <w:rPr>
          <w:i/>
        </w:rPr>
        <w:t xml:space="preserve">, </w:t>
      </w:r>
      <w:r w:rsidR="00B663D3">
        <w:rPr>
          <w:i/>
          <w:lang w:val="en-US"/>
        </w:rPr>
        <w:t>L.P.</w:t>
      </w:r>
      <w:r w:rsidR="00E41869">
        <w:rPr>
          <w:i/>
        </w:rPr>
        <w:t xml:space="preserve"> v. City of Saco, </w:t>
      </w:r>
      <w:r w:rsidR="00E41869">
        <w:t xml:space="preserve">No. 2006-001, </w:t>
      </w:r>
    </w:p>
    <w:p w14:paraId="1A40A11F" w14:textId="77777777" w:rsidR="00967AA0" w:rsidRPr="00B663D3" w:rsidRDefault="00E41869" w:rsidP="00B663D3">
      <w:pPr>
        <w:pStyle w:val="Header"/>
        <w:tabs>
          <w:tab w:val="clear" w:pos="4320"/>
          <w:tab w:val="clear" w:pos="8640"/>
        </w:tabs>
        <w:ind w:left="720" w:right="-360" w:firstLine="720"/>
        <w:rPr>
          <w:i/>
        </w:rPr>
      </w:pPr>
      <w:r>
        <w:t>at 2 n.2</w:t>
      </w:r>
      <w:r w:rsidR="00831637">
        <w:t xml:space="preserve"> (order on jurisdiction; </w:t>
      </w:r>
      <w:r w:rsidR="00B663D3">
        <w:t xml:space="preserve">Board follows </w:t>
      </w:r>
      <w:r w:rsidR="002927FA">
        <w:t>Rule 6(a))</w:t>
      </w:r>
    </w:p>
    <w:p w14:paraId="3C71E2ED" w14:textId="77777777" w:rsidR="007244D3" w:rsidRDefault="007244D3" w:rsidP="005F13EB">
      <w:pPr>
        <w:ind w:right="-180"/>
      </w:pPr>
      <w:r>
        <w:tab/>
      </w:r>
      <w:r w:rsidRPr="00B74584">
        <w:rPr>
          <w:i/>
        </w:rPr>
        <w:t>Town of Waldo v. Maine Revenue Services,</w:t>
      </w:r>
      <w:r>
        <w:t xml:space="preserve"> No. 2007-001, at </w:t>
      </w:r>
      <w:r w:rsidR="005F13EB">
        <w:t>2 (same)</w:t>
      </w:r>
    </w:p>
    <w:p w14:paraId="781B6E91" w14:textId="77777777" w:rsidR="003D514C" w:rsidRDefault="003D514C" w:rsidP="003D514C">
      <w:r>
        <w:tab/>
      </w:r>
      <w:r w:rsidRPr="00B274A6">
        <w:rPr>
          <w:i/>
        </w:rPr>
        <w:t>Brown v. Town of Bucksport,</w:t>
      </w:r>
      <w:r w:rsidR="008D5A94">
        <w:t xml:space="preserve"> No. 2009-031, at 2 n.3 (o</w:t>
      </w:r>
      <w:r>
        <w:t xml:space="preserve">rder on </w:t>
      </w:r>
    </w:p>
    <w:p w14:paraId="4F6DB406" w14:textId="77777777" w:rsidR="003D514C" w:rsidRDefault="00580809" w:rsidP="003D514C">
      <w:r>
        <w:tab/>
      </w:r>
      <w:r>
        <w:tab/>
      </w:r>
      <w:r w:rsidR="001F2A00">
        <w:t>motion to dismiss</w:t>
      </w:r>
      <w:r w:rsidR="00831637">
        <w:t xml:space="preserve">; </w:t>
      </w:r>
      <w:r w:rsidR="003D514C">
        <w:t>same)</w:t>
      </w:r>
    </w:p>
    <w:p w14:paraId="3EA0340E" w14:textId="77777777" w:rsidR="0078725F" w:rsidRDefault="0078725F" w:rsidP="0078725F">
      <w:pPr>
        <w:ind w:firstLine="720"/>
      </w:pPr>
      <w:r w:rsidRPr="004C64C9">
        <w:rPr>
          <w:i/>
        </w:rPr>
        <w:t>GGP-Maine Mall, LLC v. City of South Portland,</w:t>
      </w:r>
      <w:r>
        <w:t xml:space="preserve"> Nos. 2011-022 – -030</w:t>
      </w:r>
    </w:p>
    <w:p w14:paraId="22F9C9D1" w14:textId="77777777" w:rsidR="0078725F" w:rsidRDefault="0078725F" w:rsidP="0078725F">
      <w:pPr>
        <w:ind w:right="-360"/>
      </w:pPr>
      <w:r>
        <w:tab/>
      </w:r>
      <w:r>
        <w:tab/>
        <w:t>(</w:t>
      </w:r>
      <w:r w:rsidRPr="007B5373">
        <w:rPr>
          <w:i/>
        </w:rPr>
        <w:t>Maine Mall II</w:t>
      </w:r>
      <w:r>
        <w:t>), at 9</w:t>
      </w:r>
      <w:r w:rsidR="001C6E92">
        <w:t xml:space="preserve"> (work product)</w:t>
      </w:r>
    </w:p>
    <w:p w14:paraId="63C00A66" w14:textId="77777777" w:rsidR="007244D3" w:rsidRDefault="007244D3" w:rsidP="007244D3"/>
    <w:p w14:paraId="595BE317" w14:textId="77777777" w:rsidR="002B190E" w:rsidRDefault="002B190E" w:rsidP="007244D3"/>
    <w:p w14:paraId="3523C2BF" w14:textId="77777777" w:rsidR="002B616D" w:rsidRDefault="006E6383" w:rsidP="002B616D">
      <w:r>
        <w:t>Maine Rules of E</w:t>
      </w:r>
      <w:r w:rsidR="002B616D">
        <w:t>vidence do not apply</w:t>
      </w:r>
      <w:r>
        <w:t xml:space="preserve"> in the administrative process</w:t>
      </w:r>
    </w:p>
    <w:p w14:paraId="37F2E79D" w14:textId="77777777" w:rsidR="002B616D" w:rsidRDefault="002B616D" w:rsidP="002B616D"/>
    <w:p w14:paraId="7CAC3DC9" w14:textId="77777777" w:rsidR="002B616D" w:rsidRDefault="002B616D" w:rsidP="002B616D">
      <w:r>
        <w:tab/>
      </w:r>
      <w:r>
        <w:rPr>
          <w:i/>
        </w:rPr>
        <w:t xml:space="preserve">Edward C. and Cynthia M. Hunt v. Town of Phippsburg, </w:t>
      </w:r>
      <w:r>
        <w:t xml:space="preserve">No. 91-41, </w:t>
      </w:r>
    </w:p>
    <w:p w14:paraId="76CB3A5B" w14:textId="77777777" w:rsidR="002B616D" w:rsidRDefault="002B616D" w:rsidP="002B616D">
      <w:pPr>
        <w:ind w:left="720" w:firstLine="720"/>
      </w:pPr>
      <w:r>
        <w:t xml:space="preserve">at 3 (but witness limited to personal knowledge outside of </w:t>
      </w:r>
    </w:p>
    <w:p w14:paraId="6D8ABC74" w14:textId="77777777" w:rsidR="002B616D" w:rsidRDefault="002B616D" w:rsidP="002B616D">
      <w:pPr>
        <w:ind w:left="720" w:firstLine="720"/>
      </w:pPr>
      <w:r>
        <w:t>hearsay report)</w:t>
      </w:r>
    </w:p>
    <w:p w14:paraId="7E6C90AB" w14:textId="77777777" w:rsidR="002B616D" w:rsidRDefault="002B616D" w:rsidP="002B616D">
      <w:r>
        <w:tab/>
      </w:r>
      <w:r>
        <w:rPr>
          <w:i/>
        </w:rPr>
        <w:t xml:space="preserve">Kenneth and Julie Hunt v. Town of Phippsburg, </w:t>
      </w:r>
      <w:r>
        <w:t xml:space="preserve">No. 91-42, at 3 </w:t>
      </w:r>
    </w:p>
    <w:p w14:paraId="25F6EAEE" w14:textId="77777777" w:rsidR="002B616D" w:rsidRDefault="002B616D" w:rsidP="002B616D">
      <w:pPr>
        <w:ind w:left="720" w:firstLine="720"/>
      </w:pPr>
      <w:r>
        <w:t>(same)</w:t>
      </w:r>
    </w:p>
    <w:p w14:paraId="0C9F7B37" w14:textId="77777777" w:rsidR="002B616D" w:rsidRDefault="002B616D" w:rsidP="002B616D">
      <w:r>
        <w:tab/>
      </w:r>
      <w:r>
        <w:rPr>
          <w:i/>
        </w:rPr>
        <w:t xml:space="preserve">Alpine Realty Trust v. City of Biddeford, </w:t>
      </w:r>
      <w:r>
        <w:t xml:space="preserve">No. 93-72, at 1-2 (where </w:t>
      </w:r>
    </w:p>
    <w:p w14:paraId="5D469CC9" w14:textId="77777777" w:rsidR="002B616D" w:rsidRDefault="002B616D" w:rsidP="002B616D">
      <w:pPr>
        <w:ind w:left="1440"/>
      </w:pPr>
      <w:r>
        <w:t>appraisal report was admitted in absence of report writer, witness could not testify to writer’s methodology)</w:t>
      </w:r>
    </w:p>
    <w:p w14:paraId="78F9A082" w14:textId="77777777" w:rsidR="002B616D" w:rsidRDefault="002B616D" w:rsidP="002B616D">
      <w:pPr>
        <w:ind w:right="-180"/>
      </w:pPr>
      <w:r>
        <w:tab/>
      </w:r>
      <w:r>
        <w:rPr>
          <w:i/>
        </w:rPr>
        <w:t xml:space="preserve">AWD Management (Chiricahua, Inc.) v. City of Westbrook, </w:t>
      </w:r>
      <w:r>
        <w:t xml:space="preserve">No. 95-163, </w:t>
      </w:r>
    </w:p>
    <w:p w14:paraId="1B8FA519" w14:textId="77777777" w:rsidR="002B616D" w:rsidRDefault="002B616D" w:rsidP="002B616D">
      <w:pPr>
        <w:ind w:right="-180"/>
      </w:pPr>
      <w:r>
        <w:tab/>
      </w:r>
      <w:r>
        <w:tab/>
        <w:t xml:space="preserve">at 2 (Board cannot credit appraisals where no witnesses </w:t>
      </w:r>
    </w:p>
    <w:p w14:paraId="70BD6BF2" w14:textId="77777777" w:rsidR="002B616D" w:rsidRPr="008F7A1B" w:rsidRDefault="002B616D" w:rsidP="002B616D">
      <w:pPr>
        <w:ind w:right="-180"/>
        <w:rPr>
          <w:i/>
        </w:rPr>
      </w:pPr>
      <w:r>
        <w:tab/>
      </w:r>
      <w:r>
        <w:tab/>
        <w:t>testified)</w:t>
      </w:r>
    </w:p>
    <w:p w14:paraId="2DE32823" w14:textId="77777777" w:rsidR="002B616D" w:rsidRDefault="006E6383" w:rsidP="002B616D">
      <w:r>
        <w:tab/>
      </w:r>
      <w:r w:rsidRPr="006E6383">
        <w:rPr>
          <w:i/>
        </w:rPr>
        <w:t>Harold MacQuinn, Inc. v. Town of Hancock,</w:t>
      </w:r>
      <w:r>
        <w:t xml:space="preserve"> 2009-014 at 19-20 n.8</w:t>
      </w:r>
    </w:p>
    <w:p w14:paraId="7E879F0D" w14:textId="77777777" w:rsidR="00135A46" w:rsidRDefault="006E6383" w:rsidP="002B616D">
      <w:r>
        <w:tab/>
      </w:r>
      <w:r>
        <w:tab/>
      </w:r>
      <w:r w:rsidR="00135A46">
        <w:t>(M.R. Evid.</w:t>
      </w:r>
      <w:r>
        <w:t xml:space="preserve"> 701 governs </w:t>
      </w:r>
      <w:r w:rsidR="00135A46">
        <w:t xml:space="preserve">admissibility of </w:t>
      </w:r>
      <w:r>
        <w:t xml:space="preserve">lay opinions in court </w:t>
      </w:r>
    </w:p>
    <w:p w14:paraId="33EDBBD8" w14:textId="77777777" w:rsidR="006E6383" w:rsidRDefault="00135A46" w:rsidP="00135A46">
      <w:r>
        <w:tab/>
      </w:r>
      <w:r>
        <w:tab/>
      </w:r>
      <w:r w:rsidR="006E6383">
        <w:t>litigation, but 5 M.R.S. § 9057(2) governs the Board)</w:t>
      </w:r>
    </w:p>
    <w:p w14:paraId="424C2CB4" w14:textId="77777777" w:rsidR="006E6383" w:rsidRDefault="006E6383" w:rsidP="002B616D"/>
    <w:p w14:paraId="7F5BCA0E" w14:textId="77777777" w:rsidR="006E6383" w:rsidRDefault="006E6383" w:rsidP="002B616D"/>
    <w:p w14:paraId="7F638506" w14:textId="77777777" w:rsidR="00AB0153" w:rsidRDefault="00AB0153" w:rsidP="002B616D">
      <w:r>
        <w:t>Unobjected-to leading questions affect the weight, not the admissibility, of the evidence</w:t>
      </w:r>
    </w:p>
    <w:p w14:paraId="27F346D2" w14:textId="77777777" w:rsidR="00AB0153" w:rsidRDefault="00AB0153" w:rsidP="002B616D"/>
    <w:p w14:paraId="3AF0A1B5" w14:textId="77777777" w:rsidR="00AB0153" w:rsidRDefault="00AB0153" w:rsidP="002B616D">
      <w:r>
        <w:tab/>
      </w:r>
      <w:r w:rsidRPr="006E6383">
        <w:rPr>
          <w:i/>
        </w:rPr>
        <w:t>Harold MacQuinn, Inc. v. Town of Hancock,</w:t>
      </w:r>
      <w:r>
        <w:t xml:space="preserve"> 2009-014 at 23</w:t>
      </w:r>
    </w:p>
    <w:p w14:paraId="3C78782B" w14:textId="77777777" w:rsidR="00AB0153" w:rsidRDefault="00AB0153" w:rsidP="002B616D"/>
    <w:p w14:paraId="74A6D42C" w14:textId="77777777" w:rsidR="00AB0153" w:rsidRDefault="00AB0153" w:rsidP="002B616D"/>
    <w:p w14:paraId="3F2691EC" w14:textId="77777777" w:rsidR="002B616D" w:rsidRDefault="002B616D" w:rsidP="002B616D">
      <w:r>
        <w:lastRenderedPageBreak/>
        <w:t>Admission of legal memorandum prepared by taxpayer and not presented to town before hearing, so that town had no opportunity to respond</w:t>
      </w:r>
    </w:p>
    <w:p w14:paraId="45B8E0FA" w14:textId="77777777" w:rsidR="002B616D" w:rsidRDefault="002B616D" w:rsidP="002B616D"/>
    <w:p w14:paraId="609BB348" w14:textId="77777777" w:rsidR="002B616D" w:rsidRDefault="002B616D" w:rsidP="002B616D">
      <w:pPr>
        <w:ind w:left="720"/>
      </w:pPr>
      <w:r>
        <w:rPr>
          <w:i/>
        </w:rPr>
        <w:t xml:space="preserve">Lincoln Realty Associates v. Town of Lincoln, </w:t>
      </w:r>
      <w:r>
        <w:t xml:space="preserve">No. 91-103, at 2 </w:t>
      </w:r>
    </w:p>
    <w:p w14:paraId="5039B08A" w14:textId="77777777" w:rsidR="002B616D" w:rsidRDefault="002B616D" w:rsidP="002B616D">
      <w:pPr>
        <w:ind w:left="720" w:firstLine="720"/>
      </w:pPr>
      <w:r>
        <w:tab/>
        <w:t xml:space="preserve"> </w:t>
      </w:r>
    </w:p>
    <w:p w14:paraId="503680BD" w14:textId="77777777" w:rsidR="002B616D" w:rsidRDefault="002B616D" w:rsidP="002B616D"/>
    <w:p w14:paraId="55F5ADFF" w14:textId="77777777" w:rsidR="002B616D" w:rsidRDefault="002B616D" w:rsidP="002B616D">
      <w:r>
        <w:t xml:space="preserve">Objection to Bureau’s testifying because its file was not timely made available to municipality </w:t>
      </w:r>
    </w:p>
    <w:p w14:paraId="4D20F996" w14:textId="77777777" w:rsidR="002B616D" w:rsidRDefault="002B616D" w:rsidP="002B616D"/>
    <w:p w14:paraId="0513C331" w14:textId="77777777" w:rsidR="002B616D" w:rsidRDefault="002B616D" w:rsidP="002B616D">
      <w:pPr>
        <w:ind w:left="720"/>
      </w:pPr>
      <w:r>
        <w:rPr>
          <w:i/>
        </w:rPr>
        <w:t xml:space="preserve">Town of Glenburn v. Bureau of Taxation, </w:t>
      </w:r>
      <w:r>
        <w:t xml:space="preserve">No. 87-13, at 2 </w:t>
      </w:r>
    </w:p>
    <w:p w14:paraId="6233DE27" w14:textId="77777777" w:rsidR="002B616D" w:rsidRDefault="002B616D" w:rsidP="002B616D">
      <w:r>
        <w:tab/>
      </w:r>
      <w:r>
        <w:tab/>
        <w:t xml:space="preserve">(substantial compliance by Bureau with Rule 4(D)(3) </w:t>
      </w:r>
    </w:p>
    <w:p w14:paraId="7ADE7693" w14:textId="77777777" w:rsidR="002B616D" w:rsidRDefault="002B616D" w:rsidP="002B616D">
      <w:pPr>
        <w:ind w:left="720" w:firstLine="720"/>
      </w:pPr>
      <w:r>
        <w:t xml:space="preserve">sufficient, but failure of town to supply its exhibits to </w:t>
      </w:r>
    </w:p>
    <w:p w14:paraId="4377E1A2" w14:textId="77777777" w:rsidR="002B616D" w:rsidRDefault="002B616D" w:rsidP="002B616D">
      <w:pPr>
        <w:ind w:left="720" w:firstLine="720"/>
      </w:pPr>
      <w:r>
        <w:t>Bureau results in their exclusion)</w:t>
      </w:r>
    </w:p>
    <w:p w14:paraId="6917E3FB" w14:textId="77777777" w:rsidR="002B616D" w:rsidRDefault="002B616D" w:rsidP="002B616D"/>
    <w:p w14:paraId="5492161C" w14:textId="77777777" w:rsidR="002B616D" w:rsidRDefault="002B616D" w:rsidP="002B616D"/>
    <w:p w14:paraId="036708AB" w14:textId="77777777" w:rsidR="00147229" w:rsidRDefault="00147229" w:rsidP="002B616D">
      <w:r>
        <w:t>Objection by town to appraiser testifying without having produced his appraisal report, which was referred to in the witnesses’ summary of testimony</w:t>
      </w:r>
    </w:p>
    <w:p w14:paraId="22C42917" w14:textId="77777777" w:rsidR="00147229" w:rsidRDefault="00147229" w:rsidP="002B616D"/>
    <w:p w14:paraId="5A692E32" w14:textId="77777777" w:rsidR="004D2D9A" w:rsidRDefault="00147229" w:rsidP="002B616D">
      <w:r>
        <w:tab/>
      </w:r>
      <w:r>
        <w:rPr>
          <w:i/>
        </w:rPr>
        <w:t xml:space="preserve">LaBoca Corp. v. Town of Falmouth, </w:t>
      </w:r>
      <w:r>
        <w:t>No. 201</w:t>
      </w:r>
      <w:r w:rsidR="004D2D9A">
        <w:t xml:space="preserve">2-027, at 3 n.1 (testimony </w:t>
      </w:r>
    </w:p>
    <w:p w14:paraId="101E2203" w14:textId="77777777" w:rsidR="00147229" w:rsidRPr="00147229" w:rsidRDefault="004D2D9A" w:rsidP="002B616D">
      <w:r>
        <w:tab/>
      </w:r>
      <w:r>
        <w:tab/>
        <w:t>of appraiser disallowed)</w:t>
      </w:r>
    </w:p>
    <w:p w14:paraId="6F0B8B81" w14:textId="77777777" w:rsidR="00147229" w:rsidRDefault="00147229" w:rsidP="002B616D"/>
    <w:p w14:paraId="28F3B978" w14:textId="77777777" w:rsidR="00147229" w:rsidRDefault="00147229" w:rsidP="002B616D"/>
    <w:p w14:paraId="291EEFC3" w14:textId="77777777" w:rsidR="002B616D" w:rsidRDefault="002B616D" w:rsidP="002B616D">
      <w:r>
        <w:t>Admissibility of late-filed exhibit</w:t>
      </w:r>
      <w:r w:rsidR="004D2D9A">
        <w:t>, Board Rule 4(F)(12)</w:t>
      </w:r>
    </w:p>
    <w:p w14:paraId="22E0C40A" w14:textId="77777777" w:rsidR="002B616D" w:rsidRDefault="002B616D" w:rsidP="002B616D"/>
    <w:p w14:paraId="23CD6FF4" w14:textId="77777777" w:rsidR="002B616D" w:rsidRDefault="002B616D" w:rsidP="002B616D">
      <w:r>
        <w:tab/>
      </w:r>
      <w:r>
        <w:rPr>
          <w:i/>
        </w:rPr>
        <w:t xml:space="preserve">MCI International, Inc. v. Town of Andover, </w:t>
      </w:r>
      <w:r>
        <w:t>No. 88-20, at 2</w:t>
      </w:r>
    </w:p>
    <w:p w14:paraId="1B4C9F96" w14:textId="77777777" w:rsidR="002B616D" w:rsidRDefault="002B616D" w:rsidP="002B616D">
      <w:r>
        <w:tab/>
      </w:r>
      <w:r>
        <w:tab/>
        <w:t>(right of taxpayer to file exhibit late when town</w:t>
      </w:r>
      <w:r w:rsidR="00EB77B1">
        <w:t>’s</w:t>
      </w:r>
      <w:r>
        <w:t xml:space="preserve"> response to </w:t>
      </w:r>
    </w:p>
    <w:p w14:paraId="6592FCF4" w14:textId="77777777" w:rsidR="002B616D" w:rsidRDefault="002B616D" w:rsidP="002B616D">
      <w:pPr>
        <w:ind w:left="720" w:firstLine="720"/>
      </w:pPr>
      <w:r>
        <w:t>petition, not served on taxpayer, raised affirmative defense)</w:t>
      </w:r>
    </w:p>
    <w:p w14:paraId="52FF1713" w14:textId="77777777" w:rsidR="002B616D" w:rsidRDefault="002B616D" w:rsidP="002B616D">
      <w:r>
        <w:tab/>
      </w:r>
      <w:r>
        <w:rPr>
          <w:i/>
        </w:rPr>
        <w:t xml:space="preserve">Town of Mechanic Falls v. Bureau of Taxation, </w:t>
      </w:r>
      <w:r>
        <w:t>No. 92-26, at 1</w:t>
      </w:r>
    </w:p>
    <w:p w14:paraId="1F25061A" w14:textId="77777777" w:rsidR="002B616D" w:rsidRDefault="002B616D" w:rsidP="002B616D">
      <w:r>
        <w:tab/>
      </w:r>
      <w:r>
        <w:tab/>
        <w:t>(including “post-period” information)</w:t>
      </w:r>
    </w:p>
    <w:p w14:paraId="6A67D0E2" w14:textId="77777777" w:rsidR="004D2D9A" w:rsidRDefault="004D2D9A" w:rsidP="002B616D">
      <w:r>
        <w:tab/>
      </w:r>
      <w:r>
        <w:rPr>
          <w:i/>
        </w:rPr>
        <w:t xml:space="preserve">LaBoca Corp. v. Town of Falmouth, </w:t>
      </w:r>
      <w:r>
        <w:t xml:space="preserve">No. 2012-027, at 3-4 (admission </w:t>
      </w:r>
    </w:p>
    <w:p w14:paraId="2BC56C35" w14:textId="77777777" w:rsidR="002B616D" w:rsidRDefault="004D2D9A" w:rsidP="004D2D9A">
      <w:pPr>
        <w:ind w:left="1440"/>
      </w:pPr>
      <w:r>
        <w:t>disallowed because appraisal report was not unavailable and was not, in any event, timely offered after hearing)</w:t>
      </w:r>
    </w:p>
    <w:p w14:paraId="4FD4FBA1" w14:textId="77777777" w:rsidR="00AC21F6" w:rsidRDefault="00AC21F6" w:rsidP="00AC21F6">
      <w:pPr>
        <w:pStyle w:val="Header"/>
        <w:tabs>
          <w:tab w:val="clear" w:pos="4320"/>
          <w:tab w:val="clear" w:pos="8640"/>
          <w:tab w:val="left" w:pos="3070"/>
        </w:tabs>
        <w:rPr>
          <w:lang w:val="en-US"/>
        </w:rPr>
      </w:pPr>
    </w:p>
    <w:p w14:paraId="38C6292E" w14:textId="77777777" w:rsidR="009A2E22" w:rsidRDefault="009A2E22" w:rsidP="002B616D"/>
    <w:p w14:paraId="25268D73" w14:textId="77777777" w:rsidR="002B616D" w:rsidRDefault="002B616D" w:rsidP="002B616D">
      <w:r>
        <w:t>The Board will not consider a document not in evidence</w:t>
      </w:r>
    </w:p>
    <w:p w14:paraId="530D300B" w14:textId="77777777" w:rsidR="002B616D" w:rsidRDefault="002B616D" w:rsidP="002B616D"/>
    <w:p w14:paraId="3BF909D6" w14:textId="77777777" w:rsidR="002B616D" w:rsidRDefault="002B616D" w:rsidP="002B616D">
      <w:r>
        <w:tab/>
      </w:r>
      <w:r>
        <w:rPr>
          <w:i/>
        </w:rPr>
        <w:t xml:space="preserve">Maine Orion Properties v. Town of Falmouth, </w:t>
      </w:r>
      <w:r>
        <w:t>No. 93-107, at 2</w:t>
      </w:r>
    </w:p>
    <w:p w14:paraId="5BFB2989" w14:textId="77777777" w:rsidR="002B616D" w:rsidRDefault="002B616D" w:rsidP="002B616D">
      <w:r>
        <w:tab/>
      </w:r>
      <w:r>
        <w:tab/>
        <w:t>(appraisal report)</w:t>
      </w:r>
    </w:p>
    <w:p w14:paraId="4D7561F5" w14:textId="77777777" w:rsidR="00B30605" w:rsidRDefault="00B30605" w:rsidP="002B616D">
      <w:r>
        <w:tab/>
      </w:r>
      <w:r>
        <w:rPr>
          <w:i/>
        </w:rPr>
        <w:t>U. S. Optical Disc</w:t>
      </w:r>
      <w:r w:rsidR="004B0465">
        <w:rPr>
          <w:i/>
        </w:rPr>
        <w:t>, Inc.</w:t>
      </w:r>
      <w:r>
        <w:rPr>
          <w:i/>
        </w:rPr>
        <w:t xml:space="preserve"> v. Town of Sanford, </w:t>
      </w:r>
      <w:r>
        <w:t xml:space="preserve">No. 2003-004, at 8 n.4 </w:t>
      </w:r>
    </w:p>
    <w:p w14:paraId="2B3BD124" w14:textId="77777777" w:rsidR="00B30605" w:rsidRDefault="00B30605" w:rsidP="00B30605">
      <w:pPr>
        <w:ind w:left="720" w:firstLine="720"/>
      </w:pPr>
      <w:r>
        <w:t xml:space="preserve">(appraisal reports) </w:t>
      </w:r>
    </w:p>
    <w:p w14:paraId="30D32374" w14:textId="77777777" w:rsidR="00B30605" w:rsidRDefault="00B30605" w:rsidP="00B30605"/>
    <w:p w14:paraId="2F03D6A8" w14:textId="77777777" w:rsidR="00B30605" w:rsidRDefault="00B30605" w:rsidP="00B30605"/>
    <w:p w14:paraId="414EC9BE" w14:textId="77777777" w:rsidR="00B30605" w:rsidRDefault="00BF765F" w:rsidP="00B30605">
      <w:r>
        <w:t xml:space="preserve">The </w:t>
      </w:r>
      <w:r w:rsidR="00B30605">
        <w:t>Board will disregard estimates of value contained in excluded appraisal reports</w:t>
      </w:r>
    </w:p>
    <w:p w14:paraId="069E4848" w14:textId="77777777" w:rsidR="00B30605" w:rsidRDefault="00B30605" w:rsidP="00B30605"/>
    <w:p w14:paraId="0147A5DC" w14:textId="77777777" w:rsidR="00B30605" w:rsidRDefault="00B30605" w:rsidP="00B30605">
      <w:r>
        <w:tab/>
      </w:r>
      <w:r>
        <w:rPr>
          <w:i/>
        </w:rPr>
        <w:t>U. S. Optical Disc</w:t>
      </w:r>
      <w:r w:rsidR="004B0465">
        <w:rPr>
          <w:i/>
        </w:rPr>
        <w:t>, Inc.</w:t>
      </w:r>
      <w:r>
        <w:rPr>
          <w:i/>
        </w:rPr>
        <w:t xml:space="preserve"> v. Town of Sanford, </w:t>
      </w:r>
      <w:r>
        <w:t>No. 2003-004, at 8-9 n.4</w:t>
      </w:r>
    </w:p>
    <w:p w14:paraId="34B2A923" w14:textId="77777777" w:rsidR="00B30605" w:rsidRDefault="00B30605" w:rsidP="00B30605">
      <w:pPr>
        <w:ind w:left="1440"/>
      </w:pPr>
      <w:r>
        <w:t>(even though parties have cited such estimates in post-hearing memoranda)</w:t>
      </w:r>
    </w:p>
    <w:p w14:paraId="450F70BE" w14:textId="77777777" w:rsidR="002B616D" w:rsidRDefault="002B616D" w:rsidP="002B616D"/>
    <w:p w14:paraId="7C6503DF" w14:textId="77777777" w:rsidR="002B616D" w:rsidRDefault="002B616D" w:rsidP="002B616D"/>
    <w:p w14:paraId="4A527840" w14:textId="77777777" w:rsidR="002B616D" w:rsidRDefault="002B616D" w:rsidP="002B616D">
      <w:r>
        <w:t>Objection to exhibit on grounds of relevance</w:t>
      </w:r>
    </w:p>
    <w:p w14:paraId="58DBFB00" w14:textId="77777777" w:rsidR="002B616D" w:rsidRDefault="002B616D" w:rsidP="002B616D"/>
    <w:p w14:paraId="0A392158" w14:textId="77777777" w:rsidR="002B616D" w:rsidRDefault="002B616D" w:rsidP="002B616D">
      <w:r>
        <w:tab/>
      </w:r>
      <w:r>
        <w:rPr>
          <w:i/>
        </w:rPr>
        <w:t xml:space="preserve">Town of Mechanic Falls v. Bureau of Taxation, </w:t>
      </w:r>
      <w:r>
        <w:t>No. 92-26, at 1</w:t>
      </w:r>
    </w:p>
    <w:p w14:paraId="4CC0E77D" w14:textId="77777777" w:rsidR="002B616D" w:rsidRDefault="002B616D" w:rsidP="002B616D">
      <w:r>
        <w:tab/>
      </w:r>
      <w:r>
        <w:rPr>
          <w:i/>
        </w:rPr>
        <w:t xml:space="preserve">Town of Washington v. Bureau of Taxation, </w:t>
      </w:r>
      <w:r>
        <w:t>No. 92-37, at 2</w:t>
      </w:r>
    </w:p>
    <w:p w14:paraId="1F7D7AEE" w14:textId="77777777" w:rsidR="002B616D" w:rsidRDefault="002B616D" w:rsidP="002B616D"/>
    <w:p w14:paraId="2BE1D21B" w14:textId="77777777" w:rsidR="002B616D" w:rsidRDefault="002B616D" w:rsidP="002B616D"/>
    <w:p w14:paraId="114620E4" w14:textId="77777777" w:rsidR="002B616D" w:rsidRDefault="002B616D" w:rsidP="002B616D">
      <w:r>
        <w:t>Technical defenses are not favored in administrative proceedings</w:t>
      </w:r>
    </w:p>
    <w:p w14:paraId="4A687E74" w14:textId="77777777" w:rsidR="002B616D" w:rsidRDefault="002B616D" w:rsidP="002B616D"/>
    <w:p w14:paraId="25C807C0" w14:textId="77777777" w:rsidR="002B616D" w:rsidRDefault="002B616D" w:rsidP="002B616D">
      <w:r>
        <w:tab/>
      </w:r>
      <w:r>
        <w:rPr>
          <w:i/>
        </w:rPr>
        <w:t xml:space="preserve">Eliot Commons Associates v. Town of Eliot, </w:t>
      </w:r>
      <w:r>
        <w:t xml:space="preserve">Nos. 93-73, 93-74 </w:t>
      </w:r>
    </w:p>
    <w:p w14:paraId="05DE21E7" w14:textId="77777777" w:rsidR="002B616D" w:rsidRDefault="002B616D" w:rsidP="002B616D">
      <w:pPr>
        <w:ind w:left="1440"/>
      </w:pPr>
      <w:r>
        <w:t>&amp; 95-011, at 2-3 (deed held in name of Eliot Associates is a nonsubstantive discrepancy)</w:t>
      </w:r>
    </w:p>
    <w:p w14:paraId="35C74388" w14:textId="77777777" w:rsidR="002B616D" w:rsidRDefault="002B616D" w:rsidP="002B616D">
      <w:pPr>
        <w:ind w:right="-180"/>
      </w:pPr>
      <w:r>
        <w:tab/>
      </w:r>
      <w:r w:rsidRPr="00013CE4">
        <w:rPr>
          <w:i/>
        </w:rPr>
        <w:t>Gregory v. MMC Realty Corp. &amp; Maine Medical Center,</w:t>
      </w:r>
      <w:r>
        <w:t xml:space="preserve"> No. 2000-001, </w:t>
      </w:r>
    </w:p>
    <w:p w14:paraId="38767D1E" w14:textId="77777777" w:rsidR="002B616D" w:rsidRPr="00013CE4" w:rsidRDefault="002B616D" w:rsidP="002B616D">
      <w:pPr>
        <w:ind w:left="720" w:right="-180" w:firstLine="720"/>
        <w:rPr>
          <w:i/>
        </w:rPr>
      </w:pPr>
      <w:r>
        <w:t>at 56</w:t>
      </w:r>
    </w:p>
    <w:p w14:paraId="34AAB108" w14:textId="77777777" w:rsidR="002B616D" w:rsidRDefault="002B616D" w:rsidP="002B616D">
      <w:r>
        <w:tab/>
      </w:r>
      <w:r>
        <w:rPr>
          <w:i/>
        </w:rPr>
        <w:t xml:space="preserve">UAH-Hydro v. Town of Winslow, </w:t>
      </w:r>
      <w:r>
        <w:t xml:space="preserve">2001-009, at 3 (claims of failure to </w:t>
      </w:r>
    </w:p>
    <w:p w14:paraId="13563E2D" w14:textId="77777777" w:rsidR="002B616D" w:rsidRDefault="002B616D" w:rsidP="002B616D">
      <w:pPr>
        <w:ind w:left="1440"/>
      </w:pPr>
      <w:r>
        <w:t>state a claim and to include essential allegations in petition for assessment review may be corrected by amendment of petition)</w:t>
      </w:r>
    </w:p>
    <w:p w14:paraId="6E9BF5A6" w14:textId="77777777" w:rsidR="002B616D" w:rsidRDefault="002D7A6E" w:rsidP="002D7A6E">
      <w:r>
        <w:tab/>
      </w:r>
      <w:r w:rsidRPr="002D7A6E">
        <w:rPr>
          <w:i/>
        </w:rPr>
        <w:t>Ocean State Job Lot of Belfast, LLC v. City of Belfast,</w:t>
      </w:r>
      <w:r>
        <w:t xml:space="preserve"> No. 2011-022-A,</w:t>
      </w:r>
    </w:p>
    <w:p w14:paraId="702BCF12" w14:textId="77777777" w:rsidR="002D7A6E" w:rsidRDefault="002D7A6E" w:rsidP="002D7A6E">
      <w:r>
        <w:tab/>
      </w:r>
      <w:r>
        <w:tab/>
        <w:t>at 12</w:t>
      </w:r>
      <w:r w:rsidR="00C64143">
        <w:t xml:space="preserve"> (order on motion to dismiss)</w:t>
      </w:r>
    </w:p>
    <w:p w14:paraId="5BB3E9C9" w14:textId="77777777" w:rsidR="002D7A6E" w:rsidRPr="009A2849" w:rsidRDefault="002D7A6E" w:rsidP="002D7A6E">
      <w:r>
        <w:t xml:space="preserve"> </w:t>
      </w:r>
    </w:p>
    <w:p w14:paraId="201CB4CA" w14:textId="77777777" w:rsidR="00965977" w:rsidRDefault="00965977" w:rsidP="00965977"/>
    <w:p w14:paraId="08506B06" w14:textId="77777777" w:rsidR="00965977" w:rsidRDefault="00965977" w:rsidP="00965977">
      <w:r>
        <w:t>Possible recusal of a member of the Board</w:t>
      </w:r>
    </w:p>
    <w:p w14:paraId="10267D28" w14:textId="77777777" w:rsidR="00965977" w:rsidRDefault="00965977" w:rsidP="00965977"/>
    <w:p w14:paraId="2F9C0EF2" w14:textId="77777777" w:rsidR="00965977" w:rsidRDefault="00965977" w:rsidP="00965977">
      <w:r>
        <w:tab/>
      </w:r>
      <w:r>
        <w:rPr>
          <w:i/>
        </w:rPr>
        <w:t xml:space="preserve">Champion International Corp. v. Town of Bucksport, </w:t>
      </w:r>
      <w:r>
        <w:t xml:space="preserve">No. 93-98, </w:t>
      </w:r>
    </w:p>
    <w:p w14:paraId="10F62239" w14:textId="77777777" w:rsidR="00965977" w:rsidRDefault="00965977" w:rsidP="00965977">
      <w:pPr>
        <w:ind w:left="720" w:firstLine="720"/>
      </w:pPr>
      <w:r>
        <w:t xml:space="preserve">at 2, 3 (adjudicators are assumed to be qualified and to be </w:t>
      </w:r>
    </w:p>
    <w:p w14:paraId="4D8BA30C" w14:textId="77777777" w:rsidR="00965977" w:rsidRDefault="00965977" w:rsidP="00965977">
      <w:pPr>
        <w:ind w:left="720" w:firstLine="720"/>
      </w:pPr>
      <w:r>
        <w:t>capable of deciding cases on the evidence)</w:t>
      </w:r>
    </w:p>
    <w:p w14:paraId="00FAE1FF" w14:textId="77777777" w:rsidR="00965977" w:rsidRDefault="00965977" w:rsidP="00965977">
      <w:r>
        <w:tab/>
      </w:r>
      <w:r>
        <w:rPr>
          <w:i/>
        </w:rPr>
        <w:t xml:space="preserve">Moore v. Bureau of Taxation, </w:t>
      </w:r>
      <w:r>
        <w:t xml:space="preserve">No. 93-110, at 1-2 (Board member </w:t>
      </w:r>
    </w:p>
    <w:p w14:paraId="33BCB6EC" w14:textId="77777777" w:rsidR="00965977" w:rsidRDefault="00965977" w:rsidP="00965977">
      <w:pPr>
        <w:ind w:left="1440"/>
      </w:pPr>
      <w:r>
        <w:t>knew petitioner; neither side objected to Board member’s participating)</w:t>
      </w:r>
    </w:p>
    <w:p w14:paraId="69C259EB" w14:textId="77777777" w:rsidR="00965977" w:rsidRDefault="00965977" w:rsidP="00965977"/>
    <w:p w14:paraId="60007E13" w14:textId="77777777" w:rsidR="002B616D" w:rsidRDefault="002B616D" w:rsidP="002B616D"/>
    <w:p w14:paraId="0DF17E11" w14:textId="77777777" w:rsidR="002B616D" w:rsidRDefault="002B616D" w:rsidP="002B616D">
      <w:r>
        <w:t>Whether a Board member can participate in decision when he did not attend all the hearing</w:t>
      </w:r>
    </w:p>
    <w:p w14:paraId="047DF984" w14:textId="77777777" w:rsidR="002B616D" w:rsidRDefault="002B616D" w:rsidP="002B616D"/>
    <w:p w14:paraId="6FD9FE4A" w14:textId="77777777" w:rsidR="002B616D" w:rsidRDefault="002B616D" w:rsidP="002B616D">
      <w:r>
        <w:tab/>
      </w:r>
      <w:r>
        <w:rPr>
          <w:i/>
        </w:rPr>
        <w:t xml:space="preserve">S. D. Warren Co. v. City of Westbrook, </w:t>
      </w:r>
      <w:r>
        <w:t xml:space="preserve">No. 90-11, at 2-3 (transcript </w:t>
      </w:r>
    </w:p>
    <w:p w14:paraId="18FD45B6" w14:textId="77777777" w:rsidR="002B616D" w:rsidRDefault="002B616D" w:rsidP="002B616D">
      <w:pPr>
        <w:ind w:left="720" w:firstLine="720"/>
      </w:pPr>
      <w:r>
        <w:t>of missed testimony provided to Board member)</w:t>
      </w:r>
    </w:p>
    <w:p w14:paraId="47680F17" w14:textId="77777777" w:rsidR="002B616D" w:rsidRDefault="002B616D" w:rsidP="002B616D">
      <w:r>
        <w:tab/>
      </w:r>
      <w:r>
        <w:rPr>
          <w:i/>
        </w:rPr>
        <w:t xml:space="preserve">A-R Cable Services – Me., Inc. v. City of Lewiston, </w:t>
      </w:r>
      <w:r>
        <w:t>No. 91-37, at 1-2</w:t>
      </w:r>
    </w:p>
    <w:p w14:paraId="7E17B321" w14:textId="77777777" w:rsidR="002B616D" w:rsidRDefault="002B616D" w:rsidP="002B616D">
      <w:pPr>
        <w:ind w:left="720" w:firstLine="720"/>
      </w:pPr>
      <w:r>
        <w:t xml:space="preserve">(Board member who left hearing did not participate further) </w:t>
      </w:r>
    </w:p>
    <w:p w14:paraId="6E3FE7A8" w14:textId="77777777" w:rsidR="002B616D" w:rsidRDefault="002B616D" w:rsidP="002B616D">
      <w:r>
        <w:tab/>
      </w:r>
      <w:r>
        <w:rPr>
          <w:i/>
        </w:rPr>
        <w:t xml:space="preserve">Mobile Imaging Consortium v. City of Portland, </w:t>
      </w:r>
      <w:r>
        <w:t xml:space="preserve">Nos. 94-44 &amp; 96-32, </w:t>
      </w:r>
    </w:p>
    <w:p w14:paraId="24A6FCD0" w14:textId="77777777" w:rsidR="002B616D" w:rsidRDefault="002B616D" w:rsidP="002B616D">
      <w:pPr>
        <w:ind w:left="1440"/>
      </w:pPr>
      <w:r>
        <w:lastRenderedPageBreak/>
        <w:t>at 2 n.1 (Board member attended only first day of hearing; parties agreed deliberations should proceed without him)</w:t>
      </w:r>
    </w:p>
    <w:p w14:paraId="353D76E1" w14:textId="77777777" w:rsidR="00BC2F20" w:rsidRDefault="002B616D" w:rsidP="002B616D">
      <w:r>
        <w:tab/>
      </w:r>
    </w:p>
    <w:p w14:paraId="12065BE0" w14:textId="77777777" w:rsidR="005D29B3" w:rsidRDefault="005D29B3" w:rsidP="002B616D"/>
    <w:p w14:paraId="18FF5474" w14:textId="77777777" w:rsidR="00BC2F20" w:rsidRDefault="005D29B3" w:rsidP="002B616D">
      <w:r>
        <w:t>Board entered deliberations without Board member who had attended evidentiary hearing</w:t>
      </w:r>
    </w:p>
    <w:p w14:paraId="1657A2D6" w14:textId="77777777" w:rsidR="00BC2F20" w:rsidRDefault="00BC2F20" w:rsidP="002B616D"/>
    <w:p w14:paraId="3B0EA42A" w14:textId="77777777" w:rsidR="002B616D" w:rsidRDefault="00A73914" w:rsidP="005D29B3">
      <w:pPr>
        <w:ind w:firstLine="720"/>
      </w:pPr>
      <w:r>
        <w:rPr>
          <w:i/>
        </w:rPr>
        <w:t>Brow</w:t>
      </w:r>
      <w:r w:rsidR="002B616D">
        <w:rPr>
          <w:i/>
        </w:rPr>
        <w:t xml:space="preserve">er, Denis &amp; Powers v. Town of Starks, </w:t>
      </w:r>
      <w:r w:rsidR="002B616D">
        <w:t xml:space="preserve">No. 95-007, at 2 </w:t>
      </w:r>
    </w:p>
    <w:p w14:paraId="3BBCB07B" w14:textId="77777777" w:rsidR="002B616D" w:rsidRDefault="002B616D" w:rsidP="002B616D">
      <w:r>
        <w:tab/>
      </w:r>
      <w:r>
        <w:rPr>
          <w:i/>
        </w:rPr>
        <w:t xml:space="preserve">Sayer v. Town of Canton, </w:t>
      </w:r>
      <w:r>
        <w:t>No. 99-</w:t>
      </w:r>
      <w:r w:rsidR="005D29B3">
        <w:t>022, at 4 n.4</w:t>
      </w:r>
    </w:p>
    <w:p w14:paraId="50CB34A0" w14:textId="77777777" w:rsidR="002B616D" w:rsidRDefault="00BC2F20" w:rsidP="002B616D">
      <w:r>
        <w:tab/>
      </w:r>
      <w:r>
        <w:rPr>
          <w:i/>
        </w:rPr>
        <w:t xml:space="preserve">Brackett v. Town of Bristol, </w:t>
      </w:r>
      <w:r>
        <w:t>N</w:t>
      </w:r>
      <w:r w:rsidR="005D29B3">
        <w:t xml:space="preserve">os. 2007-010 &amp; -011, at 2 </w:t>
      </w:r>
    </w:p>
    <w:p w14:paraId="1EAEC514" w14:textId="77777777" w:rsidR="00BC2F20" w:rsidRPr="00BC2F20" w:rsidRDefault="00BC2F20" w:rsidP="002B616D"/>
    <w:p w14:paraId="31CB59C5" w14:textId="77777777" w:rsidR="002B616D" w:rsidRDefault="002B616D" w:rsidP="002B616D"/>
    <w:p w14:paraId="613FBBAC" w14:textId="77777777" w:rsidR="002B616D" w:rsidRDefault="002B616D" w:rsidP="002B616D">
      <w:r>
        <w:t>Requirements of due process in administrative proceedings are flexible</w:t>
      </w:r>
    </w:p>
    <w:p w14:paraId="650F9EE8" w14:textId="77777777" w:rsidR="002B616D" w:rsidRDefault="002B616D" w:rsidP="002B616D"/>
    <w:p w14:paraId="235019ED" w14:textId="77777777" w:rsidR="002B616D" w:rsidRDefault="002B616D" w:rsidP="002B616D">
      <w:pPr>
        <w:ind w:right="-180"/>
      </w:pPr>
      <w:r>
        <w:tab/>
      </w:r>
      <w:r>
        <w:rPr>
          <w:i/>
        </w:rPr>
        <w:t xml:space="preserve">Gregory v. MMC Realty Corp. &amp; Maine Medical Center, </w:t>
      </w:r>
      <w:r>
        <w:t xml:space="preserve">No. 2000-001, </w:t>
      </w:r>
    </w:p>
    <w:p w14:paraId="52FF654D" w14:textId="77777777" w:rsidR="002B616D" w:rsidRPr="00013CE4" w:rsidRDefault="002B616D" w:rsidP="002B616D">
      <w:pPr>
        <w:ind w:left="720" w:right="-180" w:firstLine="720"/>
        <w:rPr>
          <w:i/>
        </w:rPr>
      </w:pPr>
      <w:r>
        <w:t>at 56</w:t>
      </w:r>
    </w:p>
    <w:p w14:paraId="2ADE0A66" w14:textId="77777777" w:rsidR="002B616D" w:rsidRDefault="002B616D" w:rsidP="002B616D"/>
    <w:p w14:paraId="2341B336" w14:textId="77777777" w:rsidR="002B616D" w:rsidRDefault="002B616D" w:rsidP="002B616D"/>
    <w:p w14:paraId="2A84F563" w14:textId="77777777" w:rsidR="002B616D" w:rsidRDefault="002B616D" w:rsidP="002B616D">
      <w:r>
        <w:t>Comments made by members of the Board during deliberations are not binding</w:t>
      </w:r>
    </w:p>
    <w:p w14:paraId="49C6977A" w14:textId="77777777" w:rsidR="002B616D" w:rsidRDefault="002B616D" w:rsidP="002B616D"/>
    <w:p w14:paraId="62AE0C38" w14:textId="77777777" w:rsidR="002B616D" w:rsidRDefault="002B616D" w:rsidP="002B616D">
      <w:r>
        <w:tab/>
      </w:r>
      <w:r>
        <w:rPr>
          <w:i/>
        </w:rPr>
        <w:t xml:space="preserve">B &amp; B Properties v. City of Ellsworth, </w:t>
      </w:r>
      <w:r>
        <w:t>No. 98-026, at 4 n.2</w:t>
      </w:r>
    </w:p>
    <w:p w14:paraId="4A17A592" w14:textId="77777777" w:rsidR="002B616D" w:rsidRDefault="002B616D" w:rsidP="002B616D">
      <w:pPr>
        <w:rPr>
          <w:i/>
        </w:rPr>
      </w:pPr>
      <w:r>
        <w:tab/>
      </w:r>
      <w:r>
        <w:rPr>
          <w:i/>
        </w:rPr>
        <w:t>Rangeley Lake Resort Development Co., LLC v. Town of Rangeley,</w:t>
      </w:r>
    </w:p>
    <w:p w14:paraId="0837BB18" w14:textId="77777777" w:rsidR="002B616D" w:rsidRDefault="002B616D" w:rsidP="002B616D">
      <w:r>
        <w:rPr>
          <w:i/>
        </w:rPr>
        <w:tab/>
      </w:r>
      <w:r>
        <w:rPr>
          <w:i/>
        </w:rPr>
        <w:tab/>
      </w:r>
      <w:r>
        <w:t>No. 2003-019, at 7 n.5</w:t>
      </w:r>
    </w:p>
    <w:p w14:paraId="5D112E28" w14:textId="77777777" w:rsidR="0058247C" w:rsidRDefault="0058247C" w:rsidP="002B616D">
      <w:r>
        <w:tab/>
      </w:r>
      <w:r>
        <w:rPr>
          <w:i/>
        </w:rPr>
        <w:t>Dale Henderson Logging</w:t>
      </w:r>
      <w:r w:rsidR="006979EB">
        <w:rPr>
          <w:i/>
        </w:rPr>
        <w:t>, Inc.</w:t>
      </w:r>
      <w:r>
        <w:rPr>
          <w:i/>
        </w:rPr>
        <w:t xml:space="preserve"> v. Town of Steuben, </w:t>
      </w:r>
      <w:r>
        <w:t xml:space="preserve">No. 2008-016, </w:t>
      </w:r>
    </w:p>
    <w:p w14:paraId="77249556" w14:textId="77777777" w:rsidR="0058247C" w:rsidRPr="0058247C" w:rsidRDefault="0058247C" w:rsidP="0058247C">
      <w:pPr>
        <w:ind w:left="720" w:firstLine="720"/>
        <w:rPr>
          <w:i/>
        </w:rPr>
      </w:pPr>
      <w:r>
        <w:t>at 15 n.12</w:t>
      </w:r>
    </w:p>
    <w:p w14:paraId="5181F828" w14:textId="77777777" w:rsidR="002B616D" w:rsidRDefault="002B616D" w:rsidP="002B616D"/>
    <w:p w14:paraId="0219F060" w14:textId="77777777" w:rsidR="002B616D" w:rsidRDefault="002B616D" w:rsidP="002B616D"/>
    <w:p w14:paraId="38273E2F" w14:textId="77777777" w:rsidR="002B616D" w:rsidRDefault="002B616D" w:rsidP="002B616D">
      <w:r>
        <w:t>Need for decision that can be reviewed for support in the record</w:t>
      </w:r>
    </w:p>
    <w:p w14:paraId="54896A77" w14:textId="77777777" w:rsidR="002B616D" w:rsidRDefault="002B616D" w:rsidP="002B616D"/>
    <w:p w14:paraId="36C63C76" w14:textId="77777777" w:rsidR="002B616D" w:rsidRDefault="002B616D" w:rsidP="002B616D">
      <w:pPr>
        <w:rPr>
          <w:i/>
        </w:rPr>
      </w:pPr>
      <w:r>
        <w:tab/>
      </w:r>
      <w:r>
        <w:rPr>
          <w:i/>
        </w:rPr>
        <w:t>Rangeley Lake Resort Development Co., LLC v. Town of Rangeley,</w:t>
      </w:r>
    </w:p>
    <w:p w14:paraId="6E0A3D8D" w14:textId="77777777" w:rsidR="00C32896" w:rsidRDefault="002B616D" w:rsidP="002B616D">
      <w:r>
        <w:rPr>
          <w:i/>
        </w:rPr>
        <w:tab/>
      </w:r>
      <w:r>
        <w:rPr>
          <w:i/>
        </w:rPr>
        <w:tab/>
      </w:r>
      <w:r>
        <w:t>2003-019, at 7 n.5</w:t>
      </w:r>
      <w:r w:rsidR="00C32896">
        <w:tab/>
      </w:r>
    </w:p>
    <w:p w14:paraId="19E83D64" w14:textId="77777777" w:rsidR="002B616D" w:rsidRDefault="00C32896" w:rsidP="002B616D">
      <w:r>
        <w:tab/>
      </w:r>
      <w:r>
        <w:rPr>
          <w:i/>
        </w:rPr>
        <w:t>U. S. Optical Disc</w:t>
      </w:r>
      <w:r w:rsidR="004B0465">
        <w:rPr>
          <w:i/>
        </w:rPr>
        <w:t>, Inc.</w:t>
      </w:r>
      <w:r>
        <w:rPr>
          <w:i/>
        </w:rPr>
        <w:t xml:space="preserve"> v. Town of Sanford, </w:t>
      </w:r>
      <w:r>
        <w:t>No. 2003-004, at 4</w:t>
      </w:r>
      <w:r>
        <w:tab/>
      </w:r>
    </w:p>
    <w:p w14:paraId="7D87DFD8" w14:textId="77777777" w:rsidR="009130A1" w:rsidRDefault="009130A1" w:rsidP="00D50F53"/>
    <w:p w14:paraId="60A35C59" w14:textId="77777777" w:rsidR="009130A1" w:rsidRDefault="009130A1" w:rsidP="00D50F53"/>
    <w:p w14:paraId="761ABE56" w14:textId="77777777" w:rsidR="00D50F53" w:rsidRDefault="00D50F53" w:rsidP="00D50F53">
      <w:r>
        <w:t>Motion to withdraw appeal</w:t>
      </w:r>
    </w:p>
    <w:p w14:paraId="7B04DAAE" w14:textId="77777777" w:rsidR="00D50F53" w:rsidRDefault="00D50F53" w:rsidP="00D50F53"/>
    <w:p w14:paraId="044645B8" w14:textId="77777777" w:rsidR="00D50F53" w:rsidRDefault="00D50F53" w:rsidP="00D50F53">
      <w:r>
        <w:tab/>
      </w:r>
      <w:r>
        <w:rPr>
          <w:i/>
        </w:rPr>
        <w:t>U. S. Optical Disc</w:t>
      </w:r>
      <w:r w:rsidR="00C41C5D">
        <w:rPr>
          <w:i/>
        </w:rPr>
        <w:t>, Inc.</w:t>
      </w:r>
      <w:r>
        <w:rPr>
          <w:i/>
        </w:rPr>
        <w:t xml:space="preserve"> v. Town of Sanford, </w:t>
      </w:r>
      <w:r>
        <w:t xml:space="preserve">No. 2003-004, Appx. </w:t>
      </w:r>
    </w:p>
    <w:p w14:paraId="16ED44BD" w14:textId="77777777" w:rsidR="00D50F53" w:rsidRDefault="00BF765F" w:rsidP="00D50F53">
      <w:pPr>
        <w:ind w:left="1440"/>
      </w:pPr>
      <w:r>
        <w:t xml:space="preserve">(party to an appeal before </w:t>
      </w:r>
      <w:r w:rsidR="00D50F53">
        <w:t>Board may withdraw its appeal in part only with consent of the other party)</w:t>
      </w:r>
    </w:p>
    <w:p w14:paraId="2772D689" w14:textId="77777777" w:rsidR="00D50F53" w:rsidRDefault="00D50F53" w:rsidP="00D50F53"/>
    <w:p w14:paraId="7B9D115E" w14:textId="77777777" w:rsidR="00D50F53" w:rsidRDefault="00D50F53" w:rsidP="00D50F53"/>
    <w:p w14:paraId="53B04DEA" w14:textId="77777777" w:rsidR="00D50F53" w:rsidRDefault="00D50F53" w:rsidP="00D50F53">
      <w:r>
        <w:t>Withdrawal of appeal in part can have no effect on tax years not appealed</w:t>
      </w:r>
    </w:p>
    <w:p w14:paraId="2DA9F322" w14:textId="77777777" w:rsidR="00D50F53" w:rsidRDefault="00D50F53" w:rsidP="00D50F53"/>
    <w:p w14:paraId="6BE1331E" w14:textId="77777777" w:rsidR="00D50F53" w:rsidRDefault="00D50F53" w:rsidP="007362F3">
      <w:r>
        <w:tab/>
      </w:r>
      <w:r>
        <w:rPr>
          <w:i/>
        </w:rPr>
        <w:t>U. S. Optical Disc</w:t>
      </w:r>
      <w:r w:rsidR="00C41C5D">
        <w:rPr>
          <w:i/>
        </w:rPr>
        <w:t xml:space="preserve">, Inc. </w:t>
      </w:r>
      <w:r>
        <w:rPr>
          <w:i/>
        </w:rPr>
        <w:t xml:space="preserve"> v. Town of Sanford, </w:t>
      </w:r>
      <w:r>
        <w:t>No. 2003-004, Appx. at 3-5</w:t>
      </w:r>
    </w:p>
    <w:p w14:paraId="397308F3" w14:textId="77777777" w:rsidR="00D50F53" w:rsidRDefault="00D50F53" w:rsidP="00D50F53"/>
    <w:p w14:paraId="0D2B2048" w14:textId="77777777" w:rsidR="00E65E7B" w:rsidRDefault="00E65E7B" w:rsidP="00D50F53"/>
    <w:p w14:paraId="4A822101" w14:textId="77777777" w:rsidR="00620EC7" w:rsidRDefault="00620EC7" w:rsidP="00D50F53">
      <w:r>
        <w:t>Consolidation</w:t>
      </w:r>
    </w:p>
    <w:p w14:paraId="7D38FBB3" w14:textId="77777777" w:rsidR="00620EC7" w:rsidRDefault="00620EC7" w:rsidP="00D50F53"/>
    <w:p w14:paraId="0E1D0827" w14:textId="77777777" w:rsidR="00620EC7" w:rsidRDefault="00620EC7" w:rsidP="00620EC7">
      <w:pPr>
        <w:pStyle w:val="Header"/>
        <w:tabs>
          <w:tab w:val="clear" w:pos="4320"/>
          <w:tab w:val="clear" w:pos="8640"/>
        </w:tabs>
        <w:ind w:right="-180" w:firstLine="720"/>
        <w:rPr>
          <w:i/>
          <w:lang w:val="en-US"/>
        </w:rPr>
      </w:pPr>
      <w:r>
        <w:rPr>
          <w:i/>
          <w:lang w:val="en-US"/>
        </w:rPr>
        <w:t xml:space="preserve">Prentiss &amp; Carlisle Management Co., Inc. v. Town of Smyrna and Town </w:t>
      </w:r>
    </w:p>
    <w:p w14:paraId="0ACE790B" w14:textId="77777777" w:rsidR="00620EC7" w:rsidRDefault="00620EC7" w:rsidP="00620EC7">
      <w:pPr>
        <w:ind w:left="720" w:firstLine="720"/>
      </w:pPr>
      <w:r>
        <w:rPr>
          <w:i/>
        </w:rPr>
        <w:t xml:space="preserve">of Merrill, </w:t>
      </w:r>
      <w:r>
        <w:t xml:space="preserve">Nos. 2015-001 </w:t>
      </w:r>
      <w:r w:rsidR="005A419A">
        <w:t>&amp;</w:t>
      </w:r>
      <w:r>
        <w:t xml:space="preserve"> -002 (</w:t>
      </w:r>
      <w:r w:rsidRPr="0060610E">
        <w:rPr>
          <w:i/>
        </w:rPr>
        <w:t>Prentiss &amp; Carlisle II</w:t>
      </w:r>
      <w:r>
        <w:t xml:space="preserve">), </w:t>
      </w:r>
    </w:p>
    <w:p w14:paraId="2E06494E" w14:textId="77777777" w:rsidR="00620EC7" w:rsidRDefault="00620EC7" w:rsidP="00620EC7">
      <w:pPr>
        <w:ind w:left="1440"/>
      </w:pPr>
      <w:r>
        <w:t>at 13-14 (parties must prove facts that warrant applying evidence in one case to a joined case)</w:t>
      </w:r>
    </w:p>
    <w:p w14:paraId="4236F28D" w14:textId="77777777" w:rsidR="00152727" w:rsidRDefault="00152727" w:rsidP="00152727">
      <w:pPr>
        <w:pStyle w:val="Header"/>
        <w:tabs>
          <w:tab w:val="clear" w:pos="4320"/>
          <w:tab w:val="clear" w:pos="8640"/>
        </w:tabs>
        <w:ind w:right="-180"/>
        <w:rPr>
          <w:i/>
          <w:lang w:val="en-US"/>
        </w:rPr>
      </w:pPr>
      <w:r>
        <w:tab/>
      </w:r>
      <w:r w:rsidRPr="00735A6A">
        <w:rPr>
          <w:i/>
          <w:lang w:val="en-US"/>
        </w:rPr>
        <w:t xml:space="preserve">Emera Maine v. </w:t>
      </w:r>
      <w:r>
        <w:rPr>
          <w:i/>
          <w:lang w:val="en-US"/>
        </w:rPr>
        <w:t>Town</w:t>
      </w:r>
      <w:r w:rsidRPr="00735A6A">
        <w:rPr>
          <w:i/>
          <w:lang w:val="en-US"/>
        </w:rPr>
        <w:t xml:space="preserve"> of </w:t>
      </w:r>
      <w:r>
        <w:rPr>
          <w:i/>
          <w:lang w:val="en-US"/>
        </w:rPr>
        <w:t xml:space="preserve">Eddington, </w:t>
      </w:r>
      <w:r>
        <w:rPr>
          <w:lang w:val="en-US"/>
        </w:rPr>
        <w:t>No. 2015-010,</w:t>
      </w:r>
      <w:r>
        <w:rPr>
          <w:i/>
          <w:lang w:val="en-US"/>
        </w:rPr>
        <w:t xml:space="preserve"> </w:t>
      </w:r>
      <w:r>
        <w:rPr>
          <w:lang w:val="en-US"/>
        </w:rPr>
        <w:t xml:space="preserve">and </w:t>
      </w:r>
      <w:r>
        <w:rPr>
          <w:i/>
          <w:lang w:val="en-US"/>
        </w:rPr>
        <w:t xml:space="preserve">Emera Maine </w:t>
      </w:r>
    </w:p>
    <w:p w14:paraId="5103F46C" w14:textId="77777777" w:rsidR="00620EC7" w:rsidRDefault="00152727" w:rsidP="00152727">
      <w:pPr>
        <w:pStyle w:val="Header"/>
        <w:tabs>
          <w:tab w:val="clear" w:pos="4320"/>
          <w:tab w:val="clear" w:pos="8640"/>
        </w:tabs>
        <w:ind w:left="720" w:right="-180" w:firstLine="720"/>
        <w:rPr>
          <w:lang w:val="en-US"/>
        </w:rPr>
      </w:pPr>
      <w:r>
        <w:rPr>
          <w:i/>
          <w:lang w:val="en-US"/>
        </w:rPr>
        <w:t xml:space="preserve">v. Town of Bradley, </w:t>
      </w:r>
      <w:r>
        <w:rPr>
          <w:lang w:val="en-US"/>
        </w:rPr>
        <w:t>No. 2015-011, at 1 (the matters involved</w:t>
      </w:r>
    </w:p>
    <w:p w14:paraId="1FC4ADFA" w14:textId="77777777" w:rsidR="00152727" w:rsidRDefault="00152727" w:rsidP="00152727">
      <w:pPr>
        <w:pStyle w:val="Header"/>
        <w:tabs>
          <w:tab w:val="clear" w:pos="4320"/>
          <w:tab w:val="clear" w:pos="8640"/>
        </w:tabs>
        <w:ind w:left="720" w:right="-180" w:firstLine="720"/>
        <w:rPr>
          <w:lang w:val="en-US"/>
        </w:rPr>
      </w:pPr>
      <w:r>
        <w:rPr>
          <w:lang w:val="en-US"/>
        </w:rPr>
        <w:t>commom issues of law and fact; no prejudice shown if appeals</w:t>
      </w:r>
    </w:p>
    <w:p w14:paraId="57530205" w14:textId="77777777" w:rsidR="00152727" w:rsidRPr="00152727" w:rsidRDefault="00152727" w:rsidP="00152727">
      <w:pPr>
        <w:pStyle w:val="Header"/>
        <w:tabs>
          <w:tab w:val="clear" w:pos="4320"/>
          <w:tab w:val="clear" w:pos="8640"/>
        </w:tabs>
        <w:ind w:left="720" w:right="-180" w:firstLine="720"/>
        <w:rPr>
          <w:lang w:val="en-US"/>
        </w:rPr>
      </w:pPr>
      <w:r>
        <w:rPr>
          <w:lang w:val="en-US"/>
        </w:rPr>
        <w:t>were consolidated)</w:t>
      </w:r>
    </w:p>
    <w:p w14:paraId="26816E7B" w14:textId="77777777" w:rsidR="00152727" w:rsidRPr="00152727" w:rsidRDefault="00152727" w:rsidP="00D50F53">
      <w:pPr>
        <w:rPr>
          <w:i/>
        </w:rPr>
      </w:pPr>
    </w:p>
    <w:p w14:paraId="4E783767" w14:textId="77777777" w:rsidR="00620EC7" w:rsidRDefault="00620EC7" w:rsidP="00D50F53"/>
    <w:p w14:paraId="74F258A2" w14:textId="77777777" w:rsidR="002B616D" w:rsidRDefault="00E258F0" w:rsidP="002B616D">
      <w:r>
        <w:t>Statute</w:t>
      </w:r>
      <w:r w:rsidR="00E65E7B">
        <w:t>s</w:t>
      </w:r>
      <w:r>
        <w:t xml:space="preserve"> of limitations</w:t>
      </w:r>
    </w:p>
    <w:p w14:paraId="103F467A" w14:textId="77777777" w:rsidR="00E258F0" w:rsidRDefault="00E258F0" w:rsidP="002B616D"/>
    <w:p w14:paraId="667F611A" w14:textId="77777777" w:rsidR="0087381D" w:rsidRDefault="00E258F0" w:rsidP="00E65E7B">
      <w:pPr>
        <w:ind w:left="720"/>
      </w:pPr>
      <w:r>
        <w:rPr>
          <w:i/>
        </w:rPr>
        <w:t xml:space="preserve">KeyBank National Ass’n v. Town of Phippsburg, </w:t>
      </w:r>
      <w:r>
        <w:t xml:space="preserve">No. 2006-002, </w:t>
      </w:r>
    </w:p>
    <w:p w14:paraId="3FBD17C9" w14:textId="77777777" w:rsidR="00E258F0" w:rsidRDefault="00E65E7B" w:rsidP="0087381D">
      <w:pPr>
        <w:ind w:left="720" w:firstLine="720"/>
      </w:pPr>
      <w:r>
        <w:t xml:space="preserve">at </w:t>
      </w:r>
      <w:r w:rsidR="00E258F0">
        <w:t>11-12</w:t>
      </w:r>
    </w:p>
    <w:p w14:paraId="54463EBA" w14:textId="77777777" w:rsidR="00E258F0" w:rsidRDefault="00E258F0" w:rsidP="002B616D"/>
    <w:p w14:paraId="25E15511" w14:textId="77777777" w:rsidR="00E258F0" w:rsidRDefault="00E258F0" w:rsidP="002B616D"/>
    <w:p w14:paraId="50892B71" w14:textId="77777777" w:rsidR="002B616D" w:rsidRDefault="002B616D" w:rsidP="002B616D">
      <w:pPr>
        <w:pStyle w:val="Header"/>
        <w:tabs>
          <w:tab w:val="clear" w:pos="4320"/>
          <w:tab w:val="clear" w:pos="8640"/>
        </w:tabs>
      </w:pPr>
      <w:r>
        <w:t xml:space="preserve">Standing </w:t>
      </w:r>
    </w:p>
    <w:p w14:paraId="395465B8" w14:textId="77777777" w:rsidR="002B616D" w:rsidRDefault="002B616D" w:rsidP="002B616D"/>
    <w:p w14:paraId="75CF0B3F" w14:textId="77777777" w:rsidR="002B616D" w:rsidRDefault="002B616D" w:rsidP="002B616D">
      <w:r>
        <w:tab/>
      </w:r>
      <w:r>
        <w:rPr>
          <w:i/>
        </w:rPr>
        <w:t xml:space="preserve">McDonald’s Corp. v. Town of Freeport, </w:t>
      </w:r>
      <w:r>
        <w:t xml:space="preserve">No. 89-17, at 2-3 (right of </w:t>
      </w:r>
    </w:p>
    <w:p w14:paraId="22EF7410" w14:textId="77777777" w:rsidR="002B616D" w:rsidRDefault="002B616D" w:rsidP="002B616D">
      <w:pPr>
        <w:ind w:left="720" w:firstLine="720"/>
      </w:pPr>
      <w:r>
        <w:t>franchise owner to contest abatement)</w:t>
      </w:r>
    </w:p>
    <w:p w14:paraId="57444D2C" w14:textId="77777777" w:rsidR="002B616D" w:rsidRDefault="002B616D" w:rsidP="002B616D">
      <w:r>
        <w:tab/>
      </w:r>
      <w:r>
        <w:rPr>
          <w:i/>
        </w:rPr>
        <w:t xml:space="preserve">Toussaint v. City of Lewiston, </w:t>
      </w:r>
      <w:r>
        <w:t xml:space="preserve">Nos. 93-06–93-11, at 1-2 (Board </w:t>
      </w:r>
    </w:p>
    <w:p w14:paraId="72517623" w14:textId="77777777" w:rsidR="002B616D" w:rsidRDefault="002B616D" w:rsidP="00C93D5F">
      <w:pPr>
        <w:ind w:left="1440"/>
      </w:pPr>
      <w:r>
        <w:t>denies motion to dismiss for lack of standing where petitioner acquired ownership after April 1</w:t>
      </w:r>
      <w:r>
        <w:rPr>
          <w:vertAlign w:val="superscript"/>
        </w:rPr>
        <w:t>st</w:t>
      </w:r>
      <w:r>
        <w:t xml:space="preserve"> and paid tax bill for second half of tax year) </w:t>
      </w:r>
    </w:p>
    <w:p w14:paraId="3A2DFECC" w14:textId="77777777" w:rsidR="00D94348" w:rsidRDefault="002B616D" w:rsidP="00D94348">
      <w:r>
        <w:tab/>
      </w:r>
      <w:r>
        <w:rPr>
          <w:i/>
        </w:rPr>
        <w:t xml:space="preserve">Winslow v. Town of Falmouth, </w:t>
      </w:r>
      <w:r>
        <w:t xml:space="preserve">No. 93-36, at 2 n.1 (issue not addressed </w:t>
      </w:r>
    </w:p>
    <w:p w14:paraId="1194A91C" w14:textId="77777777" w:rsidR="002B616D" w:rsidRDefault="00D94348" w:rsidP="00D94348">
      <w:r>
        <w:tab/>
      </w:r>
      <w:r>
        <w:tab/>
      </w:r>
      <w:r w:rsidR="002B616D">
        <w:t>because Board dismissed case for lack of jurisdiction)</w:t>
      </w:r>
    </w:p>
    <w:p w14:paraId="0F285837" w14:textId="77777777" w:rsidR="002B616D" w:rsidRDefault="002B616D" w:rsidP="002B616D">
      <w:r>
        <w:tab/>
      </w:r>
      <w:r>
        <w:rPr>
          <w:i/>
        </w:rPr>
        <w:t xml:space="preserve">Eliot Commons Associates v. Town of Eliot, </w:t>
      </w:r>
      <w:r>
        <w:t xml:space="preserve">Nos. 93-73, 93-74 </w:t>
      </w:r>
    </w:p>
    <w:p w14:paraId="19CCDC92" w14:textId="77777777" w:rsidR="002B616D" w:rsidRDefault="002B616D" w:rsidP="002B616D">
      <w:pPr>
        <w:ind w:left="1440"/>
      </w:pPr>
      <w:r>
        <w:t>&amp; 95-011, at 2-3 (deed held in name of Eliot Associates is a nonsubstantive discrepancy)</w:t>
      </w:r>
    </w:p>
    <w:p w14:paraId="6336956B" w14:textId="77777777" w:rsidR="002B616D" w:rsidRDefault="002B616D" w:rsidP="002B616D">
      <w:pPr>
        <w:ind w:firstLine="720"/>
      </w:pPr>
      <w:r>
        <w:rPr>
          <w:i/>
        </w:rPr>
        <w:t xml:space="preserve">Sayer v. Town of Canton, </w:t>
      </w:r>
      <w:r>
        <w:t xml:space="preserve">No. 99-022, at 4 (those in possession of </w:t>
      </w:r>
    </w:p>
    <w:p w14:paraId="400F158B" w14:textId="77777777" w:rsidR="002B616D" w:rsidRDefault="002B616D" w:rsidP="002B616D">
      <w:pPr>
        <w:ind w:left="1440"/>
      </w:pPr>
      <w:r>
        <w:t>land may prosecute appeal with assent of owner, which was shown here)</w:t>
      </w:r>
    </w:p>
    <w:p w14:paraId="1DBA5003" w14:textId="77777777" w:rsidR="00E44204" w:rsidRDefault="00E44204" w:rsidP="00E44204">
      <w:pPr>
        <w:ind w:left="720"/>
      </w:pPr>
      <w:r>
        <w:rPr>
          <w:i/>
        </w:rPr>
        <w:t xml:space="preserve">KeyBank National Ass’n v. Town of Phippsburg, </w:t>
      </w:r>
      <w:r>
        <w:t>No. 2006-002, at</w:t>
      </w:r>
    </w:p>
    <w:p w14:paraId="0F9C46C1" w14:textId="77777777" w:rsidR="00E44204" w:rsidRPr="00E44204" w:rsidRDefault="00E44204" w:rsidP="00E44204">
      <w:pPr>
        <w:ind w:left="1440"/>
      </w:pPr>
      <w:r>
        <w:t>1 n.1 (only trust against which tree growth withdrawal penalty was assessed has standing)</w:t>
      </w:r>
    </w:p>
    <w:p w14:paraId="79530E69" w14:textId="77777777" w:rsidR="002B616D" w:rsidRDefault="002B616D" w:rsidP="002B616D"/>
    <w:p w14:paraId="025CCA1C" w14:textId="77777777" w:rsidR="002B616D" w:rsidRDefault="002B616D" w:rsidP="002B616D"/>
    <w:p w14:paraId="3CC2404E" w14:textId="77777777" w:rsidR="002B616D" w:rsidRDefault="002B616D" w:rsidP="002B616D">
      <w:r>
        <w:t>Subpoenas</w:t>
      </w:r>
      <w:r w:rsidR="00324A1F">
        <w:t>, 36 M.R.S. §</w:t>
      </w:r>
      <w:r w:rsidR="00F2677E">
        <w:t xml:space="preserve"> 271(2)(D),</w:t>
      </w:r>
      <w:r>
        <w:t xml:space="preserve"> are discretionary with the Board</w:t>
      </w:r>
    </w:p>
    <w:p w14:paraId="0329C9A8" w14:textId="77777777" w:rsidR="002B616D" w:rsidRDefault="002B616D" w:rsidP="002B616D"/>
    <w:p w14:paraId="7529E9ED" w14:textId="77777777" w:rsidR="002B616D" w:rsidRDefault="002B616D" w:rsidP="002B616D">
      <w:r>
        <w:tab/>
      </w:r>
      <w:r>
        <w:rPr>
          <w:i/>
        </w:rPr>
        <w:t xml:space="preserve">Champion International Corp. v. Town of Bucksport, </w:t>
      </w:r>
      <w:r>
        <w:t>No. 93-98, at 2</w:t>
      </w:r>
    </w:p>
    <w:p w14:paraId="64001645" w14:textId="77777777" w:rsidR="002B616D" w:rsidRDefault="002B616D" w:rsidP="002B616D">
      <w:pPr>
        <w:ind w:right="-180"/>
      </w:pPr>
      <w:r>
        <w:tab/>
      </w:r>
      <w:r>
        <w:rPr>
          <w:i/>
        </w:rPr>
        <w:t xml:space="preserve">Great Northern Paper, Inc. v. Town of East Millinocket, </w:t>
      </w:r>
      <w:r>
        <w:t xml:space="preserve">No. 2000-006, </w:t>
      </w:r>
    </w:p>
    <w:p w14:paraId="7263387E" w14:textId="77777777" w:rsidR="002B616D" w:rsidRPr="0051183E" w:rsidRDefault="002B616D" w:rsidP="002B616D">
      <w:pPr>
        <w:ind w:left="720" w:right="-180" w:firstLine="720"/>
        <w:rPr>
          <w:i/>
        </w:rPr>
      </w:pPr>
      <w:r>
        <w:lastRenderedPageBreak/>
        <w:t>at 2 &amp; n.2</w:t>
      </w:r>
    </w:p>
    <w:p w14:paraId="637B3B66" w14:textId="77777777" w:rsidR="00F2677E" w:rsidRDefault="00F2677E" w:rsidP="002B616D">
      <w:r>
        <w:tab/>
      </w:r>
      <w:r w:rsidRPr="00F2677E">
        <w:rPr>
          <w:i/>
        </w:rPr>
        <w:t>McLaughlin v. Town of Dexter,</w:t>
      </w:r>
      <w:r>
        <w:t xml:space="preserve"> No. 2010-001, at 3 n.3 (subpoenas will </w:t>
      </w:r>
    </w:p>
    <w:p w14:paraId="09A29B30" w14:textId="77777777" w:rsidR="002B616D" w:rsidRDefault="00F2677E" w:rsidP="002B616D">
      <w:r>
        <w:tab/>
      </w:r>
      <w:r>
        <w:tab/>
        <w:t>issue upon showing of necessity)</w:t>
      </w:r>
    </w:p>
    <w:p w14:paraId="3E283FD4" w14:textId="77777777" w:rsidR="00F2677E" w:rsidRDefault="00F2677E" w:rsidP="002B616D"/>
    <w:p w14:paraId="2925751E" w14:textId="77777777" w:rsidR="002B616D" w:rsidRDefault="002B616D" w:rsidP="002B616D"/>
    <w:p w14:paraId="1D0AD638" w14:textId="77777777" w:rsidR="002B616D" w:rsidRDefault="002B616D" w:rsidP="002B616D">
      <w:r>
        <w:t>Protective orders</w:t>
      </w:r>
    </w:p>
    <w:p w14:paraId="43C8DF69" w14:textId="77777777" w:rsidR="002B616D" w:rsidRDefault="002B616D" w:rsidP="002B616D"/>
    <w:p w14:paraId="0C2F9A69" w14:textId="77777777" w:rsidR="002B616D" w:rsidRDefault="002B616D" w:rsidP="002B616D">
      <w:r>
        <w:tab/>
      </w:r>
      <w:r>
        <w:rPr>
          <w:i/>
        </w:rPr>
        <w:t xml:space="preserve">Bath Iron Works Corp. v. City of Bath, </w:t>
      </w:r>
      <w:r>
        <w:t xml:space="preserve">Nos. 92-43, 92-102 &amp; 93-14 </w:t>
      </w:r>
    </w:p>
    <w:p w14:paraId="19436AC4" w14:textId="77777777" w:rsidR="002B616D" w:rsidRDefault="002B616D" w:rsidP="002B616D">
      <w:pPr>
        <w:ind w:left="720" w:firstLine="720"/>
      </w:pPr>
      <w:r>
        <w:t>at 3-4</w:t>
      </w:r>
    </w:p>
    <w:p w14:paraId="4A6392A8" w14:textId="77777777" w:rsidR="002B616D" w:rsidRDefault="002B616D" w:rsidP="002B616D">
      <w:r>
        <w:tab/>
      </w:r>
      <w:r>
        <w:rPr>
          <w:i/>
        </w:rPr>
        <w:t xml:space="preserve">Champion International Corp. v. Town of Bucksport, </w:t>
      </w:r>
      <w:r>
        <w:t xml:space="preserve">No. 93-98, </w:t>
      </w:r>
    </w:p>
    <w:p w14:paraId="68FE0C5F" w14:textId="77777777" w:rsidR="002B616D" w:rsidRDefault="002B616D" w:rsidP="002B616D">
      <w:pPr>
        <w:ind w:left="720" w:firstLine="720"/>
      </w:pPr>
      <w:r>
        <w:t>at 2-3 n.1</w:t>
      </w:r>
    </w:p>
    <w:p w14:paraId="752D9471" w14:textId="77777777" w:rsidR="002B616D" w:rsidRDefault="002B616D" w:rsidP="002B616D">
      <w:r>
        <w:tab/>
      </w:r>
      <w:r>
        <w:rPr>
          <w:i/>
        </w:rPr>
        <w:t xml:space="preserve">UAH-Hydro v. Town of Winslow, </w:t>
      </w:r>
      <w:r>
        <w:t>2001-009, at 3-4</w:t>
      </w:r>
    </w:p>
    <w:p w14:paraId="70A49D85" w14:textId="77777777" w:rsidR="00E17648" w:rsidRDefault="00E5213E" w:rsidP="002B616D">
      <w:pPr>
        <w:rPr>
          <w:i/>
        </w:rPr>
      </w:pPr>
      <w:r>
        <w:tab/>
      </w:r>
      <w:r>
        <w:rPr>
          <w:i/>
        </w:rPr>
        <w:t xml:space="preserve">GGP-Maine Mall, LLC v. City of South Portland, </w:t>
      </w:r>
      <w:r>
        <w:t>No. 2008-001</w:t>
      </w:r>
      <w:r w:rsidR="00E17648">
        <w:t xml:space="preserve"> (</w:t>
      </w:r>
      <w:r w:rsidR="00E17648">
        <w:rPr>
          <w:i/>
        </w:rPr>
        <w:t xml:space="preserve">Maine </w:t>
      </w:r>
    </w:p>
    <w:p w14:paraId="763BFBDD" w14:textId="77777777" w:rsidR="001A3DC5" w:rsidRDefault="00E17648" w:rsidP="002B616D">
      <w:r>
        <w:rPr>
          <w:i/>
        </w:rPr>
        <w:tab/>
      </w:r>
      <w:r>
        <w:rPr>
          <w:i/>
        </w:rPr>
        <w:tab/>
        <w:t>Mall I</w:t>
      </w:r>
      <w:r>
        <w:t>)</w:t>
      </w:r>
      <w:r w:rsidR="00E5213E">
        <w:t>, at 1</w:t>
      </w:r>
    </w:p>
    <w:p w14:paraId="763A338F" w14:textId="77777777" w:rsidR="00E5213E" w:rsidRDefault="00970280" w:rsidP="002B616D">
      <w:r>
        <w:tab/>
      </w:r>
      <w:r>
        <w:rPr>
          <w:i/>
        </w:rPr>
        <w:t xml:space="preserve">Bangor Gas Co., LLC v. Town of Bucksport, </w:t>
      </w:r>
      <w:r>
        <w:t>No. 2010-002, at 3, 9</w:t>
      </w:r>
    </w:p>
    <w:p w14:paraId="31D8F2E8" w14:textId="77777777" w:rsidR="00970280" w:rsidRDefault="00970280" w:rsidP="00970280">
      <w:pPr>
        <w:ind w:left="1440"/>
      </w:pPr>
      <w:r>
        <w:t>(taxpayer had obtained protective order from Superior Court, and highlighted such material at noted pages of decision)</w:t>
      </w:r>
    </w:p>
    <w:p w14:paraId="6AEB6ECB" w14:textId="77777777" w:rsidR="00644BF1" w:rsidRDefault="00644BF1" w:rsidP="00644BF1">
      <w:pPr>
        <w:rPr>
          <w:i/>
        </w:rPr>
      </w:pPr>
      <w:r>
        <w:tab/>
      </w:r>
      <w:r>
        <w:rPr>
          <w:i/>
        </w:rPr>
        <w:t xml:space="preserve">GGP-Maine Mall, LLC v. City of South Portland, </w:t>
      </w:r>
      <w:r>
        <w:t>No. 2008-001 (</w:t>
      </w:r>
      <w:r>
        <w:rPr>
          <w:i/>
        </w:rPr>
        <w:t xml:space="preserve">Maine </w:t>
      </w:r>
    </w:p>
    <w:p w14:paraId="65064AA5" w14:textId="77777777" w:rsidR="00644BF1" w:rsidRDefault="00644BF1" w:rsidP="00644BF1">
      <w:r>
        <w:rPr>
          <w:i/>
        </w:rPr>
        <w:tab/>
      </w:r>
      <w:r>
        <w:rPr>
          <w:i/>
        </w:rPr>
        <w:tab/>
        <w:t>Mall I</w:t>
      </w:r>
      <w:r>
        <w:t xml:space="preserve">), at 8 (order provides adequate protection against release </w:t>
      </w:r>
    </w:p>
    <w:p w14:paraId="3D6A812C" w14:textId="77777777" w:rsidR="00644BF1" w:rsidRDefault="00644BF1" w:rsidP="00644BF1">
      <w:r>
        <w:tab/>
      </w:r>
      <w:r>
        <w:tab/>
        <w:t>of information claimed to be privileged)</w:t>
      </w:r>
    </w:p>
    <w:p w14:paraId="39EA37AC" w14:textId="77777777" w:rsidR="00970280" w:rsidRDefault="00970280" w:rsidP="00644BF1"/>
    <w:p w14:paraId="69668E49" w14:textId="77777777" w:rsidR="00324C94" w:rsidRDefault="00324C94" w:rsidP="002B616D"/>
    <w:p w14:paraId="1E6D6754" w14:textId="77777777" w:rsidR="002B616D" w:rsidRDefault="002B616D" w:rsidP="002B616D">
      <w:r>
        <w:t xml:space="preserve">Confidentiality agreements </w:t>
      </w:r>
    </w:p>
    <w:p w14:paraId="6621CF10" w14:textId="77777777" w:rsidR="002B616D" w:rsidRDefault="002B616D" w:rsidP="002B616D"/>
    <w:p w14:paraId="3A1198F1" w14:textId="77777777" w:rsidR="002B616D" w:rsidRDefault="002B616D" w:rsidP="002B616D">
      <w:r>
        <w:tab/>
      </w:r>
      <w:r>
        <w:rPr>
          <w:i/>
        </w:rPr>
        <w:t xml:space="preserve">Champion International Corp. v. Town of Bucksport, </w:t>
      </w:r>
      <w:r>
        <w:t>No. 93-98, at 2</w:t>
      </w:r>
    </w:p>
    <w:p w14:paraId="50252041" w14:textId="77777777" w:rsidR="002B616D" w:rsidRDefault="002B616D" w:rsidP="002B616D">
      <w:r>
        <w:tab/>
      </w:r>
      <w:r>
        <w:tab/>
        <w:t>(and Freedom of Access Act)</w:t>
      </w:r>
    </w:p>
    <w:p w14:paraId="3B533B20" w14:textId="77777777" w:rsidR="002B616D" w:rsidRDefault="002B616D" w:rsidP="002B616D">
      <w:pPr>
        <w:ind w:right="-180"/>
      </w:pPr>
      <w:r>
        <w:tab/>
      </w:r>
      <w:r>
        <w:rPr>
          <w:i/>
        </w:rPr>
        <w:t xml:space="preserve">Great Northern Paper, Inc. v. Town of East Millinocket, </w:t>
      </w:r>
      <w:r>
        <w:t xml:space="preserve">No. 2000-006, </w:t>
      </w:r>
    </w:p>
    <w:p w14:paraId="0310087B" w14:textId="77777777" w:rsidR="002B616D" w:rsidRPr="0051183E" w:rsidRDefault="002B616D" w:rsidP="002B616D">
      <w:pPr>
        <w:ind w:left="720" w:right="-180" w:firstLine="720"/>
        <w:rPr>
          <w:i/>
        </w:rPr>
      </w:pPr>
      <w:r>
        <w:t>at 3</w:t>
      </w:r>
    </w:p>
    <w:p w14:paraId="1921FF99" w14:textId="77777777" w:rsidR="00970280" w:rsidRDefault="00970280" w:rsidP="00970280">
      <w:r>
        <w:tab/>
      </w:r>
    </w:p>
    <w:p w14:paraId="48574ACE" w14:textId="77777777" w:rsidR="002B616D" w:rsidRDefault="002B616D" w:rsidP="002B616D"/>
    <w:p w14:paraId="57DD907C" w14:textId="77777777" w:rsidR="002B616D" w:rsidRDefault="002B616D" w:rsidP="002B616D">
      <w:r>
        <w:t>The Board is without authority to bar the public from a hearing at which testimony relating to confidential agreements is elicited</w:t>
      </w:r>
    </w:p>
    <w:p w14:paraId="69FCC21B" w14:textId="77777777" w:rsidR="002B616D" w:rsidRDefault="002B616D" w:rsidP="002B616D"/>
    <w:p w14:paraId="20AF7694" w14:textId="77777777" w:rsidR="002B616D" w:rsidRDefault="002B616D" w:rsidP="002B616D">
      <w:r>
        <w:tab/>
      </w:r>
      <w:r>
        <w:rPr>
          <w:i/>
        </w:rPr>
        <w:t xml:space="preserve">Champion International Corp. v. Town of Bucksport, </w:t>
      </w:r>
      <w:r>
        <w:t>No. 93-98, at 2</w:t>
      </w:r>
    </w:p>
    <w:p w14:paraId="0664CD68" w14:textId="77777777" w:rsidR="002B616D" w:rsidRDefault="002B616D" w:rsidP="002B616D"/>
    <w:p w14:paraId="6428C6C0" w14:textId="77777777" w:rsidR="002B616D" w:rsidRDefault="002B616D" w:rsidP="002B616D"/>
    <w:p w14:paraId="0B5DA7E4" w14:textId="77777777" w:rsidR="002B616D" w:rsidRDefault="002B616D" w:rsidP="002B616D">
      <w:r>
        <w:t>Continuances</w:t>
      </w:r>
    </w:p>
    <w:p w14:paraId="22FE9E23" w14:textId="77777777" w:rsidR="002B616D" w:rsidRDefault="002B616D" w:rsidP="002B616D"/>
    <w:p w14:paraId="1D05630F" w14:textId="77777777" w:rsidR="002B616D" w:rsidRDefault="002B616D" w:rsidP="002B616D">
      <w:r>
        <w:tab/>
      </w:r>
      <w:r>
        <w:rPr>
          <w:i/>
        </w:rPr>
        <w:t xml:space="preserve">Town of Sherman v. Bureau of Taxation, </w:t>
      </w:r>
      <w:r>
        <w:t xml:space="preserve">No. 90-21, at 1-2 (denied </w:t>
      </w:r>
    </w:p>
    <w:p w14:paraId="72B5EEB8" w14:textId="77777777" w:rsidR="002B616D" w:rsidRDefault="002B616D" w:rsidP="002B616D">
      <w:pPr>
        <w:ind w:left="720" w:firstLine="720"/>
      </w:pPr>
      <w:r>
        <w:t>due to lateness and inability to meet January 15</w:t>
      </w:r>
      <w:r>
        <w:rPr>
          <w:vertAlign w:val="superscript"/>
        </w:rPr>
        <w:t>th</w:t>
      </w:r>
      <w:r>
        <w:t xml:space="preserve"> deadline </w:t>
      </w:r>
    </w:p>
    <w:p w14:paraId="4893F27E" w14:textId="77777777" w:rsidR="002B616D" w:rsidRDefault="002B616D" w:rsidP="002B616D">
      <w:pPr>
        <w:ind w:left="720" w:firstLine="720"/>
      </w:pPr>
      <w:r>
        <w:t>in state equalization case)</w:t>
      </w:r>
    </w:p>
    <w:p w14:paraId="6ECAAA1B" w14:textId="77777777" w:rsidR="002B616D" w:rsidRDefault="002B616D" w:rsidP="002B616D">
      <w:r>
        <w:tab/>
      </w:r>
      <w:r>
        <w:rPr>
          <w:i/>
        </w:rPr>
        <w:t xml:space="preserve">Nargesian v. Town of Northport, </w:t>
      </w:r>
      <w:r>
        <w:t xml:space="preserve">No. 91-97, at 2 (second request </w:t>
      </w:r>
    </w:p>
    <w:p w14:paraId="6FECC1F2" w14:textId="77777777" w:rsidR="002B616D" w:rsidRDefault="002B616D" w:rsidP="002B616D">
      <w:pPr>
        <w:ind w:left="720" w:firstLine="720"/>
      </w:pPr>
      <w:r>
        <w:t>from petitioner denied)</w:t>
      </w:r>
    </w:p>
    <w:p w14:paraId="68D94FBB" w14:textId="77777777" w:rsidR="002B616D" w:rsidRDefault="002B616D" w:rsidP="002B616D">
      <w:r>
        <w:tab/>
      </w:r>
      <w:r>
        <w:rPr>
          <w:i/>
        </w:rPr>
        <w:t xml:space="preserve">Alpine Realty Trust v. City of Biddeford, </w:t>
      </w:r>
      <w:r>
        <w:t xml:space="preserve">No. 93-72, at 2 (request for </w:t>
      </w:r>
    </w:p>
    <w:p w14:paraId="73D4ABA5" w14:textId="77777777" w:rsidR="002B616D" w:rsidRDefault="002B616D" w:rsidP="002B616D">
      <w:pPr>
        <w:ind w:left="1440"/>
      </w:pPr>
      <w:r>
        <w:lastRenderedPageBreak/>
        <w:t>continuance to obtain live witness denied where there had been three previous continuances)</w:t>
      </w:r>
    </w:p>
    <w:p w14:paraId="40C9DCAA" w14:textId="77777777" w:rsidR="002B616D" w:rsidRDefault="002B616D" w:rsidP="002B616D">
      <w:r>
        <w:tab/>
      </w:r>
      <w:r>
        <w:rPr>
          <w:i/>
        </w:rPr>
        <w:t>G S Building Systems Corp. v. Town of Pittsfield,</w:t>
      </w:r>
      <w:r>
        <w:t xml:space="preserve"> No. 98-003, at 2</w:t>
      </w:r>
    </w:p>
    <w:p w14:paraId="1B234C30" w14:textId="77777777" w:rsidR="002B616D" w:rsidRDefault="002B616D" w:rsidP="002B616D">
      <w:r>
        <w:tab/>
      </w:r>
      <w:r>
        <w:tab/>
        <w:t>(dismissal for want of prosecution proper after continuances</w:t>
      </w:r>
    </w:p>
    <w:p w14:paraId="342E8C87" w14:textId="77777777" w:rsidR="002B616D" w:rsidRDefault="002B616D" w:rsidP="002B616D">
      <w:pPr>
        <w:ind w:left="720" w:firstLine="720"/>
      </w:pPr>
      <w:r>
        <w:t>had been granted to both parties)</w:t>
      </w:r>
    </w:p>
    <w:p w14:paraId="78D1EEA2" w14:textId="77777777" w:rsidR="002B616D" w:rsidRDefault="002B616D" w:rsidP="002B616D">
      <w:r>
        <w:tab/>
      </w:r>
      <w:r>
        <w:rPr>
          <w:i/>
        </w:rPr>
        <w:t xml:space="preserve">Donhauser Enterprises, LLC v. Town of Eliot, </w:t>
      </w:r>
      <w:r>
        <w:t>No. 2002-001, at 3, 5</w:t>
      </w:r>
    </w:p>
    <w:p w14:paraId="28BCA3A8" w14:textId="77777777" w:rsidR="002B616D" w:rsidRDefault="002B616D" w:rsidP="002B616D">
      <w:pPr>
        <w:ind w:left="1440"/>
      </w:pPr>
      <w:r>
        <w:t xml:space="preserve">(motions for continuance filed within time period at issue are considered timely, and no opposition should be assumed in absence of response to motion) </w:t>
      </w:r>
    </w:p>
    <w:p w14:paraId="67DF1F99" w14:textId="77777777" w:rsidR="002B616D" w:rsidRDefault="002B616D" w:rsidP="002B616D"/>
    <w:p w14:paraId="75CC19EE" w14:textId="77777777" w:rsidR="002B616D" w:rsidRDefault="002B616D" w:rsidP="002B616D"/>
    <w:p w14:paraId="320BA823" w14:textId="77777777" w:rsidR="002B616D" w:rsidRDefault="002B616D" w:rsidP="002B616D">
      <w:r>
        <w:t>Waiver of issues</w:t>
      </w:r>
    </w:p>
    <w:p w14:paraId="043E171E" w14:textId="77777777" w:rsidR="002B616D" w:rsidRDefault="002B616D" w:rsidP="002B616D"/>
    <w:p w14:paraId="5D09898D" w14:textId="77777777" w:rsidR="002B616D" w:rsidRDefault="002B616D" w:rsidP="002B616D">
      <w:r>
        <w:tab/>
      </w:r>
      <w:r>
        <w:rPr>
          <w:i/>
        </w:rPr>
        <w:t xml:space="preserve">S. D. Warren Co. v. City of Westbrook, </w:t>
      </w:r>
      <w:r>
        <w:t>No. 90-11, at 2 (section 706)</w:t>
      </w:r>
    </w:p>
    <w:p w14:paraId="51EED424" w14:textId="77777777" w:rsidR="002B616D" w:rsidRDefault="002B616D" w:rsidP="002B616D">
      <w:pPr>
        <w:ind w:left="720"/>
      </w:pPr>
      <w:r>
        <w:rPr>
          <w:i/>
        </w:rPr>
        <w:t xml:space="preserve">Dirigo Dowels &amp; Pins, Inc. v. Town of New Portland, </w:t>
      </w:r>
      <w:r>
        <w:t xml:space="preserve">No. 2000-007, </w:t>
      </w:r>
    </w:p>
    <w:p w14:paraId="524D54D3" w14:textId="77777777" w:rsidR="002B616D" w:rsidRDefault="002B616D" w:rsidP="002B616D">
      <w:pPr>
        <w:ind w:left="720" w:firstLine="720"/>
      </w:pPr>
      <w:r>
        <w:t>at 11 (lack of jurisdiction cannot be waived)</w:t>
      </w:r>
    </w:p>
    <w:p w14:paraId="7BBC0421" w14:textId="77777777" w:rsidR="0039224E" w:rsidRDefault="0039224E" w:rsidP="0039224E">
      <w:r>
        <w:tab/>
      </w:r>
      <w:r w:rsidRPr="0021072D">
        <w:rPr>
          <w:i/>
        </w:rPr>
        <w:t>Rum Cove, LLC v. Town of Westport Island,</w:t>
      </w:r>
      <w:r>
        <w:t xml:space="preserve"> No. 2008-032, at 6</w:t>
      </w:r>
    </w:p>
    <w:p w14:paraId="76F77240" w14:textId="77777777" w:rsidR="0039224E" w:rsidRDefault="0039224E" w:rsidP="0039224E">
      <w:r>
        <w:tab/>
      </w:r>
      <w:r>
        <w:tab/>
        <w:t xml:space="preserve">(tree growth issues: that application did not contain the names </w:t>
      </w:r>
    </w:p>
    <w:p w14:paraId="0DE702A8" w14:textId="77777777" w:rsidR="0039224E" w:rsidRDefault="0039224E" w:rsidP="0039224E">
      <w:r>
        <w:tab/>
      </w:r>
      <w:r>
        <w:tab/>
        <w:t xml:space="preserve">of the owners; that taxpayer did not comply with section 706; </w:t>
      </w:r>
    </w:p>
    <w:p w14:paraId="725D8ED1" w14:textId="77777777" w:rsidR="0039224E" w:rsidRDefault="0039224E" w:rsidP="0039224E">
      <w:r>
        <w:tab/>
      </w:r>
      <w:r>
        <w:tab/>
        <w:t>that application was not timely because amended after April 1</w:t>
      </w:r>
      <w:r w:rsidRPr="0039224E">
        <w:rPr>
          <w:vertAlign w:val="superscript"/>
        </w:rPr>
        <w:t>st</w:t>
      </w:r>
      <w:r>
        <w:t xml:space="preserve"> </w:t>
      </w:r>
    </w:p>
    <w:p w14:paraId="0A3CD314" w14:textId="77777777" w:rsidR="0039224E" w:rsidRDefault="0039224E" w:rsidP="0039224E">
      <w:r>
        <w:tab/>
      </w:r>
      <w:r>
        <w:tab/>
        <w:t xml:space="preserve">filing date; that application was not filed in duplicate; and that </w:t>
      </w:r>
    </w:p>
    <w:p w14:paraId="5A7A5026" w14:textId="77777777" w:rsidR="002E20C3" w:rsidRDefault="0039224E" w:rsidP="0039224E">
      <w:r>
        <w:tab/>
      </w:r>
      <w:r>
        <w:tab/>
        <w:t>the town did not respond timely to</w:t>
      </w:r>
      <w:r w:rsidR="002E20C3">
        <w:t xml:space="preserve"> petition for assessment</w:t>
      </w:r>
    </w:p>
    <w:p w14:paraId="2161B040" w14:textId="77777777" w:rsidR="0039224E" w:rsidRDefault="002E20C3" w:rsidP="002E20C3">
      <w:pPr>
        <w:ind w:left="720" w:firstLine="720"/>
      </w:pPr>
      <w:r>
        <w:t>review)</w:t>
      </w:r>
    </w:p>
    <w:p w14:paraId="3BB3570D" w14:textId="77777777" w:rsidR="00B30590" w:rsidRDefault="00B30590" w:rsidP="00B30590">
      <w:pPr>
        <w:pStyle w:val="Header"/>
        <w:tabs>
          <w:tab w:val="clear" w:pos="4320"/>
          <w:tab w:val="clear" w:pos="8640"/>
        </w:tabs>
      </w:pPr>
      <w:r>
        <w:tab/>
      </w:r>
      <w:r>
        <w:rPr>
          <w:i/>
        </w:rPr>
        <w:t>Borale</w:t>
      </w:r>
      <w:r w:rsidRPr="00085149">
        <w:rPr>
          <w:i/>
        </w:rPr>
        <w:t>x Sherman, LLC v. Town of Stacyville,</w:t>
      </w:r>
      <w:r>
        <w:t xml:space="preserve"> Nos. 2009-007 &amp; </w:t>
      </w:r>
    </w:p>
    <w:p w14:paraId="6A1F525B" w14:textId="77777777" w:rsidR="00B30590" w:rsidRDefault="00B30590" w:rsidP="00B30590">
      <w:pPr>
        <w:ind w:left="1440"/>
      </w:pPr>
      <w:r>
        <w:t>2010-002</w:t>
      </w:r>
      <w:r w:rsidR="00E61A9D">
        <w:t>-A</w:t>
      </w:r>
      <w:r>
        <w:t>, at 1 n.2 (taxpayer withdrew argument that assessment was illegal because of alleged failure to conduct decennial revaluation)</w:t>
      </w:r>
    </w:p>
    <w:p w14:paraId="4EA75595" w14:textId="77777777" w:rsidR="001479E3" w:rsidRDefault="001479E3" w:rsidP="001479E3">
      <w:r>
        <w:tab/>
      </w:r>
      <w:r>
        <w:rPr>
          <w:i/>
        </w:rPr>
        <w:t xml:space="preserve">Harold MacQuinn, Inc. v. Town of Hancock, </w:t>
      </w:r>
      <w:r>
        <w:t>No. 2009-014, at 2 n.1</w:t>
      </w:r>
    </w:p>
    <w:p w14:paraId="048B1DE2" w14:textId="77777777" w:rsidR="002E20C3" w:rsidRDefault="001479E3" w:rsidP="001479E3">
      <w:r>
        <w:tab/>
      </w:r>
      <w:r>
        <w:tab/>
        <w:t>(abandonment of claim</w:t>
      </w:r>
      <w:r w:rsidR="002E20C3">
        <w:t xml:space="preserve"> of eligibility of parcel for tree growth </w:t>
      </w:r>
    </w:p>
    <w:p w14:paraId="68061807" w14:textId="77777777" w:rsidR="001479E3" w:rsidRDefault="002E20C3" w:rsidP="001479E3">
      <w:r>
        <w:tab/>
      </w:r>
      <w:r>
        <w:tab/>
        <w:t>classification</w:t>
      </w:r>
      <w:r w:rsidR="001479E3">
        <w:t xml:space="preserve"> on appeal is a waiver)</w:t>
      </w:r>
    </w:p>
    <w:p w14:paraId="4CD4B5D6" w14:textId="77777777" w:rsidR="002B616D" w:rsidRDefault="000F4FE8" w:rsidP="002B616D">
      <w:r>
        <w:tab/>
      </w:r>
      <w:r w:rsidRPr="000F4FE8">
        <w:rPr>
          <w:i/>
        </w:rPr>
        <w:t>Town of Madison v. Maine Revenue Services,</w:t>
      </w:r>
      <w:r>
        <w:t xml:space="preserve"> No. 2014-011, at 8 n.3</w:t>
      </w:r>
    </w:p>
    <w:p w14:paraId="17509ECC" w14:textId="77777777" w:rsidR="000F4FE8" w:rsidRDefault="000F4FE8" w:rsidP="00803090">
      <w:pPr>
        <w:ind w:left="1440"/>
      </w:pPr>
      <w:r>
        <w:t>(</w:t>
      </w:r>
      <w:r w:rsidR="00803090">
        <w:t>where issue is mentioned in pre-hearing filings and in opening statement, but no evidence is presented on the point, it is waived)</w:t>
      </w:r>
    </w:p>
    <w:p w14:paraId="0AE8B99A" w14:textId="77777777" w:rsidR="002B616D" w:rsidRDefault="002B616D" w:rsidP="002B616D"/>
    <w:p w14:paraId="1D24F2FC" w14:textId="77777777" w:rsidR="00B57E69" w:rsidRDefault="00B57E69" w:rsidP="002B616D"/>
    <w:p w14:paraId="2D8A5D34" w14:textId="77777777" w:rsidR="002B616D" w:rsidRDefault="002B616D" w:rsidP="002B616D">
      <w:pPr>
        <w:pStyle w:val="Header"/>
        <w:tabs>
          <w:tab w:val="clear" w:pos="4320"/>
          <w:tab w:val="clear" w:pos="8640"/>
        </w:tabs>
      </w:pPr>
      <w:r>
        <w:t>Equitable estoppel</w:t>
      </w:r>
    </w:p>
    <w:p w14:paraId="30265B73" w14:textId="77777777" w:rsidR="002B616D" w:rsidRDefault="002B616D" w:rsidP="002B616D">
      <w:pPr>
        <w:pStyle w:val="Header"/>
        <w:tabs>
          <w:tab w:val="clear" w:pos="4320"/>
          <w:tab w:val="clear" w:pos="8640"/>
        </w:tabs>
      </w:pPr>
    </w:p>
    <w:p w14:paraId="4A8F1029" w14:textId="77777777" w:rsidR="002B616D" w:rsidRDefault="002B616D" w:rsidP="002B616D">
      <w:pPr>
        <w:ind w:left="720"/>
        <w:rPr>
          <w:i/>
        </w:rPr>
      </w:pPr>
      <w:r>
        <w:rPr>
          <w:i/>
        </w:rPr>
        <w:t xml:space="preserve">Spencer Press of Maine, Inc. v. Town of Wells, </w:t>
      </w:r>
      <w:r>
        <w:t xml:space="preserve">No. 86-10, </w:t>
      </w:r>
      <w:r>
        <w:rPr>
          <w:i/>
        </w:rPr>
        <w:t xml:space="preserve">consoli- </w:t>
      </w:r>
    </w:p>
    <w:p w14:paraId="6D6BD660" w14:textId="77777777" w:rsidR="002B616D" w:rsidRDefault="002B616D" w:rsidP="002B616D">
      <w:pPr>
        <w:ind w:left="1440"/>
      </w:pPr>
      <w:r>
        <w:rPr>
          <w:i/>
        </w:rPr>
        <w:t xml:space="preserve">dated with Shaw’s Realty, Inc. v. Town of Wells, </w:t>
      </w:r>
      <w:r>
        <w:t xml:space="preserve">No. 86-11, </w:t>
      </w:r>
    </w:p>
    <w:p w14:paraId="5D0C06C7" w14:textId="77777777" w:rsidR="002B616D" w:rsidRDefault="002B616D" w:rsidP="002B616D">
      <w:pPr>
        <w:ind w:left="1440"/>
      </w:pPr>
      <w:r>
        <w:t>at 3-5</w:t>
      </w:r>
    </w:p>
    <w:p w14:paraId="316CDB55" w14:textId="77777777" w:rsidR="002B616D" w:rsidRDefault="002B616D" w:rsidP="00EB5885">
      <w:pPr>
        <w:ind w:right="-180"/>
      </w:pPr>
      <w:r>
        <w:tab/>
      </w:r>
      <w:r>
        <w:rPr>
          <w:i/>
        </w:rPr>
        <w:t xml:space="preserve">Babcock-Ultrapower West Enfield v. Town of Enfield, </w:t>
      </w:r>
      <w:r>
        <w:t>No. 96-049, at 3</w:t>
      </w:r>
    </w:p>
    <w:p w14:paraId="382719F4" w14:textId="77777777" w:rsidR="002B616D" w:rsidRDefault="00E91619" w:rsidP="00E91619">
      <w:pPr>
        <w:ind w:firstLine="720"/>
      </w:pPr>
      <w:r>
        <w:rPr>
          <w:i/>
        </w:rPr>
        <w:t xml:space="preserve">Bangor Gas Co., LLC v. Town of Bucksport, </w:t>
      </w:r>
      <w:r>
        <w:t>No. 2010-002, at 10 n.7</w:t>
      </w:r>
    </w:p>
    <w:p w14:paraId="4F1B89D2" w14:textId="77777777" w:rsidR="00E91619" w:rsidRDefault="00E91619" w:rsidP="00E91619">
      <w:pPr>
        <w:ind w:left="1440"/>
      </w:pPr>
      <w:r>
        <w:lastRenderedPageBreak/>
        <w:t>(Board did not reach town’s claim that taxpayer was estopped from disputing the value set forth in its schedule because taxpayer failed to produce credible evidence of value)</w:t>
      </w:r>
    </w:p>
    <w:p w14:paraId="6E831182" w14:textId="77777777" w:rsidR="00E91619" w:rsidRDefault="00E91619" w:rsidP="00E91619">
      <w:pPr>
        <w:ind w:firstLine="720"/>
      </w:pPr>
    </w:p>
    <w:p w14:paraId="3543885C" w14:textId="77777777" w:rsidR="002B616D" w:rsidRDefault="002B616D" w:rsidP="002B616D"/>
    <w:p w14:paraId="7AD30D0E" w14:textId="77777777" w:rsidR="002B616D" w:rsidRDefault="002B616D" w:rsidP="002B616D">
      <w:r w:rsidRPr="004C211A">
        <w:rPr>
          <w:i/>
        </w:rPr>
        <w:t>Res judicata</w:t>
      </w:r>
      <w:r w:rsidR="004C211A">
        <w:t xml:space="preserve"> and collateral estoppel</w:t>
      </w:r>
    </w:p>
    <w:p w14:paraId="0DA8D7E9" w14:textId="77777777" w:rsidR="002B616D" w:rsidRDefault="002B616D" w:rsidP="002B616D"/>
    <w:p w14:paraId="216FC902" w14:textId="77777777" w:rsidR="002B616D" w:rsidRDefault="002B616D" w:rsidP="002B616D">
      <w:r>
        <w:tab/>
      </w:r>
      <w:r>
        <w:rPr>
          <w:i/>
        </w:rPr>
        <w:t xml:space="preserve">Perkins v. Town of Kittery, </w:t>
      </w:r>
      <w:r>
        <w:t xml:space="preserve">No. 97-002, at 2 (decision of board of </w:t>
      </w:r>
    </w:p>
    <w:p w14:paraId="587F1084" w14:textId="77777777" w:rsidR="002B616D" w:rsidRDefault="002B616D" w:rsidP="002B616D">
      <w:pPr>
        <w:ind w:left="1440"/>
      </w:pPr>
      <w:r>
        <w:t>assessment review is final; taxpayer cannot file a second application for abatement in same tax year)</w:t>
      </w:r>
    </w:p>
    <w:p w14:paraId="1DA97A09" w14:textId="77777777" w:rsidR="006457B1" w:rsidRDefault="002C732F" w:rsidP="002C732F">
      <w:r>
        <w:tab/>
      </w:r>
      <w:r>
        <w:rPr>
          <w:i/>
        </w:rPr>
        <w:t xml:space="preserve">Harold MacQuinn, Inc. v. Town of Hancock, </w:t>
      </w:r>
      <w:r>
        <w:t xml:space="preserve">No. 2011-017 (order on </w:t>
      </w:r>
    </w:p>
    <w:p w14:paraId="09BB7C32" w14:textId="77777777" w:rsidR="002C732F" w:rsidRDefault="006457B1" w:rsidP="002C732F">
      <w:r>
        <w:tab/>
      </w:r>
      <w:r>
        <w:tab/>
      </w:r>
      <w:r w:rsidR="002C732F">
        <w:t xml:space="preserve">Town’s motion to dismiss)    </w:t>
      </w:r>
    </w:p>
    <w:p w14:paraId="7898443B" w14:textId="77777777" w:rsidR="003943E1" w:rsidRDefault="003943E1" w:rsidP="003943E1">
      <w:pPr>
        <w:pStyle w:val="Header"/>
        <w:tabs>
          <w:tab w:val="clear" w:pos="4320"/>
          <w:tab w:val="clear" w:pos="8640"/>
        </w:tabs>
        <w:ind w:right="-180"/>
        <w:rPr>
          <w:lang w:val="en-US"/>
        </w:rPr>
      </w:pPr>
      <w:r>
        <w:tab/>
      </w:r>
      <w:r w:rsidRPr="002D6170">
        <w:rPr>
          <w:i/>
          <w:lang w:val="en-US"/>
        </w:rPr>
        <w:t>Expera Old Town, LLC v. City of Old Town,</w:t>
      </w:r>
      <w:r>
        <w:rPr>
          <w:lang w:val="en-US"/>
        </w:rPr>
        <w:t xml:space="preserve"> Nos. 2015-013 &amp; 2016-002,</w:t>
      </w:r>
    </w:p>
    <w:p w14:paraId="047E82E0" w14:textId="77777777" w:rsidR="003943E1" w:rsidRDefault="003943E1" w:rsidP="00061487">
      <w:pPr>
        <w:pStyle w:val="Header"/>
        <w:tabs>
          <w:tab w:val="clear" w:pos="4320"/>
          <w:tab w:val="clear" w:pos="8640"/>
        </w:tabs>
        <w:ind w:left="1440" w:right="-180"/>
        <w:rPr>
          <w:lang w:val="en-US"/>
        </w:rPr>
      </w:pPr>
      <w:r>
        <w:rPr>
          <w:lang w:val="en-US"/>
        </w:rPr>
        <w:t>at 14-16</w:t>
      </w:r>
      <w:r w:rsidR="00061487">
        <w:rPr>
          <w:lang w:val="en-US"/>
        </w:rPr>
        <w:t xml:space="preserve"> (bankruptcy court order </w:t>
      </w:r>
      <w:r w:rsidR="00E53B46">
        <w:rPr>
          <w:lang w:val="en-US"/>
        </w:rPr>
        <w:t>does not bind</w:t>
      </w:r>
      <w:r w:rsidR="00061487">
        <w:rPr>
          <w:lang w:val="en-US"/>
        </w:rPr>
        <w:t xml:space="preserve"> the Board</w:t>
      </w:r>
      <w:r w:rsidR="00E53B46">
        <w:rPr>
          <w:lang w:val="en-US"/>
        </w:rPr>
        <w:t>)</w:t>
      </w:r>
      <w:r w:rsidR="00061487">
        <w:rPr>
          <w:lang w:val="en-US"/>
        </w:rPr>
        <w:t xml:space="preserve"> </w:t>
      </w:r>
    </w:p>
    <w:p w14:paraId="046F6D2C" w14:textId="77777777" w:rsidR="002B616D" w:rsidRDefault="002B616D" w:rsidP="002B616D"/>
    <w:p w14:paraId="41BBE163" w14:textId="77777777" w:rsidR="002B616D" w:rsidRDefault="002B616D" w:rsidP="002B616D"/>
    <w:p w14:paraId="5FC279D7" w14:textId="77777777" w:rsidR="002B616D" w:rsidRDefault="002B616D" w:rsidP="002B616D">
      <w:r>
        <w:t>Motions to stay</w:t>
      </w:r>
    </w:p>
    <w:p w14:paraId="42C91601" w14:textId="77777777" w:rsidR="002B616D" w:rsidRDefault="002B616D" w:rsidP="002B616D"/>
    <w:p w14:paraId="375E0998" w14:textId="77777777" w:rsidR="002B616D" w:rsidRDefault="002B616D" w:rsidP="002B616D">
      <w:r>
        <w:tab/>
      </w:r>
      <w:r>
        <w:rPr>
          <w:i/>
        </w:rPr>
        <w:t xml:space="preserve">Central Way Realty Associates v. City of Lewiston, </w:t>
      </w:r>
      <w:r>
        <w:t>Nos. 93-37–</w:t>
      </w:r>
    </w:p>
    <w:p w14:paraId="2DA2CEE8" w14:textId="77777777" w:rsidR="002B616D" w:rsidRDefault="002B616D" w:rsidP="002B616D">
      <w:pPr>
        <w:ind w:left="1440"/>
        <w:rPr>
          <w:i/>
        </w:rPr>
      </w:pPr>
      <w:r>
        <w:t xml:space="preserve">93-40, </w:t>
      </w:r>
      <w:r>
        <w:rPr>
          <w:i/>
        </w:rPr>
        <w:t xml:space="preserve">consolidated with KNL Associates v. City of Lewiston, </w:t>
      </w:r>
      <w:r>
        <w:t xml:space="preserve">Nos. 93-41–93-49, </w:t>
      </w:r>
      <w:r>
        <w:rPr>
          <w:i/>
        </w:rPr>
        <w:t>passim</w:t>
      </w:r>
    </w:p>
    <w:p w14:paraId="59E86715" w14:textId="77777777" w:rsidR="002B616D" w:rsidRDefault="002B616D" w:rsidP="002B616D">
      <w:r>
        <w:tab/>
      </w:r>
      <w:r>
        <w:rPr>
          <w:i/>
        </w:rPr>
        <w:t xml:space="preserve">Tidebrook Conservation Trust v. Town of Freeport, </w:t>
      </w:r>
      <w:r>
        <w:t>No. 93-52, at 1-2</w:t>
      </w:r>
    </w:p>
    <w:p w14:paraId="43C77170" w14:textId="77777777" w:rsidR="002B616D" w:rsidRDefault="002B616D" w:rsidP="002B616D">
      <w:r>
        <w:tab/>
      </w:r>
      <w:r>
        <w:tab/>
        <w:t>(Decision II)</w:t>
      </w:r>
    </w:p>
    <w:p w14:paraId="5557A33D" w14:textId="77777777" w:rsidR="002B616D" w:rsidRDefault="002B616D" w:rsidP="002B616D">
      <w:r>
        <w:tab/>
      </w:r>
      <w:r>
        <w:rPr>
          <w:i/>
        </w:rPr>
        <w:t xml:space="preserve">Marcotte Congregate Housing, Inc. v. City of Lewiston, </w:t>
      </w:r>
      <w:r>
        <w:t xml:space="preserve">Nos. 94-16, </w:t>
      </w:r>
    </w:p>
    <w:p w14:paraId="1E1E34ED" w14:textId="77777777" w:rsidR="002B616D" w:rsidRDefault="002B616D" w:rsidP="002B616D">
      <w:pPr>
        <w:ind w:left="720" w:firstLine="720"/>
      </w:pPr>
      <w:r>
        <w:t xml:space="preserve">94-17, 95-147, 95-148, 96-33–96-35, at 1 (pending judicial </w:t>
      </w:r>
    </w:p>
    <w:p w14:paraId="07E132CE" w14:textId="77777777" w:rsidR="002B616D" w:rsidRDefault="002B616D" w:rsidP="002B616D">
      <w:pPr>
        <w:ind w:left="720" w:firstLine="720"/>
      </w:pPr>
      <w:r>
        <w:t>review)</w:t>
      </w:r>
    </w:p>
    <w:p w14:paraId="6566BFFB" w14:textId="77777777" w:rsidR="002B616D" w:rsidRDefault="002B616D" w:rsidP="002B616D">
      <w:r>
        <w:tab/>
      </w:r>
      <w:r>
        <w:rPr>
          <w:i/>
        </w:rPr>
        <w:t xml:space="preserve">Marcotte Congregate Housing, Inc. v. City of Lewiston, </w:t>
      </w:r>
      <w:r>
        <w:t>Nos. 95-147</w:t>
      </w:r>
    </w:p>
    <w:p w14:paraId="31DFF466" w14:textId="77777777" w:rsidR="002B616D" w:rsidRDefault="002B616D" w:rsidP="002B616D">
      <w:r>
        <w:t xml:space="preserve"> </w:t>
      </w:r>
      <w:r>
        <w:tab/>
      </w:r>
      <w:r>
        <w:tab/>
        <w:t xml:space="preserve">&amp; 95-148, at 2 (appropriate where pending Law Court </w:t>
      </w:r>
    </w:p>
    <w:p w14:paraId="77AFBC53" w14:textId="77777777" w:rsidR="002B616D" w:rsidRDefault="002B616D" w:rsidP="002B616D">
      <w:pPr>
        <w:ind w:left="720" w:firstLine="720"/>
      </w:pPr>
      <w:r>
        <w:t>decision will likely control)</w:t>
      </w:r>
    </w:p>
    <w:p w14:paraId="2BD8C31A" w14:textId="77777777" w:rsidR="002B616D" w:rsidRDefault="002B616D" w:rsidP="002B616D">
      <w:r>
        <w:tab/>
      </w:r>
      <w:r w:rsidRPr="00CC1793">
        <w:rPr>
          <w:i/>
        </w:rPr>
        <w:t>International Woolen Co., Inc. v. Town of Sanford,</w:t>
      </w:r>
      <w:r>
        <w:t xml:space="preserve"> No. 2002-012, </w:t>
      </w:r>
    </w:p>
    <w:p w14:paraId="35C1752B" w14:textId="77777777" w:rsidR="003A5DBA" w:rsidRDefault="002B616D" w:rsidP="003A5DBA">
      <w:pPr>
        <w:ind w:left="1440"/>
      </w:pPr>
      <w:r>
        <w:t>at 1-2 (appropriate where pending Law Court decision in related case will likely control)</w:t>
      </w:r>
    </w:p>
    <w:p w14:paraId="59B8B95A" w14:textId="77777777" w:rsidR="003A5DBA" w:rsidRDefault="003A5DBA" w:rsidP="003A5DBA">
      <w:r>
        <w:tab/>
      </w:r>
      <w:r>
        <w:rPr>
          <w:i/>
        </w:rPr>
        <w:t xml:space="preserve">Fowler v. Town of Lubec, </w:t>
      </w:r>
      <w:r>
        <w:t>2004-002 (</w:t>
      </w:r>
      <w:r w:rsidRPr="00324C94">
        <w:rPr>
          <w:i/>
        </w:rPr>
        <w:t>passim</w:t>
      </w:r>
      <w:r>
        <w:t>)(addressing require-</w:t>
      </w:r>
    </w:p>
    <w:p w14:paraId="1EAB9D85" w14:textId="77777777" w:rsidR="003A5DBA" w:rsidRPr="00324C94" w:rsidRDefault="003A5DBA" w:rsidP="003A5DBA">
      <w:pPr>
        <w:ind w:left="1440"/>
        <w:rPr>
          <w:i/>
        </w:rPr>
      </w:pPr>
      <w:r>
        <w:t>ments, in order of chair of panel, for p</w:t>
      </w:r>
      <w:r w:rsidR="00DA0974">
        <w:t>ost-hearing stay under 5 M.R.S</w:t>
      </w:r>
      <w:r>
        <w:t>. § 11004)</w:t>
      </w:r>
    </w:p>
    <w:p w14:paraId="38C6B967" w14:textId="77777777" w:rsidR="003A5DBA" w:rsidRDefault="003A5DBA" w:rsidP="003A5DBA"/>
    <w:p w14:paraId="3AC38633" w14:textId="77777777" w:rsidR="002B616D" w:rsidRDefault="002B616D" w:rsidP="002B616D"/>
    <w:p w14:paraId="7A002DF0" w14:textId="77777777" w:rsidR="002B616D" w:rsidRDefault="002B616D" w:rsidP="002B616D">
      <w:r>
        <w:t>Motions for directed verdict</w:t>
      </w:r>
    </w:p>
    <w:p w14:paraId="73EF411A" w14:textId="77777777" w:rsidR="002B616D" w:rsidRDefault="002B616D" w:rsidP="002B616D"/>
    <w:p w14:paraId="3CA17875" w14:textId="77777777" w:rsidR="002B616D" w:rsidRDefault="002B616D" w:rsidP="002B616D">
      <w:r>
        <w:tab/>
      </w:r>
      <w:r>
        <w:rPr>
          <w:i/>
        </w:rPr>
        <w:t xml:space="preserve">Champion International Corp. v. Town of Bucksport, </w:t>
      </w:r>
      <w:r>
        <w:t>No. 93-98, at 4</w:t>
      </w:r>
    </w:p>
    <w:p w14:paraId="1996FDA4" w14:textId="77777777" w:rsidR="002B616D" w:rsidRDefault="002B616D" w:rsidP="002B616D">
      <w:r>
        <w:tab/>
      </w:r>
      <w:r>
        <w:tab/>
        <w:t>(moot where all the evidence was already before Board)</w:t>
      </w:r>
    </w:p>
    <w:p w14:paraId="508D4DF3" w14:textId="77777777" w:rsidR="002B616D" w:rsidRDefault="002B616D" w:rsidP="002B616D"/>
    <w:p w14:paraId="57F44728" w14:textId="77777777" w:rsidR="002B616D" w:rsidRDefault="002B616D" w:rsidP="002B616D"/>
    <w:p w14:paraId="515AA83D" w14:textId="77777777" w:rsidR="002B616D" w:rsidRDefault="002B616D" w:rsidP="002B616D">
      <w:r>
        <w:t>Newly discovered evidence</w:t>
      </w:r>
    </w:p>
    <w:p w14:paraId="1DF51CC8" w14:textId="77777777" w:rsidR="002B616D" w:rsidRDefault="002B616D" w:rsidP="002B616D"/>
    <w:p w14:paraId="5F5DD85B" w14:textId="77777777" w:rsidR="002B616D" w:rsidRDefault="002B616D" w:rsidP="002B616D">
      <w:r>
        <w:lastRenderedPageBreak/>
        <w:tab/>
      </w:r>
      <w:r>
        <w:rPr>
          <w:i/>
        </w:rPr>
        <w:t xml:space="preserve">Tidebrook Conservation Trust v. Town of Freeport, </w:t>
      </w:r>
      <w:r>
        <w:t>No. 93-52, at 1-2</w:t>
      </w:r>
    </w:p>
    <w:p w14:paraId="2E4201A3" w14:textId="77777777" w:rsidR="002B616D" w:rsidRDefault="002B616D" w:rsidP="002B616D">
      <w:r>
        <w:tab/>
      </w:r>
      <w:r>
        <w:tab/>
        <w:t xml:space="preserve">(Decision II)(newly discovered application for classification as </w:t>
      </w:r>
    </w:p>
    <w:p w14:paraId="3545973E" w14:textId="77777777" w:rsidR="002B616D" w:rsidRDefault="002B616D" w:rsidP="002B616D">
      <w:pPr>
        <w:ind w:left="720" w:firstLine="720"/>
      </w:pPr>
      <w:r>
        <w:t xml:space="preserve">tree growth is not relevant to Board’s previous denial of </w:t>
      </w:r>
    </w:p>
    <w:p w14:paraId="49C7F4DF" w14:textId="77777777" w:rsidR="002B616D" w:rsidRDefault="002B616D" w:rsidP="002B616D">
      <w:pPr>
        <w:ind w:left="720" w:firstLine="720"/>
      </w:pPr>
      <w:r>
        <w:t>jurisdiction on open space classification claim)</w:t>
      </w:r>
    </w:p>
    <w:p w14:paraId="1709F691" w14:textId="77777777" w:rsidR="002B616D" w:rsidRDefault="002B616D" w:rsidP="002B616D"/>
    <w:p w14:paraId="7444CD33" w14:textId="77777777" w:rsidR="002B616D" w:rsidRDefault="002B616D" w:rsidP="002B616D"/>
    <w:p w14:paraId="0E810408" w14:textId="77777777" w:rsidR="002B616D" w:rsidRDefault="002B616D" w:rsidP="002B616D">
      <w:r>
        <w:t>Motions to reopen evidence</w:t>
      </w:r>
    </w:p>
    <w:p w14:paraId="06846CF8" w14:textId="77777777" w:rsidR="002B616D" w:rsidRDefault="002B616D" w:rsidP="002B616D"/>
    <w:p w14:paraId="21551334" w14:textId="77777777" w:rsidR="002B616D" w:rsidRDefault="002B616D" w:rsidP="002B616D">
      <w:r>
        <w:tab/>
      </w:r>
      <w:r w:rsidR="00A73914">
        <w:rPr>
          <w:i/>
        </w:rPr>
        <w:t>Brow</w:t>
      </w:r>
      <w:r>
        <w:rPr>
          <w:i/>
        </w:rPr>
        <w:t xml:space="preserve">er, Denis &amp; Powers v. Town of Starks, </w:t>
      </w:r>
      <w:r>
        <w:t xml:space="preserve">No. 95-007, at 1-2 </w:t>
      </w:r>
    </w:p>
    <w:p w14:paraId="57CE72B4" w14:textId="77777777" w:rsidR="002B616D" w:rsidRDefault="002B616D" w:rsidP="002B616D">
      <w:pPr>
        <w:ind w:left="720" w:firstLine="720"/>
      </w:pPr>
      <w:r>
        <w:t>(denied where evidence was previously available to party)</w:t>
      </w:r>
    </w:p>
    <w:p w14:paraId="261341CD" w14:textId="77777777" w:rsidR="002B616D" w:rsidRDefault="002B616D" w:rsidP="002B616D"/>
    <w:p w14:paraId="4BD02A37" w14:textId="77777777" w:rsidR="00F120D5" w:rsidRDefault="00F120D5" w:rsidP="002B616D"/>
    <w:p w14:paraId="0BF06A88" w14:textId="77777777" w:rsidR="002B616D" w:rsidRDefault="00F120D5" w:rsidP="002B616D">
      <w:r>
        <w:t>Reopening of evidence on Board’s order</w:t>
      </w:r>
    </w:p>
    <w:p w14:paraId="2133A220" w14:textId="77777777" w:rsidR="00F120D5" w:rsidRDefault="00F120D5" w:rsidP="002B616D"/>
    <w:p w14:paraId="54DF5A60" w14:textId="77777777" w:rsidR="00F120D5" w:rsidRDefault="00F120D5" w:rsidP="002B616D">
      <w:r>
        <w:tab/>
      </w:r>
      <w:r>
        <w:rPr>
          <w:i/>
        </w:rPr>
        <w:t xml:space="preserve">Brackett v. Town of Bristol, </w:t>
      </w:r>
      <w:r>
        <w:t>Nos. 2007-010 &amp; -011, at 2</w:t>
      </w:r>
    </w:p>
    <w:p w14:paraId="179AE9EC" w14:textId="77777777" w:rsidR="00F120D5" w:rsidRDefault="00F120D5" w:rsidP="002B616D"/>
    <w:p w14:paraId="2D0CBC6E" w14:textId="77777777" w:rsidR="00F120D5" w:rsidRDefault="00F120D5" w:rsidP="002B616D"/>
    <w:p w14:paraId="5CA59C8E" w14:textId="77777777" w:rsidR="002B616D" w:rsidRDefault="002B616D" w:rsidP="002B616D">
      <w:r>
        <w:t>Motions to reconsider are within discretion of the Board</w:t>
      </w:r>
    </w:p>
    <w:p w14:paraId="5873D032" w14:textId="77777777" w:rsidR="002B616D" w:rsidRDefault="002B616D" w:rsidP="002B616D"/>
    <w:p w14:paraId="6E06FB7B" w14:textId="77777777" w:rsidR="002B616D" w:rsidRDefault="002B616D" w:rsidP="002B616D">
      <w:r>
        <w:tab/>
      </w:r>
      <w:r>
        <w:rPr>
          <w:i/>
        </w:rPr>
        <w:t xml:space="preserve">Tidebrook Conservation Trust v. Town of Freeport, </w:t>
      </w:r>
      <w:r>
        <w:t>No. 93-52, at 1</w:t>
      </w:r>
    </w:p>
    <w:p w14:paraId="1CEA9E6A" w14:textId="77777777" w:rsidR="002B616D" w:rsidRDefault="002B616D" w:rsidP="002B616D">
      <w:r>
        <w:tab/>
      </w:r>
      <w:r>
        <w:tab/>
        <w:t>(Decision II)</w:t>
      </w:r>
    </w:p>
    <w:p w14:paraId="6FCBFE61" w14:textId="77777777" w:rsidR="002B616D" w:rsidRDefault="002B616D" w:rsidP="002B616D">
      <w:r>
        <w:tab/>
      </w:r>
      <w:r>
        <w:rPr>
          <w:i/>
        </w:rPr>
        <w:t xml:space="preserve">Adams v. City of Biddeford, </w:t>
      </w:r>
      <w:r>
        <w:t>Nos. 95-029–95-104, at 1 (Decision II)</w:t>
      </w:r>
    </w:p>
    <w:p w14:paraId="7FEAC014" w14:textId="77777777" w:rsidR="002B616D" w:rsidRDefault="002B616D" w:rsidP="002B616D">
      <w:r>
        <w:rPr>
          <w:i/>
        </w:rPr>
        <w:tab/>
        <w:t xml:space="preserve">Madison and Anson Water District v. Town of Embden, </w:t>
      </w:r>
      <w:r>
        <w:t xml:space="preserve">No. 96-036, </w:t>
      </w:r>
    </w:p>
    <w:p w14:paraId="6BD7AE62" w14:textId="77777777" w:rsidR="002B616D" w:rsidRDefault="002B616D" w:rsidP="002B616D">
      <w:pPr>
        <w:ind w:left="720" w:firstLine="720"/>
      </w:pPr>
      <w:r>
        <w:rPr>
          <w:i/>
        </w:rPr>
        <w:t xml:space="preserve">on motion to reconsider, </w:t>
      </w:r>
      <w:r>
        <w:t>at 1</w:t>
      </w:r>
    </w:p>
    <w:p w14:paraId="4C49CDD4" w14:textId="77777777" w:rsidR="002B616D" w:rsidRDefault="002B616D" w:rsidP="002B616D">
      <w:pPr>
        <w:ind w:right="-180"/>
      </w:pPr>
      <w:r>
        <w:tab/>
      </w:r>
      <w:r>
        <w:rPr>
          <w:i/>
        </w:rPr>
        <w:t xml:space="preserve">Great Northern Paper, Inc. v. Town of East Millinocket, </w:t>
      </w:r>
      <w:r>
        <w:t xml:space="preserve">No. 2000-006, </w:t>
      </w:r>
    </w:p>
    <w:p w14:paraId="466A0AF8" w14:textId="77777777" w:rsidR="002B616D" w:rsidRPr="0051183E" w:rsidRDefault="002B616D" w:rsidP="002B616D">
      <w:pPr>
        <w:ind w:left="720" w:right="-180" w:firstLine="720"/>
        <w:rPr>
          <w:i/>
        </w:rPr>
      </w:pPr>
      <w:r>
        <w:t>at 3</w:t>
      </w:r>
    </w:p>
    <w:p w14:paraId="6D339479" w14:textId="77777777" w:rsidR="002B616D" w:rsidRDefault="002B616D" w:rsidP="002B616D">
      <w:pPr>
        <w:ind w:left="720" w:firstLine="720"/>
      </w:pPr>
    </w:p>
    <w:p w14:paraId="6ED3D1A0" w14:textId="77777777" w:rsidR="004D4C0B" w:rsidRDefault="004D4C0B" w:rsidP="002B616D">
      <w:pPr>
        <w:ind w:left="720" w:firstLine="720"/>
      </w:pPr>
    </w:p>
    <w:p w14:paraId="4F1DE813" w14:textId="77777777" w:rsidR="00287DC8" w:rsidRDefault="004D4C0B" w:rsidP="00287DC8">
      <w:pPr>
        <w:pStyle w:val="Header"/>
        <w:tabs>
          <w:tab w:val="clear" w:pos="4320"/>
          <w:tab w:val="clear" w:pos="8640"/>
        </w:tabs>
      </w:pPr>
      <w:r>
        <w:t>Mootness</w:t>
      </w:r>
    </w:p>
    <w:p w14:paraId="495D11F8" w14:textId="77777777" w:rsidR="004D4C0B" w:rsidRDefault="004D4C0B" w:rsidP="00287DC8">
      <w:pPr>
        <w:pStyle w:val="Header"/>
        <w:tabs>
          <w:tab w:val="clear" w:pos="4320"/>
          <w:tab w:val="clear" w:pos="8640"/>
        </w:tabs>
      </w:pPr>
    </w:p>
    <w:p w14:paraId="1287349B" w14:textId="77777777" w:rsidR="004D4C0B" w:rsidRDefault="004D4C0B" w:rsidP="004D4C0B">
      <w:pPr>
        <w:numPr>
          <w:ilvl w:val="12"/>
          <w:numId w:val="0"/>
        </w:numPr>
        <w:rPr>
          <w:i/>
        </w:rPr>
      </w:pPr>
      <w:r>
        <w:tab/>
      </w:r>
      <w:r w:rsidRPr="007C58D9">
        <w:rPr>
          <w:i/>
        </w:rPr>
        <w:t xml:space="preserve">Hunt, Trustee, Hunt Family Irrevocable Trust v. Maine Revenue </w:t>
      </w:r>
    </w:p>
    <w:p w14:paraId="67F9EC28" w14:textId="77777777" w:rsidR="004D4C0B" w:rsidRDefault="004D4C0B" w:rsidP="004D4C0B">
      <w:pPr>
        <w:pStyle w:val="Header"/>
        <w:tabs>
          <w:tab w:val="clear" w:pos="4320"/>
          <w:tab w:val="clear" w:pos="8640"/>
        </w:tabs>
      </w:pPr>
      <w:r>
        <w:rPr>
          <w:i/>
        </w:rPr>
        <w:tab/>
      </w:r>
      <w:r>
        <w:rPr>
          <w:i/>
        </w:rPr>
        <w:tab/>
      </w:r>
      <w:r w:rsidRPr="007C58D9">
        <w:rPr>
          <w:i/>
        </w:rPr>
        <w:t xml:space="preserve">Services, </w:t>
      </w:r>
      <w:r>
        <w:t>Nos. 2009-020 &amp; -021, at 10 n.4</w:t>
      </w:r>
    </w:p>
    <w:p w14:paraId="79E5B02A" w14:textId="77777777" w:rsidR="004D4C0B" w:rsidRDefault="004D4C0B" w:rsidP="00287DC8">
      <w:pPr>
        <w:pStyle w:val="Header"/>
        <w:tabs>
          <w:tab w:val="clear" w:pos="4320"/>
          <w:tab w:val="clear" w:pos="8640"/>
        </w:tabs>
      </w:pPr>
    </w:p>
    <w:p w14:paraId="7BA44233" w14:textId="77777777" w:rsidR="004D4C0B" w:rsidRDefault="004D4C0B" w:rsidP="00287DC8">
      <w:pPr>
        <w:pStyle w:val="Header"/>
        <w:tabs>
          <w:tab w:val="clear" w:pos="4320"/>
          <w:tab w:val="clear" w:pos="8640"/>
        </w:tabs>
      </w:pPr>
    </w:p>
    <w:p w14:paraId="678CA3F9" w14:textId="77777777" w:rsidR="00287DC8" w:rsidRDefault="00DA0974" w:rsidP="00287DC8">
      <w:r>
        <w:t>Assessment of costs, 36 M.R.S</w:t>
      </w:r>
      <w:r w:rsidR="00287DC8">
        <w:t>. § 850 (now repealed)</w:t>
      </w:r>
    </w:p>
    <w:p w14:paraId="197B74A1" w14:textId="77777777" w:rsidR="00287DC8" w:rsidRDefault="00287DC8" w:rsidP="00287DC8"/>
    <w:p w14:paraId="303610EB" w14:textId="77777777" w:rsidR="00287DC8" w:rsidRDefault="00287DC8" w:rsidP="00287DC8">
      <w:r>
        <w:tab/>
      </w:r>
      <w:r>
        <w:rPr>
          <w:i/>
        </w:rPr>
        <w:t xml:space="preserve">Wesson v. Town of Bremen, </w:t>
      </w:r>
      <w:r>
        <w:t>Nos. 92-04 &amp; 92-66 (Decision I), at 8-9</w:t>
      </w:r>
    </w:p>
    <w:p w14:paraId="2533C557" w14:textId="77777777" w:rsidR="00287DC8" w:rsidRDefault="00287DC8" w:rsidP="00287DC8">
      <w:r>
        <w:tab/>
      </w:r>
      <w:r>
        <w:rPr>
          <w:i/>
        </w:rPr>
        <w:t xml:space="preserve">Bath Iron Works Corp. v. City of Bath, </w:t>
      </w:r>
      <w:r>
        <w:t xml:space="preserve">Nos. 92-43, 92-102 &amp; 93-14, </w:t>
      </w:r>
    </w:p>
    <w:p w14:paraId="4E265666" w14:textId="77777777" w:rsidR="00287DC8" w:rsidRDefault="00287DC8" w:rsidP="00287DC8">
      <w:pPr>
        <w:ind w:left="1440"/>
      </w:pPr>
      <w:r>
        <w:t xml:space="preserve">at 13; at 1-2, </w:t>
      </w:r>
      <w:r>
        <w:rPr>
          <w:i/>
        </w:rPr>
        <w:t>on reconsideration of assessment of costs</w:t>
      </w:r>
      <w:r>
        <w:t xml:space="preserve"> (expenses of Board members to attend hearing, charges </w:t>
      </w:r>
    </w:p>
    <w:p w14:paraId="2FCD5EF2" w14:textId="77777777" w:rsidR="00287DC8" w:rsidRDefault="00287DC8" w:rsidP="00287DC8">
      <w:pPr>
        <w:ind w:left="1440"/>
      </w:pPr>
      <w:r>
        <w:t>of reporter service, rent of meeting room)</w:t>
      </w:r>
    </w:p>
    <w:p w14:paraId="74C04639" w14:textId="77777777" w:rsidR="00287DC8" w:rsidRDefault="00287DC8" w:rsidP="00287DC8">
      <w:r>
        <w:tab/>
      </w:r>
      <w:r>
        <w:rPr>
          <w:i/>
        </w:rPr>
        <w:t xml:space="preserve">Adams v. City of Biddeford, </w:t>
      </w:r>
      <w:r>
        <w:t>Nos. 95-029-95-104, at 5 (Decision I)</w:t>
      </w:r>
    </w:p>
    <w:p w14:paraId="0F52F085" w14:textId="77777777" w:rsidR="00287DC8" w:rsidRDefault="00287DC8" w:rsidP="00287DC8">
      <w:r>
        <w:tab/>
      </w:r>
      <w:r>
        <w:tab/>
        <w:t>(same)</w:t>
      </w:r>
      <w:r>
        <w:tab/>
      </w:r>
    </w:p>
    <w:p w14:paraId="7BE1E2DF" w14:textId="77777777" w:rsidR="00D50F53" w:rsidRDefault="00D50F53" w:rsidP="00287DC8">
      <w:r>
        <w:tab/>
      </w:r>
      <w:r>
        <w:rPr>
          <w:i/>
        </w:rPr>
        <w:t>U. S. Optical Disc</w:t>
      </w:r>
      <w:r w:rsidR="00C41C5D">
        <w:rPr>
          <w:i/>
        </w:rPr>
        <w:t>, Inc.</w:t>
      </w:r>
      <w:r>
        <w:rPr>
          <w:i/>
        </w:rPr>
        <w:t xml:space="preserve"> v. Town of Sanford, </w:t>
      </w:r>
      <w:r>
        <w:t xml:space="preserve">No. 2003-004, Appx. at 6 </w:t>
      </w:r>
      <w:r w:rsidR="00B07E68">
        <w:tab/>
      </w:r>
      <w:r w:rsidR="00B07E68">
        <w:tab/>
      </w:r>
      <w:r>
        <w:t>n.3</w:t>
      </w:r>
      <w:r w:rsidR="00B07E68">
        <w:t xml:space="preserve"> </w:t>
      </w:r>
      <w:r>
        <w:t>(Board no longer has authority to impose costs)</w:t>
      </w:r>
    </w:p>
    <w:p w14:paraId="23C98CEF" w14:textId="77777777" w:rsidR="00D50F53" w:rsidRDefault="00D50F53" w:rsidP="00287DC8"/>
    <w:p w14:paraId="0630737C" w14:textId="77777777" w:rsidR="00461C1B" w:rsidRDefault="00461C1B" w:rsidP="00461C1B"/>
    <w:p w14:paraId="0BCB1A8A" w14:textId="77777777" w:rsidR="00461C1B" w:rsidRDefault="00461C1B" w:rsidP="00461C1B">
      <w:r>
        <w:t>Dismissal for want of prosecution in absence of petitioner</w:t>
      </w:r>
    </w:p>
    <w:p w14:paraId="09C5E658" w14:textId="77777777" w:rsidR="00461C1B" w:rsidRDefault="00461C1B" w:rsidP="00461C1B"/>
    <w:p w14:paraId="08227904" w14:textId="77777777" w:rsidR="00461C1B" w:rsidRDefault="00461C1B" w:rsidP="00461C1B">
      <w:pPr>
        <w:ind w:firstLine="720"/>
      </w:pPr>
      <w:r>
        <w:rPr>
          <w:i/>
        </w:rPr>
        <w:t xml:space="preserve">Nargesian v. Town of Northport, </w:t>
      </w:r>
      <w:r>
        <w:t>No. 91-97, at 2</w:t>
      </w:r>
    </w:p>
    <w:p w14:paraId="2D894707" w14:textId="77777777" w:rsidR="00461C1B" w:rsidRDefault="00461C1B" w:rsidP="00461C1B">
      <w:pPr>
        <w:ind w:firstLine="720"/>
      </w:pPr>
      <w:r>
        <w:rPr>
          <w:i/>
        </w:rPr>
        <w:t xml:space="preserve">Everett v. Town of Anson, </w:t>
      </w:r>
      <w:r>
        <w:t>No. 91-99, at 1</w:t>
      </w:r>
    </w:p>
    <w:p w14:paraId="06769058" w14:textId="77777777" w:rsidR="00461C1B" w:rsidRDefault="00461C1B" w:rsidP="00461C1B">
      <w:pPr>
        <w:ind w:firstLine="720"/>
      </w:pPr>
      <w:r>
        <w:rPr>
          <w:i/>
        </w:rPr>
        <w:t xml:space="preserve">Dupuy v. Bureau of Taxation, </w:t>
      </w:r>
      <w:r>
        <w:t xml:space="preserve">No. 92-07, at 2 (neither party </w:t>
      </w:r>
    </w:p>
    <w:p w14:paraId="0D8C274F" w14:textId="77777777" w:rsidR="00461C1B" w:rsidRDefault="00461C1B" w:rsidP="00461C1B">
      <w:pPr>
        <w:ind w:left="720" w:firstLine="720"/>
      </w:pPr>
      <w:r>
        <w:t>appeared for rescheduled hearing)</w:t>
      </w:r>
    </w:p>
    <w:p w14:paraId="54CCC309" w14:textId="77777777" w:rsidR="00461C1B" w:rsidRDefault="00461C1B" w:rsidP="00461C1B">
      <w:pPr>
        <w:ind w:firstLine="720"/>
      </w:pPr>
      <w:r>
        <w:rPr>
          <w:i/>
        </w:rPr>
        <w:t xml:space="preserve">Anzivino v. Town of Beddington, </w:t>
      </w:r>
      <w:r>
        <w:t>No. 92-33, at 1</w:t>
      </w:r>
    </w:p>
    <w:p w14:paraId="4E631918" w14:textId="77777777" w:rsidR="00461C1B" w:rsidRDefault="00461C1B" w:rsidP="00461C1B">
      <w:pPr>
        <w:ind w:firstLine="720"/>
      </w:pPr>
      <w:r>
        <w:rPr>
          <w:i/>
        </w:rPr>
        <w:t xml:space="preserve">Pine Brook Associates v. Town of Old Orchard Beach, </w:t>
      </w:r>
      <w:r>
        <w:t>No. 92-98,</w:t>
      </w:r>
    </w:p>
    <w:p w14:paraId="4AC68BFA" w14:textId="77777777" w:rsidR="00461C1B" w:rsidRDefault="00461C1B" w:rsidP="00461C1B">
      <w:pPr>
        <w:ind w:firstLine="720"/>
      </w:pPr>
      <w:r>
        <w:tab/>
        <w:t>at 2</w:t>
      </w:r>
    </w:p>
    <w:p w14:paraId="3DF4E2FE" w14:textId="77777777" w:rsidR="00461C1B" w:rsidRDefault="00461C1B" w:rsidP="00461C1B">
      <w:pPr>
        <w:ind w:firstLine="720"/>
      </w:pPr>
      <w:r>
        <w:rPr>
          <w:i/>
        </w:rPr>
        <w:t xml:space="preserve">Federal Insurance Deposit Corp. v. Town of Sanford, </w:t>
      </w:r>
      <w:r>
        <w:t xml:space="preserve">No. 93-114, </w:t>
      </w:r>
    </w:p>
    <w:p w14:paraId="76B4F6B3" w14:textId="77777777" w:rsidR="00461C1B" w:rsidRDefault="00461C1B" w:rsidP="00461C1B">
      <w:pPr>
        <w:ind w:left="720" w:firstLine="720"/>
      </w:pPr>
      <w:r>
        <w:t>at 1-2</w:t>
      </w:r>
    </w:p>
    <w:p w14:paraId="1769155C" w14:textId="77777777" w:rsidR="00461C1B" w:rsidRDefault="00461C1B" w:rsidP="00461C1B">
      <w:r>
        <w:tab/>
      </w:r>
      <w:r>
        <w:rPr>
          <w:i/>
        </w:rPr>
        <w:t xml:space="preserve">Carroll Plantation v. Bureau of Taxation, </w:t>
      </w:r>
      <w:r>
        <w:t>No. 93-126, at 1</w:t>
      </w:r>
    </w:p>
    <w:p w14:paraId="3565264A" w14:textId="77777777" w:rsidR="00461C1B" w:rsidRDefault="00461C1B" w:rsidP="00461C1B">
      <w:r>
        <w:tab/>
      </w:r>
      <w:r>
        <w:rPr>
          <w:i/>
        </w:rPr>
        <w:t xml:space="preserve">Town of Monroe v. Bureau of Taxation, </w:t>
      </w:r>
      <w:r>
        <w:t>No. 93-131, at 2</w:t>
      </w:r>
    </w:p>
    <w:p w14:paraId="047AC3BF" w14:textId="77777777" w:rsidR="00461C1B" w:rsidRDefault="00461C1B" w:rsidP="00461C1B">
      <w:r>
        <w:tab/>
      </w:r>
      <w:r>
        <w:rPr>
          <w:i/>
        </w:rPr>
        <w:t>G S Building Systems Corp. v. Town of Pittsfield,</w:t>
      </w:r>
      <w:r>
        <w:t xml:space="preserve"> No. 98-003,</w:t>
      </w:r>
    </w:p>
    <w:p w14:paraId="74B42836" w14:textId="77777777" w:rsidR="00461C1B" w:rsidRDefault="00461C1B" w:rsidP="00461C1B">
      <w:pPr>
        <w:ind w:left="1440"/>
      </w:pPr>
      <w:r>
        <w:rPr>
          <w:i/>
        </w:rPr>
        <w:t xml:space="preserve">passim </w:t>
      </w:r>
      <w:r>
        <w:t>(after continuances granted to both sides, including  a request from town for taxpayer to have more time, and failure of taxpayer to follow Board orders to provide information before hearing)</w:t>
      </w:r>
    </w:p>
    <w:p w14:paraId="3E7797CD" w14:textId="77777777" w:rsidR="00461C1B" w:rsidRDefault="00461C1B" w:rsidP="00461C1B">
      <w:r>
        <w:rPr>
          <w:i/>
        </w:rPr>
        <w:tab/>
        <w:t xml:space="preserve">BOC Group, Inc. v. Town of Kittery, </w:t>
      </w:r>
      <w:r>
        <w:t xml:space="preserve">No. 99-029, at 1 (failure of </w:t>
      </w:r>
    </w:p>
    <w:p w14:paraId="0D077ACD" w14:textId="77777777" w:rsidR="00461C1B" w:rsidRDefault="00461C1B" w:rsidP="00461C1B">
      <w:pPr>
        <w:ind w:left="720" w:firstLine="720"/>
      </w:pPr>
      <w:r>
        <w:t>petitioner to file response within 30 days as directed)</w:t>
      </w:r>
    </w:p>
    <w:p w14:paraId="72FED074" w14:textId="77777777" w:rsidR="00461C1B" w:rsidRDefault="00461C1B" w:rsidP="00461C1B">
      <w:r>
        <w:tab/>
      </w:r>
      <w:r>
        <w:rPr>
          <w:i/>
        </w:rPr>
        <w:t xml:space="preserve">Demaris v. Town of Bradford, </w:t>
      </w:r>
      <w:r>
        <w:t>No. 2002-008, at 1</w:t>
      </w:r>
    </w:p>
    <w:p w14:paraId="348FE502" w14:textId="77777777" w:rsidR="00461C1B" w:rsidRDefault="00461C1B" w:rsidP="00461C1B">
      <w:r>
        <w:tab/>
      </w:r>
      <w:r>
        <w:rPr>
          <w:i/>
        </w:rPr>
        <w:t xml:space="preserve">Hinkley v. Town of Waldoboro, </w:t>
      </w:r>
      <w:r>
        <w:t>No. 2003-009, at 2</w:t>
      </w:r>
    </w:p>
    <w:p w14:paraId="0F5142BD" w14:textId="77777777" w:rsidR="00461C1B" w:rsidRDefault="00461C1B" w:rsidP="00461C1B">
      <w:r>
        <w:tab/>
      </w:r>
      <w:r>
        <w:rPr>
          <w:i/>
        </w:rPr>
        <w:t xml:space="preserve">Satterfield v. Town of Cushing, </w:t>
      </w:r>
      <w:r w:rsidR="00A72264">
        <w:t>No. 2009-02</w:t>
      </w:r>
      <w:r>
        <w:t>2, at 2-4 (dismissal order)</w:t>
      </w:r>
    </w:p>
    <w:p w14:paraId="3B7A0B4D" w14:textId="77777777" w:rsidR="00461C1B" w:rsidRDefault="00461C1B" w:rsidP="00461C1B">
      <w:r>
        <w:t xml:space="preserve"> </w:t>
      </w:r>
      <w:r>
        <w:tab/>
      </w:r>
      <w:r>
        <w:tab/>
        <w:t xml:space="preserve">(discussion of adequacy of notice of hearing to petitioner </w:t>
      </w:r>
    </w:p>
    <w:p w14:paraId="54105D1E" w14:textId="77777777" w:rsidR="00461C1B" w:rsidRPr="005D51F7" w:rsidRDefault="00461C1B" w:rsidP="00461C1B">
      <w:r>
        <w:tab/>
      </w:r>
      <w:r>
        <w:tab/>
        <w:t>pursuant to 5 M.R.S. § 9052(1)(A), (B) and 36 M.R.S. § 111(2))</w:t>
      </w:r>
    </w:p>
    <w:p w14:paraId="12D12111" w14:textId="77777777" w:rsidR="00461C1B" w:rsidRDefault="00461C1B" w:rsidP="00461C1B"/>
    <w:p w14:paraId="7BEE427E" w14:textId="77777777" w:rsidR="00461C1B" w:rsidRDefault="00461C1B" w:rsidP="00461C1B"/>
    <w:p w14:paraId="7E79DA40" w14:textId="77777777" w:rsidR="00394FD4" w:rsidRDefault="00394FD4" w:rsidP="00461C1B">
      <w:r>
        <w:t>Signing a stipulation of dismissal is generally a formality</w:t>
      </w:r>
    </w:p>
    <w:p w14:paraId="23B6BA78" w14:textId="77777777" w:rsidR="00394FD4" w:rsidRDefault="00394FD4" w:rsidP="00461C1B"/>
    <w:p w14:paraId="341C52C1" w14:textId="77777777" w:rsidR="00394FD4" w:rsidRDefault="00394FD4" w:rsidP="00394FD4">
      <w:pPr>
        <w:ind w:firstLine="720"/>
      </w:pPr>
      <w:r w:rsidRPr="002C02E3">
        <w:rPr>
          <w:i/>
        </w:rPr>
        <w:t xml:space="preserve">Peckham </w:t>
      </w:r>
      <w:r>
        <w:rPr>
          <w:i/>
        </w:rPr>
        <w:t>&amp; Trott v. Town of Lake V</w:t>
      </w:r>
      <w:r w:rsidRPr="002C02E3">
        <w:rPr>
          <w:i/>
        </w:rPr>
        <w:t>iew Plantation,</w:t>
      </w:r>
      <w:r>
        <w:t xml:space="preserve"> No. 2014-003, at 2</w:t>
      </w:r>
    </w:p>
    <w:p w14:paraId="3D9F82B1" w14:textId="77777777" w:rsidR="00394FD4" w:rsidRPr="00394FD4" w:rsidRDefault="00394FD4" w:rsidP="00394FD4">
      <w:pPr>
        <w:ind w:left="720" w:firstLine="720"/>
      </w:pPr>
      <w:r>
        <w:t>(dismissal order)</w:t>
      </w:r>
    </w:p>
    <w:p w14:paraId="2B658C34" w14:textId="77777777" w:rsidR="00394FD4" w:rsidRDefault="00394FD4" w:rsidP="00461C1B"/>
    <w:p w14:paraId="71C080CD" w14:textId="77777777" w:rsidR="00394FD4" w:rsidRDefault="00394FD4" w:rsidP="00461C1B"/>
    <w:p w14:paraId="011A377B" w14:textId="77777777" w:rsidR="00461C1B" w:rsidRDefault="00461C1B" w:rsidP="00461C1B">
      <w:r>
        <w:t>Default may be set aside for good cause, 5 M.R.S. § 9053(3)</w:t>
      </w:r>
    </w:p>
    <w:p w14:paraId="65CF18A9" w14:textId="77777777" w:rsidR="00461C1B" w:rsidRDefault="00461C1B" w:rsidP="00461C1B"/>
    <w:p w14:paraId="54F20753" w14:textId="77777777" w:rsidR="00461C1B" w:rsidRDefault="00461C1B" w:rsidP="00461C1B">
      <w:pPr>
        <w:pStyle w:val="Header"/>
        <w:tabs>
          <w:tab w:val="clear" w:pos="4320"/>
          <w:tab w:val="clear" w:pos="8640"/>
        </w:tabs>
      </w:pPr>
      <w:r>
        <w:tab/>
      </w:r>
      <w:r>
        <w:rPr>
          <w:i/>
        </w:rPr>
        <w:t xml:space="preserve">Developers Diversified Cooks Corner, L.P. v. Town of Brunswick, </w:t>
      </w:r>
      <w:r>
        <w:t xml:space="preserve">Nos. </w:t>
      </w:r>
    </w:p>
    <w:p w14:paraId="640FF116" w14:textId="77777777" w:rsidR="00461C1B" w:rsidRDefault="00BC4E76" w:rsidP="00461C1B">
      <w:pPr>
        <w:pStyle w:val="Header"/>
        <w:tabs>
          <w:tab w:val="clear" w:pos="4320"/>
          <w:tab w:val="clear" w:pos="8640"/>
        </w:tabs>
      </w:pPr>
      <w:r>
        <w:tab/>
      </w:r>
      <w:r>
        <w:tab/>
        <w:t xml:space="preserve">2009-022 </w:t>
      </w:r>
      <w:r>
        <w:rPr>
          <w:lang w:val="en-US"/>
        </w:rPr>
        <w:t>&amp;</w:t>
      </w:r>
      <w:r w:rsidR="00461C1B">
        <w:t xml:space="preserve"> -025, at 3 (prehearing order)</w:t>
      </w:r>
    </w:p>
    <w:p w14:paraId="52A0D572" w14:textId="77777777" w:rsidR="00461C1B" w:rsidRDefault="00461C1B" w:rsidP="00461C1B">
      <w:pPr>
        <w:pStyle w:val="Header"/>
        <w:tabs>
          <w:tab w:val="clear" w:pos="4320"/>
          <w:tab w:val="clear" w:pos="8640"/>
        </w:tabs>
      </w:pPr>
    </w:p>
    <w:p w14:paraId="7F296B4C" w14:textId="77777777" w:rsidR="00287DC8" w:rsidRDefault="00287DC8" w:rsidP="00287DC8"/>
    <w:p w14:paraId="73065098" w14:textId="77777777" w:rsidR="00287DC8" w:rsidRDefault="00287DC8" w:rsidP="00287DC8">
      <w:r>
        <w:t xml:space="preserve">Appeals to Superior Court after appeal to board </w:t>
      </w:r>
      <w:r w:rsidR="00DA0974">
        <w:t>of assessment review, 36 M.R.S</w:t>
      </w:r>
      <w:r>
        <w:t xml:space="preserve">. § 843(1), or </w:t>
      </w:r>
      <w:r w:rsidR="00DA0974">
        <w:t>county commissioners, 36 M.R.S</w:t>
      </w:r>
      <w:r>
        <w:t>. § 844(1), in residential cases or cases below jurisdictional limit of the Board</w:t>
      </w:r>
    </w:p>
    <w:p w14:paraId="544EDF83" w14:textId="77777777" w:rsidR="00287DC8" w:rsidRDefault="00287DC8" w:rsidP="00287DC8"/>
    <w:p w14:paraId="70E18E03" w14:textId="77777777" w:rsidR="00287DC8" w:rsidRDefault="00287DC8" w:rsidP="00287DC8">
      <w:r>
        <w:lastRenderedPageBreak/>
        <w:tab/>
      </w:r>
      <w:r>
        <w:rPr>
          <w:i/>
        </w:rPr>
        <w:t xml:space="preserve">Ames Dept. Store, Inc. #347 v. Town of Skowhegan, </w:t>
      </w:r>
      <w:r>
        <w:t>No. 88-19, at 1</w:t>
      </w:r>
    </w:p>
    <w:p w14:paraId="1811F8BC" w14:textId="77777777" w:rsidR="00287DC8" w:rsidRDefault="00287DC8" w:rsidP="00287DC8">
      <w:r>
        <w:tab/>
      </w:r>
      <w:r>
        <w:tab/>
        <w:t xml:space="preserve">(section 843(1)) </w:t>
      </w:r>
    </w:p>
    <w:p w14:paraId="048010A7" w14:textId="77777777" w:rsidR="00287DC8" w:rsidRDefault="00287DC8" w:rsidP="00287DC8">
      <w:r>
        <w:tab/>
      </w:r>
      <w:r>
        <w:rPr>
          <w:i/>
        </w:rPr>
        <w:t>Seaside Hotel</w:t>
      </w:r>
      <w:r w:rsidR="00AF675F">
        <w:rPr>
          <w:i/>
        </w:rPr>
        <w:t xml:space="preserve"> Assocites</w:t>
      </w:r>
      <w:r>
        <w:rPr>
          <w:i/>
        </w:rPr>
        <w:t xml:space="preserve"> v. Town of Kennebunkport,</w:t>
      </w:r>
      <w:r>
        <w:t xml:space="preserve"> No. 96-019, at 1-2</w:t>
      </w:r>
    </w:p>
    <w:p w14:paraId="400B8DAA" w14:textId="77777777" w:rsidR="00287DC8" w:rsidRDefault="00287DC8" w:rsidP="00287DC8">
      <w:r>
        <w:tab/>
      </w:r>
      <w:r>
        <w:tab/>
        <w:t>(section 844(1))</w:t>
      </w:r>
    </w:p>
    <w:p w14:paraId="1646990A" w14:textId="77777777" w:rsidR="00287DC8" w:rsidRDefault="00287DC8" w:rsidP="00287DC8">
      <w:r>
        <w:tab/>
      </w:r>
      <w:r>
        <w:rPr>
          <w:i/>
        </w:rPr>
        <w:t xml:space="preserve">Wesson v. Town of Bremen, </w:t>
      </w:r>
      <w:r>
        <w:t>No. 97-005, at 2 (section 843(1))</w:t>
      </w:r>
    </w:p>
    <w:p w14:paraId="2D69C5CA" w14:textId="77777777" w:rsidR="00287DC8" w:rsidRDefault="00287DC8" w:rsidP="00287DC8">
      <w:r>
        <w:tab/>
      </w:r>
      <w:r>
        <w:rPr>
          <w:i/>
        </w:rPr>
        <w:t xml:space="preserve">Page v. Town of Damariscotta, </w:t>
      </w:r>
      <w:r>
        <w:t xml:space="preserve">No. 99-014, at 5 &amp; n.4, 6 (section </w:t>
      </w:r>
    </w:p>
    <w:p w14:paraId="4DD58FDA" w14:textId="77777777" w:rsidR="00287DC8" w:rsidRDefault="00287DC8" w:rsidP="00287DC8">
      <w:pPr>
        <w:ind w:left="720" w:firstLine="720"/>
      </w:pPr>
      <w:r>
        <w:t>844(1))</w:t>
      </w:r>
    </w:p>
    <w:p w14:paraId="14FC8440" w14:textId="77777777" w:rsidR="00287DC8" w:rsidRDefault="00287DC8" w:rsidP="00287DC8">
      <w:r>
        <w:tab/>
      </w:r>
      <w:r>
        <w:rPr>
          <w:i/>
        </w:rPr>
        <w:t xml:space="preserve">International Woolen Co., Inc. v. Town of Sanford, </w:t>
      </w:r>
      <w:r>
        <w:t xml:space="preserve">No. 2000-009, </w:t>
      </w:r>
    </w:p>
    <w:p w14:paraId="366A4DDD" w14:textId="77777777" w:rsidR="00287DC8" w:rsidRDefault="00287DC8" w:rsidP="00287DC8">
      <w:pPr>
        <w:ind w:left="720" w:firstLine="720"/>
      </w:pPr>
      <w:r>
        <w:t>at 3 n.2</w:t>
      </w:r>
    </w:p>
    <w:p w14:paraId="2739DD1F" w14:textId="77777777" w:rsidR="00287DC8" w:rsidRDefault="00287DC8" w:rsidP="00287DC8">
      <w:r>
        <w:tab/>
      </w:r>
      <w:r>
        <w:rPr>
          <w:i/>
        </w:rPr>
        <w:t xml:space="preserve">Riverview Timeshare Trust v. Town of Bethel, </w:t>
      </w:r>
      <w:r>
        <w:t>No. 2002-009, at 4</w:t>
      </w:r>
    </w:p>
    <w:p w14:paraId="71E4ACD3" w14:textId="77777777" w:rsidR="00287DC8" w:rsidRDefault="00287DC8" w:rsidP="00287DC8">
      <w:r>
        <w:tab/>
      </w:r>
      <w:r>
        <w:rPr>
          <w:i/>
        </w:rPr>
        <w:t xml:space="preserve">Wingate, and Dale &amp; Sea Meadow, LLC v. Town of York, </w:t>
      </w:r>
      <w:r>
        <w:t>Nos. 2003-</w:t>
      </w:r>
    </w:p>
    <w:p w14:paraId="6CC70E30" w14:textId="77777777" w:rsidR="00287DC8" w:rsidRDefault="00287DC8" w:rsidP="00100FAD">
      <w:pPr>
        <w:ind w:left="1440"/>
      </w:pPr>
      <w:r>
        <w:t>005 &amp; 2003-006, at 2 n.2, 5 n.6</w:t>
      </w:r>
      <w:r w:rsidR="00100FAD">
        <w:t xml:space="preserve"> (order on jurisdiction)</w:t>
      </w:r>
      <w:r>
        <w:t xml:space="preserve">, </w:t>
      </w:r>
      <w:r>
        <w:rPr>
          <w:i/>
        </w:rPr>
        <w:t xml:space="preserve">confirmed by Board, </w:t>
      </w:r>
      <w:r>
        <w:t xml:space="preserve">June 4, 2004 </w:t>
      </w:r>
      <w:r w:rsidR="00100FAD">
        <w:t>(decision on jurisdiction)</w:t>
      </w:r>
    </w:p>
    <w:p w14:paraId="2B784B3D" w14:textId="77777777" w:rsidR="00287DC8" w:rsidRDefault="00433EB7" w:rsidP="00433EB7">
      <w:r>
        <w:tab/>
      </w:r>
      <w:r w:rsidRPr="008F2040">
        <w:rPr>
          <w:i/>
        </w:rPr>
        <w:t>Narrows Too #5038 v. Town of Trenton,</w:t>
      </w:r>
      <w:r>
        <w:t xml:space="preserve"> No. 2012-013, at 3 n.1</w:t>
      </w:r>
    </w:p>
    <w:p w14:paraId="40EB2A1E" w14:textId="77777777" w:rsidR="00433EB7" w:rsidRPr="00B57B94" w:rsidRDefault="00433EB7" w:rsidP="00433EB7"/>
    <w:p w14:paraId="18BB9B44" w14:textId="77777777" w:rsidR="00287DC8" w:rsidRDefault="00287DC8" w:rsidP="002B616D"/>
    <w:p w14:paraId="7040356D" w14:textId="77777777" w:rsidR="002B616D" w:rsidRDefault="002B616D" w:rsidP="002B616D">
      <w:r>
        <w:t>Declaratory judgment action</w:t>
      </w:r>
    </w:p>
    <w:p w14:paraId="6A4E7980" w14:textId="77777777" w:rsidR="002B616D" w:rsidRDefault="002B616D" w:rsidP="002B616D"/>
    <w:p w14:paraId="5F981AB6" w14:textId="77777777" w:rsidR="002B616D" w:rsidRDefault="002B616D" w:rsidP="002B616D">
      <w:r>
        <w:tab/>
      </w:r>
      <w:r>
        <w:rPr>
          <w:i/>
        </w:rPr>
        <w:t xml:space="preserve">Mobile Imaging Consortium v. City of Portland, </w:t>
      </w:r>
      <w:r>
        <w:t xml:space="preserve">Nos. 94-44 &amp; 96-32, </w:t>
      </w:r>
    </w:p>
    <w:p w14:paraId="69459194" w14:textId="77777777" w:rsidR="002B616D" w:rsidRDefault="002B616D" w:rsidP="002B616D">
      <w:pPr>
        <w:ind w:left="1440"/>
      </w:pPr>
      <w:r>
        <w:t>at 4 (declaratory judgment action may proceed in court at same time as abatement case before Board)</w:t>
      </w:r>
    </w:p>
    <w:p w14:paraId="2CEED653" w14:textId="77777777" w:rsidR="002B616D" w:rsidRDefault="002B616D" w:rsidP="002B616D">
      <w:r>
        <w:tab/>
      </w:r>
      <w:r>
        <w:rPr>
          <w:i/>
        </w:rPr>
        <w:t xml:space="preserve">Madison and Anson Water District v. Town of Embden, </w:t>
      </w:r>
      <w:r>
        <w:t xml:space="preserve">No. 96-036, </w:t>
      </w:r>
    </w:p>
    <w:p w14:paraId="61A0F5C8" w14:textId="77777777" w:rsidR="002B616D" w:rsidRDefault="002B616D" w:rsidP="002B616D">
      <w:pPr>
        <w:ind w:left="720" w:firstLine="720"/>
      </w:pPr>
      <w:r>
        <w:t>at 1 (does not require payment of taxes first)</w:t>
      </w:r>
    </w:p>
    <w:p w14:paraId="7701EC5E" w14:textId="77777777" w:rsidR="002B616D" w:rsidRDefault="002B616D" w:rsidP="002B616D">
      <w:pPr>
        <w:ind w:right="-90"/>
      </w:pPr>
      <w:r>
        <w:tab/>
      </w:r>
      <w:r>
        <w:rPr>
          <w:i/>
        </w:rPr>
        <w:t xml:space="preserve">Great Northern Paper, Inc. v. Town of East Millinocket, </w:t>
      </w:r>
      <w:r>
        <w:t xml:space="preserve">No. 2000-006, </w:t>
      </w:r>
    </w:p>
    <w:p w14:paraId="1FD5D5E0" w14:textId="77777777" w:rsidR="002B616D" w:rsidRPr="0051183E" w:rsidRDefault="002B616D" w:rsidP="002B616D">
      <w:pPr>
        <w:ind w:left="1440" w:right="-90"/>
        <w:rPr>
          <w:i/>
        </w:rPr>
      </w:pPr>
      <w:r>
        <w:t>at 2-3 n.3 (interim procedural order of Board is not appealable and subject to declaratory judgment action)</w:t>
      </w:r>
    </w:p>
    <w:p w14:paraId="697AB270" w14:textId="77777777" w:rsidR="002B616D" w:rsidRDefault="002D7A6E" w:rsidP="002D7A6E">
      <w:pPr>
        <w:jc w:val="both"/>
      </w:pPr>
      <w:r>
        <w:tab/>
      </w:r>
      <w:r w:rsidRPr="00567301">
        <w:rPr>
          <w:i/>
        </w:rPr>
        <w:t>Ocean State Job Lot of Belfast, LLC v. City of Belfast,</w:t>
      </w:r>
      <w:r>
        <w:t xml:space="preserve"> No. 2011-022-A,</w:t>
      </w:r>
    </w:p>
    <w:p w14:paraId="231C5824" w14:textId="77777777" w:rsidR="002D7A6E" w:rsidRDefault="002D7A6E" w:rsidP="00C64143">
      <w:pPr>
        <w:ind w:left="1440"/>
      </w:pPr>
      <w:r>
        <w:t>at 11-12 (</w:t>
      </w:r>
      <w:r w:rsidR="00C64143">
        <w:t xml:space="preserve">order on motion to dismiss; </w:t>
      </w:r>
      <w:r>
        <w:t>taxpayer cannot be consigned to declaratory judgment action to litigate section 706 issues)</w:t>
      </w:r>
    </w:p>
    <w:p w14:paraId="116E34AC" w14:textId="77777777" w:rsidR="002B616D" w:rsidRDefault="002B616D" w:rsidP="002B616D"/>
    <w:p w14:paraId="4BE76AEC" w14:textId="77777777" w:rsidR="00287DC8" w:rsidRDefault="00287DC8" w:rsidP="002B616D"/>
    <w:p w14:paraId="07FDC1AB" w14:textId="77777777" w:rsidR="002B616D" w:rsidRDefault="00DA0974" w:rsidP="002B616D">
      <w:r>
        <w:t>1 M.R.S</w:t>
      </w:r>
      <w:r w:rsidR="002B616D">
        <w:t xml:space="preserve">. </w:t>
      </w:r>
      <w:r w:rsidR="002B616D">
        <w:rPr>
          <w:rFonts w:ascii="Arial" w:hAnsi="Arial"/>
        </w:rPr>
        <w:t>§</w:t>
      </w:r>
      <w:r w:rsidR="002B616D">
        <w:t xml:space="preserve"> 71 states rules of construction to be followed unless such construction is inconsistent with plain meaning of statute</w:t>
      </w:r>
    </w:p>
    <w:p w14:paraId="2CFB801C" w14:textId="77777777" w:rsidR="002B616D" w:rsidRDefault="002B616D" w:rsidP="002B616D"/>
    <w:p w14:paraId="476E747C" w14:textId="77777777" w:rsidR="002B616D" w:rsidRDefault="002B616D" w:rsidP="002B616D">
      <w:r>
        <w:tab/>
      </w:r>
      <w:r>
        <w:rPr>
          <w:i/>
        </w:rPr>
        <w:t xml:space="preserve">Pachowsky v. Town of Clinton, </w:t>
      </w:r>
      <w:r>
        <w:t>No. 2001-005, at 6</w:t>
      </w:r>
    </w:p>
    <w:p w14:paraId="7377895E" w14:textId="77777777" w:rsidR="002B616D" w:rsidRDefault="002B616D" w:rsidP="002B616D">
      <w:r>
        <w:t xml:space="preserve"> </w:t>
      </w:r>
    </w:p>
    <w:p w14:paraId="4BDDD090" w14:textId="77777777" w:rsidR="002B616D" w:rsidRDefault="002B616D" w:rsidP="002B616D"/>
    <w:p w14:paraId="1796F011" w14:textId="77777777" w:rsidR="002B616D" w:rsidRDefault="002B616D" w:rsidP="002B616D">
      <w:r>
        <w:t xml:space="preserve">Plain meaning of statutes controls, absent any of several exceptions </w:t>
      </w:r>
    </w:p>
    <w:p w14:paraId="14848828" w14:textId="77777777" w:rsidR="002B616D" w:rsidRDefault="002B616D" w:rsidP="002B616D"/>
    <w:p w14:paraId="3B68210D" w14:textId="77777777" w:rsidR="002B616D" w:rsidRDefault="002B616D" w:rsidP="002B616D">
      <w:r>
        <w:tab/>
      </w:r>
      <w:r>
        <w:rPr>
          <w:i/>
        </w:rPr>
        <w:t xml:space="preserve">Lauder v. Town of South Bristol, </w:t>
      </w:r>
      <w:r>
        <w:t>No. 91-07, at 2 (contrary intent)</w:t>
      </w:r>
    </w:p>
    <w:p w14:paraId="24C8C43E" w14:textId="77777777" w:rsidR="002B616D" w:rsidRDefault="002B616D" w:rsidP="002B616D">
      <w:pPr>
        <w:ind w:firstLine="720"/>
      </w:pPr>
      <w:r>
        <w:rPr>
          <w:i/>
        </w:rPr>
        <w:t xml:space="preserve">Hood Trust v. Town of South Bristol, </w:t>
      </w:r>
      <w:r>
        <w:t>No. 91-08, at 2 (same)</w:t>
      </w:r>
    </w:p>
    <w:p w14:paraId="451D542B" w14:textId="77777777" w:rsidR="002B616D" w:rsidRDefault="002B616D" w:rsidP="002B616D">
      <w:r>
        <w:tab/>
      </w:r>
      <w:r>
        <w:rPr>
          <w:i/>
        </w:rPr>
        <w:t xml:space="preserve">Welch v. Town of Wells, </w:t>
      </w:r>
      <w:r>
        <w:t xml:space="preserve">No. 97-001, at 2 (ambiguity; need to avoid  </w:t>
      </w:r>
    </w:p>
    <w:p w14:paraId="1132C0B4" w14:textId="77777777" w:rsidR="002B616D" w:rsidRDefault="002B616D" w:rsidP="002B616D">
      <w:pPr>
        <w:ind w:left="1440"/>
      </w:pPr>
      <w:r>
        <w:t xml:space="preserve">results that are absurd, against public policy, or contrary </w:t>
      </w:r>
    </w:p>
    <w:p w14:paraId="63176D04" w14:textId="77777777" w:rsidR="002B616D" w:rsidRDefault="002B616D" w:rsidP="002B616D">
      <w:pPr>
        <w:ind w:left="1440"/>
      </w:pPr>
      <w:r>
        <w:t>to constitution)</w:t>
      </w:r>
    </w:p>
    <w:p w14:paraId="14BE1211" w14:textId="77777777" w:rsidR="002B616D" w:rsidRDefault="002B616D" w:rsidP="002B616D">
      <w:r>
        <w:lastRenderedPageBreak/>
        <w:tab/>
      </w:r>
      <w:r>
        <w:rPr>
          <w:i/>
        </w:rPr>
        <w:t xml:space="preserve">Town of Standish v. State of Maine, Bureau of Revenue Services, </w:t>
      </w:r>
    </w:p>
    <w:p w14:paraId="5AC7C0F5" w14:textId="77777777" w:rsidR="002B616D" w:rsidRDefault="002B616D" w:rsidP="002B616D">
      <w:pPr>
        <w:ind w:left="1440"/>
      </w:pPr>
      <w:r>
        <w:t>No. 99-031, at 4 (need to avoid conflict with other statutes, to effectuate legislative scheme as a whole, and to avoid giving statutes an unreasonable meaning)</w:t>
      </w:r>
    </w:p>
    <w:p w14:paraId="3C426C58" w14:textId="77777777" w:rsidR="002B616D" w:rsidRDefault="002B616D" w:rsidP="002B616D">
      <w:r>
        <w:tab/>
      </w:r>
      <w:r>
        <w:rPr>
          <w:i/>
        </w:rPr>
        <w:t xml:space="preserve">Pachowsky v. Town of Clinton, </w:t>
      </w:r>
      <w:r>
        <w:t xml:space="preserve">No. 2001-005, at 6 (if statute is </w:t>
      </w:r>
    </w:p>
    <w:p w14:paraId="5B4330AD" w14:textId="77777777" w:rsidR="002B616D" w:rsidRDefault="002B616D" w:rsidP="002B616D">
      <w:pPr>
        <w:ind w:left="720" w:firstLine="720"/>
      </w:pPr>
      <w:r>
        <w:t>clear, there is no need to go beyond the words)</w:t>
      </w:r>
    </w:p>
    <w:p w14:paraId="3BAF4C57" w14:textId="77777777" w:rsidR="002B616D" w:rsidRDefault="002B616D" w:rsidP="002B616D">
      <w:r>
        <w:tab/>
      </w:r>
      <w:r>
        <w:rPr>
          <w:i/>
        </w:rPr>
        <w:t xml:space="preserve">Wingate, and Dale &amp; Sea Meadow, LLC v. Town of York, </w:t>
      </w:r>
      <w:r>
        <w:t>Nos. 2003-</w:t>
      </w:r>
    </w:p>
    <w:p w14:paraId="4F108A3C" w14:textId="77777777" w:rsidR="002B616D" w:rsidRDefault="002B616D" w:rsidP="00100FAD">
      <w:pPr>
        <w:ind w:left="1440"/>
      </w:pPr>
      <w:r>
        <w:t>005 &amp; 2003-006, at 10</w:t>
      </w:r>
      <w:r w:rsidR="00100FAD">
        <w:t xml:space="preserve"> (order on jurisdiction)</w:t>
      </w:r>
      <w:r>
        <w:t xml:space="preserve">, </w:t>
      </w:r>
      <w:r>
        <w:rPr>
          <w:i/>
        </w:rPr>
        <w:t xml:space="preserve">confirmed by Board, </w:t>
      </w:r>
      <w:r>
        <w:t>June 4, 2004</w:t>
      </w:r>
      <w:r w:rsidR="00100FAD">
        <w:t xml:space="preserve"> (decision on jurisdiction)</w:t>
      </w:r>
      <w:r>
        <w:t xml:space="preserve"> </w:t>
      </w:r>
    </w:p>
    <w:p w14:paraId="4893F776" w14:textId="77777777" w:rsidR="002B616D" w:rsidRDefault="002B616D" w:rsidP="002B616D">
      <w:pPr>
        <w:rPr>
          <w:i/>
        </w:rPr>
      </w:pPr>
      <w:r>
        <w:tab/>
      </w:r>
      <w:r w:rsidRPr="00764905">
        <w:rPr>
          <w:i/>
        </w:rPr>
        <w:t>Bethel</w:t>
      </w:r>
      <w:r>
        <w:rPr>
          <w:i/>
        </w:rPr>
        <w:t xml:space="preserve"> Inn Corp. &amp; Riverview Timeshare Trust v. Town of Bethel, </w:t>
      </w:r>
    </w:p>
    <w:p w14:paraId="6F8957A2" w14:textId="77777777" w:rsidR="002B616D" w:rsidRDefault="002B616D" w:rsidP="002B616D">
      <w:pPr>
        <w:ind w:left="720" w:firstLine="720"/>
      </w:pPr>
      <w:r>
        <w:t>2003-001 &amp; 2003-002, at 5-6</w:t>
      </w:r>
    </w:p>
    <w:p w14:paraId="02F3E607" w14:textId="77777777" w:rsidR="002B616D" w:rsidRDefault="002B616D" w:rsidP="002B616D">
      <w:pPr>
        <w:ind w:left="720" w:firstLine="720"/>
      </w:pPr>
    </w:p>
    <w:p w14:paraId="61CC5DE7" w14:textId="77777777" w:rsidR="002B616D" w:rsidRDefault="002B616D" w:rsidP="002B616D"/>
    <w:p w14:paraId="783B4C12" w14:textId="77777777" w:rsidR="002B616D" w:rsidRDefault="002B616D" w:rsidP="002B616D">
      <w:r>
        <w:t>Statutes are to be read to effectuate legislative intent, considering the entire legislation of which a word or section at issue is a part</w:t>
      </w:r>
    </w:p>
    <w:p w14:paraId="15E247A0" w14:textId="77777777" w:rsidR="002B616D" w:rsidRDefault="002B616D" w:rsidP="002B616D"/>
    <w:p w14:paraId="24E28CFC" w14:textId="77777777" w:rsidR="002B616D" w:rsidRDefault="002B616D" w:rsidP="002B616D">
      <w:r>
        <w:tab/>
      </w:r>
      <w:r>
        <w:rPr>
          <w:i/>
        </w:rPr>
        <w:t xml:space="preserve">Wingate, and Dale &amp; Sea Meadow, LLC v. Town of York, </w:t>
      </w:r>
      <w:r>
        <w:t>Nos. 2003-</w:t>
      </w:r>
    </w:p>
    <w:p w14:paraId="22475A71" w14:textId="77777777" w:rsidR="002B616D" w:rsidRDefault="002B616D" w:rsidP="002B616D">
      <w:pPr>
        <w:ind w:left="1440"/>
      </w:pPr>
      <w:r>
        <w:t>005 &amp; 2003-006, at 10, 11</w:t>
      </w:r>
      <w:r w:rsidR="00100FAD">
        <w:t xml:space="preserve"> (order on jurisdiction)</w:t>
      </w:r>
      <w:r>
        <w:t xml:space="preserve">, </w:t>
      </w:r>
      <w:r>
        <w:rPr>
          <w:i/>
        </w:rPr>
        <w:t xml:space="preserve">confirmed by Board, </w:t>
      </w:r>
      <w:r>
        <w:t>June 4, 2004</w:t>
      </w:r>
      <w:r w:rsidR="00100FAD">
        <w:t xml:space="preserve"> (decision on jurisdiction) </w:t>
      </w:r>
    </w:p>
    <w:p w14:paraId="2665720D" w14:textId="77777777" w:rsidR="002B616D" w:rsidRDefault="002B616D" w:rsidP="002B616D"/>
    <w:p w14:paraId="1CD51DC3" w14:textId="77777777" w:rsidR="002B616D" w:rsidRDefault="002B616D" w:rsidP="002B616D"/>
    <w:p w14:paraId="36E38ECB" w14:textId="77777777" w:rsidR="002B616D" w:rsidRDefault="002B616D" w:rsidP="002B616D">
      <w:r>
        <w:t>No part of a statutory scheme is to be rendered superfluous if statutes can reasonably be construed to avoid that result; statutes are to be interpreted so as to preserve the meaning of their constituent parts</w:t>
      </w:r>
    </w:p>
    <w:p w14:paraId="52E9CA20" w14:textId="77777777" w:rsidR="002B616D" w:rsidRDefault="002B616D" w:rsidP="002B616D"/>
    <w:p w14:paraId="6DFC194B" w14:textId="77777777" w:rsidR="002B616D" w:rsidRDefault="002B616D" w:rsidP="002B616D">
      <w:pPr>
        <w:ind w:right="-180"/>
      </w:pPr>
      <w:r>
        <w:tab/>
      </w:r>
      <w:r>
        <w:rPr>
          <w:i/>
        </w:rPr>
        <w:t xml:space="preserve">Gregory v. MMC Realty Corp. &amp; Maine Medical Center, </w:t>
      </w:r>
      <w:r>
        <w:t xml:space="preserve">No. 2000-001, </w:t>
      </w:r>
    </w:p>
    <w:p w14:paraId="7B63531F" w14:textId="77777777" w:rsidR="002B616D" w:rsidRPr="00013CE4" w:rsidRDefault="002B616D" w:rsidP="002B616D">
      <w:pPr>
        <w:ind w:left="720" w:right="-180" w:firstLine="720"/>
        <w:rPr>
          <w:i/>
        </w:rPr>
      </w:pPr>
      <w:r>
        <w:t>at 60</w:t>
      </w:r>
    </w:p>
    <w:p w14:paraId="2C78B649" w14:textId="77777777" w:rsidR="002B616D" w:rsidRDefault="002B616D" w:rsidP="002B616D">
      <w:r>
        <w:tab/>
      </w:r>
      <w:r>
        <w:rPr>
          <w:i/>
        </w:rPr>
        <w:t xml:space="preserve">Wingate, and Dale &amp; Sea Meadow, LLC v. Town of York, </w:t>
      </w:r>
      <w:r>
        <w:t>Nos. 2003-</w:t>
      </w:r>
    </w:p>
    <w:p w14:paraId="2DF5E942" w14:textId="77777777" w:rsidR="002B616D" w:rsidRDefault="002B616D" w:rsidP="00100FAD">
      <w:pPr>
        <w:ind w:left="1440"/>
      </w:pPr>
      <w:r>
        <w:t>&amp; 2003-006, at 11</w:t>
      </w:r>
      <w:r w:rsidR="00100FAD">
        <w:t xml:space="preserve"> (order on jurisdiction)</w:t>
      </w:r>
      <w:r>
        <w:t xml:space="preserve">, </w:t>
      </w:r>
      <w:r>
        <w:rPr>
          <w:i/>
        </w:rPr>
        <w:t xml:space="preserve">confirmed by Board, </w:t>
      </w:r>
      <w:r>
        <w:t xml:space="preserve">June 4, 2004 </w:t>
      </w:r>
      <w:r w:rsidR="00100FAD">
        <w:t>(decision on jurisdiction)</w:t>
      </w:r>
    </w:p>
    <w:p w14:paraId="4E02618B" w14:textId="77777777" w:rsidR="002B616D" w:rsidRDefault="002B616D" w:rsidP="002B616D">
      <w:pPr>
        <w:ind w:left="720" w:firstLine="720"/>
      </w:pPr>
    </w:p>
    <w:p w14:paraId="4C64DFCC" w14:textId="77777777" w:rsidR="002B616D" w:rsidRDefault="002B616D" w:rsidP="00950601"/>
    <w:p w14:paraId="54EA67D4" w14:textId="77777777" w:rsidR="00950601" w:rsidRDefault="00950601" w:rsidP="00950601">
      <w:r>
        <w:t>A statutory tax scheme is to be considered as a whole in order to reach a harmonious result between sections of law</w:t>
      </w:r>
    </w:p>
    <w:p w14:paraId="3F9E1E3C" w14:textId="77777777" w:rsidR="00950601" w:rsidRDefault="00950601" w:rsidP="00950601"/>
    <w:p w14:paraId="2FFAC50E" w14:textId="77777777" w:rsidR="00950601" w:rsidRPr="00950601" w:rsidRDefault="00950601" w:rsidP="00950601">
      <w:r>
        <w:tab/>
      </w:r>
      <w:r>
        <w:rPr>
          <w:i/>
        </w:rPr>
        <w:t xml:space="preserve">Brackett v. Town of Bristol, </w:t>
      </w:r>
      <w:r>
        <w:t>Nos. 2007-010 &amp; -011, at 5 n.5</w:t>
      </w:r>
    </w:p>
    <w:p w14:paraId="42667B15" w14:textId="77777777" w:rsidR="00950601" w:rsidRDefault="00950601" w:rsidP="00950601"/>
    <w:p w14:paraId="708CBC07" w14:textId="77777777" w:rsidR="0026796A" w:rsidRDefault="0026796A" w:rsidP="00950601"/>
    <w:p w14:paraId="62164BDB" w14:textId="77777777" w:rsidR="005D29B3" w:rsidRDefault="0088644E" w:rsidP="00950601">
      <w:r>
        <w:t>Statutes are to be construed to preserve constitutionality</w:t>
      </w:r>
      <w:r w:rsidR="0026796A">
        <w:t xml:space="preserve"> in substance </w:t>
      </w:r>
      <w:r w:rsidR="009B39C2">
        <w:t>a</w:t>
      </w:r>
      <w:r w:rsidR="0026796A">
        <w:t>nd application</w:t>
      </w:r>
    </w:p>
    <w:p w14:paraId="0C68FF62" w14:textId="77777777" w:rsidR="0026796A" w:rsidRDefault="0026796A" w:rsidP="00950601"/>
    <w:p w14:paraId="3319F884" w14:textId="77777777" w:rsidR="0026796A" w:rsidRDefault="0026796A" w:rsidP="0026796A">
      <w:pPr>
        <w:ind w:right="-270" w:firstLine="720"/>
        <w:jc w:val="both"/>
        <w:rPr>
          <w:i/>
        </w:rPr>
      </w:pPr>
      <w:r w:rsidRPr="00C71E4F">
        <w:rPr>
          <w:i/>
        </w:rPr>
        <w:t>Roque Island Gardner Homestead Corp. v. Town of Jonesport</w:t>
      </w:r>
      <w:r>
        <w:rPr>
          <w:i/>
        </w:rPr>
        <w:t xml:space="preserve">, </w:t>
      </w:r>
    </w:p>
    <w:p w14:paraId="065FB659" w14:textId="77777777" w:rsidR="0026796A" w:rsidRDefault="0026796A" w:rsidP="0026796A">
      <w:pPr>
        <w:ind w:left="720" w:firstLine="720"/>
      </w:pPr>
      <w:r>
        <w:t>No. 2018-001, at 8</w:t>
      </w:r>
    </w:p>
    <w:p w14:paraId="20E3385F" w14:textId="77777777" w:rsidR="0026796A" w:rsidRDefault="0026796A" w:rsidP="00950601"/>
    <w:p w14:paraId="47F6454A" w14:textId="77777777" w:rsidR="0088644E" w:rsidRDefault="0088644E" w:rsidP="00950601"/>
    <w:p w14:paraId="4DCD0B3D" w14:textId="77777777" w:rsidR="002B616D" w:rsidRDefault="002B616D" w:rsidP="002B616D">
      <w:r>
        <w:lastRenderedPageBreak/>
        <w:t>Statutes are to be read with reasoning and judgment</w:t>
      </w:r>
    </w:p>
    <w:p w14:paraId="4E34F774" w14:textId="77777777" w:rsidR="002B616D" w:rsidRDefault="002B616D" w:rsidP="002B616D"/>
    <w:p w14:paraId="6106043E" w14:textId="77777777" w:rsidR="002B616D" w:rsidRDefault="002B616D" w:rsidP="002B616D">
      <w:r>
        <w:tab/>
      </w:r>
      <w:r>
        <w:rPr>
          <w:i/>
        </w:rPr>
        <w:t xml:space="preserve">Pachowsky v. Town of Clinton, </w:t>
      </w:r>
      <w:r>
        <w:t>No. 2001-005, at 7</w:t>
      </w:r>
    </w:p>
    <w:p w14:paraId="3EDD95F7" w14:textId="77777777" w:rsidR="002B616D" w:rsidRDefault="002B616D" w:rsidP="002B616D"/>
    <w:p w14:paraId="55CEFD98" w14:textId="77777777" w:rsidR="002B616D" w:rsidRDefault="002B616D" w:rsidP="002B616D"/>
    <w:p w14:paraId="00E39A65" w14:textId="77777777" w:rsidR="002B616D" w:rsidRDefault="002B616D" w:rsidP="002B616D">
      <w:r>
        <w:t>Specific provisions of law prevail over general provisions</w:t>
      </w:r>
    </w:p>
    <w:p w14:paraId="36A6D6EE" w14:textId="77777777" w:rsidR="002B616D" w:rsidRDefault="002B616D" w:rsidP="002B616D">
      <w:pPr>
        <w:pStyle w:val="Header"/>
        <w:tabs>
          <w:tab w:val="clear" w:pos="4320"/>
          <w:tab w:val="clear" w:pos="8640"/>
        </w:tabs>
        <w:rPr>
          <w:rFonts w:ascii="Arial" w:hAnsi="Arial"/>
        </w:rPr>
      </w:pPr>
    </w:p>
    <w:p w14:paraId="399031D1" w14:textId="77777777" w:rsidR="002B616D" w:rsidRDefault="002B616D" w:rsidP="002B616D">
      <w:pPr>
        <w:ind w:right="-180"/>
      </w:pPr>
      <w:r>
        <w:rPr>
          <w:rFonts w:ascii="Arial" w:hAnsi="Arial"/>
        </w:rPr>
        <w:tab/>
      </w:r>
      <w:r>
        <w:rPr>
          <w:i/>
        </w:rPr>
        <w:t xml:space="preserve">Gregory v. MMC Realty Corp. &amp; Maine Medical Center, </w:t>
      </w:r>
      <w:r>
        <w:t xml:space="preserve">No. 2000-001, </w:t>
      </w:r>
    </w:p>
    <w:p w14:paraId="6BD3FD8F" w14:textId="77777777" w:rsidR="002B616D" w:rsidRPr="00013CE4" w:rsidRDefault="002B616D" w:rsidP="002B616D">
      <w:pPr>
        <w:ind w:left="720" w:right="-180" w:firstLine="720"/>
        <w:rPr>
          <w:i/>
        </w:rPr>
      </w:pPr>
      <w:r>
        <w:t>at 51</w:t>
      </w:r>
    </w:p>
    <w:p w14:paraId="3EB34099" w14:textId="77777777" w:rsidR="002B616D" w:rsidRDefault="002B616D" w:rsidP="002B616D">
      <w:r>
        <w:tab/>
      </w:r>
      <w:r>
        <w:rPr>
          <w:i/>
        </w:rPr>
        <w:t xml:space="preserve">Pachowsky v. Town of Clinton, </w:t>
      </w:r>
      <w:r>
        <w:t>No. 2001-005, at 8</w:t>
      </w:r>
    </w:p>
    <w:p w14:paraId="7DC20BEA" w14:textId="77777777" w:rsidR="00505D27" w:rsidRDefault="00505D27" w:rsidP="00505D27">
      <w:pPr>
        <w:numPr>
          <w:ilvl w:val="12"/>
          <w:numId w:val="0"/>
        </w:numPr>
        <w:rPr>
          <w:i/>
        </w:rPr>
      </w:pPr>
      <w:r>
        <w:tab/>
      </w:r>
      <w:r w:rsidRPr="007C58D9">
        <w:rPr>
          <w:i/>
        </w:rPr>
        <w:t xml:space="preserve">Hunt, Trustee, Hunt Family Irrevocable Trust v. Maine Revenue </w:t>
      </w:r>
    </w:p>
    <w:p w14:paraId="18500426" w14:textId="77777777" w:rsidR="002B616D" w:rsidRDefault="00505D27" w:rsidP="00505D27">
      <w:pPr>
        <w:numPr>
          <w:ilvl w:val="12"/>
          <w:numId w:val="0"/>
        </w:numPr>
      </w:pPr>
      <w:r>
        <w:rPr>
          <w:i/>
        </w:rPr>
        <w:tab/>
      </w:r>
      <w:r>
        <w:rPr>
          <w:i/>
        </w:rPr>
        <w:tab/>
      </w:r>
      <w:r w:rsidRPr="007C58D9">
        <w:rPr>
          <w:i/>
        </w:rPr>
        <w:t xml:space="preserve">Services, </w:t>
      </w:r>
      <w:r>
        <w:t>Nos. 2009-020 &amp; -021, at 17</w:t>
      </w:r>
    </w:p>
    <w:p w14:paraId="50BBEE42" w14:textId="77777777" w:rsidR="00505D27" w:rsidRPr="00505D27" w:rsidRDefault="00505D27" w:rsidP="00505D27">
      <w:pPr>
        <w:numPr>
          <w:ilvl w:val="12"/>
          <w:numId w:val="0"/>
        </w:numPr>
        <w:rPr>
          <w:i/>
        </w:rPr>
      </w:pPr>
    </w:p>
    <w:p w14:paraId="54B04C9E" w14:textId="77777777" w:rsidR="004A7870" w:rsidRDefault="004A7870" w:rsidP="002B616D"/>
    <w:p w14:paraId="0A781FCB" w14:textId="77777777" w:rsidR="00E362E8" w:rsidRDefault="00E362E8" w:rsidP="002B616D">
      <w:r>
        <w:t>Factors of statutory interpretation to use when statutes are ambiguous</w:t>
      </w:r>
    </w:p>
    <w:p w14:paraId="3D6872C8" w14:textId="77777777" w:rsidR="00E362E8" w:rsidRDefault="00E362E8" w:rsidP="002B616D"/>
    <w:p w14:paraId="6B0839CC" w14:textId="77777777" w:rsidR="00E362E8" w:rsidRDefault="00E362E8" w:rsidP="002B616D">
      <w:r>
        <w:tab/>
      </w:r>
      <w:r>
        <w:rPr>
          <w:i/>
        </w:rPr>
        <w:t xml:space="preserve">McClure v. Town of Lubec, </w:t>
      </w:r>
      <w:r w:rsidRPr="00E362E8">
        <w:t>No. 2010-013,</w:t>
      </w:r>
      <w:r>
        <w:t xml:space="preserve">, at 4 (consider overall </w:t>
      </w:r>
    </w:p>
    <w:p w14:paraId="359E2A77" w14:textId="77777777" w:rsidR="00E362E8" w:rsidRDefault="00E362E8" w:rsidP="00E362E8">
      <w:pPr>
        <w:ind w:left="1440"/>
      </w:pPr>
      <w:r>
        <w:t>statutory</w:t>
      </w:r>
      <w:r w:rsidR="00E52907">
        <w:t xml:space="preserve"> context of provision in issue and </w:t>
      </w:r>
      <w:r>
        <w:t>legislative history)</w:t>
      </w:r>
    </w:p>
    <w:p w14:paraId="0FCFEBAE" w14:textId="77777777" w:rsidR="00E362E8" w:rsidRDefault="00E362E8" w:rsidP="002B616D"/>
    <w:p w14:paraId="36911A86" w14:textId="77777777" w:rsidR="00E362E8" w:rsidRDefault="00E362E8" w:rsidP="002B616D"/>
    <w:p w14:paraId="77B355E0" w14:textId="77777777" w:rsidR="00E436C7" w:rsidRDefault="00E436C7" w:rsidP="002B616D">
      <w:r>
        <w:t>Rule of the last antecedent</w:t>
      </w:r>
    </w:p>
    <w:p w14:paraId="35F2725A" w14:textId="77777777" w:rsidR="00E436C7" w:rsidRDefault="00E436C7" w:rsidP="002B616D"/>
    <w:p w14:paraId="3119C9D4" w14:textId="77777777" w:rsidR="00FC17A9" w:rsidRDefault="009D71D0" w:rsidP="009D71D0">
      <w:pPr>
        <w:ind w:right="-360" w:firstLine="720"/>
      </w:pPr>
      <w:r>
        <w:rPr>
          <w:i/>
        </w:rPr>
        <w:t>Greenleaf Cove Ass’</w:t>
      </w:r>
      <w:r w:rsidR="00E436C7" w:rsidRPr="00D865B8">
        <w:rPr>
          <w:i/>
        </w:rPr>
        <w:t>n v. Town of Westport Island,</w:t>
      </w:r>
      <w:r w:rsidR="00E436C7">
        <w:t xml:space="preserve"> No. 2012-009,</w:t>
      </w:r>
      <w:r>
        <w:t xml:space="preserve"> </w:t>
      </w:r>
    </w:p>
    <w:p w14:paraId="45608968" w14:textId="77777777" w:rsidR="00E436C7" w:rsidRDefault="00E436C7" w:rsidP="00FC17A9">
      <w:pPr>
        <w:ind w:left="720" w:right="-360" w:firstLine="720"/>
      </w:pPr>
      <w:r>
        <w:t>at 13 n.6</w:t>
      </w:r>
      <w:r w:rsidR="005B69E0">
        <w:t xml:space="preserve"> (</w:t>
      </w:r>
      <w:r w:rsidR="00703DA2">
        <w:t xml:space="preserve">noting application to </w:t>
      </w:r>
      <w:r w:rsidR="005B69E0">
        <w:t>36 M.R.S. § 1109(3))</w:t>
      </w:r>
    </w:p>
    <w:p w14:paraId="238427E2" w14:textId="77777777" w:rsidR="00FC17A9" w:rsidRDefault="00FC17A9" w:rsidP="00FC17A9">
      <w:pPr>
        <w:ind w:firstLine="720"/>
      </w:pPr>
      <w:r>
        <w:rPr>
          <w:i/>
        </w:rPr>
        <w:t>Greenleaf Cove Ass’</w:t>
      </w:r>
      <w:r w:rsidRPr="00D865B8">
        <w:rPr>
          <w:i/>
        </w:rPr>
        <w:t>n v. Town of Westport Island,</w:t>
      </w:r>
      <w:r>
        <w:t xml:space="preserve"> No. 2013-026, </w:t>
      </w:r>
    </w:p>
    <w:p w14:paraId="1FFADF6C" w14:textId="77777777" w:rsidR="00E436C7" w:rsidRDefault="00703DA2" w:rsidP="00703DA2">
      <w:pPr>
        <w:ind w:left="1440"/>
      </w:pPr>
      <w:r>
        <w:t>at 13-17 (rule described); at</w:t>
      </w:r>
      <w:r w:rsidR="00FC17A9">
        <w:t xml:space="preserve"> 25-27</w:t>
      </w:r>
      <w:r w:rsidR="005B69E0">
        <w:t xml:space="preserve"> (</w:t>
      </w:r>
      <w:r>
        <w:t xml:space="preserve">dissent </w:t>
      </w:r>
      <w:r w:rsidR="005B69E0">
        <w:t>interpreting 36 M.R.S. § 1109(3))</w:t>
      </w:r>
    </w:p>
    <w:p w14:paraId="7659EF4C" w14:textId="77777777" w:rsidR="00FC17A9" w:rsidRDefault="0032083A" w:rsidP="0032083A">
      <w:pPr>
        <w:ind w:left="720"/>
      </w:pPr>
      <w:r>
        <w:rPr>
          <w:i/>
        </w:rPr>
        <w:t xml:space="preserve">Greenleaf Cove Ass’n v. Town of Westport Island, </w:t>
      </w:r>
      <w:r>
        <w:t>No. 2015-003, at 6</w:t>
      </w:r>
    </w:p>
    <w:p w14:paraId="733E383C" w14:textId="77777777" w:rsidR="0032083A" w:rsidRDefault="0032083A" w:rsidP="0032083A">
      <w:pPr>
        <w:ind w:left="720"/>
      </w:pPr>
    </w:p>
    <w:p w14:paraId="350038EE" w14:textId="77777777" w:rsidR="00E436C7" w:rsidRDefault="00E436C7" w:rsidP="002B616D"/>
    <w:p w14:paraId="6494C1EC" w14:textId="77777777" w:rsidR="009F6621" w:rsidRDefault="009F6621" w:rsidP="009F6621">
      <w:pPr>
        <w:ind w:right="-90"/>
      </w:pPr>
      <w:r>
        <w:t>Meaning of specific provision of tax law is to be considered in its statutory context</w:t>
      </w:r>
    </w:p>
    <w:p w14:paraId="39E0752B" w14:textId="77777777" w:rsidR="009F6621" w:rsidRDefault="009F6621" w:rsidP="009F6621">
      <w:pPr>
        <w:ind w:right="-90"/>
      </w:pPr>
    </w:p>
    <w:p w14:paraId="72FBC4D1" w14:textId="77777777" w:rsidR="0087381D" w:rsidRDefault="009F6621" w:rsidP="009F6621">
      <w:pPr>
        <w:ind w:right="-90"/>
      </w:pPr>
      <w:r>
        <w:tab/>
      </w:r>
      <w:r>
        <w:rPr>
          <w:i/>
        </w:rPr>
        <w:t xml:space="preserve">KeyBank National Ass’n v. Town of Phippsburg, </w:t>
      </w:r>
      <w:r>
        <w:t xml:space="preserve">No. 2006-002, </w:t>
      </w:r>
    </w:p>
    <w:p w14:paraId="3FBA69BB" w14:textId="77777777" w:rsidR="00C77C39" w:rsidRDefault="009F6621" w:rsidP="0087381D">
      <w:pPr>
        <w:ind w:left="720" w:right="-90" w:firstLine="720"/>
      </w:pPr>
      <w:r>
        <w:t>at 7</w:t>
      </w:r>
      <w:r w:rsidR="00C77C39">
        <w:t>,</w:t>
      </w:r>
      <w:r w:rsidR="0087381D">
        <w:t xml:space="preserve"> </w:t>
      </w:r>
      <w:r w:rsidR="00C77C39">
        <w:t>18</w:t>
      </w:r>
    </w:p>
    <w:p w14:paraId="6D7702AC" w14:textId="77777777" w:rsidR="00A87234" w:rsidRDefault="00E362E8" w:rsidP="00A87234">
      <w:pPr>
        <w:ind w:right="-90" w:firstLine="720"/>
      </w:pPr>
      <w:r>
        <w:rPr>
          <w:i/>
        </w:rPr>
        <w:t xml:space="preserve">McClure v. Town of Lubec, </w:t>
      </w:r>
      <w:r w:rsidRPr="00E362E8">
        <w:t>No. 2010-013,</w:t>
      </w:r>
      <w:r>
        <w:t xml:space="preserve"> at 4 (</w:t>
      </w:r>
      <w:r w:rsidR="00A87234">
        <w:t xml:space="preserve">one </w:t>
      </w:r>
      <w:r>
        <w:t xml:space="preserve">factor to rely on </w:t>
      </w:r>
    </w:p>
    <w:p w14:paraId="09AE753A" w14:textId="77777777" w:rsidR="009F6621" w:rsidRDefault="00A87234" w:rsidP="00A87234">
      <w:pPr>
        <w:ind w:right="-90" w:firstLine="720"/>
      </w:pPr>
      <w:r>
        <w:tab/>
      </w:r>
      <w:r w:rsidR="00E362E8">
        <w:t>when statutes are ambiguous)</w:t>
      </w:r>
    </w:p>
    <w:p w14:paraId="04D3E58D" w14:textId="77777777" w:rsidR="00E362E8" w:rsidRDefault="00E362E8" w:rsidP="009F6621">
      <w:pPr>
        <w:ind w:right="-90"/>
      </w:pPr>
    </w:p>
    <w:p w14:paraId="5019FD88" w14:textId="77777777" w:rsidR="002B190E" w:rsidRDefault="002B190E" w:rsidP="009F6621">
      <w:pPr>
        <w:ind w:right="-90"/>
      </w:pPr>
    </w:p>
    <w:p w14:paraId="102023CD" w14:textId="77777777" w:rsidR="002B616D" w:rsidRDefault="00E477A4" w:rsidP="002B616D">
      <w:r>
        <w:t>The Board will not read into tax statutes asserted requirements that are not there</w:t>
      </w:r>
    </w:p>
    <w:p w14:paraId="3C0A1756" w14:textId="77777777" w:rsidR="00E477A4" w:rsidRDefault="00E477A4" w:rsidP="002B616D"/>
    <w:p w14:paraId="6A2E09FE" w14:textId="77777777" w:rsidR="00E477A4" w:rsidRDefault="00E477A4" w:rsidP="00FC35E8">
      <w:pPr>
        <w:ind w:right="-180"/>
      </w:pPr>
      <w:r>
        <w:tab/>
      </w:r>
      <w:r w:rsidR="005729E5">
        <w:rPr>
          <w:i/>
        </w:rPr>
        <w:t xml:space="preserve">KeyBank National Ass’n v. Town of Phippsburg, </w:t>
      </w:r>
      <w:r w:rsidR="005729E5">
        <w:t>No. 2006-002, at</w:t>
      </w:r>
      <w:r w:rsidR="00FC35E8">
        <w:t xml:space="preserve"> 16</w:t>
      </w:r>
    </w:p>
    <w:p w14:paraId="0342479E" w14:textId="77777777" w:rsidR="005729E5" w:rsidRDefault="005729E5" w:rsidP="002B616D">
      <w:r>
        <w:tab/>
      </w:r>
      <w:r>
        <w:rPr>
          <w:i/>
        </w:rPr>
        <w:t xml:space="preserve">Pierce v. Maine Revenue Services, </w:t>
      </w:r>
      <w:r>
        <w:t>No. 2006-007, at 4-5</w:t>
      </w:r>
    </w:p>
    <w:p w14:paraId="20C232EB" w14:textId="77777777" w:rsidR="006979EB" w:rsidRDefault="0058247C" w:rsidP="002B616D">
      <w:r>
        <w:tab/>
      </w:r>
      <w:r>
        <w:rPr>
          <w:i/>
        </w:rPr>
        <w:t>Dale Henderson Logging</w:t>
      </w:r>
      <w:r w:rsidR="006979EB">
        <w:rPr>
          <w:i/>
        </w:rPr>
        <w:t>, Inc.</w:t>
      </w:r>
      <w:r>
        <w:rPr>
          <w:i/>
        </w:rPr>
        <w:t xml:space="preserve"> v. Town of Steuben, </w:t>
      </w:r>
      <w:r>
        <w:t xml:space="preserve">No. 2008-016, </w:t>
      </w:r>
    </w:p>
    <w:p w14:paraId="552835E4" w14:textId="77777777" w:rsidR="0058247C" w:rsidRPr="005729E5" w:rsidRDefault="0058247C" w:rsidP="006979EB">
      <w:pPr>
        <w:ind w:left="720" w:firstLine="720"/>
      </w:pPr>
      <w:r>
        <w:t>at 13-14</w:t>
      </w:r>
    </w:p>
    <w:p w14:paraId="02A8587A" w14:textId="77777777" w:rsidR="00E362E8" w:rsidRDefault="00E362E8" w:rsidP="002B616D">
      <w:r>
        <w:lastRenderedPageBreak/>
        <w:tab/>
      </w:r>
      <w:r>
        <w:rPr>
          <w:i/>
        </w:rPr>
        <w:t xml:space="preserve">McClure v. Town of Lubec, </w:t>
      </w:r>
      <w:r w:rsidRPr="00E362E8">
        <w:t>No. 2010-013,</w:t>
      </w:r>
      <w:r>
        <w:t xml:space="preserve"> at 3</w:t>
      </w:r>
    </w:p>
    <w:p w14:paraId="0F570256" w14:textId="77777777" w:rsidR="00E477A4" w:rsidRDefault="00E477A4" w:rsidP="002B616D"/>
    <w:p w14:paraId="180151B2" w14:textId="77777777" w:rsidR="00E362E8" w:rsidRDefault="00E362E8" w:rsidP="002B616D"/>
    <w:p w14:paraId="05A7E9D7" w14:textId="77777777" w:rsidR="00E979EA" w:rsidRDefault="00E979EA" w:rsidP="002B616D">
      <w:r>
        <w:t>Tax statutes susceptible of more than one interpretation are to be construed in a light most favorable to the taxpayer</w:t>
      </w:r>
    </w:p>
    <w:p w14:paraId="15C29E39" w14:textId="77777777" w:rsidR="00E979EA" w:rsidRDefault="00E979EA" w:rsidP="002B616D"/>
    <w:p w14:paraId="663C9E43" w14:textId="77777777" w:rsidR="00E979EA" w:rsidRDefault="00E979EA" w:rsidP="00E979EA">
      <w:pPr>
        <w:ind w:right="-180"/>
      </w:pPr>
      <w:r>
        <w:tab/>
      </w:r>
      <w:r>
        <w:rPr>
          <w:i/>
        </w:rPr>
        <w:t xml:space="preserve">KeyBank National Ass’n v. Town of Phippsburg, </w:t>
      </w:r>
      <w:r>
        <w:t>No. 2006-002, at 21</w:t>
      </w:r>
    </w:p>
    <w:p w14:paraId="3E905AF7" w14:textId="77777777" w:rsidR="00E979EA" w:rsidRDefault="002B190E" w:rsidP="002B616D">
      <w:r>
        <w:tab/>
      </w:r>
      <w:r w:rsidR="00B45FE3">
        <w:rPr>
          <w:i/>
        </w:rPr>
        <w:t xml:space="preserve">See </w:t>
      </w:r>
      <w:r w:rsidRPr="002B190E">
        <w:rPr>
          <w:i/>
        </w:rPr>
        <w:t>Harold MacQuinn, Inc. v. Town of Hancock,</w:t>
      </w:r>
      <w:r>
        <w:t xml:space="preserve"> No. 2009-014, at 29</w:t>
      </w:r>
    </w:p>
    <w:p w14:paraId="42FE7B6A" w14:textId="77777777" w:rsidR="00E979EA" w:rsidRDefault="00E979EA" w:rsidP="002B616D"/>
    <w:p w14:paraId="37D16880" w14:textId="77777777" w:rsidR="002B190E" w:rsidRDefault="002B190E" w:rsidP="002B616D"/>
    <w:p w14:paraId="77A2CBEA" w14:textId="77777777" w:rsidR="0058247C" w:rsidRDefault="0058247C" w:rsidP="002201AC">
      <w:pPr>
        <w:ind w:right="-180"/>
      </w:pPr>
      <w:r>
        <w:t>Amendments to statutes generally do not have retroactive effect</w:t>
      </w:r>
    </w:p>
    <w:p w14:paraId="3B75D2E8" w14:textId="77777777" w:rsidR="0058247C" w:rsidRDefault="0058247C" w:rsidP="002B616D"/>
    <w:p w14:paraId="3228F4B6" w14:textId="77777777" w:rsidR="006979EB" w:rsidRDefault="0058247C" w:rsidP="00CE11B2">
      <w:r>
        <w:tab/>
      </w:r>
      <w:r>
        <w:rPr>
          <w:i/>
        </w:rPr>
        <w:t>Dale Henderson Logging</w:t>
      </w:r>
      <w:r w:rsidR="006979EB">
        <w:rPr>
          <w:i/>
        </w:rPr>
        <w:t>, Inc.</w:t>
      </w:r>
      <w:r>
        <w:rPr>
          <w:i/>
        </w:rPr>
        <w:t xml:space="preserve"> v. Town of Steuben, </w:t>
      </w:r>
      <w:r>
        <w:t xml:space="preserve">No. 2008-016, </w:t>
      </w:r>
    </w:p>
    <w:p w14:paraId="6840A934" w14:textId="77777777" w:rsidR="0058247C" w:rsidRDefault="0058247C" w:rsidP="00690820">
      <w:pPr>
        <w:ind w:left="720" w:firstLine="720"/>
      </w:pPr>
      <w:r>
        <w:t>at 13 n.10</w:t>
      </w:r>
      <w:r w:rsidR="00B633EA">
        <w:t xml:space="preserve"> (section 581(1); citing</w:t>
      </w:r>
      <w:r w:rsidR="00690820">
        <w:t xml:space="preserve"> 1 M.R.S. § 302)</w:t>
      </w:r>
      <w:r>
        <w:t xml:space="preserve"> </w:t>
      </w:r>
    </w:p>
    <w:p w14:paraId="13A82DD9" w14:textId="77777777" w:rsidR="0058247C" w:rsidRDefault="00B633EA" w:rsidP="002B616D">
      <w:r>
        <w:tab/>
      </w:r>
      <w:r>
        <w:rPr>
          <w:i/>
        </w:rPr>
        <w:t xml:space="preserve">McLaughlin v. Town of Dexter, </w:t>
      </w:r>
      <w:r>
        <w:t>2010-001, at 10 (section 581(1))</w:t>
      </w:r>
    </w:p>
    <w:p w14:paraId="35F39E45" w14:textId="77777777" w:rsidR="00B633EA" w:rsidRDefault="00B633EA" w:rsidP="002B616D"/>
    <w:p w14:paraId="5E0B9EFF" w14:textId="77777777" w:rsidR="0058247C" w:rsidRDefault="0058247C" w:rsidP="002B616D"/>
    <w:p w14:paraId="7EDF85FB" w14:textId="77777777" w:rsidR="00CE11B2" w:rsidRDefault="00CE11B2" w:rsidP="002B616D">
      <w:r>
        <w:t>An unallocated section of an enacted law means that the Revisor of Statutes did not assign it a title and section number in the Maine Revised Statutes</w:t>
      </w:r>
    </w:p>
    <w:p w14:paraId="6023FD38" w14:textId="77777777" w:rsidR="00CE11B2" w:rsidRDefault="00CE11B2" w:rsidP="002B616D"/>
    <w:p w14:paraId="5FB6441A" w14:textId="77777777" w:rsidR="004E5FE5" w:rsidRDefault="00CE11B2" w:rsidP="00CE11B2">
      <w:r>
        <w:tab/>
      </w:r>
      <w:r>
        <w:rPr>
          <w:i/>
        </w:rPr>
        <w:t>Dale Henderson Logging</w:t>
      </w:r>
      <w:r w:rsidR="006979EB">
        <w:rPr>
          <w:i/>
        </w:rPr>
        <w:t>, Inc.</w:t>
      </w:r>
      <w:r>
        <w:rPr>
          <w:i/>
        </w:rPr>
        <w:t xml:space="preserve"> v. Town of Steuben, </w:t>
      </w:r>
      <w:r>
        <w:t xml:space="preserve">No. 2008-016, at 13 </w:t>
      </w:r>
    </w:p>
    <w:p w14:paraId="6E5F95D3" w14:textId="77777777" w:rsidR="004E5FE5" w:rsidRDefault="004E5FE5" w:rsidP="004E5FE5">
      <w:pPr>
        <w:numPr>
          <w:ilvl w:val="12"/>
          <w:numId w:val="0"/>
        </w:numPr>
        <w:rPr>
          <w:i/>
        </w:rPr>
      </w:pPr>
      <w:r>
        <w:tab/>
      </w:r>
      <w:r w:rsidRPr="007C58D9">
        <w:rPr>
          <w:i/>
        </w:rPr>
        <w:t>Hunt, Trustee, Hunt Family Irrevocable Trust v. Maine Revenue</w:t>
      </w:r>
    </w:p>
    <w:p w14:paraId="6403AD92" w14:textId="77777777" w:rsidR="004E5FE5" w:rsidRPr="00F54242" w:rsidRDefault="004E5FE5" w:rsidP="004E5FE5">
      <w:pPr>
        <w:numPr>
          <w:ilvl w:val="12"/>
          <w:numId w:val="0"/>
        </w:numPr>
        <w:ind w:left="720" w:firstLine="720"/>
        <w:rPr>
          <w:i/>
        </w:rPr>
      </w:pPr>
      <w:r w:rsidRPr="007C58D9">
        <w:rPr>
          <w:i/>
        </w:rPr>
        <w:t xml:space="preserve">Services, </w:t>
      </w:r>
      <w:r>
        <w:t>Nos. 2009-020 &amp; -021, at 5 n.2</w:t>
      </w:r>
    </w:p>
    <w:p w14:paraId="7C26A5DC" w14:textId="77777777" w:rsidR="00CE11B2" w:rsidRDefault="00CE11B2" w:rsidP="00CE11B2">
      <w:r>
        <w:t xml:space="preserve"> </w:t>
      </w:r>
    </w:p>
    <w:p w14:paraId="71B5D15F" w14:textId="77777777" w:rsidR="00CE11B2" w:rsidRDefault="00CE11B2" w:rsidP="002B616D"/>
    <w:p w14:paraId="672E0B71" w14:textId="77777777" w:rsidR="002B616D" w:rsidRDefault="00BF765F" w:rsidP="002B616D">
      <w:r>
        <w:t xml:space="preserve">The </w:t>
      </w:r>
      <w:r w:rsidR="002B616D">
        <w:t>Board’s reliance on legislative history</w:t>
      </w:r>
    </w:p>
    <w:p w14:paraId="6C79D779" w14:textId="77777777" w:rsidR="002B616D" w:rsidRDefault="002B616D" w:rsidP="002B616D"/>
    <w:p w14:paraId="194C2C9A" w14:textId="77777777" w:rsidR="002B616D" w:rsidRDefault="002B616D" w:rsidP="002B616D">
      <w:r>
        <w:tab/>
      </w:r>
      <w:r>
        <w:rPr>
          <w:i/>
        </w:rPr>
        <w:t xml:space="preserve">Wingate, and Dale &amp; Sea Meadow, LLC v. Town of York, </w:t>
      </w:r>
      <w:r>
        <w:t>Nos. 2003-</w:t>
      </w:r>
    </w:p>
    <w:p w14:paraId="1A57DC4D" w14:textId="77777777" w:rsidR="002B616D" w:rsidRDefault="002B616D" w:rsidP="002B616D">
      <w:pPr>
        <w:ind w:left="1440"/>
      </w:pPr>
      <w:r>
        <w:t>005 &amp; 2003-006, at 8-9, 12-13</w:t>
      </w:r>
      <w:r w:rsidR="00100FAD">
        <w:t xml:space="preserve"> (order on jurisdiction)</w:t>
      </w:r>
      <w:r>
        <w:t xml:space="preserve">, </w:t>
      </w:r>
      <w:r>
        <w:rPr>
          <w:i/>
        </w:rPr>
        <w:t xml:space="preserve">confirmed by Board, </w:t>
      </w:r>
      <w:r>
        <w:t>June 4, 2004</w:t>
      </w:r>
      <w:r w:rsidR="00100FAD">
        <w:t xml:space="preserve"> (decision on jurisdiction)</w:t>
      </w:r>
      <w:r>
        <w:t xml:space="preserve"> </w:t>
      </w:r>
    </w:p>
    <w:p w14:paraId="37AB2CF9" w14:textId="77777777" w:rsidR="006979EB" w:rsidRDefault="0058247C" w:rsidP="002B616D">
      <w:r>
        <w:tab/>
      </w:r>
      <w:r>
        <w:rPr>
          <w:i/>
        </w:rPr>
        <w:t>Dale Henderson Logging</w:t>
      </w:r>
      <w:r w:rsidR="006979EB">
        <w:rPr>
          <w:i/>
        </w:rPr>
        <w:t>, Inc.</w:t>
      </w:r>
      <w:r>
        <w:rPr>
          <w:i/>
        </w:rPr>
        <w:t xml:space="preserve"> v. Town of Steuben, </w:t>
      </w:r>
      <w:r>
        <w:t xml:space="preserve">No. 2008-016, </w:t>
      </w:r>
    </w:p>
    <w:p w14:paraId="3CE90C5F" w14:textId="77777777" w:rsidR="0058247C" w:rsidRDefault="0058247C" w:rsidP="006979EB">
      <w:pPr>
        <w:ind w:left="720" w:firstLine="720"/>
      </w:pPr>
      <w:r>
        <w:t>at 9-13</w:t>
      </w:r>
      <w:r w:rsidR="006979EB">
        <w:t xml:space="preserve"> </w:t>
      </w:r>
      <w:r>
        <w:t>(</w:t>
      </w:r>
      <w:r w:rsidR="002201AC">
        <w:t>tracing amendments to 36 M.R.S</w:t>
      </w:r>
      <w:r>
        <w:t>. § 581(1))</w:t>
      </w:r>
    </w:p>
    <w:p w14:paraId="538C7007" w14:textId="77777777" w:rsidR="00E362E8" w:rsidRDefault="00E362E8" w:rsidP="002B616D">
      <w:r>
        <w:tab/>
      </w:r>
      <w:r>
        <w:rPr>
          <w:i/>
        </w:rPr>
        <w:t xml:space="preserve">McClure v. Town of Lubec, </w:t>
      </w:r>
      <w:r w:rsidRPr="00E362E8">
        <w:t>No. 2010-013,</w:t>
      </w:r>
      <w:r>
        <w:t xml:space="preserve"> at 4 (one factor to rely on </w:t>
      </w:r>
    </w:p>
    <w:p w14:paraId="4DB29C60" w14:textId="77777777" w:rsidR="0058247C" w:rsidRDefault="00E362E8" w:rsidP="002B616D">
      <w:r>
        <w:tab/>
      </w:r>
      <w:r>
        <w:tab/>
        <w:t>when statutes are ambiguous)</w:t>
      </w:r>
    </w:p>
    <w:p w14:paraId="5825F4ED" w14:textId="77777777" w:rsidR="00E362E8" w:rsidRDefault="00E362E8" w:rsidP="002B616D"/>
    <w:p w14:paraId="43321113" w14:textId="77777777" w:rsidR="00314A37" w:rsidRDefault="00314A37" w:rsidP="00314A37"/>
    <w:p w14:paraId="72C5CBBC" w14:textId="77777777" w:rsidR="002B616D" w:rsidRDefault="002B616D" w:rsidP="002B616D">
      <w:r>
        <w:t>“Shal</w:t>
      </w:r>
      <w:r w:rsidR="00A85F77">
        <w:t>l” and “must” generally connote</w:t>
      </w:r>
      <w:r>
        <w:t xml:space="preserve"> a mandatory requirement</w:t>
      </w:r>
    </w:p>
    <w:p w14:paraId="2925D03A" w14:textId="77777777" w:rsidR="002B616D" w:rsidRDefault="002B616D" w:rsidP="002B616D"/>
    <w:p w14:paraId="2AB20E53" w14:textId="77777777" w:rsidR="002B616D" w:rsidRDefault="002B616D" w:rsidP="002B616D">
      <w:r>
        <w:tab/>
      </w:r>
      <w:r>
        <w:rPr>
          <w:i/>
        </w:rPr>
        <w:t xml:space="preserve">Town of Standish v. State of Maine, Bureau of Revenue Services, </w:t>
      </w:r>
    </w:p>
    <w:p w14:paraId="0BDC440C" w14:textId="77777777" w:rsidR="002B616D" w:rsidRDefault="002B616D" w:rsidP="002B616D">
      <w:pPr>
        <w:ind w:left="720" w:firstLine="720"/>
      </w:pPr>
      <w:r>
        <w:t>No. 99-031, at 3</w:t>
      </w:r>
      <w:r w:rsidR="0097760B">
        <w:t xml:space="preserve"> (terms are not always mandatory</w:t>
      </w:r>
      <w:r>
        <w:t xml:space="preserve"> </w:t>
      </w:r>
    </w:p>
    <w:p w14:paraId="1C2B3530" w14:textId="77777777" w:rsidR="002B616D" w:rsidRDefault="002B616D" w:rsidP="002B616D">
      <w:pPr>
        <w:ind w:right="-180"/>
      </w:pPr>
      <w:r>
        <w:tab/>
      </w:r>
      <w:r>
        <w:rPr>
          <w:i/>
        </w:rPr>
        <w:t xml:space="preserve">Gregory v. MMC Realty Corp. &amp; Maine Medical Center, </w:t>
      </w:r>
      <w:r>
        <w:t xml:space="preserve">No. 2000-001, </w:t>
      </w:r>
    </w:p>
    <w:p w14:paraId="40A42816" w14:textId="77777777" w:rsidR="002B616D" w:rsidRPr="00013CE4" w:rsidRDefault="002B616D" w:rsidP="002B616D">
      <w:pPr>
        <w:ind w:left="720" w:right="-180" w:firstLine="720"/>
        <w:rPr>
          <w:i/>
        </w:rPr>
      </w:pPr>
      <w:r>
        <w:t>at 63</w:t>
      </w:r>
    </w:p>
    <w:p w14:paraId="74A2AFED" w14:textId="77777777" w:rsidR="002B616D" w:rsidRDefault="002B616D" w:rsidP="002B616D">
      <w:pPr>
        <w:rPr>
          <w:i/>
        </w:rPr>
      </w:pPr>
      <w:r>
        <w:tab/>
      </w:r>
      <w:r>
        <w:rPr>
          <w:i/>
        </w:rPr>
        <w:t xml:space="preserve">Town of Solon v. State of Maine, Bureau of Revenue Services, </w:t>
      </w:r>
    </w:p>
    <w:p w14:paraId="2044126F" w14:textId="77777777" w:rsidR="002B616D" w:rsidRDefault="002B616D" w:rsidP="002B616D">
      <w:pPr>
        <w:ind w:left="720" w:firstLine="720"/>
      </w:pPr>
      <w:r>
        <w:t>No. 2000-012, at 2</w:t>
      </w:r>
    </w:p>
    <w:p w14:paraId="6E83DF33" w14:textId="77777777" w:rsidR="002B616D" w:rsidRDefault="002B616D" w:rsidP="002B616D">
      <w:r>
        <w:tab/>
      </w:r>
      <w:r>
        <w:rPr>
          <w:i/>
        </w:rPr>
        <w:t xml:space="preserve">Pachowsky v. Town of Clinton, </w:t>
      </w:r>
      <w:r>
        <w:t xml:space="preserve">No. 2001-005, at 6 &amp; n.3 (relying on </w:t>
      </w:r>
    </w:p>
    <w:p w14:paraId="54168E2E" w14:textId="77777777" w:rsidR="0097760B" w:rsidRDefault="002201AC" w:rsidP="002B616D">
      <w:pPr>
        <w:ind w:left="720" w:firstLine="720"/>
      </w:pPr>
      <w:r>
        <w:lastRenderedPageBreak/>
        <w:t>1 M.R.S.</w:t>
      </w:r>
      <w:r w:rsidR="002B616D">
        <w:t xml:space="preserve"> </w:t>
      </w:r>
      <w:r w:rsidR="002B616D">
        <w:rPr>
          <w:rFonts w:ascii="Arial" w:hAnsi="Arial"/>
        </w:rPr>
        <w:t>§</w:t>
      </w:r>
      <w:r w:rsidR="002B616D">
        <w:t xml:space="preserve"> 71(9-A) as well as case law</w:t>
      </w:r>
      <w:r w:rsidR="0097760B">
        <w:t xml:space="preserve"> to determine when </w:t>
      </w:r>
    </w:p>
    <w:p w14:paraId="00594EDC" w14:textId="77777777" w:rsidR="002B616D" w:rsidRDefault="0097760B" w:rsidP="002B616D">
      <w:pPr>
        <w:ind w:left="720" w:firstLine="720"/>
      </w:pPr>
      <w:r>
        <w:t>terms are mandatory and when they are not</w:t>
      </w:r>
      <w:r w:rsidR="002B616D">
        <w:t>)</w:t>
      </w:r>
    </w:p>
    <w:p w14:paraId="7D3300B8" w14:textId="77777777" w:rsidR="002B616D" w:rsidRDefault="002B616D" w:rsidP="002B616D">
      <w:r>
        <w:tab/>
      </w:r>
      <w:r>
        <w:rPr>
          <w:i/>
        </w:rPr>
        <w:t xml:space="preserve">Town of Dexter v. Maine Revenue Services, </w:t>
      </w:r>
      <w:r>
        <w:t>No. 2001-014, at 6 n.6</w:t>
      </w:r>
    </w:p>
    <w:p w14:paraId="28AF98E5" w14:textId="77777777" w:rsidR="00850A77" w:rsidRPr="007576ED" w:rsidRDefault="0065491E" w:rsidP="002201AC">
      <w:pPr>
        <w:ind w:right="-180"/>
      </w:pPr>
      <w:r>
        <w:tab/>
      </w:r>
      <w:r w:rsidR="007576ED">
        <w:rPr>
          <w:i/>
        </w:rPr>
        <w:t xml:space="preserve">Fowler v. Town of Lubec, </w:t>
      </w:r>
      <w:r w:rsidR="007576ED">
        <w:t xml:space="preserve">2004-002, at 5 </w:t>
      </w:r>
      <w:r>
        <w:t>(relying on 1 M.R.</w:t>
      </w:r>
      <w:r w:rsidR="002201AC">
        <w:t>S</w:t>
      </w:r>
      <w:r>
        <w:t xml:space="preserve">. </w:t>
      </w:r>
      <w:r>
        <w:rPr>
          <w:rFonts w:ascii="Arial" w:hAnsi="Arial"/>
        </w:rPr>
        <w:t>§</w:t>
      </w:r>
      <w:r>
        <w:t xml:space="preserve"> 71(9-A))</w:t>
      </w:r>
    </w:p>
    <w:p w14:paraId="73894967" w14:textId="77777777" w:rsidR="002B616D" w:rsidRDefault="007576ED" w:rsidP="002B616D">
      <w:r>
        <w:tab/>
      </w:r>
      <w:r>
        <w:rPr>
          <w:i/>
        </w:rPr>
        <w:t xml:space="preserve">Zorn v. Town of Lubec, </w:t>
      </w:r>
      <w:r>
        <w:t>No. 2004-007, at 4 (same)</w:t>
      </w:r>
    </w:p>
    <w:p w14:paraId="74D1E7CE" w14:textId="77777777" w:rsidR="0097760B" w:rsidRDefault="0097760B" w:rsidP="0097760B">
      <w:r>
        <w:tab/>
      </w:r>
      <w:r>
        <w:rPr>
          <w:i/>
        </w:rPr>
        <w:t xml:space="preserve">Dale Henderson Logging, Inc. v. Town of Steuben, </w:t>
      </w:r>
      <w:r>
        <w:t>No. 2008-016,</w:t>
      </w:r>
    </w:p>
    <w:p w14:paraId="33B6BF8D" w14:textId="77777777" w:rsidR="0058247C" w:rsidRDefault="0097760B" w:rsidP="0097760B">
      <w:r>
        <w:tab/>
      </w:r>
      <w:r>
        <w:tab/>
        <w:t xml:space="preserve">at 10 </w:t>
      </w:r>
      <w:r w:rsidR="0058247C">
        <w:t xml:space="preserve">&amp; </w:t>
      </w:r>
      <w:r w:rsidR="002201AC">
        <w:t>n.8 (relying on 1 M.R.S</w:t>
      </w:r>
      <w:r>
        <w:t xml:space="preserve">. </w:t>
      </w:r>
      <w:r>
        <w:rPr>
          <w:rFonts w:ascii="Arial" w:hAnsi="Arial"/>
        </w:rPr>
        <w:t>§</w:t>
      </w:r>
      <w:r>
        <w:t xml:space="preserve"> 71(9-A) as well as case </w:t>
      </w:r>
    </w:p>
    <w:p w14:paraId="04DF457D" w14:textId="77777777" w:rsidR="0058247C" w:rsidRDefault="0058247C" w:rsidP="0058247C">
      <w:r>
        <w:tab/>
      </w:r>
      <w:r>
        <w:tab/>
      </w:r>
      <w:r w:rsidR="0097760B">
        <w:t xml:space="preserve">law to determine when terms are mandatory and when they </w:t>
      </w:r>
    </w:p>
    <w:p w14:paraId="047987E8" w14:textId="77777777" w:rsidR="0097760B" w:rsidRDefault="0058247C" w:rsidP="0058247C">
      <w:r>
        <w:tab/>
      </w:r>
      <w:r>
        <w:tab/>
      </w:r>
      <w:r w:rsidR="0097760B">
        <w:t>are not)</w:t>
      </w:r>
    </w:p>
    <w:p w14:paraId="455F8B4C" w14:textId="77777777" w:rsidR="0097760B" w:rsidRDefault="0097760B" w:rsidP="0097760B">
      <w:r>
        <w:t xml:space="preserve"> </w:t>
      </w:r>
      <w:r w:rsidR="00505D27">
        <w:tab/>
      </w:r>
      <w:r w:rsidR="00505D27" w:rsidRPr="00505D27">
        <w:rPr>
          <w:i/>
        </w:rPr>
        <w:t>Ocean State Job Lot of Belfast, LLC v. City of Belfast,</w:t>
      </w:r>
      <w:r w:rsidR="00505D27">
        <w:t xml:space="preserve"> No. 2011-022-A,</w:t>
      </w:r>
    </w:p>
    <w:p w14:paraId="7D6FCF67" w14:textId="77777777" w:rsidR="00505D27" w:rsidRDefault="00505D27" w:rsidP="0097760B">
      <w:r>
        <w:tab/>
      </w:r>
      <w:r>
        <w:tab/>
        <w:t>at 3 n.3</w:t>
      </w:r>
      <w:r w:rsidR="00C64143">
        <w:t xml:space="preserve"> (order on motion to dismiss)</w:t>
      </w:r>
    </w:p>
    <w:p w14:paraId="457498BB" w14:textId="77777777" w:rsidR="009D71D0" w:rsidRDefault="00005CE1" w:rsidP="00005CE1">
      <w:r>
        <w:tab/>
      </w:r>
      <w:r w:rsidR="009D71D0">
        <w:rPr>
          <w:i/>
        </w:rPr>
        <w:t>Greenleaf Cove Ass’</w:t>
      </w:r>
      <w:r w:rsidRPr="00005CE1">
        <w:rPr>
          <w:i/>
        </w:rPr>
        <w:t>n v. Town of Westport Island,</w:t>
      </w:r>
      <w:r>
        <w:t xml:space="preserve"> No. 2012-009, at </w:t>
      </w:r>
      <w:r w:rsidR="00A074CB">
        <w:t>23-</w:t>
      </w:r>
    </w:p>
    <w:p w14:paraId="25141095" w14:textId="77777777" w:rsidR="00505D27" w:rsidRDefault="00005CE1" w:rsidP="009D71D0">
      <w:pPr>
        <w:ind w:left="1440" w:right="-270"/>
      </w:pPr>
      <w:r>
        <w:t>24 &amp; n.11 (1 M.R.S. § 71(9-A) “countenances no</w:t>
      </w:r>
      <w:r w:rsidR="009D71D0">
        <w:t xml:space="preserve"> </w:t>
      </w:r>
      <w:r>
        <w:t xml:space="preserve">noncompliance,” but there are exceptions which make a deadline directory only) </w:t>
      </w:r>
    </w:p>
    <w:p w14:paraId="0DCCE505" w14:textId="77777777" w:rsidR="00B6210F" w:rsidRPr="007D2400" w:rsidRDefault="00B6210F" w:rsidP="00B6210F">
      <w:pPr>
        <w:ind w:firstLine="720"/>
        <w:rPr>
          <w:i/>
        </w:rPr>
      </w:pPr>
      <w:r>
        <w:rPr>
          <w:i/>
        </w:rPr>
        <w:t xml:space="preserve">Xpress Natural Gas, LLP v. Town of Baileyville, </w:t>
      </w:r>
      <w:r>
        <w:t>No. 2016-001, at 7</w:t>
      </w:r>
    </w:p>
    <w:p w14:paraId="087AAFD6" w14:textId="77777777" w:rsidR="002B616D" w:rsidRDefault="00B6210F" w:rsidP="002B616D">
      <w:r>
        <w:tab/>
      </w:r>
      <w:r>
        <w:tab/>
      </w:r>
      <w:r w:rsidR="00F954CF">
        <w:t>(amendment of 36 M.R.S. § 706, “may” for “shall”)</w:t>
      </w:r>
    </w:p>
    <w:p w14:paraId="65B84F00" w14:textId="77777777" w:rsidR="00B6210F" w:rsidRDefault="00B6210F" w:rsidP="002B616D"/>
    <w:p w14:paraId="6ABB9DEC" w14:textId="77777777" w:rsidR="00005CE1" w:rsidRDefault="00005CE1" w:rsidP="002B616D"/>
    <w:p w14:paraId="3AA6484B" w14:textId="77777777" w:rsidR="002B616D" w:rsidRDefault="002B616D" w:rsidP="002B616D">
      <w:r>
        <w:t>Resort to dictionary definitions</w:t>
      </w:r>
    </w:p>
    <w:p w14:paraId="18302BC2" w14:textId="77777777" w:rsidR="002B616D" w:rsidRDefault="002B616D" w:rsidP="002B616D"/>
    <w:p w14:paraId="0B0B6209" w14:textId="77777777" w:rsidR="002B616D" w:rsidRDefault="002B616D" w:rsidP="002B616D">
      <w:r>
        <w:tab/>
      </w:r>
      <w:r>
        <w:rPr>
          <w:i/>
        </w:rPr>
        <w:t xml:space="preserve">Blanch v. Town of Lubec, </w:t>
      </w:r>
      <w:r>
        <w:t>No. 96-048, at 2 (</w:t>
      </w:r>
      <w:r w:rsidR="00725B3C">
        <w:t>“</w:t>
      </w:r>
      <w:r>
        <w:t>forest</w:t>
      </w:r>
      <w:r w:rsidR="00725B3C">
        <w:t>”</w:t>
      </w:r>
      <w:r>
        <w:t>)</w:t>
      </w:r>
    </w:p>
    <w:p w14:paraId="4EBC9B5B" w14:textId="77777777" w:rsidR="00B17419" w:rsidRDefault="00B17419" w:rsidP="002B616D">
      <w:r>
        <w:tab/>
      </w:r>
      <w:r>
        <w:rPr>
          <w:i/>
        </w:rPr>
        <w:t xml:space="preserve">Town of Danforth v. Maine Revenue Services, </w:t>
      </w:r>
      <w:r>
        <w:t>No. 2002-013, at 1-2 n.1</w:t>
      </w:r>
    </w:p>
    <w:p w14:paraId="34A0D2B8" w14:textId="77777777" w:rsidR="00B17419" w:rsidRDefault="00B17419" w:rsidP="002B616D">
      <w:r>
        <w:tab/>
      </w:r>
      <w:r>
        <w:tab/>
        <w:t>(what constitutes an affidavit)</w:t>
      </w:r>
    </w:p>
    <w:p w14:paraId="18C09C76" w14:textId="77777777" w:rsidR="00B17419" w:rsidRDefault="00B17419" w:rsidP="002B616D">
      <w:r>
        <w:tab/>
      </w:r>
      <w:r>
        <w:rPr>
          <w:i/>
        </w:rPr>
        <w:t xml:space="preserve">Town of Shirley v. Maine Revenue Services, </w:t>
      </w:r>
      <w:r>
        <w:t>No. 2002</w:t>
      </w:r>
      <w:r w:rsidR="004E3FCA">
        <w:t xml:space="preserve">-016, at </w:t>
      </w:r>
      <w:r>
        <w:t>2 n.1</w:t>
      </w:r>
    </w:p>
    <w:p w14:paraId="303F1683" w14:textId="77777777" w:rsidR="00B17419" w:rsidRDefault="00B17419" w:rsidP="002B616D">
      <w:r>
        <w:tab/>
      </w:r>
      <w:r>
        <w:tab/>
        <w:t>(same)</w:t>
      </w:r>
    </w:p>
    <w:p w14:paraId="7F4F698A" w14:textId="77777777" w:rsidR="00B17419" w:rsidRPr="00B17419" w:rsidRDefault="00B17419" w:rsidP="002B616D">
      <w:r>
        <w:tab/>
      </w:r>
      <w:r>
        <w:rPr>
          <w:i/>
        </w:rPr>
        <w:t xml:space="preserve">Town of Waldo v. Maine Revenue Services, </w:t>
      </w:r>
      <w:r>
        <w:t>No. 2007-001, at 5 &amp; n.2</w:t>
      </w:r>
    </w:p>
    <w:p w14:paraId="2490DE0D" w14:textId="77777777" w:rsidR="00725B3C" w:rsidRDefault="00725B3C" w:rsidP="002B616D">
      <w:r>
        <w:tab/>
      </w:r>
      <w:r>
        <w:rPr>
          <w:i/>
        </w:rPr>
        <w:t xml:space="preserve">Brackett v. Town of Bristol, </w:t>
      </w:r>
      <w:r>
        <w:t xml:space="preserve">Nos. 2007-010 &amp; -011, at 20-21 </w:t>
      </w:r>
    </w:p>
    <w:p w14:paraId="64A36992" w14:textId="77777777" w:rsidR="002B616D" w:rsidRDefault="00725B3C" w:rsidP="002B616D">
      <w:r>
        <w:tab/>
      </w:r>
      <w:r>
        <w:tab/>
        <w:t>(“incidental”; “inconsistent”; “interfere”)</w:t>
      </w:r>
      <w:r>
        <w:tab/>
      </w:r>
    </w:p>
    <w:p w14:paraId="6C15DF80" w14:textId="77777777" w:rsidR="000D660E" w:rsidRDefault="000D660E" w:rsidP="002B616D">
      <w:r>
        <w:tab/>
      </w:r>
      <w:r>
        <w:rPr>
          <w:i/>
        </w:rPr>
        <w:t xml:space="preserve">Expera Old Town, LLC v. City of Old Town, </w:t>
      </w:r>
      <w:r w:rsidRPr="000D660E">
        <w:t>Nos. 2015-013 &amp; 2016-</w:t>
      </w:r>
    </w:p>
    <w:p w14:paraId="1E2C2D0F" w14:textId="77777777" w:rsidR="00725B3C" w:rsidRDefault="000D660E" w:rsidP="002B616D">
      <w:r>
        <w:tab/>
      </w:r>
      <w:r>
        <w:tab/>
      </w:r>
      <w:r w:rsidRPr="000D660E">
        <w:t>002,</w:t>
      </w:r>
      <w:r>
        <w:t xml:space="preserve"> at 3 n.3 (“rossing”—mechanical process for removing bark;</w:t>
      </w:r>
    </w:p>
    <w:p w14:paraId="1FC96028" w14:textId="77777777" w:rsidR="000D660E" w:rsidRDefault="000D660E" w:rsidP="002B616D">
      <w:r>
        <w:tab/>
      </w:r>
      <w:r>
        <w:tab/>
        <w:t>“pulp wood”—wood logs, peeled or unpeeled, usually cut in four</w:t>
      </w:r>
    </w:p>
    <w:p w14:paraId="0B7AB1DB" w14:textId="77777777" w:rsidR="000D660E" w:rsidRPr="000D660E" w:rsidRDefault="000D660E" w:rsidP="000D660E">
      <w:pPr>
        <w:ind w:left="1440"/>
      </w:pPr>
      <w:r>
        <w:t>foot lengths suitable and intended for manufacture into wood pulp commonly used in making paper)</w:t>
      </w:r>
    </w:p>
    <w:p w14:paraId="7D05D16E" w14:textId="77777777" w:rsidR="00CD6291" w:rsidRDefault="00CD6291" w:rsidP="002B616D"/>
    <w:p w14:paraId="634075F9" w14:textId="77777777" w:rsidR="0060065A" w:rsidRDefault="0060065A" w:rsidP="002B616D"/>
    <w:p w14:paraId="3AFACBF7" w14:textId="77777777" w:rsidR="00065C5C" w:rsidRDefault="00065C5C" w:rsidP="002B616D">
      <w:r>
        <w:t>A trust document is to be read to effectuate the intent of the creators of the trust</w:t>
      </w:r>
    </w:p>
    <w:p w14:paraId="426F9BE5" w14:textId="77777777" w:rsidR="00065C5C" w:rsidRDefault="00065C5C" w:rsidP="002B616D"/>
    <w:p w14:paraId="4EBC7FE0" w14:textId="77777777" w:rsidR="00065C5C" w:rsidRDefault="00065C5C" w:rsidP="002B616D">
      <w:r>
        <w:tab/>
      </w:r>
      <w:r>
        <w:rPr>
          <w:i/>
        </w:rPr>
        <w:t xml:space="preserve">KeyBank National Ass’n v. Town of Phippsburg, </w:t>
      </w:r>
      <w:r>
        <w:t>No. 2006-002, at 21</w:t>
      </w:r>
    </w:p>
    <w:p w14:paraId="30828C7E" w14:textId="77777777" w:rsidR="00314A37" w:rsidRDefault="00314A37" w:rsidP="00314A37"/>
    <w:p w14:paraId="1B5488A1" w14:textId="77777777" w:rsidR="00314A37" w:rsidRDefault="00314A37" w:rsidP="00314A37"/>
    <w:p w14:paraId="150A4D93" w14:textId="77777777" w:rsidR="00314A37" w:rsidRDefault="00314A37" w:rsidP="00314A37">
      <w:r>
        <w:t>Mortgages are subject to usual rules of construction</w:t>
      </w:r>
    </w:p>
    <w:p w14:paraId="474EC603" w14:textId="77777777" w:rsidR="00314A37" w:rsidRDefault="00314A37" w:rsidP="00314A37"/>
    <w:p w14:paraId="340F311D" w14:textId="77777777" w:rsidR="00314A37" w:rsidRDefault="00314A37" w:rsidP="00314A37">
      <w:pPr>
        <w:pStyle w:val="Header"/>
        <w:tabs>
          <w:tab w:val="clear" w:pos="4320"/>
          <w:tab w:val="clear" w:pos="8640"/>
        </w:tabs>
        <w:ind w:right="-270"/>
      </w:pPr>
      <w:r>
        <w:tab/>
      </w:r>
      <w:r w:rsidRPr="00857A05">
        <w:rPr>
          <w:i/>
        </w:rPr>
        <w:t>Falls Development Associates, L.P. v. City of Saco,</w:t>
      </w:r>
      <w:r>
        <w:t xml:space="preserve"> No. 2008-025</w:t>
      </w:r>
      <w:r w:rsidR="00204F66">
        <w:rPr>
          <w:lang w:val="en-US"/>
        </w:rPr>
        <w:t xml:space="preserve">, </w:t>
      </w:r>
      <w:r>
        <w:t>at 44</w:t>
      </w:r>
    </w:p>
    <w:p w14:paraId="45DBFF13" w14:textId="77777777" w:rsidR="00314A37" w:rsidRDefault="00314A37" w:rsidP="00314A37"/>
    <w:p w14:paraId="23D55811" w14:textId="77777777" w:rsidR="00314A37" w:rsidRDefault="00314A37" w:rsidP="00314A37"/>
    <w:p w14:paraId="4AA047B0" w14:textId="77777777" w:rsidR="00065C5C" w:rsidRDefault="00314A37" w:rsidP="002B616D">
      <w:r>
        <w:t>Mortgage documents are to be considered as a whole in light of the overall</w:t>
      </w:r>
    </w:p>
    <w:p w14:paraId="01EAF7AB" w14:textId="77777777" w:rsidR="00314A37" w:rsidRDefault="00314A37" w:rsidP="002B616D">
      <w:r>
        <w:t>transactions between the parties</w:t>
      </w:r>
    </w:p>
    <w:p w14:paraId="2E2C0E99" w14:textId="77777777" w:rsidR="00314A37" w:rsidRDefault="00314A37" w:rsidP="00314A37"/>
    <w:p w14:paraId="6B38D541" w14:textId="77777777" w:rsidR="00314A37" w:rsidRDefault="00314A37" w:rsidP="00204F66">
      <w:pPr>
        <w:pStyle w:val="Header"/>
        <w:tabs>
          <w:tab w:val="clear" w:pos="4320"/>
          <w:tab w:val="clear" w:pos="8640"/>
        </w:tabs>
        <w:ind w:right="-270" w:firstLine="720"/>
      </w:pPr>
      <w:r w:rsidRPr="00857A05">
        <w:rPr>
          <w:i/>
        </w:rPr>
        <w:t>Falls Development Associates, L.P. v. City of Saco,</w:t>
      </w:r>
      <w:r>
        <w:t xml:space="preserve"> No. 2008-025</w:t>
      </w:r>
      <w:r w:rsidR="00204F66">
        <w:rPr>
          <w:lang w:val="en-US"/>
        </w:rPr>
        <w:t xml:space="preserve">, </w:t>
      </w:r>
      <w:r>
        <w:t>at 44</w:t>
      </w:r>
    </w:p>
    <w:p w14:paraId="7E5A0F01" w14:textId="77777777" w:rsidR="00314A37" w:rsidRDefault="00314A37" w:rsidP="002B616D"/>
    <w:p w14:paraId="5FFE84E2" w14:textId="77777777" w:rsidR="00193BAD" w:rsidRDefault="00193BAD" w:rsidP="00193BAD">
      <w:pPr>
        <w:ind w:right="-180"/>
      </w:pPr>
    </w:p>
    <w:p w14:paraId="423CC51E" w14:textId="77777777" w:rsidR="00193BAD" w:rsidRDefault="00193BAD" w:rsidP="00193BAD">
      <w:r>
        <w:t>Maine’s beautiful coastline property</w:t>
      </w:r>
    </w:p>
    <w:p w14:paraId="3062E2C5" w14:textId="77777777" w:rsidR="00193BAD" w:rsidRDefault="00193BAD" w:rsidP="00193BAD">
      <w:pPr>
        <w:ind w:right="-180"/>
        <w:jc w:val="center"/>
        <w:rPr>
          <w:sz w:val="28"/>
          <w:szCs w:val="28"/>
        </w:rPr>
      </w:pPr>
    </w:p>
    <w:p w14:paraId="5CA2755C" w14:textId="77777777" w:rsidR="00065C5C" w:rsidRDefault="00193BAD" w:rsidP="00193BAD">
      <w:pPr>
        <w:ind w:firstLine="720"/>
        <w:rPr>
          <w:szCs w:val="24"/>
        </w:rPr>
      </w:pPr>
      <w:r w:rsidRPr="00B54BBF">
        <w:rPr>
          <w:i/>
          <w:szCs w:val="24"/>
        </w:rPr>
        <w:t>MHC Narrows Too, LLC v. Town of Trenton,</w:t>
      </w:r>
      <w:r w:rsidRPr="00B54BBF">
        <w:rPr>
          <w:szCs w:val="24"/>
        </w:rPr>
        <w:t xml:space="preserve"> No. 2012-013, at 20</w:t>
      </w:r>
    </w:p>
    <w:p w14:paraId="5F7D236F" w14:textId="77777777" w:rsidR="00193BAD" w:rsidRDefault="00193BAD" w:rsidP="00193BAD">
      <w:pPr>
        <w:rPr>
          <w:szCs w:val="24"/>
        </w:rPr>
      </w:pPr>
    </w:p>
    <w:p w14:paraId="5EC5516F" w14:textId="77777777" w:rsidR="00193BAD" w:rsidRDefault="00193BAD" w:rsidP="00193BAD"/>
    <w:p w14:paraId="52D1EFAE" w14:textId="77777777" w:rsidR="002B616D" w:rsidRDefault="002B616D" w:rsidP="002B616D">
      <w:r>
        <w:t>Reliance on Property Tax Bulletins</w:t>
      </w:r>
    </w:p>
    <w:p w14:paraId="5AE4D6AD" w14:textId="77777777" w:rsidR="002B616D" w:rsidRDefault="002B616D" w:rsidP="002B616D"/>
    <w:p w14:paraId="180C9D57" w14:textId="77777777" w:rsidR="007C4D64" w:rsidRDefault="002B616D" w:rsidP="002B616D">
      <w:r>
        <w:tab/>
      </w:r>
      <w:r>
        <w:rPr>
          <w:i/>
        </w:rPr>
        <w:t xml:space="preserve">Hardison v. Town of Waltham, </w:t>
      </w:r>
      <w:r w:rsidR="007C4D64">
        <w:t>No. 91-16, at 2 (#19, Tree G</w:t>
      </w:r>
      <w:r>
        <w:t>rowth</w:t>
      </w:r>
      <w:r w:rsidR="007C4D64">
        <w:t xml:space="preserve"> Tax </w:t>
      </w:r>
    </w:p>
    <w:p w14:paraId="36FCDB10" w14:textId="77777777" w:rsidR="002B616D" w:rsidRDefault="007C4D64" w:rsidP="002B616D">
      <w:r>
        <w:tab/>
      </w:r>
      <w:r>
        <w:tab/>
        <w:t>Law</w:t>
      </w:r>
      <w:r w:rsidR="002B616D">
        <w:t>)</w:t>
      </w:r>
    </w:p>
    <w:p w14:paraId="1D6CC118" w14:textId="77777777" w:rsidR="002B616D" w:rsidRDefault="002B616D" w:rsidP="002B616D">
      <w:pPr>
        <w:rPr>
          <w:i/>
        </w:rPr>
      </w:pPr>
      <w:r>
        <w:tab/>
      </w:r>
      <w:r>
        <w:rPr>
          <w:i/>
        </w:rPr>
        <w:t xml:space="preserve">Sawyer Environmental Recovery Facility v. Town of Hampden, </w:t>
      </w:r>
    </w:p>
    <w:p w14:paraId="703865BF" w14:textId="77777777" w:rsidR="002B616D" w:rsidRDefault="00971E17" w:rsidP="007C4D64">
      <w:pPr>
        <w:ind w:left="1440"/>
      </w:pPr>
      <w:r>
        <w:t>No. 93-34, at 4 (#10,</w:t>
      </w:r>
      <w:r w:rsidR="007C4D64">
        <w:t xml:space="preserve"> Property Tax Abatement and A</w:t>
      </w:r>
      <w:r w:rsidR="002B616D">
        <w:t xml:space="preserve">ppeal </w:t>
      </w:r>
      <w:r w:rsidR="007C4D64">
        <w:t>P</w:t>
      </w:r>
      <w:r w:rsidR="002B616D">
        <w:t>rocedures)</w:t>
      </w:r>
    </w:p>
    <w:p w14:paraId="3EA43AC9" w14:textId="77777777" w:rsidR="002B616D" w:rsidRDefault="002B616D" w:rsidP="002B616D">
      <w:r>
        <w:tab/>
      </w:r>
      <w:r>
        <w:rPr>
          <w:i/>
        </w:rPr>
        <w:t xml:space="preserve">LeMaistre v. Town of Freeport, </w:t>
      </w:r>
      <w:r w:rsidR="007C4D64">
        <w:t>No. 93-56, at 1, 3 (#18,</w:t>
      </w:r>
      <w:r w:rsidR="00971E17">
        <w:t xml:space="preserve"> F</w:t>
      </w:r>
      <w:r>
        <w:t>arm</w:t>
      </w:r>
      <w:r w:rsidR="005F033F">
        <w:t>land</w:t>
      </w:r>
      <w:r>
        <w:t xml:space="preserve"> and </w:t>
      </w:r>
    </w:p>
    <w:p w14:paraId="3D700829" w14:textId="77777777" w:rsidR="002B616D" w:rsidRDefault="00971E17" w:rsidP="002B616D">
      <w:pPr>
        <w:ind w:left="1440"/>
      </w:pPr>
      <w:r>
        <w:t>Open S</w:t>
      </w:r>
      <w:r w:rsidR="005F033F">
        <w:t>pace</w:t>
      </w:r>
      <w:r w:rsidR="002B616D">
        <w:t>; bulletin sets forth only recommended farmland values)</w:t>
      </w:r>
    </w:p>
    <w:p w14:paraId="0DF5F041" w14:textId="77777777" w:rsidR="002B616D" w:rsidRDefault="002B616D" w:rsidP="002B616D">
      <w:r>
        <w:tab/>
      </w:r>
      <w:r>
        <w:rPr>
          <w:i/>
        </w:rPr>
        <w:t xml:space="preserve">Kendall v. Town of Perry, </w:t>
      </w:r>
      <w:r w:rsidR="007C4D64">
        <w:t>No. 93-60, at 2 (#18, F</w:t>
      </w:r>
      <w:r>
        <w:t>arm</w:t>
      </w:r>
      <w:r w:rsidR="005F033F">
        <w:t>land</w:t>
      </w:r>
      <w:r w:rsidR="007C4D64">
        <w:t xml:space="preserve"> and O</w:t>
      </w:r>
      <w:r>
        <w:t xml:space="preserve">pen </w:t>
      </w:r>
    </w:p>
    <w:p w14:paraId="2F0E9B8C" w14:textId="77777777" w:rsidR="002B616D" w:rsidRDefault="007C4D64" w:rsidP="002B616D">
      <w:pPr>
        <w:ind w:left="720" w:firstLine="720"/>
      </w:pPr>
      <w:r>
        <w:t>S</w:t>
      </w:r>
      <w:r w:rsidR="005F033F">
        <w:t>pace</w:t>
      </w:r>
      <w:r w:rsidR="002B616D">
        <w:t>)</w:t>
      </w:r>
    </w:p>
    <w:p w14:paraId="5E720A99" w14:textId="77777777" w:rsidR="002B616D" w:rsidRDefault="002B616D" w:rsidP="002B616D">
      <w:r>
        <w:tab/>
      </w:r>
      <w:r>
        <w:rPr>
          <w:i/>
        </w:rPr>
        <w:t xml:space="preserve">Wells Industrial Development Corp. v. Town of Wells, </w:t>
      </w:r>
      <w:r>
        <w:t xml:space="preserve">No. 93-67, </w:t>
      </w:r>
    </w:p>
    <w:p w14:paraId="580D6706" w14:textId="77777777" w:rsidR="00C53125" w:rsidRDefault="007C4D64" w:rsidP="002B616D">
      <w:pPr>
        <w:ind w:left="1440"/>
      </w:pPr>
      <w:r>
        <w:t>at 2, 3-4 (#10,</w:t>
      </w:r>
      <w:r w:rsidR="00971E17">
        <w:t xml:space="preserve"> Property Tax Abatement and Appeal P</w:t>
      </w:r>
      <w:r w:rsidR="002B616D">
        <w:t xml:space="preserve">rocedures: broad discussion of appeal procedures does not meet statutory requirement that a taxpayer be notified </w:t>
      </w:r>
      <w:r w:rsidR="002201AC">
        <w:t xml:space="preserve">of his appeal rights, </w:t>
      </w:r>
    </w:p>
    <w:p w14:paraId="15362A0C" w14:textId="77777777" w:rsidR="002B616D" w:rsidRDefault="002201AC" w:rsidP="002B616D">
      <w:pPr>
        <w:ind w:left="1440"/>
      </w:pPr>
      <w:r>
        <w:t>36 M.R.S</w:t>
      </w:r>
      <w:r w:rsidR="002B616D">
        <w:t xml:space="preserve">. </w:t>
      </w:r>
      <w:r w:rsidR="002B616D">
        <w:rPr>
          <w:rFonts w:ascii="Arial" w:hAnsi="Arial"/>
        </w:rPr>
        <w:t>§</w:t>
      </w:r>
      <w:r w:rsidR="002B616D">
        <w:t xml:space="preserve"> 842)</w:t>
      </w:r>
    </w:p>
    <w:p w14:paraId="59F7D22B" w14:textId="77777777" w:rsidR="00971E17" w:rsidRDefault="002B616D" w:rsidP="00971E17">
      <w:pPr>
        <w:ind w:firstLine="720"/>
      </w:pPr>
      <w:r>
        <w:rPr>
          <w:i/>
        </w:rPr>
        <w:t xml:space="preserve">Everett v. Town of Waterford, </w:t>
      </w:r>
      <w:r w:rsidR="007C4D64">
        <w:t>No. 93-136, at 1 (#19,</w:t>
      </w:r>
      <w:r w:rsidR="00971E17">
        <w:t xml:space="preserve"> Tree G</w:t>
      </w:r>
      <w:r>
        <w:t>rowth</w:t>
      </w:r>
      <w:r w:rsidR="00971E17">
        <w:t xml:space="preserve"> Tax </w:t>
      </w:r>
    </w:p>
    <w:p w14:paraId="1346A439" w14:textId="77777777" w:rsidR="002B616D" w:rsidRDefault="00971E17" w:rsidP="00971E17">
      <w:pPr>
        <w:ind w:firstLine="720"/>
      </w:pPr>
      <w:r>
        <w:tab/>
        <w:t>Law</w:t>
      </w:r>
      <w:r w:rsidR="002B616D">
        <w:t xml:space="preserve">; question left open whether by dispensing bulletin to </w:t>
      </w:r>
    </w:p>
    <w:p w14:paraId="1816E811" w14:textId="77777777" w:rsidR="002B616D" w:rsidRDefault="002B616D" w:rsidP="002B616D">
      <w:pPr>
        <w:ind w:left="1440"/>
      </w:pPr>
      <w:r>
        <w:t>taxpayers it had given notice of appeal rights)</w:t>
      </w:r>
    </w:p>
    <w:p w14:paraId="41D180FC" w14:textId="77777777" w:rsidR="002B616D" w:rsidRDefault="002B616D" w:rsidP="002B616D">
      <w:r>
        <w:tab/>
      </w:r>
      <w:r>
        <w:rPr>
          <w:i/>
        </w:rPr>
        <w:t xml:space="preserve">Keene v. City of Auburn, </w:t>
      </w:r>
      <w:r w:rsidR="007C4D64">
        <w:t>No. 98-023, at 3 (#18,</w:t>
      </w:r>
      <w:r w:rsidR="00971E17">
        <w:t xml:space="preserve"> F</w:t>
      </w:r>
      <w:r>
        <w:t>arm</w:t>
      </w:r>
      <w:r w:rsidR="00971E17">
        <w:t>land and O</w:t>
      </w:r>
      <w:r>
        <w:t xml:space="preserve">pen </w:t>
      </w:r>
    </w:p>
    <w:p w14:paraId="1D4E0EDA" w14:textId="77777777" w:rsidR="002B616D" w:rsidRDefault="00971E17" w:rsidP="002B616D">
      <w:pPr>
        <w:ind w:left="1440"/>
      </w:pPr>
      <w:r>
        <w:t>S</w:t>
      </w:r>
      <w:r w:rsidR="002B616D">
        <w:t>pace law; bulletin suggests valuation ranges according to soils, topography, and use options)</w:t>
      </w:r>
    </w:p>
    <w:p w14:paraId="569C89BA" w14:textId="77777777" w:rsidR="002B616D" w:rsidRDefault="002B616D" w:rsidP="002B616D">
      <w:r>
        <w:tab/>
      </w:r>
      <w:r>
        <w:rPr>
          <w:i/>
        </w:rPr>
        <w:t xml:space="preserve">Sayer v. Town of Canton, </w:t>
      </w:r>
      <w:r w:rsidR="007C4D64">
        <w:t>No. 99-022, at 5 (#18,</w:t>
      </w:r>
      <w:r w:rsidR="00971E17">
        <w:t xml:space="preserve"> F</w:t>
      </w:r>
      <w:r>
        <w:t>arm</w:t>
      </w:r>
      <w:r w:rsidR="00971E17">
        <w:t>land and O</w:t>
      </w:r>
      <w:r>
        <w:t xml:space="preserve">pen </w:t>
      </w:r>
    </w:p>
    <w:p w14:paraId="4E5C77D1" w14:textId="77777777" w:rsidR="002B616D" w:rsidRDefault="00971E17" w:rsidP="002B616D">
      <w:pPr>
        <w:ind w:left="1440"/>
      </w:pPr>
      <w:r>
        <w:t>S</w:t>
      </w:r>
      <w:r w:rsidR="002B616D">
        <w:t xml:space="preserve">pace law; bulletin suggests valuation ranges according to use, sales, yield, classification of land, soils, topography, drainage, and rocks) </w:t>
      </w:r>
    </w:p>
    <w:p w14:paraId="4C6D5F32" w14:textId="77777777" w:rsidR="002B616D" w:rsidRDefault="002B616D" w:rsidP="002B616D">
      <w:pPr>
        <w:ind w:right="-180"/>
      </w:pPr>
      <w:r>
        <w:tab/>
      </w:r>
      <w:r>
        <w:rPr>
          <w:i/>
        </w:rPr>
        <w:t xml:space="preserve">Gregory v. MMC Realty Corp. &amp; Maine Medical Center, </w:t>
      </w:r>
      <w:r>
        <w:t xml:space="preserve">No. 2000-001, </w:t>
      </w:r>
    </w:p>
    <w:p w14:paraId="1AE9EBF1" w14:textId="77777777" w:rsidR="002B616D" w:rsidRPr="00E4161C" w:rsidRDefault="00971E17" w:rsidP="00E4161C">
      <w:pPr>
        <w:ind w:left="1440" w:right="-180"/>
      </w:pPr>
      <w:r>
        <w:t>at 6 (#5,</w:t>
      </w:r>
      <w:r w:rsidR="002B616D">
        <w:t xml:space="preserve"> exemptions for charitable and benevolent corporations: discussing the breadth a</w:t>
      </w:r>
      <w:r w:rsidR="002201AC">
        <w:t>nd undefined scope of 36 M.R.S</w:t>
      </w:r>
      <w:r w:rsidR="002B616D">
        <w:t xml:space="preserve">. </w:t>
      </w:r>
      <w:r w:rsidR="002B616D">
        <w:rPr>
          <w:rFonts w:ascii="Arial" w:hAnsi="Arial"/>
        </w:rPr>
        <w:t>§</w:t>
      </w:r>
      <w:r w:rsidR="002B616D">
        <w:t xml:space="preserve"> 652)</w:t>
      </w:r>
    </w:p>
    <w:p w14:paraId="1B0D29CF" w14:textId="77777777" w:rsidR="002B616D" w:rsidRDefault="002B616D" w:rsidP="002B616D">
      <w:r>
        <w:tab/>
      </w:r>
      <w:r>
        <w:rPr>
          <w:i/>
        </w:rPr>
        <w:t xml:space="preserve">Carroll v. Town of Cornish, </w:t>
      </w:r>
      <w:r>
        <w:t>No. 2001-02, at 2 n.4 (Decision II)</w:t>
      </w:r>
    </w:p>
    <w:p w14:paraId="6309B8F2" w14:textId="77777777" w:rsidR="002B616D" w:rsidRDefault="00971E17" w:rsidP="002B616D">
      <w:pPr>
        <w:ind w:left="1440"/>
      </w:pPr>
      <w:r>
        <w:t>(#18, F</w:t>
      </w:r>
      <w:r w:rsidR="002B616D">
        <w:t>arm</w:t>
      </w:r>
      <w:r>
        <w:t>land and Open S</w:t>
      </w:r>
      <w:r w:rsidR="005F033F">
        <w:t>pace</w:t>
      </w:r>
      <w:r w:rsidR="002B616D">
        <w:t xml:space="preserve">; soil types are relevant to productivity and hence to per acre valuation as suggested </w:t>
      </w:r>
    </w:p>
    <w:p w14:paraId="07091873" w14:textId="77777777" w:rsidR="002B616D" w:rsidRDefault="00134D9D" w:rsidP="002B616D">
      <w:pPr>
        <w:ind w:left="1440"/>
      </w:pPr>
      <w:r>
        <w:lastRenderedPageBreak/>
        <w:t>by bulletin);</w:t>
      </w:r>
      <w:r w:rsidR="002B616D">
        <w:t xml:space="preserve"> at 3-4 (assessors’ use of bulletin to understand what pro</w:t>
      </w:r>
      <w:r>
        <w:t>ducts qualify land as farmland);</w:t>
      </w:r>
      <w:r w:rsidR="002B616D">
        <w:t xml:space="preserve"> at 6 (valuation according to curr</w:t>
      </w:r>
      <w:r>
        <w:t>ent use, not fair market value);</w:t>
      </w:r>
      <w:r w:rsidR="002B616D">
        <w:t xml:space="preserve"> at 7 (three kinds of farmland)</w:t>
      </w:r>
    </w:p>
    <w:p w14:paraId="02FBA2E9" w14:textId="77777777" w:rsidR="002B616D" w:rsidRDefault="00A028B4" w:rsidP="002B616D">
      <w:r>
        <w:tab/>
      </w:r>
      <w:r>
        <w:rPr>
          <w:i/>
        </w:rPr>
        <w:t xml:space="preserve">Brackett v. Town of Bristol, </w:t>
      </w:r>
      <w:r>
        <w:t>Nos. 2007-010 &amp; -01</w:t>
      </w:r>
      <w:r w:rsidR="00971E17">
        <w:t>1, at 11 n.9 (#24,</w:t>
      </w:r>
    </w:p>
    <w:p w14:paraId="0AA581CA" w14:textId="77777777" w:rsidR="00A028B4" w:rsidRDefault="00971E17" w:rsidP="002B616D">
      <w:r>
        <w:tab/>
      </w:r>
      <w:r>
        <w:tab/>
        <w:t>Effects of Easements on Just Value</w:t>
      </w:r>
      <w:r w:rsidR="00A028B4">
        <w:t>)</w:t>
      </w:r>
    </w:p>
    <w:p w14:paraId="0A70DE42" w14:textId="77777777" w:rsidR="00580809" w:rsidRDefault="00580809" w:rsidP="002B616D">
      <w:r>
        <w:tab/>
      </w:r>
      <w:r w:rsidRPr="00580809">
        <w:rPr>
          <w:i/>
        </w:rPr>
        <w:t>Brown v. Town of Bucksport</w:t>
      </w:r>
      <w:r w:rsidR="00971E17">
        <w:t>, No. 2009-031, at 13 n.17 (#19, T</w:t>
      </w:r>
      <w:r>
        <w:t xml:space="preserve">ree </w:t>
      </w:r>
    </w:p>
    <w:p w14:paraId="270B331B" w14:textId="77777777" w:rsidR="00971E17" w:rsidRDefault="00580809" w:rsidP="00971E17">
      <w:r>
        <w:tab/>
      </w:r>
      <w:r>
        <w:tab/>
        <w:t>growth)</w:t>
      </w:r>
    </w:p>
    <w:p w14:paraId="73B452AC" w14:textId="77777777" w:rsidR="00971E17" w:rsidRDefault="00971E17" w:rsidP="00971E17">
      <w:pPr>
        <w:pStyle w:val="Header"/>
        <w:tabs>
          <w:tab w:val="clear" w:pos="4320"/>
          <w:tab w:val="clear" w:pos="8640"/>
        </w:tabs>
        <w:ind w:right="-180"/>
        <w:rPr>
          <w:i/>
          <w:lang w:val="en-US"/>
        </w:rPr>
      </w:pPr>
      <w:r>
        <w:tab/>
      </w:r>
      <w:r w:rsidRPr="00735A6A">
        <w:rPr>
          <w:i/>
          <w:lang w:val="en-US"/>
        </w:rPr>
        <w:t xml:space="preserve">Emera Maine v. </w:t>
      </w:r>
      <w:r>
        <w:rPr>
          <w:i/>
          <w:lang w:val="en-US"/>
        </w:rPr>
        <w:t>Town</w:t>
      </w:r>
      <w:r w:rsidRPr="00735A6A">
        <w:rPr>
          <w:i/>
          <w:lang w:val="en-US"/>
        </w:rPr>
        <w:t xml:space="preserve"> of </w:t>
      </w:r>
      <w:r>
        <w:rPr>
          <w:i/>
          <w:lang w:val="en-US"/>
        </w:rPr>
        <w:t xml:space="preserve">Eddington, </w:t>
      </w:r>
      <w:r>
        <w:rPr>
          <w:lang w:val="en-US"/>
        </w:rPr>
        <w:t>No. 2015-010,</w:t>
      </w:r>
      <w:r>
        <w:rPr>
          <w:i/>
          <w:lang w:val="en-US"/>
        </w:rPr>
        <w:t xml:space="preserve"> </w:t>
      </w:r>
      <w:r>
        <w:rPr>
          <w:lang w:val="en-US"/>
        </w:rPr>
        <w:t xml:space="preserve">and </w:t>
      </w:r>
      <w:r>
        <w:rPr>
          <w:i/>
          <w:lang w:val="en-US"/>
        </w:rPr>
        <w:t xml:space="preserve">Emera Maine </w:t>
      </w:r>
    </w:p>
    <w:p w14:paraId="67D48ED0" w14:textId="77777777" w:rsidR="00971E17" w:rsidRDefault="00971E17" w:rsidP="00971E17">
      <w:pPr>
        <w:ind w:left="1440"/>
      </w:pPr>
      <w:r>
        <w:rPr>
          <w:i/>
        </w:rPr>
        <w:t xml:space="preserve">v. Town of Bradley, </w:t>
      </w:r>
      <w:r>
        <w:t>No. 2015-011, at 7 n.4 (#25, Valuation of Power Lines)</w:t>
      </w:r>
    </w:p>
    <w:p w14:paraId="6077A4FE" w14:textId="77777777" w:rsidR="00357E20" w:rsidRPr="000D660E" w:rsidRDefault="0009024A" w:rsidP="0009024A">
      <w:pPr>
        <w:rPr>
          <w:i/>
        </w:rPr>
      </w:pPr>
      <w:r>
        <w:rPr>
          <w:i/>
        </w:rPr>
        <w:tab/>
      </w:r>
      <w:r w:rsidR="00B6210F">
        <w:rPr>
          <w:i/>
        </w:rPr>
        <w:t xml:space="preserve">Xpress Natural Gas, LLP v. Town of Baileyville, </w:t>
      </w:r>
      <w:r w:rsidR="00B6210F">
        <w:t>No. 2016-001, at 11</w:t>
      </w:r>
    </w:p>
    <w:p w14:paraId="69017F89" w14:textId="77777777" w:rsidR="0009024A" w:rsidRDefault="00C46906" w:rsidP="00C46906">
      <w:pPr>
        <w:ind w:left="1440"/>
      </w:pPr>
      <w:r>
        <w:t xml:space="preserve">(Property Tax Bulletins do not carry the force of law and are not binding on the Board); </w:t>
      </w:r>
      <w:r w:rsidR="0009024A">
        <w:t>at 9-10</w:t>
      </w:r>
      <w:r w:rsidR="00357E20">
        <w:t xml:space="preserve"> &amp; n.1</w:t>
      </w:r>
      <w:r w:rsidR="00ED6C6F">
        <w:t>, 12</w:t>
      </w:r>
      <w:r w:rsidR="00357E20">
        <w:t xml:space="preserve"> </w:t>
      </w:r>
      <w:r w:rsidR="0009024A">
        <w:t>(#2, The Use of Taxpayers’ Lists)</w:t>
      </w:r>
      <w:r>
        <w:t>; at 10-11 (Board holds #2 does not require actual notice)</w:t>
      </w:r>
      <w:r w:rsidR="006A73DA">
        <w:t>; at 12-13 (two-step process for acquiring information)</w:t>
      </w:r>
    </w:p>
    <w:p w14:paraId="79868DBF" w14:textId="77777777" w:rsidR="0088644E" w:rsidRDefault="0088644E" w:rsidP="0088644E">
      <w:pPr>
        <w:ind w:right="-270" w:firstLine="720"/>
        <w:jc w:val="both"/>
        <w:rPr>
          <w:i/>
        </w:rPr>
      </w:pPr>
      <w:r w:rsidRPr="00C71E4F">
        <w:rPr>
          <w:i/>
        </w:rPr>
        <w:t>Roque Island Gardner Homestead Corp. v. Town of Jonesport</w:t>
      </w:r>
      <w:r>
        <w:rPr>
          <w:i/>
        </w:rPr>
        <w:t xml:space="preserve">, </w:t>
      </w:r>
    </w:p>
    <w:p w14:paraId="39F8D691" w14:textId="77777777" w:rsidR="00971E17" w:rsidRDefault="0088644E" w:rsidP="0088644E">
      <w:pPr>
        <w:ind w:left="720" w:firstLine="720"/>
      </w:pPr>
      <w:r>
        <w:t>No. 2018-001, at 2 n.1 (#20)</w:t>
      </w:r>
    </w:p>
    <w:p w14:paraId="1A4C4E06" w14:textId="77777777" w:rsidR="0088644E" w:rsidRDefault="0088644E" w:rsidP="0088644E">
      <w:pPr>
        <w:ind w:left="1440" w:firstLine="720"/>
      </w:pPr>
    </w:p>
    <w:p w14:paraId="7C59EB62" w14:textId="77777777" w:rsidR="00971E17" w:rsidRDefault="00971E17" w:rsidP="002B616D">
      <w:pPr>
        <w:ind w:right="-180"/>
      </w:pPr>
    </w:p>
    <w:p w14:paraId="20A7F914" w14:textId="77777777" w:rsidR="002B616D" w:rsidRDefault="002B616D" w:rsidP="002B616D">
      <w:pPr>
        <w:ind w:right="-180"/>
      </w:pPr>
      <w:r>
        <w:t xml:space="preserve">Better Equipment Tax </w:t>
      </w:r>
      <w:r w:rsidR="002201AC">
        <w:t>Reimbursement (BETR), 36 M.R.S</w:t>
      </w:r>
      <w:r>
        <w:t>. §§ 6651-6663</w:t>
      </w:r>
    </w:p>
    <w:p w14:paraId="670B2C16" w14:textId="77777777" w:rsidR="002B616D" w:rsidRDefault="002B616D" w:rsidP="002B616D">
      <w:pPr>
        <w:ind w:right="-180"/>
      </w:pPr>
    </w:p>
    <w:p w14:paraId="32A72E32" w14:textId="77777777" w:rsidR="002B616D" w:rsidRDefault="002B616D" w:rsidP="002B616D">
      <w:pPr>
        <w:ind w:right="-180"/>
      </w:pPr>
      <w:r>
        <w:tab/>
      </w:r>
      <w:r>
        <w:rPr>
          <w:i/>
        </w:rPr>
        <w:t xml:space="preserve">Sprague Energy Corp. v. Town of Bucksport, </w:t>
      </w:r>
      <w:r>
        <w:t>No. 2003-003, at 10 &amp;</w:t>
      </w:r>
    </w:p>
    <w:p w14:paraId="52A404B6" w14:textId="77777777" w:rsidR="002B616D" w:rsidRDefault="002B616D" w:rsidP="002B616D">
      <w:pPr>
        <w:ind w:right="-180"/>
      </w:pPr>
      <w:r>
        <w:tab/>
      </w:r>
      <w:r>
        <w:tab/>
        <w:t>n.8</w:t>
      </w:r>
      <w:r w:rsidR="00B54BBF">
        <w:t xml:space="preserve">   </w:t>
      </w:r>
    </w:p>
    <w:p w14:paraId="79559E11" w14:textId="77777777" w:rsidR="00B54BBF" w:rsidRDefault="00B54BBF" w:rsidP="002B616D">
      <w:pPr>
        <w:ind w:right="-180"/>
      </w:pPr>
    </w:p>
    <w:p w14:paraId="649DFE37" w14:textId="77777777" w:rsidR="00E36551" w:rsidRDefault="00E36551" w:rsidP="002B616D">
      <w:pPr>
        <w:ind w:right="-180"/>
      </w:pPr>
    </w:p>
    <w:p w14:paraId="1C2E708E" w14:textId="77777777" w:rsidR="00E36551" w:rsidRDefault="00E36551" w:rsidP="002B616D">
      <w:pPr>
        <w:ind w:right="-180"/>
      </w:pPr>
      <w:r>
        <w:t>Mediation</w:t>
      </w:r>
    </w:p>
    <w:p w14:paraId="3CA0B2A1" w14:textId="77777777" w:rsidR="00E36551" w:rsidRDefault="00E36551" w:rsidP="002B616D">
      <w:pPr>
        <w:ind w:right="-180"/>
      </w:pPr>
    </w:p>
    <w:p w14:paraId="7BF1A96B" w14:textId="77777777" w:rsidR="00E36551" w:rsidRDefault="00E36551" w:rsidP="002B616D">
      <w:pPr>
        <w:ind w:right="-180"/>
      </w:pPr>
      <w:r>
        <w:tab/>
      </w:r>
      <w:r w:rsidRPr="00E36551">
        <w:rPr>
          <w:i/>
        </w:rPr>
        <w:t>Pulpit Trust v. Town of North Haven</w:t>
      </w:r>
      <w:r>
        <w:t xml:space="preserve">, No. 2019-013, at 3 (36 M.R.S. § </w:t>
      </w:r>
    </w:p>
    <w:p w14:paraId="00FD7366" w14:textId="77777777" w:rsidR="00E36551" w:rsidRDefault="00E36551" w:rsidP="00184CDC">
      <w:pPr>
        <w:ind w:left="1440" w:right="-180"/>
      </w:pPr>
      <w:r>
        <w:t>271</w:t>
      </w:r>
      <w:r w:rsidR="00184CDC">
        <w:t>(5-A</w:t>
      </w:r>
      <w:r>
        <w:t>)</w:t>
      </w:r>
      <w:r w:rsidR="00A0688E">
        <w:t xml:space="preserve"> requires Board</w:t>
      </w:r>
      <w:r w:rsidR="00184CDC">
        <w:t xml:space="preserve"> first to determine whether it has jurisdiction over an appeal before the matter is mediated by mandate under that section, but </w:t>
      </w:r>
      <w:r w:rsidR="00A0688E">
        <w:t>section 2</w:t>
      </w:r>
      <w:r w:rsidR="00184CDC">
        <w:t>71(5-A) does not prohibit parties from agreeing to voluntarily mediate)</w:t>
      </w:r>
    </w:p>
    <w:p w14:paraId="1640B78B" w14:textId="77777777" w:rsidR="00DE751F" w:rsidRPr="002B616D" w:rsidRDefault="00190ACE" w:rsidP="00193BAD">
      <w:pPr>
        <w:ind w:right="-180"/>
        <w:jc w:val="center"/>
        <w:rPr>
          <w:i/>
          <w:sz w:val="28"/>
          <w:szCs w:val="28"/>
        </w:rPr>
      </w:pPr>
      <w:r>
        <w:rPr>
          <w:sz w:val="28"/>
          <w:szCs w:val="28"/>
        </w:rPr>
        <w:br w:type="page"/>
      </w:r>
      <w:r w:rsidR="002B616D">
        <w:rPr>
          <w:sz w:val="28"/>
          <w:szCs w:val="28"/>
        </w:rPr>
        <w:lastRenderedPageBreak/>
        <w:t>III</w:t>
      </w:r>
      <w:r w:rsidR="000252E6" w:rsidRPr="002B616D">
        <w:rPr>
          <w:sz w:val="28"/>
          <w:szCs w:val="28"/>
        </w:rPr>
        <w:t>.  Appeals F</w:t>
      </w:r>
      <w:r w:rsidR="00DE751F" w:rsidRPr="002B616D">
        <w:rPr>
          <w:sz w:val="28"/>
          <w:szCs w:val="28"/>
        </w:rPr>
        <w:t>rom Municipal Assessments</w:t>
      </w:r>
    </w:p>
    <w:p w14:paraId="4BCE1EC5" w14:textId="77777777" w:rsidR="002C25C2" w:rsidRDefault="002C25C2" w:rsidP="002C25C2"/>
    <w:p w14:paraId="3D7F57A7" w14:textId="77777777" w:rsidR="00710735" w:rsidRDefault="00710735" w:rsidP="002C25C2">
      <w:r>
        <w:t>The assessment and collection of taxes is a unitary process, of which the Board is a part</w:t>
      </w:r>
    </w:p>
    <w:p w14:paraId="59526900" w14:textId="77777777" w:rsidR="00710735" w:rsidRPr="00710735" w:rsidRDefault="00710735" w:rsidP="002C25C2">
      <w:pPr>
        <w:rPr>
          <w:i/>
        </w:rPr>
      </w:pPr>
    </w:p>
    <w:p w14:paraId="4992FBD7" w14:textId="77777777" w:rsidR="00710735" w:rsidRDefault="00710735" w:rsidP="002C25C2">
      <w:r w:rsidRPr="00710735">
        <w:rPr>
          <w:i/>
        </w:rPr>
        <w:tab/>
        <w:t>Ocean State Job Lot of Belfast, LLC v. City of Belfast,</w:t>
      </w:r>
      <w:r>
        <w:t xml:space="preserve"> No. 2011-022-A,</w:t>
      </w:r>
    </w:p>
    <w:p w14:paraId="26D454F4" w14:textId="77777777" w:rsidR="00710735" w:rsidRDefault="00710735" w:rsidP="00710735">
      <w:pPr>
        <w:ind w:left="720" w:firstLine="720"/>
      </w:pPr>
      <w:r>
        <w:t>at 14</w:t>
      </w:r>
      <w:r w:rsidR="00113719">
        <w:t xml:space="preserve"> (order on motion to dismiss)</w:t>
      </w:r>
    </w:p>
    <w:p w14:paraId="3ACBD30E" w14:textId="77777777" w:rsidR="00710735" w:rsidRDefault="00710735" w:rsidP="002C25C2"/>
    <w:p w14:paraId="386CA5B1" w14:textId="77777777" w:rsidR="00852DCA" w:rsidRDefault="00852DCA" w:rsidP="002C25C2"/>
    <w:p w14:paraId="3B1D3677" w14:textId="77777777" w:rsidR="00A05B44" w:rsidRDefault="00A05B44" w:rsidP="002C25C2">
      <w:r>
        <w:t>Assessors, although employed by municipalities, are public officers and agents of the sovereign and are not agents of municipalities</w:t>
      </w:r>
    </w:p>
    <w:p w14:paraId="6ABF51CA" w14:textId="77777777" w:rsidR="00A05B44" w:rsidRDefault="00A05B44" w:rsidP="002C25C2"/>
    <w:p w14:paraId="48B19510" w14:textId="77777777" w:rsidR="00540FDB" w:rsidRDefault="00A05B44" w:rsidP="002C25C2">
      <w:r>
        <w:tab/>
      </w:r>
      <w:r>
        <w:rPr>
          <w:i/>
        </w:rPr>
        <w:t>U. S. Optical Disc</w:t>
      </w:r>
      <w:r w:rsidR="00C41C5D">
        <w:rPr>
          <w:i/>
        </w:rPr>
        <w:t>, Inc.</w:t>
      </w:r>
      <w:r>
        <w:rPr>
          <w:i/>
        </w:rPr>
        <w:t xml:space="preserve"> v. Town of Sanford, </w:t>
      </w:r>
      <w:r>
        <w:t xml:space="preserve">No. 2003-004, Appx. at 9 </w:t>
      </w:r>
    </w:p>
    <w:p w14:paraId="5FB0691E" w14:textId="77777777" w:rsidR="00A05B44" w:rsidRDefault="00A05B44" w:rsidP="00540FDB">
      <w:pPr>
        <w:ind w:left="720" w:firstLine="720"/>
      </w:pPr>
      <w:r>
        <w:t>n.5</w:t>
      </w:r>
    </w:p>
    <w:p w14:paraId="0DBD89BB" w14:textId="77777777" w:rsidR="00505D27" w:rsidRDefault="00505D27" w:rsidP="002C25C2">
      <w:r>
        <w:tab/>
      </w:r>
      <w:r w:rsidRPr="00505D27">
        <w:rPr>
          <w:i/>
        </w:rPr>
        <w:t>Ocean State Job Lot of Belfast, LLC v. City of Belfast,</w:t>
      </w:r>
      <w:r>
        <w:t xml:space="preserve"> No. 2011-022-A, </w:t>
      </w:r>
    </w:p>
    <w:p w14:paraId="3B5978A4" w14:textId="77777777" w:rsidR="00A05B44" w:rsidRDefault="00505D27" w:rsidP="002C25C2">
      <w:r>
        <w:tab/>
      </w:r>
      <w:r>
        <w:tab/>
        <w:t>at 15</w:t>
      </w:r>
      <w:r w:rsidR="00C64143">
        <w:t xml:space="preserve"> (order on motion to dismiss)</w:t>
      </w:r>
    </w:p>
    <w:p w14:paraId="7275FDC6" w14:textId="77777777" w:rsidR="00505D27" w:rsidRDefault="00505D27" w:rsidP="002C25C2"/>
    <w:p w14:paraId="339578BC" w14:textId="77777777" w:rsidR="00852DCA" w:rsidRDefault="00852DCA" w:rsidP="002C25C2"/>
    <w:p w14:paraId="08459C0B" w14:textId="77777777" w:rsidR="005D29B3" w:rsidRDefault="00710735" w:rsidP="002C25C2">
      <w:r>
        <w:t>They are accountable to no one so long as they act in accord with their constitutional mandate and statutory direction</w:t>
      </w:r>
    </w:p>
    <w:p w14:paraId="717FFA01" w14:textId="77777777" w:rsidR="00710735" w:rsidRDefault="00710735" w:rsidP="002C25C2"/>
    <w:p w14:paraId="55A6F86A" w14:textId="77777777" w:rsidR="00710735" w:rsidRDefault="00710735" w:rsidP="00710735">
      <w:pPr>
        <w:ind w:firstLine="720"/>
      </w:pPr>
      <w:r w:rsidRPr="00505D27">
        <w:rPr>
          <w:i/>
        </w:rPr>
        <w:t>Ocean State Job Lot of Belfast, LLC v. City of Belfast,</w:t>
      </w:r>
      <w:r>
        <w:t xml:space="preserve"> No. 2011-022-A, </w:t>
      </w:r>
    </w:p>
    <w:p w14:paraId="0194E4AF" w14:textId="77777777" w:rsidR="00710735" w:rsidRDefault="00710735" w:rsidP="00710735">
      <w:r>
        <w:tab/>
      </w:r>
      <w:r>
        <w:tab/>
        <w:t>at 15 (order on motion to dismiss)</w:t>
      </w:r>
    </w:p>
    <w:p w14:paraId="4815CFD0" w14:textId="77777777" w:rsidR="00710735" w:rsidRDefault="00710735" w:rsidP="002C25C2"/>
    <w:p w14:paraId="07D227EC" w14:textId="77777777" w:rsidR="00710735" w:rsidRDefault="00710735" w:rsidP="002C25C2"/>
    <w:p w14:paraId="24524102" w14:textId="77777777" w:rsidR="002C25C2" w:rsidRDefault="002C25C2" w:rsidP="002C25C2">
      <w:r>
        <w:t>When selectmen and assessors are the same individuals, selectmen assume all responsibilities of assessors and may be called such by the Board</w:t>
      </w:r>
      <w:r w:rsidR="00AE45FE">
        <w:t>, 36 M.R.S. § 703</w:t>
      </w:r>
    </w:p>
    <w:p w14:paraId="0294AD04" w14:textId="77777777" w:rsidR="002C25C2" w:rsidRDefault="002C25C2" w:rsidP="002C25C2"/>
    <w:p w14:paraId="1CBE2A47" w14:textId="77777777" w:rsidR="002C25C2" w:rsidRDefault="002C25C2" w:rsidP="002C25C2">
      <w:r>
        <w:tab/>
      </w:r>
      <w:r>
        <w:rPr>
          <w:i/>
        </w:rPr>
        <w:t xml:space="preserve">Sayer v. Town of Canton, </w:t>
      </w:r>
      <w:r>
        <w:t>No. 99-022, at 3 n.2</w:t>
      </w:r>
    </w:p>
    <w:p w14:paraId="4668A5A2" w14:textId="77777777" w:rsidR="002C25C2" w:rsidRPr="00A17D0F" w:rsidRDefault="002C25C2" w:rsidP="00A17D0F">
      <w:r>
        <w:tab/>
      </w:r>
      <w:r>
        <w:rPr>
          <w:i/>
        </w:rPr>
        <w:t xml:space="preserve">Fasse v. Town of St. Albans &amp; Town of Ripley, </w:t>
      </w:r>
      <w:r>
        <w:t>No. 2002-005, at 4 n.6</w:t>
      </w:r>
    </w:p>
    <w:p w14:paraId="37A71F67" w14:textId="77777777" w:rsidR="002C25C2" w:rsidRDefault="002C25C2" w:rsidP="002C25C2"/>
    <w:p w14:paraId="216C8D4F" w14:textId="77777777" w:rsidR="00BA069A" w:rsidRDefault="00BA069A"/>
    <w:p w14:paraId="5C75CFD6" w14:textId="77777777" w:rsidR="0032437F" w:rsidRDefault="0032437F">
      <w:r>
        <w:t>Selectmen as such have no assessing authority</w:t>
      </w:r>
    </w:p>
    <w:p w14:paraId="2EB3312A" w14:textId="77777777" w:rsidR="0032437F" w:rsidRDefault="0032437F"/>
    <w:p w14:paraId="2B71EBBB" w14:textId="77777777" w:rsidR="0032437F" w:rsidRDefault="0032437F">
      <w:r>
        <w:tab/>
      </w:r>
      <w:r>
        <w:rPr>
          <w:i/>
        </w:rPr>
        <w:t xml:space="preserve">Dale Henderson Logging, Inc. v. Town of Steuben, </w:t>
      </w:r>
      <w:r>
        <w:t>No. 2008-016,</w:t>
      </w:r>
    </w:p>
    <w:p w14:paraId="4C6D25BF" w14:textId="77777777" w:rsidR="0032437F" w:rsidRDefault="0032437F">
      <w:r>
        <w:tab/>
      </w:r>
      <w:r>
        <w:tab/>
        <w:t>at 8 n.6</w:t>
      </w:r>
    </w:p>
    <w:p w14:paraId="124DEECD" w14:textId="77777777" w:rsidR="0032437F" w:rsidRDefault="005A25DB" w:rsidP="005A25DB">
      <w:pPr>
        <w:ind w:firstLine="720"/>
      </w:pPr>
      <w:r w:rsidRPr="00912E6C">
        <w:rPr>
          <w:i/>
        </w:rPr>
        <w:t>Burt v. Town of Denmark,</w:t>
      </w:r>
      <w:r>
        <w:t xml:space="preserve"> No. 2014-007, at 9-10 (order on jurisdiction)</w:t>
      </w:r>
    </w:p>
    <w:p w14:paraId="52CEDCDA" w14:textId="77777777" w:rsidR="005A25DB" w:rsidRDefault="005A25DB"/>
    <w:p w14:paraId="64FB81BE" w14:textId="77777777" w:rsidR="00876276" w:rsidRDefault="00876276"/>
    <w:p w14:paraId="1FAD3B1B" w14:textId="77777777" w:rsidR="00876276" w:rsidRPr="0097760B" w:rsidRDefault="00876276" w:rsidP="00876276">
      <w:r>
        <w:t>Who qualifies as municipal officers, 1 M.R.S. § 72(12), 30-A M.R.S. § 2001(10)(A), (B), and 36 M.R.S. § 501(4)</w:t>
      </w:r>
    </w:p>
    <w:p w14:paraId="53C12F8F" w14:textId="77777777" w:rsidR="00876276" w:rsidRDefault="00876276"/>
    <w:p w14:paraId="354A55FE" w14:textId="77777777" w:rsidR="00876276" w:rsidRDefault="00876276" w:rsidP="00876276">
      <w:r>
        <w:tab/>
      </w:r>
      <w:r>
        <w:rPr>
          <w:i/>
        </w:rPr>
        <w:t xml:space="preserve">Dale Henderson Logging, Inc. v. Town of Steuben, </w:t>
      </w:r>
      <w:r>
        <w:t>No. 2008-016,</w:t>
      </w:r>
    </w:p>
    <w:p w14:paraId="7FD1D154" w14:textId="77777777" w:rsidR="00876276" w:rsidRDefault="00876276" w:rsidP="00876276">
      <w:pPr>
        <w:ind w:left="720" w:firstLine="720"/>
      </w:pPr>
      <w:r>
        <w:t>at 4 n.2</w:t>
      </w:r>
    </w:p>
    <w:p w14:paraId="2F587E79" w14:textId="77777777" w:rsidR="00876276" w:rsidRDefault="00876276"/>
    <w:p w14:paraId="70F8C4A4" w14:textId="77777777" w:rsidR="00876276" w:rsidRDefault="00876276"/>
    <w:p w14:paraId="129CBBDF" w14:textId="77777777" w:rsidR="0097760B" w:rsidRDefault="00876276">
      <w:r>
        <w:t>Municipal officers</w:t>
      </w:r>
      <w:r w:rsidR="0097760B">
        <w:t xml:space="preserve"> are not the assessors</w:t>
      </w:r>
      <w:r w:rsidR="007615C7">
        <w:t>; if the same individuals serve in both capacities, they must be sworn in both</w:t>
      </w:r>
    </w:p>
    <w:p w14:paraId="21E009E5" w14:textId="77777777" w:rsidR="0097760B" w:rsidRDefault="0097760B"/>
    <w:p w14:paraId="2AE84C4B" w14:textId="77777777" w:rsidR="0097760B" w:rsidRDefault="0097760B">
      <w:r>
        <w:tab/>
      </w:r>
      <w:r>
        <w:rPr>
          <w:i/>
        </w:rPr>
        <w:t xml:space="preserve">Dale Henderson Logging, Inc. v. Town of Steuben, </w:t>
      </w:r>
      <w:r>
        <w:t>No. 2008-016,</w:t>
      </w:r>
    </w:p>
    <w:p w14:paraId="2CC39245" w14:textId="77777777" w:rsidR="0097760B" w:rsidRPr="0097760B" w:rsidRDefault="00876276" w:rsidP="002201AC">
      <w:pPr>
        <w:ind w:left="1440"/>
      </w:pPr>
      <w:r>
        <w:t>at 4 &amp; n.2</w:t>
      </w:r>
      <w:r w:rsidR="002201AC">
        <w:t xml:space="preserve"> </w:t>
      </w:r>
    </w:p>
    <w:p w14:paraId="65CF1D4F" w14:textId="77777777" w:rsidR="0097760B" w:rsidRDefault="0097760B"/>
    <w:p w14:paraId="55A43B09" w14:textId="77777777" w:rsidR="00920B1E" w:rsidRDefault="00920B1E"/>
    <w:p w14:paraId="1879B239" w14:textId="77777777" w:rsidR="00920B1E" w:rsidRDefault="00920B1E" w:rsidP="00920B1E">
      <w:r>
        <w:t>36 M.R.S. § 706 has long been a part of Maine law</w:t>
      </w:r>
    </w:p>
    <w:p w14:paraId="0FB6E20B" w14:textId="77777777" w:rsidR="00920B1E" w:rsidRDefault="00920B1E" w:rsidP="00920B1E"/>
    <w:p w14:paraId="760A6F59" w14:textId="77777777" w:rsidR="00920B1E" w:rsidRDefault="00920B1E" w:rsidP="00920B1E">
      <w:r>
        <w:tab/>
      </w:r>
      <w:r>
        <w:rPr>
          <w:i/>
        </w:rPr>
        <w:t xml:space="preserve">U. S. Optical Disc, Inc. v. Town of Sanford, </w:t>
      </w:r>
      <w:r>
        <w:t>No. 2003-004, at 22 n.17</w:t>
      </w:r>
    </w:p>
    <w:p w14:paraId="095EA1BF" w14:textId="77777777" w:rsidR="008264C3" w:rsidRDefault="008264C3" w:rsidP="00920B1E">
      <w:r>
        <w:tab/>
      </w:r>
      <w:r w:rsidRPr="008264C3">
        <w:rPr>
          <w:i/>
        </w:rPr>
        <w:t>Ocean State Job Lot of Belfast, LLC v. City of Belfast,</w:t>
      </w:r>
      <w:r>
        <w:t xml:space="preserve"> No. 2011-022-A,</w:t>
      </w:r>
    </w:p>
    <w:p w14:paraId="0E6FCBF8" w14:textId="77777777" w:rsidR="00920B1E" w:rsidRDefault="008264C3">
      <w:r>
        <w:tab/>
      </w:r>
      <w:r>
        <w:tab/>
        <w:t>at 5 (order on motion to dismiss)</w:t>
      </w:r>
    </w:p>
    <w:p w14:paraId="71F0A9AE" w14:textId="77777777" w:rsidR="008264C3" w:rsidRDefault="008264C3" w:rsidP="00EC1188"/>
    <w:p w14:paraId="38AA6814" w14:textId="77777777" w:rsidR="008264C3" w:rsidRDefault="008264C3" w:rsidP="00EC1188"/>
    <w:p w14:paraId="7C67A872" w14:textId="77777777" w:rsidR="004158E2" w:rsidRDefault="002201AC" w:rsidP="00EC1188">
      <w:r>
        <w:t>Purposes of 36 M.R.S</w:t>
      </w:r>
      <w:r w:rsidR="004158E2">
        <w:t>. § 706 are to allow taxpayer, who is in the best position to know, to furnish correct information to assessor, and to prevent property liable to be taxed from escaping taxation</w:t>
      </w:r>
    </w:p>
    <w:p w14:paraId="2FB60DCF" w14:textId="77777777" w:rsidR="004158E2" w:rsidRDefault="004158E2"/>
    <w:p w14:paraId="763C835B" w14:textId="77777777" w:rsidR="004158E2" w:rsidRDefault="004158E2" w:rsidP="004158E2">
      <w:pPr>
        <w:ind w:right="-450"/>
      </w:pPr>
      <w:r>
        <w:tab/>
      </w:r>
      <w:r>
        <w:rPr>
          <w:i/>
        </w:rPr>
        <w:t xml:space="preserve">Sprague Energy Corp. v. Town of Bucksport, </w:t>
      </w:r>
      <w:r>
        <w:t>No. 2003-003 at 33 &amp; n.17</w:t>
      </w:r>
    </w:p>
    <w:p w14:paraId="0A882D01" w14:textId="77777777" w:rsidR="008264C3" w:rsidRDefault="008264C3" w:rsidP="008264C3">
      <w:r>
        <w:tab/>
      </w:r>
      <w:r w:rsidRPr="008264C3">
        <w:rPr>
          <w:i/>
        </w:rPr>
        <w:t>Ocean State Job Lot of Belfast, LLC v. City of Belfast,</w:t>
      </w:r>
      <w:r>
        <w:t xml:space="preserve"> No. 2011-022-A,</w:t>
      </w:r>
    </w:p>
    <w:p w14:paraId="2533250E" w14:textId="77777777" w:rsidR="008264C3" w:rsidRPr="004158E2" w:rsidRDefault="008264C3" w:rsidP="008264C3">
      <w:r>
        <w:tab/>
      </w:r>
      <w:r>
        <w:tab/>
        <w:t>at 5 (order on motion to dismiss)</w:t>
      </w:r>
    </w:p>
    <w:p w14:paraId="36214B93" w14:textId="77777777" w:rsidR="004158E2" w:rsidRDefault="007B5373">
      <w:r>
        <w:tab/>
      </w:r>
      <w:r w:rsidRPr="004C64C9">
        <w:rPr>
          <w:i/>
        </w:rPr>
        <w:t>GGP-Maine Mall, LLC v. City of South Portland,</w:t>
      </w:r>
      <w:r>
        <w:t xml:space="preserve"> Nos. 2011-022 – -030</w:t>
      </w:r>
    </w:p>
    <w:p w14:paraId="365D16CD" w14:textId="77777777" w:rsidR="007B5373" w:rsidRDefault="007B5373">
      <w:r>
        <w:tab/>
      </w:r>
      <w:r>
        <w:tab/>
        <w:t>(</w:t>
      </w:r>
      <w:r w:rsidRPr="007B5373">
        <w:rPr>
          <w:i/>
        </w:rPr>
        <w:t>Maine Mall II</w:t>
      </w:r>
      <w:r>
        <w:t xml:space="preserve">), at 2 </w:t>
      </w:r>
    </w:p>
    <w:p w14:paraId="2C408C7E" w14:textId="77777777" w:rsidR="004158E2" w:rsidRDefault="00B41109">
      <w:r>
        <w:tab/>
      </w:r>
      <w:r>
        <w:rPr>
          <w:i/>
        </w:rPr>
        <w:t xml:space="preserve">Xpress Natural Gas, LLP v. Town of Baileyville, </w:t>
      </w:r>
      <w:r>
        <w:t>No. 2016-001, at 3</w:t>
      </w:r>
    </w:p>
    <w:p w14:paraId="435A8555" w14:textId="77777777" w:rsidR="00B41109" w:rsidRDefault="00B41109"/>
    <w:p w14:paraId="02B9D344" w14:textId="77777777" w:rsidR="007B5373" w:rsidRDefault="007B5373"/>
    <w:p w14:paraId="2DEA92D3" w14:textId="77777777" w:rsidR="009B0C64" w:rsidRDefault="009B0C64">
      <w:r>
        <w:t>Request for information may be treated as section 706 request although the request does not explicitly cite section 706</w:t>
      </w:r>
    </w:p>
    <w:p w14:paraId="1B0F6832" w14:textId="77777777" w:rsidR="009B0C64" w:rsidRDefault="009B0C64" w:rsidP="009B0C64">
      <w:pPr>
        <w:pStyle w:val="Header"/>
        <w:tabs>
          <w:tab w:val="clear" w:pos="4320"/>
          <w:tab w:val="clear" w:pos="8640"/>
        </w:tabs>
        <w:ind w:right="-180"/>
        <w:jc w:val="both"/>
        <w:rPr>
          <w:lang w:val="en-US"/>
        </w:rPr>
      </w:pPr>
      <w:r>
        <w:tab/>
      </w:r>
    </w:p>
    <w:p w14:paraId="391D11D8" w14:textId="77777777" w:rsidR="009B0C64" w:rsidRDefault="009B0C64" w:rsidP="009B0C64">
      <w:pPr>
        <w:pStyle w:val="Header"/>
        <w:tabs>
          <w:tab w:val="clear" w:pos="4320"/>
          <w:tab w:val="clear" w:pos="8640"/>
        </w:tabs>
        <w:ind w:left="720" w:right="-180"/>
        <w:jc w:val="both"/>
        <w:rPr>
          <w:lang w:val="en-US"/>
        </w:rPr>
      </w:pPr>
      <w:r w:rsidRPr="009564B0">
        <w:rPr>
          <w:i/>
          <w:lang w:val="en-US"/>
        </w:rPr>
        <w:t>Louisiana-Pacific Corp. v. Town of New Limerick,</w:t>
      </w:r>
      <w:r>
        <w:rPr>
          <w:lang w:val="en-US"/>
        </w:rPr>
        <w:t xml:space="preserve"> No. 2016-012 at 4 </w:t>
      </w:r>
    </w:p>
    <w:p w14:paraId="2B42507B" w14:textId="77777777" w:rsidR="009B0C64" w:rsidRPr="00282C60" w:rsidRDefault="009B0C64" w:rsidP="009B0C64">
      <w:pPr>
        <w:pStyle w:val="Header"/>
        <w:tabs>
          <w:tab w:val="clear" w:pos="4320"/>
          <w:tab w:val="clear" w:pos="8640"/>
        </w:tabs>
        <w:ind w:left="720" w:right="-180" w:firstLine="720"/>
        <w:jc w:val="both"/>
        <w:rPr>
          <w:lang w:val="en-US"/>
        </w:rPr>
      </w:pPr>
      <w:r>
        <w:rPr>
          <w:lang w:val="en-US"/>
        </w:rPr>
        <w:t>(decision on respondent’s prehearing motion in limine)</w:t>
      </w:r>
    </w:p>
    <w:p w14:paraId="2A163D53" w14:textId="77777777" w:rsidR="009B0C64" w:rsidRDefault="009B0C64"/>
    <w:p w14:paraId="323B6D4C" w14:textId="77777777" w:rsidR="009B0C64" w:rsidRDefault="009B0C64"/>
    <w:p w14:paraId="2CDCD5C7" w14:textId="77777777" w:rsidR="005919FA" w:rsidRDefault="005919FA">
      <w:r>
        <w:t>The Board has assumed over the years that it has the authority to decide</w:t>
      </w:r>
      <w:r w:rsidR="00C64143">
        <w:t xml:space="preserve"> questions concerning the propriety and timeliness of assessors’ demands for information as well as the adequacy of taxpayers’ responses, thus potentially barring their right to file a request for abatement or appealing a denial</w:t>
      </w:r>
    </w:p>
    <w:p w14:paraId="2F01EC9D" w14:textId="77777777" w:rsidR="00C64143" w:rsidRDefault="00C64143"/>
    <w:p w14:paraId="77DF1B26" w14:textId="77777777" w:rsidR="00C64143" w:rsidRDefault="00C64143" w:rsidP="00C64143">
      <w:r>
        <w:tab/>
      </w:r>
      <w:r w:rsidRPr="008264C3">
        <w:rPr>
          <w:i/>
        </w:rPr>
        <w:t>Ocean State Job Lot of Belfast, LLC v. City of Belfast,</w:t>
      </w:r>
      <w:r>
        <w:t xml:space="preserve"> No. 2011-022-A,</w:t>
      </w:r>
    </w:p>
    <w:p w14:paraId="45217205" w14:textId="77777777" w:rsidR="00D71E9D" w:rsidRDefault="00C64143" w:rsidP="00C64143">
      <w:r>
        <w:tab/>
      </w:r>
      <w:r>
        <w:tab/>
        <w:t>at 3-4 (order on motion to dismiss)</w:t>
      </w:r>
      <w:r w:rsidR="00D71E9D">
        <w:t xml:space="preserve">(section 706 does not give </w:t>
      </w:r>
    </w:p>
    <w:p w14:paraId="2F201557" w14:textId="77777777" w:rsidR="00C64143" w:rsidRPr="004158E2" w:rsidRDefault="00D71E9D" w:rsidP="00C64143">
      <w:r>
        <w:tab/>
      </w:r>
      <w:r>
        <w:tab/>
        <w:t>ju</w:t>
      </w:r>
      <w:r w:rsidR="00525C75">
        <w:t>risdiction to a court but deny</w:t>
      </w:r>
      <w:r>
        <w:t xml:space="preserve"> it to the Board)</w:t>
      </w:r>
    </w:p>
    <w:p w14:paraId="7CDF772E" w14:textId="77777777" w:rsidR="007B5373" w:rsidRDefault="007B5373" w:rsidP="007B5373">
      <w:r>
        <w:tab/>
      </w:r>
      <w:r w:rsidRPr="004C64C9">
        <w:rPr>
          <w:i/>
        </w:rPr>
        <w:t>GGP-Maine Mall, LLC v. City of South Portland,</w:t>
      </w:r>
      <w:r>
        <w:t xml:space="preserve"> Nos. 2011-022 – -030</w:t>
      </w:r>
    </w:p>
    <w:p w14:paraId="23EC11FB" w14:textId="77777777" w:rsidR="00D71E9D" w:rsidRDefault="007B5373" w:rsidP="007B5373">
      <w:r>
        <w:lastRenderedPageBreak/>
        <w:tab/>
      </w:r>
      <w:r>
        <w:tab/>
        <w:t>(</w:t>
      </w:r>
      <w:r w:rsidRPr="007B5373">
        <w:rPr>
          <w:i/>
        </w:rPr>
        <w:t>Maine Mall II</w:t>
      </w:r>
      <w:r>
        <w:t>), at 8</w:t>
      </w:r>
      <w:r w:rsidR="00D71E9D">
        <w:t xml:space="preserve"> (the Board is not precluded from enforcing </w:t>
      </w:r>
    </w:p>
    <w:p w14:paraId="327A7DCF" w14:textId="77777777" w:rsidR="005919FA" w:rsidRDefault="00D71E9D" w:rsidP="007B5373">
      <w:r>
        <w:tab/>
      </w:r>
      <w:r>
        <w:tab/>
        <w:t>section 706; court does not have sole authority to do so)</w:t>
      </w:r>
    </w:p>
    <w:p w14:paraId="026FE0C0" w14:textId="78CD3462" w:rsidR="008C409B" w:rsidRPr="002F6715" w:rsidRDefault="0032731F" w:rsidP="00B06439">
      <w:pPr>
        <w:ind w:left="1530" w:hanging="810"/>
      </w:pPr>
      <w:r>
        <w:rPr>
          <w:i/>
          <w:iCs/>
        </w:rPr>
        <w:t>Great Lakes Hydro America</w:t>
      </w:r>
      <w:r w:rsidR="00355D9A">
        <w:rPr>
          <w:i/>
          <w:iCs/>
        </w:rPr>
        <w:t>, LLC v. Town of East Millinock</w:t>
      </w:r>
      <w:r w:rsidR="002F6715">
        <w:rPr>
          <w:i/>
          <w:iCs/>
        </w:rPr>
        <w:t>et,</w:t>
      </w:r>
      <w:r w:rsidR="002F6715">
        <w:t xml:space="preserve"> No. 2020-015</w:t>
      </w:r>
      <w:r w:rsidR="004546A5">
        <w:t xml:space="preserve"> (order on jurisdiction) (</w:t>
      </w:r>
      <w:r w:rsidR="00606E4C">
        <w:t xml:space="preserve">a </w:t>
      </w:r>
      <w:r w:rsidR="00D137DD">
        <w:t>deficient response to a 706-A request does not negate the Board’s jurisdiction to hear</w:t>
      </w:r>
      <w:r w:rsidR="004338EB">
        <w:t xml:space="preserve"> an appeal to determine </w:t>
      </w:r>
      <w:r w:rsidR="00B06439">
        <w:t>whether to dismiss)</w:t>
      </w:r>
    </w:p>
    <w:p w14:paraId="20394DCF" w14:textId="77777777" w:rsidR="00A46A9C" w:rsidRDefault="00A46A9C" w:rsidP="007B5373"/>
    <w:p w14:paraId="516ACF59" w14:textId="77777777" w:rsidR="00A46A9C" w:rsidRDefault="00A46A9C" w:rsidP="007B5373"/>
    <w:p w14:paraId="09A1584F" w14:textId="77777777" w:rsidR="00A46A9C" w:rsidRDefault="00A46A9C" w:rsidP="007B5373">
      <w:r>
        <w:t>Enforcement of 36 M.R.S. § 706 is a jurisdictional question</w:t>
      </w:r>
    </w:p>
    <w:p w14:paraId="0DC59369" w14:textId="77777777" w:rsidR="00A46A9C" w:rsidRDefault="00A46A9C" w:rsidP="007B5373"/>
    <w:p w14:paraId="6FB4EC46" w14:textId="77777777" w:rsidR="005816DA" w:rsidRDefault="00A46A9C" w:rsidP="001C707C">
      <w:r>
        <w:tab/>
      </w:r>
      <w:r>
        <w:rPr>
          <w:i/>
        </w:rPr>
        <w:t xml:space="preserve">Xpress Natural Gas, LLP v. Town of Baileyville, </w:t>
      </w:r>
      <w:r>
        <w:t>No. 2016-001, at 1</w:t>
      </w:r>
    </w:p>
    <w:p w14:paraId="0AD91E10" w14:textId="77777777" w:rsidR="001C707C" w:rsidRDefault="001C707C" w:rsidP="001C707C"/>
    <w:p w14:paraId="4662FD31" w14:textId="77777777" w:rsidR="007E0FAA" w:rsidRDefault="007E0FAA" w:rsidP="007E0FAA">
      <w:pPr>
        <w:spacing w:before="240"/>
      </w:pPr>
      <w:r>
        <w:t>Whether the Board has or does not have jurisdiction to hear an appeal by a taxpayer from assessor’s determination it did not comply with assessor’s demands for information pursuant to 36 M.R.S. § 706 is a jurisdictional question that can</w:t>
      </w:r>
      <w:r w:rsidRPr="00301D38">
        <w:t xml:space="preserve"> </w:t>
      </w:r>
      <w:r>
        <w:t>be decided by the Board chairman pursuant to 36 M.R.S. § 271(5)</w:t>
      </w:r>
    </w:p>
    <w:p w14:paraId="5E980F2D" w14:textId="77777777" w:rsidR="007E0FAA" w:rsidRDefault="007E0FAA" w:rsidP="007E0FAA"/>
    <w:p w14:paraId="0A8B0B0A" w14:textId="77777777" w:rsidR="007E0FAA" w:rsidRDefault="007E0FAA" w:rsidP="007E0FAA">
      <w:r>
        <w:tab/>
      </w:r>
      <w:r w:rsidRPr="008264C3">
        <w:rPr>
          <w:i/>
        </w:rPr>
        <w:t>Ocean State Job Lot of Belfast, LLC v. City of Belfast,</w:t>
      </w:r>
      <w:r>
        <w:t xml:space="preserve"> No. 2011-022-A,</w:t>
      </w:r>
    </w:p>
    <w:p w14:paraId="1333425F" w14:textId="77777777" w:rsidR="007E0FAA" w:rsidRDefault="007E0FAA" w:rsidP="007E0FAA">
      <w:pPr>
        <w:ind w:left="1440"/>
      </w:pPr>
      <w:r>
        <w:t xml:space="preserve">at 9-15 (order on motion to dismiss) </w:t>
      </w:r>
    </w:p>
    <w:p w14:paraId="3085F1C8" w14:textId="77777777" w:rsidR="000E0610" w:rsidRDefault="000E0610" w:rsidP="000E0610">
      <w:r>
        <w:tab/>
      </w:r>
      <w:r w:rsidRPr="004C64C9">
        <w:rPr>
          <w:i/>
        </w:rPr>
        <w:t>GGP-Maine Mall, LLC v. City of South Portland,</w:t>
      </w:r>
      <w:r>
        <w:t xml:space="preserve"> Nos. 2011-022 – -030</w:t>
      </w:r>
    </w:p>
    <w:p w14:paraId="1D995322" w14:textId="77777777" w:rsidR="000E0610" w:rsidRDefault="000E0610" w:rsidP="000E0610">
      <w:r>
        <w:tab/>
      </w:r>
      <w:r>
        <w:tab/>
        <w:t>(</w:t>
      </w:r>
      <w:r w:rsidRPr="007B5373">
        <w:rPr>
          <w:i/>
        </w:rPr>
        <w:t>Maine Mall II</w:t>
      </w:r>
      <w:r>
        <w:t>), at 8</w:t>
      </w:r>
    </w:p>
    <w:p w14:paraId="1E171226" w14:textId="77777777" w:rsidR="007E0FAA" w:rsidRDefault="007E0FAA"/>
    <w:p w14:paraId="76200AA0" w14:textId="77777777" w:rsidR="000C1F7E" w:rsidRDefault="007E0FAA" w:rsidP="00301D38">
      <w:pPr>
        <w:spacing w:before="240"/>
      </w:pPr>
      <w:r>
        <w:t xml:space="preserve">The </w:t>
      </w:r>
      <w:r w:rsidR="000C1F7E">
        <w:t xml:space="preserve">propriety of </w:t>
      </w:r>
      <w:r>
        <w:t xml:space="preserve">an </w:t>
      </w:r>
      <w:r w:rsidR="000C1F7E">
        <w:t xml:space="preserve">assessor’s </w:t>
      </w:r>
      <w:r w:rsidR="006E4F48">
        <w:t xml:space="preserve">36 M.R.S. § 706 </w:t>
      </w:r>
      <w:r w:rsidR="000C1F7E">
        <w:t xml:space="preserve">demands and </w:t>
      </w:r>
      <w:r>
        <w:t xml:space="preserve">the </w:t>
      </w:r>
      <w:r w:rsidR="000C1F7E">
        <w:t xml:space="preserve">adequacy of taxpayer’s responses is not a jurisdictional question and cannot be decided by the Board chairman pursuant to 36 M.R.S. § </w:t>
      </w:r>
      <w:r w:rsidR="00301D38">
        <w:t>271(5)</w:t>
      </w:r>
    </w:p>
    <w:p w14:paraId="46449FA0" w14:textId="77777777" w:rsidR="000C1F7E" w:rsidRDefault="000C1F7E"/>
    <w:p w14:paraId="51AC8E92" w14:textId="77777777" w:rsidR="000C1F7E" w:rsidRDefault="000C1F7E" w:rsidP="000C1F7E">
      <w:r>
        <w:tab/>
      </w:r>
      <w:r w:rsidRPr="008264C3">
        <w:rPr>
          <w:i/>
        </w:rPr>
        <w:t>Ocean State Job Lot of Belfast, LLC v. City of Belfast,</w:t>
      </w:r>
      <w:r>
        <w:t xml:space="preserve"> No. 2011-022-A,</w:t>
      </w:r>
    </w:p>
    <w:p w14:paraId="63E661E3" w14:textId="77777777" w:rsidR="000C1F7E" w:rsidRPr="004158E2" w:rsidRDefault="000C1F7E" w:rsidP="0055368F">
      <w:pPr>
        <w:ind w:left="1440"/>
      </w:pPr>
      <w:r>
        <w:t>at 3-9 (order on motion to dismiss</w:t>
      </w:r>
      <w:r w:rsidR="0055368F">
        <w:t>; these are defenses that a municipality can waive)</w:t>
      </w:r>
    </w:p>
    <w:p w14:paraId="18461C0E" w14:textId="77777777" w:rsidR="006E4F48" w:rsidRDefault="006E4F48" w:rsidP="006E4F48">
      <w:r>
        <w:tab/>
      </w:r>
      <w:r w:rsidRPr="006E4F48">
        <w:rPr>
          <w:i/>
        </w:rPr>
        <w:t>Cobalt Properties, Ltd. v. Town of West Gardiner,</w:t>
      </w:r>
      <w:r>
        <w:t xml:space="preserve"> Nos. 2012-006 </w:t>
      </w:r>
    </w:p>
    <w:p w14:paraId="54AF0FB7" w14:textId="77777777" w:rsidR="000C1F7E" w:rsidRDefault="006E4F48" w:rsidP="006E4F48">
      <w:pPr>
        <w:ind w:left="720" w:firstLine="720"/>
      </w:pPr>
      <w:r>
        <w:t>&amp; -016, at 3</w:t>
      </w:r>
      <w:r w:rsidR="00E2538C">
        <w:t xml:space="preserve"> (prehearing order)</w:t>
      </w:r>
    </w:p>
    <w:p w14:paraId="5AFAB605" w14:textId="77777777" w:rsidR="000C1F7E" w:rsidRDefault="000C1F7E"/>
    <w:p w14:paraId="5F25D626" w14:textId="77777777" w:rsidR="000C1F7E" w:rsidRDefault="000C1F7E"/>
    <w:p w14:paraId="49956511" w14:textId="77777777" w:rsidR="00141B06" w:rsidRDefault="00141B06">
      <w:r>
        <w:t>The Legislature intended in 36</w:t>
      </w:r>
      <w:r w:rsidR="00ED6C6F">
        <w:t xml:space="preserve"> </w:t>
      </w:r>
      <w:r>
        <w:t>M.R.S. § 706(1</w:t>
      </w:r>
      <w:r w:rsidRPr="00141B06">
        <w:rPr>
          <w:vertAlign w:val="superscript"/>
        </w:rPr>
        <w:t>st</w:t>
      </w:r>
      <w:r>
        <w:t xml:space="preserve"> ¶) that a municipality may send notices to any number of taxpayers without sending such to every taxpayer</w:t>
      </w:r>
    </w:p>
    <w:p w14:paraId="03532149" w14:textId="77777777" w:rsidR="00141B06" w:rsidRDefault="00141B06"/>
    <w:p w14:paraId="27309469" w14:textId="77777777" w:rsidR="0009024A" w:rsidRDefault="0009024A">
      <w:r>
        <w:tab/>
      </w:r>
      <w:r>
        <w:rPr>
          <w:i/>
        </w:rPr>
        <w:t xml:space="preserve">Xpress Natural Gas, LLP v. Town of Baileyville, </w:t>
      </w:r>
      <w:r>
        <w:t>No. 2016-001,</w:t>
      </w:r>
    </w:p>
    <w:p w14:paraId="0DBA3E0B" w14:textId="77777777" w:rsidR="0009024A" w:rsidRDefault="0009024A">
      <w:r>
        <w:tab/>
      </w:r>
      <w:r>
        <w:tab/>
        <w:t>at 7-8</w:t>
      </w:r>
    </w:p>
    <w:p w14:paraId="3CEAD176" w14:textId="77777777" w:rsidR="0009024A" w:rsidRDefault="0009024A"/>
    <w:p w14:paraId="17726ED1" w14:textId="77777777" w:rsidR="00141B06" w:rsidRDefault="00141B06">
      <w:r>
        <w:tab/>
      </w:r>
    </w:p>
    <w:p w14:paraId="1C11FE54" w14:textId="77777777" w:rsidR="00DE751F" w:rsidRDefault="00DE751F">
      <w:r>
        <w:t>I</w:t>
      </w:r>
      <w:r w:rsidR="006F20C9">
        <w:t>f municipality</w:t>
      </w:r>
      <w:r w:rsidR="002201AC">
        <w:t xml:space="preserve"> invokes 36 M.R.S</w:t>
      </w:r>
      <w:r>
        <w:t>. § 706 it must prove that it timely mailed request for information</w:t>
      </w:r>
    </w:p>
    <w:p w14:paraId="79568B0B" w14:textId="77777777" w:rsidR="00DE751F" w:rsidRDefault="00DE751F"/>
    <w:p w14:paraId="08211D7C" w14:textId="77777777" w:rsidR="00644497" w:rsidRDefault="00644497" w:rsidP="00644497">
      <w:pPr>
        <w:pStyle w:val="Header"/>
        <w:tabs>
          <w:tab w:val="clear" w:pos="4320"/>
          <w:tab w:val="clear" w:pos="8640"/>
        </w:tabs>
      </w:pPr>
      <w:r>
        <w:tab/>
      </w:r>
      <w:r>
        <w:rPr>
          <w:i/>
        </w:rPr>
        <w:t xml:space="preserve">Alpine Realty Trust v. City of Biddeford, </w:t>
      </w:r>
      <w:r>
        <w:t xml:space="preserve">No. 93-72, at 1 (request for </w:t>
      </w:r>
    </w:p>
    <w:p w14:paraId="7974D484" w14:textId="77777777" w:rsidR="00644497" w:rsidRPr="00644497" w:rsidRDefault="00644497" w:rsidP="00644497">
      <w:pPr>
        <w:pStyle w:val="Header"/>
        <w:tabs>
          <w:tab w:val="clear" w:pos="4320"/>
          <w:tab w:val="clear" w:pos="8640"/>
        </w:tabs>
        <w:ind w:left="720" w:firstLine="720"/>
        <w:rPr>
          <w:lang w:val="en-US"/>
        </w:rPr>
      </w:pPr>
      <w:r>
        <w:t>information after assessment date is untimely)</w:t>
      </w:r>
    </w:p>
    <w:p w14:paraId="1209CE2E" w14:textId="77777777" w:rsidR="00DE751F" w:rsidRDefault="00DE751F">
      <w:r>
        <w:tab/>
      </w:r>
      <w:r>
        <w:rPr>
          <w:i/>
        </w:rPr>
        <w:t xml:space="preserve">Marcotte Congregate Housing, Inc. v. City of Lewiston, </w:t>
      </w:r>
      <w:r>
        <w:t xml:space="preserve">Nos. 94-16, </w:t>
      </w:r>
    </w:p>
    <w:p w14:paraId="1D3788DD" w14:textId="77777777" w:rsidR="00DE751F" w:rsidRDefault="00FD1C08">
      <w:pPr>
        <w:ind w:left="720" w:firstLine="720"/>
      </w:pPr>
      <w:r>
        <w:t>94-17, 95-147, 95</w:t>
      </w:r>
      <w:r w:rsidR="00DE751F">
        <w:t>-148, 96-33–96-35, at 2 (exemption case)</w:t>
      </w:r>
    </w:p>
    <w:p w14:paraId="768A4B11" w14:textId="77777777" w:rsidR="00DE751F" w:rsidRDefault="00DE751F">
      <w:pPr>
        <w:ind w:firstLine="720"/>
      </w:pPr>
      <w:r>
        <w:rPr>
          <w:i/>
        </w:rPr>
        <w:t xml:space="preserve">UAH Hydro Kennebec v. Town of Winslow, </w:t>
      </w:r>
      <w:r>
        <w:t>Nos. 95-120 &amp; 95-150,</w:t>
      </w:r>
    </w:p>
    <w:p w14:paraId="326EC1A3" w14:textId="77777777" w:rsidR="00DE751F" w:rsidRDefault="00DE751F">
      <w:pPr>
        <w:pStyle w:val="Header"/>
        <w:tabs>
          <w:tab w:val="clear" w:pos="4320"/>
          <w:tab w:val="clear" w:pos="8640"/>
        </w:tabs>
        <w:ind w:left="1440"/>
      </w:pPr>
      <w:r>
        <w:t xml:space="preserve">at 1-2 (without a timely request for information town is barred from asserting that unanswered follow-up inquiries preclude taxpayer from appealing) </w:t>
      </w:r>
    </w:p>
    <w:p w14:paraId="5E076ACC" w14:textId="77777777" w:rsidR="00DE751F" w:rsidRDefault="00DE751F">
      <w:r>
        <w:tab/>
      </w:r>
      <w:r>
        <w:rPr>
          <w:i/>
        </w:rPr>
        <w:t xml:space="preserve">Friendly Ice Cream Corp. v. City of Lewiston, </w:t>
      </w:r>
      <w:r>
        <w:t>No. 96-042, at 2</w:t>
      </w:r>
    </w:p>
    <w:p w14:paraId="5D98F31E" w14:textId="77777777" w:rsidR="00644497" w:rsidRDefault="00644497" w:rsidP="00644497">
      <w:pPr>
        <w:ind w:firstLine="720"/>
      </w:pPr>
      <w:r>
        <w:rPr>
          <w:i/>
        </w:rPr>
        <w:t xml:space="preserve">Northeast Empire Ltd. Partnership v. Town of Livermore Falls, </w:t>
      </w:r>
      <w:r>
        <w:t xml:space="preserve">Nos. </w:t>
      </w:r>
    </w:p>
    <w:p w14:paraId="4FB3AC06" w14:textId="77777777" w:rsidR="00644497" w:rsidRDefault="00644497" w:rsidP="00644497">
      <w:pPr>
        <w:ind w:left="720" w:firstLine="720"/>
      </w:pPr>
      <w:r>
        <w:t xml:space="preserve">97-101 &amp; 98-005, at 4-5 (where town waited two months to </w:t>
      </w:r>
    </w:p>
    <w:p w14:paraId="3ADB5220" w14:textId="77777777" w:rsidR="00644497" w:rsidRDefault="00644497" w:rsidP="00644497">
      <w:pPr>
        <w:ind w:left="1440"/>
      </w:pPr>
      <w:r>
        <w:t>file follow-up questions and then demanded they be answered within 30 days, its request was unreasonable and thus improper under section 706)</w:t>
      </w:r>
    </w:p>
    <w:p w14:paraId="0AEA5757" w14:textId="77777777" w:rsidR="00DE751F" w:rsidRDefault="00DE751F">
      <w:r>
        <w:tab/>
      </w:r>
      <w:r>
        <w:rPr>
          <w:i/>
        </w:rPr>
        <w:t>Northeast E</w:t>
      </w:r>
      <w:r w:rsidR="009D5088">
        <w:rPr>
          <w:i/>
        </w:rPr>
        <w:t>mpire</w:t>
      </w:r>
      <w:r>
        <w:rPr>
          <w:i/>
        </w:rPr>
        <w:t xml:space="preserve"> Ltd. Partnership #2 v. Town of Ashland, </w:t>
      </w:r>
      <w:r>
        <w:t xml:space="preserve">Nos. </w:t>
      </w:r>
    </w:p>
    <w:p w14:paraId="5B25638B" w14:textId="77777777" w:rsidR="00DE751F" w:rsidRDefault="00DE751F">
      <w:pPr>
        <w:ind w:left="720" w:firstLine="720"/>
      </w:pPr>
      <w:r>
        <w:t>99-015 &amp; 99-027, at 1-2</w:t>
      </w:r>
    </w:p>
    <w:p w14:paraId="4468BB84" w14:textId="77777777" w:rsidR="004B5E59" w:rsidRDefault="004B5E59">
      <w:pPr>
        <w:rPr>
          <w:i/>
        </w:rPr>
      </w:pPr>
      <w:r>
        <w:tab/>
      </w:r>
      <w:r w:rsidRPr="00764905">
        <w:rPr>
          <w:i/>
        </w:rPr>
        <w:t>Bethel</w:t>
      </w:r>
      <w:r>
        <w:rPr>
          <w:i/>
        </w:rPr>
        <w:t xml:space="preserve"> Inn Corp. &amp; Riverview Timeshare Trust v. Town of Bethel, </w:t>
      </w:r>
    </w:p>
    <w:p w14:paraId="00EE7FA3" w14:textId="77777777" w:rsidR="00DE751F" w:rsidRDefault="004B5E59" w:rsidP="004B5E59">
      <w:pPr>
        <w:ind w:left="720" w:firstLine="720"/>
      </w:pPr>
      <w:r>
        <w:t>2003-001 &amp; 2003-002, at 3</w:t>
      </w:r>
    </w:p>
    <w:p w14:paraId="58A34B08" w14:textId="77777777" w:rsidR="007B5373" w:rsidRDefault="007B5373" w:rsidP="007B5373">
      <w:r>
        <w:tab/>
      </w:r>
      <w:r w:rsidRPr="004C64C9">
        <w:rPr>
          <w:i/>
        </w:rPr>
        <w:t>GGP-Maine Mall, LLC v. City of South Portland,</w:t>
      </w:r>
      <w:r>
        <w:t xml:space="preserve"> Nos. 2011-022 – -030</w:t>
      </w:r>
    </w:p>
    <w:p w14:paraId="0B82624E" w14:textId="77777777" w:rsidR="007B5373" w:rsidRDefault="007B5373" w:rsidP="007B5373">
      <w:r>
        <w:tab/>
      </w:r>
      <w:r>
        <w:tab/>
        <w:t>(</w:t>
      </w:r>
      <w:r w:rsidRPr="007B5373">
        <w:rPr>
          <w:i/>
        </w:rPr>
        <w:t>Maine Mall II</w:t>
      </w:r>
      <w:r>
        <w:t>), at 5</w:t>
      </w:r>
    </w:p>
    <w:p w14:paraId="2401F499" w14:textId="77777777" w:rsidR="00644497" w:rsidRDefault="00644497" w:rsidP="00644497">
      <w:pPr>
        <w:ind w:firstLine="720"/>
      </w:pPr>
      <w:r>
        <w:rPr>
          <w:i/>
        </w:rPr>
        <w:t xml:space="preserve">Xpress Natural Gas, LLP v. Town of Baileyville, </w:t>
      </w:r>
      <w:r>
        <w:t>No. 2016-001, at 6</w:t>
      </w:r>
    </w:p>
    <w:p w14:paraId="7A115623" w14:textId="77777777" w:rsidR="00644497" w:rsidRDefault="00644497" w:rsidP="00644497">
      <w:r>
        <w:tab/>
      </w:r>
      <w:r>
        <w:tab/>
        <w:t xml:space="preserve">(section 706 list must be furnished before an assessment is </w:t>
      </w:r>
    </w:p>
    <w:p w14:paraId="062284A3" w14:textId="77777777" w:rsidR="00644497" w:rsidRDefault="00644497" w:rsidP="00644497">
      <w:r>
        <w:tab/>
      </w:r>
      <w:r>
        <w:tab/>
        <w:t>made)</w:t>
      </w:r>
    </w:p>
    <w:p w14:paraId="754727DF" w14:textId="77777777" w:rsidR="0054341D" w:rsidRDefault="0054341D" w:rsidP="00644497"/>
    <w:p w14:paraId="45D17ADD" w14:textId="77777777" w:rsidR="00644497" w:rsidRDefault="00644497" w:rsidP="00644497"/>
    <w:p w14:paraId="10635D02" w14:textId="77777777" w:rsidR="003C347A" w:rsidRDefault="0054341D" w:rsidP="0054341D">
      <w:r>
        <w:t xml:space="preserve">Mailings to give notice pursuant to 36 M.R.S. § 706 can be made by regular, first-class mail, and need not be have </w:t>
      </w:r>
      <w:r w:rsidR="00316EEB">
        <w:t xml:space="preserve">been </w:t>
      </w:r>
      <w:r>
        <w:t>done by certified mail</w:t>
      </w:r>
    </w:p>
    <w:p w14:paraId="4EF3DEB5" w14:textId="77777777" w:rsidR="0054341D" w:rsidRDefault="0054341D" w:rsidP="0054341D"/>
    <w:p w14:paraId="7CB39C71" w14:textId="77777777" w:rsidR="0054341D" w:rsidRDefault="0054341D" w:rsidP="0054341D">
      <w:r>
        <w:tab/>
      </w:r>
      <w:r w:rsidRPr="0054341D">
        <w:rPr>
          <w:i/>
        </w:rPr>
        <w:t>McLaughlin v. Town of Dexter,</w:t>
      </w:r>
      <w:r>
        <w:t xml:space="preserve"> No. 2010-001, at 10 (tree growth case)</w:t>
      </w:r>
    </w:p>
    <w:p w14:paraId="1185A153" w14:textId="77777777" w:rsidR="00644497" w:rsidRDefault="00B068A2" w:rsidP="0054341D">
      <w:pPr>
        <w:rPr>
          <w:i/>
        </w:rPr>
      </w:pPr>
      <w:r>
        <w:tab/>
      </w:r>
      <w:r w:rsidRPr="00B068A2">
        <w:rPr>
          <w:i/>
        </w:rPr>
        <w:t>See</w:t>
      </w:r>
      <w:r>
        <w:t xml:space="preserve"> </w:t>
      </w:r>
      <w:r w:rsidR="00644497">
        <w:rPr>
          <w:i/>
        </w:rPr>
        <w:t xml:space="preserve">generally </w:t>
      </w:r>
      <w:r>
        <w:rPr>
          <w:i/>
        </w:rPr>
        <w:t xml:space="preserve">Xpress Natural Gas, LLP v. Town of Baileyville, </w:t>
      </w:r>
    </w:p>
    <w:p w14:paraId="4E8AB3CF" w14:textId="77777777" w:rsidR="0054341D" w:rsidRDefault="00B068A2" w:rsidP="00644497">
      <w:pPr>
        <w:ind w:left="720" w:firstLine="720"/>
      </w:pPr>
      <w:r>
        <w:t>No. 2016-001</w:t>
      </w:r>
    </w:p>
    <w:p w14:paraId="3A20F10E" w14:textId="77777777" w:rsidR="0054341D" w:rsidRDefault="0054341D" w:rsidP="0054341D"/>
    <w:p w14:paraId="1CCC6C4C" w14:textId="77777777" w:rsidR="00160EA4" w:rsidRDefault="00160EA4" w:rsidP="0054341D"/>
    <w:p w14:paraId="69635AA7" w14:textId="77777777" w:rsidR="007D2400" w:rsidRDefault="007D2400" w:rsidP="0054341D">
      <w:r>
        <w:t xml:space="preserve">36 M.R.S. § 706 does not require proof of </w:t>
      </w:r>
      <w:r w:rsidR="006A73DA">
        <w:t>actual notice to taxpayer</w:t>
      </w:r>
    </w:p>
    <w:p w14:paraId="2399979B" w14:textId="77777777" w:rsidR="007D2400" w:rsidRDefault="007D2400" w:rsidP="0054341D"/>
    <w:p w14:paraId="5659CE1A" w14:textId="77777777" w:rsidR="007D2400" w:rsidRPr="007D2400" w:rsidRDefault="007D2400" w:rsidP="007D2400">
      <w:pPr>
        <w:rPr>
          <w:i/>
        </w:rPr>
      </w:pPr>
      <w:r>
        <w:tab/>
      </w:r>
      <w:r>
        <w:rPr>
          <w:i/>
        </w:rPr>
        <w:t xml:space="preserve">Xpress Natural Gas, LLP v. Town of Baileyville, </w:t>
      </w:r>
      <w:r>
        <w:t xml:space="preserve">No. 2016-001, at </w:t>
      </w:r>
      <w:r w:rsidR="006A73DA">
        <w:t>10-</w:t>
      </w:r>
      <w:r>
        <w:t>11</w:t>
      </w:r>
    </w:p>
    <w:p w14:paraId="4E44AF82" w14:textId="77777777" w:rsidR="007D2400" w:rsidRDefault="007D2400" w:rsidP="0054341D"/>
    <w:p w14:paraId="3C0DF5EE" w14:textId="77777777" w:rsidR="007D2400" w:rsidRDefault="007D2400" w:rsidP="0054341D"/>
    <w:p w14:paraId="7EA06DEB" w14:textId="77777777" w:rsidR="007B5373" w:rsidRDefault="007B5373" w:rsidP="0054341D">
      <w:r>
        <w:t>Burden then shifts to the taxpayer to show</w:t>
      </w:r>
      <w:r w:rsidR="00974C7F">
        <w:t xml:space="preserve"> that it answered the assessor’s proper inquiries, that the inquiries were not proper, or that it was unable to answer them</w:t>
      </w:r>
    </w:p>
    <w:p w14:paraId="6BA5D4FE" w14:textId="77777777" w:rsidR="00974C7F" w:rsidRDefault="00974C7F" w:rsidP="0054341D"/>
    <w:p w14:paraId="53E90198" w14:textId="77777777" w:rsidR="00974C7F" w:rsidRDefault="00974C7F" w:rsidP="00974C7F">
      <w:r>
        <w:tab/>
      </w:r>
      <w:r w:rsidRPr="004C64C9">
        <w:rPr>
          <w:i/>
        </w:rPr>
        <w:t>GGP-Maine Mall, LLC v. City of South Portland,</w:t>
      </w:r>
      <w:r>
        <w:t xml:space="preserve"> Nos. 2011-022 – -030</w:t>
      </w:r>
    </w:p>
    <w:p w14:paraId="2CEEFEA9" w14:textId="77777777" w:rsidR="00974C7F" w:rsidRDefault="00974C7F" w:rsidP="00974C7F">
      <w:r>
        <w:tab/>
      </w:r>
      <w:r>
        <w:tab/>
        <w:t>(</w:t>
      </w:r>
      <w:r w:rsidRPr="007B5373">
        <w:rPr>
          <w:i/>
        </w:rPr>
        <w:t>Maine Mall II</w:t>
      </w:r>
      <w:r>
        <w:t>), at 5</w:t>
      </w:r>
    </w:p>
    <w:p w14:paraId="67AC5616" w14:textId="77777777" w:rsidR="0078725F" w:rsidRDefault="0078725F" w:rsidP="0078725F">
      <w:pPr>
        <w:pStyle w:val="Header"/>
        <w:tabs>
          <w:tab w:val="clear" w:pos="4320"/>
          <w:tab w:val="clear" w:pos="8640"/>
        </w:tabs>
        <w:rPr>
          <w:lang w:val="en-US"/>
        </w:rPr>
      </w:pPr>
    </w:p>
    <w:p w14:paraId="596F68C6" w14:textId="77777777" w:rsidR="00160EA4" w:rsidRDefault="00160EA4" w:rsidP="0078725F">
      <w:pPr>
        <w:pStyle w:val="Header"/>
        <w:tabs>
          <w:tab w:val="clear" w:pos="4320"/>
          <w:tab w:val="clear" w:pos="8640"/>
        </w:tabs>
        <w:rPr>
          <w:lang w:val="en-US"/>
        </w:rPr>
      </w:pPr>
    </w:p>
    <w:p w14:paraId="22136B84" w14:textId="77777777" w:rsidR="0078725F" w:rsidRDefault="000E0610" w:rsidP="0078725F">
      <w:pPr>
        <w:pStyle w:val="Header"/>
        <w:tabs>
          <w:tab w:val="clear" w:pos="4320"/>
          <w:tab w:val="clear" w:pos="8640"/>
        </w:tabs>
        <w:rPr>
          <w:lang w:val="en-US"/>
        </w:rPr>
      </w:pPr>
      <w:r>
        <w:rPr>
          <w:lang w:val="en-US"/>
        </w:rPr>
        <w:t>Taxpayer</w:t>
      </w:r>
      <w:r w:rsidR="0078725F">
        <w:rPr>
          <w:lang w:val="en-US"/>
        </w:rPr>
        <w:t>’s burden to show it need not comply with 36 M.R.S. § 706 requests is onerous</w:t>
      </w:r>
    </w:p>
    <w:p w14:paraId="5E107CE5" w14:textId="77777777" w:rsidR="0078725F" w:rsidRDefault="0078725F" w:rsidP="0078725F">
      <w:pPr>
        <w:pStyle w:val="Header"/>
        <w:tabs>
          <w:tab w:val="clear" w:pos="4320"/>
          <w:tab w:val="clear" w:pos="8640"/>
        </w:tabs>
        <w:rPr>
          <w:lang w:val="en-US"/>
        </w:rPr>
      </w:pPr>
    </w:p>
    <w:p w14:paraId="39944425" w14:textId="77777777" w:rsidR="0041597C" w:rsidRDefault="0078725F" w:rsidP="0078725F">
      <w:r>
        <w:tab/>
      </w:r>
      <w:r>
        <w:rPr>
          <w:i/>
        </w:rPr>
        <w:t xml:space="preserve">GGP-Maine Mall, LLC v. City of South Portland, </w:t>
      </w:r>
      <w:r w:rsidR="0041597C">
        <w:t xml:space="preserve">Nos. 2011-022 – -030 </w:t>
      </w:r>
    </w:p>
    <w:p w14:paraId="080708F3" w14:textId="77777777" w:rsidR="0078725F" w:rsidRPr="0041597C" w:rsidRDefault="0041597C" w:rsidP="0041597C">
      <w:pPr>
        <w:rPr>
          <w:i/>
        </w:rPr>
      </w:pPr>
      <w:r>
        <w:tab/>
      </w:r>
      <w:r>
        <w:tab/>
      </w:r>
      <w:r w:rsidR="0078725F">
        <w:t>(</w:t>
      </w:r>
      <w:r w:rsidR="0078725F">
        <w:rPr>
          <w:i/>
        </w:rPr>
        <w:t xml:space="preserve">Maine Mall </w:t>
      </w:r>
      <w:r>
        <w:rPr>
          <w:i/>
        </w:rPr>
        <w:t>I</w:t>
      </w:r>
      <w:r w:rsidR="0078725F">
        <w:rPr>
          <w:i/>
        </w:rPr>
        <w:t>I</w:t>
      </w:r>
      <w:r w:rsidR="0078725F">
        <w:t>), at 11</w:t>
      </w:r>
    </w:p>
    <w:p w14:paraId="10EF0D06" w14:textId="77777777" w:rsidR="00974C7F" w:rsidRDefault="00974C7F" w:rsidP="0054341D">
      <w:pPr>
        <w:rPr>
          <w:lang w:eastAsia="x-none"/>
        </w:rPr>
      </w:pPr>
    </w:p>
    <w:p w14:paraId="3DD3623E" w14:textId="77777777" w:rsidR="0078725F" w:rsidRDefault="0078725F" w:rsidP="0054341D"/>
    <w:p w14:paraId="716CADCD" w14:textId="77777777" w:rsidR="00974C7F" w:rsidRDefault="00974C7F">
      <w:r>
        <w:t>Alternatively, if the assessor did not mail notice, the assessor may still require the taxpayer to answer inquiries as to the nature, situation, and value of its properties</w:t>
      </w:r>
    </w:p>
    <w:p w14:paraId="71548409" w14:textId="77777777" w:rsidR="00974C7F" w:rsidRDefault="00974C7F"/>
    <w:p w14:paraId="525A4322" w14:textId="77777777" w:rsidR="00974C7F" w:rsidRDefault="00974C7F" w:rsidP="00974C7F">
      <w:r>
        <w:tab/>
      </w:r>
      <w:r w:rsidRPr="004C64C9">
        <w:rPr>
          <w:i/>
        </w:rPr>
        <w:t>GGP-Maine Mall, LLC v. City of South Portland,</w:t>
      </w:r>
      <w:r>
        <w:t xml:space="preserve"> Nos. 2011-022 – -030</w:t>
      </w:r>
    </w:p>
    <w:p w14:paraId="6BCE3E8C" w14:textId="77777777" w:rsidR="00974C7F" w:rsidRDefault="00974C7F" w:rsidP="00974C7F">
      <w:r>
        <w:tab/>
      </w:r>
      <w:r>
        <w:tab/>
        <w:t>(</w:t>
      </w:r>
      <w:r w:rsidRPr="007B5373">
        <w:rPr>
          <w:i/>
        </w:rPr>
        <w:t>Maine Mall II</w:t>
      </w:r>
      <w:r>
        <w:t>), at 5</w:t>
      </w:r>
    </w:p>
    <w:p w14:paraId="624280D6" w14:textId="77777777" w:rsidR="00974C7F" w:rsidRDefault="00974C7F"/>
    <w:p w14:paraId="2C5574E0" w14:textId="77777777" w:rsidR="00974C7F" w:rsidRDefault="00974C7F"/>
    <w:p w14:paraId="657174C3" w14:textId="77777777" w:rsidR="00DE751F" w:rsidRDefault="00A70BC5">
      <w:r>
        <w:t>Alth</w:t>
      </w:r>
      <w:r w:rsidR="003B6063">
        <w:t>o</w:t>
      </w:r>
      <w:r>
        <w:t>ugh assessment suffered from lack of income data, assessor never demanded it under 36 M.R.S. § 706</w:t>
      </w:r>
    </w:p>
    <w:p w14:paraId="4C99504E" w14:textId="77777777" w:rsidR="00A70BC5" w:rsidRDefault="00A70BC5"/>
    <w:p w14:paraId="30AA96A8" w14:textId="77777777" w:rsidR="00A70BC5" w:rsidRDefault="00A70BC5" w:rsidP="00204F66">
      <w:r>
        <w:tab/>
      </w:r>
      <w:r w:rsidR="00920B1E" w:rsidRPr="00920B1E">
        <w:rPr>
          <w:i/>
        </w:rPr>
        <w:t>Falls Development Associates L.P. v. City of Saco,</w:t>
      </w:r>
      <w:r w:rsidR="00920B1E">
        <w:t xml:space="preserve"> No. 2008-025, at 61</w:t>
      </w:r>
    </w:p>
    <w:p w14:paraId="1B62681A" w14:textId="77777777" w:rsidR="00920B1E" w:rsidRDefault="00920B1E" w:rsidP="00644497"/>
    <w:p w14:paraId="29406259" w14:textId="77777777" w:rsidR="00DE751F" w:rsidRDefault="00DE751F"/>
    <w:p w14:paraId="2609ACF3" w14:textId="77777777" w:rsidR="00DE751F" w:rsidRDefault="00DE751F">
      <w:r>
        <w:t>Adequacy of municipality’s noti</w:t>
      </w:r>
      <w:r w:rsidR="002201AC">
        <w:t>ce of requirements of 36 M.R.S</w:t>
      </w:r>
      <w:r>
        <w:t>. § 706</w:t>
      </w:r>
    </w:p>
    <w:p w14:paraId="5C3CBE18" w14:textId="77777777" w:rsidR="00DE751F" w:rsidRDefault="00DE751F"/>
    <w:p w14:paraId="21557410" w14:textId="77777777" w:rsidR="00DE751F" w:rsidRDefault="00DE751F">
      <w:r>
        <w:tab/>
      </w:r>
      <w:r>
        <w:rPr>
          <w:i/>
        </w:rPr>
        <w:t xml:space="preserve">Great Cove Boat Club, Inc. v. Town of Eliot, </w:t>
      </w:r>
      <w:r>
        <w:t>Nos. 91-01 &amp; 91-21,</w:t>
      </w:r>
    </w:p>
    <w:p w14:paraId="66525F61" w14:textId="77777777" w:rsidR="00DE751F" w:rsidRDefault="00DE751F">
      <w:r>
        <w:tab/>
      </w:r>
      <w:r>
        <w:tab/>
        <w:t xml:space="preserve">at 4-5  (notice published in annual town report and delivered </w:t>
      </w:r>
    </w:p>
    <w:p w14:paraId="0121F6B7" w14:textId="77777777" w:rsidR="00DE751F" w:rsidRDefault="00DE751F">
      <w:pPr>
        <w:ind w:left="720" w:firstLine="720"/>
      </w:pPr>
      <w:r>
        <w:t xml:space="preserve">to every address is inadequate, and so taxpayer not barred </w:t>
      </w:r>
    </w:p>
    <w:p w14:paraId="0F02823B" w14:textId="77777777" w:rsidR="00DE751F" w:rsidRDefault="00DE751F">
      <w:pPr>
        <w:ind w:left="720" w:firstLine="720"/>
      </w:pPr>
      <w:r>
        <w:t>from contesting assessment)</w:t>
      </w:r>
    </w:p>
    <w:p w14:paraId="6E4ACA4E" w14:textId="77777777" w:rsidR="00DE751F" w:rsidRDefault="00DE751F">
      <w:r>
        <w:tab/>
      </w:r>
      <w:r>
        <w:rPr>
          <w:i/>
        </w:rPr>
        <w:t>C.S.R. Associates v. City of Portland,</w:t>
      </w:r>
      <w:r>
        <w:t xml:space="preserve"> Nos. 92-03 &amp; 92-20, at 3</w:t>
      </w:r>
    </w:p>
    <w:p w14:paraId="463FF282" w14:textId="77777777" w:rsidR="00DE751F" w:rsidRDefault="00DE751F">
      <w:r>
        <w:tab/>
      </w:r>
      <w:r>
        <w:tab/>
        <w:t xml:space="preserve">(where taxpayer asserted it had never received section 706 </w:t>
      </w:r>
    </w:p>
    <w:p w14:paraId="1E473122" w14:textId="77777777" w:rsidR="00DE751F" w:rsidRDefault="00DE751F">
      <w:pPr>
        <w:ind w:left="720" w:firstLine="720"/>
      </w:pPr>
      <w:r>
        <w:t xml:space="preserve">request, mailing section 706 request to taxpayer’s last </w:t>
      </w:r>
      <w:r w:rsidR="00B74CAE">
        <w:t>known</w:t>
      </w:r>
    </w:p>
    <w:p w14:paraId="2C3498E7" w14:textId="77777777" w:rsidR="00DE751F" w:rsidRDefault="00DE751F">
      <w:pPr>
        <w:ind w:left="720" w:firstLine="720"/>
      </w:pPr>
      <w:r>
        <w:t xml:space="preserve">address, not contested </w:t>
      </w:r>
      <w:r w:rsidR="00D66F54">
        <w:t>as</w:t>
      </w:r>
      <w:r>
        <w:t xml:space="preserve"> incorrect, is sufficient)</w:t>
      </w:r>
    </w:p>
    <w:p w14:paraId="78DAAE8E" w14:textId="77777777" w:rsidR="00DE751F" w:rsidRDefault="00DE751F">
      <w:r>
        <w:tab/>
      </w:r>
      <w:r>
        <w:rPr>
          <w:i/>
        </w:rPr>
        <w:t xml:space="preserve">UAH Hydro Kennebec v. Town of Winslow, </w:t>
      </w:r>
      <w:r>
        <w:t xml:space="preserve">Nos. 95-120 &amp; 95-150, </w:t>
      </w:r>
    </w:p>
    <w:p w14:paraId="78677937" w14:textId="77777777" w:rsidR="00DE751F" w:rsidRDefault="00DE751F">
      <w:pPr>
        <w:ind w:left="1440"/>
      </w:pPr>
      <w:r>
        <w:t>at 2 (correspondence from town was not a proper section 706 request for information)</w:t>
      </w:r>
    </w:p>
    <w:p w14:paraId="34A22818" w14:textId="77777777" w:rsidR="00DE751F" w:rsidRDefault="00DE751F">
      <w:r>
        <w:tab/>
      </w:r>
      <w:r>
        <w:rPr>
          <w:i/>
        </w:rPr>
        <w:t xml:space="preserve">Friendly Ice Cream Corp. v. City of Lewiston, </w:t>
      </w:r>
      <w:r>
        <w:t>No. 96-042, at 2</w:t>
      </w:r>
    </w:p>
    <w:p w14:paraId="4BE8F6F6" w14:textId="77777777" w:rsidR="00DE751F" w:rsidRDefault="00DE751F">
      <w:pPr>
        <w:ind w:left="1440"/>
      </w:pPr>
      <w:r>
        <w:t>(city’s routine mailing of request and records of non-returns conformed with section 706)</w:t>
      </w:r>
    </w:p>
    <w:p w14:paraId="435717D4" w14:textId="77777777" w:rsidR="00DE751F" w:rsidRDefault="00DE751F">
      <w:r>
        <w:tab/>
      </w:r>
      <w:r>
        <w:rPr>
          <w:i/>
        </w:rPr>
        <w:t xml:space="preserve">Northeast Empire Ltd. Partnership v. Town of Livermore Falls, </w:t>
      </w:r>
      <w:r>
        <w:t xml:space="preserve">Nos. </w:t>
      </w:r>
    </w:p>
    <w:p w14:paraId="7F39FF65" w14:textId="77777777" w:rsidR="00DE751F" w:rsidRDefault="00DE751F">
      <w:pPr>
        <w:pStyle w:val="Header"/>
        <w:tabs>
          <w:tab w:val="clear" w:pos="4320"/>
          <w:tab w:val="clear" w:pos="8640"/>
        </w:tabs>
        <w:ind w:left="1440"/>
      </w:pPr>
      <w:r>
        <w:t>97-101 &amp; 98-005, at 3 (demand to answer complicated follow-up questions was unreasonable and improper)</w:t>
      </w:r>
    </w:p>
    <w:p w14:paraId="6F07CEA8" w14:textId="77777777" w:rsidR="004B5E59" w:rsidRDefault="004B5E59" w:rsidP="004B5E59">
      <w:pPr>
        <w:rPr>
          <w:i/>
        </w:rPr>
      </w:pPr>
      <w:r>
        <w:tab/>
      </w:r>
      <w:r w:rsidRPr="00764905">
        <w:rPr>
          <w:i/>
        </w:rPr>
        <w:t>Bethel</w:t>
      </w:r>
      <w:r>
        <w:rPr>
          <w:i/>
        </w:rPr>
        <w:t xml:space="preserve"> Inn Corp. &amp; Riverview Timeshare Trust v. Town of Bethel, </w:t>
      </w:r>
    </w:p>
    <w:p w14:paraId="199004BC" w14:textId="77777777" w:rsidR="00DE751F" w:rsidRDefault="004B5E59" w:rsidP="004B5E59">
      <w:pPr>
        <w:pStyle w:val="Header"/>
        <w:tabs>
          <w:tab w:val="clear" w:pos="4320"/>
          <w:tab w:val="clear" w:pos="8640"/>
        </w:tabs>
        <w:ind w:left="1440"/>
      </w:pPr>
      <w:r>
        <w:lastRenderedPageBreak/>
        <w:t xml:space="preserve">2003-001 &amp; 2003-002, at 4-6 (notice confusing when it told taxpayers both that a list of property must be provided and that no list need be provided if there are no changes to report) </w:t>
      </w:r>
    </w:p>
    <w:p w14:paraId="451263F5" w14:textId="77777777" w:rsidR="004B5E59" w:rsidRDefault="004B5E59" w:rsidP="004B5E59">
      <w:pPr>
        <w:pStyle w:val="Header"/>
        <w:tabs>
          <w:tab w:val="clear" w:pos="4320"/>
          <w:tab w:val="clear" w:pos="8640"/>
        </w:tabs>
        <w:ind w:left="720" w:firstLine="720"/>
      </w:pPr>
    </w:p>
    <w:p w14:paraId="6D9188AA" w14:textId="77777777" w:rsidR="0078725F" w:rsidRPr="0078725F" w:rsidRDefault="0078725F">
      <w:pPr>
        <w:pStyle w:val="Header"/>
        <w:tabs>
          <w:tab w:val="clear" w:pos="4320"/>
          <w:tab w:val="clear" w:pos="8640"/>
        </w:tabs>
        <w:rPr>
          <w:lang w:val="en-US"/>
        </w:rPr>
      </w:pPr>
    </w:p>
    <w:p w14:paraId="0334D9B9" w14:textId="77777777" w:rsidR="00DE751F" w:rsidRDefault="00DE751F">
      <w:r>
        <w:t>Whether requests for information constituted proper in</w:t>
      </w:r>
      <w:r w:rsidR="002201AC">
        <w:t>quiries by town under 36 M.R.S</w:t>
      </w:r>
      <w:r>
        <w:t>. § 706</w:t>
      </w:r>
    </w:p>
    <w:p w14:paraId="1D913A58" w14:textId="77777777" w:rsidR="00DE751F" w:rsidRDefault="00DE751F"/>
    <w:p w14:paraId="6777F4EC" w14:textId="77777777" w:rsidR="00DE751F" w:rsidRDefault="00DE751F">
      <w:r>
        <w:tab/>
      </w:r>
      <w:r>
        <w:rPr>
          <w:i/>
        </w:rPr>
        <w:t xml:space="preserve">MCI International, Inc. v. Town of Andover, </w:t>
      </w:r>
      <w:r>
        <w:t>No. 88-20, at 5-6</w:t>
      </w:r>
    </w:p>
    <w:p w14:paraId="7FFBDFFE" w14:textId="77777777" w:rsidR="00DE751F" w:rsidRDefault="00DE751F">
      <w:r>
        <w:tab/>
      </w:r>
      <w:r>
        <w:rPr>
          <w:i/>
        </w:rPr>
        <w:t xml:space="preserve">MCI International, Inc. v. Town of Andover, </w:t>
      </w:r>
      <w:r>
        <w:t>No. 89-16, at 6-7</w:t>
      </w:r>
    </w:p>
    <w:p w14:paraId="7CCD0071" w14:textId="77777777" w:rsidR="00F64E3D" w:rsidRDefault="00F64E3D" w:rsidP="00F64E3D">
      <w:r>
        <w:tab/>
      </w:r>
      <w:r w:rsidRPr="00B30590">
        <w:rPr>
          <w:i/>
        </w:rPr>
        <w:t>Boralex Sherman, LLC v. Town of Stacyville,</w:t>
      </w:r>
      <w:r>
        <w:t xml:space="preserve"> Nos. 2009-007 &amp;</w:t>
      </w:r>
    </w:p>
    <w:p w14:paraId="5F96E1EA" w14:textId="77777777" w:rsidR="00F64E3D" w:rsidRDefault="00F64E3D" w:rsidP="00F64E3D">
      <w:pPr>
        <w:pStyle w:val="Header"/>
        <w:tabs>
          <w:tab w:val="clear" w:pos="4320"/>
          <w:tab w:val="clear" w:pos="8640"/>
        </w:tabs>
      </w:pPr>
      <w:r>
        <w:tab/>
      </w:r>
      <w:r>
        <w:tab/>
        <w:t>2010-002</w:t>
      </w:r>
      <w:r w:rsidR="00E61A9D">
        <w:rPr>
          <w:lang w:val="en-US"/>
        </w:rPr>
        <w:t>-A</w:t>
      </w:r>
      <w:r>
        <w:t xml:space="preserve">, at 7 (town was unable to produce requests for tax </w:t>
      </w:r>
    </w:p>
    <w:p w14:paraId="3A65B961" w14:textId="77777777" w:rsidR="00DE751F" w:rsidRDefault="00F64E3D" w:rsidP="00F64E3D">
      <w:pPr>
        <w:pStyle w:val="Header"/>
        <w:tabs>
          <w:tab w:val="clear" w:pos="4320"/>
          <w:tab w:val="clear" w:pos="8640"/>
        </w:tabs>
      </w:pPr>
      <w:r>
        <w:tab/>
      </w:r>
      <w:r>
        <w:tab/>
        <w:t>year in question)</w:t>
      </w:r>
    </w:p>
    <w:p w14:paraId="6B85A33D" w14:textId="77777777" w:rsidR="00D71E9D" w:rsidRDefault="00D71E9D" w:rsidP="00D71E9D">
      <w:r>
        <w:tab/>
      </w:r>
      <w:r w:rsidRPr="004C64C9">
        <w:rPr>
          <w:i/>
        </w:rPr>
        <w:t>GGP-Maine Mall, LLC v. City of South Portland,</w:t>
      </w:r>
      <w:r>
        <w:t xml:space="preserve"> Nos. 2011-022 – -030</w:t>
      </w:r>
    </w:p>
    <w:p w14:paraId="00D455AC" w14:textId="77777777" w:rsidR="00D71E9D" w:rsidRDefault="00D71E9D" w:rsidP="00D71E9D">
      <w:r>
        <w:tab/>
      </w:r>
      <w:r>
        <w:tab/>
        <w:t>(</w:t>
      </w:r>
      <w:r w:rsidRPr="007B5373">
        <w:rPr>
          <w:i/>
        </w:rPr>
        <w:t>Maine Mall II</w:t>
      </w:r>
      <w:r>
        <w:t xml:space="preserve">), at 6-10 (Board has no authority to enforce </w:t>
      </w:r>
    </w:p>
    <w:p w14:paraId="6CE75A5C" w14:textId="77777777" w:rsidR="00D71E9D" w:rsidRDefault="00D71E9D" w:rsidP="00D71E9D">
      <w:pPr>
        <w:ind w:left="1440"/>
      </w:pPr>
      <w:r>
        <w:t>section 706; appraisal sought by assessor was trade secret; attorney-client work product; inquiries were overbroad; assessor did not show appraisal was made available to taxpayer; assessor did not make further inquiry about the nature, situation, and value of properties)</w:t>
      </w:r>
    </w:p>
    <w:p w14:paraId="16554A5D" w14:textId="61EC09D5" w:rsidR="00B45F56" w:rsidRPr="00241266" w:rsidRDefault="003B0169" w:rsidP="006C4651">
      <w:pPr>
        <w:ind w:left="1440" w:hanging="810"/>
      </w:pPr>
      <w:r>
        <w:rPr>
          <w:i/>
          <w:iCs/>
        </w:rPr>
        <w:t xml:space="preserve">Scott H. Lee, Trustee of the Wal-Mart Real Estate Business Trust </w:t>
      </w:r>
      <w:r w:rsidR="00241266">
        <w:rPr>
          <w:i/>
          <w:iCs/>
        </w:rPr>
        <w:t>v. City of Brewer,</w:t>
      </w:r>
      <w:r w:rsidR="00241266">
        <w:t xml:space="preserve"> Nos. 2020-020; 2021-011</w:t>
      </w:r>
      <w:r w:rsidR="0097102A">
        <w:t xml:space="preserve"> (plaintiff’s </w:t>
      </w:r>
      <w:r w:rsidR="00015811">
        <w:t>arguments lack sufficient detail; “the city’s inquiries were proper.”)</w:t>
      </w:r>
    </w:p>
    <w:p w14:paraId="02826214" w14:textId="77777777" w:rsidR="00DE751F" w:rsidRPr="00D71E9D" w:rsidRDefault="00DE751F">
      <w:pPr>
        <w:pStyle w:val="Header"/>
        <w:tabs>
          <w:tab w:val="clear" w:pos="4320"/>
          <w:tab w:val="clear" w:pos="8640"/>
        </w:tabs>
        <w:rPr>
          <w:lang w:val="en-US"/>
        </w:rPr>
      </w:pPr>
    </w:p>
    <w:p w14:paraId="5EF9526F" w14:textId="77777777" w:rsidR="002830DB" w:rsidRDefault="002830DB">
      <w:pPr>
        <w:pStyle w:val="Header"/>
        <w:tabs>
          <w:tab w:val="clear" w:pos="4320"/>
          <w:tab w:val="clear" w:pos="8640"/>
        </w:tabs>
      </w:pPr>
    </w:p>
    <w:p w14:paraId="1DDC5CDF" w14:textId="77777777" w:rsidR="00DE751F" w:rsidRDefault="002201AC">
      <w:r>
        <w:t>Whether schedule of 36 M.R.S</w:t>
      </w:r>
      <w:r w:rsidR="00DE751F">
        <w:t xml:space="preserve">. § 706 was substantively satisfied </w:t>
      </w:r>
    </w:p>
    <w:p w14:paraId="29E39AC0" w14:textId="77777777" w:rsidR="00DE751F" w:rsidRDefault="00DE751F"/>
    <w:p w14:paraId="1BB47305" w14:textId="77777777" w:rsidR="00DE751F" w:rsidRDefault="00DE751F">
      <w:r>
        <w:tab/>
      </w:r>
      <w:r>
        <w:rPr>
          <w:i/>
        </w:rPr>
        <w:t xml:space="preserve">MCI International, Inc. v. Town of Andover, </w:t>
      </w:r>
      <w:r>
        <w:t>No. 88-20, at 3-7</w:t>
      </w:r>
    </w:p>
    <w:p w14:paraId="74AD544A" w14:textId="77777777" w:rsidR="00DE751F" w:rsidRDefault="00DE751F">
      <w:r>
        <w:tab/>
      </w:r>
      <w:r>
        <w:rPr>
          <w:i/>
        </w:rPr>
        <w:t xml:space="preserve">MCI International, Inc. v. Town of Andover, </w:t>
      </w:r>
      <w:r>
        <w:t>No. 89-16, at 4-6, 7-9</w:t>
      </w:r>
    </w:p>
    <w:p w14:paraId="3887940B" w14:textId="77777777" w:rsidR="00DE751F" w:rsidRDefault="00DE751F">
      <w:r>
        <w:tab/>
      </w:r>
      <w:r>
        <w:rPr>
          <w:i/>
        </w:rPr>
        <w:t xml:space="preserve">McDonald’s Corp. v. Town of Freeport, </w:t>
      </w:r>
      <w:r>
        <w:t>No. 89-17, at 2</w:t>
      </w:r>
    </w:p>
    <w:p w14:paraId="444738E5" w14:textId="77777777" w:rsidR="00DE751F" w:rsidRDefault="00DE751F">
      <w:r>
        <w:tab/>
      </w:r>
      <w:r>
        <w:rPr>
          <w:i/>
        </w:rPr>
        <w:t xml:space="preserve">Mystic Motor Inn v. Town of Freeport, </w:t>
      </w:r>
      <w:r>
        <w:t xml:space="preserve">No. 91-19, at 3 (failure to </w:t>
      </w:r>
    </w:p>
    <w:p w14:paraId="7B5E8D4B" w14:textId="77777777" w:rsidR="00DE751F" w:rsidRDefault="00DE751F">
      <w:pPr>
        <w:ind w:left="720" w:firstLine="720"/>
      </w:pPr>
      <w:r>
        <w:t>supply income data not a violation)</w:t>
      </w:r>
    </w:p>
    <w:p w14:paraId="755F69DC" w14:textId="77777777" w:rsidR="00DE751F" w:rsidRDefault="00DE751F">
      <w:r>
        <w:tab/>
      </w:r>
      <w:r>
        <w:rPr>
          <w:i/>
        </w:rPr>
        <w:t xml:space="preserve">Great Cove Boat Club, Inc. v. Town of Eliot, </w:t>
      </w:r>
      <w:r>
        <w:t xml:space="preserve">Nos. 91-01 &amp; 91-21, </w:t>
      </w:r>
    </w:p>
    <w:p w14:paraId="686D0140" w14:textId="77777777" w:rsidR="00DE751F" w:rsidRDefault="00DE751F">
      <w:pPr>
        <w:ind w:left="1440"/>
      </w:pPr>
      <w:r>
        <w:t>at 5-6 (taxpayer’s answers to specific inquiries)</w:t>
      </w:r>
    </w:p>
    <w:p w14:paraId="38D5D67B" w14:textId="77777777" w:rsidR="00AF675F" w:rsidRDefault="00DE751F">
      <w:r>
        <w:tab/>
      </w:r>
      <w:r w:rsidR="00AF675F">
        <w:rPr>
          <w:i/>
        </w:rPr>
        <w:t>Eliot Commons Associates</w:t>
      </w:r>
      <w:r>
        <w:rPr>
          <w:i/>
        </w:rPr>
        <w:t xml:space="preserve"> v. Town of Eliot, </w:t>
      </w:r>
      <w:r>
        <w:t xml:space="preserve">Nos. 93-73, 93-74 &amp; </w:t>
      </w:r>
    </w:p>
    <w:p w14:paraId="7E920B8A" w14:textId="77777777" w:rsidR="00DE751F" w:rsidRDefault="00DE751F" w:rsidP="00AF675F">
      <w:pPr>
        <w:ind w:left="1440"/>
      </w:pPr>
      <w:r>
        <w:t>95-011, at 3-4 (taxpayer complied with town’s request for income and expense information)</w:t>
      </w:r>
    </w:p>
    <w:p w14:paraId="43D1ABB0" w14:textId="77777777" w:rsidR="00DE751F" w:rsidRDefault="00DE751F">
      <w:r>
        <w:tab/>
      </w:r>
      <w:r>
        <w:rPr>
          <w:i/>
        </w:rPr>
        <w:t xml:space="preserve">Babcock-Ultrapower West Enfield v. Town of Enfield, </w:t>
      </w:r>
      <w:r>
        <w:t>No. 96-049,</w:t>
      </w:r>
    </w:p>
    <w:p w14:paraId="5DB450D5" w14:textId="77777777" w:rsidR="00DE751F" w:rsidRDefault="00D66F54">
      <w:pPr>
        <w:ind w:left="1440"/>
      </w:pPr>
      <w:r>
        <w:rPr>
          <w:i/>
        </w:rPr>
        <w:t>p</w:t>
      </w:r>
      <w:r w:rsidR="00DE751F">
        <w:rPr>
          <w:i/>
        </w:rPr>
        <w:t>assim</w:t>
      </w:r>
      <w:r>
        <w:rPr>
          <w:i/>
        </w:rPr>
        <w:t xml:space="preserve"> </w:t>
      </w:r>
      <w:r w:rsidR="00DE751F">
        <w:t>(taxpayer could state information in terms of cost, not fair market value)</w:t>
      </w:r>
    </w:p>
    <w:p w14:paraId="698DE9AC" w14:textId="77777777" w:rsidR="002E20C3" w:rsidRDefault="002E20C3" w:rsidP="002E20C3">
      <w:r>
        <w:rPr>
          <w:i/>
        </w:rPr>
        <w:tab/>
      </w:r>
      <w:r w:rsidRPr="0021072D">
        <w:rPr>
          <w:i/>
        </w:rPr>
        <w:t>Rum Cove, LLC v. Town of Westport Island,</w:t>
      </w:r>
      <w:r>
        <w:t xml:space="preserve"> No. 2008-032, at 6 </w:t>
      </w:r>
    </w:p>
    <w:p w14:paraId="044A53B7" w14:textId="77777777" w:rsidR="002E20C3" w:rsidRDefault="002E20C3" w:rsidP="002E20C3">
      <w:pPr>
        <w:ind w:left="720" w:firstLine="720"/>
      </w:pPr>
      <w:r>
        <w:t>(issue waived)</w:t>
      </w:r>
    </w:p>
    <w:p w14:paraId="327A39FF" w14:textId="77777777" w:rsidR="00F64E3D" w:rsidRDefault="00F64E3D" w:rsidP="00F64E3D">
      <w:r>
        <w:tab/>
      </w:r>
      <w:r w:rsidRPr="00B30590">
        <w:rPr>
          <w:i/>
        </w:rPr>
        <w:t>Boralex Sherman, LLC v. Town of Stacyville,</w:t>
      </w:r>
      <w:r>
        <w:t xml:space="preserve"> Nos. 2009-007 &amp;</w:t>
      </w:r>
    </w:p>
    <w:p w14:paraId="160FAD0D" w14:textId="77777777" w:rsidR="0071401A" w:rsidRDefault="00F64E3D" w:rsidP="00F64E3D">
      <w:r>
        <w:tab/>
      </w:r>
      <w:r>
        <w:tab/>
        <w:t>2010-002</w:t>
      </w:r>
      <w:r w:rsidR="00E61A9D">
        <w:t>-A</w:t>
      </w:r>
      <w:r>
        <w:t xml:space="preserve">, at 7-8 (town’s simple disagreement that taxpayer </w:t>
      </w:r>
    </w:p>
    <w:p w14:paraId="726E9526" w14:textId="77777777" w:rsidR="0071401A" w:rsidRDefault="0071401A" w:rsidP="0071401A">
      <w:r>
        <w:tab/>
      </w:r>
      <w:r>
        <w:tab/>
      </w:r>
      <w:r w:rsidR="00F64E3D">
        <w:t xml:space="preserve">had not provided the correct information requested by the town </w:t>
      </w:r>
    </w:p>
    <w:p w14:paraId="175CD34F" w14:textId="77777777" w:rsidR="0071401A" w:rsidRDefault="0071401A" w:rsidP="0071401A">
      <w:r>
        <w:lastRenderedPageBreak/>
        <w:tab/>
      </w:r>
      <w:r>
        <w:tab/>
      </w:r>
      <w:r w:rsidR="00F64E3D">
        <w:t xml:space="preserve">is not a basis on which to conclude taxpayer had failed to </w:t>
      </w:r>
    </w:p>
    <w:p w14:paraId="5F2344F4" w14:textId="77777777" w:rsidR="0071401A" w:rsidRDefault="0071401A" w:rsidP="0071401A">
      <w:r>
        <w:tab/>
      </w:r>
      <w:r>
        <w:tab/>
      </w:r>
      <w:r w:rsidR="00F64E3D">
        <w:t>comply with section 706</w:t>
      </w:r>
      <w:r w:rsidR="00AA125F">
        <w:t xml:space="preserve">, particularly when town could not </w:t>
      </w:r>
    </w:p>
    <w:p w14:paraId="67193AE0" w14:textId="77777777" w:rsidR="00DE751F" w:rsidRDefault="0071401A" w:rsidP="0071401A">
      <w:r>
        <w:tab/>
      </w:r>
      <w:r>
        <w:tab/>
      </w:r>
      <w:r w:rsidR="00AA125F">
        <w:t>articulate, before the Board, the reasons for its disagreement</w:t>
      </w:r>
      <w:r w:rsidR="00F64E3D">
        <w:t>)</w:t>
      </w:r>
    </w:p>
    <w:p w14:paraId="4DF49557" w14:textId="77777777" w:rsidR="00F64E3D" w:rsidRDefault="00F64E3D" w:rsidP="00F64E3D"/>
    <w:p w14:paraId="3B120F03" w14:textId="77777777" w:rsidR="00DE751F" w:rsidRDefault="00DE751F">
      <w:pPr>
        <w:ind w:left="720" w:firstLine="720"/>
      </w:pPr>
    </w:p>
    <w:p w14:paraId="3ED6A8DA" w14:textId="77777777" w:rsidR="002201AC" w:rsidRDefault="00DE751F" w:rsidP="004158E2">
      <w:pPr>
        <w:ind w:right="-180"/>
      </w:pPr>
      <w:r>
        <w:t xml:space="preserve">Taxpayer must respond to town’s proper inquiries </w:t>
      </w:r>
      <w:r w:rsidR="003909EE">
        <w:t>pursuant to</w:t>
      </w:r>
      <w:r w:rsidR="002201AC">
        <w:t xml:space="preserve"> 36 M.R.S</w:t>
      </w:r>
      <w:r>
        <w:t xml:space="preserve">. </w:t>
      </w:r>
    </w:p>
    <w:p w14:paraId="4C1886F7" w14:textId="77777777" w:rsidR="00DE751F" w:rsidRDefault="003909EE" w:rsidP="004158E2">
      <w:pPr>
        <w:ind w:right="-180"/>
      </w:pPr>
      <w:r>
        <w:t>§ 706</w:t>
      </w:r>
      <w:r w:rsidR="00DE751F">
        <w:t xml:space="preserve"> and can defend not answering only on grounds of inability, not good cause or reasonable excuse</w:t>
      </w:r>
    </w:p>
    <w:p w14:paraId="63FE8E6A" w14:textId="77777777" w:rsidR="00DE751F" w:rsidRDefault="00DE751F"/>
    <w:p w14:paraId="37AA6CCC" w14:textId="77777777" w:rsidR="00DE751F" w:rsidRDefault="00DE751F">
      <w:r>
        <w:tab/>
      </w:r>
      <w:r>
        <w:rPr>
          <w:i/>
        </w:rPr>
        <w:t xml:space="preserve">MCI International, Inc. v. Town of Andover, </w:t>
      </w:r>
      <w:r>
        <w:t>No. 88-20, at 6</w:t>
      </w:r>
    </w:p>
    <w:p w14:paraId="201CA45B" w14:textId="77777777" w:rsidR="00DE751F" w:rsidRDefault="00DE751F">
      <w:r>
        <w:tab/>
      </w:r>
      <w:r>
        <w:rPr>
          <w:i/>
        </w:rPr>
        <w:t xml:space="preserve">MCI International, Inc. v. Town of Andover, </w:t>
      </w:r>
      <w:r>
        <w:t>No. 89-16, at 7</w:t>
      </w:r>
    </w:p>
    <w:p w14:paraId="05D9ED29" w14:textId="77777777" w:rsidR="00F64E3D" w:rsidRDefault="009A2849" w:rsidP="00F64E3D">
      <w:r>
        <w:tab/>
      </w:r>
      <w:r>
        <w:rPr>
          <w:i/>
        </w:rPr>
        <w:t xml:space="preserve">UAH-Hydro v. Town of Winslow, </w:t>
      </w:r>
      <w:r>
        <w:t xml:space="preserve">No. 2001-009, at 3 (where taxpayer </w:t>
      </w:r>
    </w:p>
    <w:p w14:paraId="146BF6EB" w14:textId="77777777" w:rsidR="00DE751F" w:rsidRPr="009A2849" w:rsidRDefault="009A2849" w:rsidP="00F64E3D">
      <w:pPr>
        <w:ind w:left="1440"/>
      </w:pPr>
      <w:r>
        <w:t>had no appraisal, it was unable to respond to section 706 request from town)</w:t>
      </w:r>
    </w:p>
    <w:p w14:paraId="0CEC519E" w14:textId="77777777" w:rsidR="009A2849" w:rsidRDefault="009A2849" w:rsidP="004158E2">
      <w:pPr>
        <w:ind w:right="-360"/>
      </w:pPr>
      <w:r>
        <w:tab/>
      </w:r>
      <w:r w:rsidR="004158E2">
        <w:rPr>
          <w:i/>
        </w:rPr>
        <w:t xml:space="preserve">Sprague Energy Corp. v. Town of Bucksport, </w:t>
      </w:r>
      <w:r w:rsidR="004158E2">
        <w:t>No. 2003-003, at 33 n.18</w:t>
      </w:r>
    </w:p>
    <w:p w14:paraId="6103CF5F" w14:textId="77777777" w:rsidR="00974C7F" w:rsidRDefault="00974C7F" w:rsidP="00974C7F">
      <w:r>
        <w:tab/>
      </w:r>
      <w:r w:rsidRPr="004C64C9">
        <w:rPr>
          <w:i/>
        </w:rPr>
        <w:t>GGP-Maine Mall, LLC v. City of South Portland,</w:t>
      </w:r>
      <w:r>
        <w:t xml:space="preserve"> Nos. 2011-022 – -030</w:t>
      </w:r>
    </w:p>
    <w:p w14:paraId="6A375975" w14:textId="77777777" w:rsidR="00974C7F" w:rsidRDefault="00974C7F" w:rsidP="00630E00">
      <w:pPr>
        <w:ind w:right="-360"/>
      </w:pPr>
      <w:r>
        <w:tab/>
      </w:r>
      <w:r>
        <w:tab/>
        <w:t>(</w:t>
      </w:r>
      <w:r w:rsidRPr="007B5373">
        <w:rPr>
          <w:i/>
        </w:rPr>
        <w:t>Maine Mall II</w:t>
      </w:r>
      <w:r w:rsidR="0078725F">
        <w:t>), at 11</w:t>
      </w:r>
    </w:p>
    <w:p w14:paraId="686FD78F" w14:textId="77777777" w:rsidR="00630E00" w:rsidRDefault="00630E00" w:rsidP="00630E00">
      <w:pPr>
        <w:ind w:right="-360"/>
      </w:pPr>
      <w:r>
        <w:tab/>
      </w:r>
      <w:r w:rsidRPr="00630E00">
        <w:rPr>
          <w:i/>
        </w:rPr>
        <w:t>Louisiana-Pacific Corp. v. Town of New Limerick</w:t>
      </w:r>
      <w:r>
        <w:t>, No. 2016-012, at 4</w:t>
      </w:r>
    </w:p>
    <w:p w14:paraId="25AD8508" w14:textId="77777777" w:rsidR="00630E00" w:rsidRDefault="00630E00" w:rsidP="00630E00">
      <w:pPr>
        <w:ind w:right="-360"/>
      </w:pPr>
      <w:r>
        <w:tab/>
      </w:r>
      <w:r>
        <w:tab/>
        <w:t>(inability standard met where requested information does not exist</w:t>
      </w:r>
    </w:p>
    <w:p w14:paraId="0CD555F5" w14:textId="77777777" w:rsidR="00630E00" w:rsidRDefault="00630E00" w:rsidP="00630E00">
      <w:pPr>
        <w:ind w:right="-360"/>
      </w:pPr>
      <w:r>
        <w:tab/>
      </w:r>
      <w:r>
        <w:tab/>
        <w:t>and no such information was used by taxpayer)</w:t>
      </w:r>
    </w:p>
    <w:p w14:paraId="6F4F4782" w14:textId="77777777" w:rsidR="00630E00" w:rsidRDefault="00630E00" w:rsidP="00630E00">
      <w:pPr>
        <w:ind w:right="-360"/>
      </w:pPr>
    </w:p>
    <w:p w14:paraId="4F772636" w14:textId="77777777" w:rsidR="00974C7F" w:rsidRDefault="00974C7F"/>
    <w:p w14:paraId="2901B352" w14:textId="77777777" w:rsidR="00F64E3D" w:rsidRDefault="00F64E3D" w:rsidP="00F64E3D">
      <w:r>
        <w:t>Taxpayer’s failure to respond to a proper 36 M.R.S. § 706 request by municipality bars it from pursuing an appeal of an assessment</w:t>
      </w:r>
    </w:p>
    <w:p w14:paraId="41491220" w14:textId="77777777" w:rsidR="00DE751F" w:rsidRDefault="00DE751F"/>
    <w:p w14:paraId="2B493E74" w14:textId="77777777" w:rsidR="00DE751F" w:rsidRDefault="00DE751F">
      <w:r>
        <w:tab/>
      </w:r>
      <w:r>
        <w:rPr>
          <w:i/>
        </w:rPr>
        <w:t xml:space="preserve">MCI International, Inc. v. Town of Andover, </w:t>
      </w:r>
      <w:r>
        <w:t>No. 88-20, at 7</w:t>
      </w:r>
    </w:p>
    <w:p w14:paraId="33EDA00A" w14:textId="77777777" w:rsidR="00DE751F" w:rsidRDefault="00DE751F">
      <w:r>
        <w:tab/>
      </w:r>
      <w:r>
        <w:rPr>
          <w:i/>
        </w:rPr>
        <w:t xml:space="preserve">MCI International, Inc. v. Town of Andover, </w:t>
      </w:r>
      <w:r>
        <w:t>No. 89-16, at 4</w:t>
      </w:r>
    </w:p>
    <w:p w14:paraId="3E216671" w14:textId="77777777" w:rsidR="00DE751F" w:rsidRDefault="00DE751F">
      <w:r>
        <w:tab/>
      </w:r>
      <w:r>
        <w:rPr>
          <w:i/>
        </w:rPr>
        <w:t xml:space="preserve">Great Cove Boat Club, Inc. v. Town of Eliot, </w:t>
      </w:r>
      <w:r>
        <w:t>Nos. 91-01 &amp; 91-21,</w:t>
      </w:r>
    </w:p>
    <w:p w14:paraId="2263C97B" w14:textId="77777777" w:rsidR="00DE751F" w:rsidRDefault="00DE751F">
      <w:r>
        <w:tab/>
      </w:r>
      <w:r>
        <w:tab/>
        <w:t>at 3</w:t>
      </w:r>
    </w:p>
    <w:p w14:paraId="693531A6" w14:textId="77777777" w:rsidR="00DE751F" w:rsidRDefault="00DE751F">
      <w:r>
        <w:tab/>
      </w:r>
      <w:r>
        <w:rPr>
          <w:i/>
        </w:rPr>
        <w:t>C.S.R. Associates v. City of Portland,</w:t>
      </w:r>
      <w:r>
        <w:t xml:space="preserve"> Nos. 92-03 &amp; 92-20, at 3</w:t>
      </w:r>
    </w:p>
    <w:p w14:paraId="38BE8F76" w14:textId="77777777" w:rsidR="00DE751F" w:rsidRDefault="00DE751F">
      <w:r>
        <w:tab/>
      </w:r>
      <w:r>
        <w:rPr>
          <w:i/>
        </w:rPr>
        <w:t xml:space="preserve">UAH Hydro Kennebec v. Town of Winslow, </w:t>
      </w:r>
      <w:r>
        <w:t xml:space="preserve">Nos. 95-120 &amp; 95-150, </w:t>
      </w:r>
    </w:p>
    <w:p w14:paraId="019279C3" w14:textId="77777777" w:rsidR="00DE751F" w:rsidRDefault="00DE751F">
      <w:pPr>
        <w:ind w:left="720" w:firstLine="720"/>
      </w:pPr>
      <w:r>
        <w:t>at 1</w:t>
      </w:r>
    </w:p>
    <w:p w14:paraId="6B55E3C9" w14:textId="77777777" w:rsidR="00DE751F" w:rsidRDefault="00DE751F">
      <w:r>
        <w:tab/>
      </w:r>
      <w:r>
        <w:rPr>
          <w:i/>
        </w:rPr>
        <w:t xml:space="preserve">Friendly Ice Cream Corp. v. City of Lewiston, </w:t>
      </w:r>
      <w:r>
        <w:t>No. 96-042, at 2</w:t>
      </w:r>
    </w:p>
    <w:p w14:paraId="59108DD4" w14:textId="77777777" w:rsidR="004B5E59" w:rsidRDefault="004B5E59">
      <w:pPr>
        <w:rPr>
          <w:i/>
        </w:rPr>
      </w:pPr>
      <w:r>
        <w:tab/>
      </w:r>
      <w:r w:rsidRPr="00764905">
        <w:rPr>
          <w:i/>
        </w:rPr>
        <w:t>Bethel</w:t>
      </w:r>
      <w:r>
        <w:rPr>
          <w:i/>
        </w:rPr>
        <w:t xml:space="preserve"> Inn Corp. &amp; Riverview Timeshare Trust v. Town of Bethel, </w:t>
      </w:r>
    </w:p>
    <w:p w14:paraId="6B1DF47A" w14:textId="77777777" w:rsidR="004B5E59" w:rsidRDefault="004B5E59" w:rsidP="004B5E59">
      <w:pPr>
        <w:ind w:left="720" w:firstLine="720"/>
      </w:pPr>
      <w:r>
        <w:t>2003-001 &amp; 2003-002, at 3</w:t>
      </w:r>
    </w:p>
    <w:p w14:paraId="7738CCD3" w14:textId="77777777" w:rsidR="00F64E3D" w:rsidRDefault="00F64E3D" w:rsidP="00F64E3D">
      <w:r>
        <w:tab/>
      </w:r>
      <w:r w:rsidRPr="00B30590">
        <w:rPr>
          <w:i/>
        </w:rPr>
        <w:t>Boralex Sherman, LLC v. Town of Stacyville,</w:t>
      </w:r>
      <w:r>
        <w:t xml:space="preserve"> Nos. 2009-007 &amp;</w:t>
      </w:r>
    </w:p>
    <w:p w14:paraId="5916B90E" w14:textId="77777777" w:rsidR="00F64E3D" w:rsidRDefault="00F64E3D" w:rsidP="00F64E3D">
      <w:r>
        <w:tab/>
      </w:r>
      <w:r>
        <w:tab/>
        <w:t>2010-002</w:t>
      </w:r>
      <w:r w:rsidR="00E61A9D">
        <w:t>-A</w:t>
      </w:r>
      <w:r>
        <w:t>, at 6</w:t>
      </w:r>
    </w:p>
    <w:p w14:paraId="57C63868" w14:textId="77777777" w:rsidR="00525C75" w:rsidRDefault="00525C75" w:rsidP="00525C75">
      <w:pPr>
        <w:ind w:firstLine="720"/>
      </w:pPr>
      <w:r>
        <w:rPr>
          <w:i/>
        </w:rPr>
        <w:t xml:space="preserve">Bangor Gas Co., LLC v. Town of Bucksport, </w:t>
      </w:r>
      <w:r>
        <w:t>No. 2010-002, at 4 n.4</w:t>
      </w:r>
    </w:p>
    <w:p w14:paraId="6A6EE451" w14:textId="77777777" w:rsidR="00525C75" w:rsidRDefault="00525C75" w:rsidP="00525C75">
      <w:pPr>
        <w:ind w:firstLine="720"/>
      </w:pPr>
      <w:r>
        <w:tab/>
        <w:t xml:space="preserve">(although assessor maintained taxpayer did not provide her </w:t>
      </w:r>
    </w:p>
    <w:p w14:paraId="3B39DEE7" w14:textId="77777777" w:rsidR="00525C75" w:rsidRDefault="00525C75" w:rsidP="00525C75">
      <w:pPr>
        <w:ind w:firstLine="720"/>
      </w:pPr>
      <w:r>
        <w:tab/>
        <w:t>with financial information, she did not assert it had lost its right</w:t>
      </w:r>
    </w:p>
    <w:p w14:paraId="362917D7" w14:textId="77777777" w:rsidR="00525C75" w:rsidRDefault="00525C75" w:rsidP="00525C75">
      <w:pPr>
        <w:ind w:left="720" w:firstLine="720"/>
      </w:pPr>
      <w:r>
        <w:t>to appeal)</w:t>
      </w:r>
    </w:p>
    <w:p w14:paraId="6184575D" w14:textId="77777777" w:rsidR="001646E5" w:rsidRDefault="001646E5" w:rsidP="001646E5">
      <w:r>
        <w:tab/>
      </w:r>
      <w:r w:rsidRPr="008264C3">
        <w:rPr>
          <w:i/>
        </w:rPr>
        <w:t>Ocean State Job Lot of Belfast, LLC v. City of Belfast,</w:t>
      </w:r>
      <w:r>
        <w:t xml:space="preserve"> No. 2011-022-A,</w:t>
      </w:r>
    </w:p>
    <w:p w14:paraId="2D1876D5" w14:textId="77777777" w:rsidR="001646E5" w:rsidRPr="004158E2" w:rsidRDefault="001646E5" w:rsidP="001646E5">
      <w:r>
        <w:tab/>
      </w:r>
      <w:r>
        <w:tab/>
        <w:t xml:space="preserve">at </w:t>
      </w:r>
      <w:r w:rsidR="0055368F">
        <w:t>6-</w:t>
      </w:r>
      <w:r>
        <w:t>7 (order on motion to dismiss)</w:t>
      </w:r>
    </w:p>
    <w:p w14:paraId="1E93A05F" w14:textId="77777777" w:rsidR="00974C7F" w:rsidRDefault="00974C7F" w:rsidP="00974C7F">
      <w:r>
        <w:tab/>
      </w:r>
      <w:r w:rsidRPr="004C64C9">
        <w:rPr>
          <w:i/>
        </w:rPr>
        <w:t>GGP-Maine Mall, LLC v. City of South Portland,</w:t>
      </w:r>
      <w:r>
        <w:t xml:space="preserve"> Nos. 2011-022 – -030</w:t>
      </w:r>
    </w:p>
    <w:p w14:paraId="207C31EF" w14:textId="77777777" w:rsidR="00DE751F" w:rsidRDefault="00974C7F" w:rsidP="00974C7F">
      <w:r>
        <w:tab/>
      </w:r>
      <w:r>
        <w:tab/>
        <w:t>(</w:t>
      </w:r>
      <w:r w:rsidRPr="007B5373">
        <w:rPr>
          <w:i/>
        </w:rPr>
        <w:t>Maine Mall II</w:t>
      </w:r>
      <w:r>
        <w:t>), at 5</w:t>
      </w:r>
      <w:r w:rsidR="0023228C">
        <w:t>, 11</w:t>
      </w:r>
    </w:p>
    <w:p w14:paraId="579453FF" w14:textId="77777777" w:rsidR="00472F5B" w:rsidRDefault="00A861A3" w:rsidP="00472F5B">
      <w:pPr>
        <w:rPr>
          <w:i/>
        </w:rPr>
      </w:pPr>
      <w:r>
        <w:lastRenderedPageBreak/>
        <w:tab/>
      </w:r>
      <w:r w:rsidR="00472F5B" w:rsidRPr="00472F5B">
        <w:rPr>
          <w:i/>
        </w:rPr>
        <w:t>See generally</w:t>
      </w:r>
      <w:r w:rsidR="00472F5B">
        <w:t xml:space="preserve"> </w:t>
      </w:r>
      <w:r w:rsidR="00472F5B">
        <w:rPr>
          <w:i/>
        </w:rPr>
        <w:t xml:space="preserve">Xpress Natural Gas, LLP v. Town of Baileyville, </w:t>
      </w:r>
    </w:p>
    <w:p w14:paraId="706743FC" w14:textId="77777777" w:rsidR="00472F5B" w:rsidRDefault="00472F5B" w:rsidP="00472F5B">
      <w:pPr>
        <w:ind w:left="720" w:firstLine="720"/>
      </w:pPr>
      <w:r>
        <w:t>No. 2016-001</w:t>
      </w:r>
    </w:p>
    <w:p w14:paraId="44A81F65" w14:textId="77777777" w:rsidR="00DE751F" w:rsidRDefault="00DE751F"/>
    <w:p w14:paraId="00C9417C" w14:textId="77777777" w:rsidR="00472F5B" w:rsidRDefault="00472F5B"/>
    <w:p w14:paraId="43E1D2B7" w14:textId="77777777" w:rsidR="0055368F" w:rsidRDefault="0055368F">
      <w:r>
        <w:t>Taxpayer need not list exempt properties in responding to assessor’s demand for information pursuant to 36 M.R.S. § 706</w:t>
      </w:r>
    </w:p>
    <w:p w14:paraId="495D97D0" w14:textId="77777777" w:rsidR="0055368F" w:rsidRDefault="0055368F"/>
    <w:p w14:paraId="2695E9FF" w14:textId="77777777" w:rsidR="0055368F" w:rsidRDefault="0055368F" w:rsidP="0055368F">
      <w:pPr>
        <w:ind w:firstLine="720"/>
      </w:pPr>
      <w:r w:rsidRPr="008264C3">
        <w:rPr>
          <w:i/>
        </w:rPr>
        <w:t>Ocean State Job Lot of Belfast, LLC v. City of Belfast,</w:t>
      </w:r>
      <w:r>
        <w:t xml:space="preserve"> No. 2011-022-A,</w:t>
      </w:r>
    </w:p>
    <w:p w14:paraId="603E9089" w14:textId="77777777" w:rsidR="0055368F" w:rsidRPr="004158E2" w:rsidRDefault="0055368F" w:rsidP="0055368F">
      <w:r>
        <w:tab/>
      </w:r>
      <w:r>
        <w:tab/>
        <w:t>at 6 n.8 (order on motion to dismiss)</w:t>
      </w:r>
    </w:p>
    <w:p w14:paraId="5B3BBAC0" w14:textId="77777777" w:rsidR="0055368F" w:rsidRDefault="0055368F"/>
    <w:p w14:paraId="1D782F92" w14:textId="77777777" w:rsidR="0055368F" w:rsidRDefault="0055368F"/>
    <w:p w14:paraId="26C5A305" w14:textId="77777777" w:rsidR="00134D9D" w:rsidRDefault="004158E2">
      <w:r>
        <w:t xml:space="preserve">Taxpayer may </w:t>
      </w:r>
      <w:r w:rsidR="00F64E3D">
        <w:t xml:space="preserve">be bound by its initial 36 M.R.S. § </w:t>
      </w:r>
      <w:r>
        <w:t xml:space="preserve">706 statement, but it can later argue that property it claimed as its own should be excluded from </w:t>
      </w:r>
    </w:p>
    <w:p w14:paraId="070BCC63" w14:textId="77777777" w:rsidR="004158E2" w:rsidRDefault="004158E2">
      <w:r>
        <w:t>an assessment</w:t>
      </w:r>
    </w:p>
    <w:p w14:paraId="6AACB613" w14:textId="77777777" w:rsidR="004158E2" w:rsidRDefault="004158E2"/>
    <w:p w14:paraId="7ED1D502" w14:textId="77777777" w:rsidR="004158E2" w:rsidRPr="004158E2" w:rsidRDefault="004158E2" w:rsidP="004158E2">
      <w:pPr>
        <w:ind w:right="-180"/>
      </w:pPr>
      <w:r>
        <w:tab/>
      </w:r>
      <w:r>
        <w:rPr>
          <w:i/>
        </w:rPr>
        <w:t xml:space="preserve">Sprague Energy Corp. v. Town of Bucksport, </w:t>
      </w:r>
      <w:r>
        <w:t>No. 2003-003, at 33-34</w:t>
      </w:r>
    </w:p>
    <w:p w14:paraId="52E5B353" w14:textId="77777777" w:rsidR="004158E2" w:rsidRDefault="004158E2"/>
    <w:p w14:paraId="511D4BE5" w14:textId="77777777" w:rsidR="004158E2" w:rsidRDefault="004158E2"/>
    <w:p w14:paraId="6BF57ABD" w14:textId="77777777" w:rsidR="00B532A9" w:rsidRDefault="00B532A9">
      <w:r>
        <w:t xml:space="preserve">Assessors are </w:t>
      </w:r>
      <w:r w:rsidR="00F64E3D">
        <w:t xml:space="preserve">not bound by taxpayer’s 36 M.R.S. § </w:t>
      </w:r>
      <w:r>
        <w:t>706 declarations</w:t>
      </w:r>
    </w:p>
    <w:p w14:paraId="437289BD" w14:textId="77777777" w:rsidR="009F0F7C" w:rsidRDefault="009F0F7C"/>
    <w:p w14:paraId="1C1AF2DA" w14:textId="77777777" w:rsidR="00F21594" w:rsidRDefault="009F0F7C">
      <w:r>
        <w:tab/>
      </w:r>
      <w:r>
        <w:rPr>
          <w:i/>
        </w:rPr>
        <w:t>U. S. Optical Disc</w:t>
      </w:r>
      <w:r w:rsidR="00C41C5D">
        <w:rPr>
          <w:i/>
        </w:rPr>
        <w:t>, Inc.</w:t>
      </w:r>
      <w:r>
        <w:rPr>
          <w:i/>
        </w:rPr>
        <w:t xml:space="preserve"> v. Town of Sanford, </w:t>
      </w:r>
      <w:r>
        <w:t xml:space="preserve">No. 2003-004, at 23 </w:t>
      </w:r>
    </w:p>
    <w:p w14:paraId="50E34AD8" w14:textId="77777777" w:rsidR="009F0F7C" w:rsidRDefault="009F0F7C" w:rsidP="00F21594">
      <w:pPr>
        <w:ind w:left="720" w:firstLine="720"/>
      </w:pPr>
      <w:r>
        <w:t>n.17,</w:t>
      </w:r>
      <w:r w:rsidR="00F21594">
        <w:t xml:space="preserve"> </w:t>
      </w:r>
      <w:r>
        <w:t>32 (inconsistent for assessor to have relied on personal</w:t>
      </w:r>
      <w:r w:rsidR="00F21594">
        <w:t xml:space="preserve"> </w:t>
      </w:r>
      <w:r w:rsidR="00F21594">
        <w:tab/>
      </w:r>
      <w:r>
        <w:t>property declarations and t</w:t>
      </w:r>
      <w:r w:rsidR="00F21594">
        <w:t xml:space="preserve">o have rejected real property </w:t>
      </w:r>
      <w:r w:rsidR="00F21594">
        <w:tab/>
      </w:r>
      <w:r>
        <w:tab/>
        <w:t>declarations)</w:t>
      </w:r>
    </w:p>
    <w:p w14:paraId="3ABB1C68" w14:textId="77777777" w:rsidR="009F0F7C" w:rsidRDefault="009F0F7C"/>
    <w:p w14:paraId="373D96C0" w14:textId="77777777" w:rsidR="00B532A9" w:rsidRDefault="00B532A9"/>
    <w:p w14:paraId="50CD1CD7" w14:textId="77777777" w:rsidR="00DE751F" w:rsidRDefault="00DE751F">
      <w:r>
        <w:t xml:space="preserve">Proper party to whom </w:t>
      </w:r>
      <w:r w:rsidR="002C25C2">
        <w:t>municipality</w:t>
      </w:r>
      <w:r>
        <w:t xml:space="preserve">’s </w:t>
      </w:r>
      <w:r w:rsidR="00F64E3D">
        <w:t xml:space="preserve">36 M.R.S. § </w:t>
      </w:r>
      <w:r w:rsidR="002C25C2">
        <w:t xml:space="preserve">706 </w:t>
      </w:r>
      <w:r>
        <w:t>inquiries are to be addressed</w:t>
      </w:r>
    </w:p>
    <w:p w14:paraId="67D83CD2" w14:textId="77777777" w:rsidR="00DE751F" w:rsidRDefault="00DE751F"/>
    <w:p w14:paraId="6DA22086" w14:textId="77777777" w:rsidR="00DE751F" w:rsidRDefault="00DE751F">
      <w:r>
        <w:tab/>
      </w:r>
      <w:r>
        <w:rPr>
          <w:i/>
        </w:rPr>
        <w:t xml:space="preserve">Great Cove Boat Club, Inc. v. Town of Eliot, </w:t>
      </w:r>
      <w:r>
        <w:t>Nos. 91-01 &amp; 91-21,</w:t>
      </w:r>
    </w:p>
    <w:p w14:paraId="7FC6A585" w14:textId="77777777" w:rsidR="00DE751F" w:rsidRDefault="00DE751F">
      <w:r>
        <w:tab/>
      </w:r>
      <w:r>
        <w:tab/>
        <w:t xml:space="preserve">at 6 (taxpayer who responded in one tax year cannot assert </w:t>
      </w:r>
    </w:p>
    <w:p w14:paraId="02C8CE70" w14:textId="77777777" w:rsidR="00DE751F" w:rsidRDefault="00DE751F">
      <w:pPr>
        <w:ind w:left="1440"/>
      </w:pPr>
      <w:r>
        <w:t>this defense for another year without notifying town it was not proper party)</w:t>
      </w:r>
    </w:p>
    <w:p w14:paraId="6CA4608C" w14:textId="77777777" w:rsidR="00DE751F" w:rsidRDefault="00DE751F"/>
    <w:p w14:paraId="7918CE19" w14:textId="77777777" w:rsidR="004158E2" w:rsidRDefault="004158E2"/>
    <w:p w14:paraId="47A793EF" w14:textId="77777777" w:rsidR="00DE751F" w:rsidRDefault="004158E2" w:rsidP="004158E2">
      <w:pPr>
        <w:ind w:right="-180"/>
      </w:pPr>
      <w:r>
        <w:t>Taxpayer need no</w:t>
      </w:r>
      <w:r w:rsidR="00F64E3D">
        <w:t xml:space="preserve">t personally deliver its 36 M.R.S. § </w:t>
      </w:r>
      <w:r>
        <w:t xml:space="preserve">706 statement to </w:t>
      </w:r>
      <w:r w:rsidR="00A01CB2">
        <w:t xml:space="preserve">the </w:t>
      </w:r>
      <w:r>
        <w:t>assessor</w:t>
      </w:r>
    </w:p>
    <w:p w14:paraId="02E32599" w14:textId="77777777" w:rsidR="004158E2" w:rsidRDefault="004158E2" w:rsidP="004158E2">
      <w:pPr>
        <w:ind w:right="-180"/>
      </w:pPr>
    </w:p>
    <w:p w14:paraId="5F261607" w14:textId="77777777" w:rsidR="004158E2" w:rsidRDefault="004158E2" w:rsidP="004158E2">
      <w:pPr>
        <w:ind w:right="-180"/>
      </w:pPr>
      <w:r>
        <w:tab/>
      </w:r>
      <w:r>
        <w:rPr>
          <w:i/>
        </w:rPr>
        <w:t xml:space="preserve">Sprague Energy Corp. v. Town of Bucksport, </w:t>
      </w:r>
      <w:r>
        <w:t>No. 2003-003, at 34</w:t>
      </w:r>
    </w:p>
    <w:p w14:paraId="5327F445" w14:textId="77777777" w:rsidR="00DB0084" w:rsidRDefault="00DB0084"/>
    <w:p w14:paraId="3ED2D0DC" w14:textId="77777777" w:rsidR="00DB0084" w:rsidRDefault="00DB0084"/>
    <w:p w14:paraId="38A360F0" w14:textId="77777777" w:rsidR="00A614DB" w:rsidRDefault="00A614DB">
      <w:r>
        <w:t xml:space="preserve">Taxpayer’s unwillingness to allow </w:t>
      </w:r>
      <w:r w:rsidR="00A01CB2">
        <w:t xml:space="preserve">the </w:t>
      </w:r>
      <w:r>
        <w:t>assessor to inspect property may make its claims of valuation less credible</w:t>
      </w:r>
    </w:p>
    <w:p w14:paraId="6ECAA8EF" w14:textId="77777777" w:rsidR="00A614DB" w:rsidRDefault="00A614DB" w:rsidP="00A614DB"/>
    <w:p w14:paraId="6FBFB92E" w14:textId="77777777" w:rsidR="00A614DB" w:rsidRDefault="00A614DB" w:rsidP="00A614DB">
      <w:r>
        <w:tab/>
      </w:r>
      <w:r>
        <w:rPr>
          <w:i/>
        </w:rPr>
        <w:t>U. S. Optical Disc</w:t>
      </w:r>
      <w:r w:rsidR="00C41C5D">
        <w:rPr>
          <w:i/>
        </w:rPr>
        <w:t>, Inc.</w:t>
      </w:r>
      <w:r>
        <w:rPr>
          <w:i/>
        </w:rPr>
        <w:t xml:space="preserve"> v. Town of Sanford, </w:t>
      </w:r>
      <w:r>
        <w:t>No. 2003-004, at 31 n.24</w:t>
      </w:r>
    </w:p>
    <w:p w14:paraId="29300A54" w14:textId="77777777" w:rsidR="00A614DB" w:rsidRDefault="00A614DB" w:rsidP="00A614DB"/>
    <w:p w14:paraId="330912A8" w14:textId="77777777" w:rsidR="009A64EA" w:rsidRDefault="009A64EA" w:rsidP="00A614DB"/>
    <w:p w14:paraId="7E1D7E36" w14:textId="77777777" w:rsidR="009A64EA" w:rsidRDefault="009A64EA" w:rsidP="009A64EA">
      <w:r>
        <w:t>The Board has jurisdiction to determine if a taxing authority must repay a taxpayer with interest when a tax paid as a penalty is to be refunded</w:t>
      </w:r>
    </w:p>
    <w:p w14:paraId="4C7FCCE3" w14:textId="77777777" w:rsidR="009A64EA" w:rsidRDefault="009A64EA" w:rsidP="009A64EA"/>
    <w:p w14:paraId="5DE3F043" w14:textId="77777777" w:rsidR="009A64EA" w:rsidRDefault="009A64EA" w:rsidP="009A64EA">
      <w:pPr>
        <w:numPr>
          <w:ilvl w:val="12"/>
          <w:numId w:val="0"/>
        </w:numPr>
        <w:rPr>
          <w:i/>
        </w:rPr>
      </w:pPr>
      <w:r>
        <w:tab/>
      </w:r>
      <w:r w:rsidRPr="007C58D9">
        <w:rPr>
          <w:i/>
        </w:rPr>
        <w:t xml:space="preserve">Hunt, Trustee, Hunt Family Irrevocable Trust v. Maine Revenue </w:t>
      </w:r>
    </w:p>
    <w:p w14:paraId="0C852557" w14:textId="77777777" w:rsidR="009A64EA" w:rsidRPr="00276271" w:rsidRDefault="009A64EA" w:rsidP="009A64EA">
      <w:pPr>
        <w:numPr>
          <w:ilvl w:val="12"/>
          <w:numId w:val="0"/>
        </w:numPr>
        <w:rPr>
          <w:i/>
        </w:rPr>
      </w:pPr>
      <w:r>
        <w:rPr>
          <w:i/>
        </w:rPr>
        <w:tab/>
      </w:r>
      <w:r>
        <w:rPr>
          <w:i/>
        </w:rPr>
        <w:tab/>
      </w:r>
      <w:r w:rsidRPr="007C58D9">
        <w:rPr>
          <w:i/>
        </w:rPr>
        <w:t xml:space="preserve">Services, </w:t>
      </w:r>
      <w:r>
        <w:t>Nos. 2009-020 &amp; -021, at 13-14</w:t>
      </w:r>
    </w:p>
    <w:p w14:paraId="6AF63CC4" w14:textId="77777777" w:rsidR="00A614DB" w:rsidRDefault="00A614DB"/>
    <w:p w14:paraId="038613F5" w14:textId="77777777" w:rsidR="009A64EA" w:rsidRDefault="009A64EA"/>
    <w:p w14:paraId="49B84F15" w14:textId="77777777" w:rsidR="00596B14" w:rsidRDefault="004D4C0B">
      <w:r>
        <w:t>Whether th</w:t>
      </w:r>
      <w:r w:rsidR="00276271">
        <w:t>e</w:t>
      </w:r>
      <w:r>
        <w:t xml:space="preserve"> o</w:t>
      </w:r>
      <w:r w:rsidR="00596B14">
        <w:t>verpayment of tax is to be refunded to taxpayer with interest, 36 M.R.S. § 506-A</w:t>
      </w:r>
    </w:p>
    <w:p w14:paraId="3EBEB17F" w14:textId="77777777" w:rsidR="00596B14" w:rsidRDefault="00596B14"/>
    <w:p w14:paraId="34AC18F3" w14:textId="77777777" w:rsidR="004D4C0B" w:rsidRDefault="00596B14">
      <w:r>
        <w:tab/>
      </w:r>
      <w:r w:rsidRPr="00596B14">
        <w:rPr>
          <w:i/>
        </w:rPr>
        <w:t>Gottschalk v. Town of Brooklin,</w:t>
      </w:r>
      <w:r>
        <w:t xml:space="preserve"> No. 90-30, at 2</w:t>
      </w:r>
      <w:r w:rsidR="004D4C0B">
        <w:t xml:space="preserve"> (yes)</w:t>
      </w:r>
    </w:p>
    <w:p w14:paraId="4945E484" w14:textId="77777777" w:rsidR="009A64EA" w:rsidRDefault="009A64EA">
      <w:r>
        <w:tab/>
      </w:r>
      <w:r>
        <w:rPr>
          <w:i/>
          <w:color w:val="000000"/>
        </w:rPr>
        <w:t>Chatfield v. Town of Rockport,</w:t>
      </w:r>
      <w:r>
        <w:rPr>
          <w:color w:val="000000"/>
        </w:rPr>
        <w:t xml:space="preserve"> No. 91-56, at 5 (yes)    </w:t>
      </w:r>
    </w:p>
    <w:p w14:paraId="195C6550" w14:textId="77777777" w:rsidR="004D4C0B" w:rsidRDefault="004D4C0B" w:rsidP="004D4C0B">
      <w:pPr>
        <w:numPr>
          <w:ilvl w:val="12"/>
          <w:numId w:val="0"/>
        </w:numPr>
        <w:rPr>
          <w:i/>
        </w:rPr>
      </w:pPr>
      <w:r>
        <w:tab/>
      </w:r>
      <w:r w:rsidRPr="007C58D9">
        <w:rPr>
          <w:i/>
        </w:rPr>
        <w:t xml:space="preserve">Hunt, Trustee, Hunt Family Irrevocable Trust v. Maine Revenue </w:t>
      </w:r>
    </w:p>
    <w:p w14:paraId="08A75AE0" w14:textId="77777777" w:rsidR="004D4C0B" w:rsidRDefault="004D4C0B" w:rsidP="004D4C0B">
      <w:r>
        <w:rPr>
          <w:i/>
        </w:rPr>
        <w:tab/>
      </w:r>
      <w:r>
        <w:rPr>
          <w:i/>
        </w:rPr>
        <w:tab/>
      </w:r>
      <w:r w:rsidRPr="007C58D9">
        <w:rPr>
          <w:i/>
        </w:rPr>
        <w:t xml:space="preserve">Services, </w:t>
      </w:r>
      <w:r>
        <w:t xml:space="preserve">Nos. 2009-020 &amp; -021, at 14-19 (no, under particular </w:t>
      </w:r>
    </w:p>
    <w:p w14:paraId="1755E851" w14:textId="77777777" w:rsidR="00596B14" w:rsidRDefault="004D4C0B" w:rsidP="004D4C0B">
      <w:r>
        <w:tab/>
      </w:r>
      <w:r>
        <w:tab/>
        <w:t>legislation)</w:t>
      </w:r>
      <w:r w:rsidR="00596B14">
        <w:t xml:space="preserve"> </w:t>
      </w:r>
    </w:p>
    <w:p w14:paraId="55BE33F5" w14:textId="77777777" w:rsidR="00276271" w:rsidRDefault="00276271"/>
    <w:p w14:paraId="7CDC113F" w14:textId="77777777" w:rsidR="009A64EA" w:rsidRPr="00A05B44" w:rsidRDefault="009A64EA"/>
    <w:p w14:paraId="218E9686" w14:textId="77777777" w:rsidR="00DE751F" w:rsidRDefault="00DE751F">
      <w:r>
        <w:t xml:space="preserve">Assessment is presumed </w:t>
      </w:r>
      <w:r w:rsidR="00665BE5">
        <w:t>correct</w:t>
      </w:r>
      <w:r>
        <w:t xml:space="preserve">, and burden is on taxpayer to show that </w:t>
      </w:r>
      <w:r w:rsidR="00A01CB2">
        <w:t xml:space="preserve">the </w:t>
      </w:r>
      <w:r w:rsidR="00FC79D2">
        <w:t>assessment</w:t>
      </w:r>
      <w:r>
        <w:t xml:space="preserve"> is manifestly wrong</w:t>
      </w:r>
    </w:p>
    <w:p w14:paraId="7631573C" w14:textId="77777777" w:rsidR="00DE751F" w:rsidRDefault="00DE751F"/>
    <w:p w14:paraId="5DECA0B7" w14:textId="77777777" w:rsidR="00DE751F" w:rsidRDefault="00DE751F">
      <w:r>
        <w:tab/>
      </w:r>
      <w:r>
        <w:rPr>
          <w:i/>
        </w:rPr>
        <w:t xml:space="preserve">Alstores Realty Corp. v. City of South Portland, </w:t>
      </w:r>
      <w:r>
        <w:t>No. 87-03, at 4</w:t>
      </w:r>
    </w:p>
    <w:p w14:paraId="59DE7980" w14:textId="77777777" w:rsidR="00DE751F" w:rsidRDefault="00DE751F">
      <w:r>
        <w:tab/>
      </w:r>
      <w:r>
        <w:rPr>
          <w:i/>
        </w:rPr>
        <w:t xml:space="preserve">McDonald’s Corp. v. Town of Freeport, </w:t>
      </w:r>
      <w:r>
        <w:t>No. 89-17, at 5</w:t>
      </w:r>
    </w:p>
    <w:p w14:paraId="46E8085A" w14:textId="77777777" w:rsidR="00DE751F" w:rsidRDefault="00DE751F">
      <w:r>
        <w:tab/>
      </w:r>
      <w:r>
        <w:rPr>
          <w:i/>
        </w:rPr>
        <w:t xml:space="preserve">Kamp Kohut, Ltd. v. Town of Oxford, </w:t>
      </w:r>
      <w:r>
        <w:t>No. 90-18, at 2 (strong</w:t>
      </w:r>
    </w:p>
    <w:p w14:paraId="4E955144" w14:textId="77777777" w:rsidR="00DE751F" w:rsidRDefault="00DE751F">
      <w:r>
        <w:t xml:space="preserve"> </w:t>
      </w:r>
      <w:r>
        <w:tab/>
      </w:r>
      <w:r>
        <w:tab/>
        <w:t>presumption of validity)</w:t>
      </w:r>
    </w:p>
    <w:p w14:paraId="515B7F1C" w14:textId="77777777" w:rsidR="00DE751F" w:rsidRDefault="00DE751F">
      <w:r>
        <w:tab/>
      </w:r>
      <w:r>
        <w:rPr>
          <w:i/>
        </w:rPr>
        <w:t xml:space="preserve">Oxford Homes, Inc. v. Town of Oxford, </w:t>
      </w:r>
      <w:r>
        <w:t xml:space="preserve">No. 90-31, at 5 (presumption </w:t>
      </w:r>
    </w:p>
    <w:p w14:paraId="3E28341B" w14:textId="77777777" w:rsidR="00DE751F" w:rsidRDefault="00DE751F">
      <w:pPr>
        <w:ind w:left="720" w:firstLine="720"/>
      </w:pPr>
      <w:r>
        <w:t>in favor of assessors’ determination of value)</w:t>
      </w:r>
    </w:p>
    <w:p w14:paraId="2763CEF8" w14:textId="77777777" w:rsidR="00DE751F" w:rsidRDefault="00DE751F">
      <w:r>
        <w:tab/>
      </w:r>
      <w:r>
        <w:rPr>
          <w:i/>
        </w:rPr>
        <w:t xml:space="preserve">Central Maine Power Co. v. Town of Moscow, </w:t>
      </w:r>
      <w:r>
        <w:t xml:space="preserve">No. 90-43, at 5 </w:t>
      </w:r>
    </w:p>
    <w:p w14:paraId="3B07CDCC" w14:textId="77777777" w:rsidR="00DE751F" w:rsidRDefault="00DE751F">
      <w:r>
        <w:tab/>
      </w:r>
      <w:r>
        <w:rPr>
          <w:i/>
        </w:rPr>
        <w:t xml:space="preserve">Mountain View Associates v. Town of Madison, </w:t>
      </w:r>
      <w:r>
        <w:t>No. 91-35, at 4</w:t>
      </w:r>
    </w:p>
    <w:p w14:paraId="356ECC73" w14:textId="77777777" w:rsidR="00DE751F" w:rsidRDefault="00DE751F">
      <w:r>
        <w:tab/>
      </w:r>
      <w:r>
        <w:rPr>
          <w:i/>
        </w:rPr>
        <w:t xml:space="preserve">Searsport Realty Associates v. Town of Searsport, </w:t>
      </w:r>
      <w:r>
        <w:t>No. 91-89, at 3</w:t>
      </w:r>
    </w:p>
    <w:p w14:paraId="76A61A3C" w14:textId="77777777" w:rsidR="00DE751F" w:rsidRDefault="00DE751F">
      <w:r>
        <w:tab/>
      </w:r>
      <w:r>
        <w:rPr>
          <w:i/>
        </w:rPr>
        <w:t xml:space="preserve">Glenridge Development Co. v. City of Augusta, </w:t>
      </w:r>
      <w:r>
        <w:t>No. 91-90, at 3</w:t>
      </w:r>
    </w:p>
    <w:p w14:paraId="5D49746B" w14:textId="77777777" w:rsidR="00DE751F" w:rsidRDefault="00DE751F">
      <w:r>
        <w:tab/>
      </w:r>
      <w:r>
        <w:rPr>
          <w:i/>
        </w:rPr>
        <w:t xml:space="preserve">Oxford Paper Co. (Boise Cascade) v. Town of Mexico, </w:t>
      </w:r>
      <w:r>
        <w:t xml:space="preserve">No. 91-102, </w:t>
      </w:r>
    </w:p>
    <w:p w14:paraId="66041A31" w14:textId="77777777" w:rsidR="00DE751F" w:rsidRDefault="00DE751F">
      <w:pPr>
        <w:ind w:left="720" w:firstLine="720"/>
      </w:pPr>
      <w:r>
        <w:t>at 3 (stated in terms of (1), below)</w:t>
      </w:r>
    </w:p>
    <w:p w14:paraId="466DA42A" w14:textId="77777777" w:rsidR="00DE751F" w:rsidRDefault="00DE751F">
      <w:r>
        <w:tab/>
      </w:r>
      <w:r>
        <w:rPr>
          <w:i/>
        </w:rPr>
        <w:t xml:space="preserve">Lincoln Realty Associates v. Town of Lincoln, </w:t>
      </w:r>
      <w:r>
        <w:t>No. 91-103, at 3</w:t>
      </w:r>
    </w:p>
    <w:p w14:paraId="773FBB57" w14:textId="77777777" w:rsidR="00DE751F" w:rsidRDefault="00DE751F">
      <w:r>
        <w:tab/>
      </w:r>
      <w:r>
        <w:rPr>
          <w:i/>
        </w:rPr>
        <w:t xml:space="preserve">Wesson v. Town of Bremen, </w:t>
      </w:r>
      <w:r>
        <w:t>Nos. 92-04 &amp; 92-66, at 6 (Decision I)</w:t>
      </w:r>
    </w:p>
    <w:p w14:paraId="630301DF" w14:textId="77777777" w:rsidR="00DE751F" w:rsidRDefault="00DE751F">
      <w:r>
        <w:tab/>
      </w:r>
      <w:r>
        <w:rPr>
          <w:i/>
        </w:rPr>
        <w:t xml:space="preserve">Applewood Housing Associates v. Town of Camden, </w:t>
      </w:r>
      <w:r>
        <w:t>No. 92-18, at 3</w:t>
      </w:r>
    </w:p>
    <w:p w14:paraId="056BBF3A" w14:textId="77777777" w:rsidR="00DE751F" w:rsidRDefault="00DE751F">
      <w:pPr>
        <w:ind w:firstLine="720"/>
      </w:pPr>
      <w:r>
        <w:rPr>
          <w:i/>
        </w:rPr>
        <w:t xml:space="preserve">Weymouth (Townhouse Estates I) v. Town of Camden, </w:t>
      </w:r>
      <w:r>
        <w:t xml:space="preserve">No. 92-29, </w:t>
      </w:r>
    </w:p>
    <w:p w14:paraId="1193C72D" w14:textId="77777777" w:rsidR="00DE751F" w:rsidRDefault="00DE751F">
      <w:pPr>
        <w:ind w:left="720" w:firstLine="720"/>
      </w:pPr>
      <w:r>
        <w:t xml:space="preserve">at 3 </w:t>
      </w:r>
    </w:p>
    <w:p w14:paraId="6D4CB82D" w14:textId="77777777" w:rsidR="00DE751F" w:rsidRDefault="00DE751F">
      <w:pPr>
        <w:pStyle w:val="Header"/>
        <w:tabs>
          <w:tab w:val="clear" w:pos="4320"/>
          <w:tab w:val="clear" w:pos="8640"/>
        </w:tabs>
        <w:ind w:firstLine="720"/>
      </w:pPr>
      <w:r>
        <w:rPr>
          <w:i/>
        </w:rPr>
        <w:t xml:space="preserve">Weymouth (Townhouse Estates II) v. Town of Camden, </w:t>
      </w:r>
      <w:r>
        <w:t xml:space="preserve">No. 92-30, </w:t>
      </w:r>
    </w:p>
    <w:p w14:paraId="33428458" w14:textId="77777777" w:rsidR="00DE751F" w:rsidRDefault="00DE751F">
      <w:pPr>
        <w:pStyle w:val="Header"/>
        <w:tabs>
          <w:tab w:val="clear" w:pos="4320"/>
          <w:tab w:val="clear" w:pos="8640"/>
        </w:tabs>
        <w:ind w:left="720" w:firstLine="720"/>
      </w:pPr>
      <w:r>
        <w:t>at 3</w:t>
      </w:r>
    </w:p>
    <w:p w14:paraId="19DBF053" w14:textId="77777777" w:rsidR="00DE751F" w:rsidRDefault="00DE751F">
      <w:pPr>
        <w:ind w:firstLine="720"/>
      </w:pPr>
      <w:r>
        <w:rPr>
          <w:i/>
        </w:rPr>
        <w:t xml:space="preserve">Camden Housing Associates v. Town of Camden, </w:t>
      </w:r>
      <w:r>
        <w:t xml:space="preserve">No. 92-32, at 3 </w:t>
      </w:r>
    </w:p>
    <w:p w14:paraId="259F5727" w14:textId="77777777" w:rsidR="00DE751F" w:rsidRDefault="00DE751F">
      <w:pPr>
        <w:ind w:firstLine="720"/>
      </w:pPr>
      <w:r>
        <w:rPr>
          <w:i/>
        </w:rPr>
        <w:t xml:space="preserve">Bath Iron Works Corp. v. City of Bath, </w:t>
      </w:r>
      <w:r>
        <w:t xml:space="preserve">Nos. 92-43, 92-102 &amp; 93-14, </w:t>
      </w:r>
    </w:p>
    <w:p w14:paraId="6CDF3314" w14:textId="77777777" w:rsidR="00DE751F" w:rsidRDefault="00DE751F">
      <w:pPr>
        <w:ind w:left="720" w:firstLine="720"/>
      </w:pPr>
      <w:r>
        <w:t>at 5</w:t>
      </w:r>
    </w:p>
    <w:p w14:paraId="49B78425" w14:textId="77777777" w:rsidR="00DE751F" w:rsidRDefault="00DE751F">
      <w:r>
        <w:rPr>
          <w:i/>
        </w:rPr>
        <w:tab/>
        <w:t xml:space="preserve">Wesson v. Town of Bremen, </w:t>
      </w:r>
      <w:r>
        <w:t>Nos. 92-04 &amp; 92-66, at 1 (Decision II)</w:t>
      </w:r>
    </w:p>
    <w:p w14:paraId="20555F47" w14:textId="77777777" w:rsidR="00DE751F" w:rsidRDefault="00DE751F">
      <w:pPr>
        <w:rPr>
          <w:i/>
        </w:rPr>
      </w:pPr>
      <w:r>
        <w:lastRenderedPageBreak/>
        <w:tab/>
      </w:r>
      <w:r>
        <w:rPr>
          <w:i/>
        </w:rPr>
        <w:t xml:space="preserve">City of Biddeford v. Landco Realty, Inc., </w:t>
      </w:r>
      <w:r>
        <w:t xml:space="preserve">No. 92-104, </w:t>
      </w:r>
      <w:r>
        <w:rPr>
          <w:i/>
        </w:rPr>
        <w:t xml:space="preserve">consolidated </w:t>
      </w:r>
    </w:p>
    <w:p w14:paraId="0634E67C" w14:textId="77777777" w:rsidR="00DE751F" w:rsidRDefault="00DE751F">
      <w:pPr>
        <w:ind w:left="720" w:firstLine="720"/>
      </w:pPr>
      <w:r>
        <w:rPr>
          <w:i/>
        </w:rPr>
        <w:t xml:space="preserve">with Landco Realty Co. v. City of Biddeford, </w:t>
      </w:r>
      <w:r>
        <w:t>No. 93-70, at 5</w:t>
      </w:r>
    </w:p>
    <w:p w14:paraId="367AE5A9" w14:textId="77777777" w:rsidR="00DE751F" w:rsidRDefault="00DE751F">
      <w:pPr>
        <w:pStyle w:val="BodyTextIndent"/>
      </w:pPr>
      <w:r>
        <w:t>(burden is not on assessors to show the accuracy of their valuation)</w:t>
      </w:r>
    </w:p>
    <w:p w14:paraId="23C94A3B" w14:textId="77777777" w:rsidR="00DE751F" w:rsidRDefault="00DE751F">
      <w:r>
        <w:tab/>
      </w:r>
      <w:r>
        <w:rPr>
          <w:i/>
        </w:rPr>
        <w:t xml:space="preserve">Toussaint v. City of Lewiston, </w:t>
      </w:r>
      <w:r>
        <w:t>Nos. 93-06–93-11, at 6</w:t>
      </w:r>
    </w:p>
    <w:p w14:paraId="7C3177FF" w14:textId="77777777" w:rsidR="00DE751F" w:rsidRDefault="00DE751F">
      <w:r>
        <w:tab/>
      </w:r>
      <w:r>
        <w:rPr>
          <w:i/>
        </w:rPr>
        <w:t xml:space="preserve">Rankin Center Associates v. City of Rockland, </w:t>
      </w:r>
      <w:r>
        <w:t xml:space="preserve">Nos. 93-18 &amp; 93-97, </w:t>
      </w:r>
    </w:p>
    <w:p w14:paraId="10D5652E" w14:textId="77777777" w:rsidR="00DE751F" w:rsidRDefault="00DE751F">
      <w:pPr>
        <w:ind w:left="720" w:firstLine="720"/>
      </w:pPr>
      <w:r>
        <w:t xml:space="preserve">at 3 (city argued that merely presenting alternative values </w:t>
      </w:r>
    </w:p>
    <w:p w14:paraId="65974CC8" w14:textId="77777777" w:rsidR="00DE751F" w:rsidRDefault="00DE751F">
      <w:pPr>
        <w:ind w:left="1440"/>
      </w:pPr>
      <w:r>
        <w:t>did not prove assessment was manifestly wrong)</w:t>
      </w:r>
    </w:p>
    <w:p w14:paraId="786981E6" w14:textId="77777777" w:rsidR="00DE751F" w:rsidRDefault="00DE751F">
      <w:r>
        <w:tab/>
      </w:r>
      <w:r>
        <w:rPr>
          <w:i/>
        </w:rPr>
        <w:t xml:space="preserve">Central Way Realty Associates v. City of Lewiston, </w:t>
      </w:r>
      <w:r>
        <w:t>Nos. 93-37–</w:t>
      </w:r>
    </w:p>
    <w:p w14:paraId="02A94E51" w14:textId="77777777" w:rsidR="00DE751F" w:rsidRDefault="00DE751F">
      <w:pPr>
        <w:ind w:left="1440"/>
      </w:pPr>
      <w:r>
        <w:t xml:space="preserve">93-40, </w:t>
      </w:r>
      <w:r>
        <w:rPr>
          <w:i/>
        </w:rPr>
        <w:t xml:space="preserve">consolidated with KNL Associates v. City of Lewiston, </w:t>
      </w:r>
      <w:r>
        <w:t xml:space="preserve">Nos. 93-41–93-49 &amp; 92-55–92-64, at 3 </w:t>
      </w:r>
    </w:p>
    <w:p w14:paraId="342E3359" w14:textId="77777777" w:rsidR="00DE751F" w:rsidRDefault="00DE751F">
      <w:r>
        <w:rPr>
          <w:i/>
        </w:rPr>
        <w:tab/>
        <w:t xml:space="preserve">Alpine Realty Trust v. City of Biddeford, </w:t>
      </w:r>
      <w:r>
        <w:t>No. 93-72, at 2</w:t>
      </w:r>
    </w:p>
    <w:p w14:paraId="6B74A078" w14:textId="77777777" w:rsidR="00DE751F" w:rsidRDefault="00DE751F">
      <w:r>
        <w:tab/>
      </w:r>
      <w:r>
        <w:rPr>
          <w:i/>
        </w:rPr>
        <w:t xml:space="preserve">Guy Gannett Publishing Co. v. City of South Portland, </w:t>
      </w:r>
      <w:r>
        <w:t xml:space="preserve">Nos. 93-75 &amp; </w:t>
      </w:r>
    </w:p>
    <w:p w14:paraId="743D02D8" w14:textId="77777777" w:rsidR="00DE751F" w:rsidRDefault="00DE751F">
      <w:pPr>
        <w:ind w:left="720" w:firstLine="720"/>
      </w:pPr>
      <w:r>
        <w:t xml:space="preserve">93-135, at 4 </w:t>
      </w:r>
    </w:p>
    <w:p w14:paraId="63A2FDFF" w14:textId="77777777" w:rsidR="00DE751F" w:rsidRDefault="00DE751F">
      <w:r>
        <w:tab/>
      </w:r>
      <w:r>
        <w:rPr>
          <w:i/>
        </w:rPr>
        <w:t xml:space="preserve">Champion International Corp. v. Town of Bucksport, </w:t>
      </w:r>
      <w:r>
        <w:t>No. 93-98, at 5</w:t>
      </w:r>
    </w:p>
    <w:p w14:paraId="7EF6FE45" w14:textId="77777777" w:rsidR="00DE751F" w:rsidRDefault="00DE751F">
      <w:r>
        <w:tab/>
      </w:r>
      <w:r>
        <w:rPr>
          <w:i/>
        </w:rPr>
        <w:t xml:space="preserve">Cumberland Property Trust v. Town of Gorham, </w:t>
      </w:r>
      <w:r>
        <w:t>No. 93-111, at 2</w:t>
      </w:r>
    </w:p>
    <w:p w14:paraId="648586B7" w14:textId="77777777" w:rsidR="00DE751F" w:rsidRDefault="00DE751F">
      <w:r>
        <w:rPr>
          <w:i/>
        </w:rPr>
        <w:tab/>
        <w:t xml:space="preserve">Unitrode Corp. v. City of Westbrook, </w:t>
      </w:r>
      <w:r>
        <w:t>No. 93-116, at 6</w:t>
      </w:r>
    </w:p>
    <w:p w14:paraId="718DF8D0" w14:textId="77777777" w:rsidR="00DE751F" w:rsidRDefault="00DE751F">
      <w:r>
        <w:tab/>
      </w:r>
      <w:r>
        <w:rPr>
          <w:i/>
        </w:rPr>
        <w:t xml:space="preserve">Carle Street Associates v. City of Waterville, </w:t>
      </w:r>
      <w:r>
        <w:t xml:space="preserve">Nos. 94-23 &amp; 95-162, </w:t>
      </w:r>
    </w:p>
    <w:p w14:paraId="6E8F37B3" w14:textId="77777777" w:rsidR="00DE751F" w:rsidRDefault="00DE751F">
      <w:pPr>
        <w:ind w:left="720" w:firstLine="720"/>
      </w:pPr>
      <w:r>
        <w:t>at 2</w:t>
      </w:r>
    </w:p>
    <w:p w14:paraId="0758BCDA" w14:textId="77777777" w:rsidR="00DE751F" w:rsidRDefault="00DE751F">
      <w:pPr>
        <w:ind w:firstLine="720"/>
      </w:pPr>
      <w:r>
        <w:rPr>
          <w:i/>
        </w:rPr>
        <w:t xml:space="preserve">Capitol Shopping Center v. City of Augusta, </w:t>
      </w:r>
      <w:r w:rsidR="0092179B">
        <w:t>Nos. 94-</w:t>
      </w:r>
      <w:r>
        <w:t xml:space="preserve">29 &amp; 95-164, </w:t>
      </w:r>
    </w:p>
    <w:p w14:paraId="72519D2E" w14:textId="77777777" w:rsidR="00DE751F" w:rsidRDefault="00DE751F">
      <w:pPr>
        <w:ind w:left="720" w:firstLine="720"/>
      </w:pPr>
      <w:r>
        <w:t>at 3</w:t>
      </w:r>
    </w:p>
    <w:p w14:paraId="4007F16F" w14:textId="77777777" w:rsidR="00147FCA" w:rsidRDefault="00147FCA" w:rsidP="00147FCA">
      <w:r>
        <w:tab/>
      </w:r>
      <w:r>
        <w:rPr>
          <w:i/>
        </w:rPr>
        <w:t xml:space="preserve">Adams v. City of Biddeford, </w:t>
      </w:r>
      <w:r>
        <w:t>Nos. 95-029-95-</w:t>
      </w:r>
      <w:r w:rsidR="00277047">
        <w:t>104, at 4 (Decision I),</w:t>
      </w:r>
      <w:r>
        <w:t xml:space="preserve"> </w:t>
      </w:r>
    </w:p>
    <w:p w14:paraId="0BC615C1" w14:textId="77777777" w:rsidR="00147FCA" w:rsidRPr="00147FCA" w:rsidRDefault="00147FCA" w:rsidP="00147FCA">
      <w:pPr>
        <w:ind w:left="720" w:firstLine="720"/>
      </w:pPr>
      <w:r>
        <w:t>at 3 (Decision III)</w:t>
      </w:r>
    </w:p>
    <w:p w14:paraId="493D4C34" w14:textId="77777777" w:rsidR="00DE751F" w:rsidRDefault="00DE751F">
      <w:r>
        <w:tab/>
      </w:r>
      <w:r>
        <w:rPr>
          <w:i/>
        </w:rPr>
        <w:t>FLS Associates v. City of Augusta,</w:t>
      </w:r>
      <w:r>
        <w:t xml:space="preserve"> No. 95-153, at 2</w:t>
      </w:r>
    </w:p>
    <w:p w14:paraId="4FA13E7B" w14:textId="77777777" w:rsidR="00DE751F" w:rsidRDefault="00DE751F">
      <w:r>
        <w:tab/>
      </w:r>
      <w:r>
        <w:rPr>
          <w:i/>
        </w:rPr>
        <w:t xml:space="preserve">Pope v. Town of Old Orchard Beach, </w:t>
      </w:r>
      <w:r>
        <w:t>Nos. 96-039–96-041, at 2</w:t>
      </w:r>
    </w:p>
    <w:p w14:paraId="77E6DB7B" w14:textId="77777777" w:rsidR="00DE751F" w:rsidRDefault="00DE751F">
      <w:r>
        <w:tab/>
      </w:r>
      <w:r>
        <w:rPr>
          <w:i/>
        </w:rPr>
        <w:t xml:space="preserve">McGhee v. Town of Maxfield, </w:t>
      </w:r>
      <w:r>
        <w:t>No.96-044, at 3</w:t>
      </w:r>
    </w:p>
    <w:p w14:paraId="6E7F05FA" w14:textId="77777777" w:rsidR="00DE751F" w:rsidRDefault="00DE751F" w:rsidP="002F2891">
      <w:pPr>
        <w:ind w:right="-180"/>
      </w:pPr>
      <w:r>
        <w:tab/>
      </w:r>
      <w:r>
        <w:rPr>
          <w:i/>
        </w:rPr>
        <w:t xml:space="preserve">Forbes v. Town of Southwest Harbor, </w:t>
      </w:r>
      <w:r>
        <w:t>No. 96-045, at 5</w:t>
      </w:r>
      <w:r w:rsidR="002F2891">
        <w:t xml:space="preserve"> (farmland case)</w:t>
      </w:r>
    </w:p>
    <w:p w14:paraId="1A15313F" w14:textId="77777777" w:rsidR="00DE751F" w:rsidRDefault="00DE751F">
      <w:pPr>
        <w:rPr>
          <w:i/>
        </w:rPr>
      </w:pPr>
      <w:r>
        <w:tab/>
      </w:r>
      <w:r>
        <w:rPr>
          <w:i/>
        </w:rPr>
        <w:t xml:space="preserve">KPMG Peat Marwick v. City of Lewiston, </w:t>
      </w:r>
      <w:r>
        <w:t>No. 96-047, at 3</w:t>
      </w:r>
    </w:p>
    <w:p w14:paraId="3A0F073E" w14:textId="77777777" w:rsidR="00DE751F" w:rsidRDefault="00DE751F">
      <w:r>
        <w:rPr>
          <w:i/>
        </w:rPr>
        <w:tab/>
        <w:t xml:space="preserve">Roderick v. Town of Crystal, </w:t>
      </w:r>
      <w:r>
        <w:t xml:space="preserve">No. 97-103, at 3 (burden is showing </w:t>
      </w:r>
    </w:p>
    <w:p w14:paraId="6D95A8B1" w14:textId="77777777" w:rsidR="00DE751F" w:rsidRDefault="00DE751F">
      <w:pPr>
        <w:ind w:left="720" w:firstLine="720"/>
      </w:pPr>
      <w:r>
        <w:t>assessor was manifestly wrong in relation to just value)</w:t>
      </w:r>
    </w:p>
    <w:p w14:paraId="21757FF8" w14:textId="77777777" w:rsidR="00345C62" w:rsidRDefault="00345C62" w:rsidP="00345C62">
      <w:r>
        <w:tab/>
      </w:r>
      <w:r>
        <w:rPr>
          <w:i/>
        </w:rPr>
        <w:t xml:space="preserve">Maine Public Service Co. v. City of Caribou, </w:t>
      </w:r>
      <w:r w:rsidR="00C951F3">
        <w:t>No</w:t>
      </w:r>
      <w:r>
        <w:t>. 97-108, at 3-4</w:t>
      </w:r>
    </w:p>
    <w:p w14:paraId="33BB15B3" w14:textId="77777777" w:rsidR="00DE751F" w:rsidRDefault="00DE751F">
      <w:r>
        <w:tab/>
      </w:r>
      <w:r>
        <w:rPr>
          <w:i/>
        </w:rPr>
        <w:t xml:space="preserve">Port Resort Realty Corp. v. Town of Kennebunkport, </w:t>
      </w:r>
      <w:r>
        <w:t xml:space="preserve">No. 98-004, </w:t>
      </w:r>
    </w:p>
    <w:p w14:paraId="2B3C4E3E" w14:textId="77777777" w:rsidR="00DE751F" w:rsidRDefault="00DE751F">
      <w:pPr>
        <w:ind w:left="1440"/>
      </w:pPr>
      <w:r>
        <w:t xml:space="preserve">at 1-2 (same) </w:t>
      </w:r>
    </w:p>
    <w:p w14:paraId="43926EAC" w14:textId="77777777" w:rsidR="00DE751F" w:rsidRDefault="00DE751F">
      <w:r>
        <w:tab/>
      </w:r>
      <w:r>
        <w:rPr>
          <w:i/>
        </w:rPr>
        <w:t xml:space="preserve">Keene v. City of Auburn, </w:t>
      </w:r>
      <w:r>
        <w:t>No. 98-023, at 4 (farmland case)</w:t>
      </w:r>
    </w:p>
    <w:p w14:paraId="63ACA7A1" w14:textId="77777777" w:rsidR="00DE751F" w:rsidRDefault="00DE751F">
      <w:r>
        <w:tab/>
      </w:r>
      <w:r>
        <w:rPr>
          <w:i/>
        </w:rPr>
        <w:t xml:space="preserve">B &amp; B Properties v. City of Ellsworth, </w:t>
      </w:r>
      <w:r>
        <w:t xml:space="preserve">No. 98-026, at 2 (burden is to </w:t>
      </w:r>
    </w:p>
    <w:p w14:paraId="71A7C1F2" w14:textId="77777777" w:rsidR="00DE751F" w:rsidRDefault="00DE751F">
      <w:pPr>
        <w:ind w:left="1440"/>
      </w:pPr>
      <w:r>
        <w:t>show that assessment is unjust—that is, overrated or rated for more than just value)</w:t>
      </w:r>
    </w:p>
    <w:p w14:paraId="4BC867C9" w14:textId="77777777" w:rsidR="00DE751F" w:rsidRDefault="00DE751F">
      <w:r>
        <w:tab/>
      </w:r>
      <w:r>
        <w:rPr>
          <w:i/>
        </w:rPr>
        <w:t xml:space="preserve">Provost, Inc. v. Town of Windham, </w:t>
      </w:r>
      <w:r>
        <w:t>No. 98-029, at 3</w:t>
      </w:r>
    </w:p>
    <w:p w14:paraId="6242620F" w14:textId="77777777" w:rsidR="00DE751F" w:rsidRDefault="00DE751F">
      <w:r>
        <w:tab/>
      </w:r>
      <w:r>
        <w:rPr>
          <w:i/>
        </w:rPr>
        <w:t>Northeast E</w:t>
      </w:r>
      <w:r w:rsidR="009D5088">
        <w:rPr>
          <w:i/>
        </w:rPr>
        <w:t>mpire</w:t>
      </w:r>
      <w:r>
        <w:rPr>
          <w:i/>
        </w:rPr>
        <w:t xml:space="preserve"> Ltd. Partnership #2 v. Town of Ashland, </w:t>
      </w:r>
      <w:r>
        <w:t xml:space="preserve">Nos. </w:t>
      </w:r>
    </w:p>
    <w:p w14:paraId="27B8C3B3" w14:textId="77777777" w:rsidR="00DE751F" w:rsidRDefault="00DE751F">
      <w:pPr>
        <w:ind w:left="720" w:firstLine="720"/>
      </w:pPr>
      <w:r>
        <w:t>99-015 &amp; 99-027, at 3</w:t>
      </w:r>
    </w:p>
    <w:p w14:paraId="7638733B" w14:textId="77777777" w:rsidR="00F21594" w:rsidRDefault="00DE751F">
      <w:r>
        <w:tab/>
      </w:r>
      <w:r>
        <w:rPr>
          <w:i/>
        </w:rPr>
        <w:t xml:space="preserve">Sayer v. Town of Canton, </w:t>
      </w:r>
      <w:r>
        <w:t xml:space="preserve">No. 99-022, at 7 (farmland case in </w:t>
      </w:r>
    </w:p>
    <w:p w14:paraId="6EA98A07" w14:textId="77777777" w:rsidR="00DE751F" w:rsidRDefault="00DE751F" w:rsidP="00F21594">
      <w:pPr>
        <w:ind w:left="1440"/>
      </w:pPr>
      <w:r>
        <w:t>which taxpayers proffered credible evidence of value and demonstrated assessors were manifestly wrong)</w:t>
      </w:r>
    </w:p>
    <w:p w14:paraId="79212873" w14:textId="77777777" w:rsidR="00DE751F" w:rsidRDefault="00DE751F">
      <w:r>
        <w:tab/>
      </w:r>
      <w:r>
        <w:rPr>
          <w:i/>
        </w:rPr>
        <w:t xml:space="preserve">Carroll v. Town of Cornish, </w:t>
      </w:r>
      <w:r>
        <w:t>No. 2001-002, at 8 (same)</w:t>
      </w:r>
    </w:p>
    <w:p w14:paraId="0819B200" w14:textId="77777777" w:rsidR="00161870" w:rsidRDefault="00161870">
      <w:r>
        <w:tab/>
      </w:r>
      <w:r>
        <w:rPr>
          <w:i/>
        </w:rPr>
        <w:t xml:space="preserve">UAH-Hydro v. Town of Winslow, </w:t>
      </w:r>
      <w:r>
        <w:t>2001-009, at 7</w:t>
      </w:r>
    </w:p>
    <w:p w14:paraId="5CCE64F8" w14:textId="77777777" w:rsidR="00DE751F" w:rsidRDefault="00DE751F">
      <w:r>
        <w:lastRenderedPageBreak/>
        <w:tab/>
      </w:r>
      <w:r>
        <w:rPr>
          <w:i/>
        </w:rPr>
        <w:t xml:space="preserve">Davis v. Town of Lamoine, </w:t>
      </w:r>
      <w:r>
        <w:t>No. 2002-003, at 5 (tree growth case)</w:t>
      </w:r>
    </w:p>
    <w:p w14:paraId="7504560F" w14:textId="77777777" w:rsidR="0051183E" w:rsidRDefault="00F603E0" w:rsidP="0051183E">
      <w:pPr>
        <w:ind w:right="-180"/>
      </w:pPr>
      <w:r>
        <w:tab/>
      </w:r>
      <w:r>
        <w:rPr>
          <w:i/>
        </w:rPr>
        <w:t xml:space="preserve">Great Northern Paper, Inc. v. Town of East Millinocket, </w:t>
      </w:r>
      <w:r>
        <w:t xml:space="preserve">No. 2000-006, </w:t>
      </w:r>
    </w:p>
    <w:p w14:paraId="426660BB" w14:textId="77777777" w:rsidR="00F603E0" w:rsidRDefault="00F603E0" w:rsidP="0051183E">
      <w:pPr>
        <w:ind w:left="720" w:right="-180" w:firstLine="720"/>
      </w:pPr>
      <w:r>
        <w:t>at 4, 5</w:t>
      </w:r>
    </w:p>
    <w:p w14:paraId="6C99B355" w14:textId="77777777" w:rsidR="00D153CA" w:rsidRDefault="00D153CA" w:rsidP="00D153CA">
      <w:pPr>
        <w:ind w:right="-180"/>
      </w:pPr>
      <w:r>
        <w:tab/>
      </w:r>
      <w:r w:rsidR="004568FC">
        <w:rPr>
          <w:i/>
        </w:rPr>
        <w:t>Sprague Energy Corp, Inc</w:t>
      </w:r>
      <w:r>
        <w:rPr>
          <w:i/>
        </w:rPr>
        <w:t xml:space="preserve">. v. Town of Bucksport, </w:t>
      </w:r>
      <w:r>
        <w:t>No. 2003-003, at 3</w:t>
      </w:r>
    </w:p>
    <w:p w14:paraId="5F81B611" w14:textId="77777777" w:rsidR="00F817B8" w:rsidRDefault="00CE130C" w:rsidP="00D153CA">
      <w:pPr>
        <w:ind w:right="-180"/>
      </w:pPr>
      <w:r>
        <w:tab/>
      </w:r>
      <w:r>
        <w:rPr>
          <w:i/>
        </w:rPr>
        <w:t>U. S. Optical Disc</w:t>
      </w:r>
      <w:r w:rsidR="004568FC">
        <w:rPr>
          <w:i/>
        </w:rPr>
        <w:t>, Inc.</w:t>
      </w:r>
      <w:r>
        <w:rPr>
          <w:i/>
        </w:rPr>
        <w:t xml:space="preserve"> v. Town of Sanford, </w:t>
      </w:r>
      <w:r>
        <w:t>No. 2003-004, at 12</w:t>
      </w:r>
    </w:p>
    <w:p w14:paraId="0E32A37D" w14:textId="77777777" w:rsidR="00F817B8" w:rsidRDefault="00CE130C" w:rsidP="00F817B8">
      <w:pPr>
        <w:ind w:right="-180"/>
      </w:pPr>
      <w:r>
        <w:t xml:space="preserve"> </w:t>
      </w:r>
      <w:r w:rsidR="00F817B8">
        <w:tab/>
      </w:r>
      <w:r w:rsidR="00F817B8">
        <w:tab/>
      </w:r>
      <w:r>
        <w:t>(</w:t>
      </w:r>
      <w:r>
        <w:rPr>
          <w:i/>
        </w:rPr>
        <w:t>quoting</w:t>
      </w:r>
      <w:r w:rsidR="004568FC">
        <w:rPr>
          <w:i/>
        </w:rPr>
        <w:t xml:space="preserve"> </w:t>
      </w:r>
      <w:r>
        <w:rPr>
          <w:i/>
        </w:rPr>
        <w:t>Sprague Energy</w:t>
      </w:r>
      <w:r>
        <w:t>)</w:t>
      </w:r>
      <w:r w:rsidR="00F817B8">
        <w:t xml:space="preserve">; at 14 (unless, or until, the assessor is </w:t>
      </w:r>
    </w:p>
    <w:p w14:paraId="47B6A8CF" w14:textId="77777777" w:rsidR="00CE130C" w:rsidRPr="00F817B8" w:rsidRDefault="00F817B8" w:rsidP="00F817B8">
      <w:pPr>
        <w:ind w:left="1440" w:right="-180"/>
      </w:pPr>
      <w:r>
        <w:t xml:space="preserve">shown to be manifestly wrong, he is entitled to the presumption that his assessment is valid); </w:t>
      </w:r>
      <w:r w:rsidR="00A05B44">
        <w:t>Appx. at 10</w:t>
      </w:r>
    </w:p>
    <w:p w14:paraId="4576E218" w14:textId="77777777" w:rsidR="004568FC" w:rsidRDefault="003E06FC" w:rsidP="003E06FC">
      <w:r>
        <w:tab/>
      </w:r>
      <w:r w:rsidR="004568FC">
        <w:rPr>
          <w:i/>
        </w:rPr>
        <w:t xml:space="preserve">Topsham Hydro Partners v. Town of Topsham, </w:t>
      </w:r>
      <w:r w:rsidR="004568FC">
        <w:t>No. 2003-007, at 2</w:t>
      </w:r>
    </w:p>
    <w:p w14:paraId="7CCC84D6" w14:textId="77777777" w:rsidR="003E06FC" w:rsidRDefault="003E06FC" w:rsidP="004568FC">
      <w:pPr>
        <w:ind w:firstLine="720"/>
        <w:rPr>
          <w:i/>
        </w:rPr>
      </w:pPr>
      <w:r>
        <w:rPr>
          <w:i/>
        </w:rPr>
        <w:t>Rangeley Lake Resort Development Co., LLC v. Town of Rangeley,</w:t>
      </w:r>
    </w:p>
    <w:p w14:paraId="4D1108F1" w14:textId="77777777" w:rsidR="00D14829" w:rsidRDefault="003E06FC" w:rsidP="00FC2D30">
      <w:pPr>
        <w:ind w:left="720" w:firstLine="720"/>
      </w:pPr>
      <w:r>
        <w:t>No. 2003-019, at 15</w:t>
      </w:r>
    </w:p>
    <w:p w14:paraId="2190E17D" w14:textId="77777777" w:rsidR="00D31FEC" w:rsidRDefault="009A2D27" w:rsidP="00D14829">
      <w:r>
        <w:tab/>
      </w:r>
      <w:r>
        <w:rPr>
          <w:i/>
        </w:rPr>
        <w:t xml:space="preserve">Fowler v. Town of Lubec, </w:t>
      </w:r>
      <w:r>
        <w:t>2004-002, at</w:t>
      </w:r>
      <w:r w:rsidR="00D31FEC">
        <w:t xml:space="preserve"> 2 (tree growth case)</w:t>
      </w:r>
      <w:r>
        <w:t xml:space="preserve"> </w:t>
      </w:r>
    </w:p>
    <w:p w14:paraId="4E274D61" w14:textId="77777777" w:rsidR="00D14829" w:rsidRDefault="00D31FEC" w:rsidP="00D14829">
      <w:r>
        <w:tab/>
      </w:r>
      <w:r>
        <w:rPr>
          <w:i/>
        </w:rPr>
        <w:t xml:space="preserve">Richmond v. Town of Moscow, </w:t>
      </w:r>
      <w:r w:rsidR="00AA0757">
        <w:t xml:space="preserve">No. </w:t>
      </w:r>
      <w:r>
        <w:t xml:space="preserve">2004-004, at 3 </w:t>
      </w:r>
      <w:r w:rsidR="009A2D27">
        <w:t>(same)</w:t>
      </w:r>
    </w:p>
    <w:p w14:paraId="54D05B54" w14:textId="77777777" w:rsidR="009A2D27" w:rsidRDefault="00404D2A" w:rsidP="00D14829">
      <w:r>
        <w:tab/>
      </w:r>
      <w:r>
        <w:rPr>
          <w:i/>
        </w:rPr>
        <w:t xml:space="preserve">Zorn v. Town of Lubec, </w:t>
      </w:r>
      <w:r w:rsidR="005069C6">
        <w:t xml:space="preserve">No. </w:t>
      </w:r>
      <w:r>
        <w:t>2004-007, at 3 (same)</w:t>
      </w:r>
    </w:p>
    <w:p w14:paraId="584C7E3B" w14:textId="77777777" w:rsidR="00906829" w:rsidRDefault="00906829" w:rsidP="00906829">
      <w:r>
        <w:tab/>
      </w:r>
      <w:r>
        <w:rPr>
          <w:i/>
        </w:rPr>
        <w:t xml:space="preserve">Gray v. Town of Sedgwick, </w:t>
      </w:r>
      <w:r w:rsidR="00DC719F">
        <w:t>No. 2005-005</w:t>
      </w:r>
      <w:r>
        <w:t>, at 2</w:t>
      </w:r>
      <w:r w:rsidR="0051148D">
        <w:t xml:space="preserve"> (same)</w:t>
      </w:r>
    </w:p>
    <w:p w14:paraId="099379AD" w14:textId="77777777" w:rsidR="0051148D" w:rsidRDefault="00AB5A9D" w:rsidP="0051148D">
      <w:pPr>
        <w:ind w:right="-180"/>
      </w:pPr>
      <w:r>
        <w:tab/>
      </w:r>
      <w:r>
        <w:rPr>
          <w:i/>
        </w:rPr>
        <w:t xml:space="preserve">KeyBank National Ass’n v. Town of Phippsburg, </w:t>
      </w:r>
      <w:r>
        <w:t>No. 2006-002, at 17</w:t>
      </w:r>
    </w:p>
    <w:p w14:paraId="79AF85F6" w14:textId="77777777" w:rsidR="0051148D" w:rsidRDefault="0051148D" w:rsidP="0051148D">
      <w:pPr>
        <w:ind w:right="-180" w:firstLine="720"/>
      </w:pPr>
      <w:r>
        <w:tab/>
        <w:t>(same)</w:t>
      </w:r>
    </w:p>
    <w:p w14:paraId="5DB31D56" w14:textId="77777777" w:rsidR="00AB5A9D" w:rsidRPr="00AB5A9D" w:rsidRDefault="00AB5A9D" w:rsidP="0051148D">
      <w:pPr>
        <w:ind w:right="-180" w:firstLine="720"/>
      </w:pPr>
      <w:r>
        <w:rPr>
          <w:i/>
        </w:rPr>
        <w:t xml:space="preserve">Pierce v. Maine Revenue Services, </w:t>
      </w:r>
      <w:r>
        <w:t>No. 2006-007, at 10</w:t>
      </w:r>
      <w:r w:rsidR="00FC2D30">
        <w:t xml:space="preserve"> (</w:t>
      </w:r>
      <w:r w:rsidR="0051148D">
        <w:t>same)</w:t>
      </w:r>
    </w:p>
    <w:p w14:paraId="3B794688" w14:textId="77777777" w:rsidR="00BB3426" w:rsidRDefault="00BB3426" w:rsidP="00BB3426">
      <w:pPr>
        <w:ind w:right="-180"/>
      </w:pPr>
      <w:r>
        <w:tab/>
      </w:r>
      <w:r>
        <w:rPr>
          <w:i/>
        </w:rPr>
        <w:t xml:space="preserve">Norumbega Bed &amp; Breakfast, LLC v. Town of Camden, </w:t>
      </w:r>
      <w:r>
        <w:t>No. 2005-017,</w:t>
      </w:r>
    </w:p>
    <w:p w14:paraId="3693A487" w14:textId="77777777" w:rsidR="00906829" w:rsidRDefault="00BB3426" w:rsidP="00DB5F65">
      <w:pPr>
        <w:ind w:left="1440"/>
      </w:pPr>
      <w:r>
        <w:t>at 2</w:t>
      </w:r>
      <w:r w:rsidR="00DB5F65">
        <w:t>, 3 (taxpayer carries its burden to prove subject property is substantially overvalued when it proves the assessed value</w:t>
      </w:r>
    </w:p>
    <w:p w14:paraId="591B8FB4" w14:textId="77777777" w:rsidR="00DB5F65" w:rsidRDefault="00DB5F65" w:rsidP="00DB5F65">
      <w:pPr>
        <w:ind w:left="1440"/>
      </w:pPr>
      <w:r>
        <w:t>is relation to just value is manifestly wrong)</w:t>
      </w:r>
      <w:r>
        <w:tab/>
      </w:r>
    </w:p>
    <w:p w14:paraId="1164E33B" w14:textId="77777777" w:rsidR="00E4161C" w:rsidRDefault="00E4161C" w:rsidP="00E4161C">
      <w:pPr>
        <w:pStyle w:val="Header"/>
        <w:tabs>
          <w:tab w:val="clear" w:pos="4320"/>
          <w:tab w:val="clear" w:pos="8640"/>
        </w:tabs>
        <w:ind w:right="-360"/>
      </w:pPr>
      <w:r>
        <w:tab/>
      </w:r>
      <w:r>
        <w:rPr>
          <w:i/>
        </w:rPr>
        <w:t xml:space="preserve">Woodland Kittery Ltd. Partnership v. Town of Kittery, </w:t>
      </w:r>
      <w:r>
        <w:t>No. 2006-008, at 2</w:t>
      </w:r>
    </w:p>
    <w:p w14:paraId="666E050E" w14:textId="77777777" w:rsidR="00404D2A" w:rsidRDefault="00401FA8" w:rsidP="002C25C2">
      <w:r>
        <w:tab/>
      </w:r>
      <w:r>
        <w:rPr>
          <w:i/>
        </w:rPr>
        <w:t xml:space="preserve">Brackett v. Town of Bristol, </w:t>
      </w:r>
      <w:r>
        <w:t>Nos. 2007-010 &amp; -011, at 12</w:t>
      </w:r>
      <w:r w:rsidR="002F2891">
        <w:t xml:space="preserve"> (working </w:t>
      </w:r>
    </w:p>
    <w:p w14:paraId="25C4D3E3" w14:textId="77777777" w:rsidR="002F2891" w:rsidRDefault="002F2891" w:rsidP="002C25C2">
      <w:r>
        <w:tab/>
      </w:r>
      <w:r>
        <w:tab/>
        <w:t>waterfront case)</w:t>
      </w:r>
    </w:p>
    <w:p w14:paraId="0B01713A" w14:textId="77777777" w:rsidR="0030040C" w:rsidRDefault="0030040C" w:rsidP="00A36DCF">
      <w:pPr>
        <w:rPr>
          <w:i/>
        </w:rPr>
      </w:pPr>
      <w:r>
        <w:tab/>
      </w:r>
      <w:r>
        <w:rPr>
          <w:i/>
        </w:rPr>
        <w:t xml:space="preserve">City of Brewer v. Ellen M. Leach Memorial Home &amp; Ellen M. Leach </w:t>
      </w:r>
    </w:p>
    <w:p w14:paraId="516175AB" w14:textId="77777777" w:rsidR="00A36DCF" w:rsidRDefault="0030040C" w:rsidP="00A36DCF">
      <w:r>
        <w:rPr>
          <w:i/>
        </w:rPr>
        <w:tab/>
      </w:r>
      <w:r>
        <w:rPr>
          <w:i/>
        </w:rPr>
        <w:tab/>
        <w:t xml:space="preserve">Memorial Home v. City of Brewer, </w:t>
      </w:r>
      <w:r>
        <w:t>Nos. 2006-012 &amp; -013, at 3</w:t>
      </w:r>
      <w:r>
        <w:tab/>
      </w:r>
    </w:p>
    <w:p w14:paraId="22EBF26C" w14:textId="77777777" w:rsidR="0030040C" w:rsidRDefault="00665BE5" w:rsidP="00A36DCF">
      <w:r>
        <w:tab/>
      </w:r>
      <w:r>
        <w:rPr>
          <w:i/>
        </w:rPr>
        <w:t xml:space="preserve">Kendall v. Town of Perry, </w:t>
      </w:r>
      <w:r>
        <w:t>No. 2008-004, at 2 (tree growth case)</w:t>
      </w:r>
    </w:p>
    <w:p w14:paraId="50BFCFC8" w14:textId="77777777" w:rsidR="006C2273" w:rsidRDefault="006C2273" w:rsidP="006C2273">
      <w:pPr>
        <w:pStyle w:val="Header"/>
        <w:tabs>
          <w:tab w:val="clear" w:pos="4320"/>
          <w:tab w:val="clear" w:pos="8640"/>
        </w:tabs>
        <w:rPr>
          <w:i/>
        </w:rPr>
      </w:pPr>
      <w:r>
        <w:tab/>
      </w:r>
      <w:r w:rsidRPr="005B1943">
        <w:rPr>
          <w:i/>
        </w:rPr>
        <w:t>PPL Maine, LLC v. Town of Milford</w:t>
      </w:r>
      <w:r>
        <w:t xml:space="preserve"> and </w:t>
      </w:r>
      <w:r w:rsidRPr="005B1943">
        <w:rPr>
          <w:i/>
        </w:rPr>
        <w:t xml:space="preserve">PPL Maine, LLC v. City of Old </w:t>
      </w:r>
    </w:p>
    <w:p w14:paraId="69930E7C" w14:textId="77777777" w:rsidR="006C2273" w:rsidRPr="006C2273" w:rsidRDefault="006C2273" w:rsidP="006C2273">
      <w:pPr>
        <w:pStyle w:val="Header"/>
        <w:tabs>
          <w:tab w:val="clear" w:pos="4320"/>
          <w:tab w:val="clear" w:pos="8640"/>
        </w:tabs>
        <w:rPr>
          <w:i/>
        </w:rPr>
      </w:pPr>
      <w:r>
        <w:rPr>
          <w:i/>
        </w:rPr>
        <w:tab/>
        <w:t xml:space="preserve">          </w:t>
      </w:r>
      <w:r w:rsidRPr="005B1943">
        <w:rPr>
          <w:i/>
        </w:rPr>
        <w:t>Town,</w:t>
      </w:r>
      <w:r>
        <w:rPr>
          <w:i/>
        </w:rPr>
        <w:t xml:space="preserve"> </w:t>
      </w:r>
      <w:r>
        <w:t>Nos. 2008-013 &amp; -029, at 2</w:t>
      </w:r>
    </w:p>
    <w:p w14:paraId="499F9B4A" w14:textId="77777777" w:rsidR="00E17648" w:rsidRDefault="00FE55FB" w:rsidP="00A36DCF">
      <w:pPr>
        <w:rPr>
          <w:i/>
        </w:rPr>
      </w:pPr>
      <w:r>
        <w:tab/>
      </w:r>
      <w:r>
        <w:rPr>
          <w:i/>
        </w:rPr>
        <w:t xml:space="preserve">GGP-Maine Mall, LLC v. City of South Portland, </w:t>
      </w:r>
      <w:r>
        <w:t>No. 2008-001</w:t>
      </w:r>
      <w:r w:rsidR="00E17648">
        <w:t xml:space="preserve"> (</w:t>
      </w:r>
      <w:r w:rsidR="00E17648">
        <w:rPr>
          <w:i/>
        </w:rPr>
        <w:t xml:space="preserve">Maine </w:t>
      </w:r>
    </w:p>
    <w:p w14:paraId="0B154379" w14:textId="77777777" w:rsidR="00665BE5" w:rsidRDefault="00E17648" w:rsidP="00A36DCF">
      <w:r>
        <w:rPr>
          <w:i/>
        </w:rPr>
        <w:tab/>
      </w:r>
      <w:r>
        <w:rPr>
          <w:i/>
        </w:rPr>
        <w:tab/>
        <w:t>Mall I</w:t>
      </w:r>
      <w:r>
        <w:t xml:space="preserve">), at 3 </w:t>
      </w:r>
      <w:r w:rsidR="00FE55FB">
        <w:t>(burden is to show valuation is unjust)</w:t>
      </w:r>
    </w:p>
    <w:p w14:paraId="49CA276A" w14:textId="77777777" w:rsidR="00116358" w:rsidRDefault="00116358" w:rsidP="00A36DCF">
      <w:r>
        <w:tab/>
      </w:r>
      <w:r w:rsidRPr="00857A05">
        <w:rPr>
          <w:i/>
        </w:rPr>
        <w:t>Falls Development Associates, L.P. v. City of Saco,</w:t>
      </w:r>
      <w:r>
        <w:t xml:space="preserve"> No. 2008-025, at 5</w:t>
      </w:r>
    </w:p>
    <w:p w14:paraId="6B56D8A9" w14:textId="77777777" w:rsidR="00DF30E4" w:rsidRDefault="00DF30E4" w:rsidP="00DF30E4">
      <w:pPr>
        <w:pStyle w:val="Header"/>
        <w:tabs>
          <w:tab w:val="clear" w:pos="4320"/>
          <w:tab w:val="clear" w:pos="8640"/>
        </w:tabs>
      </w:pPr>
      <w:r>
        <w:tab/>
      </w:r>
      <w:r>
        <w:rPr>
          <w:i/>
        </w:rPr>
        <w:t>Borale</w:t>
      </w:r>
      <w:r w:rsidRPr="00085149">
        <w:rPr>
          <w:i/>
        </w:rPr>
        <w:t>x Sherman, LLC v. Town of Stacyville,</w:t>
      </w:r>
      <w:r>
        <w:t xml:space="preserve"> Nos. 2009-007 &amp; </w:t>
      </w:r>
    </w:p>
    <w:p w14:paraId="7DC2AC59" w14:textId="77777777" w:rsidR="00DF30E4" w:rsidRDefault="00DF30E4" w:rsidP="00DF30E4">
      <w:pPr>
        <w:pStyle w:val="Header"/>
        <w:tabs>
          <w:tab w:val="clear" w:pos="4320"/>
          <w:tab w:val="clear" w:pos="8640"/>
        </w:tabs>
        <w:ind w:left="720" w:firstLine="720"/>
      </w:pPr>
      <w:r>
        <w:t>2010-002</w:t>
      </w:r>
      <w:r w:rsidR="00E61A9D">
        <w:rPr>
          <w:lang w:val="en-US"/>
        </w:rPr>
        <w:t>-A</w:t>
      </w:r>
      <w:r>
        <w:t>, at 2</w:t>
      </w:r>
    </w:p>
    <w:p w14:paraId="305AD455" w14:textId="77777777" w:rsidR="00D14D99" w:rsidRDefault="00D14D99" w:rsidP="00D14D99">
      <w:pPr>
        <w:ind w:firstLine="720"/>
      </w:pPr>
      <w:r>
        <w:rPr>
          <w:i/>
        </w:rPr>
        <w:t xml:space="preserve">Harold MacQuinn, Inc. v. Town of Hancock, </w:t>
      </w:r>
      <w:r>
        <w:t>No. 2009-014, at 16, 24</w:t>
      </w:r>
    </w:p>
    <w:p w14:paraId="2790A06A" w14:textId="77777777" w:rsidR="007B2045" w:rsidRDefault="007B2045" w:rsidP="00D14D99">
      <w:pPr>
        <w:ind w:firstLine="720"/>
      </w:pPr>
      <w:r w:rsidRPr="0072457D">
        <w:rPr>
          <w:i/>
        </w:rPr>
        <w:t>Brown v. Town of Bucksport,</w:t>
      </w:r>
      <w:r>
        <w:t xml:space="preserve"> No. 2009-031, at 15 (tree growth case)</w:t>
      </w:r>
    </w:p>
    <w:p w14:paraId="7266CCAF" w14:textId="77777777" w:rsidR="00536FA9" w:rsidRDefault="00536FA9" w:rsidP="00536FA9">
      <w:pPr>
        <w:ind w:firstLine="720"/>
      </w:pPr>
      <w:r>
        <w:rPr>
          <w:i/>
        </w:rPr>
        <w:t xml:space="preserve">Bangor Gas Co., LLC v. Town of Bucksport, </w:t>
      </w:r>
      <w:r>
        <w:t>No. 2010-002, at 2</w:t>
      </w:r>
    </w:p>
    <w:p w14:paraId="6CC74F08" w14:textId="77777777" w:rsidR="00D14D99" w:rsidRDefault="00D14D99" w:rsidP="00D14D99">
      <w:pPr>
        <w:ind w:firstLine="720"/>
        <w:rPr>
          <w:i/>
        </w:rPr>
      </w:pPr>
      <w:r w:rsidRPr="00857A05">
        <w:rPr>
          <w:i/>
        </w:rPr>
        <w:t>Prentiss &amp; Carlisle Management Co., Inc. v. Town of Merrill and Town</w:t>
      </w:r>
    </w:p>
    <w:p w14:paraId="352FD0AE" w14:textId="77777777" w:rsidR="00D14D99" w:rsidRPr="00D14D99" w:rsidRDefault="00D14D99" w:rsidP="00D14D99">
      <w:pPr>
        <w:rPr>
          <w:i/>
        </w:rPr>
      </w:pPr>
      <w:r w:rsidRPr="00857A05">
        <w:rPr>
          <w:i/>
        </w:rPr>
        <w:t xml:space="preserve"> </w:t>
      </w:r>
      <w:r>
        <w:rPr>
          <w:i/>
        </w:rPr>
        <w:tab/>
      </w:r>
      <w:r>
        <w:rPr>
          <w:i/>
        </w:rPr>
        <w:tab/>
      </w:r>
      <w:r w:rsidRPr="00857A05">
        <w:rPr>
          <w:i/>
        </w:rPr>
        <w:t>of Smyrna,</w:t>
      </w:r>
      <w:r>
        <w:t xml:space="preserve"> Nos. 2010-007 &amp; 2010-006, at 2 (tree growth case)</w:t>
      </w:r>
    </w:p>
    <w:p w14:paraId="066576E9" w14:textId="77777777" w:rsidR="0029549B" w:rsidRDefault="00C5760D" w:rsidP="00C5760D">
      <w:pPr>
        <w:ind w:firstLine="720"/>
      </w:pPr>
      <w:r w:rsidRPr="00402208">
        <w:rPr>
          <w:i/>
        </w:rPr>
        <w:t>MHC Narrows Too, LLC v. Town of Trenton,</w:t>
      </w:r>
      <w:r>
        <w:t xml:space="preserve"> No. 2012-013, at 13</w:t>
      </w:r>
    </w:p>
    <w:p w14:paraId="7D8F77FF" w14:textId="77777777" w:rsidR="004D2D9A" w:rsidRDefault="005D5637" w:rsidP="00C5760D">
      <w:pPr>
        <w:ind w:firstLine="720"/>
      </w:pPr>
      <w:r w:rsidRPr="005D5637">
        <w:rPr>
          <w:i/>
        </w:rPr>
        <w:t xml:space="preserve">LaBoca </w:t>
      </w:r>
      <w:r w:rsidR="004F31AC">
        <w:rPr>
          <w:i/>
        </w:rPr>
        <w:t xml:space="preserve">Corp. </w:t>
      </w:r>
      <w:r w:rsidRPr="005D5637">
        <w:rPr>
          <w:i/>
        </w:rPr>
        <w:t>v. Town of Falmouth,</w:t>
      </w:r>
      <w:r>
        <w:t xml:space="preserve"> No. 2012-027, at 1-2</w:t>
      </w:r>
      <w:r w:rsidR="004D2D9A">
        <w:t>, 7</w:t>
      </w:r>
      <w:r>
        <w:t xml:space="preserve"> (unjust </w:t>
      </w:r>
    </w:p>
    <w:p w14:paraId="03FB6A0D" w14:textId="77777777" w:rsidR="00C5760D" w:rsidRDefault="008F381B" w:rsidP="008F381B">
      <w:pPr>
        <w:ind w:left="1440"/>
      </w:pPr>
      <w:r>
        <w:t xml:space="preserve">assessment </w:t>
      </w:r>
      <w:r w:rsidR="005D5637">
        <w:t>requires taxpayer to show substantial overvaluation)</w:t>
      </w:r>
    </w:p>
    <w:p w14:paraId="5F20244D" w14:textId="77777777" w:rsidR="00276664" w:rsidRDefault="00276664" w:rsidP="00276664">
      <w:r>
        <w:tab/>
      </w:r>
      <w:r w:rsidRPr="005D5637">
        <w:rPr>
          <w:i/>
        </w:rPr>
        <w:t xml:space="preserve">LaBoca </w:t>
      </w:r>
      <w:r>
        <w:rPr>
          <w:i/>
        </w:rPr>
        <w:t xml:space="preserve">Corp. </w:t>
      </w:r>
      <w:r w:rsidRPr="005D5637">
        <w:rPr>
          <w:i/>
        </w:rPr>
        <w:t>v. Town of Falmouth,</w:t>
      </w:r>
      <w:r>
        <w:t xml:space="preserve"> No. 2014-001, at 2</w:t>
      </w:r>
      <w:r w:rsidR="001C066D">
        <w:t>, 7</w:t>
      </w:r>
    </w:p>
    <w:p w14:paraId="6F1D84EC" w14:textId="77777777" w:rsidR="00536FA9" w:rsidRDefault="00AC1FC5" w:rsidP="0029549B">
      <w:r>
        <w:lastRenderedPageBreak/>
        <w:tab/>
      </w:r>
      <w:r w:rsidRPr="00AC1FC5">
        <w:rPr>
          <w:i/>
        </w:rPr>
        <w:t>Day v. Town of Madison,</w:t>
      </w:r>
      <w:r w:rsidR="00855016">
        <w:t xml:space="preserve"> No. 2014</w:t>
      </w:r>
      <w:r>
        <w:t>-006, at 3 (tree growth)</w:t>
      </w:r>
    </w:p>
    <w:p w14:paraId="5A81419A" w14:textId="77777777" w:rsidR="009B145E" w:rsidRDefault="009B145E" w:rsidP="009B145E">
      <w:pPr>
        <w:pStyle w:val="Header"/>
        <w:tabs>
          <w:tab w:val="clear" w:pos="4320"/>
          <w:tab w:val="clear" w:pos="8640"/>
        </w:tabs>
        <w:ind w:right="-180" w:firstLine="720"/>
        <w:rPr>
          <w:i/>
          <w:lang w:val="en-US"/>
        </w:rPr>
      </w:pPr>
      <w:r>
        <w:rPr>
          <w:i/>
          <w:lang w:val="en-US"/>
        </w:rPr>
        <w:t xml:space="preserve">Prentiss &amp; Carlisle Management Co., Inc. v. Town of Smyrna and Town of </w:t>
      </w:r>
    </w:p>
    <w:p w14:paraId="2BBE9221" w14:textId="77777777" w:rsidR="00AC1FC5" w:rsidRDefault="009B145E" w:rsidP="009B145E">
      <w:pPr>
        <w:ind w:left="720" w:firstLine="720"/>
      </w:pPr>
      <w:r>
        <w:rPr>
          <w:i/>
        </w:rPr>
        <w:t xml:space="preserve">Merrill, </w:t>
      </w:r>
      <w:r>
        <w:t xml:space="preserve">Nos. 2015-001 </w:t>
      </w:r>
      <w:r w:rsidR="005A419A">
        <w:t>&amp;</w:t>
      </w:r>
      <w:r>
        <w:t xml:space="preserve"> -002, at 11</w:t>
      </w:r>
    </w:p>
    <w:p w14:paraId="48F8C604" w14:textId="77777777" w:rsidR="001D7916" w:rsidRDefault="001D7916" w:rsidP="001D7916">
      <w:pPr>
        <w:pStyle w:val="Header"/>
        <w:tabs>
          <w:tab w:val="clear" w:pos="4320"/>
          <w:tab w:val="clear" w:pos="8640"/>
        </w:tabs>
        <w:ind w:right="-180"/>
        <w:rPr>
          <w:i/>
          <w:lang w:val="en-US"/>
        </w:rPr>
      </w:pPr>
      <w:r>
        <w:tab/>
      </w:r>
      <w:r w:rsidRPr="00735A6A">
        <w:rPr>
          <w:i/>
          <w:lang w:val="en-US"/>
        </w:rPr>
        <w:t xml:space="preserve">Emera Maine v. </w:t>
      </w:r>
      <w:r>
        <w:rPr>
          <w:i/>
          <w:lang w:val="en-US"/>
        </w:rPr>
        <w:t>Town</w:t>
      </w:r>
      <w:r w:rsidRPr="00735A6A">
        <w:rPr>
          <w:i/>
          <w:lang w:val="en-US"/>
        </w:rPr>
        <w:t xml:space="preserve"> of </w:t>
      </w:r>
      <w:r>
        <w:rPr>
          <w:i/>
          <w:lang w:val="en-US"/>
        </w:rPr>
        <w:t xml:space="preserve">Eddington, </w:t>
      </w:r>
      <w:r>
        <w:rPr>
          <w:lang w:val="en-US"/>
        </w:rPr>
        <w:t>No. 2015-010,</w:t>
      </w:r>
      <w:r>
        <w:rPr>
          <w:i/>
          <w:lang w:val="en-US"/>
        </w:rPr>
        <w:t xml:space="preserve"> </w:t>
      </w:r>
      <w:r>
        <w:rPr>
          <w:lang w:val="en-US"/>
        </w:rPr>
        <w:t xml:space="preserve">and </w:t>
      </w:r>
      <w:r>
        <w:rPr>
          <w:i/>
          <w:lang w:val="en-US"/>
        </w:rPr>
        <w:t xml:space="preserve">Emera Maine </w:t>
      </w:r>
    </w:p>
    <w:p w14:paraId="0AD172FB" w14:textId="77777777" w:rsidR="00653EE3" w:rsidRDefault="001D7916" w:rsidP="001D7916">
      <w:pPr>
        <w:ind w:left="720" w:firstLine="720"/>
      </w:pPr>
      <w:r>
        <w:rPr>
          <w:i/>
        </w:rPr>
        <w:t xml:space="preserve">v. Town of Bradley, </w:t>
      </w:r>
      <w:r>
        <w:t>No. 2015-011, at 2</w:t>
      </w:r>
      <w:r w:rsidR="000A7448">
        <w:t>, 9</w:t>
      </w:r>
    </w:p>
    <w:p w14:paraId="2034AD66" w14:textId="77777777" w:rsidR="007D69C0" w:rsidRDefault="007D69C0" w:rsidP="007D69C0">
      <w:pPr>
        <w:pStyle w:val="Header"/>
        <w:tabs>
          <w:tab w:val="clear" w:pos="4320"/>
          <w:tab w:val="clear" w:pos="8640"/>
        </w:tabs>
        <w:ind w:right="-180"/>
        <w:rPr>
          <w:lang w:val="en-US"/>
        </w:rPr>
      </w:pPr>
      <w:r>
        <w:tab/>
      </w:r>
      <w:r w:rsidRPr="002D6170">
        <w:rPr>
          <w:i/>
          <w:lang w:val="en-US"/>
        </w:rPr>
        <w:t>Expera Old Town, LLC v. City of Old Town,</w:t>
      </w:r>
      <w:r>
        <w:rPr>
          <w:lang w:val="en-US"/>
        </w:rPr>
        <w:t xml:space="preserve"> Nos. 2015-013 &amp; 2016-002,</w:t>
      </w:r>
    </w:p>
    <w:p w14:paraId="1FECEDF6" w14:textId="77777777" w:rsidR="007D69C0" w:rsidRDefault="007D69C0" w:rsidP="007D69C0">
      <w:pPr>
        <w:pStyle w:val="Header"/>
        <w:tabs>
          <w:tab w:val="clear" w:pos="4320"/>
          <w:tab w:val="clear" w:pos="8640"/>
        </w:tabs>
        <w:ind w:right="-180"/>
        <w:rPr>
          <w:lang w:val="en-US"/>
        </w:rPr>
      </w:pPr>
      <w:r>
        <w:rPr>
          <w:lang w:val="en-US"/>
        </w:rPr>
        <w:tab/>
      </w:r>
      <w:r>
        <w:rPr>
          <w:lang w:val="en-US"/>
        </w:rPr>
        <w:tab/>
        <w:t xml:space="preserve">at 14 </w:t>
      </w:r>
    </w:p>
    <w:p w14:paraId="5F71A9EB" w14:textId="77777777" w:rsidR="001D7916" w:rsidRDefault="00D40240" w:rsidP="001D7916">
      <w:pPr>
        <w:rPr>
          <w:i/>
        </w:rPr>
      </w:pPr>
      <w:r>
        <w:tab/>
      </w:r>
      <w:r>
        <w:rPr>
          <w:i/>
        </w:rPr>
        <w:t>Roque Island Gardner Homestead Corp. v. Town of Jonesport,</w:t>
      </w:r>
    </w:p>
    <w:p w14:paraId="26907503" w14:textId="77777777" w:rsidR="00D40240" w:rsidRDefault="00D40240" w:rsidP="001D7916">
      <w:r>
        <w:rPr>
          <w:i/>
        </w:rPr>
        <w:tab/>
      </w:r>
      <w:r>
        <w:rPr>
          <w:i/>
        </w:rPr>
        <w:tab/>
      </w:r>
      <w:r>
        <w:t>No. 2016-003, at 3 (farmland case)</w:t>
      </w:r>
    </w:p>
    <w:p w14:paraId="0EE5C95D" w14:textId="77777777" w:rsidR="0054095C" w:rsidRDefault="0054095C" w:rsidP="001D7916">
      <w:r>
        <w:tab/>
      </w:r>
      <w:r>
        <w:rPr>
          <w:i/>
        </w:rPr>
        <w:t xml:space="preserve">Madison Paper Industries v. Town of Madison, </w:t>
      </w:r>
      <w:r>
        <w:t>No. 2016-009, at 10</w:t>
      </w:r>
    </w:p>
    <w:p w14:paraId="206A9D06" w14:textId="77777777" w:rsidR="00C97ED5" w:rsidRPr="00C97ED5" w:rsidRDefault="00C97ED5" w:rsidP="00E12A69">
      <w:pPr>
        <w:pStyle w:val="Header"/>
        <w:tabs>
          <w:tab w:val="clear" w:pos="4320"/>
          <w:tab w:val="clear" w:pos="8640"/>
        </w:tabs>
        <w:ind w:left="720" w:right="-180" w:hanging="720"/>
        <w:rPr>
          <w:lang w:val="en-US"/>
        </w:rPr>
      </w:pPr>
      <w:r>
        <w:tab/>
      </w:r>
      <w:r w:rsidRPr="009564B0">
        <w:rPr>
          <w:i/>
          <w:lang w:val="en-US"/>
        </w:rPr>
        <w:t>Louisiana-Pacific Corp. v. Town of New Limerick,</w:t>
      </w:r>
      <w:r>
        <w:rPr>
          <w:lang w:val="en-US"/>
        </w:rPr>
        <w:t xml:space="preserve"> No. 2016-012</w:t>
      </w:r>
      <w:r>
        <w:rPr>
          <w:lang w:val="en-US"/>
        </w:rPr>
        <w:tab/>
        <w:t>(decision on merits), at 16</w:t>
      </w:r>
    </w:p>
    <w:p w14:paraId="3516B769" w14:textId="77777777" w:rsidR="00D40240" w:rsidRDefault="005816DA" w:rsidP="001D7916">
      <w:pPr>
        <w:rPr>
          <w:i/>
        </w:rPr>
      </w:pPr>
      <w:r>
        <w:rPr>
          <w:i/>
        </w:rPr>
        <w:tab/>
        <w:t>395 Bangor Brewer</w:t>
      </w:r>
      <w:r w:rsidR="000014F0">
        <w:rPr>
          <w:i/>
        </w:rPr>
        <w:t>,</w:t>
      </w:r>
      <w:r w:rsidR="000014F0" w:rsidRPr="000014F0">
        <w:rPr>
          <w:i/>
        </w:rPr>
        <w:t xml:space="preserve"> </w:t>
      </w:r>
      <w:r w:rsidR="000014F0">
        <w:rPr>
          <w:i/>
        </w:rPr>
        <w:t xml:space="preserve">LLC </w:t>
      </w:r>
      <w:r>
        <w:rPr>
          <w:i/>
        </w:rPr>
        <w:t>v</w:t>
      </w:r>
      <w:r w:rsidR="000014F0">
        <w:rPr>
          <w:i/>
        </w:rPr>
        <w:t>.</w:t>
      </w:r>
      <w:r w:rsidRPr="005816DA">
        <w:rPr>
          <w:i/>
        </w:rPr>
        <w:t xml:space="preserve"> </w:t>
      </w:r>
      <w:r>
        <w:rPr>
          <w:i/>
        </w:rPr>
        <w:t xml:space="preserve">City of Brewer, </w:t>
      </w:r>
      <w:r>
        <w:t>No. 2017-005, at 9</w:t>
      </w:r>
      <w:r>
        <w:rPr>
          <w:i/>
        </w:rPr>
        <w:t xml:space="preserve">. </w:t>
      </w:r>
    </w:p>
    <w:p w14:paraId="58FC78DC" w14:textId="336594EE" w:rsidR="00B368A9" w:rsidRPr="009F27DC" w:rsidRDefault="008E6B91" w:rsidP="00D1145B">
      <w:pPr>
        <w:ind w:left="1440" w:hanging="720"/>
        <w:rPr>
          <w:iCs/>
        </w:rPr>
      </w:pPr>
      <w:r>
        <w:rPr>
          <w:i/>
        </w:rPr>
        <w:t>Union River Associates Realty Holdings, LLC v. City of Ellsworth</w:t>
      </w:r>
      <w:r w:rsidR="009F27DC">
        <w:rPr>
          <w:i/>
        </w:rPr>
        <w:t>,</w:t>
      </w:r>
      <w:r w:rsidR="009F27DC">
        <w:rPr>
          <w:iCs/>
        </w:rPr>
        <w:t xml:space="preserve"> No. 2020-022 (assessment manifestly wrong due to substantial overvaluation)</w:t>
      </w:r>
    </w:p>
    <w:p w14:paraId="1F3F151B" w14:textId="125304E1" w:rsidR="00B11A69" w:rsidRDefault="00B11A69" w:rsidP="00B11A69">
      <w:pPr>
        <w:ind w:left="720" w:right="180" w:hanging="720"/>
      </w:pPr>
      <w:r>
        <w:tab/>
      </w:r>
      <w:r>
        <w:rPr>
          <w:i/>
        </w:rPr>
        <w:t xml:space="preserve">Brookfield White Pine Hydro, LLC v. Town of Moscow, </w:t>
      </w:r>
      <w:r>
        <w:t>Nos. 2021-003; 2022-008 (assessment manifestly wrong due to unjust discrimination)</w:t>
      </w:r>
    </w:p>
    <w:p w14:paraId="438714E1" w14:textId="52196155" w:rsidR="005816DA" w:rsidRPr="005816DA" w:rsidRDefault="005816DA" w:rsidP="001D7916"/>
    <w:p w14:paraId="3038DE7F" w14:textId="77777777" w:rsidR="005D5637" w:rsidRDefault="005D5637" w:rsidP="0029549B"/>
    <w:p w14:paraId="10BC710D" w14:textId="77777777" w:rsidR="0029549B" w:rsidRDefault="0029549B" w:rsidP="0029549B">
      <w:r>
        <w:t>To meet this burden, taxpayer must do more than impeach the assessor; taxpayer must affirmatively present credible evidence of value by which the Board can compare valuations, and so independently value the property based on the entire record</w:t>
      </w:r>
    </w:p>
    <w:p w14:paraId="2849BB11" w14:textId="77777777" w:rsidR="0029549B" w:rsidRDefault="0029549B" w:rsidP="0029549B"/>
    <w:p w14:paraId="2F9A4F9F" w14:textId="77777777" w:rsidR="0029549B" w:rsidRDefault="0029549B" w:rsidP="0029549B">
      <w:r>
        <w:tab/>
      </w:r>
      <w:r>
        <w:rPr>
          <w:i/>
        </w:rPr>
        <w:t xml:space="preserve">Wesson v. Town of Bremen, </w:t>
      </w:r>
      <w:r>
        <w:t>Nos. 92-04 &amp; 92-66, at 3 (Decision II)</w:t>
      </w:r>
    </w:p>
    <w:p w14:paraId="4DED5570" w14:textId="77777777" w:rsidR="0029549B" w:rsidRDefault="0029549B" w:rsidP="0029549B">
      <w:r>
        <w:tab/>
      </w:r>
      <w:r>
        <w:rPr>
          <w:i/>
        </w:rPr>
        <w:t xml:space="preserve">Central Way Realty Associates v. City of Lewiston, </w:t>
      </w:r>
      <w:r>
        <w:t>Nos. 93-37–</w:t>
      </w:r>
    </w:p>
    <w:p w14:paraId="24F378E4" w14:textId="77777777" w:rsidR="0029549B" w:rsidRDefault="0029549B" w:rsidP="0029549B">
      <w:pPr>
        <w:ind w:left="1440"/>
      </w:pPr>
      <w:r>
        <w:t xml:space="preserve">93-40, </w:t>
      </w:r>
      <w:r>
        <w:rPr>
          <w:i/>
        </w:rPr>
        <w:t xml:space="preserve">consolidated with KNL Associates v. City of Lewiston, </w:t>
      </w:r>
      <w:r>
        <w:t xml:space="preserve">Nos. 93-41–93-49 &amp; 92-55–92-64, at 3-4 </w:t>
      </w:r>
    </w:p>
    <w:p w14:paraId="2B717615" w14:textId="77777777" w:rsidR="0029549B" w:rsidRDefault="0029549B" w:rsidP="0029549B">
      <w:r>
        <w:tab/>
      </w:r>
      <w:r>
        <w:rPr>
          <w:i/>
        </w:rPr>
        <w:t xml:space="preserve">Champion International Corp. v. Town of Bucksport, </w:t>
      </w:r>
      <w:r>
        <w:t>No. 93-98, at 5</w:t>
      </w:r>
    </w:p>
    <w:p w14:paraId="3ACBC065" w14:textId="77777777" w:rsidR="0029549B" w:rsidRDefault="0029549B" w:rsidP="0029549B">
      <w:r>
        <w:tab/>
      </w:r>
      <w:r>
        <w:rPr>
          <w:i/>
        </w:rPr>
        <w:t xml:space="preserve">Unitrode Corp. v. City of Westbrook, </w:t>
      </w:r>
      <w:r>
        <w:t xml:space="preserve">No. 93-116, at 6 (despite </w:t>
      </w:r>
    </w:p>
    <w:p w14:paraId="35A0C872" w14:textId="77777777" w:rsidR="0029549B" w:rsidRDefault="0029549B" w:rsidP="0029549B">
      <w:pPr>
        <w:ind w:left="1440"/>
      </w:pPr>
      <w:r>
        <w:t>evidence of contamination which had some effect on value, where petitioner presented no figures or methodology with which Board can determine value, it has not met its burden)</w:t>
      </w:r>
    </w:p>
    <w:p w14:paraId="74368A83" w14:textId="77777777" w:rsidR="0029549B" w:rsidRDefault="0029549B" w:rsidP="0029549B">
      <w:r>
        <w:tab/>
      </w:r>
      <w:r>
        <w:rPr>
          <w:i/>
        </w:rPr>
        <w:t xml:space="preserve">Adams v. City of Biddeford, </w:t>
      </w:r>
      <w:r>
        <w:t>Nos. 95-029-95-104, at 3 (Decision III)</w:t>
      </w:r>
    </w:p>
    <w:p w14:paraId="6B6CC045" w14:textId="77777777" w:rsidR="0029549B" w:rsidRDefault="0029549B" w:rsidP="0029549B">
      <w:pPr>
        <w:ind w:firstLine="720"/>
      </w:pPr>
      <w:r>
        <w:rPr>
          <w:i/>
        </w:rPr>
        <w:t xml:space="preserve">Toussaint v. City of Lewiston, </w:t>
      </w:r>
      <w:r>
        <w:t>Nos. 95-143–95-146, at 4</w:t>
      </w:r>
    </w:p>
    <w:p w14:paraId="4618FA7F" w14:textId="77777777" w:rsidR="0029549B" w:rsidRDefault="0029549B" w:rsidP="0029549B">
      <w:pPr>
        <w:ind w:right="-180"/>
      </w:pPr>
      <w:r>
        <w:tab/>
      </w:r>
      <w:r>
        <w:rPr>
          <w:i/>
        </w:rPr>
        <w:t xml:space="preserve">AWD Management (Chiricahua, Inc.) v. City of Westbrook, </w:t>
      </w:r>
      <w:r>
        <w:t xml:space="preserve">No. 95-163, </w:t>
      </w:r>
    </w:p>
    <w:p w14:paraId="474EB579" w14:textId="77777777" w:rsidR="0029549B" w:rsidRPr="00DD2BCD" w:rsidRDefault="0029549B" w:rsidP="0029549B">
      <w:pPr>
        <w:ind w:right="-180"/>
        <w:rPr>
          <w:i/>
        </w:rPr>
      </w:pPr>
      <w:r>
        <w:tab/>
      </w:r>
      <w:r>
        <w:tab/>
        <w:t>at 2-3</w:t>
      </w:r>
    </w:p>
    <w:p w14:paraId="3194CCE8" w14:textId="77777777" w:rsidR="0029549B" w:rsidRDefault="0029549B" w:rsidP="0029549B">
      <w:r>
        <w:tab/>
      </w:r>
      <w:r>
        <w:rPr>
          <w:i/>
        </w:rPr>
        <w:t xml:space="preserve">Spang Enterprises v. Town of Kennebunkport, </w:t>
      </w:r>
      <w:r>
        <w:t xml:space="preserve">No. 96-011, at 2, 3 </w:t>
      </w:r>
    </w:p>
    <w:p w14:paraId="3485B3FA" w14:textId="77777777" w:rsidR="0029549B" w:rsidRDefault="0029549B" w:rsidP="0029549B">
      <w:pPr>
        <w:ind w:left="1440"/>
      </w:pPr>
      <w:r>
        <w:t>(town’s witness’ testimony that many commercial properties in town are over-assessed and that it would be unfair to correct one without correcting all may be considered impeachment of value, but taxpayer presented no credible evidence of true value against which to compare assessor’s value)</w:t>
      </w:r>
    </w:p>
    <w:p w14:paraId="0856538B" w14:textId="77777777" w:rsidR="0029549B" w:rsidRDefault="0029549B" w:rsidP="0029549B">
      <w:r>
        <w:lastRenderedPageBreak/>
        <w:tab/>
      </w:r>
      <w:r>
        <w:rPr>
          <w:i/>
        </w:rPr>
        <w:t xml:space="preserve">Pope v. Town of Old Orchard Beach, </w:t>
      </w:r>
      <w:r>
        <w:t>Nos. 96-039–96-041, at 2-3</w:t>
      </w:r>
    </w:p>
    <w:p w14:paraId="72CFA72D" w14:textId="77777777" w:rsidR="0029549B" w:rsidRDefault="0029549B" w:rsidP="0029549B">
      <w:pPr>
        <w:ind w:left="1440"/>
      </w:pPr>
      <w:r>
        <w:t>(absence of historical and market evidence supporting a determination of stabilized estimate of net operating income from which to apply an appropriate capitalization rate itself demonstrates taxpayer did not present a credible value)</w:t>
      </w:r>
    </w:p>
    <w:p w14:paraId="234D6595" w14:textId="77777777" w:rsidR="0029549B" w:rsidRDefault="0029549B" w:rsidP="0029549B">
      <w:r>
        <w:rPr>
          <w:i/>
        </w:rPr>
        <w:tab/>
        <w:t xml:space="preserve">McGhee v. Town of Maxfield, </w:t>
      </w:r>
      <w:r>
        <w:t>No.96-044, at 3</w:t>
      </w:r>
    </w:p>
    <w:p w14:paraId="6B3EBEE5" w14:textId="77777777" w:rsidR="0029549B" w:rsidRDefault="0029549B" w:rsidP="0029549B">
      <w:r>
        <w:tab/>
      </w:r>
      <w:r>
        <w:rPr>
          <w:i/>
        </w:rPr>
        <w:t xml:space="preserve">Forbes v. Town of Southwest Harbor, </w:t>
      </w:r>
      <w:r>
        <w:t>No. 96-045, at 5</w:t>
      </w:r>
    </w:p>
    <w:p w14:paraId="612E591E" w14:textId="77777777" w:rsidR="0029549B" w:rsidRDefault="0029549B" w:rsidP="0029549B">
      <w:r>
        <w:tab/>
      </w:r>
      <w:r>
        <w:rPr>
          <w:i/>
        </w:rPr>
        <w:t xml:space="preserve">KPMG Peat Marwick v. City of Lewiston, </w:t>
      </w:r>
      <w:r>
        <w:t>No. 96-047, at 3</w:t>
      </w:r>
    </w:p>
    <w:p w14:paraId="4A1DAC8A" w14:textId="77777777" w:rsidR="0029549B" w:rsidRDefault="0029549B" w:rsidP="0029549B">
      <w:r>
        <w:tab/>
      </w:r>
      <w:r>
        <w:rPr>
          <w:i/>
        </w:rPr>
        <w:t xml:space="preserve">Maine Public Service Co. v. City of Caribou, </w:t>
      </w:r>
      <w:r>
        <w:t>No. 97-108, at 4</w:t>
      </w:r>
    </w:p>
    <w:p w14:paraId="6F70FF66" w14:textId="77777777" w:rsidR="0029549B" w:rsidRDefault="0029549B" w:rsidP="0029549B">
      <w:r>
        <w:tab/>
      </w:r>
      <w:r>
        <w:rPr>
          <w:i/>
        </w:rPr>
        <w:t xml:space="preserve">Port Resort Realty Corp. v. Town of Kennebunkport, </w:t>
      </w:r>
      <w:r>
        <w:t>No 98-004, at 2</w:t>
      </w:r>
    </w:p>
    <w:p w14:paraId="5D02E104" w14:textId="77777777" w:rsidR="0029549B" w:rsidRDefault="0029549B" w:rsidP="0029549B">
      <w:r>
        <w:rPr>
          <w:i/>
        </w:rPr>
        <w:tab/>
        <w:t xml:space="preserve">B &amp; B Properties v. City of Ellsworth, </w:t>
      </w:r>
      <w:r>
        <w:t>No. 98-026, at 2</w:t>
      </w:r>
    </w:p>
    <w:p w14:paraId="527F451F" w14:textId="77777777" w:rsidR="0029549B" w:rsidRDefault="0029549B" w:rsidP="0029549B">
      <w:r>
        <w:tab/>
      </w:r>
      <w:r>
        <w:rPr>
          <w:i/>
        </w:rPr>
        <w:t xml:space="preserve">Provost, Inc. v. Town of Windham, </w:t>
      </w:r>
      <w:r>
        <w:t>No. 98-029, at 3</w:t>
      </w:r>
    </w:p>
    <w:p w14:paraId="778B9AF6" w14:textId="77777777" w:rsidR="0029549B" w:rsidRDefault="0029549B" w:rsidP="0029549B">
      <w:r>
        <w:tab/>
      </w:r>
      <w:r>
        <w:rPr>
          <w:i/>
        </w:rPr>
        <w:t xml:space="preserve">Northeast Empire Ltd. Partnership #2 v. Town of Ashland, </w:t>
      </w:r>
      <w:r>
        <w:t xml:space="preserve">Nos. </w:t>
      </w:r>
    </w:p>
    <w:p w14:paraId="41C4D45D" w14:textId="77777777" w:rsidR="0029549B" w:rsidRDefault="0029549B" w:rsidP="0029549B">
      <w:pPr>
        <w:ind w:left="1440"/>
      </w:pPr>
      <w:r>
        <w:t>99-015 &amp; 99-027, at 3, 6 n.3, 7 (despite impeaching assessment, taxpayer did not come forward with credible evidence of value)</w:t>
      </w:r>
    </w:p>
    <w:p w14:paraId="3713DD83" w14:textId="77777777" w:rsidR="0029549B" w:rsidRDefault="0029549B" w:rsidP="0029549B">
      <w:pPr>
        <w:ind w:right="-180"/>
      </w:pPr>
      <w:r>
        <w:tab/>
      </w:r>
      <w:r>
        <w:rPr>
          <w:i/>
        </w:rPr>
        <w:t xml:space="preserve">Great Northern Paper, Inc. v. Town of East Millinocket, </w:t>
      </w:r>
      <w:r>
        <w:t xml:space="preserve">No. 2000-006, </w:t>
      </w:r>
    </w:p>
    <w:p w14:paraId="1025A962" w14:textId="77777777" w:rsidR="0029549B" w:rsidRPr="0051183E" w:rsidRDefault="0029549B" w:rsidP="0029549B">
      <w:pPr>
        <w:ind w:left="720" w:right="-180" w:firstLine="720"/>
        <w:rPr>
          <w:i/>
        </w:rPr>
      </w:pPr>
      <w:r>
        <w:t>at 4</w:t>
      </w:r>
    </w:p>
    <w:p w14:paraId="0FDFD053" w14:textId="77777777" w:rsidR="0029549B" w:rsidRDefault="0029549B" w:rsidP="0029549B">
      <w:r>
        <w:tab/>
      </w:r>
      <w:r>
        <w:rPr>
          <w:i/>
        </w:rPr>
        <w:t xml:space="preserve">UAH-Hydro v. Town of Winslow, </w:t>
      </w:r>
      <w:r>
        <w:t xml:space="preserve">2001-009, at 7 (taxpayer failed to </w:t>
      </w:r>
    </w:p>
    <w:p w14:paraId="1847AAB7" w14:textId="77777777" w:rsidR="0029549B" w:rsidRDefault="0029549B" w:rsidP="0029549B">
      <w:pPr>
        <w:ind w:left="720" w:firstLine="720"/>
      </w:pPr>
      <w:r>
        <w:t>impeach assessor)</w:t>
      </w:r>
    </w:p>
    <w:p w14:paraId="106CE88E" w14:textId="77777777" w:rsidR="0029549B" w:rsidRDefault="0029549B" w:rsidP="0029549B">
      <w:r>
        <w:tab/>
      </w:r>
      <w:r>
        <w:rPr>
          <w:i/>
        </w:rPr>
        <w:t xml:space="preserve">Sprague Energy Corp. v. Town of Bucksport, </w:t>
      </w:r>
      <w:r>
        <w:t xml:space="preserve">No. 2003-003, at 4, 30 </w:t>
      </w:r>
    </w:p>
    <w:p w14:paraId="3D223A4C" w14:textId="77777777" w:rsidR="0029549B" w:rsidRDefault="0029549B" w:rsidP="0029549B">
      <w:pPr>
        <w:ind w:left="1440"/>
      </w:pPr>
      <w:r>
        <w:t>(taxpayer failed to present any impeaching evidence as to value of personal property and one parcel of real property, and failed to show assessor was manifestly wrong as to another parcel of realty)</w:t>
      </w:r>
    </w:p>
    <w:p w14:paraId="65233D9D" w14:textId="77777777" w:rsidR="0029549B" w:rsidRDefault="0029549B" w:rsidP="0029549B">
      <w:pPr>
        <w:ind w:right="-360"/>
      </w:pPr>
      <w:r>
        <w:tab/>
      </w:r>
      <w:r>
        <w:rPr>
          <w:i/>
        </w:rPr>
        <w:t xml:space="preserve">U. S. Optical Disc, Inc. v. Town of Sanford, </w:t>
      </w:r>
      <w:r>
        <w:t>No. 2003-004, at 11 n.6, 12</w:t>
      </w:r>
    </w:p>
    <w:p w14:paraId="13FF9F3B" w14:textId="77777777" w:rsidR="0029549B" w:rsidRDefault="0029549B" w:rsidP="0029549B">
      <w:pPr>
        <w:ind w:left="1440" w:right="-180"/>
      </w:pPr>
      <w:r>
        <w:t>(</w:t>
      </w:r>
      <w:r>
        <w:rPr>
          <w:i/>
        </w:rPr>
        <w:t>quoting Sprague Energy</w:t>
      </w:r>
      <w:r>
        <w:t>; taxpayer must do more than show assessor did not apply all factors in 36 M.R.S. § 701-A, but must show how such failure resulted in assessor being manifestly wrong)</w:t>
      </w:r>
    </w:p>
    <w:p w14:paraId="508C6330" w14:textId="77777777" w:rsidR="0029549B" w:rsidRPr="00F21594" w:rsidRDefault="0029549B" w:rsidP="0029549B">
      <w:pPr>
        <w:ind w:right="-180"/>
      </w:pPr>
      <w:r>
        <w:tab/>
      </w:r>
      <w:r>
        <w:rPr>
          <w:i/>
        </w:rPr>
        <w:t xml:space="preserve">Topsham Hydro Partners v. Town of Topsham, </w:t>
      </w:r>
      <w:r>
        <w:t>No. 2003-007, at 2</w:t>
      </w:r>
    </w:p>
    <w:p w14:paraId="34C61097" w14:textId="77777777" w:rsidR="0029549B" w:rsidRDefault="0029549B" w:rsidP="0029549B">
      <w:r>
        <w:tab/>
      </w:r>
      <w:r>
        <w:rPr>
          <w:i/>
        </w:rPr>
        <w:t xml:space="preserve">Norumbega Bed &amp; Breakfast, LLC v. Town of Camden, </w:t>
      </w:r>
      <w:r>
        <w:t>No. 2005-017,</w:t>
      </w:r>
    </w:p>
    <w:p w14:paraId="2D7736C4" w14:textId="77777777" w:rsidR="0029549B" w:rsidRDefault="0029549B" w:rsidP="0029549B">
      <w:r>
        <w:tab/>
      </w:r>
      <w:r>
        <w:tab/>
        <w:t>at 3</w:t>
      </w:r>
    </w:p>
    <w:p w14:paraId="517CC2BC" w14:textId="77777777" w:rsidR="0029549B" w:rsidRDefault="0029549B" w:rsidP="0029549B">
      <w:pPr>
        <w:pStyle w:val="Header"/>
        <w:tabs>
          <w:tab w:val="clear" w:pos="4320"/>
          <w:tab w:val="clear" w:pos="8640"/>
        </w:tabs>
        <w:ind w:right="-360"/>
      </w:pPr>
      <w:r>
        <w:tab/>
      </w:r>
      <w:r>
        <w:rPr>
          <w:i/>
        </w:rPr>
        <w:t xml:space="preserve">Woodland Kittery Ltd. Partnership v. Town of Kittery, </w:t>
      </w:r>
      <w:r>
        <w:t xml:space="preserve">No. 2006-008, </w:t>
      </w:r>
    </w:p>
    <w:p w14:paraId="3A4795B7" w14:textId="77777777" w:rsidR="0029549B" w:rsidRDefault="0029549B" w:rsidP="0029549B">
      <w:pPr>
        <w:pStyle w:val="Header"/>
        <w:tabs>
          <w:tab w:val="clear" w:pos="4320"/>
          <w:tab w:val="clear" w:pos="8640"/>
        </w:tabs>
        <w:ind w:left="1440" w:right="-360"/>
      </w:pPr>
      <w:r>
        <w:t>at 2, 6, 9 (despite impeaching assessor, taxpayer did not come forward with credible evidence of value)</w:t>
      </w:r>
    </w:p>
    <w:p w14:paraId="67476B24" w14:textId="77777777" w:rsidR="0029549B" w:rsidRDefault="0029549B" w:rsidP="0029549B">
      <w:r>
        <w:tab/>
      </w:r>
      <w:r>
        <w:rPr>
          <w:i/>
        </w:rPr>
        <w:t xml:space="preserve">Brackett v. Town of Bristol, </w:t>
      </w:r>
      <w:r>
        <w:t>Nos. 2007-010 &amp; -011, at 12</w:t>
      </w:r>
    </w:p>
    <w:p w14:paraId="39E61FDE" w14:textId="77777777" w:rsidR="0029549B" w:rsidRDefault="0029549B" w:rsidP="0029549B">
      <w:pPr>
        <w:rPr>
          <w:i/>
        </w:rPr>
      </w:pPr>
      <w:r>
        <w:tab/>
      </w:r>
      <w:r>
        <w:rPr>
          <w:i/>
        </w:rPr>
        <w:t xml:space="preserve">City of Brewer v. Ellen M. Leach Memorial Home &amp; Ellen M. Leach </w:t>
      </w:r>
    </w:p>
    <w:p w14:paraId="4C614EAE" w14:textId="77777777" w:rsidR="0029549B" w:rsidRDefault="0029549B" w:rsidP="0029549B">
      <w:r>
        <w:rPr>
          <w:i/>
        </w:rPr>
        <w:tab/>
      </w:r>
      <w:r>
        <w:rPr>
          <w:i/>
        </w:rPr>
        <w:tab/>
        <w:t xml:space="preserve">Memorial Home v. City of Brewer, </w:t>
      </w:r>
      <w:r>
        <w:t>Nos. 2006-012 &amp; -013, at 3,</w:t>
      </w:r>
    </w:p>
    <w:p w14:paraId="4C144A8B" w14:textId="77777777" w:rsidR="0029549B" w:rsidRDefault="0029549B" w:rsidP="0029549B">
      <w:pPr>
        <w:ind w:left="1440"/>
      </w:pPr>
      <w:r>
        <w:t>5, 19-25 (taxpayer impeached assessment and came forward with credible evidence of value)</w:t>
      </w:r>
    </w:p>
    <w:p w14:paraId="417C8E76" w14:textId="77777777" w:rsidR="0029549B" w:rsidRDefault="0029549B" w:rsidP="0029549B">
      <w:pPr>
        <w:pStyle w:val="Header"/>
        <w:tabs>
          <w:tab w:val="clear" w:pos="4320"/>
          <w:tab w:val="clear" w:pos="8640"/>
        </w:tabs>
        <w:rPr>
          <w:i/>
        </w:rPr>
      </w:pPr>
      <w:r>
        <w:tab/>
      </w:r>
      <w:r w:rsidRPr="00536918">
        <w:rPr>
          <w:i/>
        </w:rPr>
        <w:t xml:space="preserve">Cushing Holdings, LLC v. Town of Cushing </w:t>
      </w:r>
      <w:r w:rsidRPr="007E4F3D">
        <w:t xml:space="preserve">and </w:t>
      </w:r>
      <w:r w:rsidRPr="00536918">
        <w:rPr>
          <w:i/>
        </w:rPr>
        <w:t xml:space="preserve">Last Resort Holdings, </w:t>
      </w:r>
    </w:p>
    <w:p w14:paraId="62722825" w14:textId="77777777" w:rsidR="0029549B" w:rsidRDefault="0029549B" w:rsidP="0029549B">
      <w:pPr>
        <w:pStyle w:val="Header"/>
        <w:tabs>
          <w:tab w:val="clear" w:pos="4320"/>
          <w:tab w:val="clear" w:pos="8640"/>
        </w:tabs>
      </w:pPr>
      <w:r>
        <w:rPr>
          <w:i/>
        </w:rPr>
        <w:tab/>
      </w:r>
      <w:r>
        <w:rPr>
          <w:i/>
        </w:rPr>
        <w:tab/>
      </w:r>
      <w:r w:rsidRPr="00536918">
        <w:rPr>
          <w:i/>
        </w:rPr>
        <w:t>LLC v. Town of Cushing,</w:t>
      </w:r>
      <w:r>
        <w:t xml:space="preserve"> Nos. 2006-017 &amp; -018, at 3</w:t>
      </w:r>
    </w:p>
    <w:p w14:paraId="507B0721" w14:textId="77777777" w:rsidR="00E17648" w:rsidRDefault="0029549B" w:rsidP="0029549B">
      <w:pPr>
        <w:pStyle w:val="Header"/>
        <w:tabs>
          <w:tab w:val="clear" w:pos="4320"/>
          <w:tab w:val="clear" w:pos="8640"/>
        </w:tabs>
        <w:ind w:firstLine="720"/>
        <w:rPr>
          <w:i/>
          <w:lang w:val="en-US"/>
        </w:rPr>
      </w:pPr>
      <w:r>
        <w:rPr>
          <w:i/>
        </w:rPr>
        <w:t xml:space="preserve">GGP-Maine Mall, LLC v. City of South Portland, </w:t>
      </w:r>
      <w:r>
        <w:t>No. 2008-001</w:t>
      </w:r>
      <w:r w:rsidR="00E17648">
        <w:rPr>
          <w:lang w:val="en-US"/>
        </w:rPr>
        <w:t xml:space="preserve"> (</w:t>
      </w:r>
      <w:r w:rsidR="00E17648">
        <w:rPr>
          <w:i/>
          <w:lang w:val="en-US"/>
        </w:rPr>
        <w:t xml:space="preserve">Maine </w:t>
      </w:r>
    </w:p>
    <w:p w14:paraId="1ACD6837" w14:textId="77777777" w:rsidR="001A3DC5" w:rsidRPr="000F7049" w:rsidRDefault="00E17648" w:rsidP="00E17648">
      <w:pPr>
        <w:pStyle w:val="Header"/>
        <w:tabs>
          <w:tab w:val="clear" w:pos="4320"/>
          <w:tab w:val="clear" w:pos="8640"/>
        </w:tabs>
        <w:ind w:firstLine="720"/>
        <w:rPr>
          <w:lang w:val="en-US"/>
        </w:rPr>
      </w:pPr>
      <w:r>
        <w:rPr>
          <w:i/>
          <w:lang w:val="en-US"/>
        </w:rPr>
        <w:tab/>
        <w:t>Mall I</w:t>
      </w:r>
      <w:r>
        <w:rPr>
          <w:lang w:val="en-US"/>
        </w:rPr>
        <w:t>)</w:t>
      </w:r>
      <w:r w:rsidR="0029549B">
        <w:t>, at 3</w:t>
      </w:r>
      <w:r w:rsidR="000F7049">
        <w:rPr>
          <w:lang w:val="en-US"/>
        </w:rPr>
        <w:t xml:space="preserve"> (quoting also 36 M.R.S. § 701-A)</w:t>
      </w:r>
    </w:p>
    <w:p w14:paraId="5523B6AF" w14:textId="77777777" w:rsidR="0029549B" w:rsidRDefault="0029549B" w:rsidP="0029549B">
      <w:pPr>
        <w:pStyle w:val="Header"/>
        <w:tabs>
          <w:tab w:val="clear" w:pos="4320"/>
          <w:tab w:val="clear" w:pos="8640"/>
        </w:tabs>
        <w:ind w:firstLine="720"/>
        <w:rPr>
          <w:i/>
        </w:rPr>
      </w:pPr>
      <w:r w:rsidRPr="005B1943">
        <w:rPr>
          <w:i/>
        </w:rPr>
        <w:lastRenderedPageBreak/>
        <w:t>PPL Maine, LLC v. Town of Milford</w:t>
      </w:r>
      <w:r>
        <w:t xml:space="preserve"> and </w:t>
      </w:r>
      <w:r w:rsidRPr="005B1943">
        <w:rPr>
          <w:i/>
        </w:rPr>
        <w:t>PPL Maine, LLC v. City of Old</w:t>
      </w:r>
    </w:p>
    <w:p w14:paraId="562433F6" w14:textId="77777777" w:rsidR="0029549B" w:rsidRDefault="0029549B" w:rsidP="0029549B">
      <w:pPr>
        <w:pStyle w:val="Header"/>
        <w:tabs>
          <w:tab w:val="clear" w:pos="4320"/>
          <w:tab w:val="clear" w:pos="8640"/>
        </w:tabs>
      </w:pPr>
      <w:r>
        <w:rPr>
          <w:i/>
        </w:rPr>
        <w:t xml:space="preserve"> </w:t>
      </w:r>
      <w:r w:rsidRPr="005B1943">
        <w:rPr>
          <w:i/>
        </w:rPr>
        <w:t xml:space="preserve"> </w:t>
      </w:r>
      <w:r>
        <w:rPr>
          <w:i/>
        </w:rPr>
        <w:tab/>
        <w:t xml:space="preserve">          </w:t>
      </w:r>
      <w:r w:rsidRPr="005B1943">
        <w:rPr>
          <w:i/>
        </w:rPr>
        <w:t>Town,</w:t>
      </w:r>
      <w:r>
        <w:rPr>
          <w:i/>
        </w:rPr>
        <w:t xml:space="preserve"> </w:t>
      </w:r>
      <w:r>
        <w:t xml:space="preserve">Nos. 2008-013 &amp; -029, at 2-3 (taxpayer presented </w:t>
      </w:r>
    </w:p>
    <w:p w14:paraId="45EA3CC8" w14:textId="77777777" w:rsidR="0029549B" w:rsidRDefault="0029549B" w:rsidP="0029549B">
      <w:pPr>
        <w:pStyle w:val="Header"/>
        <w:tabs>
          <w:tab w:val="clear" w:pos="4320"/>
          <w:tab w:val="clear" w:pos="8640"/>
        </w:tabs>
        <w:ind w:left="720" w:firstLine="720"/>
      </w:pPr>
      <w:r>
        <w:t>credible evidence of value); at 3-4 (one town’s assessor was</w:t>
      </w:r>
    </w:p>
    <w:p w14:paraId="462AAB62" w14:textId="77777777" w:rsidR="0029549B" w:rsidRDefault="0029549B" w:rsidP="0029549B">
      <w:pPr>
        <w:pStyle w:val="Header"/>
        <w:tabs>
          <w:tab w:val="clear" w:pos="4320"/>
          <w:tab w:val="clear" w:pos="8640"/>
        </w:tabs>
        <w:ind w:left="1440"/>
      </w:pPr>
      <w:r>
        <w:t xml:space="preserve">impeached when assessor’s agent could not find any records </w:t>
      </w:r>
    </w:p>
    <w:p w14:paraId="6DFDA990" w14:textId="77777777" w:rsidR="0029549B" w:rsidRDefault="0029549B" w:rsidP="0029549B">
      <w:pPr>
        <w:pStyle w:val="Header"/>
        <w:tabs>
          <w:tab w:val="clear" w:pos="4320"/>
          <w:tab w:val="clear" w:pos="8640"/>
        </w:tabs>
        <w:ind w:left="1440"/>
      </w:pPr>
      <w:r>
        <w:t xml:space="preserve">to support assessment, so town could not establish what approaches to value were applied, and other town relied on </w:t>
      </w:r>
    </w:p>
    <w:p w14:paraId="375EE6C9" w14:textId="77777777" w:rsidR="0029549B" w:rsidRDefault="0029549B" w:rsidP="0029549B">
      <w:pPr>
        <w:pStyle w:val="Header"/>
        <w:tabs>
          <w:tab w:val="clear" w:pos="4320"/>
          <w:tab w:val="clear" w:pos="8640"/>
        </w:tabs>
        <w:ind w:left="1440"/>
      </w:pPr>
      <w:r>
        <w:t>brief handwritten notes not related to income)</w:t>
      </w:r>
    </w:p>
    <w:p w14:paraId="4EC86F08" w14:textId="77777777" w:rsidR="0029549B" w:rsidRDefault="0029549B" w:rsidP="0029549B">
      <w:pPr>
        <w:pStyle w:val="Header"/>
        <w:tabs>
          <w:tab w:val="clear" w:pos="4320"/>
          <w:tab w:val="clear" w:pos="8640"/>
        </w:tabs>
      </w:pPr>
      <w:r>
        <w:tab/>
      </w:r>
      <w:r w:rsidRPr="00857A05">
        <w:rPr>
          <w:i/>
        </w:rPr>
        <w:t>Falls Development Associates, L.P. v. City of Saco,</w:t>
      </w:r>
      <w:r>
        <w:t xml:space="preserve"> No. 2008-025, </w:t>
      </w:r>
    </w:p>
    <w:p w14:paraId="7A5860B7" w14:textId="77777777" w:rsidR="0029549B" w:rsidRDefault="0029549B" w:rsidP="0029549B">
      <w:pPr>
        <w:pStyle w:val="Header"/>
        <w:tabs>
          <w:tab w:val="clear" w:pos="4320"/>
          <w:tab w:val="clear" w:pos="8640"/>
        </w:tabs>
        <w:ind w:left="720" w:firstLine="720"/>
      </w:pPr>
      <w:r>
        <w:t xml:space="preserve">at 5-6, 6-7 ( taxpayer impeached assessment but did not </w:t>
      </w:r>
    </w:p>
    <w:p w14:paraId="2B835261" w14:textId="77777777" w:rsidR="0029549B" w:rsidRDefault="0029549B" w:rsidP="0029549B">
      <w:pPr>
        <w:pStyle w:val="Header"/>
        <w:tabs>
          <w:tab w:val="clear" w:pos="4320"/>
          <w:tab w:val="clear" w:pos="8640"/>
        </w:tabs>
        <w:ind w:left="720" w:firstLine="720"/>
      </w:pPr>
      <w:r>
        <w:t xml:space="preserve">present credible evidence of value, and so loses its appeal </w:t>
      </w:r>
    </w:p>
    <w:p w14:paraId="67FC1D7D" w14:textId="77777777" w:rsidR="0029549B" w:rsidRDefault="0029549B" w:rsidP="002B0081">
      <w:pPr>
        <w:pStyle w:val="Header"/>
        <w:tabs>
          <w:tab w:val="clear" w:pos="4320"/>
          <w:tab w:val="clear" w:pos="8640"/>
        </w:tabs>
        <w:ind w:left="1440"/>
      </w:pPr>
      <w:r>
        <w:t>even though assessment was too high)</w:t>
      </w:r>
      <w:r w:rsidR="00C15F9E">
        <w:t>; at 60-61</w:t>
      </w:r>
      <w:r w:rsidR="002B6214">
        <w:t>, 63</w:t>
      </w:r>
      <w:r w:rsidR="00C15F9E">
        <w:t xml:space="preserve"> (taxpayer’s failure to present credible evidence of value means assessor’s value prevails even though to</w:t>
      </w:r>
      <w:r w:rsidR="002B6214">
        <w:t>o</w:t>
      </w:r>
      <w:r w:rsidR="00C15F9E">
        <w:t xml:space="preserve"> high)</w:t>
      </w:r>
      <w:r w:rsidR="002B6214">
        <w:t xml:space="preserve"> </w:t>
      </w:r>
    </w:p>
    <w:p w14:paraId="4E0444D6" w14:textId="77777777" w:rsidR="0029549B" w:rsidRDefault="0029549B" w:rsidP="0029549B">
      <w:pPr>
        <w:pStyle w:val="Header"/>
        <w:tabs>
          <w:tab w:val="clear" w:pos="4320"/>
          <w:tab w:val="clear" w:pos="8640"/>
        </w:tabs>
      </w:pPr>
      <w:r>
        <w:tab/>
      </w:r>
      <w:r>
        <w:rPr>
          <w:i/>
        </w:rPr>
        <w:t>Borale</w:t>
      </w:r>
      <w:r w:rsidRPr="00085149">
        <w:rPr>
          <w:i/>
        </w:rPr>
        <w:t>x Sherman, LLC v. Town of Stacyville,</w:t>
      </w:r>
      <w:r>
        <w:t xml:space="preserve"> Nos. 2009-007 &amp; </w:t>
      </w:r>
    </w:p>
    <w:p w14:paraId="14D1AC52" w14:textId="77777777" w:rsidR="0029549B" w:rsidRDefault="0029549B" w:rsidP="0029549B">
      <w:pPr>
        <w:pStyle w:val="Header"/>
        <w:tabs>
          <w:tab w:val="clear" w:pos="4320"/>
          <w:tab w:val="clear" w:pos="8640"/>
        </w:tabs>
        <w:ind w:left="720" w:firstLine="720"/>
      </w:pPr>
      <w:r>
        <w:t>2010-002</w:t>
      </w:r>
      <w:r w:rsidR="00E61A9D">
        <w:rPr>
          <w:lang w:val="en-US"/>
        </w:rPr>
        <w:t>-A</w:t>
      </w:r>
      <w:r>
        <w:t>, at 2-3</w:t>
      </w:r>
    </w:p>
    <w:p w14:paraId="4ACC92D1" w14:textId="77777777" w:rsidR="0029549B" w:rsidRDefault="0029549B" w:rsidP="0029549B">
      <w:pPr>
        <w:pStyle w:val="Header"/>
        <w:tabs>
          <w:tab w:val="clear" w:pos="4320"/>
          <w:tab w:val="clear" w:pos="8640"/>
        </w:tabs>
      </w:pPr>
      <w:r>
        <w:tab/>
      </w:r>
      <w:r>
        <w:rPr>
          <w:i/>
        </w:rPr>
        <w:t xml:space="preserve">Harold MacQuinn, Inc. v. Town of Hancock, </w:t>
      </w:r>
      <w:r>
        <w:t>No. 2009-014, at 18</w:t>
      </w:r>
    </w:p>
    <w:p w14:paraId="25292B47" w14:textId="77777777" w:rsidR="002B0081" w:rsidRDefault="002B0081" w:rsidP="0029549B">
      <w:pPr>
        <w:pStyle w:val="Header"/>
        <w:tabs>
          <w:tab w:val="clear" w:pos="4320"/>
          <w:tab w:val="clear" w:pos="8640"/>
        </w:tabs>
        <w:rPr>
          <w:lang w:val="en-US"/>
        </w:rPr>
      </w:pPr>
      <w:r>
        <w:tab/>
      </w:r>
      <w:r w:rsidRPr="0072457D">
        <w:rPr>
          <w:i/>
        </w:rPr>
        <w:t>Brown v. Town of Bucksport,</w:t>
      </w:r>
      <w:r>
        <w:t xml:space="preserve"> No. 2009-031, at 15</w:t>
      </w:r>
    </w:p>
    <w:p w14:paraId="376E03FB" w14:textId="77777777" w:rsidR="00536FA9" w:rsidRDefault="00536FA9" w:rsidP="00536FA9">
      <w:pPr>
        <w:ind w:firstLine="720"/>
      </w:pPr>
      <w:r>
        <w:rPr>
          <w:i/>
        </w:rPr>
        <w:t xml:space="preserve">Bangor Gas Co., LLC v. Town of Bucksport, </w:t>
      </w:r>
      <w:r>
        <w:t>No. 2010-002, at 2</w:t>
      </w:r>
    </w:p>
    <w:p w14:paraId="129B8F13" w14:textId="77777777" w:rsidR="0029549B" w:rsidRDefault="0029549B" w:rsidP="00536FA9">
      <w:pPr>
        <w:ind w:firstLine="720"/>
        <w:rPr>
          <w:i/>
        </w:rPr>
      </w:pPr>
      <w:r w:rsidRPr="00857A05">
        <w:rPr>
          <w:i/>
        </w:rPr>
        <w:t xml:space="preserve">Prentiss &amp; Carlisle Management Co., Inc. v. Town of Merrill and Town </w:t>
      </w:r>
    </w:p>
    <w:p w14:paraId="74CC8C0A" w14:textId="77777777" w:rsidR="0029549B" w:rsidRDefault="0029549B" w:rsidP="0029549B">
      <w:r>
        <w:rPr>
          <w:i/>
        </w:rPr>
        <w:tab/>
      </w:r>
      <w:r>
        <w:rPr>
          <w:i/>
        </w:rPr>
        <w:tab/>
      </w:r>
      <w:r w:rsidRPr="00857A05">
        <w:rPr>
          <w:i/>
        </w:rPr>
        <w:t>of Smyrna,</w:t>
      </w:r>
      <w:r>
        <w:t xml:space="preserve"> Nos. 2010-007 &amp; 2010-006, at 3</w:t>
      </w:r>
    </w:p>
    <w:p w14:paraId="6625480D" w14:textId="77777777" w:rsidR="0029549B" w:rsidRDefault="00C5760D" w:rsidP="00C5760D">
      <w:pPr>
        <w:ind w:firstLine="720"/>
      </w:pPr>
      <w:r w:rsidRPr="00402208">
        <w:rPr>
          <w:i/>
        </w:rPr>
        <w:t>MHC Narrows Too, LLC v. Town of Trenton,</w:t>
      </w:r>
      <w:r>
        <w:t xml:space="preserve"> No. 2012-013, at 13</w:t>
      </w:r>
    </w:p>
    <w:p w14:paraId="3F4A14A2" w14:textId="77777777" w:rsidR="00C5760D" w:rsidRDefault="005D5637" w:rsidP="00C5760D">
      <w:pPr>
        <w:ind w:firstLine="720"/>
      </w:pPr>
      <w:r w:rsidRPr="005D5637">
        <w:rPr>
          <w:i/>
        </w:rPr>
        <w:t xml:space="preserve">LaBoca </w:t>
      </w:r>
      <w:r w:rsidR="004F31AC">
        <w:rPr>
          <w:i/>
        </w:rPr>
        <w:t xml:space="preserve">Corp. </w:t>
      </w:r>
      <w:r w:rsidRPr="005D5637">
        <w:rPr>
          <w:i/>
        </w:rPr>
        <w:t>v. Town of Falmouth,</w:t>
      </w:r>
      <w:r>
        <w:t xml:space="preserve"> No. 2012-027, at 2</w:t>
      </w:r>
      <w:r w:rsidR="004D2D9A">
        <w:t>, 7</w:t>
      </w:r>
    </w:p>
    <w:p w14:paraId="180652A3" w14:textId="77777777" w:rsidR="001C066D" w:rsidRDefault="00E23565" w:rsidP="001C066D">
      <w:pPr>
        <w:ind w:firstLine="720"/>
      </w:pPr>
      <w:r w:rsidRPr="005D5637">
        <w:rPr>
          <w:i/>
        </w:rPr>
        <w:t xml:space="preserve">LaBoca </w:t>
      </w:r>
      <w:r>
        <w:rPr>
          <w:i/>
        </w:rPr>
        <w:t xml:space="preserve">Corp. </w:t>
      </w:r>
      <w:r w:rsidRPr="005D5637">
        <w:rPr>
          <w:i/>
        </w:rPr>
        <w:t>v. Town of Falmouth,</w:t>
      </w:r>
      <w:r>
        <w:t xml:space="preserve"> No. 2014-001, at 2</w:t>
      </w:r>
      <w:r w:rsidR="001C066D">
        <w:t>, 7 (several</w:t>
      </w:r>
    </w:p>
    <w:p w14:paraId="459CEB24" w14:textId="77777777" w:rsidR="00E23565" w:rsidRDefault="001C066D" w:rsidP="001C066D">
      <w:pPr>
        <w:ind w:left="720" w:firstLine="720"/>
      </w:pPr>
      <w:r>
        <w:t>reasons appraiser not credible</w:t>
      </w:r>
      <w:r w:rsidR="005A51D9">
        <w:t>)</w:t>
      </w:r>
    </w:p>
    <w:p w14:paraId="2FF59933" w14:textId="77777777" w:rsidR="005D5637" w:rsidRDefault="00AC1FC5" w:rsidP="00C5760D">
      <w:pPr>
        <w:ind w:firstLine="720"/>
      </w:pPr>
      <w:r w:rsidRPr="00AC1FC5">
        <w:rPr>
          <w:i/>
        </w:rPr>
        <w:t>Day v. Town of Madison,</w:t>
      </w:r>
      <w:r w:rsidR="00855016">
        <w:t xml:space="preserve"> No. 2014</w:t>
      </w:r>
      <w:r>
        <w:t>-006, at 3 (tree growth)</w:t>
      </w:r>
    </w:p>
    <w:p w14:paraId="7C02FA30" w14:textId="77777777" w:rsidR="009B145E" w:rsidRDefault="009B145E" w:rsidP="009B145E">
      <w:pPr>
        <w:pStyle w:val="Header"/>
        <w:tabs>
          <w:tab w:val="clear" w:pos="4320"/>
          <w:tab w:val="clear" w:pos="8640"/>
        </w:tabs>
        <w:ind w:right="-180" w:firstLine="720"/>
        <w:rPr>
          <w:i/>
          <w:lang w:val="en-US"/>
        </w:rPr>
      </w:pPr>
      <w:r>
        <w:rPr>
          <w:i/>
          <w:lang w:val="en-US"/>
        </w:rPr>
        <w:t xml:space="preserve">Prentiss &amp; Carlisle Management Co., Inc. v. Town of Smyrna and Town of </w:t>
      </w:r>
    </w:p>
    <w:p w14:paraId="1944FA47" w14:textId="77777777" w:rsidR="009B145E" w:rsidRDefault="009B145E" w:rsidP="009B145E">
      <w:pPr>
        <w:ind w:left="720" w:firstLine="720"/>
      </w:pPr>
      <w:r>
        <w:rPr>
          <w:i/>
        </w:rPr>
        <w:t xml:space="preserve">Merrill, </w:t>
      </w:r>
      <w:r w:rsidR="005A419A">
        <w:t>Nos. 2015-001 &amp;</w:t>
      </w:r>
      <w:r>
        <w:t xml:space="preserve"> -002, at 11</w:t>
      </w:r>
    </w:p>
    <w:p w14:paraId="06422C92" w14:textId="77777777" w:rsidR="00653EE3" w:rsidRDefault="00653EE3" w:rsidP="00C5760D">
      <w:pPr>
        <w:ind w:firstLine="720"/>
      </w:pPr>
      <w:r>
        <w:rPr>
          <w:i/>
        </w:rPr>
        <w:t xml:space="preserve">Passamaquoddy Tribe at Pleasant Point v. City of Eastport, </w:t>
      </w:r>
      <w:r>
        <w:t>No. 2015-</w:t>
      </w:r>
    </w:p>
    <w:p w14:paraId="33B4880D" w14:textId="77777777" w:rsidR="00AC1FC5" w:rsidRDefault="00653EE3" w:rsidP="00C5760D">
      <w:pPr>
        <w:ind w:firstLine="720"/>
      </w:pPr>
      <w:r>
        <w:tab/>
        <w:t>005, at 3-4</w:t>
      </w:r>
      <w:r w:rsidR="005C6AD4">
        <w:t>, 6</w:t>
      </w:r>
      <w:r w:rsidR="001B192B">
        <w:t xml:space="preserve"> (taxpayer failed to present credible evidence of </w:t>
      </w:r>
      <w:r w:rsidR="001B192B">
        <w:tab/>
      </w:r>
      <w:r w:rsidR="001B192B">
        <w:tab/>
      </w:r>
      <w:r w:rsidR="001B192B">
        <w:tab/>
        <w:t>value)</w:t>
      </w:r>
    </w:p>
    <w:p w14:paraId="2FD4183D" w14:textId="77777777" w:rsidR="007D69C0" w:rsidRDefault="007D69C0" w:rsidP="007D69C0">
      <w:pPr>
        <w:pStyle w:val="Header"/>
        <w:tabs>
          <w:tab w:val="clear" w:pos="4320"/>
          <w:tab w:val="clear" w:pos="8640"/>
        </w:tabs>
        <w:ind w:right="-180" w:firstLine="720"/>
        <w:rPr>
          <w:lang w:val="en-US"/>
        </w:rPr>
      </w:pPr>
      <w:r w:rsidRPr="002D6170">
        <w:rPr>
          <w:i/>
          <w:lang w:val="en-US"/>
        </w:rPr>
        <w:t>Expera Old Town, LLC v. City of Old Town,</w:t>
      </w:r>
      <w:r>
        <w:rPr>
          <w:lang w:val="en-US"/>
        </w:rPr>
        <w:t xml:space="preserve"> Nos. 2015-013 &amp; 2016-002,</w:t>
      </w:r>
    </w:p>
    <w:p w14:paraId="76B2BADE" w14:textId="77777777" w:rsidR="007D69C0" w:rsidRDefault="007D69C0" w:rsidP="003943E1">
      <w:pPr>
        <w:pStyle w:val="Header"/>
        <w:tabs>
          <w:tab w:val="clear" w:pos="4320"/>
          <w:tab w:val="clear" w:pos="8640"/>
        </w:tabs>
        <w:ind w:left="1440" w:right="-180"/>
        <w:rPr>
          <w:lang w:val="en-US"/>
        </w:rPr>
      </w:pPr>
      <w:r>
        <w:rPr>
          <w:lang w:val="en-US"/>
        </w:rPr>
        <w:t xml:space="preserve">at 14 </w:t>
      </w:r>
      <w:r w:rsidR="00C67D96">
        <w:rPr>
          <w:lang w:val="en-US"/>
        </w:rPr>
        <w:t>(even multiple grounds for impeachment are inadequate to warrant</w:t>
      </w:r>
      <w:r w:rsidR="003943E1">
        <w:rPr>
          <w:lang w:val="en-US"/>
        </w:rPr>
        <w:t xml:space="preserve"> abatement if the taxpayer’s evidence of value is not credible)</w:t>
      </w:r>
    </w:p>
    <w:p w14:paraId="41B7C744" w14:textId="77777777" w:rsidR="00C97ED5" w:rsidRDefault="00C97ED5" w:rsidP="00C97ED5">
      <w:pPr>
        <w:pStyle w:val="Header"/>
        <w:tabs>
          <w:tab w:val="clear" w:pos="4320"/>
          <w:tab w:val="clear" w:pos="8640"/>
        </w:tabs>
        <w:ind w:right="-180"/>
        <w:rPr>
          <w:lang w:val="en-US"/>
        </w:rPr>
      </w:pPr>
      <w:r>
        <w:rPr>
          <w:lang w:val="en-US"/>
        </w:rPr>
        <w:tab/>
      </w:r>
      <w:r w:rsidRPr="009564B0">
        <w:rPr>
          <w:i/>
          <w:lang w:val="en-US"/>
        </w:rPr>
        <w:t>Louisiana-Pacific Corp. v. Town of New Limerick,</w:t>
      </w:r>
      <w:r>
        <w:rPr>
          <w:lang w:val="en-US"/>
        </w:rPr>
        <w:t xml:space="preserve"> No. 2016-012</w:t>
      </w:r>
      <w:r>
        <w:rPr>
          <w:lang w:val="en-US"/>
        </w:rPr>
        <w:tab/>
      </w:r>
      <w:r>
        <w:rPr>
          <w:lang w:val="en-US"/>
        </w:rPr>
        <w:tab/>
      </w:r>
      <w:r>
        <w:rPr>
          <w:lang w:val="en-US"/>
        </w:rPr>
        <w:tab/>
        <w:t>(decision on merits), at 17-18</w:t>
      </w:r>
    </w:p>
    <w:p w14:paraId="426455D8" w14:textId="77777777" w:rsidR="00653EE3" w:rsidRDefault="00A14741" w:rsidP="00C5760D">
      <w:pPr>
        <w:ind w:firstLine="720"/>
      </w:pPr>
      <w:r>
        <w:rPr>
          <w:i/>
        </w:rPr>
        <w:t>395 Bangor Brewer</w:t>
      </w:r>
      <w:r w:rsidR="000014F0">
        <w:rPr>
          <w:i/>
        </w:rPr>
        <w:t>,</w:t>
      </w:r>
      <w:r w:rsidR="000014F0" w:rsidRPr="000014F0">
        <w:rPr>
          <w:i/>
        </w:rPr>
        <w:t xml:space="preserve"> </w:t>
      </w:r>
      <w:r w:rsidR="000014F0">
        <w:rPr>
          <w:i/>
        </w:rPr>
        <w:t xml:space="preserve">LLC </w:t>
      </w:r>
      <w:r>
        <w:rPr>
          <w:i/>
        </w:rPr>
        <w:t>v</w:t>
      </w:r>
      <w:r w:rsidR="000014F0">
        <w:rPr>
          <w:i/>
        </w:rPr>
        <w:t>.</w:t>
      </w:r>
      <w:r w:rsidRPr="005816DA">
        <w:rPr>
          <w:i/>
        </w:rPr>
        <w:t xml:space="preserve"> </w:t>
      </w:r>
      <w:r>
        <w:rPr>
          <w:i/>
        </w:rPr>
        <w:t xml:space="preserve">City of Brewer, </w:t>
      </w:r>
      <w:r>
        <w:t>No. 2017-005, at 10-11</w:t>
      </w:r>
    </w:p>
    <w:p w14:paraId="1E3E06A7" w14:textId="77777777" w:rsidR="00A14741" w:rsidRDefault="00A14741" w:rsidP="00C5760D">
      <w:pPr>
        <w:ind w:firstLine="720"/>
        <w:rPr>
          <w:i/>
        </w:rPr>
      </w:pPr>
    </w:p>
    <w:p w14:paraId="4C91FD93" w14:textId="77777777" w:rsidR="002B6214" w:rsidRDefault="002B6214" w:rsidP="002B6214">
      <w:pPr>
        <w:pStyle w:val="Header"/>
        <w:tabs>
          <w:tab w:val="clear" w:pos="4320"/>
          <w:tab w:val="clear" w:pos="8640"/>
        </w:tabs>
      </w:pPr>
    </w:p>
    <w:p w14:paraId="17B9C021" w14:textId="77777777" w:rsidR="002B6214" w:rsidRDefault="002B6214" w:rsidP="002B6214">
      <w:pPr>
        <w:pStyle w:val="Header"/>
        <w:tabs>
          <w:tab w:val="clear" w:pos="4320"/>
          <w:tab w:val="clear" w:pos="8640"/>
        </w:tabs>
      </w:pPr>
      <w:r>
        <w:t>This is an application of a more general principle that when a party has the burden of proof, the absence of affirmative evidence itself supports denying relief to that party</w:t>
      </w:r>
    </w:p>
    <w:p w14:paraId="4C0C6FA7" w14:textId="77777777" w:rsidR="002B6214" w:rsidRDefault="002B6214" w:rsidP="002B6214">
      <w:pPr>
        <w:pStyle w:val="Header"/>
        <w:tabs>
          <w:tab w:val="clear" w:pos="4320"/>
          <w:tab w:val="clear" w:pos="8640"/>
        </w:tabs>
      </w:pPr>
    </w:p>
    <w:p w14:paraId="14244651" w14:textId="77777777" w:rsidR="002B6214" w:rsidRDefault="002B6214" w:rsidP="002B6214">
      <w:pPr>
        <w:pStyle w:val="Header"/>
        <w:tabs>
          <w:tab w:val="clear" w:pos="4320"/>
          <w:tab w:val="clear" w:pos="8640"/>
        </w:tabs>
      </w:pPr>
      <w:r>
        <w:tab/>
      </w:r>
      <w:r>
        <w:rPr>
          <w:i/>
        </w:rPr>
        <w:t xml:space="preserve">Harold MacQuinn, Inc. v. Town of Hancock, </w:t>
      </w:r>
      <w:r>
        <w:t>No. 2009-014, at 18 n.7</w:t>
      </w:r>
    </w:p>
    <w:p w14:paraId="4EAA5370" w14:textId="77777777" w:rsidR="002B6214" w:rsidRDefault="002B6214" w:rsidP="0029549B">
      <w:pPr>
        <w:rPr>
          <w:i/>
        </w:rPr>
      </w:pPr>
    </w:p>
    <w:p w14:paraId="774FCA7F" w14:textId="77777777" w:rsidR="00E026A4" w:rsidRDefault="00E026A4" w:rsidP="00E026A4"/>
    <w:p w14:paraId="4B187009" w14:textId="77777777" w:rsidR="00E026A4" w:rsidRDefault="00E026A4" w:rsidP="00E026A4">
      <w:r>
        <w:t>In considering whether the taxpayer has met its burden to show the assessment is manifestly wrong, the Board considers whether the taxpayer has impeached the assessor</w:t>
      </w:r>
    </w:p>
    <w:p w14:paraId="038ED387" w14:textId="77777777" w:rsidR="00E026A4" w:rsidRDefault="00E026A4" w:rsidP="00E026A4"/>
    <w:p w14:paraId="195595BF" w14:textId="77777777" w:rsidR="00E026A4" w:rsidRDefault="00E026A4" w:rsidP="00E026A4">
      <w:pPr>
        <w:rPr>
          <w:i/>
        </w:rPr>
      </w:pPr>
      <w:r>
        <w:tab/>
      </w:r>
      <w:r>
        <w:rPr>
          <w:i/>
        </w:rPr>
        <w:t xml:space="preserve">GGP-Maine Mall, LLC v. City of South Portland, </w:t>
      </w:r>
      <w:r>
        <w:t>No. 2008-001 (</w:t>
      </w:r>
      <w:r>
        <w:rPr>
          <w:i/>
        </w:rPr>
        <w:t xml:space="preserve">Maine </w:t>
      </w:r>
    </w:p>
    <w:p w14:paraId="035E809B" w14:textId="77777777" w:rsidR="00E026A4" w:rsidRDefault="00E026A4" w:rsidP="00E026A4">
      <w:r>
        <w:rPr>
          <w:i/>
        </w:rPr>
        <w:tab/>
      </w:r>
      <w:r>
        <w:rPr>
          <w:i/>
        </w:rPr>
        <w:tab/>
        <w:t>Mall I</w:t>
      </w:r>
      <w:r>
        <w:t>), at 10</w:t>
      </w:r>
    </w:p>
    <w:p w14:paraId="5B7860F8" w14:textId="77777777" w:rsidR="00E026A4" w:rsidRDefault="00E026A4" w:rsidP="00E026A4">
      <w:r>
        <w:tab/>
      </w:r>
      <w:r>
        <w:tab/>
      </w:r>
    </w:p>
    <w:p w14:paraId="342CFFCF" w14:textId="77777777" w:rsidR="002B6214" w:rsidRPr="000A40E7" w:rsidRDefault="002B6214" w:rsidP="0029549B">
      <w:pPr>
        <w:rPr>
          <w:i/>
        </w:rPr>
      </w:pPr>
    </w:p>
    <w:p w14:paraId="3D5E6963" w14:textId="77777777" w:rsidR="002B6214" w:rsidRDefault="002B6214" w:rsidP="002B6214">
      <w:r>
        <w:t>Only if the proffered value in comparison with the assessment shows substantial overvaluation can the Board conclude the assess</w:t>
      </w:r>
      <w:r w:rsidR="007D69C0">
        <w:t>ment</w:t>
      </w:r>
      <w:r>
        <w:t xml:space="preserve"> is manifestly wrong</w:t>
      </w:r>
    </w:p>
    <w:p w14:paraId="69FDD5DA" w14:textId="77777777" w:rsidR="002B6214" w:rsidRDefault="002B6214" w:rsidP="002B6214"/>
    <w:p w14:paraId="4A01F2B2" w14:textId="77777777" w:rsidR="002B6214" w:rsidRDefault="002B6214" w:rsidP="002B6214">
      <w:r>
        <w:tab/>
        <w:t xml:space="preserve"> </w:t>
      </w:r>
      <w:r>
        <w:rPr>
          <w:i/>
        </w:rPr>
        <w:t xml:space="preserve">U. S. Optical Disc, Inc. v. Town of Sanford, </w:t>
      </w:r>
      <w:r>
        <w:t>No. 2003-004, at 14</w:t>
      </w:r>
    </w:p>
    <w:p w14:paraId="47C88316" w14:textId="77777777" w:rsidR="002B6214" w:rsidRDefault="002B6214" w:rsidP="002B6214">
      <w:r>
        <w:tab/>
      </w:r>
      <w:r>
        <w:rPr>
          <w:i/>
        </w:rPr>
        <w:t xml:space="preserve">Topsham Hydro Partners v. Town of Topsham, </w:t>
      </w:r>
      <w:r>
        <w:t>2003-007, at 2</w:t>
      </w:r>
    </w:p>
    <w:p w14:paraId="7259B676" w14:textId="77777777" w:rsidR="00C6366D" w:rsidRDefault="002B6214" w:rsidP="00C6366D">
      <w:pPr>
        <w:ind w:firstLine="720"/>
      </w:pPr>
      <w:r w:rsidRPr="00857A05">
        <w:rPr>
          <w:i/>
        </w:rPr>
        <w:t>Falls Development Associates, L.P. v. City of Saco,</w:t>
      </w:r>
      <w:r>
        <w:t xml:space="preserve"> No. 2008-025, </w:t>
      </w:r>
      <w:r w:rsidR="00C6366D">
        <w:t xml:space="preserve"> </w:t>
      </w:r>
    </w:p>
    <w:p w14:paraId="76B9B40A" w14:textId="77777777" w:rsidR="002B6214" w:rsidRDefault="002B6214" w:rsidP="00C6366D">
      <w:pPr>
        <w:ind w:left="720" w:firstLine="720"/>
      </w:pPr>
      <w:r>
        <w:t>at 6, 64</w:t>
      </w:r>
    </w:p>
    <w:p w14:paraId="4D3CE87B" w14:textId="77777777" w:rsidR="002B6214" w:rsidRDefault="002B6214" w:rsidP="002B6214">
      <w:r>
        <w:tab/>
      </w:r>
      <w:r>
        <w:rPr>
          <w:i/>
        </w:rPr>
        <w:t xml:space="preserve">Harold MacQuinn, Inc. v. Town of Hancock, </w:t>
      </w:r>
      <w:r>
        <w:t>No. 2009-014, at 18</w:t>
      </w:r>
    </w:p>
    <w:p w14:paraId="34AF9279" w14:textId="77777777" w:rsidR="00536FA9" w:rsidRDefault="00536FA9" w:rsidP="00536FA9">
      <w:pPr>
        <w:ind w:firstLine="720"/>
      </w:pPr>
      <w:r>
        <w:rPr>
          <w:i/>
        </w:rPr>
        <w:t xml:space="preserve">Bangor Gas Co., LLC v. Town of Bucksport, </w:t>
      </w:r>
      <w:r>
        <w:t>No. 2010-002, at 2</w:t>
      </w:r>
    </w:p>
    <w:p w14:paraId="4E92F2FD" w14:textId="77777777" w:rsidR="002B6214" w:rsidRDefault="002B6214" w:rsidP="002B6214">
      <w:pPr>
        <w:rPr>
          <w:i/>
        </w:rPr>
      </w:pPr>
      <w:r>
        <w:rPr>
          <w:i/>
        </w:rPr>
        <w:tab/>
      </w:r>
      <w:r w:rsidRPr="00857A05">
        <w:rPr>
          <w:i/>
        </w:rPr>
        <w:t>Prentiss &amp; Carlisle Management Co., Inc. v. Town of Merrill and Town</w:t>
      </w:r>
    </w:p>
    <w:p w14:paraId="7680B53D" w14:textId="77777777" w:rsidR="002B6214" w:rsidRPr="008C7321" w:rsidRDefault="002B6214" w:rsidP="002B6214">
      <w:pPr>
        <w:rPr>
          <w:i/>
        </w:rPr>
      </w:pPr>
      <w:r w:rsidRPr="00857A05">
        <w:rPr>
          <w:i/>
        </w:rPr>
        <w:t xml:space="preserve"> </w:t>
      </w:r>
      <w:r>
        <w:rPr>
          <w:i/>
        </w:rPr>
        <w:tab/>
      </w:r>
      <w:r>
        <w:rPr>
          <w:i/>
        </w:rPr>
        <w:tab/>
      </w:r>
      <w:r w:rsidRPr="00857A05">
        <w:rPr>
          <w:i/>
        </w:rPr>
        <w:t>of Smyrna,</w:t>
      </w:r>
      <w:r>
        <w:t xml:space="preserve"> Nos. 2010-007 &amp; 2010-006, at 3</w:t>
      </w:r>
    </w:p>
    <w:p w14:paraId="42B5E37D" w14:textId="77777777" w:rsidR="00673301" w:rsidRDefault="00673301" w:rsidP="00673301">
      <w:pPr>
        <w:pStyle w:val="Header"/>
        <w:tabs>
          <w:tab w:val="clear" w:pos="4320"/>
          <w:tab w:val="clear" w:pos="8640"/>
        </w:tabs>
        <w:ind w:right="-180"/>
        <w:rPr>
          <w:lang w:val="en-US"/>
        </w:rPr>
      </w:pPr>
      <w:r>
        <w:rPr>
          <w:lang w:val="en-US"/>
        </w:rPr>
        <w:tab/>
      </w:r>
      <w:r w:rsidRPr="002D6170">
        <w:rPr>
          <w:i/>
          <w:lang w:val="en-US"/>
        </w:rPr>
        <w:t>Expera Old Town, LLC v. City of Old Town,</w:t>
      </w:r>
      <w:r>
        <w:rPr>
          <w:lang w:val="en-US"/>
        </w:rPr>
        <w:t xml:space="preserve"> Nos. 2015-013 &amp; 2016-002,</w:t>
      </w:r>
    </w:p>
    <w:p w14:paraId="56E515D7" w14:textId="77777777" w:rsidR="00673301" w:rsidRDefault="00673301" w:rsidP="00673301">
      <w:pPr>
        <w:pStyle w:val="Header"/>
        <w:tabs>
          <w:tab w:val="clear" w:pos="4320"/>
          <w:tab w:val="clear" w:pos="8640"/>
        </w:tabs>
        <w:ind w:right="-180"/>
        <w:rPr>
          <w:lang w:val="en-US"/>
        </w:rPr>
      </w:pPr>
      <w:r>
        <w:rPr>
          <w:lang w:val="en-US"/>
        </w:rPr>
        <w:tab/>
      </w:r>
      <w:r>
        <w:rPr>
          <w:lang w:val="en-US"/>
        </w:rPr>
        <w:tab/>
        <w:t xml:space="preserve">at 14 </w:t>
      </w:r>
    </w:p>
    <w:p w14:paraId="2D83B45F" w14:textId="77777777" w:rsidR="0029549B" w:rsidRDefault="002812BF" w:rsidP="0029549B">
      <w:pPr>
        <w:pStyle w:val="Header"/>
        <w:tabs>
          <w:tab w:val="clear" w:pos="4320"/>
          <w:tab w:val="clear" w:pos="8640"/>
        </w:tabs>
        <w:rPr>
          <w:lang w:val="en-US"/>
        </w:rPr>
      </w:pPr>
      <w:r>
        <w:rPr>
          <w:lang w:val="en-US"/>
        </w:rPr>
        <w:tab/>
      </w:r>
      <w:r>
        <w:rPr>
          <w:i/>
          <w:lang w:val="en-US"/>
        </w:rPr>
        <w:t xml:space="preserve">Madison Paper Industries v. Town of Madison, </w:t>
      </w:r>
      <w:r>
        <w:rPr>
          <w:lang w:val="en-US"/>
        </w:rPr>
        <w:t>No. 2016-009</w:t>
      </w:r>
      <w:r>
        <w:t>, at</w:t>
      </w:r>
      <w:r>
        <w:rPr>
          <w:lang w:val="en-US"/>
        </w:rPr>
        <w:t xml:space="preserve"> 24</w:t>
      </w:r>
    </w:p>
    <w:p w14:paraId="30AB5D21" w14:textId="77777777" w:rsidR="002812BF" w:rsidRDefault="002812BF" w:rsidP="0029549B">
      <w:pPr>
        <w:pStyle w:val="Header"/>
        <w:tabs>
          <w:tab w:val="clear" w:pos="4320"/>
          <w:tab w:val="clear" w:pos="8640"/>
        </w:tabs>
        <w:rPr>
          <w:lang w:val="en-US"/>
        </w:rPr>
      </w:pPr>
      <w:r>
        <w:rPr>
          <w:lang w:val="en-US"/>
        </w:rPr>
        <w:tab/>
      </w:r>
      <w:r>
        <w:rPr>
          <w:lang w:val="en-US"/>
        </w:rPr>
        <w:tab/>
        <w:t>(taxpayer did not prove substantial overvaluation)</w:t>
      </w:r>
    </w:p>
    <w:p w14:paraId="392092CE" w14:textId="77777777" w:rsidR="002812BF" w:rsidRPr="002812BF" w:rsidRDefault="002812BF" w:rsidP="0029549B">
      <w:pPr>
        <w:pStyle w:val="Header"/>
        <w:tabs>
          <w:tab w:val="clear" w:pos="4320"/>
          <w:tab w:val="clear" w:pos="8640"/>
        </w:tabs>
        <w:rPr>
          <w:lang w:val="en-US"/>
        </w:rPr>
      </w:pPr>
    </w:p>
    <w:p w14:paraId="31ACBE2E" w14:textId="77777777" w:rsidR="002B6214" w:rsidRDefault="002B6214" w:rsidP="0029549B">
      <w:pPr>
        <w:pStyle w:val="Header"/>
        <w:tabs>
          <w:tab w:val="clear" w:pos="4320"/>
          <w:tab w:val="clear" w:pos="8640"/>
        </w:tabs>
      </w:pPr>
    </w:p>
    <w:p w14:paraId="4B08C047" w14:textId="77777777" w:rsidR="002B6214" w:rsidRDefault="002B6214" w:rsidP="002B6214">
      <w:r>
        <w:t>A taxpayer carries its burden to prove that the subject property is substantially overvalued when it proves that the assessed value in relation to just value is manifestly wrong</w:t>
      </w:r>
    </w:p>
    <w:p w14:paraId="29C54E45" w14:textId="77777777" w:rsidR="002B6214" w:rsidRDefault="002B6214" w:rsidP="002B6214"/>
    <w:p w14:paraId="115864D1" w14:textId="77777777" w:rsidR="002B6214" w:rsidRDefault="002B6214" w:rsidP="002B6214">
      <w:pPr>
        <w:pStyle w:val="Header"/>
        <w:tabs>
          <w:tab w:val="clear" w:pos="4320"/>
          <w:tab w:val="clear" w:pos="8640"/>
        </w:tabs>
        <w:rPr>
          <w:i/>
        </w:rPr>
      </w:pPr>
      <w:r>
        <w:tab/>
      </w:r>
      <w:r w:rsidRPr="00536918">
        <w:rPr>
          <w:i/>
        </w:rPr>
        <w:t xml:space="preserve">Cushing Holdings, LLC v. Town of Cushing </w:t>
      </w:r>
      <w:r w:rsidRPr="007E4F3D">
        <w:t>and</w:t>
      </w:r>
      <w:r w:rsidRPr="00536918">
        <w:rPr>
          <w:i/>
        </w:rPr>
        <w:t xml:space="preserve"> Last Resort Holdings, </w:t>
      </w:r>
    </w:p>
    <w:p w14:paraId="07205ECD" w14:textId="77777777" w:rsidR="002B6214" w:rsidRPr="008C7321" w:rsidRDefault="002B6214" w:rsidP="002B6214">
      <w:pPr>
        <w:pStyle w:val="Header"/>
        <w:tabs>
          <w:tab w:val="clear" w:pos="4320"/>
          <w:tab w:val="clear" w:pos="8640"/>
        </w:tabs>
        <w:rPr>
          <w:i/>
        </w:rPr>
      </w:pPr>
      <w:r>
        <w:rPr>
          <w:i/>
        </w:rPr>
        <w:tab/>
      </w:r>
      <w:r>
        <w:rPr>
          <w:i/>
        </w:rPr>
        <w:tab/>
      </w:r>
      <w:r w:rsidRPr="00536918">
        <w:rPr>
          <w:i/>
        </w:rPr>
        <w:t>LLC v. Town of Cushing,</w:t>
      </w:r>
      <w:r>
        <w:t xml:space="preserve"> Nos. 2006-017 &amp; -018, at 3</w:t>
      </w:r>
    </w:p>
    <w:p w14:paraId="7FE18CC6" w14:textId="77777777" w:rsidR="00E17648" w:rsidRDefault="002B6214" w:rsidP="002B6214">
      <w:pPr>
        <w:rPr>
          <w:i/>
        </w:rPr>
      </w:pPr>
      <w:r>
        <w:tab/>
      </w:r>
      <w:r>
        <w:rPr>
          <w:i/>
        </w:rPr>
        <w:t xml:space="preserve">GGP-Maine Mall, LLC v. City of South Portland, </w:t>
      </w:r>
      <w:r>
        <w:t>No. 2008-001</w:t>
      </w:r>
      <w:r w:rsidR="00E17648">
        <w:t xml:space="preserve"> (</w:t>
      </w:r>
      <w:r w:rsidR="00E17648">
        <w:rPr>
          <w:i/>
        </w:rPr>
        <w:t xml:space="preserve">Maine </w:t>
      </w:r>
    </w:p>
    <w:p w14:paraId="0AE291E0" w14:textId="77777777" w:rsidR="001A3DC5" w:rsidRDefault="00E17648" w:rsidP="002B6214">
      <w:r>
        <w:rPr>
          <w:i/>
        </w:rPr>
        <w:tab/>
      </w:r>
      <w:r>
        <w:rPr>
          <w:i/>
        </w:rPr>
        <w:tab/>
        <w:t>Mall I</w:t>
      </w:r>
      <w:r>
        <w:t>), at 3</w:t>
      </w:r>
    </w:p>
    <w:p w14:paraId="3103014A" w14:textId="77777777" w:rsidR="002B6214" w:rsidRDefault="002B6214" w:rsidP="002B6214">
      <w:pPr>
        <w:pStyle w:val="Header"/>
        <w:tabs>
          <w:tab w:val="clear" w:pos="4320"/>
          <w:tab w:val="clear" w:pos="8640"/>
        </w:tabs>
      </w:pPr>
      <w:r>
        <w:tab/>
      </w:r>
      <w:r>
        <w:rPr>
          <w:i/>
        </w:rPr>
        <w:t>Borale</w:t>
      </w:r>
      <w:r w:rsidRPr="00085149">
        <w:rPr>
          <w:i/>
        </w:rPr>
        <w:t>x Sherman, LLC v. Town of Stacyville,</w:t>
      </w:r>
      <w:r>
        <w:t xml:space="preserve"> Nos. 2009-007 &amp; </w:t>
      </w:r>
    </w:p>
    <w:p w14:paraId="5B552F3A" w14:textId="77777777" w:rsidR="002B6214" w:rsidRDefault="002B6214" w:rsidP="002B6214">
      <w:pPr>
        <w:pStyle w:val="Header"/>
        <w:tabs>
          <w:tab w:val="clear" w:pos="4320"/>
          <w:tab w:val="clear" w:pos="8640"/>
        </w:tabs>
        <w:ind w:left="720" w:firstLine="720"/>
      </w:pPr>
      <w:r>
        <w:t>2010-002</w:t>
      </w:r>
      <w:r w:rsidR="00E61A9D">
        <w:rPr>
          <w:lang w:val="en-US"/>
        </w:rPr>
        <w:t>-A</w:t>
      </w:r>
      <w:r>
        <w:t>, at 2</w:t>
      </w:r>
    </w:p>
    <w:p w14:paraId="6E019883" w14:textId="77777777" w:rsidR="009B145E" w:rsidRDefault="009B145E" w:rsidP="009B145E">
      <w:pPr>
        <w:pStyle w:val="Header"/>
        <w:tabs>
          <w:tab w:val="clear" w:pos="4320"/>
          <w:tab w:val="clear" w:pos="8640"/>
        </w:tabs>
        <w:ind w:right="-180" w:firstLine="720"/>
        <w:rPr>
          <w:i/>
          <w:lang w:val="en-US"/>
        </w:rPr>
      </w:pPr>
      <w:r>
        <w:rPr>
          <w:i/>
          <w:lang w:val="en-US"/>
        </w:rPr>
        <w:t xml:space="preserve">Prentiss &amp; Carlisle Management Co., Inc. v. Town of Smyrna and Town of </w:t>
      </w:r>
    </w:p>
    <w:p w14:paraId="4E44CEA1" w14:textId="77777777" w:rsidR="009B145E" w:rsidRDefault="009B145E" w:rsidP="009B145E">
      <w:pPr>
        <w:ind w:left="720" w:firstLine="720"/>
      </w:pPr>
      <w:r>
        <w:rPr>
          <w:i/>
        </w:rPr>
        <w:t xml:space="preserve">Merrill, </w:t>
      </w:r>
      <w:r w:rsidR="005A419A">
        <w:t>Nos. 2015-001 &amp;</w:t>
      </w:r>
      <w:r>
        <w:t xml:space="preserve"> -002, at 12</w:t>
      </w:r>
    </w:p>
    <w:p w14:paraId="40B7C5D6" w14:textId="77777777" w:rsidR="0029549B" w:rsidRDefault="0029549B" w:rsidP="0029549B"/>
    <w:p w14:paraId="652D8A4B" w14:textId="77777777" w:rsidR="00C5760D" w:rsidRDefault="00C5760D" w:rsidP="0029549B"/>
    <w:p w14:paraId="1F1F3A23" w14:textId="77777777" w:rsidR="001504AF" w:rsidRDefault="001504AF" w:rsidP="001504AF">
      <w:pPr>
        <w:ind w:right="-90"/>
      </w:pPr>
      <w:r>
        <w:t>Where a municipality admits a given value, the Board is bound by this value if the taxpayer does not present credible evidence of value, and may examine the entire record to determine fair market value, when measured against the admitted value, only if the taxpayer does present credible evidence of value</w:t>
      </w:r>
    </w:p>
    <w:p w14:paraId="0C0610DB" w14:textId="77777777" w:rsidR="00C5760D" w:rsidRDefault="00C5760D" w:rsidP="0029549B"/>
    <w:p w14:paraId="5FC1679D" w14:textId="77777777" w:rsidR="009B145E" w:rsidRPr="00653EE3" w:rsidRDefault="001504AF" w:rsidP="00653EE3">
      <w:pPr>
        <w:ind w:firstLine="720"/>
      </w:pPr>
      <w:r w:rsidRPr="00402208">
        <w:rPr>
          <w:i/>
        </w:rPr>
        <w:t>MHC Narrows Too, LLC v. Town of Trenton,</w:t>
      </w:r>
      <w:r>
        <w:t xml:space="preserve"> No. 2012-013, at 14</w:t>
      </w:r>
    </w:p>
    <w:p w14:paraId="19B0EBDF" w14:textId="77777777" w:rsidR="001504AF" w:rsidRDefault="001504AF" w:rsidP="0029549B"/>
    <w:p w14:paraId="33558AD3" w14:textId="77777777" w:rsidR="001504AF" w:rsidRDefault="001504AF" w:rsidP="0029549B"/>
    <w:p w14:paraId="73BB9F0F" w14:textId="77777777" w:rsidR="0029549B" w:rsidRDefault="0029549B" w:rsidP="0029549B">
      <w:r>
        <w:t>Assessor can be manifestly wrong in three ways: (1) substantial over-valuation leading to an injustice; (2) unjust discrimination; or (3) fraudu- lent, dishonest, or illegal action</w:t>
      </w:r>
    </w:p>
    <w:p w14:paraId="7FD1FD8E" w14:textId="77777777" w:rsidR="0029549B" w:rsidRDefault="0029549B" w:rsidP="0029549B"/>
    <w:p w14:paraId="35F91B36" w14:textId="77777777" w:rsidR="0029549B" w:rsidRDefault="0029549B" w:rsidP="0029549B">
      <w:r>
        <w:tab/>
      </w:r>
      <w:r>
        <w:rPr>
          <w:i/>
        </w:rPr>
        <w:t xml:space="preserve">Alstores Realty Corp. v. City of South Portland, </w:t>
      </w:r>
      <w:r>
        <w:t>No. 87-03, at 4</w:t>
      </w:r>
    </w:p>
    <w:p w14:paraId="3095AC60" w14:textId="77777777" w:rsidR="0029549B" w:rsidRDefault="0029549B" w:rsidP="0029549B">
      <w:r>
        <w:tab/>
      </w:r>
      <w:r>
        <w:rPr>
          <w:i/>
        </w:rPr>
        <w:t xml:space="preserve">McDonald’s Corp. v. Town of Freeport, </w:t>
      </w:r>
      <w:r>
        <w:t xml:space="preserve">No. 89-17, at 5 (stating this </w:t>
      </w:r>
    </w:p>
    <w:p w14:paraId="7902BCD5" w14:textId="77777777" w:rsidR="0029549B" w:rsidRDefault="0029549B" w:rsidP="0029549B">
      <w:pPr>
        <w:ind w:left="720" w:firstLine="720"/>
      </w:pPr>
      <w:r>
        <w:t>as four ways with (1) divided into (a) irrational and (b) so</w:t>
      </w:r>
    </w:p>
    <w:p w14:paraId="79132F09" w14:textId="77777777" w:rsidR="0029549B" w:rsidRDefault="0029549B" w:rsidP="0029549B">
      <w:pPr>
        <w:ind w:left="720" w:firstLine="720"/>
      </w:pPr>
      <w:r>
        <w:t>unreasonable that an injustice occurs)</w:t>
      </w:r>
    </w:p>
    <w:p w14:paraId="70006F9E" w14:textId="77777777" w:rsidR="0029549B" w:rsidRDefault="0029549B" w:rsidP="0029549B">
      <w:r>
        <w:tab/>
      </w:r>
      <w:r>
        <w:rPr>
          <w:i/>
        </w:rPr>
        <w:t xml:space="preserve">Great Cove Boat Club, Inc. v. Town of Eliot, </w:t>
      </w:r>
      <w:r>
        <w:t xml:space="preserve">Nos. 91-21, 92-94 &amp; </w:t>
      </w:r>
    </w:p>
    <w:p w14:paraId="5BC6EA45" w14:textId="77777777" w:rsidR="0029549B" w:rsidRDefault="0029549B" w:rsidP="0029549B">
      <w:pPr>
        <w:ind w:left="720" w:firstLine="720"/>
      </w:pPr>
      <w:r>
        <w:t>92-95, at 5 ((2) involved)</w:t>
      </w:r>
    </w:p>
    <w:p w14:paraId="79164C3A" w14:textId="77777777" w:rsidR="0029549B" w:rsidRDefault="0029549B" w:rsidP="0029549B">
      <w:r>
        <w:tab/>
      </w:r>
      <w:r>
        <w:rPr>
          <w:i/>
        </w:rPr>
        <w:t xml:space="preserve">Mountain View Associates v. Town of Madison, </w:t>
      </w:r>
      <w:r>
        <w:t>No. 91-35, at 4</w:t>
      </w:r>
    </w:p>
    <w:p w14:paraId="6777543D" w14:textId="77777777" w:rsidR="0029549B" w:rsidRDefault="0029549B" w:rsidP="0029549B">
      <w:r>
        <w:tab/>
      </w:r>
      <w:r>
        <w:rPr>
          <w:i/>
        </w:rPr>
        <w:t xml:space="preserve">Chatfield v. Town of Rockport, </w:t>
      </w:r>
      <w:r>
        <w:t>No. 91-56, at 3</w:t>
      </w:r>
    </w:p>
    <w:p w14:paraId="67E79C12" w14:textId="77777777" w:rsidR="0029549B" w:rsidRDefault="0029549B" w:rsidP="0029549B">
      <w:r>
        <w:tab/>
      </w:r>
      <w:r>
        <w:rPr>
          <w:i/>
        </w:rPr>
        <w:t xml:space="preserve">Harbor Island Trust v. Town of Friendship, </w:t>
      </w:r>
      <w:r>
        <w:t>No. 91-93, at 2</w:t>
      </w:r>
    </w:p>
    <w:p w14:paraId="3B5B5EAB" w14:textId="77777777" w:rsidR="0029549B" w:rsidRDefault="0029549B" w:rsidP="0029549B">
      <w:r>
        <w:tab/>
      </w:r>
      <w:r>
        <w:rPr>
          <w:i/>
        </w:rPr>
        <w:t xml:space="preserve">Oxford Paper Co. (Boise Cascade) v. Town of Mexico, </w:t>
      </w:r>
      <w:r>
        <w:t xml:space="preserve">No. 91-102, </w:t>
      </w:r>
    </w:p>
    <w:p w14:paraId="3B4B90D3" w14:textId="77777777" w:rsidR="0029549B" w:rsidRDefault="0029549B" w:rsidP="0029549B">
      <w:pPr>
        <w:ind w:left="720" w:firstLine="720"/>
      </w:pPr>
      <w:r>
        <w:t>at 4 (stating only (1))</w:t>
      </w:r>
    </w:p>
    <w:p w14:paraId="5CFFCC29" w14:textId="77777777" w:rsidR="0029549B" w:rsidRDefault="0029549B" w:rsidP="0029549B">
      <w:r>
        <w:tab/>
      </w:r>
      <w:r>
        <w:rPr>
          <w:i/>
        </w:rPr>
        <w:t xml:space="preserve">Lincoln Realty Associates v. Town of Lincoln, </w:t>
      </w:r>
      <w:r>
        <w:t>No. 91-103, at 3</w:t>
      </w:r>
    </w:p>
    <w:p w14:paraId="5C48351B" w14:textId="77777777" w:rsidR="0029549B" w:rsidRDefault="0029549B" w:rsidP="0029549B">
      <w:r>
        <w:tab/>
      </w:r>
      <w:r>
        <w:rPr>
          <w:i/>
        </w:rPr>
        <w:t xml:space="preserve">Wesson v. Town of Bremen, </w:t>
      </w:r>
      <w:r>
        <w:t xml:space="preserve">Nos. 92-04 &amp; 92-66, at 6, 7 </w:t>
      </w:r>
    </w:p>
    <w:p w14:paraId="592A4272" w14:textId="77777777" w:rsidR="0029549B" w:rsidRDefault="0029549B" w:rsidP="0029549B">
      <w:pPr>
        <w:ind w:left="720" w:firstLine="720"/>
      </w:pPr>
      <w:r>
        <w:t>((2) involved)(Decision I)</w:t>
      </w:r>
    </w:p>
    <w:p w14:paraId="4543EFFF" w14:textId="77777777" w:rsidR="0029549B" w:rsidRDefault="0029549B" w:rsidP="0029549B">
      <w:r>
        <w:tab/>
      </w:r>
      <w:r>
        <w:rPr>
          <w:i/>
        </w:rPr>
        <w:t xml:space="preserve">Hardy, Wolf &amp; Downing v. City of Lewiston, </w:t>
      </w:r>
      <w:r>
        <w:t xml:space="preserve">No. 92-06, at 3 (stating </w:t>
      </w:r>
    </w:p>
    <w:p w14:paraId="5A5AE8A5" w14:textId="77777777" w:rsidR="0029549B" w:rsidRDefault="0029549B" w:rsidP="0029549B">
      <w:pPr>
        <w:ind w:left="720" w:firstLine="720"/>
      </w:pPr>
      <w:r>
        <w:t>only (1))</w:t>
      </w:r>
    </w:p>
    <w:p w14:paraId="6C9BE811" w14:textId="77777777" w:rsidR="0029549B" w:rsidRDefault="0029549B" w:rsidP="0029549B">
      <w:r>
        <w:tab/>
      </w:r>
      <w:r>
        <w:rPr>
          <w:i/>
        </w:rPr>
        <w:t xml:space="preserve">Applewood Housing Associates v. Town of Camden, </w:t>
      </w:r>
      <w:r>
        <w:t>No. 92-18, at 3</w:t>
      </w:r>
    </w:p>
    <w:p w14:paraId="3422C41F" w14:textId="77777777" w:rsidR="0029549B" w:rsidRDefault="0029549B" w:rsidP="0029549B">
      <w:r>
        <w:tab/>
      </w:r>
      <w:r>
        <w:tab/>
        <w:t>(Board notes this is not (2))</w:t>
      </w:r>
    </w:p>
    <w:p w14:paraId="34CA9B20" w14:textId="77777777" w:rsidR="0029549B" w:rsidRDefault="0029549B" w:rsidP="0029549B">
      <w:r>
        <w:tab/>
      </w:r>
      <w:r>
        <w:rPr>
          <w:i/>
        </w:rPr>
        <w:t xml:space="preserve">Weymouth (Townhouse Estates I) v. Town of Camden, </w:t>
      </w:r>
      <w:r>
        <w:t xml:space="preserve">No. 92-29, </w:t>
      </w:r>
    </w:p>
    <w:p w14:paraId="5BADE780" w14:textId="77777777" w:rsidR="0029549B" w:rsidRDefault="0029549B" w:rsidP="0029549B">
      <w:pPr>
        <w:ind w:left="720" w:firstLine="720"/>
      </w:pPr>
      <w:r>
        <w:t xml:space="preserve">at 3 </w:t>
      </w:r>
    </w:p>
    <w:p w14:paraId="39970147" w14:textId="77777777" w:rsidR="0029549B" w:rsidRDefault="0029549B" w:rsidP="0029549B">
      <w:pPr>
        <w:ind w:firstLine="720"/>
      </w:pPr>
      <w:r>
        <w:rPr>
          <w:i/>
        </w:rPr>
        <w:t xml:space="preserve">Weymouth (Townhouse Estates II) v. Town of Camden, </w:t>
      </w:r>
      <w:r>
        <w:t>No. 92-30</w:t>
      </w:r>
    </w:p>
    <w:p w14:paraId="7118CA38" w14:textId="77777777" w:rsidR="0029549B" w:rsidRDefault="0029549B" w:rsidP="0029549B">
      <w:pPr>
        <w:ind w:left="720" w:firstLine="720"/>
      </w:pPr>
      <w:r>
        <w:t xml:space="preserve">at 3 </w:t>
      </w:r>
    </w:p>
    <w:p w14:paraId="5F12C6D8" w14:textId="77777777" w:rsidR="0029549B" w:rsidRDefault="0029549B" w:rsidP="0029549B">
      <w:pPr>
        <w:pStyle w:val="Header"/>
        <w:tabs>
          <w:tab w:val="clear" w:pos="4320"/>
          <w:tab w:val="clear" w:pos="8640"/>
        </w:tabs>
        <w:ind w:firstLine="720"/>
      </w:pPr>
      <w:r>
        <w:rPr>
          <w:i/>
        </w:rPr>
        <w:t>Camden Housing Associates v. Town of Camden,</w:t>
      </w:r>
      <w:r>
        <w:t xml:space="preserve"> No. 92-32, at 3 </w:t>
      </w:r>
    </w:p>
    <w:p w14:paraId="6E633A16" w14:textId="77777777" w:rsidR="0029549B" w:rsidRDefault="0029549B" w:rsidP="0029549B">
      <w:pPr>
        <w:pStyle w:val="Header"/>
        <w:tabs>
          <w:tab w:val="clear" w:pos="4320"/>
          <w:tab w:val="clear" w:pos="8640"/>
        </w:tabs>
        <w:ind w:firstLine="720"/>
      </w:pPr>
      <w:r>
        <w:rPr>
          <w:i/>
        </w:rPr>
        <w:t xml:space="preserve">Dirigo Management Co. v. City of Bath, </w:t>
      </w:r>
      <w:r>
        <w:t>No. 92-34, at 4 ((1) involved)</w:t>
      </w:r>
    </w:p>
    <w:p w14:paraId="6FB8543A" w14:textId="77777777" w:rsidR="0029549B" w:rsidRDefault="0029549B" w:rsidP="0029549B">
      <w:pPr>
        <w:pStyle w:val="Header"/>
        <w:tabs>
          <w:tab w:val="clear" w:pos="4320"/>
          <w:tab w:val="clear" w:pos="8640"/>
        </w:tabs>
        <w:ind w:firstLine="720"/>
      </w:pPr>
      <w:r>
        <w:rPr>
          <w:i/>
        </w:rPr>
        <w:t xml:space="preserve">IBM Credit Corp. v. City of Bath, </w:t>
      </w:r>
      <w:r>
        <w:t xml:space="preserve">Nos. 92-42 &amp; 93-32, at 2 (taxpayer </w:t>
      </w:r>
    </w:p>
    <w:p w14:paraId="0D842731" w14:textId="77777777" w:rsidR="0029549B" w:rsidRDefault="0029549B" w:rsidP="0029549B">
      <w:pPr>
        <w:pStyle w:val="Header"/>
        <w:tabs>
          <w:tab w:val="clear" w:pos="4320"/>
          <w:tab w:val="clear" w:pos="8640"/>
        </w:tabs>
        <w:ind w:left="720" w:firstLine="720"/>
      </w:pPr>
      <w:r>
        <w:t>claimed (1) and (2))</w:t>
      </w:r>
    </w:p>
    <w:p w14:paraId="21E0287E" w14:textId="77777777" w:rsidR="0029549B" w:rsidRDefault="0029549B" w:rsidP="0029549B">
      <w:pPr>
        <w:ind w:firstLine="720"/>
      </w:pPr>
      <w:r>
        <w:rPr>
          <w:i/>
        </w:rPr>
        <w:t xml:space="preserve">Bath Iron Works Corp. v. City of Bath, </w:t>
      </w:r>
      <w:r>
        <w:t xml:space="preserve">Nos. 92-43, 92-102 &amp; 93-14, </w:t>
      </w:r>
    </w:p>
    <w:p w14:paraId="2F7E2B43" w14:textId="77777777" w:rsidR="0029549B" w:rsidRDefault="0029549B" w:rsidP="0029549B">
      <w:pPr>
        <w:ind w:left="720" w:firstLine="720"/>
      </w:pPr>
      <w:r>
        <w:t>at 5-6, 9 ((1) involved re realty and (2) involved re personalty)</w:t>
      </w:r>
    </w:p>
    <w:p w14:paraId="164E79BE" w14:textId="77777777" w:rsidR="0029549B" w:rsidRDefault="0029549B" w:rsidP="0029549B">
      <w:r>
        <w:tab/>
      </w:r>
      <w:r>
        <w:rPr>
          <w:i/>
        </w:rPr>
        <w:t xml:space="preserve">Wesson v. Town of Bremen, </w:t>
      </w:r>
      <w:r>
        <w:t>Nos. 92-04 &amp; 92-66, at 1 (Decision II)</w:t>
      </w:r>
    </w:p>
    <w:p w14:paraId="5BA11DAD" w14:textId="77777777" w:rsidR="0029549B" w:rsidRDefault="0029549B" w:rsidP="0029549B">
      <w:r>
        <w:tab/>
      </w:r>
      <w:r>
        <w:tab/>
        <w:t>(taxpayer claimed(2)), 2 (stating burden in terms of (1))</w:t>
      </w:r>
    </w:p>
    <w:p w14:paraId="4EFC63C4" w14:textId="77777777" w:rsidR="0029549B" w:rsidRDefault="0029549B" w:rsidP="0029549B">
      <w:r>
        <w:tab/>
      </w:r>
      <w:r>
        <w:rPr>
          <w:i/>
        </w:rPr>
        <w:t xml:space="preserve">Messina &amp; Sprowl Associates, Inc. v. Town of Hampden, </w:t>
      </w:r>
      <w:r>
        <w:t>No. 92-97,</w:t>
      </w:r>
    </w:p>
    <w:p w14:paraId="438C41F3" w14:textId="77777777" w:rsidR="0029549B" w:rsidRDefault="0029549B" w:rsidP="0029549B">
      <w:pPr>
        <w:ind w:left="720" w:firstLine="720"/>
      </w:pPr>
      <w:r>
        <w:t xml:space="preserve">at 2 (taxpayer proves (1) when it proves assessor was </w:t>
      </w:r>
    </w:p>
    <w:p w14:paraId="76CAE8C2" w14:textId="77777777" w:rsidR="0029549B" w:rsidRDefault="0029549B" w:rsidP="0029549B">
      <w:pPr>
        <w:ind w:left="1440"/>
      </w:pPr>
      <w:r>
        <w:t>manifestly wrong)</w:t>
      </w:r>
    </w:p>
    <w:p w14:paraId="61504061" w14:textId="77777777" w:rsidR="0029549B" w:rsidRDefault="0029549B" w:rsidP="0029549B">
      <w:r>
        <w:tab/>
      </w:r>
      <w:r>
        <w:rPr>
          <w:i/>
        </w:rPr>
        <w:t xml:space="preserve">Thayer Garden Associates v. City of Waterville, </w:t>
      </w:r>
      <w:r>
        <w:t>No. 92-99, at 3</w:t>
      </w:r>
    </w:p>
    <w:p w14:paraId="5EC2A446" w14:textId="77777777" w:rsidR="0029549B" w:rsidRDefault="0029549B" w:rsidP="0029549B">
      <w:r>
        <w:tab/>
      </w:r>
      <w:r>
        <w:tab/>
        <w:t>((1) involved)</w:t>
      </w:r>
    </w:p>
    <w:p w14:paraId="6C2505DE" w14:textId="77777777" w:rsidR="0029549B" w:rsidRDefault="0029549B" w:rsidP="0029549B">
      <w:pPr>
        <w:rPr>
          <w:i/>
        </w:rPr>
      </w:pPr>
      <w:r>
        <w:tab/>
      </w:r>
      <w:r>
        <w:rPr>
          <w:i/>
        </w:rPr>
        <w:t xml:space="preserve">City of Biddeford v. Landco Realty, Inc., </w:t>
      </w:r>
      <w:r>
        <w:t xml:space="preserve">No. 92-104, </w:t>
      </w:r>
      <w:r>
        <w:rPr>
          <w:i/>
        </w:rPr>
        <w:t xml:space="preserve">consolidated </w:t>
      </w:r>
    </w:p>
    <w:p w14:paraId="635EF9D3" w14:textId="77777777" w:rsidR="0029549B" w:rsidRDefault="0029549B" w:rsidP="0029549B">
      <w:pPr>
        <w:ind w:left="720" w:firstLine="720"/>
      </w:pPr>
      <w:r>
        <w:rPr>
          <w:i/>
        </w:rPr>
        <w:t xml:space="preserve">with Landco Realty Co. v. City of Biddeford, </w:t>
      </w:r>
      <w:r>
        <w:t>No. 93-70, at 5</w:t>
      </w:r>
    </w:p>
    <w:p w14:paraId="4DA30E4F" w14:textId="77777777" w:rsidR="0029549B" w:rsidRDefault="0029549B" w:rsidP="0029549B">
      <w:r>
        <w:lastRenderedPageBreak/>
        <w:tab/>
      </w:r>
      <w:r>
        <w:rPr>
          <w:i/>
        </w:rPr>
        <w:t xml:space="preserve">Poorvu Family Trust v. City of Presque Isle, </w:t>
      </w:r>
      <w:r>
        <w:t xml:space="preserve">No. 93-04, at 3 </w:t>
      </w:r>
    </w:p>
    <w:p w14:paraId="0368D3CE" w14:textId="77777777" w:rsidR="0029549B" w:rsidRDefault="0029549B" w:rsidP="0029549B">
      <w:pPr>
        <w:ind w:left="720" w:firstLine="720"/>
      </w:pPr>
      <w:r>
        <w:t>((1) proved due to shift of the economic community in city)</w:t>
      </w:r>
    </w:p>
    <w:p w14:paraId="679236E9" w14:textId="77777777" w:rsidR="0029549B" w:rsidRDefault="0029549B" w:rsidP="0029549B">
      <w:r>
        <w:tab/>
      </w:r>
      <w:r>
        <w:rPr>
          <w:i/>
        </w:rPr>
        <w:t xml:space="preserve">Toussaint v. City of Lewiston, </w:t>
      </w:r>
      <w:r>
        <w:t>Nos. 93-06–93-11, at 6</w:t>
      </w:r>
    </w:p>
    <w:p w14:paraId="6F5187DF" w14:textId="77777777" w:rsidR="0029549B" w:rsidRDefault="0029549B" w:rsidP="0029549B">
      <w:r>
        <w:tab/>
      </w:r>
      <w:r>
        <w:rPr>
          <w:i/>
        </w:rPr>
        <w:t xml:space="preserve">Rankin Center Associates v. City of Rockland, </w:t>
      </w:r>
      <w:r>
        <w:t xml:space="preserve">Nos. 93-18 &amp; 93-97, </w:t>
      </w:r>
    </w:p>
    <w:p w14:paraId="25D66030" w14:textId="77777777" w:rsidR="0029549B" w:rsidRDefault="0029549B" w:rsidP="0029549B">
      <w:pPr>
        <w:ind w:left="720" w:firstLine="720"/>
      </w:pPr>
      <w:r>
        <w:t>at 4 (Board found (1))</w:t>
      </w:r>
    </w:p>
    <w:p w14:paraId="2C34D3C0" w14:textId="77777777" w:rsidR="0029549B" w:rsidRDefault="0029549B" w:rsidP="0029549B">
      <w:pPr>
        <w:rPr>
          <w:i/>
        </w:rPr>
      </w:pPr>
      <w:r>
        <w:tab/>
      </w:r>
      <w:r>
        <w:rPr>
          <w:i/>
        </w:rPr>
        <w:t xml:space="preserve">Sawyer Environmental Recovery Facility v. Town of Hampden, </w:t>
      </w:r>
    </w:p>
    <w:p w14:paraId="01AC3D14" w14:textId="77777777" w:rsidR="0029549B" w:rsidRDefault="0029549B" w:rsidP="0029549B">
      <w:pPr>
        <w:ind w:left="720" w:firstLine="720"/>
      </w:pPr>
      <w:r>
        <w:t>No. 93-34, at 5 (Board found (1))</w:t>
      </w:r>
    </w:p>
    <w:p w14:paraId="47AFD0F4" w14:textId="77777777" w:rsidR="0029549B" w:rsidRDefault="0029549B" w:rsidP="0029549B">
      <w:r>
        <w:tab/>
      </w:r>
      <w:r>
        <w:rPr>
          <w:i/>
        </w:rPr>
        <w:t xml:space="preserve">Central Way Realty Associates v. City of Lewiston, </w:t>
      </w:r>
      <w:r>
        <w:t>Nos. 93-37–</w:t>
      </w:r>
    </w:p>
    <w:p w14:paraId="3EEFEC52" w14:textId="77777777" w:rsidR="0029549B" w:rsidRDefault="0029549B" w:rsidP="0029549B">
      <w:pPr>
        <w:ind w:left="1440"/>
      </w:pPr>
      <w:r>
        <w:t xml:space="preserve">93-40, </w:t>
      </w:r>
      <w:r>
        <w:rPr>
          <w:i/>
        </w:rPr>
        <w:t xml:space="preserve">consolidated with KNL Associates v. City of Lewiston, </w:t>
      </w:r>
      <w:r>
        <w:t xml:space="preserve">Nos. 93-41–93-49 &amp; 92-55–92-64, at 3 </w:t>
      </w:r>
    </w:p>
    <w:p w14:paraId="1549E1CE" w14:textId="77777777" w:rsidR="0029549B" w:rsidRDefault="0029549B" w:rsidP="0029549B">
      <w:r>
        <w:tab/>
      </w:r>
      <w:r>
        <w:rPr>
          <w:i/>
        </w:rPr>
        <w:t xml:space="preserve">LeMaistre v. Town of Freeport, </w:t>
      </w:r>
      <w:r>
        <w:t>No. 93-56, at 3 (farmland case)</w:t>
      </w:r>
    </w:p>
    <w:p w14:paraId="4E685169" w14:textId="77777777" w:rsidR="0029549B" w:rsidRDefault="0029549B" w:rsidP="0029549B">
      <w:r>
        <w:tab/>
      </w:r>
      <w:r>
        <w:rPr>
          <w:i/>
        </w:rPr>
        <w:t xml:space="preserve">Alpine Realty Trust v. City of Biddeford, </w:t>
      </w:r>
      <w:r>
        <w:t xml:space="preserve">No. 93-72, at 2, 3 (no proof </w:t>
      </w:r>
    </w:p>
    <w:p w14:paraId="1307FE1E" w14:textId="77777777" w:rsidR="0029549B" w:rsidRDefault="0029549B" w:rsidP="0029549B">
      <w:pPr>
        <w:ind w:left="720" w:firstLine="720"/>
      </w:pPr>
      <w:r>
        <w:t>of (2))</w:t>
      </w:r>
    </w:p>
    <w:p w14:paraId="34AC77A0" w14:textId="77777777" w:rsidR="0029549B" w:rsidRDefault="0029549B" w:rsidP="0029549B">
      <w:r>
        <w:tab/>
      </w:r>
      <w:r>
        <w:rPr>
          <w:i/>
        </w:rPr>
        <w:t xml:space="preserve">Guy Gannett Publishing Co. v. City of South Portland, </w:t>
      </w:r>
      <w:r>
        <w:t xml:space="preserve">Nos. 93-75 &amp; </w:t>
      </w:r>
    </w:p>
    <w:p w14:paraId="57760DD7" w14:textId="77777777" w:rsidR="0029549B" w:rsidRDefault="0029549B" w:rsidP="0029549B">
      <w:pPr>
        <w:ind w:left="720" w:firstLine="720"/>
      </w:pPr>
      <w:r>
        <w:t>93-135, at 5-8 ((1) involved)</w:t>
      </w:r>
    </w:p>
    <w:p w14:paraId="66FDCD57" w14:textId="77777777" w:rsidR="0029549B" w:rsidRDefault="0029549B" w:rsidP="0029549B">
      <w:r>
        <w:tab/>
      </w:r>
      <w:r>
        <w:rPr>
          <w:i/>
        </w:rPr>
        <w:t xml:space="preserve">J &amp; N Sanford Trust v. Town of Sanford, </w:t>
      </w:r>
      <w:r>
        <w:t>No. 93-82, at 3</w:t>
      </w:r>
    </w:p>
    <w:p w14:paraId="31BB7373" w14:textId="77777777" w:rsidR="0029549B" w:rsidRDefault="0029549B" w:rsidP="0029549B">
      <w:r>
        <w:tab/>
      </w:r>
      <w:r>
        <w:rPr>
          <w:i/>
        </w:rPr>
        <w:t xml:space="preserve">Champion International Corp. v. Town of Bucksport, </w:t>
      </w:r>
      <w:r>
        <w:t xml:space="preserve">No. 93-98, </w:t>
      </w:r>
    </w:p>
    <w:p w14:paraId="7F48CB61" w14:textId="77777777" w:rsidR="0029549B" w:rsidRDefault="0029549B" w:rsidP="0029549B">
      <w:pPr>
        <w:ind w:left="720" w:firstLine="720"/>
      </w:pPr>
      <w:r>
        <w:t>at 4, 5, 6-17 ((1) and (2) involved)</w:t>
      </w:r>
    </w:p>
    <w:p w14:paraId="26AF48D1" w14:textId="77777777" w:rsidR="0029549B" w:rsidRDefault="0029549B" w:rsidP="0029549B">
      <w:r>
        <w:tab/>
      </w:r>
      <w:r>
        <w:rPr>
          <w:i/>
        </w:rPr>
        <w:t xml:space="preserve">Brant-Meyer v. Town of Freeport, </w:t>
      </w:r>
      <w:r>
        <w:t xml:space="preserve">No. 93-99, at 2 (farmland; (1) </w:t>
      </w:r>
    </w:p>
    <w:p w14:paraId="2D894814" w14:textId="77777777" w:rsidR="0029549B" w:rsidRDefault="0029549B" w:rsidP="0029549B">
      <w:pPr>
        <w:ind w:left="720" w:firstLine="720"/>
      </w:pPr>
      <w:r>
        <w:t>involved)</w:t>
      </w:r>
    </w:p>
    <w:p w14:paraId="069EEC0E" w14:textId="77777777" w:rsidR="0029549B" w:rsidRDefault="0029549B" w:rsidP="0029549B">
      <w:pPr>
        <w:rPr>
          <w:i/>
        </w:rPr>
      </w:pPr>
      <w:r>
        <w:tab/>
      </w:r>
      <w:r>
        <w:rPr>
          <w:i/>
        </w:rPr>
        <w:t xml:space="preserve">Messina &amp; Sprowl Associates, Inc. v. Town of Hampden, </w:t>
      </w:r>
    </w:p>
    <w:p w14:paraId="19D27ED3" w14:textId="77777777" w:rsidR="0029549B" w:rsidRDefault="0029549B" w:rsidP="0029549B">
      <w:pPr>
        <w:ind w:left="720" w:firstLine="720"/>
      </w:pPr>
      <w:r>
        <w:t xml:space="preserve">No. 93-103, at 2 ((1) proved due to lack of public water, </w:t>
      </w:r>
    </w:p>
    <w:p w14:paraId="3B581ECC" w14:textId="77777777" w:rsidR="0029549B" w:rsidRDefault="0029549B" w:rsidP="0029549B">
      <w:pPr>
        <w:ind w:left="720" w:firstLine="720"/>
      </w:pPr>
      <w:r>
        <w:t>sewer, and access roads)</w:t>
      </w:r>
    </w:p>
    <w:p w14:paraId="3EA25027" w14:textId="77777777" w:rsidR="0029549B" w:rsidRDefault="0029549B" w:rsidP="0029549B">
      <w:r>
        <w:tab/>
      </w:r>
      <w:r>
        <w:rPr>
          <w:i/>
        </w:rPr>
        <w:t xml:space="preserve">Maine Orion Properties v. Town of Falmouth, </w:t>
      </w:r>
      <w:r>
        <w:t>No. 93-107, at 2</w:t>
      </w:r>
    </w:p>
    <w:p w14:paraId="73E9AC0D" w14:textId="77777777" w:rsidR="0029549B" w:rsidRDefault="0029549B" w:rsidP="0029549B">
      <w:r>
        <w:tab/>
      </w:r>
      <w:r>
        <w:tab/>
        <w:t>((1) involved)</w:t>
      </w:r>
    </w:p>
    <w:p w14:paraId="667A5E4A" w14:textId="77777777" w:rsidR="0029549B" w:rsidRDefault="0029549B" w:rsidP="0029549B">
      <w:r>
        <w:tab/>
      </w:r>
      <w:r>
        <w:rPr>
          <w:i/>
        </w:rPr>
        <w:t xml:space="preserve">Unitrode Corp. v. City of Westbrook, </w:t>
      </w:r>
      <w:r>
        <w:t>No. 93-116, at 6</w:t>
      </w:r>
    </w:p>
    <w:p w14:paraId="7F80288D" w14:textId="77777777" w:rsidR="0029549B" w:rsidRDefault="0029549B" w:rsidP="0029549B">
      <w:r>
        <w:tab/>
      </w:r>
      <w:r>
        <w:rPr>
          <w:i/>
        </w:rPr>
        <w:t xml:space="preserve">Presque Isle Investors v. City of Presque Isle, </w:t>
      </w:r>
      <w:r>
        <w:t xml:space="preserve">No. 94-03, at 3 </w:t>
      </w:r>
    </w:p>
    <w:p w14:paraId="72A0AA19" w14:textId="77777777" w:rsidR="0029549B" w:rsidRDefault="0029549B" w:rsidP="0029549B">
      <w:pPr>
        <w:ind w:left="720" w:firstLine="720"/>
      </w:pPr>
      <w:r>
        <w:t>((1) proved due to shift of the economic community in city)</w:t>
      </w:r>
    </w:p>
    <w:p w14:paraId="18AA6B1C" w14:textId="77777777" w:rsidR="0029549B" w:rsidRDefault="0029549B" w:rsidP="0029549B">
      <w:r>
        <w:tab/>
      </w:r>
      <w:r>
        <w:rPr>
          <w:i/>
        </w:rPr>
        <w:t xml:space="preserve">Adams v. City of Biddeford, </w:t>
      </w:r>
      <w:r>
        <w:t xml:space="preserve">Nos. 95-029-95-104, at 4 (Decision I), </w:t>
      </w:r>
    </w:p>
    <w:p w14:paraId="5CDBC58C" w14:textId="77777777" w:rsidR="0029549B" w:rsidRPr="00752385" w:rsidRDefault="0029549B" w:rsidP="0029549B">
      <w:pPr>
        <w:ind w:left="720" w:firstLine="720"/>
      </w:pPr>
      <w:r>
        <w:t>at 2 (Decision II)</w:t>
      </w:r>
    </w:p>
    <w:p w14:paraId="7636646C" w14:textId="7EB918B3" w:rsidR="0029549B" w:rsidRDefault="0029549B" w:rsidP="0029549B">
      <w:r>
        <w:tab/>
      </w:r>
      <w:r>
        <w:rPr>
          <w:i/>
        </w:rPr>
        <w:t xml:space="preserve">Knox Hotel Associates v. Town of Thomaston, </w:t>
      </w:r>
      <w:r>
        <w:t xml:space="preserve">No. 95-132, at 2-3 </w:t>
      </w:r>
    </w:p>
    <w:p w14:paraId="1FB777E6" w14:textId="77777777" w:rsidR="0029549B" w:rsidRDefault="0029549B" w:rsidP="0029549B">
      <w:pPr>
        <w:ind w:left="720" w:firstLine="720"/>
      </w:pPr>
      <w:r>
        <w:t>((1) involved)</w:t>
      </w:r>
    </w:p>
    <w:p w14:paraId="5C7F8559" w14:textId="77777777" w:rsidR="0029549B" w:rsidRDefault="0029549B" w:rsidP="0029549B">
      <w:r>
        <w:tab/>
      </w:r>
      <w:r>
        <w:rPr>
          <w:i/>
        </w:rPr>
        <w:t xml:space="preserve">Toussaint v. City of Lewiston, </w:t>
      </w:r>
      <w:r>
        <w:t xml:space="preserve">Nos. 95-143–95-146, at 3 ((1) at </w:t>
      </w:r>
    </w:p>
    <w:p w14:paraId="232B9C86" w14:textId="77777777" w:rsidR="0029549B" w:rsidRDefault="0029549B" w:rsidP="0029549B">
      <w:pPr>
        <w:ind w:left="720" w:firstLine="720"/>
      </w:pPr>
      <w:r>
        <w:t>involved)</w:t>
      </w:r>
    </w:p>
    <w:p w14:paraId="5B207773" w14:textId="77777777" w:rsidR="0029549B" w:rsidRDefault="0029549B" w:rsidP="0029549B">
      <w:pPr>
        <w:ind w:right="-180"/>
      </w:pPr>
      <w:r>
        <w:tab/>
      </w:r>
      <w:r>
        <w:rPr>
          <w:i/>
        </w:rPr>
        <w:t xml:space="preserve">AWD Management (Chiricahua, Inc.) v. City of Westbrook, </w:t>
      </w:r>
      <w:r>
        <w:t xml:space="preserve">No. 95-163, </w:t>
      </w:r>
    </w:p>
    <w:p w14:paraId="07936E84" w14:textId="77777777" w:rsidR="0029549B" w:rsidRPr="00DD2BCD" w:rsidRDefault="0029549B" w:rsidP="0029549B">
      <w:pPr>
        <w:ind w:right="-180"/>
        <w:rPr>
          <w:i/>
        </w:rPr>
      </w:pPr>
      <w:r>
        <w:tab/>
      </w:r>
      <w:r>
        <w:tab/>
        <w:t>at 2 ((1) involved)</w:t>
      </w:r>
    </w:p>
    <w:p w14:paraId="3E037B78" w14:textId="77777777" w:rsidR="0029549B" w:rsidRDefault="0029549B" w:rsidP="0029549B">
      <w:r>
        <w:tab/>
      </w:r>
      <w:r>
        <w:rPr>
          <w:i/>
        </w:rPr>
        <w:t xml:space="preserve">Roderick v. Town of Crystal, </w:t>
      </w:r>
      <w:r>
        <w:t xml:space="preserve">No. 97-103, at 3 (taxpayer met burden </w:t>
      </w:r>
    </w:p>
    <w:p w14:paraId="26A4894E" w14:textId="77777777" w:rsidR="0029549B" w:rsidRDefault="0029549B" w:rsidP="0029549B">
      <w:pPr>
        <w:ind w:left="720" w:firstLine="720"/>
      </w:pPr>
      <w:r>
        <w:t>in tree growth case)</w:t>
      </w:r>
    </w:p>
    <w:p w14:paraId="11343F98" w14:textId="77777777" w:rsidR="0029549B" w:rsidRDefault="0029549B" w:rsidP="0029549B">
      <w:r>
        <w:tab/>
      </w:r>
      <w:r>
        <w:rPr>
          <w:i/>
        </w:rPr>
        <w:t xml:space="preserve">Maine Public Service Co. v. City of Caribou, </w:t>
      </w:r>
      <w:r>
        <w:t>No. 97-108, at 3</w:t>
      </w:r>
    </w:p>
    <w:p w14:paraId="1C785DEC" w14:textId="77777777" w:rsidR="0029549B" w:rsidRDefault="0029549B" w:rsidP="0029549B">
      <w:r>
        <w:tab/>
      </w:r>
      <w:r>
        <w:rPr>
          <w:i/>
        </w:rPr>
        <w:t xml:space="preserve">Port Resort Realty Corp. v. Town of Kennebunkport, </w:t>
      </w:r>
      <w:r>
        <w:t>No. 98-004, at 1</w:t>
      </w:r>
    </w:p>
    <w:p w14:paraId="50B7E6F2" w14:textId="77777777" w:rsidR="0029549B" w:rsidRDefault="0029549B" w:rsidP="0029549B">
      <w:r>
        <w:tab/>
      </w:r>
      <w:r>
        <w:tab/>
        <w:t>((1) involved)</w:t>
      </w:r>
    </w:p>
    <w:p w14:paraId="3A23C54E" w14:textId="77777777" w:rsidR="0029549B" w:rsidRDefault="0029549B" w:rsidP="0029549B">
      <w:r>
        <w:tab/>
      </w:r>
      <w:r>
        <w:rPr>
          <w:i/>
        </w:rPr>
        <w:t xml:space="preserve">Keene v. City of Auburn, </w:t>
      </w:r>
      <w:r>
        <w:t>No. 98-023, at 4 (no proof of (1))</w:t>
      </w:r>
    </w:p>
    <w:p w14:paraId="095510B0" w14:textId="77777777" w:rsidR="0029549B" w:rsidRDefault="0029549B" w:rsidP="0029549B">
      <w:r>
        <w:tab/>
      </w:r>
      <w:r>
        <w:rPr>
          <w:i/>
        </w:rPr>
        <w:t xml:space="preserve">B &amp; B Properties v. City of Ellsworth, </w:t>
      </w:r>
      <w:r>
        <w:t>No. 98-026, at 2</w:t>
      </w:r>
    </w:p>
    <w:p w14:paraId="1F6DF121" w14:textId="77777777" w:rsidR="0029549B" w:rsidRDefault="0029549B" w:rsidP="0029549B">
      <w:r>
        <w:tab/>
      </w:r>
      <w:r>
        <w:rPr>
          <w:i/>
        </w:rPr>
        <w:t xml:space="preserve">Provost, Inc. v. Town of Windham, </w:t>
      </w:r>
      <w:r>
        <w:t>No. 98-029, at 3</w:t>
      </w:r>
    </w:p>
    <w:p w14:paraId="57C83383" w14:textId="77777777" w:rsidR="0029549B" w:rsidRDefault="0029549B" w:rsidP="0029549B">
      <w:r>
        <w:tab/>
      </w:r>
      <w:r>
        <w:rPr>
          <w:i/>
        </w:rPr>
        <w:t xml:space="preserve">Northeast Empire Ltd. Partnership #2 v. Town of Ashland, </w:t>
      </w:r>
      <w:r>
        <w:t xml:space="preserve">Nos. </w:t>
      </w:r>
    </w:p>
    <w:p w14:paraId="366D0F18" w14:textId="77777777" w:rsidR="0029549B" w:rsidRDefault="0029549B" w:rsidP="0029549B">
      <w:pPr>
        <w:ind w:left="720" w:firstLine="720"/>
      </w:pPr>
      <w:r>
        <w:lastRenderedPageBreak/>
        <w:t>99-015 &amp; 99-027, at 2-3 ((1) involved)</w:t>
      </w:r>
    </w:p>
    <w:p w14:paraId="10E8D1C8" w14:textId="77777777" w:rsidR="0029549B" w:rsidRDefault="0029549B" w:rsidP="0029549B">
      <w:pPr>
        <w:ind w:right="-180"/>
      </w:pPr>
      <w:r>
        <w:tab/>
      </w:r>
      <w:r>
        <w:rPr>
          <w:i/>
        </w:rPr>
        <w:t xml:space="preserve">Great Northern Paper, Inc. v. Town of East Millinocket, </w:t>
      </w:r>
      <w:r>
        <w:t xml:space="preserve">No. 2000-006, </w:t>
      </w:r>
    </w:p>
    <w:p w14:paraId="4EC492C3" w14:textId="77777777" w:rsidR="0029549B" w:rsidRPr="0051183E" w:rsidRDefault="0029549B" w:rsidP="0029549B">
      <w:pPr>
        <w:ind w:left="720" w:right="-180" w:firstLine="720"/>
        <w:rPr>
          <w:i/>
        </w:rPr>
      </w:pPr>
      <w:r>
        <w:t>at 3 (Board found (1) in part)</w:t>
      </w:r>
    </w:p>
    <w:p w14:paraId="663F2A04" w14:textId="77777777" w:rsidR="0029549B" w:rsidRDefault="0029549B" w:rsidP="0029549B">
      <w:r>
        <w:tab/>
      </w:r>
      <w:r>
        <w:rPr>
          <w:i/>
        </w:rPr>
        <w:t xml:space="preserve">Carroll v. Town of Cornish, </w:t>
      </w:r>
      <w:r>
        <w:t xml:space="preserve">No. 2001-002, at 8 (to misclassify </w:t>
      </w:r>
    </w:p>
    <w:p w14:paraId="203BB9DD" w14:textId="77777777" w:rsidR="0029549B" w:rsidRDefault="0029549B" w:rsidP="0029549B">
      <w:pPr>
        <w:ind w:left="1440"/>
      </w:pPr>
      <w:r>
        <w:t>property and deny an abatement request is to cause an overvaluation)</w:t>
      </w:r>
    </w:p>
    <w:p w14:paraId="2E562808" w14:textId="77777777" w:rsidR="0029549B" w:rsidRDefault="0029549B" w:rsidP="0029549B">
      <w:pPr>
        <w:ind w:firstLine="720"/>
      </w:pPr>
      <w:r>
        <w:rPr>
          <w:i/>
        </w:rPr>
        <w:t xml:space="preserve">UAH-Hydro v. Town of Winslow, </w:t>
      </w:r>
      <w:r>
        <w:t xml:space="preserve">2001-009, at 7-9 (noting </w:t>
      </w:r>
    </w:p>
    <w:p w14:paraId="3A4A7F17" w14:textId="77777777" w:rsidR="0029549B" w:rsidRDefault="0029549B" w:rsidP="0029549B">
      <w:pPr>
        <w:ind w:left="720" w:firstLine="720"/>
      </w:pPr>
      <w:r>
        <w:t>requirements; taxpayer failed to prove (1), (2), and (3))</w:t>
      </w:r>
    </w:p>
    <w:p w14:paraId="56FA7A6F" w14:textId="77777777" w:rsidR="0029549B" w:rsidRDefault="0029549B" w:rsidP="0029549B">
      <w:r>
        <w:tab/>
      </w:r>
      <w:r>
        <w:rPr>
          <w:i/>
        </w:rPr>
        <w:t xml:space="preserve">Sprague Energy Corp. v. Town of Bucksport, </w:t>
      </w:r>
      <w:r>
        <w:t>No. 2003-003, at 3</w:t>
      </w:r>
    </w:p>
    <w:p w14:paraId="6237CF6F" w14:textId="77777777" w:rsidR="0029549B" w:rsidRDefault="0029549B" w:rsidP="0029549B">
      <w:pPr>
        <w:ind w:right="-180"/>
      </w:pPr>
      <w:r>
        <w:tab/>
      </w:r>
      <w:r>
        <w:rPr>
          <w:i/>
        </w:rPr>
        <w:t xml:space="preserve">U. S. Optical Disc, Inc. v. Town of Sanford, </w:t>
      </w:r>
      <w:r>
        <w:t xml:space="preserve">No. 2003-004, at 12 </w:t>
      </w:r>
    </w:p>
    <w:p w14:paraId="121DD0BC" w14:textId="77777777" w:rsidR="0029549B" w:rsidRPr="004B0465" w:rsidRDefault="0029549B" w:rsidP="0029549B">
      <w:pPr>
        <w:ind w:left="720" w:right="-180" w:firstLine="720"/>
        <w:rPr>
          <w:i/>
        </w:rPr>
      </w:pPr>
      <w:r>
        <w:t>(</w:t>
      </w:r>
      <w:r>
        <w:rPr>
          <w:i/>
        </w:rPr>
        <w:t>quoting Sprague Energy</w:t>
      </w:r>
      <w:r>
        <w:t>)</w:t>
      </w:r>
    </w:p>
    <w:p w14:paraId="1CDD75FE" w14:textId="77777777" w:rsidR="0029549B" w:rsidRDefault="0029549B" w:rsidP="0029549B">
      <w:pPr>
        <w:ind w:right="-180"/>
      </w:pPr>
      <w:r>
        <w:tab/>
      </w:r>
      <w:r>
        <w:rPr>
          <w:i/>
        </w:rPr>
        <w:t xml:space="preserve">Topsham Hydro Partners v. Town of Topsham, </w:t>
      </w:r>
      <w:r>
        <w:t>No. 2003-007, at 2, 3</w:t>
      </w:r>
    </w:p>
    <w:p w14:paraId="770465DD" w14:textId="77777777" w:rsidR="0029549B" w:rsidRDefault="0029549B" w:rsidP="0029549B">
      <w:pPr>
        <w:ind w:left="1440"/>
      </w:pPr>
      <w:r>
        <w:t>(where Board finds (1), it need not reach claim of (2); proof of (1) is not required for proof of (3))</w:t>
      </w:r>
    </w:p>
    <w:p w14:paraId="7EC4D242" w14:textId="77777777" w:rsidR="0029549B" w:rsidRDefault="0029549B" w:rsidP="0029549B">
      <w:pPr>
        <w:ind w:right="-180"/>
      </w:pPr>
      <w:r>
        <w:tab/>
      </w:r>
      <w:r>
        <w:rPr>
          <w:i/>
        </w:rPr>
        <w:t xml:space="preserve">Norumbega Bed &amp; Breakfast, LLC v. Town of Camden, </w:t>
      </w:r>
      <w:r>
        <w:t>No. 2005-017,</w:t>
      </w:r>
    </w:p>
    <w:p w14:paraId="5FC31B4C" w14:textId="77777777" w:rsidR="0029549B" w:rsidRDefault="0029549B" w:rsidP="0029549B">
      <w:pPr>
        <w:ind w:right="-180"/>
      </w:pPr>
      <w:r>
        <w:tab/>
      </w:r>
      <w:r>
        <w:tab/>
        <w:t>at 2 ((1) involved)</w:t>
      </w:r>
    </w:p>
    <w:p w14:paraId="5AFB0D0C" w14:textId="77777777" w:rsidR="0029549B" w:rsidRPr="001009B8" w:rsidRDefault="0029549B" w:rsidP="0029549B">
      <w:r>
        <w:tab/>
      </w:r>
      <w:r>
        <w:rPr>
          <w:i/>
        </w:rPr>
        <w:t xml:space="preserve">KeyBank National Ass’s v. Town of Phippsburg, </w:t>
      </w:r>
      <w:r>
        <w:t>No. 2006-002, at 5</w:t>
      </w:r>
    </w:p>
    <w:p w14:paraId="6C30686A" w14:textId="77777777" w:rsidR="0029549B" w:rsidRDefault="0029549B" w:rsidP="0029549B">
      <w:pPr>
        <w:pStyle w:val="Header"/>
        <w:tabs>
          <w:tab w:val="clear" w:pos="4320"/>
          <w:tab w:val="clear" w:pos="8640"/>
        </w:tabs>
        <w:ind w:right="-360"/>
      </w:pPr>
      <w:r>
        <w:tab/>
      </w:r>
      <w:r>
        <w:rPr>
          <w:i/>
        </w:rPr>
        <w:t xml:space="preserve">Woodland Kittery Ltd. Partnership v. Town of Kittery, </w:t>
      </w:r>
      <w:r>
        <w:t xml:space="preserve">No. 2006-008, </w:t>
      </w:r>
    </w:p>
    <w:p w14:paraId="1822894B" w14:textId="77777777" w:rsidR="0029549B" w:rsidRDefault="0029549B" w:rsidP="0029549B">
      <w:pPr>
        <w:pStyle w:val="Header"/>
        <w:tabs>
          <w:tab w:val="clear" w:pos="4320"/>
          <w:tab w:val="clear" w:pos="8640"/>
        </w:tabs>
        <w:ind w:left="720" w:right="-360" w:firstLine="720"/>
      </w:pPr>
      <w:r>
        <w:t>at 2 ((1) involved)</w:t>
      </w:r>
    </w:p>
    <w:p w14:paraId="7FF9D38A" w14:textId="77777777" w:rsidR="0029549B" w:rsidRDefault="0029549B" w:rsidP="0029549B">
      <w:pPr>
        <w:pStyle w:val="Header"/>
        <w:tabs>
          <w:tab w:val="clear" w:pos="4320"/>
          <w:tab w:val="clear" w:pos="8640"/>
        </w:tabs>
        <w:ind w:right="-360"/>
      </w:pPr>
      <w:r>
        <w:tab/>
      </w:r>
      <w:r>
        <w:rPr>
          <w:i/>
        </w:rPr>
        <w:t xml:space="preserve">Brackett v. Town of Bristol, </w:t>
      </w:r>
      <w:r>
        <w:t xml:space="preserve">Nos. 2007-010 &amp; -011, at 12 ((1) and (2) </w:t>
      </w:r>
    </w:p>
    <w:p w14:paraId="2E355869" w14:textId="77777777" w:rsidR="0029549B" w:rsidRDefault="0029549B" w:rsidP="0029549B">
      <w:pPr>
        <w:pStyle w:val="Header"/>
        <w:tabs>
          <w:tab w:val="clear" w:pos="4320"/>
          <w:tab w:val="clear" w:pos="8640"/>
        </w:tabs>
        <w:ind w:right="-360"/>
      </w:pPr>
      <w:r>
        <w:tab/>
      </w:r>
      <w:r>
        <w:tab/>
        <w:t>involved)</w:t>
      </w:r>
    </w:p>
    <w:p w14:paraId="4F8D709C" w14:textId="77777777" w:rsidR="0029549B" w:rsidRDefault="0029549B" w:rsidP="0029549B">
      <w:pPr>
        <w:rPr>
          <w:i/>
        </w:rPr>
      </w:pPr>
      <w:r>
        <w:tab/>
      </w:r>
      <w:r>
        <w:rPr>
          <w:i/>
        </w:rPr>
        <w:t xml:space="preserve">City of Brewer v. Ellen M. Leach Memorial Home &amp; Ellen M. Leach </w:t>
      </w:r>
    </w:p>
    <w:p w14:paraId="002600EB" w14:textId="77777777" w:rsidR="0029549B" w:rsidRDefault="0029549B" w:rsidP="0029549B">
      <w:r>
        <w:rPr>
          <w:i/>
        </w:rPr>
        <w:tab/>
      </w:r>
      <w:r>
        <w:rPr>
          <w:i/>
        </w:rPr>
        <w:tab/>
        <w:t xml:space="preserve">Memorial Home v. City of Brewer, </w:t>
      </w:r>
      <w:r>
        <w:t>Nos. 2006-012 &amp; -013, at 2</w:t>
      </w:r>
    </w:p>
    <w:p w14:paraId="4CFDEE98" w14:textId="77777777" w:rsidR="0029549B" w:rsidRDefault="0029549B" w:rsidP="0029549B">
      <w:r>
        <w:tab/>
      </w:r>
      <w:r>
        <w:tab/>
        <w:t>((1) involved)</w:t>
      </w:r>
    </w:p>
    <w:p w14:paraId="44B7120A" w14:textId="77777777" w:rsidR="0029549B" w:rsidRDefault="0029549B" w:rsidP="0029549B">
      <w:pPr>
        <w:pStyle w:val="Header"/>
        <w:tabs>
          <w:tab w:val="clear" w:pos="4320"/>
          <w:tab w:val="clear" w:pos="8640"/>
        </w:tabs>
        <w:rPr>
          <w:i/>
        </w:rPr>
      </w:pPr>
      <w:r>
        <w:tab/>
      </w:r>
      <w:r w:rsidRPr="00536918">
        <w:rPr>
          <w:i/>
        </w:rPr>
        <w:t xml:space="preserve">Cushing Holdings, LLC v. Town of Cushing </w:t>
      </w:r>
      <w:r w:rsidRPr="007E4F3D">
        <w:t xml:space="preserve">and </w:t>
      </w:r>
      <w:r w:rsidRPr="00536918">
        <w:rPr>
          <w:i/>
        </w:rPr>
        <w:t xml:space="preserve">Last Resort Holdings, </w:t>
      </w:r>
    </w:p>
    <w:p w14:paraId="3E3BE32C" w14:textId="77777777" w:rsidR="0029549B" w:rsidRDefault="0029549B" w:rsidP="0029549B">
      <w:pPr>
        <w:pStyle w:val="Header"/>
        <w:tabs>
          <w:tab w:val="clear" w:pos="4320"/>
          <w:tab w:val="clear" w:pos="8640"/>
        </w:tabs>
      </w:pPr>
      <w:r>
        <w:rPr>
          <w:i/>
        </w:rPr>
        <w:tab/>
      </w:r>
      <w:r>
        <w:rPr>
          <w:i/>
        </w:rPr>
        <w:tab/>
      </w:r>
      <w:r w:rsidRPr="00536918">
        <w:rPr>
          <w:i/>
        </w:rPr>
        <w:t>LLC v. Town of Cushing,</w:t>
      </w:r>
      <w:r>
        <w:t xml:space="preserve"> Nos. 2006-017 &amp; -018, at 3 ((1) and (2)</w:t>
      </w:r>
    </w:p>
    <w:p w14:paraId="1A86EB26" w14:textId="77777777" w:rsidR="0029549B" w:rsidRPr="00CE02D2" w:rsidRDefault="0029549B" w:rsidP="0029549B">
      <w:pPr>
        <w:pStyle w:val="Header"/>
        <w:tabs>
          <w:tab w:val="clear" w:pos="4320"/>
          <w:tab w:val="clear" w:pos="8640"/>
        </w:tabs>
        <w:rPr>
          <w:i/>
        </w:rPr>
      </w:pPr>
      <w:r>
        <w:tab/>
      </w:r>
      <w:r>
        <w:tab/>
        <w:t>involved)</w:t>
      </w:r>
    </w:p>
    <w:p w14:paraId="44F7D451" w14:textId="77777777" w:rsidR="00E17648" w:rsidRDefault="0029549B" w:rsidP="0029549B">
      <w:pPr>
        <w:rPr>
          <w:i/>
        </w:rPr>
      </w:pPr>
      <w:r>
        <w:tab/>
      </w:r>
      <w:r>
        <w:rPr>
          <w:i/>
        </w:rPr>
        <w:t xml:space="preserve">GGP-Maine Mall, LLC v. City of South Portland, </w:t>
      </w:r>
      <w:r>
        <w:t>No. 2008-001</w:t>
      </w:r>
      <w:r w:rsidR="00E17648">
        <w:t xml:space="preserve"> (</w:t>
      </w:r>
      <w:r w:rsidR="00E17648">
        <w:rPr>
          <w:i/>
        </w:rPr>
        <w:t xml:space="preserve">Maine </w:t>
      </w:r>
    </w:p>
    <w:p w14:paraId="7298F426" w14:textId="77777777" w:rsidR="00AB5EFD" w:rsidRDefault="00E17648" w:rsidP="0029549B">
      <w:r>
        <w:rPr>
          <w:i/>
        </w:rPr>
        <w:tab/>
      </w:r>
      <w:r>
        <w:rPr>
          <w:i/>
        </w:rPr>
        <w:tab/>
        <w:t>Mall I</w:t>
      </w:r>
      <w:r>
        <w:t>)</w:t>
      </w:r>
      <w:r w:rsidR="000F7049">
        <w:t>, at 4</w:t>
      </w:r>
      <w:r w:rsidR="00AB5EFD">
        <w:t>, 14</w:t>
      </w:r>
      <w:r w:rsidR="000F7049">
        <w:t xml:space="preserve"> (discrimination defined; (1) and (2) involved)</w:t>
      </w:r>
      <w:r w:rsidR="00AB5EFD">
        <w:t xml:space="preserve">; at </w:t>
      </w:r>
    </w:p>
    <w:p w14:paraId="70DB5601" w14:textId="77777777" w:rsidR="00090FC3" w:rsidRDefault="00AB5EFD" w:rsidP="0029549B">
      <w:r>
        <w:tab/>
      </w:r>
      <w:r>
        <w:tab/>
        <w:t xml:space="preserve">14 (mere fact that stores are </w:t>
      </w:r>
      <w:r w:rsidR="00090FC3">
        <w:t xml:space="preserve">adjacent in shopping center does </w:t>
      </w:r>
    </w:p>
    <w:p w14:paraId="297F5C7A" w14:textId="77777777" w:rsidR="001A3DC5" w:rsidRDefault="00090FC3" w:rsidP="0029549B">
      <w:r>
        <w:tab/>
      </w:r>
      <w:r>
        <w:tab/>
        <w:t>not make them similarly situated)</w:t>
      </w:r>
    </w:p>
    <w:p w14:paraId="160B6E65" w14:textId="77777777" w:rsidR="0029549B" w:rsidRDefault="0029549B" w:rsidP="0029549B">
      <w:r>
        <w:tab/>
      </w:r>
      <w:r w:rsidRPr="00857A05">
        <w:rPr>
          <w:i/>
        </w:rPr>
        <w:t>Falls Development Associates, L.P. v. City of Saco,</w:t>
      </w:r>
      <w:r>
        <w:t xml:space="preserve"> No. 2008-025, at 4</w:t>
      </w:r>
    </w:p>
    <w:p w14:paraId="4F96C366" w14:textId="77777777" w:rsidR="0029549B" w:rsidRDefault="0029549B" w:rsidP="0029549B">
      <w:r>
        <w:tab/>
      </w:r>
      <w:r>
        <w:tab/>
        <w:t xml:space="preserve">((1) involved; substantial overvaluation means overrated with </w:t>
      </w:r>
    </w:p>
    <w:p w14:paraId="65D30E6C" w14:textId="77777777" w:rsidR="0029549B" w:rsidRDefault="0029549B" w:rsidP="0029549B">
      <w:r>
        <w:tab/>
      </w:r>
      <w:r>
        <w:tab/>
        <w:t>reference to just value)</w:t>
      </w:r>
    </w:p>
    <w:p w14:paraId="6CDD346D" w14:textId="77777777" w:rsidR="0029549B" w:rsidRDefault="0029549B" w:rsidP="0029549B">
      <w:r>
        <w:tab/>
      </w:r>
      <w:r w:rsidRPr="0021072D">
        <w:rPr>
          <w:i/>
        </w:rPr>
        <w:t>Rum Cove, LLC v. Town of Westport Island,</w:t>
      </w:r>
      <w:r>
        <w:t xml:space="preserve"> No. 2008-032, at 2 ((1) </w:t>
      </w:r>
    </w:p>
    <w:p w14:paraId="7D3128B7" w14:textId="77777777" w:rsidR="0029549B" w:rsidRDefault="0029549B" w:rsidP="0029549B">
      <w:r>
        <w:tab/>
      </w:r>
      <w:r>
        <w:tab/>
        <w:t>Involved)</w:t>
      </w:r>
    </w:p>
    <w:p w14:paraId="61F3DCB4" w14:textId="77777777" w:rsidR="0029549B" w:rsidRDefault="0029549B" w:rsidP="0029549B">
      <w:pPr>
        <w:pStyle w:val="Header"/>
        <w:tabs>
          <w:tab w:val="clear" w:pos="4320"/>
          <w:tab w:val="clear" w:pos="8640"/>
        </w:tabs>
      </w:pPr>
      <w:r>
        <w:tab/>
      </w:r>
      <w:r>
        <w:rPr>
          <w:i/>
        </w:rPr>
        <w:t>Borale</w:t>
      </w:r>
      <w:r w:rsidRPr="00085149">
        <w:rPr>
          <w:i/>
        </w:rPr>
        <w:t>x Sherman, LLC v. Town of Stacyville,</w:t>
      </w:r>
      <w:r>
        <w:t xml:space="preserve"> Nos. 2009-007 &amp; </w:t>
      </w:r>
    </w:p>
    <w:p w14:paraId="6366D8B4" w14:textId="77777777" w:rsidR="0029549B" w:rsidRDefault="0029549B" w:rsidP="0029549B">
      <w:pPr>
        <w:pStyle w:val="Header"/>
        <w:tabs>
          <w:tab w:val="clear" w:pos="4320"/>
          <w:tab w:val="clear" w:pos="8640"/>
        </w:tabs>
        <w:ind w:left="720" w:firstLine="720"/>
      </w:pPr>
      <w:r>
        <w:t>2010-002</w:t>
      </w:r>
      <w:r w:rsidR="00E61A9D">
        <w:rPr>
          <w:lang w:val="en-US"/>
        </w:rPr>
        <w:t>-A</w:t>
      </w:r>
      <w:r>
        <w:t>, at 2 ((1) involved)</w:t>
      </w:r>
    </w:p>
    <w:p w14:paraId="7B946022" w14:textId="77777777" w:rsidR="0029549B" w:rsidRDefault="0029549B" w:rsidP="0029549B">
      <w:pPr>
        <w:ind w:firstLine="720"/>
      </w:pPr>
      <w:r>
        <w:rPr>
          <w:i/>
        </w:rPr>
        <w:t xml:space="preserve">Harold MacQuinn, Inc. v. Town of Hancock, </w:t>
      </w:r>
      <w:r>
        <w:t>No. 2009-014, at 16-17</w:t>
      </w:r>
    </w:p>
    <w:p w14:paraId="0638E407" w14:textId="77777777" w:rsidR="0029549B" w:rsidRDefault="0029549B" w:rsidP="0029549B">
      <w:r>
        <w:tab/>
      </w:r>
      <w:r>
        <w:tab/>
        <w:t>((1) involved)</w:t>
      </w:r>
    </w:p>
    <w:p w14:paraId="4F9094C4" w14:textId="77777777" w:rsidR="007B2045" w:rsidRDefault="007B2045" w:rsidP="0029549B">
      <w:r>
        <w:tab/>
      </w:r>
      <w:r w:rsidRPr="0072457D">
        <w:rPr>
          <w:i/>
        </w:rPr>
        <w:t>Brown v. Town of Bucksport,</w:t>
      </w:r>
      <w:r>
        <w:t xml:space="preserve"> No. 2009-031, at 15 ((1) involved)</w:t>
      </w:r>
    </w:p>
    <w:p w14:paraId="78A81431" w14:textId="77777777" w:rsidR="00536FA9" w:rsidRDefault="00536FA9" w:rsidP="00536FA9">
      <w:pPr>
        <w:ind w:firstLine="720"/>
      </w:pPr>
      <w:r>
        <w:rPr>
          <w:i/>
        </w:rPr>
        <w:t xml:space="preserve">Bangor Gas Co., LLC v. Town of Bucksport, </w:t>
      </w:r>
      <w:r>
        <w:t>No. 2010-002, at 2</w:t>
      </w:r>
    </w:p>
    <w:p w14:paraId="631B98B4" w14:textId="77777777" w:rsidR="0029549B" w:rsidRDefault="0029549B" w:rsidP="0029549B">
      <w:pPr>
        <w:rPr>
          <w:i/>
        </w:rPr>
      </w:pPr>
      <w:r>
        <w:tab/>
      </w:r>
      <w:r w:rsidRPr="00857A05">
        <w:rPr>
          <w:i/>
        </w:rPr>
        <w:t>Prentiss &amp; Carlisle Management Co., Inc. v. Town of Merrill and Town</w:t>
      </w:r>
    </w:p>
    <w:p w14:paraId="34BE29CD" w14:textId="77777777" w:rsidR="0029549B" w:rsidRDefault="0029549B" w:rsidP="0029549B">
      <w:pPr>
        <w:ind w:firstLine="720"/>
      </w:pPr>
      <w:r w:rsidRPr="00857A05">
        <w:rPr>
          <w:i/>
        </w:rPr>
        <w:t xml:space="preserve"> </w:t>
      </w:r>
      <w:r>
        <w:rPr>
          <w:i/>
        </w:rPr>
        <w:tab/>
      </w:r>
      <w:r w:rsidRPr="00857A05">
        <w:rPr>
          <w:i/>
        </w:rPr>
        <w:t>of Smyrna,</w:t>
      </w:r>
      <w:r>
        <w:t xml:space="preserve"> Nos. 2010-007 &amp; 2010-006, at 2 ((1) involved)</w:t>
      </w:r>
    </w:p>
    <w:p w14:paraId="7E567356" w14:textId="77777777" w:rsidR="0029549B" w:rsidRDefault="005D5637" w:rsidP="0029549B">
      <w:pPr>
        <w:ind w:firstLine="720"/>
      </w:pPr>
      <w:r w:rsidRPr="005D5637">
        <w:rPr>
          <w:i/>
        </w:rPr>
        <w:t xml:space="preserve">LaBoca </w:t>
      </w:r>
      <w:r w:rsidR="004F31AC">
        <w:rPr>
          <w:i/>
        </w:rPr>
        <w:t xml:space="preserve">Corp. </w:t>
      </w:r>
      <w:r w:rsidRPr="005D5637">
        <w:rPr>
          <w:i/>
        </w:rPr>
        <w:t>v. Town of Falmouth,</w:t>
      </w:r>
      <w:r>
        <w:t xml:space="preserve"> No. 2012-027, at 1-2 ((1) involved)</w:t>
      </w:r>
    </w:p>
    <w:p w14:paraId="5593B096" w14:textId="77777777" w:rsidR="00E23565" w:rsidRDefault="00E23565" w:rsidP="0029549B">
      <w:pPr>
        <w:ind w:firstLine="720"/>
      </w:pPr>
      <w:r w:rsidRPr="005D5637">
        <w:rPr>
          <w:i/>
        </w:rPr>
        <w:lastRenderedPageBreak/>
        <w:t xml:space="preserve">LaBoca </w:t>
      </w:r>
      <w:r>
        <w:rPr>
          <w:i/>
        </w:rPr>
        <w:t xml:space="preserve">Corp. </w:t>
      </w:r>
      <w:r w:rsidRPr="005D5637">
        <w:rPr>
          <w:i/>
        </w:rPr>
        <w:t>v. Town of Falmouth,</w:t>
      </w:r>
      <w:r>
        <w:t xml:space="preserve"> No. 2014-001, at 2 ((1) involved)</w:t>
      </w:r>
    </w:p>
    <w:p w14:paraId="1DEA5E8F" w14:textId="77777777" w:rsidR="005D5637" w:rsidRDefault="00BD28CD" w:rsidP="0029549B">
      <w:pPr>
        <w:ind w:firstLine="720"/>
      </w:pPr>
      <w:r w:rsidRPr="00AC1FC5">
        <w:rPr>
          <w:i/>
        </w:rPr>
        <w:t>Day v. Town of Madison,</w:t>
      </w:r>
      <w:r>
        <w:t xml:space="preserve"> No. 2014-006, at 3 (tree growth)</w:t>
      </w:r>
    </w:p>
    <w:p w14:paraId="433A5549" w14:textId="77777777" w:rsidR="0054095C" w:rsidRDefault="0054095C" w:rsidP="0029549B">
      <w:pPr>
        <w:ind w:firstLine="720"/>
      </w:pPr>
      <w:r>
        <w:rPr>
          <w:i/>
        </w:rPr>
        <w:t xml:space="preserve">Madison Paper Industries v. Town of Madison, </w:t>
      </w:r>
      <w:r>
        <w:t>No. 2016-009, at 11</w:t>
      </w:r>
    </w:p>
    <w:p w14:paraId="2FE6BA58" w14:textId="77777777" w:rsidR="009E28CA" w:rsidRPr="009E28CA" w:rsidRDefault="009E28CA" w:rsidP="0029549B">
      <w:pPr>
        <w:ind w:firstLine="720"/>
        <w:rPr>
          <w:i/>
        </w:rPr>
      </w:pPr>
      <w:r w:rsidRPr="009564B0">
        <w:rPr>
          <w:i/>
        </w:rPr>
        <w:t>Louisiana-Pacific Corp. v. Town of New Limerick,</w:t>
      </w:r>
      <w:r>
        <w:t xml:space="preserve"> No. 2016-012</w:t>
      </w:r>
      <w:r>
        <w:tab/>
      </w:r>
      <w:r>
        <w:tab/>
      </w:r>
      <w:r>
        <w:tab/>
        <w:t>(decision on merits), at 17, 18-19 ((1) involved)</w:t>
      </w:r>
    </w:p>
    <w:p w14:paraId="4187A03B" w14:textId="77777777" w:rsidR="000014F0" w:rsidRDefault="00A14741" w:rsidP="0029549B">
      <w:pPr>
        <w:ind w:firstLine="720"/>
      </w:pPr>
      <w:r>
        <w:rPr>
          <w:i/>
        </w:rPr>
        <w:t>395 Bangor Brewer</w:t>
      </w:r>
      <w:r w:rsidR="000014F0">
        <w:rPr>
          <w:i/>
        </w:rPr>
        <w:t>, LLC</w:t>
      </w:r>
      <w:r>
        <w:rPr>
          <w:i/>
        </w:rPr>
        <w:t xml:space="preserve"> v</w:t>
      </w:r>
      <w:r w:rsidR="000014F0">
        <w:rPr>
          <w:i/>
        </w:rPr>
        <w:t>.</w:t>
      </w:r>
      <w:r w:rsidRPr="005816DA">
        <w:rPr>
          <w:i/>
        </w:rPr>
        <w:t xml:space="preserve"> </w:t>
      </w:r>
      <w:r>
        <w:rPr>
          <w:i/>
        </w:rPr>
        <w:t>City of Brewer,</w:t>
      </w:r>
      <w:r w:rsidR="000014F0">
        <w:rPr>
          <w:i/>
        </w:rPr>
        <w:t xml:space="preserve"> </w:t>
      </w:r>
      <w:r>
        <w:t xml:space="preserve">No. 2017-005, at 10 </w:t>
      </w:r>
    </w:p>
    <w:p w14:paraId="0B1ABE3F" w14:textId="77777777" w:rsidR="00BD28CD" w:rsidRDefault="00A14741" w:rsidP="000014F0">
      <w:pPr>
        <w:ind w:left="720" w:firstLine="720"/>
      </w:pPr>
      <w:r>
        <w:t>((1) involved)</w:t>
      </w:r>
    </w:p>
    <w:p w14:paraId="673070F9" w14:textId="0CE2853B" w:rsidR="0014049C" w:rsidRDefault="0014049C" w:rsidP="0014049C">
      <w:pPr>
        <w:ind w:left="1440" w:right="180" w:hanging="720"/>
      </w:pPr>
      <w:r>
        <w:rPr>
          <w:i/>
        </w:rPr>
        <w:t xml:space="preserve">Brookfield White Pine Hydro, LLC v. Town of Moscow, </w:t>
      </w:r>
      <w:r>
        <w:t xml:space="preserve">Nos. 2021-003; 2022-008 </w:t>
      </w:r>
    </w:p>
    <w:p w14:paraId="70E5F6B7" w14:textId="77777777" w:rsidR="00194B67" w:rsidRDefault="00194B67" w:rsidP="0014049C">
      <w:pPr>
        <w:ind w:left="720" w:hanging="720"/>
      </w:pPr>
    </w:p>
    <w:p w14:paraId="1C011CF4" w14:textId="77777777" w:rsidR="00A14741" w:rsidRPr="00D14D99" w:rsidRDefault="00A14741" w:rsidP="00A14741">
      <w:pPr>
        <w:tabs>
          <w:tab w:val="left" w:pos="3330"/>
        </w:tabs>
        <w:ind w:firstLine="720"/>
        <w:rPr>
          <w:i/>
        </w:rPr>
      </w:pPr>
    </w:p>
    <w:p w14:paraId="71C07A9B" w14:textId="77777777" w:rsidR="00795A69" w:rsidRDefault="00795A69" w:rsidP="00F008F6"/>
    <w:p w14:paraId="002C6E78" w14:textId="77777777" w:rsidR="002C743E" w:rsidRDefault="002C743E" w:rsidP="00F008F6">
      <w:r>
        <w:t>Burden is on the taxpayer to clearly state its argument and produce evidence in support of it position</w:t>
      </w:r>
    </w:p>
    <w:p w14:paraId="4396A345" w14:textId="77777777" w:rsidR="002C743E" w:rsidRDefault="002C743E" w:rsidP="00F008F6"/>
    <w:p w14:paraId="05027852" w14:textId="77777777" w:rsidR="00E17648" w:rsidRDefault="002C743E" w:rsidP="00F008F6">
      <w:pPr>
        <w:rPr>
          <w:i/>
        </w:rPr>
      </w:pPr>
      <w:r>
        <w:tab/>
      </w:r>
      <w:r>
        <w:rPr>
          <w:i/>
        </w:rPr>
        <w:t xml:space="preserve">GGP-Maine Mall, LLC v. City of South Portland, </w:t>
      </w:r>
      <w:r>
        <w:t>No. 2008-001</w:t>
      </w:r>
      <w:r w:rsidR="00E17648">
        <w:t xml:space="preserve"> (</w:t>
      </w:r>
      <w:r w:rsidR="00E17648">
        <w:rPr>
          <w:i/>
        </w:rPr>
        <w:t xml:space="preserve">Maine </w:t>
      </w:r>
    </w:p>
    <w:p w14:paraId="4ACE9304" w14:textId="77777777" w:rsidR="002C743E" w:rsidRDefault="00E17648" w:rsidP="00F008F6">
      <w:r>
        <w:rPr>
          <w:i/>
        </w:rPr>
        <w:tab/>
      </w:r>
      <w:r>
        <w:rPr>
          <w:i/>
        </w:rPr>
        <w:tab/>
        <w:t>Mall I</w:t>
      </w:r>
      <w:r>
        <w:t>)</w:t>
      </w:r>
      <w:r w:rsidR="002C743E">
        <w:t>, at 15</w:t>
      </w:r>
    </w:p>
    <w:p w14:paraId="71EAE741" w14:textId="77777777" w:rsidR="002C743E" w:rsidRDefault="001A3DC5" w:rsidP="00F008F6">
      <w:r>
        <w:tab/>
      </w:r>
      <w:r>
        <w:tab/>
      </w:r>
    </w:p>
    <w:p w14:paraId="5BB68A8B" w14:textId="77777777" w:rsidR="0029549B" w:rsidRDefault="0029549B" w:rsidP="0029549B"/>
    <w:p w14:paraId="04EDDFED" w14:textId="77777777" w:rsidR="0029549B" w:rsidRDefault="0029549B" w:rsidP="0029549B">
      <w:r>
        <w:t>A municipality’s ambiguous and inconsistently applied taxing policy will be construed in favor of the taxpayer</w:t>
      </w:r>
    </w:p>
    <w:p w14:paraId="34B42A04" w14:textId="77777777" w:rsidR="0029549B" w:rsidRDefault="0029549B" w:rsidP="0029549B"/>
    <w:p w14:paraId="7EBCA7A7" w14:textId="77777777" w:rsidR="0029549B" w:rsidRDefault="0029549B" w:rsidP="0029549B">
      <w:r>
        <w:tab/>
      </w:r>
      <w:r>
        <w:rPr>
          <w:i/>
        </w:rPr>
        <w:t xml:space="preserve">Harold MacQuinn, Inc. v. Town of Hancock, </w:t>
      </w:r>
      <w:r>
        <w:t>No. 2009-014, at 29</w:t>
      </w:r>
    </w:p>
    <w:p w14:paraId="2678A775" w14:textId="77777777" w:rsidR="0029549B" w:rsidRDefault="0029549B" w:rsidP="0029549B">
      <w:r>
        <w:tab/>
      </w:r>
      <w:r>
        <w:tab/>
        <w:t xml:space="preserve">(town inconsistently classified similar properties in either of two </w:t>
      </w:r>
    </w:p>
    <w:p w14:paraId="7DBCFBA8" w14:textId="77777777" w:rsidR="0029549B" w:rsidRDefault="0029549B" w:rsidP="0029549B">
      <w:r>
        <w:tab/>
      </w:r>
      <w:r>
        <w:tab/>
        <w:t>different land classifications with different per acre values)</w:t>
      </w:r>
    </w:p>
    <w:p w14:paraId="64574FBA" w14:textId="7D991C2A" w:rsidR="00AF24E1" w:rsidRPr="00095825" w:rsidRDefault="00500C01" w:rsidP="007775C1">
      <w:pPr>
        <w:ind w:left="1440" w:hanging="720"/>
      </w:pPr>
      <w:r>
        <w:rPr>
          <w:i/>
          <w:iCs/>
        </w:rPr>
        <w:t>CD/Park 7 Orono Owner, LLC, Jeffrey R. Dunne Irrevocable Trust</w:t>
      </w:r>
      <w:r w:rsidR="00015863">
        <w:rPr>
          <w:i/>
          <w:iCs/>
        </w:rPr>
        <w:t>, Mary Joan Dunne, Trustee v. Town of Orono,</w:t>
      </w:r>
      <w:r w:rsidR="00015863">
        <w:t xml:space="preserve"> No. </w:t>
      </w:r>
      <w:r w:rsidR="002C1DFF">
        <w:t xml:space="preserve">2023-008 (Town assessed different </w:t>
      </w:r>
      <w:r w:rsidR="00095825">
        <w:t>land value per acre for plaintiff and adjacent, similar use properties)</w:t>
      </w:r>
    </w:p>
    <w:p w14:paraId="560F5929" w14:textId="77777777" w:rsidR="0029549B" w:rsidRDefault="0029549B" w:rsidP="0029549B"/>
    <w:p w14:paraId="25DC60EC" w14:textId="77777777" w:rsidR="0029549B" w:rsidRDefault="0029549B" w:rsidP="0029549B"/>
    <w:p w14:paraId="127F0E36" w14:textId="77777777" w:rsidR="0029549B" w:rsidRDefault="0029549B" w:rsidP="0029549B">
      <w:r>
        <w:t>Where a municipality classified more acreage as a certain land type than appeared on the face of the earth, the taxpayer met its burden to prove the assessment was manifestly wrong</w:t>
      </w:r>
    </w:p>
    <w:p w14:paraId="2F50E43E" w14:textId="77777777" w:rsidR="0029549B" w:rsidRDefault="0029549B" w:rsidP="0029549B"/>
    <w:p w14:paraId="4D50E1F5" w14:textId="77777777" w:rsidR="0029549B" w:rsidRDefault="0029549B" w:rsidP="0029549B">
      <w:r>
        <w:tab/>
      </w:r>
      <w:r w:rsidRPr="00167B55">
        <w:rPr>
          <w:i/>
        </w:rPr>
        <w:t>Harold MacQuinn, Inc. v. Town of Hancock,</w:t>
      </w:r>
      <w:r>
        <w:t xml:space="preserve"> No. 2009-014, at 28-29</w:t>
      </w:r>
    </w:p>
    <w:p w14:paraId="32F96020" w14:textId="77777777" w:rsidR="0029549B" w:rsidRDefault="0029549B" w:rsidP="0029549B"/>
    <w:p w14:paraId="23E98996" w14:textId="77777777" w:rsidR="006536B2" w:rsidRDefault="006536B2" w:rsidP="006536B2"/>
    <w:p w14:paraId="515010CA" w14:textId="77777777" w:rsidR="006536B2" w:rsidRDefault="006536B2" w:rsidP="006536B2">
      <w:r>
        <w:t>“Manifestly wrong” is not an initial burden that a taxpayer must meet, but the ultimate point that may be reached only if sufficient credible evidence of value has first been presented</w:t>
      </w:r>
    </w:p>
    <w:p w14:paraId="07A0F24C" w14:textId="77777777" w:rsidR="006536B2" w:rsidRDefault="006536B2" w:rsidP="006536B2"/>
    <w:p w14:paraId="447C0A14" w14:textId="77777777" w:rsidR="006536B2" w:rsidRDefault="006536B2" w:rsidP="006536B2">
      <w:r>
        <w:tab/>
      </w:r>
      <w:r>
        <w:rPr>
          <w:i/>
        </w:rPr>
        <w:t xml:space="preserve">U. S. Optical Disc, Inc. v. Town of Sanford, </w:t>
      </w:r>
      <w:r>
        <w:t>No. 2003-004, at 13</w:t>
      </w:r>
    </w:p>
    <w:p w14:paraId="659B6B25" w14:textId="77777777" w:rsidR="006536B2" w:rsidRDefault="006536B2" w:rsidP="006536B2"/>
    <w:p w14:paraId="166A4808" w14:textId="77777777" w:rsidR="006536B2" w:rsidRDefault="006536B2" w:rsidP="006536B2"/>
    <w:p w14:paraId="065A095E" w14:textId="77777777" w:rsidR="006536B2" w:rsidRDefault="006536B2" w:rsidP="006536B2">
      <w:r>
        <w:lastRenderedPageBreak/>
        <w:t>“Manifestly wrong” describes a substantive burden, not to be equated with preponderance of the evidence, clear and convincing evidence, or proof beyond a reasonable doubt</w:t>
      </w:r>
    </w:p>
    <w:p w14:paraId="4725FFF0" w14:textId="77777777" w:rsidR="006536B2" w:rsidRDefault="006536B2" w:rsidP="006536B2"/>
    <w:p w14:paraId="17D87B26" w14:textId="77777777" w:rsidR="006536B2" w:rsidRDefault="006536B2" w:rsidP="006536B2">
      <w:r>
        <w:tab/>
      </w:r>
      <w:r>
        <w:rPr>
          <w:i/>
        </w:rPr>
        <w:t xml:space="preserve">B &amp; B Properties v. City of Ellsworth, </w:t>
      </w:r>
      <w:r>
        <w:t>No. 98-026, at 3-4 n.1</w:t>
      </w:r>
    </w:p>
    <w:p w14:paraId="66F915ED" w14:textId="77777777" w:rsidR="006536B2" w:rsidRDefault="006536B2" w:rsidP="006536B2">
      <w:pPr>
        <w:ind w:right="-360"/>
      </w:pPr>
      <w:r>
        <w:tab/>
      </w:r>
      <w:r>
        <w:rPr>
          <w:i/>
        </w:rPr>
        <w:t xml:space="preserve">U. S. Optical Disc, Inc. v. Town of Sanford, </w:t>
      </w:r>
      <w:r>
        <w:t>No. 2003-004, at 14-15 n.7</w:t>
      </w:r>
    </w:p>
    <w:p w14:paraId="7CCB1CFB" w14:textId="77777777" w:rsidR="006536B2" w:rsidRDefault="006536B2" w:rsidP="006536B2">
      <w:pPr>
        <w:rPr>
          <w:i/>
        </w:rPr>
      </w:pPr>
    </w:p>
    <w:p w14:paraId="1723BB01" w14:textId="77777777" w:rsidR="006536B2" w:rsidRDefault="006536B2" w:rsidP="006536B2"/>
    <w:p w14:paraId="50C9C58B" w14:textId="77777777" w:rsidR="006536B2" w:rsidRDefault="006536B2" w:rsidP="006536B2">
      <w:r>
        <w:t>Any prior formulations by the Law Court of taxpayer’s burden are not now to be followed</w:t>
      </w:r>
    </w:p>
    <w:p w14:paraId="67AC3777" w14:textId="77777777" w:rsidR="006536B2" w:rsidRDefault="006536B2" w:rsidP="006536B2"/>
    <w:p w14:paraId="54D8C57E" w14:textId="77777777" w:rsidR="006536B2" w:rsidRDefault="006536B2" w:rsidP="006536B2">
      <w:r>
        <w:tab/>
      </w:r>
      <w:r>
        <w:rPr>
          <w:i/>
        </w:rPr>
        <w:t xml:space="preserve">B &amp; B Properties v. City of Ellsworth, </w:t>
      </w:r>
      <w:r>
        <w:t>No. 98-026, at 3-4 n.1</w:t>
      </w:r>
    </w:p>
    <w:p w14:paraId="1B1D56E1" w14:textId="77777777" w:rsidR="006536B2" w:rsidRDefault="006536B2" w:rsidP="006536B2"/>
    <w:p w14:paraId="4F9AC2FD" w14:textId="77777777" w:rsidR="0018612C" w:rsidRDefault="0018612C" w:rsidP="0018612C"/>
    <w:p w14:paraId="7F374829" w14:textId="77777777" w:rsidR="0018612C" w:rsidRDefault="0018612C" w:rsidP="0018612C">
      <w:r>
        <w:t>The burden to show the assessor was manifestly wrong never shifts from taxpayer</w:t>
      </w:r>
    </w:p>
    <w:p w14:paraId="06D84E73" w14:textId="77777777" w:rsidR="0018612C" w:rsidRDefault="0018612C" w:rsidP="0018612C"/>
    <w:p w14:paraId="33464781" w14:textId="77777777" w:rsidR="0018612C" w:rsidRDefault="0018612C" w:rsidP="0018612C">
      <w:r>
        <w:tab/>
      </w:r>
      <w:r>
        <w:rPr>
          <w:i/>
        </w:rPr>
        <w:t xml:space="preserve">Central Way Realty Associates v. City of Lewiston, </w:t>
      </w:r>
      <w:r>
        <w:t>Nos. 93-37–</w:t>
      </w:r>
    </w:p>
    <w:p w14:paraId="2A31DC68" w14:textId="77777777" w:rsidR="0018612C" w:rsidRDefault="0018612C" w:rsidP="0018612C">
      <w:pPr>
        <w:ind w:left="1440"/>
      </w:pPr>
      <w:r>
        <w:t xml:space="preserve">93-40, </w:t>
      </w:r>
      <w:r>
        <w:rPr>
          <w:i/>
        </w:rPr>
        <w:t xml:space="preserve">consolidated with KNL Associates v. City of Lewiston, </w:t>
      </w:r>
      <w:r>
        <w:t xml:space="preserve">Nos. 93-41–93-49 &amp; 92-55–92-64, at 3 </w:t>
      </w:r>
    </w:p>
    <w:p w14:paraId="55E152A1" w14:textId="77777777" w:rsidR="0018612C" w:rsidRDefault="0018612C" w:rsidP="0018612C">
      <w:r>
        <w:tab/>
      </w:r>
      <w:r>
        <w:rPr>
          <w:i/>
        </w:rPr>
        <w:t xml:space="preserve">Champion International Corp. v. Town of Bucksport, </w:t>
      </w:r>
      <w:r>
        <w:t xml:space="preserve">No. 93-98, </w:t>
      </w:r>
    </w:p>
    <w:p w14:paraId="402BC3F4" w14:textId="77777777" w:rsidR="0018612C" w:rsidRDefault="0018612C" w:rsidP="0018612C">
      <w:pPr>
        <w:ind w:left="720" w:firstLine="720"/>
      </w:pPr>
      <w:r>
        <w:t>at 5, 16</w:t>
      </w:r>
    </w:p>
    <w:p w14:paraId="6A093CD5" w14:textId="77777777" w:rsidR="0018612C" w:rsidRDefault="0018612C" w:rsidP="0018612C">
      <w:r>
        <w:tab/>
      </w:r>
      <w:r>
        <w:rPr>
          <w:i/>
        </w:rPr>
        <w:t xml:space="preserve">Adams v. City of Biddeford, </w:t>
      </w:r>
      <w:r>
        <w:t>Nos. 95-029-95-104, at 3 (Decision III)</w:t>
      </w:r>
    </w:p>
    <w:p w14:paraId="7F6FA55F" w14:textId="77777777" w:rsidR="0018612C" w:rsidRDefault="0018612C" w:rsidP="0018612C">
      <w:r>
        <w:tab/>
      </w:r>
      <w:r>
        <w:rPr>
          <w:i/>
        </w:rPr>
        <w:t xml:space="preserve">Port Resort Realty Corp. v. Town of Kennebunkport, </w:t>
      </w:r>
      <w:r>
        <w:t>No. 98-004, at 1</w:t>
      </w:r>
    </w:p>
    <w:p w14:paraId="79282039" w14:textId="77777777" w:rsidR="0018612C" w:rsidRDefault="0018612C" w:rsidP="0018612C">
      <w:pPr>
        <w:ind w:right="-90"/>
      </w:pPr>
      <w:r>
        <w:tab/>
      </w:r>
      <w:r>
        <w:rPr>
          <w:i/>
        </w:rPr>
        <w:t xml:space="preserve">Great Northern Paper, Inc. v. Town of East Millinocket, </w:t>
      </w:r>
      <w:r>
        <w:t xml:space="preserve">No. 2000-006, </w:t>
      </w:r>
    </w:p>
    <w:p w14:paraId="13692E82" w14:textId="77777777" w:rsidR="0018612C" w:rsidRDefault="0018612C" w:rsidP="0018612C">
      <w:pPr>
        <w:ind w:left="720" w:right="-90" w:firstLine="720"/>
      </w:pPr>
      <w:r>
        <w:t>at 4, 5</w:t>
      </w:r>
    </w:p>
    <w:p w14:paraId="4529F82F" w14:textId="77777777" w:rsidR="0018612C" w:rsidRPr="00556C33" w:rsidRDefault="0018612C" w:rsidP="0018612C">
      <w:pPr>
        <w:ind w:right="-90" w:firstLine="720"/>
      </w:pPr>
      <w:r>
        <w:rPr>
          <w:i/>
        </w:rPr>
        <w:t xml:space="preserve">U. S. Optical Disc, Inc. v. Town of Sanford, </w:t>
      </w:r>
      <w:r>
        <w:t>No. 2003-004, at 31 n.24</w:t>
      </w:r>
    </w:p>
    <w:p w14:paraId="7622FD6F" w14:textId="77777777" w:rsidR="004E23B0" w:rsidRDefault="004E23B0" w:rsidP="0018612C"/>
    <w:p w14:paraId="37618DC6" w14:textId="77777777" w:rsidR="00F817B8" w:rsidRDefault="00F817B8" w:rsidP="00F817B8"/>
    <w:p w14:paraId="3488C7E9" w14:textId="77777777" w:rsidR="00F817B8" w:rsidRDefault="00F817B8" w:rsidP="00F817B8">
      <w:r>
        <w:t>It is not enough for an aggrieved taxpayer simply to disagree with the assessment</w:t>
      </w:r>
    </w:p>
    <w:p w14:paraId="7E6A0D75" w14:textId="77777777" w:rsidR="00F817B8" w:rsidRDefault="00F817B8" w:rsidP="00F817B8"/>
    <w:p w14:paraId="45933D36" w14:textId="77777777" w:rsidR="00F817B8" w:rsidRDefault="00F817B8" w:rsidP="00F817B8">
      <w:r>
        <w:tab/>
      </w:r>
      <w:r>
        <w:rPr>
          <w:i/>
        </w:rPr>
        <w:t xml:space="preserve">Harold MacQuinn, Inc. v. Town of Hancock, </w:t>
      </w:r>
      <w:r>
        <w:t>No. 2009-014, at 18, 24</w:t>
      </w:r>
    </w:p>
    <w:p w14:paraId="3CA01643" w14:textId="77777777" w:rsidR="00F817B8" w:rsidRDefault="00F817B8" w:rsidP="00F817B8"/>
    <w:p w14:paraId="6482D36B" w14:textId="77777777" w:rsidR="006E6383" w:rsidRDefault="006E6383" w:rsidP="00F008F6">
      <w:pPr>
        <w:pStyle w:val="Header"/>
        <w:tabs>
          <w:tab w:val="clear" w:pos="4320"/>
          <w:tab w:val="clear" w:pos="8640"/>
        </w:tabs>
      </w:pPr>
    </w:p>
    <w:p w14:paraId="09F589DD" w14:textId="77777777" w:rsidR="00F817B8" w:rsidRDefault="00F008F6" w:rsidP="00F008F6">
      <w:pPr>
        <w:pStyle w:val="Header"/>
        <w:tabs>
          <w:tab w:val="clear" w:pos="4320"/>
          <w:tab w:val="clear" w:pos="8640"/>
        </w:tabs>
      </w:pPr>
      <w:r>
        <w:t xml:space="preserve">The Board can undertake an independent determination of value only if taxpayer presents sufficient credible evidence of valuation, and cannot do </w:t>
      </w:r>
    </w:p>
    <w:p w14:paraId="2BB69C88" w14:textId="77777777" w:rsidR="00F008F6" w:rsidRDefault="00F008F6" w:rsidP="00F008F6">
      <w:pPr>
        <w:pStyle w:val="Header"/>
        <w:tabs>
          <w:tab w:val="clear" w:pos="4320"/>
          <w:tab w:val="clear" w:pos="8640"/>
        </w:tabs>
      </w:pPr>
      <w:r>
        <w:t>so without such a showing</w:t>
      </w:r>
    </w:p>
    <w:p w14:paraId="179FDE8E" w14:textId="77777777" w:rsidR="00F008F6" w:rsidRDefault="00F008F6" w:rsidP="00F008F6"/>
    <w:p w14:paraId="6B29BC8F" w14:textId="77777777" w:rsidR="00F008F6" w:rsidRDefault="00F008F6" w:rsidP="00F008F6">
      <w:pPr>
        <w:ind w:right="-180"/>
      </w:pPr>
      <w:r>
        <w:tab/>
      </w:r>
      <w:r>
        <w:rPr>
          <w:i/>
        </w:rPr>
        <w:t xml:space="preserve">Sprague Energy Corp. v. Town of Bucksport, </w:t>
      </w:r>
      <w:r>
        <w:t xml:space="preserve">No. 2003-003, at 4, </w:t>
      </w:r>
    </w:p>
    <w:p w14:paraId="3B33A506" w14:textId="77777777" w:rsidR="00F008F6" w:rsidRDefault="00F008F6" w:rsidP="00F008F6">
      <w:pPr>
        <w:ind w:left="720" w:right="-180" w:firstLine="720"/>
      </w:pPr>
      <w:r>
        <w:t>22-23, 28-29</w:t>
      </w:r>
    </w:p>
    <w:p w14:paraId="474EA062" w14:textId="77777777" w:rsidR="00F008F6" w:rsidRDefault="00F008F6" w:rsidP="00F008F6">
      <w:pPr>
        <w:ind w:right="-180"/>
      </w:pPr>
      <w:r>
        <w:tab/>
      </w:r>
      <w:r>
        <w:rPr>
          <w:i/>
        </w:rPr>
        <w:t xml:space="preserve">U. S. Optical Disc, Inc. v. Town of Sanford, </w:t>
      </w:r>
      <w:r>
        <w:t>No. 2003-004, at 11-12</w:t>
      </w:r>
    </w:p>
    <w:p w14:paraId="2E6BBB33" w14:textId="77777777" w:rsidR="00F008F6" w:rsidRPr="00153A73" w:rsidRDefault="00F008F6" w:rsidP="00F008F6">
      <w:pPr>
        <w:ind w:right="-180"/>
        <w:rPr>
          <w:i/>
        </w:rPr>
      </w:pPr>
      <w:r>
        <w:tab/>
      </w:r>
      <w:r>
        <w:tab/>
        <w:t>(</w:t>
      </w:r>
      <w:r>
        <w:rPr>
          <w:i/>
        </w:rPr>
        <w:t>quoting Sprague Energy</w:t>
      </w:r>
      <w:r>
        <w:t>), 13, 18, 31 n.24</w:t>
      </w:r>
    </w:p>
    <w:p w14:paraId="75F96712" w14:textId="77777777" w:rsidR="00F008F6" w:rsidRDefault="00F008F6" w:rsidP="00F008F6">
      <w:r>
        <w:tab/>
      </w:r>
      <w:r>
        <w:rPr>
          <w:i/>
        </w:rPr>
        <w:t xml:space="preserve">Topsham Hydro Partners v. Town of Topsham, </w:t>
      </w:r>
      <w:r>
        <w:t>No. 2003-007, at 2</w:t>
      </w:r>
    </w:p>
    <w:p w14:paraId="7BF40BAE" w14:textId="77777777" w:rsidR="00F008F6" w:rsidRDefault="00F008F6" w:rsidP="00F008F6">
      <w:r>
        <w:tab/>
      </w:r>
      <w:r>
        <w:rPr>
          <w:i/>
        </w:rPr>
        <w:t xml:space="preserve">Norumbega Bed &amp; Breakfast, LLC v. Town of Camden, </w:t>
      </w:r>
      <w:r>
        <w:t>No. 2005-017,</w:t>
      </w:r>
    </w:p>
    <w:p w14:paraId="5C711303" w14:textId="77777777" w:rsidR="00F008F6" w:rsidRDefault="00F008F6" w:rsidP="00F008F6">
      <w:r>
        <w:lastRenderedPageBreak/>
        <w:tab/>
      </w:r>
      <w:r>
        <w:tab/>
        <w:t>at 3, 5 n.5</w:t>
      </w:r>
    </w:p>
    <w:p w14:paraId="78F33D38" w14:textId="77777777" w:rsidR="00F008F6" w:rsidRDefault="00F008F6" w:rsidP="00F008F6">
      <w:pPr>
        <w:pStyle w:val="Header"/>
        <w:tabs>
          <w:tab w:val="clear" w:pos="4320"/>
          <w:tab w:val="clear" w:pos="8640"/>
        </w:tabs>
        <w:ind w:right="-360"/>
      </w:pPr>
      <w:r>
        <w:tab/>
      </w:r>
      <w:r>
        <w:rPr>
          <w:i/>
        </w:rPr>
        <w:t xml:space="preserve">Woodland Kittery Ltd. Partnership v. Town of Kittery, </w:t>
      </w:r>
      <w:r>
        <w:t xml:space="preserve">No. 2006-008, </w:t>
      </w:r>
    </w:p>
    <w:p w14:paraId="26807319" w14:textId="77777777" w:rsidR="00F008F6" w:rsidRDefault="00F008F6" w:rsidP="00F008F6">
      <w:pPr>
        <w:pStyle w:val="Header"/>
        <w:tabs>
          <w:tab w:val="clear" w:pos="4320"/>
          <w:tab w:val="clear" w:pos="8640"/>
        </w:tabs>
        <w:ind w:left="720" w:right="-360" w:firstLine="720"/>
      </w:pPr>
      <w:r>
        <w:t>at 2-3</w:t>
      </w:r>
    </w:p>
    <w:p w14:paraId="28CC5356" w14:textId="77777777" w:rsidR="00F008F6" w:rsidRDefault="00F008F6" w:rsidP="00F008F6">
      <w:pPr>
        <w:rPr>
          <w:i/>
        </w:rPr>
      </w:pPr>
      <w:r>
        <w:tab/>
      </w:r>
      <w:r>
        <w:rPr>
          <w:i/>
        </w:rPr>
        <w:t xml:space="preserve">City of Brewer v. Ellen M. Leach Memorial Home &amp; Ellen M. Leach </w:t>
      </w:r>
    </w:p>
    <w:p w14:paraId="41A5C822" w14:textId="77777777" w:rsidR="00F008F6" w:rsidRDefault="00F008F6" w:rsidP="00F008F6">
      <w:r>
        <w:rPr>
          <w:i/>
        </w:rPr>
        <w:tab/>
      </w:r>
      <w:r>
        <w:rPr>
          <w:i/>
        </w:rPr>
        <w:tab/>
        <w:t xml:space="preserve">Memorial Home v. City of Brewer, </w:t>
      </w:r>
      <w:r>
        <w:t>Nos. 2006-012 &amp; -013, at 3</w:t>
      </w:r>
    </w:p>
    <w:p w14:paraId="0FFB9B8B" w14:textId="77777777" w:rsidR="00F008F6" w:rsidRDefault="00F008F6" w:rsidP="00F008F6">
      <w:pPr>
        <w:pStyle w:val="Header"/>
        <w:tabs>
          <w:tab w:val="clear" w:pos="4320"/>
          <w:tab w:val="clear" w:pos="8640"/>
        </w:tabs>
        <w:rPr>
          <w:i/>
        </w:rPr>
      </w:pPr>
      <w:r>
        <w:tab/>
      </w:r>
      <w:r w:rsidRPr="00536918">
        <w:rPr>
          <w:i/>
        </w:rPr>
        <w:t xml:space="preserve">Cushing Holdings, LLC v. Town of Cushing </w:t>
      </w:r>
      <w:r w:rsidRPr="007E4F3D">
        <w:t xml:space="preserve">and </w:t>
      </w:r>
      <w:r w:rsidRPr="00536918">
        <w:rPr>
          <w:i/>
        </w:rPr>
        <w:t xml:space="preserve">Last Resort Holdings, </w:t>
      </w:r>
    </w:p>
    <w:p w14:paraId="428AD925" w14:textId="77777777" w:rsidR="00F008F6" w:rsidRPr="002160A9" w:rsidRDefault="00F008F6" w:rsidP="00F008F6">
      <w:pPr>
        <w:pStyle w:val="Header"/>
        <w:tabs>
          <w:tab w:val="clear" w:pos="4320"/>
          <w:tab w:val="clear" w:pos="8640"/>
        </w:tabs>
        <w:rPr>
          <w:i/>
        </w:rPr>
      </w:pPr>
      <w:r>
        <w:rPr>
          <w:i/>
        </w:rPr>
        <w:tab/>
      </w:r>
      <w:r>
        <w:rPr>
          <w:i/>
        </w:rPr>
        <w:tab/>
      </w:r>
      <w:r w:rsidRPr="00536918">
        <w:rPr>
          <w:i/>
        </w:rPr>
        <w:t>LLC v. Town of Cushing,</w:t>
      </w:r>
      <w:r>
        <w:t xml:space="preserve"> Nos. 2006-017 &amp; -018, at 3</w:t>
      </w:r>
    </w:p>
    <w:p w14:paraId="63B93C60" w14:textId="77777777" w:rsidR="006C2273" w:rsidRDefault="006C2273" w:rsidP="006C2273">
      <w:pPr>
        <w:pStyle w:val="Header"/>
        <w:tabs>
          <w:tab w:val="clear" w:pos="4320"/>
          <w:tab w:val="clear" w:pos="8640"/>
        </w:tabs>
        <w:rPr>
          <w:i/>
        </w:rPr>
      </w:pPr>
      <w:r>
        <w:tab/>
      </w:r>
      <w:r w:rsidRPr="005B1943">
        <w:rPr>
          <w:i/>
        </w:rPr>
        <w:t>PPL Maine, LLC v. Town of Milford</w:t>
      </w:r>
      <w:r>
        <w:t xml:space="preserve"> and </w:t>
      </w:r>
      <w:r w:rsidRPr="005B1943">
        <w:rPr>
          <w:i/>
        </w:rPr>
        <w:t>PPL Maine, LLC v. City of Old</w:t>
      </w:r>
    </w:p>
    <w:p w14:paraId="544E2A35" w14:textId="77777777" w:rsidR="00F008F6" w:rsidRDefault="006C2273" w:rsidP="006C2273">
      <w:pPr>
        <w:pStyle w:val="Header"/>
        <w:tabs>
          <w:tab w:val="clear" w:pos="4320"/>
          <w:tab w:val="clear" w:pos="8640"/>
        </w:tabs>
      </w:pPr>
      <w:r>
        <w:rPr>
          <w:i/>
        </w:rPr>
        <w:t xml:space="preserve">   </w:t>
      </w:r>
      <w:r>
        <w:rPr>
          <w:i/>
        </w:rPr>
        <w:tab/>
        <w:t xml:space="preserve">        </w:t>
      </w:r>
      <w:r w:rsidRPr="005B1943">
        <w:rPr>
          <w:i/>
        </w:rPr>
        <w:t xml:space="preserve"> Town,</w:t>
      </w:r>
      <w:r>
        <w:rPr>
          <w:i/>
        </w:rPr>
        <w:t xml:space="preserve"> </w:t>
      </w:r>
      <w:r>
        <w:t>Nos. 2008-013 &amp; -029, at 3</w:t>
      </w:r>
    </w:p>
    <w:p w14:paraId="55B60C58" w14:textId="77777777" w:rsidR="00E17648" w:rsidRDefault="00FE55FB" w:rsidP="006C2273">
      <w:pPr>
        <w:pStyle w:val="Header"/>
        <w:tabs>
          <w:tab w:val="clear" w:pos="4320"/>
          <w:tab w:val="clear" w:pos="8640"/>
        </w:tabs>
        <w:rPr>
          <w:i/>
          <w:lang w:val="en-US"/>
        </w:rPr>
      </w:pPr>
      <w:r>
        <w:rPr>
          <w:i/>
        </w:rPr>
        <w:tab/>
        <w:t xml:space="preserve">GGP-Maine Mall, LLC v. City of South Portland, </w:t>
      </w:r>
      <w:r>
        <w:t>No. 2008-001</w:t>
      </w:r>
      <w:r w:rsidR="00E17648">
        <w:rPr>
          <w:lang w:val="en-US"/>
        </w:rPr>
        <w:t xml:space="preserve"> (</w:t>
      </w:r>
      <w:r w:rsidR="00E17648">
        <w:rPr>
          <w:i/>
          <w:lang w:val="en-US"/>
        </w:rPr>
        <w:t xml:space="preserve">Maine </w:t>
      </w:r>
    </w:p>
    <w:p w14:paraId="440464AF" w14:textId="77777777" w:rsidR="001A3DC5" w:rsidRPr="001A3DC5" w:rsidRDefault="00E17648" w:rsidP="006C2273">
      <w:pPr>
        <w:pStyle w:val="Header"/>
        <w:tabs>
          <w:tab w:val="clear" w:pos="4320"/>
          <w:tab w:val="clear" w:pos="8640"/>
        </w:tabs>
        <w:rPr>
          <w:lang w:val="en-US"/>
        </w:rPr>
      </w:pPr>
      <w:r>
        <w:rPr>
          <w:i/>
          <w:lang w:val="en-US"/>
        </w:rPr>
        <w:tab/>
      </w:r>
      <w:r>
        <w:rPr>
          <w:i/>
          <w:lang w:val="en-US"/>
        </w:rPr>
        <w:tab/>
        <w:t>Mall I</w:t>
      </w:r>
      <w:r>
        <w:rPr>
          <w:lang w:val="en-US"/>
        </w:rPr>
        <w:t>)</w:t>
      </w:r>
      <w:r w:rsidR="00FE55FB">
        <w:t>, at 3</w:t>
      </w:r>
    </w:p>
    <w:p w14:paraId="779769CF" w14:textId="77777777" w:rsidR="00DF30E4" w:rsidRDefault="00DF30E4" w:rsidP="00DF30E4">
      <w:pPr>
        <w:pStyle w:val="Header"/>
        <w:tabs>
          <w:tab w:val="clear" w:pos="4320"/>
          <w:tab w:val="clear" w:pos="8640"/>
        </w:tabs>
      </w:pPr>
      <w:r>
        <w:tab/>
      </w:r>
      <w:r>
        <w:rPr>
          <w:i/>
        </w:rPr>
        <w:t>Borale</w:t>
      </w:r>
      <w:r w:rsidRPr="00085149">
        <w:rPr>
          <w:i/>
        </w:rPr>
        <w:t>x Sherman, LLC v. Town of Stacyville,</w:t>
      </w:r>
      <w:r>
        <w:t xml:space="preserve"> Nos. 2009-007 &amp; </w:t>
      </w:r>
    </w:p>
    <w:p w14:paraId="06C31B0C" w14:textId="77777777" w:rsidR="00DF30E4" w:rsidRDefault="00DF30E4" w:rsidP="00DF30E4">
      <w:pPr>
        <w:pStyle w:val="Header"/>
        <w:tabs>
          <w:tab w:val="clear" w:pos="4320"/>
          <w:tab w:val="clear" w:pos="8640"/>
        </w:tabs>
        <w:ind w:left="720" w:firstLine="720"/>
      </w:pPr>
      <w:r>
        <w:t>2010-002</w:t>
      </w:r>
      <w:r w:rsidR="00E61A9D">
        <w:rPr>
          <w:lang w:val="en-US"/>
        </w:rPr>
        <w:t>-A</w:t>
      </w:r>
      <w:r>
        <w:t>, at 3</w:t>
      </w:r>
    </w:p>
    <w:p w14:paraId="05F13DC1" w14:textId="77777777" w:rsidR="00FE55FB" w:rsidRPr="006C2273" w:rsidRDefault="00030393" w:rsidP="00030393">
      <w:pPr>
        <w:pStyle w:val="Header"/>
        <w:tabs>
          <w:tab w:val="clear" w:pos="4320"/>
          <w:tab w:val="clear" w:pos="8640"/>
        </w:tabs>
        <w:ind w:firstLine="720"/>
        <w:rPr>
          <w:i/>
        </w:rPr>
      </w:pPr>
      <w:r>
        <w:rPr>
          <w:i/>
        </w:rPr>
        <w:t xml:space="preserve">Harold MacQuinn, Inc. v. Town of Hancock, </w:t>
      </w:r>
      <w:r>
        <w:t>No. 2009-014, at 18</w:t>
      </w:r>
    </w:p>
    <w:p w14:paraId="12DAD6E7" w14:textId="77777777" w:rsidR="00030393" w:rsidRDefault="00E02970" w:rsidP="00030393">
      <w:r>
        <w:tab/>
      </w:r>
      <w:r w:rsidRPr="00E02970">
        <w:rPr>
          <w:i/>
        </w:rPr>
        <w:t>See LaBoca Corp. v. Town of Falmouth,</w:t>
      </w:r>
      <w:r>
        <w:t xml:space="preserve"> No. 2012-027, at 6, 8</w:t>
      </w:r>
    </w:p>
    <w:p w14:paraId="707321D3" w14:textId="77777777" w:rsidR="00E02970" w:rsidRDefault="00E02970" w:rsidP="00030393">
      <w:r>
        <w:tab/>
      </w:r>
      <w:r>
        <w:tab/>
        <w:t>(taxpayer did not present credible evidence of value)</w:t>
      </w:r>
    </w:p>
    <w:p w14:paraId="0BE5878D" w14:textId="77777777" w:rsidR="00E02970" w:rsidRDefault="00532C39" w:rsidP="00532C39">
      <w:pPr>
        <w:ind w:firstLine="720"/>
      </w:pPr>
      <w:r w:rsidRPr="00E02970">
        <w:rPr>
          <w:i/>
        </w:rPr>
        <w:t>LaBoca Corp. v. Town of Falmouth,</w:t>
      </w:r>
      <w:r>
        <w:t xml:space="preserve"> No. 2014-001, at 2</w:t>
      </w:r>
    </w:p>
    <w:p w14:paraId="7F8DF546" w14:textId="77777777" w:rsidR="009B145E" w:rsidRDefault="009B145E" w:rsidP="009B145E">
      <w:pPr>
        <w:pStyle w:val="Header"/>
        <w:tabs>
          <w:tab w:val="clear" w:pos="4320"/>
          <w:tab w:val="clear" w:pos="8640"/>
        </w:tabs>
        <w:ind w:right="-180" w:firstLine="720"/>
        <w:rPr>
          <w:i/>
          <w:lang w:val="en-US"/>
        </w:rPr>
      </w:pPr>
      <w:r>
        <w:rPr>
          <w:i/>
          <w:lang w:val="en-US"/>
        </w:rPr>
        <w:t xml:space="preserve">Prentiss &amp; Carlisle Management Co., Inc. v. Town of Smyrna and Town of </w:t>
      </w:r>
    </w:p>
    <w:p w14:paraId="04078275" w14:textId="77777777" w:rsidR="009B145E" w:rsidRDefault="009B145E" w:rsidP="009B145E">
      <w:pPr>
        <w:ind w:left="720" w:firstLine="720"/>
      </w:pPr>
      <w:r>
        <w:rPr>
          <w:i/>
        </w:rPr>
        <w:t xml:space="preserve">Merrill, </w:t>
      </w:r>
      <w:r>
        <w:t xml:space="preserve">Nos. 2015-001 </w:t>
      </w:r>
      <w:r w:rsidR="005A419A">
        <w:t>&amp;</w:t>
      </w:r>
      <w:r>
        <w:t xml:space="preserve"> -002, at 12-13</w:t>
      </w:r>
    </w:p>
    <w:p w14:paraId="2F247814" w14:textId="77777777" w:rsidR="00C67D96" w:rsidRDefault="00C67D96" w:rsidP="00C67D96">
      <w:pPr>
        <w:pStyle w:val="Header"/>
        <w:tabs>
          <w:tab w:val="clear" w:pos="4320"/>
          <w:tab w:val="clear" w:pos="8640"/>
        </w:tabs>
        <w:ind w:right="-180" w:firstLine="720"/>
        <w:rPr>
          <w:lang w:val="en-US"/>
        </w:rPr>
      </w:pPr>
      <w:r w:rsidRPr="002D6170">
        <w:rPr>
          <w:i/>
          <w:lang w:val="en-US"/>
        </w:rPr>
        <w:t>Expera Old Town, LLC v. City of Old Town,</w:t>
      </w:r>
      <w:r>
        <w:rPr>
          <w:lang w:val="en-US"/>
        </w:rPr>
        <w:t xml:space="preserve"> Nos. 2015-013 &amp; 2016-002,</w:t>
      </w:r>
    </w:p>
    <w:p w14:paraId="251F6C3C" w14:textId="77777777" w:rsidR="00C67D96" w:rsidRDefault="00C67D96" w:rsidP="00C67D96">
      <w:pPr>
        <w:pStyle w:val="Header"/>
        <w:tabs>
          <w:tab w:val="clear" w:pos="4320"/>
          <w:tab w:val="clear" w:pos="8640"/>
        </w:tabs>
        <w:ind w:right="-180"/>
        <w:rPr>
          <w:lang w:val="en-US"/>
        </w:rPr>
      </w:pPr>
      <w:r>
        <w:rPr>
          <w:lang w:val="en-US"/>
        </w:rPr>
        <w:tab/>
      </w:r>
      <w:r>
        <w:rPr>
          <w:lang w:val="en-US"/>
        </w:rPr>
        <w:tab/>
        <w:t xml:space="preserve">at 14 </w:t>
      </w:r>
    </w:p>
    <w:p w14:paraId="418812E3" w14:textId="77777777" w:rsidR="00532C39" w:rsidRDefault="007311F9" w:rsidP="00532C39">
      <w:pPr>
        <w:ind w:firstLine="720"/>
      </w:pPr>
      <w:r>
        <w:rPr>
          <w:i/>
        </w:rPr>
        <w:t xml:space="preserve">395 Bangor Brewer, LLC v. City of Brewer, </w:t>
      </w:r>
      <w:r>
        <w:t>No. 2017-005, at 10</w:t>
      </w:r>
    </w:p>
    <w:p w14:paraId="1C49672F" w14:textId="77777777" w:rsidR="007311F9" w:rsidRDefault="007311F9" w:rsidP="00532C39">
      <w:pPr>
        <w:ind w:firstLine="720"/>
      </w:pPr>
    </w:p>
    <w:p w14:paraId="47082BF3" w14:textId="77777777" w:rsidR="00F008F6" w:rsidRDefault="00F008F6" w:rsidP="00F008F6"/>
    <w:p w14:paraId="1F8AD3C2" w14:textId="77777777" w:rsidR="00F008F6" w:rsidRDefault="00F008F6" w:rsidP="00F008F6">
      <w:r>
        <w:t>What constitutes sufficient credible evidence of value is determined case-by-case</w:t>
      </w:r>
    </w:p>
    <w:p w14:paraId="2BEA8215" w14:textId="77777777" w:rsidR="00F008F6" w:rsidRDefault="00F008F6" w:rsidP="00F008F6"/>
    <w:p w14:paraId="5E8D39D7" w14:textId="77777777" w:rsidR="00F008F6" w:rsidRDefault="00F008F6" w:rsidP="00F008F6">
      <w:r>
        <w:tab/>
      </w:r>
      <w:r>
        <w:rPr>
          <w:i/>
        </w:rPr>
        <w:t xml:space="preserve">U. S. Optical Disc, Inc. v. Town of Sanford, </w:t>
      </w:r>
      <w:r>
        <w:t>No. 2003-004, at 1</w:t>
      </w:r>
      <w:r w:rsidR="00C664AF">
        <w:t>4</w:t>
      </w:r>
      <w:r>
        <w:t xml:space="preserve"> n.7</w:t>
      </w:r>
    </w:p>
    <w:p w14:paraId="6AF0E19E" w14:textId="77777777" w:rsidR="00F008F6" w:rsidRDefault="00F008F6" w:rsidP="00F008F6"/>
    <w:p w14:paraId="360C558C" w14:textId="77777777" w:rsidR="00BB3426" w:rsidRDefault="00BB3426" w:rsidP="002C25C2"/>
    <w:p w14:paraId="123AAC1C" w14:textId="77777777" w:rsidR="002C25C2" w:rsidRDefault="002C25C2" w:rsidP="002C25C2">
      <w:r>
        <w:t>Assessors are presumed correct because of their special knowledge of local conditions, giving them judgment and practicality that are equal to, or greater than, that of experts</w:t>
      </w:r>
    </w:p>
    <w:p w14:paraId="6FE97640" w14:textId="77777777" w:rsidR="002C25C2" w:rsidRDefault="002C25C2" w:rsidP="002C25C2"/>
    <w:p w14:paraId="6A6A6B69" w14:textId="77777777" w:rsidR="002C25C2" w:rsidRDefault="002C25C2" w:rsidP="002C25C2">
      <w:r>
        <w:tab/>
      </w:r>
      <w:r>
        <w:rPr>
          <w:i/>
        </w:rPr>
        <w:t xml:space="preserve">B &amp; B Properties v. City of Ellsworth, </w:t>
      </w:r>
      <w:r>
        <w:t>No. 98-026, at 4-5</w:t>
      </w:r>
    </w:p>
    <w:p w14:paraId="0FA78638" w14:textId="77777777" w:rsidR="00CE2F5C" w:rsidRDefault="00CE2F5C"/>
    <w:p w14:paraId="28D4DB7A" w14:textId="77777777" w:rsidR="003E06FC" w:rsidRDefault="003E06FC"/>
    <w:p w14:paraId="08F49597" w14:textId="77777777" w:rsidR="004E10E1" w:rsidRDefault="004E10E1">
      <w:r>
        <w:t xml:space="preserve">Assessors are not always experts </w:t>
      </w:r>
    </w:p>
    <w:p w14:paraId="2A1B7329" w14:textId="77777777" w:rsidR="004E10E1" w:rsidRDefault="004E10E1"/>
    <w:p w14:paraId="7A1DB34C" w14:textId="77777777" w:rsidR="004E10E1" w:rsidRDefault="004E10E1">
      <w:r>
        <w:tab/>
      </w:r>
      <w:r w:rsidR="00302B01">
        <w:rPr>
          <w:i/>
        </w:rPr>
        <w:t>U. S. Optical Disc</w:t>
      </w:r>
      <w:r w:rsidR="004B0465">
        <w:rPr>
          <w:i/>
        </w:rPr>
        <w:t>, Inc.</w:t>
      </w:r>
      <w:r w:rsidR="00302B01">
        <w:rPr>
          <w:i/>
        </w:rPr>
        <w:t xml:space="preserve"> v. Town of Sanford, </w:t>
      </w:r>
      <w:r w:rsidR="00302B01">
        <w:t>No. 2003-004, at 32 n.25</w:t>
      </w:r>
    </w:p>
    <w:p w14:paraId="60746EC8" w14:textId="77777777" w:rsidR="004E10E1" w:rsidRDefault="004E10E1"/>
    <w:p w14:paraId="6DCAD861" w14:textId="77777777" w:rsidR="004E10E1" w:rsidRDefault="004E10E1"/>
    <w:p w14:paraId="19DBE665" w14:textId="77777777" w:rsidR="00302B01" w:rsidRDefault="00302B01">
      <w:r>
        <w:t xml:space="preserve">Assessing </w:t>
      </w:r>
      <w:r w:rsidR="00283CC2">
        <w:t xml:space="preserve">and appraising are </w:t>
      </w:r>
      <w:r>
        <w:t>imperfect endeavor</w:t>
      </w:r>
      <w:r w:rsidR="00283CC2">
        <w:t>s</w:t>
      </w:r>
      <w:r w:rsidR="004B20BA">
        <w:t xml:space="preserve"> and</w:t>
      </w:r>
      <w:r w:rsidR="00283CC2">
        <w:t xml:space="preserve"> may involve</w:t>
      </w:r>
      <w:r w:rsidR="004B20BA">
        <w:t xml:space="preserve"> a substantial amount of judgment</w:t>
      </w:r>
    </w:p>
    <w:p w14:paraId="24226C90" w14:textId="77777777" w:rsidR="00302B01" w:rsidRDefault="00302B01"/>
    <w:p w14:paraId="57AB88CF" w14:textId="77777777" w:rsidR="004B0465" w:rsidRDefault="00302B01" w:rsidP="004B0465">
      <w:pPr>
        <w:ind w:right="-180"/>
      </w:pPr>
      <w:r>
        <w:lastRenderedPageBreak/>
        <w:tab/>
      </w:r>
      <w:r w:rsidR="004B0465">
        <w:rPr>
          <w:i/>
        </w:rPr>
        <w:t>U. S. Optical</w:t>
      </w:r>
      <w:r>
        <w:rPr>
          <w:i/>
        </w:rPr>
        <w:t xml:space="preserve"> Disc</w:t>
      </w:r>
      <w:r w:rsidR="004B0465">
        <w:rPr>
          <w:i/>
        </w:rPr>
        <w:t>, Inc.</w:t>
      </w:r>
      <w:r>
        <w:rPr>
          <w:i/>
        </w:rPr>
        <w:t xml:space="preserve"> v. Town of Sanford, </w:t>
      </w:r>
      <w:r>
        <w:t>No. 2003-004, at 32 n.25</w:t>
      </w:r>
      <w:r w:rsidR="004B20BA">
        <w:t xml:space="preserve">, </w:t>
      </w:r>
    </w:p>
    <w:p w14:paraId="6AAC4563" w14:textId="77777777" w:rsidR="00302B01" w:rsidRDefault="004B20BA" w:rsidP="004B0465">
      <w:pPr>
        <w:ind w:left="720" w:right="-180" w:firstLine="720"/>
      </w:pPr>
      <w:r>
        <w:t>35</w:t>
      </w:r>
    </w:p>
    <w:p w14:paraId="6DEEDF26" w14:textId="77777777" w:rsidR="00F21594" w:rsidRDefault="00283CC2" w:rsidP="00283CC2">
      <w:pPr>
        <w:ind w:firstLine="720"/>
      </w:pPr>
      <w:r w:rsidRPr="00402208">
        <w:rPr>
          <w:i/>
        </w:rPr>
        <w:t>MHC Narrows Too, LLC v. Town of Trenton,</w:t>
      </w:r>
      <w:r>
        <w:t xml:space="preserve"> No. 2012-013, at 15</w:t>
      </w:r>
    </w:p>
    <w:p w14:paraId="7FF39C21" w14:textId="77777777" w:rsidR="00283CC2" w:rsidRDefault="00283CC2" w:rsidP="00283CC2">
      <w:pPr>
        <w:ind w:firstLine="720"/>
      </w:pPr>
    </w:p>
    <w:p w14:paraId="3FB98A69" w14:textId="77777777" w:rsidR="00F94F0B" w:rsidRDefault="00F94F0B" w:rsidP="00F94F0B"/>
    <w:p w14:paraId="4BFFB1B0" w14:textId="77777777" w:rsidR="00F94F0B" w:rsidRDefault="00F94F0B" w:rsidP="00F94F0B">
      <w:pPr>
        <w:ind w:right="-270"/>
      </w:pPr>
      <w:r>
        <w:t>Valuation inherently cannot be perfect and does not demand mathematical precision</w:t>
      </w:r>
    </w:p>
    <w:p w14:paraId="2B509B15" w14:textId="77777777" w:rsidR="00F94F0B" w:rsidRDefault="00F94F0B" w:rsidP="00F94F0B"/>
    <w:p w14:paraId="4E5A4EEB" w14:textId="77777777" w:rsidR="00F94F0B" w:rsidRDefault="00F94F0B" w:rsidP="00F94F0B">
      <w:r>
        <w:tab/>
      </w:r>
      <w:r>
        <w:rPr>
          <w:i/>
        </w:rPr>
        <w:t xml:space="preserve">B &amp; B Properties v. City of Ellsworth, </w:t>
      </w:r>
      <w:r>
        <w:t>No. 98-026, at 5</w:t>
      </w:r>
    </w:p>
    <w:p w14:paraId="7992627D" w14:textId="77777777" w:rsidR="00F94F0B" w:rsidRDefault="00F94F0B" w:rsidP="00F94F0B">
      <w:pPr>
        <w:ind w:right="-90"/>
      </w:pPr>
      <w:r>
        <w:tab/>
      </w:r>
      <w:r>
        <w:rPr>
          <w:i/>
        </w:rPr>
        <w:t xml:space="preserve">Gregory v. MMC Realty Corp. &amp; Maine Medical Center, </w:t>
      </w:r>
      <w:r>
        <w:t xml:space="preserve">No. 2000-001, </w:t>
      </w:r>
    </w:p>
    <w:p w14:paraId="7FD93C6F" w14:textId="77777777" w:rsidR="00F94F0B" w:rsidRPr="00013CE4" w:rsidRDefault="00F94F0B" w:rsidP="00F94F0B">
      <w:pPr>
        <w:ind w:left="720" w:right="-90" w:firstLine="720"/>
        <w:rPr>
          <w:i/>
        </w:rPr>
      </w:pPr>
      <w:r>
        <w:t>at 35</w:t>
      </w:r>
    </w:p>
    <w:p w14:paraId="4BF0653C" w14:textId="77777777" w:rsidR="002E7EAB" w:rsidRDefault="00F94F0B" w:rsidP="002E7EAB">
      <w:r>
        <w:tab/>
      </w:r>
      <w:r>
        <w:rPr>
          <w:i/>
        </w:rPr>
        <w:t xml:space="preserve">U. S. Optical Disc, Inc. v. Town of Sanford, </w:t>
      </w:r>
      <w:r w:rsidR="002E7EAB">
        <w:t xml:space="preserve">No. 2003-004, at </w:t>
      </w:r>
      <w:r>
        <w:t xml:space="preserve">32 n.25, </w:t>
      </w:r>
    </w:p>
    <w:p w14:paraId="606892D3" w14:textId="77777777" w:rsidR="00F94F0B" w:rsidRDefault="002E7EAB" w:rsidP="002E7EAB">
      <w:r>
        <w:tab/>
      </w:r>
      <w:r>
        <w:tab/>
      </w:r>
      <w:r w:rsidR="00F94F0B">
        <w:t>35</w:t>
      </w:r>
    </w:p>
    <w:p w14:paraId="26D5954D" w14:textId="77777777" w:rsidR="00F94F0B" w:rsidRDefault="00F94F0B" w:rsidP="00F94F0B"/>
    <w:p w14:paraId="6ACD6CFB" w14:textId="77777777" w:rsidR="0053216B" w:rsidRDefault="0053216B" w:rsidP="0053216B"/>
    <w:p w14:paraId="65DADA5C" w14:textId="77777777" w:rsidR="00743BB5" w:rsidRDefault="00743BB5" w:rsidP="0053216B">
      <w:r>
        <w:t>Assessors are obliged to avoid speculation</w:t>
      </w:r>
    </w:p>
    <w:p w14:paraId="17F7DAF5" w14:textId="77777777" w:rsidR="00743BB5" w:rsidRDefault="00743BB5" w:rsidP="0053216B"/>
    <w:p w14:paraId="1A97B32F" w14:textId="77777777" w:rsidR="00743BB5" w:rsidRDefault="00743BB5" w:rsidP="0053216B">
      <w:r>
        <w:tab/>
      </w:r>
      <w:r>
        <w:rPr>
          <w:i/>
        </w:rPr>
        <w:t xml:space="preserve">Harold MacQuinn, Inc. v. Town of Hancock, </w:t>
      </w:r>
      <w:r>
        <w:t>No. 2009-014, at 25</w:t>
      </w:r>
      <w:r w:rsidR="00A815D7">
        <w:t>, 26-27</w:t>
      </w:r>
    </w:p>
    <w:p w14:paraId="48C1E52B" w14:textId="77777777" w:rsidR="00A815D7" w:rsidRDefault="00A815D7" w:rsidP="00A815D7">
      <w:pPr>
        <w:ind w:right="-90"/>
      </w:pPr>
      <w:r>
        <w:tab/>
      </w:r>
      <w:r>
        <w:tab/>
        <w:t>(the rule of avoiding speculation also applies to eminent domain)</w:t>
      </w:r>
    </w:p>
    <w:p w14:paraId="51818D51" w14:textId="77777777" w:rsidR="00743BB5" w:rsidRDefault="00743BB5" w:rsidP="0053216B"/>
    <w:p w14:paraId="72174F70" w14:textId="77777777" w:rsidR="00743BB5" w:rsidRDefault="00743BB5" w:rsidP="0053216B"/>
    <w:p w14:paraId="034F74ED" w14:textId="77777777" w:rsidR="0053216B" w:rsidRDefault="0053216B" w:rsidP="0053216B">
      <w:r>
        <w:t>A taxpayer need not present a flawless attack on the assessor in order to prove he is manifestly wrong</w:t>
      </w:r>
    </w:p>
    <w:p w14:paraId="1A4557AE" w14:textId="77777777" w:rsidR="0053216B" w:rsidRDefault="0053216B" w:rsidP="0053216B"/>
    <w:p w14:paraId="71416ECC" w14:textId="77777777" w:rsidR="0053216B" w:rsidRDefault="0053216B" w:rsidP="0053216B">
      <w:r>
        <w:tab/>
      </w:r>
      <w:r>
        <w:rPr>
          <w:i/>
        </w:rPr>
        <w:t xml:space="preserve">U. S. Optical Disc, Inc. v. Town of Sanford, </w:t>
      </w:r>
      <w:r>
        <w:t>No. 2003-004, at 36</w:t>
      </w:r>
    </w:p>
    <w:p w14:paraId="76448EFA" w14:textId="77777777" w:rsidR="0053216B" w:rsidRDefault="0053216B" w:rsidP="0053216B"/>
    <w:p w14:paraId="3F2E0B3A" w14:textId="77777777" w:rsidR="004713D5" w:rsidRDefault="004713D5" w:rsidP="004713D5"/>
    <w:p w14:paraId="64717407" w14:textId="77777777" w:rsidR="004713D5" w:rsidRDefault="00BF765F" w:rsidP="004713D5">
      <w:r>
        <w:t xml:space="preserve">The </w:t>
      </w:r>
      <w:r w:rsidR="004713D5">
        <w:t>Board must be wary about equating flaws in appraisal with a con</w:t>
      </w:r>
      <w:r>
        <w:t>-</w:t>
      </w:r>
      <w:r w:rsidR="004713D5">
        <w:t xml:space="preserve">clusion that an appraiser has failed to present credible evidence of value </w:t>
      </w:r>
    </w:p>
    <w:p w14:paraId="6F7D2714" w14:textId="77777777" w:rsidR="004713D5" w:rsidRDefault="004713D5" w:rsidP="004713D5"/>
    <w:p w14:paraId="2F5111BE" w14:textId="77777777" w:rsidR="004713D5" w:rsidRDefault="004713D5" w:rsidP="004713D5">
      <w:r>
        <w:tab/>
      </w:r>
      <w:r>
        <w:rPr>
          <w:i/>
        </w:rPr>
        <w:t>U. S. Optical Disc</w:t>
      </w:r>
      <w:r w:rsidR="004B0465">
        <w:rPr>
          <w:i/>
        </w:rPr>
        <w:t>, Inc.</w:t>
      </w:r>
      <w:r>
        <w:rPr>
          <w:i/>
        </w:rPr>
        <w:t xml:space="preserve"> v. Town of Sanford, </w:t>
      </w:r>
      <w:r>
        <w:t>No. 2003-004, at 18-19</w:t>
      </w:r>
    </w:p>
    <w:p w14:paraId="54227A04" w14:textId="77777777" w:rsidR="00DE751F" w:rsidRDefault="00DE751F"/>
    <w:p w14:paraId="49AFDD0B" w14:textId="77777777" w:rsidR="00167B55" w:rsidRDefault="00167B55"/>
    <w:p w14:paraId="7ABFD6EB" w14:textId="77777777" w:rsidR="006F441F" w:rsidRPr="002E4971" w:rsidRDefault="006F441F" w:rsidP="002E4971">
      <w:pPr>
        <w:rPr>
          <w:i/>
        </w:rPr>
      </w:pPr>
      <w:r>
        <w:t xml:space="preserve">An abatement is the proper remedy for </w:t>
      </w:r>
      <w:r w:rsidR="002E4971">
        <w:t>violations of 36 M.R.S. § 841(1)(1</w:t>
      </w:r>
      <w:r w:rsidR="002E4971" w:rsidRPr="002E4971">
        <w:rPr>
          <w:vertAlign w:val="superscript"/>
        </w:rPr>
        <w:t>st</w:t>
      </w:r>
      <w:r w:rsidR="002E4971">
        <w:t xml:space="preserve"> ¶) (</w:t>
      </w:r>
      <w:r>
        <w:t>overvaluation</w:t>
      </w:r>
      <w:r w:rsidR="002E4971">
        <w:t>) and (2</w:t>
      </w:r>
      <w:r w:rsidR="002E4971" w:rsidRPr="002E4971">
        <w:rPr>
          <w:vertAlign w:val="superscript"/>
        </w:rPr>
        <w:t>nd</w:t>
      </w:r>
      <w:r w:rsidR="002E4971">
        <w:t xml:space="preserve"> ¶)(illegality, error, </w:t>
      </w:r>
      <w:r w:rsidR="002E4971" w:rsidRPr="002E4971">
        <w:t>irregularity</w:t>
      </w:r>
      <w:r w:rsidR="002E4971">
        <w:t>)</w:t>
      </w:r>
    </w:p>
    <w:p w14:paraId="2CA4F31A" w14:textId="77777777" w:rsidR="006F441F" w:rsidRDefault="006F441F"/>
    <w:p w14:paraId="4F0EFE7E" w14:textId="77777777" w:rsidR="006F441F" w:rsidRDefault="006F441F">
      <w:r>
        <w:tab/>
      </w:r>
      <w:r w:rsidR="00CB3670">
        <w:rPr>
          <w:i/>
        </w:rPr>
        <w:t xml:space="preserve">Brackett v. Town of Bristol, </w:t>
      </w:r>
      <w:r w:rsidR="00D650A6">
        <w:t>Nos. 2007-010 &amp; -011, at 12</w:t>
      </w:r>
      <w:r w:rsidR="002E4971">
        <w:t xml:space="preserve"> (1</w:t>
      </w:r>
      <w:r w:rsidR="002E4971" w:rsidRPr="002E4971">
        <w:rPr>
          <w:vertAlign w:val="superscript"/>
        </w:rPr>
        <w:t>st</w:t>
      </w:r>
      <w:r w:rsidR="002E4971">
        <w:t xml:space="preserve"> ¶)</w:t>
      </w:r>
    </w:p>
    <w:p w14:paraId="0D45FDA5" w14:textId="77777777" w:rsidR="006F441F" w:rsidRDefault="002B0081">
      <w:r>
        <w:tab/>
      </w:r>
      <w:r w:rsidRPr="0072457D">
        <w:rPr>
          <w:i/>
        </w:rPr>
        <w:t>Brown v. Town of Bucksport,</w:t>
      </w:r>
      <w:r>
        <w:t xml:space="preserve"> No. 2009-031, at 15</w:t>
      </w:r>
      <w:r w:rsidR="002E4971">
        <w:t xml:space="preserve"> (1</w:t>
      </w:r>
      <w:r w:rsidR="002E4971" w:rsidRPr="002E4971">
        <w:rPr>
          <w:vertAlign w:val="superscript"/>
        </w:rPr>
        <w:t>st</w:t>
      </w:r>
      <w:r w:rsidR="002E4971">
        <w:t xml:space="preserve"> ¶)</w:t>
      </w:r>
    </w:p>
    <w:p w14:paraId="51205C8F" w14:textId="77777777" w:rsidR="002E4971" w:rsidRDefault="002E4971">
      <w:r>
        <w:tab/>
      </w:r>
      <w:r w:rsidRPr="002E4971">
        <w:rPr>
          <w:i/>
        </w:rPr>
        <w:t>Haggard v. Town of Swan’s Island,</w:t>
      </w:r>
      <w:r>
        <w:t xml:space="preserve"> No. 2010-012, at 9 (2</w:t>
      </w:r>
      <w:r w:rsidRPr="002E4971">
        <w:rPr>
          <w:vertAlign w:val="superscript"/>
        </w:rPr>
        <w:t>nd</w:t>
      </w:r>
      <w:r>
        <w:t xml:space="preserve"> ¶)</w:t>
      </w:r>
    </w:p>
    <w:p w14:paraId="618BCDF0" w14:textId="77777777" w:rsidR="002B0081" w:rsidRDefault="002B0081"/>
    <w:p w14:paraId="4B6850EB" w14:textId="77777777" w:rsidR="006F441F" w:rsidRDefault="006F441F"/>
    <w:p w14:paraId="7BF53450" w14:textId="77777777" w:rsidR="00CE2F5C" w:rsidRDefault="00301113" w:rsidP="00CE2F5C">
      <w:r>
        <w:t>Claims of over</w:t>
      </w:r>
      <w:r w:rsidR="00CE2F5C">
        <w:t>valuation are quintessentially abatement cases</w:t>
      </w:r>
    </w:p>
    <w:p w14:paraId="08E4E551" w14:textId="77777777" w:rsidR="00CE2F5C" w:rsidRDefault="00CE2F5C" w:rsidP="00CE2F5C"/>
    <w:p w14:paraId="503DF877" w14:textId="77777777" w:rsidR="00CE2F5C" w:rsidRDefault="00CE2F5C" w:rsidP="00CE2F5C">
      <w:r>
        <w:tab/>
      </w:r>
      <w:r>
        <w:rPr>
          <w:i/>
        </w:rPr>
        <w:t xml:space="preserve">Fasse v. Town of St. Albans &amp; Town of Ripley, </w:t>
      </w:r>
      <w:r>
        <w:t>No. 2002-005, at 13</w:t>
      </w:r>
    </w:p>
    <w:p w14:paraId="7471D53A" w14:textId="77777777" w:rsidR="00CE2F5C" w:rsidRDefault="00CE2F5C"/>
    <w:p w14:paraId="4E0E16C5" w14:textId="77777777" w:rsidR="0053216B" w:rsidRDefault="0053216B" w:rsidP="0053216B"/>
    <w:p w14:paraId="0D8C516C" w14:textId="77777777" w:rsidR="0053216B" w:rsidRDefault="0053216B" w:rsidP="0053216B">
      <w:r>
        <w:t>In overvaluation claims, manifestly wrong means that the judgment of the assessor was irrational or so unreasonable in light of the circumstances that the property is substantially overvalued and an injustice results</w:t>
      </w:r>
    </w:p>
    <w:p w14:paraId="5B1C4525" w14:textId="77777777" w:rsidR="0053216B" w:rsidRDefault="0053216B" w:rsidP="0053216B"/>
    <w:p w14:paraId="66957D06" w14:textId="77777777" w:rsidR="0053216B" w:rsidRDefault="0053216B" w:rsidP="0053216B">
      <w:pPr>
        <w:ind w:firstLine="720"/>
      </w:pPr>
      <w:r>
        <w:rPr>
          <w:i/>
        </w:rPr>
        <w:t xml:space="preserve">Sprague Energy Corp. v. Town of Bucksport, </w:t>
      </w:r>
      <w:r>
        <w:t>No. 2003-003, at 3-4</w:t>
      </w:r>
    </w:p>
    <w:p w14:paraId="0FEA2E31" w14:textId="77777777" w:rsidR="0053216B" w:rsidRDefault="0053216B" w:rsidP="0053216B">
      <w:pPr>
        <w:ind w:right="-180"/>
      </w:pPr>
      <w:r>
        <w:tab/>
      </w:r>
      <w:r>
        <w:rPr>
          <w:i/>
        </w:rPr>
        <w:t xml:space="preserve">U. S. Optical Disc, Inc. v. Town of Sanford, </w:t>
      </w:r>
      <w:r>
        <w:t xml:space="preserve">No. 2003-004, at 12 </w:t>
      </w:r>
    </w:p>
    <w:p w14:paraId="25FACD91" w14:textId="77777777" w:rsidR="0053216B" w:rsidRPr="004B0465" w:rsidRDefault="0053216B" w:rsidP="0053216B">
      <w:pPr>
        <w:ind w:left="720" w:right="-180" w:firstLine="720"/>
        <w:rPr>
          <w:i/>
        </w:rPr>
      </w:pPr>
      <w:r>
        <w:t>(</w:t>
      </w:r>
      <w:r>
        <w:rPr>
          <w:i/>
        </w:rPr>
        <w:t>quoting Sprague Energy</w:t>
      </w:r>
      <w:r>
        <w:t>)</w:t>
      </w:r>
    </w:p>
    <w:p w14:paraId="21ACFD42" w14:textId="77777777" w:rsidR="00F23C0B" w:rsidRDefault="0053216B" w:rsidP="00F23C0B">
      <w:r>
        <w:tab/>
      </w:r>
      <w:r>
        <w:rPr>
          <w:i/>
        </w:rPr>
        <w:t xml:space="preserve">Brackett v. Town of Bristol, </w:t>
      </w:r>
      <w:r>
        <w:t>Nos. 2007-010 &amp; -011, at 12</w:t>
      </w:r>
    </w:p>
    <w:p w14:paraId="047C8EB1" w14:textId="77777777" w:rsidR="003959FA" w:rsidRDefault="002B0081" w:rsidP="003959FA">
      <w:r>
        <w:tab/>
      </w:r>
      <w:r w:rsidRPr="0072457D">
        <w:rPr>
          <w:i/>
        </w:rPr>
        <w:t>Brown v. Town of Bucksport,</w:t>
      </w:r>
      <w:r>
        <w:t xml:space="preserve"> No. 2009-031, at 15</w:t>
      </w:r>
    </w:p>
    <w:p w14:paraId="397ADB3E" w14:textId="77777777" w:rsidR="002B6214" w:rsidRPr="000014F0" w:rsidRDefault="000014F0" w:rsidP="003959FA">
      <w:r>
        <w:tab/>
      </w:r>
      <w:r>
        <w:rPr>
          <w:i/>
        </w:rPr>
        <w:t xml:space="preserve">395 Bangor Brewer, LLC v. City of Brewer, </w:t>
      </w:r>
      <w:r>
        <w:t>No. 2017-005, at 10</w:t>
      </w:r>
    </w:p>
    <w:p w14:paraId="3939A32E" w14:textId="77777777" w:rsidR="000014F0" w:rsidRDefault="000014F0" w:rsidP="003959FA"/>
    <w:p w14:paraId="7335E463" w14:textId="77777777" w:rsidR="000014F0" w:rsidRDefault="000014F0" w:rsidP="003959FA"/>
    <w:p w14:paraId="7587B182" w14:textId="77777777" w:rsidR="003959FA" w:rsidRDefault="003959FA" w:rsidP="003959FA">
      <w:r>
        <w:t>Overvaluation can also be connoted by arbitrariness (although that concept ordinarily relates to discrimination</w:t>
      </w:r>
      <w:r w:rsidR="007E07C3">
        <w:t>)</w:t>
      </w:r>
    </w:p>
    <w:p w14:paraId="71B1B8B1" w14:textId="77777777" w:rsidR="003959FA" w:rsidRDefault="003959FA" w:rsidP="003959FA"/>
    <w:p w14:paraId="4A0750DE" w14:textId="77777777" w:rsidR="00350538" w:rsidRDefault="003959FA" w:rsidP="003959FA">
      <w:r>
        <w:tab/>
      </w:r>
      <w:r>
        <w:rPr>
          <w:i/>
        </w:rPr>
        <w:t xml:space="preserve">Harold MacQuinn, Inc. v. Town of Hancock, </w:t>
      </w:r>
      <w:r>
        <w:t>No. 2009-014, at 17 n.6</w:t>
      </w:r>
    </w:p>
    <w:p w14:paraId="15B62426" w14:textId="77777777" w:rsidR="007E07C3" w:rsidRDefault="003F725A" w:rsidP="003F725A">
      <w:pPr>
        <w:ind w:left="720" w:firstLine="720"/>
      </w:pPr>
      <w:r>
        <w:t>(taxpayer made no claim of discrimination)</w:t>
      </w:r>
      <w:r w:rsidR="00350538">
        <w:t>; at 29-30</w:t>
      </w:r>
    </w:p>
    <w:p w14:paraId="079594EF" w14:textId="77777777" w:rsidR="003118F1" w:rsidRDefault="003118F1" w:rsidP="003118F1">
      <w:pPr>
        <w:rPr>
          <w:b/>
        </w:rPr>
      </w:pPr>
    </w:p>
    <w:p w14:paraId="107F411C" w14:textId="77777777" w:rsidR="007E07C3" w:rsidRDefault="003118F1" w:rsidP="003959FA">
      <w:r>
        <w:tab/>
      </w:r>
      <w:r>
        <w:tab/>
      </w:r>
    </w:p>
    <w:p w14:paraId="7CF1900E" w14:textId="77777777" w:rsidR="007E07C3" w:rsidRDefault="007E07C3" w:rsidP="003959FA">
      <w:r>
        <w:t>Board has no duty to perpetuate arbitrariness in either context</w:t>
      </w:r>
    </w:p>
    <w:p w14:paraId="5A3074D3" w14:textId="77777777" w:rsidR="007E07C3" w:rsidRDefault="007E07C3" w:rsidP="003959FA"/>
    <w:p w14:paraId="0FFEB9B7" w14:textId="77777777" w:rsidR="007E07C3" w:rsidRDefault="007E07C3" w:rsidP="003959FA">
      <w:r>
        <w:tab/>
      </w:r>
      <w:r>
        <w:rPr>
          <w:i/>
        </w:rPr>
        <w:t xml:space="preserve">Harold MacQuinn, Inc. v. Town of Hancock, </w:t>
      </w:r>
      <w:r>
        <w:t>No. 2009-014, at 17 n.6</w:t>
      </w:r>
    </w:p>
    <w:p w14:paraId="3A276D02" w14:textId="77777777" w:rsidR="003959FA" w:rsidRDefault="003959FA"/>
    <w:p w14:paraId="158DC32A" w14:textId="77777777" w:rsidR="004F1861" w:rsidRPr="00BD2BFE" w:rsidRDefault="00DC1166" w:rsidP="003959FA">
      <w:r w:rsidRPr="00D24E3A">
        <w:rPr>
          <w:b/>
        </w:rPr>
        <w:tab/>
      </w:r>
    </w:p>
    <w:p w14:paraId="7A84E923" w14:textId="77777777" w:rsidR="00D24E3A" w:rsidRDefault="00D24E3A">
      <w:r>
        <w:t>Unjust discrimination defined</w:t>
      </w:r>
    </w:p>
    <w:p w14:paraId="57F0DD79" w14:textId="77777777" w:rsidR="00D24E3A" w:rsidRDefault="00D24E3A"/>
    <w:p w14:paraId="4E6D4B3D" w14:textId="77777777" w:rsidR="00BD2BFE" w:rsidRDefault="00BD2BFE" w:rsidP="00BD2BFE">
      <w:pPr>
        <w:ind w:firstLine="720"/>
      </w:pPr>
      <w:r w:rsidRPr="00BD2BFE">
        <w:rPr>
          <w:i/>
        </w:rPr>
        <w:t xml:space="preserve">Bath Iron Works Corp. v. City of Bath, </w:t>
      </w:r>
      <w:r w:rsidRPr="00BD2BFE">
        <w:t xml:space="preserve">Nos. 92-43, 92-102 &amp; </w:t>
      </w:r>
    </w:p>
    <w:p w14:paraId="51EC4CA9" w14:textId="77777777" w:rsidR="00BD2BFE" w:rsidRDefault="00BD2BFE" w:rsidP="00BD2BFE">
      <w:pPr>
        <w:ind w:left="1440"/>
      </w:pPr>
      <w:r w:rsidRPr="00BD2BFE">
        <w:t>93-14, at 5 (unjust discrimination occurs only when the valuation system necessarily results in unequal treatment)</w:t>
      </w:r>
      <w:r w:rsidRPr="00BD2BFE">
        <w:tab/>
      </w:r>
    </w:p>
    <w:p w14:paraId="7145BFA4" w14:textId="77777777" w:rsidR="00D24E3A" w:rsidRDefault="00D24E3A" w:rsidP="00BD2BFE">
      <w:pPr>
        <w:ind w:firstLine="720"/>
      </w:pPr>
      <w:r w:rsidRPr="00D24E3A">
        <w:rPr>
          <w:i/>
        </w:rPr>
        <w:t xml:space="preserve">Guy Gannett Publishing Co. v. City of South Portland, </w:t>
      </w:r>
      <w:r w:rsidRPr="00D24E3A">
        <w:t>Nos. 93-75 &amp;</w:t>
      </w:r>
    </w:p>
    <w:p w14:paraId="1BD5E506" w14:textId="77777777" w:rsidR="00D24E3A" w:rsidRDefault="00D24E3A" w:rsidP="00D24E3A">
      <w:r w:rsidRPr="00D24E3A">
        <w:t xml:space="preserve"> </w:t>
      </w:r>
      <w:r>
        <w:tab/>
      </w:r>
      <w:r>
        <w:tab/>
      </w:r>
      <w:r w:rsidRPr="00D24E3A">
        <w:t>93-135, at 5 (</w:t>
      </w:r>
      <w:r w:rsidR="00BD2BFE">
        <w:t>same</w:t>
      </w:r>
      <w:r w:rsidRPr="00D24E3A">
        <w:t>)</w:t>
      </w:r>
    </w:p>
    <w:p w14:paraId="77BFE720" w14:textId="77777777" w:rsidR="00E75FFC" w:rsidRPr="00E75FFC" w:rsidRDefault="00E75FFC" w:rsidP="00E75FFC">
      <w:r>
        <w:tab/>
      </w:r>
      <w:r w:rsidRPr="00E75FFC">
        <w:rPr>
          <w:i/>
        </w:rPr>
        <w:t xml:space="preserve">Champion International Corp. v. Town of Bucksport, </w:t>
      </w:r>
      <w:r w:rsidRPr="00E75FFC">
        <w:t xml:space="preserve">No. 93-98, </w:t>
      </w:r>
    </w:p>
    <w:p w14:paraId="1812AF90" w14:textId="77777777" w:rsidR="00E75FFC" w:rsidRPr="00E75FFC" w:rsidRDefault="00E75FFC" w:rsidP="00E75FFC">
      <w:pPr>
        <w:ind w:left="720" w:firstLine="720"/>
      </w:pPr>
      <w:r w:rsidRPr="00E75FFC">
        <w:t>at 6</w:t>
      </w:r>
      <w:r>
        <w:t>, 15 (same)</w:t>
      </w:r>
    </w:p>
    <w:p w14:paraId="1FE5E162" w14:textId="77777777" w:rsidR="00D24E3A" w:rsidRDefault="00D24E3A" w:rsidP="00D24E3A">
      <w:r>
        <w:tab/>
      </w:r>
      <w:r w:rsidRPr="00D24E3A">
        <w:rPr>
          <w:i/>
        </w:rPr>
        <w:t xml:space="preserve">U. S. Optical Disc, Inc. v. Town of Sanford, </w:t>
      </w:r>
      <w:r w:rsidRPr="00D24E3A">
        <w:t>No. 2003-004, at 11 n.6</w:t>
      </w:r>
    </w:p>
    <w:p w14:paraId="51043DAC" w14:textId="77777777" w:rsidR="00D24E3A" w:rsidRDefault="00D24E3A" w:rsidP="00D24E3A">
      <w:pPr>
        <w:ind w:left="1440"/>
      </w:pPr>
      <w:r w:rsidRPr="00D24E3A">
        <w:t>(defining unjust discrimination variously under Law Court decisions)</w:t>
      </w:r>
    </w:p>
    <w:p w14:paraId="2ABEDDDB" w14:textId="77777777" w:rsidR="00D24E3A" w:rsidRDefault="00D24E3A" w:rsidP="00D24E3A">
      <w:r>
        <w:tab/>
      </w:r>
      <w:r w:rsidRPr="00D24E3A">
        <w:rPr>
          <w:i/>
        </w:rPr>
        <w:t xml:space="preserve">Topsham Hydro Partners v. Town of Topsham, </w:t>
      </w:r>
      <w:r w:rsidRPr="00D24E3A">
        <w:t>No. 2003-007, at 3</w:t>
      </w:r>
    </w:p>
    <w:p w14:paraId="7751E363" w14:textId="77777777" w:rsidR="00D24E3A" w:rsidRDefault="00D24E3A" w:rsidP="00D24E3A">
      <w:pPr>
        <w:ind w:left="1440"/>
      </w:pPr>
      <w:r w:rsidRPr="00D24E3A">
        <w:t>(unjust discrimination occurs only when the valuation system necessarily results in unequal treatment</w:t>
      </w:r>
      <w:r>
        <w:t>)</w:t>
      </w:r>
      <w:r w:rsidRPr="00D24E3A">
        <w:t xml:space="preserve"> </w:t>
      </w:r>
    </w:p>
    <w:p w14:paraId="1B8D3C16" w14:textId="77777777" w:rsidR="00BD2BFE" w:rsidRPr="00BD2BFE" w:rsidRDefault="00BD2BFE" w:rsidP="00BD2BFE">
      <w:pPr>
        <w:ind w:right="-180"/>
      </w:pPr>
      <w:r>
        <w:tab/>
      </w:r>
      <w:r w:rsidRPr="00BD2BFE">
        <w:rPr>
          <w:i/>
        </w:rPr>
        <w:t xml:space="preserve">Norumbega Bed &amp; Breakfast, LLC v. Town of Camden, </w:t>
      </w:r>
      <w:r w:rsidRPr="00BD2BFE">
        <w:t>No. 2005-017,</w:t>
      </w:r>
    </w:p>
    <w:p w14:paraId="1446D9DB" w14:textId="77777777" w:rsidR="00BD2BFE" w:rsidRPr="00D24E3A" w:rsidRDefault="00BD2BFE" w:rsidP="00BD2BFE">
      <w:r w:rsidRPr="00BD2BFE">
        <w:tab/>
      </w:r>
      <w:r w:rsidRPr="00BD2BFE">
        <w:tab/>
        <w:t>3 n.1 (same)</w:t>
      </w:r>
    </w:p>
    <w:p w14:paraId="7D20736E" w14:textId="77777777" w:rsidR="00D24E3A" w:rsidRDefault="00D24E3A">
      <w:r>
        <w:tab/>
      </w:r>
      <w:r>
        <w:rPr>
          <w:i/>
        </w:rPr>
        <w:t xml:space="preserve">Brackett v. Town of Bristol, </w:t>
      </w:r>
      <w:r>
        <w:t xml:space="preserve">Nos. 2007-010 &amp; -011, at 17 (defining </w:t>
      </w:r>
    </w:p>
    <w:p w14:paraId="60F95119" w14:textId="77777777" w:rsidR="00D24E3A" w:rsidRPr="00D24E3A" w:rsidRDefault="00D24E3A">
      <w:r>
        <w:tab/>
      </w:r>
      <w:r>
        <w:tab/>
        <w:t xml:space="preserve">unjust discrimination as in </w:t>
      </w:r>
      <w:r>
        <w:rPr>
          <w:i/>
        </w:rPr>
        <w:t>U. S. Optical Disc</w:t>
      </w:r>
      <w:r>
        <w:t>)</w:t>
      </w:r>
    </w:p>
    <w:p w14:paraId="57A91BF3" w14:textId="77777777" w:rsidR="00092963" w:rsidRDefault="00092963" w:rsidP="00092963">
      <w:pPr>
        <w:pStyle w:val="Header"/>
        <w:tabs>
          <w:tab w:val="clear" w:pos="4320"/>
          <w:tab w:val="clear" w:pos="8640"/>
        </w:tabs>
        <w:rPr>
          <w:i/>
        </w:rPr>
      </w:pPr>
      <w:r>
        <w:rPr>
          <w:b/>
        </w:rPr>
        <w:tab/>
      </w:r>
      <w:r w:rsidRPr="00536918">
        <w:rPr>
          <w:i/>
        </w:rPr>
        <w:t xml:space="preserve">Cushing Holdings, LLC v. Town of Cushing </w:t>
      </w:r>
      <w:r w:rsidRPr="007E4F3D">
        <w:t xml:space="preserve">and </w:t>
      </w:r>
      <w:r w:rsidRPr="00536918">
        <w:rPr>
          <w:i/>
        </w:rPr>
        <w:t xml:space="preserve">Last Resort Holdings, </w:t>
      </w:r>
    </w:p>
    <w:p w14:paraId="0DA21A63" w14:textId="77777777" w:rsidR="00092963" w:rsidRDefault="00092963" w:rsidP="00092963">
      <w:pPr>
        <w:pStyle w:val="Header"/>
        <w:tabs>
          <w:tab w:val="clear" w:pos="4320"/>
          <w:tab w:val="clear" w:pos="8640"/>
        </w:tabs>
      </w:pPr>
      <w:r>
        <w:rPr>
          <w:i/>
        </w:rPr>
        <w:lastRenderedPageBreak/>
        <w:tab/>
      </w:r>
      <w:r>
        <w:rPr>
          <w:i/>
        </w:rPr>
        <w:tab/>
      </w:r>
      <w:r w:rsidRPr="00536918">
        <w:rPr>
          <w:i/>
        </w:rPr>
        <w:t>LLC v. Town of Cushing,</w:t>
      </w:r>
      <w:r>
        <w:t xml:space="preserve"> Nos. 2006-017 &amp; -018, at 3 (unequal </w:t>
      </w:r>
    </w:p>
    <w:p w14:paraId="1EDB0B07" w14:textId="77777777" w:rsidR="00D24E3A" w:rsidRDefault="00092963" w:rsidP="00092963">
      <w:pPr>
        <w:pStyle w:val="Header"/>
        <w:tabs>
          <w:tab w:val="clear" w:pos="4320"/>
          <w:tab w:val="clear" w:pos="8640"/>
        </w:tabs>
      </w:pPr>
      <w:r>
        <w:tab/>
      </w:r>
      <w:r>
        <w:tab/>
        <w:t>apportionment, prohibited by Art. IX, § 8)</w:t>
      </w:r>
    </w:p>
    <w:p w14:paraId="5442D4D2" w14:textId="77777777" w:rsidR="00E17648" w:rsidRDefault="00733689" w:rsidP="00092963">
      <w:pPr>
        <w:pStyle w:val="Header"/>
        <w:tabs>
          <w:tab w:val="clear" w:pos="4320"/>
          <w:tab w:val="clear" w:pos="8640"/>
        </w:tabs>
        <w:rPr>
          <w:i/>
          <w:lang w:val="en-US"/>
        </w:rPr>
      </w:pPr>
      <w:r>
        <w:tab/>
      </w:r>
      <w:r>
        <w:rPr>
          <w:i/>
        </w:rPr>
        <w:t xml:space="preserve">GGP-Maine Mall, LLC v. City of South Portland, </w:t>
      </w:r>
      <w:r>
        <w:t>No. 2008-001</w:t>
      </w:r>
      <w:r w:rsidR="00E17648">
        <w:rPr>
          <w:lang w:val="en-US"/>
        </w:rPr>
        <w:t xml:space="preserve"> (</w:t>
      </w:r>
      <w:r w:rsidR="00E17648">
        <w:rPr>
          <w:i/>
          <w:lang w:val="en-US"/>
        </w:rPr>
        <w:t xml:space="preserve">Maine </w:t>
      </w:r>
    </w:p>
    <w:p w14:paraId="22EB6EDB" w14:textId="77777777" w:rsidR="001A3DC5" w:rsidRDefault="00E17648" w:rsidP="00092963">
      <w:pPr>
        <w:pStyle w:val="Header"/>
        <w:tabs>
          <w:tab w:val="clear" w:pos="4320"/>
          <w:tab w:val="clear" w:pos="8640"/>
        </w:tabs>
        <w:rPr>
          <w:lang w:val="en-US"/>
        </w:rPr>
      </w:pPr>
      <w:r>
        <w:rPr>
          <w:i/>
          <w:lang w:val="en-US"/>
        </w:rPr>
        <w:tab/>
      </w:r>
      <w:r>
        <w:rPr>
          <w:i/>
          <w:lang w:val="en-US"/>
        </w:rPr>
        <w:tab/>
        <w:t>Mall I</w:t>
      </w:r>
      <w:r>
        <w:rPr>
          <w:lang w:val="en-US"/>
        </w:rPr>
        <w:t>)</w:t>
      </w:r>
      <w:r w:rsidR="00733689">
        <w:t>, at 4</w:t>
      </w:r>
      <w:r w:rsidR="00F23C0B">
        <w:t>, 14</w:t>
      </w:r>
      <w:r>
        <w:rPr>
          <w:lang w:val="en-US"/>
        </w:rPr>
        <w:t xml:space="preserve"> </w:t>
      </w:r>
      <w:r w:rsidR="00733689">
        <w:t xml:space="preserve">(occurs when a taxpayer proves the method of </w:t>
      </w:r>
    </w:p>
    <w:p w14:paraId="3D0896FC" w14:textId="77777777" w:rsidR="001A3DC5" w:rsidRDefault="001A3DC5" w:rsidP="00092963">
      <w:pPr>
        <w:pStyle w:val="Header"/>
        <w:tabs>
          <w:tab w:val="clear" w:pos="4320"/>
          <w:tab w:val="clear" w:pos="8640"/>
        </w:tabs>
        <w:rPr>
          <w:lang w:val="en-US"/>
        </w:rPr>
      </w:pPr>
      <w:r>
        <w:rPr>
          <w:lang w:val="en-US"/>
        </w:rPr>
        <w:tab/>
      </w:r>
      <w:r>
        <w:rPr>
          <w:lang w:val="en-US"/>
        </w:rPr>
        <w:tab/>
      </w:r>
      <w:r w:rsidR="00733689">
        <w:t xml:space="preserve">assessment results in unequal apportionment because taxpayer </w:t>
      </w:r>
    </w:p>
    <w:p w14:paraId="0D9509B5" w14:textId="77777777" w:rsidR="00733689" w:rsidRPr="001A3DC5" w:rsidRDefault="001A3DC5" w:rsidP="00092963">
      <w:pPr>
        <w:pStyle w:val="Header"/>
        <w:tabs>
          <w:tab w:val="clear" w:pos="4320"/>
          <w:tab w:val="clear" w:pos="8640"/>
        </w:tabs>
        <w:rPr>
          <w:lang w:val="en-US"/>
        </w:rPr>
      </w:pPr>
      <w:r>
        <w:rPr>
          <w:lang w:val="en-US"/>
        </w:rPr>
        <w:tab/>
      </w:r>
      <w:r>
        <w:rPr>
          <w:lang w:val="en-US"/>
        </w:rPr>
        <w:tab/>
      </w:r>
      <w:r w:rsidR="00733689">
        <w:t>has been treated differently than similarly situated property)</w:t>
      </w:r>
    </w:p>
    <w:p w14:paraId="29A21529" w14:textId="77777777" w:rsidR="003E4F3A" w:rsidRDefault="0009024A" w:rsidP="003E4F3A">
      <w:pPr>
        <w:ind w:firstLine="720"/>
      </w:pPr>
      <w:r>
        <w:rPr>
          <w:i/>
        </w:rPr>
        <w:t xml:space="preserve">LLP v. Town of Baileyville, </w:t>
      </w:r>
      <w:r>
        <w:t>No. 2016-001, at 8</w:t>
      </w:r>
      <w:r w:rsidR="003E4F3A">
        <w:t xml:space="preserve"> </w:t>
      </w:r>
      <w:r>
        <w:t xml:space="preserve">(five elements of </w:t>
      </w:r>
    </w:p>
    <w:p w14:paraId="4A128668" w14:textId="77777777" w:rsidR="0009024A" w:rsidRDefault="003E4F3A" w:rsidP="003E4F3A">
      <w:pPr>
        <w:ind w:firstLine="720"/>
      </w:pPr>
      <w:r>
        <w:tab/>
      </w:r>
      <w:r w:rsidR="0009024A">
        <w:t xml:space="preserve">discrimination claims) </w:t>
      </w:r>
    </w:p>
    <w:p w14:paraId="43BB2CAE" w14:textId="77777777" w:rsidR="0009024A" w:rsidRDefault="0009024A" w:rsidP="0009024A">
      <w:pPr>
        <w:ind w:firstLine="720"/>
      </w:pPr>
    </w:p>
    <w:p w14:paraId="7EADF470" w14:textId="77777777" w:rsidR="00F23C0B" w:rsidRDefault="00F23C0B"/>
    <w:p w14:paraId="728755BC" w14:textId="77777777" w:rsidR="00F23C0B" w:rsidRPr="00BD2BFE" w:rsidRDefault="00F23C0B" w:rsidP="00F23C0B">
      <w:r w:rsidRPr="00BD2BFE">
        <w:t xml:space="preserve">Unjust discrimination </w:t>
      </w:r>
      <w:r>
        <w:t>discussed</w:t>
      </w:r>
    </w:p>
    <w:p w14:paraId="4CF1009C" w14:textId="77777777" w:rsidR="00F23C0B" w:rsidRPr="00D24E3A" w:rsidRDefault="00F23C0B" w:rsidP="00F23C0B">
      <w:pPr>
        <w:rPr>
          <w:b/>
        </w:rPr>
      </w:pPr>
    </w:p>
    <w:p w14:paraId="54B14F7D" w14:textId="77777777" w:rsidR="00F23C0B" w:rsidRPr="00BD2BFE" w:rsidRDefault="00F23C0B" w:rsidP="00F23C0B">
      <w:r w:rsidRPr="00D24E3A">
        <w:rPr>
          <w:b/>
        </w:rPr>
        <w:tab/>
      </w:r>
      <w:r w:rsidRPr="00BD2BFE">
        <w:rPr>
          <w:i/>
        </w:rPr>
        <w:t xml:space="preserve">Wesson v. Town of Bremen, </w:t>
      </w:r>
      <w:r w:rsidRPr="00BD2BFE">
        <w:t>Nos. 92-04 &amp; 92-66, at 3-4 (Decision II)</w:t>
      </w:r>
    </w:p>
    <w:p w14:paraId="3143610D" w14:textId="77777777" w:rsidR="00F23C0B" w:rsidRPr="00BD2BFE" w:rsidRDefault="00F23C0B" w:rsidP="00F23C0B">
      <w:r w:rsidRPr="00BD2BFE">
        <w:tab/>
      </w:r>
      <w:r w:rsidRPr="00BD2BFE">
        <w:tab/>
        <w:t xml:space="preserve">(straight line method of assessing resulted in discrimination </w:t>
      </w:r>
    </w:p>
    <w:p w14:paraId="00EF061F" w14:textId="77777777" w:rsidR="00F23C0B" w:rsidRPr="00BD2BFE" w:rsidRDefault="00F23C0B" w:rsidP="00F23C0B">
      <w:pPr>
        <w:ind w:left="1440"/>
      </w:pPr>
      <w:r w:rsidRPr="00BD2BFE">
        <w:t>when used for both shorefront, inland island property, and mainland shorefront property and for islands of different sizes and shapes)</w:t>
      </w:r>
    </w:p>
    <w:p w14:paraId="6CCA70EE" w14:textId="77777777" w:rsidR="00F23C0B" w:rsidRPr="00BD2BFE" w:rsidRDefault="00F23C0B" w:rsidP="00D91A1E">
      <w:pPr>
        <w:ind w:right="-180"/>
      </w:pPr>
      <w:r w:rsidRPr="00BD2BFE">
        <w:tab/>
      </w:r>
      <w:r w:rsidRPr="00BD2BFE">
        <w:rPr>
          <w:i/>
        </w:rPr>
        <w:t xml:space="preserve">Toussaint v. City of Lewiston, </w:t>
      </w:r>
      <w:r w:rsidRPr="00BD2BFE">
        <w:t>Nos. 93-06–93-11, at 6 (no</w:t>
      </w:r>
      <w:r w:rsidR="00D91A1E" w:rsidRPr="00D91A1E">
        <w:t xml:space="preserve"> </w:t>
      </w:r>
      <w:r w:rsidR="00D91A1E" w:rsidRPr="00BD2BFE">
        <w:t>discrimination</w:t>
      </w:r>
      <w:r w:rsidRPr="00BD2BFE">
        <w:t xml:space="preserve"> </w:t>
      </w:r>
    </w:p>
    <w:p w14:paraId="2D5B57F8" w14:textId="77777777" w:rsidR="00F23C0B" w:rsidRPr="00BD2BFE" w:rsidRDefault="00F23C0B" w:rsidP="00F23C0B">
      <w:pPr>
        <w:ind w:left="1440"/>
      </w:pPr>
      <w:r w:rsidRPr="00BD2BFE">
        <w:t>where comparable multi-family units were assessed across the board at same ratio)</w:t>
      </w:r>
      <w:r w:rsidRPr="00BD2BFE">
        <w:tab/>
      </w:r>
    </w:p>
    <w:p w14:paraId="244A8DB4" w14:textId="77777777" w:rsidR="00F23C0B" w:rsidRPr="00E75FFC" w:rsidRDefault="00F23C0B" w:rsidP="00F23C0B">
      <w:r w:rsidRPr="00D24E3A">
        <w:rPr>
          <w:b/>
        </w:rPr>
        <w:tab/>
      </w:r>
      <w:r w:rsidRPr="00E75FFC">
        <w:rPr>
          <w:i/>
        </w:rPr>
        <w:t xml:space="preserve">Champion International Corp. v. Town of Bucksport, </w:t>
      </w:r>
      <w:r w:rsidRPr="00E75FFC">
        <w:t xml:space="preserve">No. 93-98, </w:t>
      </w:r>
    </w:p>
    <w:p w14:paraId="5B2AE63D" w14:textId="77777777" w:rsidR="00F23C0B" w:rsidRPr="00E75FFC" w:rsidRDefault="00F23C0B" w:rsidP="00F23C0B">
      <w:pPr>
        <w:ind w:left="1440"/>
      </w:pPr>
      <w:r w:rsidRPr="00E75FFC">
        <w:t>at 15-</w:t>
      </w:r>
      <w:r>
        <w:t>17 (</w:t>
      </w:r>
      <w:r w:rsidRPr="00E75FFC">
        <w:t xml:space="preserve">no evidence of result oriented assessment; personal property was properly accounted for; and cost of personalty was not selectively trended) </w:t>
      </w:r>
    </w:p>
    <w:p w14:paraId="17CFA6AD" w14:textId="77777777" w:rsidR="00F23C0B" w:rsidRPr="00BD2BFE" w:rsidRDefault="00F23C0B" w:rsidP="00F23C0B">
      <w:r w:rsidRPr="00D24E3A">
        <w:rPr>
          <w:b/>
        </w:rPr>
        <w:tab/>
      </w:r>
      <w:r w:rsidRPr="00BD2BFE">
        <w:rPr>
          <w:i/>
        </w:rPr>
        <w:t xml:space="preserve">Cumberland Property Trust v. Town of Gorham, </w:t>
      </w:r>
      <w:r w:rsidRPr="00BD2BFE">
        <w:t>No. 93-111, at 3</w:t>
      </w:r>
    </w:p>
    <w:p w14:paraId="1439FFA3" w14:textId="77777777" w:rsidR="00F23C0B" w:rsidRPr="00BD2BFE" w:rsidRDefault="00F23C0B" w:rsidP="00F23C0B">
      <w:r w:rsidRPr="00BD2BFE">
        <w:tab/>
      </w:r>
      <w:r w:rsidRPr="00BD2BFE">
        <w:tab/>
        <w:t xml:space="preserve">(use of certified ratio based on market value, not assessed </w:t>
      </w:r>
    </w:p>
    <w:p w14:paraId="1010B9F4" w14:textId="77777777" w:rsidR="00F23C0B" w:rsidRPr="00BD2BFE" w:rsidRDefault="00F23C0B" w:rsidP="00F23C0B">
      <w:pPr>
        <w:ind w:left="720" w:firstLine="720"/>
      </w:pPr>
      <w:r w:rsidRPr="00BD2BFE">
        <w:t>value, does not discriminate against taxpayer)</w:t>
      </w:r>
    </w:p>
    <w:p w14:paraId="6CBA7FC8" w14:textId="77777777" w:rsidR="00F23C0B" w:rsidRPr="00BD2BFE" w:rsidRDefault="00F23C0B" w:rsidP="00F23C0B">
      <w:r w:rsidRPr="00BD2BFE">
        <w:tab/>
      </w:r>
      <w:r w:rsidRPr="00BD2BFE">
        <w:rPr>
          <w:i/>
        </w:rPr>
        <w:t xml:space="preserve">Kennebunkport Inn, Inc. v. Town of Kennebunkport, </w:t>
      </w:r>
      <w:r w:rsidRPr="00BD2BFE">
        <w:t>No. 94-43, at 3</w:t>
      </w:r>
    </w:p>
    <w:p w14:paraId="49C51A0F" w14:textId="77777777" w:rsidR="00F23C0B" w:rsidRPr="00BD2BFE" w:rsidRDefault="00F23C0B" w:rsidP="00F23C0B">
      <w:r w:rsidRPr="00BD2BFE">
        <w:tab/>
      </w:r>
      <w:r w:rsidRPr="00BD2BFE">
        <w:tab/>
        <w:t>(none found)</w:t>
      </w:r>
    </w:p>
    <w:p w14:paraId="29859BC6" w14:textId="77777777" w:rsidR="00F23C0B" w:rsidRPr="00BD2BFE" w:rsidRDefault="00F23C0B" w:rsidP="00F23C0B">
      <w:r w:rsidRPr="00BD2BFE">
        <w:tab/>
      </w:r>
      <w:r w:rsidRPr="00BD2BFE">
        <w:rPr>
          <w:i/>
        </w:rPr>
        <w:t xml:space="preserve">Adams v. City of Biddeford, </w:t>
      </w:r>
      <w:r w:rsidRPr="00BD2BFE">
        <w:t>Nos. 95-029-95-104, at 4 (Decision I)</w:t>
      </w:r>
    </w:p>
    <w:p w14:paraId="05B5CB1B" w14:textId="77777777" w:rsidR="00F23C0B" w:rsidRPr="00BD2BFE" w:rsidRDefault="00F23C0B" w:rsidP="00F23C0B">
      <w:r w:rsidRPr="00BD2BFE">
        <w:tab/>
      </w:r>
      <w:r w:rsidRPr="00BD2BFE">
        <w:tab/>
        <w:t xml:space="preserve">(none found when assessor made reasonable adjustments </w:t>
      </w:r>
    </w:p>
    <w:p w14:paraId="2A3D8BEC" w14:textId="77777777" w:rsidR="00F23C0B" w:rsidRPr="00BD2BFE" w:rsidRDefault="00F23C0B" w:rsidP="00F23C0B">
      <w:pPr>
        <w:ind w:left="720" w:firstLine="720"/>
      </w:pPr>
      <w:r w:rsidRPr="00BD2BFE">
        <w:t>between neighborhoods as he thought warranted)</w:t>
      </w:r>
      <w:r>
        <w:t>;</w:t>
      </w:r>
      <w:r w:rsidRPr="00BD2BFE">
        <w:t xml:space="preserve"> at 4, 5-7 </w:t>
      </w:r>
    </w:p>
    <w:p w14:paraId="162DB0A8" w14:textId="77777777" w:rsidR="00F23C0B" w:rsidRPr="00BD2BFE" w:rsidRDefault="00F23C0B" w:rsidP="00F23C0B">
      <w:pPr>
        <w:ind w:left="1440"/>
      </w:pPr>
      <w:r w:rsidRPr="00BD2BFE">
        <w:t xml:space="preserve">(Decision III)(“gut feel” of assessor, his changing neighborhood code for valuation, consideration of wildlife preserve acreage in determining lot sizes in one neighborhood were larger are </w:t>
      </w:r>
      <w:r>
        <w:t>all arbitrary, but not fatally);</w:t>
      </w:r>
      <w:r w:rsidRPr="00BD2BFE">
        <w:t xml:space="preserve"> at 8 (but discrimination found only when those facts are combined with failure of assessor to apply to one neighborhood sales from another similar neighborhood that adjusted downward assessments there)</w:t>
      </w:r>
    </w:p>
    <w:p w14:paraId="71DEE14A" w14:textId="77777777" w:rsidR="00F23C0B" w:rsidRPr="00BD2BFE" w:rsidRDefault="00F23C0B" w:rsidP="00F23C0B">
      <w:r w:rsidRPr="00BD2BFE">
        <w:tab/>
      </w:r>
      <w:r w:rsidRPr="00BD2BFE">
        <w:rPr>
          <w:i/>
        </w:rPr>
        <w:t xml:space="preserve">Riverview Timeshare Trust v. Town of Bethel, </w:t>
      </w:r>
      <w:r w:rsidRPr="00BD2BFE">
        <w:t>No. 2002-009, at 1</w:t>
      </w:r>
    </w:p>
    <w:p w14:paraId="0E75BFEF" w14:textId="77777777" w:rsidR="00F23C0B" w:rsidRPr="00BD2BFE" w:rsidRDefault="00F23C0B" w:rsidP="00F23C0B">
      <w:r>
        <w:tab/>
      </w:r>
      <w:r>
        <w:tab/>
        <w:t>(noting petitioner’s claim)</w:t>
      </w:r>
      <w:r w:rsidRPr="00BD2BFE">
        <w:tab/>
      </w:r>
    </w:p>
    <w:p w14:paraId="5650E49A" w14:textId="77777777" w:rsidR="00F23C0B" w:rsidRPr="00BD2BFE" w:rsidRDefault="00F23C0B" w:rsidP="00F23C0B">
      <w:r w:rsidRPr="00BD2BFE">
        <w:tab/>
      </w:r>
      <w:r w:rsidRPr="00BD2BFE">
        <w:rPr>
          <w:i/>
        </w:rPr>
        <w:t xml:space="preserve">UAH-Hydro v. Town of Winslow, </w:t>
      </w:r>
      <w:r w:rsidRPr="00BD2BFE">
        <w:t xml:space="preserve">2001-009, at 8-9 (market value of </w:t>
      </w:r>
    </w:p>
    <w:p w14:paraId="785ECB4C" w14:textId="77777777" w:rsidR="00F23C0B" w:rsidRDefault="00F23C0B" w:rsidP="00F23C0B">
      <w:pPr>
        <w:ind w:left="1440"/>
      </w:pPr>
      <w:r w:rsidRPr="00BD2BFE">
        <w:t xml:space="preserve">leases, not value of leases in place, should be used because otherwise good management is penalized and poor management rewarded) </w:t>
      </w:r>
    </w:p>
    <w:p w14:paraId="67AA1D44" w14:textId="77777777" w:rsidR="00E17648" w:rsidRDefault="00F23C0B" w:rsidP="00F23C0B">
      <w:pPr>
        <w:rPr>
          <w:i/>
        </w:rPr>
      </w:pPr>
      <w:r>
        <w:lastRenderedPageBreak/>
        <w:tab/>
        <w:t xml:space="preserve"> </w:t>
      </w:r>
      <w:r>
        <w:rPr>
          <w:i/>
        </w:rPr>
        <w:t xml:space="preserve">GGP-Maine Mall, LLC v. City of South Portland, </w:t>
      </w:r>
      <w:r>
        <w:t>No. 2008-001</w:t>
      </w:r>
      <w:r w:rsidR="00E17648">
        <w:t xml:space="preserve"> (</w:t>
      </w:r>
      <w:r w:rsidR="00E17648">
        <w:rPr>
          <w:i/>
        </w:rPr>
        <w:t xml:space="preserve">Maine </w:t>
      </w:r>
    </w:p>
    <w:p w14:paraId="0431A0E2" w14:textId="77777777" w:rsidR="001A3DC5" w:rsidRDefault="00E17648" w:rsidP="00F23C0B">
      <w:r>
        <w:rPr>
          <w:i/>
        </w:rPr>
        <w:tab/>
      </w:r>
      <w:r>
        <w:rPr>
          <w:i/>
        </w:rPr>
        <w:tab/>
        <w:t>Mall I</w:t>
      </w:r>
      <w:r>
        <w:t>)</w:t>
      </w:r>
      <w:r w:rsidR="00F23C0B">
        <w:t>, at 14</w:t>
      </w:r>
      <w:r>
        <w:t xml:space="preserve"> </w:t>
      </w:r>
      <w:r w:rsidR="00F23C0B">
        <w:t xml:space="preserve">(mall in-line stores are not similarly situated with </w:t>
      </w:r>
    </w:p>
    <w:p w14:paraId="7EF5B625" w14:textId="77777777" w:rsidR="00F23C0B" w:rsidRDefault="001A3DC5" w:rsidP="00F23C0B">
      <w:r>
        <w:tab/>
      </w:r>
      <w:r>
        <w:tab/>
      </w:r>
      <w:r w:rsidR="00F23C0B">
        <w:t>mall anchor stores or parcels in proximity to mall)</w:t>
      </w:r>
    </w:p>
    <w:p w14:paraId="3359A48D" w14:textId="77777777" w:rsidR="00F23C0B" w:rsidRDefault="00F23C0B" w:rsidP="00F23C0B"/>
    <w:p w14:paraId="110A797C" w14:textId="77777777" w:rsidR="006C2273" w:rsidRDefault="006C2273"/>
    <w:p w14:paraId="59E34FBB" w14:textId="77777777" w:rsidR="00D650A6" w:rsidRDefault="000A6162">
      <w:r>
        <w:t xml:space="preserve">Unjust discrimination connotes a systematic purpose to cast a disproportionate share of the public burden on one taxpayer or one </w:t>
      </w:r>
    </w:p>
    <w:p w14:paraId="00768FEE" w14:textId="77777777" w:rsidR="000A6162" w:rsidRDefault="000A6162">
      <w:r>
        <w:t>class of taxpayers</w:t>
      </w:r>
    </w:p>
    <w:p w14:paraId="5F7C4C84" w14:textId="77777777" w:rsidR="000A6162" w:rsidRDefault="000A6162"/>
    <w:p w14:paraId="3E90407E" w14:textId="77777777" w:rsidR="000A6162" w:rsidRDefault="000A6162">
      <w:r>
        <w:tab/>
      </w:r>
      <w:r>
        <w:rPr>
          <w:i/>
        </w:rPr>
        <w:t xml:space="preserve">Brackett v. Town of Bristol, </w:t>
      </w:r>
      <w:r>
        <w:t>Nos. 2007-010 &amp; -011, at 16</w:t>
      </w:r>
    </w:p>
    <w:p w14:paraId="3F06ED3A" w14:textId="77777777" w:rsidR="000A6162" w:rsidRDefault="000A6162">
      <w:r>
        <w:tab/>
      </w:r>
    </w:p>
    <w:p w14:paraId="07C7A08B" w14:textId="77777777" w:rsidR="000A6162" w:rsidRDefault="000A6162"/>
    <w:p w14:paraId="10669924" w14:textId="77777777" w:rsidR="000A6162" w:rsidRDefault="000A6162">
      <w:r>
        <w:t>Invidious intent is unique to discrimination claims</w:t>
      </w:r>
    </w:p>
    <w:p w14:paraId="4B0DA6BC" w14:textId="77777777" w:rsidR="000A6162" w:rsidRDefault="000A6162"/>
    <w:p w14:paraId="65C25E06" w14:textId="77777777" w:rsidR="000A6162" w:rsidRDefault="000A6162">
      <w:r>
        <w:tab/>
      </w:r>
      <w:r>
        <w:rPr>
          <w:i/>
        </w:rPr>
        <w:t xml:space="preserve">Brackett v. Town of Bristol, </w:t>
      </w:r>
      <w:r>
        <w:t>Nos. 2007-010 &amp; -011, at 16</w:t>
      </w:r>
    </w:p>
    <w:p w14:paraId="6C9E0350" w14:textId="77777777" w:rsidR="000A6162" w:rsidRDefault="003D70A5">
      <w:r>
        <w:tab/>
      </w:r>
      <w:r w:rsidRPr="003D70A5">
        <w:rPr>
          <w:i/>
        </w:rPr>
        <w:t xml:space="preserve">See </w:t>
      </w:r>
      <w:r w:rsidRPr="00EC46D3">
        <w:rPr>
          <w:i/>
        </w:rPr>
        <w:t>Old Point, Inc. v. Town of Lamoine,</w:t>
      </w:r>
      <w:r>
        <w:t xml:space="preserve"> Nos. 2010-009 &amp; 2011-016,</w:t>
      </w:r>
    </w:p>
    <w:p w14:paraId="04F20CED" w14:textId="77777777" w:rsidR="003D70A5" w:rsidRDefault="003D70A5">
      <w:r>
        <w:tab/>
      </w:r>
      <w:r>
        <w:tab/>
        <w:t>at 6 n.3</w:t>
      </w:r>
    </w:p>
    <w:p w14:paraId="54E6931F" w14:textId="77777777" w:rsidR="000A6162" w:rsidRDefault="000A6162"/>
    <w:p w14:paraId="2CA700DA" w14:textId="77777777" w:rsidR="003D70A5" w:rsidRPr="000A6162" w:rsidRDefault="003D70A5"/>
    <w:p w14:paraId="1DD876F3" w14:textId="77777777" w:rsidR="00D24E3A" w:rsidRDefault="00D24E3A">
      <w:r>
        <w:t>“I</w:t>
      </w:r>
      <w:r w:rsidRPr="00D24E3A">
        <w:t>ntentional violation of essential principles of practical uniformity” applies only in discrimination cases</w:t>
      </w:r>
    </w:p>
    <w:p w14:paraId="14581442" w14:textId="77777777" w:rsidR="00D24E3A" w:rsidRDefault="00D24E3A"/>
    <w:p w14:paraId="120DE280" w14:textId="77777777" w:rsidR="00BD2BFE" w:rsidRDefault="00BD2BFE" w:rsidP="00BD2BFE">
      <w:pPr>
        <w:ind w:right="-180"/>
      </w:pPr>
      <w:r>
        <w:tab/>
      </w:r>
      <w:r w:rsidRPr="00BD2BFE">
        <w:rPr>
          <w:i/>
        </w:rPr>
        <w:t xml:space="preserve">Great Northern Paper, Inc. v. Town of East Millinocket, </w:t>
      </w:r>
      <w:r w:rsidRPr="00BD2BFE">
        <w:t xml:space="preserve">No. 2000-006, </w:t>
      </w:r>
    </w:p>
    <w:p w14:paraId="39B6F6A8" w14:textId="77777777" w:rsidR="00BD2BFE" w:rsidRDefault="00BD2BFE" w:rsidP="00BD2BFE">
      <w:pPr>
        <w:ind w:left="1440"/>
      </w:pPr>
      <w:r w:rsidRPr="00BD2BFE">
        <w:t>at 5 n.5 (that taxpayer must show an “intentional violation of essential principles of practical uniformity” may apply only in discrimination cases)</w:t>
      </w:r>
    </w:p>
    <w:p w14:paraId="3B2160AD" w14:textId="77777777" w:rsidR="00BD2BFE" w:rsidRDefault="00BD2BFE" w:rsidP="00BD2BFE">
      <w:r>
        <w:tab/>
      </w:r>
      <w:r w:rsidRPr="00BD2BFE">
        <w:rPr>
          <w:i/>
        </w:rPr>
        <w:t xml:space="preserve">Sprague Energy Corp. v. Town of Bucksport, </w:t>
      </w:r>
      <w:r w:rsidRPr="00BD2BFE">
        <w:t>No. 2003-003, at 4-5</w:t>
      </w:r>
    </w:p>
    <w:p w14:paraId="0A8697EE" w14:textId="77777777" w:rsidR="00D24E3A" w:rsidRDefault="00BD2BFE" w:rsidP="00BD2BFE">
      <w:pPr>
        <w:ind w:left="1440"/>
      </w:pPr>
      <w:r w:rsidRPr="00BD2BFE">
        <w:t>n.2 (although Board notes that Law Court in the past had cited this standard also in overvaluation cases)</w:t>
      </w:r>
      <w:r w:rsidR="00D24E3A">
        <w:tab/>
      </w:r>
    </w:p>
    <w:p w14:paraId="687F3916" w14:textId="77777777" w:rsidR="00D24E3A" w:rsidRDefault="00BD2BFE">
      <w:r>
        <w:tab/>
      </w:r>
      <w:r>
        <w:rPr>
          <w:i/>
        </w:rPr>
        <w:t xml:space="preserve">Brackett v. Town of Bristol, </w:t>
      </w:r>
      <w:r>
        <w:t>Nos. 2007-010 &amp; -011, at 16-17 n.10</w:t>
      </w:r>
    </w:p>
    <w:p w14:paraId="73BDE099" w14:textId="77777777" w:rsidR="00BD2BFE" w:rsidRDefault="00BD2BFE">
      <w:r>
        <w:tab/>
      </w:r>
      <w:r>
        <w:tab/>
        <w:t>(</w:t>
      </w:r>
      <w:r w:rsidRPr="00BD2BFE">
        <w:t xml:space="preserve">Board </w:t>
      </w:r>
      <w:r>
        <w:t xml:space="preserve">again </w:t>
      </w:r>
      <w:r w:rsidRPr="00BD2BFE">
        <w:t xml:space="preserve">notes that Law Court in the past had cited this </w:t>
      </w:r>
    </w:p>
    <w:p w14:paraId="565E4517" w14:textId="77777777" w:rsidR="00BD2BFE" w:rsidRDefault="00BD2BFE">
      <w:r>
        <w:tab/>
      </w:r>
      <w:r>
        <w:tab/>
      </w:r>
      <w:r w:rsidRPr="00BD2BFE">
        <w:t>standard also in overvaluation cases</w:t>
      </w:r>
      <w:r>
        <w:t>)</w:t>
      </w:r>
    </w:p>
    <w:p w14:paraId="798D78C4" w14:textId="77777777" w:rsidR="00BD2BFE" w:rsidRDefault="00BD2BFE"/>
    <w:p w14:paraId="435EE93E" w14:textId="77777777" w:rsidR="003959FA" w:rsidRPr="003959FA" w:rsidRDefault="003959FA" w:rsidP="000A6162"/>
    <w:p w14:paraId="2B26DB0C" w14:textId="77777777" w:rsidR="000A6162" w:rsidRDefault="000A6162" w:rsidP="000A6162">
      <w:r w:rsidRPr="000A6162">
        <w:t>No</w:t>
      </w:r>
      <w:r>
        <w:t xml:space="preserve"> unjust discrimination if assessors’ method of apprais</w:t>
      </w:r>
      <w:r w:rsidR="00F23C0B">
        <w:t>ing</w:t>
      </w:r>
      <w:r>
        <w:t xml:space="preserve"> was general and uniform in application</w:t>
      </w:r>
    </w:p>
    <w:p w14:paraId="0CAE27F1" w14:textId="77777777" w:rsidR="000A6162" w:rsidRDefault="000A6162" w:rsidP="000A6162"/>
    <w:p w14:paraId="103EEE18" w14:textId="77777777" w:rsidR="000A6162" w:rsidRDefault="000A6162" w:rsidP="000A6162">
      <w:r>
        <w:tab/>
      </w:r>
      <w:r>
        <w:rPr>
          <w:i/>
        </w:rPr>
        <w:t xml:space="preserve">Brackett v. Town of Bristol, </w:t>
      </w:r>
      <w:r>
        <w:t>Nos. 2007-010 &amp; -011, at 15</w:t>
      </w:r>
    </w:p>
    <w:p w14:paraId="5940C245" w14:textId="77777777" w:rsidR="000A6162" w:rsidRDefault="000A6162" w:rsidP="000A6162"/>
    <w:p w14:paraId="2469A9B5" w14:textId="77777777" w:rsidR="000A6162" w:rsidRDefault="000A6162">
      <w:r>
        <w:t xml:space="preserve"> </w:t>
      </w:r>
    </w:p>
    <w:p w14:paraId="04A05A07" w14:textId="77777777" w:rsidR="000A6162" w:rsidRDefault="000A6162">
      <w:r>
        <w:t>No unjust discrimination if properties at issue are not similarly situated</w:t>
      </w:r>
    </w:p>
    <w:p w14:paraId="16AA66C8" w14:textId="77777777" w:rsidR="000A6162" w:rsidRDefault="000A6162"/>
    <w:p w14:paraId="2235CEE4" w14:textId="77777777" w:rsidR="00CC3A71" w:rsidRDefault="000A6162">
      <w:r>
        <w:tab/>
      </w:r>
      <w:r>
        <w:rPr>
          <w:i/>
        </w:rPr>
        <w:t xml:space="preserve">Brackett v. Town of Bristol, </w:t>
      </w:r>
      <w:r>
        <w:t>Nos. 2007-010 &amp; -011, at 17</w:t>
      </w:r>
      <w:r w:rsidR="00CC3A71">
        <w:t xml:space="preserve">, 19 </w:t>
      </w:r>
    </w:p>
    <w:p w14:paraId="054EB834" w14:textId="77777777" w:rsidR="00D650A6" w:rsidRDefault="00CC3A71">
      <w:r>
        <w:tab/>
      </w:r>
      <w:r>
        <w:tab/>
        <w:t>(</w:t>
      </w:r>
      <w:r w:rsidR="00D650A6">
        <w:t xml:space="preserve">petitioners’ properties </w:t>
      </w:r>
      <w:r>
        <w:t>not similarly situated</w:t>
      </w:r>
      <w:r w:rsidR="00D650A6">
        <w:t xml:space="preserve"> with those </w:t>
      </w:r>
    </w:p>
    <w:p w14:paraId="37FD5F49" w14:textId="77777777" w:rsidR="000A6162" w:rsidRDefault="00D650A6" w:rsidP="00D650A6">
      <w:pPr>
        <w:ind w:left="720" w:firstLine="720"/>
      </w:pPr>
      <w:r>
        <w:t>of other taxpayers</w:t>
      </w:r>
      <w:r w:rsidR="00CC3A71">
        <w:t>)</w:t>
      </w:r>
    </w:p>
    <w:p w14:paraId="0E3D366F" w14:textId="77777777" w:rsidR="00E17648" w:rsidRDefault="00F23C0B">
      <w:pPr>
        <w:rPr>
          <w:i/>
        </w:rPr>
      </w:pPr>
      <w:r>
        <w:lastRenderedPageBreak/>
        <w:tab/>
      </w:r>
      <w:r>
        <w:rPr>
          <w:i/>
        </w:rPr>
        <w:t xml:space="preserve">GGP-Maine Mall, LLC v. City of South Portland, </w:t>
      </w:r>
      <w:r>
        <w:t>No. 2008-001</w:t>
      </w:r>
      <w:r w:rsidR="00E17648">
        <w:t xml:space="preserve"> (</w:t>
      </w:r>
      <w:r w:rsidR="00E17648">
        <w:rPr>
          <w:i/>
        </w:rPr>
        <w:t xml:space="preserve">Maine </w:t>
      </w:r>
    </w:p>
    <w:p w14:paraId="5D5DFBAA" w14:textId="77777777" w:rsidR="001A3DC5" w:rsidRDefault="00E17648">
      <w:r>
        <w:rPr>
          <w:i/>
        </w:rPr>
        <w:tab/>
      </w:r>
      <w:r>
        <w:rPr>
          <w:i/>
        </w:rPr>
        <w:tab/>
        <w:t>Mall I</w:t>
      </w:r>
      <w:r>
        <w:t>)</w:t>
      </w:r>
      <w:r w:rsidR="00F23C0B">
        <w:t>, at 14</w:t>
      </w:r>
    </w:p>
    <w:p w14:paraId="798CA390" w14:textId="77777777" w:rsidR="00F23C0B" w:rsidRDefault="003D70A5">
      <w:r>
        <w:tab/>
      </w:r>
      <w:r w:rsidRPr="003D70A5">
        <w:rPr>
          <w:i/>
        </w:rPr>
        <w:t xml:space="preserve">See </w:t>
      </w:r>
      <w:r w:rsidRPr="00EC46D3">
        <w:rPr>
          <w:i/>
        </w:rPr>
        <w:t>Old Point, Inc. v. Town of Lamoine,</w:t>
      </w:r>
      <w:r>
        <w:t xml:space="preserve"> Nos. 2010-009 &amp; 2011-016,</w:t>
      </w:r>
    </w:p>
    <w:p w14:paraId="236BC05A" w14:textId="77777777" w:rsidR="003D70A5" w:rsidRDefault="003D70A5">
      <w:r>
        <w:tab/>
        <w:t xml:space="preserve"> </w:t>
      </w:r>
      <w:r>
        <w:tab/>
        <w:t xml:space="preserve">at 6 n.3 </w:t>
      </w:r>
    </w:p>
    <w:p w14:paraId="77BF0C0B" w14:textId="77777777" w:rsidR="00F23C0B" w:rsidRDefault="00F23C0B"/>
    <w:p w14:paraId="773DE98B" w14:textId="77777777" w:rsidR="003D70A5" w:rsidRDefault="003D70A5"/>
    <w:p w14:paraId="1D357AE6" w14:textId="77777777" w:rsidR="00F23C0B" w:rsidRDefault="00F23C0B">
      <w:r>
        <w:t>One property’s merely being adjacent to a second particular property does not make the two similar or part of the same neighborhood</w:t>
      </w:r>
    </w:p>
    <w:p w14:paraId="27B897B5" w14:textId="77777777" w:rsidR="00F23C0B" w:rsidRDefault="00F23C0B"/>
    <w:p w14:paraId="6FA0BF89" w14:textId="77777777" w:rsidR="00E17648" w:rsidRDefault="00F23C0B">
      <w:pPr>
        <w:rPr>
          <w:i/>
        </w:rPr>
      </w:pPr>
      <w:r>
        <w:tab/>
      </w:r>
      <w:r>
        <w:rPr>
          <w:i/>
        </w:rPr>
        <w:t xml:space="preserve">GGP-Maine Mall, LLC v. City of South Portland, </w:t>
      </w:r>
      <w:r>
        <w:t>No. 2008-001</w:t>
      </w:r>
      <w:r w:rsidR="00E17648">
        <w:t xml:space="preserve"> (</w:t>
      </w:r>
      <w:r w:rsidR="00E17648">
        <w:rPr>
          <w:i/>
        </w:rPr>
        <w:t xml:space="preserve">Maine </w:t>
      </w:r>
    </w:p>
    <w:p w14:paraId="04E0E13C" w14:textId="77777777" w:rsidR="001A3DC5" w:rsidRDefault="00E17648">
      <w:r>
        <w:rPr>
          <w:i/>
        </w:rPr>
        <w:tab/>
      </w:r>
      <w:r>
        <w:rPr>
          <w:i/>
        </w:rPr>
        <w:tab/>
        <w:t>Mall I</w:t>
      </w:r>
      <w:r>
        <w:t>)</w:t>
      </w:r>
      <w:r w:rsidR="00F23C0B">
        <w:t>, at 14</w:t>
      </w:r>
    </w:p>
    <w:p w14:paraId="422D7504" w14:textId="77777777" w:rsidR="003D70A5" w:rsidRDefault="003D70A5" w:rsidP="003D70A5">
      <w:r>
        <w:tab/>
      </w:r>
      <w:r w:rsidRPr="003D70A5">
        <w:rPr>
          <w:i/>
        </w:rPr>
        <w:t xml:space="preserve">See </w:t>
      </w:r>
      <w:r w:rsidRPr="00EC46D3">
        <w:rPr>
          <w:i/>
        </w:rPr>
        <w:t>Old Point, Inc. v. Town of Lamoine,</w:t>
      </w:r>
      <w:r>
        <w:t xml:space="preserve"> Nos. 2010-009 &amp; 2011-016,</w:t>
      </w:r>
    </w:p>
    <w:p w14:paraId="64EEF976" w14:textId="77777777" w:rsidR="003D70A5" w:rsidRDefault="003D70A5" w:rsidP="003D70A5">
      <w:r>
        <w:tab/>
        <w:t xml:space="preserve"> </w:t>
      </w:r>
      <w:r>
        <w:tab/>
        <w:t xml:space="preserve">at 6 n.3 </w:t>
      </w:r>
    </w:p>
    <w:p w14:paraId="3EE509FF" w14:textId="77777777" w:rsidR="00F23C0B" w:rsidRDefault="003D70A5">
      <w:r>
        <w:t xml:space="preserve"> </w:t>
      </w:r>
    </w:p>
    <w:p w14:paraId="73BD4537" w14:textId="77777777" w:rsidR="00D24E3A" w:rsidRPr="00D24E3A" w:rsidRDefault="00D24E3A">
      <w:r w:rsidRPr="00D24E3A">
        <w:tab/>
      </w:r>
    </w:p>
    <w:p w14:paraId="3F15370E" w14:textId="77777777" w:rsidR="00CC3A71" w:rsidRDefault="00DE751F">
      <w:r>
        <w:t xml:space="preserve">Fair market value need not be shown to establish discrimination in assessment, although evidence of fair market value of other properties </w:t>
      </w:r>
    </w:p>
    <w:p w14:paraId="2BEDF977" w14:textId="77777777" w:rsidR="00DE751F" w:rsidRDefault="00DE751F">
      <w:r>
        <w:t>is useful</w:t>
      </w:r>
    </w:p>
    <w:p w14:paraId="63881ADA" w14:textId="77777777" w:rsidR="00DE751F" w:rsidRDefault="00DE751F"/>
    <w:p w14:paraId="777B081D" w14:textId="77777777" w:rsidR="00DE751F" w:rsidRDefault="00DE751F">
      <w:r>
        <w:tab/>
      </w:r>
      <w:r>
        <w:rPr>
          <w:i/>
        </w:rPr>
        <w:t xml:space="preserve">Wesson v. Town of Bremen, </w:t>
      </w:r>
      <w:r>
        <w:t>Nos. 92-04 &amp; 92-66, at 3 (Decision II)</w:t>
      </w:r>
    </w:p>
    <w:p w14:paraId="45F34874" w14:textId="77777777" w:rsidR="0036556F" w:rsidRDefault="007A609C">
      <w:r>
        <w:tab/>
      </w:r>
      <w:r>
        <w:rPr>
          <w:i/>
        </w:rPr>
        <w:t xml:space="preserve">Adams v. City of Biddeford, </w:t>
      </w:r>
      <w:r>
        <w:t>Nos. 95-029-95-104, at 4 (Decision I)</w:t>
      </w:r>
      <w:r w:rsidR="00277047">
        <w:t>,</w:t>
      </w:r>
      <w:r w:rsidR="0036556F">
        <w:t xml:space="preserve"> </w:t>
      </w:r>
    </w:p>
    <w:p w14:paraId="212F772A" w14:textId="77777777" w:rsidR="00441FE0" w:rsidRDefault="0036556F" w:rsidP="00CC0C27">
      <w:pPr>
        <w:ind w:left="720" w:firstLine="720"/>
      </w:pPr>
      <w:r>
        <w:t>at 8 (Decision III)</w:t>
      </w:r>
    </w:p>
    <w:p w14:paraId="34FB44C0" w14:textId="77777777" w:rsidR="00CC0C27" w:rsidRDefault="00CC0C27" w:rsidP="00CC0C27">
      <w:pPr>
        <w:ind w:left="720" w:firstLine="720"/>
      </w:pPr>
    </w:p>
    <w:p w14:paraId="26893FF6" w14:textId="77777777" w:rsidR="00CC0C27" w:rsidRDefault="00CC0C27" w:rsidP="00071F99"/>
    <w:p w14:paraId="7A677B68" w14:textId="77777777" w:rsidR="00DE751F" w:rsidRDefault="00AC7A3D">
      <w:r>
        <w:t>Over</w:t>
      </w:r>
      <w:r w:rsidR="00441FE0">
        <w:t>valuation is not required to prove a case of discrimination</w:t>
      </w:r>
    </w:p>
    <w:p w14:paraId="6EF64A13" w14:textId="77777777" w:rsidR="00441FE0" w:rsidRDefault="00441FE0"/>
    <w:p w14:paraId="7984C07F" w14:textId="77777777" w:rsidR="00441FE0" w:rsidRDefault="00441FE0">
      <w:r>
        <w:tab/>
      </w:r>
      <w:r>
        <w:rPr>
          <w:i/>
        </w:rPr>
        <w:t xml:space="preserve">UAH-Hydro v. Town of Winslow, </w:t>
      </w:r>
      <w:r>
        <w:t>2001-009, at 8</w:t>
      </w:r>
    </w:p>
    <w:p w14:paraId="74D9C33E" w14:textId="77777777" w:rsidR="00E80502" w:rsidRDefault="00E80502" w:rsidP="00E80502">
      <w:r>
        <w:tab/>
      </w:r>
      <w:r>
        <w:rPr>
          <w:i/>
        </w:rPr>
        <w:t xml:space="preserve">Topsham Hydro Partners v. Town of Topsham, </w:t>
      </w:r>
      <w:r>
        <w:t xml:space="preserve">No. 2003-007, </w:t>
      </w:r>
    </w:p>
    <w:p w14:paraId="61240C25" w14:textId="77777777" w:rsidR="00441FE0" w:rsidRDefault="00E80502" w:rsidP="00E80502">
      <w:pPr>
        <w:ind w:left="720" w:firstLine="720"/>
      </w:pPr>
      <w:r>
        <w:t>at 3</w:t>
      </w:r>
    </w:p>
    <w:p w14:paraId="3EF2D390" w14:textId="77777777" w:rsidR="00441FE0" w:rsidRPr="00D24E3A" w:rsidRDefault="00D24E3A">
      <w:r>
        <w:tab/>
      </w:r>
      <w:r>
        <w:rPr>
          <w:i/>
        </w:rPr>
        <w:t xml:space="preserve">Brackett v. Town of Bristol, </w:t>
      </w:r>
      <w:r>
        <w:t>Nos. 2007-010 &amp; -011, at 15-16</w:t>
      </w:r>
    </w:p>
    <w:p w14:paraId="04AB1947" w14:textId="77777777" w:rsidR="00E80502" w:rsidRDefault="00E80502"/>
    <w:p w14:paraId="32F563BA" w14:textId="77777777" w:rsidR="00071F99" w:rsidRDefault="00071F99"/>
    <w:p w14:paraId="0AFFB37C" w14:textId="77777777" w:rsidR="00071F99" w:rsidRDefault="00071F99">
      <w:r>
        <w:t>To do more than impeach the assessor here means that the taxpayer must do more than show merely that the assessor has made an error in judgment, or that there are sporadic differences in valuation here and there, although that may result in a lack of uniformity</w:t>
      </w:r>
    </w:p>
    <w:p w14:paraId="0E955884" w14:textId="77777777" w:rsidR="00071F99" w:rsidRDefault="00071F99"/>
    <w:p w14:paraId="127189D6" w14:textId="77777777" w:rsidR="00071F99" w:rsidRDefault="00071F99" w:rsidP="00071F99">
      <w:r>
        <w:tab/>
      </w:r>
      <w:r>
        <w:rPr>
          <w:i/>
        </w:rPr>
        <w:t xml:space="preserve">Brackett v. Town of Bristol, </w:t>
      </w:r>
      <w:r>
        <w:t>Nos. 2007-010 &amp; -01</w:t>
      </w:r>
      <w:r w:rsidR="00D650A6">
        <w:t>1, at 17-18 &amp; n.11</w:t>
      </w:r>
    </w:p>
    <w:p w14:paraId="28C18DF7" w14:textId="77777777" w:rsidR="00592A5A" w:rsidRDefault="00071F99" w:rsidP="00071F99">
      <w:r>
        <w:tab/>
      </w:r>
      <w:r>
        <w:tab/>
        <w:t>(Board notes the Law Court formerly applied this rule to</w:t>
      </w:r>
      <w:r w:rsidR="00592A5A">
        <w:t xml:space="preserve"> </w:t>
      </w:r>
    </w:p>
    <w:p w14:paraId="2470118D" w14:textId="77777777" w:rsidR="00071F99" w:rsidRPr="00D24E3A" w:rsidRDefault="00592A5A" w:rsidP="00071F99">
      <w:r>
        <w:tab/>
      </w:r>
      <w:r>
        <w:tab/>
        <w:t>overvaluation</w:t>
      </w:r>
      <w:r w:rsidR="00071F99">
        <w:t xml:space="preserve"> cases as well)</w:t>
      </w:r>
    </w:p>
    <w:p w14:paraId="7A5E195F" w14:textId="77777777" w:rsidR="00071F99" w:rsidRDefault="00071F99"/>
    <w:p w14:paraId="070058D6" w14:textId="77777777" w:rsidR="00071F99" w:rsidRDefault="00071F99"/>
    <w:p w14:paraId="335CBF04" w14:textId="77777777" w:rsidR="007A609C" w:rsidRDefault="007A609C">
      <w:r>
        <w:t>Possible underassessment of property does not defeat claim of discrimina</w:t>
      </w:r>
      <w:r w:rsidR="00E75F34">
        <w:t xml:space="preserve">- </w:t>
      </w:r>
      <w:r>
        <w:t>tion when city still applied valuation adjustments to similar neighborhoods unequally</w:t>
      </w:r>
    </w:p>
    <w:p w14:paraId="0818DBEA" w14:textId="77777777" w:rsidR="007A609C" w:rsidRDefault="007A609C"/>
    <w:p w14:paraId="3CB96338" w14:textId="77777777" w:rsidR="007A609C" w:rsidRDefault="007A609C">
      <w:r>
        <w:tab/>
      </w:r>
      <w:r>
        <w:rPr>
          <w:i/>
        </w:rPr>
        <w:t xml:space="preserve">Adams v. City of Biddeford, </w:t>
      </w:r>
      <w:r>
        <w:t>Nos. 95-029-95-104, at 4 (Decision I)</w:t>
      </w:r>
    </w:p>
    <w:p w14:paraId="2F203290" w14:textId="77777777" w:rsidR="007A609C" w:rsidRDefault="007A609C"/>
    <w:p w14:paraId="01408247" w14:textId="77777777" w:rsidR="000A6162" w:rsidRDefault="000A6162"/>
    <w:p w14:paraId="22D2879B" w14:textId="77777777" w:rsidR="00DE751F" w:rsidRDefault="000A6162">
      <w:r>
        <w:t>Abatement is the proper remedy for unjust discrimination</w:t>
      </w:r>
    </w:p>
    <w:p w14:paraId="01A9066D" w14:textId="77777777" w:rsidR="000A6162" w:rsidRDefault="000A6162"/>
    <w:p w14:paraId="4C683CA8" w14:textId="77777777" w:rsidR="000A6162" w:rsidRPr="000A6162" w:rsidRDefault="000A6162">
      <w:r>
        <w:tab/>
      </w:r>
      <w:r>
        <w:rPr>
          <w:i/>
        </w:rPr>
        <w:t xml:space="preserve">Brackett v. Town of Bristol, </w:t>
      </w:r>
      <w:r>
        <w:t>Nos. 2007-010 &amp; -011, at 15</w:t>
      </w:r>
    </w:p>
    <w:p w14:paraId="55EBCBF1" w14:textId="77777777" w:rsidR="000A6162" w:rsidRDefault="000A6162"/>
    <w:p w14:paraId="51FBAE26" w14:textId="77777777" w:rsidR="00C20E70" w:rsidRDefault="00C20E70" w:rsidP="00C20E70"/>
    <w:p w14:paraId="3F54BA3A" w14:textId="77777777" w:rsidR="00C20E70" w:rsidRDefault="00C20E70" w:rsidP="00C20E70">
      <w:r>
        <w:t>Illegality defined: an act that is unauthorized by law or that exceeds the bounds of the taxing entity’s authority</w:t>
      </w:r>
    </w:p>
    <w:p w14:paraId="3079156B" w14:textId="77777777" w:rsidR="00C20E70" w:rsidRDefault="00C20E70" w:rsidP="00C20E70"/>
    <w:p w14:paraId="30377540" w14:textId="77777777" w:rsidR="00C20E70" w:rsidRDefault="00C20E70" w:rsidP="00C20E70">
      <w:r>
        <w:tab/>
      </w:r>
      <w:r>
        <w:rPr>
          <w:i/>
        </w:rPr>
        <w:t xml:space="preserve">Carroll v. Town of Cornish, </w:t>
      </w:r>
      <w:r>
        <w:t xml:space="preserve">No. 2001-002, at 8 n.6 (considering </w:t>
      </w:r>
    </w:p>
    <w:p w14:paraId="5A99E7BF" w14:textId="77777777" w:rsidR="00C20E70" w:rsidRDefault="00C20E70" w:rsidP="00C20E70">
      <w:pPr>
        <w:ind w:left="1440"/>
      </w:pPr>
      <w:r>
        <w:t xml:space="preserve">misclassification as an overvaluation, there is no need to consider whether it is an illegality)   </w:t>
      </w:r>
    </w:p>
    <w:p w14:paraId="5D5C7FDF" w14:textId="77777777" w:rsidR="00C20E70" w:rsidRDefault="00C20E70" w:rsidP="00C20E70">
      <w:r>
        <w:tab/>
      </w:r>
      <w:r>
        <w:rPr>
          <w:i/>
        </w:rPr>
        <w:t xml:space="preserve">U. S. Optical Disc, Inc. v. Town of Sanford, </w:t>
      </w:r>
      <w:r>
        <w:t>No. 2003-004, at 11 n.6</w:t>
      </w:r>
    </w:p>
    <w:p w14:paraId="40A28705" w14:textId="77777777" w:rsidR="00C20E70" w:rsidRDefault="00C20E70" w:rsidP="00C20E70">
      <w:pPr>
        <w:ind w:left="1440"/>
      </w:pPr>
      <w:r>
        <w:t>(illegality exists when assessing authority acts beyond its authority or without authority)</w:t>
      </w:r>
    </w:p>
    <w:p w14:paraId="3622B212" w14:textId="77777777" w:rsidR="00C20E70" w:rsidRDefault="00C20E70" w:rsidP="00C20E70">
      <w:r>
        <w:rPr>
          <w:i/>
        </w:rPr>
        <w:tab/>
        <w:t xml:space="preserve">KeyBank National Ass’n v. Town of Phippsburg, </w:t>
      </w:r>
      <w:r>
        <w:t xml:space="preserve">No. 2006-002, </w:t>
      </w:r>
    </w:p>
    <w:p w14:paraId="6C161B8D" w14:textId="77777777" w:rsidR="00C20E70" w:rsidRDefault="00C20E70" w:rsidP="00C20E70">
      <w:pPr>
        <w:ind w:left="720" w:firstLine="720"/>
      </w:pPr>
      <w:r>
        <w:t>at 6, 10</w:t>
      </w:r>
    </w:p>
    <w:p w14:paraId="272BE736" w14:textId="77777777" w:rsidR="00C20E70" w:rsidRDefault="00C20E70" w:rsidP="00C20E70">
      <w:r>
        <w:tab/>
      </w:r>
      <w:r w:rsidRPr="002D305C">
        <w:rPr>
          <w:i/>
        </w:rPr>
        <w:t>Bayroot, LLC v. Highland Plantation,</w:t>
      </w:r>
      <w:r>
        <w:t xml:space="preserve"> Nos. 2009-004, -005 &amp; -033</w:t>
      </w:r>
    </w:p>
    <w:p w14:paraId="5A51C72D" w14:textId="77777777" w:rsidR="00C20E70" w:rsidRDefault="00C20E70" w:rsidP="00C20E70">
      <w:pPr>
        <w:ind w:left="720" w:firstLine="720"/>
      </w:pPr>
      <w:r>
        <w:t xml:space="preserve">at 3 (giving as examples of illegality the assessment of exempt </w:t>
      </w:r>
    </w:p>
    <w:p w14:paraId="0E52EAE8" w14:textId="77777777" w:rsidR="00C20E70" w:rsidRPr="00897CE0" w:rsidRDefault="00C20E70" w:rsidP="00C20E70">
      <w:pPr>
        <w:ind w:left="720" w:firstLine="720"/>
      </w:pPr>
      <w:r>
        <w:t>property or the overvaluation of property due to a clerical error)</w:t>
      </w:r>
    </w:p>
    <w:p w14:paraId="1E0A8CCB" w14:textId="77777777" w:rsidR="00C20E70" w:rsidRDefault="00C20E70" w:rsidP="00C20E70">
      <w:r>
        <w:rPr>
          <w:i/>
        </w:rPr>
        <w:tab/>
        <w:t xml:space="preserve">Harold MacQuinn, Inc. v. Town of Hancock, </w:t>
      </w:r>
      <w:r>
        <w:t>No. 2009-014, at 17 n.6</w:t>
      </w:r>
    </w:p>
    <w:p w14:paraId="15C7F84D" w14:textId="77777777" w:rsidR="00C20E70" w:rsidRDefault="00C20E70" w:rsidP="00C20E70">
      <w:pPr>
        <w:rPr>
          <w:i/>
        </w:rPr>
      </w:pPr>
    </w:p>
    <w:p w14:paraId="338D706C" w14:textId="77777777" w:rsidR="00C20E70" w:rsidRPr="003959FA" w:rsidRDefault="00C20E70" w:rsidP="00C20E70"/>
    <w:p w14:paraId="541EBFE4" w14:textId="77777777" w:rsidR="00C20E70" w:rsidRDefault="00C20E70" w:rsidP="00C20E70">
      <w:r>
        <w:t>Claim of illegality in valuing an intangible (reciprocal easements)</w:t>
      </w:r>
    </w:p>
    <w:p w14:paraId="3AB473CE" w14:textId="77777777" w:rsidR="00C20E70" w:rsidRDefault="00C20E70" w:rsidP="00C20E70"/>
    <w:p w14:paraId="37CB87D8" w14:textId="77777777" w:rsidR="0090739C" w:rsidRDefault="00C20E70" w:rsidP="00C20E70">
      <w:pPr>
        <w:rPr>
          <w:i/>
        </w:rPr>
      </w:pPr>
      <w:r>
        <w:tab/>
      </w:r>
      <w:r>
        <w:rPr>
          <w:i/>
        </w:rPr>
        <w:t xml:space="preserve">GGP-Maine Mall, LLC v. City of South Portland, </w:t>
      </w:r>
      <w:r>
        <w:t>No. 2008-001</w:t>
      </w:r>
      <w:r w:rsidR="0090739C">
        <w:t xml:space="preserve"> (</w:t>
      </w:r>
      <w:r w:rsidR="0090739C">
        <w:rPr>
          <w:i/>
        </w:rPr>
        <w:t xml:space="preserve">Maine </w:t>
      </w:r>
    </w:p>
    <w:p w14:paraId="1627336D" w14:textId="77777777" w:rsidR="001A3DC5" w:rsidRDefault="0090739C" w:rsidP="00C20E70">
      <w:r>
        <w:rPr>
          <w:i/>
        </w:rPr>
        <w:tab/>
      </w:r>
      <w:r>
        <w:rPr>
          <w:i/>
        </w:rPr>
        <w:tab/>
        <w:t>Mall I</w:t>
      </w:r>
      <w:r>
        <w:t>)</w:t>
      </w:r>
      <w:r w:rsidR="00C20E70">
        <w:t>, at 15</w:t>
      </w:r>
      <w:r>
        <w:t xml:space="preserve"> </w:t>
      </w:r>
      <w:r w:rsidR="00C20E70">
        <w:t xml:space="preserve">(rejected because easements generally run with the </w:t>
      </w:r>
    </w:p>
    <w:p w14:paraId="78EC9AC9" w14:textId="77777777" w:rsidR="001A3DC5" w:rsidRDefault="001A3DC5" w:rsidP="001A3DC5">
      <w:r>
        <w:tab/>
      </w:r>
      <w:r>
        <w:tab/>
      </w:r>
      <w:r w:rsidR="00C20E70">
        <w:t>land and,</w:t>
      </w:r>
      <w:r>
        <w:t xml:space="preserve"> </w:t>
      </w:r>
      <w:r w:rsidR="00C20E70">
        <w:t xml:space="preserve">being inseparable from it, must be considered under </w:t>
      </w:r>
    </w:p>
    <w:p w14:paraId="27FB0815" w14:textId="77777777" w:rsidR="00C20E70" w:rsidRPr="00E2701E" w:rsidRDefault="001A3DC5" w:rsidP="001A3DC5">
      <w:r>
        <w:tab/>
      </w:r>
      <w:r>
        <w:tab/>
      </w:r>
      <w:r w:rsidR="00C20E70">
        <w:t>section</w:t>
      </w:r>
      <w:r>
        <w:t xml:space="preserve"> </w:t>
      </w:r>
      <w:r w:rsidR="00C20E70">
        <w:t>701-A)</w:t>
      </w:r>
    </w:p>
    <w:p w14:paraId="6471D93B" w14:textId="77777777" w:rsidR="00C20E70" w:rsidRDefault="00C20E70" w:rsidP="00C20E70"/>
    <w:p w14:paraId="7EA790D6" w14:textId="77777777" w:rsidR="00C20E70" w:rsidRDefault="00C20E70" w:rsidP="00C20E70"/>
    <w:p w14:paraId="7D6C4ADD" w14:textId="77777777" w:rsidR="00C20E70" w:rsidRDefault="00C20E70" w:rsidP="00C20E70">
      <w:r>
        <w:t>An error made in determining valuation is not an illegality but simply an error in the valuation of property</w:t>
      </w:r>
    </w:p>
    <w:p w14:paraId="3E80FA7E" w14:textId="77777777" w:rsidR="00C20E70" w:rsidRDefault="00C20E70" w:rsidP="00C20E70"/>
    <w:p w14:paraId="75169780" w14:textId="77777777" w:rsidR="00C20E70" w:rsidRDefault="00C20E70" w:rsidP="00C20E70">
      <w:r>
        <w:tab/>
      </w:r>
      <w:r>
        <w:rPr>
          <w:i/>
        </w:rPr>
        <w:t xml:space="preserve">UAH-Hydro v. Town of Winslow, </w:t>
      </w:r>
      <w:r>
        <w:t xml:space="preserve">2001-009, at 9 (taxpayer argued </w:t>
      </w:r>
    </w:p>
    <w:p w14:paraId="7EBF00A2" w14:textId="77777777" w:rsidR="00C20E70" w:rsidRDefault="00C20E70" w:rsidP="00C20E70">
      <w:pPr>
        <w:ind w:left="1440"/>
      </w:pPr>
      <w:r>
        <w:t>assessor’s use of intangible property, a purchase power agreement, was an illegality)</w:t>
      </w:r>
    </w:p>
    <w:p w14:paraId="00883FDD" w14:textId="77777777" w:rsidR="00C20E70" w:rsidRDefault="00C20E70" w:rsidP="00C20E70">
      <w:r>
        <w:tab/>
      </w:r>
      <w:r>
        <w:rPr>
          <w:i/>
        </w:rPr>
        <w:t xml:space="preserve">U. S. Optical Disc, Inc. v. Town of Sanford, </w:t>
      </w:r>
      <w:r>
        <w:t>No. 2003-004, at 11 n.6</w:t>
      </w:r>
    </w:p>
    <w:p w14:paraId="0606C240" w14:textId="77777777" w:rsidR="00C20E70" w:rsidRDefault="00C20E70" w:rsidP="00C20E70">
      <w:r>
        <w:tab/>
      </w:r>
      <w:r>
        <w:tab/>
        <w:t>(mere error leading to overvaluation is not an illegality)</w:t>
      </w:r>
    </w:p>
    <w:p w14:paraId="4C56D73C" w14:textId="77777777" w:rsidR="00C20E70" w:rsidRDefault="00C20E70" w:rsidP="00C20E70">
      <w:r>
        <w:tab/>
      </w:r>
      <w:r>
        <w:rPr>
          <w:i/>
        </w:rPr>
        <w:t xml:space="preserve">Topsham Hydro Partners v. Town of Topsham, </w:t>
      </w:r>
      <w:r>
        <w:t>No. 2003-007, at 3</w:t>
      </w:r>
    </w:p>
    <w:p w14:paraId="3A8BF0CC" w14:textId="77777777" w:rsidR="00C20E70" w:rsidRDefault="00C20E70" w:rsidP="00C20E70">
      <w:pPr>
        <w:ind w:right="-270"/>
      </w:pPr>
      <w:r>
        <w:tab/>
      </w:r>
      <w:r>
        <w:rPr>
          <w:i/>
        </w:rPr>
        <w:t xml:space="preserve">KeyBank National Ass’n v. Town of Phippsburg, </w:t>
      </w:r>
      <w:r>
        <w:t>No. 2006-002, at 10</w:t>
      </w:r>
    </w:p>
    <w:p w14:paraId="25A18E17" w14:textId="77777777" w:rsidR="00C20E70" w:rsidRPr="00151EC9" w:rsidRDefault="00C20E70" w:rsidP="00C20E70">
      <w:pPr>
        <w:ind w:right="-270"/>
      </w:pPr>
    </w:p>
    <w:p w14:paraId="41D4C2E0" w14:textId="77777777" w:rsidR="00C20E70" w:rsidRDefault="00C20E70" w:rsidP="00C20E70">
      <w:pPr>
        <w:rPr>
          <w:b/>
        </w:rPr>
      </w:pPr>
    </w:p>
    <w:p w14:paraId="1A44DFE6" w14:textId="77777777" w:rsidR="00C20E70" w:rsidRDefault="00C20E70" w:rsidP="00C20E70">
      <w:r>
        <w:t>Claim of illegality based on argument that the assessors succumbed to political pressure in increasing property values in town</w:t>
      </w:r>
    </w:p>
    <w:p w14:paraId="5F4E29D5" w14:textId="77777777" w:rsidR="00C20E70" w:rsidRDefault="00C20E70" w:rsidP="00C20E70"/>
    <w:p w14:paraId="54A7C1D2" w14:textId="77777777" w:rsidR="00C20E70" w:rsidRDefault="00C20E70" w:rsidP="00C20E70">
      <w:r>
        <w:tab/>
      </w:r>
      <w:r>
        <w:rPr>
          <w:i/>
        </w:rPr>
        <w:t xml:space="preserve">Harold MacQuinn, Inc. v. Town of Hancock, </w:t>
      </w:r>
      <w:r>
        <w:t>No. 2009-014, at 17 n.6</w:t>
      </w:r>
    </w:p>
    <w:p w14:paraId="42C36F47" w14:textId="77777777" w:rsidR="00C20E70" w:rsidRDefault="00C20E70" w:rsidP="00C20E70">
      <w:r>
        <w:tab/>
      </w:r>
      <w:r>
        <w:tab/>
        <w:t>(correct question is not one of political pressure but whether</w:t>
      </w:r>
    </w:p>
    <w:p w14:paraId="5E90D666" w14:textId="77777777" w:rsidR="00C20E70" w:rsidRDefault="00C20E70" w:rsidP="00C20E70">
      <w:pPr>
        <w:ind w:left="720" w:firstLine="720"/>
      </w:pPr>
      <w:r>
        <w:t>increases resulted in overvaluation or discrimination)</w:t>
      </w:r>
    </w:p>
    <w:p w14:paraId="757DFE90" w14:textId="77777777" w:rsidR="00C20E70" w:rsidRDefault="00C20E70" w:rsidP="00C20E70"/>
    <w:p w14:paraId="7D9BCFA6" w14:textId="77777777" w:rsidR="00DC1994" w:rsidRDefault="00DC1994" w:rsidP="00C20E70"/>
    <w:p w14:paraId="5D79FE87" w14:textId="77777777" w:rsidR="00DC1994" w:rsidRDefault="00DC1994" w:rsidP="00DC1994">
      <w:r>
        <w:t>Highest and best use</w:t>
      </w:r>
    </w:p>
    <w:p w14:paraId="2C265830" w14:textId="77777777" w:rsidR="00DC1994" w:rsidRDefault="00DC1994" w:rsidP="00DC1994"/>
    <w:p w14:paraId="5611E66E" w14:textId="77777777" w:rsidR="00DC1994" w:rsidRDefault="00DC1994" w:rsidP="00DC1994">
      <w:pPr>
        <w:ind w:left="720"/>
      </w:pPr>
      <w:r>
        <w:rPr>
          <w:i/>
        </w:rPr>
        <w:t xml:space="preserve">Kamp Kohut, Ltd. v. Town of Oxford, </w:t>
      </w:r>
      <w:r>
        <w:t xml:space="preserve">No. 90-18, at 2 (town </w:t>
      </w:r>
    </w:p>
    <w:p w14:paraId="07C1DE42" w14:textId="77777777" w:rsidR="00DC1994" w:rsidRDefault="00DC1994" w:rsidP="00DC1994">
      <w:pPr>
        <w:ind w:left="720" w:firstLine="720"/>
      </w:pPr>
      <w:r>
        <w:t xml:space="preserve">misidentified highest and best use of camp as a residential </w:t>
      </w:r>
    </w:p>
    <w:p w14:paraId="33784AB7" w14:textId="77777777" w:rsidR="00DC1994" w:rsidRDefault="00DC1994" w:rsidP="00DC1994">
      <w:pPr>
        <w:ind w:left="720" w:firstLine="720"/>
      </w:pPr>
      <w:r>
        <w:t>subdivision)</w:t>
      </w:r>
    </w:p>
    <w:p w14:paraId="28D725EC" w14:textId="77777777" w:rsidR="00DC1994" w:rsidRDefault="00DC1994" w:rsidP="00DC1994">
      <w:r>
        <w:tab/>
      </w:r>
      <w:r>
        <w:rPr>
          <w:i/>
        </w:rPr>
        <w:t xml:space="preserve">Kennebunkport Inn, Inc. v. Town of Kennebunkport, </w:t>
      </w:r>
      <w:r>
        <w:t>No. 94-43, at 3</w:t>
      </w:r>
    </w:p>
    <w:p w14:paraId="60D6A799" w14:textId="77777777" w:rsidR="00DC1994" w:rsidRDefault="00DC1994" w:rsidP="00DC1994">
      <w:r>
        <w:tab/>
      </w:r>
      <w:r>
        <w:tab/>
        <w:t>(highest and best use is potential use)</w:t>
      </w:r>
    </w:p>
    <w:p w14:paraId="25E882C2" w14:textId="77777777" w:rsidR="00DC1994" w:rsidRDefault="00DC1994" w:rsidP="00DC1994">
      <w:r>
        <w:tab/>
      </w:r>
      <w:r>
        <w:rPr>
          <w:i/>
        </w:rPr>
        <w:t xml:space="preserve">UAH-Hydro v. Town of Winslow, </w:t>
      </w:r>
      <w:r>
        <w:t>2001-009, at 7 (purchase power</w:t>
      </w:r>
    </w:p>
    <w:p w14:paraId="63ED0EB6" w14:textId="77777777" w:rsidR="00DC1994" w:rsidRDefault="00DC1994" w:rsidP="00DC1994">
      <w:r>
        <w:t xml:space="preserve"> </w:t>
      </w:r>
      <w:r>
        <w:tab/>
      </w:r>
      <w:r>
        <w:tab/>
        <w:t>agreement, an intangible, must be considered in determining</w:t>
      </w:r>
    </w:p>
    <w:p w14:paraId="185A4BD7" w14:textId="77777777" w:rsidR="00DC1994" w:rsidRDefault="00DC1994" w:rsidP="00DC1994">
      <w:pPr>
        <w:ind w:left="1440"/>
      </w:pPr>
      <w:r>
        <w:t>highest and best use because entwined with tangible property)</w:t>
      </w:r>
    </w:p>
    <w:p w14:paraId="5B1C23E9" w14:textId="77777777" w:rsidR="00DC1994" w:rsidRDefault="00DC1994" w:rsidP="00DC1994">
      <w:pPr>
        <w:ind w:firstLine="720"/>
      </w:pPr>
      <w:r>
        <w:rPr>
          <w:i/>
        </w:rPr>
        <w:t xml:space="preserve">Norumbega Bed &amp; Breakfast, LLC v. Town of Camden, </w:t>
      </w:r>
      <w:r>
        <w:t xml:space="preserve">No. 2005-017, </w:t>
      </w:r>
    </w:p>
    <w:p w14:paraId="619A934F" w14:textId="77777777" w:rsidR="00DC1994" w:rsidRDefault="00DC1994" w:rsidP="00DC1994">
      <w:pPr>
        <w:ind w:left="1440"/>
      </w:pPr>
      <w:r>
        <w:t>at 5, 6 (highest and best use is the foundation upon which all further analysis of fair market value rests)</w:t>
      </w:r>
    </w:p>
    <w:p w14:paraId="02122C99" w14:textId="77777777" w:rsidR="00DC1994" w:rsidRDefault="00DC1994" w:rsidP="00DC1994">
      <w:pPr>
        <w:pStyle w:val="Header"/>
        <w:tabs>
          <w:tab w:val="clear" w:pos="4320"/>
          <w:tab w:val="clear" w:pos="8640"/>
        </w:tabs>
        <w:ind w:right="-360"/>
      </w:pPr>
      <w:r>
        <w:tab/>
      </w:r>
      <w:r>
        <w:rPr>
          <w:i/>
        </w:rPr>
        <w:t xml:space="preserve">Woodland Kittery Ltd. Partnership v. Town of Kittery, </w:t>
      </w:r>
      <w:r>
        <w:t xml:space="preserve">No. 2006-008, </w:t>
      </w:r>
    </w:p>
    <w:p w14:paraId="0E459678" w14:textId="77777777" w:rsidR="00DC1994" w:rsidRDefault="00DC1994" w:rsidP="00DC1994">
      <w:pPr>
        <w:ind w:right="-180"/>
      </w:pPr>
      <w:r>
        <w:tab/>
      </w:r>
      <w:r>
        <w:tab/>
        <w:t>at 7 (IRS section 42 LIHTC project’s highest and best use cannot</w:t>
      </w:r>
    </w:p>
    <w:p w14:paraId="1EAA2582" w14:textId="77777777" w:rsidR="00DC1994" w:rsidRDefault="00DC1994" w:rsidP="00DC1994">
      <w:pPr>
        <w:ind w:left="720" w:right="-180" w:firstLine="720"/>
      </w:pPr>
      <w:r>
        <w:t xml:space="preserve">be compared to the highest and best use of an unregulated </w:t>
      </w:r>
    </w:p>
    <w:p w14:paraId="006DA148" w14:textId="77777777" w:rsidR="00DC1994" w:rsidRDefault="00DC1994" w:rsidP="00DC1994">
      <w:pPr>
        <w:ind w:left="720" w:right="-180" w:firstLine="720"/>
      </w:pPr>
      <w:r>
        <w:t>market; low rent rates in a federally subsidized housing project</w:t>
      </w:r>
    </w:p>
    <w:p w14:paraId="08D0EB5A" w14:textId="77777777" w:rsidR="00DC1994" w:rsidRDefault="00DC1994" w:rsidP="00DC1994">
      <w:pPr>
        <w:ind w:left="1440" w:right="-180"/>
      </w:pPr>
      <w:r>
        <w:t>do not translate into poor management); at 7-9 (taxpayer relying on rent restrictions imposed by LIHTC program but not considering tax benefits of program because they are an intangible did not present credible evidence of value); at 9 (rent restrictions and tax credits are inextricably intertwined with highest and best use)</w:t>
      </w:r>
    </w:p>
    <w:p w14:paraId="51E184E8" w14:textId="77777777" w:rsidR="00DC1994" w:rsidRDefault="00DC1994" w:rsidP="00DC1994">
      <w:pPr>
        <w:ind w:right="-180" w:firstLine="720"/>
      </w:pPr>
      <w:r>
        <w:rPr>
          <w:i/>
        </w:rPr>
        <w:t xml:space="preserve">Brackett v. Town of Bristol, </w:t>
      </w:r>
      <w:r>
        <w:t xml:space="preserve">Nos. 2007-010 &amp; -011, at 5-6 (working </w:t>
      </w:r>
    </w:p>
    <w:p w14:paraId="53B499E0" w14:textId="77777777" w:rsidR="00DC1994" w:rsidRPr="00252F3E" w:rsidRDefault="00DC1994" w:rsidP="00DC1994">
      <w:pPr>
        <w:ind w:left="1440" w:right="-180"/>
      </w:pPr>
      <w:r>
        <w:t xml:space="preserve">waterfront statute, </w:t>
      </w:r>
      <w:r w:rsidR="00AB38CC">
        <w:t xml:space="preserve">section </w:t>
      </w:r>
      <w:r>
        <w:t xml:space="preserve">1135 (1)(A), (2), and section 701-A speak to definition offered in </w:t>
      </w:r>
      <w:r>
        <w:rPr>
          <w:i/>
        </w:rPr>
        <w:t xml:space="preserve">The Appraisal of Real Estate; </w:t>
      </w:r>
      <w:r>
        <w:t>current use value is different)</w:t>
      </w:r>
    </w:p>
    <w:p w14:paraId="52800396" w14:textId="77777777" w:rsidR="00DC1994" w:rsidRDefault="00DC1994" w:rsidP="00DC1994">
      <w:pPr>
        <w:rPr>
          <w:i/>
        </w:rPr>
      </w:pPr>
      <w:r>
        <w:tab/>
      </w:r>
      <w:r>
        <w:rPr>
          <w:i/>
        </w:rPr>
        <w:t xml:space="preserve">City of Brewer v. Ellen M. Leach Memorial Home &amp; Ellen M. Leach </w:t>
      </w:r>
    </w:p>
    <w:p w14:paraId="141669D6" w14:textId="77777777" w:rsidR="00DC1994" w:rsidRDefault="00DC1994" w:rsidP="00DC1994">
      <w:pPr>
        <w:ind w:right="-180"/>
      </w:pPr>
      <w:r>
        <w:rPr>
          <w:i/>
        </w:rPr>
        <w:tab/>
      </w:r>
      <w:r>
        <w:rPr>
          <w:i/>
        </w:rPr>
        <w:tab/>
        <w:t xml:space="preserve">Memorial Home v. City of Brewer, </w:t>
      </w:r>
      <w:r>
        <w:t>Nos. 2006-012 &amp; -013, at 15,</w:t>
      </w:r>
    </w:p>
    <w:p w14:paraId="3AE6F023" w14:textId="77777777" w:rsidR="00BE1F5E" w:rsidRDefault="00DC1994" w:rsidP="00DC1994">
      <w:pPr>
        <w:ind w:left="1440"/>
      </w:pPr>
      <w:r>
        <w:t xml:space="preserve">17, 20 (Board finds credible taxpayer’s conclusion of highest and best use as IRS section 42 LIHTC program congregate housing, rather than city appraiser’s conclusion of elderly housing without considering section 42 rent restrictions and </w:t>
      </w:r>
    </w:p>
    <w:p w14:paraId="48974DCC" w14:textId="77777777" w:rsidR="00DC1994" w:rsidRDefault="00DC1994" w:rsidP="00DC1994">
      <w:pPr>
        <w:ind w:left="1440"/>
      </w:pPr>
      <w:r>
        <w:t xml:space="preserve">tax credits) </w:t>
      </w:r>
    </w:p>
    <w:p w14:paraId="6F907834" w14:textId="77777777" w:rsidR="00DC1994" w:rsidRDefault="00DC1994" w:rsidP="00DC1994">
      <w:pPr>
        <w:ind w:firstLine="720"/>
      </w:pPr>
      <w:r w:rsidRPr="000A624C">
        <w:rPr>
          <w:i/>
        </w:rPr>
        <w:t>F</w:t>
      </w:r>
      <w:r>
        <w:rPr>
          <w:i/>
        </w:rPr>
        <w:t>alls Development Associates, L.P.</w:t>
      </w:r>
      <w:r w:rsidRPr="000A624C">
        <w:rPr>
          <w:i/>
        </w:rPr>
        <w:t xml:space="preserve"> v. City of Saco,</w:t>
      </w:r>
      <w:r>
        <w:t xml:space="preserve"> No. 2008-025, at 27</w:t>
      </w:r>
    </w:p>
    <w:p w14:paraId="14604EB7" w14:textId="77777777" w:rsidR="00DC1994" w:rsidRDefault="00DC1994" w:rsidP="00DC1994">
      <w:pPr>
        <w:ind w:firstLine="720"/>
      </w:pPr>
      <w:r>
        <w:t xml:space="preserve"> </w:t>
      </w:r>
      <w:r>
        <w:tab/>
        <w:t xml:space="preserve">(assessor improperly regarded property as if unencumbered); at </w:t>
      </w:r>
    </w:p>
    <w:p w14:paraId="4DB884A4" w14:textId="77777777" w:rsidR="00DC1994" w:rsidRDefault="00DC1994" w:rsidP="00DC1994">
      <w:pPr>
        <w:ind w:firstLine="720"/>
      </w:pPr>
      <w:r>
        <w:lastRenderedPageBreak/>
        <w:tab/>
        <w:t xml:space="preserve">28, 37 (taxpayer’s appraiser properly regarded property as rent </w:t>
      </w:r>
    </w:p>
    <w:p w14:paraId="3AC57054" w14:textId="77777777" w:rsidR="00DC1994" w:rsidRDefault="00DC1994" w:rsidP="00DC1994">
      <w:pPr>
        <w:ind w:firstLine="720"/>
      </w:pPr>
      <w:r>
        <w:tab/>
        <w:t xml:space="preserve">restricted); at 33, 37 (city’s appraisers properly regarded </w:t>
      </w:r>
    </w:p>
    <w:p w14:paraId="43731DCF" w14:textId="77777777" w:rsidR="00DC1994" w:rsidRDefault="00DC1994" w:rsidP="00DC1994">
      <w:pPr>
        <w:ind w:firstLine="720"/>
      </w:pPr>
      <w:r>
        <w:tab/>
        <w:t xml:space="preserve">property as a rent restricted); at 36 (section 701-A implements </w:t>
      </w:r>
    </w:p>
    <w:p w14:paraId="324B5921" w14:textId="77777777" w:rsidR="00DC1994" w:rsidRDefault="00DC1994" w:rsidP="00DC1994">
      <w:pPr>
        <w:ind w:firstLine="720"/>
      </w:pPr>
      <w:r>
        <w:tab/>
        <w:t xml:space="preserve">highest and best use; where intangible is inextricably </w:t>
      </w:r>
    </w:p>
    <w:p w14:paraId="0FA7130B" w14:textId="77777777" w:rsidR="00DC1994" w:rsidRDefault="00DC1994" w:rsidP="00DC1994">
      <w:pPr>
        <w:ind w:left="1440"/>
      </w:pPr>
      <w:r>
        <w:t xml:space="preserve">intertwined with highest and best use, it must be valued); </w:t>
      </w:r>
    </w:p>
    <w:p w14:paraId="17924E7C" w14:textId="77777777" w:rsidR="00DC1994" w:rsidRDefault="00DC1994" w:rsidP="00DC1994">
      <w:pPr>
        <w:ind w:left="1440"/>
      </w:pPr>
      <w:r>
        <w:t>at 36- 37 (definition stated); at 37 (actual use is a strong consideration); at 37</w:t>
      </w:r>
      <w:r w:rsidR="00920B1E">
        <w:t>, 62-63</w:t>
      </w:r>
      <w:r>
        <w:t xml:space="preserve"> (assessor ignored what is legally permissible)</w:t>
      </w:r>
    </w:p>
    <w:p w14:paraId="62D9BB71" w14:textId="77777777" w:rsidR="00DC1994" w:rsidRDefault="00DC1994" w:rsidP="00DC1994">
      <w:r>
        <w:tab/>
      </w:r>
      <w:r>
        <w:rPr>
          <w:i/>
        </w:rPr>
        <w:t xml:space="preserve">Harold MacQuinn, Inc. v. Town of Hancock, </w:t>
      </w:r>
      <w:r>
        <w:t xml:space="preserve">No. 2009-014, at 26 (fair </w:t>
      </w:r>
    </w:p>
    <w:p w14:paraId="55F8DA6E" w14:textId="77777777" w:rsidR="00DC1994" w:rsidRDefault="00DC1994" w:rsidP="00DC1994">
      <w:r>
        <w:tab/>
      </w:r>
      <w:r>
        <w:tab/>
        <w:t xml:space="preserve">market value must be determined according to highest and best </w:t>
      </w:r>
    </w:p>
    <w:p w14:paraId="46E09BE1" w14:textId="77777777" w:rsidR="00DC1994" w:rsidRDefault="00DC1994" w:rsidP="00DC1994">
      <w:r>
        <w:tab/>
      </w:r>
      <w:r>
        <w:tab/>
        <w:t xml:space="preserve">use); at 27 n.11 (section 701-A implements highest and best </w:t>
      </w:r>
    </w:p>
    <w:p w14:paraId="31C8F27D" w14:textId="77777777" w:rsidR="00DC1994" w:rsidRDefault="00DC1994" w:rsidP="00DC1994">
      <w:r>
        <w:tab/>
      </w:r>
      <w:r>
        <w:tab/>
        <w:t>use)</w:t>
      </w:r>
    </w:p>
    <w:p w14:paraId="050B6088" w14:textId="77777777" w:rsidR="00DC1994" w:rsidRDefault="00FF5936" w:rsidP="00DC1994">
      <w:r>
        <w:tab/>
      </w:r>
      <w:r w:rsidRPr="00402208">
        <w:rPr>
          <w:i/>
        </w:rPr>
        <w:t>MHC Narrows Too, LLC v. Town of Trenton,</w:t>
      </w:r>
      <w:r>
        <w:t xml:space="preserve"> No. 2012-013, at 16</w:t>
      </w:r>
      <w:r w:rsidR="00F94F0B">
        <w:t>-17</w:t>
      </w:r>
    </w:p>
    <w:p w14:paraId="208300F3" w14:textId="77777777" w:rsidR="00FF5936" w:rsidRDefault="00FF5936" w:rsidP="00F94F0B">
      <w:pPr>
        <w:ind w:left="1440"/>
      </w:pPr>
      <w:r>
        <w:t>(</w:t>
      </w:r>
      <w:r w:rsidR="00F94F0B">
        <w:t xml:space="preserve">determining </w:t>
      </w:r>
      <w:r>
        <w:t>highest and best use of land as improved is a recognized</w:t>
      </w:r>
      <w:r w:rsidR="00F94F0B">
        <w:t xml:space="preserve"> </w:t>
      </w:r>
      <w:r>
        <w:t>approach</w:t>
      </w:r>
      <w:r w:rsidR="00F94F0B">
        <w:t>, but may leave open the possibility that another use would take advantage of improvements and be maximally productive</w:t>
      </w:r>
      <w:r>
        <w:t>)</w:t>
      </w:r>
      <w:r w:rsidR="00F94F0B">
        <w:t>; at 17 (highest and best use looks to all permissible uses and is the foundation upon which any true analysis of fair market value rests)</w:t>
      </w:r>
    </w:p>
    <w:p w14:paraId="5CC81EF3" w14:textId="77777777" w:rsidR="00BB04B9" w:rsidRDefault="00EB654F" w:rsidP="00DC1994">
      <w:r>
        <w:tab/>
      </w:r>
      <w:r>
        <w:rPr>
          <w:i/>
        </w:rPr>
        <w:t xml:space="preserve">Madison Paper Industries v. Town of Madison, </w:t>
      </w:r>
      <w:r w:rsidR="00B63E8F">
        <w:t>No. 2016-009, at 18</w:t>
      </w:r>
      <w:r w:rsidR="00BB04B9">
        <w:t xml:space="preserve">, </w:t>
      </w:r>
    </w:p>
    <w:p w14:paraId="045844B8" w14:textId="77777777" w:rsidR="00DC1994" w:rsidRDefault="00BB04B9" w:rsidP="003E4F3A">
      <w:pPr>
        <w:ind w:left="1440"/>
      </w:pPr>
      <w:r>
        <w:t>21, 22, 23</w:t>
      </w:r>
      <w:r w:rsidR="003E4F3A">
        <w:t xml:space="preserve">) </w:t>
      </w:r>
      <w:r w:rsidR="00B63E8F">
        <w:t>(highest and best use as liquidation rejected by Board</w:t>
      </w:r>
      <w:r w:rsidR="00D17D76">
        <w:t xml:space="preserve"> although Maine Revenue Services and taxpayer’s appraiser agreed otherwise</w:t>
      </w:r>
      <w:r w:rsidR="00B63E8F">
        <w:t>)</w:t>
      </w:r>
    </w:p>
    <w:p w14:paraId="495104A9" w14:textId="77777777" w:rsidR="00EB654F" w:rsidRDefault="00EB654F" w:rsidP="00DC1994"/>
    <w:p w14:paraId="442C9B9D" w14:textId="77777777" w:rsidR="00AE65A6" w:rsidRDefault="00AE65A6" w:rsidP="00DC1994"/>
    <w:p w14:paraId="7E5AB62A" w14:textId="77777777" w:rsidR="00DC1994" w:rsidRDefault="00DC1994" w:rsidP="00DC1994">
      <w:r>
        <w:t>Use of leased fee interest, a contract analysis, rather than fee simple interest, a market analysis, for properties generally sold subject to leases</w:t>
      </w:r>
    </w:p>
    <w:p w14:paraId="790B6B2E" w14:textId="77777777" w:rsidR="00DC1994" w:rsidRDefault="00DC1994" w:rsidP="00DC1994"/>
    <w:p w14:paraId="461BC2B7" w14:textId="77777777" w:rsidR="00DC1994" w:rsidRDefault="00DC1994" w:rsidP="00DC1994">
      <w:r>
        <w:tab/>
      </w:r>
      <w:r>
        <w:rPr>
          <w:i/>
        </w:rPr>
        <w:t xml:space="preserve"> J &amp; N Sanford Trust v. Town of Sanford, </w:t>
      </w:r>
      <w:r>
        <w:t xml:space="preserve">No. 93-82, at 2, 3 </w:t>
      </w:r>
    </w:p>
    <w:p w14:paraId="3209BBD3" w14:textId="77777777" w:rsidR="00DC1994" w:rsidRDefault="00DC1994" w:rsidP="00DC1994">
      <w:pPr>
        <w:ind w:left="720" w:firstLine="720"/>
      </w:pPr>
      <w:r>
        <w:t>(subsequently rejected by the Law Court)</w:t>
      </w:r>
    </w:p>
    <w:p w14:paraId="3A776339" w14:textId="77777777" w:rsidR="00DC1994" w:rsidRDefault="00DC1994" w:rsidP="00DC1994">
      <w:r>
        <w:tab/>
      </w:r>
      <w:r>
        <w:rPr>
          <w:i/>
        </w:rPr>
        <w:t xml:space="preserve">Capitol Shopping Center v. City of Augusta, </w:t>
      </w:r>
      <w:r>
        <w:t xml:space="preserve">Nos. 94-29 &amp; 95-164, </w:t>
      </w:r>
    </w:p>
    <w:p w14:paraId="112645D2" w14:textId="77777777" w:rsidR="00DC1994" w:rsidRDefault="00DC1994" w:rsidP="00DC1994">
      <w:pPr>
        <w:ind w:left="720" w:firstLine="720"/>
      </w:pPr>
      <w:r>
        <w:t xml:space="preserve">at 2, 3 (both sides used this, and city used market analysis </w:t>
      </w:r>
    </w:p>
    <w:p w14:paraId="0451410A" w14:textId="77777777" w:rsidR="00DC1994" w:rsidRDefault="00DC1994" w:rsidP="00DC1994">
      <w:pPr>
        <w:ind w:left="1440"/>
      </w:pPr>
      <w:r>
        <w:t>as well)</w:t>
      </w:r>
    </w:p>
    <w:p w14:paraId="3C38D581" w14:textId="77777777" w:rsidR="00DC1994" w:rsidRDefault="00DC1994" w:rsidP="00DC1994">
      <w:r>
        <w:tab/>
      </w:r>
      <w:r>
        <w:rPr>
          <w:i/>
        </w:rPr>
        <w:t xml:space="preserve">AWD Management (Chiricahua, Inc.) v. City of Westbrook, </w:t>
      </w:r>
      <w:r>
        <w:t xml:space="preserve">No. 95-163, </w:t>
      </w:r>
    </w:p>
    <w:p w14:paraId="6B638A88" w14:textId="77777777" w:rsidR="00DC1994" w:rsidRDefault="00DC1994" w:rsidP="00DC1994">
      <w:pPr>
        <w:ind w:left="720" w:firstLine="720"/>
      </w:pPr>
      <w:r>
        <w:t xml:space="preserve">at 2 (taxpayer used combination of leased fee interest and </w:t>
      </w:r>
    </w:p>
    <w:p w14:paraId="64C666FC" w14:textId="77777777" w:rsidR="00DC1994" w:rsidRDefault="00DC1994" w:rsidP="00DC1994">
      <w:pPr>
        <w:ind w:left="720" w:firstLine="720"/>
        <w:rPr>
          <w:i/>
        </w:rPr>
      </w:pPr>
      <w:r>
        <w:t>market rents)</w:t>
      </w:r>
      <w:r w:rsidRPr="00272910">
        <w:rPr>
          <w:i/>
        </w:rPr>
        <w:t xml:space="preserve"> </w:t>
      </w:r>
    </w:p>
    <w:p w14:paraId="2A69BAD3" w14:textId="77777777" w:rsidR="00DC1994" w:rsidRDefault="00DC1994" w:rsidP="00DC1994">
      <w:pPr>
        <w:ind w:firstLine="720"/>
      </w:pPr>
      <w:r w:rsidRPr="000A624C">
        <w:rPr>
          <w:i/>
        </w:rPr>
        <w:t>F</w:t>
      </w:r>
      <w:r>
        <w:rPr>
          <w:i/>
        </w:rPr>
        <w:t>alls Development Associates, L.P.</w:t>
      </w:r>
      <w:r w:rsidRPr="000A624C">
        <w:rPr>
          <w:i/>
        </w:rPr>
        <w:t xml:space="preserve"> v. City of Saco,</w:t>
      </w:r>
      <w:r>
        <w:t xml:space="preserve"> No. 2008-025,</w:t>
      </w:r>
    </w:p>
    <w:p w14:paraId="3530EBFF" w14:textId="77777777" w:rsidR="00DC1994" w:rsidRDefault="00DC1994" w:rsidP="00DC1994">
      <w:pPr>
        <w:ind w:left="1440"/>
      </w:pPr>
      <w:r>
        <w:t xml:space="preserve">at 8-10 (error to rely on lease fee value alone, although it may aid an assessor in determining market value, but appraisers’ </w:t>
      </w:r>
    </w:p>
    <w:p w14:paraId="30DA6A15" w14:textId="77777777" w:rsidR="00DC1994" w:rsidRDefault="00DC1994" w:rsidP="00DC1994">
      <w:pPr>
        <w:ind w:left="1440" w:right="180"/>
      </w:pPr>
      <w:r>
        <w:t>use of “investment value” in the circumstances was shorthand  for their analysis of the benefit of financing arrangements)</w:t>
      </w:r>
    </w:p>
    <w:p w14:paraId="4624764E" w14:textId="77777777" w:rsidR="0056437C" w:rsidRDefault="0056437C" w:rsidP="0056437C">
      <w:pPr>
        <w:ind w:firstLine="720"/>
      </w:pPr>
      <w:r w:rsidRPr="005D5637">
        <w:rPr>
          <w:i/>
        </w:rPr>
        <w:t xml:space="preserve">LaBoca </w:t>
      </w:r>
      <w:r>
        <w:rPr>
          <w:i/>
        </w:rPr>
        <w:t xml:space="preserve">Corp. </w:t>
      </w:r>
      <w:r w:rsidRPr="005D5637">
        <w:rPr>
          <w:i/>
        </w:rPr>
        <w:t>v. Town of Falmouth,</w:t>
      </w:r>
      <w:r>
        <w:t xml:space="preserve"> No. 2014-001, at 7</w:t>
      </w:r>
      <w:r w:rsidR="00F52BC6">
        <w:t>-8</w:t>
      </w:r>
      <w:r>
        <w:t xml:space="preserve"> (potential </w:t>
      </w:r>
    </w:p>
    <w:p w14:paraId="7FDB5D88" w14:textId="77777777" w:rsidR="0056437C" w:rsidRDefault="0056437C" w:rsidP="0056437C">
      <w:pPr>
        <w:ind w:left="1440"/>
      </w:pPr>
      <w:r>
        <w:t xml:space="preserve">earning capacity, not leases, best distributes tax burden; assessor is not required to take into account </w:t>
      </w:r>
      <w:r w:rsidR="00F52BC6">
        <w:t>relatively poor conditions, which rewards poor management)</w:t>
      </w:r>
      <w:r>
        <w:t xml:space="preserve"> </w:t>
      </w:r>
    </w:p>
    <w:p w14:paraId="1DA02A63" w14:textId="77777777" w:rsidR="00DC1994" w:rsidRDefault="00DC1994" w:rsidP="00C20E70"/>
    <w:p w14:paraId="2486D4BC" w14:textId="77777777" w:rsidR="00DC1994" w:rsidRDefault="00DC1994" w:rsidP="00C20E70"/>
    <w:p w14:paraId="639BEFAF" w14:textId="77777777" w:rsidR="00DC1994" w:rsidRDefault="00DC1994" w:rsidP="00DC1994">
      <w:r>
        <w:t>Just value is market value is true value</w:t>
      </w:r>
    </w:p>
    <w:p w14:paraId="70470009" w14:textId="77777777" w:rsidR="00DC1994" w:rsidRDefault="00DC1994" w:rsidP="00DC1994"/>
    <w:p w14:paraId="6ED955F3" w14:textId="77777777" w:rsidR="00DC1994" w:rsidRDefault="00DC1994" w:rsidP="00DC1994">
      <w:r>
        <w:tab/>
      </w:r>
      <w:r>
        <w:rPr>
          <w:i/>
        </w:rPr>
        <w:t xml:space="preserve">Alstores Realty Corp. v. City of South Portland, </w:t>
      </w:r>
      <w:r>
        <w:t>No. 87-03, at 4</w:t>
      </w:r>
    </w:p>
    <w:p w14:paraId="22C32EB6" w14:textId="77777777" w:rsidR="00DC1994" w:rsidRDefault="00DC1994" w:rsidP="00DC1994">
      <w:r>
        <w:tab/>
      </w:r>
      <w:r>
        <w:rPr>
          <w:i/>
        </w:rPr>
        <w:t xml:space="preserve">Central Maine Power Co. v. Town of Moscow, </w:t>
      </w:r>
      <w:r>
        <w:t>No. 90-43, at 2</w:t>
      </w:r>
    </w:p>
    <w:p w14:paraId="34E3B118" w14:textId="77777777" w:rsidR="00DC1994" w:rsidRDefault="00DC1994" w:rsidP="00DC1994">
      <w:pPr>
        <w:ind w:firstLine="720"/>
      </w:pPr>
      <w:r>
        <w:rPr>
          <w:i/>
        </w:rPr>
        <w:t xml:space="preserve">Bath Iron Works Corp. v. City of Bath, </w:t>
      </w:r>
      <w:r>
        <w:t xml:space="preserve">Nos. 92-43, 92-102 &amp; 93-14, </w:t>
      </w:r>
    </w:p>
    <w:p w14:paraId="1E0DA94E" w14:textId="77777777" w:rsidR="00DC1994" w:rsidRDefault="00DC1994" w:rsidP="00DC1994">
      <w:pPr>
        <w:ind w:left="720" w:firstLine="720"/>
      </w:pPr>
      <w:r>
        <w:t>at 5</w:t>
      </w:r>
    </w:p>
    <w:p w14:paraId="0D24E909" w14:textId="77777777" w:rsidR="00DC1994" w:rsidRDefault="00DC1994" w:rsidP="00DC1994">
      <w:r>
        <w:tab/>
      </w:r>
      <w:r>
        <w:rPr>
          <w:i/>
        </w:rPr>
        <w:t xml:space="preserve">Messina &amp; Sprowl Associates, Inc. v. Town of Hampden, </w:t>
      </w:r>
      <w:r>
        <w:t xml:space="preserve">No. 92-97, </w:t>
      </w:r>
    </w:p>
    <w:p w14:paraId="5C0CAD9F" w14:textId="77777777" w:rsidR="00DC1994" w:rsidRDefault="00DC1994" w:rsidP="00DC1994">
      <w:r>
        <w:tab/>
      </w:r>
      <w:r>
        <w:tab/>
        <w:t>at 2</w:t>
      </w:r>
    </w:p>
    <w:p w14:paraId="6D6DA52B" w14:textId="77777777" w:rsidR="00DC1994" w:rsidRDefault="00DC1994" w:rsidP="00DC1994">
      <w:r>
        <w:tab/>
      </w:r>
      <w:r>
        <w:rPr>
          <w:i/>
        </w:rPr>
        <w:t xml:space="preserve">Central Way Realty Associates v. City of Lewiston, </w:t>
      </w:r>
      <w:r>
        <w:t>Nos. 93-37–</w:t>
      </w:r>
    </w:p>
    <w:p w14:paraId="22665EDB" w14:textId="77777777" w:rsidR="00DC1994" w:rsidRDefault="00DC1994" w:rsidP="00DC1994">
      <w:pPr>
        <w:ind w:left="1440"/>
      </w:pPr>
      <w:r>
        <w:t xml:space="preserve">93-40, </w:t>
      </w:r>
      <w:r>
        <w:rPr>
          <w:i/>
        </w:rPr>
        <w:t xml:space="preserve">consolidated with KNL Associates v. City of Lewiston, </w:t>
      </w:r>
      <w:r>
        <w:t xml:space="preserve">Nos. 93-41–93-49 &amp; 92-55–92-64, at 3 n.1 </w:t>
      </w:r>
    </w:p>
    <w:p w14:paraId="4C51B154" w14:textId="77777777" w:rsidR="00DC1994" w:rsidRDefault="00DC1994" w:rsidP="00DC1994">
      <w:r>
        <w:tab/>
      </w:r>
      <w:r>
        <w:rPr>
          <w:i/>
        </w:rPr>
        <w:t xml:space="preserve">Guy Gannett Publishing Co. v. City of South Portland, </w:t>
      </w:r>
      <w:r>
        <w:t xml:space="preserve">Nos. 93-75 &amp; </w:t>
      </w:r>
    </w:p>
    <w:p w14:paraId="750CBF13" w14:textId="77777777" w:rsidR="00DC1994" w:rsidRDefault="00DC1994" w:rsidP="00DC1994">
      <w:pPr>
        <w:ind w:left="720" w:firstLine="720"/>
      </w:pPr>
      <w:r>
        <w:t xml:space="preserve">93-135, at 4 </w:t>
      </w:r>
    </w:p>
    <w:p w14:paraId="050B3AC3" w14:textId="77777777" w:rsidR="00DC1994" w:rsidRDefault="00DC1994" w:rsidP="00DC1994">
      <w:r>
        <w:tab/>
      </w:r>
      <w:r>
        <w:rPr>
          <w:i/>
        </w:rPr>
        <w:t xml:space="preserve">Champion International Corp. v. Town of Bucksport, </w:t>
      </w:r>
      <w:r>
        <w:t xml:space="preserve">No. 93-98, </w:t>
      </w:r>
    </w:p>
    <w:p w14:paraId="1AD9EBE3" w14:textId="77777777" w:rsidR="00DC1994" w:rsidRDefault="00DC1994" w:rsidP="00DC1994">
      <w:pPr>
        <w:ind w:left="720" w:firstLine="720"/>
      </w:pPr>
      <w:r>
        <w:t>at 5 n.2</w:t>
      </w:r>
    </w:p>
    <w:p w14:paraId="353B1AEA" w14:textId="77777777" w:rsidR="00DC1994" w:rsidRDefault="00DC1994" w:rsidP="00DC1994">
      <w:r>
        <w:tab/>
      </w:r>
      <w:r>
        <w:rPr>
          <w:i/>
        </w:rPr>
        <w:t xml:space="preserve">Adams v. City of Biddeford, </w:t>
      </w:r>
      <w:r>
        <w:t xml:space="preserve">Nos. 95-029-95-104, at 3 n.2 </w:t>
      </w:r>
    </w:p>
    <w:p w14:paraId="3784465F" w14:textId="77777777" w:rsidR="00DC1994" w:rsidRDefault="00DC1994" w:rsidP="00DC1994">
      <w:pPr>
        <w:ind w:left="720" w:firstLine="720"/>
      </w:pPr>
      <w:r>
        <w:t>(Decision III)</w:t>
      </w:r>
    </w:p>
    <w:p w14:paraId="688C694D" w14:textId="77777777" w:rsidR="00DC1994" w:rsidRDefault="00DC1994" w:rsidP="00DC1994">
      <w:pPr>
        <w:ind w:firstLine="720"/>
      </w:pPr>
      <w:r>
        <w:rPr>
          <w:i/>
        </w:rPr>
        <w:t xml:space="preserve">Spang Enterprises v. Town of Kennebunkport, </w:t>
      </w:r>
      <w:r>
        <w:t>No. 96-011, at 2</w:t>
      </w:r>
    </w:p>
    <w:p w14:paraId="6DB0910D" w14:textId="77777777" w:rsidR="00DC1994" w:rsidRDefault="00DC1994" w:rsidP="00DC1994">
      <w:pPr>
        <w:ind w:firstLine="720"/>
      </w:pPr>
      <w:r w:rsidRPr="00747A9D">
        <w:rPr>
          <w:i/>
        </w:rPr>
        <w:t>Maine Public Service Co. v. City of Caribou,</w:t>
      </w:r>
      <w:r>
        <w:t xml:space="preserve"> No. 97-108, at 4 n.2</w:t>
      </w:r>
    </w:p>
    <w:p w14:paraId="29B99703" w14:textId="77777777" w:rsidR="00DC1994" w:rsidRDefault="00DC1994" w:rsidP="00DC1994">
      <w:r>
        <w:tab/>
      </w:r>
      <w:r>
        <w:rPr>
          <w:i/>
        </w:rPr>
        <w:t xml:space="preserve">Port Resort Realty Corp. v. Town of Kennebunkport, </w:t>
      </w:r>
      <w:r>
        <w:t xml:space="preserve">No 98-004, </w:t>
      </w:r>
    </w:p>
    <w:p w14:paraId="4FE30829" w14:textId="77777777" w:rsidR="00DC1994" w:rsidRDefault="00DC1994" w:rsidP="00DC1994">
      <w:pPr>
        <w:ind w:left="720" w:firstLine="720"/>
      </w:pPr>
      <w:r>
        <w:t>at 2 n.1</w:t>
      </w:r>
    </w:p>
    <w:p w14:paraId="53BCDDF7" w14:textId="77777777" w:rsidR="00DC1994" w:rsidRDefault="00DC1994" w:rsidP="00DC1994">
      <w:r>
        <w:tab/>
      </w:r>
      <w:r>
        <w:rPr>
          <w:i/>
        </w:rPr>
        <w:t xml:space="preserve">B &amp; B Properties v. City of Ellsworth, </w:t>
      </w:r>
      <w:r>
        <w:t>No. 98-026, at 6</w:t>
      </w:r>
    </w:p>
    <w:p w14:paraId="0F9C3B1A" w14:textId="77777777" w:rsidR="00DC1994" w:rsidRDefault="00DC1994" w:rsidP="00DC1994">
      <w:r>
        <w:tab/>
      </w:r>
      <w:r>
        <w:rPr>
          <w:i/>
        </w:rPr>
        <w:t xml:space="preserve">Northeast Empire Ltd. Partnership #2 v. Town of Ashland, </w:t>
      </w:r>
      <w:r>
        <w:t xml:space="preserve">Nos. </w:t>
      </w:r>
    </w:p>
    <w:p w14:paraId="77941D46" w14:textId="77777777" w:rsidR="00DC1994" w:rsidRDefault="00DC1994" w:rsidP="00DC1994">
      <w:pPr>
        <w:ind w:left="720" w:firstLine="720"/>
      </w:pPr>
      <w:r>
        <w:t>99-015 &amp; 99-027, at 3 n.1</w:t>
      </w:r>
    </w:p>
    <w:p w14:paraId="0833F58D" w14:textId="77777777" w:rsidR="00DC1994" w:rsidRDefault="00DC1994" w:rsidP="00DC1994">
      <w:pPr>
        <w:ind w:right="-180"/>
      </w:pPr>
      <w:r>
        <w:tab/>
      </w:r>
      <w:r>
        <w:rPr>
          <w:i/>
        </w:rPr>
        <w:t xml:space="preserve">Great Northern Paper, Inc. v. Town of East Millinocket, </w:t>
      </w:r>
      <w:r>
        <w:t xml:space="preserve">No. 2000-006, </w:t>
      </w:r>
    </w:p>
    <w:p w14:paraId="4C5FE416" w14:textId="77777777" w:rsidR="00DC1994" w:rsidRPr="0051183E" w:rsidRDefault="00DC1994" w:rsidP="00DC1994">
      <w:pPr>
        <w:ind w:left="720" w:right="-180" w:firstLine="720"/>
        <w:rPr>
          <w:i/>
        </w:rPr>
      </w:pPr>
      <w:r>
        <w:t>at 4</w:t>
      </w:r>
    </w:p>
    <w:p w14:paraId="15BDECDF" w14:textId="77777777" w:rsidR="00DC1994" w:rsidRDefault="00DC1994" w:rsidP="00DC1994">
      <w:pPr>
        <w:ind w:right="-180"/>
      </w:pPr>
      <w:r>
        <w:tab/>
      </w:r>
      <w:r>
        <w:rPr>
          <w:i/>
        </w:rPr>
        <w:t xml:space="preserve">Norumbega Bed &amp; Breakfast, LLC v. Town of Camden, </w:t>
      </w:r>
      <w:r>
        <w:t>No. 2005-017,</w:t>
      </w:r>
    </w:p>
    <w:p w14:paraId="3234E86D" w14:textId="77777777" w:rsidR="00DC1994" w:rsidRDefault="00DC1994" w:rsidP="00DC1994">
      <w:r>
        <w:tab/>
      </w:r>
      <w:r>
        <w:tab/>
        <w:t>at 3 n.2</w:t>
      </w:r>
    </w:p>
    <w:p w14:paraId="32C56707" w14:textId="77777777" w:rsidR="00DC1994" w:rsidRDefault="00DC1994" w:rsidP="00DC1994">
      <w:pPr>
        <w:pStyle w:val="Header"/>
        <w:tabs>
          <w:tab w:val="clear" w:pos="4320"/>
          <w:tab w:val="clear" w:pos="8640"/>
        </w:tabs>
        <w:ind w:right="-360"/>
      </w:pPr>
      <w:r>
        <w:tab/>
      </w:r>
      <w:r>
        <w:rPr>
          <w:i/>
        </w:rPr>
        <w:t xml:space="preserve">Woodland Kittery Ltd. Partnership v. Town of Kittery, </w:t>
      </w:r>
      <w:r>
        <w:t>No. 2006-008,</w:t>
      </w:r>
    </w:p>
    <w:p w14:paraId="5A0E51AE" w14:textId="77777777" w:rsidR="00DC1994" w:rsidRDefault="00DC1994" w:rsidP="00DC1994">
      <w:pPr>
        <w:pStyle w:val="Header"/>
        <w:tabs>
          <w:tab w:val="clear" w:pos="4320"/>
          <w:tab w:val="clear" w:pos="8640"/>
        </w:tabs>
        <w:ind w:right="-360"/>
      </w:pPr>
      <w:r>
        <w:tab/>
      </w:r>
      <w:r>
        <w:tab/>
        <w:t xml:space="preserve">at 2 n.1 </w:t>
      </w:r>
    </w:p>
    <w:p w14:paraId="72606DC1" w14:textId="77777777" w:rsidR="00DC1994" w:rsidRDefault="00DC1994" w:rsidP="00DC1994">
      <w:pPr>
        <w:ind w:firstLine="720"/>
      </w:pPr>
      <w:r>
        <w:rPr>
          <w:i/>
        </w:rPr>
        <w:t xml:space="preserve">Brackett v. Town of Bristol, </w:t>
      </w:r>
      <w:r>
        <w:t xml:space="preserve">Nos. 2007-010 &amp; -011, at 5 n.6 </w:t>
      </w:r>
    </w:p>
    <w:p w14:paraId="785F7461" w14:textId="77777777" w:rsidR="00DC1994" w:rsidRDefault="00DC1994" w:rsidP="00DC1994">
      <w:pPr>
        <w:rPr>
          <w:i/>
        </w:rPr>
      </w:pPr>
      <w:r>
        <w:tab/>
      </w:r>
      <w:r>
        <w:rPr>
          <w:i/>
        </w:rPr>
        <w:t xml:space="preserve">City of Brewer v. Ellen M. Leach Memorial Home &amp; Ellen M. Leach </w:t>
      </w:r>
    </w:p>
    <w:p w14:paraId="0100A368" w14:textId="77777777" w:rsidR="00DC1994" w:rsidRDefault="00DC1994" w:rsidP="00DC1994">
      <w:r>
        <w:rPr>
          <w:i/>
        </w:rPr>
        <w:tab/>
      </w:r>
      <w:r>
        <w:rPr>
          <w:i/>
        </w:rPr>
        <w:tab/>
        <w:t xml:space="preserve">Memorial Home v. City of Brewer, </w:t>
      </w:r>
      <w:r>
        <w:t>Nos. 2006-012 &amp; -013, at</w:t>
      </w:r>
    </w:p>
    <w:p w14:paraId="10896B21" w14:textId="77777777" w:rsidR="00DC1994" w:rsidRDefault="00DC1994" w:rsidP="00DC1994">
      <w:pPr>
        <w:ind w:left="720" w:firstLine="720"/>
      </w:pPr>
      <w:r>
        <w:t xml:space="preserve">3 n.2 </w:t>
      </w:r>
    </w:p>
    <w:p w14:paraId="02DF9A20" w14:textId="77777777" w:rsidR="00DC1994" w:rsidRDefault="00DC1994" w:rsidP="00DC1994">
      <w:pPr>
        <w:pStyle w:val="Header"/>
        <w:tabs>
          <w:tab w:val="clear" w:pos="4320"/>
          <w:tab w:val="clear" w:pos="8640"/>
        </w:tabs>
        <w:rPr>
          <w:i/>
        </w:rPr>
      </w:pPr>
      <w:r>
        <w:tab/>
      </w:r>
      <w:r w:rsidRPr="00536918">
        <w:rPr>
          <w:i/>
        </w:rPr>
        <w:t xml:space="preserve">Cushing Holdings, LLC v. Town of Cushing </w:t>
      </w:r>
      <w:r w:rsidRPr="007E4F3D">
        <w:t>and</w:t>
      </w:r>
      <w:r w:rsidRPr="00536918">
        <w:rPr>
          <w:i/>
        </w:rPr>
        <w:t xml:space="preserve"> Last Resort Holdings, </w:t>
      </w:r>
    </w:p>
    <w:p w14:paraId="57286107" w14:textId="77777777" w:rsidR="00DC1994" w:rsidRDefault="00DC1994" w:rsidP="00DC1994">
      <w:pPr>
        <w:pStyle w:val="Header"/>
        <w:tabs>
          <w:tab w:val="clear" w:pos="4320"/>
          <w:tab w:val="clear" w:pos="8640"/>
        </w:tabs>
      </w:pPr>
      <w:r>
        <w:rPr>
          <w:i/>
        </w:rPr>
        <w:tab/>
      </w:r>
      <w:r>
        <w:rPr>
          <w:i/>
        </w:rPr>
        <w:tab/>
      </w:r>
      <w:r w:rsidRPr="00536918">
        <w:rPr>
          <w:i/>
        </w:rPr>
        <w:t>LLC v. Town of Cushing,</w:t>
      </w:r>
      <w:r>
        <w:t xml:space="preserve"> Nos. 2006-017 &amp; -018, at 3 n.4</w:t>
      </w:r>
    </w:p>
    <w:p w14:paraId="431F2FDC" w14:textId="77777777" w:rsidR="0090739C" w:rsidRDefault="00DC1994" w:rsidP="00DC1994">
      <w:pPr>
        <w:pStyle w:val="Header"/>
        <w:tabs>
          <w:tab w:val="clear" w:pos="4320"/>
          <w:tab w:val="clear" w:pos="8640"/>
        </w:tabs>
        <w:rPr>
          <w:i/>
          <w:lang w:val="en-US"/>
        </w:rPr>
      </w:pPr>
      <w:r>
        <w:rPr>
          <w:i/>
        </w:rPr>
        <w:tab/>
        <w:t xml:space="preserve">GGP-Maine Mall, LLC v. City of South Portland, </w:t>
      </w:r>
      <w:r>
        <w:t>No. 2008-001</w:t>
      </w:r>
      <w:r w:rsidR="0090739C">
        <w:rPr>
          <w:lang w:val="en-US"/>
        </w:rPr>
        <w:t xml:space="preserve"> (</w:t>
      </w:r>
      <w:r w:rsidR="0090739C">
        <w:rPr>
          <w:i/>
          <w:lang w:val="en-US"/>
        </w:rPr>
        <w:t xml:space="preserve">Maine </w:t>
      </w:r>
    </w:p>
    <w:p w14:paraId="1E7BE9B5" w14:textId="77777777" w:rsidR="001A3DC5" w:rsidRPr="001A3DC5" w:rsidRDefault="0090739C" w:rsidP="00DC1994">
      <w:pPr>
        <w:pStyle w:val="Header"/>
        <w:tabs>
          <w:tab w:val="clear" w:pos="4320"/>
          <w:tab w:val="clear" w:pos="8640"/>
        </w:tabs>
        <w:rPr>
          <w:lang w:val="en-US"/>
        </w:rPr>
      </w:pPr>
      <w:r>
        <w:rPr>
          <w:i/>
          <w:lang w:val="en-US"/>
        </w:rPr>
        <w:tab/>
      </w:r>
      <w:r>
        <w:rPr>
          <w:i/>
          <w:lang w:val="en-US"/>
        </w:rPr>
        <w:tab/>
        <w:t>Mall I</w:t>
      </w:r>
      <w:r>
        <w:rPr>
          <w:lang w:val="en-US"/>
        </w:rPr>
        <w:t>)</w:t>
      </w:r>
      <w:r w:rsidR="00DC1994">
        <w:t>, at 3 n.3</w:t>
      </w:r>
    </w:p>
    <w:p w14:paraId="12C195FB" w14:textId="77777777" w:rsidR="00DC1994" w:rsidRDefault="00DC1994" w:rsidP="00DC1994">
      <w:pPr>
        <w:pStyle w:val="Header"/>
        <w:tabs>
          <w:tab w:val="clear" w:pos="4320"/>
          <w:tab w:val="clear" w:pos="8640"/>
        </w:tabs>
      </w:pPr>
      <w:r>
        <w:tab/>
      </w:r>
      <w:r w:rsidRPr="00857A05">
        <w:rPr>
          <w:i/>
        </w:rPr>
        <w:t>Falls Development Associates, L.P. v. City of Saco,</w:t>
      </w:r>
      <w:r>
        <w:t xml:space="preserve"> No. 2008-025, at 4</w:t>
      </w:r>
    </w:p>
    <w:p w14:paraId="27A36DC4" w14:textId="77777777" w:rsidR="00DC1994" w:rsidRDefault="00DC1994" w:rsidP="00DC1994">
      <w:pPr>
        <w:pStyle w:val="Header"/>
        <w:tabs>
          <w:tab w:val="clear" w:pos="4320"/>
          <w:tab w:val="clear" w:pos="8640"/>
        </w:tabs>
      </w:pPr>
      <w:r>
        <w:tab/>
      </w:r>
      <w:r>
        <w:rPr>
          <w:i/>
        </w:rPr>
        <w:t>Borale</w:t>
      </w:r>
      <w:r w:rsidRPr="00085149">
        <w:rPr>
          <w:i/>
        </w:rPr>
        <w:t>x Sherman, LLC v. Town of Stacyville,</w:t>
      </w:r>
      <w:r>
        <w:t xml:space="preserve"> Nos. 2009-007 &amp; </w:t>
      </w:r>
    </w:p>
    <w:p w14:paraId="43B6B8CB" w14:textId="77777777" w:rsidR="00DC1994" w:rsidRDefault="00DC1994" w:rsidP="00DC1994">
      <w:pPr>
        <w:pStyle w:val="Header"/>
        <w:tabs>
          <w:tab w:val="clear" w:pos="4320"/>
          <w:tab w:val="clear" w:pos="8640"/>
        </w:tabs>
        <w:ind w:left="720" w:firstLine="720"/>
      </w:pPr>
      <w:r>
        <w:t>2010-002</w:t>
      </w:r>
      <w:r w:rsidR="00E61A9D">
        <w:rPr>
          <w:lang w:val="en-US"/>
        </w:rPr>
        <w:t>-A</w:t>
      </w:r>
      <w:r>
        <w:t>, at 2 n.3</w:t>
      </w:r>
    </w:p>
    <w:p w14:paraId="53DC0D40" w14:textId="77777777" w:rsidR="00DC1994" w:rsidRDefault="00DC1994" w:rsidP="00DC1994">
      <w:pPr>
        <w:pStyle w:val="Header"/>
        <w:tabs>
          <w:tab w:val="clear" w:pos="4320"/>
          <w:tab w:val="clear" w:pos="8640"/>
        </w:tabs>
      </w:pPr>
      <w:r>
        <w:tab/>
      </w:r>
      <w:r>
        <w:rPr>
          <w:i/>
        </w:rPr>
        <w:t xml:space="preserve">Harold MacQuinn, Inc. v. Town of Hancock, </w:t>
      </w:r>
      <w:r>
        <w:t xml:space="preserve">No. 2009-014, at 16, 27 </w:t>
      </w:r>
    </w:p>
    <w:p w14:paraId="3BF5315C" w14:textId="77777777" w:rsidR="00DC1994" w:rsidRDefault="00DC1994" w:rsidP="00DC1994">
      <w:pPr>
        <w:pStyle w:val="Header"/>
        <w:tabs>
          <w:tab w:val="clear" w:pos="4320"/>
          <w:tab w:val="clear" w:pos="8640"/>
        </w:tabs>
        <w:ind w:left="1440"/>
        <w:rPr>
          <w:lang w:val="en-US"/>
        </w:rPr>
      </w:pPr>
      <w:r>
        <w:lastRenderedPageBreak/>
        <w:t>n.11 (fair market value is defined similarly in both assessment cases and eminent domain cases; both kinds of cases may take comparable sales into account; and both rely on highest and best use)</w:t>
      </w:r>
    </w:p>
    <w:p w14:paraId="4873597C" w14:textId="77777777" w:rsidR="00536FA9" w:rsidRPr="00536FA9" w:rsidRDefault="00536FA9" w:rsidP="00536FA9">
      <w:pPr>
        <w:ind w:firstLine="720"/>
      </w:pPr>
      <w:r>
        <w:rPr>
          <w:i/>
        </w:rPr>
        <w:t xml:space="preserve">Bangor Gas Co., LLC v. Town of Bucksport, </w:t>
      </w:r>
      <w:r>
        <w:t>No. 2010-002, at 2 n.2</w:t>
      </w:r>
    </w:p>
    <w:p w14:paraId="0C3CB355" w14:textId="77777777" w:rsidR="00DC1994" w:rsidRDefault="00DC1994" w:rsidP="00DC1994">
      <w:pPr>
        <w:rPr>
          <w:i/>
        </w:rPr>
      </w:pPr>
      <w:r>
        <w:rPr>
          <w:i/>
        </w:rPr>
        <w:tab/>
      </w:r>
      <w:r w:rsidRPr="00857A05">
        <w:rPr>
          <w:i/>
        </w:rPr>
        <w:t>Prentiss &amp; Carlisle Management Co., Inc. v. Town of Merrill and Town</w:t>
      </w:r>
    </w:p>
    <w:p w14:paraId="0FB869B9" w14:textId="77777777" w:rsidR="00DC1994" w:rsidRDefault="00DC1994" w:rsidP="00DC1994">
      <w:pPr>
        <w:pStyle w:val="Header"/>
        <w:tabs>
          <w:tab w:val="clear" w:pos="4320"/>
          <w:tab w:val="clear" w:pos="8640"/>
        </w:tabs>
        <w:ind w:left="720" w:firstLine="720"/>
      </w:pPr>
      <w:r w:rsidRPr="00857A05">
        <w:rPr>
          <w:i/>
        </w:rPr>
        <w:t>of Smyrna,</w:t>
      </w:r>
      <w:r>
        <w:t xml:space="preserve"> Nos. 2010-007 &amp; 2010-006, at 3 n.2</w:t>
      </w:r>
    </w:p>
    <w:p w14:paraId="30BC8745" w14:textId="77777777" w:rsidR="000F08D1" w:rsidRDefault="000F08D1" w:rsidP="000F08D1">
      <w:pPr>
        <w:pStyle w:val="Header"/>
        <w:tabs>
          <w:tab w:val="clear" w:pos="4320"/>
          <w:tab w:val="clear" w:pos="8640"/>
        </w:tabs>
        <w:ind w:right="-180" w:firstLine="720"/>
        <w:rPr>
          <w:i/>
          <w:lang w:val="en-US"/>
        </w:rPr>
      </w:pPr>
      <w:r>
        <w:rPr>
          <w:i/>
          <w:lang w:val="en-US"/>
        </w:rPr>
        <w:t xml:space="preserve">Prentiss &amp; Carlisle Management Co., Inc. v. Town of Smyrna and Town of </w:t>
      </w:r>
    </w:p>
    <w:p w14:paraId="4B9E2A39" w14:textId="77777777" w:rsidR="000F08D1" w:rsidRDefault="000F08D1" w:rsidP="000F08D1">
      <w:pPr>
        <w:ind w:left="720" w:firstLine="720"/>
      </w:pPr>
      <w:r>
        <w:rPr>
          <w:i/>
        </w:rPr>
        <w:t xml:space="preserve">Merrill, </w:t>
      </w:r>
      <w:r w:rsidR="00565B51">
        <w:t>Nos. 2015-001 &amp;</w:t>
      </w:r>
      <w:r>
        <w:t xml:space="preserve"> -002, at 13</w:t>
      </w:r>
    </w:p>
    <w:p w14:paraId="0DC6A37A" w14:textId="77777777" w:rsidR="00DC1994" w:rsidRPr="00DE65EC" w:rsidRDefault="00DC1994" w:rsidP="00DC1994">
      <w:pPr>
        <w:pStyle w:val="Header"/>
        <w:tabs>
          <w:tab w:val="clear" w:pos="4320"/>
          <w:tab w:val="clear" w:pos="8640"/>
        </w:tabs>
        <w:ind w:left="720" w:firstLine="720"/>
        <w:rPr>
          <w:i/>
        </w:rPr>
      </w:pPr>
    </w:p>
    <w:p w14:paraId="187A3FD6" w14:textId="77777777" w:rsidR="00DC1994" w:rsidRDefault="00DC1994" w:rsidP="00DC1994"/>
    <w:p w14:paraId="24EFB748" w14:textId="77777777" w:rsidR="00DC1994" w:rsidRDefault="00DC1994" w:rsidP="00DC1994">
      <w:r>
        <w:t>Market value is determined by what a willing buyer would pay a willing seller at a fair public sale</w:t>
      </w:r>
    </w:p>
    <w:p w14:paraId="1B570406" w14:textId="77777777" w:rsidR="00DC1994" w:rsidRDefault="00DC1994" w:rsidP="00DC1994"/>
    <w:p w14:paraId="74421CDD" w14:textId="77777777" w:rsidR="00DC1994" w:rsidRDefault="00DC1994" w:rsidP="00DC1994">
      <w:r>
        <w:tab/>
      </w:r>
      <w:r>
        <w:rPr>
          <w:i/>
        </w:rPr>
        <w:t xml:space="preserve">Messina &amp; Sprowl Associates, Inc. v. Town of Hampden, </w:t>
      </w:r>
      <w:r>
        <w:t xml:space="preserve">No. 92-97, </w:t>
      </w:r>
    </w:p>
    <w:p w14:paraId="275A3D74" w14:textId="77777777" w:rsidR="00DC1994" w:rsidRDefault="00DC1994" w:rsidP="00DC1994">
      <w:pPr>
        <w:ind w:left="720" w:firstLine="720"/>
      </w:pPr>
      <w:r>
        <w:t>at 2</w:t>
      </w:r>
    </w:p>
    <w:p w14:paraId="4BF445A9" w14:textId="77777777" w:rsidR="00DC1994" w:rsidRDefault="00DC1994" w:rsidP="00DC1994">
      <w:r>
        <w:tab/>
      </w:r>
      <w:r>
        <w:rPr>
          <w:i/>
        </w:rPr>
        <w:t xml:space="preserve">Guy Gannett Publishing Co. v. City of South Portland, </w:t>
      </w:r>
      <w:r>
        <w:t xml:space="preserve">Nos. 93-75 &amp; </w:t>
      </w:r>
    </w:p>
    <w:p w14:paraId="752138E9" w14:textId="77777777" w:rsidR="00DC1994" w:rsidRDefault="00DC1994" w:rsidP="00DC1994">
      <w:pPr>
        <w:ind w:left="720" w:firstLine="720"/>
      </w:pPr>
      <w:r>
        <w:t xml:space="preserve">93-135, at 4-5 </w:t>
      </w:r>
    </w:p>
    <w:p w14:paraId="16913EA7" w14:textId="77777777" w:rsidR="00DC1994" w:rsidRDefault="00DC1994" w:rsidP="00DC1994">
      <w:r>
        <w:tab/>
      </w:r>
      <w:r>
        <w:rPr>
          <w:i/>
        </w:rPr>
        <w:t xml:space="preserve">Northeast Empire Ltd. Partnership #2 v. Town of Ashland, </w:t>
      </w:r>
      <w:r>
        <w:t xml:space="preserve">Nos. </w:t>
      </w:r>
    </w:p>
    <w:p w14:paraId="5D1D57D2" w14:textId="77777777" w:rsidR="00DC1994" w:rsidRDefault="00DC1994" w:rsidP="00DC1994">
      <w:pPr>
        <w:ind w:left="720" w:firstLine="720"/>
      </w:pPr>
      <w:r>
        <w:t>99-015 &amp; 99-027, at 12</w:t>
      </w:r>
    </w:p>
    <w:p w14:paraId="49BEF43F" w14:textId="77777777" w:rsidR="00DC1994" w:rsidRDefault="00DC1994" w:rsidP="00DC1994">
      <w:pPr>
        <w:ind w:right="-180"/>
      </w:pPr>
      <w:r>
        <w:tab/>
      </w:r>
      <w:r>
        <w:rPr>
          <w:i/>
        </w:rPr>
        <w:t xml:space="preserve">Sprague Energy Corp. v. Town of Bucksport, </w:t>
      </w:r>
      <w:r>
        <w:t>No. 2003-003, at 21-22</w:t>
      </w:r>
    </w:p>
    <w:p w14:paraId="3DACF060" w14:textId="77777777" w:rsidR="00DC1994" w:rsidRDefault="00DC1994" w:rsidP="00DC1994">
      <w:r>
        <w:tab/>
      </w:r>
      <w:r>
        <w:rPr>
          <w:i/>
        </w:rPr>
        <w:t xml:space="preserve">Harold MacQuinn, Inc. v. Town of Hancock, </w:t>
      </w:r>
      <w:r>
        <w:t>No. 2009-014, at 27 n.11</w:t>
      </w:r>
    </w:p>
    <w:p w14:paraId="2E8E6466" w14:textId="77777777" w:rsidR="00DC1994" w:rsidRDefault="00DC1994" w:rsidP="00DC1994"/>
    <w:p w14:paraId="27AE6882" w14:textId="77777777" w:rsidR="00DC1994" w:rsidRDefault="00DC1994" w:rsidP="00DC1994"/>
    <w:p w14:paraId="68EC19B1" w14:textId="77777777" w:rsidR="00DC1994" w:rsidRDefault="00DC1994" w:rsidP="00DC1994">
      <w:r>
        <w:t>Fair market value is a question of fact</w:t>
      </w:r>
    </w:p>
    <w:p w14:paraId="44A28CAB" w14:textId="77777777" w:rsidR="00DC1994" w:rsidRDefault="00DC1994" w:rsidP="00DC1994"/>
    <w:p w14:paraId="2AFB4F25" w14:textId="77777777" w:rsidR="00DC1994" w:rsidRDefault="00DC1994" w:rsidP="00DC1994">
      <w:r>
        <w:tab/>
      </w:r>
      <w:r>
        <w:rPr>
          <w:i/>
        </w:rPr>
        <w:t xml:space="preserve">Sprague Energy Corp. v. Town of Bucksport, </w:t>
      </w:r>
      <w:r>
        <w:t>No. 2003-003, at 30</w:t>
      </w:r>
    </w:p>
    <w:p w14:paraId="0617FBD0" w14:textId="77777777" w:rsidR="00DC1994" w:rsidRPr="00C35F4B" w:rsidRDefault="00DC1994" w:rsidP="00DC1994">
      <w:r>
        <w:tab/>
      </w:r>
      <w:r>
        <w:rPr>
          <w:i/>
        </w:rPr>
        <w:t xml:space="preserve">U. S. Optical Disc, Inc. v. Town of Sanford, </w:t>
      </w:r>
      <w:r>
        <w:t>No. 2003-004, at 19</w:t>
      </w:r>
    </w:p>
    <w:p w14:paraId="612404F8" w14:textId="77777777" w:rsidR="00DC1994" w:rsidRDefault="00DC1994" w:rsidP="00DC1994"/>
    <w:p w14:paraId="3DDF96F4" w14:textId="77777777" w:rsidR="00DC1994" w:rsidRDefault="00DC1994" w:rsidP="00DC1994"/>
    <w:p w14:paraId="45AEE7F5" w14:textId="77777777" w:rsidR="00DC1994" w:rsidRDefault="00DC1994" w:rsidP="00DC1994">
      <w:r>
        <w:t xml:space="preserve">An arm’s length sale of property at or near the valuation date may be considered as evidence of fair market value </w:t>
      </w:r>
    </w:p>
    <w:p w14:paraId="62056942" w14:textId="77777777" w:rsidR="00DC1994" w:rsidRDefault="00DC1994" w:rsidP="00DC1994">
      <w:r>
        <w:tab/>
      </w:r>
    </w:p>
    <w:p w14:paraId="04A3FF38" w14:textId="77777777" w:rsidR="00DC1994" w:rsidRPr="002D1026" w:rsidRDefault="00DC1994" w:rsidP="00DC1994">
      <w:r>
        <w:tab/>
      </w:r>
      <w:r>
        <w:rPr>
          <w:i/>
        </w:rPr>
        <w:t xml:space="preserve">Topsham Hydro Partners v. Town of Topsham, </w:t>
      </w:r>
      <w:r>
        <w:t>No. 2003-007, at 12</w:t>
      </w:r>
    </w:p>
    <w:p w14:paraId="2282AC96" w14:textId="77777777" w:rsidR="00DC1994" w:rsidRDefault="00DC1994" w:rsidP="00DC1994"/>
    <w:p w14:paraId="0A23B489" w14:textId="77777777" w:rsidR="00DC1994" w:rsidRDefault="00DC1994" w:rsidP="00DC1994"/>
    <w:p w14:paraId="16D1AE89" w14:textId="77777777" w:rsidR="00DC1994" w:rsidRDefault="00DC1994" w:rsidP="00DC1994">
      <w:r>
        <w:t>Fair market value cannot be derived from a non-arm’s length transaction</w:t>
      </w:r>
    </w:p>
    <w:p w14:paraId="05216B2E" w14:textId="77777777" w:rsidR="00DC1994" w:rsidRDefault="00DC1994" w:rsidP="00DC1994"/>
    <w:p w14:paraId="6E197A08" w14:textId="77777777" w:rsidR="00DC1994" w:rsidRDefault="00DC1994" w:rsidP="00DC1994">
      <w:r>
        <w:tab/>
      </w:r>
      <w:r>
        <w:rPr>
          <w:i/>
        </w:rPr>
        <w:t xml:space="preserve">Waterville Homes, Inc. v. City of Waterville, </w:t>
      </w:r>
      <w:r>
        <w:t>Nos. 90-16 &amp; 91-06,</w:t>
      </w:r>
    </w:p>
    <w:p w14:paraId="626B7931" w14:textId="77777777" w:rsidR="00DC1994" w:rsidRDefault="00DC1994" w:rsidP="00DC1994">
      <w:r>
        <w:tab/>
      </w:r>
      <w:r>
        <w:tab/>
        <w:t>at 4</w:t>
      </w:r>
    </w:p>
    <w:p w14:paraId="50154968" w14:textId="77777777" w:rsidR="00DC1994" w:rsidRDefault="00DC1994" w:rsidP="00DC1994">
      <w:r>
        <w:tab/>
      </w:r>
      <w:r>
        <w:rPr>
          <w:i/>
        </w:rPr>
        <w:t xml:space="preserve">Cf. GTS Foreside Ltd. v. Town of Falmouth, </w:t>
      </w:r>
      <w:r>
        <w:t>No. 91-12, at 2</w:t>
      </w:r>
    </w:p>
    <w:p w14:paraId="5BADF73E" w14:textId="77777777" w:rsidR="00DC1994" w:rsidRDefault="00DC1994" w:rsidP="00DC1994">
      <w:r>
        <w:tab/>
      </w:r>
      <w:r>
        <w:tab/>
        <w:t>(petitioner failed to proved transaction was non-arm’s length)</w:t>
      </w:r>
    </w:p>
    <w:p w14:paraId="3BF2E4E8" w14:textId="77777777" w:rsidR="00DC1994" w:rsidRDefault="00DC1994" w:rsidP="00DC1994">
      <w:r>
        <w:tab/>
      </w:r>
      <w:r>
        <w:rPr>
          <w:i/>
        </w:rPr>
        <w:t xml:space="preserve">Cf. GTS Foreside Ltd. v. Town of Falmouth, </w:t>
      </w:r>
      <w:r>
        <w:t>No. 91-63, at 2 (same)</w:t>
      </w:r>
    </w:p>
    <w:p w14:paraId="70447AE2" w14:textId="77777777" w:rsidR="00DC1994" w:rsidRDefault="00DC1994" w:rsidP="00DC1994">
      <w:r>
        <w:tab/>
      </w:r>
      <w:r>
        <w:rPr>
          <w:i/>
        </w:rPr>
        <w:t xml:space="preserve">J &amp; N Sanford Trust v. Town of Sanford, </w:t>
      </w:r>
      <w:r>
        <w:t xml:space="preserve">No. 93-82, at 3 (Board </w:t>
      </w:r>
    </w:p>
    <w:p w14:paraId="0E2B31CE" w14:textId="77777777" w:rsidR="00DC1994" w:rsidRDefault="00DC1994" w:rsidP="00DC1994">
      <w:pPr>
        <w:ind w:left="720" w:firstLine="720"/>
      </w:pPr>
      <w:r>
        <w:t>suggests even distress sales are some indication of value)</w:t>
      </w:r>
    </w:p>
    <w:p w14:paraId="2A226F7F" w14:textId="77777777" w:rsidR="00DC1994" w:rsidRDefault="00DC1994" w:rsidP="00DC1994">
      <w:r>
        <w:lastRenderedPageBreak/>
        <w:tab/>
      </w:r>
      <w:r>
        <w:rPr>
          <w:i/>
        </w:rPr>
        <w:t xml:space="preserve">Maine Orion Properties v. Town of Falmouth, </w:t>
      </w:r>
      <w:r>
        <w:t>No. 93-107, at 2</w:t>
      </w:r>
    </w:p>
    <w:p w14:paraId="061C35CE" w14:textId="77777777" w:rsidR="00DC1994" w:rsidRDefault="00DC1994" w:rsidP="00DC1994">
      <w:r>
        <w:tab/>
      </w:r>
      <w:r>
        <w:rPr>
          <w:i/>
        </w:rPr>
        <w:t xml:space="preserve">Toussaint v. City of Lewiston, </w:t>
      </w:r>
      <w:r>
        <w:t>Nos. 95-143–95-146, at 3</w:t>
      </w:r>
    </w:p>
    <w:p w14:paraId="0348CB13" w14:textId="77777777" w:rsidR="00DC1994" w:rsidRDefault="00DC1994" w:rsidP="00DC1994">
      <w:r>
        <w:tab/>
      </w:r>
      <w:r>
        <w:rPr>
          <w:i/>
        </w:rPr>
        <w:t xml:space="preserve">Northeast Empire Ltd. Partnership #2 v. Town of Ashland, </w:t>
      </w:r>
      <w:r>
        <w:t xml:space="preserve">Nos. </w:t>
      </w:r>
    </w:p>
    <w:p w14:paraId="1AA343F6" w14:textId="77777777" w:rsidR="00DC1994" w:rsidRDefault="00DC1994" w:rsidP="00DC1994">
      <w:pPr>
        <w:ind w:left="1440"/>
      </w:pPr>
      <w:r>
        <w:t>9-015 &amp; 99-027, at 12 (at the very least, sales price must be the result of an arm’s length transaction)</w:t>
      </w:r>
      <w:r>
        <w:tab/>
      </w:r>
    </w:p>
    <w:p w14:paraId="047306B8" w14:textId="77777777" w:rsidR="00DC1994" w:rsidRDefault="00DC1994" w:rsidP="00DC1994">
      <w:pPr>
        <w:pStyle w:val="Header"/>
        <w:tabs>
          <w:tab w:val="clear" w:pos="4320"/>
          <w:tab w:val="clear" w:pos="8640"/>
        </w:tabs>
        <w:rPr>
          <w:i/>
        </w:rPr>
      </w:pPr>
      <w:r>
        <w:tab/>
      </w:r>
      <w:r w:rsidRPr="00536918">
        <w:rPr>
          <w:i/>
        </w:rPr>
        <w:t>Cushing Holdings, LLC v. Town of Cushing</w:t>
      </w:r>
      <w:r>
        <w:rPr>
          <w:i/>
        </w:rPr>
        <w:t xml:space="preserve"> </w:t>
      </w:r>
      <w:r w:rsidRPr="007E4F3D">
        <w:t>and</w:t>
      </w:r>
      <w:r w:rsidRPr="00536918">
        <w:rPr>
          <w:i/>
        </w:rPr>
        <w:t xml:space="preserve"> Last Resort Holdings,</w:t>
      </w:r>
    </w:p>
    <w:p w14:paraId="4BD57CDC" w14:textId="77777777" w:rsidR="00DC1994" w:rsidRDefault="00DC1994" w:rsidP="00DC1994">
      <w:pPr>
        <w:pStyle w:val="Header"/>
        <w:tabs>
          <w:tab w:val="clear" w:pos="4320"/>
          <w:tab w:val="clear" w:pos="8640"/>
        </w:tabs>
        <w:ind w:left="720" w:firstLine="720"/>
      </w:pPr>
      <w:r w:rsidRPr="00536918">
        <w:rPr>
          <w:i/>
        </w:rPr>
        <w:t>LLC v. Town of Cushing,</w:t>
      </w:r>
      <w:r>
        <w:t xml:space="preserve"> Nos. 2006-017 &amp; -018, at 8 (the</w:t>
      </w:r>
    </w:p>
    <w:p w14:paraId="5823F0B7" w14:textId="77777777" w:rsidR="00DC1994" w:rsidRDefault="00DC1994" w:rsidP="00DC1994">
      <w:pPr>
        <w:pStyle w:val="Header"/>
        <w:tabs>
          <w:tab w:val="clear" w:pos="4320"/>
          <w:tab w:val="clear" w:pos="8640"/>
        </w:tabs>
        <w:ind w:left="720"/>
      </w:pPr>
      <w:r>
        <w:rPr>
          <w:i/>
        </w:rPr>
        <w:t xml:space="preserve"> </w:t>
      </w:r>
      <w:r>
        <w:rPr>
          <w:i/>
        </w:rPr>
        <w:tab/>
      </w:r>
      <w:r>
        <w:t xml:space="preserve">market for unfinished developments may involve bankruptcies </w:t>
      </w:r>
    </w:p>
    <w:p w14:paraId="75D692CA" w14:textId="77777777" w:rsidR="00DC1994" w:rsidRDefault="00DC1994" w:rsidP="00DC1994">
      <w:pPr>
        <w:pStyle w:val="Header"/>
        <w:tabs>
          <w:tab w:val="clear" w:pos="4320"/>
          <w:tab w:val="clear" w:pos="8640"/>
        </w:tabs>
        <w:ind w:left="1440"/>
      </w:pPr>
      <w:r>
        <w:t xml:space="preserve">and foreclosures which are not arm’s length transactions and </w:t>
      </w:r>
    </w:p>
    <w:p w14:paraId="43CA4851" w14:textId="77777777" w:rsidR="00DC1994" w:rsidRDefault="00DC1994" w:rsidP="00DC1994">
      <w:pPr>
        <w:pStyle w:val="Header"/>
        <w:tabs>
          <w:tab w:val="clear" w:pos="4320"/>
          <w:tab w:val="clear" w:pos="8640"/>
        </w:tabs>
        <w:ind w:left="1440"/>
      </w:pPr>
      <w:r>
        <w:t>so are not indicative of fair market value)</w:t>
      </w:r>
    </w:p>
    <w:p w14:paraId="42452BDC" w14:textId="77777777" w:rsidR="00DC1994" w:rsidRPr="00D51856" w:rsidRDefault="00DC1994" w:rsidP="00DC1994">
      <w:pPr>
        <w:pStyle w:val="Header"/>
        <w:tabs>
          <w:tab w:val="clear" w:pos="4320"/>
          <w:tab w:val="clear" w:pos="8640"/>
        </w:tabs>
        <w:ind w:left="720" w:firstLine="720"/>
        <w:rPr>
          <w:i/>
        </w:rPr>
      </w:pPr>
    </w:p>
    <w:p w14:paraId="72B067FE" w14:textId="77777777" w:rsidR="00DC1994" w:rsidRDefault="00DC1994" w:rsidP="00DC1994"/>
    <w:p w14:paraId="749269A4" w14:textId="77777777" w:rsidR="00DC1994" w:rsidRDefault="00DC1994" w:rsidP="00DC1994">
      <w:r>
        <w:t>Fair market value cannot be determined from listings that did not result in sales</w:t>
      </w:r>
    </w:p>
    <w:p w14:paraId="2FEBA7D9" w14:textId="77777777" w:rsidR="00DC1994" w:rsidRDefault="00DC1994" w:rsidP="00DC1994"/>
    <w:p w14:paraId="7E92FFA1" w14:textId="77777777" w:rsidR="00DC1994" w:rsidRDefault="00DC1994" w:rsidP="00DC1994">
      <w:r>
        <w:tab/>
      </w:r>
      <w:r>
        <w:rPr>
          <w:i/>
        </w:rPr>
        <w:t xml:space="preserve">U. S. Optical Disc, Inc. v. Town of Sanford, </w:t>
      </w:r>
      <w:r>
        <w:t>No. 2003-004, at 23 n.18</w:t>
      </w:r>
    </w:p>
    <w:p w14:paraId="6865AE7C" w14:textId="77777777" w:rsidR="00F94F0B" w:rsidRDefault="00F94F0B" w:rsidP="00DC1994">
      <w:r>
        <w:tab/>
      </w:r>
      <w:r w:rsidRPr="00402208">
        <w:rPr>
          <w:i/>
        </w:rPr>
        <w:t>MHC Narrows Too, LLC v. Town of Trenton,</w:t>
      </w:r>
      <w:r>
        <w:t xml:space="preserve"> No. 2012-013, at 20 n.8</w:t>
      </w:r>
    </w:p>
    <w:p w14:paraId="1FE3B393" w14:textId="77777777" w:rsidR="00DC1994" w:rsidRDefault="00DC1994" w:rsidP="00DC1994"/>
    <w:p w14:paraId="7D6CD0C9" w14:textId="77777777" w:rsidR="00DC1994" w:rsidRDefault="00DC1994" w:rsidP="00DC1994"/>
    <w:p w14:paraId="5292ACAC" w14:textId="77777777" w:rsidR="00DC1994" w:rsidRDefault="00DC1994" w:rsidP="00DC1994">
      <w:r>
        <w:t xml:space="preserve">Fair market value of personal property or real estate is not to be determined strictly by purchase price </w:t>
      </w:r>
    </w:p>
    <w:p w14:paraId="5FF733D9" w14:textId="77777777" w:rsidR="00DC1994" w:rsidRDefault="00DC1994" w:rsidP="00DC1994"/>
    <w:p w14:paraId="298D0538" w14:textId="77777777" w:rsidR="00DC1994" w:rsidRDefault="00DC1994" w:rsidP="00DC1994">
      <w:r>
        <w:tab/>
      </w:r>
      <w:r>
        <w:rPr>
          <w:i/>
        </w:rPr>
        <w:t xml:space="preserve">Danny’s, Inc. v. Town of Old Orchard Beach, </w:t>
      </w:r>
      <w:r>
        <w:t>No. 91-38, at 5</w:t>
      </w:r>
    </w:p>
    <w:p w14:paraId="220DF2B6" w14:textId="77777777" w:rsidR="00DC1994" w:rsidRDefault="00DC1994" w:rsidP="00DC1994">
      <w:r>
        <w:tab/>
      </w:r>
      <w:r>
        <w:tab/>
        <w:t>(personalty)</w:t>
      </w:r>
    </w:p>
    <w:p w14:paraId="0C2500E5" w14:textId="77777777" w:rsidR="00DC1994" w:rsidRDefault="00DC1994" w:rsidP="00DC1994">
      <w:r>
        <w:tab/>
      </w:r>
      <w:r>
        <w:rPr>
          <w:i/>
        </w:rPr>
        <w:t xml:space="preserve">B &amp; B Properties v. City of Ellsworth, </w:t>
      </w:r>
      <w:r>
        <w:t xml:space="preserve">No. 98-026, at 7 (real estate; </w:t>
      </w:r>
    </w:p>
    <w:p w14:paraId="029FFD54" w14:textId="77777777" w:rsidR="00DC1994" w:rsidRDefault="00DC1994" w:rsidP="00DC1994">
      <w:pPr>
        <w:ind w:left="1440"/>
      </w:pPr>
      <w:r>
        <w:t>sales price may represent value as an investment, possible future value)</w:t>
      </w:r>
    </w:p>
    <w:p w14:paraId="4EC63277" w14:textId="77777777" w:rsidR="00DC1994" w:rsidRDefault="00DC1994" w:rsidP="00DC1994"/>
    <w:p w14:paraId="248AECDB" w14:textId="77777777" w:rsidR="00DC1994" w:rsidRDefault="00DC1994" w:rsidP="00DC1994"/>
    <w:p w14:paraId="00AD4E13" w14:textId="77777777" w:rsidR="00DC1994" w:rsidRDefault="00DC1994" w:rsidP="00DC1994">
      <w:r>
        <w:t>Investment value (subjective and personal to the owner or investor) defined and distinguished from market value (objective, impersonal, detached)</w:t>
      </w:r>
    </w:p>
    <w:p w14:paraId="1398F171" w14:textId="77777777" w:rsidR="00DC1994" w:rsidRDefault="00DC1994" w:rsidP="00DC1994"/>
    <w:p w14:paraId="6D733AEA" w14:textId="77777777" w:rsidR="00DC1994" w:rsidRDefault="00DC1994" w:rsidP="00DC1994">
      <w:r>
        <w:tab/>
      </w:r>
      <w:r w:rsidRPr="00857A05">
        <w:rPr>
          <w:i/>
        </w:rPr>
        <w:t>Falls Development Associates, L.P. v. City of Saco,</w:t>
      </w:r>
      <w:r>
        <w:t xml:space="preserve"> No. 2008-025, </w:t>
      </w:r>
    </w:p>
    <w:p w14:paraId="78A8178E" w14:textId="77777777" w:rsidR="00DC1994" w:rsidRDefault="00DC1994" w:rsidP="00DC1994">
      <w:pPr>
        <w:ind w:left="720" w:firstLine="720"/>
      </w:pPr>
      <w:r>
        <w:t xml:space="preserve">at 8-9; at 35 (city’s appraisers distinguished favorable financing </w:t>
      </w:r>
    </w:p>
    <w:p w14:paraId="639CA46F" w14:textId="77777777" w:rsidR="00DC1994" w:rsidRDefault="00DC1994" w:rsidP="00DC1994">
      <w:pPr>
        <w:ind w:left="1440"/>
      </w:pPr>
      <w:r>
        <w:t>from investment value; true investment value will vary with fluctuating interest rates)</w:t>
      </w:r>
    </w:p>
    <w:p w14:paraId="0B5D2E4A" w14:textId="77777777" w:rsidR="00DC1994" w:rsidRDefault="00DC1994" w:rsidP="00DC1994">
      <w:pPr>
        <w:ind w:firstLine="720"/>
      </w:pPr>
    </w:p>
    <w:p w14:paraId="10C578F2" w14:textId="77777777" w:rsidR="00DC1994" w:rsidRDefault="00DC1994" w:rsidP="00DC1994">
      <w:pPr>
        <w:ind w:firstLine="720"/>
      </w:pPr>
    </w:p>
    <w:p w14:paraId="02BD87E7" w14:textId="77777777" w:rsidR="00DC1994" w:rsidRDefault="00DC1994" w:rsidP="00DC1994">
      <w:r>
        <w:t>Evidence of just value may be offered through opinions of property owners and expert appraisers</w:t>
      </w:r>
    </w:p>
    <w:p w14:paraId="3C134DEF" w14:textId="77777777" w:rsidR="00DC1994" w:rsidRDefault="00DC1994" w:rsidP="00DC1994"/>
    <w:p w14:paraId="4BA19953" w14:textId="77777777" w:rsidR="00DC1994" w:rsidRDefault="00DC1994" w:rsidP="00DC1994">
      <w:r>
        <w:tab/>
      </w:r>
      <w:r>
        <w:rPr>
          <w:i/>
        </w:rPr>
        <w:t xml:space="preserve">Harold MacQuinn, Inc. v. Town of Hancock, </w:t>
      </w:r>
      <w:r>
        <w:t>No. 2009-014, at 16</w:t>
      </w:r>
    </w:p>
    <w:p w14:paraId="1183EB48" w14:textId="77777777" w:rsidR="00DC1994" w:rsidRDefault="00DC1994" w:rsidP="00DC1994"/>
    <w:p w14:paraId="0CE5F2BD" w14:textId="77777777" w:rsidR="00DC1994" w:rsidRDefault="00DC1994" w:rsidP="00DC1994"/>
    <w:p w14:paraId="6C9DFE5F" w14:textId="77777777" w:rsidR="00DC1994" w:rsidRDefault="00DC1994" w:rsidP="00DC1994">
      <w:r>
        <w:lastRenderedPageBreak/>
        <w:t>A property owner is competent to give an opinion of value by virtue of ownership</w:t>
      </w:r>
    </w:p>
    <w:p w14:paraId="043467D2" w14:textId="77777777" w:rsidR="00DC1994" w:rsidRDefault="00DC1994" w:rsidP="00DC1994"/>
    <w:p w14:paraId="697F8694" w14:textId="77777777" w:rsidR="00DC1994" w:rsidRDefault="00DC1994" w:rsidP="00DC1994">
      <w:r>
        <w:tab/>
      </w:r>
      <w:r>
        <w:rPr>
          <w:i/>
        </w:rPr>
        <w:t xml:space="preserve">Waterville Homes, Inc. v. City of Waterville, </w:t>
      </w:r>
      <w:r>
        <w:t>Nos. 90-16 &amp; 91-06,</w:t>
      </w:r>
    </w:p>
    <w:p w14:paraId="5C5ACACF" w14:textId="77777777" w:rsidR="00DC1994" w:rsidRDefault="00DC1994" w:rsidP="00DC1994">
      <w:r>
        <w:tab/>
      </w:r>
      <w:r>
        <w:tab/>
        <w:t>at 5</w:t>
      </w:r>
    </w:p>
    <w:p w14:paraId="22234862" w14:textId="77777777" w:rsidR="00DC1994" w:rsidRDefault="00DC1994" w:rsidP="00DC1994">
      <w:r>
        <w:tab/>
      </w:r>
      <w:r>
        <w:rPr>
          <w:i/>
        </w:rPr>
        <w:t xml:space="preserve">U. S. Optical Disc, Inc. v. Town of Sanford, </w:t>
      </w:r>
      <w:r>
        <w:t>No. 2003-004, at 23 n.17</w:t>
      </w:r>
    </w:p>
    <w:p w14:paraId="3E9CA1A2" w14:textId="77777777" w:rsidR="00DC1994" w:rsidRDefault="00DC1994" w:rsidP="00DC1994">
      <w:r>
        <w:tab/>
      </w:r>
      <w:r>
        <w:rPr>
          <w:i/>
        </w:rPr>
        <w:t xml:space="preserve">Harold MacQuinn, Inc. v. Town of Hancock, </w:t>
      </w:r>
      <w:r>
        <w:t>No. 2009-014, at 19</w:t>
      </w:r>
    </w:p>
    <w:p w14:paraId="19F18903" w14:textId="77777777" w:rsidR="000B2D1C" w:rsidRDefault="000B2D1C" w:rsidP="00DC1994">
      <w:r>
        <w:tab/>
      </w:r>
      <w:r w:rsidRPr="00AE6E30">
        <w:rPr>
          <w:i/>
        </w:rPr>
        <w:t>Brown v. Town of Bucksport,</w:t>
      </w:r>
      <w:r w:rsidRPr="00AE6E30">
        <w:t xml:space="preserve"> No. 2009-031,</w:t>
      </w:r>
      <w:r>
        <w:t xml:space="preserve"> 18</w:t>
      </w:r>
    </w:p>
    <w:p w14:paraId="622204AA" w14:textId="77777777" w:rsidR="00951042" w:rsidRDefault="00951042" w:rsidP="00951042">
      <w:pPr>
        <w:ind w:firstLine="720"/>
      </w:pPr>
      <w:r>
        <w:rPr>
          <w:i/>
        </w:rPr>
        <w:t xml:space="preserve">Passamaquoddy Tribe at Pleasant Point v. City of Eastport, </w:t>
      </w:r>
      <w:r>
        <w:t>No. 2015-</w:t>
      </w:r>
    </w:p>
    <w:p w14:paraId="4E19E006" w14:textId="77777777" w:rsidR="00DC1994" w:rsidRDefault="00951042" w:rsidP="00951042">
      <w:r>
        <w:tab/>
      </w:r>
      <w:r>
        <w:tab/>
        <w:t>005, at 4</w:t>
      </w:r>
      <w:r w:rsidR="005A51D9">
        <w:t>,</w:t>
      </w:r>
      <w:r w:rsidR="005C6AD4">
        <w:t xml:space="preserve"> 6</w:t>
      </w:r>
      <w:r>
        <w:t xml:space="preserve"> (witness was not an owner)</w:t>
      </w:r>
    </w:p>
    <w:p w14:paraId="51B42018" w14:textId="77777777" w:rsidR="00951042" w:rsidRPr="006B4CBC" w:rsidRDefault="00951042" w:rsidP="00951042">
      <w:pPr>
        <w:rPr>
          <w:i/>
        </w:rPr>
      </w:pPr>
    </w:p>
    <w:p w14:paraId="0640115D" w14:textId="77777777" w:rsidR="00DC1994" w:rsidRDefault="00DC1994" w:rsidP="00DC1994"/>
    <w:p w14:paraId="62E6CBB0" w14:textId="77777777" w:rsidR="00DC1994" w:rsidRDefault="00DC1994" w:rsidP="00DC1994">
      <w:r>
        <w:t xml:space="preserve">Right of a corporate officer to offer an opinion of value does not arise </w:t>
      </w:r>
      <w:r w:rsidRPr="006B4CBC">
        <w:rPr>
          <w:i/>
        </w:rPr>
        <w:t>merely</w:t>
      </w:r>
      <w:r>
        <w:t xml:space="preserve"> from one’s owning or holding an office in a company</w:t>
      </w:r>
    </w:p>
    <w:p w14:paraId="4B2113E6" w14:textId="77777777" w:rsidR="00DC1994" w:rsidRDefault="00DC1994" w:rsidP="00DC1994"/>
    <w:p w14:paraId="4F054D26" w14:textId="77777777" w:rsidR="00DC1994" w:rsidRDefault="00DC1994" w:rsidP="00DC1994">
      <w:r>
        <w:tab/>
      </w:r>
      <w:r>
        <w:rPr>
          <w:i/>
        </w:rPr>
        <w:t xml:space="preserve">Harold MacQuinn, Inc. v. Town of Hancock, </w:t>
      </w:r>
      <w:r>
        <w:t>No. 2009-014, at 19</w:t>
      </w:r>
    </w:p>
    <w:p w14:paraId="196D888B" w14:textId="77777777" w:rsidR="00DC1994" w:rsidRDefault="00DC1994" w:rsidP="00DC1994">
      <w:pPr>
        <w:rPr>
          <w:i/>
        </w:rPr>
      </w:pPr>
      <w:r>
        <w:tab/>
      </w:r>
      <w:r w:rsidRPr="00857A05">
        <w:rPr>
          <w:i/>
        </w:rPr>
        <w:t>Prentiss &amp; Carlisle Management Co., Inc. v. Town of Merrill and Town</w:t>
      </w:r>
    </w:p>
    <w:p w14:paraId="1A1BF8E4" w14:textId="77777777" w:rsidR="00DC1994" w:rsidRPr="006B4CBC" w:rsidRDefault="00DC1994" w:rsidP="00DC1994">
      <w:pPr>
        <w:rPr>
          <w:i/>
        </w:rPr>
      </w:pPr>
      <w:r>
        <w:rPr>
          <w:i/>
        </w:rPr>
        <w:tab/>
      </w:r>
      <w:r>
        <w:rPr>
          <w:i/>
        </w:rPr>
        <w:tab/>
      </w:r>
      <w:r w:rsidRPr="00857A05">
        <w:rPr>
          <w:i/>
        </w:rPr>
        <w:t>of Smyrna,</w:t>
      </w:r>
      <w:r>
        <w:t xml:space="preserve"> Nos. 2010-007 &amp; 2010-006, at 7 n.5 </w:t>
      </w:r>
    </w:p>
    <w:p w14:paraId="3E2805BD" w14:textId="77777777" w:rsidR="00DC1994" w:rsidRDefault="00DC1994" w:rsidP="00DC1994"/>
    <w:p w14:paraId="2071055E" w14:textId="77777777" w:rsidR="00DC1994" w:rsidRDefault="00DC1994" w:rsidP="00DC1994"/>
    <w:p w14:paraId="2AE7BB98" w14:textId="77777777" w:rsidR="00DC1994" w:rsidRDefault="00DC1994" w:rsidP="00DC1994">
      <w:r>
        <w:t>An owner’s opinion of value is only as good as the witness’ qualifications and logic of his opinion</w:t>
      </w:r>
    </w:p>
    <w:p w14:paraId="171484E5" w14:textId="77777777" w:rsidR="00DC1994" w:rsidRDefault="00DC1994" w:rsidP="00DC1994"/>
    <w:p w14:paraId="093B1465" w14:textId="77777777" w:rsidR="0017415E" w:rsidRDefault="0017415E" w:rsidP="00DC1994">
      <w:r>
        <w:tab/>
      </w:r>
      <w:r w:rsidRPr="0017415E">
        <w:rPr>
          <w:i/>
        </w:rPr>
        <w:t>See</w:t>
      </w:r>
      <w:r>
        <w:t xml:space="preserve"> </w:t>
      </w:r>
      <w:r>
        <w:rPr>
          <w:i/>
        </w:rPr>
        <w:t xml:space="preserve">U. S. Optical Disc, Inc. v. Town of Sanford, </w:t>
      </w:r>
      <w:r>
        <w:t xml:space="preserve">No. 2003-004, </w:t>
      </w:r>
    </w:p>
    <w:p w14:paraId="3A8A19F1" w14:textId="77777777" w:rsidR="0017415E" w:rsidRDefault="0017415E" w:rsidP="0017415E">
      <w:pPr>
        <w:ind w:left="720" w:firstLine="720"/>
      </w:pPr>
      <w:r>
        <w:t>at 23 n.17</w:t>
      </w:r>
    </w:p>
    <w:p w14:paraId="5F1215AE" w14:textId="77777777" w:rsidR="00DC1994" w:rsidRDefault="00DC1994" w:rsidP="00DC1994">
      <w:r>
        <w:tab/>
      </w:r>
      <w:r>
        <w:rPr>
          <w:i/>
        </w:rPr>
        <w:t xml:space="preserve">Harold MacQuinn, Inc. v. Town of Hancock, </w:t>
      </w:r>
      <w:r>
        <w:t>No. 2009-014, at 19</w:t>
      </w:r>
    </w:p>
    <w:p w14:paraId="53D699F6" w14:textId="77777777" w:rsidR="00DC1994" w:rsidRDefault="00937CAA" w:rsidP="00DC1994">
      <w:r>
        <w:tab/>
      </w:r>
      <w:r w:rsidRPr="00AE6E30">
        <w:rPr>
          <w:i/>
        </w:rPr>
        <w:t>Brown v. Town of Bucksport,</w:t>
      </w:r>
      <w:r w:rsidRPr="00AE6E30">
        <w:t xml:space="preserve"> No. 2009-031,</w:t>
      </w:r>
      <w:r>
        <w:t xml:space="preserve"> 18</w:t>
      </w:r>
    </w:p>
    <w:p w14:paraId="6ADD65D4" w14:textId="77777777" w:rsidR="00937CAA" w:rsidRDefault="00937CAA" w:rsidP="00DC1994"/>
    <w:p w14:paraId="4A9872B2" w14:textId="77777777" w:rsidR="00DC1994" w:rsidRDefault="00DC1994" w:rsidP="00DC1994"/>
    <w:p w14:paraId="5574FA18" w14:textId="77777777" w:rsidR="00DC1994" w:rsidRDefault="00DC1994" w:rsidP="00DC1994">
      <w:r>
        <w:t>An owner’s opinion of value does not by itself always constitute credible evidence of value, for otherwise the evidentiary burden placed on taxpayers challenging an assessment arguably could become so easily met as to be meaningless</w:t>
      </w:r>
    </w:p>
    <w:p w14:paraId="03AB45FC" w14:textId="77777777" w:rsidR="00DC1994" w:rsidRDefault="00DC1994" w:rsidP="00DC1994"/>
    <w:p w14:paraId="5CA8912A" w14:textId="77777777" w:rsidR="00DC1994" w:rsidRDefault="00DC1994" w:rsidP="00DC1994">
      <w:r>
        <w:tab/>
      </w:r>
      <w:r>
        <w:rPr>
          <w:i/>
        </w:rPr>
        <w:t xml:space="preserve">Harold MacQuinn, Inc. v. Town of Hancock, </w:t>
      </w:r>
      <w:r>
        <w:t>No. 2009-014, at 23-24</w:t>
      </w:r>
    </w:p>
    <w:p w14:paraId="49D5D013" w14:textId="77777777" w:rsidR="00DC1994" w:rsidRDefault="00DC1994" w:rsidP="00DC1994">
      <w:r>
        <w:tab/>
      </w:r>
      <w:r>
        <w:tab/>
        <w:t>(owner’s opinion was unconventional in that he accepted town’s</w:t>
      </w:r>
    </w:p>
    <w:p w14:paraId="2A9C3E3F" w14:textId="77777777" w:rsidR="00DC1994" w:rsidRDefault="00DC1994" w:rsidP="00DC1994">
      <w:pPr>
        <w:ind w:left="720" w:firstLine="720"/>
      </w:pPr>
      <w:r>
        <w:t>value assigned to various land types but disagreed as to the</w:t>
      </w:r>
    </w:p>
    <w:p w14:paraId="470CCC74" w14:textId="77777777" w:rsidR="00DC1994" w:rsidRDefault="00DC1994" w:rsidP="00DC1994">
      <w:pPr>
        <w:ind w:left="720" w:firstLine="720"/>
      </w:pPr>
      <w:r>
        <w:t xml:space="preserve">acreage assigned to the land types, but was not thereby </w:t>
      </w:r>
    </w:p>
    <w:p w14:paraId="510C689D" w14:textId="77777777" w:rsidR="00DC1994" w:rsidRDefault="00DC1994" w:rsidP="00DC1994">
      <w:pPr>
        <w:ind w:left="720" w:firstLine="720"/>
      </w:pPr>
      <w:r>
        <w:t>unhelpful or unreliable)</w:t>
      </w:r>
    </w:p>
    <w:p w14:paraId="64162D25" w14:textId="77777777" w:rsidR="00DC1994" w:rsidRDefault="00DC1994" w:rsidP="00DC1994"/>
    <w:p w14:paraId="41CEC3AD" w14:textId="77777777" w:rsidR="00DC1994" w:rsidRDefault="00DC1994" w:rsidP="00DC1994"/>
    <w:p w14:paraId="34359885" w14:textId="77777777" w:rsidR="00DC1994" w:rsidRDefault="00DC1994" w:rsidP="00DC1994">
      <w:r>
        <w:t xml:space="preserve">Owner’s credible opinion of value taken together with bases for impeaching the assessment prove assessments were arbitrary, and so were substantially overvalued and therefore manifestly wrong </w:t>
      </w:r>
    </w:p>
    <w:p w14:paraId="0728E389" w14:textId="77777777" w:rsidR="00DC1994" w:rsidRDefault="00DC1994" w:rsidP="00DC1994"/>
    <w:p w14:paraId="46ADC19B" w14:textId="77777777" w:rsidR="00DC1994" w:rsidRDefault="00DC1994" w:rsidP="00DC1994">
      <w:r>
        <w:lastRenderedPageBreak/>
        <w:tab/>
      </w:r>
      <w:r>
        <w:rPr>
          <w:i/>
        </w:rPr>
        <w:t xml:space="preserve">Harold MacQuinn, Inc. v. Town of Hancock, </w:t>
      </w:r>
      <w:r>
        <w:t>No. 2009-014, at 24-30</w:t>
      </w:r>
    </w:p>
    <w:p w14:paraId="12E9320D" w14:textId="77777777" w:rsidR="00DC1994" w:rsidRDefault="00DC1994" w:rsidP="00DC1994"/>
    <w:p w14:paraId="1731CEED" w14:textId="77777777" w:rsidR="00DC1994" w:rsidRDefault="00DC1994" w:rsidP="00DC1994"/>
    <w:p w14:paraId="6CDC2865" w14:textId="77777777" w:rsidR="00DC1994" w:rsidRDefault="00DC1994" w:rsidP="00DC1994">
      <w:r>
        <w:t xml:space="preserve">While it is true that an owner’s opinion of value may be self-serving, the same may be said of almost any interested witness </w:t>
      </w:r>
    </w:p>
    <w:p w14:paraId="5506A3C6" w14:textId="77777777" w:rsidR="00DC1994" w:rsidRDefault="00DC1994" w:rsidP="00DC1994"/>
    <w:p w14:paraId="7AC5D125" w14:textId="77777777" w:rsidR="00DC1994" w:rsidRDefault="00DC1994" w:rsidP="00DC1994">
      <w:r>
        <w:tab/>
      </w:r>
      <w:r>
        <w:rPr>
          <w:i/>
        </w:rPr>
        <w:t xml:space="preserve">Harold MacQuinn, Inc. v. Town of Hancock, </w:t>
      </w:r>
      <w:r>
        <w:t>No. 2009-014, at 23</w:t>
      </w:r>
    </w:p>
    <w:p w14:paraId="11F58011" w14:textId="77777777" w:rsidR="00DC1994" w:rsidRDefault="00DC1994" w:rsidP="00DC1994"/>
    <w:p w14:paraId="123EB6F7" w14:textId="77777777" w:rsidR="00DC1994" w:rsidRDefault="00DC1994" w:rsidP="00DC1994"/>
    <w:p w14:paraId="0AFDCA58" w14:textId="77777777" w:rsidR="00DC1994" w:rsidRDefault="00DC1994" w:rsidP="00DC1994">
      <w:r>
        <w:t>Industrial property cannot be valued according to sales of residential properties</w:t>
      </w:r>
    </w:p>
    <w:p w14:paraId="454856AE" w14:textId="77777777" w:rsidR="00DC1994" w:rsidRDefault="00DC1994" w:rsidP="00DC1994"/>
    <w:p w14:paraId="03321A58" w14:textId="77777777" w:rsidR="00DC1994" w:rsidRDefault="00DC1994" w:rsidP="00DC1994">
      <w:pPr>
        <w:ind w:firstLine="720"/>
      </w:pPr>
      <w:r>
        <w:rPr>
          <w:i/>
        </w:rPr>
        <w:t xml:space="preserve">Bath Iron Works Corp. v. City of Bath, </w:t>
      </w:r>
      <w:r>
        <w:t>Nos. 92-43, 92-102 &amp; 93-14,</w:t>
      </w:r>
    </w:p>
    <w:p w14:paraId="3429603C" w14:textId="77777777" w:rsidR="00DC1994" w:rsidRDefault="00DC1994" w:rsidP="00DC1994">
      <w:pPr>
        <w:ind w:firstLine="720"/>
      </w:pPr>
      <w:r>
        <w:rPr>
          <w:i/>
        </w:rPr>
        <w:tab/>
      </w:r>
      <w:r>
        <w:t>at 8</w:t>
      </w:r>
    </w:p>
    <w:p w14:paraId="325DB577" w14:textId="77777777" w:rsidR="00DC1994" w:rsidRDefault="00DC1994" w:rsidP="00DC1994">
      <w:pPr>
        <w:ind w:firstLine="720"/>
      </w:pPr>
    </w:p>
    <w:p w14:paraId="500774A4" w14:textId="77777777" w:rsidR="00DC1994" w:rsidRDefault="00DC1994" w:rsidP="00DC1994"/>
    <w:p w14:paraId="49128C52" w14:textId="77777777" w:rsidR="00DC1994" w:rsidRDefault="00DC1994" w:rsidP="00DC1994">
      <w:r>
        <w:t>Valuation is not to be arrived at by treating taxpayers with equality, but by first determining fair market value</w:t>
      </w:r>
    </w:p>
    <w:p w14:paraId="679E1056" w14:textId="77777777" w:rsidR="00DC1994" w:rsidRDefault="00DC1994" w:rsidP="00DC1994"/>
    <w:p w14:paraId="35E59852" w14:textId="77777777" w:rsidR="006A5DD4" w:rsidRDefault="00DC1994" w:rsidP="006A5DD4">
      <w:pPr>
        <w:ind w:right="-180"/>
      </w:pPr>
      <w:r>
        <w:tab/>
      </w:r>
      <w:r>
        <w:rPr>
          <w:i/>
        </w:rPr>
        <w:t xml:space="preserve">U. S. Optical Disc, Inc. v. Town of Sanford, </w:t>
      </w:r>
      <w:r>
        <w:t xml:space="preserve">No. 2003-004, at 11-12 n.6, </w:t>
      </w:r>
    </w:p>
    <w:p w14:paraId="44115CE7" w14:textId="77777777" w:rsidR="00DC1994" w:rsidRDefault="006A5DD4" w:rsidP="006A5DD4">
      <w:pPr>
        <w:ind w:right="-180"/>
      </w:pPr>
      <w:r>
        <w:tab/>
      </w:r>
      <w:r>
        <w:tab/>
      </w:r>
      <w:r w:rsidR="00DC1994">
        <w:t>26-27</w:t>
      </w:r>
    </w:p>
    <w:p w14:paraId="6925DEF6" w14:textId="77777777" w:rsidR="00DC1994" w:rsidRDefault="00DC1994" w:rsidP="00DC1994"/>
    <w:p w14:paraId="6CE7636C" w14:textId="77777777" w:rsidR="00DC1994" w:rsidRDefault="00DC1994" w:rsidP="00DC1994"/>
    <w:p w14:paraId="03DE2132" w14:textId="77777777" w:rsidR="00DC1994" w:rsidRDefault="00DC1994" w:rsidP="00DC1994">
      <w:r>
        <w:t>Uniformity and equality are preferred only if one cannot determine fair market value</w:t>
      </w:r>
    </w:p>
    <w:p w14:paraId="7BAC317C" w14:textId="77777777" w:rsidR="00DC1994" w:rsidRDefault="00DC1994" w:rsidP="00DC1994"/>
    <w:p w14:paraId="17F35657" w14:textId="77777777" w:rsidR="00DC1994" w:rsidRDefault="00DC1994" w:rsidP="00DC1994">
      <w:r>
        <w:tab/>
      </w:r>
      <w:r>
        <w:rPr>
          <w:i/>
        </w:rPr>
        <w:t xml:space="preserve">U. S. Optical Disc, Inc. v. Town of Sanford, </w:t>
      </w:r>
      <w:r>
        <w:t>No. 2003-004, at 27</w:t>
      </w:r>
    </w:p>
    <w:p w14:paraId="6D43F77B" w14:textId="77777777" w:rsidR="00DC1994" w:rsidRDefault="00DC1994" w:rsidP="00DC1994"/>
    <w:p w14:paraId="637A2C82" w14:textId="77777777" w:rsidR="00DC1994" w:rsidRDefault="00DC1994" w:rsidP="00DC1994"/>
    <w:p w14:paraId="610A56C2" w14:textId="77777777" w:rsidR="00DC1994" w:rsidRDefault="00DC1994" w:rsidP="00DC1994">
      <w:r>
        <w:t>If it i</w:t>
      </w:r>
      <w:r w:rsidR="000B691A">
        <w:t>s i</w:t>
      </w:r>
      <w:r>
        <w:t>mpossible to secure both true value and uniformity, the latter is preferred</w:t>
      </w:r>
    </w:p>
    <w:p w14:paraId="64AF4104" w14:textId="77777777" w:rsidR="00DC1994" w:rsidRDefault="00DC1994" w:rsidP="00DC1994"/>
    <w:p w14:paraId="325E2FEA" w14:textId="77777777" w:rsidR="00DC1994" w:rsidRDefault="00DC1994" w:rsidP="00DC1994">
      <w:pPr>
        <w:ind w:firstLine="720"/>
      </w:pPr>
      <w:r>
        <w:rPr>
          <w:i/>
        </w:rPr>
        <w:t xml:space="preserve">Inhabitants of the Town of Madison v. State Tax Assessor, </w:t>
      </w:r>
      <w:r>
        <w:t xml:space="preserve">No. </w:t>
      </w:r>
    </w:p>
    <w:p w14:paraId="6260E857" w14:textId="77777777" w:rsidR="00DC1994" w:rsidRDefault="00DC1994" w:rsidP="00DC1994">
      <w:pPr>
        <w:ind w:left="720" w:firstLine="720"/>
      </w:pPr>
      <w:r>
        <w:t>86-07, at 6</w:t>
      </w:r>
    </w:p>
    <w:p w14:paraId="3ABE449F" w14:textId="77777777" w:rsidR="00DC1994" w:rsidRDefault="00BE1F5E" w:rsidP="00DC1994">
      <w:r>
        <w:rPr>
          <w:i/>
        </w:rPr>
        <w:tab/>
        <w:t xml:space="preserve">395 Bangor Brewer, LLC v. City of Brewer, </w:t>
      </w:r>
      <w:r>
        <w:t>No. 2017-005, at</w:t>
      </w:r>
      <w:r w:rsidR="00122BF6">
        <w:t xml:space="preserve"> 13</w:t>
      </w:r>
    </w:p>
    <w:p w14:paraId="305B5AA2" w14:textId="77777777" w:rsidR="00BE1F5E" w:rsidRPr="00BE1F5E" w:rsidRDefault="00BE1F5E" w:rsidP="00DC1994"/>
    <w:p w14:paraId="3BB0CEA5" w14:textId="77777777" w:rsidR="00DC1994" w:rsidRDefault="00DC1994" w:rsidP="00DC1994"/>
    <w:p w14:paraId="08F468F6" w14:textId="77777777" w:rsidR="00DC1994" w:rsidRDefault="00DC1994" w:rsidP="00DC1994">
      <w:r>
        <w:t>Valuation is not value</w:t>
      </w:r>
    </w:p>
    <w:p w14:paraId="236B50C1" w14:textId="77777777" w:rsidR="00DC1994" w:rsidRDefault="00DC1994" w:rsidP="00DC1994"/>
    <w:p w14:paraId="6705B61B" w14:textId="77777777" w:rsidR="00DC1994" w:rsidRDefault="00DC1994" w:rsidP="00DC1994">
      <w:r>
        <w:tab/>
      </w:r>
      <w:r>
        <w:rPr>
          <w:i/>
        </w:rPr>
        <w:t xml:space="preserve">B &amp; B Properties v. City of Ellsworth, </w:t>
      </w:r>
      <w:r>
        <w:t>No. 98-026, at 6</w:t>
      </w:r>
    </w:p>
    <w:p w14:paraId="61281A46" w14:textId="77777777" w:rsidR="00DC1994" w:rsidRDefault="00DC1994" w:rsidP="00DC1994"/>
    <w:p w14:paraId="5A84E1EB" w14:textId="77777777" w:rsidR="00DC1994" w:rsidRDefault="00DC1994" w:rsidP="00DC1994">
      <w:pPr>
        <w:ind w:right="-180"/>
        <w:rPr>
          <w:i/>
        </w:rPr>
      </w:pPr>
    </w:p>
    <w:p w14:paraId="36DBE331" w14:textId="77777777" w:rsidR="00DC1994" w:rsidRDefault="00DC1994" w:rsidP="00DC1994">
      <w:pPr>
        <w:pStyle w:val="Header"/>
        <w:tabs>
          <w:tab w:val="clear" w:pos="4320"/>
          <w:tab w:val="clear" w:pos="8640"/>
        </w:tabs>
      </w:pPr>
      <w:r>
        <w:t>Fair market value is not book value</w:t>
      </w:r>
    </w:p>
    <w:p w14:paraId="2CA79B14" w14:textId="77777777" w:rsidR="00DC1994" w:rsidRDefault="00DC1994" w:rsidP="00DC1994"/>
    <w:p w14:paraId="34F524A9" w14:textId="77777777" w:rsidR="00DC1994" w:rsidRDefault="00DC1994" w:rsidP="00DC1994">
      <w:pPr>
        <w:ind w:right="-180"/>
      </w:pPr>
      <w:r>
        <w:tab/>
      </w:r>
      <w:r>
        <w:rPr>
          <w:i/>
        </w:rPr>
        <w:t xml:space="preserve">Babcock-Ultrapower West Enfield v. Town of Enfield, </w:t>
      </w:r>
      <w:r>
        <w:t>No. 96-049, at 3</w:t>
      </w:r>
    </w:p>
    <w:p w14:paraId="3B8C2B6E" w14:textId="77777777" w:rsidR="00DC1994" w:rsidRDefault="00DC1994" w:rsidP="00DC1994"/>
    <w:p w14:paraId="0B6AF21B" w14:textId="77777777" w:rsidR="00DC1994" w:rsidRDefault="00DC1994" w:rsidP="00DC1994"/>
    <w:p w14:paraId="20D6B2CD" w14:textId="77777777" w:rsidR="00DC1994" w:rsidRDefault="00DC1994" w:rsidP="00DC1994">
      <w:r>
        <w:t>Valuation of land, buildings, and personalty for bookkeeping purposes was relevant to, but not determinative of, fair market value</w:t>
      </w:r>
    </w:p>
    <w:p w14:paraId="679636C4" w14:textId="77777777" w:rsidR="00DC1994" w:rsidRDefault="00DC1994" w:rsidP="00DC1994"/>
    <w:p w14:paraId="08BFE44F" w14:textId="77777777" w:rsidR="00DC1994" w:rsidRDefault="00DC1994" w:rsidP="00DC1994">
      <w:r>
        <w:tab/>
      </w:r>
      <w:r>
        <w:rPr>
          <w:i/>
        </w:rPr>
        <w:t xml:space="preserve">Oxford Homes, Inc. v. Town of Oxford, </w:t>
      </w:r>
      <w:r>
        <w:t>No. 90-31, at 4</w:t>
      </w:r>
    </w:p>
    <w:p w14:paraId="44A65BC7" w14:textId="77777777" w:rsidR="00DC1994" w:rsidRDefault="00DC1994" w:rsidP="00DC1994"/>
    <w:p w14:paraId="3D1BBA29" w14:textId="77777777" w:rsidR="00DC1994" w:rsidRDefault="00DC1994" w:rsidP="00DC1994"/>
    <w:p w14:paraId="6BC17AB4" w14:textId="77777777" w:rsidR="00DC1994" w:rsidRDefault="00DC1994" w:rsidP="00DC1994">
      <w:r>
        <w:t>Discussion of assessor’s reliance on purchase power agreement (an intangible property right) on valuation</w:t>
      </w:r>
    </w:p>
    <w:p w14:paraId="788D33FD" w14:textId="77777777" w:rsidR="00DC1994" w:rsidRDefault="00DC1994" w:rsidP="00DC1994"/>
    <w:p w14:paraId="5C1060A0" w14:textId="77777777" w:rsidR="00DC1994" w:rsidRDefault="00DC1994" w:rsidP="00DC1994">
      <w:r>
        <w:tab/>
      </w:r>
      <w:r>
        <w:rPr>
          <w:i/>
        </w:rPr>
        <w:t xml:space="preserve">UAH-Hydro v. Town of Winslow, </w:t>
      </w:r>
      <w:r>
        <w:t xml:space="preserve">2001-009, at 13-17 (purchase </w:t>
      </w:r>
    </w:p>
    <w:p w14:paraId="7B57D3BB" w14:textId="77777777" w:rsidR="00DC1994" w:rsidRDefault="00DC1994" w:rsidP="00DC1994">
      <w:pPr>
        <w:ind w:left="1440"/>
      </w:pPr>
      <w:r>
        <w:t xml:space="preserve">power agreement is so intertwined with highest and best use </w:t>
      </w:r>
    </w:p>
    <w:p w14:paraId="7362A591" w14:textId="77777777" w:rsidR="00DC1994" w:rsidRDefault="00DC1994" w:rsidP="00DC1994">
      <w:pPr>
        <w:ind w:left="1440"/>
      </w:pPr>
      <w:r>
        <w:t>that it must be considered when valuing property); at 13 n.10 (intangible rights have been considered when valuing real purposes); at 17 (the value of intangible rights, without which a possessory interest could be put to beneficial use, should be considered in valuing the possessory interest)</w:t>
      </w:r>
    </w:p>
    <w:p w14:paraId="2A76969A" w14:textId="77777777" w:rsidR="00DC1994" w:rsidRDefault="00DC1994" w:rsidP="00DC1994">
      <w:r>
        <w:tab/>
      </w:r>
      <w:r w:rsidRPr="004F1861">
        <w:rPr>
          <w:i/>
        </w:rPr>
        <w:t>Topsham Hydro Partners v. Town of Topsham,</w:t>
      </w:r>
      <w:r>
        <w:t xml:space="preserve"> No. 2003-007, at 9</w:t>
      </w:r>
    </w:p>
    <w:p w14:paraId="227C4D37" w14:textId="77777777" w:rsidR="00DC1994" w:rsidRDefault="00DC1994" w:rsidP="00DC1994">
      <w:pPr>
        <w:ind w:left="1440"/>
      </w:pPr>
      <w:r>
        <w:t xml:space="preserve">(town failed to account for income stream following end date of purchase power agreement) </w:t>
      </w:r>
    </w:p>
    <w:p w14:paraId="15AB0476" w14:textId="77777777" w:rsidR="00DC1994" w:rsidRDefault="00DC1994" w:rsidP="00DC1994"/>
    <w:p w14:paraId="5CD6CF4C" w14:textId="77777777" w:rsidR="00DC1994" w:rsidRDefault="00DC1994" w:rsidP="00DC1994"/>
    <w:p w14:paraId="37DB8BCC" w14:textId="77777777" w:rsidR="00DC1994" w:rsidRDefault="00DC1994" w:rsidP="00DC1994">
      <w:pPr>
        <w:ind w:right="-180"/>
      </w:pPr>
      <w:r>
        <w:t>Discussion of effect on value of tax credits and rent restrictions (intangibles) under federal Low-Income Housing Tax Credit (LIHTC) Program, 26 U.S.C.</w:t>
      </w:r>
    </w:p>
    <w:p w14:paraId="7C8EEE3E" w14:textId="77777777" w:rsidR="00DC1994" w:rsidRDefault="00DC1994" w:rsidP="00DC1994">
      <w:pPr>
        <w:ind w:right="-180"/>
      </w:pPr>
      <w:r>
        <w:t>§ 42</w:t>
      </w:r>
    </w:p>
    <w:p w14:paraId="1256B843" w14:textId="77777777" w:rsidR="00DC1994" w:rsidRDefault="00DC1994" w:rsidP="00DC1994"/>
    <w:p w14:paraId="23E7A002" w14:textId="77777777" w:rsidR="00DC1994" w:rsidRDefault="00DC1994" w:rsidP="00DC1994">
      <w:pPr>
        <w:pStyle w:val="Header"/>
        <w:tabs>
          <w:tab w:val="clear" w:pos="4320"/>
          <w:tab w:val="clear" w:pos="8640"/>
        </w:tabs>
        <w:ind w:right="-360"/>
      </w:pPr>
      <w:r>
        <w:tab/>
      </w:r>
      <w:r>
        <w:rPr>
          <w:i/>
        </w:rPr>
        <w:t xml:space="preserve">Woodland Kittery Ltd. Partnership v. Town of Kittery, </w:t>
      </w:r>
      <w:r>
        <w:t>No. 2006-008,</w:t>
      </w:r>
    </w:p>
    <w:p w14:paraId="07F23303" w14:textId="77777777" w:rsidR="00DC1994" w:rsidRDefault="00DC1994" w:rsidP="00DC1994">
      <w:pPr>
        <w:pStyle w:val="Header"/>
        <w:tabs>
          <w:tab w:val="clear" w:pos="4320"/>
          <w:tab w:val="clear" w:pos="8640"/>
        </w:tabs>
        <w:ind w:left="1440" w:right="-90"/>
      </w:pPr>
      <w:r>
        <w:t>at 6-10 (both mandated rent restrictions and IRS section 42 tax credit benefits are inextricably intertwined with the highest and best use of the property and thus must be considered in determining fair market value; although assessor did not include value of tax credits in his assessment, taxpayer did not offer evidence of value of the credits, so even though assessor was impeached his assessment stood in the absence of credible evidence of value offered by taxpayer)</w:t>
      </w:r>
    </w:p>
    <w:p w14:paraId="719BBC19" w14:textId="77777777" w:rsidR="00DC1994" w:rsidRDefault="00DC1994" w:rsidP="00DC1994">
      <w:pPr>
        <w:rPr>
          <w:i/>
        </w:rPr>
      </w:pPr>
      <w:r>
        <w:tab/>
      </w:r>
      <w:r>
        <w:rPr>
          <w:i/>
        </w:rPr>
        <w:t xml:space="preserve">City of Brewer v. Ellen M. Leach Memorial Home &amp; Ellen M. Leach </w:t>
      </w:r>
    </w:p>
    <w:p w14:paraId="7E8C0C41" w14:textId="77777777" w:rsidR="00DC1994" w:rsidRDefault="00DC1994" w:rsidP="00DC1994">
      <w:r>
        <w:rPr>
          <w:i/>
        </w:rPr>
        <w:tab/>
      </w:r>
      <w:r>
        <w:rPr>
          <w:i/>
        </w:rPr>
        <w:tab/>
        <w:t xml:space="preserve">Memorial Home v. City of Brewer, </w:t>
      </w:r>
      <w:r>
        <w:t>Nos. 2006-012 &amp; -013, at 7,</w:t>
      </w:r>
    </w:p>
    <w:p w14:paraId="5DBF1F82" w14:textId="77777777" w:rsidR="00DC1994" w:rsidRDefault="00DC1994" w:rsidP="00DC1994">
      <w:pPr>
        <w:ind w:left="1440" w:right="-90"/>
      </w:pPr>
      <w:r>
        <w:t>8 (question is not whether section 42 low-income housing tax credits should be considered in determining fair market value, but how the credits should be valued); at 19-25 (tax credits and rent restrictions must be considered as inextricably intertwined with value of property at its highest and best use); at 21 (tax credits are dollar for dollar deductions off tax liability of property owner, regardless of owner’s income level)</w:t>
      </w:r>
    </w:p>
    <w:p w14:paraId="0828AED9" w14:textId="77777777" w:rsidR="00DC1994" w:rsidRDefault="00DC1994" w:rsidP="00DC1994"/>
    <w:p w14:paraId="1BC86E89" w14:textId="77777777" w:rsidR="00DC1994" w:rsidRDefault="00DC1994" w:rsidP="00DC1994"/>
    <w:p w14:paraId="73453DFB" w14:textId="77777777" w:rsidR="00DC1994" w:rsidRDefault="00DC1994" w:rsidP="00DC1994">
      <w:r>
        <w:t>Effect of federal housing program subsidies on value</w:t>
      </w:r>
    </w:p>
    <w:p w14:paraId="4267B993" w14:textId="77777777" w:rsidR="00DC1994" w:rsidRDefault="00DC1994" w:rsidP="00DC1994"/>
    <w:p w14:paraId="20470BC1" w14:textId="77777777" w:rsidR="00DC1994" w:rsidRDefault="00DC1994" w:rsidP="00DC1994">
      <w:r>
        <w:tab/>
      </w:r>
      <w:r>
        <w:rPr>
          <w:i/>
        </w:rPr>
        <w:t xml:space="preserve">Mountain View Associates v. Town of Madison, </w:t>
      </w:r>
      <w:r>
        <w:t>No. 91-35 (FmHA</w:t>
      </w:r>
    </w:p>
    <w:p w14:paraId="609AAC4D" w14:textId="77777777" w:rsidR="00DC1994" w:rsidRDefault="00DC1994" w:rsidP="00DC1994">
      <w:r>
        <w:t xml:space="preserve"> </w:t>
      </w:r>
      <w:r>
        <w:tab/>
      </w:r>
      <w:r>
        <w:tab/>
        <w:t xml:space="preserve">section 515), at 4 (income approach not necessarily the only </w:t>
      </w:r>
    </w:p>
    <w:p w14:paraId="28D0E0DD" w14:textId="77777777" w:rsidR="00DC1994" w:rsidRDefault="00DC1994" w:rsidP="00DC1994">
      <w:r>
        <w:tab/>
      </w:r>
      <w:r>
        <w:tab/>
        <w:t xml:space="preserve">approach to use); at 5 (subsidies are a benefit to owner and </w:t>
      </w:r>
    </w:p>
    <w:p w14:paraId="704F3E6C" w14:textId="77777777" w:rsidR="00DC1994" w:rsidRDefault="00DC1994" w:rsidP="00DC1994">
      <w:pPr>
        <w:ind w:left="720" w:firstLine="720"/>
      </w:pPr>
      <w:r>
        <w:t>add value)</w:t>
      </w:r>
    </w:p>
    <w:p w14:paraId="2B1AA1A8" w14:textId="77777777" w:rsidR="00DC1994" w:rsidRDefault="00DC1994" w:rsidP="00DC1994">
      <w:r>
        <w:tab/>
      </w:r>
      <w:r>
        <w:rPr>
          <w:i/>
        </w:rPr>
        <w:t xml:space="preserve">Searsport Realty Associates v. Town of Searsport, </w:t>
      </w:r>
      <w:r>
        <w:t xml:space="preserve">No. 91-89 (same), </w:t>
      </w:r>
    </w:p>
    <w:p w14:paraId="37B87D94" w14:textId="77777777" w:rsidR="00DC1994" w:rsidRDefault="00DC1994" w:rsidP="00DC1994">
      <w:pPr>
        <w:ind w:left="720" w:firstLine="720"/>
      </w:pPr>
      <w:r>
        <w:t xml:space="preserve">at 3 (incentives, guarantees, and tax write-offs render income </w:t>
      </w:r>
    </w:p>
    <w:p w14:paraId="3BB65E8C" w14:textId="77777777" w:rsidR="00DC1994" w:rsidRDefault="00DC1994" w:rsidP="00DC1994">
      <w:pPr>
        <w:ind w:left="720" w:firstLine="720"/>
      </w:pPr>
      <w:r>
        <w:t>approach inappropriate); at 4 (cost approach used)</w:t>
      </w:r>
    </w:p>
    <w:p w14:paraId="5E55FB25" w14:textId="77777777" w:rsidR="00DC1994" w:rsidRDefault="00DC1994" w:rsidP="00DC1994">
      <w:r>
        <w:tab/>
      </w:r>
      <w:r>
        <w:rPr>
          <w:i/>
        </w:rPr>
        <w:t xml:space="preserve">Glenridge Development Co. v. City of Augusta, </w:t>
      </w:r>
      <w:r>
        <w:t>No. 91-90 (section 236</w:t>
      </w:r>
    </w:p>
    <w:p w14:paraId="2390B5ED" w14:textId="77777777" w:rsidR="00DC1994" w:rsidRDefault="00DC1994" w:rsidP="00DC1994">
      <w:r>
        <w:t xml:space="preserve"> </w:t>
      </w:r>
      <w:r>
        <w:tab/>
      </w:r>
      <w:r>
        <w:tab/>
        <w:t xml:space="preserve">of the National Housing Acts of 1937 and 1949), at 4 (subsidies </w:t>
      </w:r>
    </w:p>
    <w:p w14:paraId="01A005C4" w14:textId="77777777" w:rsidR="00DC1994" w:rsidRDefault="00DC1994" w:rsidP="00DC1994">
      <w:r>
        <w:tab/>
      </w:r>
      <w:r>
        <w:tab/>
        <w:t>are a value-influencing factor; cost approach used)</w:t>
      </w:r>
    </w:p>
    <w:p w14:paraId="7309DA4F" w14:textId="77777777" w:rsidR="00DC1994" w:rsidRDefault="00DC1994" w:rsidP="00DC1994">
      <w:r>
        <w:tab/>
      </w:r>
      <w:r>
        <w:rPr>
          <w:i/>
        </w:rPr>
        <w:t xml:space="preserve">Lincoln Realty Associates v. Town of Lincoln, </w:t>
      </w:r>
      <w:r>
        <w:t xml:space="preserve">No. 91-103 (FmHA </w:t>
      </w:r>
    </w:p>
    <w:p w14:paraId="5C090C0C" w14:textId="77777777" w:rsidR="00DC1994" w:rsidRDefault="00DC1994" w:rsidP="00DC1994">
      <w:r>
        <w:tab/>
      </w:r>
      <w:r>
        <w:tab/>
        <w:t xml:space="preserve">section 515), at 3 (relying on conventional properties “may be </w:t>
      </w:r>
    </w:p>
    <w:p w14:paraId="62201DC5" w14:textId="77777777" w:rsidR="00DC1994" w:rsidRDefault="00DC1994" w:rsidP="00DC1994">
      <w:pPr>
        <w:ind w:left="1440"/>
      </w:pPr>
      <w:r>
        <w:t>questionable”; cost approach most appropriate to value favorable interest rates)</w:t>
      </w:r>
    </w:p>
    <w:p w14:paraId="0523009C" w14:textId="77777777" w:rsidR="00DC1994" w:rsidRDefault="00DC1994" w:rsidP="00DC1994">
      <w:r>
        <w:tab/>
      </w:r>
      <w:r>
        <w:rPr>
          <w:i/>
        </w:rPr>
        <w:t xml:space="preserve">Applewood Housing Associates v. Town of Camden, </w:t>
      </w:r>
      <w:r>
        <w:t xml:space="preserve">No. 92-18 (same), </w:t>
      </w:r>
    </w:p>
    <w:p w14:paraId="2ADB25AF" w14:textId="77777777" w:rsidR="00DC1994" w:rsidRDefault="00DC1994" w:rsidP="00DC1994">
      <w:pPr>
        <w:ind w:left="720" w:firstLine="720"/>
      </w:pPr>
      <w:r>
        <w:t xml:space="preserve">at 2-3 (only question: value of operating expenses) </w:t>
      </w:r>
    </w:p>
    <w:p w14:paraId="34416937" w14:textId="77777777" w:rsidR="00DC1994" w:rsidRDefault="00DC1994" w:rsidP="00DC1994">
      <w:pPr>
        <w:ind w:firstLine="720"/>
      </w:pPr>
      <w:r>
        <w:rPr>
          <w:i/>
        </w:rPr>
        <w:t xml:space="preserve">Weymouth (Townhouse Estates I) v. Town of Camden, </w:t>
      </w:r>
      <w:r>
        <w:t xml:space="preserve">No. 92-29 </w:t>
      </w:r>
    </w:p>
    <w:p w14:paraId="4C6E3720" w14:textId="77777777" w:rsidR="00DC1994" w:rsidRDefault="00DC1994" w:rsidP="00DC1994">
      <w:pPr>
        <w:ind w:firstLine="720"/>
      </w:pPr>
      <w:r>
        <w:tab/>
        <w:t>(same), at 2-3 (same)</w:t>
      </w:r>
    </w:p>
    <w:p w14:paraId="3B459FCA" w14:textId="77777777" w:rsidR="00DC1994" w:rsidRDefault="00DC1994" w:rsidP="00DC1994">
      <w:pPr>
        <w:pStyle w:val="Header"/>
        <w:tabs>
          <w:tab w:val="clear" w:pos="4320"/>
          <w:tab w:val="clear" w:pos="8640"/>
        </w:tabs>
        <w:ind w:firstLine="720"/>
      </w:pPr>
      <w:r>
        <w:rPr>
          <w:i/>
        </w:rPr>
        <w:t xml:space="preserve">Weymouth (Townhouse Estates II) v. Town of Camden, </w:t>
      </w:r>
      <w:r>
        <w:t xml:space="preserve">No. 92-30 </w:t>
      </w:r>
    </w:p>
    <w:p w14:paraId="790FE810" w14:textId="77777777" w:rsidR="00DC1994" w:rsidRDefault="00DC1994" w:rsidP="00DC1994">
      <w:pPr>
        <w:pStyle w:val="Header"/>
        <w:tabs>
          <w:tab w:val="clear" w:pos="4320"/>
          <w:tab w:val="clear" w:pos="8640"/>
        </w:tabs>
        <w:ind w:firstLine="720"/>
      </w:pPr>
      <w:r>
        <w:tab/>
        <w:t>(same), at 2-3 (same)</w:t>
      </w:r>
    </w:p>
    <w:p w14:paraId="7246AC4A" w14:textId="77777777" w:rsidR="00DC1994" w:rsidRDefault="00DC1994" w:rsidP="00DC1994">
      <w:pPr>
        <w:pStyle w:val="Header"/>
        <w:tabs>
          <w:tab w:val="clear" w:pos="4320"/>
          <w:tab w:val="clear" w:pos="8640"/>
        </w:tabs>
        <w:ind w:right="-270" w:firstLine="720"/>
      </w:pPr>
      <w:r>
        <w:rPr>
          <w:i/>
        </w:rPr>
        <w:t xml:space="preserve">Camden Housing Associates v. Town of Camden, </w:t>
      </w:r>
      <w:r>
        <w:t>No. 92-32 at 2-3 (same)</w:t>
      </w:r>
    </w:p>
    <w:p w14:paraId="1C4C841A" w14:textId="77777777" w:rsidR="00DC1994" w:rsidRDefault="00DC1994" w:rsidP="00DC1994">
      <w:pPr>
        <w:pStyle w:val="Header"/>
        <w:tabs>
          <w:tab w:val="clear" w:pos="4320"/>
          <w:tab w:val="clear" w:pos="8640"/>
        </w:tabs>
      </w:pPr>
      <w:r>
        <w:tab/>
      </w:r>
      <w:r>
        <w:rPr>
          <w:i/>
        </w:rPr>
        <w:t xml:space="preserve">Rankin Center Associates v. City of Rockland, </w:t>
      </w:r>
      <w:r>
        <w:t xml:space="preserve">Nos. 93-18 &amp; 93-97 </w:t>
      </w:r>
    </w:p>
    <w:p w14:paraId="3E749E9B" w14:textId="77777777" w:rsidR="00DC1994" w:rsidRDefault="00DC1994" w:rsidP="00DC1994">
      <w:pPr>
        <w:pStyle w:val="Header"/>
        <w:tabs>
          <w:tab w:val="clear" w:pos="4320"/>
          <w:tab w:val="clear" w:pos="8640"/>
        </w:tabs>
        <w:ind w:left="1440"/>
      </w:pPr>
      <w:r>
        <w:t>(section 8, Housing and Urban Development elderly housing project); at 4 (Board agreed income approach as used by city was inadequate; however, no relief granted where taxpaye</w:t>
      </w:r>
      <w:r w:rsidR="00FD34E3">
        <w:t>r’s claimed value was within 10</w:t>
      </w:r>
      <w:r w:rsidR="00FD34E3">
        <w:rPr>
          <w:lang w:val="en-US"/>
        </w:rPr>
        <w:t>%</w:t>
      </w:r>
      <w:r>
        <w:t xml:space="preserve"> of correct assessment; cost approach inadequate when based on construction costs, not actual costs); at 5 (sales of comparable Maine State Housing Authority elderly housing also used)</w:t>
      </w:r>
    </w:p>
    <w:p w14:paraId="1AF56CE3" w14:textId="77777777" w:rsidR="00DC1994" w:rsidRDefault="00DC1994" w:rsidP="00DC1994">
      <w:r>
        <w:tab/>
      </w:r>
      <w:r>
        <w:rPr>
          <w:i/>
        </w:rPr>
        <w:t xml:space="preserve">Marcotte Congregate Housing, Inc. v. City of Lewiston, </w:t>
      </w:r>
      <w:r>
        <w:t>Nos. 93-23 &amp;</w:t>
      </w:r>
    </w:p>
    <w:p w14:paraId="545F0C5E" w14:textId="77777777" w:rsidR="00DC1994" w:rsidRDefault="00DC1994" w:rsidP="00DC1994">
      <w:r>
        <w:t xml:space="preserve"> </w:t>
      </w:r>
      <w:r>
        <w:tab/>
      </w:r>
      <w:r>
        <w:tab/>
        <w:t>93-24</w:t>
      </w:r>
      <w:r>
        <w:rPr>
          <w:i/>
        </w:rPr>
        <w:t xml:space="preserve"> </w:t>
      </w:r>
      <w:r>
        <w:t xml:space="preserve">(section 8 congregate housing project), </w:t>
      </w:r>
      <w:r w:rsidRPr="00F510FA">
        <w:rPr>
          <w:i/>
        </w:rPr>
        <w:t>passim</w:t>
      </w:r>
    </w:p>
    <w:p w14:paraId="5D6A4C10" w14:textId="77777777" w:rsidR="00DC1994" w:rsidRDefault="00DC1994" w:rsidP="00DC1994">
      <w:r>
        <w:tab/>
      </w:r>
      <w:r>
        <w:rPr>
          <w:i/>
        </w:rPr>
        <w:t xml:space="preserve">Knox Hotel Associates v. Town of Thomaston, </w:t>
      </w:r>
      <w:r>
        <w:t xml:space="preserve">No. 95-132 (HUD </w:t>
      </w:r>
    </w:p>
    <w:p w14:paraId="51F4DA74" w14:textId="77777777" w:rsidR="00DC1994" w:rsidRDefault="00DC1994" w:rsidP="00DC1994">
      <w:r>
        <w:tab/>
      </w:r>
      <w:r>
        <w:tab/>
        <w:t xml:space="preserve">Housing Assistance Program), at 2 (taxpayer did not use cost </w:t>
      </w:r>
    </w:p>
    <w:p w14:paraId="396D6969" w14:textId="77777777" w:rsidR="00DC1994" w:rsidRDefault="00DC1994" w:rsidP="00DC1994">
      <w:r>
        <w:tab/>
      </w:r>
      <w:r>
        <w:tab/>
        <w:t xml:space="preserve">approach, which it believed was inapplicable to federally </w:t>
      </w:r>
    </w:p>
    <w:p w14:paraId="3571AFBF" w14:textId="77777777" w:rsidR="00DC1994" w:rsidRDefault="00DC1994" w:rsidP="00DC1994">
      <w:r>
        <w:tab/>
      </w:r>
      <w:r>
        <w:tab/>
        <w:t xml:space="preserve">subsidized housing); at 2-3 (Board found cost approach </w:t>
      </w:r>
    </w:p>
    <w:p w14:paraId="656FFA9E" w14:textId="77777777" w:rsidR="00DC1994" w:rsidRDefault="00DC1994" w:rsidP="00DC1994">
      <w:r>
        <w:tab/>
      </w:r>
      <w:r>
        <w:tab/>
        <w:t>appropriate and income approach speculative)</w:t>
      </w:r>
    </w:p>
    <w:p w14:paraId="13EE5D23" w14:textId="77777777" w:rsidR="00DC1994" w:rsidRDefault="00DC1994" w:rsidP="00DC1994">
      <w:pPr>
        <w:pStyle w:val="Header"/>
        <w:tabs>
          <w:tab w:val="clear" w:pos="4320"/>
          <w:tab w:val="clear" w:pos="8640"/>
        </w:tabs>
        <w:ind w:right="-360" w:firstLine="720"/>
      </w:pPr>
      <w:r>
        <w:rPr>
          <w:i/>
        </w:rPr>
        <w:t xml:space="preserve">Woodland Kittery Ltd. Partnership v. Town of Kittery, </w:t>
      </w:r>
      <w:r>
        <w:t>No. 2006-008 (Low</w:t>
      </w:r>
    </w:p>
    <w:p w14:paraId="3A77C41C" w14:textId="77777777" w:rsidR="00DC1994" w:rsidRDefault="00DC1994" w:rsidP="00DC1994">
      <w:pPr>
        <w:pStyle w:val="Header"/>
        <w:tabs>
          <w:tab w:val="clear" w:pos="4320"/>
          <w:tab w:val="clear" w:pos="8640"/>
        </w:tabs>
        <w:ind w:left="1440" w:right="-360" w:firstLine="60"/>
      </w:pPr>
      <w:r>
        <w:t>Income Housing Tax Credits), at 7-9 (taxpayer relying on rent restrictions imposed by IRS section 42LIHTC program but not considering tax benefits of program because they are an intangible did not present credible evidence of value)</w:t>
      </w:r>
    </w:p>
    <w:p w14:paraId="1FAB2916" w14:textId="77777777" w:rsidR="00DC1994" w:rsidRDefault="00DC1994" w:rsidP="00DC1994">
      <w:pPr>
        <w:rPr>
          <w:i/>
        </w:rPr>
      </w:pPr>
      <w:r>
        <w:lastRenderedPageBreak/>
        <w:tab/>
      </w:r>
      <w:r>
        <w:rPr>
          <w:i/>
        </w:rPr>
        <w:t xml:space="preserve">City of Brewer v. Ellen M. Leach Memorial Home &amp; Ellen M. Leach </w:t>
      </w:r>
    </w:p>
    <w:p w14:paraId="0453EC57" w14:textId="77777777" w:rsidR="00DC1994" w:rsidRDefault="00DC1994" w:rsidP="00DC1994">
      <w:r>
        <w:rPr>
          <w:i/>
        </w:rPr>
        <w:tab/>
      </w:r>
      <w:r>
        <w:rPr>
          <w:i/>
        </w:rPr>
        <w:tab/>
        <w:t xml:space="preserve">Memorial Home v. City of Brewer, </w:t>
      </w:r>
      <w:r>
        <w:t xml:space="preserve">Nos. 2006-012 &amp; -013 (same), </w:t>
      </w:r>
    </w:p>
    <w:p w14:paraId="229E73B0" w14:textId="77777777" w:rsidR="00DC1994" w:rsidRDefault="00DC1994" w:rsidP="00DC1994">
      <w:r>
        <w:tab/>
      </w:r>
      <w:r>
        <w:tab/>
        <w:t xml:space="preserve">at 22 (income subsidy in form of obligation to fund operational </w:t>
      </w:r>
    </w:p>
    <w:p w14:paraId="33C8F59D" w14:textId="77777777" w:rsidR="00DC1994" w:rsidRDefault="00DC1994" w:rsidP="00DC1994">
      <w:r>
        <w:tab/>
      </w:r>
      <w:r>
        <w:tab/>
        <w:t xml:space="preserve">losses inclusive of support services and payment of debt service, </w:t>
      </w:r>
    </w:p>
    <w:p w14:paraId="3F83573C" w14:textId="77777777" w:rsidR="00DC1994" w:rsidRDefault="00DC1994" w:rsidP="00DC1994">
      <w:r>
        <w:tab/>
      </w:r>
      <w:r>
        <w:tab/>
        <w:t xml:space="preserve">when made as a condition of the award of tax credits, is </w:t>
      </w:r>
    </w:p>
    <w:p w14:paraId="2CB6726A" w14:textId="77777777" w:rsidR="00DC1994" w:rsidRDefault="00DC1994" w:rsidP="00DC1994">
      <w:pPr>
        <w:ind w:left="1440"/>
      </w:pPr>
      <w:r>
        <w:t>entwined with the property and therefore influences its value); at 23 (income stabilization from subsidy)</w:t>
      </w:r>
    </w:p>
    <w:p w14:paraId="6E500946" w14:textId="77777777" w:rsidR="00DC1994" w:rsidRDefault="00DC1994" w:rsidP="00DC1994">
      <w:pPr>
        <w:pStyle w:val="Header"/>
        <w:tabs>
          <w:tab w:val="clear" w:pos="4320"/>
          <w:tab w:val="clear" w:pos="8640"/>
        </w:tabs>
        <w:ind w:right="-270"/>
      </w:pPr>
      <w:r>
        <w:tab/>
      </w:r>
      <w:r w:rsidRPr="00857A05">
        <w:rPr>
          <w:i/>
        </w:rPr>
        <w:t>Falls Development Associates, L.P. v. City of Saco,</w:t>
      </w:r>
      <w:r>
        <w:t xml:space="preserve"> No. 2008-025, at 3</w:t>
      </w:r>
    </w:p>
    <w:p w14:paraId="0F80A830" w14:textId="77777777" w:rsidR="00DC1994" w:rsidRDefault="00DC1994" w:rsidP="00DC1994">
      <w:pPr>
        <w:pStyle w:val="Header"/>
        <w:tabs>
          <w:tab w:val="clear" w:pos="4320"/>
          <w:tab w:val="clear" w:pos="8640"/>
        </w:tabs>
        <w:ind w:right="-270"/>
      </w:pPr>
      <w:r>
        <w:tab/>
      </w:r>
      <w:r>
        <w:tab/>
        <w:t>(financing agreement was the very essence of apartment complex’s</w:t>
      </w:r>
    </w:p>
    <w:p w14:paraId="55C0E053" w14:textId="77777777" w:rsidR="00DC1994" w:rsidRDefault="00DC1994" w:rsidP="00DC1994">
      <w:pPr>
        <w:pStyle w:val="Header"/>
        <w:tabs>
          <w:tab w:val="clear" w:pos="4320"/>
          <w:tab w:val="clear" w:pos="8640"/>
        </w:tabs>
        <w:ind w:left="720" w:right="-270" w:firstLine="720"/>
      </w:pPr>
      <w:r>
        <w:t xml:space="preserve">operation, and the very vehicle which allowed it to be developed </w:t>
      </w:r>
    </w:p>
    <w:p w14:paraId="636AB468" w14:textId="77777777" w:rsidR="00DC1994" w:rsidRDefault="00DC1994" w:rsidP="00DC1994">
      <w:pPr>
        <w:pStyle w:val="Header"/>
        <w:tabs>
          <w:tab w:val="clear" w:pos="4320"/>
          <w:tab w:val="clear" w:pos="8640"/>
        </w:tabs>
        <w:ind w:left="1440" w:right="-270"/>
      </w:pPr>
      <w:r>
        <w:t>and maintained); at 4 (such arrangements are to be considered in valuing property when they are inextricably intertwined with its highest and best use); at 10 (valuing a subsidized housing project is different from valuing property in the unregulated market based on poor management); at 21-24 (section 8 described); at 27 (assessor relied on cost approach only); at 36 (where an intangible is inextricably intertwined with highest and best use, it must be valued); at 57</w:t>
      </w:r>
      <w:r w:rsidR="002B6214">
        <w:t>, 61</w:t>
      </w:r>
      <w:r>
        <w:t xml:space="preserve"> (income approach preferred)</w:t>
      </w:r>
      <w:r w:rsidR="00C15F9E">
        <w:t>; at 59</w:t>
      </w:r>
      <w:r w:rsidR="00673B9D">
        <w:t>, 65</w:t>
      </w:r>
      <w:r w:rsidR="00C15F9E">
        <w:t xml:space="preserve"> (error for taxpayer to ignore effect of financing arrangements on value); at 60</w:t>
      </w:r>
      <w:r w:rsidR="00673B9D">
        <w:t>, 65-66</w:t>
      </w:r>
      <w:r w:rsidR="00C15F9E">
        <w:t xml:space="preserve"> (valuation process must consider both positive and negative aspects of regulatory agreements)</w:t>
      </w:r>
    </w:p>
    <w:p w14:paraId="0F97D4F9" w14:textId="77777777" w:rsidR="00DC1994" w:rsidRDefault="00DC1994" w:rsidP="00DC1994"/>
    <w:p w14:paraId="4ED20A1B" w14:textId="77777777" w:rsidR="00DC1994" w:rsidRDefault="00DC1994" w:rsidP="00DC1994">
      <w:pPr>
        <w:spacing w:before="240"/>
      </w:pPr>
      <w:r>
        <w:t>Valuation of a subsidy “above the line” (providing owner with a benefit) vs. “below the line” (saving the owner money</w:t>
      </w:r>
      <w:r w:rsidR="00B83AB8">
        <w:t>)</w:t>
      </w:r>
    </w:p>
    <w:p w14:paraId="6ADA89BE" w14:textId="77777777" w:rsidR="00DC1994" w:rsidRDefault="00DC1994" w:rsidP="00DC1994">
      <w:pPr>
        <w:spacing w:before="240"/>
        <w:contextualSpacing/>
      </w:pPr>
    </w:p>
    <w:p w14:paraId="5CE3395B" w14:textId="77777777" w:rsidR="00DC1994" w:rsidRDefault="00DC1994" w:rsidP="00DC1994">
      <w:pPr>
        <w:spacing w:before="240"/>
        <w:contextualSpacing/>
      </w:pPr>
      <w:r>
        <w:tab/>
      </w:r>
      <w:r w:rsidRPr="00857A05">
        <w:rPr>
          <w:i/>
        </w:rPr>
        <w:t>Falls Development Associates, L.P. v. City of Saco,</w:t>
      </w:r>
      <w:r>
        <w:t xml:space="preserve"> No. 2008-025,</w:t>
      </w:r>
    </w:p>
    <w:p w14:paraId="141C314D" w14:textId="77777777" w:rsidR="00DC1994" w:rsidRDefault="00DC1994" w:rsidP="00DC1994">
      <w:pPr>
        <w:spacing w:before="240"/>
        <w:contextualSpacing/>
      </w:pPr>
      <w:r>
        <w:tab/>
      </w:r>
      <w:r>
        <w:tab/>
        <w:t>at 26 n.5</w:t>
      </w:r>
      <w:r w:rsidR="00C15F9E">
        <w:t>; at 59 (they have the same practical effect)</w:t>
      </w:r>
      <w:r w:rsidR="002B6214">
        <w:t>; at 65</w:t>
      </w:r>
    </w:p>
    <w:p w14:paraId="189C1744" w14:textId="77777777" w:rsidR="002B6214" w:rsidRDefault="002B6214" w:rsidP="002B6214">
      <w:pPr>
        <w:spacing w:before="240"/>
        <w:ind w:left="1440"/>
        <w:contextualSpacing/>
      </w:pPr>
      <w:r>
        <w:t>(</w:t>
      </w:r>
      <w:r w:rsidR="00673B9D">
        <w:t xml:space="preserve">a difference without a principled distinction; </w:t>
      </w:r>
      <w:r>
        <w:t>taxpayer erred in seeking to have the Board consider only section 8 restrictions and not benefits of financing)</w:t>
      </w:r>
    </w:p>
    <w:p w14:paraId="37353956" w14:textId="77777777" w:rsidR="00DC1994" w:rsidRDefault="00DC1994" w:rsidP="00DC1994">
      <w:pPr>
        <w:spacing w:before="240"/>
        <w:contextualSpacing/>
      </w:pPr>
    </w:p>
    <w:p w14:paraId="0FE56379" w14:textId="77777777" w:rsidR="00DC1994" w:rsidRDefault="00DC1994" w:rsidP="00DC1994">
      <w:pPr>
        <w:spacing w:before="240"/>
        <w:contextualSpacing/>
      </w:pPr>
    </w:p>
    <w:p w14:paraId="6E25DA84" w14:textId="77777777" w:rsidR="00DC1994" w:rsidRDefault="00DC1994" w:rsidP="00DC1994">
      <w:r>
        <w:t>Reduction in value for environmental tax exemptions</w:t>
      </w:r>
    </w:p>
    <w:p w14:paraId="3D3CF7AF" w14:textId="77777777" w:rsidR="00DC1994" w:rsidRDefault="00DC1994" w:rsidP="00DC1994"/>
    <w:p w14:paraId="66F6C69E" w14:textId="77777777" w:rsidR="00DC1994" w:rsidRDefault="00DC1994" w:rsidP="00DC1994">
      <w:r>
        <w:tab/>
      </w:r>
      <w:r>
        <w:rPr>
          <w:i/>
        </w:rPr>
        <w:t xml:space="preserve">Oxford Paper Co. (Boise Cascade) v. Town of Mexico, </w:t>
      </w:r>
      <w:r>
        <w:t xml:space="preserve">No. 91-102, </w:t>
      </w:r>
    </w:p>
    <w:p w14:paraId="242E97A2" w14:textId="77777777" w:rsidR="00DC1994" w:rsidRDefault="00DC1994" w:rsidP="00DC1994">
      <w:pPr>
        <w:ind w:left="720" w:firstLine="720"/>
      </w:pPr>
      <w:r>
        <w:t>at 4</w:t>
      </w:r>
    </w:p>
    <w:p w14:paraId="2A7BDB79" w14:textId="77777777" w:rsidR="00DC1994" w:rsidRDefault="00DC1994" w:rsidP="00DC1994"/>
    <w:p w14:paraId="6C9F7E95" w14:textId="77777777" w:rsidR="00DC1994" w:rsidRDefault="00DC1994" w:rsidP="00DC1994"/>
    <w:p w14:paraId="3DC7FADD" w14:textId="77777777" w:rsidR="00DC1994" w:rsidRDefault="00DC1994" w:rsidP="00DC1994">
      <w:r>
        <w:t>Effect of Public Utilities Commission regulation on value</w:t>
      </w:r>
    </w:p>
    <w:p w14:paraId="3BEFB6F1" w14:textId="77777777" w:rsidR="00DC1994" w:rsidRDefault="00DC1994" w:rsidP="00DC1994"/>
    <w:p w14:paraId="764A2067" w14:textId="77777777" w:rsidR="00DC1994" w:rsidRDefault="00DC1994" w:rsidP="00DC1994">
      <w:r>
        <w:tab/>
      </w:r>
      <w:r>
        <w:rPr>
          <w:i/>
        </w:rPr>
        <w:t xml:space="preserve">Central Maine Power Co. v. Town of Moscow, </w:t>
      </w:r>
      <w:r>
        <w:t>No. 90-43, at 2-5</w:t>
      </w:r>
    </w:p>
    <w:p w14:paraId="14C9FBFE" w14:textId="77777777" w:rsidR="00DC1994" w:rsidRPr="00E14E1F" w:rsidRDefault="00DC1994" w:rsidP="00DC1994">
      <w:r>
        <w:tab/>
      </w:r>
      <w:r>
        <w:rPr>
          <w:i/>
        </w:rPr>
        <w:t xml:space="preserve">UAH-Hydro v. Town of Winslow, </w:t>
      </w:r>
      <w:r>
        <w:t>No. 2001-009, at 12-13</w:t>
      </w:r>
    </w:p>
    <w:p w14:paraId="23D4FA65" w14:textId="77777777" w:rsidR="00DC1994" w:rsidRDefault="00DC1994" w:rsidP="00DC1994"/>
    <w:p w14:paraId="3C96B43B" w14:textId="77777777" w:rsidR="00DC1994" w:rsidRDefault="00DC1994" w:rsidP="00DC1994"/>
    <w:p w14:paraId="7C8D1678" w14:textId="77777777" w:rsidR="00DC1994" w:rsidRDefault="00DC1994" w:rsidP="00DC1994">
      <w:r>
        <w:lastRenderedPageBreak/>
        <w:t>Value for rate-making purposes (net book value) is not necessarily the same as for tax assessment purposes</w:t>
      </w:r>
    </w:p>
    <w:p w14:paraId="4BA3EE08" w14:textId="77777777" w:rsidR="00DC1994" w:rsidRDefault="00DC1994" w:rsidP="00DC1994"/>
    <w:p w14:paraId="6AEF8D3C" w14:textId="77777777" w:rsidR="00DC1994" w:rsidRDefault="00DC1994" w:rsidP="00DC1994">
      <w:r>
        <w:tab/>
      </w:r>
      <w:r>
        <w:rPr>
          <w:i/>
        </w:rPr>
        <w:t xml:space="preserve">Central Maine Power Co. v. Town of Moscow, </w:t>
      </w:r>
      <w:r>
        <w:t>No. 90-43, at 3-4</w:t>
      </w:r>
    </w:p>
    <w:p w14:paraId="030A18F5" w14:textId="77777777" w:rsidR="00DC1994" w:rsidRDefault="00DC1994" w:rsidP="00DC1994"/>
    <w:p w14:paraId="356C20AF" w14:textId="77777777" w:rsidR="00DC1994" w:rsidRDefault="00DC1994" w:rsidP="00DC1994"/>
    <w:p w14:paraId="102E9D77" w14:textId="77777777" w:rsidR="00DC1994" w:rsidRDefault="00DC1994" w:rsidP="00DC1994">
      <w:r>
        <w:t xml:space="preserve">Condominiums, 33 M.R.S. </w:t>
      </w:r>
      <w:r>
        <w:rPr>
          <w:rFonts w:ascii="Arial" w:hAnsi="Arial"/>
        </w:rPr>
        <w:t>§</w:t>
      </w:r>
      <w:r>
        <w:t xml:space="preserve"> 1601-105(b), and timeshare units, 33 M.R.S. </w:t>
      </w:r>
    </w:p>
    <w:p w14:paraId="675B9813" w14:textId="77777777" w:rsidR="00DC1994" w:rsidRDefault="00DC1994" w:rsidP="00DC1994">
      <w:r>
        <w:rPr>
          <w:rFonts w:ascii="Arial" w:hAnsi="Arial"/>
        </w:rPr>
        <w:t>§</w:t>
      </w:r>
      <w:r>
        <w:t xml:space="preserve"> 593(2), are to be separately assessed and taxed</w:t>
      </w:r>
    </w:p>
    <w:p w14:paraId="3FE5F36F" w14:textId="77777777" w:rsidR="00DC1994" w:rsidRDefault="00DC1994" w:rsidP="00DC1994"/>
    <w:p w14:paraId="73B8BDB1" w14:textId="77777777" w:rsidR="00DC1994" w:rsidRDefault="00DC1994" w:rsidP="00DC1994">
      <w:pPr>
        <w:ind w:right="-180"/>
      </w:pPr>
      <w:r>
        <w:tab/>
      </w:r>
      <w:r>
        <w:rPr>
          <w:i/>
        </w:rPr>
        <w:t xml:space="preserve">Gregory v. MMC Realty Corp. &amp; Maine Medical Center, </w:t>
      </w:r>
      <w:r>
        <w:t xml:space="preserve">No. 2000-001, </w:t>
      </w:r>
    </w:p>
    <w:p w14:paraId="11521D60" w14:textId="77777777" w:rsidR="00DC1994" w:rsidRPr="00013CE4" w:rsidRDefault="00DC1994" w:rsidP="00DC1994">
      <w:pPr>
        <w:ind w:left="720" w:right="-180" w:firstLine="720"/>
        <w:rPr>
          <w:i/>
        </w:rPr>
      </w:pPr>
      <w:r>
        <w:t>at 39, 67-68 (condominiums)</w:t>
      </w:r>
    </w:p>
    <w:p w14:paraId="163D98E9" w14:textId="77777777" w:rsidR="00DC1994" w:rsidRDefault="00DC1994" w:rsidP="00DC1994">
      <w:r>
        <w:tab/>
      </w:r>
      <w:r>
        <w:rPr>
          <w:i/>
        </w:rPr>
        <w:t xml:space="preserve">Riverview Timeshare Trust v. Town of Bethel, </w:t>
      </w:r>
      <w:r>
        <w:t>No. 2002-009, at 5-6</w:t>
      </w:r>
    </w:p>
    <w:p w14:paraId="541FDC7D" w14:textId="77777777" w:rsidR="00DC1994" w:rsidRDefault="00DC1994" w:rsidP="00DC1994">
      <w:r>
        <w:tab/>
      </w:r>
      <w:r>
        <w:tab/>
        <w:t>(timeshares)</w:t>
      </w:r>
    </w:p>
    <w:p w14:paraId="655A89F0" w14:textId="77777777" w:rsidR="00DC1994" w:rsidRDefault="00DC1994" w:rsidP="00DC1994">
      <w:pPr>
        <w:rPr>
          <w:i/>
        </w:rPr>
      </w:pPr>
      <w:r>
        <w:tab/>
      </w:r>
      <w:r w:rsidRPr="00764905">
        <w:rPr>
          <w:i/>
        </w:rPr>
        <w:t>Bethel</w:t>
      </w:r>
      <w:r>
        <w:rPr>
          <w:i/>
        </w:rPr>
        <w:t xml:space="preserve"> Inn Corp. &amp; Riverview Timeshare Trust v. Town of Bethel, </w:t>
      </w:r>
    </w:p>
    <w:p w14:paraId="5D6AB6EB" w14:textId="77777777" w:rsidR="00DC1994" w:rsidRDefault="00DC1994" w:rsidP="00DC1994">
      <w:pPr>
        <w:ind w:left="720" w:firstLine="720"/>
      </w:pPr>
      <w:r>
        <w:t>2003-001 &amp; 2003-002, at 4 (timeshares)</w:t>
      </w:r>
    </w:p>
    <w:p w14:paraId="61F84370" w14:textId="77777777" w:rsidR="00DC1994" w:rsidRDefault="00DC1994" w:rsidP="00DC1994">
      <w:pPr>
        <w:rPr>
          <w:i/>
        </w:rPr>
      </w:pPr>
      <w:r>
        <w:tab/>
      </w:r>
      <w:r>
        <w:rPr>
          <w:i/>
        </w:rPr>
        <w:t xml:space="preserve">Rangeley Lake Resort Development Co, LLC v. Town of Rangeley, </w:t>
      </w:r>
    </w:p>
    <w:p w14:paraId="0C401960" w14:textId="77777777" w:rsidR="00DC1994" w:rsidRDefault="00DC1994" w:rsidP="00DC1994">
      <w:pPr>
        <w:ind w:left="720" w:firstLine="720"/>
      </w:pPr>
      <w:r>
        <w:t>No. 2003-019, at 3 &amp; n.4 (timeshares)</w:t>
      </w:r>
    </w:p>
    <w:p w14:paraId="121A2AC1" w14:textId="77777777" w:rsidR="00DC1994" w:rsidRDefault="00DC1994" w:rsidP="00DC1994"/>
    <w:p w14:paraId="10E6EE68" w14:textId="77777777" w:rsidR="00DC1994" w:rsidRDefault="00DC1994" w:rsidP="00DC1994"/>
    <w:p w14:paraId="0654B96B" w14:textId="77777777" w:rsidR="00DC1994" w:rsidRDefault="00DC1994" w:rsidP="00DC1994">
      <w:r>
        <w:t>Discussion of advantages of timeshares</w:t>
      </w:r>
    </w:p>
    <w:p w14:paraId="7B59E2BC" w14:textId="77777777" w:rsidR="00DC1994" w:rsidRDefault="00DC1994" w:rsidP="00DC1994"/>
    <w:p w14:paraId="425C2E39" w14:textId="77777777" w:rsidR="00DC1994" w:rsidRDefault="00DC1994" w:rsidP="00DC1994">
      <w:pPr>
        <w:rPr>
          <w:i/>
        </w:rPr>
      </w:pPr>
      <w:r>
        <w:tab/>
      </w:r>
      <w:r>
        <w:rPr>
          <w:i/>
        </w:rPr>
        <w:t>Rangeley Lake Resort Development Co., LLC v. Town of Rangeley,</w:t>
      </w:r>
    </w:p>
    <w:p w14:paraId="65661825" w14:textId="77777777" w:rsidR="00DC1994" w:rsidRDefault="00DC1994" w:rsidP="00DC1994">
      <w:r>
        <w:rPr>
          <w:i/>
        </w:rPr>
        <w:tab/>
      </w:r>
      <w:r>
        <w:rPr>
          <w:i/>
        </w:rPr>
        <w:tab/>
      </w:r>
      <w:r>
        <w:t>No. 2003-019, at 8-9</w:t>
      </w:r>
    </w:p>
    <w:p w14:paraId="18B942AC" w14:textId="77777777" w:rsidR="00DC1994" w:rsidRDefault="00DC1994" w:rsidP="00DC1994"/>
    <w:p w14:paraId="163F844C" w14:textId="77777777" w:rsidR="00DC1994" w:rsidRDefault="00DC1994" w:rsidP="00DC1994"/>
    <w:p w14:paraId="1DC319D9" w14:textId="77777777" w:rsidR="00DC1994" w:rsidRDefault="00DC1994" w:rsidP="00DC1994">
      <w:r>
        <w:t>Valuation questions involving timeshares</w:t>
      </w:r>
    </w:p>
    <w:p w14:paraId="60C3632F" w14:textId="77777777" w:rsidR="00DC1994" w:rsidRDefault="00DC1994" w:rsidP="00DC1994"/>
    <w:p w14:paraId="42C0FB9C" w14:textId="77777777" w:rsidR="00DC1994" w:rsidRDefault="00DC1994" w:rsidP="00DC1994">
      <w:r>
        <w:tab/>
      </w:r>
      <w:r>
        <w:rPr>
          <w:i/>
        </w:rPr>
        <w:t xml:space="preserve">Riverview Timeshare Trust v. Town of Bethel, </w:t>
      </w:r>
      <w:r>
        <w:t>No. 2002-009, at 6</w:t>
      </w:r>
    </w:p>
    <w:p w14:paraId="00815AFB" w14:textId="77777777" w:rsidR="00DC1994" w:rsidRDefault="00DC1994" w:rsidP="00DC1994">
      <w:r>
        <w:tab/>
      </w:r>
      <w:r>
        <w:tab/>
        <w:t>(individually owned timeshares cannot be aggregated to meet</w:t>
      </w:r>
    </w:p>
    <w:p w14:paraId="7D8BF159" w14:textId="77777777" w:rsidR="00DC1994" w:rsidRDefault="00DC1994" w:rsidP="00DC1994">
      <w:r>
        <w:tab/>
      </w:r>
      <w:r>
        <w:tab/>
        <w:t>$1,000,000 jurisdictional threshold)</w:t>
      </w:r>
    </w:p>
    <w:p w14:paraId="7CB6DCF0" w14:textId="77777777" w:rsidR="00DC1994" w:rsidRDefault="00DC1994" w:rsidP="00DC1994">
      <w:pPr>
        <w:ind w:firstLine="720"/>
        <w:rPr>
          <w:i/>
        </w:rPr>
      </w:pPr>
      <w:r>
        <w:rPr>
          <w:i/>
        </w:rPr>
        <w:t xml:space="preserve">Bethel Inn Corp. &amp; Riverview Timeshare Trust v. Town of Bethel, </w:t>
      </w:r>
    </w:p>
    <w:p w14:paraId="0E46E770" w14:textId="77777777" w:rsidR="00DC1994" w:rsidRPr="00053E4D" w:rsidRDefault="00DC1994" w:rsidP="00DC1994">
      <w:pPr>
        <w:ind w:left="1440"/>
      </w:pPr>
      <w:r>
        <w:t>Nos. 2003-001 &amp; 2003-002, at 7 (timeshare interests held by developer for sale are nonresidential, commercial properties)</w:t>
      </w:r>
    </w:p>
    <w:p w14:paraId="51297E17" w14:textId="77777777" w:rsidR="00DC1994" w:rsidRDefault="00DC1994" w:rsidP="00DC1994">
      <w:pPr>
        <w:rPr>
          <w:i/>
        </w:rPr>
      </w:pPr>
      <w:r>
        <w:tab/>
      </w:r>
      <w:r>
        <w:rPr>
          <w:i/>
        </w:rPr>
        <w:t>Rangeley Lake Resort Development Co., LLC v. Town of Rangeley,</w:t>
      </w:r>
    </w:p>
    <w:p w14:paraId="3FD7205B" w14:textId="77777777" w:rsidR="00DC1994" w:rsidRPr="00AC1994" w:rsidRDefault="00DC1994" w:rsidP="00DC1994">
      <w:pPr>
        <w:ind w:left="1440"/>
      </w:pPr>
      <w:r>
        <w:t xml:space="preserve">No. 2003-019, at 10 (individually owned timeshares cannot be aggregated to meet $1,000,000 jurisdictional threshold although developer paid property taxes for all </w:t>
      </w:r>
      <w:r>
        <w:rPr>
          <w:i/>
        </w:rPr>
        <w:t xml:space="preserve">en masse </w:t>
      </w:r>
      <w:r>
        <w:t>together with taxes on its unsold timeshare interests)</w:t>
      </w:r>
    </w:p>
    <w:p w14:paraId="3B012165" w14:textId="77777777" w:rsidR="00DC1994" w:rsidRDefault="00DC1994" w:rsidP="00DC1994">
      <w:r>
        <w:t xml:space="preserve">  </w:t>
      </w:r>
    </w:p>
    <w:p w14:paraId="356AED78" w14:textId="77777777" w:rsidR="00DC1994" w:rsidRDefault="00DC1994" w:rsidP="00DC1994"/>
    <w:p w14:paraId="6224DCE6" w14:textId="77777777" w:rsidR="00DC1994" w:rsidRDefault="00DC1994" w:rsidP="00DC1994">
      <w:r>
        <w:t>Docks can be assessed as personal property</w:t>
      </w:r>
    </w:p>
    <w:p w14:paraId="3B3B4842" w14:textId="77777777" w:rsidR="00DC1994" w:rsidRDefault="00DC1994" w:rsidP="00DC1994"/>
    <w:p w14:paraId="6C4FEA9C" w14:textId="77777777" w:rsidR="00DC1994" w:rsidRDefault="00DC1994" w:rsidP="00DC1994">
      <w:r>
        <w:tab/>
      </w:r>
      <w:r>
        <w:rPr>
          <w:i/>
        </w:rPr>
        <w:t xml:space="preserve">Great Cove Boat Club, Inc. v. Town of Eliot, </w:t>
      </w:r>
      <w:r>
        <w:t xml:space="preserve">Nos. 91-21, 92-94 &amp; </w:t>
      </w:r>
    </w:p>
    <w:p w14:paraId="50E84C52" w14:textId="77777777" w:rsidR="00DC1994" w:rsidRDefault="00DC1994" w:rsidP="00DC1994">
      <w:pPr>
        <w:ind w:left="720" w:firstLine="720"/>
      </w:pPr>
      <w:r>
        <w:t>92-95, at 5</w:t>
      </w:r>
    </w:p>
    <w:p w14:paraId="7AC4C41F" w14:textId="77777777" w:rsidR="00DC1994" w:rsidRDefault="00DC1994" w:rsidP="00DC1994"/>
    <w:p w14:paraId="69A4CD66" w14:textId="77777777" w:rsidR="00DC1994" w:rsidRDefault="00DC1994" w:rsidP="00DC1994"/>
    <w:p w14:paraId="7268B0DF" w14:textId="77777777" w:rsidR="00DC1994" w:rsidRDefault="00DC1994" w:rsidP="00DC1994">
      <w:r>
        <w:t>Use of “trending” as a valuation tool is legitimate for assessing machinery and equipment</w:t>
      </w:r>
    </w:p>
    <w:p w14:paraId="35564DA7" w14:textId="77777777" w:rsidR="00DC1994" w:rsidRDefault="00DC1994" w:rsidP="00DC1994"/>
    <w:p w14:paraId="4AEDD636" w14:textId="77777777" w:rsidR="00DC1994" w:rsidRDefault="00DC1994" w:rsidP="00DC1994">
      <w:r>
        <w:tab/>
      </w:r>
      <w:r>
        <w:rPr>
          <w:i/>
        </w:rPr>
        <w:t xml:space="preserve">Champion International Corp. v. Town of Bucksport, </w:t>
      </w:r>
      <w:r>
        <w:t xml:space="preserve">No. 93-98, </w:t>
      </w:r>
    </w:p>
    <w:p w14:paraId="213FA797" w14:textId="77777777" w:rsidR="00DC1994" w:rsidRDefault="00DC1994" w:rsidP="00DC1994">
      <w:pPr>
        <w:ind w:left="720" w:firstLine="720"/>
      </w:pPr>
      <w:r>
        <w:t>at 15, 17</w:t>
      </w:r>
    </w:p>
    <w:p w14:paraId="220D1AC2" w14:textId="77777777" w:rsidR="00DC1994" w:rsidRDefault="00DC1994" w:rsidP="00DC1994">
      <w:pPr>
        <w:ind w:right="-180"/>
      </w:pPr>
      <w:r>
        <w:tab/>
      </w:r>
      <w:r>
        <w:rPr>
          <w:i/>
        </w:rPr>
        <w:t xml:space="preserve">Great Northern Paper, Inc. v. Town of East Millinocket, </w:t>
      </w:r>
      <w:r>
        <w:t xml:space="preserve">No. 2000-006, </w:t>
      </w:r>
    </w:p>
    <w:p w14:paraId="6BC84237" w14:textId="77777777" w:rsidR="00DC1994" w:rsidRPr="0051183E" w:rsidRDefault="00DC1994" w:rsidP="00DC1994">
      <w:pPr>
        <w:ind w:left="720" w:right="-180" w:firstLine="720"/>
        <w:rPr>
          <w:i/>
        </w:rPr>
      </w:pPr>
      <w:r>
        <w:t>at 21-22 (commonly used to value machinery and equipment)</w:t>
      </w:r>
    </w:p>
    <w:p w14:paraId="7CA12B97" w14:textId="77777777" w:rsidR="00DC1994" w:rsidRDefault="00DC1994" w:rsidP="00DC1994"/>
    <w:p w14:paraId="4E124A8C" w14:textId="77777777" w:rsidR="00DC1994" w:rsidRDefault="00DC1994" w:rsidP="00DC1994"/>
    <w:p w14:paraId="2EC2BF17" w14:textId="77777777" w:rsidR="00DC1994" w:rsidRDefault="00DC1994" w:rsidP="00DC1994">
      <w:r>
        <w:t>Trending described</w:t>
      </w:r>
    </w:p>
    <w:p w14:paraId="0029B438" w14:textId="77777777" w:rsidR="00DC1994" w:rsidRDefault="00DC1994" w:rsidP="00DC1994"/>
    <w:p w14:paraId="5AF37A2B" w14:textId="77777777" w:rsidR="00DC1994" w:rsidRDefault="00DC1994" w:rsidP="00DC1994">
      <w:pPr>
        <w:ind w:right="-180"/>
      </w:pPr>
      <w:r>
        <w:tab/>
      </w:r>
      <w:r>
        <w:rPr>
          <w:i/>
        </w:rPr>
        <w:t xml:space="preserve">Great Northern Paper, Inc. v. Town of East Millinocket, </w:t>
      </w:r>
      <w:r>
        <w:t xml:space="preserve">No. 2000-006, </w:t>
      </w:r>
    </w:p>
    <w:p w14:paraId="49A2BBCF" w14:textId="77777777" w:rsidR="00DC1994" w:rsidRPr="0051183E" w:rsidRDefault="00DC1994" w:rsidP="00DC1994">
      <w:pPr>
        <w:ind w:left="1440" w:right="-180"/>
        <w:rPr>
          <w:i/>
        </w:rPr>
      </w:pPr>
      <w:r>
        <w:t>at 21-22 (using generic factors for broad categories of equipment; it may create substantial risks of inaccuracy in developing reproduction costs and trend factors may not match the items being appraised)</w:t>
      </w:r>
    </w:p>
    <w:p w14:paraId="030BC38D" w14:textId="77777777" w:rsidR="00BD1EB2" w:rsidRDefault="00BD1EB2" w:rsidP="00BD1EB2"/>
    <w:p w14:paraId="7559B968" w14:textId="77777777" w:rsidR="00DC1994" w:rsidRDefault="00DC1994" w:rsidP="00BD1EB2"/>
    <w:p w14:paraId="0E2ACC0A" w14:textId="77777777" w:rsidR="00BD1EB2" w:rsidRDefault="00BD1EB2" w:rsidP="00BD1EB2">
      <w:r>
        <w:t>Approaches to valuation and methods of valuation are to be distinguished</w:t>
      </w:r>
    </w:p>
    <w:p w14:paraId="1AE24C6A" w14:textId="77777777" w:rsidR="00BD1EB2" w:rsidRDefault="00BD1EB2" w:rsidP="00BD1EB2"/>
    <w:p w14:paraId="769A3B7F" w14:textId="77777777" w:rsidR="00BD1EB2" w:rsidRDefault="00BD1EB2" w:rsidP="00BD1EB2">
      <w:r>
        <w:tab/>
      </w:r>
      <w:r>
        <w:rPr>
          <w:i/>
        </w:rPr>
        <w:t xml:space="preserve">Harold MacQuinn, Inc. v. Town of Hancock, </w:t>
      </w:r>
      <w:r>
        <w:t>No. 2009-014, at 21 n.9</w:t>
      </w:r>
    </w:p>
    <w:p w14:paraId="15E971CC" w14:textId="77777777" w:rsidR="007D5011" w:rsidRDefault="007D5011" w:rsidP="007D5011"/>
    <w:p w14:paraId="37BF5FEC" w14:textId="77777777" w:rsidR="00716122" w:rsidRPr="000A6162" w:rsidRDefault="00716122" w:rsidP="00716122"/>
    <w:p w14:paraId="43CFBF25" w14:textId="77777777" w:rsidR="00716122" w:rsidRDefault="00716122" w:rsidP="00716122">
      <w:r>
        <w:t>Assessors have considerable leeway in choosing the method or methods they will use to determine value</w:t>
      </w:r>
    </w:p>
    <w:p w14:paraId="13E4C330" w14:textId="77777777" w:rsidR="00716122" w:rsidRDefault="00716122" w:rsidP="00716122"/>
    <w:p w14:paraId="4A20CC9F" w14:textId="77777777" w:rsidR="00716122" w:rsidRDefault="00716122" w:rsidP="00716122">
      <w:r>
        <w:tab/>
      </w:r>
      <w:r>
        <w:rPr>
          <w:i/>
        </w:rPr>
        <w:t xml:space="preserve">B &amp; B Properties v. City of Ellsworth, </w:t>
      </w:r>
      <w:r>
        <w:t>No. 98-026, at 6</w:t>
      </w:r>
    </w:p>
    <w:p w14:paraId="6756D4D7" w14:textId="77777777" w:rsidR="00716122" w:rsidRDefault="00716122" w:rsidP="00716122">
      <w:r>
        <w:tab/>
      </w:r>
      <w:r w:rsidRPr="000707FD">
        <w:rPr>
          <w:i/>
        </w:rPr>
        <w:t>Harold MacQuinn, Inc. v. Town of Hancock,</w:t>
      </w:r>
      <w:r>
        <w:t xml:space="preserve"> No. 2009-014, at 21</w:t>
      </w:r>
    </w:p>
    <w:p w14:paraId="09301739" w14:textId="77777777" w:rsidR="004E5B3C" w:rsidRDefault="004E5B3C" w:rsidP="007D5011"/>
    <w:p w14:paraId="14F79464" w14:textId="77777777" w:rsidR="00716122" w:rsidRDefault="00716122" w:rsidP="007D5011"/>
    <w:p w14:paraId="79047A05" w14:textId="77777777" w:rsidR="007D5011" w:rsidRDefault="007D5011" w:rsidP="007D5011">
      <w:r>
        <w:t xml:space="preserve">An assessor or appraiser may use a combination of valuation </w:t>
      </w:r>
      <w:r w:rsidR="000707FD">
        <w:t>methods</w:t>
      </w:r>
    </w:p>
    <w:p w14:paraId="3BCA0CC6" w14:textId="77777777" w:rsidR="007D5011" w:rsidRDefault="007D5011" w:rsidP="007D5011"/>
    <w:p w14:paraId="5158E49E" w14:textId="77777777" w:rsidR="007D5011" w:rsidRDefault="007D5011" w:rsidP="007D5011">
      <w:pPr>
        <w:ind w:right="-180"/>
      </w:pPr>
      <w:r>
        <w:tab/>
      </w:r>
      <w:r>
        <w:rPr>
          <w:i/>
        </w:rPr>
        <w:t xml:space="preserve">Sprague Energy Corp. v. Town of Bucksport, </w:t>
      </w:r>
      <w:r>
        <w:t>No. 2003-003, at 20-21</w:t>
      </w:r>
    </w:p>
    <w:p w14:paraId="5A474F53" w14:textId="77777777" w:rsidR="007D5011" w:rsidRDefault="007D5011" w:rsidP="007D5011"/>
    <w:p w14:paraId="7CBAF964" w14:textId="77777777" w:rsidR="00FC681C" w:rsidRDefault="00FC681C" w:rsidP="00FC681C"/>
    <w:p w14:paraId="2BFE7428" w14:textId="77777777" w:rsidR="00FC681C" w:rsidRDefault="00FC681C" w:rsidP="00FC681C">
      <w:r>
        <w:t>Assessors using one method of valuation are to test the reasonableness of their conclusion by reference to other methods</w:t>
      </w:r>
    </w:p>
    <w:p w14:paraId="5BBADBB3" w14:textId="77777777" w:rsidR="00FC681C" w:rsidRDefault="00FC681C" w:rsidP="00FC681C"/>
    <w:p w14:paraId="2A8B5292" w14:textId="77777777" w:rsidR="00FC681C" w:rsidRPr="0078224D" w:rsidRDefault="00FC681C" w:rsidP="00FC681C">
      <w:pPr>
        <w:ind w:right="-360"/>
      </w:pPr>
      <w:r>
        <w:tab/>
      </w:r>
      <w:r>
        <w:rPr>
          <w:i/>
        </w:rPr>
        <w:t xml:space="preserve">Sprague Energy Corp. v. Town of Bucksport, </w:t>
      </w:r>
      <w:r>
        <w:t>No. 2003-003, at 14 n.11</w:t>
      </w:r>
    </w:p>
    <w:p w14:paraId="3DEB7E23" w14:textId="77777777" w:rsidR="00FC681C" w:rsidRPr="00781DB6" w:rsidRDefault="00FC681C" w:rsidP="00FC681C"/>
    <w:p w14:paraId="0E52C90E" w14:textId="77777777" w:rsidR="00716122" w:rsidRDefault="00716122" w:rsidP="006F5BFE"/>
    <w:p w14:paraId="18F7C461" w14:textId="77777777" w:rsidR="00716122" w:rsidRDefault="00716122" w:rsidP="006F5BFE">
      <w:r>
        <w:t>Variations on traditional approaches or new methodologies may be useful if accurate and reasonably related to f</w:t>
      </w:r>
      <w:r w:rsidR="00C31CEC">
        <w:t>a</w:t>
      </w:r>
      <w:r>
        <w:t>ir market value</w:t>
      </w:r>
    </w:p>
    <w:p w14:paraId="743569BE" w14:textId="77777777" w:rsidR="00716122" w:rsidRDefault="00716122" w:rsidP="006F5BFE"/>
    <w:p w14:paraId="40269A2E" w14:textId="77777777" w:rsidR="00716122" w:rsidRDefault="00716122" w:rsidP="00204F66">
      <w:pPr>
        <w:ind w:firstLine="720"/>
      </w:pPr>
      <w:r w:rsidRPr="00857A05">
        <w:rPr>
          <w:i/>
        </w:rPr>
        <w:lastRenderedPageBreak/>
        <w:t>Falls Development Associates, L.P. v. City of Saco,</w:t>
      </w:r>
      <w:r>
        <w:t xml:space="preserve"> No. 2008-025</w:t>
      </w:r>
      <w:r w:rsidR="00204F66">
        <w:t xml:space="preserve">, </w:t>
      </w:r>
      <w:r>
        <w:t>at 58</w:t>
      </w:r>
    </w:p>
    <w:p w14:paraId="23F5AFCD" w14:textId="77777777" w:rsidR="00716122" w:rsidRDefault="00716122" w:rsidP="006F5BFE"/>
    <w:p w14:paraId="23662431" w14:textId="77777777" w:rsidR="00716122" w:rsidRDefault="00716122" w:rsidP="006F5BFE"/>
    <w:p w14:paraId="208721AD" w14:textId="77777777" w:rsidR="00716122" w:rsidRDefault="00716122" w:rsidP="00716122">
      <w:r>
        <w:t>Assessment of a unique property may call for a unique appraisal method</w:t>
      </w:r>
    </w:p>
    <w:p w14:paraId="7B23B453" w14:textId="77777777" w:rsidR="00716122" w:rsidRDefault="00716122" w:rsidP="00716122"/>
    <w:p w14:paraId="23C9C320" w14:textId="77777777" w:rsidR="00716122" w:rsidRDefault="00716122" w:rsidP="00716122">
      <w:pPr>
        <w:ind w:firstLine="720"/>
      </w:pPr>
      <w:r>
        <w:rPr>
          <w:i/>
        </w:rPr>
        <w:t xml:space="preserve">Guy Gannett Publishing Co. v. City of South Portland, </w:t>
      </w:r>
      <w:r>
        <w:t xml:space="preserve">Nos. 93-75 &amp; </w:t>
      </w:r>
    </w:p>
    <w:p w14:paraId="0E4F568E" w14:textId="77777777" w:rsidR="00716122" w:rsidRDefault="00716122" w:rsidP="00716122">
      <w:pPr>
        <w:ind w:left="720" w:firstLine="720"/>
      </w:pPr>
      <w:r>
        <w:t>93-135, at 5</w:t>
      </w:r>
    </w:p>
    <w:p w14:paraId="14B83458" w14:textId="77777777" w:rsidR="00716122" w:rsidRDefault="00716122" w:rsidP="00716122">
      <w:r>
        <w:tab/>
      </w:r>
      <w:r w:rsidRPr="000707FD">
        <w:rPr>
          <w:i/>
        </w:rPr>
        <w:t>Harold MacQuinn, Inc. v. Town of Hancock,</w:t>
      </w:r>
      <w:r>
        <w:t xml:space="preserve"> No. 2009-014, at 21</w:t>
      </w:r>
    </w:p>
    <w:p w14:paraId="79BCD4A1" w14:textId="77777777" w:rsidR="00716122" w:rsidRDefault="00716122" w:rsidP="00716122"/>
    <w:p w14:paraId="5C361B53" w14:textId="77777777" w:rsidR="00716122" w:rsidRDefault="00716122" w:rsidP="00716122"/>
    <w:p w14:paraId="22C31C4A" w14:textId="77777777" w:rsidR="00716122" w:rsidRDefault="00716122" w:rsidP="00716122">
      <w:r>
        <w:t>Municipality need not resort to an alternative method of valuation unless the method used leads to an unjust result</w:t>
      </w:r>
    </w:p>
    <w:p w14:paraId="32211442" w14:textId="77777777" w:rsidR="00716122" w:rsidRDefault="00716122" w:rsidP="00716122"/>
    <w:p w14:paraId="3A12E57E" w14:textId="77777777" w:rsidR="00716122" w:rsidRDefault="00716122" w:rsidP="00716122">
      <w:r>
        <w:tab/>
      </w:r>
      <w:r>
        <w:rPr>
          <w:i/>
        </w:rPr>
        <w:t xml:space="preserve">Alstores Realty Corp. v. City of South Portland, </w:t>
      </w:r>
      <w:r>
        <w:t>No. 87-03, at 5</w:t>
      </w:r>
    </w:p>
    <w:p w14:paraId="01FAF17D" w14:textId="77777777" w:rsidR="00716122" w:rsidRDefault="00716122" w:rsidP="00716122">
      <w:r>
        <w:tab/>
      </w:r>
      <w:r>
        <w:tab/>
        <w:t>(use of replacement cost less depreciation)</w:t>
      </w:r>
    </w:p>
    <w:p w14:paraId="130EEC4E" w14:textId="77777777" w:rsidR="00716122" w:rsidRDefault="00716122" w:rsidP="00716122"/>
    <w:p w14:paraId="3E8C200A" w14:textId="77777777" w:rsidR="00716122" w:rsidRDefault="00716122" w:rsidP="00716122"/>
    <w:p w14:paraId="20B5F6DA" w14:textId="77777777" w:rsidR="00716122" w:rsidRDefault="00716122" w:rsidP="00716122">
      <w:r>
        <w:t>A municipality can use different assessment methods for different types of property</w:t>
      </w:r>
    </w:p>
    <w:p w14:paraId="7FCBCD27" w14:textId="77777777" w:rsidR="00716122" w:rsidRDefault="00716122" w:rsidP="00716122"/>
    <w:p w14:paraId="488A47B4" w14:textId="77777777" w:rsidR="00716122" w:rsidRDefault="00716122" w:rsidP="00716122">
      <w:r>
        <w:tab/>
      </w:r>
      <w:r>
        <w:rPr>
          <w:i/>
        </w:rPr>
        <w:t xml:space="preserve">Great Cove Boat Club, Inc. v. Town of Eliot, </w:t>
      </w:r>
      <w:r>
        <w:t xml:space="preserve">Nos. 91-21, 92-94 &amp; </w:t>
      </w:r>
    </w:p>
    <w:p w14:paraId="7BEDAC03" w14:textId="77777777" w:rsidR="00716122" w:rsidRDefault="00716122" w:rsidP="00716122">
      <w:pPr>
        <w:ind w:left="720" w:firstLine="720"/>
      </w:pPr>
      <w:r>
        <w:t>92-95, at 5</w:t>
      </w:r>
    </w:p>
    <w:p w14:paraId="67ECF74F" w14:textId="77777777" w:rsidR="00716122" w:rsidRDefault="00716122" w:rsidP="00716122">
      <w:r>
        <w:tab/>
      </w:r>
      <w:r>
        <w:rPr>
          <w:i/>
        </w:rPr>
        <w:t xml:space="preserve">Guy Gannett Publishing Co. v. City of South Portland, </w:t>
      </w:r>
      <w:r>
        <w:t xml:space="preserve">Nos. 93-75 &amp; </w:t>
      </w:r>
    </w:p>
    <w:p w14:paraId="08D8743C" w14:textId="77777777" w:rsidR="00716122" w:rsidRDefault="00716122" w:rsidP="00716122">
      <w:pPr>
        <w:ind w:left="720" w:firstLine="720"/>
      </w:pPr>
      <w:r>
        <w:t>93-135, at 5</w:t>
      </w:r>
    </w:p>
    <w:p w14:paraId="72EFCFCD" w14:textId="77777777" w:rsidR="00DC1994" w:rsidRDefault="00716122" w:rsidP="006A5DD4">
      <w:r>
        <w:tab/>
      </w:r>
      <w:r>
        <w:rPr>
          <w:i/>
        </w:rPr>
        <w:t xml:space="preserve">Champion International Corp. v. Town of Bucksport, </w:t>
      </w:r>
      <w:r>
        <w:t>No. 93-98, at 17</w:t>
      </w:r>
    </w:p>
    <w:p w14:paraId="7503D98A" w14:textId="77777777" w:rsidR="00A70BC5" w:rsidRDefault="00A70BC5" w:rsidP="00A70BC5">
      <w:pPr>
        <w:ind w:left="720" w:firstLine="720"/>
      </w:pPr>
    </w:p>
    <w:p w14:paraId="2FBD7CE5" w14:textId="77777777" w:rsidR="00A70BC5" w:rsidRDefault="00A70BC5" w:rsidP="00A70BC5">
      <w:pPr>
        <w:ind w:left="720" w:firstLine="720"/>
      </w:pPr>
    </w:p>
    <w:p w14:paraId="136D171D" w14:textId="77777777" w:rsidR="00DC1994" w:rsidRDefault="00DC1994" w:rsidP="00DC1994">
      <w:r>
        <w:t>Whether an approach to valuation is appropriate is a question of fact in each case</w:t>
      </w:r>
    </w:p>
    <w:p w14:paraId="5B1C76AB" w14:textId="77777777" w:rsidR="00DC1994" w:rsidRDefault="00DC1994" w:rsidP="00DC1994"/>
    <w:p w14:paraId="6E0174BB" w14:textId="77777777" w:rsidR="00DC1994" w:rsidRPr="00C35F4B" w:rsidRDefault="00DC1994" w:rsidP="00DC1994">
      <w:r>
        <w:tab/>
      </w:r>
      <w:r>
        <w:rPr>
          <w:i/>
        </w:rPr>
        <w:t xml:space="preserve">U. S. Optical Disc, Inc. v. Town of Sanford, </w:t>
      </w:r>
      <w:r>
        <w:t>No. 2003-004, at 19</w:t>
      </w:r>
    </w:p>
    <w:p w14:paraId="48E81861" w14:textId="77777777" w:rsidR="00DC1994" w:rsidRDefault="00DC1994" w:rsidP="00DC1994"/>
    <w:p w14:paraId="0AFC1131" w14:textId="77777777" w:rsidR="00DC1994" w:rsidRDefault="00DC1994" w:rsidP="00DC1994"/>
    <w:p w14:paraId="032C3103" w14:textId="77777777" w:rsidR="00DC1994" w:rsidRDefault="00DC1994" w:rsidP="00DC1994">
      <w:r>
        <w:t>Whether any formula or methodology determines just value is a question of fact</w:t>
      </w:r>
    </w:p>
    <w:p w14:paraId="5160FA02" w14:textId="77777777" w:rsidR="00DC1994" w:rsidRDefault="00DC1994" w:rsidP="00DC1994"/>
    <w:p w14:paraId="1064083B" w14:textId="77777777" w:rsidR="00DC1994" w:rsidRDefault="00DC1994" w:rsidP="00DC1994">
      <w:r>
        <w:tab/>
      </w:r>
      <w:r>
        <w:rPr>
          <w:i/>
        </w:rPr>
        <w:t xml:space="preserve">Harold MacQuinn, Inc. v. Town of Hancock, </w:t>
      </w:r>
      <w:r>
        <w:t>No. 2009-014, at 16</w:t>
      </w:r>
    </w:p>
    <w:p w14:paraId="689C8052" w14:textId="77777777" w:rsidR="005171D5" w:rsidRDefault="005171D5" w:rsidP="00DC1994"/>
    <w:p w14:paraId="56F3AF2A" w14:textId="77777777" w:rsidR="00DC1994" w:rsidRDefault="00DC1994" w:rsidP="00DC1994"/>
    <w:p w14:paraId="5D93D53E" w14:textId="77777777" w:rsidR="00EC0D37" w:rsidRDefault="00EC0D37" w:rsidP="00DC1994">
      <w:r>
        <w:t>Whether an approach to valuat</w:t>
      </w:r>
      <w:r w:rsidR="005171D5">
        <w:t>ion has been considered is a que</w:t>
      </w:r>
      <w:r>
        <w:t>stion of fact</w:t>
      </w:r>
    </w:p>
    <w:p w14:paraId="0B689673" w14:textId="77777777" w:rsidR="00EC0D37" w:rsidRDefault="00EC0D37" w:rsidP="00DC1994"/>
    <w:p w14:paraId="466074F8" w14:textId="77777777" w:rsidR="00EC0D37" w:rsidRDefault="00EC0D37" w:rsidP="00DC1994">
      <w:r>
        <w:tab/>
      </w:r>
      <w:r w:rsidRPr="00EC0D37">
        <w:rPr>
          <w:i/>
        </w:rPr>
        <w:t>LaBoca Corp. v. Town of Falmouth,</w:t>
      </w:r>
      <w:r>
        <w:t xml:space="preserve"> No. 2014-001, at 2</w:t>
      </w:r>
    </w:p>
    <w:p w14:paraId="7D743AF6" w14:textId="77777777" w:rsidR="005171D5" w:rsidRDefault="005171D5" w:rsidP="00DC1994">
      <w:r>
        <w:tab/>
      </w:r>
      <w:r>
        <w:rPr>
          <w:i/>
        </w:rPr>
        <w:t xml:space="preserve">Passamaquoddy Tribe at Pleasant Point v. City of Eastport, </w:t>
      </w:r>
      <w:r>
        <w:t>No. 2015-</w:t>
      </w:r>
    </w:p>
    <w:p w14:paraId="6F06ECA5" w14:textId="77777777" w:rsidR="00EC0D37" w:rsidRDefault="005171D5" w:rsidP="00DC1994">
      <w:r>
        <w:tab/>
      </w:r>
      <w:r>
        <w:tab/>
        <w:t>005, at 4</w:t>
      </w:r>
    </w:p>
    <w:p w14:paraId="77B16AC0" w14:textId="77777777" w:rsidR="005171D5" w:rsidRDefault="005171D5" w:rsidP="00DC1994"/>
    <w:p w14:paraId="6C594ED8" w14:textId="77777777" w:rsidR="00716122" w:rsidRDefault="00DC1994" w:rsidP="00DC1994">
      <w:r>
        <w:lastRenderedPageBreak/>
        <w:tab/>
      </w:r>
    </w:p>
    <w:p w14:paraId="3932A17D" w14:textId="77777777" w:rsidR="006F5BFE" w:rsidRDefault="006F5BFE" w:rsidP="006F5BFE">
      <w:r>
        <w:t xml:space="preserve">Consideration of all three </w:t>
      </w:r>
      <w:r w:rsidR="000707FD">
        <w:t xml:space="preserve">traditional </w:t>
      </w:r>
      <w:r>
        <w:t>approaches to value is required</w:t>
      </w:r>
    </w:p>
    <w:p w14:paraId="666A1D56" w14:textId="77777777" w:rsidR="00E362B0" w:rsidRDefault="00E362B0" w:rsidP="006F5BFE"/>
    <w:p w14:paraId="0FF45FC9" w14:textId="77777777" w:rsidR="006F5BFE" w:rsidRDefault="008D2FBC" w:rsidP="008D2FBC">
      <w:pPr>
        <w:ind w:firstLine="720"/>
      </w:pPr>
      <w:r>
        <w:rPr>
          <w:i/>
        </w:rPr>
        <w:t xml:space="preserve">Searsport Realty Associates v. Town of Searsport, </w:t>
      </w:r>
      <w:r>
        <w:t>No. 91-89, at 3-4</w:t>
      </w:r>
    </w:p>
    <w:p w14:paraId="2D0B58F2" w14:textId="77777777" w:rsidR="003A235E" w:rsidRDefault="003A235E" w:rsidP="003A235E">
      <w:pPr>
        <w:ind w:firstLine="720"/>
      </w:pPr>
      <w:r>
        <w:rPr>
          <w:i/>
        </w:rPr>
        <w:t xml:space="preserve">Northeast Empire Ltd. Partnership #2 v. Town of Ashland, </w:t>
      </w:r>
      <w:r>
        <w:t>Nos.</w:t>
      </w:r>
    </w:p>
    <w:p w14:paraId="275FF4DD" w14:textId="77777777" w:rsidR="003A235E" w:rsidRDefault="003A235E" w:rsidP="003A235E">
      <w:pPr>
        <w:ind w:firstLine="720"/>
      </w:pPr>
      <w:r>
        <w:t xml:space="preserve"> </w:t>
      </w:r>
      <w:r>
        <w:tab/>
        <w:t>99-015 &amp; 99-027, at 6</w:t>
      </w:r>
    </w:p>
    <w:p w14:paraId="27417790" w14:textId="77777777" w:rsidR="003A235E" w:rsidRDefault="003A235E" w:rsidP="003A235E">
      <w:pPr>
        <w:ind w:right="-90" w:firstLine="720"/>
      </w:pPr>
      <w:r>
        <w:rPr>
          <w:i/>
        </w:rPr>
        <w:t xml:space="preserve">Great Northern Paper, Inc. v. Town of East Millinocket, </w:t>
      </w:r>
      <w:r>
        <w:t xml:space="preserve">No. 2000-006, </w:t>
      </w:r>
    </w:p>
    <w:p w14:paraId="15948869" w14:textId="77777777" w:rsidR="003A235E" w:rsidRDefault="003A235E" w:rsidP="003A235E">
      <w:pPr>
        <w:ind w:left="720" w:firstLine="720"/>
      </w:pPr>
      <w:r>
        <w:t>at 19</w:t>
      </w:r>
    </w:p>
    <w:p w14:paraId="7E41E75A" w14:textId="77777777" w:rsidR="006F5BFE" w:rsidRDefault="006F5BFE" w:rsidP="006F5BFE">
      <w:r>
        <w:tab/>
      </w:r>
      <w:r>
        <w:rPr>
          <w:i/>
        </w:rPr>
        <w:t xml:space="preserve">Norumbega Bed &amp; Breakfast, LLC v. Town of Camden, </w:t>
      </w:r>
      <w:r>
        <w:t>No. 2005-017,</w:t>
      </w:r>
    </w:p>
    <w:p w14:paraId="41556546" w14:textId="77777777" w:rsidR="006F5BFE" w:rsidRDefault="006F5BFE" w:rsidP="006F5BFE">
      <w:r>
        <w:tab/>
      </w:r>
      <w:r>
        <w:tab/>
        <w:t>at 4</w:t>
      </w:r>
    </w:p>
    <w:p w14:paraId="041B18C2" w14:textId="77777777" w:rsidR="006C2273" w:rsidRDefault="006C2273" w:rsidP="006C2273">
      <w:pPr>
        <w:pStyle w:val="Header"/>
        <w:tabs>
          <w:tab w:val="clear" w:pos="4320"/>
          <w:tab w:val="clear" w:pos="8640"/>
        </w:tabs>
        <w:rPr>
          <w:i/>
        </w:rPr>
      </w:pPr>
      <w:r>
        <w:tab/>
      </w:r>
      <w:r w:rsidRPr="005B1943">
        <w:rPr>
          <w:i/>
        </w:rPr>
        <w:t>PPL Maine, LLC v. Town of Milford</w:t>
      </w:r>
      <w:r>
        <w:t xml:space="preserve"> and </w:t>
      </w:r>
      <w:r w:rsidRPr="005B1943">
        <w:rPr>
          <w:i/>
        </w:rPr>
        <w:t xml:space="preserve">PPL Maine, LLC v. City of Old </w:t>
      </w:r>
    </w:p>
    <w:p w14:paraId="1E91744A" w14:textId="77777777" w:rsidR="00501D08" w:rsidRDefault="006C2273" w:rsidP="006C2273">
      <w:pPr>
        <w:pStyle w:val="Header"/>
        <w:tabs>
          <w:tab w:val="clear" w:pos="4320"/>
          <w:tab w:val="clear" w:pos="8640"/>
        </w:tabs>
      </w:pPr>
      <w:r>
        <w:rPr>
          <w:i/>
        </w:rPr>
        <w:t xml:space="preserve">                   </w:t>
      </w:r>
      <w:r w:rsidR="00501D08">
        <w:rPr>
          <w:i/>
        </w:rPr>
        <w:t xml:space="preserve"> </w:t>
      </w:r>
      <w:r w:rsidRPr="005B1943">
        <w:rPr>
          <w:i/>
        </w:rPr>
        <w:t>Town,</w:t>
      </w:r>
      <w:r>
        <w:rPr>
          <w:i/>
        </w:rPr>
        <w:t xml:space="preserve"> </w:t>
      </w:r>
      <w:r>
        <w:t>Nos. 2008-013 &amp; -029, at 3</w:t>
      </w:r>
      <w:r w:rsidR="00501D08">
        <w:t xml:space="preserve"> (although taxpayer argued </w:t>
      </w:r>
    </w:p>
    <w:p w14:paraId="4D26FBFF" w14:textId="77777777" w:rsidR="000707FD" w:rsidRDefault="00501D08" w:rsidP="000707FD">
      <w:pPr>
        <w:pStyle w:val="Header"/>
        <w:tabs>
          <w:tab w:val="clear" w:pos="4320"/>
          <w:tab w:val="clear" w:pos="8640"/>
        </w:tabs>
        <w:ind w:left="1440"/>
      </w:pPr>
      <w:r>
        <w:t>municipalities did not consider all three approaches to value, appraisers for municipalities did so)</w:t>
      </w:r>
    </w:p>
    <w:p w14:paraId="6B9E398E" w14:textId="77777777" w:rsidR="008225F2" w:rsidRDefault="00272910" w:rsidP="008225F2">
      <w:pPr>
        <w:ind w:firstLine="720"/>
      </w:pPr>
      <w:r w:rsidRPr="000A624C">
        <w:rPr>
          <w:i/>
        </w:rPr>
        <w:t>F</w:t>
      </w:r>
      <w:r w:rsidR="008225F2">
        <w:rPr>
          <w:i/>
        </w:rPr>
        <w:t>alls Development Associates, L.P.</w:t>
      </w:r>
      <w:r w:rsidRPr="000A624C">
        <w:rPr>
          <w:i/>
        </w:rPr>
        <w:t xml:space="preserve"> v. City of Saco,</w:t>
      </w:r>
      <w:r>
        <w:t xml:space="preserve"> No. 2008-025,</w:t>
      </w:r>
      <w:r w:rsidR="008225F2">
        <w:t xml:space="preserve"> </w:t>
      </w:r>
      <w:r>
        <w:t xml:space="preserve">at 26 </w:t>
      </w:r>
    </w:p>
    <w:p w14:paraId="3012E736" w14:textId="77777777" w:rsidR="008225F2" w:rsidRDefault="008225F2" w:rsidP="008225F2">
      <w:pPr>
        <w:ind w:firstLine="720"/>
      </w:pPr>
      <w:r>
        <w:tab/>
      </w:r>
      <w:r w:rsidR="00272910">
        <w:t xml:space="preserve">assessor considered all three traditional approaches, but </w:t>
      </w:r>
      <w:r w:rsidR="00A108C1">
        <w:t xml:space="preserve">relied </w:t>
      </w:r>
    </w:p>
    <w:p w14:paraId="603CC860" w14:textId="77777777" w:rsidR="008225F2" w:rsidRDefault="008225F2" w:rsidP="008225F2">
      <w:pPr>
        <w:ind w:firstLine="720"/>
      </w:pPr>
      <w:r>
        <w:tab/>
      </w:r>
      <w:r w:rsidR="00A108C1">
        <w:t>only on income</w:t>
      </w:r>
      <w:r w:rsidR="00272910">
        <w:t>)</w:t>
      </w:r>
      <w:r w:rsidR="00A108C1">
        <w:t xml:space="preserve">; at 28 (taxpayer’s appraiser considered all three </w:t>
      </w:r>
    </w:p>
    <w:p w14:paraId="16DFE8D7" w14:textId="77777777" w:rsidR="008225F2" w:rsidRDefault="008225F2" w:rsidP="008225F2">
      <w:pPr>
        <w:ind w:firstLine="720"/>
      </w:pPr>
      <w:r>
        <w:tab/>
      </w:r>
      <w:r w:rsidR="00A108C1">
        <w:t>approaches, but relied only on cost)</w:t>
      </w:r>
      <w:r w:rsidR="004879FE">
        <w:t xml:space="preserve">; at 32 (city’s appraisers </w:t>
      </w:r>
    </w:p>
    <w:p w14:paraId="26F42B0B" w14:textId="77777777" w:rsidR="00272910" w:rsidRDefault="004879FE" w:rsidP="00920B1E">
      <w:pPr>
        <w:ind w:left="1440"/>
      </w:pPr>
      <w:r>
        <w:t>considered all three approaches)</w:t>
      </w:r>
      <w:r w:rsidR="00920B1E">
        <w:t>; at 62 (rule stated; less satisfactory approach should not be adopted, which assessor did here)</w:t>
      </w:r>
    </w:p>
    <w:p w14:paraId="0023FB8C" w14:textId="77777777" w:rsidR="00793769" w:rsidRDefault="00793769" w:rsidP="00793769">
      <w:pPr>
        <w:pStyle w:val="Header"/>
        <w:tabs>
          <w:tab w:val="clear" w:pos="4320"/>
          <w:tab w:val="clear" w:pos="8640"/>
        </w:tabs>
        <w:rPr>
          <w:lang w:val="en-US"/>
        </w:rPr>
      </w:pPr>
      <w:r>
        <w:tab/>
      </w:r>
      <w:r w:rsidRPr="00793769">
        <w:rPr>
          <w:i/>
        </w:rPr>
        <w:t>Harold MacQuinn, Inc. v. Town of Hancock,</w:t>
      </w:r>
      <w:r>
        <w:t xml:space="preserve"> No. 2009-014, at 20</w:t>
      </w:r>
      <w:r w:rsidR="00E362B0">
        <w:t>-22</w:t>
      </w:r>
    </w:p>
    <w:p w14:paraId="7F75E653" w14:textId="77777777" w:rsidR="005539B0" w:rsidRDefault="005539B0" w:rsidP="00793769">
      <w:pPr>
        <w:pStyle w:val="Header"/>
        <w:tabs>
          <w:tab w:val="clear" w:pos="4320"/>
          <w:tab w:val="clear" w:pos="8640"/>
        </w:tabs>
        <w:rPr>
          <w:lang w:val="en-US"/>
        </w:rPr>
      </w:pPr>
      <w:r>
        <w:rPr>
          <w:lang w:val="en-US"/>
        </w:rPr>
        <w:tab/>
      </w:r>
      <w:r w:rsidRPr="005539B0">
        <w:rPr>
          <w:i/>
          <w:lang w:val="en-US"/>
        </w:rPr>
        <w:t>MHC Narrows Too, LLC v. Town of Trenton,</w:t>
      </w:r>
      <w:r>
        <w:rPr>
          <w:lang w:val="en-US"/>
        </w:rPr>
        <w:t xml:space="preserve"> No. 2012-013, at 17 </w:t>
      </w:r>
    </w:p>
    <w:p w14:paraId="6911EE65" w14:textId="77777777" w:rsidR="005539B0" w:rsidRDefault="005539B0" w:rsidP="00793769">
      <w:pPr>
        <w:pStyle w:val="Header"/>
        <w:tabs>
          <w:tab w:val="clear" w:pos="4320"/>
          <w:tab w:val="clear" w:pos="8640"/>
        </w:tabs>
        <w:rPr>
          <w:lang w:val="en-US"/>
        </w:rPr>
      </w:pPr>
      <w:r>
        <w:rPr>
          <w:lang w:val="en-US"/>
        </w:rPr>
        <w:tab/>
      </w:r>
      <w:r>
        <w:rPr>
          <w:lang w:val="en-US"/>
        </w:rPr>
        <w:tab/>
        <w:t xml:space="preserve">(appraiser did not fail to consider all approaches, but it is up </w:t>
      </w:r>
    </w:p>
    <w:p w14:paraId="6FF384A9" w14:textId="77777777" w:rsidR="005539B0" w:rsidRPr="005539B0" w:rsidRDefault="005539B0" w:rsidP="005539B0">
      <w:pPr>
        <w:pStyle w:val="Header"/>
        <w:tabs>
          <w:tab w:val="clear" w:pos="4320"/>
          <w:tab w:val="clear" w:pos="8640"/>
        </w:tabs>
        <w:ind w:left="1440"/>
        <w:rPr>
          <w:lang w:val="en-US"/>
        </w:rPr>
      </w:pPr>
      <w:r>
        <w:rPr>
          <w:lang w:val="en-US"/>
        </w:rPr>
        <w:t>to the Board to decide the effect of failing to apply a certain approach)</w:t>
      </w:r>
    </w:p>
    <w:p w14:paraId="6C353DC7" w14:textId="77777777" w:rsidR="00E02970" w:rsidRDefault="00E02970" w:rsidP="004F1861">
      <w:r>
        <w:tab/>
      </w:r>
      <w:r w:rsidRPr="00E02970">
        <w:rPr>
          <w:i/>
        </w:rPr>
        <w:t>LaBoca Corp. v. Town of Falmouth,</w:t>
      </w:r>
      <w:r>
        <w:t xml:space="preserve"> No. 2012-027, at 5, 7 (assessor </w:t>
      </w:r>
    </w:p>
    <w:p w14:paraId="518FFB32" w14:textId="77777777" w:rsidR="000707FD" w:rsidRDefault="00E02970" w:rsidP="004F1861">
      <w:r>
        <w:tab/>
      </w:r>
      <w:r>
        <w:tab/>
        <w:t>considered all three approaches to valuation)</w:t>
      </w:r>
    </w:p>
    <w:p w14:paraId="1BA48967" w14:textId="77777777" w:rsidR="00E02970" w:rsidRDefault="002E1ADC" w:rsidP="002E1ADC">
      <w:pPr>
        <w:ind w:firstLine="720"/>
      </w:pPr>
      <w:r w:rsidRPr="005D5637">
        <w:rPr>
          <w:i/>
        </w:rPr>
        <w:t xml:space="preserve">LaBoca </w:t>
      </w:r>
      <w:r>
        <w:rPr>
          <w:i/>
        </w:rPr>
        <w:t xml:space="preserve">Corp. </w:t>
      </w:r>
      <w:r w:rsidRPr="005D5637">
        <w:rPr>
          <w:i/>
        </w:rPr>
        <w:t>v. Town of Falmouth,</w:t>
      </w:r>
      <w:r>
        <w:t xml:space="preserve"> No. 2014-001, at 2</w:t>
      </w:r>
    </w:p>
    <w:p w14:paraId="1237FEE6" w14:textId="77777777" w:rsidR="005171D5" w:rsidRDefault="005171D5" w:rsidP="005171D5">
      <w:pPr>
        <w:ind w:firstLine="720"/>
      </w:pPr>
      <w:r>
        <w:rPr>
          <w:i/>
        </w:rPr>
        <w:t xml:space="preserve">Passamaquoddy Tribe at Pleasant Point v. City of Eastport, </w:t>
      </w:r>
      <w:r>
        <w:t>No. 2015-</w:t>
      </w:r>
    </w:p>
    <w:p w14:paraId="093A862A" w14:textId="77777777" w:rsidR="003A235E" w:rsidRDefault="005171D5" w:rsidP="005171D5">
      <w:r>
        <w:tab/>
      </w:r>
      <w:r>
        <w:tab/>
        <w:t>005, at 4</w:t>
      </w:r>
      <w:r w:rsidR="005A51D9">
        <w:t>,</w:t>
      </w:r>
      <w:r w:rsidR="00511440">
        <w:t xml:space="preserve"> </w:t>
      </w:r>
      <w:r w:rsidR="005C6AD4">
        <w:t>5</w:t>
      </w:r>
      <w:r w:rsidR="00511440">
        <w:t xml:space="preserve"> </w:t>
      </w:r>
      <w:r w:rsidR="005C6AD4">
        <w:t xml:space="preserve">(assessor impeached where he did not explain </w:t>
      </w:r>
      <w:r w:rsidR="005C6AD4">
        <w:tab/>
      </w:r>
      <w:r w:rsidR="005C6AD4">
        <w:tab/>
      </w:r>
      <w:r w:rsidR="005A51D9">
        <w:tab/>
      </w:r>
      <w:r w:rsidR="005C6AD4">
        <w:t xml:space="preserve">why he did not apply sales and income approaches); at 5-6 </w:t>
      </w:r>
      <w:r w:rsidR="005C6AD4">
        <w:tab/>
      </w:r>
      <w:r w:rsidR="005C6AD4">
        <w:tab/>
      </w:r>
      <w:r w:rsidR="005C6AD4">
        <w:tab/>
        <w:t>(sales approach not limited to city where assessment is applied)</w:t>
      </w:r>
    </w:p>
    <w:p w14:paraId="2539AD1C" w14:textId="77777777" w:rsidR="005171D5" w:rsidRDefault="005171D5" w:rsidP="005171D5"/>
    <w:p w14:paraId="30B2D953" w14:textId="77777777" w:rsidR="00272A75" w:rsidRDefault="00272A75" w:rsidP="004F1861"/>
    <w:p w14:paraId="584809EF" w14:textId="77777777" w:rsidR="002E1ADC" w:rsidRDefault="00272A75" w:rsidP="004F1861">
      <w:r>
        <w:t>Assessor or appraiser cannot simply say he or she considered a given approach, but should explain why it was not used</w:t>
      </w:r>
    </w:p>
    <w:p w14:paraId="5EB20C49" w14:textId="77777777" w:rsidR="00272A75" w:rsidRDefault="00272A75" w:rsidP="004F1861"/>
    <w:p w14:paraId="6F8E2D06" w14:textId="77777777" w:rsidR="00272A75" w:rsidRDefault="00272A75" w:rsidP="00272A75">
      <w:pPr>
        <w:ind w:firstLine="720"/>
      </w:pPr>
      <w:r w:rsidRPr="005D5637">
        <w:rPr>
          <w:i/>
        </w:rPr>
        <w:t xml:space="preserve">LaBoca </w:t>
      </w:r>
      <w:r>
        <w:rPr>
          <w:i/>
        </w:rPr>
        <w:t xml:space="preserve">Corp. </w:t>
      </w:r>
      <w:r w:rsidRPr="005D5637">
        <w:rPr>
          <w:i/>
        </w:rPr>
        <w:t>v. Town of Falmouth,</w:t>
      </w:r>
      <w:r>
        <w:t xml:space="preserve"> No. 2014-001, at 2 </w:t>
      </w:r>
    </w:p>
    <w:p w14:paraId="3C623D96" w14:textId="77777777" w:rsidR="005171D5" w:rsidRDefault="005171D5" w:rsidP="005171D5">
      <w:pPr>
        <w:ind w:firstLine="720"/>
      </w:pPr>
      <w:r>
        <w:rPr>
          <w:i/>
        </w:rPr>
        <w:t xml:space="preserve">Passamaquoddy Tribe at Pleasant Point v. City of Eastport, </w:t>
      </w:r>
      <w:r>
        <w:t>No. 2015-</w:t>
      </w:r>
    </w:p>
    <w:p w14:paraId="1FE16774" w14:textId="77777777" w:rsidR="00272A75" w:rsidRDefault="005171D5" w:rsidP="005171D5">
      <w:r>
        <w:tab/>
      </w:r>
      <w:r>
        <w:tab/>
        <w:t>005, at 4</w:t>
      </w:r>
      <w:r w:rsidR="005C6AD4">
        <w:t>, 5</w:t>
      </w:r>
    </w:p>
    <w:p w14:paraId="254A9D51" w14:textId="77777777" w:rsidR="005171D5" w:rsidRDefault="005171D5" w:rsidP="005171D5"/>
    <w:p w14:paraId="3A81ED8A" w14:textId="77777777" w:rsidR="00272A75" w:rsidRDefault="00272A75" w:rsidP="004F1861"/>
    <w:p w14:paraId="25829B0E" w14:textId="77777777" w:rsidR="004F1861" w:rsidRDefault="004F1861" w:rsidP="004F1861">
      <w:r>
        <w:t>Assessors cannot begin and end by considering only one method of valuation, even if it should yield a just result</w:t>
      </w:r>
    </w:p>
    <w:p w14:paraId="1E832C59" w14:textId="77777777" w:rsidR="004F1861" w:rsidRDefault="004F1861" w:rsidP="004F1861"/>
    <w:p w14:paraId="29491804" w14:textId="77777777" w:rsidR="004F1861" w:rsidRDefault="004F1861" w:rsidP="004F1861">
      <w:r>
        <w:tab/>
      </w:r>
      <w:r>
        <w:rPr>
          <w:i/>
        </w:rPr>
        <w:t xml:space="preserve">B &amp; B Properties v. City of Ellsworth, </w:t>
      </w:r>
      <w:r>
        <w:t>No. 98-026, at 6, 12-13</w:t>
      </w:r>
    </w:p>
    <w:p w14:paraId="742B2871" w14:textId="77777777" w:rsidR="004F1861" w:rsidRDefault="004F1861" w:rsidP="004F1861">
      <w:r>
        <w:tab/>
      </w:r>
      <w:r>
        <w:rPr>
          <w:i/>
        </w:rPr>
        <w:t xml:space="preserve">U. S. Optical Disc, Inc. v. Town of Sanford, </w:t>
      </w:r>
      <w:r>
        <w:t xml:space="preserve">No. 2003-004, at 17, </w:t>
      </w:r>
    </w:p>
    <w:p w14:paraId="36BB72D5" w14:textId="77777777" w:rsidR="004F1861" w:rsidRDefault="004F1861" w:rsidP="004F1861">
      <w:pPr>
        <w:ind w:left="720" w:firstLine="720"/>
      </w:pPr>
      <w:r>
        <w:t>33-34</w:t>
      </w:r>
    </w:p>
    <w:p w14:paraId="503131EA" w14:textId="77777777" w:rsidR="004F1861" w:rsidRDefault="007D5011" w:rsidP="004F1861">
      <w:r>
        <w:tab/>
      </w:r>
      <w:r>
        <w:rPr>
          <w:i/>
        </w:rPr>
        <w:t xml:space="preserve">Topsham Hydro Partners v. Town of Topsham, </w:t>
      </w:r>
      <w:r>
        <w:t>No. 2003-007, at 7</w:t>
      </w:r>
    </w:p>
    <w:p w14:paraId="0A54C45D" w14:textId="77777777" w:rsidR="007D5011" w:rsidRPr="007D5011" w:rsidRDefault="007D5011" w:rsidP="004F1861"/>
    <w:p w14:paraId="70FDDBE7" w14:textId="77777777" w:rsidR="000707FD" w:rsidRDefault="000707FD" w:rsidP="000707FD"/>
    <w:p w14:paraId="55EA2EFE" w14:textId="77777777" w:rsidR="000707FD" w:rsidRDefault="000707FD" w:rsidP="000707FD">
      <w:r>
        <w:t xml:space="preserve">Failure of assessors to adequately </w:t>
      </w:r>
      <w:r w:rsidR="00B45FE3">
        <w:t>rely on</w:t>
      </w:r>
      <w:r>
        <w:t xml:space="preserve"> any of the three traditionally recognized approaches to valuation</w:t>
      </w:r>
    </w:p>
    <w:p w14:paraId="1419ACB4" w14:textId="77777777" w:rsidR="000707FD" w:rsidRDefault="000707FD" w:rsidP="000707FD"/>
    <w:p w14:paraId="3803347B" w14:textId="77777777" w:rsidR="00B30590" w:rsidRDefault="00B30590" w:rsidP="00B30590">
      <w:r>
        <w:tab/>
      </w:r>
      <w:r w:rsidRPr="003A235E">
        <w:rPr>
          <w:i/>
        </w:rPr>
        <w:t>Boralex Sherman, LLC v. Town of S</w:t>
      </w:r>
      <w:r>
        <w:rPr>
          <w:i/>
        </w:rPr>
        <w:t>tacyville</w:t>
      </w:r>
      <w:r w:rsidRPr="003A235E">
        <w:rPr>
          <w:i/>
        </w:rPr>
        <w:t>,</w:t>
      </w:r>
      <w:r>
        <w:t xml:space="preserve"> Nos. 2009-007 &amp; </w:t>
      </w:r>
    </w:p>
    <w:p w14:paraId="6E012A46" w14:textId="77777777" w:rsidR="00B30590" w:rsidRDefault="00B30590" w:rsidP="00B30590">
      <w:pPr>
        <w:ind w:left="720" w:firstLine="720"/>
      </w:pPr>
      <w:r>
        <w:t>2010-002</w:t>
      </w:r>
      <w:r w:rsidR="00E61A9D">
        <w:t>-A</w:t>
      </w:r>
      <w:r>
        <w:t>, at 6 (town was unable to produce any records</w:t>
      </w:r>
    </w:p>
    <w:p w14:paraId="3DBFA63B" w14:textId="77777777" w:rsidR="00B30590" w:rsidRDefault="00B30590" w:rsidP="00B30590">
      <w:pPr>
        <w:ind w:left="720" w:firstLine="720"/>
      </w:pPr>
      <w:r>
        <w:t>to show how it arrived at assessments for two years)</w:t>
      </w:r>
      <w:r w:rsidR="00725B1F">
        <w:t>; at 12</w:t>
      </w:r>
    </w:p>
    <w:p w14:paraId="7C59075D" w14:textId="77777777" w:rsidR="00725B1F" w:rsidRDefault="00725B1F" w:rsidP="00725B1F">
      <w:pPr>
        <w:ind w:left="1440"/>
      </w:pPr>
      <w:r>
        <w:t>(“although the Town may have made an earnest effort to value the property . . . , it ultimately lacked the skills to process the information associated with the property,” and admitted it did not apply any of the approaches)</w:t>
      </w:r>
    </w:p>
    <w:p w14:paraId="7E7C6422" w14:textId="77777777" w:rsidR="000707FD" w:rsidRDefault="000707FD" w:rsidP="000707FD">
      <w:r>
        <w:tab/>
      </w:r>
      <w:r>
        <w:rPr>
          <w:i/>
        </w:rPr>
        <w:t xml:space="preserve">Harold MacQuinn, Inc. v. Town of Hancock, </w:t>
      </w:r>
      <w:r w:rsidR="00E362B0">
        <w:t>No. 2009-014, at 20-22</w:t>
      </w:r>
    </w:p>
    <w:p w14:paraId="051A552E" w14:textId="77777777" w:rsidR="00793769" w:rsidRDefault="00793769" w:rsidP="000707FD">
      <w:r>
        <w:tab/>
      </w:r>
      <w:r>
        <w:tab/>
        <w:t>(town performed revaluation and made adjustments thereto)</w:t>
      </w:r>
    </w:p>
    <w:p w14:paraId="5E427DAE" w14:textId="77777777" w:rsidR="000707FD" w:rsidRDefault="00C42D18" w:rsidP="000707FD">
      <w:r>
        <w:tab/>
      </w:r>
      <w:r>
        <w:rPr>
          <w:i/>
        </w:rPr>
        <w:t xml:space="preserve">Bangor Gas Co., LLC v. Town of Bucksport, </w:t>
      </w:r>
      <w:r>
        <w:t>No. 2010-002, at 4</w:t>
      </w:r>
    </w:p>
    <w:p w14:paraId="37DC705A" w14:textId="77777777" w:rsidR="00C42D18" w:rsidRDefault="00C42D18" w:rsidP="000707FD">
      <w:r>
        <w:tab/>
      </w:r>
      <w:r>
        <w:tab/>
        <w:t xml:space="preserve">(assessor used only cost approach); at 10 (not fatal to assessor’s </w:t>
      </w:r>
    </w:p>
    <w:p w14:paraId="1ECEF501" w14:textId="77777777" w:rsidR="00C42D18" w:rsidRDefault="00C42D18" w:rsidP="00C42D18">
      <w:pPr>
        <w:ind w:left="1440"/>
      </w:pPr>
      <w:r>
        <w:t>conclusion where taxpayer’s appraiser did not produce credible evidence of value)</w:t>
      </w:r>
    </w:p>
    <w:p w14:paraId="0499E5B5" w14:textId="77777777" w:rsidR="00C42D18" w:rsidRDefault="00C42D18" w:rsidP="000707FD"/>
    <w:p w14:paraId="1F0E0907" w14:textId="77777777" w:rsidR="007A0F29" w:rsidRDefault="007A0F29" w:rsidP="004F1861"/>
    <w:p w14:paraId="787D14D3" w14:textId="77777777" w:rsidR="00C20E70" w:rsidRDefault="005539B0" w:rsidP="004F1861">
      <w:r>
        <w:t>The</w:t>
      </w:r>
      <w:r w:rsidR="00C20E70">
        <w:t xml:space="preserve"> failure </w:t>
      </w:r>
      <w:r>
        <w:t xml:space="preserve">to apply an approach to value </w:t>
      </w:r>
      <w:r w:rsidR="00C20E70">
        <w:t>impeaches the assessment</w:t>
      </w:r>
      <w:r>
        <w:t xml:space="preserve"> or the appraisal where the Board finds it should have been applied</w:t>
      </w:r>
    </w:p>
    <w:p w14:paraId="7194E733" w14:textId="77777777" w:rsidR="00C20E70" w:rsidRDefault="00C20E70" w:rsidP="004F1861"/>
    <w:p w14:paraId="787675CD" w14:textId="77777777" w:rsidR="00C20E70" w:rsidRDefault="00C20E70" w:rsidP="004F1861">
      <w:r>
        <w:tab/>
      </w:r>
      <w:r>
        <w:rPr>
          <w:i/>
        </w:rPr>
        <w:t xml:space="preserve">Harold MacQuinn, Inc. v. Town of Hancock, </w:t>
      </w:r>
      <w:r>
        <w:t>No. 2009-014, at 22</w:t>
      </w:r>
    </w:p>
    <w:p w14:paraId="7392376D" w14:textId="77777777" w:rsidR="005539B0" w:rsidRDefault="005539B0" w:rsidP="004F1861">
      <w:r>
        <w:tab/>
      </w:r>
      <w:r>
        <w:tab/>
        <w:t>(assessment)</w:t>
      </w:r>
    </w:p>
    <w:p w14:paraId="4B653779" w14:textId="77777777" w:rsidR="00C20E70" w:rsidRDefault="005539B0" w:rsidP="004F1861">
      <w:r>
        <w:tab/>
      </w:r>
      <w:r w:rsidRPr="005539B0">
        <w:rPr>
          <w:i/>
        </w:rPr>
        <w:t>MHC Narrows Too, LLC v. Town of Trenton,</w:t>
      </w:r>
      <w:r>
        <w:t xml:space="preserve"> No. 2012-013, at 17</w:t>
      </w:r>
    </w:p>
    <w:p w14:paraId="050E05EF" w14:textId="77777777" w:rsidR="005539B0" w:rsidRDefault="005539B0" w:rsidP="004F1861">
      <w:r>
        <w:tab/>
      </w:r>
      <w:r>
        <w:tab/>
        <w:t>(appraisal)</w:t>
      </w:r>
    </w:p>
    <w:p w14:paraId="060667A9" w14:textId="77777777" w:rsidR="005539B0" w:rsidRDefault="007A0F29" w:rsidP="004F1861">
      <w:r>
        <w:tab/>
      </w:r>
      <w:r w:rsidRPr="005D5637">
        <w:rPr>
          <w:i/>
        </w:rPr>
        <w:t xml:space="preserve">LaBoca </w:t>
      </w:r>
      <w:r>
        <w:rPr>
          <w:i/>
        </w:rPr>
        <w:t xml:space="preserve">Corp. </w:t>
      </w:r>
      <w:r w:rsidRPr="005D5637">
        <w:rPr>
          <w:i/>
        </w:rPr>
        <w:t>v. Town of Falmouth,</w:t>
      </w:r>
      <w:r>
        <w:t xml:space="preserve"> No. 2014-001, at</w:t>
      </w:r>
      <w:r w:rsidR="001C066D">
        <w:t xml:space="preserve"> 7</w:t>
      </w:r>
    </w:p>
    <w:p w14:paraId="3EC37CF6" w14:textId="77777777" w:rsidR="009C5E62" w:rsidRDefault="00464126" w:rsidP="004F1861">
      <w:r>
        <w:tab/>
      </w:r>
      <w:r w:rsidRPr="009564B0">
        <w:rPr>
          <w:i/>
        </w:rPr>
        <w:t>Louisiana-Pacific Corp. v. Town of New Limerick,</w:t>
      </w:r>
      <w:r>
        <w:t xml:space="preserve"> No. 2016-012</w:t>
      </w:r>
      <w:r>
        <w:tab/>
      </w:r>
      <w:r>
        <w:tab/>
      </w:r>
      <w:r>
        <w:tab/>
        <w:t>(decision on merits), at 17-18, 22</w:t>
      </w:r>
    </w:p>
    <w:p w14:paraId="6C9DB68A" w14:textId="77777777" w:rsidR="00464126" w:rsidRDefault="00464126" w:rsidP="004F1861"/>
    <w:p w14:paraId="7970CFC7" w14:textId="77777777" w:rsidR="00D46034" w:rsidRDefault="00D46034" w:rsidP="00D46034"/>
    <w:p w14:paraId="77E00B09" w14:textId="77777777" w:rsidR="00D46034" w:rsidRDefault="00D46034" w:rsidP="00D46034">
      <w:r>
        <w:t>Failure to consider all recognized approaches to valuation risks not capturing the best evidence of fair market value</w:t>
      </w:r>
    </w:p>
    <w:p w14:paraId="69146150" w14:textId="77777777" w:rsidR="00D46034" w:rsidRDefault="00D46034" w:rsidP="00D46034"/>
    <w:p w14:paraId="4DE61C71" w14:textId="77777777" w:rsidR="00D46034" w:rsidRDefault="00D46034" w:rsidP="00D46034">
      <w:r>
        <w:tab/>
      </w:r>
      <w:r>
        <w:rPr>
          <w:i/>
        </w:rPr>
        <w:t xml:space="preserve">U. S. Optical Disc, Inc. v. Town of Sanford, </w:t>
      </w:r>
      <w:r>
        <w:t>No. 2003-004, at 17</w:t>
      </w:r>
    </w:p>
    <w:p w14:paraId="0FDE07DA" w14:textId="77777777" w:rsidR="00D46034" w:rsidRDefault="00D46034" w:rsidP="00D46034">
      <w:pPr>
        <w:pStyle w:val="Header"/>
        <w:tabs>
          <w:tab w:val="clear" w:pos="4320"/>
          <w:tab w:val="clear" w:pos="8640"/>
        </w:tabs>
        <w:ind w:left="720"/>
        <w:rPr>
          <w:i/>
        </w:rPr>
      </w:pPr>
      <w:r w:rsidRPr="005B1943">
        <w:rPr>
          <w:i/>
        </w:rPr>
        <w:t>PPL Maine, LLC v. Town of Milford</w:t>
      </w:r>
      <w:r>
        <w:t xml:space="preserve"> and </w:t>
      </w:r>
      <w:r w:rsidRPr="005B1943">
        <w:rPr>
          <w:i/>
        </w:rPr>
        <w:t>PPL Maine, LLC v. City of Old</w:t>
      </w:r>
    </w:p>
    <w:p w14:paraId="53DFDFC8" w14:textId="77777777" w:rsidR="00D46034" w:rsidRDefault="00D46034" w:rsidP="00D46034">
      <w:pPr>
        <w:pStyle w:val="Header"/>
        <w:tabs>
          <w:tab w:val="clear" w:pos="4320"/>
          <w:tab w:val="clear" w:pos="8640"/>
        </w:tabs>
        <w:ind w:left="1350"/>
      </w:pPr>
      <w:r w:rsidRPr="005B1943">
        <w:rPr>
          <w:i/>
        </w:rPr>
        <w:t>Town,</w:t>
      </w:r>
      <w:r>
        <w:rPr>
          <w:i/>
        </w:rPr>
        <w:t xml:space="preserve"> </w:t>
      </w:r>
      <w:r>
        <w:t>Nos. 2008-013 &amp; -029, at 3 (one town could not establish which approaches to value were used)</w:t>
      </w:r>
    </w:p>
    <w:p w14:paraId="4E98CE3A" w14:textId="77777777" w:rsidR="00D46034" w:rsidRDefault="002E1ADC" w:rsidP="00D46034">
      <w:pPr>
        <w:pStyle w:val="Header"/>
        <w:tabs>
          <w:tab w:val="clear" w:pos="4320"/>
          <w:tab w:val="clear" w:pos="8640"/>
        </w:tabs>
        <w:ind w:left="720"/>
        <w:rPr>
          <w:lang w:val="en-US"/>
        </w:rPr>
      </w:pPr>
      <w:r w:rsidRPr="005D5637">
        <w:rPr>
          <w:i/>
        </w:rPr>
        <w:t xml:space="preserve">LaBoca </w:t>
      </w:r>
      <w:r>
        <w:rPr>
          <w:i/>
        </w:rPr>
        <w:t xml:space="preserve">Corp. </w:t>
      </w:r>
      <w:r w:rsidRPr="005D5637">
        <w:rPr>
          <w:i/>
        </w:rPr>
        <w:t>v. Town of Falmouth,</w:t>
      </w:r>
      <w:r>
        <w:t xml:space="preserve"> No. 2014-001, at 2</w:t>
      </w:r>
    </w:p>
    <w:p w14:paraId="572C675A" w14:textId="77777777" w:rsidR="002E1ADC" w:rsidRPr="002E1ADC" w:rsidRDefault="002E1ADC" w:rsidP="00D46034">
      <w:pPr>
        <w:pStyle w:val="Header"/>
        <w:tabs>
          <w:tab w:val="clear" w:pos="4320"/>
          <w:tab w:val="clear" w:pos="8640"/>
        </w:tabs>
        <w:ind w:left="720"/>
        <w:rPr>
          <w:i/>
          <w:lang w:val="en-US"/>
        </w:rPr>
      </w:pPr>
    </w:p>
    <w:p w14:paraId="5D85D131" w14:textId="77777777" w:rsidR="00C20E70" w:rsidRDefault="00C20E70" w:rsidP="004F1861"/>
    <w:p w14:paraId="71B73B69" w14:textId="77777777" w:rsidR="004F1861" w:rsidRDefault="004F1861" w:rsidP="004F1861">
      <w:r>
        <w:t>Whether inability to obtain information justifies not using an approach to valuation</w:t>
      </w:r>
    </w:p>
    <w:p w14:paraId="1D6F1997" w14:textId="77777777" w:rsidR="004F1861" w:rsidRDefault="004F1861" w:rsidP="004F1861"/>
    <w:p w14:paraId="4A3585CE" w14:textId="77777777" w:rsidR="004F1861" w:rsidRDefault="004F1861" w:rsidP="004F1861">
      <w:r>
        <w:tab/>
      </w:r>
      <w:r>
        <w:rPr>
          <w:i/>
        </w:rPr>
        <w:t xml:space="preserve">B &amp; B Properties v. City of Ellsworth, </w:t>
      </w:r>
      <w:r>
        <w:t>No. 98-026, at 10 n.4</w:t>
      </w:r>
    </w:p>
    <w:p w14:paraId="025B0269" w14:textId="77777777" w:rsidR="004F1861" w:rsidRDefault="004F1861" w:rsidP="004F1861">
      <w:r>
        <w:tab/>
      </w:r>
      <w:r>
        <w:tab/>
        <w:t xml:space="preserve">(town councilor instructed assessor not to gather </w:t>
      </w:r>
      <w:r w:rsidR="00A85F77">
        <w:t>income</w:t>
      </w:r>
    </w:p>
    <w:p w14:paraId="78783010" w14:textId="77777777" w:rsidR="004F1861" w:rsidRDefault="004F1861" w:rsidP="004F1861">
      <w:pPr>
        <w:ind w:left="1440"/>
      </w:pPr>
      <w:r>
        <w:t>information from business owners)</w:t>
      </w:r>
    </w:p>
    <w:p w14:paraId="35D8BF51" w14:textId="77777777" w:rsidR="004F1861" w:rsidRDefault="004F1861" w:rsidP="004F1861">
      <w:r>
        <w:tab/>
      </w:r>
      <w:r>
        <w:rPr>
          <w:i/>
        </w:rPr>
        <w:t xml:space="preserve">Northeast Empire Ltd. Partnership #2 v. Town of Ashland, </w:t>
      </w:r>
      <w:r>
        <w:t xml:space="preserve">Nos. </w:t>
      </w:r>
    </w:p>
    <w:p w14:paraId="57304763" w14:textId="77777777" w:rsidR="004F1861" w:rsidRDefault="004F1861" w:rsidP="004F1861">
      <w:pPr>
        <w:ind w:left="720" w:firstLine="720"/>
      </w:pPr>
      <w:r>
        <w:t>99-015 &amp; 99-027, at 7 (income approach)</w:t>
      </w:r>
    </w:p>
    <w:p w14:paraId="722F8D4F" w14:textId="77777777" w:rsidR="004F1861" w:rsidRDefault="004F1861" w:rsidP="004F1861">
      <w:pPr>
        <w:ind w:right="-180"/>
      </w:pPr>
      <w:r>
        <w:tab/>
      </w:r>
      <w:r>
        <w:rPr>
          <w:i/>
        </w:rPr>
        <w:t xml:space="preserve">Great Northern Paper, Inc. v. Town of East Millinocket, </w:t>
      </w:r>
      <w:r>
        <w:t xml:space="preserve">No. 2000-006, </w:t>
      </w:r>
    </w:p>
    <w:p w14:paraId="254D0291" w14:textId="77777777" w:rsidR="004F1861" w:rsidRPr="0051183E" w:rsidRDefault="004F1861" w:rsidP="004F1861">
      <w:pPr>
        <w:ind w:left="1440" w:right="-180"/>
        <w:rPr>
          <w:i/>
        </w:rPr>
      </w:pPr>
      <w:r>
        <w:t>at 19 (all methods must be considered but one or more need not be applie</w:t>
      </w:r>
      <w:r w:rsidR="00134D9D">
        <w:t>d if shown to be inappropriate); at</w:t>
      </w:r>
      <w:r>
        <w:t xml:space="preserve"> 20 (sales or market approach inapplicable)</w:t>
      </w:r>
    </w:p>
    <w:p w14:paraId="166839B0" w14:textId="77777777" w:rsidR="004F1861" w:rsidRDefault="004F1861" w:rsidP="004F1861">
      <w:r>
        <w:tab/>
      </w:r>
      <w:r>
        <w:rPr>
          <w:i/>
        </w:rPr>
        <w:t xml:space="preserve">Cf. U. S. Optical Disc, Inc. v. Town of Sanford, </w:t>
      </w:r>
      <w:r>
        <w:t xml:space="preserve">No. 2003-004, at 34 </w:t>
      </w:r>
      <w:r>
        <w:tab/>
      </w:r>
      <w:r>
        <w:tab/>
      </w:r>
      <w:r>
        <w:tab/>
        <w:t xml:space="preserve">(assessor’s errors were greater than an inability to obtain </w:t>
      </w:r>
      <w:r>
        <w:tab/>
      </w:r>
      <w:r>
        <w:tab/>
      </w:r>
      <w:r>
        <w:tab/>
        <w:t>information)</w:t>
      </w:r>
    </w:p>
    <w:p w14:paraId="3779D394" w14:textId="77777777" w:rsidR="00204F66" w:rsidRDefault="00A70BC5" w:rsidP="00204F66">
      <w:r>
        <w:tab/>
      </w:r>
      <w:r w:rsidRPr="00A70BC5">
        <w:rPr>
          <w:i/>
        </w:rPr>
        <w:t>Falls Development Associates, L.P. v. City of Saco,</w:t>
      </w:r>
      <w:r>
        <w:t xml:space="preserve"> No. 2008-025,</w:t>
      </w:r>
      <w:r w:rsidR="00204F66">
        <w:t xml:space="preserve"> </w:t>
      </w:r>
      <w:r>
        <w:t xml:space="preserve">at 61 </w:t>
      </w:r>
    </w:p>
    <w:p w14:paraId="57B6A8E9" w14:textId="77777777" w:rsidR="00204F66" w:rsidRDefault="00204F66" w:rsidP="00204F66">
      <w:r>
        <w:tab/>
      </w:r>
      <w:r>
        <w:tab/>
      </w:r>
      <w:r w:rsidR="00A70BC5">
        <w:t xml:space="preserve">(assessor may have been hamstrung by taxpayer’s not providing </w:t>
      </w:r>
    </w:p>
    <w:p w14:paraId="157ACBD0" w14:textId="77777777" w:rsidR="00A70BC5" w:rsidRDefault="00204F66" w:rsidP="00204F66">
      <w:r>
        <w:tab/>
      </w:r>
      <w:r>
        <w:tab/>
      </w:r>
      <w:r w:rsidR="00A70BC5">
        <w:t>income data)</w:t>
      </w:r>
    </w:p>
    <w:p w14:paraId="22E9A3E2" w14:textId="77777777" w:rsidR="00BD1EB2" w:rsidRDefault="00BD1EB2" w:rsidP="00BD1EB2">
      <w:pPr>
        <w:ind w:right="-180"/>
      </w:pPr>
      <w:r>
        <w:tab/>
      </w:r>
      <w:r w:rsidRPr="00BD1EB2">
        <w:rPr>
          <w:i/>
        </w:rPr>
        <w:t xml:space="preserve">See </w:t>
      </w:r>
      <w:r>
        <w:rPr>
          <w:i/>
        </w:rPr>
        <w:t xml:space="preserve">Harold MacQuinn, Inc. v. Town of Hancock, </w:t>
      </w:r>
      <w:r>
        <w:t>No. 2009-014, at 21 n.9</w:t>
      </w:r>
    </w:p>
    <w:p w14:paraId="7840ED37" w14:textId="77777777" w:rsidR="007D5011" w:rsidRDefault="00BD1EB2" w:rsidP="007D5011">
      <w:r>
        <w:tab/>
      </w:r>
      <w:r>
        <w:tab/>
        <w:t>(present case does not suffer from this shortcoming)</w:t>
      </w:r>
    </w:p>
    <w:p w14:paraId="6DD94832" w14:textId="77777777" w:rsidR="00BD2DA0" w:rsidRDefault="00BD2DA0" w:rsidP="00BD2DA0">
      <w:r>
        <w:tab/>
      </w:r>
      <w:r>
        <w:rPr>
          <w:i/>
        </w:rPr>
        <w:t xml:space="preserve">Bangor Gas Co., LLC v. Town of Bucksport, </w:t>
      </w:r>
      <w:r>
        <w:t>No. 2010-002, at 4</w:t>
      </w:r>
    </w:p>
    <w:p w14:paraId="43B391B0" w14:textId="77777777" w:rsidR="00BD2DA0" w:rsidRDefault="00BD2DA0" w:rsidP="007D5011">
      <w:r>
        <w:tab/>
      </w:r>
      <w:r>
        <w:tab/>
        <w:t xml:space="preserve">(assessor claimed taxpayer did not provide financial information </w:t>
      </w:r>
    </w:p>
    <w:p w14:paraId="5AE8D996" w14:textId="77777777" w:rsidR="00BD1EB2" w:rsidRDefault="00BD2DA0" w:rsidP="007D5011">
      <w:r>
        <w:tab/>
      </w:r>
      <w:r>
        <w:tab/>
        <w:t>to allow her to use income approach)</w:t>
      </w:r>
    </w:p>
    <w:p w14:paraId="31F048BA" w14:textId="77777777" w:rsidR="00BD1EB2" w:rsidRDefault="00BD1EB2" w:rsidP="00BD1EB2"/>
    <w:p w14:paraId="6A22DD5C" w14:textId="77777777" w:rsidR="00BD2DA0" w:rsidRDefault="00BD2DA0" w:rsidP="00BD1EB2"/>
    <w:p w14:paraId="569311CD" w14:textId="77777777" w:rsidR="00BD1EB2" w:rsidRDefault="00BD1EB2" w:rsidP="00BD1EB2">
      <w:r>
        <w:t xml:space="preserve">Because a hearing before the Board is </w:t>
      </w:r>
      <w:r w:rsidRPr="00FC681C">
        <w:rPr>
          <w:i/>
        </w:rPr>
        <w:t>de novo,</w:t>
      </w:r>
      <w:r>
        <w:t xml:space="preserve"> a municipality may rectify an assessor’s failure to consider more than one approach to valuation by calling other witnesses </w:t>
      </w:r>
    </w:p>
    <w:p w14:paraId="631EB738" w14:textId="77777777" w:rsidR="00BD1EB2" w:rsidRPr="00FC681C" w:rsidRDefault="00BD1EB2" w:rsidP="00BD1EB2">
      <w:pPr>
        <w:rPr>
          <w:i/>
        </w:rPr>
      </w:pPr>
    </w:p>
    <w:p w14:paraId="2C67BFB4" w14:textId="77777777" w:rsidR="00BD1EB2" w:rsidRPr="00FC681C" w:rsidRDefault="00BD1EB2" w:rsidP="00BD1EB2">
      <w:r>
        <w:tab/>
      </w:r>
      <w:r>
        <w:rPr>
          <w:i/>
        </w:rPr>
        <w:t xml:space="preserve">Topsham Hydro Partners v. Town of Topsham, </w:t>
      </w:r>
      <w:r>
        <w:t>No. 2003-007, at 7-8</w:t>
      </w:r>
    </w:p>
    <w:p w14:paraId="2332267F" w14:textId="77777777" w:rsidR="00BD1EB2" w:rsidRDefault="00BD1EB2" w:rsidP="00BD1EB2"/>
    <w:p w14:paraId="55FBA243" w14:textId="77777777" w:rsidR="00D86B4C" w:rsidRDefault="00D86B4C" w:rsidP="00D86B4C">
      <w:pPr>
        <w:ind w:right="-180"/>
      </w:pPr>
    </w:p>
    <w:p w14:paraId="318CD329" w14:textId="77777777" w:rsidR="00BD1EB2" w:rsidRDefault="00BD1EB2" w:rsidP="00D86B4C">
      <w:pPr>
        <w:ind w:right="-180"/>
      </w:pPr>
      <w:r>
        <w:t>Revaluation</w:t>
      </w:r>
      <w:r w:rsidR="00620BE0">
        <w:t>s</w:t>
      </w:r>
      <w:r>
        <w:t xml:space="preserve"> </w:t>
      </w:r>
      <w:r w:rsidR="00620BE0">
        <w:t>or town-wide assessments are</w:t>
      </w:r>
      <w:r>
        <w:t xml:space="preserve"> a widely used methodology for municipal assessors</w:t>
      </w:r>
    </w:p>
    <w:p w14:paraId="028D982D" w14:textId="77777777" w:rsidR="00BD1EB2" w:rsidRDefault="00BD1EB2" w:rsidP="00D86B4C">
      <w:pPr>
        <w:ind w:right="-180"/>
      </w:pPr>
    </w:p>
    <w:p w14:paraId="0D13A661" w14:textId="77777777" w:rsidR="00BD1EB2" w:rsidRDefault="00BD1EB2" w:rsidP="00D86B4C">
      <w:pPr>
        <w:ind w:right="-180"/>
      </w:pPr>
      <w:r>
        <w:tab/>
      </w:r>
      <w:r>
        <w:rPr>
          <w:i/>
        </w:rPr>
        <w:t xml:space="preserve">Harold MacQuinn, Inc. v. Town of Hancock, </w:t>
      </w:r>
      <w:r>
        <w:t>No. 2009-014, at 21-22</w:t>
      </w:r>
    </w:p>
    <w:p w14:paraId="45E29B47" w14:textId="77777777" w:rsidR="00620BE0" w:rsidRDefault="00620BE0" w:rsidP="00620BE0">
      <w:pPr>
        <w:spacing w:before="240"/>
        <w:ind w:right="-187"/>
        <w:contextualSpacing/>
      </w:pPr>
      <w:r>
        <w:tab/>
      </w:r>
      <w:r>
        <w:tab/>
        <w:t>(revaluation)</w:t>
      </w:r>
    </w:p>
    <w:p w14:paraId="216BBA91" w14:textId="77777777" w:rsidR="00706F84" w:rsidRDefault="00706F84" w:rsidP="00D86B4C">
      <w:pPr>
        <w:ind w:right="-180"/>
      </w:pPr>
      <w:r>
        <w:tab/>
      </w:r>
      <w:r w:rsidRPr="00272910">
        <w:rPr>
          <w:i/>
        </w:rPr>
        <w:t>Brown v. Town of Bucksport,</w:t>
      </w:r>
      <w:r>
        <w:t xml:space="preserve"> </w:t>
      </w:r>
      <w:r w:rsidR="000B2D1C">
        <w:t>No. 2009-031, at 17</w:t>
      </w:r>
      <w:r>
        <w:t xml:space="preserve"> (town-wide </w:t>
      </w:r>
    </w:p>
    <w:p w14:paraId="3CE117AE" w14:textId="77777777" w:rsidR="00BD1EB2" w:rsidRDefault="00706F84" w:rsidP="00D86B4C">
      <w:pPr>
        <w:ind w:right="-180"/>
      </w:pPr>
      <w:r>
        <w:tab/>
      </w:r>
      <w:r>
        <w:tab/>
      </w:r>
      <w:r w:rsidR="000B2D1C">
        <w:t>a</w:t>
      </w:r>
      <w:r>
        <w:t>ssessment</w:t>
      </w:r>
      <w:r w:rsidR="000B2D1C">
        <w:t>s used to develop land schedules)</w:t>
      </w:r>
      <w:r>
        <w:t>)</w:t>
      </w:r>
    </w:p>
    <w:p w14:paraId="2256413C" w14:textId="77777777" w:rsidR="00FC73FA" w:rsidRDefault="003C1840" w:rsidP="00D86B4C">
      <w:pPr>
        <w:ind w:right="-180"/>
      </w:pPr>
      <w:r>
        <w:tab/>
      </w:r>
      <w:r>
        <w:rPr>
          <w:i/>
        </w:rPr>
        <w:t xml:space="preserve">395 Bangor Brewer, LLC v. City of Brewer, </w:t>
      </w:r>
      <w:r>
        <w:t>No. 2017-005</w:t>
      </w:r>
      <w:r w:rsidR="00FC73FA">
        <w:t xml:space="preserve">, at 5 </w:t>
      </w:r>
    </w:p>
    <w:p w14:paraId="62115829" w14:textId="77777777" w:rsidR="00706F84" w:rsidRPr="003C1840" w:rsidRDefault="00FC73FA" w:rsidP="00FC73FA">
      <w:pPr>
        <w:ind w:left="720" w:right="-180" w:firstLine="720"/>
      </w:pPr>
      <w:r>
        <w:t>(city revaluation relied on cost approach)</w:t>
      </w:r>
    </w:p>
    <w:p w14:paraId="4E701408" w14:textId="77777777" w:rsidR="00BD1EB2" w:rsidRDefault="00BD1EB2" w:rsidP="00D86B4C">
      <w:pPr>
        <w:ind w:right="-180"/>
      </w:pPr>
    </w:p>
    <w:p w14:paraId="3CBD4967" w14:textId="77777777" w:rsidR="00FC73FA" w:rsidRDefault="00FC73FA" w:rsidP="00D86B4C">
      <w:pPr>
        <w:ind w:right="-180"/>
      </w:pPr>
    </w:p>
    <w:p w14:paraId="44B5CDBC" w14:textId="77777777" w:rsidR="00BD1EB2" w:rsidRDefault="00706F84" w:rsidP="00D86B4C">
      <w:pPr>
        <w:ind w:right="-180"/>
      </w:pPr>
      <w:r>
        <w:lastRenderedPageBreak/>
        <w:t>But m</w:t>
      </w:r>
      <w:r w:rsidR="00BD1EB2">
        <w:t>ass assessments, by not necessarily applying three traditional approaches to valuation</w:t>
      </w:r>
      <w:r>
        <w:t>,</w:t>
      </w:r>
      <w:r w:rsidR="00BD1EB2">
        <w:t xml:space="preserve"> run the risk of not capturing true value</w:t>
      </w:r>
    </w:p>
    <w:p w14:paraId="0DA26C8F" w14:textId="77777777" w:rsidR="00BD1EB2" w:rsidRDefault="00BD1EB2" w:rsidP="00D86B4C">
      <w:pPr>
        <w:ind w:right="-180"/>
      </w:pPr>
    </w:p>
    <w:p w14:paraId="2B2B5376" w14:textId="77777777" w:rsidR="00BD1EB2" w:rsidRDefault="00BD1EB2" w:rsidP="00BD1EB2">
      <w:pPr>
        <w:ind w:right="-180"/>
      </w:pPr>
      <w:r>
        <w:tab/>
      </w:r>
      <w:r>
        <w:rPr>
          <w:i/>
        </w:rPr>
        <w:t xml:space="preserve">Harold MacQuinn, Inc. v. Town of Hancock, </w:t>
      </w:r>
      <w:r>
        <w:t>No. 2009-014, at 22</w:t>
      </w:r>
    </w:p>
    <w:p w14:paraId="382DA178" w14:textId="77777777" w:rsidR="00BD1EB2" w:rsidRDefault="00BD1EB2" w:rsidP="00BD1EB2">
      <w:pPr>
        <w:ind w:right="-180"/>
      </w:pPr>
    </w:p>
    <w:p w14:paraId="49985CFF" w14:textId="77777777" w:rsidR="00BD1EB2" w:rsidRDefault="00BD1EB2" w:rsidP="00BD1EB2">
      <w:pPr>
        <w:ind w:right="-180"/>
      </w:pPr>
    </w:p>
    <w:p w14:paraId="75348BC2" w14:textId="77777777" w:rsidR="00BD1EB2" w:rsidRDefault="00BD1EB2" w:rsidP="00BD1EB2">
      <w:r>
        <w:t>Fact that an approach was previously developed during town revaluation and was carried forward to tax year in issue is not necessarily adequate consideration of that approach</w:t>
      </w:r>
    </w:p>
    <w:p w14:paraId="7BE28B9B" w14:textId="77777777" w:rsidR="00BD1EB2" w:rsidRDefault="00BD1EB2" w:rsidP="00BD1EB2"/>
    <w:p w14:paraId="3D12BC82" w14:textId="77777777" w:rsidR="00BD1EB2" w:rsidRDefault="00BD1EB2" w:rsidP="00BD1EB2">
      <w:r>
        <w:tab/>
      </w:r>
      <w:r>
        <w:rPr>
          <w:i/>
        </w:rPr>
        <w:t xml:space="preserve">Northeast Empire Ltd. Partnership #2 v. Town of Ashland, </w:t>
      </w:r>
      <w:r>
        <w:t xml:space="preserve">Nos. </w:t>
      </w:r>
    </w:p>
    <w:p w14:paraId="12D6A32B" w14:textId="77777777" w:rsidR="00BD1EB2" w:rsidRDefault="00BD1EB2" w:rsidP="00BD1EB2">
      <w:pPr>
        <w:ind w:left="720" w:firstLine="720"/>
      </w:pPr>
      <w:r>
        <w:t>99-015 &amp; 99-027, at 7 (sales approach)</w:t>
      </w:r>
    </w:p>
    <w:p w14:paraId="4F3E573A" w14:textId="77777777" w:rsidR="00BD1EB2" w:rsidRDefault="00BD1EB2" w:rsidP="00D86B4C">
      <w:pPr>
        <w:ind w:right="-180"/>
      </w:pPr>
    </w:p>
    <w:p w14:paraId="25A52529" w14:textId="77777777" w:rsidR="00BD1EB2" w:rsidRDefault="00BD1EB2" w:rsidP="00D86B4C">
      <w:pPr>
        <w:ind w:right="-180"/>
      </w:pPr>
    </w:p>
    <w:p w14:paraId="4B8F6E9C" w14:textId="77777777" w:rsidR="00FE1C3D" w:rsidRDefault="00FE1C3D" w:rsidP="00D86B4C">
      <w:pPr>
        <w:ind w:right="-180"/>
      </w:pPr>
      <w:r>
        <w:t>Use by assessor’s agent of taxpayer attempting a “tax dodge,” while unfortunate, is not relevant to any substantive issue</w:t>
      </w:r>
    </w:p>
    <w:p w14:paraId="589332E8" w14:textId="77777777" w:rsidR="00FE1C3D" w:rsidRDefault="00FE1C3D" w:rsidP="00D86B4C">
      <w:pPr>
        <w:ind w:right="-180"/>
      </w:pPr>
    </w:p>
    <w:p w14:paraId="2214DF20" w14:textId="77777777" w:rsidR="00FE1C3D" w:rsidRDefault="00FE1C3D" w:rsidP="00D86B4C">
      <w:pPr>
        <w:ind w:right="-180"/>
      </w:pPr>
      <w:r>
        <w:tab/>
      </w:r>
      <w:r>
        <w:rPr>
          <w:i/>
        </w:rPr>
        <w:t>Rum Cove, LLC v. Town of Westport Island,</w:t>
      </w:r>
      <w:r>
        <w:t xml:space="preserve"> No. 2008-032, at 9</w:t>
      </w:r>
    </w:p>
    <w:p w14:paraId="15C0973C" w14:textId="77777777" w:rsidR="00272910" w:rsidRDefault="00272910" w:rsidP="00272910"/>
    <w:p w14:paraId="18768CA6" w14:textId="77777777" w:rsidR="00DC1994" w:rsidRDefault="00DC1994" w:rsidP="00272910"/>
    <w:p w14:paraId="16FE8A75" w14:textId="77777777" w:rsidR="00DC1994" w:rsidRDefault="00DC1994" w:rsidP="00DC1994">
      <w:r>
        <w:t>Correlation or reconciliation of approaches to determining value</w:t>
      </w:r>
    </w:p>
    <w:p w14:paraId="3E126F4A" w14:textId="77777777" w:rsidR="00DC1994" w:rsidRDefault="00DC1994" w:rsidP="00DC1994"/>
    <w:p w14:paraId="644439FB" w14:textId="77777777" w:rsidR="00DC1994" w:rsidRDefault="00DC1994" w:rsidP="00DC1994">
      <w:r>
        <w:tab/>
      </w:r>
      <w:r>
        <w:rPr>
          <w:i/>
        </w:rPr>
        <w:t xml:space="preserve">Mountain View Associates v. Town of Madison, </w:t>
      </w:r>
      <w:r>
        <w:t>No. 91-35, at 3-4</w:t>
      </w:r>
    </w:p>
    <w:p w14:paraId="287132B1" w14:textId="77777777" w:rsidR="00DC1994" w:rsidRDefault="00DC1994" w:rsidP="00DC1994">
      <w:pPr>
        <w:ind w:firstLine="720"/>
      </w:pPr>
      <w:r>
        <w:rPr>
          <w:i/>
        </w:rPr>
        <w:t xml:space="preserve">Searsport Realty Associates v. Town of Searsport, </w:t>
      </w:r>
      <w:r>
        <w:t>No. 91-89, at 3-4</w:t>
      </w:r>
    </w:p>
    <w:p w14:paraId="19B28858" w14:textId="77777777" w:rsidR="00DC1994" w:rsidRDefault="00DC1994" w:rsidP="00DC1994">
      <w:pPr>
        <w:ind w:firstLine="720"/>
      </w:pPr>
      <w:r>
        <w:tab/>
        <w:t>(requirement that town consider all approaches to valuation)</w:t>
      </w:r>
    </w:p>
    <w:p w14:paraId="71255BDA" w14:textId="77777777" w:rsidR="00DC1994" w:rsidRDefault="00DC1994" w:rsidP="00DC1994">
      <w:r>
        <w:tab/>
      </w:r>
      <w:r>
        <w:rPr>
          <w:i/>
        </w:rPr>
        <w:t xml:space="preserve">Glenridge Development Co. v. City of Augusta, </w:t>
      </w:r>
      <w:r>
        <w:t>No. 91-90, at 3</w:t>
      </w:r>
    </w:p>
    <w:p w14:paraId="4141A9C4" w14:textId="77777777" w:rsidR="00DC1994" w:rsidRDefault="00DC1994" w:rsidP="00DC1994">
      <w:r>
        <w:tab/>
      </w:r>
      <w:r>
        <w:rPr>
          <w:i/>
        </w:rPr>
        <w:t xml:space="preserve">Applewood Housing Associates v. Town of Camden, </w:t>
      </w:r>
      <w:r>
        <w:t>No. 92-18, at 3</w:t>
      </w:r>
    </w:p>
    <w:p w14:paraId="0F1A8984" w14:textId="77777777" w:rsidR="00DC1994" w:rsidRDefault="00DC1994" w:rsidP="00DC1994">
      <w:r>
        <w:tab/>
      </w:r>
      <w:r>
        <w:tab/>
        <w:t xml:space="preserve">(taxpayer conceded income approach was a proper check on </w:t>
      </w:r>
    </w:p>
    <w:p w14:paraId="081A411B" w14:textId="77777777" w:rsidR="00DC1994" w:rsidRDefault="00DC1994" w:rsidP="00DC1994">
      <w:pPr>
        <w:ind w:left="720" w:firstLine="720"/>
      </w:pPr>
      <w:r>
        <w:t>replacement cost approach)</w:t>
      </w:r>
    </w:p>
    <w:p w14:paraId="72406C77" w14:textId="77777777" w:rsidR="00DC1994" w:rsidRDefault="00DC1994" w:rsidP="00DC1994">
      <w:r>
        <w:tab/>
      </w:r>
      <w:r>
        <w:rPr>
          <w:i/>
        </w:rPr>
        <w:t xml:space="preserve">Weymouth (Townhouse Estates I) v. Town of Camden, </w:t>
      </w:r>
      <w:r>
        <w:t xml:space="preserve">No. 92-29, </w:t>
      </w:r>
    </w:p>
    <w:p w14:paraId="2C8E1242" w14:textId="77777777" w:rsidR="00DC1994" w:rsidRDefault="00DC1994" w:rsidP="00DC1994">
      <w:pPr>
        <w:ind w:firstLine="720"/>
      </w:pPr>
      <w:r>
        <w:t xml:space="preserve"> </w:t>
      </w:r>
      <w:r>
        <w:tab/>
        <w:t>at 3 (same)</w:t>
      </w:r>
    </w:p>
    <w:p w14:paraId="615F3FB9" w14:textId="77777777" w:rsidR="00DC1994" w:rsidRDefault="00DC1994" w:rsidP="00DC1994">
      <w:pPr>
        <w:ind w:firstLine="720"/>
      </w:pPr>
      <w:r>
        <w:rPr>
          <w:i/>
        </w:rPr>
        <w:t xml:space="preserve">Weymouth (Townhouse Estates II) v. Town of Camden, </w:t>
      </w:r>
      <w:r>
        <w:t>No. 92-30</w:t>
      </w:r>
    </w:p>
    <w:p w14:paraId="1E1C7C91" w14:textId="77777777" w:rsidR="00DC1994" w:rsidRDefault="00DC1994" w:rsidP="00DC1994">
      <w:pPr>
        <w:ind w:left="720" w:firstLine="720"/>
      </w:pPr>
      <w:r>
        <w:t>at 3 (same)</w:t>
      </w:r>
    </w:p>
    <w:p w14:paraId="45E390C8" w14:textId="77777777" w:rsidR="00DC1994" w:rsidRDefault="00DC1994" w:rsidP="00DC1994">
      <w:pPr>
        <w:ind w:left="720"/>
      </w:pPr>
      <w:r>
        <w:rPr>
          <w:i/>
        </w:rPr>
        <w:t>Camden Housing Associates v. Town of Camden,</w:t>
      </w:r>
      <w:r>
        <w:t xml:space="preserve"> No. 92-32 at 3 (same)</w:t>
      </w:r>
    </w:p>
    <w:p w14:paraId="463614C9" w14:textId="77777777" w:rsidR="00DC1994" w:rsidRDefault="00DC1994" w:rsidP="00DC1994">
      <w:r>
        <w:tab/>
      </w:r>
      <w:r>
        <w:rPr>
          <w:i/>
        </w:rPr>
        <w:t xml:space="preserve">Dirigo Management Co. v. City of Bath, </w:t>
      </w:r>
      <w:r>
        <w:t>No. 92-34, at 4</w:t>
      </w:r>
    </w:p>
    <w:p w14:paraId="23C82B7A" w14:textId="77777777" w:rsidR="00DC1994" w:rsidRDefault="00DC1994" w:rsidP="00DC1994">
      <w:pPr>
        <w:ind w:firstLine="720"/>
      </w:pPr>
      <w:r>
        <w:rPr>
          <w:i/>
        </w:rPr>
        <w:t xml:space="preserve">Bath Iron Works Corp. v. City of Bath, </w:t>
      </w:r>
      <w:r>
        <w:t>Nos. 92-43, 92-102 &amp; 93-14,</w:t>
      </w:r>
    </w:p>
    <w:p w14:paraId="5138B399" w14:textId="77777777" w:rsidR="00DC1994" w:rsidRDefault="00DC1994" w:rsidP="00DC1994">
      <w:pPr>
        <w:ind w:firstLine="720"/>
      </w:pPr>
      <w:r>
        <w:rPr>
          <w:i/>
        </w:rPr>
        <w:tab/>
      </w:r>
      <w:r>
        <w:t xml:space="preserve">at 8 (income and market approaches are not appropriate to </w:t>
      </w:r>
    </w:p>
    <w:p w14:paraId="074ECAFA" w14:textId="77777777" w:rsidR="00DC1994" w:rsidRDefault="00DC1994" w:rsidP="00DC1994">
      <w:pPr>
        <w:ind w:left="720" w:firstLine="720"/>
      </w:pPr>
      <w:r>
        <w:t>special purpose properties)</w:t>
      </w:r>
    </w:p>
    <w:p w14:paraId="74CD9CDA" w14:textId="77777777" w:rsidR="00DC1994" w:rsidRDefault="00DC1994" w:rsidP="00DC1994">
      <w:r>
        <w:tab/>
      </w:r>
      <w:r>
        <w:rPr>
          <w:i/>
        </w:rPr>
        <w:t xml:space="preserve">Thayer Garden Associates v. City of Waterville, </w:t>
      </w:r>
      <w:r>
        <w:t xml:space="preserve">No. 92-99, at 2 (city </w:t>
      </w:r>
    </w:p>
    <w:p w14:paraId="0F0754B4" w14:textId="77777777" w:rsidR="00DC1994" w:rsidRDefault="00DC1994" w:rsidP="00DC1994">
      <w:pPr>
        <w:ind w:left="1440"/>
      </w:pPr>
      <w:r>
        <w:t>used cost method for commercial properties, for consistency, but correlated valuation by use of other methods)</w:t>
      </w:r>
    </w:p>
    <w:p w14:paraId="27493A76" w14:textId="77777777" w:rsidR="00DC1994" w:rsidRDefault="00DC1994" w:rsidP="00DC1994">
      <w:r>
        <w:tab/>
      </w:r>
      <w:r>
        <w:rPr>
          <w:i/>
        </w:rPr>
        <w:t xml:space="preserve">Poorvu Family Trust v. City of Presque Isle, </w:t>
      </w:r>
      <w:r>
        <w:t xml:space="preserve">No. 93-04, at 2 (city </w:t>
      </w:r>
    </w:p>
    <w:p w14:paraId="3F5475C4" w14:textId="77777777" w:rsidR="00DC1994" w:rsidRDefault="00DC1994" w:rsidP="00DC1994">
      <w:pPr>
        <w:ind w:left="720" w:firstLine="720"/>
      </w:pPr>
      <w:r>
        <w:t xml:space="preserve">admitted not using one method and not correlating the two </w:t>
      </w:r>
    </w:p>
    <w:p w14:paraId="2636C32F" w14:textId="77777777" w:rsidR="00DC1994" w:rsidRDefault="00DC1994" w:rsidP="00DC1994">
      <w:pPr>
        <w:ind w:left="720" w:firstLine="720"/>
      </w:pPr>
      <w:r>
        <w:t>used)</w:t>
      </w:r>
    </w:p>
    <w:p w14:paraId="1DEAB9E5" w14:textId="77777777" w:rsidR="00D91A1E" w:rsidRDefault="00DC1994" w:rsidP="00D91A1E">
      <w:r>
        <w:tab/>
      </w:r>
      <w:r>
        <w:rPr>
          <w:i/>
        </w:rPr>
        <w:t xml:space="preserve">Toussaint v. City of Lewiston, </w:t>
      </w:r>
      <w:r>
        <w:t xml:space="preserve">Nos. 93-06–93-11, at 5 (city considered </w:t>
      </w:r>
    </w:p>
    <w:p w14:paraId="50EA352C" w14:textId="77777777" w:rsidR="00DC1994" w:rsidRDefault="00D91A1E" w:rsidP="00D91A1E">
      <w:r>
        <w:lastRenderedPageBreak/>
        <w:tab/>
      </w:r>
      <w:r>
        <w:tab/>
      </w:r>
      <w:r w:rsidR="00DC1994">
        <w:t>all methods of valuation)</w:t>
      </w:r>
    </w:p>
    <w:p w14:paraId="4406AE8D" w14:textId="77777777" w:rsidR="00DC1994" w:rsidRDefault="00DC1994" w:rsidP="00DC1994">
      <w:r>
        <w:tab/>
      </w:r>
      <w:r>
        <w:rPr>
          <w:i/>
        </w:rPr>
        <w:t xml:space="preserve">Rankin Center Associates v. City of Rockland, </w:t>
      </w:r>
      <w:r>
        <w:t xml:space="preserve">Nos. 93-18 &amp; 93-97, </w:t>
      </w:r>
    </w:p>
    <w:p w14:paraId="4F6341B2" w14:textId="77777777" w:rsidR="00DC1994" w:rsidRDefault="00DC1994" w:rsidP="00DC1994">
      <w:pPr>
        <w:ind w:left="720" w:firstLine="720"/>
      </w:pPr>
      <w:r>
        <w:t>at 3 (both sides correlated appraoches)</w:t>
      </w:r>
    </w:p>
    <w:p w14:paraId="2DDC27C7" w14:textId="77777777" w:rsidR="00DC1994" w:rsidRDefault="00DC1994" w:rsidP="00DC1994">
      <w:r>
        <w:tab/>
      </w:r>
      <w:r>
        <w:rPr>
          <w:i/>
        </w:rPr>
        <w:t xml:space="preserve">Alpine Realty Trust v. City of Biddeford, </w:t>
      </w:r>
      <w:r>
        <w:t>No. 93-72, at 3 (city used cost</w:t>
      </w:r>
    </w:p>
    <w:p w14:paraId="71EEB629" w14:textId="77777777" w:rsidR="00DC1994" w:rsidRDefault="00DC1994" w:rsidP="00DC1994">
      <w:r>
        <w:t xml:space="preserve"> </w:t>
      </w:r>
      <w:r>
        <w:tab/>
      </w:r>
      <w:r>
        <w:tab/>
        <w:t>approach, supported by market and income approaches)</w:t>
      </w:r>
    </w:p>
    <w:p w14:paraId="6DCF3DED" w14:textId="77777777" w:rsidR="00DC1994" w:rsidRDefault="00DC1994" w:rsidP="00DC1994">
      <w:r>
        <w:tab/>
      </w:r>
      <w:r>
        <w:rPr>
          <w:i/>
        </w:rPr>
        <w:t xml:space="preserve">J &amp; N Sanford Trust v. Town of Sanford, </w:t>
      </w:r>
      <w:r>
        <w:t xml:space="preserve">No. 93-82, at 1-2 (taxpayer </w:t>
      </w:r>
    </w:p>
    <w:p w14:paraId="428790D4" w14:textId="77777777" w:rsidR="00DC1994" w:rsidRDefault="00DC1994" w:rsidP="00DC1994">
      <w:pPr>
        <w:ind w:left="720" w:firstLine="720"/>
      </w:pPr>
      <w:r>
        <w:t>correlated sales and income approaches)</w:t>
      </w:r>
    </w:p>
    <w:p w14:paraId="65CBE5DC" w14:textId="77777777" w:rsidR="00DC1994" w:rsidRDefault="00DC1994" w:rsidP="00DC1994">
      <w:r>
        <w:tab/>
      </w:r>
      <w:r>
        <w:rPr>
          <w:i/>
        </w:rPr>
        <w:t xml:space="preserve">Knox Hotel Associates v. Town of Thomaston, </w:t>
      </w:r>
      <w:r>
        <w:t>No. 95-132, at 1-2</w:t>
      </w:r>
    </w:p>
    <w:p w14:paraId="5A3E28C0" w14:textId="77777777" w:rsidR="00DC1994" w:rsidRDefault="00DC1994" w:rsidP="00DC1994">
      <w:r>
        <w:tab/>
      </w:r>
      <w:r>
        <w:tab/>
        <w:t xml:space="preserve">(taxpayer correlated sales and income approaches, and town </w:t>
      </w:r>
    </w:p>
    <w:p w14:paraId="1DAE22F2" w14:textId="77777777" w:rsidR="00DC1994" w:rsidRDefault="00DC1994" w:rsidP="00DC1994">
      <w:pPr>
        <w:ind w:left="720" w:firstLine="720"/>
      </w:pPr>
      <w:r>
        <w:t>used all three)</w:t>
      </w:r>
    </w:p>
    <w:p w14:paraId="3C7F658C" w14:textId="77777777" w:rsidR="00DC1994" w:rsidRDefault="00DC1994" w:rsidP="00DC1994">
      <w:r>
        <w:tab/>
      </w:r>
      <w:r>
        <w:rPr>
          <w:i/>
        </w:rPr>
        <w:t xml:space="preserve">Toussaint v. City of Lewiston, </w:t>
      </w:r>
      <w:r>
        <w:t xml:space="preserve">Nos. 95-143–95-146, at 2 (taxpayer </w:t>
      </w:r>
    </w:p>
    <w:p w14:paraId="7E677835" w14:textId="77777777" w:rsidR="00DC1994" w:rsidRDefault="00DC1994" w:rsidP="00DC1994">
      <w:pPr>
        <w:ind w:left="720" w:firstLine="720"/>
      </w:pPr>
      <w:r>
        <w:t>considered all three methods)</w:t>
      </w:r>
    </w:p>
    <w:p w14:paraId="627B8CFA" w14:textId="77777777" w:rsidR="00DC1994" w:rsidRDefault="00DC1994" w:rsidP="00DC1994">
      <w:r>
        <w:tab/>
      </w:r>
      <w:r>
        <w:rPr>
          <w:i/>
        </w:rPr>
        <w:t>FLS Associates v. City of Augusta,</w:t>
      </w:r>
      <w:r>
        <w:t xml:space="preserve"> No. 95-153, at 1 (taxpayer used </w:t>
      </w:r>
    </w:p>
    <w:p w14:paraId="38DC3940" w14:textId="77777777" w:rsidR="00DC1994" w:rsidRDefault="00DC1994" w:rsidP="00DC1994">
      <w:pPr>
        <w:ind w:left="720" w:firstLine="720"/>
      </w:pPr>
      <w:r>
        <w:t>two methods and rejected use of third)</w:t>
      </w:r>
    </w:p>
    <w:p w14:paraId="738D0B56" w14:textId="77777777" w:rsidR="00DC1994" w:rsidRDefault="00DC1994" w:rsidP="00DC1994">
      <w:r>
        <w:tab/>
      </w:r>
      <w:r>
        <w:rPr>
          <w:i/>
        </w:rPr>
        <w:t xml:space="preserve">Spang Enterprises v. Town of Kennebunkport, </w:t>
      </w:r>
      <w:r>
        <w:t xml:space="preserve">No. 96-011, at 1, 3 </w:t>
      </w:r>
    </w:p>
    <w:p w14:paraId="04F8E033" w14:textId="77777777" w:rsidR="00DC1994" w:rsidRDefault="00DC1994" w:rsidP="00DC1994">
      <w:pPr>
        <w:pStyle w:val="BodyTextIndent"/>
      </w:pPr>
      <w:r>
        <w:t>(taxpayer considered all three methods, but its rejection of  two means taxpayer did not prove assessor manifestly wrong)</w:t>
      </w:r>
    </w:p>
    <w:p w14:paraId="5ABDC50A" w14:textId="77777777" w:rsidR="00DC1994" w:rsidRDefault="00DC1994" w:rsidP="00DC1994">
      <w:r>
        <w:tab/>
      </w:r>
      <w:r>
        <w:rPr>
          <w:i/>
        </w:rPr>
        <w:t xml:space="preserve">Pope v. Town of Old Orchard Beach, </w:t>
      </w:r>
      <w:r>
        <w:t>Nos. 96-039–96-041, at 3</w:t>
      </w:r>
    </w:p>
    <w:p w14:paraId="3D3CF988" w14:textId="77777777" w:rsidR="00DC1994" w:rsidRDefault="00DC1994" w:rsidP="00DC1994">
      <w:r>
        <w:tab/>
      </w:r>
      <w:r>
        <w:tab/>
        <w:t xml:space="preserve">(town considered all three approaches but rejected use of </w:t>
      </w:r>
    </w:p>
    <w:p w14:paraId="673DBBA2" w14:textId="77777777" w:rsidR="00DC1994" w:rsidRDefault="00DC1994" w:rsidP="00DC1994">
      <w:pPr>
        <w:ind w:left="720" w:firstLine="720"/>
      </w:pPr>
      <w:r>
        <w:t>one)</w:t>
      </w:r>
    </w:p>
    <w:p w14:paraId="46541EE7" w14:textId="77777777" w:rsidR="00DC1994" w:rsidRDefault="00DC1994" w:rsidP="00DC1994">
      <w:r>
        <w:tab/>
      </w:r>
      <w:r>
        <w:rPr>
          <w:i/>
        </w:rPr>
        <w:t xml:space="preserve">KPMG Peat Marwick v. City of Lewiston, </w:t>
      </w:r>
      <w:r>
        <w:t xml:space="preserve">No. 96-047, at 2-3 </w:t>
      </w:r>
    </w:p>
    <w:p w14:paraId="243250B9" w14:textId="77777777" w:rsidR="00DC1994" w:rsidRDefault="00DC1994" w:rsidP="00DC1994">
      <w:pPr>
        <w:ind w:left="720" w:firstLine="720"/>
      </w:pPr>
      <w:r>
        <w:t>(assessor testified to use of all three approaches)</w:t>
      </w:r>
    </w:p>
    <w:p w14:paraId="394F83A7" w14:textId="77777777" w:rsidR="00DC1994" w:rsidRDefault="00DC1994" w:rsidP="00DC1994">
      <w:r>
        <w:tab/>
      </w:r>
      <w:r>
        <w:rPr>
          <w:i/>
        </w:rPr>
        <w:t xml:space="preserve">Port Resort Realty Corp. v. Town of Kennebunkport, </w:t>
      </w:r>
      <w:r>
        <w:t xml:space="preserve">No 98-004, </w:t>
      </w:r>
    </w:p>
    <w:p w14:paraId="3A7A6B38" w14:textId="77777777" w:rsidR="00DC1994" w:rsidRDefault="00DC1994" w:rsidP="00DC1994">
      <w:pPr>
        <w:ind w:left="1440"/>
      </w:pPr>
      <w:r>
        <w:t>at 2, 3 (taxpayer reconciled with income approach; town used all three)</w:t>
      </w:r>
    </w:p>
    <w:p w14:paraId="05701D1D" w14:textId="77777777" w:rsidR="00DC1994" w:rsidRDefault="00DC1994" w:rsidP="00DC1994">
      <w:r>
        <w:tab/>
      </w:r>
      <w:r>
        <w:rPr>
          <w:i/>
        </w:rPr>
        <w:t xml:space="preserve">B &amp; B Properties v. City of Ellsworth, </w:t>
      </w:r>
      <w:r>
        <w:t xml:space="preserve">No. 98-026, at 10 &amp; n.4, 11 </w:t>
      </w:r>
    </w:p>
    <w:p w14:paraId="391985E0" w14:textId="77777777" w:rsidR="00DC1994" w:rsidRDefault="00DC1994" w:rsidP="00DC1994">
      <w:pPr>
        <w:ind w:left="1440"/>
      </w:pPr>
      <w:r>
        <w:t>(while taxpayer presented evidence of correlation, assessor was unable to do so because city councilor urged her not to seek to obtain income information from store owners who did not want to divulge it)</w:t>
      </w:r>
    </w:p>
    <w:p w14:paraId="2331BFE3" w14:textId="77777777" w:rsidR="00DC1994" w:rsidRDefault="00DC1994" w:rsidP="00DC1994">
      <w:r>
        <w:tab/>
      </w:r>
      <w:r>
        <w:rPr>
          <w:i/>
        </w:rPr>
        <w:t xml:space="preserve">Provost, Inc. v. Town of Windham, </w:t>
      </w:r>
      <w:r>
        <w:t>No. 98-029, at 2 (assessor con-</w:t>
      </w:r>
    </w:p>
    <w:p w14:paraId="469B3551" w14:textId="77777777" w:rsidR="00DC1994" w:rsidRDefault="00DC1994" w:rsidP="00DC1994">
      <w:pPr>
        <w:ind w:left="720" w:firstLine="720"/>
      </w:pPr>
      <w:r>
        <w:t>sidered all three approaches)</w:t>
      </w:r>
    </w:p>
    <w:p w14:paraId="4B5933B3" w14:textId="77777777" w:rsidR="00DC1994" w:rsidRDefault="00DC1994" w:rsidP="00DC1994">
      <w:r>
        <w:tab/>
      </w:r>
      <w:r>
        <w:rPr>
          <w:i/>
        </w:rPr>
        <w:t xml:space="preserve">Northeast Empire Ltd. Partnership #2 v. Town of Ashland, </w:t>
      </w:r>
      <w:r>
        <w:t xml:space="preserve">Nos. </w:t>
      </w:r>
    </w:p>
    <w:p w14:paraId="38213A9C" w14:textId="77777777" w:rsidR="00DC1994" w:rsidRDefault="00DC1994" w:rsidP="00DC1994">
      <w:pPr>
        <w:ind w:left="1440"/>
      </w:pPr>
      <w:r>
        <w:t>99-015 &amp; 99-027, at 6, 8 (town must consider all three approaches, but need not apply one or more if a reasonable basis for that decision exists; question whether all three approaches were considered is a fact question bearing on credibility of assessment; appraiser considered all three methods)</w:t>
      </w:r>
    </w:p>
    <w:p w14:paraId="6DD251AE" w14:textId="77777777" w:rsidR="00DC1994" w:rsidRDefault="00DC1994" w:rsidP="00DC1994">
      <w:pPr>
        <w:ind w:right="-90"/>
      </w:pPr>
      <w:r>
        <w:tab/>
      </w:r>
      <w:r>
        <w:rPr>
          <w:i/>
        </w:rPr>
        <w:t xml:space="preserve">Great Northern Paper, Inc. v. Town of East Millinocket, </w:t>
      </w:r>
      <w:r>
        <w:t xml:space="preserve">No. 2000-006, </w:t>
      </w:r>
    </w:p>
    <w:p w14:paraId="38946657" w14:textId="77777777" w:rsidR="00DC1994" w:rsidRPr="008F7E65" w:rsidRDefault="00DC1994" w:rsidP="00DC1994">
      <w:pPr>
        <w:ind w:left="1440" w:right="-90"/>
        <w:rPr>
          <w:i/>
        </w:rPr>
      </w:pPr>
      <w:r>
        <w:t xml:space="preserve">at 13-14 (town’s effort at reconciliation of two methods when third method deemed inappropriate due to lack of sufficient financial records); at 19 (same as </w:t>
      </w:r>
      <w:r>
        <w:rPr>
          <w:i/>
        </w:rPr>
        <w:t xml:space="preserve">Northeast Empire Ltd. Partner-ship #2, </w:t>
      </w:r>
      <w:r>
        <w:t>above)</w:t>
      </w:r>
    </w:p>
    <w:p w14:paraId="3026E143" w14:textId="77777777" w:rsidR="00DC1994" w:rsidRDefault="00DC1994" w:rsidP="00DC1994">
      <w:pPr>
        <w:pStyle w:val="Header"/>
        <w:tabs>
          <w:tab w:val="clear" w:pos="4320"/>
          <w:tab w:val="clear" w:pos="8640"/>
        </w:tabs>
        <w:rPr>
          <w:i/>
        </w:rPr>
      </w:pPr>
      <w:r>
        <w:tab/>
      </w:r>
      <w:r w:rsidRPr="005B1943">
        <w:rPr>
          <w:i/>
        </w:rPr>
        <w:t>PPL Maine, LLC v. Town of Milford</w:t>
      </w:r>
      <w:r>
        <w:t xml:space="preserve"> and </w:t>
      </w:r>
      <w:r w:rsidRPr="005B1943">
        <w:rPr>
          <w:i/>
        </w:rPr>
        <w:t>PPL Maine, LLC v. City of Old</w:t>
      </w:r>
    </w:p>
    <w:p w14:paraId="5E9C9005" w14:textId="77777777" w:rsidR="00DC1994" w:rsidRDefault="00DC1994" w:rsidP="00DC1994">
      <w:pPr>
        <w:pStyle w:val="Header"/>
        <w:tabs>
          <w:tab w:val="clear" w:pos="4320"/>
          <w:tab w:val="clear" w:pos="8640"/>
        </w:tabs>
      </w:pPr>
      <w:r>
        <w:rPr>
          <w:i/>
        </w:rPr>
        <w:lastRenderedPageBreak/>
        <w:t xml:space="preserve"> </w:t>
      </w:r>
      <w:r w:rsidRPr="005B1943">
        <w:rPr>
          <w:i/>
        </w:rPr>
        <w:t xml:space="preserve"> </w:t>
      </w:r>
      <w:r>
        <w:rPr>
          <w:i/>
        </w:rPr>
        <w:tab/>
        <w:t xml:space="preserve">          </w:t>
      </w:r>
      <w:r w:rsidRPr="005B1943">
        <w:rPr>
          <w:i/>
        </w:rPr>
        <w:t>Town,</w:t>
      </w:r>
      <w:r>
        <w:rPr>
          <w:i/>
        </w:rPr>
        <w:t xml:space="preserve"> </w:t>
      </w:r>
      <w:r>
        <w:t>Nos. 2008-013 &amp; -029, at 3-4 (one town’s assessor was</w:t>
      </w:r>
    </w:p>
    <w:p w14:paraId="374DF100" w14:textId="77777777" w:rsidR="00DC1994" w:rsidRDefault="00DC1994" w:rsidP="00DC1994">
      <w:pPr>
        <w:pStyle w:val="Header"/>
        <w:tabs>
          <w:tab w:val="clear" w:pos="4320"/>
          <w:tab w:val="clear" w:pos="8640"/>
        </w:tabs>
        <w:ind w:left="1440"/>
      </w:pPr>
      <w:r>
        <w:t>impeached when assessor’s agent could not find any records to support assessment, so town could not establish what approaches to value were applied, and other town relied on brief handwritten notes not related to income)</w:t>
      </w:r>
    </w:p>
    <w:p w14:paraId="44235707" w14:textId="77777777" w:rsidR="00DC1994" w:rsidRDefault="00DC1994" w:rsidP="00DC1994">
      <w:r>
        <w:tab/>
      </w:r>
      <w:r w:rsidRPr="004F1255">
        <w:rPr>
          <w:i/>
        </w:rPr>
        <w:t>Boralex Sherman, LLC v. Town of Stacyville,</w:t>
      </w:r>
      <w:r>
        <w:t xml:space="preserve"> Nos. 2009-007 &amp;</w:t>
      </w:r>
    </w:p>
    <w:p w14:paraId="1ACE9311" w14:textId="77777777" w:rsidR="00DC1994" w:rsidRDefault="00DC1994" w:rsidP="00DC1994">
      <w:pPr>
        <w:ind w:left="1440"/>
      </w:pPr>
      <w:r>
        <w:t>2010-002</w:t>
      </w:r>
      <w:r w:rsidR="00E61A9D">
        <w:t>-A</w:t>
      </w:r>
      <w:r>
        <w:t>, at 9-13</w:t>
      </w:r>
      <w:r w:rsidR="002B6214">
        <w:t xml:space="preserve"> (ta</w:t>
      </w:r>
      <w:r>
        <w:t>xpayer’s appraiser applied all three approaches, thereby producing credible evidence of value, and considered sales and income most useful)</w:t>
      </w:r>
    </w:p>
    <w:p w14:paraId="01ECBFC2" w14:textId="77777777" w:rsidR="009C76D2" w:rsidRDefault="009C76D2" w:rsidP="00272910">
      <w:pPr>
        <w:ind w:right="-180"/>
      </w:pPr>
      <w:r>
        <w:tab/>
      </w:r>
      <w:r w:rsidRPr="005D5637">
        <w:rPr>
          <w:i/>
        </w:rPr>
        <w:t xml:space="preserve">LaBoca </w:t>
      </w:r>
      <w:r>
        <w:rPr>
          <w:i/>
        </w:rPr>
        <w:t xml:space="preserve">Corp. </w:t>
      </w:r>
      <w:r w:rsidRPr="005D5637">
        <w:rPr>
          <w:i/>
        </w:rPr>
        <w:t>v. Town of Falmouth,</w:t>
      </w:r>
      <w:r>
        <w:t xml:space="preserve"> No. 2014-001, at 5 (</w:t>
      </w:r>
      <w:r w:rsidR="009C5E62">
        <w:t xml:space="preserve">it is </w:t>
      </w:r>
      <w:r>
        <w:t xml:space="preserve">assessor’s </w:t>
      </w:r>
    </w:p>
    <w:p w14:paraId="72851B03" w14:textId="77777777" w:rsidR="00272910" w:rsidRDefault="009C76D2" w:rsidP="00272910">
      <w:pPr>
        <w:ind w:right="-180"/>
      </w:pPr>
      <w:r>
        <w:tab/>
      </w:r>
      <w:r>
        <w:tab/>
        <w:t xml:space="preserve">correlated value </w:t>
      </w:r>
      <w:r w:rsidR="009C5E62">
        <w:t xml:space="preserve">that is </w:t>
      </w:r>
      <w:r>
        <w:t>presumed correct)</w:t>
      </w:r>
    </w:p>
    <w:p w14:paraId="776A425E" w14:textId="77777777" w:rsidR="00E127ED" w:rsidRDefault="00E127ED" w:rsidP="00E127ED">
      <w:pPr>
        <w:ind w:right="-180" w:firstLine="720"/>
      </w:pPr>
      <w:r>
        <w:rPr>
          <w:i/>
        </w:rPr>
        <w:t xml:space="preserve">Madison Paper Industries v. Town of Madison, </w:t>
      </w:r>
      <w:r>
        <w:t>No. 2016-009, at 1</w:t>
      </w:r>
      <w:r w:rsidR="005D100B">
        <w:t>1-13</w:t>
      </w:r>
    </w:p>
    <w:p w14:paraId="4280FFDE" w14:textId="77777777" w:rsidR="00E127ED" w:rsidRDefault="00E127ED" w:rsidP="00E127ED">
      <w:pPr>
        <w:ind w:right="-180" w:firstLine="720"/>
      </w:pPr>
      <w:r>
        <w:tab/>
        <w:t>(town assessors sought guidance from Maine Revenue Services,</w:t>
      </w:r>
    </w:p>
    <w:p w14:paraId="69E4BAE4" w14:textId="77777777" w:rsidR="005D100B" w:rsidRDefault="00E127ED" w:rsidP="00E127ED">
      <w:pPr>
        <w:ind w:right="-180" w:firstLine="720"/>
      </w:pPr>
      <w:r>
        <w:tab/>
        <w:t>which reconciled (correlated) all approaches to value</w:t>
      </w:r>
      <w:r w:rsidR="005D100B">
        <w:t xml:space="preserve"> of mill and</w:t>
      </w:r>
    </w:p>
    <w:p w14:paraId="06E2B577" w14:textId="77777777" w:rsidR="00E127ED" w:rsidRDefault="00DB391B" w:rsidP="005D100B">
      <w:pPr>
        <w:ind w:left="720" w:right="-180" w:firstLine="720"/>
      </w:pPr>
      <w:r>
        <w:t>hydro property</w:t>
      </w:r>
      <w:r w:rsidR="005D100B">
        <w:t>, work that was accepted in part by the town)</w:t>
      </w:r>
    </w:p>
    <w:p w14:paraId="42585AA4" w14:textId="77777777" w:rsidR="009C76D2" w:rsidRDefault="00315FD2" w:rsidP="00272910">
      <w:pPr>
        <w:ind w:right="-180"/>
      </w:pPr>
      <w:r>
        <w:tab/>
      </w:r>
      <w:r>
        <w:rPr>
          <w:i/>
        </w:rPr>
        <w:t xml:space="preserve">395 Bangor Brewer, LLC v. City or Brewer, </w:t>
      </w:r>
      <w:r>
        <w:t xml:space="preserve">No. 2017-005, at </w:t>
      </w:r>
      <w:r w:rsidR="00336620">
        <w:t>4</w:t>
      </w:r>
      <w:r>
        <w:t xml:space="preserve"> </w:t>
      </w:r>
    </w:p>
    <w:p w14:paraId="529A1933" w14:textId="77777777" w:rsidR="00336620" w:rsidRDefault="00315FD2" w:rsidP="00315FD2">
      <w:pPr>
        <w:ind w:left="1440" w:right="-180"/>
      </w:pPr>
      <w:r>
        <w:t xml:space="preserve">(appraiser’s reconciled value was equal to the only one of </w:t>
      </w:r>
    </w:p>
    <w:p w14:paraId="7CC58846" w14:textId="77777777" w:rsidR="00315FD2" w:rsidRDefault="00336620" w:rsidP="00315FD2">
      <w:pPr>
        <w:ind w:left="1440" w:right="-180"/>
      </w:pPr>
      <w:r>
        <w:t>t</w:t>
      </w:r>
      <w:r w:rsidR="00315FD2">
        <w:t>hree approaches to value that he considered reliable)</w:t>
      </w:r>
    </w:p>
    <w:p w14:paraId="4109E1F6" w14:textId="77777777" w:rsidR="00315FD2" w:rsidRPr="00315FD2" w:rsidRDefault="00315FD2" w:rsidP="00272910">
      <w:pPr>
        <w:ind w:right="-180"/>
      </w:pPr>
    </w:p>
    <w:p w14:paraId="332E7003" w14:textId="77777777" w:rsidR="00DC1994" w:rsidRDefault="00DC1994" w:rsidP="00272910">
      <w:pPr>
        <w:ind w:right="-180"/>
      </w:pPr>
    </w:p>
    <w:p w14:paraId="178BEE2C" w14:textId="77777777" w:rsidR="00DE751F" w:rsidRDefault="00DE751F">
      <w:pPr>
        <w:pStyle w:val="Header"/>
        <w:tabs>
          <w:tab w:val="clear" w:pos="4320"/>
          <w:tab w:val="clear" w:pos="8640"/>
        </w:tabs>
      </w:pPr>
      <w:r>
        <w:t>Adequacy or usefulness of income approach</w:t>
      </w:r>
    </w:p>
    <w:p w14:paraId="6E3CC19C" w14:textId="77777777" w:rsidR="00DE751F" w:rsidRDefault="00DE751F"/>
    <w:p w14:paraId="2BDC5D48" w14:textId="77777777" w:rsidR="0030576E" w:rsidRDefault="00DE751F">
      <w:r>
        <w:tab/>
      </w:r>
      <w:r>
        <w:rPr>
          <w:i/>
        </w:rPr>
        <w:t xml:space="preserve">S. D. Warren Co. v. City of Westbrook, </w:t>
      </w:r>
      <w:r>
        <w:t>No. 90-11, at 6 (</w:t>
      </w:r>
      <w:r w:rsidR="0030576E">
        <w:t xml:space="preserve">project </w:t>
      </w:r>
    </w:p>
    <w:p w14:paraId="3FF3644E" w14:textId="77777777" w:rsidR="00DE751F" w:rsidRDefault="0030576E" w:rsidP="0030576E">
      <w:r>
        <w:tab/>
      </w:r>
      <w:r>
        <w:tab/>
        <w:t>incomplete and inoperable; no income attributable to it</w:t>
      </w:r>
      <w:r w:rsidR="00DE751F">
        <w:t>)</w:t>
      </w:r>
    </w:p>
    <w:p w14:paraId="775BD34F" w14:textId="77777777" w:rsidR="00DE751F" w:rsidRDefault="00DE751F">
      <w:r>
        <w:tab/>
      </w:r>
      <w:r>
        <w:rPr>
          <w:i/>
        </w:rPr>
        <w:t xml:space="preserve">Kamp Kohut, Ltd. v. Town of Oxford, </w:t>
      </w:r>
      <w:r>
        <w:t>No. 90-18, at 2</w:t>
      </w:r>
    </w:p>
    <w:p w14:paraId="18C668C6" w14:textId="77777777" w:rsidR="00DE751F" w:rsidRDefault="00DE751F">
      <w:pPr>
        <w:ind w:left="720"/>
      </w:pPr>
      <w:r>
        <w:rPr>
          <w:i/>
        </w:rPr>
        <w:t xml:space="preserve">Great Cove Boat Club, Inc. v. Town of Eliot, </w:t>
      </w:r>
      <w:r>
        <w:t>No. 91-01, at 3</w:t>
      </w:r>
      <w:r>
        <w:tab/>
      </w:r>
    </w:p>
    <w:p w14:paraId="0EAE3D23" w14:textId="77777777" w:rsidR="00DE751F" w:rsidRDefault="00DE751F">
      <w:pPr>
        <w:ind w:left="720"/>
      </w:pPr>
      <w:r>
        <w:rPr>
          <w:i/>
        </w:rPr>
        <w:t xml:space="preserve">GTS Foreside Ltd. v. Town of Falmouth, </w:t>
      </w:r>
      <w:r>
        <w:t>No. 91-12, at 2</w:t>
      </w:r>
    </w:p>
    <w:p w14:paraId="4D6C2CF3" w14:textId="77777777" w:rsidR="00DE751F" w:rsidRDefault="00DE751F">
      <w:pPr>
        <w:ind w:left="720"/>
      </w:pPr>
      <w:r>
        <w:rPr>
          <w:i/>
        </w:rPr>
        <w:t>Mountain View Associates v. Town of Madison,</w:t>
      </w:r>
      <w:r>
        <w:t xml:space="preserve"> No. 91-35, at 3-4</w:t>
      </w:r>
    </w:p>
    <w:p w14:paraId="4A0539D2" w14:textId="77777777" w:rsidR="00121B75" w:rsidRDefault="00DE751F" w:rsidP="00121B75">
      <w:pPr>
        <w:ind w:left="720"/>
      </w:pPr>
      <w:r>
        <w:rPr>
          <w:i/>
        </w:rPr>
        <w:tab/>
      </w:r>
      <w:r>
        <w:t xml:space="preserve">(not required with subsidized housing, but when used should </w:t>
      </w:r>
    </w:p>
    <w:p w14:paraId="45881B6F" w14:textId="77777777" w:rsidR="00DE751F" w:rsidRDefault="00121B75" w:rsidP="00121B75">
      <w:pPr>
        <w:ind w:left="720"/>
      </w:pPr>
      <w:r>
        <w:tab/>
      </w:r>
      <w:r w:rsidR="00DE751F">
        <w:t>include rent and interest subsidies as income)</w:t>
      </w:r>
    </w:p>
    <w:p w14:paraId="11914B9E" w14:textId="77777777" w:rsidR="00DE751F" w:rsidRDefault="00DE751F">
      <w:r>
        <w:tab/>
      </w:r>
      <w:r>
        <w:rPr>
          <w:i/>
        </w:rPr>
        <w:t xml:space="preserve">Searsport Realty Associates v. Town of Searsport, </w:t>
      </w:r>
      <w:r>
        <w:t>No. 91-89, at 2-3</w:t>
      </w:r>
    </w:p>
    <w:p w14:paraId="0E0E9B28" w14:textId="77777777" w:rsidR="00DE751F" w:rsidRDefault="00DE751F">
      <w:r>
        <w:tab/>
      </w:r>
      <w:r>
        <w:tab/>
        <w:t xml:space="preserve">(application to FmHA project; said to not involve normal </w:t>
      </w:r>
    </w:p>
    <w:p w14:paraId="61630E31" w14:textId="77777777" w:rsidR="00DE751F" w:rsidRDefault="00DE751F">
      <w:pPr>
        <w:ind w:left="720" w:firstLine="720"/>
      </w:pPr>
      <w:r>
        <w:t xml:space="preserve">investment expectations due to incentives, guarantees, and </w:t>
      </w:r>
    </w:p>
    <w:p w14:paraId="302464A3" w14:textId="77777777" w:rsidR="00DE751F" w:rsidRDefault="00DE751F">
      <w:pPr>
        <w:ind w:left="1440"/>
      </w:pPr>
      <w:r>
        <w:t>tax write-offs; town</w:t>
      </w:r>
      <w:r w:rsidR="00A85F77">
        <w:t>’s</w:t>
      </w:r>
      <w:r>
        <w:t xml:space="preserve"> asserted use of this approach rewards bad management)</w:t>
      </w:r>
    </w:p>
    <w:p w14:paraId="7F359E33" w14:textId="77777777" w:rsidR="00DE751F" w:rsidRDefault="00DE751F">
      <w:r>
        <w:tab/>
      </w:r>
      <w:r>
        <w:rPr>
          <w:i/>
        </w:rPr>
        <w:t xml:space="preserve">Lincoln Realty Associates v. Town of Lincoln, </w:t>
      </w:r>
      <w:r>
        <w:t>No. 91-103, at 2</w:t>
      </w:r>
    </w:p>
    <w:p w14:paraId="4702F453" w14:textId="77777777" w:rsidR="00DE751F" w:rsidRDefault="00DE751F">
      <w:r>
        <w:tab/>
      </w:r>
      <w:r>
        <w:tab/>
        <w:t xml:space="preserve">(application to FmHA project; said by town to overlook the </w:t>
      </w:r>
    </w:p>
    <w:p w14:paraId="57640046" w14:textId="77777777" w:rsidR="00DE751F" w:rsidRDefault="00DE751F">
      <w:pPr>
        <w:ind w:left="720" w:firstLine="720"/>
      </w:pPr>
      <w:r>
        <w:t>value of favorable interest rates)</w:t>
      </w:r>
    </w:p>
    <w:p w14:paraId="326B5B64" w14:textId="77777777" w:rsidR="00DE751F" w:rsidRDefault="00DE751F">
      <w:r>
        <w:tab/>
      </w:r>
      <w:r>
        <w:rPr>
          <w:i/>
        </w:rPr>
        <w:t xml:space="preserve">Applewood Housing Associates v. Town of Camden, </w:t>
      </w:r>
      <w:r>
        <w:t xml:space="preserve">No. 92-18, </w:t>
      </w:r>
    </w:p>
    <w:p w14:paraId="5B9DDCA0" w14:textId="77777777" w:rsidR="00DE751F" w:rsidRDefault="00DE751F">
      <w:pPr>
        <w:ind w:left="720" w:firstLine="720"/>
      </w:pPr>
      <w:r>
        <w:t xml:space="preserve">at 2-3 (claim that with FmHA property town should have </w:t>
      </w:r>
    </w:p>
    <w:p w14:paraId="5225C309" w14:textId="77777777" w:rsidR="00DE751F" w:rsidRDefault="00DE751F" w:rsidP="005B52F5">
      <w:pPr>
        <w:ind w:left="1440"/>
      </w:pPr>
      <w:r>
        <w:t>utilized actual expenses of operation, rather than a traditionally used expense factor extrapolated from owners of other income producing properties)</w:t>
      </w:r>
    </w:p>
    <w:p w14:paraId="0DB8131A" w14:textId="77777777" w:rsidR="00DE751F" w:rsidRDefault="00DE751F">
      <w:r>
        <w:tab/>
      </w:r>
      <w:r>
        <w:rPr>
          <w:i/>
        </w:rPr>
        <w:t xml:space="preserve">Weymouth (Townhouse Estates I) v. Town of Camden, </w:t>
      </w:r>
      <w:r>
        <w:t xml:space="preserve">No. 92-29, </w:t>
      </w:r>
    </w:p>
    <w:p w14:paraId="69C19653" w14:textId="77777777" w:rsidR="00DE751F" w:rsidRDefault="00DE751F">
      <w:pPr>
        <w:ind w:firstLine="720"/>
      </w:pPr>
      <w:r>
        <w:t xml:space="preserve"> </w:t>
      </w:r>
      <w:r>
        <w:tab/>
        <w:t>at 2-3 (same)</w:t>
      </w:r>
    </w:p>
    <w:p w14:paraId="42B0CBBD" w14:textId="77777777" w:rsidR="00DE751F" w:rsidRDefault="00DE751F">
      <w:pPr>
        <w:ind w:firstLine="720"/>
      </w:pPr>
      <w:r>
        <w:rPr>
          <w:i/>
        </w:rPr>
        <w:lastRenderedPageBreak/>
        <w:t xml:space="preserve">Weymouth (Townhouse Estates II) v. Town of Camden, </w:t>
      </w:r>
      <w:r>
        <w:t>No. 92-30</w:t>
      </w:r>
    </w:p>
    <w:p w14:paraId="1384E67B" w14:textId="77777777" w:rsidR="00DE751F" w:rsidRDefault="00DE751F">
      <w:pPr>
        <w:ind w:left="720" w:firstLine="720"/>
      </w:pPr>
      <w:r>
        <w:t>at 2-3 (same)</w:t>
      </w:r>
    </w:p>
    <w:p w14:paraId="6C8AC7D6" w14:textId="77777777" w:rsidR="00DE751F" w:rsidRDefault="00DE751F" w:rsidP="00E4114B">
      <w:pPr>
        <w:ind w:left="720" w:right="-270"/>
      </w:pPr>
      <w:r>
        <w:rPr>
          <w:i/>
        </w:rPr>
        <w:t>Camden Housing Associates v. Town of Camden,</w:t>
      </w:r>
      <w:r>
        <w:t xml:space="preserve"> No. 92-32</w:t>
      </w:r>
      <w:r w:rsidR="00E4114B">
        <w:t xml:space="preserve"> </w:t>
      </w:r>
      <w:r>
        <w:t>at 2-3 (same)</w:t>
      </w:r>
    </w:p>
    <w:p w14:paraId="23213DB4" w14:textId="77777777" w:rsidR="00DE751F" w:rsidRDefault="00DE751F">
      <w:r>
        <w:tab/>
      </w:r>
      <w:r>
        <w:rPr>
          <w:i/>
        </w:rPr>
        <w:t xml:space="preserve">Dirigo Management Co. v. City of Bath, </w:t>
      </w:r>
      <w:r>
        <w:t xml:space="preserve">No. 92-34, at 3 </w:t>
      </w:r>
    </w:p>
    <w:p w14:paraId="4D48D7AA" w14:textId="77777777" w:rsidR="00DE751F" w:rsidRDefault="00DE751F">
      <w:pPr>
        <w:ind w:left="1440"/>
      </w:pPr>
      <w:r>
        <w:t>(city had criticisms over taxpayer’s expert’s deductions for “concessions or unrecovered expense chargebacks”; management fees; additional leasing commission fees; repairs and renovations; local property taxes—when after all entire exercise is to determine the appropriate amount of tax)</w:t>
      </w:r>
    </w:p>
    <w:p w14:paraId="7E867437" w14:textId="77777777" w:rsidR="00DE751F" w:rsidRDefault="00DE751F">
      <w:pPr>
        <w:ind w:firstLine="720"/>
      </w:pPr>
      <w:r>
        <w:rPr>
          <w:i/>
        </w:rPr>
        <w:t xml:space="preserve">Bath Iron Works Corp. v. City of Bath, </w:t>
      </w:r>
      <w:r>
        <w:t>Nos. 92-43, 92-102 &amp; 93-14,</w:t>
      </w:r>
    </w:p>
    <w:p w14:paraId="07254B8F" w14:textId="77777777" w:rsidR="00DE751F" w:rsidRDefault="00DE751F">
      <w:pPr>
        <w:ind w:firstLine="720"/>
      </w:pPr>
      <w:r>
        <w:rPr>
          <w:i/>
        </w:rPr>
        <w:tab/>
      </w:r>
      <w:r>
        <w:t>at 8 (not appropriate for special purpose property)</w:t>
      </w:r>
    </w:p>
    <w:p w14:paraId="3CD05DE1" w14:textId="77777777" w:rsidR="00DE751F" w:rsidRDefault="00DE751F">
      <w:pPr>
        <w:pStyle w:val="Header"/>
        <w:tabs>
          <w:tab w:val="clear" w:pos="4320"/>
          <w:tab w:val="clear" w:pos="8640"/>
        </w:tabs>
      </w:pPr>
      <w:r>
        <w:tab/>
      </w:r>
      <w:r>
        <w:rPr>
          <w:i/>
        </w:rPr>
        <w:t xml:space="preserve">Thayer Garden Associates v. City of Waterville, </w:t>
      </w:r>
      <w:r>
        <w:t xml:space="preserve">No. 92-99, at 2 </w:t>
      </w:r>
    </w:p>
    <w:p w14:paraId="20AE4BAB" w14:textId="77777777" w:rsidR="00DE751F" w:rsidRDefault="00DE751F">
      <w:pPr>
        <w:pStyle w:val="Header"/>
        <w:tabs>
          <w:tab w:val="clear" w:pos="4320"/>
          <w:tab w:val="clear" w:pos="8640"/>
        </w:tabs>
        <w:ind w:left="1440"/>
      </w:pPr>
      <w:r>
        <w:t>(taxpayer claimed income approach best accounts for locational, economic, and functional obsolescence)</w:t>
      </w:r>
    </w:p>
    <w:p w14:paraId="5999AB2C" w14:textId="77777777" w:rsidR="00DE751F" w:rsidRDefault="00DE751F">
      <w:pPr>
        <w:rPr>
          <w:i/>
        </w:rPr>
      </w:pPr>
      <w:r>
        <w:tab/>
      </w:r>
      <w:r>
        <w:rPr>
          <w:i/>
        </w:rPr>
        <w:t xml:space="preserve">City of Biddeford v. Landco Realty, Inc., </w:t>
      </w:r>
      <w:r>
        <w:t xml:space="preserve">No. 92-104, </w:t>
      </w:r>
      <w:r>
        <w:rPr>
          <w:i/>
        </w:rPr>
        <w:t xml:space="preserve">consolidated </w:t>
      </w:r>
    </w:p>
    <w:p w14:paraId="77489ED5" w14:textId="77777777" w:rsidR="00DE751F" w:rsidRDefault="00DE751F">
      <w:pPr>
        <w:pStyle w:val="Header"/>
        <w:tabs>
          <w:tab w:val="clear" w:pos="4320"/>
          <w:tab w:val="clear" w:pos="8640"/>
        </w:tabs>
        <w:ind w:left="720" w:firstLine="720"/>
      </w:pPr>
      <w:r>
        <w:rPr>
          <w:i/>
        </w:rPr>
        <w:t xml:space="preserve">with Landco Realty Co. v. City of Biddeford, </w:t>
      </w:r>
      <w:r>
        <w:t xml:space="preserve">No. 93-70, </w:t>
      </w:r>
    </w:p>
    <w:p w14:paraId="38024824" w14:textId="77777777" w:rsidR="00DE751F" w:rsidRDefault="00DE751F">
      <w:pPr>
        <w:pStyle w:val="Header"/>
        <w:tabs>
          <w:tab w:val="clear" w:pos="4320"/>
          <w:tab w:val="clear" w:pos="8640"/>
        </w:tabs>
        <w:ind w:left="1440"/>
      </w:pPr>
      <w:r>
        <w:t>at 3-5, 6 (taxpayer claimed income approach best accounts for rapid depreciation of real estate values; city did not rely on income approach because of net operating loss; Board found it deficient here for lack of verifiable supporting documentation and not being derived from audited accounting statements)</w:t>
      </w:r>
    </w:p>
    <w:p w14:paraId="4A96632C" w14:textId="77777777" w:rsidR="00DE751F" w:rsidRDefault="00DE751F">
      <w:r>
        <w:tab/>
      </w:r>
      <w:r>
        <w:rPr>
          <w:i/>
        </w:rPr>
        <w:t xml:space="preserve">Rankin Center Associates v. City of Rockland, </w:t>
      </w:r>
      <w:r>
        <w:t xml:space="preserve">Nos. 93-18 &amp; 93-97, </w:t>
      </w:r>
    </w:p>
    <w:p w14:paraId="06675D83" w14:textId="77777777" w:rsidR="00DE751F" w:rsidRDefault="00DE751F">
      <w:pPr>
        <w:ind w:left="720" w:firstLine="720"/>
      </w:pPr>
      <w:r>
        <w:t xml:space="preserve">at 5 (city should have deducted </w:t>
      </w:r>
      <w:r w:rsidR="00121B75">
        <w:t>real estate taxes</w:t>
      </w:r>
      <w:r>
        <w:t xml:space="preserve"> from net </w:t>
      </w:r>
    </w:p>
    <w:p w14:paraId="467B2BDA" w14:textId="77777777" w:rsidR="00DE751F" w:rsidRDefault="00DE751F">
      <w:pPr>
        <w:ind w:left="1440"/>
      </w:pPr>
      <w:r>
        <w:t>operating income)</w:t>
      </w:r>
    </w:p>
    <w:p w14:paraId="7E4E2C0C" w14:textId="77777777" w:rsidR="00DE751F" w:rsidRDefault="00DE751F">
      <w:pPr>
        <w:ind w:firstLine="720"/>
      </w:pPr>
      <w:r>
        <w:rPr>
          <w:i/>
        </w:rPr>
        <w:t xml:space="preserve">Harris v. City of Lewiston, </w:t>
      </w:r>
      <w:r>
        <w:t xml:space="preserve">Nos. 93-19–93-22, at 2 (city performed </w:t>
      </w:r>
    </w:p>
    <w:p w14:paraId="17FCD11B" w14:textId="77777777" w:rsidR="00DE751F" w:rsidRDefault="00DE751F">
      <w:pPr>
        <w:ind w:left="1440"/>
      </w:pPr>
      <w:r>
        <w:t>income analysis based on values generated by cost approach, proving no inequitable valuations)</w:t>
      </w:r>
    </w:p>
    <w:p w14:paraId="58EEBF51" w14:textId="77777777" w:rsidR="00DE751F" w:rsidRDefault="00DE751F">
      <w:r>
        <w:tab/>
      </w:r>
      <w:r>
        <w:rPr>
          <w:i/>
        </w:rPr>
        <w:t xml:space="preserve">J &amp; N Sanford Trust v. Town of Sanford, </w:t>
      </w:r>
      <w:r>
        <w:t xml:space="preserve">No. 93-82, at 3 (town did </w:t>
      </w:r>
    </w:p>
    <w:p w14:paraId="5A2E5D57" w14:textId="77777777" w:rsidR="00DE751F" w:rsidRDefault="00DE751F">
      <w:pPr>
        <w:ind w:left="1440"/>
      </w:pPr>
      <w:r>
        <w:t>not use this approach and declined to assert that its assessment represented fair market value)</w:t>
      </w:r>
    </w:p>
    <w:p w14:paraId="3FBFC76B" w14:textId="77777777" w:rsidR="00DE751F" w:rsidRDefault="00DE751F">
      <w:r>
        <w:tab/>
      </w:r>
      <w:r>
        <w:rPr>
          <w:i/>
        </w:rPr>
        <w:t xml:space="preserve">Champion International Corp. v. Town of Bucksport, </w:t>
      </w:r>
      <w:r>
        <w:t xml:space="preserve">No. 93-98, </w:t>
      </w:r>
    </w:p>
    <w:p w14:paraId="3B523487" w14:textId="77777777" w:rsidR="00DE751F" w:rsidRDefault="00DE751F">
      <w:pPr>
        <w:ind w:left="1440"/>
      </w:pPr>
      <w:r>
        <w:t xml:space="preserve">at </w:t>
      </w:r>
      <w:r w:rsidRPr="00D86B4C">
        <w:t>8, 10-11, 13-14</w:t>
      </w:r>
      <w:r>
        <w:t xml:space="preserve"> (taxpayer developed three analyses for income approach: merger and acquisition, leveraged buyout, and initial public offering (which resembles a</w:t>
      </w:r>
      <w:r w:rsidR="00277047">
        <w:t xml:space="preserve"> discounted cash flow analysis);</w:t>
      </w:r>
      <w:r>
        <w:t xml:space="preserve"> Board found income approach may not be reliable for cyclical industries)</w:t>
      </w:r>
    </w:p>
    <w:p w14:paraId="5BB60505" w14:textId="77777777" w:rsidR="00DE751F" w:rsidRDefault="00DE751F">
      <w:r>
        <w:tab/>
      </w:r>
      <w:r>
        <w:rPr>
          <w:i/>
        </w:rPr>
        <w:t xml:space="preserve">Carle Street Associates v. City of Waterville, </w:t>
      </w:r>
      <w:r>
        <w:t xml:space="preserve">Nos. 94-23 &amp; 95-162, </w:t>
      </w:r>
    </w:p>
    <w:p w14:paraId="70EB72D2" w14:textId="77777777" w:rsidR="00DE751F" w:rsidRDefault="00DE751F">
      <w:pPr>
        <w:ind w:left="720" w:firstLine="720"/>
      </w:pPr>
      <w:r>
        <w:t xml:space="preserve">at 2 (taxpayer asserted city must use individual income and </w:t>
      </w:r>
    </w:p>
    <w:p w14:paraId="13A0D29C" w14:textId="77777777" w:rsidR="00DE751F" w:rsidRDefault="00DE751F">
      <w:pPr>
        <w:ind w:left="1440"/>
      </w:pPr>
      <w:r>
        <w:t>expense figures; city used market income and expense information and standardized adjustments for all taxpayers, so no inequality resulted, although taxpayer contended this is a form of averaging that penalized properties that perform below market expectations)</w:t>
      </w:r>
    </w:p>
    <w:p w14:paraId="1BBC68F1" w14:textId="77777777" w:rsidR="00DE751F" w:rsidRDefault="00DE751F">
      <w:r>
        <w:tab/>
      </w:r>
      <w:r>
        <w:rPr>
          <w:i/>
        </w:rPr>
        <w:t xml:space="preserve">Capitol Shopping Center v. City of Augusta, </w:t>
      </w:r>
      <w:r w:rsidR="0092179B">
        <w:t>Nos. 94-</w:t>
      </w:r>
      <w:r>
        <w:t xml:space="preserve">29 &amp; 95-164, </w:t>
      </w:r>
    </w:p>
    <w:p w14:paraId="261296DB" w14:textId="77777777" w:rsidR="00DE751F" w:rsidRDefault="00DE751F">
      <w:pPr>
        <w:ind w:left="720" w:firstLine="720"/>
      </w:pPr>
      <w:r>
        <w:t xml:space="preserve">at 2, 3 (both sides used lease fee analysis—a contract income </w:t>
      </w:r>
    </w:p>
    <w:p w14:paraId="323216F7" w14:textId="77777777" w:rsidR="00DE751F" w:rsidRDefault="00DE751F">
      <w:pPr>
        <w:ind w:left="720" w:firstLine="720"/>
      </w:pPr>
      <w:r>
        <w:lastRenderedPageBreak/>
        <w:t>analysis—and city used market value also)</w:t>
      </w:r>
    </w:p>
    <w:p w14:paraId="46A7DF8A" w14:textId="77777777" w:rsidR="00DD2BCD" w:rsidRDefault="00DE751F" w:rsidP="00DD2BCD">
      <w:pPr>
        <w:ind w:right="-180"/>
      </w:pPr>
      <w:r>
        <w:tab/>
      </w:r>
      <w:r>
        <w:rPr>
          <w:i/>
        </w:rPr>
        <w:t xml:space="preserve">AWD Management (Chiricahua, Inc.) v. City of Westbrook, </w:t>
      </w:r>
      <w:r>
        <w:t xml:space="preserve">No. 95-163, </w:t>
      </w:r>
    </w:p>
    <w:p w14:paraId="31379ADC" w14:textId="77777777" w:rsidR="00DE751F" w:rsidRPr="00A85F77" w:rsidRDefault="00DE751F" w:rsidP="00A85F77">
      <w:pPr>
        <w:ind w:left="1440" w:right="-180"/>
        <w:rPr>
          <w:i/>
        </w:rPr>
      </w:pPr>
      <w:r>
        <w:t>at 2 (city challenged methodology as inadequate for not considering cost approach, excluding improvements to building, averaging of market rents, use of lease fee figures on the property itself, and reliability of income figures supplied by taxpayer)</w:t>
      </w:r>
    </w:p>
    <w:p w14:paraId="3D3CA8B6" w14:textId="77777777" w:rsidR="00DE751F" w:rsidRDefault="00DE751F">
      <w:pPr>
        <w:ind w:left="720"/>
      </w:pPr>
      <w:r>
        <w:rPr>
          <w:i/>
        </w:rPr>
        <w:t xml:space="preserve">Spang Enterprises v. Town of Kennebunkport, </w:t>
      </w:r>
      <w:r>
        <w:t>No. 96-011, at 1-2</w:t>
      </w:r>
    </w:p>
    <w:p w14:paraId="5B213032" w14:textId="77777777" w:rsidR="00DE751F" w:rsidRDefault="00DE751F">
      <w:pPr>
        <w:ind w:left="1440" w:firstLine="75"/>
      </w:pPr>
      <w:r>
        <w:t>(taxpayer used this method and challenged town’s appraisal as having no basis for its income figures)</w:t>
      </w:r>
    </w:p>
    <w:p w14:paraId="2342E574" w14:textId="77777777" w:rsidR="00DE751F" w:rsidRDefault="00DE751F">
      <w:r>
        <w:tab/>
      </w:r>
      <w:r>
        <w:rPr>
          <w:i/>
        </w:rPr>
        <w:t xml:space="preserve">Pope v. Town of Old Orchard Beach, </w:t>
      </w:r>
      <w:r>
        <w:t>Nos. 96-039–96-041, at 1-2, 3</w:t>
      </w:r>
    </w:p>
    <w:p w14:paraId="58694D35" w14:textId="77777777" w:rsidR="00DE751F" w:rsidRDefault="00DE751F">
      <w:r>
        <w:tab/>
      </w:r>
      <w:r>
        <w:tab/>
        <w:t xml:space="preserve">(taxpayer alleged town underestimated capitalized expenses </w:t>
      </w:r>
    </w:p>
    <w:p w14:paraId="5AC3E1B0" w14:textId="77777777" w:rsidR="00DE751F" w:rsidRDefault="00DE751F" w:rsidP="00121B75">
      <w:pPr>
        <w:ind w:left="1440"/>
      </w:pPr>
      <w:r>
        <w:t>for maintenance and associated contract labor, and overstated salary expenses; town based its analysis on market determination of average rental fees with allowance for unused lots and undeveloped areas)</w:t>
      </w:r>
    </w:p>
    <w:p w14:paraId="27B60B4F" w14:textId="77777777" w:rsidR="00DE751F" w:rsidRDefault="00DE751F">
      <w:r>
        <w:tab/>
      </w:r>
      <w:r>
        <w:rPr>
          <w:i/>
        </w:rPr>
        <w:t xml:space="preserve">KPMG Peat Marwick v. City of Lewiston, </w:t>
      </w:r>
      <w:r>
        <w:t xml:space="preserve">No. 96-047, at 2 (not used </w:t>
      </w:r>
    </w:p>
    <w:p w14:paraId="0DDC9E88" w14:textId="77777777" w:rsidR="00DE751F" w:rsidRDefault="00DE751F">
      <w:pPr>
        <w:ind w:left="1440"/>
      </w:pPr>
      <w:r>
        <w:t>by taxpayer because appraiser could not find an investor market for building in issue)</w:t>
      </w:r>
    </w:p>
    <w:p w14:paraId="63BA9029" w14:textId="77777777" w:rsidR="00902BE0" w:rsidRDefault="00902BE0" w:rsidP="00902BE0">
      <w:r>
        <w:tab/>
      </w:r>
      <w:r w:rsidRPr="00D31125">
        <w:rPr>
          <w:i/>
        </w:rPr>
        <w:t>Maine Public Service Co. v. City of Caribou,</w:t>
      </w:r>
      <w:r>
        <w:t xml:space="preserve"> No. 97-108, at 8 (property</w:t>
      </w:r>
    </w:p>
    <w:p w14:paraId="07395D0C" w14:textId="77777777" w:rsidR="00902BE0" w:rsidRDefault="00902BE0" w:rsidP="00902BE0">
      <w:r>
        <w:tab/>
      </w:r>
      <w:r>
        <w:tab/>
        <w:t xml:space="preserve">taxes are not considered an expense excluded from net </w:t>
      </w:r>
    </w:p>
    <w:p w14:paraId="3EB35B45" w14:textId="77777777" w:rsidR="00902BE0" w:rsidRDefault="00902BE0" w:rsidP="00D31125">
      <w:pPr>
        <w:ind w:left="1440"/>
      </w:pPr>
      <w:r>
        <w:t>operating income; if property taxes are excluded and then are ultimately determined to be too high, the fair market value as appraised w</w:t>
      </w:r>
      <w:r w:rsidR="00D31125">
        <w:t>ould be too low, and vice versa; instead, the property tax rate is loaded into the cap rate</w:t>
      </w:r>
      <w:r w:rsidR="00676634">
        <w:t>, thus avoiding distortion of fair market value</w:t>
      </w:r>
      <w:r w:rsidR="00D31125">
        <w:t>)</w:t>
      </w:r>
      <w:r w:rsidR="00B603B2">
        <w:t>; at 13 (city could not explai</w:t>
      </w:r>
      <w:r w:rsidR="00273DD8">
        <w:t>n method used to arrive</w:t>
      </w:r>
      <w:r w:rsidR="00FD34E3">
        <w:t xml:space="preserve"> at 40%</w:t>
      </w:r>
      <w:r w:rsidR="00B603B2">
        <w:t xml:space="preserve"> cap rate)</w:t>
      </w:r>
      <w:r>
        <w:tab/>
      </w:r>
    </w:p>
    <w:p w14:paraId="01C12B9B" w14:textId="77777777" w:rsidR="00676634" w:rsidRDefault="00DE751F" w:rsidP="00676634">
      <w:r>
        <w:tab/>
      </w:r>
      <w:r>
        <w:rPr>
          <w:i/>
        </w:rPr>
        <w:t xml:space="preserve">Keene v. City of Auburn, </w:t>
      </w:r>
      <w:r>
        <w:t>No. 98-023, at 4 (farmland case</w:t>
      </w:r>
      <w:r w:rsidR="00676634">
        <w:t xml:space="preserve">; </w:t>
      </w:r>
      <w:r>
        <w:t xml:space="preserve">income </w:t>
      </w:r>
    </w:p>
    <w:p w14:paraId="6AB27C00" w14:textId="77777777" w:rsidR="00DE751F" w:rsidRDefault="00676634" w:rsidP="00676634">
      <w:r>
        <w:tab/>
      </w:r>
      <w:r>
        <w:tab/>
      </w:r>
      <w:r w:rsidR="00DE751F">
        <w:t>approach not used due to lack of information)</w:t>
      </w:r>
    </w:p>
    <w:p w14:paraId="5C4BE9A9" w14:textId="77777777" w:rsidR="00676634" w:rsidRDefault="00DE751F" w:rsidP="00676634">
      <w:r>
        <w:tab/>
      </w:r>
      <w:r>
        <w:rPr>
          <w:i/>
        </w:rPr>
        <w:t xml:space="preserve">Provost, Inc. v. Town of Windham, </w:t>
      </w:r>
      <w:r>
        <w:t xml:space="preserve">No. 98-029, at 2 (used by assessor </w:t>
      </w:r>
    </w:p>
    <w:p w14:paraId="674FEB2F" w14:textId="77777777" w:rsidR="00DE751F" w:rsidRDefault="00676634" w:rsidP="00676634">
      <w:r>
        <w:tab/>
      </w:r>
      <w:r>
        <w:tab/>
      </w:r>
      <w:r w:rsidR="00DE751F">
        <w:t>as a reasonable check on cost approach)</w:t>
      </w:r>
    </w:p>
    <w:p w14:paraId="7FFE4E66" w14:textId="77777777" w:rsidR="00DE751F" w:rsidRDefault="00DE751F">
      <w:r>
        <w:tab/>
      </w:r>
      <w:r>
        <w:rPr>
          <w:i/>
        </w:rPr>
        <w:t>Northeast E</w:t>
      </w:r>
      <w:r w:rsidR="009D5088">
        <w:rPr>
          <w:i/>
        </w:rPr>
        <w:t>mpire</w:t>
      </w:r>
      <w:r>
        <w:rPr>
          <w:i/>
        </w:rPr>
        <w:t xml:space="preserve"> Ltd. Partnership #2 v. Town of Ashland, </w:t>
      </w:r>
      <w:r>
        <w:t xml:space="preserve">Nos. </w:t>
      </w:r>
    </w:p>
    <w:p w14:paraId="5A12A793" w14:textId="77777777" w:rsidR="00E362B0" w:rsidRDefault="00DE751F" w:rsidP="00E362B0">
      <w:pPr>
        <w:ind w:left="1440"/>
      </w:pPr>
      <w:r>
        <w:t>99-015 &amp; 99-027, at 6, 8-10 (assessor’s assistant did not use income approach because of great difficulty in obtaining information on large scale electrical generation facility; appraiser undervalued electricity price, adjusted weighted costs</w:t>
      </w:r>
      <w:r w:rsidR="00E362B0">
        <w:t xml:space="preserve"> of capital without explanation </w:t>
      </w:r>
      <w:r>
        <w:t>and wrongly included income taxes as operating expenses</w:t>
      </w:r>
      <w:r w:rsidR="00E473E8">
        <w:t xml:space="preserve"> when they are a expense of ownership</w:t>
      </w:r>
      <w:r w:rsidR="00E362B0">
        <w:t xml:space="preserve">; </w:t>
      </w:r>
      <w:r w:rsidR="00676634" w:rsidRPr="00676634">
        <w:rPr>
          <w:i/>
        </w:rPr>
        <w:t>Maine Public Service Co.</w:t>
      </w:r>
      <w:r w:rsidR="00676634">
        <w:t xml:space="preserve"> language quoted)</w:t>
      </w:r>
    </w:p>
    <w:p w14:paraId="18B38A72" w14:textId="77777777" w:rsidR="0051183E" w:rsidRDefault="00DE751F" w:rsidP="0051183E">
      <w:pPr>
        <w:ind w:right="-180"/>
      </w:pPr>
      <w:r>
        <w:tab/>
      </w:r>
      <w:r w:rsidR="007A6901">
        <w:rPr>
          <w:i/>
        </w:rPr>
        <w:t xml:space="preserve">Great Northern Paper, Inc. v. Town of East Millinocket, </w:t>
      </w:r>
      <w:r w:rsidR="007A6901">
        <w:t xml:space="preserve">No. 2000-006, </w:t>
      </w:r>
    </w:p>
    <w:p w14:paraId="3AD2FB4D" w14:textId="77777777" w:rsidR="00DE751F" w:rsidRDefault="007A6901" w:rsidP="0051183E">
      <w:pPr>
        <w:ind w:left="1440" w:right="-180"/>
      </w:pPr>
      <w:r>
        <w:t>at 20-21</w:t>
      </w:r>
      <w:r w:rsidR="001A5E5B">
        <w:t>, 22-23</w:t>
      </w:r>
      <w:r>
        <w:t xml:space="preserve"> (income approach one of two methodologies</w:t>
      </w:r>
      <w:r w:rsidRPr="007A6901">
        <w:t xml:space="preserve"> </w:t>
      </w:r>
      <w:r>
        <w:t>used by appraiser</w:t>
      </w:r>
      <w:r w:rsidR="001A5E5B">
        <w:t>, but he did not deduct economic obsolescence</w:t>
      </w:r>
      <w:r>
        <w:t>)</w:t>
      </w:r>
      <w:r w:rsidR="00134D9D">
        <w:t>; at</w:t>
      </w:r>
      <w:r w:rsidR="001A5E5B">
        <w:t xml:space="preserve"> 22 (taxpayer’s appra</w:t>
      </w:r>
      <w:r w:rsidR="00134D9D">
        <w:t>isers utilized income approach); at</w:t>
      </w:r>
      <w:r w:rsidR="001A5E5B">
        <w:t xml:space="preserve"> 24 n.24 (income approach relevant to calculation of economic obsolescence appraiser applied to cost approach)</w:t>
      </w:r>
    </w:p>
    <w:p w14:paraId="4AFF822D" w14:textId="77777777" w:rsidR="008F7E65" w:rsidRDefault="008F7E65" w:rsidP="008F7E65">
      <w:pPr>
        <w:ind w:right="-180"/>
      </w:pPr>
      <w:r>
        <w:tab/>
      </w:r>
      <w:r>
        <w:rPr>
          <w:i/>
        </w:rPr>
        <w:t xml:space="preserve">Sprague Energy Corp. v. Town of Bucksport, </w:t>
      </w:r>
      <w:r>
        <w:t>No. 2003-003, at 19</w:t>
      </w:r>
    </w:p>
    <w:p w14:paraId="4731E3F2" w14:textId="77777777" w:rsidR="008F7E65" w:rsidRDefault="008F7E65" w:rsidP="008F7E65">
      <w:pPr>
        <w:ind w:left="1440" w:right="-180"/>
      </w:pPr>
      <w:r>
        <w:lastRenderedPageBreak/>
        <w:t>(appraiser opined that income approach was inapplicable to special use property (oil terminal) that is owner operated and not typically built to lease to collect revenue)</w:t>
      </w:r>
    </w:p>
    <w:p w14:paraId="60028E75" w14:textId="77777777" w:rsidR="004B0465" w:rsidRDefault="00C76786" w:rsidP="008F7E65">
      <w:pPr>
        <w:ind w:right="-180"/>
      </w:pPr>
      <w:r>
        <w:rPr>
          <w:i/>
        </w:rPr>
        <w:tab/>
        <w:t>U. S. Optical Disc</w:t>
      </w:r>
      <w:r w:rsidR="004B0465">
        <w:rPr>
          <w:i/>
        </w:rPr>
        <w:t>, Inc.</w:t>
      </w:r>
      <w:r>
        <w:rPr>
          <w:i/>
        </w:rPr>
        <w:t xml:space="preserve"> v. Town of Sanford, </w:t>
      </w:r>
      <w:r>
        <w:t>No. 2003-004, at 20</w:t>
      </w:r>
    </w:p>
    <w:p w14:paraId="5D200CA6" w14:textId="77777777" w:rsidR="008F7E65" w:rsidRDefault="004B0465" w:rsidP="004B0465">
      <w:pPr>
        <w:ind w:left="1440" w:right="-180"/>
        <w:rPr>
          <w:i/>
        </w:rPr>
      </w:pPr>
      <w:r>
        <w:t xml:space="preserve">(appraiser </w:t>
      </w:r>
      <w:r w:rsidR="00C76786">
        <w:t>of real property relied secondarily on income approach)</w:t>
      </w:r>
    </w:p>
    <w:p w14:paraId="31921698" w14:textId="77777777" w:rsidR="00422D30" w:rsidRDefault="00B25E33" w:rsidP="00B25E33">
      <w:pPr>
        <w:pStyle w:val="Header"/>
        <w:tabs>
          <w:tab w:val="clear" w:pos="4320"/>
          <w:tab w:val="clear" w:pos="8640"/>
        </w:tabs>
        <w:ind w:right="-360"/>
      </w:pPr>
      <w:r>
        <w:rPr>
          <w:i/>
        </w:rPr>
        <w:tab/>
        <w:t xml:space="preserve">Woodland Kittery Ltd. Partnership v. Town of Kittery, </w:t>
      </w:r>
      <w:r>
        <w:t xml:space="preserve">No. 2006-008, </w:t>
      </w:r>
    </w:p>
    <w:p w14:paraId="4C799A56" w14:textId="77777777" w:rsidR="00422D30" w:rsidRDefault="00B25E33" w:rsidP="00422D30">
      <w:pPr>
        <w:pStyle w:val="Header"/>
        <w:tabs>
          <w:tab w:val="clear" w:pos="4320"/>
          <w:tab w:val="clear" w:pos="8640"/>
        </w:tabs>
        <w:ind w:left="1440" w:right="-360"/>
      </w:pPr>
      <w:r>
        <w:t>at 6</w:t>
      </w:r>
      <w:r w:rsidR="00422D30">
        <w:t xml:space="preserve"> </w:t>
      </w:r>
      <w:r>
        <w:t>(</w:t>
      </w:r>
      <w:r w:rsidR="00960F2A">
        <w:t xml:space="preserve">income approach most useful, but it was not developed </w:t>
      </w:r>
    </w:p>
    <w:p w14:paraId="7022BC44" w14:textId="77777777" w:rsidR="00422D30" w:rsidRDefault="00960F2A" w:rsidP="00422D30">
      <w:pPr>
        <w:pStyle w:val="Header"/>
        <w:tabs>
          <w:tab w:val="clear" w:pos="4320"/>
          <w:tab w:val="clear" w:pos="8640"/>
        </w:tabs>
        <w:ind w:left="1440" w:right="-360"/>
      </w:pPr>
      <w:r>
        <w:t>by town’s appraiser)</w:t>
      </w:r>
      <w:r w:rsidR="00134D9D">
        <w:t>; at</w:t>
      </w:r>
      <w:r w:rsidR="00422D30">
        <w:t xml:space="preserve"> 7-9 (although taxpayer relied on income approach, appraiser considered rent restrictions but not value </w:t>
      </w:r>
    </w:p>
    <w:p w14:paraId="7F9D7389" w14:textId="77777777" w:rsidR="00B25E33" w:rsidRDefault="00422D30" w:rsidP="00422D30">
      <w:pPr>
        <w:pStyle w:val="Header"/>
        <w:tabs>
          <w:tab w:val="clear" w:pos="4320"/>
          <w:tab w:val="clear" w:pos="8640"/>
        </w:tabs>
        <w:ind w:left="1440" w:right="-360"/>
      </w:pPr>
      <w:r>
        <w:t>of tax credits)</w:t>
      </w:r>
    </w:p>
    <w:p w14:paraId="56665245" w14:textId="77777777" w:rsidR="00966C3B" w:rsidRDefault="00966C3B" w:rsidP="008F7E65">
      <w:pPr>
        <w:ind w:right="-180"/>
        <w:rPr>
          <w:i/>
        </w:rPr>
      </w:pPr>
      <w:r>
        <w:rPr>
          <w:i/>
        </w:rPr>
        <w:tab/>
        <w:t xml:space="preserve">City of Brewer v. Ellen M. Leach Memorial Home &amp; Ellen M. Leach </w:t>
      </w:r>
    </w:p>
    <w:p w14:paraId="2E6EF284" w14:textId="77777777" w:rsidR="00C76786" w:rsidRDefault="00966C3B" w:rsidP="008F7E65">
      <w:pPr>
        <w:ind w:right="-180"/>
      </w:pPr>
      <w:r>
        <w:rPr>
          <w:i/>
        </w:rPr>
        <w:tab/>
      </w:r>
      <w:r>
        <w:rPr>
          <w:i/>
        </w:rPr>
        <w:tab/>
        <w:t xml:space="preserve">Memorial Home v. City of Brewer, </w:t>
      </w:r>
      <w:r w:rsidR="003047A3">
        <w:t>Nos. 2006-012 &amp; -013, at 15,</w:t>
      </w:r>
    </w:p>
    <w:p w14:paraId="715A766F" w14:textId="77777777" w:rsidR="00644A57" w:rsidRDefault="00966C3B" w:rsidP="00121B75">
      <w:pPr>
        <w:ind w:left="1440" w:right="-180"/>
      </w:pPr>
      <w:r>
        <w:t>20 (Board find</w:t>
      </w:r>
      <w:r w:rsidR="005D3BC5">
        <w:t>s</w:t>
      </w:r>
      <w:r>
        <w:t xml:space="preserve"> credible taxpayer’s appraiser’s reliance on income approach that, taking into account rent restrictions and value of tax credits</w:t>
      </w:r>
      <w:r w:rsidR="006D4EEE">
        <w:t xml:space="preserve">, and consistent with </w:t>
      </w:r>
      <w:r w:rsidR="006D4EEE">
        <w:rPr>
          <w:i/>
        </w:rPr>
        <w:t>Woodland Kittery</w:t>
      </w:r>
      <w:r w:rsidR="006D4EEE">
        <w:t>)</w:t>
      </w:r>
      <w:r w:rsidR="00644A57">
        <w:t>;</w:t>
      </w:r>
      <w:r w:rsidR="00121B75">
        <w:t xml:space="preserve"> </w:t>
      </w:r>
      <w:r w:rsidR="003047A3">
        <w:t xml:space="preserve">at </w:t>
      </w:r>
      <w:r w:rsidR="00644A57">
        <w:t>24 (city’s appraiser’s reliance on market rents inconsistent with highest and best use of property as low-income elderly congregate care facility)</w:t>
      </w:r>
    </w:p>
    <w:p w14:paraId="367E8147" w14:textId="77777777" w:rsidR="00501D08" w:rsidRDefault="00966C3B" w:rsidP="00501D08">
      <w:pPr>
        <w:pStyle w:val="Header"/>
        <w:tabs>
          <w:tab w:val="clear" w:pos="4320"/>
          <w:tab w:val="clear" w:pos="8640"/>
        </w:tabs>
        <w:rPr>
          <w:i/>
        </w:rPr>
      </w:pPr>
      <w:r>
        <w:tab/>
      </w:r>
      <w:r w:rsidR="00501D08" w:rsidRPr="005B1943">
        <w:rPr>
          <w:i/>
        </w:rPr>
        <w:t>PPL Maine, LLC v. Town of Milford</w:t>
      </w:r>
      <w:r w:rsidR="00501D08">
        <w:t xml:space="preserve"> and </w:t>
      </w:r>
      <w:r w:rsidR="00501D08" w:rsidRPr="005B1943">
        <w:rPr>
          <w:i/>
        </w:rPr>
        <w:t xml:space="preserve">PPL Maine, LLC v. City of Old </w:t>
      </w:r>
    </w:p>
    <w:p w14:paraId="2E324B7F" w14:textId="77777777" w:rsidR="00501D08" w:rsidRDefault="00501D08" w:rsidP="00501D08">
      <w:pPr>
        <w:ind w:right="-180"/>
      </w:pPr>
      <w:r>
        <w:rPr>
          <w:i/>
        </w:rPr>
        <w:t xml:space="preserve">                    </w:t>
      </w:r>
      <w:r w:rsidRPr="005B1943">
        <w:rPr>
          <w:i/>
        </w:rPr>
        <w:t>Town,</w:t>
      </w:r>
      <w:r>
        <w:rPr>
          <w:i/>
        </w:rPr>
        <w:t xml:space="preserve"> </w:t>
      </w:r>
      <w:r>
        <w:t>Nos. 2008-013 &amp; -029, at 3</w:t>
      </w:r>
      <w:r w:rsidR="00491694">
        <w:t>, 4</w:t>
      </w:r>
      <w:r w:rsidR="00670CE0">
        <w:t>-6</w:t>
      </w:r>
      <w:r>
        <w:t xml:space="preserve"> (parties agreed income </w:t>
      </w:r>
    </w:p>
    <w:p w14:paraId="5A8724A5" w14:textId="77777777" w:rsidR="00C013CD" w:rsidRDefault="00501D08" w:rsidP="00670CE0">
      <w:pPr>
        <w:ind w:left="1440" w:right="-180"/>
      </w:pPr>
      <w:r>
        <w:t>approach should be given most weight and discounted cash flow analysis was most appropriate method o</w:t>
      </w:r>
      <w:r w:rsidR="00670CE0">
        <w:t>f determining fair market value, but disagreed on several questions about valuing electricity on doom day, how to predict rate of change in price of natural gas upon which electricity is dependant, and how to calculate the cost of debt and aspects of equity)</w:t>
      </w:r>
    </w:p>
    <w:p w14:paraId="0D95C229" w14:textId="77777777" w:rsidR="0090739C" w:rsidRDefault="00702E0F" w:rsidP="00702E0F">
      <w:pPr>
        <w:ind w:right="-180"/>
        <w:rPr>
          <w:i/>
        </w:rPr>
      </w:pPr>
      <w:r>
        <w:tab/>
      </w:r>
      <w:r>
        <w:rPr>
          <w:i/>
        </w:rPr>
        <w:t xml:space="preserve">GGP-Maine Mall, LLC v. City of South Portland, </w:t>
      </w:r>
      <w:r>
        <w:t>No. 2008-001</w:t>
      </w:r>
      <w:r w:rsidR="0090739C">
        <w:t xml:space="preserve"> (</w:t>
      </w:r>
      <w:r w:rsidR="0090739C">
        <w:rPr>
          <w:i/>
        </w:rPr>
        <w:t xml:space="preserve">Maine </w:t>
      </w:r>
    </w:p>
    <w:p w14:paraId="454647CE" w14:textId="77777777" w:rsidR="001A3DC5" w:rsidRDefault="0090739C" w:rsidP="001A3DC5">
      <w:pPr>
        <w:ind w:right="-180"/>
      </w:pPr>
      <w:r>
        <w:rPr>
          <w:i/>
        </w:rPr>
        <w:tab/>
      </w:r>
      <w:r>
        <w:rPr>
          <w:i/>
        </w:rPr>
        <w:tab/>
        <w:t>Mall I</w:t>
      </w:r>
      <w:r>
        <w:t>)</w:t>
      </w:r>
      <w:r w:rsidR="00702E0F">
        <w:t xml:space="preserve">, at </w:t>
      </w:r>
      <w:r w:rsidR="003E1230">
        <w:t>6, 7</w:t>
      </w:r>
      <w:r w:rsidR="009D5438">
        <w:t>-9</w:t>
      </w:r>
      <w:r>
        <w:t xml:space="preserve"> </w:t>
      </w:r>
      <w:r w:rsidR="00702E0F">
        <w:t xml:space="preserve">(application to super regional mall or shopping </w:t>
      </w:r>
    </w:p>
    <w:p w14:paraId="343D8A6B" w14:textId="77777777" w:rsidR="001A3DC5" w:rsidRDefault="001A3DC5" w:rsidP="001A3DC5">
      <w:pPr>
        <w:ind w:right="-180"/>
      </w:pPr>
      <w:r>
        <w:tab/>
      </w:r>
      <w:r>
        <w:tab/>
      </w:r>
      <w:r w:rsidR="00702E0F">
        <w:t>center</w:t>
      </w:r>
      <w:r w:rsidR="009D5438">
        <w:t xml:space="preserve"> urged by taxpayer</w:t>
      </w:r>
      <w:r w:rsidR="00702E0F">
        <w:t>)</w:t>
      </w:r>
      <w:r w:rsidR="00F72DA3">
        <w:t>; at 9-10 (particulars criticized by city)</w:t>
      </w:r>
      <w:r w:rsidR="004E23B0">
        <w:t xml:space="preserve">; </w:t>
      </w:r>
    </w:p>
    <w:p w14:paraId="37F409E2" w14:textId="77777777" w:rsidR="001A3DC5" w:rsidRDefault="001A3DC5" w:rsidP="001A3DC5">
      <w:pPr>
        <w:ind w:right="-180"/>
      </w:pPr>
      <w:r>
        <w:tab/>
      </w:r>
      <w:r>
        <w:tab/>
      </w:r>
      <w:r w:rsidR="004E23B0">
        <w:t xml:space="preserve">at 10-11 (city’s stabilizing of rent preferable to taxpayer’s </w:t>
      </w:r>
    </w:p>
    <w:p w14:paraId="282BE2DE" w14:textId="77777777" w:rsidR="007A6901" w:rsidRDefault="001A3DC5" w:rsidP="001A3DC5">
      <w:pPr>
        <w:ind w:right="-180"/>
      </w:pPr>
      <w:r>
        <w:tab/>
      </w:r>
      <w:r>
        <w:tab/>
      </w:r>
      <w:r w:rsidR="004E23B0">
        <w:t>averaging of rents)</w:t>
      </w:r>
    </w:p>
    <w:p w14:paraId="36AB283B" w14:textId="77777777" w:rsidR="00204F66" w:rsidRDefault="000114D2" w:rsidP="00204F66">
      <w:r>
        <w:tab/>
      </w:r>
      <w:r w:rsidRPr="00857A05">
        <w:rPr>
          <w:i/>
        </w:rPr>
        <w:t>Fa</w:t>
      </w:r>
      <w:r w:rsidR="008225F2">
        <w:rPr>
          <w:i/>
        </w:rPr>
        <w:t>lls Development Associates, L.P.</w:t>
      </w:r>
      <w:r w:rsidRPr="00857A05">
        <w:rPr>
          <w:i/>
        </w:rPr>
        <w:t xml:space="preserve"> v. City of Saco,</w:t>
      </w:r>
      <w:r>
        <w:t xml:space="preserve"> No. 2008-025, </w:t>
      </w:r>
      <w:r w:rsidR="00204F66">
        <w:t xml:space="preserve">at </w:t>
      </w:r>
      <w:r w:rsidR="00FD5A91">
        <w:t xml:space="preserve">57 </w:t>
      </w:r>
    </w:p>
    <w:p w14:paraId="5F332125" w14:textId="77777777" w:rsidR="000114D2" w:rsidRDefault="00FD5A91" w:rsidP="00204F66">
      <w:pPr>
        <w:ind w:left="1440"/>
      </w:pPr>
      <w:r>
        <w:t>(use depends on availability of income and expense data, but may be in</w:t>
      </w:r>
      <w:r w:rsidR="00204F66">
        <w:t>a</w:t>
      </w:r>
      <w:r>
        <w:t>pposite where property fails to generate high enough rentals to justify</w:t>
      </w:r>
      <w:r w:rsidR="00272910">
        <w:t xml:space="preserve"> </w:t>
      </w:r>
      <w:r>
        <w:t>property’s quality, size, and layout)</w:t>
      </w:r>
      <w:r w:rsidR="00716122">
        <w:t>; at 58 &amp; n.20 (discussing mortgage-equity methodology)</w:t>
      </w:r>
    </w:p>
    <w:p w14:paraId="478B6DBF" w14:textId="77777777" w:rsidR="00C60772" w:rsidRDefault="00C60772">
      <w:r>
        <w:tab/>
      </w:r>
      <w:r>
        <w:rPr>
          <w:i/>
        </w:rPr>
        <w:t xml:space="preserve">Boralex Sherman, LLC v. Town of Stacyville, Nos. </w:t>
      </w:r>
      <w:r>
        <w:t>2009-007 &amp;</w:t>
      </w:r>
    </w:p>
    <w:p w14:paraId="4AFE020A" w14:textId="77777777" w:rsidR="006E18EC" w:rsidRDefault="00C60772">
      <w:r>
        <w:tab/>
      </w:r>
      <w:r>
        <w:tab/>
        <w:t>2010-002</w:t>
      </w:r>
      <w:r w:rsidR="00E61A9D">
        <w:t>-A</w:t>
      </w:r>
      <w:r>
        <w:t>, at 10-11 (</w:t>
      </w:r>
      <w:r w:rsidR="006E18EC">
        <w:t xml:space="preserve">taxpayer’s appraiser correctly deducted </w:t>
      </w:r>
    </w:p>
    <w:p w14:paraId="0DA128AE" w14:textId="77777777" w:rsidR="006E18EC" w:rsidRDefault="006E18EC">
      <w:r>
        <w:tab/>
      </w:r>
      <w:r>
        <w:tab/>
        <w:t xml:space="preserve">income and property taxes from operating expenses because </w:t>
      </w:r>
    </w:p>
    <w:p w14:paraId="7AA25607" w14:textId="77777777" w:rsidR="00676634" w:rsidRDefault="006E18EC" w:rsidP="00676634">
      <w:r>
        <w:tab/>
      </w:r>
      <w:r>
        <w:tab/>
        <w:t xml:space="preserve">these are an expense of ownership; </w:t>
      </w:r>
      <w:r w:rsidR="00676634" w:rsidRPr="00676634">
        <w:rPr>
          <w:i/>
        </w:rPr>
        <w:t>Maine Public Service Co.</w:t>
      </w:r>
      <w:r w:rsidR="00676634">
        <w:t xml:space="preserve"> </w:t>
      </w:r>
    </w:p>
    <w:p w14:paraId="40CB3AF0" w14:textId="77777777" w:rsidR="006E18EC" w:rsidRPr="00C60772" w:rsidRDefault="00676634" w:rsidP="00676634">
      <w:r>
        <w:tab/>
      </w:r>
      <w:r>
        <w:tab/>
        <w:t>language quoted)</w:t>
      </w:r>
    </w:p>
    <w:p w14:paraId="4FA0CE58" w14:textId="77777777" w:rsidR="00743BB5" w:rsidRDefault="00743BB5" w:rsidP="00743BB5">
      <w:pPr>
        <w:ind w:right="-90"/>
      </w:pPr>
      <w:r>
        <w:tab/>
      </w:r>
      <w:r>
        <w:rPr>
          <w:i/>
        </w:rPr>
        <w:t xml:space="preserve">Harold MacQuinn, Inc. v. Town of Hancock, </w:t>
      </w:r>
      <w:r>
        <w:t xml:space="preserve">No. 2009-014, at 26 &amp; n.10 </w:t>
      </w:r>
    </w:p>
    <w:p w14:paraId="6718F8E8" w14:textId="77777777" w:rsidR="00743BB5" w:rsidRDefault="00743BB5" w:rsidP="00A815D7">
      <w:pPr>
        <w:ind w:left="720" w:right="-90" w:firstLine="720"/>
      </w:pPr>
      <w:r>
        <w:t xml:space="preserve">(in valuing minerals: in eminent domain cases one is to avoid as </w:t>
      </w:r>
    </w:p>
    <w:p w14:paraId="4411CE8C" w14:textId="77777777" w:rsidR="00743BB5" w:rsidRDefault="00743BB5" w:rsidP="00743BB5">
      <w:pPr>
        <w:ind w:left="720" w:firstLine="720"/>
      </w:pPr>
      <w:r>
        <w:t>speculative the capitalization of future earnings, while in</w:t>
      </w:r>
    </w:p>
    <w:p w14:paraId="7A2DAAC5" w14:textId="77777777" w:rsidR="00285342" w:rsidRDefault="00743BB5" w:rsidP="00285342">
      <w:pPr>
        <w:ind w:left="1440"/>
      </w:pPr>
      <w:r>
        <w:lastRenderedPageBreak/>
        <w:t xml:space="preserve">abatement cases </w:t>
      </w:r>
      <w:r w:rsidR="00A815D7">
        <w:t xml:space="preserve">income capitalization looks </w:t>
      </w:r>
      <w:r w:rsidR="00C60772">
        <w:t>precisely to future earnings</w:t>
      </w:r>
      <w:r w:rsidR="00A815D7">
        <w:t>)</w:t>
      </w:r>
    </w:p>
    <w:p w14:paraId="44FD4692" w14:textId="77777777" w:rsidR="00CB6FCC" w:rsidRDefault="00CB6FCC" w:rsidP="00CB6FCC">
      <w:pPr>
        <w:ind w:firstLine="720"/>
      </w:pPr>
      <w:r>
        <w:rPr>
          <w:i/>
        </w:rPr>
        <w:t xml:space="preserve">Bangor Gas Co., LLC v. Town of Bucksport, </w:t>
      </w:r>
      <w:r>
        <w:t>No. 2010-002, at 6-7</w:t>
      </w:r>
      <w:r w:rsidR="00C42D18">
        <w:t>, 9</w:t>
      </w:r>
    </w:p>
    <w:p w14:paraId="43892462" w14:textId="77777777" w:rsidR="00CB6FCC" w:rsidRDefault="00CB6FCC" w:rsidP="00CB6FCC">
      <w:pPr>
        <w:ind w:firstLine="720"/>
      </w:pPr>
      <w:r>
        <w:tab/>
        <w:t xml:space="preserve">(taxpayer’s appraiser relied solely on income approach, but did </w:t>
      </w:r>
    </w:p>
    <w:p w14:paraId="7F45992B" w14:textId="77777777" w:rsidR="00CB6FCC" w:rsidRDefault="00CB6FCC" w:rsidP="00CB6FCC">
      <w:pPr>
        <w:ind w:firstLine="720"/>
      </w:pPr>
      <w:r>
        <w:tab/>
        <w:t xml:space="preserve">so by considering contract-in-place rather than market rates for </w:t>
      </w:r>
    </w:p>
    <w:p w14:paraId="2C11F119" w14:textId="77777777" w:rsidR="00CB6FCC" w:rsidRDefault="00CB6FCC" w:rsidP="00CB6FCC">
      <w:pPr>
        <w:ind w:firstLine="720"/>
      </w:pPr>
      <w:r>
        <w:tab/>
        <w:t xml:space="preserve">use of gas pipeline, and by assuming income would be the same </w:t>
      </w:r>
    </w:p>
    <w:p w14:paraId="475B03E7" w14:textId="77777777" w:rsidR="00CB6FCC" w:rsidRDefault="00CB6FCC" w:rsidP="00CB6FCC">
      <w:pPr>
        <w:ind w:firstLine="720"/>
      </w:pPr>
      <w:r>
        <w:tab/>
        <w:t>in the last year of the contract as in the first year)</w:t>
      </w:r>
    </w:p>
    <w:p w14:paraId="09B19B20" w14:textId="77777777" w:rsidR="001F657F" w:rsidRDefault="00B918E6" w:rsidP="00B918E6">
      <w:pPr>
        <w:ind w:left="720"/>
      </w:pPr>
      <w:r w:rsidRPr="00D46034">
        <w:rPr>
          <w:i/>
        </w:rPr>
        <w:t>MHC Narrows Too, LLC v. Town of Trenton,</w:t>
      </w:r>
      <w:r>
        <w:t xml:space="preserve"> No. 2012-013, at 18</w:t>
      </w:r>
      <w:r w:rsidR="001F657F">
        <w:t xml:space="preserve"> </w:t>
      </w:r>
    </w:p>
    <w:p w14:paraId="7D98C4CE" w14:textId="77777777" w:rsidR="00285342" w:rsidRDefault="001F657F" w:rsidP="001F657F">
      <w:pPr>
        <w:ind w:left="1440"/>
      </w:pPr>
      <w:r>
        <w:t xml:space="preserve">(taxpayer’s appraiser used erroneous cap rate); at 19 (he also excluded income from certain property that he considered personal, not real, property and that were a part of the town’s assessment); at 19-20 (and he excluded other sources of income from real property) </w:t>
      </w:r>
    </w:p>
    <w:p w14:paraId="68C31D27" w14:textId="77777777" w:rsidR="001F657F" w:rsidRDefault="008F381B" w:rsidP="008F381B">
      <w:r>
        <w:tab/>
      </w:r>
      <w:r w:rsidRPr="008F381B">
        <w:rPr>
          <w:i/>
        </w:rPr>
        <w:t>LaBoca Corp. v. Town of Falmouth,</w:t>
      </w:r>
      <w:r>
        <w:t xml:space="preserve"> No. 2012-027, at 5-6</w:t>
      </w:r>
      <w:r w:rsidR="00E02970">
        <w:t>, 7</w:t>
      </w:r>
    </w:p>
    <w:p w14:paraId="204246FF" w14:textId="77777777" w:rsidR="009C76D2" w:rsidRDefault="009C76D2">
      <w:r>
        <w:tab/>
      </w:r>
      <w:r w:rsidRPr="005D5637">
        <w:rPr>
          <w:i/>
        </w:rPr>
        <w:t xml:space="preserve">LaBoca </w:t>
      </w:r>
      <w:r>
        <w:rPr>
          <w:i/>
        </w:rPr>
        <w:t xml:space="preserve">Corp. </w:t>
      </w:r>
      <w:r w:rsidRPr="005D5637">
        <w:rPr>
          <w:i/>
        </w:rPr>
        <w:t>v. Town of Falmouth,</w:t>
      </w:r>
      <w:r>
        <w:t xml:space="preserve"> No. 2014-001, at 4-5; at 6 </w:t>
      </w:r>
    </w:p>
    <w:p w14:paraId="29AA78B5" w14:textId="77777777" w:rsidR="00A402A2" w:rsidRDefault="009C76D2">
      <w:r>
        <w:tab/>
      </w:r>
      <w:r>
        <w:tab/>
        <w:t>(appraiser applied only income approach)</w:t>
      </w:r>
    </w:p>
    <w:p w14:paraId="0BE589F4" w14:textId="77777777" w:rsidR="009C76D2" w:rsidRDefault="005D100B">
      <w:r>
        <w:tab/>
      </w:r>
      <w:r>
        <w:rPr>
          <w:i/>
        </w:rPr>
        <w:t xml:space="preserve">Madison Paper Industries v. Town of Madison, </w:t>
      </w:r>
      <w:r>
        <w:t>No. 2016-009, at 12</w:t>
      </w:r>
      <w:r w:rsidR="00D17D76">
        <w:t>, 20</w:t>
      </w:r>
    </w:p>
    <w:p w14:paraId="7FEA1314" w14:textId="77777777" w:rsidR="00D17D76" w:rsidRDefault="005D100B">
      <w:r>
        <w:tab/>
      </w:r>
      <w:r>
        <w:tab/>
        <w:t>(avoided costs are income</w:t>
      </w:r>
      <w:r w:rsidR="00D17D76">
        <w:t xml:space="preserve">; approach not applied by taxpayer’s </w:t>
      </w:r>
    </w:p>
    <w:p w14:paraId="51EAE45F" w14:textId="77777777" w:rsidR="005D100B" w:rsidRDefault="00D17D76">
      <w:r>
        <w:tab/>
      </w:r>
      <w:r>
        <w:tab/>
        <w:t>appraiser</w:t>
      </w:r>
      <w:r w:rsidR="00C22638">
        <w:t>)</w:t>
      </w:r>
    </w:p>
    <w:p w14:paraId="3B47DEF6" w14:textId="77777777" w:rsidR="00A402A2" w:rsidRDefault="00A402A2" w:rsidP="00A402A2">
      <w:pPr>
        <w:ind w:left="720"/>
      </w:pPr>
      <w:r w:rsidRPr="009564B0">
        <w:rPr>
          <w:i/>
        </w:rPr>
        <w:t>Louisiana-Pacific Corp. v. Town of New Limerick,</w:t>
      </w:r>
      <w:r>
        <w:t xml:space="preserve"> No. 2016-012</w:t>
      </w:r>
      <w:r>
        <w:tab/>
      </w:r>
      <w:r>
        <w:tab/>
        <w:t xml:space="preserve">(decision on merits), at 19 (Board deems flawed appraiser’s use </w:t>
      </w:r>
    </w:p>
    <w:p w14:paraId="4F416406" w14:textId="77777777" w:rsidR="00C22638" w:rsidRDefault="00A402A2" w:rsidP="00A402A2">
      <w:pPr>
        <w:ind w:left="720"/>
      </w:pPr>
      <w:r>
        <w:rPr>
          <w:i/>
        </w:rPr>
        <w:tab/>
      </w:r>
      <w:r>
        <w:t>of asking rents</w:t>
      </w:r>
      <w:r w:rsidR="00E12A69">
        <w:t xml:space="preserve"> rather than market rents)</w:t>
      </w:r>
    </w:p>
    <w:p w14:paraId="1AA72029" w14:textId="77777777" w:rsidR="00E12A69" w:rsidRDefault="00E12A69" w:rsidP="00A402A2">
      <w:pPr>
        <w:ind w:left="720"/>
      </w:pPr>
    </w:p>
    <w:p w14:paraId="1889808A" w14:textId="77777777" w:rsidR="008F381B" w:rsidRDefault="008F381B"/>
    <w:p w14:paraId="6E14F816" w14:textId="77777777" w:rsidR="00DE751F" w:rsidRDefault="00DE751F">
      <w:r>
        <w:t>Capitalization rates</w:t>
      </w:r>
    </w:p>
    <w:p w14:paraId="357E488C" w14:textId="77777777" w:rsidR="00DE751F" w:rsidRDefault="00DE751F"/>
    <w:p w14:paraId="48B1F3B5" w14:textId="77777777" w:rsidR="00DE751F" w:rsidRDefault="00DE751F">
      <w:r>
        <w:tab/>
      </w:r>
      <w:r>
        <w:rPr>
          <w:i/>
        </w:rPr>
        <w:t xml:space="preserve">Thayer Garden Associates v. City of Waterville, </w:t>
      </w:r>
      <w:r>
        <w:t xml:space="preserve">No. 92-99, at 2-3 </w:t>
      </w:r>
    </w:p>
    <w:p w14:paraId="6DDF4037" w14:textId="77777777" w:rsidR="00DE751F" w:rsidRDefault="00DE751F">
      <w:pPr>
        <w:ind w:left="1440"/>
      </w:pPr>
      <w:r>
        <w:t>(obtained through mortgage equity band of investment analysis, which accounts for real estate taxes twice, and thus yields an unduly high valuation)</w:t>
      </w:r>
    </w:p>
    <w:p w14:paraId="28AF798A" w14:textId="77777777" w:rsidR="00DE751F" w:rsidRDefault="00DE751F">
      <w:r>
        <w:tab/>
        <w:t xml:space="preserve"> </w:t>
      </w:r>
      <w:r>
        <w:rPr>
          <w:i/>
        </w:rPr>
        <w:t xml:space="preserve">Rankin Center Associates v. City of Rockland, </w:t>
      </w:r>
      <w:r>
        <w:t xml:space="preserve">Nos. 93-18 &amp; 93-97, </w:t>
      </w:r>
    </w:p>
    <w:p w14:paraId="6ED66AD6" w14:textId="77777777" w:rsidR="00DE751F" w:rsidRDefault="00DE751F">
      <w:pPr>
        <w:ind w:left="720" w:firstLine="720"/>
      </w:pPr>
      <w:r>
        <w:t xml:space="preserve">at 4-5 (city argued taxpayer’s calculation derived from bonds </w:t>
      </w:r>
    </w:p>
    <w:p w14:paraId="32CD8D6D" w14:textId="77777777" w:rsidR="00DE751F" w:rsidRDefault="00DE751F">
      <w:pPr>
        <w:ind w:left="1440"/>
      </w:pPr>
      <w:r>
        <w:t>and investment market was not recognized as valid; city used data from comparable sales of elderly housing; Board agreed the latter is more reliable)</w:t>
      </w:r>
    </w:p>
    <w:p w14:paraId="12B767D7" w14:textId="77777777" w:rsidR="00DE751F" w:rsidRDefault="00DE751F">
      <w:r>
        <w:tab/>
      </w:r>
      <w:r>
        <w:rPr>
          <w:i/>
        </w:rPr>
        <w:t xml:space="preserve">Champion International Corp. v. Town of Bucksport, </w:t>
      </w:r>
      <w:r>
        <w:t xml:space="preserve">No. 93-98, </w:t>
      </w:r>
    </w:p>
    <w:p w14:paraId="21176365" w14:textId="77777777" w:rsidR="00DE751F" w:rsidRDefault="00DE751F">
      <w:pPr>
        <w:ind w:left="1440"/>
      </w:pPr>
      <w:r>
        <w:t>at 7, 10 (taxpayer argued cost of excess worker</w:t>
      </w:r>
      <w:r w:rsidR="00162885">
        <w:t>s</w:t>
      </w:r>
      <w:r>
        <w:t xml:space="preserve"> should be capitalized over the expected life of the mill rather than expensed from its yearly cash flow, while town submitted this may be analyzed both in terms of capitalization and non-capitalization of excess costs)</w:t>
      </w:r>
    </w:p>
    <w:p w14:paraId="194CEDB0" w14:textId="77777777" w:rsidR="00DE751F" w:rsidRDefault="00DE751F">
      <w:r>
        <w:tab/>
      </w:r>
      <w:r>
        <w:rPr>
          <w:i/>
        </w:rPr>
        <w:t xml:space="preserve">Pope v. Town of Old Orchard Beach, </w:t>
      </w:r>
      <w:r>
        <w:t xml:space="preserve">Nos. 96-039–96-041, at 3 </w:t>
      </w:r>
    </w:p>
    <w:p w14:paraId="3747442B" w14:textId="77777777" w:rsidR="00DE751F" w:rsidRDefault="00DE751F">
      <w:pPr>
        <w:ind w:left="1440"/>
      </w:pPr>
      <w:r>
        <w:t>(historical and market evidence lacking to support determination of stabilized estimate of net operating income from which to apply appropriate capitalization rate)</w:t>
      </w:r>
    </w:p>
    <w:p w14:paraId="440EE72F" w14:textId="77777777" w:rsidR="00DE751F" w:rsidRDefault="00DE751F">
      <w:r>
        <w:lastRenderedPageBreak/>
        <w:tab/>
      </w:r>
      <w:r>
        <w:rPr>
          <w:i/>
        </w:rPr>
        <w:t xml:space="preserve">Provost, Inc. v. Town of Windham, </w:t>
      </w:r>
      <w:r>
        <w:t xml:space="preserve">No. 98-029, at 2-3 (direct </w:t>
      </w:r>
    </w:p>
    <w:p w14:paraId="0AC7CD72" w14:textId="77777777" w:rsidR="00DE751F" w:rsidRDefault="00DE751F">
      <w:pPr>
        <w:ind w:left="1440"/>
      </w:pPr>
      <w:r>
        <w:t>capitalization, not discounted cash flow, was appropriate, as were rates used)</w:t>
      </w:r>
    </w:p>
    <w:p w14:paraId="2E2139F3" w14:textId="77777777" w:rsidR="00DE751F" w:rsidRDefault="00FC681C" w:rsidP="00FC681C">
      <w:r>
        <w:tab/>
      </w:r>
      <w:r>
        <w:rPr>
          <w:i/>
        </w:rPr>
        <w:t xml:space="preserve">Topsham Hydro Partners v. Town of Topsham, </w:t>
      </w:r>
      <w:r>
        <w:t>No. 2003-007, at 8</w:t>
      </w:r>
    </w:p>
    <w:p w14:paraId="4BB8E735" w14:textId="77777777" w:rsidR="00FC681C" w:rsidRDefault="00FC681C" w:rsidP="002B73CD">
      <w:pPr>
        <w:ind w:left="1440" w:right="-180"/>
      </w:pPr>
      <w:r>
        <w:t>(</w:t>
      </w:r>
      <w:r w:rsidR="00C64C38">
        <w:t xml:space="preserve">Board found </w:t>
      </w:r>
      <w:r>
        <w:t>discounted c</w:t>
      </w:r>
      <w:r w:rsidR="00C64C38">
        <w:t xml:space="preserve">ash flow capitalization rate offered </w:t>
      </w:r>
      <w:r>
        <w:t>by town</w:t>
      </w:r>
      <w:r w:rsidR="00C64C38">
        <w:t>’s witness</w:t>
      </w:r>
      <w:r w:rsidR="006419E5">
        <w:t>, when confused and not confined to industry at issue,</w:t>
      </w:r>
      <w:r>
        <w:t xml:space="preserve"> not reasonable</w:t>
      </w:r>
      <w:r w:rsidR="00C64C38">
        <w:t xml:space="preserve"> and so his conclusion of value not credible</w:t>
      </w:r>
      <w:r w:rsidR="00AE79D3">
        <w:t>)</w:t>
      </w:r>
      <w:r w:rsidR="00134D9D">
        <w:t>;</w:t>
      </w:r>
      <w:r w:rsidR="002B73CD">
        <w:t xml:space="preserve"> at 10-11 (Board found appraiser’s suggested capitalization rate based on studies of other states was too high, although his methodology as a whole was credible)</w:t>
      </w:r>
    </w:p>
    <w:p w14:paraId="0F8AC47C" w14:textId="77777777" w:rsidR="006D4EEE" w:rsidRDefault="006D4EEE" w:rsidP="006D4EEE">
      <w:pPr>
        <w:ind w:right="-180"/>
        <w:rPr>
          <w:i/>
        </w:rPr>
      </w:pPr>
      <w:r>
        <w:tab/>
      </w:r>
      <w:r>
        <w:rPr>
          <w:i/>
        </w:rPr>
        <w:t xml:space="preserve">City of Brewer v. Ellen M. Leach Memorial Home &amp; Ellen M. Leach </w:t>
      </w:r>
    </w:p>
    <w:p w14:paraId="59A06F8F" w14:textId="77777777" w:rsidR="006D4EEE" w:rsidRDefault="006D4EEE" w:rsidP="006D4EEE">
      <w:pPr>
        <w:ind w:right="-180"/>
      </w:pPr>
      <w:r>
        <w:rPr>
          <w:i/>
        </w:rPr>
        <w:tab/>
      </w:r>
      <w:r>
        <w:rPr>
          <w:i/>
        </w:rPr>
        <w:tab/>
        <w:t xml:space="preserve">Memorial Home v. City of Brewer, </w:t>
      </w:r>
      <w:r>
        <w:t>Nos. 2006-012 &amp; -013, at</w:t>
      </w:r>
      <w:r w:rsidR="003047A3">
        <w:t xml:space="preserve"> 16,</w:t>
      </w:r>
    </w:p>
    <w:p w14:paraId="7AE4A8B9" w14:textId="77777777" w:rsidR="006D4EEE" w:rsidRDefault="003047A3" w:rsidP="006D4EEE">
      <w:pPr>
        <w:ind w:right="-180"/>
      </w:pPr>
      <w:r>
        <w:tab/>
      </w:r>
      <w:r>
        <w:tab/>
      </w:r>
      <w:r w:rsidR="00644A57">
        <w:t>24-</w:t>
      </w:r>
      <w:r w:rsidR="006D4EEE">
        <w:t>25 (taxpayer’s appraiser should have loaded tax rate into</w:t>
      </w:r>
    </w:p>
    <w:p w14:paraId="3129B100" w14:textId="77777777" w:rsidR="006D4EEE" w:rsidRDefault="006D4EEE" w:rsidP="006D4EEE">
      <w:pPr>
        <w:ind w:left="1440" w:right="-180"/>
      </w:pPr>
      <w:r>
        <w:t>capitalization rate rather than considering real estate tax as a line item expense</w:t>
      </w:r>
      <w:r w:rsidR="008E661A">
        <w:t>); at 21 (discounted cash flow reasonable and appropriate to determine value of tax credits because their value is a definite benefit over a time certain)</w:t>
      </w:r>
    </w:p>
    <w:p w14:paraId="27782724" w14:textId="77777777" w:rsidR="0090739C" w:rsidRDefault="009D5438" w:rsidP="00FC681C">
      <w:pPr>
        <w:rPr>
          <w:i/>
        </w:rPr>
      </w:pPr>
      <w:r>
        <w:tab/>
      </w:r>
      <w:r>
        <w:rPr>
          <w:i/>
        </w:rPr>
        <w:t xml:space="preserve">GGP-Maine Mall, LLC v. City of South Portland, </w:t>
      </w:r>
      <w:r>
        <w:t>No. 2008-001</w:t>
      </w:r>
      <w:r w:rsidR="0090739C">
        <w:t xml:space="preserve"> (</w:t>
      </w:r>
      <w:r w:rsidR="0090739C">
        <w:rPr>
          <w:i/>
        </w:rPr>
        <w:t xml:space="preserve">Maine </w:t>
      </w:r>
    </w:p>
    <w:p w14:paraId="47825743" w14:textId="77777777" w:rsidR="001A3DC5" w:rsidRDefault="0090739C" w:rsidP="00FC681C">
      <w:r>
        <w:rPr>
          <w:i/>
        </w:rPr>
        <w:tab/>
      </w:r>
      <w:r>
        <w:rPr>
          <w:i/>
        </w:rPr>
        <w:tab/>
        <w:t>Mall I</w:t>
      </w:r>
      <w:r>
        <w:t>)</w:t>
      </w:r>
      <w:r w:rsidR="009D5438">
        <w:t>, at 9</w:t>
      </w:r>
      <w:r>
        <w:t xml:space="preserve"> </w:t>
      </w:r>
      <w:r w:rsidR="009D5438">
        <w:t xml:space="preserve">(city criticized taxpayer’s cap rate because mall is </w:t>
      </w:r>
    </w:p>
    <w:p w14:paraId="6E5A6E3E" w14:textId="77777777" w:rsidR="001A3DC5" w:rsidRDefault="001A3DC5" w:rsidP="001A3DC5">
      <w:r>
        <w:tab/>
      </w:r>
      <w:r>
        <w:tab/>
      </w:r>
      <w:r w:rsidR="009D5438">
        <w:t xml:space="preserve">well established, monopolizes the market, and generates a </w:t>
      </w:r>
    </w:p>
    <w:p w14:paraId="1E44369D" w14:textId="77777777" w:rsidR="009D5438" w:rsidRPr="00FC681C" w:rsidRDefault="001A3DC5" w:rsidP="001A3DC5">
      <w:r>
        <w:tab/>
      </w:r>
      <w:r>
        <w:tab/>
      </w:r>
      <w:r w:rsidR="009D5438">
        <w:t>highly rated undisputed income)</w:t>
      </w:r>
    </w:p>
    <w:p w14:paraId="39EFE2B4" w14:textId="77777777" w:rsidR="006E18EC" w:rsidRDefault="006E18EC" w:rsidP="006E18EC">
      <w:r>
        <w:tab/>
      </w:r>
      <w:r>
        <w:rPr>
          <w:i/>
        </w:rPr>
        <w:t xml:space="preserve">Boralex Sherman, LLC v. Town of Stacyville, Nos. </w:t>
      </w:r>
      <w:r>
        <w:t>2009-007 &amp;</w:t>
      </w:r>
    </w:p>
    <w:p w14:paraId="42D8D9AC" w14:textId="77777777" w:rsidR="00DE751F" w:rsidRDefault="006E18EC" w:rsidP="006E18EC">
      <w:r>
        <w:tab/>
      </w:r>
      <w:r>
        <w:tab/>
        <w:t>2010-002</w:t>
      </w:r>
      <w:r w:rsidR="00E61A9D">
        <w:t>-A</w:t>
      </w:r>
      <w:r>
        <w:t>, at 11 (property taxes are loaded into the cap rate)</w:t>
      </w:r>
    </w:p>
    <w:p w14:paraId="142383DD" w14:textId="77777777" w:rsidR="006E18EC" w:rsidRDefault="001F657F" w:rsidP="001F657F">
      <w:pPr>
        <w:ind w:firstLine="720"/>
      </w:pPr>
      <w:r w:rsidRPr="00D46034">
        <w:rPr>
          <w:i/>
        </w:rPr>
        <w:t>MHC Narrows Too, LLC v. Town of Trenton,</w:t>
      </w:r>
      <w:r>
        <w:t xml:space="preserve"> No. 2012-013, at 19</w:t>
      </w:r>
    </w:p>
    <w:p w14:paraId="318669BC" w14:textId="77777777" w:rsidR="001F657F" w:rsidRDefault="001F657F" w:rsidP="001F657F">
      <w:pPr>
        <w:ind w:firstLine="720"/>
      </w:pPr>
      <w:r>
        <w:tab/>
        <w:t>(the higher the cap rate, the lower the estimated value)</w:t>
      </w:r>
    </w:p>
    <w:p w14:paraId="0C9330D5" w14:textId="77777777" w:rsidR="001F657F" w:rsidRDefault="009C76D2" w:rsidP="001F657F">
      <w:pPr>
        <w:ind w:firstLine="720"/>
      </w:pPr>
      <w:r w:rsidRPr="005D5637">
        <w:rPr>
          <w:i/>
        </w:rPr>
        <w:t xml:space="preserve">LaBoca </w:t>
      </w:r>
      <w:r>
        <w:rPr>
          <w:i/>
        </w:rPr>
        <w:t xml:space="preserve">Corp. </w:t>
      </w:r>
      <w:r w:rsidRPr="005D5637">
        <w:rPr>
          <w:i/>
        </w:rPr>
        <w:t>v. Town of Falmouth,</w:t>
      </w:r>
      <w:r>
        <w:t xml:space="preserve"> No. 2014-001, at 4, 5-6</w:t>
      </w:r>
    </w:p>
    <w:p w14:paraId="05C52590" w14:textId="77777777" w:rsidR="009C76D2" w:rsidRDefault="009C76D2" w:rsidP="001F657F">
      <w:pPr>
        <w:ind w:firstLine="720"/>
      </w:pPr>
    </w:p>
    <w:p w14:paraId="773EB20B" w14:textId="77777777" w:rsidR="009D5438" w:rsidRDefault="009D5438"/>
    <w:p w14:paraId="3B413AB2" w14:textId="77777777" w:rsidR="00DE751F" w:rsidRDefault="00DE751F">
      <w:r>
        <w:t>Income/capitalization-of-cost-savings approach estimates costs saved by avoiding payment of commercial disposal fees and then capitalizes them</w:t>
      </w:r>
    </w:p>
    <w:p w14:paraId="50758B51" w14:textId="77777777" w:rsidR="00DE751F" w:rsidRDefault="00DE751F"/>
    <w:p w14:paraId="486E754C" w14:textId="77777777" w:rsidR="00DE751F" w:rsidRDefault="00DE751F">
      <w:r>
        <w:tab/>
      </w:r>
      <w:r>
        <w:rPr>
          <w:i/>
        </w:rPr>
        <w:t xml:space="preserve">Oxford Paper Co. (Boise Cascade) v. Town of Mexico, </w:t>
      </w:r>
      <w:r>
        <w:t xml:space="preserve">No. 91-102, </w:t>
      </w:r>
    </w:p>
    <w:p w14:paraId="5096BA67" w14:textId="77777777" w:rsidR="00DE751F" w:rsidRDefault="00DE751F">
      <w:pPr>
        <w:ind w:left="720" w:firstLine="720"/>
      </w:pPr>
      <w:r>
        <w:t xml:space="preserve">at 2-3 </w:t>
      </w:r>
    </w:p>
    <w:p w14:paraId="4179DA6F" w14:textId="77777777" w:rsidR="00DE751F" w:rsidRDefault="00DE751F"/>
    <w:p w14:paraId="7ABDA611" w14:textId="77777777" w:rsidR="00DE751F" w:rsidRDefault="00DE751F">
      <w:pPr>
        <w:pStyle w:val="Header"/>
        <w:tabs>
          <w:tab w:val="clear" w:pos="4320"/>
          <w:tab w:val="clear" w:pos="8640"/>
        </w:tabs>
      </w:pPr>
    </w:p>
    <w:p w14:paraId="5898E0E5" w14:textId="77777777" w:rsidR="00DE751F" w:rsidRDefault="00DE751F">
      <w:pPr>
        <w:pStyle w:val="Header"/>
        <w:tabs>
          <w:tab w:val="clear" w:pos="4320"/>
          <w:tab w:val="clear" w:pos="8640"/>
        </w:tabs>
      </w:pPr>
      <w:r>
        <w:t xml:space="preserve"> “Stabilized income” analysis and “market derived income” analysis</w:t>
      </w:r>
    </w:p>
    <w:p w14:paraId="7BF8A1CE" w14:textId="77777777" w:rsidR="00DE751F" w:rsidRDefault="00DE751F"/>
    <w:p w14:paraId="0C645C44" w14:textId="77777777" w:rsidR="00DE751F" w:rsidRDefault="00DE751F">
      <w:r>
        <w:tab/>
      </w:r>
      <w:r>
        <w:rPr>
          <w:i/>
        </w:rPr>
        <w:t xml:space="preserve">Searsport Realty Associates v. Town of Searsport, </w:t>
      </w:r>
      <w:r>
        <w:t>No. 91-89, at 2</w:t>
      </w:r>
    </w:p>
    <w:p w14:paraId="01345D12" w14:textId="77777777" w:rsidR="00644A57" w:rsidRDefault="00644A57" w:rsidP="00644A57">
      <w:pPr>
        <w:ind w:right="-180"/>
        <w:rPr>
          <w:i/>
        </w:rPr>
      </w:pPr>
      <w:r>
        <w:tab/>
      </w:r>
      <w:r>
        <w:rPr>
          <w:i/>
        </w:rPr>
        <w:t xml:space="preserve">City of Brewer v. Ellen M. Leach Memorial Home &amp; Ellen M. Leach </w:t>
      </w:r>
    </w:p>
    <w:p w14:paraId="50E33023" w14:textId="77777777" w:rsidR="00644A57" w:rsidRDefault="00644A57" w:rsidP="003047A3">
      <w:r>
        <w:rPr>
          <w:i/>
        </w:rPr>
        <w:tab/>
      </w:r>
      <w:r>
        <w:rPr>
          <w:i/>
        </w:rPr>
        <w:tab/>
        <w:t xml:space="preserve">Memorial Home v. City of Brewer, </w:t>
      </w:r>
      <w:r>
        <w:t xml:space="preserve">Nos. 2006-012 &amp; -013, </w:t>
      </w:r>
      <w:r w:rsidR="003047A3">
        <w:t>a</w:t>
      </w:r>
      <w:r>
        <w:t>t</w:t>
      </w:r>
      <w:r w:rsidR="003047A3">
        <w:t xml:space="preserve"> </w:t>
      </w:r>
      <w:r>
        <w:t>23</w:t>
      </w:r>
    </w:p>
    <w:p w14:paraId="36BA9C30" w14:textId="77777777" w:rsidR="00644A57" w:rsidRDefault="00644A57" w:rsidP="00644A57"/>
    <w:p w14:paraId="3006AAD7" w14:textId="77777777" w:rsidR="00702E0F" w:rsidRDefault="00702E0F" w:rsidP="00644A57"/>
    <w:p w14:paraId="0AD4C5F0" w14:textId="77777777" w:rsidR="00DE751F" w:rsidRDefault="00702E0F">
      <w:r>
        <w:t xml:space="preserve">Use of </w:t>
      </w:r>
      <w:r w:rsidR="0064601E">
        <w:t>“business enterprise value” or “BEV</w:t>
      </w:r>
      <w:r>
        <w:t>” (a measure of a property’s going concern)</w:t>
      </w:r>
      <w:r w:rsidR="00F021A3">
        <w:t xml:space="preserve"> with the income approach</w:t>
      </w:r>
    </w:p>
    <w:p w14:paraId="1FBA34C6" w14:textId="77777777" w:rsidR="00702E0F" w:rsidRDefault="00702E0F"/>
    <w:p w14:paraId="45874654" w14:textId="77777777" w:rsidR="00E17648" w:rsidRDefault="00702E0F">
      <w:pPr>
        <w:rPr>
          <w:i/>
        </w:rPr>
      </w:pPr>
      <w:r>
        <w:lastRenderedPageBreak/>
        <w:tab/>
      </w:r>
      <w:r>
        <w:rPr>
          <w:i/>
        </w:rPr>
        <w:t xml:space="preserve">GGP-Maine Mall, LLC v. City of South Portland, </w:t>
      </w:r>
      <w:r>
        <w:t>No. 2008-001</w:t>
      </w:r>
      <w:r w:rsidR="00E17648">
        <w:t xml:space="preserve"> (</w:t>
      </w:r>
      <w:r w:rsidR="00E17648">
        <w:rPr>
          <w:i/>
        </w:rPr>
        <w:t xml:space="preserve">Maine </w:t>
      </w:r>
    </w:p>
    <w:p w14:paraId="71A1D968" w14:textId="77777777" w:rsidR="00E17648" w:rsidRDefault="00E17648" w:rsidP="000B419D">
      <w:r>
        <w:rPr>
          <w:i/>
        </w:rPr>
        <w:tab/>
      </w:r>
      <w:r>
        <w:rPr>
          <w:i/>
        </w:rPr>
        <w:tab/>
        <w:t>Mall I</w:t>
      </w:r>
      <w:r>
        <w:t>)</w:t>
      </w:r>
      <w:r w:rsidR="00702E0F">
        <w:t>, at 2</w:t>
      </w:r>
      <w:r w:rsidR="00F021A3">
        <w:t>, 7</w:t>
      </w:r>
      <w:r w:rsidR="000B419D">
        <w:t>, 11-12</w:t>
      </w:r>
      <w:r w:rsidR="00702E0F">
        <w:t xml:space="preserve"> (taxpayer argued going concern is an </w:t>
      </w:r>
    </w:p>
    <w:p w14:paraId="691E6344" w14:textId="77777777" w:rsidR="00E17648" w:rsidRDefault="00E17648" w:rsidP="000B419D">
      <w:r>
        <w:tab/>
      </w:r>
      <w:r>
        <w:tab/>
      </w:r>
      <w:r w:rsidR="00702E0F">
        <w:t xml:space="preserve">intangible not subject to ad valorem taxation); at </w:t>
      </w:r>
      <w:r w:rsidR="00F72DA3">
        <w:t xml:space="preserve">10 (city </w:t>
      </w:r>
    </w:p>
    <w:p w14:paraId="4DD3048A" w14:textId="77777777" w:rsidR="00E17648" w:rsidRDefault="00E17648" w:rsidP="000B419D">
      <w:r>
        <w:tab/>
      </w:r>
      <w:r>
        <w:tab/>
      </w:r>
      <w:r w:rsidR="00F72DA3">
        <w:t>criticized its subtraction from value as not well accepted)</w:t>
      </w:r>
      <w:r w:rsidR="0064601E">
        <w:t xml:space="preserve">; at 13 </w:t>
      </w:r>
    </w:p>
    <w:p w14:paraId="3361FDFF" w14:textId="77777777" w:rsidR="00E17648" w:rsidRDefault="00E17648" w:rsidP="000B419D">
      <w:r>
        <w:tab/>
      </w:r>
      <w:r>
        <w:tab/>
      </w:r>
      <w:r w:rsidR="0064601E">
        <w:t xml:space="preserve">(application of concept to shopping malls is not well developed </w:t>
      </w:r>
    </w:p>
    <w:p w14:paraId="5159EDA3" w14:textId="77777777" w:rsidR="00702E0F" w:rsidRDefault="00E17648" w:rsidP="000B419D">
      <w:r>
        <w:tab/>
      </w:r>
      <w:r>
        <w:tab/>
      </w:r>
      <w:r w:rsidR="0064601E">
        <w:t>and has been rejected as speculative)</w:t>
      </w:r>
    </w:p>
    <w:p w14:paraId="01FE636E" w14:textId="77777777" w:rsidR="00702E0F" w:rsidRDefault="00702E0F"/>
    <w:p w14:paraId="173924F1" w14:textId="77777777" w:rsidR="00DE751F" w:rsidRDefault="00DE751F"/>
    <w:p w14:paraId="064AEAF4" w14:textId="77777777" w:rsidR="00DE751F" w:rsidRDefault="00DE751F">
      <w:r>
        <w:t>Income tax obligations are not to be relied on as evidence of net operating income to establish valuation</w:t>
      </w:r>
      <w:r w:rsidR="002A56EA">
        <w:t>, but are an expense of ownership</w:t>
      </w:r>
    </w:p>
    <w:p w14:paraId="03243C01" w14:textId="77777777" w:rsidR="00DE751F" w:rsidRDefault="00DE751F"/>
    <w:p w14:paraId="201EB008" w14:textId="77777777" w:rsidR="00DE751F" w:rsidRDefault="00DE751F">
      <w:r>
        <w:tab/>
      </w:r>
      <w:r>
        <w:rPr>
          <w:i/>
        </w:rPr>
        <w:t xml:space="preserve">Pope v. Town of Old Orchard Beach, </w:t>
      </w:r>
      <w:r>
        <w:t>Nos. 96-039–96-041, at 3</w:t>
      </w:r>
    </w:p>
    <w:p w14:paraId="5453E931" w14:textId="77777777" w:rsidR="00E473E8" w:rsidRPr="00E473E8" w:rsidRDefault="00E473E8">
      <w:r>
        <w:tab/>
      </w:r>
      <w:r>
        <w:rPr>
          <w:i/>
        </w:rPr>
        <w:t>Maine Public Service Co. v. City of Ca</w:t>
      </w:r>
      <w:r w:rsidR="000F3355">
        <w:rPr>
          <w:i/>
        </w:rPr>
        <w:t>ribou</w:t>
      </w:r>
      <w:r>
        <w:rPr>
          <w:i/>
        </w:rPr>
        <w:t xml:space="preserve">, </w:t>
      </w:r>
      <w:r w:rsidR="00C951F3">
        <w:t>No</w:t>
      </w:r>
      <w:r w:rsidR="000F3355">
        <w:t xml:space="preserve">. 97-108, </w:t>
      </w:r>
      <w:r>
        <w:t xml:space="preserve">at </w:t>
      </w:r>
      <w:r w:rsidR="008252FF">
        <w:t>8</w:t>
      </w:r>
    </w:p>
    <w:p w14:paraId="3225D5D1" w14:textId="77777777" w:rsidR="00DE751F" w:rsidRDefault="00DE751F">
      <w:r>
        <w:tab/>
      </w:r>
      <w:r>
        <w:rPr>
          <w:i/>
        </w:rPr>
        <w:t>Northeast E</w:t>
      </w:r>
      <w:r w:rsidR="009D5088">
        <w:rPr>
          <w:i/>
        </w:rPr>
        <w:t>mpire</w:t>
      </w:r>
      <w:r>
        <w:rPr>
          <w:i/>
        </w:rPr>
        <w:t xml:space="preserve"> Ltd. Partnership #2 v. Town of Ashland, </w:t>
      </w:r>
      <w:r>
        <w:t xml:space="preserve">Nos. </w:t>
      </w:r>
    </w:p>
    <w:p w14:paraId="708884AB" w14:textId="77777777" w:rsidR="00DE751F" w:rsidRDefault="00DE751F">
      <w:pPr>
        <w:ind w:left="720" w:firstLine="720"/>
      </w:pPr>
      <w:r>
        <w:t>99-015 &amp; 99-027, at 9</w:t>
      </w:r>
    </w:p>
    <w:p w14:paraId="40569AD8" w14:textId="77777777" w:rsidR="00DE751F" w:rsidRDefault="00DE751F">
      <w:r>
        <w:tab/>
      </w:r>
      <w:r w:rsidR="008252FF" w:rsidRPr="008252FF">
        <w:rPr>
          <w:i/>
        </w:rPr>
        <w:t>Boralex Sherman, LLC v. Town of Stacyville,</w:t>
      </w:r>
      <w:r w:rsidR="008252FF">
        <w:t xml:space="preserve"> Nos. 2009-007 &amp;</w:t>
      </w:r>
    </w:p>
    <w:p w14:paraId="557F1AB9" w14:textId="77777777" w:rsidR="008252FF" w:rsidRDefault="008252FF">
      <w:r>
        <w:tab/>
      </w:r>
      <w:r>
        <w:tab/>
        <w:t>2010-002</w:t>
      </w:r>
      <w:r w:rsidR="00E61A9D">
        <w:t>-A</w:t>
      </w:r>
      <w:r>
        <w:t>, at 11</w:t>
      </w:r>
    </w:p>
    <w:p w14:paraId="08310546" w14:textId="77777777" w:rsidR="000A624C" w:rsidRDefault="000A624C"/>
    <w:p w14:paraId="5BA40EA4" w14:textId="77777777" w:rsidR="002A56EA" w:rsidRDefault="002A56EA"/>
    <w:p w14:paraId="3FD29CF8" w14:textId="77777777" w:rsidR="00DE751F" w:rsidRDefault="00DE751F">
      <w:r>
        <w:t>Property taxes are not considered an expense to be excluded from net operating income when determining valuation, but are loaded into capitalization rate, thus avoiding distortion of ultimate determination of value, given that all properties within town are assessed at same ratio</w:t>
      </w:r>
    </w:p>
    <w:p w14:paraId="0DDCA572" w14:textId="77777777" w:rsidR="00DE751F" w:rsidRDefault="00DE751F"/>
    <w:p w14:paraId="64C3C79A" w14:textId="77777777" w:rsidR="00DE751F" w:rsidRDefault="00DE751F">
      <w:r>
        <w:tab/>
      </w:r>
      <w:r>
        <w:rPr>
          <w:i/>
        </w:rPr>
        <w:t>Northeast E</w:t>
      </w:r>
      <w:r w:rsidR="009D5088">
        <w:rPr>
          <w:i/>
        </w:rPr>
        <w:t>mpire</w:t>
      </w:r>
      <w:r>
        <w:rPr>
          <w:i/>
        </w:rPr>
        <w:t xml:space="preserve"> Ltd. Partnership #2 v. Town of Ashland, </w:t>
      </w:r>
      <w:r>
        <w:t xml:space="preserve">Nos. </w:t>
      </w:r>
    </w:p>
    <w:p w14:paraId="45CD39D5" w14:textId="77777777" w:rsidR="00DE751F" w:rsidRDefault="00DE751F">
      <w:pPr>
        <w:ind w:left="720" w:firstLine="720"/>
      </w:pPr>
      <w:r>
        <w:t>99-015 &amp; 99-027, at 10</w:t>
      </w:r>
    </w:p>
    <w:p w14:paraId="6D3086E1" w14:textId="77777777" w:rsidR="006D4EEE" w:rsidRDefault="006D4EEE">
      <w:pPr>
        <w:rPr>
          <w:i/>
        </w:rPr>
      </w:pPr>
      <w:r>
        <w:tab/>
      </w:r>
      <w:r>
        <w:rPr>
          <w:i/>
        </w:rPr>
        <w:t xml:space="preserve">City of Brewer v. Ellen M. Leach Memorial Home &amp; Ellen M. Leach </w:t>
      </w:r>
    </w:p>
    <w:p w14:paraId="79B35228" w14:textId="77777777" w:rsidR="003047A3" w:rsidRDefault="006D4EEE" w:rsidP="003047A3">
      <w:pPr>
        <w:ind w:right="-180"/>
      </w:pPr>
      <w:r>
        <w:rPr>
          <w:i/>
        </w:rPr>
        <w:tab/>
      </w:r>
      <w:r>
        <w:rPr>
          <w:i/>
        </w:rPr>
        <w:tab/>
        <w:t xml:space="preserve">Memorial Home v. City of Brewer, </w:t>
      </w:r>
      <w:r>
        <w:t xml:space="preserve">Nos. 2006-012 &amp; -013, </w:t>
      </w:r>
      <w:r w:rsidR="003047A3">
        <w:t>a</w:t>
      </w:r>
      <w:r>
        <w:t>t</w:t>
      </w:r>
      <w:r w:rsidR="003047A3">
        <w:t xml:space="preserve"> 16, </w:t>
      </w:r>
    </w:p>
    <w:p w14:paraId="6F63C270" w14:textId="77777777" w:rsidR="006D4EEE" w:rsidRDefault="003047A3" w:rsidP="003047A3">
      <w:pPr>
        <w:ind w:right="-180"/>
      </w:pPr>
      <w:r>
        <w:tab/>
      </w:r>
      <w:r>
        <w:tab/>
      </w:r>
      <w:r w:rsidR="006D4EEE">
        <w:t>25</w:t>
      </w:r>
    </w:p>
    <w:p w14:paraId="612730E8" w14:textId="77777777" w:rsidR="002A56EA" w:rsidRDefault="002A56EA" w:rsidP="002A56EA">
      <w:pPr>
        <w:ind w:right="-180"/>
      </w:pPr>
    </w:p>
    <w:p w14:paraId="378C159D" w14:textId="77777777" w:rsidR="004B7237" w:rsidRDefault="004B7237" w:rsidP="002A56EA">
      <w:pPr>
        <w:ind w:right="-180"/>
      </w:pPr>
    </w:p>
    <w:p w14:paraId="14260001" w14:textId="77777777" w:rsidR="002A56EA" w:rsidRDefault="002A56EA" w:rsidP="002A56EA">
      <w:r>
        <w:t>Subdivision development method of valuation</w:t>
      </w:r>
    </w:p>
    <w:p w14:paraId="10DAE348" w14:textId="77777777" w:rsidR="002A56EA" w:rsidRDefault="002A56EA" w:rsidP="002A56EA"/>
    <w:p w14:paraId="384E0E7C" w14:textId="77777777" w:rsidR="002A56EA" w:rsidRDefault="002A56EA" w:rsidP="002A56EA">
      <w:pPr>
        <w:pStyle w:val="Header"/>
        <w:tabs>
          <w:tab w:val="clear" w:pos="4320"/>
          <w:tab w:val="clear" w:pos="8640"/>
        </w:tabs>
        <w:rPr>
          <w:i/>
        </w:rPr>
      </w:pPr>
      <w:r>
        <w:tab/>
      </w:r>
      <w:r w:rsidRPr="00536918">
        <w:rPr>
          <w:i/>
        </w:rPr>
        <w:t>Cushing Holdings, LLC v. Town of Cushing</w:t>
      </w:r>
      <w:r>
        <w:rPr>
          <w:i/>
        </w:rPr>
        <w:t xml:space="preserve"> </w:t>
      </w:r>
      <w:r w:rsidRPr="007E4F3D">
        <w:t>and</w:t>
      </w:r>
      <w:r w:rsidRPr="00536918">
        <w:rPr>
          <w:i/>
        </w:rPr>
        <w:t xml:space="preserve"> Last Resort Holdings, </w:t>
      </w:r>
    </w:p>
    <w:p w14:paraId="258E6FE8" w14:textId="77777777" w:rsidR="002A56EA" w:rsidRDefault="002A56EA" w:rsidP="002A56EA">
      <w:r>
        <w:rPr>
          <w:i/>
        </w:rPr>
        <w:tab/>
      </w:r>
      <w:r>
        <w:rPr>
          <w:i/>
        </w:rPr>
        <w:tab/>
      </w:r>
      <w:r w:rsidRPr="00536918">
        <w:rPr>
          <w:i/>
        </w:rPr>
        <w:t>LLC v. Town of Cushing,</w:t>
      </w:r>
      <w:r>
        <w:t xml:space="preserve"> Nos. 2006-017 &amp; -018, at 8-9 &amp; n.6</w:t>
      </w:r>
    </w:p>
    <w:p w14:paraId="6467EE59" w14:textId="77777777" w:rsidR="002A56EA" w:rsidRPr="004B7237" w:rsidRDefault="002A56EA" w:rsidP="004B7237">
      <w:pPr>
        <w:pStyle w:val="Header"/>
        <w:tabs>
          <w:tab w:val="clear" w:pos="4320"/>
          <w:tab w:val="clear" w:pos="8640"/>
        </w:tabs>
        <w:ind w:left="1440"/>
      </w:pPr>
      <w:r>
        <w:t>(discussed and criticized, especially given its controversial nature, applicability to a partially completed project, and revisions by appraiser; this is not the only method to value the project being marketed); at 9 (town’s appraiser did not use method because he was not trying to determine owner’s interest, but the value of the parcels for sale)</w:t>
      </w:r>
      <w:r>
        <w:tab/>
      </w:r>
    </w:p>
    <w:p w14:paraId="022FA8B9" w14:textId="77777777" w:rsidR="00DE751F" w:rsidRDefault="00DE751F"/>
    <w:p w14:paraId="79687342" w14:textId="77777777" w:rsidR="006D4EEE" w:rsidRDefault="006D4EEE"/>
    <w:p w14:paraId="371A91B5" w14:textId="77777777" w:rsidR="00DE751F" w:rsidRDefault="00DE751F">
      <w:r>
        <w:t>Adequacy or usefulness of sales</w:t>
      </w:r>
      <w:r w:rsidR="006C7ECA">
        <w:t>,</w:t>
      </w:r>
      <w:r>
        <w:t xml:space="preserve"> or market </w:t>
      </w:r>
      <w:r w:rsidR="006C7ECA">
        <w:t xml:space="preserve">data, </w:t>
      </w:r>
      <w:r>
        <w:t>approach</w:t>
      </w:r>
    </w:p>
    <w:p w14:paraId="1154985C" w14:textId="77777777" w:rsidR="00DE751F" w:rsidRDefault="00DE751F"/>
    <w:p w14:paraId="7565BF76" w14:textId="77777777" w:rsidR="0030576E" w:rsidRDefault="0030576E" w:rsidP="0030576E">
      <w:r>
        <w:lastRenderedPageBreak/>
        <w:tab/>
      </w:r>
      <w:r>
        <w:rPr>
          <w:i/>
        </w:rPr>
        <w:t xml:space="preserve">S. D. Warren Co. v. City of Westbrook, </w:t>
      </w:r>
      <w:r>
        <w:t xml:space="preserve">No. 90-11, at 6 (unworkable </w:t>
      </w:r>
    </w:p>
    <w:p w14:paraId="5B6EFAFE" w14:textId="77777777" w:rsidR="0030576E" w:rsidRDefault="0030576E" w:rsidP="0030576E">
      <w:pPr>
        <w:ind w:left="720" w:firstLine="720"/>
      </w:pPr>
      <w:r>
        <w:t>in absence of comparable sales)</w:t>
      </w:r>
    </w:p>
    <w:p w14:paraId="4B9FB61E" w14:textId="77777777" w:rsidR="00A10511" w:rsidRDefault="00A10511" w:rsidP="00A10511">
      <w:pPr>
        <w:ind w:firstLine="720"/>
      </w:pPr>
      <w:r>
        <w:rPr>
          <w:i/>
        </w:rPr>
        <w:t xml:space="preserve">Westpoint Pepperell, Inc. v. City of Biddeford, </w:t>
      </w:r>
      <w:r>
        <w:t>No. 91-91, at 1-2</w:t>
      </w:r>
    </w:p>
    <w:p w14:paraId="491A808E" w14:textId="77777777" w:rsidR="00A10511" w:rsidRDefault="00A10511" w:rsidP="00A10511">
      <w:pPr>
        <w:ind w:left="720" w:firstLine="720"/>
      </w:pPr>
      <w:r>
        <w:t xml:space="preserve">(factors discussed: sales outside Maine, six to eight years </w:t>
      </w:r>
    </w:p>
    <w:p w14:paraId="18C29165" w14:textId="77777777" w:rsidR="00A10511" w:rsidRDefault="00A10511" w:rsidP="00A10511">
      <w:pPr>
        <w:ind w:left="720" w:firstLine="720"/>
        <w:rPr>
          <w:i/>
        </w:rPr>
      </w:pPr>
      <w:r>
        <w:t xml:space="preserve">old, auction sales, skyrocketing prices, size of properties) </w:t>
      </w:r>
    </w:p>
    <w:p w14:paraId="7B507FF1" w14:textId="77777777" w:rsidR="00A10511" w:rsidRDefault="00DE751F" w:rsidP="00A10511">
      <w:pPr>
        <w:ind w:left="720"/>
      </w:pPr>
      <w:r>
        <w:rPr>
          <w:i/>
        </w:rPr>
        <w:t xml:space="preserve">Wesson v. Town of Bremen, </w:t>
      </w:r>
      <w:r>
        <w:t xml:space="preserve">Nos. 92-04 &amp; 92-66, </w:t>
      </w:r>
      <w:r w:rsidR="00A10511">
        <w:t>at 4-5 (Decision I)</w:t>
      </w:r>
      <w:r w:rsidR="00A10511" w:rsidRPr="00A10511">
        <w:t xml:space="preserve"> </w:t>
      </w:r>
      <w:r w:rsidR="00A10511">
        <w:t xml:space="preserve"> </w:t>
      </w:r>
    </w:p>
    <w:p w14:paraId="5A493FDA" w14:textId="77777777" w:rsidR="00A10511" w:rsidRDefault="00A10511" w:rsidP="00A10511">
      <w:pPr>
        <w:ind w:left="1440"/>
      </w:pPr>
      <w:r>
        <w:t>(Board notes weaknesses in analysis of comparables)</w:t>
      </w:r>
      <w:r w:rsidR="00277047">
        <w:t>,</w:t>
      </w:r>
      <w:r>
        <w:t xml:space="preserve"> </w:t>
      </w:r>
      <w:r w:rsidR="00DE751F">
        <w:t>at 7 (Decision I)(valid for mass valuations except for straight line measurements for shore frontage; town should attempt to equalize values for similarly shaped islands)</w:t>
      </w:r>
      <w:r w:rsidR="00134D9D">
        <w:t>;</w:t>
      </w:r>
      <w:r>
        <w:t xml:space="preserve"> at 3-4 (Decision II)(Board notes weaknesses in analysis of comparables)</w:t>
      </w:r>
    </w:p>
    <w:p w14:paraId="47237F69" w14:textId="77777777" w:rsidR="00A10511" w:rsidRDefault="00A10511" w:rsidP="00A10511">
      <w:r>
        <w:tab/>
      </w:r>
      <w:r>
        <w:rPr>
          <w:i/>
        </w:rPr>
        <w:t xml:space="preserve">Dirigo Management Co. v. City of Bath, </w:t>
      </w:r>
      <w:r>
        <w:t>No. 92-34, at 3</w:t>
      </w:r>
    </w:p>
    <w:p w14:paraId="37DBCA98" w14:textId="77777777" w:rsidR="00DE751F" w:rsidRDefault="00DE751F">
      <w:pPr>
        <w:ind w:firstLine="720"/>
      </w:pPr>
      <w:r>
        <w:rPr>
          <w:i/>
        </w:rPr>
        <w:t xml:space="preserve">Bath Iron Works Corp. v. City of Bath, </w:t>
      </w:r>
      <w:r>
        <w:t>Nos. 92-43, 92-102 &amp; 93-14,</w:t>
      </w:r>
    </w:p>
    <w:p w14:paraId="05F7EED5" w14:textId="77777777" w:rsidR="00DE751F" w:rsidRDefault="00DE751F">
      <w:pPr>
        <w:ind w:firstLine="720"/>
      </w:pPr>
      <w:r>
        <w:rPr>
          <w:i/>
        </w:rPr>
        <w:tab/>
      </w:r>
      <w:r>
        <w:t>at 8 (not appropriate for special purpose property)</w:t>
      </w:r>
    </w:p>
    <w:p w14:paraId="13920B0B" w14:textId="77777777" w:rsidR="00DE751F" w:rsidRDefault="00DE751F">
      <w:pPr>
        <w:ind w:firstLine="720"/>
        <w:rPr>
          <w:i/>
        </w:rPr>
      </w:pPr>
      <w:r>
        <w:rPr>
          <w:i/>
        </w:rPr>
        <w:t xml:space="preserve">City of Biddeford v. Landco Realty, Inc., </w:t>
      </w:r>
      <w:r>
        <w:t xml:space="preserve">No. 92-104, </w:t>
      </w:r>
      <w:r>
        <w:rPr>
          <w:i/>
        </w:rPr>
        <w:t>consolidated</w:t>
      </w:r>
    </w:p>
    <w:p w14:paraId="64BE582C" w14:textId="77777777" w:rsidR="00DE751F" w:rsidRDefault="00DE751F">
      <w:r>
        <w:t xml:space="preserve"> </w:t>
      </w:r>
      <w:r>
        <w:rPr>
          <w:i/>
        </w:rPr>
        <w:tab/>
      </w:r>
      <w:r>
        <w:rPr>
          <w:i/>
        </w:rPr>
        <w:tab/>
      </w:r>
      <w:r>
        <w:t xml:space="preserve">with Landco Realty Co. v. City of Biddeford, No. 93-70, </w:t>
      </w:r>
    </w:p>
    <w:p w14:paraId="75496C25" w14:textId="77777777" w:rsidR="00A10511" w:rsidRDefault="00DE751F" w:rsidP="00A10511">
      <w:pPr>
        <w:ind w:left="1440"/>
      </w:pPr>
      <w:r>
        <w:t>at 3-4, 7 (taxpayer claimed sales approach was inapplicable due to outdated sales and effects of economic recession; Board finds lack of comparable sales</w:t>
      </w:r>
      <w:r w:rsidR="00A10511">
        <w:t>, negating use of sales approach</w:t>
      </w:r>
      <w:r>
        <w:t>)</w:t>
      </w:r>
    </w:p>
    <w:p w14:paraId="1CC6B151" w14:textId="77777777" w:rsidR="00DE751F" w:rsidRDefault="00DE751F">
      <w:r>
        <w:tab/>
      </w:r>
      <w:r>
        <w:rPr>
          <w:i/>
        </w:rPr>
        <w:t xml:space="preserve">Toussaint v. City of Lewiston, </w:t>
      </w:r>
      <w:r>
        <w:t xml:space="preserve">Nos. 93-06–93-11, at 5, 6 (few other </w:t>
      </w:r>
    </w:p>
    <w:p w14:paraId="0D8D3D3B" w14:textId="77777777" w:rsidR="00DE751F" w:rsidRDefault="00DE751F">
      <w:pPr>
        <w:ind w:left="720" w:firstLine="720"/>
      </w:pPr>
      <w:r>
        <w:t>sales, among which were distress sales)</w:t>
      </w:r>
    </w:p>
    <w:p w14:paraId="7E72BAE0" w14:textId="77777777" w:rsidR="00A10511" w:rsidRDefault="00A10511" w:rsidP="00A10511">
      <w:pPr>
        <w:ind w:firstLine="720"/>
      </w:pPr>
      <w:r>
        <w:rPr>
          <w:i/>
        </w:rPr>
        <w:t xml:space="preserve">Rankin Center Associates v. City of Rockland, </w:t>
      </w:r>
      <w:r>
        <w:t xml:space="preserve">Nos. 93-18 &amp; 93-97, </w:t>
      </w:r>
    </w:p>
    <w:p w14:paraId="1278174B" w14:textId="77777777" w:rsidR="00A10511" w:rsidRDefault="00A10511" w:rsidP="00A10511">
      <w:pPr>
        <w:ind w:left="720" w:firstLine="720"/>
      </w:pPr>
      <w:r>
        <w:t xml:space="preserve">at 5 (city appropriately considered other sales, but </w:t>
      </w:r>
    </w:p>
    <w:p w14:paraId="24224BB9" w14:textId="77777777" w:rsidR="00A10511" w:rsidRDefault="00A10511" w:rsidP="00A10511">
      <w:pPr>
        <w:ind w:left="720" w:firstLine="720"/>
      </w:pPr>
      <w:r>
        <w:t xml:space="preserve">inappropriately used sales with favorable tax incentives) </w:t>
      </w:r>
    </w:p>
    <w:p w14:paraId="52BFC9E1" w14:textId="77777777" w:rsidR="00DE751F" w:rsidRDefault="00DE751F">
      <w:r>
        <w:tab/>
      </w:r>
      <w:r>
        <w:rPr>
          <w:i/>
        </w:rPr>
        <w:t xml:space="preserve">Harris v. City of Lewiston, </w:t>
      </w:r>
      <w:r>
        <w:t xml:space="preserve">Nos. 93-19–93-22, at 2 (taxpayer argued </w:t>
      </w:r>
    </w:p>
    <w:p w14:paraId="22B09621" w14:textId="77777777" w:rsidR="00DE751F" w:rsidRDefault="00DE751F">
      <w:pPr>
        <w:ind w:left="1440"/>
      </w:pPr>
      <w:r>
        <w:t>market approach is inapplicable where recent sales were at auctions or by mortgagors seeking to salvage investments)</w:t>
      </w:r>
    </w:p>
    <w:p w14:paraId="6B7C3E36" w14:textId="77777777" w:rsidR="00DE751F" w:rsidRDefault="00DE751F">
      <w:r>
        <w:tab/>
      </w:r>
      <w:r>
        <w:rPr>
          <w:i/>
        </w:rPr>
        <w:t xml:space="preserve">Central Way Realty Associates v. City of Lewiston, </w:t>
      </w:r>
      <w:r>
        <w:t>Nos. 93-37–</w:t>
      </w:r>
    </w:p>
    <w:p w14:paraId="186B8FBC" w14:textId="77777777" w:rsidR="00DE751F" w:rsidRDefault="00DE751F" w:rsidP="00A10511">
      <w:pPr>
        <w:ind w:left="1440"/>
      </w:pPr>
      <w:r>
        <w:t xml:space="preserve">93-40, </w:t>
      </w:r>
      <w:r>
        <w:rPr>
          <w:i/>
        </w:rPr>
        <w:t xml:space="preserve">consolidated with KNL Associates v. City of Lewiston, </w:t>
      </w:r>
      <w:r>
        <w:t xml:space="preserve">Nos. 93-41–93-49 &amp; 92-55–92-64, </w:t>
      </w:r>
      <w:r w:rsidR="00A10511">
        <w:t>at 4 (bank s</w:t>
      </w:r>
      <w:r w:rsidR="00EE5C7E">
        <w:t>ales should not have been used);</w:t>
      </w:r>
      <w:r w:rsidR="00A10511">
        <w:t xml:space="preserve"> </w:t>
      </w:r>
      <w:r>
        <w:t>at 4-5 (Board accepted city assessor’s values, but based upon methodology and data of taxpayer’s expert)</w:t>
      </w:r>
    </w:p>
    <w:p w14:paraId="7175EB59" w14:textId="77777777" w:rsidR="00DE751F" w:rsidRDefault="00DE751F">
      <w:pPr>
        <w:pStyle w:val="Header"/>
        <w:tabs>
          <w:tab w:val="clear" w:pos="4320"/>
          <w:tab w:val="clear" w:pos="8640"/>
        </w:tabs>
        <w:ind w:firstLine="720"/>
      </w:pPr>
      <w:r>
        <w:rPr>
          <w:i/>
        </w:rPr>
        <w:t xml:space="preserve">J &amp; N. Sanford Trust v. Town of Sanford, </w:t>
      </w:r>
      <w:r>
        <w:t xml:space="preserve">No. 93-82, at 2 (use of </w:t>
      </w:r>
    </w:p>
    <w:p w14:paraId="53D29D2F" w14:textId="77777777" w:rsidR="000577D3" w:rsidRDefault="00DE751F" w:rsidP="00A10511">
      <w:pPr>
        <w:ind w:left="1440"/>
      </w:pPr>
      <w:r>
        <w:t>sales approach challenged by town)</w:t>
      </w:r>
      <w:r w:rsidR="00C46B3D">
        <w:t>;</w:t>
      </w:r>
      <w:r w:rsidR="00A10511">
        <w:t xml:space="preserve"> at 3</w:t>
      </w:r>
      <w:r>
        <w:t xml:space="preserve"> </w:t>
      </w:r>
      <w:r w:rsidR="00A10511">
        <w:t xml:space="preserve">(sales used by taxpayer, whether distress sales or not, were an indication </w:t>
      </w:r>
    </w:p>
    <w:p w14:paraId="51E4E49F" w14:textId="77777777" w:rsidR="00A10511" w:rsidRDefault="00A10511" w:rsidP="00A10511">
      <w:pPr>
        <w:ind w:left="1440"/>
      </w:pPr>
      <w:r>
        <w:t xml:space="preserve">of the market) </w:t>
      </w:r>
    </w:p>
    <w:p w14:paraId="55238BB7" w14:textId="77777777" w:rsidR="00DE751F" w:rsidRDefault="00DE751F">
      <w:pPr>
        <w:pStyle w:val="Header"/>
        <w:tabs>
          <w:tab w:val="clear" w:pos="4320"/>
          <w:tab w:val="clear" w:pos="8640"/>
        </w:tabs>
      </w:pPr>
      <w:r>
        <w:tab/>
      </w:r>
      <w:r>
        <w:rPr>
          <w:i/>
        </w:rPr>
        <w:t xml:space="preserve">Champion International Corp. v. Town of Bucksport, </w:t>
      </w:r>
      <w:r>
        <w:t xml:space="preserve">No. 93-98, </w:t>
      </w:r>
    </w:p>
    <w:p w14:paraId="4FB3D128" w14:textId="77777777" w:rsidR="00282BF6" w:rsidRDefault="00DE751F" w:rsidP="00282BF6">
      <w:pPr>
        <w:pStyle w:val="Header"/>
        <w:tabs>
          <w:tab w:val="clear" w:pos="4320"/>
          <w:tab w:val="clear" w:pos="8640"/>
        </w:tabs>
        <w:ind w:left="1440"/>
      </w:pPr>
      <w:r>
        <w:t>at</w:t>
      </w:r>
      <w:r w:rsidRPr="00D86B4C">
        <w:t xml:space="preserve"> 6, 9, </w:t>
      </w:r>
      <w:r w:rsidR="00282BF6" w:rsidRPr="00D86B4C">
        <w:t xml:space="preserve">11, </w:t>
      </w:r>
      <w:r w:rsidRPr="00D86B4C">
        <w:t>14</w:t>
      </w:r>
      <w:r>
        <w:t xml:space="preserve"> (considered but not used by assessor, although taxpayer asserted its use; Board found it inapplicable to specialized industrial property</w:t>
      </w:r>
      <w:r w:rsidR="00282BF6">
        <w:t>; based on public information, taxpayer used three paper mill sales, which town said was inadequate; Board found other sales to be too few and with too many variables to be meaningful</w:t>
      </w:r>
      <w:r>
        <w:t>)</w:t>
      </w:r>
    </w:p>
    <w:p w14:paraId="406BD807" w14:textId="77777777" w:rsidR="00282BF6" w:rsidRDefault="00282BF6" w:rsidP="00282BF6">
      <w:r>
        <w:tab/>
      </w:r>
      <w:r>
        <w:rPr>
          <w:i/>
        </w:rPr>
        <w:t xml:space="preserve">Kennebunkport Inn, Inc. v. Town of Kennebunkport, </w:t>
      </w:r>
      <w:r>
        <w:t>No. 94-43, at 3</w:t>
      </w:r>
    </w:p>
    <w:p w14:paraId="044B5EFC" w14:textId="77777777" w:rsidR="00282BF6" w:rsidRDefault="00282BF6" w:rsidP="00282BF6">
      <w:pPr>
        <w:pStyle w:val="Header"/>
        <w:tabs>
          <w:tab w:val="clear" w:pos="4320"/>
          <w:tab w:val="clear" w:pos="8640"/>
        </w:tabs>
        <w:ind w:left="1440"/>
      </w:pPr>
      <w:r>
        <w:lastRenderedPageBreak/>
        <w:t>(petitioner proffered comparables, but town dismissed their relevance because they were not located close to petitioner’s inn; location an important factor in assessment)</w:t>
      </w:r>
    </w:p>
    <w:p w14:paraId="5A87A63D" w14:textId="77777777" w:rsidR="00DE751F" w:rsidRDefault="00DE751F" w:rsidP="00282BF6">
      <w:pPr>
        <w:pStyle w:val="Header"/>
        <w:tabs>
          <w:tab w:val="clear" w:pos="4320"/>
          <w:tab w:val="clear" w:pos="8640"/>
        </w:tabs>
        <w:ind w:firstLine="720"/>
      </w:pPr>
      <w:r>
        <w:rPr>
          <w:i/>
        </w:rPr>
        <w:t xml:space="preserve">Toussaint v. City of Lewiston, </w:t>
      </w:r>
      <w:r>
        <w:t xml:space="preserve">Nos. 95-143–95-146, at 3 (Board </w:t>
      </w:r>
    </w:p>
    <w:p w14:paraId="210150F2" w14:textId="77777777" w:rsidR="00282BF6" w:rsidRDefault="00DE751F" w:rsidP="00282BF6">
      <w:pPr>
        <w:pStyle w:val="Header"/>
        <w:tabs>
          <w:tab w:val="clear" w:pos="4320"/>
          <w:tab w:val="clear" w:pos="8640"/>
        </w:tabs>
        <w:ind w:left="1440"/>
      </w:pPr>
      <w:r>
        <w:t>found sales approach had least credibility where non-arm’s length transactions were included in taxpayer’s analysis)</w:t>
      </w:r>
      <w:r>
        <w:tab/>
      </w:r>
    </w:p>
    <w:p w14:paraId="4A8B2523" w14:textId="77777777" w:rsidR="00282BF6" w:rsidRDefault="00282BF6" w:rsidP="00282BF6">
      <w:r>
        <w:tab/>
      </w:r>
      <w:r>
        <w:rPr>
          <w:i/>
        </w:rPr>
        <w:t>FLS Associates v. City of Augusta,</w:t>
      </w:r>
      <w:r>
        <w:t xml:space="preserve"> No. 95-153, at 2 (city argued </w:t>
      </w:r>
    </w:p>
    <w:p w14:paraId="571C85A8" w14:textId="77777777" w:rsidR="00282BF6" w:rsidRDefault="00282BF6" w:rsidP="00282BF6">
      <w:pPr>
        <w:ind w:left="720" w:firstLine="720"/>
      </w:pPr>
      <w:r>
        <w:t>taxpayer’s comparables were inadequate due to age, etc.)</w:t>
      </w:r>
    </w:p>
    <w:p w14:paraId="7C4064FB" w14:textId="77777777" w:rsidR="00DE751F" w:rsidRDefault="00DE751F" w:rsidP="00282BF6">
      <w:pPr>
        <w:ind w:firstLine="720"/>
      </w:pPr>
      <w:r>
        <w:rPr>
          <w:i/>
        </w:rPr>
        <w:t>Spang Enterprises v. Town of Kennebunkport,</w:t>
      </w:r>
      <w:r>
        <w:t xml:space="preserve"> No. 96-011, at 1-2 </w:t>
      </w:r>
    </w:p>
    <w:p w14:paraId="4D6EE10D" w14:textId="77777777" w:rsidR="00DE751F" w:rsidRDefault="00DE751F">
      <w:pPr>
        <w:ind w:left="1440"/>
      </w:pPr>
      <w:r>
        <w:t>(rejected by taxpayer due to lack of arm’s length sales, who also criticized town’s appraisal for not listing compara</w:t>
      </w:r>
      <w:r w:rsidR="00A64E57">
        <w:t>ble</w:t>
      </w:r>
      <w:r>
        <w:t xml:space="preserve"> sales in report)</w:t>
      </w:r>
    </w:p>
    <w:p w14:paraId="31BC90E8" w14:textId="77777777" w:rsidR="00DE751F" w:rsidRDefault="00DE751F">
      <w:pPr>
        <w:pStyle w:val="Header"/>
        <w:tabs>
          <w:tab w:val="clear" w:pos="4320"/>
          <w:tab w:val="clear" w:pos="8640"/>
        </w:tabs>
      </w:pPr>
      <w:r>
        <w:tab/>
      </w:r>
      <w:r>
        <w:rPr>
          <w:i/>
        </w:rPr>
        <w:t xml:space="preserve">Pope v. Town of Old Orchard Beach, </w:t>
      </w:r>
      <w:r>
        <w:t xml:space="preserve">Nos. 96-039–96-041, at 2 </w:t>
      </w:r>
    </w:p>
    <w:p w14:paraId="2A0FDE50" w14:textId="77777777" w:rsidR="00DE751F" w:rsidRDefault="00DE751F">
      <w:pPr>
        <w:pStyle w:val="Header"/>
        <w:tabs>
          <w:tab w:val="clear" w:pos="4320"/>
          <w:tab w:val="clear" w:pos="8640"/>
        </w:tabs>
        <w:ind w:left="1440"/>
      </w:pPr>
      <w:r>
        <w:t>(taxpayer did not use sales approach; town used it to test income approach)</w:t>
      </w:r>
    </w:p>
    <w:p w14:paraId="3DD06839" w14:textId="77777777" w:rsidR="00DE751F" w:rsidRDefault="00DE751F">
      <w:pPr>
        <w:pStyle w:val="Header"/>
        <w:tabs>
          <w:tab w:val="clear" w:pos="4320"/>
          <w:tab w:val="clear" w:pos="8640"/>
        </w:tabs>
      </w:pPr>
      <w:r>
        <w:tab/>
      </w:r>
      <w:r>
        <w:rPr>
          <w:i/>
        </w:rPr>
        <w:t xml:space="preserve">KPMG Peat Marwick v. City of Lewiston, </w:t>
      </w:r>
      <w:r>
        <w:t>No. 96-047, at 2, 3</w:t>
      </w:r>
    </w:p>
    <w:p w14:paraId="7F3B1F48" w14:textId="77777777" w:rsidR="00162885" w:rsidRDefault="00DE751F" w:rsidP="00162885">
      <w:pPr>
        <w:pStyle w:val="Header"/>
        <w:tabs>
          <w:tab w:val="clear" w:pos="4320"/>
          <w:tab w:val="clear" w:pos="8640"/>
        </w:tabs>
        <w:ind w:right="-90"/>
        <w:rPr>
          <w:lang w:val="en-US"/>
        </w:rPr>
      </w:pPr>
      <w:r>
        <w:t xml:space="preserve"> </w:t>
      </w:r>
      <w:r>
        <w:tab/>
      </w:r>
      <w:r>
        <w:tab/>
        <w:t>(Board found taxpayer’s use only of sales approach</w:t>
      </w:r>
      <w:r w:rsidR="00162885">
        <w:rPr>
          <w:lang w:val="en-US"/>
        </w:rPr>
        <w:t xml:space="preserve"> </w:t>
      </w:r>
      <w:r>
        <w:t xml:space="preserve">inadequate, </w:t>
      </w:r>
    </w:p>
    <w:p w14:paraId="1A2BFF6D" w14:textId="77777777" w:rsidR="00282BF6" w:rsidRDefault="00162885" w:rsidP="00162885">
      <w:pPr>
        <w:pStyle w:val="Header"/>
        <w:tabs>
          <w:tab w:val="clear" w:pos="4320"/>
          <w:tab w:val="clear" w:pos="8640"/>
        </w:tabs>
        <w:ind w:right="-90"/>
      </w:pPr>
      <w:r>
        <w:rPr>
          <w:lang w:val="en-US"/>
        </w:rPr>
        <w:tab/>
      </w:r>
      <w:r>
        <w:rPr>
          <w:lang w:val="en-US"/>
        </w:rPr>
        <w:tab/>
      </w:r>
      <w:r w:rsidR="00DE751F">
        <w:t>especially given appraiser’s use of only one comparable)</w:t>
      </w:r>
    </w:p>
    <w:p w14:paraId="24F2AC3A" w14:textId="77777777" w:rsidR="00DE751F" w:rsidRDefault="00DE751F">
      <w:r>
        <w:tab/>
      </w:r>
      <w:r>
        <w:rPr>
          <w:i/>
        </w:rPr>
        <w:t xml:space="preserve">Port Resort Realty Corp. v. Town of Kennebunkport, </w:t>
      </w:r>
      <w:r>
        <w:t>No 98-004, at 2</w:t>
      </w:r>
    </w:p>
    <w:p w14:paraId="0CC5E652" w14:textId="77777777" w:rsidR="00DE751F" w:rsidRDefault="00DE751F">
      <w:pPr>
        <w:pStyle w:val="Header"/>
        <w:tabs>
          <w:tab w:val="clear" w:pos="4320"/>
          <w:tab w:val="clear" w:pos="8640"/>
        </w:tabs>
      </w:pPr>
      <w:r>
        <w:tab/>
      </w:r>
      <w:r>
        <w:tab/>
        <w:t>(not used by taxpayer because of lack of comparable sales)</w:t>
      </w:r>
    </w:p>
    <w:p w14:paraId="1F218293" w14:textId="77777777" w:rsidR="00282BF6" w:rsidRDefault="00DE751F" w:rsidP="00282BF6">
      <w:r>
        <w:tab/>
      </w:r>
      <w:r w:rsidR="00282BF6">
        <w:rPr>
          <w:i/>
        </w:rPr>
        <w:t xml:space="preserve">B &amp; B Properties v. City of Ellsworth, </w:t>
      </w:r>
      <w:r w:rsidR="00282BF6">
        <w:t>No. 98-026, at 10, 11 &amp; n.6</w:t>
      </w:r>
    </w:p>
    <w:p w14:paraId="639B1060" w14:textId="77777777" w:rsidR="00282BF6" w:rsidRDefault="00282BF6" w:rsidP="00282BF6">
      <w:r>
        <w:tab/>
      </w:r>
      <w:r>
        <w:tab/>
        <w:t xml:space="preserve">(taxpayer offered comparables that assessor attacked, </w:t>
      </w:r>
    </w:p>
    <w:p w14:paraId="4ED01DF2" w14:textId="77777777" w:rsidR="00282BF6" w:rsidRDefault="00282BF6" w:rsidP="00282BF6">
      <w:pPr>
        <w:ind w:left="720" w:firstLine="720"/>
      </w:pPr>
      <w:r>
        <w:t>although it was not her burden to do so)</w:t>
      </w:r>
    </w:p>
    <w:p w14:paraId="2119BC69" w14:textId="77777777" w:rsidR="00282BF6" w:rsidRDefault="00282BF6" w:rsidP="00282BF6">
      <w:r>
        <w:tab/>
      </w:r>
      <w:r>
        <w:rPr>
          <w:i/>
        </w:rPr>
        <w:t xml:space="preserve">Provost, Inc. v. Town of Windham, </w:t>
      </w:r>
      <w:r>
        <w:t xml:space="preserve">No. 98-029, at 3 (assessor did </w:t>
      </w:r>
    </w:p>
    <w:p w14:paraId="735DC668" w14:textId="77777777" w:rsidR="00282BF6" w:rsidRDefault="00282BF6" w:rsidP="00282BF6">
      <w:pPr>
        <w:ind w:left="720" w:firstLine="720"/>
      </w:pPr>
      <w:r>
        <w:t xml:space="preserve">not use </w:t>
      </w:r>
      <w:r w:rsidR="00691780">
        <w:t>sales</w:t>
      </w:r>
      <w:r>
        <w:t>, as few, if any, were available)</w:t>
      </w:r>
    </w:p>
    <w:p w14:paraId="6F9181CF" w14:textId="77777777" w:rsidR="00DE751F" w:rsidRDefault="00DE751F" w:rsidP="00282BF6">
      <w:pPr>
        <w:ind w:firstLine="720"/>
      </w:pPr>
      <w:r>
        <w:rPr>
          <w:i/>
        </w:rPr>
        <w:t>Northeast E</w:t>
      </w:r>
      <w:r w:rsidR="009D5088">
        <w:rPr>
          <w:i/>
        </w:rPr>
        <w:t>mpire</w:t>
      </w:r>
      <w:r>
        <w:rPr>
          <w:i/>
        </w:rPr>
        <w:t xml:space="preserve"> Ltd. Partnership #2 v. Town of Ashland, </w:t>
      </w:r>
      <w:r>
        <w:t xml:space="preserve">Nos. </w:t>
      </w:r>
    </w:p>
    <w:p w14:paraId="3C2DD01F" w14:textId="77777777" w:rsidR="00DE751F" w:rsidRDefault="00DE751F" w:rsidP="000577D3">
      <w:pPr>
        <w:pStyle w:val="Header"/>
        <w:tabs>
          <w:tab w:val="clear" w:pos="4320"/>
          <w:tab w:val="clear" w:pos="8640"/>
        </w:tabs>
        <w:ind w:left="1440" w:right="-180"/>
      </w:pPr>
      <w:r>
        <w:t xml:space="preserve">99-015 &amp; 99-027, </w:t>
      </w:r>
      <w:r w:rsidR="00282BF6">
        <w:t>at 11-12 (sales approach doomed where comparables were not</w:t>
      </w:r>
      <w:r w:rsidR="000577D3">
        <w:t xml:space="preserve"> identified, purchase prices of </w:t>
      </w:r>
      <w:r w:rsidR="00282BF6">
        <w:t xml:space="preserve">comparables were not disclosed, and there was lack of evidence of arm’s length sales; </w:t>
      </w:r>
      <w:r>
        <w:t xml:space="preserve">appraiser wrongly assumed liquidation or removal of property, which remained operational) </w:t>
      </w:r>
    </w:p>
    <w:p w14:paraId="4495FAB8" w14:textId="77777777" w:rsidR="0051183E" w:rsidRDefault="007A6901" w:rsidP="0051183E">
      <w:pPr>
        <w:ind w:right="-90"/>
      </w:pPr>
      <w:r>
        <w:tab/>
      </w:r>
      <w:r w:rsidRPr="0051183E">
        <w:rPr>
          <w:i/>
        </w:rPr>
        <w:t>Great Northern Paper, Inc. v. Town of East Millinocket,</w:t>
      </w:r>
      <w:r>
        <w:t xml:space="preserve"> No. 2000-006, </w:t>
      </w:r>
    </w:p>
    <w:p w14:paraId="48C04D4B" w14:textId="77777777" w:rsidR="00282BF6" w:rsidRPr="0051183E" w:rsidRDefault="007A6901" w:rsidP="0051183E">
      <w:pPr>
        <w:ind w:left="1440" w:right="-90"/>
        <w:rPr>
          <w:i/>
        </w:rPr>
      </w:pPr>
      <w:r>
        <w:t xml:space="preserve">at 19-20 (appraiser for town correctly </w:t>
      </w:r>
      <w:r w:rsidR="00767CD7">
        <w:t>disregarded sales approach</w:t>
      </w:r>
      <w:r>
        <w:t xml:space="preserve"> </w:t>
      </w:r>
      <w:r w:rsidR="00767CD7">
        <w:t>when</w:t>
      </w:r>
      <w:r>
        <w:t xml:space="preserve"> i</w:t>
      </w:r>
      <w:r w:rsidR="00767CD7">
        <w:t>t was</w:t>
      </w:r>
      <w:r>
        <w:t xml:space="preserve"> difficult to find complex industrial property comparables)</w:t>
      </w:r>
      <w:r w:rsidR="00EE5C7E">
        <w:t>;</w:t>
      </w:r>
      <w:r w:rsidR="00282BF6">
        <w:t xml:space="preserve"> at 19 &amp; n.19 (sales approach inappropriate when details of other sales are unavailable, although that is admittedly often the case with complex transactions)</w:t>
      </w:r>
    </w:p>
    <w:p w14:paraId="14621808" w14:textId="77777777" w:rsidR="00282BF6" w:rsidRDefault="00282BF6" w:rsidP="00282BF6">
      <w:pPr>
        <w:pStyle w:val="Header"/>
        <w:tabs>
          <w:tab w:val="clear" w:pos="4320"/>
          <w:tab w:val="clear" w:pos="8640"/>
        </w:tabs>
      </w:pPr>
      <w:r>
        <w:tab/>
      </w:r>
      <w:r>
        <w:rPr>
          <w:i/>
        </w:rPr>
        <w:t xml:space="preserve">UAH-Hydro v. Town of Winslow, </w:t>
      </w:r>
      <w:r>
        <w:t xml:space="preserve">2001-009, at 18 (use of power </w:t>
      </w:r>
    </w:p>
    <w:p w14:paraId="12409FF5" w14:textId="77777777" w:rsidR="00282BF6" w:rsidRPr="00E87479" w:rsidRDefault="00282BF6" w:rsidP="00282BF6">
      <w:pPr>
        <w:pStyle w:val="Header"/>
        <w:tabs>
          <w:tab w:val="clear" w:pos="4320"/>
          <w:tab w:val="clear" w:pos="8640"/>
        </w:tabs>
        <w:ind w:left="1440"/>
      </w:pPr>
      <w:r>
        <w:t>generating that are not stand-alone hydro-power as is the subject property is not credible; sale of facility, during time or deregulation when utilities were required to divest themselves of assets, was forced sale; other sales, of hydro-power facilities are suspect due to time of sales and lack of detailed description)</w:t>
      </w:r>
    </w:p>
    <w:p w14:paraId="5445448F" w14:textId="77777777" w:rsidR="007A6901" w:rsidRDefault="008F7E65" w:rsidP="008F7E65">
      <w:pPr>
        <w:pStyle w:val="Header"/>
        <w:tabs>
          <w:tab w:val="clear" w:pos="4320"/>
          <w:tab w:val="clear" w:pos="8640"/>
        </w:tabs>
        <w:ind w:right="-180"/>
      </w:pPr>
      <w:r>
        <w:tab/>
      </w:r>
      <w:r>
        <w:rPr>
          <w:i/>
        </w:rPr>
        <w:t xml:space="preserve">Sprague Energy Corp. v. Town of Bucksport, </w:t>
      </w:r>
      <w:r>
        <w:t>No. 2003-003, at 23-26</w:t>
      </w:r>
    </w:p>
    <w:p w14:paraId="0063F187" w14:textId="77777777" w:rsidR="008F7E65" w:rsidRDefault="008F7E65" w:rsidP="008F7E65">
      <w:pPr>
        <w:pStyle w:val="Header"/>
        <w:tabs>
          <w:tab w:val="clear" w:pos="4320"/>
          <w:tab w:val="clear" w:pos="8640"/>
        </w:tabs>
        <w:ind w:left="1440" w:right="-180"/>
      </w:pPr>
      <w:r>
        <w:lastRenderedPageBreak/>
        <w:t xml:space="preserve">(appraiser opined sales approach was most useful for special use property (oil terminal), but in the end his opinion of value was </w:t>
      </w:r>
      <w:r w:rsidR="005D2D19">
        <w:t>based on an arbitrary price per unit</w:t>
      </w:r>
      <w:r>
        <w:t>)</w:t>
      </w:r>
    </w:p>
    <w:p w14:paraId="153577C6" w14:textId="77777777" w:rsidR="004B0465" w:rsidRDefault="005237CE" w:rsidP="005237CE">
      <w:pPr>
        <w:pStyle w:val="Header"/>
        <w:tabs>
          <w:tab w:val="clear" w:pos="4320"/>
          <w:tab w:val="clear" w:pos="8640"/>
        </w:tabs>
        <w:ind w:right="-180"/>
      </w:pPr>
      <w:r>
        <w:tab/>
      </w:r>
      <w:r>
        <w:rPr>
          <w:i/>
        </w:rPr>
        <w:t>U. S. Optical Disc</w:t>
      </w:r>
      <w:r w:rsidR="004B0465">
        <w:rPr>
          <w:i/>
        </w:rPr>
        <w:t>, Inc.</w:t>
      </w:r>
      <w:r>
        <w:rPr>
          <w:i/>
        </w:rPr>
        <w:t xml:space="preserve"> v. Town of Sanford, </w:t>
      </w:r>
      <w:r>
        <w:t xml:space="preserve">No. 2003-004, at 19 </w:t>
      </w:r>
    </w:p>
    <w:p w14:paraId="3F40B575" w14:textId="77777777" w:rsidR="008F7E65" w:rsidRDefault="005237CE" w:rsidP="004B0465">
      <w:pPr>
        <w:pStyle w:val="Header"/>
        <w:tabs>
          <w:tab w:val="clear" w:pos="4320"/>
          <w:tab w:val="clear" w:pos="8640"/>
        </w:tabs>
        <w:ind w:left="720" w:right="-180" w:firstLine="720"/>
      </w:pPr>
      <w:r>
        <w:t>(apprai</w:t>
      </w:r>
      <w:r w:rsidR="004B0465">
        <w:t xml:space="preserve">ser </w:t>
      </w:r>
      <w:r>
        <w:t>of real property relied primarily on sales approach)</w:t>
      </w:r>
    </w:p>
    <w:p w14:paraId="307E1923" w14:textId="77777777" w:rsidR="002D1026" w:rsidRDefault="002D1026">
      <w:pPr>
        <w:pStyle w:val="Header"/>
        <w:tabs>
          <w:tab w:val="clear" w:pos="4320"/>
          <w:tab w:val="clear" w:pos="8640"/>
        </w:tabs>
      </w:pPr>
      <w:r>
        <w:tab/>
      </w:r>
      <w:r>
        <w:rPr>
          <w:i/>
        </w:rPr>
        <w:t xml:space="preserve">Topsham Hydro Partners v. Town of Topsham, </w:t>
      </w:r>
      <w:r>
        <w:t>No. 2003-007, at 12</w:t>
      </w:r>
    </w:p>
    <w:p w14:paraId="70971247" w14:textId="77777777" w:rsidR="005237CE" w:rsidRDefault="002D1026" w:rsidP="002D1026">
      <w:pPr>
        <w:pStyle w:val="Header"/>
        <w:tabs>
          <w:tab w:val="clear" w:pos="4320"/>
          <w:tab w:val="clear" w:pos="8640"/>
        </w:tabs>
        <w:ind w:left="1440"/>
      </w:pPr>
      <w:r>
        <w:t>(“auction” open to public, lasting six months, and generating 10 interested, competitive purchasers was not a duress sale)</w:t>
      </w:r>
      <w:r>
        <w:tab/>
      </w:r>
    </w:p>
    <w:p w14:paraId="6EA52154" w14:textId="77777777" w:rsidR="00422D30" w:rsidRDefault="00960F2A" w:rsidP="00960F2A">
      <w:pPr>
        <w:pStyle w:val="Header"/>
        <w:tabs>
          <w:tab w:val="clear" w:pos="4320"/>
          <w:tab w:val="clear" w:pos="8640"/>
        </w:tabs>
        <w:ind w:right="-360"/>
      </w:pPr>
      <w:r>
        <w:tab/>
      </w:r>
      <w:r>
        <w:rPr>
          <w:i/>
        </w:rPr>
        <w:t xml:space="preserve">Woodland Kittery Ltd. Partnership v. Town of Kittery, </w:t>
      </w:r>
      <w:r>
        <w:t xml:space="preserve">No. 2006-008, </w:t>
      </w:r>
    </w:p>
    <w:p w14:paraId="4FFC9750" w14:textId="77777777" w:rsidR="002D1026" w:rsidRDefault="00960F2A" w:rsidP="00422D30">
      <w:pPr>
        <w:pStyle w:val="Header"/>
        <w:tabs>
          <w:tab w:val="clear" w:pos="4320"/>
          <w:tab w:val="clear" w:pos="8640"/>
        </w:tabs>
        <w:ind w:left="720" w:right="-90" w:firstLine="720"/>
      </w:pPr>
      <w:r>
        <w:t>at 6</w:t>
      </w:r>
      <w:r w:rsidR="00422D30">
        <w:t xml:space="preserve"> </w:t>
      </w:r>
      <w:r>
        <w:t xml:space="preserve">(neither sales nor cost approach is useful where recorded </w:t>
      </w:r>
    </w:p>
    <w:p w14:paraId="2845C562" w14:textId="77777777" w:rsidR="00960F2A" w:rsidRDefault="00960F2A">
      <w:pPr>
        <w:pStyle w:val="Header"/>
        <w:tabs>
          <w:tab w:val="clear" w:pos="4320"/>
          <w:tab w:val="clear" w:pos="8640"/>
        </w:tabs>
      </w:pPr>
      <w:r>
        <w:tab/>
      </w:r>
      <w:r>
        <w:tab/>
        <w:t>re</w:t>
      </w:r>
      <w:r w:rsidR="00422D30">
        <w:t>nt re</w:t>
      </w:r>
      <w:r>
        <w:t>strictions and tax credits are not factored in)</w:t>
      </w:r>
    </w:p>
    <w:p w14:paraId="17B21AF8" w14:textId="77777777" w:rsidR="0030040C" w:rsidRDefault="0030040C">
      <w:pPr>
        <w:pStyle w:val="Header"/>
        <w:tabs>
          <w:tab w:val="clear" w:pos="4320"/>
          <w:tab w:val="clear" w:pos="8640"/>
        </w:tabs>
        <w:rPr>
          <w:i/>
        </w:rPr>
      </w:pPr>
      <w:r>
        <w:tab/>
      </w:r>
      <w:r>
        <w:rPr>
          <w:i/>
        </w:rPr>
        <w:t xml:space="preserve">City of Brewer v. Ellen M. Leach Memorial Home &amp; Ellen M. Leach </w:t>
      </w:r>
    </w:p>
    <w:p w14:paraId="26C151D2" w14:textId="77777777" w:rsidR="00C35F4B" w:rsidRDefault="0030040C">
      <w:pPr>
        <w:pStyle w:val="Header"/>
        <w:tabs>
          <w:tab w:val="clear" w:pos="4320"/>
          <w:tab w:val="clear" w:pos="8640"/>
        </w:tabs>
      </w:pPr>
      <w:r>
        <w:rPr>
          <w:i/>
        </w:rPr>
        <w:tab/>
      </w:r>
      <w:r>
        <w:rPr>
          <w:i/>
        </w:rPr>
        <w:tab/>
        <w:t xml:space="preserve">Memorial Home v. City of Brewer, </w:t>
      </w:r>
      <w:r>
        <w:t xml:space="preserve">Nos. 2006-012 &amp; -013, </w:t>
      </w:r>
      <w:r w:rsidR="00960092">
        <w:t>at</w:t>
      </w:r>
      <w:r w:rsidR="003047A3">
        <w:t xml:space="preserve"> 15</w:t>
      </w:r>
    </w:p>
    <w:p w14:paraId="616CA1D4" w14:textId="77777777" w:rsidR="0030040C" w:rsidRDefault="00960092" w:rsidP="003047A3">
      <w:pPr>
        <w:pStyle w:val="Header"/>
        <w:tabs>
          <w:tab w:val="clear" w:pos="4320"/>
          <w:tab w:val="clear" w:pos="8640"/>
        </w:tabs>
        <w:ind w:left="1440"/>
      </w:pPr>
      <w:r>
        <w:t>(taxpayer’s appraiser did not rely on sales approach, finding no comparables); at 17 (city’s appraiser did not rely heavily on sales approach; her other sales were not comparable)</w:t>
      </w:r>
    </w:p>
    <w:p w14:paraId="1F89393B" w14:textId="77777777" w:rsidR="006B7FB4" w:rsidRDefault="006B7FB4" w:rsidP="006B7FB4">
      <w:pPr>
        <w:pStyle w:val="Header"/>
        <w:tabs>
          <w:tab w:val="clear" w:pos="4320"/>
          <w:tab w:val="clear" w:pos="8640"/>
        </w:tabs>
        <w:rPr>
          <w:i/>
        </w:rPr>
      </w:pPr>
      <w:r>
        <w:tab/>
      </w:r>
      <w:r w:rsidRPr="00536918">
        <w:rPr>
          <w:i/>
        </w:rPr>
        <w:t>Cushing Holdings, LLC v. Town of Cushing</w:t>
      </w:r>
      <w:r>
        <w:rPr>
          <w:i/>
        </w:rPr>
        <w:t xml:space="preserve"> </w:t>
      </w:r>
      <w:r w:rsidRPr="007E4F3D">
        <w:t>and</w:t>
      </w:r>
      <w:r w:rsidRPr="00536918">
        <w:rPr>
          <w:i/>
        </w:rPr>
        <w:t xml:space="preserve"> Last Resort Holdings, </w:t>
      </w:r>
    </w:p>
    <w:p w14:paraId="6E653F88" w14:textId="77777777" w:rsidR="0030040C" w:rsidRDefault="006B7FB4" w:rsidP="006B7FB4">
      <w:pPr>
        <w:pStyle w:val="Header"/>
        <w:tabs>
          <w:tab w:val="clear" w:pos="4320"/>
          <w:tab w:val="clear" w:pos="8640"/>
        </w:tabs>
        <w:ind w:right="-180"/>
      </w:pPr>
      <w:r>
        <w:rPr>
          <w:i/>
        </w:rPr>
        <w:tab/>
      </w:r>
      <w:r>
        <w:rPr>
          <w:i/>
        </w:rPr>
        <w:tab/>
      </w:r>
      <w:r w:rsidRPr="00536918">
        <w:rPr>
          <w:i/>
        </w:rPr>
        <w:t>LLC v. Town of Cushing,</w:t>
      </w:r>
      <w:r>
        <w:t xml:space="preserve"> Nos. 2006-017 &amp; -018, at 4-6 (assessors</w:t>
      </w:r>
      <w:r w:rsidR="005C0113">
        <w:t>’</w:t>
      </w:r>
      <w:r>
        <w:t xml:space="preserve"> </w:t>
      </w:r>
    </w:p>
    <w:p w14:paraId="3D433FF7" w14:textId="77777777" w:rsidR="006B7FB4" w:rsidRDefault="006B7FB4" w:rsidP="00C013CD">
      <w:pPr>
        <w:pStyle w:val="Header"/>
        <w:tabs>
          <w:tab w:val="clear" w:pos="4320"/>
          <w:tab w:val="clear" w:pos="8640"/>
        </w:tabs>
        <w:ind w:left="1440" w:right="-180"/>
      </w:pPr>
      <w:r>
        <w:t xml:space="preserve">agent valuing subdivisions began with assessment of original “mother lot” and then considered actual sales to determine base lot value of each project, taking into account </w:t>
      </w:r>
      <w:r w:rsidR="00D14ABD">
        <w:t>rising</w:t>
      </w:r>
      <w:r>
        <w:t xml:space="preserve"> market and fact properties were not finished, and then reduced </w:t>
      </w:r>
      <w:r w:rsidR="00D14ABD">
        <w:t xml:space="preserve">the </w:t>
      </w:r>
      <w:r>
        <w:t>value of common lots, with unbuildable restrictions)</w:t>
      </w:r>
      <w:r w:rsidR="009A2022">
        <w:t xml:space="preserve">; at 10 (town’s appraiser appropriately considered sales in all relevant subdivisions and did not consider sales after market conditions began to change)  </w:t>
      </w:r>
    </w:p>
    <w:p w14:paraId="57F9AE70" w14:textId="77777777" w:rsidR="00E17648" w:rsidRDefault="009D5438" w:rsidP="006B7FB4">
      <w:pPr>
        <w:pStyle w:val="Header"/>
        <w:tabs>
          <w:tab w:val="clear" w:pos="4320"/>
          <w:tab w:val="clear" w:pos="8640"/>
        </w:tabs>
        <w:ind w:right="-180"/>
        <w:rPr>
          <w:i/>
          <w:lang w:val="en-US"/>
        </w:rPr>
      </w:pPr>
      <w:r>
        <w:rPr>
          <w:i/>
        </w:rPr>
        <w:tab/>
        <w:t xml:space="preserve">GGP-Maine Mall, LLC v. City of South Portland, </w:t>
      </w:r>
      <w:r>
        <w:t>No. 2008-001</w:t>
      </w:r>
      <w:r w:rsidR="00E17648">
        <w:rPr>
          <w:lang w:val="en-US"/>
        </w:rPr>
        <w:t xml:space="preserve"> (</w:t>
      </w:r>
      <w:r w:rsidR="00E17648">
        <w:rPr>
          <w:i/>
          <w:lang w:val="en-US"/>
        </w:rPr>
        <w:t xml:space="preserve">Maine </w:t>
      </w:r>
    </w:p>
    <w:p w14:paraId="20A5D203" w14:textId="77777777" w:rsidR="00E17648" w:rsidRDefault="00E17648" w:rsidP="006B7FB4">
      <w:pPr>
        <w:pStyle w:val="Header"/>
        <w:tabs>
          <w:tab w:val="clear" w:pos="4320"/>
          <w:tab w:val="clear" w:pos="8640"/>
        </w:tabs>
        <w:ind w:right="-180"/>
        <w:rPr>
          <w:lang w:val="en-US"/>
        </w:rPr>
      </w:pPr>
      <w:r>
        <w:rPr>
          <w:i/>
          <w:lang w:val="en-US"/>
        </w:rPr>
        <w:tab/>
      </w:r>
      <w:r>
        <w:rPr>
          <w:i/>
          <w:lang w:val="en-US"/>
        </w:rPr>
        <w:tab/>
        <w:t>Mall I</w:t>
      </w:r>
      <w:r>
        <w:rPr>
          <w:lang w:val="en-US"/>
        </w:rPr>
        <w:t>)</w:t>
      </w:r>
      <w:r w:rsidR="009D5438">
        <w:t>, at 9</w:t>
      </w:r>
      <w:r>
        <w:rPr>
          <w:lang w:val="en-US"/>
        </w:rPr>
        <w:t xml:space="preserve"> </w:t>
      </w:r>
      <w:r w:rsidR="009D5438">
        <w:t>(use urged by city</w:t>
      </w:r>
      <w:r w:rsidR="00F72DA3">
        <w:t xml:space="preserve">’s review appraiser because the </w:t>
      </w:r>
    </w:p>
    <w:p w14:paraId="14766FF8" w14:textId="77777777" w:rsidR="009D5438" w:rsidRDefault="00F72DA3" w:rsidP="0090739C">
      <w:pPr>
        <w:pStyle w:val="Header"/>
        <w:tabs>
          <w:tab w:val="clear" w:pos="4320"/>
          <w:tab w:val="clear" w:pos="8640"/>
        </w:tabs>
        <w:ind w:left="1440" w:right="-180"/>
      </w:pPr>
      <w:r>
        <w:t>market for super regional malls is national in scope)</w:t>
      </w:r>
      <w:r w:rsidR="002476AA">
        <w:t xml:space="preserve">; at 10-11 (not used by city due to absence of comparables, but </w:t>
      </w:r>
      <w:r w:rsidR="00854246">
        <w:t xml:space="preserve">its </w:t>
      </w:r>
      <w:r w:rsidR="002476AA">
        <w:t>appraiser did test his in</w:t>
      </w:r>
      <w:r w:rsidR="00854246">
        <w:t>c</w:t>
      </w:r>
      <w:r w:rsidR="002476AA">
        <w:t>ome and cost approaches against sale within three years of valuation date, as required by USPAP)</w:t>
      </w:r>
      <w:r w:rsidR="00854246">
        <w:t>; at 12-13 (taxpayer considered “bulk sale of property” not useful, did not make an allocation for intangible property, did not consider certain tax implications, did not inquire about capitalization rate involved in purchase, did not produce actual contracts and start up data to support his assumptions of value)</w:t>
      </w:r>
    </w:p>
    <w:p w14:paraId="1EB23D62" w14:textId="77777777" w:rsidR="00BE50AA" w:rsidRPr="00204F66" w:rsidRDefault="00BE50AA" w:rsidP="00BE50AA">
      <w:pPr>
        <w:pStyle w:val="Header"/>
        <w:tabs>
          <w:tab w:val="clear" w:pos="4320"/>
          <w:tab w:val="clear" w:pos="8640"/>
        </w:tabs>
        <w:ind w:right="-180"/>
        <w:rPr>
          <w:lang w:val="en-US"/>
        </w:rPr>
      </w:pPr>
      <w:r>
        <w:tab/>
      </w:r>
      <w:r w:rsidRPr="00857A05">
        <w:rPr>
          <w:i/>
        </w:rPr>
        <w:t>Falls Development Associates, L.P. v. City of Saco,</w:t>
      </w:r>
      <w:r>
        <w:t xml:space="preserve"> No. 2008-025,</w:t>
      </w:r>
      <w:r w:rsidR="00204F66">
        <w:rPr>
          <w:lang w:val="en-US"/>
        </w:rPr>
        <w:t xml:space="preserve"> at 57</w:t>
      </w:r>
    </w:p>
    <w:p w14:paraId="36E9AC99" w14:textId="77777777" w:rsidR="00204F66" w:rsidRDefault="00204F66" w:rsidP="00204F66">
      <w:pPr>
        <w:pStyle w:val="Header"/>
        <w:tabs>
          <w:tab w:val="clear" w:pos="4320"/>
          <w:tab w:val="clear" w:pos="8640"/>
        </w:tabs>
        <w:rPr>
          <w:lang w:val="en-US"/>
        </w:rPr>
      </w:pPr>
      <w:r>
        <w:tab/>
      </w:r>
      <w:r>
        <w:tab/>
      </w:r>
      <w:r w:rsidR="00BE50AA">
        <w:t>(often limited by lack of compar</w:t>
      </w:r>
      <w:r w:rsidR="00716122">
        <w:t>a</w:t>
      </w:r>
      <w:r w:rsidR="00BE50AA">
        <w:t>bles</w:t>
      </w:r>
      <w:r w:rsidR="00716122">
        <w:t xml:space="preserve">; typically will result in </w:t>
      </w:r>
    </w:p>
    <w:p w14:paraId="3D8F34CF" w14:textId="77777777" w:rsidR="00BE50AA" w:rsidRDefault="00204F66" w:rsidP="00204F66">
      <w:pPr>
        <w:pStyle w:val="Header"/>
        <w:tabs>
          <w:tab w:val="clear" w:pos="4320"/>
          <w:tab w:val="clear" w:pos="8640"/>
        </w:tabs>
      </w:pPr>
      <w:r>
        <w:rPr>
          <w:lang w:val="en-US"/>
        </w:rPr>
        <w:tab/>
      </w:r>
      <w:r>
        <w:rPr>
          <w:lang w:val="en-US"/>
        </w:rPr>
        <w:tab/>
      </w:r>
      <w:r w:rsidR="00716122">
        <w:t>lower values than cost approach)</w:t>
      </w:r>
    </w:p>
    <w:p w14:paraId="39E9D120" w14:textId="77777777" w:rsidR="009429D6" w:rsidRDefault="009429D6" w:rsidP="009429D6">
      <w:pPr>
        <w:pStyle w:val="Header"/>
        <w:tabs>
          <w:tab w:val="clear" w:pos="4320"/>
          <w:tab w:val="clear" w:pos="8640"/>
        </w:tabs>
      </w:pPr>
      <w:r>
        <w:tab/>
      </w:r>
      <w:r>
        <w:rPr>
          <w:i/>
        </w:rPr>
        <w:t>Borale</w:t>
      </w:r>
      <w:r w:rsidRPr="00085149">
        <w:rPr>
          <w:i/>
        </w:rPr>
        <w:t>x Sherman, LLC v. Town of Stacyville,</w:t>
      </w:r>
      <w:r>
        <w:t xml:space="preserve"> Nos. 2009-007 &amp; </w:t>
      </w:r>
    </w:p>
    <w:p w14:paraId="5A088FFD" w14:textId="77777777" w:rsidR="009429D6" w:rsidRDefault="009429D6" w:rsidP="009429D6">
      <w:pPr>
        <w:pStyle w:val="Header"/>
        <w:tabs>
          <w:tab w:val="clear" w:pos="4320"/>
          <w:tab w:val="clear" w:pos="8640"/>
        </w:tabs>
        <w:ind w:left="720" w:firstLine="720"/>
      </w:pPr>
      <w:r>
        <w:t>2010-002</w:t>
      </w:r>
      <w:r w:rsidR="00E61A9D">
        <w:rPr>
          <w:lang w:val="en-US"/>
        </w:rPr>
        <w:t>-A</w:t>
      </w:r>
      <w:r>
        <w:t xml:space="preserve">, at 10 (taxpayer’s appraiser gave sales of similar </w:t>
      </w:r>
    </w:p>
    <w:p w14:paraId="1588D52C" w14:textId="77777777" w:rsidR="009429D6" w:rsidRDefault="009429D6" w:rsidP="009429D6">
      <w:pPr>
        <w:pStyle w:val="Header"/>
        <w:tabs>
          <w:tab w:val="clear" w:pos="4320"/>
          <w:tab w:val="clear" w:pos="8640"/>
        </w:tabs>
        <w:ind w:left="720" w:firstLine="720"/>
      </w:pPr>
      <w:r>
        <w:t>facilities considerable weight as a good indicator of value)</w:t>
      </w:r>
    </w:p>
    <w:p w14:paraId="3D66C0EB" w14:textId="77777777" w:rsidR="007B35B0" w:rsidRDefault="00D46034" w:rsidP="009429D6">
      <w:pPr>
        <w:pStyle w:val="Header"/>
        <w:tabs>
          <w:tab w:val="clear" w:pos="4320"/>
          <w:tab w:val="clear" w:pos="8640"/>
        </w:tabs>
        <w:ind w:right="-180"/>
        <w:rPr>
          <w:lang w:val="en-US"/>
        </w:rPr>
      </w:pPr>
      <w:r>
        <w:rPr>
          <w:lang w:val="en-US"/>
        </w:rPr>
        <w:tab/>
      </w:r>
      <w:r w:rsidRPr="00D46034">
        <w:rPr>
          <w:i/>
          <w:lang w:val="en-US"/>
        </w:rPr>
        <w:t>MHC Narrows Too, LLC v. Town of Trenton,</w:t>
      </w:r>
      <w:r>
        <w:rPr>
          <w:lang w:val="en-US"/>
        </w:rPr>
        <w:t xml:space="preserve"> No. 2012-013, at</w:t>
      </w:r>
      <w:r w:rsidR="007B35B0">
        <w:rPr>
          <w:lang w:val="en-US"/>
        </w:rPr>
        <w:t xml:space="preserve"> 20</w:t>
      </w:r>
    </w:p>
    <w:p w14:paraId="2A03B93C" w14:textId="77777777" w:rsidR="002F0538" w:rsidRDefault="007B35B0" w:rsidP="009429D6">
      <w:pPr>
        <w:pStyle w:val="Header"/>
        <w:tabs>
          <w:tab w:val="clear" w:pos="4320"/>
          <w:tab w:val="clear" w:pos="8640"/>
        </w:tabs>
        <w:ind w:right="-180"/>
        <w:rPr>
          <w:lang w:val="en-US"/>
        </w:rPr>
      </w:pPr>
      <w:r>
        <w:rPr>
          <w:lang w:val="en-US"/>
        </w:rPr>
        <w:tab/>
      </w:r>
      <w:r>
        <w:rPr>
          <w:lang w:val="en-US"/>
        </w:rPr>
        <w:tab/>
      </w:r>
      <w:r w:rsidR="002F0538">
        <w:rPr>
          <w:lang w:val="en-US"/>
        </w:rPr>
        <w:t xml:space="preserve">(Board had reservations that taxpayer’s appraiser’s adjustments </w:t>
      </w:r>
    </w:p>
    <w:p w14:paraId="6BE5FFAC" w14:textId="77777777" w:rsidR="002F0538" w:rsidRDefault="002F0538" w:rsidP="009429D6">
      <w:pPr>
        <w:pStyle w:val="Header"/>
        <w:tabs>
          <w:tab w:val="clear" w:pos="4320"/>
          <w:tab w:val="clear" w:pos="8640"/>
        </w:tabs>
        <w:ind w:right="-180"/>
        <w:rPr>
          <w:lang w:val="en-US"/>
        </w:rPr>
      </w:pPr>
      <w:r>
        <w:rPr>
          <w:lang w:val="en-US"/>
        </w:rPr>
        <w:lastRenderedPageBreak/>
        <w:tab/>
      </w:r>
      <w:r>
        <w:rPr>
          <w:lang w:val="en-US"/>
        </w:rPr>
        <w:tab/>
        <w:t xml:space="preserve">to comparables were too subjective; comparables suffered from </w:t>
      </w:r>
    </w:p>
    <w:p w14:paraId="718E5142" w14:textId="77777777" w:rsidR="002F0538" w:rsidRDefault="002F0538" w:rsidP="009429D6">
      <w:pPr>
        <w:pStyle w:val="Header"/>
        <w:tabs>
          <w:tab w:val="clear" w:pos="4320"/>
          <w:tab w:val="clear" w:pos="8640"/>
        </w:tabs>
        <w:ind w:right="-180"/>
        <w:rPr>
          <w:lang w:val="en-US"/>
        </w:rPr>
      </w:pPr>
      <w:r>
        <w:rPr>
          <w:lang w:val="en-US"/>
        </w:rPr>
        <w:tab/>
      </w:r>
      <w:r>
        <w:rPr>
          <w:lang w:val="en-US"/>
        </w:rPr>
        <w:tab/>
        <w:t xml:space="preserve">poorer locations) </w:t>
      </w:r>
    </w:p>
    <w:p w14:paraId="7BD040D7" w14:textId="77777777" w:rsidR="009429D6" w:rsidRDefault="008F381B" w:rsidP="002E1D4E">
      <w:pPr>
        <w:pStyle w:val="Header"/>
        <w:tabs>
          <w:tab w:val="clear" w:pos="4320"/>
          <w:tab w:val="clear" w:pos="8640"/>
        </w:tabs>
        <w:ind w:right="-180" w:firstLine="720"/>
        <w:rPr>
          <w:lang w:val="en-US"/>
        </w:rPr>
      </w:pPr>
      <w:r w:rsidRPr="008F381B">
        <w:rPr>
          <w:i/>
          <w:lang w:val="en-US"/>
        </w:rPr>
        <w:t>LaBoca Corp. v. Town of Falmouth,</w:t>
      </w:r>
      <w:r>
        <w:rPr>
          <w:lang w:val="en-US"/>
        </w:rPr>
        <w:t xml:space="preserve"> No. 2012-027, at 5</w:t>
      </w:r>
      <w:r w:rsidR="00E02970">
        <w:rPr>
          <w:lang w:val="en-US"/>
        </w:rPr>
        <w:t>, 7</w:t>
      </w:r>
    </w:p>
    <w:p w14:paraId="7F547FA6" w14:textId="77777777" w:rsidR="005A5AAF" w:rsidRDefault="002E1D4E" w:rsidP="005A5AAF">
      <w:pPr>
        <w:pStyle w:val="Header"/>
        <w:tabs>
          <w:tab w:val="clear" w:pos="4320"/>
          <w:tab w:val="clear" w:pos="8640"/>
        </w:tabs>
        <w:ind w:left="720" w:right="-180" w:hanging="720"/>
        <w:rPr>
          <w:lang w:val="en-US"/>
        </w:rPr>
      </w:pPr>
      <w:r>
        <w:rPr>
          <w:lang w:val="en-US"/>
        </w:rPr>
        <w:t xml:space="preserve">       </w:t>
      </w:r>
      <w:r w:rsidR="005A5AAF">
        <w:rPr>
          <w:lang w:val="en-US"/>
        </w:rPr>
        <w:t xml:space="preserve">  </w:t>
      </w:r>
      <w:r w:rsidRPr="005D5637">
        <w:rPr>
          <w:i/>
        </w:rPr>
        <w:t xml:space="preserve">LaBoca </w:t>
      </w:r>
      <w:r>
        <w:rPr>
          <w:i/>
        </w:rPr>
        <w:t xml:space="preserve">Corp. </w:t>
      </w:r>
      <w:r w:rsidRPr="005D5637">
        <w:rPr>
          <w:i/>
        </w:rPr>
        <w:t>v. Town of Falmouth,</w:t>
      </w:r>
      <w:r>
        <w:t xml:space="preserve"> No. 2014-001, at</w:t>
      </w:r>
      <w:r>
        <w:rPr>
          <w:lang w:val="en-US"/>
        </w:rPr>
        <w:t xml:space="preserve"> 3-4 (assessor </w:t>
      </w:r>
    </w:p>
    <w:p w14:paraId="67B1F3C5" w14:textId="77777777" w:rsidR="008F381B" w:rsidRDefault="005A5AAF" w:rsidP="005A5AAF">
      <w:pPr>
        <w:pStyle w:val="Header"/>
        <w:tabs>
          <w:tab w:val="clear" w:pos="4320"/>
          <w:tab w:val="clear" w:pos="8640"/>
        </w:tabs>
        <w:ind w:left="1440" w:right="-180"/>
        <w:rPr>
          <w:lang w:val="en-US"/>
        </w:rPr>
      </w:pPr>
      <w:r>
        <w:rPr>
          <w:lang w:val="en-US"/>
        </w:rPr>
        <w:t>developed sales approach)</w:t>
      </w:r>
      <w:r w:rsidR="002E1D4E">
        <w:rPr>
          <w:lang w:val="en-US"/>
        </w:rPr>
        <w:t>; at 5 (appraiser did not use sales approach</w:t>
      </w:r>
      <w:r>
        <w:rPr>
          <w:lang w:val="en-US"/>
        </w:rPr>
        <w:t>)</w:t>
      </w:r>
    </w:p>
    <w:p w14:paraId="30E1BF22" w14:textId="77777777" w:rsidR="00D62F46" w:rsidRDefault="00D62F46" w:rsidP="00D62F46">
      <w:pPr>
        <w:pStyle w:val="Header"/>
        <w:tabs>
          <w:tab w:val="clear" w:pos="4320"/>
          <w:tab w:val="clear" w:pos="8640"/>
        </w:tabs>
        <w:ind w:right="-180"/>
        <w:rPr>
          <w:lang w:val="en-US"/>
        </w:rPr>
      </w:pPr>
      <w:r>
        <w:rPr>
          <w:lang w:val="en-US"/>
        </w:rPr>
        <w:tab/>
      </w:r>
      <w:r>
        <w:rPr>
          <w:i/>
          <w:lang w:val="en-US"/>
        </w:rPr>
        <w:t xml:space="preserve">Expera Old Town v. City of Old Town, </w:t>
      </w:r>
      <w:r>
        <w:rPr>
          <w:lang w:val="en-US"/>
        </w:rPr>
        <w:t>Nos. 2015-013 &amp; 2016-002,</w:t>
      </w:r>
    </w:p>
    <w:p w14:paraId="5F6E4AC6" w14:textId="77777777" w:rsidR="00D62F46" w:rsidRDefault="00D62F46" w:rsidP="00D62F46">
      <w:pPr>
        <w:pStyle w:val="Header"/>
        <w:tabs>
          <w:tab w:val="clear" w:pos="4320"/>
          <w:tab w:val="clear" w:pos="8640"/>
        </w:tabs>
        <w:ind w:right="-180"/>
        <w:rPr>
          <w:lang w:val="en-US"/>
        </w:rPr>
      </w:pPr>
      <w:r>
        <w:rPr>
          <w:lang w:val="en-US"/>
        </w:rPr>
        <w:tab/>
      </w:r>
      <w:r>
        <w:rPr>
          <w:lang w:val="en-US"/>
        </w:rPr>
        <w:tab/>
        <w:t>at 19 (</w:t>
      </w:r>
      <w:r w:rsidR="0095740F">
        <w:rPr>
          <w:lang w:val="en-US"/>
        </w:rPr>
        <w:t>appraisals used prior bankruptcy sale of subject property</w:t>
      </w:r>
    </w:p>
    <w:p w14:paraId="25377C73" w14:textId="77777777" w:rsidR="0095740F" w:rsidRDefault="0095740F" w:rsidP="00BA50AB">
      <w:pPr>
        <w:pStyle w:val="Header"/>
        <w:tabs>
          <w:tab w:val="clear" w:pos="4320"/>
          <w:tab w:val="clear" w:pos="8640"/>
        </w:tabs>
        <w:ind w:left="1440" w:right="-180"/>
        <w:rPr>
          <w:lang w:val="en-US"/>
        </w:rPr>
      </w:pPr>
      <w:r>
        <w:rPr>
          <w:lang w:val="en-US"/>
        </w:rPr>
        <w:t>as comparable for the two tax years in issue but described the market for that sale as equal for one year and identical for the other year</w:t>
      </w:r>
      <w:r w:rsidR="00BA50AB">
        <w:rPr>
          <w:lang w:val="en-US"/>
        </w:rPr>
        <w:t xml:space="preserve"> without adequate explanation; adjustments made for both tax years were inadequately explained)</w:t>
      </w:r>
    </w:p>
    <w:p w14:paraId="5CAE1E8B" w14:textId="77777777" w:rsidR="001D7615" w:rsidRDefault="001D7615" w:rsidP="001D7615">
      <w:pPr>
        <w:pStyle w:val="Header"/>
        <w:tabs>
          <w:tab w:val="clear" w:pos="4320"/>
          <w:tab w:val="clear" w:pos="8640"/>
        </w:tabs>
        <w:ind w:right="-180"/>
        <w:rPr>
          <w:lang w:val="en-US"/>
        </w:rPr>
      </w:pPr>
      <w:r>
        <w:rPr>
          <w:lang w:val="en-US"/>
        </w:rPr>
        <w:tab/>
      </w:r>
      <w:r>
        <w:rPr>
          <w:i/>
          <w:lang w:val="en-US"/>
        </w:rPr>
        <w:t xml:space="preserve">Madison Paper Industries v. Town of Madison, </w:t>
      </w:r>
      <w:r>
        <w:rPr>
          <w:lang w:val="en-US"/>
        </w:rPr>
        <w:t>No. 2016-009</w:t>
      </w:r>
      <w:r>
        <w:t>, at</w:t>
      </w:r>
      <w:r>
        <w:rPr>
          <w:lang w:val="en-US"/>
        </w:rPr>
        <w:t xml:space="preserve"> 20</w:t>
      </w:r>
      <w:r w:rsidR="00B329F0">
        <w:rPr>
          <w:lang w:val="en-US"/>
        </w:rPr>
        <w:t>, 23</w:t>
      </w:r>
    </w:p>
    <w:p w14:paraId="1ED6A160" w14:textId="77777777" w:rsidR="00B329F0" w:rsidRDefault="00B329F0" w:rsidP="001D7615">
      <w:pPr>
        <w:pStyle w:val="Header"/>
        <w:tabs>
          <w:tab w:val="clear" w:pos="4320"/>
          <w:tab w:val="clear" w:pos="8640"/>
        </w:tabs>
        <w:ind w:right="-180"/>
        <w:rPr>
          <w:lang w:val="en-US"/>
        </w:rPr>
      </w:pPr>
      <w:r>
        <w:rPr>
          <w:lang w:val="en-US"/>
        </w:rPr>
        <w:tab/>
      </w:r>
      <w:r>
        <w:rPr>
          <w:lang w:val="en-US"/>
        </w:rPr>
        <w:tab/>
        <w:t xml:space="preserve">(appraiser relied on sales, but Board found taxpayer omitted </w:t>
      </w:r>
    </w:p>
    <w:p w14:paraId="2AF9A26A" w14:textId="77777777" w:rsidR="00B329F0" w:rsidRDefault="00B329F0" w:rsidP="00B329F0">
      <w:pPr>
        <w:pStyle w:val="Header"/>
        <w:tabs>
          <w:tab w:val="clear" w:pos="4320"/>
          <w:tab w:val="clear" w:pos="8640"/>
        </w:tabs>
        <w:ind w:left="1440" w:right="-180"/>
        <w:rPr>
          <w:lang w:val="en-US"/>
        </w:rPr>
      </w:pPr>
      <w:r>
        <w:rPr>
          <w:lang w:val="en-US"/>
        </w:rPr>
        <w:t>whether comparable sales were in fact subject to owner-imposed restrictions and their effect if any)</w:t>
      </w:r>
    </w:p>
    <w:p w14:paraId="45D87B5F" w14:textId="77777777" w:rsidR="00EA3632" w:rsidRDefault="00EA3632" w:rsidP="00EA3632">
      <w:pPr>
        <w:pStyle w:val="Header"/>
        <w:tabs>
          <w:tab w:val="clear" w:pos="4320"/>
          <w:tab w:val="clear" w:pos="8640"/>
        </w:tabs>
        <w:ind w:left="720" w:right="-180" w:hanging="720"/>
        <w:jc w:val="both"/>
        <w:rPr>
          <w:lang w:val="en-US"/>
        </w:rPr>
      </w:pPr>
      <w:r>
        <w:rPr>
          <w:lang w:val="en-US"/>
        </w:rPr>
        <w:tab/>
      </w:r>
      <w:r>
        <w:rPr>
          <w:i/>
          <w:lang w:val="en-US"/>
        </w:rPr>
        <w:t xml:space="preserve">Louisiana-Pacific Corp. v. Town of New Limerick, </w:t>
      </w:r>
      <w:r>
        <w:rPr>
          <w:lang w:val="en-US"/>
        </w:rPr>
        <w:t>No. 2016-012</w:t>
      </w:r>
    </w:p>
    <w:p w14:paraId="1D01D490" w14:textId="77777777" w:rsidR="001D7615" w:rsidRPr="00EA3632" w:rsidRDefault="00EA3632" w:rsidP="00464126">
      <w:pPr>
        <w:pStyle w:val="Header"/>
        <w:tabs>
          <w:tab w:val="clear" w:pos="4320"/>
          <w:tab w:val="clear" w:pos="8640"/>
        </w:tabs>
        <w:ind w:left="1440" w:right="-180"/>
        <w:rPr>
          <w:lang w:val="en-US"/>
        </w:rPr>
      </w:pPr>
      <w:r>
        <w:rPr>
          <w:lang w:val="en-US"/>
        </w:rPr>
        <w:t>(decision on merits), at 14 (USPAP does not require visit to or inspection of comparables)</w:t>
      </w:r>
      <w:r w:rsidR="00464126">
        <w:rPr>
          <w:lang w:val="en-US"/>
        </w:rPr>
        <w:t>; at 21-22 (appraiser conceded comparables were inadequate)</w:t>
      </w:r>
      <w:r w:rsidR="001D7615">
        <w:rPr>
          <w:lang w:val="en-US"/>
        </w:rPr>
        <w:tab/>
      </w:r>
    </w:p>
    <w:p w14:paraId="6A44651D" w14:textId="77777777" w:rsidR="003C1840" w:rsidRDefault="00336620" w:rsidP="003C1840">
      <w:pPr>
        <w:pStyle w:val="Header"/>
        <w:tabs>
          <w:tab w:val="clear" w:pos="4320"/>
          <w:tab w:val="clear" w:pos="8640"/>
        </w:tabs>
        <w:ind w:right="-180" w:firstLine="720"/>
        <w:rPr>
          <w:lang w:val="en-US"/>
        </w:rPr>
      </w:pPr>
      <w:r>
        <w:rPr>
          <w:i/>
        </w:rPr>
        <w:t xml:space="preserve">395 Bangor Brewer, LLC v. City or Brewer, </w:t>
      </w:r>
      <w:r>
        <w:t>No. 2017-005, at</w:t>
      </w:r>
      <w:r w:rsidR="003C1840">
        <w:rPr>
          <w:lang w:val="en-US"/>
        </w:rPr>
        <w:t xml:space="preserve"> 4</w:t>
      </w:r>
      <w:r>
        <w:rPr>
          <w:lang w:val="en-US"/>
        </w:rPr>
        <w:t xml:space="preserve"> </w:t>
      </w:r>
    </w:p>
    <w:p w14:paraId="5CE7EA57" w14:textId="77777777" w:rsidR="003C1840" w:rsidRDefault="00336620" w:rsidP="003C1840">
      <w:pPr>
        <w:pStyle w:val="Header"/>
        <w:tabs>
          <w:tab w:val="clear" w:pos="4320"/>
          <w:tab w:val="clear" w:pos="8640"/>
        </w:tabs>
        <w:ind w:left="720" w:right="-180" w:firstLine="720"/>
        <w:rPr>
          <w:lang w:val="en-US"/>
        </w:rPr>
      </w:pPr>
      <w:r>
        <w:rPr>
          <w:lang w:val="en-US"/>
        </w:rPr>
        <w:t>(appraiser fou</w:t>
      </w:r>
      <w:r w:rsidR="003C1840">
        <w:rPr>
          <w:lang w:val="en-US"/>
        </w:rPr>
        <w:t>nd only sales approach reliable); at 12 (listing of</w:t>
      </w:r>
    </w:p>
    <w:p w14:paraId="4815FF85" w14:textId="77777777" w:rsidR="003C1840" w:rsidRDefault="003C1840" w:rsidP="003C1840">
      <w:pPr>
        <w:pStyle w:val="Header"/>
        <w:tabs>
          <w:tab w:val="clear" w:pos="4320"/>
          <w:tab w:val="clear" w:pos="8640"/>
        </w:tabs>
        <w:ind w:left="720" w:right="-180" w:firstLine="720"/>
        <w:rPr>
          <w:lang w:val="en-US"/>
        </w:rPr>
      </w:pPr>
      <w:r>
        <w:rPr>
          <w:lang w:val="en-US"/>
        </w:rPr>
        <w:t xml:space="preserve">property not entirely disregarded by the Board); at 13 (auction </w:t>
      </w:r>
    </w:p>
    <w:p w14:paraId="0EF86B15" w14:textId="77777777" w:rsidR="003C1840" w:rsidRDefault="003C1840" w:rsidP="003C1840">
      <w:pPr>
        <w:pStyle w:val="Header"/>
        <w:tabs>
          <w:tab w:val="clear" w:pos="4320"/>
          <w:tab w:val="clear" w:pos="8640"/>
        </w:tabs>
        <w:ind w:left="720" w:right="-180" w:firstLine="720"/>
        <w:rPr>
          <w:lang w:val="en-US"/>
        </w:rPr>
      </w:pPr>
      <w:r>
        <w:rPr>
          <w:lang w:val="en-US"/>
        </w:rPr>
        <w:t>sale noted as being less than fair market value)</w:t>
      </w:r>
      <w:r w:rsidR="00FC73FA">
        <w:rPr>
          <w:lang w:val="en-US"/>
        </w:rPr>
        <w:t>; at 13-14 (dis-</w:t>
      </w:r>
    </w:p>
    <w:p w14:paraId="6B30CF55" w14:textId="77777777" w:rsidR="00FC73FA" w:rsidRDefault="00FC73FA" w:rsidP="003C1840">
      <w:pPr>
        <w:pStyle w:val="Header"/>
        <w:tabs>
          <w:tab w:val="clear" w:pos="4320"/>
          <w:tab w:val="clear" w:pos="8640"/>
        </w:tabs>
        <w:ind w:left="720" w:right="-180" w:firstLine="720"/>
        <w:rPr>
          <w:lang w:val="en-US"/>
        </w:rPr>
      </w:pPr>
      <w:r>
        <w:rPr>
          <w:lang w:val="en-US"/>
        </w:rPr>
        <w:t>cussions for sale not resulting in an agreement are not relied</w:t>
      </w:r>
    </w:p>
    <w:p w14:paraId="4A8ECD64" w14:textId="77777777" w:rsidR="00FC73FA" w:rsidRDefault="00FC73FA" w:rsidP="003C1840">
      <w:pPr>
        <w:pStyle w:val="Header"/>
        <w:tabs>
          <w:tab w:val="clear" w:pos="4320"/>
          <w:tab w:val="clear" w:pos="8640"/>
        </w:tabs>
        <w:ind w:left="720" w:right="-180" w:firstLine="720"/>
        <w:rPr>
          <w:lang w:val="en-US"/>
        </w:rPr>
      </w:pPr>
      <w:r>
        <w:rPr>
          <w:lang w:val="en-US"/>
        </w:rPr>
        <w:t>on by the Board is determining fair market value)</w:t>
      </w:r>
    </w:p>
    <w:p w14:paraId="636A432D" w14:textId="77777777" w:rsidR="00336620" w:rsidRPr="00336620" w:rsidRDefault="00336620" w:rsidP="00D62F46">
      <w:pPr>
        <w:pStyle w:val="Header"/>
        <w:tabs>
          <w:tab w:val="clear" w:pos="4320"/>
          <w:tab w:val="clear" w:pos="8640"/>
        </w:tabs>
        <w:ind w:right="-180"/>
        <w:rPr>
          <w:lang w:val="en-US"/>
        </w:rPr>
      </w:pPr>
    </w:p>
    <w:p w14:paraId="7EA00AFB" w14:textId="77777777" w:rsidR="00960F2A" w:rsidRPr="007B35B0" w:rsidRDefault="00960F2A">
      <w:pPr>
        <w:pStyle w:val="Header"/>
        <w:tabs>
          <w:tab w:val="clear" w:pos="4320"/>
          <w:tab w:val="clear" w:pos="8640"/>
        </w:tabs>
        <w:rPr>
          <w:lang w:val="en-US"/>
        </w:rPr>
      </w:pPr>
    </w:p>
    <w:p w14:paraId="5CD24621" w14:textId="77777777" w:rsidR="00C35F4B" w:rsidRDefault="00C35F4B">
      <w:pPr>
        <w:pStyle w:val="Header"/>
        <w:tabs>
          <w:tab w:val="clear" w:pos="4320"/>
          <w:tab w:val="clear" w:pos="8640"/>
        </w:tabs>
      </w:pPr>
      <w:r>
        <w:t xml:space="preserve">Comparables need not be </w:t>
      </w:r>
      <w:r w:rsidR="0016150A">
        <w:t>“</w:t>
      </w:r>
      <w:r>
        <w:t>identicals,</w:t>
      </w:r>
      <w:r w:rsidR="0016150A">
        <w:t>”</w:t>
      </w:r>
      <w:r>
        <w:t xml:space="preserve"> but the sale</w:t>
      </w:r>
      <w:r w:rsidR="0016150A">
        <w:t>s</w:t>
      </w:r>
      <w:r>
        <w:t xml:space="preserve"> approach is only as good as the comparables that are offered for comparison</w:t>
      </w:r>
    </w:p>
    <w:p w14:paraId="09D93F13" w14:textId="77777777" w:rsidR="00C35F4B" w:rsidRDefault="00C35F4B">
      <w:pPr>
        <w:pStyle w:val="Header"/>
        <w:tabs>
          <w:tab w:val="clear" w:pos="4320"/>
          <w:tab w:val="clear" w:pos="8640"/>
        </w:tabs>
        <w:rPr>
          <w:lang w:val="en-US"/>
        </w:rPr>
      </w:pPr>
    </w:p>
    <w:p w14:paraId="6E5582A2" w14:textId="77777777" w:rsidR="00755488" w:rsidRDefault="002F0538">
      <w:pPr>
        <w:pStyle w:val="Header"/>
        <w:tabs>
          <w:tab w:val="clear" w:pos="4320"/>
          <w:tab w:val="clear" w:pos="8640"/>
        </w:tabs>
        <w:rPr>
          <w:lang w:val="en-US"/>
        </w:rPr>
      </w:pPr>
      <w:r>
        <w:rPr>
          <w:lang w:val="en-US"/>
        </w:rPr>
        <w:tab/>
      </w:r>
      <w:r>
        <w:rPr>
          <w:i/>
          <w:lang w:val="en-US"/>
        </w:rPr>
        <w:t xml:space="preserve">Champion Int’l Corp. v. Town of Bucksport, </w:t>
      </w:r>
      <w:r w:rsidRPr="002F0538">
        <w:rPr>
          <w:lang w:val="en-US"/>
        </w:rPr>
        <w:t>No. 93-98, at 14</w:t>
      </w:r>
      <w:r>
        <w:rPr>
          <w:lang w:val="en-US"/>
        </w:rPr>
        <w:t xml:space="preserve"> (few sales </w:t>
      </w:r>
    </w:p>
    <w:p w14:paraId="61816CAC" w14:textId="77777777" w:rsidR="002F0538" w:rsidRPr="002F0538" w:rsidRDefault="002F0538" w:rsidP="00755488">
      <w:pPr>
        <w:pStyle w:val="Header"/>
        <w:tabs>
          <w:tab w:val="clear" w:pos="4320"/>
          <w:tab w:val="clear" w:pos="8640"/>
        </w:tabs>
        <w:ind w:left="1440"/>
        <w:rPr>
          <w:i/>
          <w:lang w:val="en-US"/>
        </w:rPr>
      </w:pPr>
      <w:r>
        <w:rPr>
          <w:lang w:val="en-US"/>
        </w:rPr>
        <w:t>with multiple variables</w:t>
      </w:r>
      <w:r w:rsidR="00755488">
        <w:rPr>
          <w:lang w:val="en-US"/>
        </w:rPr>
        <w:t xml:space="preserve"> makes applicability of sales approach improbable)</w:t>
      </w:r>
      <w:r>
        <w:rPr>
          <w:lang w:val="en-US"/>
        </w:rPr>
        <w:t xml:space="preserve"> </w:t>
      </w:r>
    </w:p>
    <w:p w14:paraId="3D32EB03" w14:textId="77777777" w:rsidR="00C35F4B" w:rsidRDefault="00C35F4B">
      <w:pPr>
        <w:pStyle w:val="Header"/>
        <w:tabs>
          <w:tab w:val="clear" w:pos="4320"/>
          <w:tab w:val="clear" w:pos="8640"/>
        </w:tabs>
      </w:pPr>
      <w:r>
        <w:tab/>
      </w:r>
      <w:r>
        <w:rPr>
          <w:i/>
        </w:rPr>
        <w:t xml:space="preserve">Sprague Energy Corp. v. Town of Bucksport, </w:t>
      </w:r>
      <w:r>
        <w:t>No. 2003-003, at 24</w:t>
      </w:r>
    </w:p>
    <w:p w14:paraId="656E9479" w14:textId="77777777" w:rsidR="002406D6" w:rsidRDefault="002406D6">
      <w:pPr>
        <w:pStyle w:val="Header"/>
        <w:tabs>
          <w:tab w:val="clear" w:pos="4320"/>
          <w:tab w:val="clear" w:pos="8640"/>
        </w:tabs>
      </w:pPr>
      <w:r>
        <w:tab/>
      </w:r>
      <w:r>
        <w:rPr>
          <w:i/>
        </w:rPr>
        <w:t>U. S. Optical Disc</w:t>
      </w:r>
      <w:r w:rsidR="004B0465">
        <w:rPr>
          <w:i/>
        </w:rPr>
        <w:t>, Inc.</w:t>
      </w:r>
      <w:r>
        <w:rPr>
          <w:i/>
        </w:rPr>
        <w:t xml:space="preserve"> v. Town of Sanford, </w:t>
      </w:r>
      <w:r>
        <w:t>No. 2003-004, at 18 n.12</w:t>
      </w:r>
    </w:p>
    <w:p w14:paraId="5E42E39C" w14:textId="77777777" w:rsidR="002F0538" w:rsidRDefault="002F0538" w:rsidP="002F0538">
      <w:pPr>
        <w:pStyle w:val="Header"/>
        <w:tabs>
          <w:tab w:val="clear" w:pos="4320"/>
          <w:tab w:val="clear" w:pos="8640"/>
        </w:tabs>
        <w:ind w:right="-180" w:firstLine="720"/>
        <w:rPr>
          <w:lang w:val="en-US"/>
        </w:rPr>
      </w:pPr>
      <w:r w:rsidRPr="00D46034">
        <w:rPr>
          <w:i/>
          <w:lang w:val="en-US"/>
        </w:rPr>
        <w:t>MHC Narrows Too, LLC v. Town of Trenton,</w:t>
      </w:r>
      <w:r>
        <w:rPr>
          <w:lang w:val="en-US"/>
        </w:rPr>
        <w:t xml:space="preserve"> No. 2012-013, at 20</w:t>
      </w:r>
    </w:p>
    <w:p w14:paraId="4722C8F7" w14:textId="77777777" w:rsidR="00C013CD" w:rsidRDefault="002F0538" w:rsidP="002F0538">
      <w:r>
        <w:tab/>
      </w:r>
      <w:r>
        <w:tab/>
        <w:t>(sales approach is only as good as the comparables identified)</w:t>
      </w:r>
    </w:p>
    <w:p w14:paraId="1C8477C9" w14:textId="77777777" w:rsidR="00C013CD" w:rsidRDefault="00C013CD"/>
    <w:p w14:paraId="20F41B82" w14:textId="77777777" w:rsidR="002F0538" w:rsidRDefault="002F0538"/>
    <w:p w14:paraId="4FD01AA0" w14:textId="77777777" w:rsidR="00B918E6" w:rsidRDefault="00B918E6">
      <w:r>
        <w:t xml:space="preserve">Use of effective gross income multiplier (EGIM), a derivative of the sales approach </w:t>
      </w:r>
    </w:p>
    <w:p w14:paraId="7D9A4224" w14:textId="77777777" w:rsidR="00B918E6" w:rsidRDefault="00B918E6"/>
    <w:p w14:paraId="21E84D00" w14:textId="77777777" w:rsidR="00B918E6" w:rsidRDefault="00B918E6">
      <w:r>
        <w:tab/>
      </w:r>
      <w:r w:rsidRPr="00D46034">
        <w:rPr>
          <w:i/>
        </w:rPr>
        <w:t>MHC Narrows Too, LLC v. Town of Trenton,</w:t>
      </w:r>
      <w:r>
        <w:t xml:space="preserve"> No. 2012-013, at 10 </w:t>
      </w:r>
    </w:p>
    <w:p w14:paraId="67DEBE75" w14:textId="77777777" w:rsidR="00B918E6" w:rsidRDefault="00B918E6">
      <w:r>
        <w:tab/>
      </w:r>
      <w:r>
        <w:tab/>
        <w:t xml:space="preserve">(derived by dividing a property’s sales price by its effective or </w:t>
      </w:r>
    </w:p>
    <w:p w14:paraId="673D76F4" w14:textId="77777777" w:rsidR="00B918E6" w:rsidRDefault="00B918E6" w:rsidP="00B918E6">
      <w:pPr>
        <w:ind w:left="1440"/>
      </w:pPr>
      <w:r>
        <w:lastRenderedPageBreak/>
        <w:t>actual gross income at the time of the sale); at 18 (appraiser used an EGIM that tended to produce a reduced value)</w:t>
      </w:r>
    </w:p>
    <w:p w14:paraId="3C09506C" w14:textId="77777777" w:rsidR="00B918E6" w:rsidRDefault="00B918E6"/>
    <w:p w14:paraId="4C5F1AA5" w14:textId="77777777" w:rsidR="00B918E6" w:rsidRDefault="00B918E6"/>
    <w:p w14:paraId="778E1CDB" w14:textId="77777777" w:rsidR="001A366F" w:rsidRDefault="001A366F">
      <w:r>
        <w:t>Absorption rate</w:t>
      </w:r>
    </w:p>
    <w:p w14:paraId="21F5F37F" w14:textId="77777777" w:rsidR="001A366F" w:rsidRDefault="001A366F"/>
    <w:p w14:paraId="738B2560" w14:textId="77777777" w:rsidR="001A366F" w:rsidRDefault="001A366F" w:rsidP="001A366F">
      <w:pPr>
        <w:pStyle w:val="Header"/>
        <w:tabs>
          <w:tab w:val="clear" w:pos="4320"/>
          <w:tab w:val="clear" w:pos="8640"/>
        </w:tabs>
        <w:rPr>
          <w:i/>
        </w:rPr>
      </w:pPr>
      <w:r>
        <w:tab/>
      </w:r>
      <w:r w:rsidRPr="00536918">
        <w:rPr>
          <w:i/>
        </w:rPr>
        <w:t>Cushing Holdings, LLC v. Town of Cushing</w:t>
      </w:r>
      <w:r>
        <w:rPr>
          <w:i/>
        </w:rPr>
        <w:t xml:space="preserve"> </w:t>
      </w:r>
      <w:r w:rsidRPr="007E4F3D">
        <w:t>and</w:t>
      </w:r>
      <w:r w:rsidRPr="00536918">
        <w:rPr>
          <w:i/>
        </w:rPr>
        <w:t xml:space="preserve"> Last Resort Holdings, </w:t>
      </w:r>
    </w:p>
    <w:p w14:paraId="3C25D6B3" w14:textId="77777777" w:rsidR="001A366F" w:rsidRDefault="001A366F" w:rsidP="001A366F">
      <w:r>
        <w:rPr>
          <w:i/>
        </w:rPr>
        <w:tab/>
      </w:r>
      <w:r>
        <w:rPr>
          <w:i/>
        </w:rPr>
        <w:tab/>
      </w:r>
      <w:r w:rsidRPr="00536918">
        <w:rPr>
          <w:i/>
        </w:rPr>
        <w:t>LLC v. Town of Cushing,</w:t>
      </w:r>
      <w:r>
        <w:t xml:space="preserve"> Nos. 2006-017 &amp; -018, at 9 (taxpayer </w:t>
      </w:r>
    </w:p>
    <w:p w14:paraId="12AA7090" w14:textId="77777777" w:rsidR="001A366F" w:rsidRDefault="001A366F" w:rsidP="001A366F">
      <w:r>
        <w:tab/>
      </w:r>
      <w:r>
        <w:tab/>
        <w:t>failed to establish credible evidence of value when its appraiser</w:t>
      </w:r>
    </w:p>
    <w:p w14:paraId="2FAD0E7E" w14:textId="77777777" w:rsidR="001A366F" w:rsidRDefault="001A366F" w:rsidP="001A366F">
      <w:r>
        <w:tab/>
      </w:r>
      <w:r>
        <w:tab/>
        <w:t xml:space="preserve">changed </w:t>
      </w:r>
      <w:r w:rsidR="00C013CD">
        <w:t xml:space="preserve">the </w:t>
      </w:r>
      <w:r>
        <w:t xml:space="preserve">length of </w:t>
      </w:r>
      <w:r w:rsidR="00C013CD">
        <w:t xml:space="preserve">the </w:t>
      </w:r>
      <w:r>
        <w:t xml:space="preserve">rate term, did not account for market </w:t>
      </w:r>
    </w:p>
    <w:p w14:paraId="1D11CADF" w14:textId="77777777" w:rsidR="001A366F" w:rsidRDefault="001A366F" w:rsidP="001A366F">
      <w:r>
        <w:tab/>
      </w:r>
      <w:r>
        <w:tab/>
        <w:t xml:space="preserve">appreciation or test the values arrived at by comparable sales, </w:t>
      </w:r>
    </w:p>
    <w:p w14:paraId="4EA09159" w14:textId="77777777" w:rsidR="001A366F" w:rsidRDefault="001A366F" w:rsidP="001A366F">
      <w:r>
        <w:tab/>
      </w:r>
      <w:r>
        <w:tab/>
        <w:t>deducted for improvements not related to the subject property,</w:t>
      </w:r>
    </w:p>
    <w:p w14:paraId="00F4CFFD" w14:textId="77777777" w:rsidR="001A366F" w:rsidRDefault="001A366F" w:rsidP="001A366F">
      <w:r>
        <w:tab/>
      </w:r>
      <w:r>
        <w:tab/>
        <w:t xml:space="preserve">failed to establish a clear cut-off date for market change in </w:t>
      </w:r>
    </w:p>
    <w:p w14:paraId="4ADBC96B" w14:textId="77777777" w:rsidR="00C013CD" w:rsidRDefault="001A366F" w:rsidP="001A366F">
      <w:r>
        <w:tab/>
      </w:r>
      <w:r>
        <w:tab/>
        <w:t>regard to date of valuation</w:t>
      </w:r>
      <w:r w:rsidR="00C013CD">
        <w:t xml:space="preserve">, and did not offer persuasive reason </w:t>
      </w:r>
    </w:p>
    <w:p w14:paraId="6CCAE3AA" w14:textId="77777777" w:rsidR="00C013CD" w:rsidRDefault="00C013CD" w:rsidP="001A366F">
      <w:r>
        <w:tab/>
      </w:r>
      <w:r>
        <w:tab/>
        <w:t>why he a large lot would not sell until</w:t>
      </w:r>
      <w:r w:rsidR="001A366F">
        <w:t xml:space="preserve"> </w:t>
      </w:r>
      <w:r>
        <w:t xml:space="preserve">later in the absorption </w:t>
      </w:r>
    </w:p>
    <w:p w14:paraId="3E8CD53D" w14:textId="77777777" w:rsidR="001A366F" w:rsidRPr="001A366F" w:rsidRDefault="00C013CD" w:rsidP="001A366F">
      <w:r>
        <w:tab/>
      </w:r>
      <w:r>
        <w:tab/>
        <w:t>period, thus reducing return to the property’s owner)</w:t>
      </w:r>
    </w:p>
    <w:p w14:paraId="3BDD4EF7" w14:textId="77777777" w:rsidR="001A366F" w:rsidRDefault="001A366F" w:rsidP="001A366F"/>
    <w:p w14:paraId="342B3059" w14:textId="77777777" w:rsidR="001A366F" w:rsidRDefault="001A366F">
      <w:r>
        <w:tab/>
      </w:r>
    </w:p>
    <w:p w14:paraId="77EA9F45" w14:textId="77777777" w:rsidR="00D86B4C" w:rsidRDefault="00D86B4C">
      <w:r>
        <w:t>The appropriate geographical market is to be determined on a case-by-case basis by considering factors such as whether the commercial activity is more global, or local; whether a far-flung market can be shown to be similar to Maine’s; and whether fewer comparable properties and sales exist in proximity to the subject property</w:t>
      </w:r>
    </w:p>
    <w:p w14:paraId="7EED0B34" w14:textId="77777777" w:rsidR="00D86B4C" w:rsidRDefault="00D86B4C"/>
    <w:p w14:paraId="66D3D4E1" w14:textId="77777777" w:rsidR="00D86B4C" w:rsidRDefault="00D86B4C" w:rsidP="00D86B4C">
      <w:pPr>
        <w:ind w:right="-450"/>
      </w:pPr>
      <w:r>
        <w:tab/>
      </w:r>
      <w:r>
        <w:rPr>
          <w:i/>
        </w:rPr>
        <w:t xml:space="preserve">Sprague Energy Corp. v. Town of Bucksport, </w:t>
      </w:r>
      <w:r>
        <w:t>No. 2003-003, at 20 n.13</w:t>
      </w:r>
    </w:p>
    <w:p w14:paraId="679AB9D7" w14:textId="77777777" w:rsidR="00D86B4C" w:rsidRDefault="00D86B4C"/>
    <w:p w14:paraId="35D861D8" w14:textId="77777777" w:rsidR="00D86B4C" w:rsidRDefault="00D86B4C">
      <w:r>
        <w:t xml:space="preserve"> </w:t>
      </w:r>
    </w:p>
    <w:p w14:paraId="492E7528" w14:textId="77777777" w:rsidR="00DE751F" w:rsidRDefault="00DE751F">
      <w:r>
        <w:t xml:space="preserve">Adequacy or usefulness of cost (less depreciation) approach </w:t>
      </w:r>
    </w:p>
    <w:p w14:paraId="165169A2" w14:textId="77777777" w:rsidR="00B34778" w:rsidRDefault="00B34778"/>
    <w:p w14:paraId="4C4E271F" w14:textId="77777777" w:rsidR="0030576E" w:rsidRDefault="00DE751F">
      <w:r>
        <w:tab/>
      </w:r>
      <w:r>
        <w:rPr>
          <w:i/>
        </w:rPr>
        <w:t xml:space="preserve">S. D. Warren Co. v. City of Westbrook, </w:t>
      </w:r>
      <w:r>
        <w:t>No. 90-11, at 10</w:t>
      </w:r>
      <w:r w:rsidR="0030576E">
        <w:t>-12 (discussion</w:t>
      </w:r>
    </w:p>
    <w:p w14:paraId="6D3F9DBC" w14:textId="77777777" w:rsidR="00DE751F" w:rsidRDefault="0030576E">
      <w:r>
        <w:t xml:space="preserve"> </w:t>
      </w:r>
      <w:r>
        <w:tab/>
      </w:r>
      <w:r>
        <w:tab/>
        <w:t>of costs to be added and deducted</w:t>
      </w:r>
    </w:p>
    <w:p w14:paraId="3C932E75" w14:textId="77777777" w:rsidR="00DE751F" w:rsidRDefault="00DE751F">
      <w:r>
        <w:tab/>
      </w:r>
      <w:r>
        <w:rPr>
          <w:i/>
        </w:rPr>
        <w:t xml:space="preserve">Waterville Homes, Inc. v. City of Waterville, </w:t>
      </w:r>
      <w:r>
        <w:t>Nos. 90-16 &amp; 91-06,</w:t>
      </w:r>
    </w:p>
    <w:p w14:paraId="756A0D67" w14:textId="77777777" w:rsidR="00DE751F" w:rsidRDefault="00DE751F">
      <w:r>
        <w:tab/>
      </w:r>
      <w:r>
        <w:tab/>
        <w:t>at 5</w:t>
      </w:r>
    </w:p>
    <w:p w14:paraId="00910C87" w14:textId="77777777" w:rsidR="00EB3B44" w:rsidRDefault="00DE751F" w:rsidP="00EB3B44">
      <w:pPr>
        <w:ind w:firstLine="720"/>
      </w:pPr>
      <w:r>
        <w:rPr>
          <w:i/>
        </w:rPr>
        <w:t xml:space="preserve">Kamp Kohut, Ltd. v. Town of Oxford, </w:t>
      </w:r>
      <w:r>
        <w:t xml:space="preserve">No. 90-18, at 3 (not meaningful in </w:t>
      </w:r>
    </w:p>
    <w:p w14:paraId="579A3DEE" w14:textId="77777777" w:rsidR="00DE751F" w:rsidRDefault="00EB3B44" w:rsidP="00EB3B44">
      <w:pPr>
        <w:ind w:firstLine="720"/>
      </w:pPr>
      <w:r>
        <w:tab/>
      </w:r>
      <w:r w:rsidR="00DE751F">
        <w:t>absence of fully comparable sales)</w:t>
      </w:r>
    </w:p>
    <w:p w14:paraId="5346B7B7" w14:textId="77777777" w:rsidR="00DE751F" w:rsidRDefault="00DE751F">
      <w:r>
        <w:tab/>
      </w:r>
      <w:r>
        <w:rPr>
          <w:i/>
        </w:rPr>
        <w:t xml:space="preserve">Searsport Realty Associates v. Town of Searsport, </w:t>
      </w:r>
      <w:r>
        <w:t>No. 91-89, at 1, 3</w:t>
      </w:r>
    </w:p>
    <w:p w14:paraId="5B02CE22" w14:textId="77777777" w:rsidR="00DE751F" w:rsidRDefault="00DE751F">
      <w:r>
        <w:tab/>
      </w:r>
      <w:r>
        <w:tab/>
        <w:t>(said by taxpayer not to account for economic obsolescence;</w:t>
      </w:r>
    </w:p>
    <w:p w14:paraId="15AAC259" w14:textId="77777777" w:rsidR="00DE751F" w:rsidRDefault="00DE751F" w:rsidP="00EB3B44">
      <w:pPr>
        <w:ind w:left="720" w:firstLine="720"/>
      </w:pPr>
      <w:r>
        <w:t>said by town to be more appropriate with subsidized housing)</w:t>
      </w:r>
    </w:p>
    <w:p w14:paraId="52EE9B8F" w14:textId="77777777" w:rsidR="00DE751F" w:rsidRDefault="00DE751F">
      <w:r>
        <w:tab/>
      </w:r>
      <w:r>
        <w:rPr>
          <w:i/>
        </w:rPr>
        <w:t xml:space="preserve">Lincoln Realty Associates v. Town of Lincoln, </w:t>
      </w:r>
      <w:r>
        <w:t>No. 91-103, at 2-3</w:t>
      </w:r>
    </w:p>
    <w:p w14:paraId="26D2A4E0" w14:textId="77777777" w:rsidR="00EB3B44" w:rsidRDefault="00DE751F" w:rsidP="00EB3B44">
      <w:r>
        <w:tab/>
      </w:r>
      <w:r>
        <w:tab/>
        <w:t xml:space="preserve">(same; held by Board to be best assessment method for new </w:t>
      </w:r>
    </w:p>
    <w:p w14:paraId="7A0BFCBD" w14:textId="77777777" w:rsidR="00DE751F" w:rsidRDefault="00EB3B44" w:rsidP="00EB3B44">
      <w:r>
        <w:tab/>
      </w:r>
      <w:r>
        <w:tab/>
      </w:r>
      <w:r w:rsidR="00DE751F">
        <w:t>buildings)</w:t>
      </w:r>
    </w:p>
    <w:p w14:paraId="38EBD6EC" w14:textId="77777777" w:rsidR="00DE751F" w:rsidRDefault="00DE751F">
      <w:pPr>
        <w:ind w:firstLine="720"/>
      </w:pPr>
      <w:r>
        <w:rPr>
          <w:i/>
        </w:rPr>
        <w:t xml:space="preserve">Dirigo Management Co. v. City of Bath, </w:t>
      </w:r>
      <w:r>
        <w:t xml:space="preserve">No. 92-34, at 2 (said by </w:t>
      </w:r>
    </w:p>
    <w:p w14:paraId="4AA0E3BD" w14:textId="77777777" w:rsidR="00DE751F" w:rsidRDefault="00DE751F">
      <w:pPr>
        <w:ind w:left="720" w:firstLine="720"/>
      </w:pPr>
      <w:r>
        <w:t>town to be more appropriate with subsidized housing)</w:t>
      </w:r>
    </w:p>
    <w:p w14:paraId="194DB8DB" w14:textId="77777777" w:rsidR="00DE751F" w:rsidRDefault="00DE751F">
      <w:r>
        <w:tab/>
      </w:r>
      <w:r>
        <w:rPr>
          <w:i/>
        </w:rPr>
        <w:t xml:space="preserve">IBM Credit Corp. v. City of Bath, </w:t>
      </w:r>
      <w:r>
        <w:t>No</w:t>
      </w:r>
      <w:r w:rsidR="00AB780C">
        <w:t>s</w:t>
      </w:r>
      <w:r>
        <w:t xml:space="preserve">. 92-42 &amp; 93-32, at 2-3 </w:t>
      </w:r>
    </w:p>
    <w:p w14:paraId="55B97250" w14:textId="77777777" w:rsidR="00DE751F" w:rsidRDefault="00DE751F">
      <w:pPr>
        <w:ind w:left="720" w:firstLine="720"/>
      </w:pPr>
      <w:r>
        <w:t>(computer equipment)</w:t>
      </w:r>
    </w:p>
    <w:p w14:paraId="46634F36" w14:textId="77777777" w:rsidR="00DE751F" w:rsidRDefault="00DE751F">
      <w:pPr>
        <w:ind w:firstLine="720"/>
      </w:pPr>
      <w:r>
        <w:rPr>
          <w:i/>
        </w:rPr>
        <w:lastRenderedPageBreak/>
        <w:t xml:space="preserve">Bath Iron Works Corp. v. City of Bath, </w:t>
      </w:r>
      <w:r>
        <w:t>Nos. 92-43, 92-102 &amp; 93-14,</w:t>
      </w:r>
    </w:p>
    <w:p w14:paraId="6AE2B6E3" w14:textId="77777777" w:rsidR="00DE751F" w:rsidRDefault="00DE751F">
      <w:pPr>
        <w:ind w:firstLine="720"/>
      </w:pPr>
      <w:r>
        <w:rPr>
          <w:i/>
        </w:rPr>
        <w:tab/>
      </w:r>
      <w:r>
        <w:t>at 8 (most appropriate for special purpose properties)</w:t>
      </w:r>
    </w:p>
    <w:p w14:paraId="168F0E5D" w14:textId="77777777" w:rsidR="00DE751F" w:rsidRDefault="00DE751F">
      <w:r>
        <w:tab/>
      </w:r>
      <w:r>
        <w:rPr>
          <w:i/>
        </w:rPr>
        <w:t xml:space="preserve">Thayer Garden Associates v. City of Waterville, </w:t>
      </w:r>
      <w:r>
        <w:t>No. 92-99, at 1-2</w:t>
      </w:r>
    </w:p>
    <w:p w14:paraId="0926CED8" w14:textId="77777777" w:rsidR="00DE751F" w:rsidRDefault="00DE751F">
      <w:r>
        <w:tab/>
      </w:r>
      <w:r>
        <w:tab/>
        <w:t xml:space="preserve">(taxpayer argued cost approach does not consider economic </w:t>
      </w:r>
    </w:p>
    <w:p w14:paraId="30D9EBC4" w14:textId="77777777" w:rsidR="00DE751F" w:rsidRDefault="00DE751F">
      <w:pPr>
        <w:ind w:left="720" w:firstLine="720"/>
      </w:pPr>
      <w:r>
        <w:t>obsolescence)</w:t>
      </w:r>
    </w:p>
    <w:p w14:paraId="333699FE" w14:textId="77777777" w:rsidR="00DE751F" w:rsidRDefault="00DE751F">
      <w:pPr>
        <w:rPr>
          <w:i/>
        </w:rPr>
      </w:pPr>
      <w:r>
        <w:tab/>
      </w:r>
      <w:r>
        <w:rPr>
          <w:i/>
        </w:rPr>
        <w:t xml:space="preserve">City of Biddeford v. Landco Realty, Inc., </w:t>
      </w:r>
      <w:r>
        <w:t xml:space="preserve">No. 92-104, </w:t>
      </w:r>
      <w:r>
        <w:rPr>
          <w:i/>
        </w:rPr>
        <w:t xml:space="preserve">consolidated </w:t>
      </w:r>
    </w:p>
    <w:p w14:paraId="50BE6C4E" w14:textId="77777777" w:rsidR="00DE751F" w:rsidRDefault="00DE751F">
      <w:r>
        <w:rPr>
          <w:i/>
        </w:rPr>
        <w:tab/>
      </w:r>
      <w:r>
        <w:rPr>
          <w:i/>
        </w:rPr>
        <w:tab/>
        <w:t xml:space="preserve">with Landco Realty Co. v. City of Biddeford, </w:t>
      </w:r>
      <w:r>
        <w:t xml:space="preserve">No. 93-70, </w:t>
      </w:r>
    </w:p>
    <w:p w14:paraId="344DCDAB" w14:textId="77777777" w:rsidR="00DE751F" w:rsidRDefault="00DE751F">
      <w:pPr>
        <w:ind w:left="1440"/>
      </w:pPr>
      <w:r>
        <w:t>at 3, 6-7 (same; and appropriate with net operating loss)</w:t>
      </w:r>
    </w:p>
    <w:p w14:paraId="27D7F117" w14:textId="77777777" w:rsidR="00DE751F" w:rsidRDefault="00DE751F">
      <w:pPr>
        <w:pStyle w:val="Header"/>
        <w:tabs>
          <w:tab w:val="clear" w:pos="4320"/>
          <w:tab w:val="clear" w:pos="8640"/>
        </w:tabs>
      </w:pPr>
      <w:r>
        <w:tab/>
      </w:r>
      <w:r>
        <w:rPr>
          <w:i/>
        </w:rPr>
        <w:t xml:space="preserve">Toussaint v. City of Lewiston, </w:t>
      </w:r>
      <w:r>
        <w:t xml:space="preserve">Nos. 93-06–93-11, at 2 (taxpayer </w:t>
      </w:r>
    </w:p>
    <w:p w14:paraId="2248BC46" w14:textId="77777777" w:rsidR="00DE751F" w:rsidRDefault="00DE751F">
      <w:pPr>
        <w:pStyle w:val="Header"/>
        <w:tabs>
          <w:tab w:val="clear" w:pos="4320"/>
          <w:tab w:val="clear" w:pos="8640"/>
        </w:tabs>
        <w:ind w:left="1440"/>
      </w:pPr>
      <w:r>
        <w:t>asserted this approach results in a higher than market value, which must be adjusted downwards for economic</w:t>
      </w:r>
    </w:p>
    <w:p w14:paraId="5B6B96C1" w14:textId="77777777" w:rsidR="00DE751F" w:rsidRDefault="00DE751F">
      <w:pPr>
        <w:pStyle w:val="Header"/>
        <w:tabs>
          <w:tab w:val="clear" w:pos="4320"/>
          <w:tab w:val="clear" w:pos="8640"/>
        </w:tabs>
        <w:ind w:left="1440"/>
      </w:pPr>
      <w:r>
        <w:t>obsolescence)</w:t>
      </w:r>
    </w:p>
    <w:p w14:paraId="49835556" w14:textId="77777777" w:rsidR="00DE751F" w:rsidRDefault="00DE751F">
      <w:r>
        <w:tab/>
      </w:r>
      <w:r>
        <w:rPr>
          <w:i/>
        </w:rPr>
        <w:t xml:space="preserve">Rankin Center Associates v. City of Rockland, </w:t>
      </w:r>
      <w:r>
        <w:t>Nos. 93-18 &amp; 93-97,</w:t>
      </w:r>
    </w:p>
    <w:p w14:paraId="4E6D9B4F" w14:textId="77777777" w:rsidR="00DE751F" w:rsidRDefault="00DE751F">
      <w:r>
        <w:tab/>
      </w:r>
      <w:r>
        <w:tab/>
        <w:t xml:space="preserve">at 2 (taxpayer asserted cost approach is inadequate with </w:t>
      </w:r>
    </w:p>
    <w:p w14:paraId="5DEC0216" w14:textId="77777777" w:rsidR="00DE751F" w:rsidRDefault="00DE751F">
      <w:r>
        <w:tab/>
      </w:r>
      <w:r>
        <w:tab/>
        <w:t>federally subsidized housing)</w:t>
      </w:r>
    </w:p>
    <w:p w14:paraId="4218DE68" w14:textId="77777777" w:rsidR="00DE751F" w:rsidRDefault="00DE751F">
      <w:r>
        <w:tab/>
      </w:r>
      <w:r>
        <w:rPr>
          <w:i/>
        </w:rPr>
        <w:t xml:space="preserve">Guy Gannett Publishing Co. v. City of South Portland, </w:t>
      </w:r>
      <w:r>
        <w:t xml:space="preserve">Nos. 93-75 </w:t>
      </w:r>
    </w:p>
    <w:p w14:paraId="4F192282" w14:textId="77777777" w:rsidR="00DE751F" w:rsidRDefault="00DE751F">
      <w:pPr>
        <w:ind w:left="1440"/>
      </w:pPr>
      <w:r>
        <w:t>&amp; 93-135, at 3 (parties agree this approach is the most appropriate)</w:t>
      </w:r>
      <w:r w:rsidR="00706F42">
        <w:t>, at 5-6 (no cost schedule can accommodate all possible types of special purpose buildings), at 6 (where actual costs are available, they can be used as a guideline)</w:t>
      </w:r>
    </w:p>
    <w:p w14:paraId="124DB031" w14:textId="77777777" w:rsidR="00C951F3" w:rsidRDefault="00DE751F" w:rsidP="00C951F3">
      <w:r>
        <w:tab/>
      </w:r>
      <w:r>
        <w:rPr>
          <w:i/>
        </w:rPr>
        <w:t xml:space="preserve">J &amp; N Sanford Trust v. Town of Sanford, </w:t>
      </w:r>
      <w:r>
        <w:t xml:space="preserve">No. 93-82, at 2 (not used by </w:t>
      </w:r>
    </w:p>
    <w:p w14:paraId="496D0EE8" w14:textId="77777777" w:rsidR="00DE751F" w:rsidRDefault="00C951F3" w:rsidP="00C951F3">
      <w:r>
        <w:tab/>
      </w:r>
      <w:r>
        <w:tab/>
      </w:r>
      <w:r w:rsidR="00DE751F">
        <w:t>taxpayer because of large margin of error due to depreciation)</w:t>
      </w:r>
    </w:p>
    <w:p w14:paraId="77E1C294" w14:textId="77777777" w:rsidR="00DE751F" w:rsidRDefault="00DE751F">
      <w:r>
        <w:tab/>
      </w:r>
      <w:r>
        <w:rPr>
          <w:i/>
        </w:rPr>
        <w:t xml:space="preserve">Champion International Corp. v. Town of Bucksport, </w:t>
      </w:r>
      <w:r>
        <w:t xml:space="preserve">No. 93-98, </w:t>
      </w:r>
    </w:p>
    <w:p w14:paraId="2AF2A1FA" w14:textId="77777777" w:rsidR="00DE751F" w:rsidRDefault="0052597F">
      <w:pPr>
        <w:ind w:left="720" w:firstLine="720"/>
      </w:pPr>
      <w:r>
        <w:t>a</w:t>
      </w:r>
      <w:r w:rsidR="00DE751F">
        <w:t xml:space="preserve">t 6-7, 9, 11 (cost approach, which assertedly accounted for </w:t>
      </w:r>
    </w:p>
    <w:p w14:paraId="393CB130" w14:textId="77777777" w:rsidR="00DE751F" w:rsidRDefault="00DE751F">
      <w:pPr>
        <w:ind w:left="1440"/>
      </w:pPr>
      <w:r>
        <w:t>irregularities in deductions for depreciation and functional obsolescence, was primarily used by assessor; criticized by taxpayer for miscalculating physical depreciation, not capitalizating of excess operating costs, failing to deduct economic obsolescence, and misapplying assessment ratio; Board found this approach preferred for assessing industrial property)</w:t>
      </w:r>
    </w:p>
    <w:p w14:paraId="68664F35" w14:textId="77777777" w:rsidR="00DE751F" w:rsidRDefault="00DE751F">
      <w:r>
        <w:tab/>
      </w:r>
      <w:r>
        <w:rPr>
          <w:i/>
        </w:rPr>
        <w:t xml:space="preserve">Capitol Shopping Center v. City of Augusta, </w:t>
      </w:r>
      <w:r w:rsidR="0092179B">
        <w:t>Nos. 94-</w:t>
      </w:r>
      <w:r>
        <w:t xml:space="preserve">29 &amp; 95-164, </w:t>
      </w:r>
    </w:p>
    <w:p w14:paraId="37F99D1D" w14:textId="77777777" w:rsidR="00DE751F" w:rsidRDefault="00DE751F">
      <w:pPr>
        <w:ind w:left="720" w:firstLine="720"/>
      </w:pPr>
      <w:r>
        <w:t xml:space="preserve">at 2 (rejected by appraiser because age of building made </w:t>
      </w:r>
    </w:p>
    <w:p w14:paraId="7E0D3AD9" w14:textId="77777777" w:rsidR="00DE751F" w:rsidRDefault="00DE751F">
      <w:pPr>
        <w:ind w:left="720" w:firstLine="720"/>
      </w:pPr>
      <w:r>
        <w:t>depreciation difficult to determine)</w:t>
      </w:r>
    </w:p>
    <w:p w14:paraId="5C978473" w14:textId="77777777" w:rsidR="00DE751F" w:rsidRDefault="00DE751F">
      <w:r>
        <w:tab/>
      </w:r>
      <w:r>
        <w:rPr>
          <w:i/>
        </w:rPr>
        <w:t xml:space="preserve">Knox Hotel Associates v. Town of Thomaston, </w:t>
      </w:r>
      <w:r>
        <w:t xml:space="preserve">No. 95-132, at 2-3 </w:t>
      </w:r>
    </w:p>
    <w:p w14:paraId="3BC12617" w14:textId="77777777" w:rsidR="00DE751F" w:rsidRDefault="00DE751F">
      <w:pPr>
        <w:ind w:left="1440"/>
      </w:pPr>
      <w:r>
        <w:t>(taxpayer asserted cost approach not applicable to federally subsidized housing; Board found by its nonuse taxpayer failed to establish evidence of just value against which Board could compare town’s assessment)</w:t>
      </w:r>
    </w:p>
    <w:p w14:paraId="7BDF12EC" w14:textId="77777777" w:rsidR="00DE751F" w:rsidRDefault="00DE751F">
      <w:r>
        <w:tab/>
      </w:r>
      <w:r>
        <w:rPr>
          <w:i/>
        </w:rPr>
        <w:t xml:space="preserve">Toussaint v. City of Lewiston, </w:t>
      </w:r>
      <w:r>
        <w:t xml:space="preserve">Nos. 95-143–95-146, at 4 (most </w:t>
      </w:r>
    </w:p>
    <w:p w14:paraId="37E5EE62" w14:textId="77777777" w:rsidR="00DE751F" w:rsidRDefault="00DE751F">
      <w:pPr>
        <w:ind w:left="1440"/>
      </w:pPr>
      <w:r>
        <w:t>reliable as it does not fluctuate with market and is especially appropriate for relative new property)</w:t>
      </w:r>
    </w:p>
    <w:p w14:paraId="0AF6E8D1" w14:textId="77777777" w:rsidR="00DE751F" w:rsidRDefault="00DE751F">
      <w:r>
        <w:tab/>
      </w:r>
      <w:r>
        <w:rPr>
          <w:i/>
        </w:rPr>
        <w:t>FLS Associates v. City of Augusta,</w:t>
      </w:r>
      <w:r>
        <w:t xml:space="preserve"> No. 95-153, at 1 (taxpayer </w:t>
      </w:r>
    </w:p>
    <w:p w14:paraId="3D4E4AC8" w14:textId="77777777" w:rsidR="00DE751F" w:rsidRDefault="00DE751F">
      <w:pPr>
        <w:ind w:left="1440"/>
      </w:pPr>
      <w:r>
        <w:t>rejected cost approach as invalid where cost of construction could not be sustained by market rents)</w:t>
      </w:r>
    </w:p>
    <w:p w14:paraId="7F979E9D" w14:textId="77777777" w:rsidR="00DD2BCD" w:rsidRDefault="00DE751F" w:rsidP="00DD2BCD">
      <w:pPr>
        <w:ind w:right="-180"/>
      </w:pPr>
      <w:r>
        <w:lastRenderedPageBreak/>
        <w:tab/>
      </w:r>
      <w:r>
        <w:rPr>
          <w:i/>
        </w:rPr>
        <w:t xml:space="preserve">AWD Management (Chiricahua, Inc.) v. City of Westbrook, </w:t>
      </w:r>
      <w:r>
        <w:t>No. 95-163,</w:t>
      </w:r>
    </w:p>
    <w:p w14:paraId="76ACE392" w14:textId="77777777" w:rsidR="00DE751F" w:rsidRPr="00DD2BCD" w:rsidRDefault="00DD2BCD" w:rsidP="00DD2BCD">
      <w:pPr>
        <w:ind w:right="-180"/>
        <w:rPr>
          <w:i/>
        </w:rPr>
      </w:pPr>
      <w:r>
        <w:tab/>
      </w:r>
      <w:r>
        <w:tab/>
      </w:r>
      <w:r w:rsidR="00DE751F">
        <w:t>at 2 (taxpayer rejected cost approach due to age of building)</w:t>
      </w:r>
    </w:p>
    <w:p w14:paraId="61A33FAA" w14:textId="77777777" w:rsidR="00DE751F" w:rsidRDefault="00DE751F">
      <w:r>
        <w:tab/>
      </w:r>
      <w:r>
        <w:rPr>
          <w:i/>
        </w:rPr>
        <w:t xml:space="preserve">Spang Enterprises v. Town of Kennebunkport, </w:t>
      </w:r>
      <w:r>
        <w:t>No. 96-011, at 1-2</w:t>
      </w:r>
    </w:p>
    <w:p w14:paraId="4ECE3EB0" w14:textId="77777777" w:rsidR="00DE751F" w:rsidRDefault="00DE751F">
      <w:r>
        <w:tab/>
      </w:r>
      <w:r>
        <w:tab/>
        <w:t xml:space="preserve">(rejected by taxpayer due to difficulty of estimating accrued </w:t>
      </w:r>
    </w:p>
    <w:p w14:paraId="5947CF49" w14:textId="77777777" w:rsidR="00DE751F" w:rsidRDefault="00DE751F">
      <w:pPr>
        <w:ind w:left="1440"/>
      </w:pPr>
      <w:r>
        <w:t>depreciation, who also criticized town for not concluding that economic obsolescence was relevant)</w:t>
      </w:r>
    </w:p>
    <w:p w14:paraId="32E80C32" w14:textId="77777777" w:rsidR="00DE751F" w:rsidRDefault="00DE751F">
      <w:r>
        <w:tab/>
      </w:r>
      <w:r>
        <w:rPr>
          <w:i/>
        </w:rPr>
        <w:t xml:space="preserve">KPMG Peat Marwick v. City of Lewiston, </w:t>
      </w:r>
      <w:r>
        <w:t xml:space="preserve">No. 96-047, at 2 (not used </w:t>
      </w:r>
    </w:p>
    <w:p w14:paraId="0B28AA7E" w14:textId="77777777" w:rsidR="00DE751F" w:rsidRDefault="00DE751F">
      <w:pPr>
        <w:ind w:left="1440"/>
      </w:pPr>
      <w:r>
        <w:t>by taxpayer because too subjective, and argued city’s use of cost approach did not adequately consider physical depreciation and functional obsolescence)</w:t>
      </w:r>
    </w:p>
    <w:p w14:paraId="32214C76" w14:textId="77777777" w:rsidR="00B603B2" w:rsidRDefault="00B603B2" w:rsidP="00B603B2">
      <w:r>
        <w:tab/>
      </w:r>
      <w:r>
        <w:rPr>
          <w:i/>
        </w:rPr>
        <w:t xml:space="preserve">Maine Public Service Co. v. City of Caribou, </w:t>
      </w:r>
      <w:r>
        <w:t xml:space="preserve">No. 97-108, at 10-12 </w:t>
      </w:r>
    </w:p>
    <w:p w14:paraId="427F168C" w14:textId="77777777" w:rsidR="00B603B2" w:rsidRDefault="00B603B2" w:rsidP="00B603B2">
      <w:r>
        <w:tab/>
      </w:r>
      <w:r>
        <w:tab/>
        <w:t xml:space="preserve">(taxpayer developed credible value by both replacement cost </w:t>
      </w:r>
    </w:p>
    <w:p w14:paraId="2090BDDF" w14:textId="77777777" w:rsidR="00B603B2" w:rsidRDefault="00B603B2" w:rsidP="00B603B2">
      <w:r>
        <w:tab/>
      </w:r>
      <w:r>
        <w:tab/>
        <w:t xml:space="preserve">new, which takes into account functional obsolescence, and </w:t>
      </w:r>
    </w:p>
    <w:p w14:paraId="6BD0D2A6" w14:textId="77777777" w:rsidR="00B603B2" w:rsidRDefault="00B603B2" w:rsidP="00C951F3">
      <w:pPr>
        <w:ind w:left="1440"/>
      </w:pPr>
      <w:r>
        <w:t>reproduction cost new)</w:t>
      </w:r>
      <w:r w:rsidR="00C951F3">
        <w:t>;</w:t>
      </w:r>
      <w:r>
        <w:t xml:space="preserve"> at </w:t>
      </w:r>
      <w:r w:rsidR="00C951F3">
        <w:t>12 (“Commonly, in a reproduction cost new less depreciation analysis, functional obsolescence is considered and deducted from reproduction cost new.  This is so . . . because generally, technology improves over time”)</w:t>
      </w:r>
    </w:p>
    <w:p w14:paraId="452E24D0" w14:textId="77777777" w:rsidR="00DE751F" w:rsidRDefault="00DE751F">
      <w:r>
        <w:tab/>
      </w:r>
      <w:r>
        <w:rPr>
          <w:i/>
        </w:rPr>
        <w:t xml:space="preserve">Port Resort Realty Corp. v. Town of Kennebunkport, </w:t>
      </w:r>
      <w:r>
        <w:t xml:space="preserve">No 98-004, </w:t>
      </w:r>
    </w:p>
    <w:p w14:paraId="164718CE" w14:textId="77777777" w:rsidR="00DE751F" w:rsidRDefault="00DE751F">
      <w:pPr>
        <w:ind w:left="1440"/>
      </w:pPr>
      <w:r>
        <w:t xml:space="preserve">at 2, 3 (taxpayer asserted that since land value was nearly all total value, building had reached the end of its productive life, which Board rejected because hotel was still operational) </w:t>
      </w:r>
    </w:p>
    <w:p w14:paraId="408F5720" w14:textId="77777777" w:rsidR="00DE751F" w:rsidRDefault="00DE751F">
      <w:r>
        <w:tab/>
      </w:r>
      <w:r>
        <w:rPr>
          <w:i/>
        </w:rPr>
        <w:t xml:space="preserve">B &amp; B Properties v. City of Ellsworth, </w:t>
      </w:r>
      <w:r>
        <w:t xml:space="preserve">No. 98-026, at 9, 11 (only </w:t>
      </w:r>
    </w:p>
    <w:p w14:paraId="560E3A9E" w14:textId="77777777" w:rsidR="00DE751F" w:rsidRDefault="00DE751F">
      <w:pPr>
        <w:ind w:left="1440"/>
      </w:pPr>
      <w:r>
        <w:t>approach used by city in making assessment; taxpayer attacked it as not supported by property’s actual income)</w:t>
      </w:r>
    </w:p>
    <w:p w14:paraId="7AEBB0FD" w14:textId="77777777" w:rsidR="00DE751F" w:rsidRDefault="00DE751F">
      <w:r>
        <w:tab/>
      </w:r>
      <w:r>
        <w:rPr>
          <w:i/>
        </w:rPr>
        <w:t xml:space="preserve">Provost, Inc. v. Town of Windham, </w:t>
      </w:r>
      <w:r>
        <w:t xml:space="preserve">No. 98-029, at 2 (assessor’s </w:t>
      </w:r>
    </w:p>
    <w:p w14:paraId="3EF1C1D6" w14:textId="77777777" w:rsidR="00DE751F" w:rsidRDefault="00DE751F">
      <w:pPr>
        <w:ind w:left="720" w:firstLine="720"/>
      </w:pPr>
      <w:r>
        <w:t>principal approach was reasonable)</w:t>
      </w:r>
    </w:p>
    <w:p w14:paraId="5BA6062F" w14:textId="77777777" w:rsidR="00DE751F" w:rsidRDefault="00DE751F">
      <w:pPr>
        <w:ind w:firstLine="720"/>
      </w:pPr>
      <w:r>
        <w:rPr>
          <w:i/>
        </w:rPr>
        <w:t>Northeast E</w:t>
      </w:r>
      <w:r w:rsidR="009D5088">
        <w:rPr>
          <w:i/>
        </w:rPr>
        <w:t>mpire</w:t>
      </w:r>
      <w:r>
        <w:rPr>
          <w:i/>
        </w:rPr>
        <w:t xml:space="preserve"> Ltd. Partnership #2 v. Town of Ashland, </w:t>
      </w:r>
      <w:r>
        <w:t xml:space="preserve">Nos. </w:t>
      </w:r>
    </w:p>
    <w:p w14:paraId="0B4811F1" w14:textId="77777777" w:rsidR="00DE751F" w:rsidRDefault="00DE751F" w:rsidP="00EC1188">
      <w:pPr>
        <w:ind w:left="1440" w:right="-180"/>
      </w:pPr>
      <w:r>
        <w:t xml:space="preserve">99-015 &amp; 99-027, at 6, 7, 8 (cost approach used by assessor’s assistant with deduction for economic obsolescence; appraiser placed little weight on cost approach, and even at that </w:t>
      </w:r>
      <w:r w:rsidR="00CB6FCC">
        <w:t>with no adequate explanation</w:t>
      </w:r>
      <w:r>
        <w:t xml:space="preserve"> de</w:t>
      </w:r>
      <w:r w:rsidR="00CB6FCC">
        <w:t xml:space="preserve">ducted economic obsolescence </w:t>
      </w:r>
      <w:r>
        <w:t xml:space="preserve">that was derived solely </w:t>
      </w:r>
      <w:r w:rsidR="00767CD7">
        <w:t xml:space="preserve">from </w:t>
      </w:r>
      <w:r>
        <w:t>income approach)</w:t>
      </w:r>
    </w:p>
    <w:p w14:paraId="66E50E5C" w14:textId="77777777" w:rsidR="0051183E" w:rsidRDefault="00B51104" w:rsidP="0051183E">
      <w:pPr>
        <w:ind w:right="-180"/>
      </w:pPr>
      <w:r>
        <w:tab/>
      </w:r>
      <w:r w:rsidR="00AD4F2F">
        <w:rPr>
          <w:i/>
        </w:rPr>
        <w:t xml:space="preserve">Great </w:t>
      </w:r>
      <w:r>
        <w:rPr>
          <w:i/>
        </w:rPr>
        <w:t xml:space="preserve"> Northern Paper, Inc. v. Town of East Millinocket, </w:t>
      </w:r>
      <w:r>
        <w:t xml:space="preserve">No. 2000-006, </w:t>
      </w:r>
    </w:p>
    <w:p w14:paraId="7C64C805" w14:textId="77777777" w:rsidR="00DE751F" w:rsidRPr="0051183E" w:rsidRDefault="00B51104" w:rsidP="0051183E">
      <w:pPr>
        <w:ind w:left="1440" w:right="-180"/>
        <w:rPr>
          <w:i/>
        </w:rPr>
      </w:pPr>
      <w:r>
        <w:t xml:space="preserve">at </w:t>
      </w:r>
      <w:r w:rsidR="00E85392">
        <w:t>24 (cost approach given greater weight than income approach, but appraiser incorrectly included two items in his analysis which must be excluded)</w:t>
      </w:r>
    </w:p>
    <w:p w14:paraId="415A5789" w14:textId="77777777" w:rsidR="00277047" w:rsidRDefault="00282BF6" w:rsidP="00B51104">
      <w:r>
        <w:tab/>
      </w:r>
      <w:r>
        <w:rPr>
          <w:i/>
        </w:rPr>
        <w:t xml:space="preserve">UAH-Hydro v. Town of Winslow, </w:t>
      </w:r>
      <w:r>
        <w:t>2001-009, at</w:t>
      </w:r>
      <w:r w:rsidR="00A10511">
        <w:t xml:space="preserve"> 19</w:t>
      </w:r>
      <w:r w:rsidR="00277047">
        <w:t>-21</w:t>
      </w:r>
      <w:r w:rsidR="00A10511">
        <w:t xml:space="preserve"> </w:t>
      </w:r>
    </w:p>
    <w:p w14:paraId="41DCF604" w14:textId="77777777" w:rsidR="005D2D19" w:rsidRDefault="005D2D19" w:rsidP="005D2D19">
      <w:r>
        <w:tab/>
      </w:r>
      <w:r>
        <w:rPr>
          <w:i/>
        </w:rPr>
        <w:t xml:space="preserve">Sprague Energy Corp. v. Town of Bucksport, </w:t>
      </w:r>
      <w:r>
        <w:t xml:space="preserve">No. 2003-003, at 11 </w:t>
      </w:r>
    </w:p>
    <w:p w14:paraId="54D6C9B9" w14:textId="77777777" w:rsidR="000D4665" w:rsidRPr="005D2D19" w:rsidRDefault="005D2D19" w:rsidP="005D2D19">
      <w:pPr>
        <w:ind w:left="1440" w:right="-180"/>
      </w:pPr>
      <w:r>
        <w:t>(</w:t>
      </w:r>
      <w:r w:rsidR="00EE5C7E">
        <w:t>cost approach used by assessor); at</w:t>
      </w:r>
      <w:r>
        <w:t xml:space="preserve"> 23 &amp; n.14 (</w:t>
      </w:r>
      <w:r>
        <w:rPr>
          <w:i/>
        </w:rPr>
        <w:t xml:space="preserve">Bath Iron Works </w:t>
      </w:r>
      <w:r>
        <w:t xml:space="preserve">and </w:t>
      </w:r>
      <w:r>
        <w:rPr>
          <w:i/>
        </w:rPr>
        <w:t xml:space="preserve">Champion International </w:t>
      </w:r>
      <w:r>
        <w:t>decisions by Board did not hold that only the cost approach is appropriate in special use property cases)</w:t>
      </w:r>
    </w:p>
    <w:p w14:paraId="4F05A8FB" w14:textId="77777777" w:rsidR="004B0465" w:rsidRDefault="000D4665" w:rsidP="005763AA">
      <w:pPr>
        <w:ind w:right="-180"/>
      </w:pPr>
      <w:r>
        <w:tab/>
      </w:r>
      <w:r>
        <w:rPr>
          <w:i/>
        </w:rPr>
        <w:t>U. S. Optical Disc</w:t>
      </w:r>
      <w:r w:rsidR="004B0465">
        <w:rPr>
          <w:i/>
        </w:rPr>
        <w:t>, Inc.</w:t>
      </w:r>
      <w:r>
        <w:rPr>
          <w:i/>
        </w:rPr>
        <w:t xml:space="preserve"> v. Town of Sanford, </w:t>
      </w:r>
      <w:r>
        <w:t xml:space="preserve">No. 2003-004, at </w:t>
      </w:r>
      <w:r w:rsidR="005763AA">
        <w:t>2</w:t>
      </w:r>
      <w:r w:rsidR="004928C1">
        <w:t xml:space="preserve">0, </w:t>
      </w:r>
      <w:r w:rsidR="005763AA">
        <w:t>2</w:t>
      </w:r>
      <w:r w:rsidR="004928C1">
        <w:t>2</w:t>
      </w:r>
      <w:r w:rsidR="005763AA">
        <w:t xml:space="preserve"> </w:t>
      </w:r>
    </w:p>
    <w:p w14:paraId="273078CE" w14:textId="77777777" w:rsidR="00282BF6" w:rsidRDefault="000D4665" w:rsidP="004B0465">
      <w:pPr>
        <w:ind w:left="720" w:right="-180" w:firstLine="720"/>
      </w:pPr>
      <w:r>
        <w:t>(Board used cost approach</w:t>
      </w:r>
      <w:r w:rsidR="004928C1">
        <w:t xml:space="preserve"> on real property</w:t>
      </w:r>
      <w:r>
        <w:t xml:space="preserve">, as did assessor, </w:t>
      </w:r>
      <w:r w:rsidR="004B0465">
        <w:tab/>
      </w:r>
      <w:r w:rsidR="004B0465">
        <w:tab/>
      </w:r>
      <w:r>
        <w:t>although appraiser</w:t>
      </w:r>
      <w:r w:rsidR="00EE5C7E">
        <w:t xml:space="preserve"> though it least satisfactory); at</w:t>
      </w:r>
      <w:r w:rsidR="005763AA">
        <w:t xml:space="preserve"> </w:t>
      </w:r>
      <w:r w:rsidR="0040471E">
        <w:t>27-28 (cost</w:t>
      </w:r>
    </w:p>
    <w:p w14:paraId="09974597" w14:textId="77777777" w:rsidR="0040471E" w:rsidRDefault="0040471E" w:rsidP="005763AA">
      <w:pPr>
        <w:ind w:right="-180"/>
      </w:pPr>
      <w:r>
        <w:lastRenderedPageBreak/>
        <w:tab/>
      </w:r>
      <w:r>
        <w:tab/>
        <w:t>approach requires consideration</w:t>
      </w:r>
      <w:r w:rsidR="00EE5C7E">
        <w:t xml:space="preserve"> of square footage of building);</w:t>
      </w:r>
      <w:r>
        <w:tab/>
      </w:r>
      <w:r>
        <w:tab/>
      </w:r>
      <w:r w:rsidR="00EE5C7E">
        <w:t xml:space="preserve">at </w:t>
      </w:r>
      <w:r w:rsidR="00BD2467">
        <w:t>30, 35-36 (</w:t>
      </w:r>
      <w:r w:rsidR="00EF691D">
        <w:t>assessor used only cost approach</w:t>
      </w:r>
      <w:r w:rsidR="00C51CEC" w:rsidRPr="00C51CEC">
        <w:t xml:space="preserve"> </w:t>
      </w:r>
      <w:r w:rsidR="00C51CEC">
        <w:t xml:space="preserve">on personal </w:t>
      </w:r>
      <w:r w:rsidR="00C51CEC">
        <w:tab/>
      </w:r>
      <w:r w:rsidR="00C51CEC">
        <w:tab/>
      </w:r>
      <w:r w:rsidR="00C51CEC">
        <w:tab/>
        <w:t>property</w:t>
      </w:r>
      <w:r w:rsidR="00EF691D">
        <w:t xml:space="preserve">; </w:t>
      </w:r>
      <w:r>
        <w:t>appraiser of personal property</w:t>
      </w:r>
      <w:r w:rsidR="00C51CEC">
        <w:t xml:space="preserve"> used it centrally and </w:t>
      </w:r>
      <w:r w:rsidR="00C51CEC">
        <w:tab/>
      </w:r>
      <w:r w:rsidR="00C51CEC">
        <w:tab/>
        <w:t>credibly</w:t>
      </w:r>
      <w:r w:rsidR="00BD2467">
        <w:t>)</w:t>
      </w:r>
    </w:p>
    <w:p w14:paraId="0B5561AA" w14:textId="77777777" w:rsidR="00C64C38" w:rsidRDefault="00C64C38" w:rsidP="005763AA">
      <w:pPr>
        <w:ind w:right="-180"/>
      </w:pPr>
      <w:r>
        <w:tab/>
      </w:r>
      <w:r>
        <w:rPr>
          <w:i/>
        </w:rPr>
        <w:t xml:space="preserve">Topsham Hydro Partners v. Town of Topsham, </w:t>
      </w:r>
      <w:r>
        <w:t>No. 2003-007, at 8-10</w:t>
      </w:r>
    </w:p>
    <w:p w14:paraId="659065E3" w14:textId="77777777" w:rsidR="00C64C38" w:rsidRPr="00C64C38" w:rsidRDefault="00C64C38" w:rsidP="00C64C38">
      <w:pPr>
        <w:ind w:left="1440" w:right="-180"/>
      </w:pPr>
      <w:r>
        <w:t>(town’s witness depreciated property over too long a period, thus contributing to Board’s finding his conclusions unhelpful, whereas taxpayer’s witness’ shorter deprecation period which took into account income stream during that period contributed to his conclusions being credible)</w:t>
      </w:r>
    </w:p>
    <w:p w14:paraId="6FA198F8" w14:textId="77777777" w:rsidR="00422D30" w:rsidRDefault="00960F2A" w:rsidP="00960F2A">
      <w:pPr>
        <w:pStyle w:val="Header"/>
        <w:tabs>
          <w:tab w:val="clear" w:pos="4320"/>
          <w:tab w:val="clear" w:pos="8640"/>
        </w:tabs>
        <w:ind w:right="-360"/>
      </w:pPr>
      <w:r>
        <w:tab/>
      </w:r>
      <w:r>
        <w:rPr>
          <w:i/>
        </w:rPr>
        <w:t xml:space="preserve">Woodland Kittery Ltd. Partnership v. Town of Kittery, </w:t>
      </w:r>
      <w:r>
        <w:t xml:space="preserve">No. 2006-008, </w:t>
      </w:r>
    </w:p>
    <w:p w14:paraId="25764454" w14:textId="77777777" w:rsidR="00960F2A" w:rsidRDefault="00960F2A" w:rsidP="00422D30">
      <w:pPr>
        <w:pStyle w:val="Header"/>
        <w:tabs>
          <w:tab w:val="clear" w:pos="4320"/>
          <w:tab w:val="clear" w:pos="8640"/>
        </w:tabs>
        <w:ind w:left="720" w:right="-360" w:firstLine="720"/>
      </w:pPr>
      <w:r>
        <w:t>at 6</w:t>
      </w:r>
      <w:r w:rsidR="00422D30">
        <w:t xml:space="preserve"> </w:t>
      </w:r>
      <w:r>
        <w:t xml:space="preserve">(neither cost nor sales approach is useful where recorded </w:t>
      </w:r>
    </w:p>
    <w:p w14:paraId="45280316" w14:textId="77777777" w:rsidR="00960F2A" w:rsidRDefault="00960F2A" w:rsidP="00960F2A">
      <w:pPr>
        <w:pStyle w:val="Header"/>
        <w:tabs>
          <w:tab w:val="clear" w:pos="4320"/>
          <w:tab w:val="clear" w:pos="8640"/>
        </w:tabs>
        <w:ind w:right="-360"/>
      </w:pPr>
      <w:r>
        <w:tab/>
      </w:r>
      <w:r>
        <w:tab/>
        <w:t>restrictions and tax credits are not factored in)</w:t>
      </w:r>
    </w:p>
    <w:p w14:paraId="2B0B4227" w14:textId="77777777" w:rsidR="0030040C" w:rsidRDefault="0030040C" w:rsidP="00B51104">
      <w:pPr>
        <w:rPr>
          <w:i/>
        </w:rPr>
      </w:pPr>
      <w:r>
        <w:tab/>
      </w:r>
      <w:r>
        <w:rPr>
          <w:i/>
        </w:rPr>
        <w:t xml:space="preserve">City of Brewer v. Ellen M. Leach Memorial Home &amp; Ellen M. Leach </w:t>
      </w:r>
    </w:p>
    <w:p w14:paraId="69F59FDE" w14:textId="77777777" w:rsidR="0030040C" w:rsidRDefault="0030040C" w:rsidP="00B51104">
      <w:r>
        <w:rPr>
          <w:i/>
        </w:rPr>
        <w:tab/>
      </w:r>
      <w:r>
        <w:rPr>
          <w:i/>
        </w:rPr>
        <w:tab/>
        <w:t xml:space="preserve">Memorial Home v. City of Brewer, </w:t>
      </w:r>
      <w:r w:rsidR="00960092">
        <w:t>Nos. 2006-012 &amp; -013, at</w:t>
      </w:r>
      <w:r w:rsidR="003047A3">
        <w:t xml:space="preserve"> 15</w:t>
      </w:r>
    </w:p>
    <w:p w14:paraId="0F02EF5A" w14:textId="77777777" w:rsidR="003B6827" w:rsidRDefault="003047A3" w:rsidP="00B51104">
      <w:r>
        <w:tab/>
      </w:r>
      <w:r>
        <w:tab/>
      </w:r>
      <w:r w:rsidR="00960092">
        <w:t>(taxpayer’</w:t>
      </w:r>
      <w:r w:rsidR="003B6827">
        <w:t xml:space="preserve">s appraiser determined cost approach resulted in </w:t>
      </w:r>
    </w:p>
    <w:p w14:paraId="7EA51227" w14:textId="77777777" w:rsidR="00960092" w:rsidRDefault="003B6827" w:rsidP="00B51104">
      <w:r>
        <w:tab/>
      </w:r>
      <w:r>
        <w:tab/>
        <w:t>similar value as income approach that he relied on); at 17</w:t>
      </w:r>
    </w:p>
    <w:p w14:paraId="1DB666CB" w14:textId="77777777" w:rsidR="003B6827" w:rsidRDefault="003B6827" w:rsidP="00B51104">
      <w:r>
        <w:tab/>
      </w:r>
      <w:r>
        <w:tab/>
        <w:t xml:space="preserve">(assessor used cost approach, and city’s appraiser arrived at </w:t>
      </w:r>
    </w:p>
    <w:p w14:paraId="799240B3" w14:textId="77777777" w:rsidR="003B6827" w:rsidRDefault="003B6827" w:rsidP="008E661A">
      <w:pPr>
        <w:ind w:left="1440" w:right="-180"/>
      </w:pPr>
      <w:r w:rsidRPr="003A2DA4">
        <w:t>value similar to assessor, but appraiser did not rely heavily on</w:t>
      </w:r>
      <w:r>
        <w:t xml:space="preserve"> cost approach)</w:t>
      </w:r>
      <w:r w:rsidR="008E661A">
        <w:t>; at 20 (cost approach failed to capture influence</w:t>
      </w:r>
    </w:p>
    <w:p w14:paraId="7AC913C0" w14:textId="77777777" w:rsidR="008E661A" w:rsidRDefault="00C71BBC" w:rsidP="008E661A">
      <w:pPr>
        <w:ind w:left="1440" w:right="-180"/>
      </w:pPr>
      <w:r>
        <w:t>on value of both rent restrictions, tax credits, subsidies for operational losses and payment for debt services; and fact it led to city’s appraiser to a conclusion substantially different from assessed value was further indication of unreliability)</w:t>
      </w:r>
    </w:p>
    <w:p w14:paraId="0F07AF5A" w14:textId="77777777" w:rsidR="00D86E63" w:rsidRDefault="00D86E63" w:rsidP="00D86E63">
      <w:pPr>
        <w:ind w:right="-180"/>
      </w:pPr>
      <w:r>
        <w:tab/>
      </w:r>
      <w:r>
        <w:rPr>
          <w:i/>
        </w:rPr>
        <w:t>F</w:t>
      </w:r>
      <w:r w:rsidR="008225F2">
        <w:rPr>
          <w:i/>
        </w:rPr>
        <w:t>alls Development Associates, L.P.</w:t>
      </w:r>
      <w:r>
        <w:rPr>
          <w:i/>
        </w:rPr>
        <w:t xml:space="preserve"> v. City of Saco, </w:t>
      </w:r>
      <w:r>
        <w:t>No. 2008-025,</w:t>
      </w:r>
      <w:r w:rsidR="00204F66">
        <w:t xml:space="preserve"> at 27</w:t>
      </w:r>
    </w:p>
    <w:p w14:paraId="34DEDA40" w14:textId="77777777" w:rsidR="00D86E63" w:rsidRPr="00D86E63" w:rsidRDefault="00D86E63" w:rsidP="00204F66">
      <w:pPr>
        <w:ind w:left="1440" w:right="-180"/>
      </w:pPr>
      <w:r>
        <w:t xml:space="preserve">(assessor </w:t>
      </w:r>
      <w:r w:rsidR="00BE50AA">
        <w:t xml:space="preserve">used only cost approach); at 56 (more relevant where property is new, but less relevant where restriction on income is unrelated to costs; may overstate fair market value of subsidized housing and is generally inappropriate for such); at </w:t>
      </w:r>
      <w:r w:rsidR="00BE50AA">
        <w:softHyphen/>
      </w:r>
      <w:r w:rsidR="00BE50AA">
        <w:softHyphen/>
      </w:r>
      <w:r w:rsidR="00BE50AA">
        <w:softHyphen/>
      </w:r>
      <w:r w:rsidR="00920B1E">
        <w:t>61</w:t>
      </w:r>
      <w:r>
        <w:t xml:space="preserve"> (</w:t>
      </w:r>
      <w:r w:rsidR="003A2DA4">
        <w:t xml:space="preserve">while this was </w:t>
      </w:r>
      <w:r w:rsidR="00BE50AA">
        <w:t xml:space="preserve">not </w:t>
      </w:r>
      <w:r w:rsidR="003A2DA4">
        <w:t>necessarily error, the income approach is preferred for income producing property)</w:t>
      </w:r>
      <w:r w:rsidR="00920B1E">
        <w:t>; at 62 (assessor used cost approach on older buildings without information on original costs)</w:t>
      </w:r>
    </w:p>
    <w:p w14:paraId="646798D2" w14:textId="77777777" w:rsidR="009429D6" w:rsidRDefault="009429D6" w:rsidP="009429D6">
      <w:pPr>
        <w:pStyle w:val="Header"/>
        <w:tabs>
          <w:tab w:val="clear" w:pos="4320"/>
          <w:tab w:val="clear" w:pos="8640"/>
        </w:tabs>
        <w:ind w:firstLine="720"/>
      </w:pPr>
      <w:r>
        <w:rPr>
          <w:i/>
        </w:rPr>
        <w:t>Borale</w:t>
      </w:r>
      <w:r w:rsidRPr="00085149">
        <w:rPr>
          <w:i/>
        </w:rPr>
        <w:t>x Sherman, LLC v. Town of Stacyville,</w:t>
      </w:r>
      <w:r>
        <w:t xml:space="preserve"> Nos. 2009-007 &amp; </w:t>
      </w:r>
    </w:p>
    <w:p w14:paraId="755EACBE" w14:textId="77777777" w:rsidR="00A44071" w:rsidRDefault="009429D6" w:rsidP="009429D6">
      <w:pPr>
        <w:pStyle w:val="Header"/>
        <w:tabs>
          <w:tab w:val="clear" w:pos="4320"/>
          <w:tab w:val="clear" w:pos="8640"/>
        </w:tabs>
        <w:ind w:left="720" w:firstLine="720"/>
        <w:rPr>
          <w:lang w:val="en-US"/>
        </w:rPr>
      </w:pPr>
      <w:r>
        <w:t>2010-002</w:t>
      </w:r>
      <w:r w:rsidR="00E61A9D">
        <w:rPr>
          <w:lang w:val="en-US"/>
        </w:rPr>
        <w:t>-A</w:t>
      </w:r>
      <w:r>
        <w:t>, at 9 (</w:t>
      </w:r>
      <w:r w:rsidR="004E5B3C">
        <w:t xml:space="preserve">taxpayer’s appraiser used the </w:t>
      </w:r>
      <w:r>
        <w:t xml:space="preserve">cost approach </w:t>
      </w:r>
    </w:p>
    <w:p w14:paraId="4C15E9E9" w14:textId="77777777" w:rsidR="00A44071" w:rsidRDefault="00A44071" w:rsidP="00A44071">
      <w:pPr>
        <w:pStyle w:val="Header"/>
        <w:tabs>
          <w:tab w:val="clear" w:pos="4320"/>
          <w:tab w:val="clear" w:pos="8640"/>
        </w:tabs>
        <w:ind w:left="720" w:firstLine="720"/>
        <w:rPr>
          <w:lang w:val="en-US"/>
        </w:rPr>
      </w:pPr>
      <w:r>
        <w:rPr>
          <w:lang w:val="en-US"/>
        </w:rPr>
        <w:t xml:space="preserve">by </w:t>
      </w:r>
      <w:r w:rsidR="004E5B3C">
        <w:t>a</w:t>
      </w:r>
      <w:r w:rsidR="009429D6">
        <w:t>pplying</w:t>
      </w:r>
      <w:r w:rsidR="004E5B3C">
        <w:t xml:space="preserve"> a</w:t>
      </w:r>
      <w:r w:rsidR="009429D6">
        <w:t xml:space="preserve"> “comparative-unit method”</w:t>
      </w:r>
      <w:r w:rsidR="004E5B3C" w:rsidRPr="004E5B3C">
        <w:t xml:space="preserve"> </w:t>
      </w:r>
      <w:r w:rsidR="004E5B3C">
        <w:t xml:space="preserve">and then took the </w:t>
      </w:r>
    </w:p>
    <w:p w14:paraId="7FBB7744" w14:textId="77777777" w:rsidR="00A44071" w:rsidRDefault="00A44071" w:rsidP="00A44071">
      <w:pPr>
        <w:pStyle w:val="Header"/>
        <w:tabs>
          <w:tab w:val="clear" w:pos="4320"/>
          <w:tab w:val="clear" w:pos="8640"/>
        </w:tabs>
        <w:ind w:left="720" w:firstLine="720"/>
        <w:rPr>
          <w:lang w:val="en-US"/>
        </w:rPr>
      </w:pPr>
      <w:r>
        <w:t>mean</w:t>
      </w:r>
      <w:r>
        <w:rPr>
          <w:lang w:val="en-US"/>
        </w:rPr>
        <w:t xml:space="preserve"> </w:t>
      </w:r>
      <w:r w:rsidR="004E5B3C">
        <w:t xml:space="preserve">of income and sales approaches, and deducted that </w:t>
      </w:r>
    </w:p>
    <w:p w14:paraId="55DB73EC" w14:textId="77777777" w:rsidR="00A44071" w:rsidRDefault="00A44071" w:rsidP="00A44071">
      <w:pPr>
        <w:pStyle w:val="Header"/>
        <w:tabs>
          <w:tab w:val="clear" w:pos="4320"/>
          <w:tab w:val="clear" w:pos="8640"/>
        </w:tabs>
        <w:ind w:left="720" w:firstLine="720"/>
        <w:rPr>
          <w:lang w:val="en-US"/>
        </w:rPr>
      </w:pPr>
      <w:r>
        <w:t>amount as</w:t>
      </w:r>
      <w:r>
        <w:rPr>
          <w:lang w:val="en-US"/>
        </w:rPr>
        <w:t xml:space="preserve"> </w:t>
      </w:r>
      <w:r w:rsidR="004E5B3C">
        <w:t xml:space="preserve">economic obsolescence, and then added value of the </w:t>
      </w:r>
    </w:p>
    <w:p w14:paraId="5EFB0743" w14:textId="77777777" w:rsidR="004E5B3C" w:rsidRDefault="004E5B3C" w:rsidP="00A44071">
      <w:pPr>
        <w:pStyle w:val="Header"/>
        <w:tabs>
          <w:tab w:val="clear" w:pos="4320"/>
          <w:tab w:val="clear" w:pos="8640"/>
        </w:tabs>
        <w:ind w:left="720" w:firstLine="720"/>
        <w:rPr>
          <w:lang w:val="en-US"/>
        </w:rPr>
      </w:pPr>
      <w:r>
        <w:t>land; cost approach given least weight)</w:t>
      </w:r>
    </w:p>
    <w:p w14:paraId="5F529012" w14:textId="77777777" w:rsidR="00CE0A5C" w:rsidRDefault="00CE0A5C" w:rsidP="00CE0A5C">
      <w:pPr>
        <w:ind w:right="-180" w:firstLine="720"/>
      </w:pPr>
      <w:r>
        <w:rPr>
          <w:i/>
        </w:rPr>
        <w:t xml:space="preserve">Bangor Gas Co., LLC v. Town of Bucksport, </w:t>
      </w:r>
      <w:r>
        <w:t>No. 2010-002, at 4 (assessor</w:t>
      </w:r>
    </w:p>
    <w:p w14:paraId="7D6DF09B" w14:textId="77777777" w:rsidR="00CE0A5C" w:rsidRDefault="00CE0A5C" w:rsidP="00CE0A5C">
      <w:pPr>
        <w:ind w:right="-180" w:firstLine="720"/>
      </w:pPr>
      <w:r>
        <w:tab/>
        <w:t>relied only on cost approach, but considered cost information</w:t>
      </w:r>
    </w:p>
    <w:p w14:paraId="7DB463FD" w14:textId="77777777" w:rsidR="00CE0A5C" w:rsidRDefault="00CE0A5C" w:rsidP="00CE0A5C">
      <w:pPr>
        <w:ind w:right="-180" w:firstLine="720"/>
      </w:pPr>
      <w:r>
        <w:t xml:space="preserve"> </w:t>
      </w:r>
      <w:r>
        <w:tab/>
        <w:t xml:space="preserve">from taxpayer unreliable and so relied on MRS estimated cost of </w:t>
      </w:r>
    </w:p>
    <w:p w14:paraId="0C6CE084" w14:textId="77777777" w:rsidR="00CB6FCC" w:rsidRDefault="00CE0A5C" w:rsidP="00CE0A5C">
      <w:pPr>
        <w:ind w:right="-180" w:firstLine="720"/>
      </w:pPr>
      <w:r>
        <w:tab/>
        <w:t>construction)</w:t>
      </w:r>
      <w:r w:rsidR="00CB6FCC">
        <w:t xml:space="preserve">; at 6 (appraiser did not apply cost approach </w:t>
      </w:r>
    </w:p>
    <w:p w14:paraId="47EDE851" w14:textId="77777777" w:rsidR="00CB6FCC" w:rsidRDefault="00CB6FCC" w:rsidP="00CE0A5C">
      <w:pPr>
        <w:ind w:right="-180" w:firstLine="720"/>
      </w:pPr>
      <w:r>
        <w:tab/>
        <w:t>because</w:t>
      </w:r>
      <w:r w:rsidR="00CE0A5C">
        <w:t xml:space="preserve"> </w:t>
      </w:r>
      <w:r>
        <w:t xml:space="preserve">it would have been circular simply to subtract income </w:t>
      </w:r>
    </w:p>
    <w:p w14:paraId="0CF64664" w14:textId="77777777" w:rsidR="00CE0A5C" w:rsidRDefault="00CB6FCC" w:rsidP="00CE0A5C">
      <w:pPr>
        <w:ind w:right="-180" w:firstLine="720"/>
      </w:pPr>
      <w:r>
        <w:tab/>
        <w:t>from cost and call the difference economic obsolescence); at 8</w:t>
      </w:r>
    </w:p>
    <w:p w14:paraId="5EF7316F" w14:textId="77777777" w:rsidR="00CB6FCC" w:rsidRDefault="00CB6FCC" w:rsidP="00CE0A5C">
      <w:pPr>
        <w:ind w:right="-180" w:firstLine="720"/>
      </w:pPr>
      <w:r>
        <w:tab/>
        <w:t xml:space="preserve">(replacement cost new, less depreciation, is proper for special </w:t>
      </w:r>
    </w:p>
    <w:p w14:paraId="4C3057A0" w14:textId="77777777" w:rsidR="00C42D18" w:rsidRDefault="00CB6FCC" w:rsidP="00CE0A5C">
      <w:pPr>
        <w:ind w:right="-180" w:firstLine="720"/>
      </w:pPr>
      <w:r>
        <w:lastRenderedPageBreak/>
        <w:tab/>
        <w:t>purpose property)</w:t>
      </w:r>
      <w:r w:rsidR="00C42D18">
        <w:t xml:space="preserve">; at 8-9 (appraiser’s conclusion thus not </w:t>
      </w:r>
    </w:p>
    <w:p w14:paraId="759E68F8" w14:textId="77777777" w:rsidR="00CB6FCC" w:rsidRPr="00CE0A5C" w:rsidRDefault="00C42D18" w:rsidP="00CE0A5C">
      <w:pPr>
        <w:ind w:right="-180" w:firstLine="720"/>
      </w:pPr>
      <w:r>
        <w:tab/>
        <w:t xml:space="preserve">persuasive or credible) </w:t>
      </w:r>
    </w:p>
    <w:p w14:paraId="592DD5BF" w14:textId="77777777" w:rsidR="00285342" w:rsidRDefault="00285342" w:rsidP="00285342">
      <w:pPr>
        <w:ind w:firstLine="720"/>
        <w:rPr>
          <w:i/>
        </w:rPr>
      </w:pPr>
      <w:r w:rsidRPr="00857A05">
        <w:rPr>
          <w:i/>
        </w:rPr>
        <w:t>Prentiss &amp; Carlisle Management Co., Inc. v. Town of Merrill and Town</w:t>
      </w:r>
    </w:p>
    <w:p w14:paraId="4E6DF0B4" w14:textId="77777777" w:rsidR="00285342" w:rsidRDefault="00285342" w:rsidP="00764986">
      <w:pPr>
        <w:ind w:left="1440"/>
      </w:pPr>
      <w:r w:rsidRPr="00857A05">
        <w:rPr>
          <w:i/>
        </w:rPr>
        <w:t>of Smyrna,</w:t>
      </w:r>
      <w:r>
        <w:t xml:space="preserve"> Nos. 2010-007 &amp; 2010-006, at 7 (only </w:t>
      </w:r>
      <w:r w:rsidR="00764986">
        <w:t>practical approach to use)</w:t>
      </w:r>
      <w:r>
        <w:t xml:space="preserve"> </w:t>
      </w:r>
    </w:p>
    <w:p w14:paraId="6AB80DF1" w14:textId="77777777" w:rsidR="00755488" w:rsidRDefault="00285342" w:rsidP="00B51104">
      <w:r>
        <w:tab/>
      </w:r>
      <w:r w:rsidR="00755488" w:rsidRPr="00D46034">
        <w:rPr>
          <w:i/>
        </w:rPr>
        <w:t>MHC Narrows Too, LLC v. Town of Trenton,</w:t>
      </w:r>
      <w:r w:rsidR="00755488">
        <w:t xml:space="preserve"> No. 2012-013, at 18 </w:t>
      </w:r>
    </w:p>
    <w:p w14:paraId="31FBCD9D" w14:textId="77777777" w:rsidR="00755488" w:rsidRDefault="00755488" w:rsidP="00B51104">
      <w:r>
        <w:tab/>
      </w:r>
      <w:r>
        <w:tab/>
        <w:t xml:space="preserve">(failure of taxpayer’s appraiser to apply cost approach fatal to </w:t>
      </w:r>
    </w:p>
    <w:p w14:paraId="240BCB91" w14:textId="77777777" w:rsidR="00755488" w:rsidRDefault="00755488" w:rsidP="00B51104">
      <w:r>
        <w:tab/>
      </w:r>
      <w:r>
        <w:tab/>
        <w:t xml:space="preserve">his opinion of value; Board found unpersuasive his statement </w:t>
      </w:r>
    </w:p>
    <w:p w14:paraId="738D30BF" w14:textId="77777777" w:rsidR="00755488" w:rsidRDefault="00755488" w:rsidP="00B51104">
      <w:r>
        <w:tab/>
      </w:r>
      <w:r>
        <w:tab/>
        <w:t xml:space="preserve">that replacement cost of improvements would be difficult to </w:t>
      </w:r>
    </w:p>
    <w:p w14:paraId="0A93FCA3" w14:textId="77777777" w:rsidR="00755488" w:rsidRDefault="00755488" w:rsidP="00B51104">
      <w:r>
        <w:tab/>
      </w:r>
      <w:r>
        <w:tab/>
        <w:t xml:space="preserve">estimate accurately; appraiser did not give both land and </w:t>
      </w:r>
    </w:p>
    <w:p w14:paraId="6A4FA665" w14:textId="77777777" w:rsidR="00755488" w:rsidRDefault="00755488" w:rsidP="00B51104">
      <w:r>
        <w:tab/>
      </w:r>
      <w:r>
        <w:tab/>
        <w:t>building value)</w:t>
      </w:r>
    </w:p>
    <w:p w14:paraId="0CAF5ED7" w14:textId="77777777" w:rsidR="008F381B" w:rsidRDefault="008F381B" w:rsidP="00B51104">
      <w:r>
        <w:tab/>
      </w:r>
      <w:r w:rsidRPr="008F381B">
        <w:rPr>
          <w:i/>
        </w:rPr>
        <w:t>LaBoca Corp. v. Town of Falmouth,</w:t>
      </w:r>
      <w:r>
        <w:t xml:space="preserve"> No. 2012-027, at 5</w:t>
      </w:r>
      <w:r w:rsidR="00E02970">
        <w:t>, 7</w:t>
      </w:r>
    </w:p>
    <w:p w14:paraId="3ED61208" w14:textId="77777777" w:rsidR="001B706D" w:rsidRDefault="001B706D" w:rsidP="001B706D">
      <w:pPr>
        <w:ind w:firstLine="720"/>
      </w:pPr>
      <w:r w:rsidRPr="005D5637">
        <w:rPr>
          <w:i/>
        </w:rPr>
        <w:t xml:space="preserve">LaBoca </w:t>
      </w:r>
      <w:r>
        <w:rPr>
          <w:i/>
        </w:rPr>
        <w:t xml:space="preserve">Corp. </w:t>
      </w:r>
      <w:r w:rsidRPr="005D5637">
        <w:rPr>
          <w:i/>
        </w:rPr>
        <w:t>v. Town of Falmouth,</w:t>
      </w:r>
      <w:r>
        <w:t xml:space="preserve"> No. 2014-001, at 4 (assessor used</w:t>
      </w:r>
    </w:p>
    <w:p w14:paraId="357E9207" w14:textId="77777777" w:rsidR="001B706D" w:rsidRDefault="001B706D" w:rsidP="001B706D">
      <w:pPr>
        <w:ind w:left="1440"/>
      </w:pPr>
      <w:r>
        <w:t>Marshall &amp; Swift, visited property, and considered age and vacancies); at 5 (appraiser did not use cost approach, on an older building)</w:t>
      </w:r>
    </w:p>
    <w:p w14:paraId="53B4D735" w14:textId="77777777" w:rsidR="0060610E" w:rsidRDefault="0060610E" w:rsidP="0060610E">
      <w:pPr>
        <w:pStyle w:val="Header"/>
        <w:tabs>
          <w:tab w:val="clear" w:pos="4320"/>
          <w:tab w:val="clear" w:pos="8640"/>
        </w:tabs>
        <w:ind w:right="-180" w:firstLine="720"/>
        <w:rPr>
          <w:i/>
          <w:lang w:val="en-US"/>
        </w:rPr>
      </w:pPr>
      <w:r>
        <w:rPr>
          <w:i/>
          <w:lang w:val="en-US"/>
        </w:rPr>
        <w:t xml:space="preserve">Prentiss &amp; Carlisle Management Co., Inc. v. Town of Smyrna and Town </w:t>
      </w:r>
    </w:p>
    <w:p w14:paraId="5BB0DCBA" w14:textId="77777777" w:rsidR="0030040C" w:rsidRPr="0060610E" w:rsidRDefault="0060610E" w:rsidP="0060610E">
      <w:pPr>
        <w:pStyle w:val="Header"/>
        <w:tabs>
          <w:tab w:val="clear" w:pos="4320"/>
          <w:tab w:val="clear" w:pos="8640"/>
        </w:tabs>
        <w:ind w:left="720" w:right="-180" w:firstLine="720"/>
        <w:rPr>
          <w:i/>
          <w:lang w:val="en-US"/>
        </w:rPr>
      </w:pPr>
      <w:r>
        <w:rPr>
          <w:i/>
          <w:lang w:val="en-US"/>
        </w:rPr>
        <w:t xml:space="preserve">of Merrill, </w:t>
      </w:r>
      <w:r>
        <w:rPr>
          <w:lang w:val="en-US"/>
        </w:rPr>
        <w:t xml:space="preserve">Nos. 2015-001 </w:t>
      </w:r>
      <w:r w:rsidR="00565B51">
        <w:rPr>
          <w:lang w:val="en-US"/>
        </w:rPr>
        <w:t>&amp;</w:t>
      </w:r>
      <w:r>
        <w:rPr>
          <w:lang w:val="en-US"/>
        </w:rPr>
        <w:t xml:space="preserve"> -002</w:t>
      </w:r>
      <w:r>
        <w:t xml:space="preserve"> (</w:t>
      </w:r>
      <w:r w:rsidRPr="0060610E">
        <w:rPr>
          <w:i/>
        </w:rPr>
        <w:t>Prentiss &amp; Carlisle II</w:t>
      </w:r>
      <w:r>
        <w:t>), at 3</w:t>
      </w:r>
      <w:r w:rsidR="00A64E2E">
        <w:rPr>
          <w:lang w:val="en-US"/>
        </w:rPr>
        <w:t>, 8</w:t>
      </w:r>
      <w:r>
        <w:t xml:space="preserve"> </w:t>
      </w:r>
    </w:p>
    <w:p w14:paraId="2B10A88F" w14:textId="77777777" w:rsidR="0060610E" w:rsidRPr="00D53BAF" w:rsidRDefault="0060610E" w:rsidP="00D53BAF">
      <w:pPr>
        <w:ind w:left="1440"/>
        <w:rPr>
          <w:u w:val="single"/>
        </w:rPr>
      </w:pPr>
      <w:r>
        <w:t>(parties agreed cost approach was only applicable approach</w:t>
      </w:r>
      <w:r w:rsidR="00A64E2E">
        <w:t xml:space="preserve"> in absence of sales and income information</w:t>
      </w:r>
      <w:r>
        <w:t>); at</w:t>
      </w:r>
      <w:r w:rsidR="00A64E2E">
        <w:t xml:space="preserve"> </w:t>
      </w:r>
      <w:r>
        <w:t>10 (best suited for mass revaluation</w:t>
      </w:r>
      <w:r w:rsidR="00D53BAF">
        <w:t>; measures amount it would cost, if land were unimproved, to buy land and build functionally equivalent struct</w:t>
      </w:r>
      <w:r w:rsidR="00D53BAF" w:rsidRPr="00A2058C">
        <w:t>ure</w:t>
      </w:r>
      <w:r w:rsidR="00D53BAF">
        <w:t>)</w:t>
      </w:r>
    </w:p>
    <w:p w14:paraId="391F3963" w14:textId="77777777" w:rsidR="00BA50AB" w:rsidRDefault="00BA50AB" w:rsidP="00BA50AB">
      <w:pPr>
        <w:pStyle w:val="Header"/>
        <w:tabs>
          <w:tab w:val="clear" w:pos="4320"/>
          <w:tab w:val="clear" w:pos="8640"/>
        </w:tabs>
        <w:ind w:right="-180" w:firstLine="720"/>
        <w:rPr>
          <w:lang w:val="en-US"/>
        </w:rPr>
      </w:pPr>
      <w:r>
        <w:rPr>
          <w:i/>
          <w:lang w:val="en-US"/>
        </w:rPr>
        <w:t xml:space="preserve">Expera Old Town v. City of Old Town, </w:t>
      </w:r>
      <w:r>
        <w:rPr>
          <w:lang w:val="en-US"/>
        </w:rPr>
        <w:t>Nos. 2015-013 &amp; 2016-002,</w:t>
      </w:r>
    </w:p>
    <w:p w14:paraId="7DE950B8" w14:textId="77777777" w:rsidR="0060610E" w:rsidRDefault="00BA50AB" w:rsidP="00BA50AB">
      <w:pPr>
        <w:ind w:left="1440"/>
      </w:pPr>
      <w:r>
        <w:t>at 19 (appraisals depreciated property by 100% due to economic obsolescence, then changed this to 5% without explanation; even a 5% difference in economic obsolescence can vary the value of the subject property greatly)</w:t>
      </w:r>
    </w:p>
    <w:p w14:paraId="7ACAA72A" w14:textId="77777777" w:rsidR="00BE290E" w:rsidRDefault="00C22638" w:rsidP="00C22638">
      <w:pPr>
        <w:ind w:firstLine="720"/>
      </w:pPr>
      <w:r>
        <w:rPr>
          <w:i/>
        </w:rPr>
        <w:t xml:space="preserve">Madison Paper Industries v. Town of Madison, </w:t>
      </w:r>
      <w:r>
        <w:t>No. 2016-009, at 13</w:t>
      </w:r>
      <w:r w:rsidR="00BE290E">
        <w:t xml:space="preserve">, </w:t>
      </w:r>
    </w:p>
    <w:p w14:paraId="4B7BEE11" w14:textId="77777777" w:rsidR="00B329F0" w:rsidRDefault="00BE290E" w:rsidP="00BE290E">
      <w:pPr>
        <w:ind w:firstLine="720"/>
      </w:pPr>
      <w:r>
        <w:tab/>
        <w:t>19-20</w:t>
      </w:r>
      <w:r w:rsidR="00B329F0">
        <w:t>, 24</w:t>
      </w:r>
      <w:r>
        <w:t xml:space="preserve"> </w:t>
      </w:r>
      <w:r w:rsidR="00C22638">
        <w:t>(functional obsolescence not applied to state</w:t>
      </w:r>
      <w:r w:rsidR="00267073">
        <w:t>-</w:t>
      </w:r>
      <w:r w:rsidR="00C22638">
        <w:t>of</w:t>
      </w:r>
      <w:r w:rsidR="00267073">
        <w:t>-</w:t>
      </w:r>
      <w:r w:rsidR="00C22638">
        <w:t>the</w:t>
      </w:r>
      <w:r w:rsidR="00267073">
        <w:t>-</w:t>
      </w:r>
    </w:p>
    <w:p w14:paraId="6C68ED19" w14:textId="77777777" w:rsidR="00267073" w:rsidRDefault="00B329F0" w:rsidP="00B329F0">
      <w:pPr>
        <w:ind w:left="1440"/>
      </w:pPr>
      <w:r>
        <w:t>a</w:t>
      </w:r>
      <w:r w:rsidR="00C22638">
        <w:t>rt</w:t>
      </w:r>
      <w:r>
        <w:t xml:space="preserve"> </w:t>
      </w:r>
      <w:r w:rsidR="00C22638">
        <w:t>facilities</w:t>
      </w:r>
      <w:r w:rsidR="00267073">
        <w:t>;</w:t>
      </w:r>
      <w:r w:rsidR="00BE290E">
        <w:t xml:space="preserve"> cost approach not applied by taxpayer’s appraiser</w:t>
      </w:r>
      <w:r>
        <w:t>, as it should have</w:t>
      </w:r>
      <w:r w:rsidR="00BE290E">
        <w:t>)</w:t>
      </w:r>
    </w:p>
    <w:p w14:paraId="105CB9A4" w14:textId="77777777" w:rsidR="00531046" w:rsidRDefault="00531046" w:rsidP="00531046">
      <w:pPr>
        <w:ind w:firstLine="720"/>
      </w:pPr>
      <w:r w:rsidRPr="009564B0">
        <w:rPr>
          <w:i/>
        </w:rPr>
        <w:t>Louisiana-Pacific Corp. v. Town of New Limerick,</w:t>
      </w:r>
      <w:r>
        <w:t xml:space="preserve"> No. 2016-012 </w:t>
      </w:r>
    </w:p>
    <w:p w14:paraId="504A8F3C" w14:textId="77777777" w:rsidR="005672F8" w:rsidRDefault="00531046" w:rsidP="00CC68AA">
      <w:pPr>
        <w:ind w:left="1440"/>
      </w:pPr>
      <w:r>
        <w:t xml:space="preserve">(decision on merits), at 8-9 (cost approach defined); at 9 (cost does not equal market in many cases); appraiser’s reasons for rejecting cost approach; </w:t>
      </w:r>
      <w:r w:rsidR="006E7CE8">
        <w:t>at 20 (generally but not always applied only to special use properties)</w:t>
      </w:r>
      <w:r w:rsidR="00CC68AA">
        <w:t>; at 22</w:t>
      </w:r>
      <w:r w:rsidR="005672F8">
        <w:t xml:space="preserve"> (cost approach justified when</w:t>
      </w:r>
      <w:r w:rsidR="00CC68AA">
        <w:t xml:space="preserve"> </w:t>
      </w:r>
      <w:r w:rsidR="005672F8">
        <w:t>property being valued is special purpose</w:t>
      </w:r>
      <w:r w:rsidR="004E7449">
        <w:t>; but Board did not hold such approach must be used with such property)</w:t>
      </w:r>
    </w:p>
    <w:p w14:paraId="5765D5A6" w14:textId="77777777" w:rsidR="00DE751F" w:rsidRDefault="00336620">
      <w:r>
        <w:tab/>
      </w:r>
      <w:r>
        <w:rPr>
          <w:i/>
        </w:rPr>
        <w:t xml:space="preserve">395 Bangor Brewer, LLC v. City or Brewer, </w:t>
      </w:r>
      <w:r>
        <w:t>No. 2017-005, at 5</w:t>
      </w:r>
    </w:p>
    <w:p w14:paraId="78C22DDF" w14:textId="77777777" w:rsidR="00336620" w:rsidRDefault="00336620">
      <w:r>
        <w:tab/>
      </w:r>
      <w:r>
        <w:tab/>
        <w:t>(cost approach used in city revaluation and subsequently</w:t>
      </w:r>
    </w:p>
    <w:p w14:paraId="4C66CBC8" w14:textId="77777777" w:rsidR="00336620" w:rsidRDefault="00336620">
      <w:r>
        <w:tab/>
      </w:r>
      <w:r>
        <w:tab/>
      </w:r>
      <w:r w:rsidR="00FC73FA">
        <w:t>r</w:t>
      </w:r>
      <w:r>
        <w:t>elied on by assessor, but rejected by the Board)</w:t>
      </w:r>
    </w:p>
    <w:p w14:paraId="1EA49698" w14:textId="77777777" w:rsidR="00336620" w:rsidRDefault="00336620"/>
    <w:p w14:paraId="2B31FE04" w14:textId="77777777" w:rsidR="00BA50AB" w:rsidRDefault="00BA50AB"/>
    <w:p w14:paraId="37EAAD28" w14:textId="77777777" w:rsidR="00DE751F" w:rsidRDefault="00DE751F">
      <w:r>
        <w:t>Reproduction cost and replacement cost defined and compared</w:t>
      </w:r>
    </w:p>
    <w:p w14:paraId="410198DE" w14:textId="77777777" w:rsidR="00DE751F" w:rsidRDefault="00DE751F"/>
    <w:p w14:paraId="75526578" w14:textId="77777777" w:rsidR="00DE751F" w:rsidRDefault="00DE751F">
      <w:r>
        <w:tab/>
      </w:r>
      <w:r>
        <w:rPr>
          <w:i/>
        </w:rPr>
        <w:t xml:space="preserve">Champion International Corp. v. Town of Bucksport, </w:t>
      </w:r>
      <w:r>
        <w:t xml:space="preserve">No. 93-98, </w:t>
      </w:r>
    </w:p>
    <w:p w14:paraId="750BB137" w14:textId="77777777" w:rsidR="00DE751F" w:rsidRDefault="00DE751F" w:rsidP="00EC1188">
      <w:pPr>
        <w:ind w:left="1440"/>
      </w:pPr>
      <w:r>
        <w:t>at 9, 11-12 (Board agreed with town’s assertion that replace</w:t>
      </w:r>
      <w:r w:rsidR="00EC1188">
        <w:t>-</w:t>
      </w:r>
      <w:r>
        <w:t>ment costs ordinarily would be lower than reproduction costs; and found taxpayer’s cost approach may have not eliminated deductions for functional obsolescence from replacement cost)</w:t>
      </w:r>
    </w:p>
    <w:p w14:paraId="5C9A784D" w14:textId="77777777" w:rsidR="0051183E" w:rsidRDefault="009C0D98" w:rsidP="0051183E">
      <w:pPr>
        <w:ind w:right="-180"/>
      </w:pPr>
      <w:r>
        <w:tab/>
      </w:r>
      <w:r>
        <w:rPr>
          <w:i/>
        </w:rPr>
        <w:t xml:space="preserve">Great Northern Paper, Inc. v. Town of East Millinocket, </w:t>
      </w:r>
      <w:r>
        <w:t xml:space="preserve">No. 2000-006, </w:t>
      </w:r>
    </w:p>
    <w:p w14:paraId="2D05FC6A" w14:textId="77777777" w:rsidR="00DE751F" w:rsidRPr="0051183E" w:rsidRDefault="009C0D98" w:rsidP="0051183E">
      <w:pPr>
        <w:ind w:left="1440" w:right="-180"/>
        <w:rPr>
          <w:i/>
        </w:rPr>
      </w:pPr>
      <w:r>
        <w:t>at 25 (unclear whether taxpayer’s appraiser correctly took into ac</w:t>
      </w:r>
      <w:r w:rsidR="00EE5C7E">
        <w:t>count the entire length of dam); at</w:t>
      </w:r>
      <w:r>
        <w:t xml:space="preserve"> 25-26 (appraiser also failed to include certain equipment and excluded two other pieces that the taxpayer’s other appraiser included)</w:t>
      </w:r>
    </w:p>
    <w:p w14:paraId="59B12B33" w14:textId="77777777" w:rsidR="000A6915" w:rsidRDefault="000A6915" w:rsidP="000A6915">
      <w:r>
        <w:tab/>
      </w:r>
      <w:r>
        <w:rPr>
          <w:i/>
        </w:rPr>
        <w:t xml:space="preserve">UAH-Hydro v. Town of Winslow, </w:t>
      </w:r>
      <w:r>
        <w:t xml:space="preserve">2001-009, at 19 n.14 </w:t>
      </w:r>
    </w:p>
    <w:p w14:paraId="7CD3224F" w14:textId="77777777" w:rsidR="009C0D98" w:rsidRDefault="000A6915" w:rsidP="00EE5C7E">
      <w:pPr>
        <w:ind w:left="1440" w:right="-180"/>
      </w:pPr>
      <w:r>
        <w:t>(reproduction cost new is the estimated cost to construct property that is similar in all respects to that being appraised; replacement cost is the estimated cost to construct property using modern materials and technology of equivalent utility to the property being appraised)</w:t>
      </w:r>
    </w:p>
    <w:p w14:paraId="4AD82849" w14:textId="77777777" w:rsidR="000A6915" w:rsidRDefault="008F7E65" w:rsidP="000A6915">
      <w:r>
        <w:tab/>
      </w:r>
      <w:r>
        <w:rPr>
          <w:i/>
        </w:rPr>
        <w:t xml:space="preserve">Sprague Energy Corp. v. Town of Bucksport, </w:t>
      </w:r>
      <w:r>
        <w:t>No. 2003-003, at 19</w:t>
      </w:r>
    </w:p>
    <w:p w14:paraId="618E4E76" w14:textId="77777777" w:rsidR="00DE751F" w:rsidRDefault="008F7E65">
      <w:r>
        <w:tab/>
      </w:r>
      <w:r>
        <w:tab/>
        <w:t>(cost approach is premised on concept of substitution)</w:t>
      </w:r>
    </w:p>
    <w:p w14:paraId="2B64EBD2" w14:textId="77777777" w:rsidR="0060610E" w:rsidRDefault="0060610E"/>
    <w:p w14:paraId="59B7A0CB" w14:textId="77777777" w:rsidR="0060610E" w:rsidRDefault="0060610E"/>
    <w:p w14:paraId="74A06CDA" w14:textId="77777777" w:rsidR="00DE751F" w:rsidRDefault="00FF136B">
      <w:r>
        <w:t>Reliance on</w:t>
      </w:r>
      <w:r w:rsidR="00DE751F">
        <w:t xml:space="preserve"> actual construction costs in developing value is reasonable</w:t>
      </w:r>
    </w:p>
    <w:p w14:paraId="497CD09F" w14:textId="77777777" w:rsidR="00DE751F" w:rsidRDefault="00DE751F"/>
    <w:p w14:paraId="545C2D1E" w14:textId="77777777" w:rsidR="00DE751F" w:rsidRDefault="00DE751F">
      <w:r>
        <w:tab/>
      </w:r>
      <w:r>
        <w:rPr>
          <w:i/>
        </w:rPr>
        <w:t xml:space="preserve">Guy Gannett Publishing Co. v. City of South Portland, </w:t>
      </w:r>
      <w:r>
        <w:t xml:space="preserve">Nos. 93-75 &amp; </w:t>
      </w:r>
    </w:p>
    <w:p w14:paraId="6F3BAB11" w14:textId="77777777" w:rsidR="00DE751F" w:rsidRDefault="00DE751F">
      <w:pPr>
        <w:ind w:left="720" w:firstLine="720"/>
      </w:pPr>
      <w:r>
        <w:t>93-135, at 6</w:t>
      </w:r>
    </w:p>
    <w:p w14:paraId="5F1E9CD7" w14:textId="77777777" w:rsidR="00D53BAF" w:rsidRDefault="00D53BAF" w:rsidP="00D53BAF">
      <w:pPr>
        <w:pStyle w:val="Header"/>
        <w:tabs>
          <w:tab w:val="clear" w:pos="4320"/>
          <w:tab w:val="clear" w:pos="8640"/>
        </w:tabs>
        <w:ind w:right="-180" w:firstLine="720"/>
        <w:rPr>
          <w:i/>
          <w:lang w:val="en-US"/>
        </w:rPr>
      </w:pPr>
      <w:r>
        <w:rPr>
          <w:i/>
          <w:lang w:val="en-US"/>
        </w:rPr>
        <w:t xml:space="preserve">Prentiss &amp; Carlisle Management Co., Inc. v. Town of Smyrna and Town </w:t>
      </w:r>
    </w:p>
    <w:p w14:paraId="3473D313" w14:textId="77777777" w:rsidR="00620EC7" w:rsidRDefault="00D53BAF" w:rsidP="00D53BAF">
      <w:pPr>
        <w:ind w:left="720" w:firstLine="720"/>
      </w:pPr>
      <w:r>
        <w:rPr>
          <w:i/>
        </w:rPr>
        <w:t xml:space="preserve">of Merrill, </w:t>
      </w:r>
      <w:r w:rsidR="00565B51">
        <w:t>Nos. 2015-001 &amp;</w:t>
      </w:r>
      <w:r>
        <w:t xml:space="preserve"> -002 (</w:t>
      </w:r>
      <w:r w:rsidRPr="0060610E">
        <w:rPr>
          <w:i/>
        </w:rPr>
        <w:t>Prentiss &amp; Carlisle II</w:t>
      </w:r>
      <w:r>
        <w:t>), at 6</w:t>
      </w:r>
      <w:r w:rsidR="00620EC7">
        <w:t xml:space="preserve">, </w:t>
      </w:r>
    </w:p>
    <w:p w14:paraId="5A755A1D" w14:textId="77777777" w:rsidR="00D53BAF" w:rsidRPr="00620EC7" w:rsidRDefault="00620EC7" w:rsidP="00620EC7">
      <w:pPr>
        <w:ind w:left="1440"/>
      </w:pPr>
      <w:r>
        <w:t xml:space="preserve">14 </w:t>
      </w:r>
      <w:r w:rsidR="00D53BAF">
        <w:t xml:space="preserve">(not reasonable to project costs based on cost of gravel when gravel is not used in road building) </w:t>
      </w:r>
    </w:p>
    <w:p w14:paraId="630EFF0C" w14:textId="77777777" w:rsidR="00DE751F" w:rsidRDefault="00DE751F"/>
    <w:p w14:paraId="515B5A82" w14:textId="77777777" w:rsidR="00DE751F" w:rsidRDefault="00DE751F"/>
    <w:p w14:paraId="38ABFD53" w14:textId="77777777" w:rsidR="00DE751F" w:rsidRDefault="00DE751F">
      <w:r>
        <w:t>No cost schedule can accommodate all possible types of special purpose buildings</w:t>
      </w:r>
    </w:p>
    <w:p w14:paraId="392239A9" w14:textId="77777777" w:rsidR="00DE751F" w:rsidRDefault="00DE751F"/>
    <w:p w14:paraId="710AE06F" w14:textId="77777777" w:rsidR="00DE751F" w:rsidRDefault="00DE751F">
      <w:r>
        <w:tab/>
      </w:r>
      <w:r>
        <w:rPr>
          <w:i/>
        </w:rPr>
        <w:t xml:space="preserve">Guy Gannett Publishing Co. v. City of South Portland, </w:t>
      </w:r>
      <w:r>
        <w:t xml:space="preserve">Nos. 93-75 &amp; </w:t>
      </w:r>
    </w:p>
    <w:p w14:paraId="4950EC93" w14:textId="77777777" w:rsidR="00DE751F" w:rsidRDefault="00DE751F">
      <w:pPr>
        <w:ind w:left="720" w:firstLine="720"/>
      </w:pPr>
      <w:r>
        <w:t>93-135, at 5-6</w:t>
      </w:r>
    </w:p>
    <w:p w14:paraId="40908CC2" w14:textId="77777777" w:rsidR="00DE751F" w:rsidRDefault="00DE751F"/>
    <w:p w14:paraId="0474C1A7" w14:textId="77777777" w:rsidR="00DE751F" w:rsidRDefault="00DE751F"/>
    <w:p w14:paraId="0E35C89C" w14:textId="77777777" w:rsidR="00DE751F" w:rsidRDefault="00DE751F">
      <w:r>
        <w:t>Use of segregated cost methodology</w:t>
      </w:r>
    </w:p>
    <w:p w14:paraId="405DD134" w14:textId="77777777" w:rsidR="00DE751F" w:rsidRDefault="00DE751F"/>
    <w:p w14:paraId="6A2F8B22" w14:textId="77777777" w:rsidR="00DE751F" w:rsidRDefault="00DE751F">
      <w:r>
        <w:tab/>
      </w:r>
      <w:r>
        <w:rPr>
          <w:i/>
        </w:rPr>
        <w:t xml:space="preserve">Guy Gannett Publishing Co. v. City of South Portland, </w:t>
      </w:r>
      <w:r>
        <w:t xml:space="preserve">Nos. 93-75 &amp; </w:t>
      </w:r>
    </w:p>
    <w:p w14:paraId="3CF98FFD" w14:textId="77777777" w:rsidR="00DE751F" w:rsidRDefault="00DE751F">
      <w:pPr>
        <w:ind w:left="1440"/>
      </w:pPr>
      <w:r>
        <w:t>93-135, at 6, 7 (classification of structure by occupancy and height as well as class is a matter o</w:t>
      </w:r>
      <w:r w:rsidR="00A85F77">
        <w:t>f</w:t>
      </w:r>
      <w:r>
        <w:t xml:space="preserve"> judgment)</w:t>
      </w:r>
    </w:p>
    <w:p w14:paraId="4D15A152" w14:textId="77777777" w:rsidR="00DE751F" w:rsidRDefault="00DE751F"/>
    <w:p w14:paraId="51DA9A69" w14:textId="77777777" w:rsidR="00DE751F" w:rsidRDefault="00DE751F"/>
    <w:p w14:paraId="4A627CE5" w14:textId="77777777" w:rsidR="00DE751F" w:rsidRDefault="00DE751F">
      <w:r>
        <w:lastRenderedPageBreak/>
        <w:t>Argument over appropriate depreciation</w:t>
      </w:r>
    </w:p>
    <w:p w14:paraId="3F5E335C" w14:textId="77777777" w:rsidR="00DE751F" w:rsidRDefault="00DE751F"/>
    <w:p w14:paraId="1BE525EB" w14:textId="77777777" w:rsidR="00DE751F" w:rsidRDefault="00DE751F">
      <w:r>
        <w:tab/>
      </w:r>
      <w:r>
        <w:rPr>
          <w:i/>
        </w:rPr>
        <w:t xml:space="preserve">Alstores Realty Corp. v. City of South Portland, </w:t>
      </w:r>
      <w:r>
        <w:t>No. 87-03, at 5-8</w:t>
      </w:r>
    </w:p>
    <w:p w14:paraId="40EC6583" w14:textId="77777777" w:rsidR="00DE751F" w:rsidRDefault="00DE751F">
      <w:r>
        <w:tab/>
      </w:r>
      <w:r>
        <w:rPr>
          <w:i/>
        </w:rPr>
        <w:t xml:space="preserve">Scientific Games, Inc. v. City of Lewiston, </w:t>
      </w:r>
      <w:r w:rsidR="0052597F">
        <w:t>No. 88-04, at 3 (w</w:t>
      </w:r>
      <w:r>
        <w:t xml:space="preserve">here </w:t>
      </w:r>
    </w:p>
    <w:p w14:paraId="47FF34D2" w14:textId="77777777" w:rsidR="00DE751F" w:rsidRDefault="00DE751F">
      <w:pPr>
        <w:ind w:left="720" w:firstLine="720"/>
      </w:pPr>
      <w:r>
        <w:t xml:space="preserve">taxpayer does not provide sufficient information regarding </w:t>
      </w:r>
    </w:p>
    <w:p w14:paraId="249A3B26" w14:textId="77777777" w:rsidR="00DE751F" w:rsidRDefault="00DE751F">
      <w:pPr>
        <w:ind w:left="1440"/>
      </w:pPr>
      <w:r>
        <w:t>workings of equipment, municipality’s depreciation schedule prevails)</w:t>
      </w:r>
    </w:p>
    <w:p w14:paraId="4BDBF8FF" w14:textId="77777777" w:rsidR="00DE751F" w:rsidRDefault="00DE751F">
      <w:r>
        <w:tab/>
      </w:r>
      <w:r>
        <w:rPr>
          <w:i/>
        </w:rPr>
        <w:t xml:space="preserve">Hardy, Wolf &amp; Downing v. City of Lewiston, </w:t>
      </w:r>
      <w:r>
        <w:t>No. 92-06, at 2</w:t>
      </w:r>
    </w:p>
    <w:p w14:paraId="50EC2075" w14:textId="77777777" w:rsidR="00DE751F" w:rsidRDefault="00DE751F">
      <w:r>
        <w:tab/>
      </w:r>
      <w:r>
        <w:rPr>
          <w:i/>
        </w:rPr>
        <w:t xml:space="preserve">IBM Credit Corp. v. City of Bath, </w:t>
      </w:r>
      <w:r>
        <w:t>No</w:t>
      </w:r>
      <w:r w:rsidR="00AB780C">
        <w:t>s</w:t>
      </w:r>
      <w:r>
        <w:t>. 92-42 &amp; 93-32, at 2-3</w:t>
      </w:r>
    </w:p>
    <w:p w14:paraId="0DA60FD5" w14:textId="77777777" w:rsidR="00DE751F" w:rsidRDefault="00DE751F">
      <w:pPr>
        <w:ind w:left="1440"/>
      </w:pPr>
      <w:r>
        <w:t>(Board agrees city’s “straight line” depreciation for computer equipment inadequately recognizes continual rapid advance in technology, but rejects taxpayer’s claim in part as not recognizing income it derives from leasing of equipment)</w:t>
      </w:r>
    </w:p>
    <w:p w14:paraId="36BA245D" w14:textId="77777777" w:rsidR="00DE751F" w:rsidRDefault="00DE751F">
      <w:pPr>
        <w:ind w:firstLine="720"/>
      </w:pPr>
      <w:r>
        <w:rPr>
          <w:i/>
        </w:rPr>
        <w:t xml:space="preserve">Bath Iron Works Corp. v. City of Bath, </w:t>
      </w:r>
      <w:r>
        <w:t>Nos. 92-43, 92-102 &amp; 93-14,</w:t>
      </w:r>
    </w:p>
    <w:p w14:paraId="1E11D04A" w14:textId="77777777" w:rsidR="00DE751F" w:rsidRDefault="00DE751F">
      <w:pPr>
        <w:pStyle w:val="Header"/>
        <w:tabs>
          <w:tab w:val="clear" w:pos="4320"/>
          <w:tab w:val="clear" w:pos="8640"/>
        </w:tabs>
      </w:pPr>
      <w:r>
        <w:rPr>
          <w:i/>
        </w:rPr>
        <w:tab/>
      </w:r>
      <w:r>
        <w:rPr>
          <w:i/>
        </w:rPr>
        <w:tab/>
      </w:r>
      <w:r>
        <w:t>at 10 (BIW personalty; declining balance methodology)</w:t>
      </w:r>
    </w:p>
    <w:p w14:paraId="2C706BD2" w14:textId="77777777" w:rsidR="00DE751F" w:rsidRDefault="00DE751F">
      <w:pPr>
        <w:pStyle w:val="Header"/>
        <w:tabs>
          <w:tab w:val="clear" w:pos="4320"/>
          <w:tab w:val="clear" w:pos="8640"/>
        </w:tabs>
      </w:pPr>
      <w:r>
        <w:tab/>
      </w:r>
      <w:r>
        <w:rPr>
          <w:i/>
        </w:rPr>
        <w:t xml:space="preserve">Poorvu Family Trust v. City of Presque Isle, </w:t>
      </w:r>
      <w:r>
        <w:t xml:space="preserve">No. 93-04, at 2 (primary </w:t>
      </w:r>
    </w:p>
    <w:p w14:paraId="6FE50EF5" w14:textId="77777777" w:rsidR="00DE751F" w:rsidRDefault="00DE751F">
      <w:pPr>
        <w:pStyle w:val="Header"/>
        <w:tabs>
          <w:tab w:val="clear" w:pos="4320"/>
          <w:tab w:val="clear" w:pos="8640"/>
        </w:tabs>
        <w:ind w:left="1440"/>
      </w:pPr>
      <w:r>
        <w:t>difference in parties’ use of cost approach was over deprecia</w:t>
      </w:r>
      <w:r w:rsidR="00EC1188">
        <w:t>-</w:t>
      </w:r>
      <w:r>
        <w:t>tion)</w:t>
      </w:r>
    </w:p>
    <w:p w14:paraId="417BCBA2" w14:textId="77777777" w:rsidR="00DE751F" w:rsidRDefault="00DE751F">
      <w:r>
        <w:tab/>
      </w:r>
      <w:r>
        <w:rPr>
          <w:i/>
        </w:rPr>
        <w:t xml:space="preserve">Guy Gannett Publishing Co. v. City of South Portland, </w:t>
      </w:r>
      <w:r>
        <w:t xml:space="preserve">Nos. 93-75 &amp; </w:t>
      </w:r>
    </w:p>
    <w:p w14:paraId="453FDECB" w14:textId="77777777" w:rsidR="00DE751F" w:rsidRDefault="00DE751F">
      <w:pPr>
        <w:ind w:left="1440"/>
      </w:pPr>
      <w:r>
        <w:t>93-135, at 7-8 (Board found city’s 50-year life expectancy for building reasonable)</w:t>
      </w:r>
    </w:p>
    <w:p w14:paraId="3E52DC86" w14:textId="77777777" w:rsidR="00DE751F" w:rsidRDefault="00DE751F">
      <w:r>
        <w:tab/>
      </w:r>
      <w:r>
        <w:rPr>
          <w:i/>
        </w:rPr>
        <w:t xml:space="preserve">J &amp; N Sanford Trust v. Town of Sanford, </w:t>
      </w:r>
      <w:r>
        <w:t xml:space="preserve">No. 93-82, at 2 </w:t>
      </w:r>
    </w:p>
    <w:p w14:paraId="0BE2E529" w14:textId="77777777" w:rsidR="00DE751F" w:rsidRDefault="00DE751F">
      <w:pPr>
        <w:ind w:left="1440"/>
      </w:pPr>
      <w:r>
        <w:t>(unfavorable leases, opening of competitive store, generally depressed economic conditions)</w:t>
      </w:r>
    </w:p>
    <w:p w14:paraId="1A7E1FA0" w14:textId="77777777" w:rsidR="00DE751F" w:rsidRDefault="00DE751F">
      <w:r>
        <w:tab/>
      </w:r>
      <w:r>
        <w:rPr>
          <w:i/>
        </w:rPr>
        <w:t xml:space="preserve">Champion International Corp. v. Town of Bucksport, </w:t>
      </w:r>
      <w:r>
        <w:t xml:space="preserve">No. 93-98, </w:t>
      </w:r>
    </w:p>
    <w:p w14:paraId="73900CC5" w14:textId="77777777" w:rsidR="00DE751F" w:rsidRDefault="00DE751F">
      <w:pPr>
        <w:ind w:left="720" w:firstLine="720"/>
      </w:pPr>
      <w:r>
        <w:t>at 7, 13</w:t>
      </w:r>
    </w:p>
    <w:p w14:paraId="7846E4FD" w14:textId="77777777" w:rsidR="00DE751F" w:rsidRDefault="00DE751F">
      <w:r>
        <w:tab/>
      </w:r>
      <w:r>
        <w:rPr>
          <w:i/>
        </w:rPr>
        <w:t xml:space="preserve">Presque Isle Investors v. City of Presque Isle, </w:t>
      </w:r>
      <w:r>
        <w:t xml:space="preserve">No. 94-03, at 3 (city </w:t>
      </w:r>
    </w:p>
    <w:p w14:paraId="52CBAED4" w14:textId="77777777" w:rsidR="00DE751F" w:rsidRDefault="00DE751F" w:rsidP="00EC1188">
      <w:pPr>
        <w:ind w:left="1440" w:right="-180"/>
      </w:pPr>
      <w:r>
        <w:t>maintained taxpayer’s expert’s evidence was only speculative)</w:t>
      </w:r>
    </w:p>
    <w:p w14:paraId="6AFECAA9" w14:textId="77777777" w:rsidR="00DE751F" w:rsidRDefault="00DE751F">
      <w:r>
        <w:tab/>
      </w:r>
      <w:r>
        <w:rPr>
          <w:i/>
        </w:rPr>
        <w:t xml:space="preserve">B &amp; B Properties v. City of Ellsworth, </w:t>
      </w:r>
      <w:r>
        <w:t>No. 98-026, at 9 (taxpayer</w:t>
      </w:r>
    </w:p>
    <w:p w14:paraId="4BB1B8D2" w14:textId="77777777" w:rsidR="00DE751F" w:rsidRDefault="00DE751F">
      <w:pPr>
        <w:ind w:firstLine="720"/>
      </w:pPr>
      <w:r>
        <w:t xml:space="preserve"> </w:t>
      </w:r>
      <w:r>
        <w:tab/>
        <w:t>asserted city did not adequately consider this)</w:t>
      </w:r>
    </w:p>
    <w:p w14:paraId="7C0C1AD7" w14:textId="77777777" w:rsidR="00EC1188" w:rsidRDefault="00DE751F" w:rsidP="00EC1188">
      <w:pPr>
        <w:ind w:firstLine="720"/>
      </w:pPr>
      <w:r>
        <w:rPr>
          <w:i/>
        </w:rPr>
        <w:t xml:space="preserve">Provost, Inc. v. Town of Windham, </w:t>
      </w:r>
      <w:r>
        <w:t xml:space="preserve">No. 98-029, at 2 (assessor </w:t>
      </w:r>
      <w:r w:rsidR="00EC1188">
        <w:t>d</w:t>
      </w:r>
      <w:r>
        <w:t>epre</w:t>
      </w:r>
      <w:r w:rsidR="00EC1188">
        <w:t>-</w:t>
      </w:r>
    </w:p>
    <w:p w14:paraId="776EA00A" w14:textId="77777777" w:rsidR="00DE751F" w:rsidRDefault="00DE751F" w:rsidP="00EC1188">
      <w:pPr>
        <w:ind w:left="1440"/>
      </w:pPr>
      <w:r>
        <w:t>ciated pro</w:t>
      </w:r>
      <w:r w:rsidR="00FD34E3">
        <w:t xml:space="preserve">perty 45%: 10% </w:t>
      </w:r>
      <w:r w:rsidR="000252E6">
        <w:t>for physical, 25</w:t>
      </w:r>
      <w:r w:rsidR="00FD34E3">
        <w:t>% for functional, and 10%</w:t>
      </w:r>
      <w:r>
        <w:t xml:space="preserve"> for vacancies)</w:t>
      </w:r>
    </w:p>
    <w:p w14:paraId="69FE9C3D" w14:textId="77777777" w:rsidR="0051183E" w:rsidRDefault="009C0D98" w:rsidP="0051183E">
      <w:pPr>
        <w:ind w:right="-180"/>
      </w:pPr>
      <w:r>
        <w:tab/>
      </w:r>
      <w:r>
        <w:rPr>
          <w:i/>
        </w:rPr>
        <w:t xml:space="preserve">Great Northern Paper, Inc. v. Town of East Millinocket, </w:t>
      </w:r>
      <w:r>
        <w:t xml:space="preserve">No. 2000-006, </w:t>
      </w:r>
    </w:p>
    <w:p w14:paraId="67BCACB2" w14:textId="77777777" w:rsidR="00FD34E3" w:rsidRDefault="00FD34E3" w:rsidP="0051183E">
      <w:pPr>
        <w:ind w:left="1440" w:right="-180"/>
      </w:pPr>
      <w:r>
        <w:t xml:space="preserve">at 26 (70% </w:t>
      </w:r>
      <w:r w:rsidR="009C0D98">
        <w:t xml:space="preserve">depreciation unreasonable when that would, </w:t>
      </w:r>
    </w:p>
    <w:p w14:paraId="4C3A0F04" w14:textId="77777777" w:rsidR="009C0D98" w:rsidRPr="0051183E" w:rsidRDefault="009C0D98" w:rsidP="0051183E">
      <w:pPr>
        <w:ind w:left="1440" w:right="-180"/>
        <w:rPr>
          <w:i/>
        </w:rPr>
      </w:pPr>
      <w:r>
        <w:t xml:space="preserve">in </w:t>
      </w:r>
      <w:r w:rsidR="0051183E">
        <w:t>e</w:t>
      </w:r>
      <w:r>
        <w:t>ssence, mean dams are unsafe)</w:t>
      </w:r>
    </w:p>
    <w:p w14:paraId="6A5EEAEF" w14:textId="77777777" w:rsidR="00DE751F" w:rsidRDefault="00DE24E5" w:rsidP="00C51CEC">
      <w:pPr>
        <w:ind w:left="720"/>
      </w:pPr>
      <w:r>
        <w:rPr>
          <w:i/>
        </w:rPr>
        <w:t>U. S. Optical Disc</w:t>
      </w:r>
      <w:r w:rsidR="004B0465">
        <w:rPr>
          <w:i/>
        </w:rPr>
        <w:t>, Inc.</w:t>
      </w:r>
      <w:r>
        <w:rPr>
          <w:i/>
        </w:rPr>
        <w:t xml:space="preserve"> v. Town of Sanford, </w:t>
      </w:r>
      <w:r>
        <w:t>No. 2003-004, at 28-29</w:t>
      </w:r>
    </w:p>
    <w:p w14:paraId="5667D4E6" w14:textId="77777777" w:rsidR="00DE24E5" w:rsidRDefault="00DE24E5" w:rsidP="00C51CEC">
      <w:pPr>
        <w:ind w:left="720"/>
      </w:pPr>
      <w:r>
        <w:tab/>
        <w:t>(appraiser of real property used too high a depreci</w:t>
      </w:r>
      <w:r w:rsidR="00EE5C7E">
        <w:t>ation rate);</w:t>
      </w:r>
    </w:p>
    <w:p w14:paraId="685F61FB" w14:textId="77777777" w:rsidR="00DE24E5" w:rsidRDefault="00DE24E5" w:rsidP="00C51CEC">
      <w:pPr>
        <w:ind w:left="720"/>
      </w:pPr>
      <w:r>
        <w:tab/>
      </w:r>
      <w:r w:rsidR="00EE5C7E">
        <w:t xml:space="preserve">at </w:t>
      </w:r>
      <w:r>
        <w:t xml:space="preserve">33 (appraiser of personal property properly used a higher </w:t>
      </w:r>
      <w:r>
        <w:tab/>
        <w:t>depreciation rate than assessor had used)</w:t>
      </w:r>
    </w:p>
    <w:p w14:paraId="2E3EBFA3" w14:textId="77777777" w:rsidR="00B34778" w:rsidRDefault="00B34778" w:rsidP="00B34778">
      <w:pPr>
        <w:ind w:left="720" w:right="-180"/>
      </w:pPr>
      <w:r>
        <w:rPr>
          <w:i/>
        </w:rPr>
        <w:t xml:space="preserve">Topsham Hydro Partners v. Town of Topsham, </w:t>
      </w:r>
      <w:r>
        <w:t>No. 2003-007, at 8-10</w:t>
      </w:r>
    </w:p>
    <w:p w14:paraId="384AA7CF" w14:textId="77777777" w:rsidR="00B34778" w:rsidRPr="00B34778" w:rsidRDefault="00B34778" w:rsidP="00B34778">
      <w:pPr>
        <w:ind w:left="1440" w:right="-180"/>
      </w:pPr>
      <w:r>
        <w:t>(Board agrees plant should be depreciated over 50, not 100</w:t>
      </w:r>
      <w:r w:rsidR="00A025D3">
        <w:t>,</w:t>
      </w:r>
      <w:r>
        <w:t xml:space="preserve"> years</w:t>
      </w:r>
      <w:r w:rsidR="007A1047">
        <w:t xml:space="preserve">; </w:t>
      </w:r>
      <w:r w:rsidR="00395E4B">
        <w:t xml:space="preserve">town expert’s </w:t>
      </w:r>
      <w:r w:rsidR="007A1047">
        <w:t xml:space="preserve">failure to consider replacement and </w:t>
      </w:r>
      <w:r w:rsidR="00395E4B">
        <w:t xml:space="preserve">structural </w:t>
      </w:r>
      <w:r w:rsidR="007A1047">
        <w:t>repair</w:t>
      </w:r>
      <w:r w:rsidR="00395E4B">
        <w:t>s leads to his conclusions being unhelpful)</w:t>
      </w:r>
      <w:r w:rsidR="007A1047">
        <w:t xml:space="preserve"> </w:t>
      </w:r>
    </w:p>
    <w:p w14:paraId="231470A4" w14:textId="77777777" w:rsidR="00A2058C" w:rsidRDefault="00A2058C" w:rsidP="00A2058C">
      <w:pPr>
        <w:pStyle w:val="Header"/>
        <w:tabs>
          <w:tab w:val="clear" w:pos="4320"/>
          <w:tab w:val="clear" w:pos="8640"/>
        </w:tabs>
        <w:ind w:right="-180" w:firstLine="720"/>
        <w:rPr>
          <w:i/>
          <w:lang w:val="en-US"/>
        </w:rPr>
      </w:pPr>
      <w:r>
        <w:rPr>
          <w:i/>
          <w:lang w:val="en-US"/>
        </w:rPr>
        <w:t xml:space="preserve">Prentiss &amp; Carlisle Management Co., Inc. v. Town of Smyrna and Town </w:t>
      </w:r>
    </w:p>
    <w:p w14:paraId="6231FF25" w14:textId="77777777" w:rsidR="00A2058C" w:rsidRDefault="00A2058C" w:rsidP="00A2058C">
      <w:pPr>
        <w:ind w:left="720" w:firstLine="720"/>
      </w:pPr>
      <w:r>
        <w:rPr>
          <w:i/>
        </w:rPr>
        <w:lastRenderedPageBreak/>
        <w:t xml:space="preserve">of Merrill, </w:t>
      </w:r>
      <w:r w:rsidR="00565B51">
        <w:t>Nos. 2015-001 &amp;f</w:t>
      </w:r>
      <w:r>
        <w:t xml:space="preserve"> -002 (</w:t>
      </w:r>
      <w:r w:rsidRPr="0060610E">
        <w:rPr>
          <w:i/>
        </w:rPr>
        <w:t>Prentiss &amp; Carlisle II</w:t>
      </w:r>
      <w:r>
        <w:t xml:space="preserve">), at </w:t>
      </w:r>
    </w:p>
    <w:p w14:paraId="331617CB" w14:textId="77777777" w:rsidR="00DE751F" w:rsidRDefault="00A2058C" w:rsidP="00D53BAF">
      <w:pPr>
        <w:ind w:left="1440"/>
      </w:pPr>
      <w:r>
        <w:t>8-10 (</w:t>
      </w:r>
      <w:r w:rsidR="00D53BAF">
        <w:t xml:space="preserve">straight-line depreciation and </w:t>
      </w:r>
      <w:r>
        <w:t>weighted average depreciated value per acre)</w:t>
      </w:r>
    </w:p>
    <w:p w14:paraId="719B890E" w14:textId="77777777" w:rsidR="00A2058C" w:rsidRDefault="00A2058C" w:rsidP="00A2058C">
      <w:pPr>
        <w:ind w:left="720" w:firstLine="720"/>
      </w:pPr>
    </w:p>
    <w:p w14:paraId="76E5D4C5" w14:textId="77777777" w:rsidR="00B34778" w:rsidRDefault="00B34778"/>
    <w:p w14:paraId="6A207EFA" w14:textId="77777777" w:rsidR="00DE751F" w:rsidRDefault="00DE751F">
      <w:r>
        <w:t>Use of IRS depreciation schedules</w:t>
      </w:r>
    </w:p>
    <w:p w14:paraId="7BB42EEF" w14:textId="77777777" w:rsidR="00DE751F" w:rsidRDefault="00DE751F"/>
    <w:p w14:paraId="4A79792A" w14:textId="77777777" w:rsidR="00EC1188" w:rsidRDefault="00DE751F" w:rsidP="00EC1188">
      <w:r>
        <w:tab/>
      </w:r>
      <w:r>
        <w:rPr>
          <w:i/>
        </w:rPr>
        <w:t xml:space="preserve">Hardy, Wolf &amp; Downing v. City of Lewiston, </w:t>
      </w:r>
      <w:r>
        <w:t>No. 92-06, at 3</w:t>
      </w:r>
      <w:r w:rsidR="00EC1188">
        <w:t xml:space="preserve"> </w:t>
      </w:r>
      <w:r>
        <w:t xml:space="preserve">(not </w:t>
      </w:r>
    </w:p>
    <w:p w14:paraId="312A214B" w14:textId="77777777" w:rsidR="00DE751F" w:rsidRDefault="00DE751F" w:rsidP="00EC1188">
      <w:pPr>
        <w:ind w:left="720" w:firstLine="720"/>
      </w:pPr>
      <w:r>
        <w:t xml:space="preserve">normally used for personal property values for property </w:t>
      </w:r>
    </w:p>
    <w:p w14:paraId="384BF657" w14:textId="77777777" w:rsidR="00DE751F" w:rsidRDefault="00DE751F">
      <w:pPr>
        <w:ind w:left="1440"/>
      </w:pPr>
      <w:r>
        <w:t xml:space="preserve">tax purposes as they are not intended to determine “just value”) </w:t>
      </w:r>
    </w:p>
    <w:p w14:paraId="55363501" w14:textId="77777777" w:rsidR="00DE751F" w:rsidRDefault="00DE751F">
      <w:pPr>
        <w:ind w:left="1440"/>
      </w:pPr>
    </w:p>
    <w:p w14:paraId="1B9C598E" w14:textId="77777777" w:rsidR="00DE751F" w:rsidRDefault="00DE751F"/>
    <w:p w14:paraId="58246F88" w14:textId="77777777" w:rsidR="00DE751F" w:rsidRDefault="00DE751F">
      <w:r>
        <w:t xml:space="preserve">Functional or physical obsolescence </w:t>
      </w:r>
      <w:r w:rsidR="00EC1188">
        <w:t xml:space="preserve"> </w:t>
      </w:r>
    </w:p>
    <w:p w14:paraId="08D7912C" w14:textId="77777777" w:rsidR="00DE751F" w:rsidRDefault="00DE751F"/>
    <w:p w14:paraId="50E8F384" w14:textId="77777777" w:rsidR="0030576E" w:rsidRDefault="00DE751F">
      <w:r>
        <w:tab/>
      </w:r>
      <w:r>
        <w:rPr>
          <w:i/>
        </w:rPr>
        <w:t xml:space="preserve">S. D. Warren Co. v. City of Westbrook, </w:t>
      </w:r>
      <w:r>
        <w:t>No. 90-11, at 7, 9</w:t>
      </w:r>
      <w:r w:rsidR="0030576E">
        <w:t>, 12</w:t>
      </w:r>
      <w:r>
        <w:t xml:space="preserve"> (the loss </w:t>
      </w:r>
    </w:p>
    <w:p w14:paraId="13D2E114" w14:textId="77777777" w:rsidR="00DE751F" w:rsidRDefault="0030576E" w:rsidP="0030576E">
      <w:r>
        <w:tab/>
      </w:r>
      <w:r>
        <w:tab/>
      </w:r>
      <w:r w:rsidR="00DE751F">
        <w:t xml:space="preserve">in value due to inability of a structure or equipment to perform </w:t>
      </w:r>
    </w:p>
    <w:p w14:paraId="1C1172BE" w14:textId="77777777" w:rsidR="00DE751F" w:rsidRDefault="00DE751F" w:rsidP="0030576E">
      <w:pPr>
        <w:ind w:left="1440"/>
        <w:contextualSpacing/>
      </w:pPr>
      <w:r>
        <w:t>adequately its function</w:t>
      </w:r>
      <w:r w:rsidR="0030576E">
        <w:t>; illegality of agreement between taxpayer and c</w:t>
      </w:r>
      <w:r w:rsidR="00FD34E3">
        <w:t xml:space="preserve">ity of annual 5% </w:t>
      </w:r>
      <w:r w:rsidR="0030576E">
        <w:t>discount rate</w:t>
      </w:r>
      <w:r>
        <w:t>)</w:t>
      </w:r>
    </w:p>
    <w:p w14:paraId="646B9885" w14:textId="77777777" w:rsidR="00DE751F" w:rsidRDefault="00DE751F">
      <w:r>
        <w:tab/>
      </w:r>
      <w:r>
        <w:rPr>
          <w:i/>
        </w:rPr>
        <w:t xml:space="preserve">Danny’s, Inc. v. Town of Old Orchard Beach, </w:t>
      </w:r>
      <w:r>
        <w:t>No. 91-38, at 4-5</w:t>
      </w:r>
    </w:p>
    <w:p w14:paraId="0EC71AAF" w14:textId="77777777" w:rsidR="00DE751F" w:rsidRDefault="00DE751F">
      <w:r>
        <w:tab/>
      </w:r>
      <w:r>
        <w:rPr>
          <w:i/>
        </w:rPr>
        <w:t xml:space="preserve">IBM Credit Corp. v. City of Bath, </w:t>
      </w:r>
      <w:r>
        <w:t>No</w:t>
      </w:r>
      <w:r w:rsidR="00AB780C">
        <w:t>s</w:t>
      </w:r>
      <w:r>
        <w:t>. 92-42 &amp; 93-32, at 2-3</w:t>
      </w:r>
    </w:p>
    <w:p w14:paraId="0757626D" w14:textId="77777777" w:rsidR="00DE751F" w:rsidRDefault="00DE751F">
      <w:pPr>
        <w:ind w:left="1440"/>
      </w:pPr>
      <w:r>
        <w:t>(Board agrees city’s “straight line” depreciation for computer equipment inadequately recognizes continual rapid advance in technology, but rejects taxpayer’s claim in part as not recognizing income it derives from leasing of equipment)</w:t>
      </w:r>
    </w:p>
    <w:p w14:paraId="3E67A193" w14:textId="77777777" w:rsidR="00DE751F" w:rsidRDefault="00DE751F">
      <w:pPr>
        <w:ind w:firstLine="720"/>
      </w:pPr>
      <w:r>
        <w:rPr>
          <w:i/>
        </w:rPr>
        <w:t xml:space="preserve">Bath Iron Works Corp. v. City of Bath, </w:t>
      </w:r>
      <w:r>
        <w:t xml:space="preserve">Nos. 92-43, 92-102 &amp; 93-14, </w:t>
      </w:r>
    </w:p>
    <w:p w14:paraId="28AE642A" w14:textId="77777777" w:rsidR="00DE751F" w:rsidRDefault="00DE751F">
      <w:pPr>
        <w:ind w:left="720" w:firstLine="720"/>
      </w:pPr>
      <w:r>
        <w:t>at 9 (BIW buildings and site improvements)</w:t>
      </w:r>
    </w:p>
    <w:p w14:paraId="454557FB" w14:textId="77777777" w:rsidR="00DE751F" w:rsidRDefault="00DE751F">
      <w:r>
        <w:tab/>
      </w:r>
      <w:r>
        <w:rPr>
          <w:i/>
        </w:rPr>
        <w:t xml:space="preserve">Guy Gannett Publishing Co. v. City of South Portland, </w:t>
      </w:r>
      <w:r>
        <w:t xml:space="preserve">Nos. 93-75 </w:t>
      </w:r>
    </w:p>
    <w:p w14:paraId="104CFEEB" w14:textId="77777777" w:rsidR="00DE751F" w:rsidRDefault="00DE751F">
      <w:pPr>
        <w:ind w:left="1440"/>
      </w:pPr>
      <w:r>
        <w:t>&amp; 93-135, at 7 (functional obsolescence irrelevant where it depends on speculative economic obsolescence)</w:t>
      </w:r>
      <w:r>
        <w:tab/>
      </w:r>
    </w:p>
    <w:p w14:paraId="74DC42D4" w14:textId="77777777" w:rsidR="00DE751F" w:rsidRDefault="00DE751F">
      <w:r>
        <w:tab/>
      </w:r>
      <w:r>
        <w:rPr>
          <w:i/>
        </w:rPr>
        <w:t xml:space="preserve">Champion International Corp. v. Town of Bucksport, </w:t>
      </w:r>
      <w:r>
        <w:t xml:space="preserve">No. 93-98, </w:t>
      </w:r>
    </w:p>
    <w:p w14:paraId="40FCA777" w14:textId="77777777" w:rsidR="00DE751F" w:rsidRDefault="00DE751F">
      <w:pPr>
        <w:ind w:left="720" w:firstLine="720"/>
      </w:pPr>
      <w:r>
        <w:t xml:space="preserve">at 7-8 &amp; n.5, 13 (said to be a “hard” number that should be </w:t>
      </w:r>
    </w:p>
    <w:p w14:paraId="37B1622A" w14:textId="77777777" w:rsidR="00DE751F" w:rsidRDefault="00DE751F">
      <w:pPr>
        <w:ind w:left="1440"/>
      </w:pPr>
      <w:r>
        <w:t>subtracted from cost approach v</w:t>
      </w:r>
      <w:r w:rsidR="00E14758">
        <w:t>alue before subtracting per</w:t>
      </w:r>
      <w:r w:rsidR="00FD34E3">
        <w:t xml:space="preserve">cent </w:t>
      </w:r>
      <w:r>
        <w:t>figures such as economic obsolescence)</w:t>
      </w:r>
    </w:p>
    <w:p w14:paraId="2B0FA83F" w14:textId="77777777" w:rsidR="00DE751F" w:rsidRDefault="00DE751F">
      <w:r>
        <w:tab/>
      </w:r>
      <w:r>
        <w:rPr>
          <w:i/>
        </w:rPr>
        <w:t xml:space="preserve">Unitrode Corp. v. City of Westbrook, </w:t>
      </w:r>
      <w:r>
        <w:t xml:space="preserve">No. 93-116, </w:t>
      </w:r>
      <w:r>
        <w:rPr>
          <w:i/>
        </w:rPr>
        <w:t>passim</w:t>
      </w:r>
      <w:r w:rsidR="0052597F">
        <w:t xml:space="preserve"> </w:t>
      </w:r>
      <w:r>
        <w:t xml:space="preserve">(due to </w:t>
      </w:r>
    </w:p>
    <w:p w14:paraId="12B63B34" w14:textId="77777777" w:rsidR="00DE751F" w:rsidRDefault="00DE751F">
      <w:pPr>
        <w:ind w:left="1440"/>
      </w:pPr>
      <w:r>
        <w:t>physical deterioration, specialized interior configuration, location on a former land fill, and presence of extensive soil contamination)</w:t>
      </w:r>
    </w:p>
    <w:p w14:paraId="7409E3D9" w14:textId="77777777" w:rsidR="00F83FE3" w:rsidRDefault="00C951F3" w:rsidP="00C951F3">
      <w:r>
        <w:tab/>
      </w:r>
      <w:r>
        <w:rPr>
          <w:i/>
        </w:rPr>
        <w:t xml:space="preserve">Maine Public Service Co. v. City of Caribou, </w:t>
      </w:r>
      <w:r>
        <w:t>No. 97-108, at 12 (</w:t>
      </w:r>
      <w:r w:rsidR="00F83FE3">
        <w:t xml:space="preserve">“the </w:t>
      </w:r>
    </w:p>
    <w:p w14:paraId="3A76F13F" w14:textId="77777777" w:rsidR="00F83FE3" w:rsidRDefault="00F83FE3" w:rsidP="00C951F3">
      <w:r>
        <w:tab/>
      </w:r>
      <w:r>
        <w:tab/>
        <w:t>application of depreciation, in and of itself, incorporates</w:t>
      </w:r>
    </w:p>
    <w:p w14:paraId="0011C9A5" w14:textId="77777777" w:rsidR="00C951F3" w:rsidRDefault="00F83FE3" w:rsidP="00F83FE3">
      <w:pPr>
        <w:ind w:left="720" w:firstLine="720"/>
      </w:pPr>
      <w:r>
        <w:t xml:space="preserve"> consideration of functional obsolescence”)</w:t>
      </w:r>
    </w:p>
    <w:p w14:paraId="4571648E" w14:textId="77777777" w:rsidR="00DE751F" w:rsidRDefault="00DE751F">
      <w:r>
        <w:tab/>
      </w:r>
      <w:r>
        <w:rPr>
          <w:i/>
        </w:rPr>
        <w:t xml:space="preserve">B &amp; B Properties v. City of Ellsworth, </w:t>
      </w:r>
      <w:r>
        <w:t xml:space="preserve">No. 98-026, at 9, 11 (none </w:t>
      </w:r>
    </w:p>
    <w:p w14:paraId="2A2B7C79" w14:textId="77777777" w:rsidR="00DE751F" w:rsidRDefault="00DE751F">
      <w:pPr>
        <w:ind w:left="720" w:firstLine="720"/>
      </w:pPr>
      <w:r>
        <w:t>existed except as reflected by vacancies)</w:t>
      </w:r>
    </w:p>
    <w:p w14:paraId="6152E9C0" w14:textId="77777777" w:rsidR="00DE751F" w:rsidRDefault="00DE751F">
      <w:r>
        <w:tab/>
      </w:r>
      <w:r>
        <w:rPr>
          <w:i/>
        </w:rPr>
        <w:t xml:space="preserve">Provost, Inc. v. Town of Windham, </w:t>
      </w:r>
      <w:r>
        <w:t xml:space="preserve">No. 98-029, at 2 (calculated </w:t>
      </w:r>
    </w:p>
    <w:p w14:paraId="44DE42A4" w14:textId="77777777" w:rsidR="00DE751F" w:rsidRDefault="00DE751F">
      <w:pPr>
        <w:ind w:left="720" w:firstLine="720"/>
      </w:pPr>
      <w:r>
        <w:t>reasonably)</w:t>
      </w:r>
    </w:p>
    <w:p w14:paraId="1DAF69E4" w14:textId="77777777" w:rsidR="0051183E" w:rsidRDefault="00E85392" w:rsidP="0051183E">
      <w:pPr>
        <w:ind w:right="-180"/>
      </w:pPr>
      <w:r>
        <w:tab/>
      </w:r>
      <w:r>
        <w:rPr>
          <w:i/>
        </w:rPr>
        <w:t xml:space="preserve">Great Northern Paper, Inc. v. Town of East Millinocket, </w:t>
      </w:r>
      <w:r>
        <w:t xml:space="preserve">No. 2000-006, </w:t>
      </w:r>
    </w:p>
    <w:p w14:paraId="6D7E2146" w14:textId="77777777" w:rsidR="00DE751F" w:rsidRPr="0051183E" w:rsidRDefault="00E85392" w:rsidP="0051183E">
      <w:pPr>
        <w:ind w:left="1440" w:right="-180"/>
        <w:rPr>
          <w:i/>
        </w:rPr>
      </w:pPr>
      <w:r>
        <w:lastRenderedPageBreak/>
        <w:t>at 23-24 (long-term observation of machinery and equipment gives credibility to obsolescence analysis; reference to marketplace to establish replacement costs comparable to physical and economic depreciation are a credible measure of value of machinery and equipment)</w:t>
      </w:r>
    </w:p>
    <w:p w14:paraId="1ACF6548" w14:textId="77777777" w:rsidR="004B0465" w:rsidRDefault="00BB1BB3" w:rsidP="00BB1BB3">
      <w:pPr>
        <w:ind w:left="720"/>
      </w:pPr>
      <w:r>
        <w:rPr>
          <w:i/>
        </w:rPr>
        <w:t>U. S. Optical Disc</w:t>
      </w:r>
      <w:r w:rsidR="004B0465">
        <w:rPr>
          <w:i/>
        </w:rPr>
        <w:t>, Inc.</w:t>
      </w:r>
      <w:r>
        <w:rPr>
          <w:i/>
        </w:rPr>
        <w:t xml:space="preserve"> v. Town of Sanford, </w:t>
      </w:r>
      <w:r>
        <w:t xml:space="preserve">No. 2003-004, at 19 </w:t>
      </w:r>
    </w:p>
    <w:p w14:paraId="216D2F89" w14:textId="77777777" w:rsidR="00BB1BB3" w:rsidRDefault="00BB1BB3" w:rsidP="004B0465">
      <w:pPr>
        <w:ind w:left="1440"/>
      </w:pPr>
      <w:r>
        <w:t>(</w:t>
      </w:r>
      <w:r w:rsidR="004B0465">
        <w:t xml:space="preserve">where </w:t>
      </w:r>
      <w:r>
        <w:t>“clean room”</w:t>
      </w:r>
      <w:r w:rsidR="00D866B0">
        <w:t xml:space="preserve"> was no longer </w:t>
      </w:r>
      <w:r w:rsidR="004B0465">
        <w:t xml:space="preserve">necessary, assessor overvalued </w:t>
      </w:r>
      <w:r w:rsidR="00EE5C7E">
        <w:t>property); at</w:t>
      </w:r>
      <w:r w:rsidR="00D866B0">
        <w:t xml:space="preserve"> 24 (appraiser imp</w:t>
      </w:r>
      <w:r w:rsidR="004B0465">
        <w:t xml:space="preserve">roperly applied higher rate of </w:t>
      </w:r>
      <w:r w:rsidR="00D866B0">
        <w:t>depreciation than did assessor)</w:t>
      </w:r>
    </w:p>
    <w:p w14:paraId="74C54CF8" w14:textId="77777777" w:rsidR="00D866B0" w:rsidRPr="00D866B0" w:rsidRDefault="00D866B0" w:rsidP="00BB1BB3">
      <w:pPr>
        <w:ind w:left="720"/>
      </w:pPr>
    </w:p>
    <w:p w14:paraId="5026BAC2" w14:textId="77777777" w:rsidR="00DE751F" w:rsidRDefault="00DE751F"/>
    <w:p w14:paraId="78D77745" w14:textId="77777777" w:rsidR="00DE751F" w:rsidRDefault="00DE751F">
      <w:r>
        <w:t>Economic obsolescence</w:t>
      </w:r>
    </w:p>
    <w:p w14:paraId="7D078740" w14:textId="77777777" w:rsidR="00DE751F" w:rsidRDefault="00DE751F"/>
    <w:p w14:paraId="24DCA5C0" w14:textId="77777777" w:rsidR="00DE751F" w:rsidRDefault="00DE751F">
      <w:r>
        <w:tab/>
      </w:r>
      <w:r>
        <w:rPr>
          <w:i/>
        </w:rPr>
        <w:t xml:space="preserve">Waterville Homes, Inc. v. City of Waterville, </w:t>
      </w:r>
      <w:r>
        <w:t xml:space="preserve">Nos. 90-16 &amp; 91-06, </w:t>
      </w:r>
    </w:p>
    <w:p w14:paraId="3FCF8833" w14:textId="77777777" w:rsidR="00DE751F" w:rsidRDefault="00DE751F">
      <w:pPr>
        <w:ind w:left="720" w:firstLine="720"/>
      </w:pPr>
      <w:r>
        <w:t>at 2 (partial occupancy, lack of access, lack of public sewer)</w:t>
      </w:r>
    </w:p>
    <w:p w14:paraId="17A8D104" w14:textId="77777777" w:rsidR="00DE751F" w:rsidRDefault="00DE751F">
      <w:r>
        <w:tab/>
      </w:r>
      <w:r>
        <w:rPr>
          <w:i/>
        </w:rPr>
        <w:t xml:space="preserve">Searsport Realty Associates v. Town of Searsport, </w:t>
      </w:r>
      <w:r>
        <w:t>No. 91-89, at 2</w:t>
      </w:r>
    </w:p>
    <w:p w14:paraId="42673AAE" w14:textId="77777777" w:rsidR="00DE751F" w:rsidRDefault="00DE751F">
      <w:r>
        <w:tab/>
      </w:r>
      <w:r>
        <w:rPr>
          <w:i/>
        </w:rPr>
        <w:t xml:space="preserve">Lincoln Realty Associates v. Town of Lincoln, </w:t>
      </w:r>
      <w:r>
        <w:t>No. 91-103, at 3</w:t>
      </w:r>
      <w:r>
        <w:tab/>
      </w:r>
    </w:p>
    <w:p w14:paraId="0D42EFD8" w14:textId="77777777" w:rsidR="00DE751F" w:rsidRDefault="00DE751F">
      <w:r>
        <w:tab/>
      </w:r>
      <w:r>
        <w:tab/>
        <w:t xml:space="preserve">(determined by examining vacancy rates and inspecting for </w:t>
      </w:r>
    </w:p>
    <w:p w14:paraId="5BF7E1A5" w14:textId="77777777" w:rsidR="00DE751F" w:rsidRDefault="00DE751F">
      <w:pPr>
        <w:ind w:left="720" w:firstLine="720"/>
      </w:pPr>
      <w:r>
        <w:t>physical depreciation)</w:t>
      </w:r>
    </w:p>
    <w:p w14:paraId="4F986F47" w14:textId="77777777" w:rsidR="00DE751F" w:rsidRDefault="00DE751F">
      <w:r>
        <w:tab/>
      </w:r>
      <w:r>
        <w:rPr>
          <w:i/>
        </w:rPr>
        <w:t xml:space="preserve">IBM Credit Corp. v. City of Bath, </w:t>
      </w:r>
      <w:r>
        <w:t>No</w:t>
      </w:r>
      <w:r w:rsidR="00AB780C">
        <w:t>s</w:t>
      </w:r>
      <w:r>
        <w:t>. 92-42 &amp; 93-32 at 2-3</w:t>
      </w:r>
    </w:p>
    <w:p w14:paraId="25F1C5B2" w14:textId="77777777" w:rsidR="00DE751F" w:rsidRDefault="00DE751F">
      <w:pPr>
        <w:ind w:left="1440"/>
      </w:pPr>
      <w:r>
        <w:t>(Board agrees city’s “straight line” depreciation for computer equipment inadequately recognizes continual rapid advance in technology, but rejects taxpayer’s claim in part as not recognizing income it derives from leasing of equipment)</w:t>
      </w:r>
    </w:p>
    <w:p w14:paraId="4739FB68" w14:textId="77777777" w:rsidR="00DE751F" w:rsidRDefault="00DE751F">
      <w:r>
        <w:tab/>
      </w:r>
      <w:r>
        <w:rPr>
          <w:i/>
        </w:rPr>
        <w:t xml:space="preserve">Poorvu Family Trust v. City of Presque Isle, </w:t>
      </w:r>
      <w:r>
        <w:t xml:space="preserve">No. 93-04, at 3-4 </w:t>
      </w:r>
    </w:p>
    <w:p w14:paraId="166E9209" w14:textId="77777777" w:rsidR="00DE751F" w:rsidRDefault="00DE751F">
      <w:pPr>
        <w:ind w:left="1440"/>
      </w:pPr>
      <w:r>
        <w:t>(depreciation of building due to economic development elsewhere in city)</w:t>
      </w:r>
    </w:p>
    <w:p w14:paraId="2AE52129" w14:textId="77777777" w:rsidR="00DE751F" w:rsidRDefault="00DE751F">
      <w:r>
        <w:tab/>
      </w:r>
      <w:r>
        <w:rPr>
          <w:i/>
        </w:rPr>
        <w:t xml:space="preserve">Guy Gannett Publishing Co. v. City of South Portland, </w:t>
      </w:r>
      <w:r>
        <w:t xml:space="preserve">Nos. 93-75 </w:t>
      </w:r>
    </w:p>
    <w:p w14:paraId="3335FD15" w14:textId="77777777" w:rsidR="00DE751F" w:rsidRDefault="00DE751F">
      <w:pPr>
        <w:ind w:left="720" w:firstLine="720"/>
      </w:pPr>
      <w:r>
        <w:t>&amp; 93-135, at 7 (presently speculative)</w:t>
      </w:r>
    </w:p>
    <w:p w14:paraId="393AEAA4" w14:textId="77777777" w:rsidR="00DE751F" w:rsidRDefault="00DE751F">
      <w:r>
        <w:tab/>
      </w:r>
      <w:r>
        <w:rPr>
          <w:i/>
        </w:rPr>
        <w:t xml:space="preserve">Champion International Corp. v. Town of Bucksport, </w:t>
      </w:r>
      <w:r>
        <w:t xml:space="preserve">No. 93-98, </w:t>
      </w:r>
    </w:p>
    <w:p w14:paraId="24487184" w14:textId="77777777" w:rsidR="00DE751F" w:rsidRDefault="00DE751F">
      <w:pPr>
        <w:ind w:left="720" w:firstLine="720"/>
      </w:pPr>
      <w:r>
        <w:t xml:space="preserve">at 7-8 &amp; n.5, 13 (taxpayer applied an economic obsolescence </w:t>
      </w:r>
    </w:p>
    <w:p w14:paraId="0A37A9ED" w14:textId="77777777" w:rsidR="00DE751F" w:rsidRDefault="00DE751F">
      <w:pPr>
        <w:ind w:left="720" w:firstLine="720"/>
      </w:pPr>
      <w:r>
        <w:t xml:space="preserve">rate after subtracting depreciation and before subtracting </w:t>
      </w:r>
    </w:p>
    <w:p w14:paraId="147E9BD4" w14:textId="77777777" w:rsidR="00DE751F" w:rsidRDefault="00DE751F">
      <w:pPr>
        <w:ind w:left="720" w:firstLine="720"/>
      </w:pPr>
      <w:r>
        <w:t>functional obsolescence from its cost approach value)</w:t>
      </w:r>
    </w:p>
    <w:p w14:paraId="582CC65E" w14:textId="77777777" w:rsidR="00DE751F" w:rsidRDefault="00DE751F">
      <w:pPr>
        <w:ind w:firstLine="720"/>
      </w:pPr>
      <w:r>
        <w:rPr>
          <w:i/>
        </w:rPr>
        <w:t xml:space="preserve">Presque Isle Investors v. City of Presque Isle, </w:t>
      </w:r>
      <w:r>
        <w:t xml:space="preserve">No. 94-03, at 3 </w:t>
      </w:r>
    </w:p>
    <w:p w14:paraId="48C2E063" w14:textId="77777777" w:rsidR="00DE751F" w:rsidRDefault="00DE751F">
      <w:pPr>
        <w:ind w:left="1440"/>
      </w:pPr>
      <w:r>
        <w:t>(depreciation of building due to economic development elsewhere in city)</w:t>
      </w:r>
    </w:p>
    <w:p w14:paraId="77270071" w14:textId="77777777" w:rsidR="00DE751F" w:rsidRDefault="00DE751F">
      <w:r>
        <w:tab/>
      </w:r>
      <w:r>
        <w:rPr>
          <w:i/>
        </w:rPr>
        <w:t xml:space="preserve">B &amp; B Properties v. City of Ellsworth, </w:t>
      </w:r>
      <w:r>
        <w:t xml:space="preserve">No. 98-026, at 9 (downturn in </w:t>
      </w:r>
    </w:p>
    <w:p w14:paraId="2E48DE05" w14:textId="77777777" w:rsidR="00DE751F" w:rsidRDefault="00DE751F">
      <w:pPr>
        <w:ind w:left="1440"/>
      </w:pPr>
      <w:r>
        <w:t>market generally and crisis in credit left commercial real estate less attractive, although assessor testified to rapid growth of area)</w:t>
      </w:r>
    </w:p>
    <w:p w14:paraId="3C7A401B" w14:textId="77777777" w:rsidR="0051183E" w:rsidRDefault="00E85392" w:rsidP="0051183E">
      <w:pPr>
        <w:ind w:right="-180"/>
      </w:pPr>
      <w:r>
        <w:tab/>
      </w:r>
      <w:r>
        <w:rPr>
          <w:i/>
        </w:rPr>
        <w:t xml:space="preserve">Great Northern Paper, Inc. v. Town of East Millinocket, </w:t>
      </w:r>
      <w:r>
        <w:t xml:space="preserve">No. 2000-006, </w:t>
      </w:r>
    </w:p>
    <w:p w14:paraId="38FA20EE" w14:textId="77777777" w:rsidR="00DE751F" w:rsidRPr="0051183E" w:rsidRDefault="00E85392" w:rsidP="0051183E">
      <w:pPr>
        <w:ind w:left="1440" w:right="-180"/>
        <w:rPr>
          <w:i/>
        </w:rPr>
      </w:pPr>
      <w:r>
        <w:t>at 21, 22-23 (town’s appraiser improperly did not include economic obsolescence in determining net value of machinery and equipment</w:t>
      </w:r>
      <w:r w:rsidR="001A5E5B">
        <w:t>; determination of economic obsolescence is based on subjective judgment of appraiser</w:t>
      </w:r>
      <w:r w:rsidR="00EE5C7E">
        <w:t xml:space="preserve"> </w:t>
      </w:r>
      <w:r>
        <w:t xml:space="preserve">23 n.23 (deduction for </w:t>
      </w:r>
      <w:r>
        <w:lastRenderedPageBreak/>
        <w:t>economic obsolescence is indicated if income approach yields a lower value than cost approach)</w:t>
      </w:r>
      <w:r w:rsidR="00EE5C7E">
        <w:t>;</w:t>
      </w:r>
      <w:r w:rsidR="001A5E5B">
        <w:t xml:space="preserve"> </w:t>
      </w:r>
      <w:r w:rsidR="00EE5C7E">
        <w:t xml:space="preserve">at </w:t>
      </w:r>
      <w:r w:rsidR="001A5E5B">
        <w:t>24 n.24 (income approach is relevant to calculation of economic obsolescence that appraiser applied to cost approach)</w:t>
      </w:r>
    </w:p>
    <w:p w14:paraId="6ECE0B1F" w14:textId="77777777" w:rsidR="00277047" w:rsidRDefault="008D4AF4" w:rsidP="00277047">
      <w:pPr>
        <w:ind w:firstLine="720"/>
      </w:pPr>
      <w:r>
        <w:rPr>
          <w:i/>
        </w:rPr>
        <w:t xml:space="preserve">UAH-Hydro v. Town of Winslow, </w:t>
      </w:r>
      <w:r>
        <w:t xml:space="preserve">2001-009, </w:t>
      </w:r>
      <w:r w:rsidR="00277047">
        <w:t xml:space="preserve">at 19 (appraiser’s </w:t>
      </w:r>
    </w:p>
    <w:p w14:paraId="718D9B18" w14:textId="77777777" w:rsidR="00277047" w:rsidRPr="00E87479" w:rsidRDefault="00277047" w:rsidP="00277047">
      <w:pPr>
        <w:ind w:left="1440"/>
      </w:pPr>
      <w:r>
        <w:t>determination of substantial economic</w:t>
      </w:r>
      <w:r w:rsidR="00EE5C7E">
        <w:t xml:space="preserve"> obsolescence is not supported);</w:t>
      </w:r>
      <w:r>
        <w:t xml:space="preserve"> </w:t>
      </w:r>
      <w:r w:rsidR="008D4AF4">
        <w:t>at 20 (appraiser’s reliance on market data on supply of electricity that was flawed</w:t>
      </w:r>
      <w:r>
        <w:t xml:space="preserve"> in several respects</w:t>
      </w:r>
      <w:r w:rsidR="008D4AF4">
        <w:t xml:space="preserve">, </w:t>
      </w:r>
      <w:r>
        <w:t>including lack of</w:t>
      </w:r>
      <w:r w:rsidR="008D4AF4">
        <w:t xml:space="preserve"> evidentiary support showing how closure of power plants was analyzed, makes appraiser’s conclusions not credible)</w:t>
      </w:r>
      <w:r w:rsidR="00EE5C7E">
        <w:t>;</w:t>
      </w:r>
      <w:r>
        <w:t xml:space="preserve"> at 21 (Board questioned whether model used by appraiser was appropriate when report on deregulation did not support use of replacement cost method of valuation and economies of scale do not necessarily apply to smaller facility at issue)</w:t>
      </w:r>
    </w:p>
    <w:p w14:paraId="6083EB37" w14:textId="77777777" w:rsidR="008D4AF4" w:rsidRDefault="00FD2E50" w:rsidP="008D4AF4">
      <w:r>
        <w:tab/>
      </w:r>
      <w:r>
        <w:rPr>
          <w:i/>
        </w:rPr>
        <w:t>U. S. Optical Disc</w:t>
      </w:r>
      <w:r w:rsidR="004B0465">
        <w:rPr>
          <w:i/>
        </w:rPr>
        <w:t>, Inc.</w:t>
      </w:r>
      <w:r>
        <w:rPr>
          <w:i/>
        </w:rPr>
        <w:t xml:space="preserve"> v. Town of Sanford, </w:t>
      </w:r>
      <w:r>
        <w:t xml:space="preserve">No. 2003-004, at 30-31 </w:t>
      </w:r>
      <w:r>
        <w:tab/>
      </w:r>
      <w:r>
        <w:tab/>
      </w:r>
      <w:r>
        <w:tab/>
        <w:t xml:space="preserve">(significant depreciation proper where equipment was </w:t>
      </w:r>
      <w:r>
        <w:tab/>
      </w:r>
      <w:r>
        <w:tab/>
      </w:r>
      <w:r>
        <w:tab/>
      </w:r>
      <w:r>
        <w:tab/>
        <w:t xml:space="preserve">outmoded due to decline in industry and cheaper, faster, </w:t>
      </w:r>
      <w:r>
        <w:tab/>
      </w:r>
      <w:r>
        <w:tab/>
      </w:r>
      <w:r>
        <w:tab/>
        <w:t>and better equipment had become available)</w:t>
      </w:r>
    </w:p>
    <w:p w14:paraId="3FE394CB" w14:textId="77777777" w:rsidR="00FD2E50" w:rsidRDefault="00FD2E50" w:rsidP="008D4AF4"/>
    <w:p w14:paraId="18CFF43C" w14:textId="77777777" w:rsidR="00DE751F" w:rsidRDefault="00DE751F"/>
    <w:p w14:paraId="7CD95605" w14:textId="77777777" w:rsidR="00DE751F" w:rsidRDefault="00DE751F">
      <w:r>
        <w:t>The Board declines to consider salvage value of new equipment with state-of-the-art, one-of-a-kind equipment</w:t>
      </w:r>
    </w:p>
    <w:p w14:paraId="38C5EECF" w14:textId="77777777" w:rsidR="00DE751F" w:rsidRDefault="00DE751F"/>
    <w:p w14:paraId="1C6751BE" w14:textId="77777777" w:rsidR="00DE751F" w:rsidRDefault="00DE751F">
      <w:r>
        <w:tab/>
      </w:r>
      <w:r>
        <w:rPr>
          <w:i/>
        </w:rPr>
        <w:t xml:space="preserve">S. D. Warren Co. v. City of Westbrook, </w:t>
      </w:r>
      <w:r>
        <w:t>No. 90-11, at 11</w:t>
      </w:r>
    </w:p>
    <w:p w14:paraId="42B7B7FF" w14:textId="77777777" w:rsidR="00DE751F" w:rsidRDefault="00DE751F"/>
    <w:p w14:paraId="1D1A808A" w14:textId="77777777" w:rsidR="002D0A53" w:rsidRDefault="002D0A53"/>
    <w:p w14:paraId="1CC1EBE0" w14:textId="77777777" w:rsidR="00DE751F" w:rsidRDefault="00DE751F">
      <w:r>
        <w:t>Indirect costs (insurance, interest and fees on construction loans, taxes, overhead, profit) should be included when valuing a construction project by cost approach, thus adding to cost of project</w:t>
      </w:r>
    </w:p>
    <w:p w14:paraId="5682BDA0" w14:textId="77777777" w:rsidR="00DE751F" w:rsidRDefault="00DE751F"/>
    <w:p w14:paraId="70B18760" w14:textId="77777777" w:rsidR="00DE751F" w:rsidRDefault="00DE751F">
      <w:r>
        <w:tab/>
      </w:r>
      <w:r>
        <w:rPr>
          <w:i/>
        </w:rPr>
        <w:t xml:space="preserve">S. D. Warren Co. v. City of Westbrook, </w:t>
      </w:r>
      <w:r>
        <w:t>No. 90-11, at 8, 11</w:t>
      </w:r>
    </w:p>
    <w:p w14:paraId="65A36F6D" w14:textId="77777777" w:rsidR="00DE751F" w:rsidRDefault="00DE751F"/>
    <w:p w14:paraId="49F684AF" w14:textId="77777777" w:rsidR="00DE751F" w:rsidRDefault="00DE751F"/>
    <w:p w14:paraId="114D107C" w14:textId="77777777" w:rsidR="00DE751F" w:rsidRDefault="00DE751F">
      <w:r>
        <w:t>Reduction of total cost by deducting non-value added costs</w:t>
      </w:r>
    </w:p>
    <w:p w14:paraId="547E0F88" w14:textId="77777777" w:rsidR="00DE751F" w:rsidRDefault="00DE751F"/>
    <w:p w14:paraId="0326ADE0" w14:textId="77777777" w:rsidR="00DE751F" w:rsidRDefault="00DE751F">
      <w:r>
        <w:tab/>
      </w:r>
      <w:r>
        <w:rPr>
          <w:i/>
        </w:rPr>
        <w:t xml:space="preserve">S. D. Warren Co. v. City of Westbrook, </w:t>
      </w:r>
      <w:r>
        <w:t>No. 90-11, at 10</w:t>
      </w:r>
    </w:p>
    <w:p w14:paraId="7DE91934" w14:textId="77777777" w:rsidR="00DE751F" w:rsidRDefault="00DE751F"/>
    <w:p w14:paraId="7278CDE3" w14:textId="77777777" w:rsidR="00DE751F" w:rsidRDefault="00DE751F"/>
    <w:p w14:paraId="1F7F60E6" w14:textId="77777777" w:rsidR="00DE751F" w:rsidRDefault="00DE751F">
      <w:r>
        <w:t>Discussion of proper methodology where property contains mixed uses</w:t>
      </w:r>
    </w:p>
    <w:p w14:paraId="74B50C87" w14:textId="77777777" w:rsidR="00DE751F" w:rsidRDefault="00DE751F"/>
    <w:p w14:paraId="60AE80FD" w14:textId="77777777" w:rsidR="00DE751F" w:rsidRDefault="00DE751F">
      <w:r>
        <w:tab/>
      </w:r>
      <w:r>
        <w:rPr>
          <w:i/>
        </w:rPr>
        <w:t xml:space="preserve">McDonald’s Corp. v. Town of Freeport, </w:t>
      </w:r>
      <w:r>
        <w:t xml:space="preserve">No. 89-17, at 3-6 (office </w:t>
      </w:r>
    </w:p>
    <w:p w14:paraId="2197641F" w14:textId="77777777" w:rsidR="00DE751F" w:rsidRDefault="00DE751F">
      <w:pPr>
        <w:ind w:left="720" w:firstLine="720"/>
      </w:pPr>
      <w:r>
        <w:t>space and restaurant)</w:t>
      </w:r>
    </w:p>
    <w:p w14:paraId="47E8B68E" w14:textId="77777777" w:rsidR="00DE751F" w:rsidRDefault="00DE751F"/>
    <w:p w14:paraId="45B02F64" w14:textId="77777777" w:rsidR="00DE751F" w:rsidRDefault="00DE751F"/>
    <w:p w14:paraId="1316E5F3" w14:textId="77777777" w:rsidR="00DE751F" w:rsidRDefault="00DE751F">
      <w:r>
        <w:lastRenderedPageBreak/>
        <w:t>The Board is not required to accept an assessment that is inadequately explained or based on outdated or poorly substantiated methods</w:t>
      </w:r>
    </w:p>
    <w:p w14:paraId="70804DDA" w14:textId="77777777" w:rsidR="00DE751F" w:rsidRDefault="00DE751F"/>
    <w:p w14:paraId="05379557" w14:textId="77777777" w:rsidR="00DE751F" w:rsidRDefault="00DE751F">
      <w:r>
        <w:tab/>
      </w:r>
      <w:r>
        <w:rPr>
          <w:i/>
        </w:rPr>
        <w:t xml:space="preserve">B &amp; B Properties v. City of Ellsworth, </w:t>
      </w:r>
      <w:r>
        <w:t>No. 98-026, at 7</w:t>
      </w:r>
    </w:p>
    <w:p w14:paraId="4068E8DF" w14:textId="77777777" w:rsidR="0051183E" w:rsidRDefault="001A5E5B" w:rsidP="0051183E">
      <w:pPr>
        <w:ind w:right="-180"/>
      </w:pPr>
      <w:r>
        <w:tab/>
      </w:r>
      <w:r>
        <w:rPr>
          <w:i/>
        </w:rPr>
        <w:t xml:space="preserve">Great Northern Paper, Inc. v. Town of East Millinocket, </w:t>
      </w:r>
      <w:r>
        <w:t xml:space="preserve">No. 2000-006, </w:t>
      </w:r>
    </w:p>
    <w:p w14:paraId="13BA8AAE" w14:textId="77777777" w:rsidR="001A5E5B" w:rsidRPr="0051183E" w:rsidRDefault="001A5E5B" w:rsidP="0051183E">
      <w:pPr>
        <w:ind w:left="720" w:right="-180" w:firstLine="720"/>
        <w:rPr>
          <w:i/>
        </w:rPr>
      </w:pPr>
      <w:r>
        <w:t>at 21-23</w:t>
      </w:r>
    </w:p>
    <w:p w14:paraId="7666FC9D" w14:textId="77777777" w:rsidR="00DE751F" w:rsidRDefault="00277047">
      <w:r>
        <w:tab/>
      </w:r>
      <w:r>
        <w:rPr>
          <w:i/>
        </w:rPr>
        <w:t xml:space="preserve">UAH-Hydro v. Town of Winslow, </w:t>
      </w:r>
      <w:r>
        <w:t>2001-009, at 17-21</w:t>
      </w:r>
    </w:p>
    <w:p w14:paraId="67F61735" w14:textId="77777777" w:rsidR="004B0465" w:rsidRDefault="00153A73">
      <w:r>
        <w:tab/>
      </w:r>
      <w:r>
        <w:rPr>
          <w:i/>
        </w:rPr>
        <w:t>U. S. Optical Disc</w:t>
      </w:r>
      <w:r w:rsidR="004B0465">
        <w:rPr>
          <w:i/>
        </w:rPr>
        <w:t>, Inc.</w:t>
      </w:r>
      <w:r>
        <w:rPr>
          <w:i/>
        </w:rPr>
        <w:t xml:space="preserve"> v. Town of Sanford, </w:t>
      </w:r>
      <w:r>
        <w:t>No. 2003-004, at 32</w:t>
      </w:r>
    </w:p>
    <w:p w14:paraId="66E535FA" w14:textId="77777777" w:rsidR="00277047" w:rsidRDefault="00153A73" w:rsidP="004B0465">
      <w:pPr>
        <w:ind w:left="1440"/>
      </w:pPr>
      <w:r>
        <w:t>(assessor testified that he had no idea what the personal property he assessed is worth)</w:t>
      </w:r>
    </w:p>
    <w:p w14:paraId="02549CFA" w14:textId="77777777" w:rsidR="00DE751F" w:rsidRDefault="00DE751F"/>
    <w:p w14:paraId="0316DE8B" w14:textId="77777777" w:rsidR="00EB5885" w:rsidRDefault="00EB5885"/>
    <w:p w14:paraId="1F64250F" w14:textId="77777777" w:rsidR="00DE751F" w:rsidRDefault="00DE751F">
      <w:r>
        <w:t>Weight to be given appraisal reports prepared for purposes other than property taxation</w:t>
      </w:r>
    </w:p>
    <w:p w14:paraId="5FEE8184" w14:textId="77777777" w:rsidR="00DE751F" w:rsidRDefault="00DE751F"/>
    <w:p w14:paraId="5BEB8BAE" w14:textId="77777777" w:rsidR="00DE751F" w:rsidRDefault="00DE751F">
      <w:pPr>
        <w:rPr>
          <w:i/>
        </w:rPr>
      </w:pPr>
      <w:r>
        <w:tab/>
      </w:r>
      <w:r>
        <w:rPr>
          <w:i/>
        </w:rPr>
        <w:t xml:space="preserve">City of Biddeford v. Landco Realty, Inc., </w:t>
      </w:r>
      <w:r>
        <w:t xml:space="preserve">No. 92-104, </w:t>
      </w:r>
      <w:r>
        <w:rPr>
          <w:i/>
        </w:rPr>
        <w:t xml:space="preserve">consolidated </w:t>
      </w:r>
    </w:p>
    <w:p w14:paraId="765A6D2C" w14:textId="77777777" w:rsidR="00DE751F" w:rsidRDefault="00DE751F">
      <w:pPr>
        <w:ind w:left="720" w:firstLine="720"/>
      </w:pPr>
      <w:r>
        <w:rPr>
          <w:i/>
        </w:rPr>
        <w:t xml:space="preserve">with Landco Realty Co. v. City of Biddeford, </w:t>
      </w:r>
      <w:r>
        <w:t>No. 93-70, at 6</w:t>
      </w:r>
    </w:p>
    <w:p w14:paraId="061B1E75" w14:textId="77777777" w:rsidR="007A516A" w:rsidRDefault="00C979EB">
      <w:pPr>
        <w:ind w:left="720" w:firstLine="720"/>
      </w:pPr>
      <w:r>
        <w:t>(assessment commissioned by lender and financial manage-</w:t>
      </w:r>
    </w:p>
    <w:p w14:paraId="596C3084" w14:textId="77777777" w:rsidR="00C979EB" w:rsidRPr="007A516A" w:rsidRDefault="00C979EB">
      <w:pPr>
        <w:ind w:left="720" w:firstLine="720"/>
      </w:pPr>
      <w:r>
        <w:t>ment group)</w:t>
      </w:r>
    </w:p>
    <w:p w14:paraId="268E12C5" w14:textId="77777777" w:rsidR="00DE751F" w:rsidRDefault="00DE751F">
      <w:r>
        <w:tab/>
      </w:r>
      <w:r>
        <w:rPr>
          <w:i/>
        </w:rPr>
        <w:t xml:space="preserve">Alpine Realty Trust v. City of Biddeford, </w:t>
      </w:r>
      <w:r>
        <w:t>No. 93-72, at 2</w:t>
      </w:r>
      <w:r w:rsidR="007A516A">
        <w:t xml:space="preserve"> (one </w:t>
      </w:r>
      <w:r w:rsidR="007A516A">
        <w:tab/>
      </w:r>
      <w:r w:rsidR="007A516A">
        <w:tab/>
      </w:r>
      <w:r w:rsidR="007A516A">
        <w:tab/>
      </w:r>
      <w:r w:rsidR="007A516A">
        <w:tab/>
        <w:t>appraisal prepared after assessment date</w:t>
      </w:r>
      <w:r w:rsidR="00C47B6C">
        <w:t xml:space="preserve">; another prepared </w:t>
      </w:r>
      <w:r w:rsidR="00C47B6C">
        <w:tab/>
      </w:r>
      <w:r w:rsidR="00C47B6C">
        <w:tab/>
      </w:r>
      <w:r w:rsidR="00C47B6C">
        <w:tab/>
        <w:t>for bank on unreliable financial data)</w:t>
      </w:r>
    </w:p>
    <w:p w14:paraId="3372C8BD" w14:textId="77777777" w:rsidR="00B30605" w:rsidRDefault="00C32896">
      <w:r>
        <w:tab/>
      </w:r>
      <w:r>
        <w:rPr>
          <w:i/>
        </w:rPr>
        <w:t>U. S. Optical Disc</w:t>
      </w:r>
      <w:r w:rsidR="004B0465">
        <w:rPr>
          <w:i/>
        </w:rPr>
        <w:t>, Inc.</w:t>
      </w:r>
      <w:r>
        <w:rPr>
          <w:i/>
        </w:rPr>
        <w:t xml:space="preserve"> v. Town of Sanford, </w:t>
      </w:r>
      <w:r>
        <w:t xml:space="preserve">No. 2003-004, at 8 n.4 </w:t>
      </w:r>
    </w:p>
    <w:p w14:paraId="558BC4D7" w14:textId="77777777" w:rsidR="00DE751F" w:rsidRDefault="00C32896" w:rsidP="00B30605">
      <w:pPr>
        <w:ind w:left="1440"/>
      </w:pPr>
      <w:r>
        <w:t>(</w:t>
      </w:r>
      <w:r w:rsidR="00B30605">
        <w:t>appraisal done for other than abatement purposes not given weight by Board)</w:t>
      </w:r>
    </w:p>
    <w:p w14:paraId="6E0B3F33" w14:textId="77777777" w:rsidR="00C32896" w:rsidRDefault="00C32896"/>
    <w:p w14:paraId="4084723A" w14:textId="77777777" w:rsidR="00B30605" w:rsidRDefault="00B30605"/>
    <w:p w14:paraId="341EE7B9" w14:textId="77777777" w:rsidR="00B30605" w:rsidRDefault="00BF765F">
      <w:r>
        <w:t xml:space="preserve">The </w:t>
      </w:r>
      <w:r w:rsidR="00A772C7">
        <w:t>Board will not give w</w:t>
      </w:r>
      <w:r w:rsidR="00B30605">
        <w:t>eight to appraisal reports prepared some years before tax year in question</w:t>
      </w:r>
    </w:p>
    <w:p w14:paraId="20AC7714" w14:textId="77777777" w:rsidR="00B30605" w:rsidRDefault="00B30605"/>
    <w:p w14:paraId="13611010" w14:textId="77777777" w:rsidR="00B30605" w:rsidRDefault="00B30605">
      <w:r>
        <w:tab/>
      </w:r>
      <w:r>
        <w:rPr>
          <w:i/>
        </w:rPr>
        <w:t>U. S. Optical Disc</w:t>
      </w:r>
      <w:r w:rsidR="004B0465">
        <w:rPr>
          <w:i/>
        </w:rPr>
        <w:t>, Inc.</w:t>
      </w:r>
      <w:r>
        <w:rPr>
          <w:i/>
        </w:rPr>
        <w:t xml:space="preserve"> v. Town of Sanford, </w:t>
      </w:r>
      <w:r>
        <w:t>No. 2003-004, at 8 n.4</w:t>
      </w:r>
    </w:p>
    <w:p w14:paraId="0DB1E878" w14:textId="77777777" w:rsidR="00B30605" w:rsidRDefault="00B30605"/>
    <w:p w14:paraId="7D2FEEF9" w14:textId="77777777" w:rsidR="00DE751F" w:rsidRDefault="00DE751F"/>
    <w:p w14:paraId="32EFCD2E" w14:textId="77777777" w:rsidR="003047A3" w:rsidRDefault="003047A3">
      <w:r>
        <w:t>Although appraiser did not offer a formal opinion of value for one of two years in issue, Board can apply to the first year his opinion for the second year where appraiser testified that nothing he learned of the first year was different from the second year</w:t>
      </w:r>
    </w:p>
    <w:p w14:paraId="349F27F7" w14:textId="77777777" w:rsidR="003047A3" w:rsidRDefault="003047A3"/>
    <w:p w14:paraId="58CD08CB" w14:textId="77777777" w:rsidR="003047A3" w:rsidRDefault="003047A3" w:rsidP="003047A3">
      <w:pPr>
        <w:ind w:right="-180"/>
        <w:rPr>
          <w:i/>
        </w:rPr>
      </w:pPr>
      <w:r>
        <w:tab/>
      </w:r>
      <w:r>
        <w:rPr>
          <w:i/>
        </w:rPr>
        <w:t xml:space="preserve">City of Brewer v. Ellen M. Leach Memorial Home &amp; Ellen M. Leach </w:t>
      </w:r>
    </w:p>
    <w:p w14:paraId="4CD73A53" w14:textId="77777777" w:rsidR="003047A3" w:rsidRDefault="003047A3" w:rsidP="003047A3">
      <w:r>
        <w:rPr>
          <w:i/>
        </w:rPr>
        <w:tab/>
      </w:r>
      <w:r>
        <w:rPr>
          <w:i/>
        </w:rPr>
        <w:tab/>
        <w:t xml:space="preserve">Memorial Home v. City of Brewer, </w:t>
      </w:r>
      <w:r>
        <w:t>Nos. 2006-012 &amp; -013, at 24</w:t>
      </w:r>
    </w:p>
    <w:p w14:paraId="77E54F2D" w14:textId="77777777" w:rsidR="003047A3" w:rsidRDefault="003047A3"/>
    <w:p w14:paraId="331B6710" w14:textId="77777777" w:rsidR="003047A3" w:rsidRDefault="003047A3"/>
    <w:p w14:paraId="3D4D9213" w14:textId="77777777" w:rsidR="00DE751F" w:rsidRDefault="00DE751F">
      <w:r>
        <w:t>Failure of expert to account for all aspects of the property he was appraising</w:t>
      </w:r>
    </w:p>
    <w:p w14:paraId="63E9C4C2" w14:textId="77777777" w:rsidR="00DE751F" w:rsidRDefault="00DE751F"/>
    <w:p w14:paraId="1A2E28DC" w14:textId="77777777" w:rsidR="00DE751F" w:rsidRDefault="00DE751F">
      <w:r>
        <w:tab/>
      </w:r>
      <w:r>
        <w:rPr>
          <w:i/>
        </w:rPr>
        <w:t xml:space="preserve">Alstores Realty Corp. v. City of South Portland, </w:t>
      </w:r>
      <w:r>
        <w:t>No. 87-03, at 10</w:t>
      </w:r>
    </w:p>
    <w:p w14:paraId="77E2465A" w14:textId="77777777" w:rsidR="00DE751F" w:rsidRDefault="00DE751F"/>
    <w:p w14:paraId="3EB1E102" w14:textId="77777777" w:rsidR="009B3DA2" w:rsidRDefault="009B3DA2" w:rsidP="009B3DA2"/>
    <w:p w14:paraId="4911DC5F" w14:textId="77777777" w:rsidR="009B3DA2" w:rsidRDefault="009B3DA2" w:rsidP="009B3DA2">
      <w:r>
        <w:t>Assessor cannot avoid double-taxing by excluding other includable property</w:t>
      </w:r>
    </w:p>
    <w:p w14:paraId="4D400FC3" w14:textId="77777777" w:rsidR="009B3DA2" w:rsidRDefault="009B3DA2" w:rsidP="009B3DA2"/>
    <w:p w14:paraId="2DA99138" w14:textId="77777777" w:rsidR="009B3DA2" w:rsidRDefault="009B3DA2" w:rsidP="009B3DA2">
      <w:r>
        <w:tab/>
      </w:r>
      <w:r>
        <w:rPr>
          <w:i/>
        </w:rPr>
        <w:t xml:space="preserve">Sprague Energy Corp. v. Town of Bucksport, </w:t>
      </w:r>
      <w:r>
        <w:t>No. 2003-003, at 32</w:t>
      </w:r>
    </w:p>
    <w:p w14:paraId="5D34E1F7" w14:textId="77777777" w:rsidR="009B3DA2" w:rsidRDefault="009B3DA2" w:rsidP="009B3DA2"/>
    <w:p w14:paraId="50CDABA7" w14:textId="77777777" w:rsidR="008526CB" w:rsidRDefault="008526CB" w:rsidP="008526CB"/>
    <w:p w14:paraId="7D3F0739" w14:textId="77777777" w:rsidR="008526CB" w:rsidRDefault="008526CB" w:rsidP="008526CB">
      <w:r>
        <w:t>Taxpayer’s submission of one part of town’s zoning ordinance was inadequate to overcome presumption of validity to assessment</w:t>
      </w:r>
    </w:p>
    <w:p w14:paraId="76050293" w14:textId="77777777" w:rsidR="008526CB" w:rsidRDefault="008526CB" w:rsidP="008526CB"/>
    <w:p w14:paraId="3940BEC2" w14:textId="77777777" w:rsidR="008526CB" w:rsidRDefault="008526CB" w:rsidP="008526CB">
      <w:r>
        <w:tab/>
      </w:r>
      <w:r>
        <w:rPr>
          <w:i/>
        </w:rPr>
        <w:t xml:space="preserve">McDonald’s Corp. v. Town of Freeport, </w:t>
      </w:r>
      <w:r>
        <w:t>No. 89-17, at 5-6</w:t>
      </w:r>
    </w:p>
    <w:p w14:paraId="03E2EDF9" w14:textId="77777777" w:rsidR="008526CB" w:rsidRDefault="008526CB" w:rsidP="008526CB"/>
    <w:p w14:paraId="33D02699" w14:textId="77777777" w:rsidR="00DE751F" w:rsidRDefault="00DE751F"/>
    <w:p w14:paraId="53659DD0" w14:textId="77777777" w:rsidR="00DE751F" w:rsidRDefault="00DE751F">
      <w:r>
        <w:t>Mischaracterization of property</w:t>
      </w:r>
    </w:p>
    <w:p w14:paraId="7C64136B" w14:textId="77777777" w:rsidR="00DE751F" w:rsidRDefault="00DE751F"/>
    <w:p w14:paraId="2649EE6D" w14:textId="77777777" w:rsidR="00DE751F" w:rsidRDefault="00DE751F">
      <w:r>
        <w:tab/>
      </w:r>
      <w:r>
        <w:rPr>
          <w:i/>
        </w:rPr>
        <w:t xml:space="preserve">Alstores Realty Corp. v. City of South Portland, </w:t>
      </w:r>
      <w:r>
        <w:t>No. 87-03, at 9-10</w:t>
      </w:r>
    </w:p>
    <w:p w14:paraId="7D4C9D7E" w14:textId="77777777" w:rsidR="00DE751F" w:rsidRDefault="00DE751F">
      <w:r>
        <w:tab/>
      </w:r>
      <w:r>
        <w:tab/>
        <w:t xml:space="preserve">(anchor store at Maine Mall is not an average community </w:t>
      </w:r>
    </w:p>
    <w:p w14:paraId="7F42D910" w14:textId="77777777" w:rsidR="00DE751F" w:rsidRDefault="00DE751F">
      <w:pPr>
        <w:ind w:left="720" w:firstLine="720"/>
      </w:pPr>
      <w:r>
        <w:t>shopping center)</w:t>
      </w:r>
    </w:p>
    <w:p w14:paraId="428E4967" w14:textId="77777777" w:rsidR="00DE751F" w:rsidRDefault="00DE751F"/>
    <w:p w14:paraId="67A2C15E" w14:textId="77777777" w:rsidR="00DE751F" w:rsidRDefault="00DE751F"/>
    <w:p w14:paraId="69E121E4" w14:textId="77777777" w:rsidR="00DE751F" w:rsidRDefault="00301113">
      <w:r>
        <w:t xml:space="preserve">Argument over </w:t>
      </w:r>
      <w:r w:rsidR="00DE751F">
        <w:t>valuation of land on which commercial property is located</w:t>
      </w:r>
    </w:p>
    <w:p w14:paraId="7CDE137F" w14:textId="77777777" w:rsidR="00DE751F" w:rsidRDefault="00DE751F"/>
    <w:p w14:paraId="6E9EF003" w14:textId="77777777" w:rsidR="00DE751F" w:rsidRDefault="00DE751F">
      <w:r>
        <w:tab/>
      </w:r>
      <w:r>
        <w:rPr>
          <w:i/>
        </w:rPr>
        <w:t xml:space="preserve">Alstores Realty Corp. v. City of South Portland, </w:t>
      </w:r>
      <w:r>
        <w:t>No. 87-03, at 8-9</w:t>
      </w:r>
    </w:p>
    <w:p w14:paraId="626A8D1D" w14:textId="77777777" w:rsidR="00DE751F" w:rsidRDefault="00DE751F">
      <w:pPr>
        <w:ind w:firstLine="720"/>
      </w:pPr>
      <w:r>
        <w:rPr>
          <w:i/>
        </w:rPr>
        <w:t xml:space="preserve">Bath Iron Works Corp. v. City of Bath, </w:t>
      </w:r>
      <w:r>
        <w:t>Nos. 92-43, 92-102 &amp; 93-14,</w:t>
      </w:r>
    </w:p>
    <w:p w14:paraId="2CB46C46" w14:textId="77777777" w:rsidR="00DE751F" w:rsidRDefault="00DE751F">
      <w:pPr>
        <w:ind w:firstLine="720"/>
      </w:pPr>
      <w:r>
        <w:rPr>
          <w:i/>
        </w:rPr>
        <w:tab/>
      </w:r>
      <w:r>
        <w:t>at 6-9</w:t>
      </w:r>
    </w:p>
    <w:p w14:paraId="20AA91FF" w14:textId="77777777" w:rsidR="00DE751F" w:rsidRDefault="00DE751F"/>
    <w:p w14:paraId="4AAFB1F0" w14:textId="77777777" w:rsidR="00DE751F" w:rsidRDefault="00DE751F"/>
    <w:p w14:paraId="514A16E8" w14:textId="77777777" w:rsidR="00DE751F" w:rsidRDefault="00DE751F">
      <w:r>
        <w:t>When assessed value was related to possible expansion, for which town permit has lapsed, assessment must be reduced</w:t>
      </w:r>
    </w:p>
    <w:p w14:paraId="225DB081" w14:textId="77777777" w:rsidR="00DE751F" w:rsidRDefault="00DE751F"/>
    <w:p w14:paraId="7F48FFC1" w14:textId="77777777" w:rsidR="00DE751F" w:rsidRDefault="00DE751F">
      <w:r>
        <w:tab/>
      </w:r>
      <w:r>
        <w:rPr>
          <w:i/>
        </w:rPr>
        <w:t xml:space="preserve">Port Resort Realty Corp. v. Town of Kennebunkport, </w:t>
      </w:r>
      <w:r>
        <w:t xml:space="preserve">No 98-004, at 3 </w:t>
      </w:r>
    </w:p>
    <w:p w14:paraId="2E88867A" w14:textId="77777777" w:rsidR="00DE751F" w:rsidRDefault="00DE751F"/>
    <w:p w14:paraId="469BB76F" w14:textId="77777777" w:rsidR="00DE751F" w:rsidRDefault="00DE751F"/>
    <w:p w14:paraId="5ED8F13E" w14:textId="77777777" w:rsidR="00DE751F" w:rsidRDefault="00DE751F">
      <w:r>
        <w:t>Vacancies</w:t>
      </w:r>
    </w:p>
    <w:p w14:paraId="43ABC226" w14:textId="77777777" w:rsidR="00DE751F" w:rsidRDefault="00DE751F"/>
    <w:p w14:paraId="2F43F17D" w14:textId="77777777" w:rsidR="00DE751F" w:rsidRDefault="00DE751F">
      <w:pPr>
        <w:rPr>
          <w:i/>
        </w:rPr>
      </w:pPr>
      <w:r>
        <w:tab/>
      </w:r>
      <w:r>
        <w:rPr>
          <w:i/>
        </w:rPr>
        <w:t xml:space="preserve">City of Biddeford v. Landco Realty, Inc., </w:t>
      </w:r>
      <w:r>
        <w:t xml:space="preserve">No. 92-104, </w:t>
      </w:r>
      <w:r>
        <w:rPr>
          <w:i/>
        </w:rPr>
        <w:t xml:space="preserve">consolidated </w:t>
      </w:r>
    </w:p>
    <w:p w14:paraId="5C941F67" w14:textId="77777777" w:rsidR="00DE751F" w:rsidRDefault="00DE751F">
      <w:pPr>
        <w:ind w:left="720" w:firstLine="720"/>
      </w:pPr>
      <w:r>
        <w:rPr>
          <w:i/>
        </w:rPr>
        <w:t xml:space="preserve">with Landco Realty Co. v. City of Biddeford, </w:t>
      </w:r>
      <w:r>
        <w:t>No. 93-70, at 5</w:t>
      </w:r>
    </w:p>
    <w:p w14:paraId="398587D6" w14:textId="77777777" w:rsidR="00DE751F" w:rsidRDefault="00DE751F">
      <w:pPr>
        <w:ind w:left="1440"/>
      </w:pPr>
      <w:r>
        <w:t>(city maintained it cannot revise assessments annually to account for changing vacancy rates)</w:t>
      </w:r>
    </w:p>
    <w:p w14:paraId="52B8F947" w14:textId="77777777" w:rsidR="00DE751F" w:rsidRDefault="00DE751F">
      <w:r>
        <w:tab/>
      </w:r>
      <w:r>
        <w:rPr>
          <w:i/>
        </w:rPr>
        <w:t xml:space="preserve">Poorvu Family Trust v. City of Presque Isle, </w:t>
      </w:r>
      <w:r>
        <w:t>No. 93-04, at 2, 3-4</w:t>
      </w:r>
    </w:p>
    <w:p w14:paraId="1D3FFF26" w14:textId="77777777" w:rsidR="00DE751F" w:rsidRDefault="00DE751F">
      <w:r>
        <w:tab/>
      </w:r>
      <w:r>
        <w:tab/>
        <w:t>(vacancies contributed to overvaluation)</w:t>
      </w:r>
    </w:p>
    <w:p w14:paraId="3B2C0CED" w14:textId="77777777" w:rsidR="00DE751F" w:rsidRDefault="00DE751F">
      <w:r>
        <w:tab/>
      </w:r>
      <w:r>
        <w:rPr>
          <w:i/>
        </w:rPr>
        <w:t xml:space="preserve">Toussaint v. City of Lewiston, </w:t>
      </w:r>
      <w:r>
        <w:t>Nos. 93-06–93-11, at 4 (vacancies</w:t>
      </w:r>
    </w:p>
    <w:p w14:paraId="23F8BBD0" w14:textId="77777777" w:rsidR="00DE751F" w:rsidRDefault="00DE751F">
      <w:r>
        <w:t xml:space="preserve"> </w:t>
      </w:r>
      <w:r>
        <w:tab/>
      </w:r>
      <w:r>
        <w:tab/>
        <w:t>had decreased for year in issue compared to previous years)</w:t>
      </w:r>
    </w:p>
    <w:p w14:paraId="1849DAA1" w14:textId="77777777" w:rsidR="00DE751F" w:rsidRDefault="00DE751F">
      <w:r>
        <w:tab/>
      </w:r>
      <w:r>
        <w:rPr>
          <w:i/>
        </w:rPr>
        <w:t xml:space="preserve">Presque Isle Investors v. City of Presque Isle, </w:t>
      </w:r>
      <w:r>
        <w:t>No. 94-03, at 2, 3</w:t>
      </w:r>
    </w:p>
    <w:p w14:paraId="64551193" w14:textId="77777777" w:rsidR="00DE751F" w:rsidRDefault="00DE751F">
      <w:r>
        <w:tab/>
      </w:r>
      <w:r>
        <w:tab/>
        <w:t xml:space="preserve">(same as </w:t>
      </w:r>
      <w:r>
        <w:rPr>
          <w:i/>
        </w:rPr>
        <w:t>Poorvu Family Trust</w:t>
      </w:r>
      <w:r>
        <w:t>)</w:t>
      </w:r>
    </w:p>
    <w:p w14:paraId="2E90325C" w14:textId="77777777" w:rsidR="00DE751F" w:rsidRDefault="00DE751F">
      <w:r>
        <w:lastRenderedPageBreak/>
        <w:tab/>
      </w:r>
      <w:r>
        <w:rPr>
          <w:i/>
        </w:rPr>
        <w:t xml:space="preserve">Capitol Shopping Center v. City of Augusta, </w:t>
      </w:r>
      <w:r w:rsidR="0092179B">
        <w:t>Nos. 94-</w:t>
      </w:r>
      <w:r>
        <w:t>29 &amp; 95-164</w:t>
      </w:r>
      <w:r w:rsidR="0092179B">
        <w:t>,</w:t>
      </w:r>
    </w:p>
    <w:p w14:paraId="6CE8B3DC" w14:textId="77777777" w:rsidR="00DE751F" w:rsidRDefault="00DE751F">
      <w:r>
        <w:tab/>
      </w:r>
      <w:r>
        <w:tab/>
        <w:t>at 1-2, 3 (failure to renew lease reduced value)</w:t>
      </w:r>
    </w:p>
    <w:p w14:paraId="3648E0DB" w14:textId="77777777" w:rsidR="00DE751F" w:rsidRDefault="00DE751F">
      <w:pPr>
        <w:ind w:firstLine="720"/>
      </w:pPr>
      <w:r>
        <w:rPr>
          <w:i/>
        </w:rPr>
        <w:t xml:space="preserve">Toussaint v. City of Lewiston, </w:t>
      </w:r>
      <w:r>
        <w:t xml:space="preserve">Nos. 95-143–95-146, at 2-3 (dispute </w:t>
      </w:r>
    </w:p>
    <w:p w14:paraId="24E6F49F" w14:textId="77777777" w:rsidR="00DE751F" w:rsidRDefault="00DE751F" w:rsidP="00EC1188">
      <w:pPr>
        <w:ind w:left="1440" w:right="-90"/>
      </w:pPr>
      <w:r>
        <w:t>over whether city considered downward trend of rental market)</w:t>
      </w:r>
    </w:p>
    <w:p w14:paraId="4B43410B" w14:textId="77777777" w:rsidR="00DE751F" w:rsidRDefault="00DE751F">
      <w:r>
        <w:tab/>
      </w:r>
      <w:r>
        <w:rPr>
          <w:i/>
        </w:rPr>
        <w:t xml:space="preserve">B &amp; B Properties v. City of Ellsworth, </w:t>
      </w:r>
      <w:r>
        <w:t>No. 98-026, at 8-9</w:t>
      </w:r>
    </w:p>
    <w:p w14:paraId="6E230F32" w14:textId="77777777" w:rsidR="00DE751F" w:rsidRDefault="00DE751F">
      <w:r>
        <w:tab/>
      </w:r>
      <w:r>
        <w:rPr>
          <w:i/>
        </w:rPr>
        <w:t xml:space="preserve">Provost, Inc. v. Town of Windham, </w:t>
      </w:r>
      <w:r>
        <w:t xml:space="preserve">No. 98-029, at 2 (given that </w:t>
      </w:r>
      <w:r w:rsidR="003D47F0">
        <w:t>actual</w:t>
      </w:r>
    </w:p>
    <w:p w14:paraId="520AE6F3" w14:textId="77777777" w:rsidR="00DE751F" w:rsidRDefault="00FD34E3">
      <w:pPr>
        <w:ind w:left="1440"/>
      </w:pPr>
      <w:r>
        <w:t>vacancy was 6%, using 10%</w:t>
      </w:r>
      <w:r w:rsidR="00DE751F">
        <w:t xml:space="preserve"> to calculate depreciation was reasonable)</w:t>
      </w:r>
    </w:p>
    <w:p w14:paraId="074AE6CD" w14:textId="77777777" w:rsidR="00DE751F" w:rsidRDefault="00DE751F"/>
    <w:p w14:paraId="5F84F6E0" w14:textId="77777777" w:rsidR="00DE751F" w:rsidRDefault="00DE751F"/>
    <w:p w14:paraId="0AFFD641" w14:textId="77777777" w:rsidR="00DE751F" w:rsidRDefault="00DE751F">
      <w:r>
        <w:t>Effect of easement across property</w:t>
      </w:r>
    </w:p>
    <w:p w14:paraId="13CB3E27" w14:textId="77777777" w:rsidR="00DE751F" w:rsidRDefault="00DE751F"/>
    <w:p w14:paraId="771C1D08" w14:textId="77777777" w:rsidR="00DE751F" w:rsidRDefault="00DE751F">
      <w:r>
        <w:tab/>
      </w:r>
      <w:r>
        <w:rPr>
          <w:i/>
        </w:rPr>
        <w:t xml:space="preserve">Capitol Shopping Center v. City of Augusta, </w:t>
      </w:r>
      <w:r w:rsidR="0092179B">
        <w:t>Nos. 94-</w:t>
      </w:r>
      <w:r>
        <w:t xml:space="preserve">29 &amp; 95-164, </w:t>
      </w:r>
    </w:p>
    <w:p w14:paraId="0C92A4F6" w14:textId="77777777" w:rsidR="00DE751F" w:rsidRDefault="00DE751F">
      <w:pPr>
        <w:ind w:left="720" w:firstLine="720"/>
      </w:pPr>
      <w:r>
        <w:t xml:space="preserve">at 3 (reduced value where assessor was unaware of it) </w:t>
      </w:r>
    </w:p>
    <w:p w14:paraId="70CF17F4" w14:textId="77777777" w:rsidR="00DE751F" w:rsidRDefault="00DE751F">
      <w:r>
        <w:tab/>
      </w:r>
      <w:r>
        <w:rPr>
          <w:i/>
        </w:rPr>
        <w:t xml:space="preserve">Kennebunkport Inn, Inc. v. Town of Kennebunkport, </w:t>
      </w:r>
      <w:r>
        <w:t>No. 94-43, at 3</w:t>
      </w:r>
    </w:p>
    <w:p w14:paraId="53D6DA62" w14:textId="77777777" w:rsidR="001D37A8" w:rsidRDefault="001D37A8">
      <w:r>
        <w:tab/>
      </w:r>
      <w:r>
        <w:rPr>
          <w:i/>
        </w:rPr>
        <w:t xml:space="preserve">Brackett v. Town of Bristol, </w:t>
      </w:r>
      <w:r>
        <w:t xml:space="preserve">Nos. 2007-010 &amp; -011, at 13-14 (right of </w:t>
      </w:r>
    </w:p>
    <w:p w14:paraId="7484CD6C" w14:textId="77777777" w:rsidR="001D37A8" w:rsidRDefault="001D37A8">
      <w:r>
        <w:tab/>
      </w:r>
      <w:r>
        <w:tab/>
        <w:t xml:space="preserve">way across adjoining property does not burden subject </w:t>
      </w:r>
    </w:p>
    <w:p w14:paraId="25C990B0" w14:textId="77777777" w:rsidR="00DE751F" w:rsidRDefault="001D37A8" w:rsidP="00725B3C">
      <w:pPr>
        <w:ind w:left="1440"/>
      </w:pPr>
      <w:r>
        <w:t xml:space="preserve">property; </w:t>
      </w:r>
      <w:r w:rsidR="00725B3C">
        <w:t>right of way now owned by owners of subject property does not burden subject property)</w:t>
      </w:r>
    </w:p>
    <w:p w14:paraId="40C06B81" w14:textId="77777777" w:rsidR="001D37A8" w:rsidRDefault="001D37A8"/>
    <w:p w14:paraId="30E91D37" w14:textId="77777777" w:rsidR="00DE751F" w:rsidRDefault="00DE751F"/>
    <w:p w14:paraId="7A12894A" w14:textId="77777777" w:rsidR="00DE751F" w:rsidRDefault="00DE751F">
      <w:r>
        <w:t>Annual discount rate agreed upon by city and taxpayer is illegal and non-binding</w:t>
      </w:r>
    </w:p>
    <w:p w14:paraId="3429D292" w14:textId="77777777" w:rsidR="00DE751F" w:rsidRDefault="00DE751F"/>
    <w:p w14:paraId="437FFA17" w14:textId="77777777" w:rsidR="00DE751F" w:rsidRDefault="00DE751F">
      <w:r>
        <w:tab/>
      </w:r>
      <w:r>
        <w:rPr>
          <w:i/>
        </w:rPr>
        <w:t xml:space="preserve">S. D. Warren Co. v. City of Westbrook, </w:t>
      </w:r>
      <w:r>
        <w:t>No. 90-11, at 12</w:t>
      </w:r>
    </w:p>
    <w:p w14:paraId="1FAA1009" w14:textId="77777777" w:rsidR="00DE751F" w:rsidRDefault="00DE751F"/>
    <w:p w14:paraId="5A35EE47" w14:textId="77777777" w:rsidR="00DE751F" w:rsidRDefault="00DE751F"/>
    <w:p w14:paraId="6202FECB" w14:textId="77777777" w:rsidR="00DE751F" w:rsidRDefault="00DE751F">
      <w:r>
        <w:t xml:space="preserve">Certified ratio analysis of assessed values </w:t>
      </w:r>
    </w:p>
    <w:p w14:paraId="27F5AC41" w14:textId="77777777" w:rsidR="00DE751F" w:rsidRDefault="00DE751F">
      <w:r>
        <w:tab/>
      </w:r>
    </w:p>
    <w:p w14:paraId="16DE12C8" w14:textId="77777777" w:rsidR="00DE751F" w:rsidRDefault="00DE751F">
      <w:r>
        <w:tab/>
      </w:r>
      <w:r>
        <w:rPr>
          <w:i/>
        </w:rPr>
        <w:t xml:space="preserve">S. D. Warren Co. v. City of Westbrook, </w:t>
      </w:r>
      <w:r>
        <w:t>No. 90-11, at 12-13 (must be</w:t>
      </w:r>
    </w:p>
    <w:p w14:paraId="60833BFA" w14:textId="77777777" w:rsidR="00DE751F" w:rsidRDefault="00DE751F">
      <w:pPr>
        <w:ind w:firstLine="720"/>
      </w:pPr>
      <w:r>
        <w:t xml:space="preserve"> </w:t>
      </w:r>
      <w:r>
        <w:tab/>
        <w:t>used across the board)</w:t>
      </w:r>
    </w:p>
    <w:p w14:paraId="25A0BDF0" w14:textId="77777777" w:rsidR="00DE751F" w:rsidRDefault="00DE751F">
      <w:pPr>
        <w:ind w:firstLine="720"/>
      </w:pPr>
      <w:r>
        <w:rPr>
          <w:i/>
        </w:rPr>
        <w:t xml:space="preserve">Toussaint v. City of Lewiston, </w:t>
      </w:r>
      <w:r>
        <w:t xml:space="preserve">Nos. 93-06–93-11, at 6 (methodology </w:t>
      </w:r>
    </w:p>
    <w:p w14:paraId="22A36B0B" w14:textId="77777777" w:rsidR="00DE751F" w:rsidRDefault="00DE751F">
      <w:pPr>
        <w:ind w:left="1440"/>
      </w:pPr>
      <w:r>
        <w:t>employed by assessor, and by Bureau of Taxation, eliminates highest and lowest values)</w:t>
      </w:r>
    </w:p>
    <w:p w14:paraId="724E4A14" w14:textId="77777777" w:rsidR="00DE751F" w:rsidRDefault="00DE751F">
      <w:pPr>
        <w:ind w:firstLine="720"/>
      </w:pPr>
      <w:r>
        <w:rPr>
          <w:i/>
        </w:rPr>
        <w:t xml:space="preserve">Champion International Corp. v. Town of Bucksport, </w:t>
      </w:r>
      <w:r>
        <w:t xml:space="preserve">No. 93-98, </w:t>
      </w:r>
    </w:p>
    <w:p w14:paraId="407CCD3D" w14:textId="77777777" w:rsidR="00DE751F" w:rsidRDefault="00FD34E3" w:rsidP="00FD34E3">
      <w:pPr>
        <w:ind w:left="1440"/>
      </w:pPr>
      <w:r>
        <w:t>at 17-18 (whether town’s 100%</w:t>
      </w:r>
      <w:r w:rsidR="00DE751F">
        <w:t xml:space="preserve"> ratio or formula developed in another case w</w:t>
      </w:r>
      <w:r>
        <w:t>ere used, results were within 5</w:t>
      </w:r>
      <w:r w:rsidR="00A94A58">
        <w:t>%</w:t>
      </w:r>
      <w:r w:rsidR="00DE751F">
        <w:t>)</w:t>
      </w:r>
    </w:p>
    <w:p w14:paraId="0EDA6D43" w14:textId="77777777" w:rsidR="00DE751F" w:rsidRDefault="00FF136B" w:rsidP="00FF136B">
      <w:pPr>
        <w:ind w:right="-360"/>
      </w:pPr>
      <w:r>
        <w:tab/>
      </w:r>
      <w:r>
        <w:rPr>
          <w:i/>
        </w:rPr>
        <w:t xml:space="preserve">Sprague Energy Corp. v. Town of Bucksport, </w:t>
      </w:r>
      <w:r>
        <w:t>No. 2003-003, at 14 n.10</w:t>
      </w:r>
    </w:p>
    <w:p w14:paraId="6C9E5D7B" w14:textId="77777777" w:rsidR="00FF136B" w:rsidRDefault="00FF136B" w:rsidP="00FF136B">
      <w:pPr>
        <w:ind w:right="-360"/>
      </w:pPr>
      <w:r>
        <w:tab/>
      </w:r>
      <w:r>
        <w:tab/>
        <w:t xml:space="preserve">(taxpayer abandoned argument that fair market value should </w:t>
      </w:r>
    </w:p>
    <w:p w14:paraId="12753617" w14:textId="77777777" w:rsidR="00FF136B" w:rsidRDefault="00FF136B" w:rsidP="00FF136B">
      <w:pPr>
        <w:ind w:right="-360"/>
      </w:pPr>
      <w:r>
        <w:tab/>
      </w:r>
      <w:r>
        <w:tab/>
        <w:t>be adjusted according to town’s assessment ratio)</w:t>
      </w:r>
    </w:p>
    <w:p w14:paraId="35A8D451" w14:textId="77777777" w:rsidR="00127733" w:rsidRDefault="00127733" w:rsidP="00127733">
      <w:pPr>
        <w:pStyle w:val="Header"/>
        <w:tabs>
          <w:tab w:val="clear" w:pos="4320"/>
          <w:tab w:val="clear" w:pos="8640"/>
        </w:tabs>
        <w:rPr>
          <w:i/>
        </w:rPr>
      </w:pPr>
      <w:r>
        <w:tab/>
      </w:r>
      <w:r w:rsidRPr="00536918">
        <w:rPr>
          <w:i/>
        </w:rPr>
        <w:t>Cushing Holdings, LLC v. Town of Cushing</w:t>
      </w:r>
      <w:r>
        <w:rPr>
          <w:i/>
        </w:rPr>
        <w:t xml:space="preserve"> </w:t>
      </w:r>
      <w:r w:rsidRPr="007E4F3D">
        <w:t>and</w:t>
      </w:r>
      <w:r w:rsidRPr="00536918">
        <w:rPr>
          <w:i/>
        </w:rPr>
        <w:t xml:space="preserve"> Last Resort Holdings, </w:t>
      </w:r>
    </w:p>
    <w:p w14:paraId="28E5F79A" w14:textId="77777777" w:rsidR="00127733" w:rsidRDefault="00127733" w:rsidP="00127733">
      <w:pPr>
        <w:pStyle w:val="Header"/>
        <w:tabs>
          <w:tab w:val="clear" w:pos="4320"/>
          <w:tab w:val="clear" w:pos="8640"/>
        </w:tabs>
      </w:pPr>
      <w:r>
        <w:rPr>
          <w:i/>
        </w:rPr>
        <w:tab/>
      </w:r>
      <w:r>
        <w:rPr>
          <w:i/>
        </w:rPr>
        <w:tab/>
      </w:r>
      <w:r w:rsidRPr="00536918">
        <w:rPr>
          <w:i/>
        </w:rPr>
        <w:t>LLC v. Town of Cushing,</w:t>
      </w:r>
      <w:r>
        <w:t xml:space="preserve"> Nos. 2006-017 &amp; -018, at 8 (taxpayer </w:t>
      </w:r>
    </w:p>
    <w:p w14:paraId="19589010" w14:textId="77777777" w:rsidR="00127733" w:rsidRDefault="00127733" w:rsidP="00127733">
      <w:pPr>
        <w:pStyle w:val="Header"/>
        <w:tabs>
          <w:tab w:val="clear" w:pos="4320"/>
          <w:tab w:val="clear" w:pos="8640"/>
        </w:tabs>
        <w:ind w:left="720" w:hanging="720"/>
      </w:pPr>
      <w:r>
        <w:tab/>
      </w:r>
      <w:r>
        <w:tab/>
        <w:t xml:space="preserve">failed to meet its burden to establish the relevant assessment </w:t>
      </w:r>
    </w:p>
    <w:p w14:paraId="759B635E" w14:textId="77777777" w:rsidR="00FF136B" w:rsidRPr="00127733" w:rsidRDefault="00127733" w:rsidP="00127733">
      <w:pPr>
        <w:pStyle w:val="Header"/>
        <w:tabs>
          <w:tab w:val="clear" w:pos="4320"/>
          <w:tab w:val="clear" w:pos="8640"/>
        </w:tabs>
        <w:ind w:left="720" w:hanging="720"/>
      </w:pPr>
      <w:r>
        <w:tab/>
      </w:r>
      <w:r>
        <w:tab/>
        <w:t>ratio that it intends to contest)</w:t>
      </w:r>
    </w:p>
    <w:p w14:paraId="653FF7C5" w14:textId="77777777" w:rsidR="00127733" w:rsidRPr="00127733" w:rsidRDefault="00127733" w:rsidP="00127733">
      <w:pPr>
        <w:pStyle w:val="Header"/>
        <w:tabs>
          <w:tab w:val="clear" w:pos="4320"/>
          <w:tab w:val="clear" w:pos="8640"/>
        </w:tabs>
        <w:rPr>
          <w:i/>
        </w:rPr>
      </w:pPr>
    </w:p>
    <w:p w14:paraId="62112CB0" w14:textId="77777777" w:rsidR="003B3332" w:rsidRDefault="00DE751F" w:rsidP="003B3332">
      <w:pPr>
        <w:ind w:left="720" w:firstLine="720"/>
      </w:pPr>
      <w:r>
        <w:lastRenderedPageBreak/>
        <w:tab/>
      </w:r>
    </w:p>
    <w:p w14:paraId="47EC39E6" w14:textId="77777777" w:rsidR="002201AC" w:rsidRDefault="002201AC" w:rsidP="003B3332">
      <w:r>
        <w:t>Applicability of 36 M.R.S</w:t>
      </w:r>
      <w:r w:rsidR="003B3332">
        <w:t>. § 848-A,</w:t>
      </w:r>
      <w:r w:rsidR="00DE751F">
        <w:t xml:space="preserve"> provid</w:t>
      </w:r>
      <w:r w:rsidR="003B3332">
        <w:t>ing</w:t>
      </w:r>
      <w:r w:rsidR="00DE751F">
        <w:t xml:space="preserve"> </w:t>
      </w:r>
      <w:r w:rsidR="003B3332">
        <w:t xml:space="preserve">a </w:t>
      </w:r>
      <w:r w:rsidR="00DE751F">
        <w:t xml:space="preserve">defense to municipal assessments if made within reasonable limits of practicality, unless there </w:t>
      </w:r>
    </w:p>
    <w:p w14:paraId="4C75FDDA" w14:textId="77777777" w:rsidR="00DE751F" w:rsidRDefault="00FD34E3" w:rsidP="003B3332">
      <w:r>
        <w:t>is a proven deviation of 10</w:t>
      </w:r>
      <w:r w:rsidR="00A94A58">
        <w:t xml:space="preserve">% </w:t>
      </w:r>
      <w:r w:rsidR="00DE751F">
        <w:t xml:space="preserve">or more from the assessment ratio of the municipality </w:t>
      </w:r>
    </w:p>
    <w:p w14:paraId="6598711B" w14:textId="77777777" w:rsidR="00DE751F" w:rsidRDefault="00DE751F"/>
    <w:p w14:paraId="2437FBA4" w14:textId="77777777" w:rsidR="00DE751F" w:rsidRDefault="00DE751F">
      <w:r>
        <w:tab/>
      </w:r>
      <w:r>
        <w:rPr>
          <w:i/>
        </w:rPr>
        <w:t xml:space="preserve">Poorvu Family Trust v. City of Presque Isle, </w:t>
      </w:r>
      <w:r>
        <w:t>No. 93-04, at 2</w:t>
      </w:r>
    </w:p>
    <w:p w14:paraId="12BD8C76" w14:textId="77777777" w:rsidR="00DE751F" w:rsidRDefault="00DE751F">
      <w:r>
        <w:tab/>
      </w:r>
      <w:r>
        <w:rPr>
          <w:i/>
        </w:rPr>
        <w:t xml:space="preserve">Rankin Center Associates v. City of Rockland, </w:t>
      </w:r>
      <w:r>
        <w:t xml:space="preserve">Nos. 93-18 &amp; 93-97, </w:t>
      </w:r>
    </w:p>
    <w:p w14:paraId="0CC24218" w14:textId="77777777" w:rsidR="00DE751F" w:rsidRDefault="00DE751F">
      <w:pPr>
        <w:ind w:left="720" w:firstLine="720"/>
      </w:pPr>
      <w:r>
        <w:t>at 4</w:t>
      </w:r>
    </w:p>
    <w:p w14:paraId="136E412D" w14:textId="77777777" w:rsidR="00DE751F" w:rsidRDefault="00DE751F">
      <w:r>
        <w:tab/>
      </w:r>
      <w:r w:rsidR="00FD34E3">
        <w:rPr>
          <w:i/>
        </w:rPr>
        <w:t>Guy Gannett Publishin</w:t>
      </w:r>
      <w:r>
        <w:rPr>
          <w:i/>
        </w:rPr>
        <w:t xml:space="preserve">g Co. v. City of South Portland, </w:t>
      </w:r>
      <w:r>
        <w:t xml:space="preserve">Nos. 93-75 &amp; </w:t>
      </w:r>
    </w:p>
    <w:p w14:paraId="07C72681" w14:textId="77777777" w:rsidR="00DE751F" w:rsidRDefault="00DE751F">
      <w:pPr>
        <w:ind w:left="1440"/>
      </w:pPr>
      <w:r>
        <w:t>9</w:t>
      </w:r>
      <w:r w:rsidR="00FD34E3">
        <w:t>3-135, at 8 (10</w:t>
      </w:r>
      <w:r w:rsidR="00A94A58">
        <w:t xml:space="preserve">% </w:t>
      </w:r>
      <w:r>
        <w:t>rule supports finding in favor of city’s appraisal)</w:t>
      </w:r>
    </w:p>
    <w:p w14:paraId="7E1CDD74" w14:textId="77777777" w:rsidR="00DE751F" w:rsidRDefault="00DE751F">
      <w:r>
        <w:tab/>
      </w:r>
      <w:r>
        <w:rPr>
          <w:i/>
        </w:rPr>
        <w:t xml:space="preserve">Toussaint v. City of Lewiston, </w:t>
      </w:r>
      <w:r>
        <w:t xml:space="preserve">Nos. 95-143–95-146, at 4 (applicable </w:t>
      </w:r>
    </w:p>
    <w:p w14:paraId="3468ACFE" w14:textId="77777777" w:rsidR="00DE751F" w:rsidRDefault="00DE751F">
      <w:pPr>
        <w:ind w:left="720" w:firstLine="720"/>
      </w:pPr>
      <w:r>
        <w:t>to income approach in this case)</w:t>
      </w:r>
    </w:p>
    <w:p w14:paraId="2EC15DDF" w14:textId="77777777" w:rsidR="00DE751F" w:rsidRDefault="00DE751F">
      <w:r>
        <w:tab/>
      </w:r>
      <w:r>
        <w:rPr>
          <w:i/>
        </w:rPr>
        <w:t>See</w:t>
      </w:r>
      <w:r>
        <w:t xml:space="preserve"> </w:t>
      </w:r>
      <w:r>
        <w:rPr>
          <w:i/>
        </w:rPr>
        <w:t xml:space="preserve">Keene v. City of Auburn, </w:t>
      </w:r>
      <w:r>
        <w:t xml:space="preserve">No. 98-023, at 4-5 (farmland case; </w:t>
      </w:r>
    </w:p>
    <w:p w14:paraId="4B3B066F" w14:textId="77777777" w:rsidR="003B3332" w:rsidRDefault="00FD34E3" w:rsidP="00EC1188">
      <w:pPr>
        <w:tabs>
          <w:tab w:val="left" w:pos="3600"/>
        </w:tabs>
        <w:ind w:left="1440" w:right="-180"/>
      </w:pPr>
      <w:r>
        <w:t>difference of 10</w:t>
      </w:r>
      <w:r w:rsidR="00A94A58">
        <w:t>%</w:t>
      </w:r>
      <w:r>
        <w:t xml:space="preserve"> </w:t>
      </w:r>
      <w:r w:rsidR="00DE751F">
        <w:t xml:space="preserve">or less is insufficient to prove </w:t>
      </w:r>
      <w:r w:rsidR="00EC1188">
        <w:t>overvalua</w:t>
      </w:r>
      <w:r w:rsidR="00DE751F">
        <w:t>tion)</w:t>
      </w:r>
    </w:p>
    <w:p w14:paraId="3272A2AC" w14:textId="77777777" w:rsidR="0051183E" w:rsidRDefault="002460FB" w:rsidP="0051183E">
      <w:pPr>
        <w:ind w:right="-180"/>
      </w:pPr>
      <w:r>
        <w:tab/>
      </w:r>
      <w:r>
        <w:rPr>
          <w:i/>
        </w:rPr>
        <w:t xml:space="preserve">Great Northern Paper, Inc. v. Town of East Millinocket, </w:t>
      </w:r>
      <w:r>
        <w:t xml:space="preserve">No. 2000-006, </w:t>
      </w:r>
    </w:p>
    <w:p w14:paraId="72D76BDC" w14:textId="77777777" w:rsidR="00DE751F" w:rsidRDefault="002460FB" w:rsidP="0051183E">
      <w:pPr>
        <w:ind w:left="720" w:right="-180" w:firstLine="720"/>
      </w:pPr>
      <w:r>
        <w:t>at 5 n.5 (statute applies only in discrimination cases)</w:t>
      </w:r>
    </w:p>
    <w:p w14:paraId="4D51CCC9" w14:textId="77777777" w:rsidR="004158E2" w:rsidRDefault="004158E2" w:rsidP="004158E2">
      <w:pPr>
        <w:ind w:right="-180"/>
      </w:pPr>
      <w:r>
        <w:tab/>
      </w:r>
      <w:r w:rsidR="003B3332">
        <w:rPr>
          <w:i/>
        </w:rPr>
        <w:t xml:space="preserve">Sprague Energy Corp. v. Town of Bucksport, </w:t>
      </w:r>
      <w:r w:rsidR="003B3332">
        <w:t>No. 2003-003, at 35</w:t>
      </w:r>
    </w:p>
    <w:p w14:paraId="562A0A38" w14:textId="77777777" w:rsidR="00D318FB" w:rsidRDefault="003B3332" w:rsidP="003B3332">
      <w:pPr>
        <w:ind w:left="1440" w:right="-180"/>
      </w:pPr>
      <w:r>
        <w:t>(regardless of section 848-A, asse</w:t>
      </w:r>
      <w:r w:rsidR="00D318FB">
        <w:t xml:space="preserve">ssor is prohibited by art. IX, </w:t>
      </w:r>
    </w:p>
    <w:p w14:paraId="25D6DFF6" w14:textId="77777777" w:rsidR="003B3332" w:rsidRPr="0051183E" w:rsidRDefault="00D318FB" w:rsidP="003B3332">
      <w:pPr>
        <w:ind w:left="1440" w:right="-180"/>
        <w:rPr>
          <w:i/>
        </w:rPr>
      </w:pPr>
      <w:r>
        <w:t xml:space="preserve">§ </w:t>
      </w:r>
      <w:r w:rsidR="003B3332">
        <w:t>8 from assessing property that she admitted should have been reduced or not included)</w:t>
      </w:r>
    </w:p>
    <w:p w14:paraId="3F5A9D22" w14:textId="77777777" w:rsidR="00F23C64" w:rsidRDefault="005B038A" w:rsidP="005B038A">
      <w:r>
        <w:tab/>
      </w:r>
      <w:r>
        <w:rPr>
          <w:i/>
        </w:rPr>
        <w:t xml:space="preserve">Gray v. Town of Sedgwick, </w:t>
      </w:r>
      <w:r w:rsidR="00F23C64">
        <w:t>No. 2005-005, at 10</w:t>
      </w:r>
      <w:r>
        <w:t xml:space="preserve"> (</w:t>
      </w:r>
      <w:r w:rsidR="00F23C64">
        <w:t>assessor cannot</w:t>
      </w:r>
    </w:p>
    <w:p w14:paraId="124B071B" w14:textId="77777777" w:rsidR="002460FB" w:rsidRDefault="00760B6F" w:rsidP="00F23C64">
      <w:pPr>
        <w:ind w:left="1440"/>
      </w:pPr>
      <w:r>
        <w:t>assess property that he admitted</w:t>
      </w:r>
      <w:r w:rsidR="00F23C64">
        <w:t xml:space="preserve"> should have been reduced by a certain amount to arrive at fair market value</w:t>
      </w:r>
      <w:r w:rsidR="005B038A">
        <w:t>)</w:t>
      </w:r>
    </w:p>
    <w:p w14:paraId="635C63E8" w14:textId="77777777" w:rsidR="00841857" w:rsidRDefault="00841857" w:rsidP="00841857">
      <w:pPr>
        <w:pStyle w:val="Header"/>
        <w:tabs>
          <w:tab w:val="clear" w:pos="4320"/>
          <w:tab w:val="clear" w:pos="8640"/>
        </w:tabs>
        <w:rPr>
          <w:i/>
        </w:rPr>
      </w:pPr>
      <w:r>
        <w:tab/>
      </w:r>
      <w:r w:rsidRPr="00536918">
        <w:rPr>
          <w:i/>
        </w:rPr>
        <w:t>Cushing Holdings, LLC v. Town of Cushing</w:t>
      </w:r>
      <w:r>
        <w:rPr>
          <w:i/>
        </w:rPr>
        <w:t xml:space="preserve"> </w:t>
      </w:r>
      <w:r w:rsidRPr="007E4F3D">
        <w:t>and</w:t>
      </w:r>
      <w:r w:rsidRPr="00536918">
        <w:rPr>
          <w:i/>
        </w:rPr>
        <w:t xml:space="preserve"> Last Resort Holdings, </w:t>
      </w:r>
    </w:p>
    <w:p w14:paraId="6A71B7F6" w14:textId="77777777" w:rsidR="00841857" w:rsidRDefault="00841857" w:rsidP="00841857">
      <w:pPr>
        <w:pStyle w:val="Header"/>
        <w:tabs>
          <w:tab w:val="clear" w:pos="4320"/>
          <w:tab w:val="clear" w:pos="8640"/>
        </w:tabs>
      </w:pPr>
      <w:r>
        <w:rPr>
          <w:i/>
        </w:rPr>
        <w:tab/>
      </w:r>
      <w:r>
        <w:rPr>
          <w:i/>
        </w:rPr>
        <w:tab/>
      </w:r>
      <w:r w:rsidRPr="00536918">
        <w:rPr>
          <w:i/>
        </w:rPr>
        <w:t>LLC v. Town of Cushing,</w:t>
      </w:r>
      <w:r>
        <w:t xml:space="preserve"> Nos. 2006-017 &amp; -018, at 4 (taxpayer </w:t>
      </w:r>
    </w:p>
    <w:p w14:paraId="27AB3BCD" w14:textId="77777777" w:rsidR="00841857" w:rsidRDefault="00841857" w:rsidP="00841857">
      <w:pPr>
        <w:pStyle w:val="Header"/>
        <w:tabs>
          <w:tab w:val="clear" w:pos="4320"/>
          <w:tab w:val="clear" w:pos="8640"/>
        </w:tabs>
      </w:pPr>
      <w:r>
        <w:tab/>
      </w:r>
      <w:r>
        <w:tab/>
        <w:t xml:space="preserve">must prove ratio applied deviated more than 10% from relevant </w:t>
      </w:r>
    </w:p>
    <w:p w14:paraId="6F21DC5F" w14:textId="77777777" w:rsidR="005B038A" w:rsidRDefault="00841857" w:rsidP="00085D37">
      <w:pPr>
        <w:pStyle w:val="Header"/>
        <w:tabs>
          <w:tab w:val="clear" w:pos="4320"/>
          <w:tab w:val="clear" w:pos="8640"/>
        </w:tabs>
        <w:ind w:right="-180"/>
      </w:pPr>
      <w:r>
        <w:tab/>
      </w:r>
      <w:r>
        <w:tab/>
        <w:t>assessment ratio applied to all other properties)</w:t>
      </w:r>
      <w:r w:rsidR="00085D37">
        <w:t>; at 6-</w:t>
      </w:r>
      <w:r w:rsidR="00127733">
        <w:t>7</w:t>
      </w:r>
      <w:r w:rsidR="00085D37">
        <w:t xml:space="preserve"> (taxpayer</w:t>
      </w:r>
    </w:p>
    <w:p w14:paraId="01100B7F" w14:textId="77777777" w:rsidR="00085D37" w:rsidRDefault="00085D37" w:rsidP="00085D37">
      <w:pPr>
        <w:pStyle w:val="Header"/>
        <w:tabs>
          <w:tab w:val="clear" w:pos="4320"/>
          <w:tab w:val="clear" w:pos="8640"/>
        </w:tabs>
        <w:ind w:right="-180"/>
      </w:pPr>
      <w:r>
        <w:tab/>
      </w:r>
      <w:r>
        <w:tab/>
        <w:t>asserted</w:t>
      </w:r>
      <w:r w:rsidR="00127733">
        <w:t>, based on MLS data, that</w:t>
      </w:r>
      <w:r>
        <w:t xml:space="preserve"> town over-assessed</w:t>
      </w:r>
      <w:r w:rsidR="00127733">
        <w:t xml:space="preserve"> properties,</w:t>
      </w:r>
    </w:p>
    <w:p w14:paraId="5F95B8AA" w14:textId="77777777" w:rsidR="00841857" w:rsidRDefault="00127733" w:rsidP="00841857">
      <w:pPr>
        <w:pStyle w:val="Header"/>
        <w:tabs>
          <w:tab w:val="clear" w:pos="4320"/>
          <w:tab w:val="clear" w:pos="8640"/>
        </w:tabs>
      </w:pPr>
      <w:r>
        <w:rPr>
          <w:i/>
        </w:rPr>
        <w:tab/>
      </w:r>
      <w:r>
        <w:rPr>
          <w:i/>
        </w:rPr>
        <w:tab/>
      </w:r>
      <w:r>
        <w:t xml:space="preserve">was inferior to town’s reliance on transfer tax </w:t>
      </w:r>
      <w:r w:rsidR="00FD3AD3">
        <w:t>declaration</w:t>
      </w:r>
      <w:r>
        <w:t>)</w:t>
      </w:r>
    </w:p>
    <w:p w14:paraId="0DDA2E13" w14:textId="77777777" w:rsidR="00127733" w:rsidRDefault="002812BF" w:rsidP="00841857">
      <w:pPr>
        <w:pStyle w:val="Header"/>
        <w:tabs>
          <w:tab w:val="clear" w:pos="4320"/>
          <w:tab w:val="clear" w:pos="8640"/>
        </w:tabs>
        <w:rPr>
          <w:lang w:val="en-US"/>
        </w:rPr>
      </w:pPr>
      <w:r>
        <w:rPr>
          <w:lang w:val="en-US"/>
        </w:rPr>
        <w:tab/>
      </w:r>
      <w:r>
        <w:rPr>
          <w:i/>
          <w:lang w:val="en-US"/>
        </w:rPr>
        <w:t xml:space="preserve">Madison Paper Industries v. Town of Madison, </w:t>
      </w:r>
      <w:r>
        <w:rPr>
          <w:lang w:val="en-US"/>
        </w:rPr>
        <w:t>No. 2016-009</w:t>
      </w:r>
      <w:r>
        <w:t>, at</w:t>
      </w:r>
      <w:r>
        <w:rPr>
          <w:lang w:val="en-US"/>
        </w:rPr>
        <w:t xml:space="preserve"> 24-25</w:t>
      </w:r>
    </w:p>
    <w:p w14:paraId="06264574" w14:textId="77777777" w:rsidR="002812BF" w:rsidRDefault="002812BF" w:rsidP="002812BF">
      <w:pPr>
        <w:tabs>
          <w:tab w:val="left" w:pos="3600"/>
        </w:tabs>
        <w:ind w:left="1440" w:right="-180"/>
      </w:pPr>
      <w:r>
        <w:t>(difference of 10% or less is insufficient to prove overvaluation)</w:t>
      </w:r>
    </w:p>
    <w:p w14:paraId="05432F9D" w14:textId="77777777" w:rsidR="002812BF" w:rsidRPr="002812BF" w:rsidRDefault="002812BF" w:rsidP="00841857">
      <w:pPr>
        <w:pStyle w:val="Header"/>
        <w:tabs>
          <w:tab w:val="clear" w:pos="4320"/>
          <w:tab w:val="clear" w:pos="8640"/>
        </w:tabs>
        <w:rPr>
          <w:lang w:val="en-US"/>
        </w:rPr>
      </w:pPr>
    </w:p>
    <w:p w14:paraId="7D863D8C" w14:textId="77777777" w:rsidR="00DE751F" w:rsidRDefault="00DE751F"/>
    <w:p w14:paraId="21F427CF" w14:textId="77777777" w:rsidR="00DE751F" w:rsidRDefault="00DE751F">
      <w:r>
        <w:t>Certified assessment ratio is a statistical concept not well anchored in reality when not based on an adequate number of recent comparable sales, at which point it becomes simply the middle number in a wide range</w:t>
      </w:r>
    </w:p>
    <w:p w14:paraId="2EA80518" w14:textId="77777777" w:rsidR="00DE751F" w:rsidRDefault="00DE751F"/>
    <w:p w14:paraId="7ED83BD6" w14:textId="77777777" w:rsidR="00DE751F" w:rsidRDefault="00DE751F">
      <w:r>
        <w:tab/>
      </w:r>
      <w:r>
        <w:rPr>
          <w:i/>
        </w:rPr>
        <w:t xml:space="preserve">Poorvu Family Trust v. City of Presque Isle, </w:t>
      </w:r>
      <w:r>
        <w:t>No. 93-04, at 3</w:t>
      </w:r>
    </w:p>
    <w:p w14:paraId="487C83F1" w14:textId="77777777" w:rsidR="00DE751F" w:rsidRDefault="00DE751F"/>
    <w:p w14:paraId="6BDE907C" w14:textId="77777777" w:rsidR="00DE751F" w:rsidRDefault="00DE751F"/>
    <w:p w14:paraId="5459E061" w14:textId="77777777" w:rsidR="00DE751F" w:rsidRDefault="00DE751F">
      <w:r>
        <w:t>Adjustment in valuation to account for computation error</w:t>
      </w:r>
    </w:p>
    <w:p w14:paraId="1701C27B" w14:textId="77777777" w:rsidR="00DE751F" w:rsidRDefault="00DE751F"/>
    <w:p w14:paraId="398EA8F9" w14:textId="77777777" w:rsidR="00DE751F" w:rsidRDefault="00DE751F">
      <w:r>
        <w:tab/>
      </w:r>
      <w:r>
        <w:rPr>
          <w:i/>
        </w:rPr>
        <w:t xml:space="preserve">Alstores Realty Corp. v. City of South Portland, </w:t>
      </w:r>
      <w:r>
        <w:t>No. 87-03, at 11</w:t>
      </w:r>
    </w:p>
    <w:p w14:paraId="30F52C74" w14:textId="77777777" w:rsidR="00DE751F" w:rsidRDefault="00DE751F">
      <w:r>
        <w:lastRenderedPageBreak/>
        <w:tab/>
      </w:r>
      <w:r>
        <w:rPr>
          <w:i/>
        </w:rPr>
        <w:t xml:space="preserve">A-R Cable Services – Me., Inc. v. City of Lewiston, </w:t>
      </w:r>
      <w:r>
        <w:t>No. 91-37, at 6</w:t>
      </w:r>
    </w:p>
    <w:p w14:paraId="48B7295E" w14:textId="77777777" w:rsidR="00EC1188" w:rsidRDefault="00DE751F" w:rsidP="00EC1188">
      <w:r>
        <w:tab/>
      </w:r>
      <w:r>
        <w:tab/>
        <w:t>(city included value of personalty twice in developing assess</w:t>
      </w:r>
      <w:r w:rsidR="00EC1188">
        <w:t>-</w:t>
      </w:r>
    </w:p>
    <w:p w14:paraId="35BAE313" w14:textId="77777777" w:rsidR="00DE751F" w:rsidRDefault="00DE751F" w:rsidP="00EC1188">
      <w:pPr>
        <w:ind w:left="720" w:firstLine="720"/>
      </w:pPr>
      <w:r>
        <w:t>ment)</w:t>
      </w:r>
    </w:p>
    <w:p w14:paraId="5DA62744" w14:textId="77777777" w:rsidR="00DE751F" w:rsidRDefault="00DE751F">
      <w:pPr>
        <w:ind w:firstLine="720"/>
      </w:pPr>
      <w:r>
        <w:rPr>
          <w:i/>
        </w:rPr>
        <w:t xml:space="preserve">Bath Iron Works Corp. v. City of Bath, </w:t>
      </w:r>
      <w:r>
        <w:t xml:space="preserve">Nos. 92-43, 92-102 &amp; 93-14, </w:t>
      </w:r>
    </w:p>
    <w:p w14:paraId="4A3D53F6" w14:textId="77777777" w:rsidR="00DE751F" w:rsidRDefault="00DE751F">
      <w:pPr>
        <w:ind w:left="720" w:firstLine="720"/>
      </w:pPr>
      <w:r>
        <w:t>at 10-11 (city assessor acknowledged error)</w:t>
      </w:r>
    </w:p>
    <w:p w14:paraId="2DCAF2AA" w14:textId="77777777" w:rsidR="00DE751F" w:rsidRDefault="00DE751F"/>
    <w:p w14:paraId="5DCC259E" w14:textId="77777777" w:rsidR="00DE751F" w:rsidRDefault="00DE751F"/>
    <w:p w14:paraId="7BCC11A3" w14:textId="77777777" w:rsidR="004A37FD" w:rsidRDefault="004A37FD">
      <w:r>
        <w:t>Assessor’s use of computer-generated appraisal systems</w:t>
      </w:r>
    </w:p>
    <w:p w14:paraId="5ECD81FD" w14:textId="77777777" w:rsidR="004A37FD" w:rsidRDefault="004A37FD"/>
    <w:p w14:paraId="0D00B6C8" w14:textId="77777777" w:rsidR="00A267E9" w:rsidRDefault="00A267E9">
      <w:r>
        <w:tab/>
      </w:r>
      <w:r>
        <w:rPr>
          <w:i/>
        </w:rPr>
        <w:t xml:space="preserve">Sprague Energy Corp. v. Town of Bucksport, </w:t>
      </w:r>
      <w:r>
        <w:t>No. 2003-003, at 28</w:t>
      </w:r>
    </w:p>
    <w:p w14:paraId="6F70D166" w14:textId="77777777" w:rsidR="00A267E9" w:rsidRDefault="00A267E9">
      <w:r>
        <w:tab/>
      </w:r>
      <w:r>
        <w:tab/>
        <w:t>(criticism of use of such a system is</w:t>
      </w:r>
      <w:r w:rsidR="00A24D9B">
        <w:t xml:space="preserve"> only impeachment of </w:t>
      </w:r>
      <w:r w:rsidR="00A24D9B">
        <w:tab/>
      </w:r>
      <w:r w:rsidR="00A24D9B">
        <w:tab/>
      </w:r>
      <w:r w:rsidR="00A24D9B">
        <w:tab/>
        <w:t>assessment</w:t>
      </w:r>
      <w:r>
        <w:t>)</w:t>
      </w:r>
    </w:p>
    <w:p w14:paraId="561E1F7A" w14:textId="77777777" w:rsidR="004A37FD" w:rsidRDefault="004A37FD">
      <w:r>
        <w:tab/>
      </w:r>
      <w:r>
        <w:rPr>
          <w:i/>
        </w:rPr>
        <w:t>U. S. Optical Disc</w:t>
      </w:r>
      <w:r w:rsidR="00C41C5D">
        <w:rPr>
          <w:i/>
        </w:rPr>
        <w:t>, Inc.</w:t>
      </w:r>
      <w:r>
        <w:rPr>
          <w:i/>
        </w:rPr>
        <w:t xml:space="preserve"> v. Town of Sanford, </w:t>
      </w:r>
      <w:r>
        <w:t xml:space="preserve">No. 2003-004, at </w:t>
      </w:r>
      <w:r w:rsidR="00A267E9">
        <w:t>22 n.16</w:t>
      </w:r>
    </w:p>
    <w:p w14:paraId="5CAA7B09" w14:textId="77777777" w:rsidR="0079413A" w:rsidRDefault="00A267E9">
      <w:r>
        <w:tab/>
      </w:r>
      <w:r>
        <w:tab/>
        <w:t>(use of such a system is not itself problematic)</w:t>
      </w:r>
      <w:r>
        <w:tab/>
      </w:r>
    </w:p>
    <w:p w14:paraId="133F01CE" w14:textId="77777777" w:rsidR="00C20E70" w:rsidRDefault="0079413A">
      <w:r>
        <w:tab/>
      </w:r>
      <w:r>
        <w:rPr>
          <w:i/>
        </w:rPr>
        <w:t xml:space="preserve">Harold MacQuinn, Inc. v. Town of Hancock, </w:t>
      </w:r>
      <w:r>
        <w:t>No. 2009-014, at 4</w:t>
      </w:r>
      <w:r w:rsidR="00BD1EB2">
        <w:t>, 22</w:t>
      </w:r>
    </w:p>
    <w:p w14:paraId="73350723" w14:textId="77777777" w:rsidR="00C20E70" w:rsidRDefault="00BD1EB2">
      <w:r>
        <w:tab/>
      </w:r>
      <w:r>
        <w:tab/>
        <w:t>(typic</w:t>
      </w:r>
      <w:r w:rsidR="00C20E70">
        <w:t xml:space="preserve">ally used for mass revaluations; taxpayer’s criticism of </w:t>
      </w:r>
    </w:p>
    <w:p w14:paraId="545FB89C" w14:textId="77777777" w:rsidR="00C20E70" w:rsidRDefault="00C20E70">
      <w:r>
        <w:tab/>
      </w:r>
      <w:r>
        <w:tab/>
        <w:t>such use normally can amount to no more than impeachment</w:t>
      </w:r>
    </w:p>
    <w:p w14:paraId="773A0BEA" w14:textId="77777777" w:rsidR="00A267E9" w:rsidRDefault="00C20E70" w:rsidP="00C20E70">
      <w:pPr>
        <w:ind w:left="720" w:firstLine="720"/>
      </w:pPr>
      <w:r>
        <w:t xml:space="preserve"> of the assessment)</w:t>
      </w:r>
      <w:r w:rsidR="00A267E9">
        <w:tab/>
      </w:r>
    </w:p>
    <w:p w14:paraId="08E808A5" w14:textId="77777777" w:rsidR="00A267E9" w:rsidRDefault="00A267E9"/>
    <w:p w14:paraId="48A06680" w14:textId="77777777" w:rsidR="00A267E9" w:rsidRDefault="00A267E9"/>
    <w:p w14:paraId="4C891E0E" w14:textId="77777777" w:rsidR="00B34778" w:rsidRDefault="00B34778">
      <w:r>
        <w:t>Witness’ merely checking an unnamed internet site does not lend credibility to his methodology</w:t>
      </w:r>
    </w:p>
    <w:p w14:paraId="4352EBF5" w14:textId="77777777" w:rsidR="00B34778" w:rsidRDefault="00B34778"/>
    <w:p w14:paraId="5F32ECEB" w14:textId="77777777" w:rsidR="00B34778" w:rsidRPr="00B34778" w:rsidRDefault="00B34778">
      <w:r>
        <w:tab/>
      </w:r>
      <w:r>
        <w:rPr>
          <w:i/>
        </w:rPr>
        <w:t xml:space="preserve">Topsham Hydro Partners v. Town of Topsham, </w:t>
      </w:r>
      <w:r>
        <w:t>No. 2003-007, at 7</w:t>
      </w:r>
    </w:p>
    <w:p w14:paraId="3FB7E82F" w14:textId="77777777" w:rsidR="00B34778" w:rsidRDefault="00B34778"/>
    <w:p w14:paraId="0D5333BC" w14:textId="77777777" w:rsidR="00DE751F" w:rsidRDefault="00DE751F"/>
    <w:p w14:paraId="4BF472E9" w14:textId="77777777" w:rsidR="00DE751F" w:rsidRDefault="00DE751F">
      <w:r>
        <w:t>Use of Maine Assessment Manual</w:t>
      </w:r>
    </w:p>
    <w:p w14:paraId="7BE936A6" w14:textId="77777777" w:rsidR="00DE751F" w:rsidRDefault="00DE751F"/>
    <w:p w14:paraId="3CE26E9F" w14:textId="77777777" w:rsidR="00DE751F" w:rsidRDefault="00DE751F">
      <w:r>
        <w:tab/>
      </w:r>
      <w:r>
        <w:rPr>
          <w:i/>
        </w:rPr>
        <w:t xml:space="preserve">Poorvu Family Trust v. City of Presque Isle, </w:t>
      </w:r>
      <w:r>
        <w:t>No. 93-04, at 3</w:t>
      </w:r>
    </w:p>
    <w:p w14:paraId="55BAAE64" w14:textId="77777777" w:rsidR="00DE751F" w:rsidRDefault="00DE751F">
      <w:r>
        <w:tab/>
      </w:r>
      <w:r>
        <w:rPr>
          <w:i/>
        </w:rPr>
        <w:t xml:space="preserve">Capitol Shopping Center v. City of Augusta, </w:t>
      </w:r>
      <w:r w:rsidR="0092179B">
        <w:t>Nos. 94-</w:t>
      </w:r>
      <w:r>
        <w:t xml:space="preserve">29 &amp; 95-164, </w:t>
      </w:r>
    </w:p>
    <w:p w14:paraId="75C109FE" w14:textId="77777777" w:rsidR="00DE751F" w:rsidRDefault="00DE751F">
      <w:pPr>
        <w:ind w:left="720" w:firstLine="720"/>
      </w:pPr>
      <w:r>
        <w:t>at 2</w:t>
      </w:r>
    </w:p>
    <w:p w14:paraId="09A9430C" w14:textId="77777777" w:rsidR="00DE751F" w:rsidRDefault="00DE751F"/>
    <w:p w14:paraId="3D7DDAE2" w14:textId="77777777" w:rsidR="00DE751F" w:rsidRDefault="00DE751F"/>
    <w:p w14:paraId="2042DA6F" w14:textId="77777777" w:rsidR="00DE751F" w:rsidRDefault="00DE751F">
      <w:r>
        <w:t xml:space="preserve">Use of market publications </w:t>
      </w:r>
    </w:p>
    <w:p w14:paraId="3FC28EFE" w14:textId="77777777" w:rsidR="00DE751F" w:rsidRDefault="00DE751F"/>
    <w:p w14:paraId="25F488BB" w14:textId="77777777" w:rsidR="00DE751F" w:rsidRDefault="00DE751F">
      <w:r>
        <w:tab/>
      </w:r>
      <w:r>
        <w:rPr>
          <w:i/>
        </w:rPr>
        <w:t xml:space="preserve">IBM Credit Corp. v. City of Bath, </w:t>
      </w:r>
      <w:r>
        <w:t>No</w:t>
      </w:r>
      <w:r w:rsidR="00AB780C">
        <w:t>s</w:t>
      </w:r>
      <w:r>
        <w:t>. 92-42 &amp; 93-32, at 4-5</w:t>
      </w:r>
    </w:p>
    <w:p w14:paraId="312E3B56" w14:textId="77777777" w:rsidR="00DE751F" w:rsidRDefault="00DE751F">
      <w:r>
        <w:tab/>
      </w:r>
      <w:r>
        <w:tab/>
        <w:t>(</w:t>
      </w:r>
      <w:r>
        <w:rPr>
          <w:i/>
        </w:rPr>
        <w:t xml:space="preserve">Computer Price Watch </w:t>
      </w:r>
      <w:r>
        <w:t>re depreciation of computers)</w:t>
      </w:r>
    </w:p>
    <w:p w14:paraId="55A71E12" w14:textId="77777777" w:rsidR="00DE751F" w:rsidRDefault="00DE751F"/>
    <w:p w14:paraId="07396B7D" w14:textId="77777777" w:rsidR="00DE751F" w:rsidRDefault="00DE751F"/>
    <w:p w14:paraId="40DD50CF" w14:textId="77777777" w:rsidR="00DE751F" w:rsidRDefault="00DE751F">
      <w:r>
        <w:t>Use of Marshall &amp; Swift Valuation Service Manual</w:t>
      </w:r>
    </w:p>
    <w:p w14:paraId="0571EA19" w14:textId="77777777" w:rsidR="00DE751F" w:rsidRDefault="00DE751F"/>
    <w:p w14:paraId="7E2E6CD6" w14:textId="77777777" w:rsidR="00DE751F" w:rsidRDefault="00DE751F">
      <w:pPr>
        <w:ind w:firstLine="720"/>
      </w:pPr>
      <w:r>
        <w:rPr>
          <w:i/>
        </w:rPr>
        <w:t xml:space="preserve">Alstores Realty Corp. v. City of South Portland, </w:t>
      </w:r>
      <w:r>
        <w:t xml:space="preserve">No. 87-03, at 10-11 </w:t>
      </w:r>
    </w:p>
    <w:p w14:paraId="561250F1" w14:textId="77777777" w:rsidR="00DE751F" w:rsidRDefault="00DE751F">
      <w:pPr>
        <w:ind w:left="720" w:firstLine="720"/>
      </w:pPr>
      <w:r>
        <w:t xml:space="preserve">(misapplication of tables and charts in developing </w:t>
      </w:r>
      <w:r>
        <w:tab/>
        <w:t>replacement costs)</w:t>
      </w:r>
    </w:p>
    <w:p w14:paraId="17B8097E" w14:textId="77777777" w:rsidR="00DE751F" w:rsidRDefault="00DE751F">
      <w:r>
        <w:tab/>
      </w:r>
      <w:r>
        <w:rPr>
          <w:i/>
        </w:rPr>
        <w:t xml:space="preserve">S. D. Warren Co. v. City of Westbrook, </w:t>
      </w:r>
      <w:r>
        <w:t xml:space="preserve">No. 90-11, at 9, 12 (Board </w:t>
      </w:r>
    </w:p>
    <w:p w14:paraId="0A50D562" w14:textId="77777777" w:rsidR="00DE751F" w:rsidRDefault="00DE751F">
      <w:pPr>
        <w:ind w:left="720" w:firstLine="720"/>
      </w:pPr>
      <w:r>
        <w:lastRenderedPageBreak/>
        <w:t>does not use for determining discount factor)</w:t>
      </w:r>
    </w:p>
    <w:p w14:paraId="5A16C354" w14:textId="77777777" w:rsidR="00DE751F" w:rsidRDefault="00DE751F">
      <w:r>
        <w:tab/>
      </w:r>
      <w:r>
        <w:rPr>
          <w:i/>
        </w:rPr>
        <w:t xml:space="preserve">Waterville Homes, Inc. v. City of Waterville, </w:t>
      </w:r>
      <w:r>
        <w:t>Nos. 90-16 &amp; 91-06,</w:t>
      </w:r>
    </w:p>
    <w:p w14:paraId="3650463B" w14:textId="77777777" w:rsidR="00DE751F" w:rsidRDefault="00DE751F">
      <w:r>
        <w:tab/>
      </w:r>
      <w:r>
        <w:tab/>
        <w:t>at 3 (used to determine replacement costs)</w:t>
      </w:r>
    </w:p>
    <w:p w14:paraId="40A321AC" w14:textId="77777777" w:rsidR="00DE751F" w:rsidRDefault="00DE751F">
      <w:r>
        <w:tab/>
      </w:r>
      <w:r>
        <w:rPr>
          <w:i/>
        </w:rPr>
        <w:t xml:space="preserve">Lincoln Realty Associates v. Town of Lincoln, </w:t>
      </w:r>
      <w:r>
        <w:t>No. 91-103, at 3</w:t>
      </w:r>
    </w:p>
    <w:p w14:paraId="4D4F8DF6" w14:textId="77777777" w:rsidR="00DE751F" w:rsidRDefault="00DE751F">
      <w:r>
        <w:tab/>
      </w:r>
      <w:r>
        <w:tab/>
        <w:t xml:space="preserve">(used to determine reproduction cost and appreciable </w:t>
      </w:r>
    </w:p>
    <w:p w14:paraId="00060557" w14:textId="77777777" w:rsidR="00DE751F" w:rsidRDefault="00DE751F">
      <w:pPr>
        <w:ind w:left="720" w:firstLine="720"/>
      </w:pPr>
      <w:r>
        <w:t>depreciation)</w:t>
      </w:r>
    </w:p>
    <w:p w14:paraId="02078E76" w14:textId="77777777" w:rsidR="00DE751F" w:rsidRDefault="00DE751F">
      <w:r>
        <w:tab/>
      </w:r>
      <w:r>
        <w:rPr>
          <w:i/>
        </w:rPr>
        <w:t xml:space="preserve">Wesson v. Town of Bremen, </w:t>
      </w:r>
      <w:r>
        <w:t>Nos. 92-04 &amp; 92-66, at 3, 4 (Decision I)</w:t>
      </w:r>
    </w:p>
    <w:p w14:paraId="76F0ECA7" w14:textId="77777777" w:rsidR="00DE751F" w:rsidRDefault="00DE751F">
      <w:pPr>
        <w:ind w:left="720" w:firstLine="720"/>
      </w:pPr>
      <w:r>
        <w:t>(depreciation)</w:t>
      </w:r>
    </w:p>
    <w:p w14:paraId="13B3BB79" w14:textId="77777777" w:rsidR="00DE751F" w:rsidRDefault="00DE751F">
      <w:pPr>
        <w:rPr>
          <w:i/>
        </w:rPr>
      </w:pPr>
      <w:r>
        <w:tab/>
      </w:r>
      <w:r>
        <w:rPr>
          <w:i/>
        </w:rPr>
        <w:t xml:space="preserve">City of Biddeford v. Landco Realty, Inc., </w:t>
      </w:r>
      <w:r>
        <w:t xml:space="preserve">No. 92-104, </w:t>
      </w:r>
      <w:r>
        <w:rPr>
          <w:i/>
        </w:rPr>
        <w:t xml:space="preserve">consolidated </w:t>
      </w:r>
    </w:p>
    <w:p w14:paraId="712BDB82" w14:textId="77777777" w:rsidR="00DE751F" w:rsidRDefault="00DE751F">
      <w:pPr>
        <w:ind w:left="720" w:firstLine="720"/>
      </w:pPr>
      <w:r>
        <w:rPr>
          <w:i/>
        </w:rPr>
        <w:t xml:space="preserve">with Landco Realty Co. v. City of Biddeford, </w:t>
      </w:r>
      <w:r>
        <w:t>No. 93-70, at 4</w:t>
      </w:r>
    </w:p>
    <w:p w14:paraId="3A91002A" w14:textId="77777777" w:rsidR="00DE751F" w:rsidRDefault="00DE751F">
      <w:pPr>
        <w:ind w:left="720" w:firstLine="720"/>
      </w:pPr>
      <w:r>
        <w:t>(land value and cost schedules)</w:t>
      </w:r>
    </w:p>
    <w:p w14:paraId="67C02180" w14:textId="77777777" w:rsidR="00DE751F" w:rsidRDefault="00DE751F">
      <w:r>
        <w:tab/>
      </w:r>
      <w:r>
        <w:rPr>
          <w:i/>
        </w:rPr>
        <w:t xml:space="preserve">Poorvu Family Trust v. City of Presque Isle, </w:t>
      </w:r>
      <w:r>
        <w:t>No. 93-04, at 2</w:t>
      </w:r>
    </w:p>
    <w:p w14:paraId="50D207F6" w14:textId="77777777" w:rsidR="00DE751F" w:rsidRDefault="00DE751F">
      <w:pPr>
        <w:pStyle w:val="Header"/>
        <w:tabs>
          <w:tab w:val="clear" w:pos="4320"/>
          <w:tab w:val="clear" w:pos="8640"/>
        </w:tabs>
      </w:pPr>
      <w:r>
        <w:tab/>
      </w:r>
      <w:r>
        <w:rPr>
          <w:i/>
        </w:rPr>
        <w:t xml:space="preserve">Rankin Center Associates v. City of Rockland, </w:t>
      </w:r>
      <w:r>
        <w:t>Nos. 93-18 &amp; 93-97,</w:t>
      </w:r>
    </w:p>
    <w:p w14:paraId="248847C1" w14:textId="77777777" w:rsidR="00DE751F" w:rsidRDefault="00DE751F">
      <w:pPr>
        <w:pStyle w:val="Header"/>
        <w:tabs>
          <w:tab w:val="clear" w:pos="4320"/>
          <w:tab w:val="clear" w:pos="8640"/>
        </w:tabs>
      </w:pPr>
      <w:r>
        <w:tab/>
      </w:r>
      <w:r>
        <w:tab/>
        <w:t xml:space="preserve">at 4-5 (Board held cost approach inadequate when based on </w:t>
      </w:r>
    </w:p>
    <w:p w14:paraId="1B35735C" w14:textId="77777777" w:rsidR="00DE751F" w:rsidRDefault="00DE751F">
      <w:pPr>
        <w:pStyle w:val="Header"/>
        <w:tabs>
          <w:tab w:val="clear" w:pos="4320"/>
          <w:tab w:val="clear" w:pos="8640"/>
        </w:tabs>
        <w:ind w:left="1440"/>
      </w:pPr>
      <w:r>
        <w:t xml:space="preserve">construction costs in manual, rather than actual costs, and when manual accounts only for original construction rather than improvements) </w:t>
      </w:r>
    </w:p>
    <w:p w14:paraId="6C974565" w14:textId="77777777" w:rsidR="00DE751F" w:rsidRDefault="00DE751F">
      <w:pPr>
        <w:pStyle w:val="Header"/>
        <w:tabs>
          <w:tab w:val="clear" w:pos="4320"/>
          <w:tab w:val="clear" w:pos="8640"/>
        </w:tabs>
        <w:ind w:firstLine="720"/>
      </w:pPr>
      <w:r>
        <w:rPr>
          <w:i/>
        </w:rPr>
        <w:t xml:space="preserve">Knox Hotel Associates v. Town of Thomaston, </w:t>
      </w:r>
      <w:r>
        <w:t>No. 95-132, at 2-3</w:t>
      </w:r>
    </w:p>
    <w:p w14:paraId="024E1DA5" w14:textId="77777777" w:rsidR="00DE751F" w:rsidRDefault="00DE751F">
      <w:pPr>
        <w:pStyle w:val="Header"/>
        <w:tabs>
          <w:tab w:val="clear" w:pos="4320"/>
          <w:tab w:val="clear" w:pos="8640"/>
        </w:tabs>
        <w:ind w:left="1440"/>
      </w:pPr>
      <w:r>
        <w:t xml:space="preserve">(Board rejected taxpayer’s claim that values were inappropriate or impeaching of town’s assessment) </w:t>
      </w:r>
    </w:p>
    <w:p w14:paraId="09D3F06D" w14:textId="77777777" w:rsidR="00DE751F" w:rsidRDefault="00DE751F">
      <w:pPr>
        <w:pStyle w:val="Header"/>
        <w:tabs>
          <w:tab w:val="clear" w:pos="4320"/>
          <w:tab w:val="clear" w:pos="8640"/>
        </w:tabs>
      </w:pPr>
      <w:r>
        <w:tab/>
      </w:r>
      <w:r>
        <w:rPr>
          <w:i/>
        </w:rPr>
        <w:t xml:space="preserve">KPMG Peat Marwick v. City of Lewiston, </w:t>
      </w:r>
      <w:r>
        <w:t xml:space="preserve">No. 96-047, at 3 (assessor </w:t>
      </w:r>
    </w:p>
    <w:p w14:paraId="22BB42E5" w14:textId="77777777" w:rsidR="00DE751F" w:rsidRDefault="00DE751F">
      <w:pPr>
        <w:pStyle w:val="Header"/>
        <w:tabs>
          <w:tab w:val="clear" w:pos="4320"/>
          <w:tab w:val="clear" w:pos="8640"/>
        </w:tabs>
        <w:ind w:left="720" w:firstLine="720"/>
      </w:pPr>
      <w:r>
        <w:t>used this for cost approach)</w:t>
      </w:r>
    </w:p>
    <w:p w14:paraId="050205A1" w14:textId="77777777" w:rsidR="0051183E" w:rsidRDefault="007A6901" w:rsidP="0051183E">
      <w:pPr>
        <w:ind w:right="-180"/>
      </w:pPr>
      <w:r>
        <w:tab/>
      </w:r>
      <w:r>
        <w:rPr>
          <w:i/>
        </w:rPr>
        <w:t xml:space="preserve">Great Northern Paper, Inc. v. Town of East Millinocket, </w:t>
      </w:r>
      <w:r>
        <w:t xml:space="preserve">No. 2000-006, </w:t>
      </w:r>
    </w:p>
    <w:p w14:paraId="399EAFCB" w14:textId="77777777" w:rsidR="00B51104" w:rsidRPr="0051183E" w:rsidRDefault="007A6901" w:rsidP="0051183E">
      <w:pPr>
        <w:ind w:left="1440" w:right="-180"/>
        <w:rPr>
          <w:i/>
        </w:rPr>
      </w:pPr>
      <w:r>
        <w:t>at 21-22 (</w:t>
      </w:r>
      <w:r w:rsidR="005E3858">
        <w:t xml:space="preserve">Marshall &amp; </w:t>
      </w:r>
      <w:r w:rsidR="00B51104">
        <w:t>Swift does not develop</w:t>
      </w:r>
      <w:r w:rsidR="0051183E">
        <w:t xml:space="preserve"> </w:t>
      </w:r>
      <w:r w:rsidR="00B51104">
        <w:t>trend factors for valuing specific machinery and equipment)</w:t>
      </w:r>
    </w:p>
    <w:p w14:paraId="17CAC6B8" w14:textId="77777777" w:rsidR="00DE751F" w:rsidRDefault="00FF136B" w:rsidP="00FF136B">
      <w:r>
        <w:tab/>
      </w:r>
      <w:r>
        <w:rPr>
          <w:i/>
        </w:rPr>
        <w:t xml:space="preserve">Sprague Energy Corp. v. Town of Bucksport, </w:t>
      </w:r>
      <w:r>
        <w:t>No. 2003-003, at 11</w:t>
      </w:r>
    </w:p>
    <w:p w14:paraId="5936330B" w14:textId="77777777" w:rsidR="00FF136B" w:rsidRDefault="00FF136B" w:rsidP="00FF136B">
      <w:pPr>
        <w:ind w:left="1440"/>
      </w:pPr>
      <w:r>
        <w:t>(assessor relied on Marshall Valuation Service depreciation tables)</w:t>
      </w:r>
    </w:p>
    <w:p w14:paraId="0F5121AA" w14:textId="77777777" w:rsidR="001C1C2C" w:rsidRDefault="00CE130C" w:rsidP="0004057D">
      <w:r>
        <w:tab/>
      </w:r>
      <w:r>
        <w:rPr>
          <w:i/>
        </w:rPr>
        <w:t>U. S. Optical Disc</w:t>
      </w:r>
      <w:r w:rsidR="00C41C5D">
        <w:rPr>
          <w:i/>
        </w:rPr>
        <w:t>, Inc.</w:t>
      </w:r>
      <w:r>
        <w:rPr>
          <w:i/>
        </w:rPr>
        <w:t xml:space="preserve"> v. Town of Sanford, </w:t>
      </w:r>
      <w:r>
        <w:t xml:space="preserve">No. 2003-004, at </w:t>
      </w:r>
      <w:r w:rsidR="00196862">
        <w:t xml:space="preserve">25 </w:t>
      </w:r>
      <w:r w:rsidR="00EB20A4">
        <w:tab/>
      </w:r>
      <w:r w:rsidR="00EB20A4">
        <w:tab/>
      </w:r>
      <w:r w:rsidR="00EB20A4">
        <w:tab/>
      </w:r>
      <w:r w:rsidR="00196862">
        <w:t>(assessor</w:t>
      </w:r>
      <w:r w:rsidR="00EB20A4">
        <w:t xml:space="preserve"> </w:t>
      </w:r>
      <w:r w:rsidR="0004057D">
        <w:t>u</w:t>
      </w:r>
      <w:r w:rsidR="00196862">
        <w:t>sed Marshall &amp; Swift only as a check on replace</w:t>
      </w:r>
      <w:r w:rsidR="00EB20A4">
        <w:t xml:space="preserve">- </w:t>
      </w:r>
      <w:r w:rsidR="00EB20A4">
        <w:tab/>
      </w:r>
      <w:r w:rsidR="00EB20A4">
        <w:tab/>
      </w:r>
      <w:r w:rsidR="00EB20A4">
        <w:tab/>
        <w:t xml:space="preserve">ment cost, </w:t>
      </w:r>
      <w:r w:rsidR="00196862">
        <w:t>but in testimony</w:t>
      </w:r>
      <w:r w:rsidR="001C1C2C">
        <w:t xml:space="preserve"> offered too high a classification </w:t>
      </w:r>
      <w:r w:rsidR="00EB20A4">
        <w:tab/>
      </w:r>
      <w:r w:rsidR="00EB20A4">
        <w:tab/>
      </w:r>
      <w:r w:rsidR="00EB20A4">
        <w:tab/>
      </w:r>
      <w:r w:rsidR="00D318FB">
        <w:t>of building); at</w:t>
      </w:r>
      <w:r w:rsidR="00EB20A4">
        <w:t xml:space="preserve"> </w:t>
      </w:r>
      <w:r w:rsidR="001C1C2C">
        <w:t>28-29 (Board relied on Marshall &amp; Swift</w:t>
      </w:r>
      <w:r w:rsidR="0004057D">
        <w:t xml:space="preserve"> cost </w:t>
      </w:r>
      <w:r w:rsidR="00EB20A4">
        <w:tab/>
      </w:r>
      <w:r w:rsidR="00EB20A4">
        <w:tab/>
      </w:r>
      <w:r w:rsidR="00EB20A4">
        <w:tab/>
      </w:r>
      <w:r w:rsidR="0004057D">
        <w:t>tables)</w:t>
      </w:r>
    </w:p>
    <w:p w14:paraId="3685231E" w14:textId="77777777" w:rsidR="00DE751F" w:rsidRDefault="009D71D0" w:rsidP="009D71D0">
      <w:r>
        <w:tab/>
      </w:r>
      <w:r w:rsidRPr="00D46034">
        <w:rPr>
          <w:i/>
        </w:rPr>
        <w:t>MHC Narrows Too, LLC v. Town of Trenton,</w:t>
      </w:r>
      <w:r>
        <w:t xml:space="preserve"> No. 2012-013, at 9</w:t>
      </w:r>
    </w:p>
    <w:p w14:paraId="2CA0FDC2" w14:textId="77777777" w:rsidR="00F52BC6" w:rsidRDefault="009D71D0" w:rsidP="00F52BC6">
      <w:pPr>
        <w:ind w:left="1440"/>
      </w:pPr>
      <w:r>
        <w:t>(Taxpayer’s appraiser opined that improvements to campground were too complex to estimate cost, but town professed to have relied on Marshall &amp; Swift)</w:t>
      </w:r>
    </w:p>
    <w:p w14:paraId="3733B65F" w14:textId="77777777" w:rsidR="00F52BC6" w:rsidRDefault="00F52BC6" w:rsidP="00F52BC6">
      <w:pPr>
        <w:ind w:firstLine="720"/>
      </w:pPr>
      <w:r w:rsidRPr="005D5637">
        <w:rPr>
          <w:i/>
        </w:rPr>
        <w:t xml:space="preserve">LaBoca </w:t>
      </w:r>
      <w:r>
        <w:rPr>
          <w:i/>
        </w:rPr>
        <w:t xml:space="preserve">Corp. </w:t>
      </w:r>
      <w:r w:rsidRPr="005D5637">
        <w:rPr>
          <w:i/>
        </w:rPr>
        <w:t>v. Town of Falmouth,</w:t>
      </w:r>
      <w:r>
        <w:t xml:space="preserve"> No. 2014-001, at 4</w:t>
      </w:r>
    </w:p>
    <w:p w14:paraId="55E82B82" w14:textId="77777777" w:rsidR="00F52BC6" w:rsidRDefault="00F52BC6" w:rsidP="00F52BC6">
      <w:pPr>
        <w:ind w:firstLine="720"/>
      </w:pPr>
    </w:p>
    <w:p w14:paraId="46DA01A1" w14:textId="77777777" w:rsidR="009D71D0" w:rsidRDefault="009D71D0" w:rsidP="002476AA">
      <w:pPr>
        <w:pStyle w:val="Heading5"/>
        <w:tabs>
          <w:tab w:val="clear" w:pos="4320"/>
        </w:tabs>
        <w:jc w:val="left"/>
        <w:rPr>
          <w:b w:val="0"/>
          <w:szCs w:val="24"/>
          <w:u w:val="none"/>
        </w:rPr>
      </w:pPr>
    </w:p>
    <w:p w14:paraId="347D4A71" w14:textId="77777777" w:rsidR="002476AA" w:rsidRDefault="002476AA" w:rsidP="002476AA">
      <w:pPr>
        <w:pStyle w:val="Heading5"/>
        <w:tabs>
          <w:tab w:val="clear" w:pos="4320"/>
        </w:tabs>
        <w:jc w:val="left"/>
        <w:rPr>
          <w:b w:val="0"/>
          <w:sz w:val="28"/>
          <w:u w:val="none"/>
        </w:rPr>
      </w:pPr>
      <w:r>
        <w:rPr>
          <w:b w:val="0"/>
          <w:szCs w:val="24"/>
          <w:u w:val="none"/>
        </w:rPr>
        <w:t xml:space="preserve">Reliance </w:t>
      </w:r>
      <w:r w:rsidRPr="002476AA">
        <w:rPr>
          <w:b w:val="0"/>
          <w:u w:val="none"/>
        </w:rPr>
        <w:t xml:space="preserve">on </w:t>
      </w:r>
      <w:r>
        <w:rPr>
          <w:b w:val="0"/>
          <w:u w:val="none"/>
        </w:rPr>
        <w:t>the Uniform Standards of Professional Appraisal Practice (</w:t>
      </w:r>
      <w:r w:rsidRPr="002476AA">
        <w:rPr>
          <w:b w:val="0"/>
          <w:u w:val="none"/>
        </w:rPr>
        <w:t>USPAP</w:t>
      </w:r>
      <w:r>
        <w:rPr>
          <w:b w:val="0"/>
          <w:u w:val="none"/>
        </w:rPr>
        <w:t>)</w:t>
      </w:r>
    </w:p>
    <w:p w14:paraId="459D996E" w14:textId="77777777" w:rsidR="009D71D0" w:rsidRPr="009D71D0" w:rsidRDefault="009D71D0" w:rsidP="009D71D0"/>
    <w:p w14:paraId="4A13FCA2" w14:textId="77777777" w:rsidR="00E17648" w:rsidRDefault="002476AA" w:rsidP="002476AA">
      <w:pPr>
        <w:pStyle w:val="Heading5"/>
        <w:tabs>
          <w:tab w:val="clear" w:pos="4320"/>
        </w:tabs>
        <w:ind w:left="720"/>
        <w:jc w:val="left"/>
        <w:rPr>
          <w:b w:val="0"/>
          <w:i/>
          <w:u w:val="none"/>
        </w:rPr>
      </w:pPr>
      <w:r w:rsidRPr="002476AA">
        <w:rPr>
          <w:b w:val="0"/>
          <w:i/>
          <w:u w:val="none"/>
        </w:rPr>
        <w:lastRenderedPageBreak/>
        <w:t xml:space="preserve">GGP-Maine Mall, LLC v. City of South Portland, </w:t>
      </w:r>
      <w:r w:rsidRPr="002476AA">
        <w:rPr>
          <w:b w:val="0"/>
          <w:u w:val="none"/>
        </w:rPr>
        <w:t>No. 2008-001</w:t>
      </w:r>
      <w:r w:rsidR="00E17648">
        <w:rPr>
          <w:b w:val="0"/>
          <w:u w:val="none"/>
        </w:rPr>
        <w:t xml:space="preserve"> </w:t>
      </w:r>
      <w:r w:rsidR="00E17648" w:rsidRPr="00E17648">
        <w:rPr>
          <w:b w:val="0"/>
          <w:u w:val="none"/>
        </w:rPr>
        <w:t>(</w:t>
      </w:r>
      <w:r w:rsidR="00E17648" w:rsidRPr="00E17648">
        <w:rPr>
          <w:b w:val="0"/>
          <w:i/>
          <w:u w:val="none"/>
        </w:rPr>
        <w:t xml:space="preserve">Maine </w:t>
      </w:r>
    </w:p>
    <w:p w14:paraId="7BCFAD5D" w14:textId="77777777" w:rsidR="009D71D0" w:rsidRDefault="00E17648" w:rsidP="009D71D0">
      <w:pPr>
        <w:pStyle w:val="Heading5"/>
        <w:tabs>
          <w:tab w:val="clear" w:pos="4320"/>
        </w:tabs>
        <w:ind w:left="1440"/>
        <w:jc w:val="left"/>
        <w:rPr>
          <w:b w:val="0"/>
          <w:u w:val="none"/>
        </w:rPr>
      </w:pPr>
      <w:r w:rsidRPr="00E17648">
        <w:rPr>
          <w:b w:val="0"/>
          <w:i/>
          <w:u w:val="none"/>
        </w:rPr>
        <w:t>Mall I</w:t>
      </w:r>
      <w:r w:rsidRPr="00E17648">
        <w:rPr>
          <w:b w:val="0"/>
          <w:u w:val="none"/>
        </w:rPr>
        <w:t>)</w:t>
      </w:r>
      <w:r w:rsidR="002476AA" w:rsidRPr="00E17648">
        <w:rPr>
          <w:b w:val="0"/>
          <w:u w:val="none"/>
        </w:rPr>
        <w:t>,</w:t>
      </w:r>
      <w:r w:rsidR="002476AA" w:rsidRPr="002476AA">
        <w:rPr>
          <w:b w:val="0"/>
          <w:u w:val="none"/>
        </w:rPr>
        <w:t xml:space="preserve"> at</w:t>
      </w:r>
      <w:r w:rsidR="000B419D">
        <w:rPr>
          <w:b w:val="0"/>
          <w:u w:val="none"/>
        </w:rPr>
        <w:t xml:space="preserve"> </w:t>
      </w:r>
      <w:r w:rsidR="002476AA">
        <w:rPr>
          <w:b w:val="0"/>
          <w:u w:val="none"/>
        </w:rPr>
        <w:t>11</w:t>
      </w:r>
      <w:r w:rsidR="000B419D">
        <w:rPr>
          <w:b w:val="0"/>
          <w:u w:val="none"/>
        </w:rPr>
        <w:t>, 12</w:t>
      </w:r>
      <w:r>
        <w:rPr>
          <w:b w:val="0"/>
          <w:u w:val="none"/>
        </w:rPr>
        <w:t xml:space="preserve"> </w:t>
      </w:r>
      <w:r w:rsidR="000B419D">
        <w:rPr>
          <w:b w:val="0"/>
          <w:u w:val="none"/>
        </w:rPr>
        <w:t xml:space="preserve">(requirement of testing valuation by reference </w:t>
      </w:r>
    </w:p>
    <w:p w14:paraId="693AB2CE" w14:textId="77777777" w:rsidR="009D71D0" w:rsidRPr="00EA5A2C" w:rsidRDefault="000B419D" w:rsidP="00EA5A2C">
      <w:pPr>
        <w:pStyle w:val="Heading5"/>
        <w:tabs>
          <w:tab w:val="clear" w:pos="4320"/>
        </w:tabs>
        <w:ind w:left="1440"/>
        <w:jc w:val="left"/>
        <w:rPr>
          <w:b w:val="0"/>
          <w:u w:val="none"/>
        </w:rPr>
      </w:pPr>
      <w:r>
        <w:rPr>
          <w:b w:val="0"/>
          <w:u w:val="none"/>
        </w:rPr>
        <w:t>to sales of property within three years of valuation date, in order to understand what is being purchased and under what circumstances)</w:t>
      </w:r>
    </w:p>
    <w:p w14:paraId="0BEA89F1" w14:textId="77777777" w:rsidR="00204F66" w:rsidRDefault="004879FE" w:rsidP="00204F66">
      <w:pPr>
        <w:pStyle w:val="Heading5"/>
        <w:tabs>
          <w:tab w:val="clear" w:pos="4320"/>
        </w:tabs>
        <w:ind w:left="720"/>
        <w:jc w:val="left"/>
        <w:rPr>
          <w:b w:val="0"/>
          <w:szCs w:val="24"/>
          <w:u w:val="none"/>
        </w:rPr>
      </w:pPr>
      <w:r w:rsidRPr="004879FE">
        <w:rPr>
          <w:b w:val="0"/>
          <w:i/>
          <w:szCs w:val="24"/>
          <w:u w:val="none"/>
        </w:rPr>
        <w:t>Falls Development Associates,</w:t>
      </w:r>
      <w:r w:rsidR="008225F2">
        <w:rPr>
          <w:b w:val="0"/>
          <w:i/>
          <w:szCs w:val="24"/>
          <w:u w:val="none"/>
        </w:rPr>
        <w:t xml:space="preserve"> L.P.</w:t>
      </w:r>
      <w:r w:rsidRPr="004879FE">
        <w:rPr>
          <w:b w:val="0"/>
          <w:i/>
          <w:szCs w:val="24"/>
          <w:u w:val="none"/>
        </w:rPr>
        <w:t xml:space="preserve"> v. City of Saco,</w:t>
      </w:r>
      <w:r w:rsidRPr="004879FE">
        <w:rPr>
          <w:b w:val="0"/>
          <w:szCs w:val="24"/>
          <w:u w:val="none"/>
        </w:rPr>
        <w:t xml:space="preserve"> No. 2008-025</w:t>
      </w:r>
      <w:r>
        <w:rPr>
          <w:b w:val="0"/>
          <w:szCs w:val="24"/>
          <w:u w:val="none"/>
        </w:rPr>
        <w:t>,</w:t>
      </w:r>
      <w:r w:rsidR="00204F66">
        <w:rPr>
          <w:b w:val="0"/>
          <w:szCs w:val="24"/>
          <w:u w:val="none"/>
        </w:rPr>
        <w:t xml:space="preserve"> </w:t>
      </w:r>
      <w:r>
        <w:rPr>
          <w:b w:val="0"/>
          <w:szCs w:val="24"/>
          <w:u w:val="none"/>
        </w:rPr>
        <w:t xml:space="preserve">at 32 </w:t>
      </w:r>
    </w:p>
    <w:p w14:paraId="3FBA94C1" w14:textId="77777777" w:rsidR="00A20375" w:rsidRDefault="00204F66" w:rsidP="00204F66">
      <w:pPr>
        <w:pStyle w:val="Heading5"/>
        <w:tabs>
          <w:tab w:val="clear" w:pos="4320"/>
        </w:tabs>
        <w:ind w:left="720"/>
        <w:jc w:val="left"/>
        <w:rPr>
          <w:b w:val="0"/>
          <w:szCs w:val="24"/>
          <w:u w:val="none"/>
        </w:rPr>
      </w:pPr>
      <w:r>
        <w:rPr>
          <w:b w:val="0"/>
          <w:i/>
          <w:szCs w:val="24"/>
          <w:u w:val="none"/>
        </w:rPr>
        <w:tab/>
      </w:r>
      <w:r w:rsidR="004879FE">
        <w:rPr>
          <w:b w:val="0"/>
          <w:szCs w:val="24"/>
          <w:u w:val="none"/>
        </w:rPr>
        <w:t>(USPAP requires financing to be treated as an intangible</w:t>
      </w:r>
      <w:r w:rsidR="00CD008A">
        <w:rPr>
          <w:b w:val="0"/>
          <w:szCs w:val="24"/>
          <w:u w:val="none"/>
        </w:rPr>
        <w:t>)</w:t>
      </w:r>
    </w:p>
    <w:p w14:paraId="73E97E69" w14:textId="77777777" w:rsidR="00A20375" w:rsidRDefault="00A20375" w:rsidP="004879FE">
      <w:pPr>
        <w:pStyle w:val="Heading5"/>
        <w:tabs>
          <w:tab w:val="clear" w:pos="4320"/>
        </w:tabs>
        <w:ind w:left="1440"/>
        <w:jc w:val="left"/>
        <w:rPr>
          <w:b w:val="0"/>
          <w:szCs w:val="24"/>
          <w:u w:val="none"/>
        </w:rPr>
      </w:pPr>
    </w:p>
    <w:p w14:paraId="5FA37B3A" w14:textId="77777777" w:rsidR="00A20375" w:rsidRDefault="00A20375" w:rsidP="004879FE">
      <w:pPr>
        <w:pStyle w:val="Heading5"/>
        <w:tabs>
          <w:tab w:val="clear" w:pos="4320"/>
        </w:tabs>
        <w:ind w:left="1440"/>
        <w:jc w:val="left"/>
        <w:rPr>
          <w:b w:val="0"/>
          <w:szCs w:val="24"/>
          <w:u w:val="none"/>
        </w:rPr>
      </w:pPr>
    </w:p>
    <w:p w14:paraId="1DBB4E4B" w14:textId="77777777" w:rsidR="002B616D" w:rsidRDefault="00A20375" w:rsidP="00A20375">
      <w:pPr>
        <w:pStyle w:val="Heading5"/>
        <w:tabs>
          <w:tab w:val="clear" w:pos="4320"/>
        </w:tabs>
        <w:rPr>
          <w:b w:val="0"/>
          <w:sz w:val="28"/>
          <w:u w:val="none"/>
        </w:rPr>
      </w:pPr>
      <w:r>
        <w:rPr>
          <w:b w:val="0"/>
          <w:szCs w:val="24"/>
          <w:u w:val="none"/>
        </w:rPr>
        <w:br w:type="page"/>
      </w:r>
      <w:r w:rsidR="002B616D">
        <w:rPr>
          <w:b w:val="0"/>
          <w:sz w:val="28"/>
          <w:u w:val="none"/>
        </w:rPr>
        <w:lastRenderedPageBreak/>
        <w:t>IV.  Exemption</w:t>
      </w:r>
      <w:r w:rsidR="00402E8F">
        <w:rPr>
          <w:b w:val="0"/>
          <w:sz w:val="28"/>
          <w:u w:val="none"/>
        </w:rPr>
        <w:t>s</w:t>
      </w:r>
      <w:r w:rsidR="002B616D">
        <w:rPr>
          <w:b w:val="0"/>
          <w:sz w:val="28"/>
          <w:u w:val="none"/>
        </w:rPr>
        <w:t xml:space="preserve"> From Taxation</w:t>
      </w:r>
    </w:p>
    <w:p w14:paraId="35B74E24" w14:textId="77777777" w:rsidR="002B616D" w:rsidRDefault="002B616D" w:rsidP="002B616D">
      <w:pPr>
        <w:rPr>
          <w:b/>
          <w:u w:val="single"/>
        </w:rPr>
      </w:pPr>
    </w:p>
    <w:p w14:paraId="543D8C13" w14:textId="77777777" w:rsidR="002B616D" w:rsidRDefault="002B616D" w:rsidP="002B616D">
      <w:r>
        <w:t>History, theory, and criticisms of property tax exemptions</w:t>
      </w:r>
    </w:p>
    <w:p w14:paraId="58339C4D" w14:textId="77777777" w:rsidR="002B616D" w:rsidRDefault="002B616D" w:rsidP="002B616D"/>
    <w:p w14:paraId="4F002949" w14:textId="77777777" w:rsidR="002B616D" w:rsidRDefault="002B616D" w:rsidP="002B616D">
      <w:pPr>
        <w:ind w:right="-270"/>
      </w:pPr>
      <w:r>
        <w:tab/>
      </w:r>
      <w:r>
        <w:rPr>
          <w:i/>
        </w:rPr>
        <w:t xml:space="preserve">Gregory v. MMC Realty Corp. &amp; Maine Medical Center, </w:t>
      </w:r>
      <w:r>
        <w:t xml:space="preserve">No. 2000-001, </w:t>
      </w:r>
    </w:p>
    <w:p w14:paraId="543CC443" w14:textId="77777777" w:rsidR="002B616D" w:rsidRPr="00013CE4" w:rsidRDefault="002B616D" w:rsidP="002B616D">
      <w:pPr>
        <w:ind w:left="720" w:right="-270" w:firstLine="720"/>
        <w:rPr>
          <w:i/>
        </w:rPr>
      </w:pPr>
      <w:r>
        <w:t>at 28-33</w:t>
      </w:r>
    </w:p>
    <w:p w14:paraId="3A422A03" w14:textId="77777777" w:rsidR="002B616D" w:rsidRDefault="002B616D" w:rsidP="002B616D">
      <w:r>
        <w:tab/>
      </w:r>
    </w:p>
    <w:p w14:paraId="17528F9B" w14:textId="77777777" w:rsidR="002B616D" w:rsidRDefault="002B616D" w:rsidP="002B616D"/>
    <w:p w14:paraId="555BF0F8" w14:textId="77777777" w:rsidR="002B616D" w:rsidRDefault="002B616D" w:rsidP="002B616D">
      <w:r>
        <w:t>Maine constitution does not provide for exemptions, and they are not constitutionally-based</w:t>
      </w:r>
    </w:p>
    <w:p w14:paraId="433834C2" w14:textId="77777777" w:rsidR="002B616D" w:rsidRDefault="002B616D" w:rsidP="002B616D"/>
    <w:p w14:paraId="5E4CC812" w14:textId="77777777" w:rsidR="002B616D" w:rsidRDefault="002B616D" w:rsidP="002B616D">
      <w:pPr>
        <w:ind w:right="-180"/>
      </w:pPr>
      <w:r>
        <w:tab/>
      </w:r>
      <w:r>
        <w:rPr>
          <w:i/>
        </w:rPr>
        <w:t xml:space="preserve">Gregory v. MMC Realty Corp. &amp; Maine Medical Center, </w:t>
      </w:r>
      <w:r>
        <w:t xml:space="preserve">No. 2000-001, </w:t>
      </w:r>
    </w:p>
    <w:p w14:paraId="42A45353" w14:textId="77777777" w:rsidR="002B616D" w:rsidRPr="00013CE4" w:rsidRDefault="002B616D" w:rsidP="002B616D">
      <w:pPr>
        <w:ind w:left="720" w:right="-180" w:firstLine="720"/>
        <w:rPr>
          <w:i/>
        </w:rPr>
      </w:pPr>
      <w:r>
        <w:t>at 30</w:t>
      </w:r>
    </w:p>
    <w:p w14:paraId="351D6980" w14:textId="77777777" w:rsidR="00EE6154" w:rsidRDefault="00EE6154" w:rsidP="002B616D">
      <w:pPr>
        <w:rPr>
          <w:b/>
          <w:u w:val="single"/>
        </w:rPr>
      </w:pPr>
    </w:p>
    <w:p w14:paraId="44651EE1" w14:textId="77777777" w:rsidR="0010593D" w:rsidRDefault="0010593D" w:rsidP="002B616D">
      <w:pPr>
        <w:rPr>
          <w:b/>
          <w:u w:val="single"/>
        </w:rPr>
      </w:pPr>
    </w:p>
    <w:p w14:paraId="765E6D3C" w14:textId="77777777" w:rsidR="00EE6154" w:rsidRDefault="00EE6154" w:rsidP="00EE6154">
      <w:pPr>
        <w:pStyle w:val="Header"/>
        <w:tabs>
          <w:tab w:val="clear" w:pos="4320"/>
          <w:tab w:val="clear" w:pos="8640"/>
        </w:tabs>
      </w:pPr>
      <w:r>
        <w:t>Absent legislative exemption, all Maine real estate is taxable</w:t>
      </w:r>
    </w:p>
    <w:p w14:paraId="1F918C49" w14:textId="77777777" w:rsidR="00EE6154" w:rsidRDefault="00EE6154" w:rsidP="00EE6154">
      <w:pPr>
        <w:pStyle w:val="Header"/>
        <w:tabs>
          <w:tab w:val="clear" w:pos="4320"/>
          <w:tab w:val="clear" w:pos="8640"/>
        </w:tabs>
      </w:pPr>
    </w:p>
    <w:p w14:paraId="2DBF9F2B" w14:textId="77777777" w:rsidR="00EE6154" w:rsidRDefault="00EE6154" w:rsidP="00EE6154">
      <w:pPr>
        <w:pStyle w:val="Header"/>
        <w:tabs>
          <w:tab w:val="clear" w:pos="4320"/>
          <w:tab w:val="clear" w:pos="8640"/>
        </w:tabs>
        <w:ind w:right="-180"/>
      </w:pPr>
      <w:r>
        <w:tab/>
      </w:r>
      <w:r>
        <w:rPr>
          <w:i/>
        </w:rPr>
        <w:t xml:space="preserve">Gregory v. MMC Realty Corp. &amp; Maine Medical Center, </w:t>
      </w:r>
      <w:r>
        <w:t xml:space="preserve">No. 2000-001, </w:t>
      </w:r>
    </w:p>
    <w:p w14:paraId="2B49F583" w14:textId="77777777" w:rsidR="00EE6154" w:rsidRPr="00013CE4" w:rsidRDefault="00EE6154" w:rsidP="00EE6154">
      <w:pPr>
        <w:pStyle w:val="Header"/>
        <w:tabs>
          <w:tab w:val="clear" w:pos="4320"/>
          <w:tab w:val="clear" w:pos="8640"/>
        </w:tabs>
        <w:ind w:left="720" w:right="-180" w:firstLine="720"/>
        <w:rPr>
          <w:i/>
        </w:rPr>
      </w:pPr>
      <w:r>
        <w:t>at 33</w:t>
      </w:r>
    </w:p>
    <w:p w14:paraId="4F5C619B" w14:textId="77777777" w:rsidR="002B616D" w:rsidRDefault="002B616D" w:rsidP="002B616D">
      <w:pPr>
        <w:rPr>
          <w:b/>
          <w:u w:val="single"/>
        </w:rPr>
      </w:pPr>
    </w:p>
    <w:p w14:paraId="261947EF" w14:textId="77777777" w:rsidR="00EE6154" w:rsidRDefault="00EE6154" w:rsidP="002B616D">
      <w:pPr>
        <w:rPr>
          <w:b/>
          <w:u w:val="single"/>
        </w:rPr>
      </w:pPr>
    </w:p>
    <w:p w14:paraId="32E96062" w14:textId="77777777" w:rsidR="00617E87" w:rsidRDefault="00617E87" w:rsidP="002B616D">
      <w:r w:rsidRPr="00617E87">
        <w:t xml:space="preserve">Exemptions </w:t>
      </w:r>
      <w:r>
        <w:t>from taxation are legislative</w:t>
      </w:r>
    </w:p>
    <w:p w14:paraId="3E237129" w14:textId="77777777" w:rsidR="00617E87" w:rsidRDefault="00617E87" w:rsidP="002B616D"/>
    <w:p w14:paraId="70B8F866" w14:textId="77777777" w:rsidR="00617E87" w:rsidRDefault="00617E87" w:rsidP="00617E87">
      <w:pPr>
        <w:pStyle w:val="Header"/>
        <w:tabs>
          <w:tab w:val="clear" w:pos="4320"/>
          <w:tab w:val="clear" w:pos="8640"/>
        </w:tabs>
        <w:ind w:right="-180"/>
        <w:rPr>
          <w:lang w:val="en-US"/>
        </w:rPr>
      </w:pPr>
      <w:r>
        <w:tab/>
      </w:r>
      <w:r>
        <w:rPr>
          <w:i/>
          <w:lang w:val="en-US"/>
        </w:rPr>
        <w:t xml:space="preserve">Soil Preparation, Inc. v. Town of Plymouth, </w:t>
      </w:r>
      <w:r>
        <w:rPr>
          <w:lang w:val="en-US"/>
        </w:rPr>
        <w:t xml:space="preserve">Nos. 2015-015, </w:t>
      </w:r>
      <w:r>
        <w:rPr>
          <w:lang w:val="en-US"/>
        </w:rPr>
        <w:softHyphen/>
      </w:r>
      <w:r w:rsidR="00CB7C61">
        <w:rPr>
          <w:lang w:val="en-US"/>
        </w:rPr>
        <w:t>-</w:t>
      </w:r>
      <w:r>
        <w:rPr>
          <w:lang w:val="en-US"/>
        </w:rPr>
        <w:t>016, -017</w:t>
      </w:r>
      <w:r w:rsidR="00CB7C61">
        <w:rPr>
          <w:lang w:val="en-US"/>
        </w:rPr>
        <w:t>,</w:t>
      </w:r>
    </w:p>
    <w:p w14:paraId="031E5E57" w14:textId="77777777" w:rsidR="00617E87" w:rsidRDefault="00617E87" w:rsidP="002B616D">
      <w:r>
        <w:tab/>
      </w:r>
      <w:r>
        <w:tab/>
        <w:t>at 5</w:t>
      </w:r>
    </w:p>
    <w:p w14:paraId="3F15D7B1" w14:textId="77777777" w:rsidR="00617E87" w:rsidRDefault="00617E87" w:rsidP="002B616D"/>
    <w:p w14:paraId="440081F6" w14:textId="77777777" w:rsidR="00EE6154" w:rsidRDefault="00EE6154" w:rsidP="002B616D"/>
    <w:p w14:paraId="628690FC" w14:textId="77777777" w:rsidR="00EE6154" w:rsidRDefault="00EE6154" w:rsidP="00EE6154">
      <w:pPr>
        <w:pStyle w:val="Header"/>
        <w:tabs>
          <w:tab w:val="clear" w:pos="4320"/>
          <w:tab w:val="clear" w:pos="8640"/>
        </w:tabs>
        <w:ind w:right="-180"/>
      </w:pPr>
      <w:r>
        <w:t>The authority of the Legislature to provide exemptions from taxation cannot be questioned</w:t>
      </w:r>
      <w:r w:rsidRPr="00EE6154">
        <w:rPr>
          <w:i/>
          <w:lang w:val="en-US"/>
        </w:rPr>
        <w:t xml:space="preserve"> </w:t>
      </w:r>
    </w:p>
    <w:p w14:paraId="5F74EC7C" w14:textId="77777777" w:rsidR="00EE6154" w:rsidRDefault="00EE6154" w:rsidP="00EE6154"/>
    <w:p w14:paraId="23A14231" w14:textId="77777777" w:rsidR="00EE6154" w:rsidRDefault="00EE6154" w:rsidP="00EE6154">
      <w:r>
        <w:tab/>
      </w:r>
      <w:r>
        <w:rPr>
          <w:i/>
        </w:rPr>
        <w:t xml:space="preserve">Soil Preparation, Inc. v. Town of Plymouth, </w:t>
      </w:r>
      <w:r>
        <w:t xml:space="preserve">Nos. 2015-015, </w:t>
      </w:r>
      <w:r>
        <w:softHyphen/>
      </w:r>
      <w:r w:rsidR="00CB7C61">
        <w:t>-</w:t>
      </w:r>
      <w:r>
        <w:t>016, -017</w:t>
      </w:r>
      <w:r w:rsidR="00CB7C61">
        <w:t>,</w:t>
      </w:r>
    </w:p>
    <w:p w14:paraId="7C750FEA" w14:textId="77777777" w:rsidR="00EE6154" w:rsidRDefault="00EE6154" w:rsidP="002B616D">
      <w:r>
        <w:tab/>
      </w:r>
      <w:r>
        <w:tab/>
        <w:t>at 5</w:t>
      </w:r>
    </w:p>
    <w:p w14:paraId="31F0741A" w14:textId="77777777" w:rsidR="00EE6154" w:rsidRPr="00EE6154" w:rsidRDefault="00EE6154" w:rsidP="002B616D"/>
    <w:p w14:paraId="70A2D917" w14:textId="77777777" w:rsidR="00FC4E91" w:rsidRDefault="00FC4E91" w:rsidP="00FC4E91"/>
    <w:p w14:paraId="326F4AC8" w14:textId="77777777" w:rsidR="00FC4E91" w:rsidRDefault="00FC4E91" w:rsidP="00FC4E91">
      <w:r>
        <w:t>Exemptions are legislative policy choices the Board must respect</w:t>
      </w:r>
    </w:p>
    <w:p w14:paraId="7294A535" w14:textId="77777777" w:rsidR="00FC4E91" w:rsidRDefault="00FC4E91" w:rsidP="00FC4E91"/>
    <w:p w14:paraId="4B92D831" w14:textId="77777777" w:rsidR="00FC4E91" w:rsidRDefault="00FC4E91" w:rsidP="00FC4E91">
      <w:pPr>
        <w:ind w:right="-90"/>
      </w:pPr>
      <w:r>
        <w:tab/>
      </w:r>
      <w:r>
        <w:rPr>
          <w:i/>
        </w:rPr>
        <w:t xml:space="preserve">Gregory v. MMC Realty Corp. &amp; Maine Medical Center, </w:t>
      </w:r>
      <w:r>
        <w:t xml:space="preserve">No. 2000-001, </w:t>
      </w:r>
    </w:p>
    <w:p w14:paraId="5B7CA60B" w14:textId="77777777" w:rsidR="00FC4E91" w:rsidRPr="00013CE4" w:rsidRDefault="00FC4E91" w:rsidP="00FC4E91">
      <w:pPr>
        <w:ind w:left="720" w:right="-90" w:firstLine="720"/>
        <w:rPr>
          <w:i/>
        </w:rPr>
      </w:pPr>
      <w:r>
        <w:t>at 37</w:t>
      </w:r>
    </w:p>
    <w:p w14:paraId="57FAD075" w14:textId="77777777" w:rsidR="00FC4E91" w:rsidRDefault="00FC4E91" w:rsidP="00FC4E91"/>
    <w:p w14:paraId="4C1BF7E3" w14:textId="77777777" w:rsidR="00DE102E" w:rsidRDefault="00DE102E" w:rsidP="00FC4E91"/>
    <w:p w14:paraId="6801A211" w14:textId="77777777" w:rsidR="00FC4E91" w:rsidRDefault="00EE6154" w:rsidP="00FC4E91">
      <w:r>
        <w:t>The wisdom of the legislative scope of exemptions is not for courts (or the Board) to consider</w:t>
      </w:r>
    </w:p>
    <w:p w14:paraId="21B367E1" w14:textId="77777777" w:rsidR="00EE6154" w:rsidRDefault="00EE6154" w:rsidP="00FC4E91"/>
    <w:p w14:paraId="7AA4E652" w14:textId="77777777" w:rsidR="00EE6154" w:rsidRDefault="00EE6154" w:rsidP="00EE6154">
      <w:pPr>
        <w:ind w:firstLine="720"/>
      </w:pPr>
      <w:r>
        <w:rPr>
          <w:i/>
        </w:rPr>
        <w:t xml:space="preserve">Soil Preparation, Inc. v. Town of Plymouth, </w:t>
      </w:r>
      <w:r>
        <w:t xml:space="preserve">Nos. 2015-015, </w:t>
      </w:r>
      <w:r>
        <w:softHyphen/>
      </w:r>
      <w:r w:rsidR="00CB7C61">
        <w:t>-</w:t>
      </w:r>
      <w:r>
        <w:t>016, -017</w:t>
      </w:r>
      <w:r w:rsidR="00CB7C61">
        <w:t>,</w:t>
      </w:r>
    </w:p>
    <w:p w14:paraId="2324D1D9" w14:textId="77777777" w:rsidR="00EE6154" w:rsidRDefault="00EE6154" w:rsidP="00EE6154">
      <w:r>
        <w:tab/>
      </w:r>
      <w:r>
        <w:tab/>
        <w:t>at 5</w:t>
      </w:r>
    </w:p>
    <w:p w14:paraId="569347A0" w14:textId="77777777" w:rsidR="00EE6154" w:rsidRDefault="00EE6154" w:rsidP="00FC4E91"/>
    <w:p w14:paraId="6B2F9E23" w14:textId="77777777" w:rsidR="00DE102E" w:rsidRDefault="00DE102E" w:rsidP="00FC4E91"/>
    <w:p w14:paraId="1CD29CD4" w14:textId="77777777" w:rsidR="00FC4E91" w:rsidRDefault="00FC4E91" w:rsidP="00FC4E91">
      <w:pPr>
        <w:pStyle w:val="BodyText2"/>
        <w:rPr>
          <w:b w:val="0"/>
          <w:u w:val="none"/>
        </w:rPr>
      </w:pPr>
      <w:r>
        <w:rPr>
          <w:b w:val="0"/>
          <w:u w:val="none"/>
        </w:rPr>
        <w:t>Exemption cases are abatement cases over which the Board has jurisdiction</w:t>
      </w:r>
    </w:p>
    <w:p w14:paraId="56D72B16" w14:textId="77777777" w:rsidR="00FC4E91" w:rsidRDefault="00FC4E91" w:rsidP="00FC4E91">
      <w:pPr>
        <w:rPr>
          <w:b/>
          <w:u w:val="single"/>
        </w:rPr>
      </w:pPr>
    </w:p>
    <w:p w14:paraId="179CBC11" w14:textId="77777777" w:rsidR="00FC4E91" w:rsidRDefault="00FC4E91" w:rsidP="00FC4E91">
      <w:pPr>
        <w:ind w:firstLine="720"/>
      </w:pPr>
      <w:r>
        <w:rPr>
          <w:i/>
        </w:rPr>
        <w:t xml:space="preserve">New Marblehead North Housing Corp. v. Taylor, </w:t>
      </w:r>
      <w:r>
        <w:t>No. 90-10, at 1-2</w:t>
      </w:r>
    </w:p>
    <w:p w14:paraId="72E7A02E" w14:textId="77777777" w:rsidR="00FC4E91" w:rsidRDefault="00FC4E91" w:rsidP="00FC4E91">
      <w:pPr>
        <w:ind w:firstLine="720"/>
      </w:pPr>
      <w:r>
        <w:rPr>
          <w:i/>
        </w:rPr>
        <w:t xml:space="preserve">The Salvation Army v. City of Lewiston, </w:t>
      </w:r>
      <w:r>
        <w:t xml:space="preserve">No. 95-119, at 2 </w:t>
      </w:r>
    </w:p>
    <w:p w14:paraId="3AF8F3E8" w14:textId="77777777" w:rsidR="00FC4E91" w:rsidRDefault="00FC4E91" w:rsidP="00FC4E91">
      <w:r>
        <w:tab/>
      </w:r>
      <w:r>
        <w:rPr>
          <w:i/>
        </w:rPr>
        <w:t xml:space="preserve">Francis Small Heritage Trust, Inc. v. Town of Limington, </w:t>
      </w:r>
      <w:r>
        <w:t>Nos. 2009-032</w:t>
      </w:r>
    </w:p>
    <w:p w14:paraId="7BB1D409" w14:textId="77777777" w:rsidR="00FC4E91" w:rsidRDefault="00FC4E91" w:rsidP="00FC4E91">
      <w:pPr>
        <w:ind w:firstLine="720"/>
      </w:pPr>
      <w:r>
        <w:t xml:space="preserve"> </w:t>
      </w:r>
      <w:r>
        <w:tab/>
        <w:t xml:space="preserve">&amp; 2010-016, at 2 n.2 (an exemption is nothing more than a </w:t>
      </w:r>
    </w:p>
    <w:p w14:paraId="7020456B" w14:textId="77777777" w:rsidR="00FC4E91" w:rsidRDefault="00FC4E91" w:rsidP="00FC4E91">
      <w:pPr>
        <w:ind w:firstLine="720"/>
      </w:pPr>
      <w:r>
        <w:t xml:space="preserve">         total abatement)</w:t>
      </w:r>
    </w:p>
    <w:p w14:paraId="2114064B" w14:textId="77777777" w:rsidR="00FC4E91" w:rsidRDefault="00DE102E" w:rsidP="00FC4E91">
      <w:pPr>
        <w:ind w:firstLine="720"/>
      </w:pPr>
      <w:r>
        <w:rPr>
          <w:i/>
        </w:rPr>
        <w:t xml:space="preserve">Camp O-At-Ka, Inc. v. Town of Sebago, </w:t>
      </w:r>
      <w:r>
        <w:t>No. 2016-010, at 2</w:t>
      </w:r>
    </w:p>
    <w:p w14:paraId="18423ECB" w14:textId="77777777" w:rsidR="0063552C" w:rsidRDefault="0063552C" w:rsidP="0063552C">
      <w:pPr>
        <w:ind w:right="180" w:firstLine="720"/>
      </w:pPr>
      <w:r>
        <w:rPr>
          <w:i/>
        </w:rPr>
        <w:t xml:space="preserve">Maine Coast Medical Realty, Inc. v. City of Ellsworth, </w:t>
      </w:r>
      <w:r w:rsidR="00613EE2">
        <w:t>Nos. 2018-013,</w:t>
      </w:r>
      <w:r>
        <w:t xml:space="preserve"> </w:t>
      </w:r>
    </w:p>
    <w:p w14:paraId="406FB987" w14:textId="77777777" w:rsidR="0063552C" w:rsidRDefault="0063552C" w:rsidP="0063552C">
      <w:pPr>
        <w:ind w:right="180"/>
      </w:pPr>
      <w:r>
        <w:tab/>
      </w:r>
      <w:r>
        <w:tab/>
        <w:t>-014 &amp; -015, at 7</w:t>
      </w:r>
    </w:p>
    <w:p w14:paraId="192D4A56" w14:textId="77777777" w:rsidR="00DE102E" w:rsidRDefault="00DE102E" w:rsidP="00FC4E91">
      <w:pPr>
        <w:ind w:firstLine="720"/>
      </w:pPr>
    </w:p>
    <w:p w14:paraId="798973FF" w14:textId="77777777" w:rsidR="00FC4E91" w:rsidRDefault="00FC4E91" w:rsidP="00FC4E91"/>
    <w:p w14:paraId="2933E4AA" w14:textId="77777777" w:rsidR="00FC4E91" w:rsidRPr="002242FA" w:rsidRDefault="00FC4E91" w:rsidP="00FC4E91">
      <w:pPr>
        <w:pStyle w:val="Header"/>
        <w:tabs>
          <w:tab w:val="clear" w:pos="4320"/>
          <w:tab w:val="clear" w:pos="8640"/>
        </w:tabs>
        <w:rPr>
          <w:lang w:val="en-US"/>
        </w:rPr>
      </w:pPr>
      <w:r w:rsidRPr="00DE102E">
        <w:t xml:space="preserve">What is necessary to file an application for exemption: the interplay of 36 M.R.S. § 652(1)(C)(4) and </w:t>
      </w:r>
      <w:r w:rsidR="00DE102E" w:rsidRPr="00DE102E">
        <w:rPr>
          <w:lang w:val="en-US"/>
        </w:rPr>
        <w:t>§</w:t>
      </w:r>
      <w:r w:rsidR="002242FA">
        <w:t xml:space="preserve"> 652</w:t>
      </w:r>
      <w:r w:rsidR="002242FA">
        <w:rPr>
          <w:lang w:val="en-US"/>
        </w:rPr>
        <w:t>(</w:t>
      </w:r>
      <w:r w:rsidRPr="00DE102E">
        <w:t>last ¶</w:t>
      </w:r>
      <w:r w:rsidR="002242FA">
        <w:rPr>
          <w:lang w:val="en-US"/>
        </w:rPr>
        <w:t>)</w:t>
      </w:r>
    </w:p>
    <w:p w14:paraId="46D81E4E" w14:textId="77777777" w:rsidR="00FC4E91" w:rsidRPr="00DE102E" w:rsidRDefault="00FC4E91" w:rsidP="00FC4E91">
      <w:pPr>
        <w:pStyle w:val="Header"/>
        <w:tabs>
          <w:tab w:val="clear" w:pos="4320"/>
          <w:tab w:val="clear" w:pos="8640"/>
        </w:tabs>
      </w:pPr>
    </w:p>
    <w:p w14:paraId="6C0F7A4A" w14:textId="77777777" w:rsidR="00FC4E91" w:rsidRDefault="00FC4E91" w:rsidP="00FC4E91">
      <w:pPr>
        <w:ind w:right="-180"/>
      </w:pPr>
      <w:r>
        <w:rPr>
          <w:rFonts w:ascii="Arial" w:hAnsi="Arial"/>
        </w:rPr>
        <w:tab/>
      </w:r>
      <w:r>
        <w:rPr>
          <w:i/>
        </w:rPr>
        <w:t xml:space="preserve">Gregory v. MMC Realty Corp. &amp; Maine Medical Center, </w:t>
      </w:r>
      <w:r>
        <w:t xml:space="preserve">No. 2000-001, </w:t>
      </w:r>
    </w:p>
    <w:p w14:paraId="28D34E90" w14:textId="77777777" w:rsidR="00FC4E91" w:rsidRPr="00013CE4" w:rsidRDefault="00FC4E91" w:rsidP="00FC4E91">
      <w:pPr>
        <w:ind w:left="720" w:right="-180" w:firstLine="720"/>
        <w:rPr>
          <w:i/>
        </w:rPr>
      </w:pPr>
      <w:r>
        <w:t>at 55-66</w:t>
      </w:r>
    </w:p>
    <w:p w14:paraId="4D79B085" w14:textId="77777777" w:rsidR="00FC4E91" w:rsidRDefault="00FC4E91" w:rsidP="00FC4E91"/>
    <w:p w14:paraId="5075BFB9" w14:textId="77777777" w:rsidR="00DE102E" w:rsidRPr="00DE102E" w:rsidRDefault="00DE102E" w:rsidP="002B616D">
      <w:pPr>
        <w:pStyle w:val="Header"/>
        <w:tabs>
          <w:tab w:val="clear" w:pos="4320"/>
          <w:tab w:val="clear" w:pos="8640"/>
        </w:tabs>
        <w:rPr>
          <w:lang w:val="en-US"/>
        </w:rPr>
      </w:pPr>
    </w:p>
    <w:p w14:paraId="5048FB24" w14:textId="77777777" w:rsidR="002B616D" w:rsidRDefault="002B616D" w:rsidP="002B616D">
      <w:pPr>
        <w:pStyle w:val="Header"/>
        <w:tabs>
          <w:tab w:val="clear" w:pos="4320"/>
          <w:tab w:val="clear" w:pos="8640"/>
        </w:tabs>
      </w:pPr>
      <w:r>
        <w:t>Taxation is the rule and exemption the exception; and all doubts are weighed against exemption and exemptions are construed strictly</w:t>
      </w:r>
    </w:p>
    <w:p w14:paraId="1AD7733D" w14:textId="77777777" w:rsidR="002B616D" w:rsidRDefault="002B616D" w:rsidP="002B616D"/>
    <w:p w14:paraId="566CB8DC" w14:textId="77777777" w:rsidR="002B616D" w:rsidRDefault="002B616D" w:rsidP="002B616D">
      <w:r>
        <w:tab/>
      </w:r>
      <w:r>
        <w:rPr>
          <w:i/>
        </w:rPr>
        <w:t xml:space="preserve">Great Cove Boat Club, Inc. v. Town of Eliot, </w:t>
      </w:r>
      <w:r>
        <w:t>Nos. 91-01 &amp; 91-21,</w:t>
      </w:r>
    </w:p>
    <w:p w14:paraId="23FCB7A0" w14:textId="77777777" w:rsidR="002B616D" w:rsidRDefault="002B616D" w:rsidP="002B616D">
      <w:r>
        <w:tab/>
      </w:r>
      <w:r>
        <w:tab/>
        <w:t>at 7</w:t>
      </w:r>
    </w:p>
    <w:p w14:paraId="311D3796" w14:textId="77777777" w:rsidR="002B616D" w:rsidRPr="005057F8" w:rsidRDefault="002B616D" w:rsidP="005057F8">
      <w:pPr>
        <w:ind w:right="-180"/>
        <w:rPr>
          <w:i/>
        </w:rPr>
      </w:pPr>
      <w:r>
        <w:tab/>
      </w:r>
      <w:r w:rsidR="005057F8">
        <w:rPr>
          <w:i/>
        </w:rPr>
        <w:t>Big Lake Camp Meeting Ass’</w:t>
      </w:r>
      <w:r w:rsidRPr="00E1621C">
        <w:rPr>
          <w:i/>
        </w:rPr>
        <w:t xml:space="preserve">n v. Bureau of Taxation, </w:t>
      </w:r>
      <w:r>
        <w:t>No. 95-013, at 2-3</w:t>
      </w:r>
    </w:p>
    <w:p w14:paraId="48EA53C0" w14:textId="77777777" w:rsidR="002B616D" w:rsidRDefault="002B616D" w:rsidP="002B616D">
      <w:pPr>
        <w:ind w:right="-180"/>
      </w:pPr>
      <w:r>
        <w:tab/>
      </w:r>
      <w:r>
        <w:rPr>
          <w:i/>
        </w:rPr>
        <w:t xml:space="preserve">Gregory v. MMC Realty Corp. &amp; Maine Medical Center, </w:t>
      </w:r>
      <w:r>
        <w:t xml:space="preserve">No. 2000-001, </w:t>
      </w:r>
    </w:p>
    <w:p w14:paraId="609BD9EB" w14:textId="77777777" w:rsidR="002B616D" w:rsidRPr="00013CE4" w:rsidRDefault="002B616D" w:rsidP="002B616D">
      <w:pPr>
        <w:ind w:left="720" w:right="-180" w:firstLine="720"/>
        <w:rPr>
          <w:i/>
        </w:rPr>
      </w:pPr>
      <w:r>
        <w:t xml:space="preserve">at 33-34, 36, 62 </w:t>
      </w:r>
    </w:p>
    <w:p w14:paraId="5603FF29" w14:textId="77777777" w:rsidR="00F20456" w:rsidRDefault="00F20456" w:rsidP="00F20456">
      <w:r>
        <w:tab/>
      </w:r>
      <w:r>
        <w:rPr>
          <w:i/>
        </w:rPr>
        <w:t xml:space="preserve">Francis Small Heritage Trust, Inc. v. Town of Limington, </w:t>
      </w:r>
      <w:r>
        <w:t>Nos. 2009-032</w:t>
      </w:r>
    </w:p>
    <w:p w14:paraId="7260AC39" w14:textId="77777777" w:rsidR="00F20456" w:rsidRDefault="00F20456" w:rsidP="00F20456">
      <w:r>
        <w:t xml:space="preserve"> </w:t>
      </w:r>
      <w:r>
        <w:tab/>
      </w:r>
      <w:r>
        <w:tab/>
        <w:t>&amp; 2010-016</w:t>
      </w:r>
      <w:r w:rsidR="00FC4E91">
        <w:t xml:space="preserve">, at </w:t>
      </w:r>
      <w:r>
        <w:t>3</w:t>
      </w:r>
    </w:p>
    <w:p w14:paraId="01BBE8DE" w14:textId="77777777" w:rsidR="00617E87" w:rsidRDefault="00617E87" w:rsidP="00617E87">
      <w:pPr>
        <w:pStyle w:val="Header"/>
        <w:tabs>
          <w:tab w:val="clear" w:pos="4320"/>
          <w:tab w:val="clear" w:pos="8640"/>
        </w:tabs>
        <w:ind w:right="-180"/>
        <w:rPr>
          <w:lang w:val="en-US"/>
        </w:rPr>
      </w:pPr>
      <w:r>
        <w:tab/>
      </w:r>
      <w:r>
        <w:rPr>
          <w:i/>
          <w:lang w:val="en-US"/>
        </w:rPr>
        <w:t xml:space="preserve">Soil Preparation, Inc. v. Town of Plymouth, </w:t>
      </w:r>
      <w:r>
        <w:rPr>
          <w:lang w:val="en-US"/>
        </w:rPr>
        <w:t xml:space="preserve">Nos. 2015-015, </w:t>
      </w:r>
      <w:r w:rsidR="00CB7C61">
        <w:rPr>
          <w:lang w:val="en-US"/>
        </w:rPr>
        <w:t>-</w:t>
      </w:r>
      <w:r>
        <w:rPr>
          <w:lang w:val="en-US"/>
        </w:rPr>
        <w:softHyphen/>
        <w:t>016, -017</w:t>
      </w:r>
      <w:r w:rsidR="00CB7C61">
        <w:rPr>
          <w:lang w:val="en-US"/>
        </w:rPr>
        <w:t>,</w:t>
      </w:r>
    </w:p>
    <w:p w14:paraId="20E13E54" w14:textId="77777777" w:rsidR="00617E87" w:rsidRDefault="00617E87" w:rsidP="00617E87">
      <w:pPr>
        <w:pStyle w:val="Header"/>
        <w:tabs>
          <w:tab w:val="clear" w:pos="4320"/>
          <w:tab w:val="clear" w:pos="8640"/>
        </w:tabs>
        <w:ind w:right="-180"/>
        <w:rPr>
          <w:lang w:val="en-US"/>
        </w:rPr>
      </w:pPr>
      <w:r>
        <w:rPr>
          <w:lang w:val="en-US"/>
        </w:rPr>
        <w:tab/>
      </w:r>
      <w:r>
        <w:rPr>
          <w:lang w:val="en-US"/>
        </w:rPr>
        <w:tab/>
        <w:t>at 5</w:t>
      </w:r>
    </w:p>
    <w:p w14:paraId="7C20E066" w14:textId="77777777" w:rsidR="00FC4E91" w:rsidRDefault="00FC4E91" w:rsidP="00F20456"/>
    <w:p w14:paraId="144DAFA1" w14:textId="77777777" w:rsidR="00FC4E91" w:rsidRDefault="00FC4E91" w:rsidP="00F20456"/>
    <w:p w14:paraId="03576FA9" w14:textId="77777777" w:rsidR="00FC4E91" w:rsidRDefault="00FC4E91" w:rsidP="002B616D">
      <w:r>
        <w:t xml:space="preserve">Exemptions should be strictly construed </w:t>
      </w:r>
    </w:p>
    <w:p w14:paraId="4C635466" w14:textId="77777777" w:rsidR="00EE6154" w:rsidRDefault="00EE6154" w:rsidP="002B616D"/>
    <w:p w14:paraId="19A9BB21" w14:textId="77777777" w:rsidR="00FC4E91" w:rsidRDefault="00FC4E91" w:rsidP="00FC4E91">
      <w:r>
        <w:tab/>
      </w:r>
      <w:r>
        <w:rPr>
          <w:i/>
        </w:rPr>
        <w:t xml:space="preserve">Francis Small Heritage Trust, Inc. v. Town of Limington, </w:t>
      </w:r>
      <w:r>
        <w:t>Nos. 2009-032</w:t>
      </w:r>
    </w:p>
    <w:p w14:paraId="1F7C8DF3" w14:textId="77777777" w:rsidR="00FC4E91" w:rsidRDefault="00FC4E91" w:rsidP="0010593D">
      <w:pPr>
        <w:ind w:left="1440"/>
      </w:pPr>
      <w:r>
        <w:t>&amp; 2010-016, at 3</w:t>
      </w:r>
      <w:r w:rsidR="00EE6154">
        <w:t xml:space="preserve"> (because they conflict with the universal obligation of all to contribute a just proportion toward the public burden)</w:t>
      </w:r>
    </w:p>
    <w:p w14:paraId="085E5628" w14:textId="77777777" w:rsidR="00EE6154" w:rsidRDefault="00EE6154" w:rsidP="00EE6154">
      <w:r>
        <w:tab/>
      </w:r>
      <w:r>
        <w:rPr>
          <w:i/>
        </w:rPr>
        <w:t xml:space="preserve">Soil Preparation, Inc. v. Town of Plymouth, </w:t>
      </w:r>
      <w:r>
        <w:t xml:space="preserve">Nos. 2015-015, </w:t>
      </w:r>
      <w:r>
        <w:softHyphen/>
      </w:r>
      <w:r w:rsidR="00CB7C61">
        <w:t>-</w:t>
      </w:r>
      <w:r>
        <w:t>016, -017</w:t>
      </w:r>
      <w:r w:rsidR="00CB7C61">
        <w:t>,</w:t>
      </w:r>
    </w:p>
    <w:p w14:paraId="261BFCD2" w14:textId="77777777" w:rsidR="00EE6154" w:rsidRDefault="00EE6154" w:rsidP="00EE6154">
      <w:r>
        <w:tab/>
      </w:r>
      <w:r>
        <w:tab/>
        <w:t>at 5</w:t>
      </w:r>
    </w:p>
    <w:p w14:paraId="1ABED849" w14:textId="77777777" w:rsidR="00FC4E91" w:rsidRDefault="00FC4E91" w:rsidP="002B616D"/>
    <w:p w14:paraId="267C33C0" w14:textId="77777777" w:rsidR="00FC4E91" w:rsidRDefault="00FC4E91" w:rsidP="002B616D"/>
    <w:p w14:paraId="05DA0E51" w14:textId="77777777" w:rsidR="00FC4E91" w:rsidRDefault="00FC4E91" w:rsidP="002B616D">
      <w:r>
        <w:lastRenderedPageBreak/>
        <w:t>All doubts and uncertainties as to the meaning of a statute are to be weighed against exemption</w:t>
      </w:r>
    </w:p>
    <w:p w14:paraId="1963EA6E" w14:textId="77777777" w:rsidR="00FC4E91" w:rsidRDefault="00FC4E91" w:rsidP="002B616D"/>
    <w:p w14:paraId="29254FDC" w14:textId="77777777" w:rsidR="00FC4E91" w:rsidRDefault="00FC4E91" w:rsidP="00FC4E91">
      <w:r>
        <w:tab/>
      </w:r>
      <w:r>
        <w:rPr>
          <w:i/>
        </w:rPr>
        <w:t xml:space="preserve">Francis Small Heritage Trust, Inc. v. Town of Limington, </w:t>
      </w:r>
      <w:r>
        <w:t>Nos. 2009-032</w:t>
      </w:r>
    </w:p>
    <w:p w14:paraId="177572DB" w14:textId="77777777" w:rsidR="00FC4E91" w:rsidRDefault="00FC4E91" w:rsidP="002B616D">
      <w:r>
        <w:t xml:space="preserve"> </w:t>
      </w:r>
      <w:r>
        <w:tab/>
      </w:r>
      <w:r>
        <w:tab/>
        <w:t>&amp; 2010-016, at 3</w:t>
      </w:r>
    </w:p>
    <w:p w14:paraId="0FC3FD6D" w14:textId="77777777" w:rsidR="00617E87" w:rsidRDefault="00617E87" w:rsidP="00617E87">
      <w:pPr>
        <w:pStyle w:val="Header"/>
        <w:tabs>
          <w:tab w:val="clear" w:pos="4320"/>
          <w:tab w:val="clear" w:pos="8640"/>
        </w:tabs>
        <w:ind w:right="-180"/>
        <w:rPr>
          <w:lang w:val="en-US"/>
        </w:rPr>
      </w:pPr>
      <w:r>
        <w:tab/>
      </w:r>
      <w:r>
        <w:rPr>
          <w:i/>
          <w:lang w:val="en-US"/>
        </w:rPr>
        <w:t xml:space="preserve">Soil Preparation, Inc. v. Town of Plymouth, </w:t>
      </w:r>
      <w:r>
        <w:rPr>
          <w:lang w:val="en-US"/>
        </w:rPr>
        <w:t xml:space="preserve">Nos. 2015-015, </w:t>
      </w:r>
      <w:r>
        <w:rPr>
          <w:lang w:val="en-US"/>
        </w:rPr>
        <w:softHyphen/>
      </w:r>
      <w:r w:rsidR="00CB7C61">
        <w:rPr>
          <w:lang w:val="en-US"/>
        </w:rPr>
        <w:t>-</w:t>
      </w:r>
      <w:r>
        <w:rPr>
          <w:lang w:val="en-US"/>
        </w:rPr>
        <w:t>016, -017,</w:t>
      </w:r>
    </w:p>
    <w:p w14:paraId="6CDDE51C" w14:textId="77777777" w:rsidR="00617E87" w:rsidRDefault="00617E87" w:rsidP="00617E87">
      <w:pPr>
        <w:pStyle w:val="Header"/>
        <w:tabs>
          <w:tab w:val="clear" w:pos="4320"/>
          <w:tab w:val="clear" w:pos="8640"/>
        </w:tabs>
        <w:ind w:right="-180"/>
        <w:rPr>
          <w:lang w:val="en-US"/>
        </w:rPr>
      </w:pPr>
      <w:r>
        <w:rPr>
          <w:lang w:val="en-US"/>
        </w:rPr>
        <w:tab/>
      </w:r>
      <w:r>
        <w:rPr>
          <w:lang w:val="en-US"/>
        </w:rPr>
        <w:tab/>
        <w:t>at 5</w:t>
      </w:r>
    </w:p>
    <w:p w14:paraId="17AB4AF3" w14:textId="77777777" w:rsidR="00FC4E91" w:rsidRDefault="00FC4E91" w:rsidP="002B616D"/>
    <w:p w14:paraId="216715C9" w14:textId="77777777" w:rsidR="00FC4E91" w:rsidRDefault="00FC4E91" w:rsidP="002B616D"/>
    <w:p w14:paraId="0ABB7AC4" w14:textId="77777777" w:rsidR="002B616D" w:rsidRDefault="002B616D" w:rsidP="002B616D">
      <w:r>
        <w:t xml:space="preserve">Two views: (1) exemptions are not to be extended to situations not clearly coming within the scope of the statutory provisions </w:t>
      </w:r>
      <w:r>
        <w:rPr>
          <w:i/>
        </w:rPr>
        <w:t xml:space="preserve">vs. </w:t>
      </w:r>
      <w:r>
        <w:t>(2) this does not require the narrowest reading possible; strict construction still must be reasonable</w:t>
      </w:r>
    </w:p>
    <w:p w14:paraId="55617443" w14:textId="77777777" w:rsidR="002B616D" w:rsidRDefault="002B616D" w:rsidP="002B616D"/>
    <w:p w14:paraId="16B61DFC" w14:textId="77777777" w:rsidR="002B616D" w:rsidRDefault="002B616D" w:rsidP="002B616D">
      <w:pPr>
        <w:ind w:right="-180"/>
      </w:pPr>
      <w:r>
        <w:tab/>
      </w:r>
      <w:r>
        <w:rPr>
          <w:i/>
        </w:rPr>
        <w:t xml:space="preserve">Gregory v. MMC Realty Corp. &amp; Maine Medical Center, </w:t>
      </w:r>
      <w:r>
        <w:t xml:space="preserve">No. 2000-001, </w:t>
      </w:r>
    </w:p>
    <w:p w14:paraId="63A918BF" w14:textId="77777777" w:rsidR="002B616D" w:rsidRPr="00013CE4" w:rsidRDefault="002B616D" w:rsidP="002B616D">
      <w:pPr>
        <w:ind w:left="720" w:right="-180" w:firstLine="720"/>
        <w:rPr>
          <w:i/>
        </w:rPr>
      </w:pPr>
      <w:r>
        <w:t xml:space="preserve">at 36 </w:t>
      </w:r>
    </w:p>
    <w:p w14:paraId="69274D2C" w14:textId="77777777" w:rsidR="002B616D" w:rsidRDefault="002B616D" w:rsidP="002B616D"/>
    <w:p w14:paraId="23C87F81" w14:textId="77777777" w:rsidR="002B616D" w:rsidRDefault="002B616D" w:rsidP="002B616D"/>
    <w:p w14:paraId="5DD04EA1" w14:textId="77777777" w:rsidR="002B616D" w:rsidRDefault="002B616D" w:rsidP="002B616D">
      <w:r>
        <w:t xml:space="preserve">Taxpayer’s burden to prove it qualifies for exemption </w:t>
      </w:r>
    </w:p>
    <w:p w14:paraId="1B655D5E" w14:textId="77777777" w:rsidR="002B616D" w:rsidRDefault="002B616D" w:rsidP="002B616D">
      <w:pPr>
        <w:rPr>
          <w:b/>
          <w:u w:val="single"/>
        </w:rPr>
      </w:pPr>
    </w:p>
    <w:p w14:paraId="1ABBA1B0" w14:textId="77777777" w:rsidR="002B616D" w:rsidRDefault="002B616D" w:rsidP="002B616D">
      <w:r>
        <w:rPr>
          <w:i/>
        </w:rPr>
        <w:tab/>
        <w:t xml:space="preserve">Given v. City of Lewiston, </w:t>
      </w:r>
      <w:r>
        <w:t xml:space="preserve">No. 92-103, at 2 (personal property </w:t>
      </w:r>
    </w:p>
    <w:p w14:paraId="2B369BCE" w14:textId="77777777" w:rsidR="002B616D" w:rsidRDefault="002B616D" w:rsidP="002B616D">
      <w:pPr>
        <w:ind w:left="720" w:firstLine="720"/>
      </w:pPr>
      <w:r>
        <w:t>exemption: preponderance of the evidence)</w:t>
      </w:r>
    </w:p>
    <w:p w14:paraId="6903F085" w14:textId="77777777" w:rsidR="002B616D" w:rsidRPr="005057F8" w:rsidRDefault="002B616D" w:rsidP="005057F8">
      <w:pPr>
        <w:ind w:right="-180"/>
        <w:rPr>
          <w:i/>
        </w:rPr>
      </w:pPr>
      <w:r>
        <w:tab/>
      </w:r>
      <w:r w:rsidR="005057F8">
        <w:rPr>
          <w:i/>
        </w:rPr>
        <w:t>Big Lake Camp Meeting Ass’</w:t>
      </w:r>
      <w:r w:rsidRPr="00E1621C">
        <w:rPr>
          <w:i/>
        </w:rPr>
        <w:t xml:space="preserve">n v. Bureau of Taxation, </w:t>
      </w:r>
      <w:r>
        <w:t>No. 95-013, at 2, 3</w:t>
      </w:r>
    </w:p>
    <w:p w14:paraId="572F117B" w14:textId="77777777" w:rsidR="002B616D" w:rsidRDefault="002B616D" w:rsidP="002B616D">
      <w:r>
        <w:tab/>
      </w:r>
      <w:r>
        <w:rPr>
          <w:i/>
        </w:rPr>
        <w:t xml:space="preserve">The Salvation Army v. City of Lewiston, </w:t>
      </w:r>
      <w:r>
        <w:t>No. 96-031, at 2</w:t>
      </w:r>
    </w:p>
    <w:p w14:paraId="43BE7C7E" w14:textId="77777777" w:rsidR="002B616D" w:rsidRDefault="002B616D" w:rsidP="002B616D">
      <w:pPr>
        <w:ind w:right="-180"/>
      </w:pPr>
      <w:r>
        <w:tab/>
      </w:r>
      <w:r>
        <w:rPr>
          <w:i/>
        </w:rPr>
        <w:t xml:space="preserve">Gregory v. MMC Realty Corp. &amp; Maine Medical Center, </w:t>
      </w:r>
      <w:r>
        <w:t xml:space="preserve">No. 2000-001, </w:t>
      </w:r>
    </w:p>
    <w:p w14:paraId="7DBABB52" w14:textId="77777777" w:rsidR="006A322C" w:rsidRDefault="002B616D" w:rsidP="002B616D">
      <w:pPr>
        <w:ind w:left="1440" w:right="-180"/>
      </w:pPr>
      <w:r>
        <w:t xml:space="preserve">at 35-36, 59 n.24 (Law Court has stated one’s burden of </w:t>
      </w:r>
      <w:r w:rsidR="006A322C">
        <w:t>q</w:t>
      </w:r>
      <w:r>
        <w:t xml:space="preserve">ualifying for an exemption in two different ways: (1) come unmistakably within the exemption and (2) fair preponderance </w:t>
      </w:r>
    </w:p>
    <w:p w14:paraId="7FB138EA" w14:textId="77777777" w:rsidR="002B616D" w:rsidRPr="00013CE4" w:rsidRDefault="002B616D" w:rsidP="002B616D">
      <w:pPr>
        <w:ind w:left="1440" w:right="-180"/>
        <w:rPr>
          <w:i/>
        </w:rPr>
      </w:pPr>
      <w:r>
        <w:t>of the evidence)</w:t>
      </w:r>
    </w:p>
    <w:p w14:paraId="4CE15A39" w14:textId="77777777" w:rsidR="00F20456" w:rsidRDefault="00F20456" w:rsidP="00F20456">
      <w:r>
        <w:tab/>
      </w:r>
      <w:r>
        <w:rPr>
          <w:i/>
        </w:rPr>
        <w:t xml:space="preserve">Francis Small Heritage Trust, Inc. v. Town of Limington, </w:t>
      </w:r>
      <w:r>
        <w:t>Nos. 2009-032</w:t>
      </w:r>
    </w:p>
    <w:p w14:paraId="7C4F283A" w14:textId="77777777" w:rsidR="002B616D" w:rsidRDefault="00F20456" w:rsidP="00F20456">
      <w:r>
        <w:t xml:space="preserve"> </w:t>
      </w:r>
      <w:r>
        <w:tab/>
      </w:r>
      <w:r>
        <w:tab/>
        <w:t>&amp; 2010-016, at 3</w:t>
      </w:r>
    </w:p>
    <w:p w14:paraId="03C72C04" w14:textId="77777777" w:rsidR="00F20456" w:rsidRDefault="00F20456" w:rsidP="00F20456"/>
    <w:p w14:paraId="0AF03B25" w14:textId="77777777" w:rsidR="002B616D" w:rsidRDefault="002B616D" w:rsidP="002B616D"/>
    <w:p w14:paraId="3D19BBEE" w14:textId="77777777" w:rsidR="00EE6154" w:rsidRDefault="00EE6154" w:rsidP="002B616D">
      <w:r>
        <w:t>One claiming exemption has the burden to bring its case</w:t>
      </w:r>
      <w:r w:rsidR="00C23DB2">
        <w:t xml:space="preserve"> unmistakably within the spirit and intent of the act creating the exemption</w:t>
      </w:r>
    </w:p>
    <w:p w14:paraId="1F4B69DC" w14:textId="77777777" w:rsidR="00C23DB2" w:rsidRDefault="00C23DB2" w:rsidP="002B616D"/>
    <w:p w14:paraId="2B28F2F1" w14:textId="77777777" w:rsidR="00C23DB2" w:rsidRDefault="00C23DB2" w:rsidP="002B616D">
      <w:pPr>
        <w:rPr>
          <w:szCs w:val="24"/>
        </w:rPr>
      </w:pPr>
      <w:r>
        <w:tab/>
      </w:r>
      <w:r w:rsidRPr="00D34067">
        <w:rPr>
          <w:i/>
          <w:szCs w:val="24"/>
        </w:rPr>
        <w:t xml:space="preserve">Soil Preparation, Inc. v. Town of Plymouth, </w:t>
      </w:r>
      <w:r w:rsidRPr="00D34067">
        <w:rPr>
          <w:szCs w:val="24"/>
        </w:rPr>
        <w:t xml:space="preserve">Nos. 2015-015, </w:t>
      </w:r>
      <w:r w:rsidRPr="00D34067">
        <w:rPr>
          <w:szCs w:val="24"/>
        </w:rPr>
        <w:softHyphen/>
      </w:r>
      <w:r w:rsidR="00CB7C61">
        <w:rPr>
          <w:szCs w:val="24"/>
        </w:rPr>
        <w:t>-</w:t>
      </w:r>
      <w:r w:rsidRPr="00D34067">
        <w:rPr>
          <w:szCs w:val="24"/>
        </w:rPr>
        <w:t>016, -017</w:t>
      </w:r>
      <w:r>
        <w:rPr>
          <w:szCs w:val="24"/>
        </w:rPr>
        <w:t>,</w:t>
      </w:r>
    </w:p>
    <w:p w14:paraId="5CFCCF1B" w14:textId="77777777" w:rsidR="00C23DB2" w:rsidRDefault="00C23DB2" w:rsidP="002B616D">
      <w:r>
        <w:rPr>
          <w:szCs w:val="24"/>
        </w:rPr>
        <w:tab/>
      </w:r>
      <w:r>
        <w:rPr>
          <w:szCs w:val="24"/>
        </w:rPr>
        <w:tab/>
        <w:t>at 5-6</w:t>
      </w:r>
    </w:p>
    <w:p w14:paraId="69A22A8E" w14:textId="77777777" w:rsidR="00C23DB2" w:rsidRDefault="00C23DB2" w:rsidP="002B616D"/>
    <w:p w14:paraId="0D476B12" w14:textId="77777777" w:rsidR="00EE6154" w:rsidRDefault="00EE6154" w:rsidP="002B616D"/>
    <w:p w14:paraId="07E35115" w14:textId="77777777" w:rsidR="00C23DB2" w:rsidRDefault="00C23DB2" w:rsidP="002B616D">
      <w:r>
        <w:t>Strict construction should be followed to avoid interpretations yielding overbroad exemptions, yet the strict construction must still be a reasonable construction</w:t>
      </w:r>
    </w:p>
    <w:p w14:paraId="36AA474E" w14:textId="77777777" w:rsidR="00C23DB2" w:rsidRDefault="00C23DB2" w:rsidP="002B616D"/>
    <w:p w14:paraId="3D7E4969" w14:textId="77777777" w:rsidR="00C23DB2" w:rsidRDefault="00C23DB2" w:rsidP="002B616D">
      <w:pPr>
        <w:rPr>
          <w:szCs w:val="24"/>
        </w:rPr>
      </w:pPr>
      <w:r>
        <w:tab/>
      </w:r>
      <w:r w:rsidRPr="00D34067">
        <w:rPr>
          <w:i/>
          <w:szCs w:val="24"/>
        </w:rPr>
        <w:t xml:space="preserve">Soil Preparation, Inc. v. Town of Plymouth, </w:t>
      </w:r>
      <w:r w:rsidRPr="00D34067">
        <w:rPr>
          <w:szCs w:val="24"/>
        </w:rPr>
        <w:t xml:space="preserve">Nos. 2015-015, </w:t>
      </w:r>
      <w:r w:rsidRPr="00D34067">
        <w:rPr>
          <w:szCs w:val="24"/>
        </w:rPr>
        <w:softHyphen/>
      </w:r>
      <w:r w:rsidR="00CB7C61">
        <w:rPr>
          <w:szCs w:val="24"/>
        </w:rPr>
        <w:t>-</w:t>
      </w:r>
      <w:r w:rsidRPr="00D34067">
        <w:rPr>
          <w:szCs w:val="24"/>
        </w:rPr>
        <w:t>016, -017</w:t>
      </w:r>
      <w:r w:rsidR="009009D1">
        <w:rPr>
          <w:szCs w:val="24"/>
        </w:rPr>
        <w:t>,</w:t>
      </w:r>
    </w:p>
    <w:p w14:paraId="30D32553" w14:textId="77777777" w:rsidR="00C23DB2" w:rsidRDefault="00C23DB2" w:rsidP="002B616D">
      <w:pPr>
        <w:rPr>
          <w:szCs w:val="24"/>
        </w:rPr>
      </w:pPr>
      <w:r>
        <w:rPr>
          <w:szCs w:val="24"/>
        </w:rPr>
        <w:lastRenderedPageBreak/>
        <w:tab/>
      </w:r>
      <w:r>
        <w:rPr>
          <w:szCs w:val="24"/>
        </w:rPr>
        <w:tab/>
        <w:t>at 6</w:t>
      </w:r>
    </w:p>
    <w:p w14:paraId="2F4BB560" w14:textId="77777777" w:rsidR="00C23DB2" w:rsidRDefault="00C23DB2" w:rsidP="002B616D"/>
    <w:p w14:paraId="0679DDA6" w14:textId="77777777" w:rsidR="00F21F54" w:rsidRDefault="00F21F54" w:rsidP="002B616D"/>
    <w:p w14:paraId="0C38DE82" w14:textId="77777777" w:rsidR="00C23DB2" w:rsidRDefault="00B44A87" w:rsidP="002B616D">
      <w:r>
        <w:t xml:space="preserve">An exemption from taxation, </w:t>
      </w:r>
      <w:r w:rsidR="009009D1">
        <w:t>while entitled to reasonable interpretation in accordance with its purpose is not to be extended by application to situations</w:t>
      </w:r>
      <w:r w:rsidR="00F21F54">
        <w:t xml:space="preserve"> not clearly coming within the scope of the exemption provisions</w:t>
      </w:r>
    </w:p>
    <w:p w14:paraId="7CBCD35A" w14:textId="77777777" w:rsidR="00F21F54" w:rsidRDefault="00F21F54" w:rsidP="002B616D"/>
    <w:p w14:paraId="73051163" w14:textId="77777777" w:rsidR="00F21F54" w:rsidRDefault="00F21F54" w:rsidP="00F21F54">
      <w:pPr>
        <w:rPr>
          <w:szCs w:val="24"/>
        </w:rPr>
      </w:pPr>
      <w:r>
        <w:tab/>
      </w:r>
      <w:r w:rsidRPr="00D34067">
        <w:rPr>
          <w:i/>
          <w:szCs w:val="24"/>
        </w:rPr>
        <w:t xml:space="preserve">Soil Preparation, Inc. v. Town of Plymouth, </w:t>
      </w:r>
      <w:r w:rsidRPr="00D34067">
        <w:rPr>
          <w:szCs w:val="24"/>
        </w:rPr>
        <w:t xml:space="preserve">Nos. 2015-015, </w:t>
      </w:r>
      <w:r w:rsidR="00CB7C61">
        <w:rPr>
          <w:szCs w:val="24"/>
        </w:rPr>
        <w:t>-</w:t>
      </w:r>
      <w:r w:rsidRPr="00D34067">
        <w:rPr>
          <w:szCs w:val="24"/>
        </w:rPr>
        <w:softHyphen/>
        <w:t>016, -017</w:t>
      </w:r>
      <w:r>
        <w:rPr>
          <w:szCs w:val="24"/>
        </w:rPr>
        <w:t>,</w:t>
      </w:r>
    </w:p>
    <w:p w14:paraId="2479002C" w14:textId="77777777" w:rsidR="00F21F54" w:rsidRDefault="00F21F54" w:rsidP="00F21F54">
      <w:pPr>
        <w:rPr>
          <w:szCs w:val="24"/>
        </w:rPr>
      </w:pPr>
      <w:r>
        <w:rPr>
          <w:szCs w:val="24"/>
        </w:rPr>
        <w:tab/>
      </w:r>
      <w:r>
        <w:rPr>
          <w:szCs w:val="24"/>
        </w:rPr>
        <w:tab/>
        <w:t>at 6</w:t>
      </w:r>
    </w:p>
    <w:p w14:paraId="51085F8A" w14:textId="77777777" w:rsidR="00F21F54" w:rsidRDefault="00F21F54" w:rsidP="002B616D"/>
    <w:p w14:paraId="49461CE1" w14:textId="77777777" w:rsidR="00885788" w:rsidRDefault="00885788" w:rsidP="002B616D"/>
    <w:p w14:paraId="21CEC539" w14:textId="77777777" w:rsidR="00885788" w:rsidRDefault="00885788" w:rsidP="002B616D">
      <w:r>
        <w:t xml:space="preserve">Where </w:t>
      </w:r>
      <w:r w:rsidRPr="00144239">
        <w:rPr>
          <w:i/>
        </w:rPr>
        <w:t>appraised</w:t>
      </w:r>
      <w:r>
        <w:t xml:space="preserve"> value of property as a whole consists of both exempt and nonexempt property, </w:t>
      </w:r>
      <w:r w:rsidR="00144239">
        <w:t>without distinguishing between</w:t>
      </w:r>
      <w:r w:rsidR="00080EFF">
        <w:t xml:space="preserve"> them, </w:t>
      </w:r>
      <w:r w:rsidR="00144239">
        <w:t xml:space="preserve">the </w:t>
      </w:r>
      <w:r w:rsidR="00144239" w:rsidRPr="00144239">
        <w:rPr>
          <w:i/>
        </w:rPr>
        <w:t>assessed</w:t>
      </w:r>
      <w:r w:rsidR="00144239">
        <w:t xml:space="preserve"> value </w:t>
      </w:r>
      <w:r w:rsidR="00080EFF">
        <w:t>of the exempt property</w:t>
      </w:r>
      <w:r w:rsidR="0078100E">
        <w:t xml:space="preserve"> cannot simply be subtracted from the appraised value of the property</w:t>
      </w:r>
      <w:r w:rsidR="00502B08">
        <w:t xml:space="preserve"> as  whole</w:t>
      </w:r>
    </w:p>
    <w:p w14:paraId="1470DB40" w14:textId="77777777" w:rsidR="0008774A" w:rsidRDefault="0008774A" w:rsidP="002B616D"/>
    <w:p w14:paraId="4897DAED" w14:textId="77777777" w:rsidR="0008774A" w:rsidRDefault="00502B08" w:rsidP="002B616D">
      <w:r>
        <w:tab/>
      </w:r>
      <w:r>
        <w:rPr>
          <w:i/>
        </w:rPr>
        <w:t xml:space="preserve">Madison Paper Industries v. Town of Madison, </w:t>
      </w:r>
      <w:r>
        <w:t>No. 2016-009, at 25</w:t>
      </w:r>
    </w:p>
    <w:p w14:paraId="04B6842D" w14:textId="77777777" w:rsidR="009403BF" w:rsidRDefault="00502B08" w:rsidP="002B616D">
      <w:r>
        <w:tab/>
      </w:r>
      <w:r>
        <w:tab/>
        <w:t>(</w:t>
      </w:r>
      <w:r w:rsidR="009403BF">
        <w:t>BETE: Business Equipment Tax Exemption, 36 M.R.S. §§ 691-</w:t>
      </w:r>
    </w:p>
    <w:p w14:paraId="68F97029" w14:textId="77777777" w:rsidR="00502B08" w:rsidRDefault="009403BF" w:rsidP="002B616D">
      <w:r>
        <w:tab/>
      </w:r>
      <w:r>
        <w:tab/>
        <w:t>699)</w:t>
      </w:r>
    </w:p>
    <w:p w14:paraId="4450CF7A" w14:textId="77777777" w:rsidR="00502B08" w:rsidRDefault="00502B08" w:rsidP="002B616D"/>
    <w:p w14:paraId="6B345B73" w14:textId="77777777" w:rsidR="00B44A87" w:rsidRDefault="00F21F54" w:rsidP="002B616D">
      <w:r>
        <w:tab/>
      </w:r>
    </w:p>
    <w:p w14:paraId="52A54CB4" w14:textId="77777777" w:rsidR="002B616D" w:rsidRDefault="002B616D" w:rsidP="002B616D">
      <w:r>
        <w:t>Application for exemption must be filed by April 1</w:t>
      </w:r>
      <w:r>
        <w:rPr>
          <w:vertAlign w:val="superscript"/>
        </w:rPr>
        <w:t>st</w:t>
      </w:r>
      <w:r>
        <w:t xml:space="preserve"> of tax year in which clas</w:t>
      </w:r>
      <w:r w:rsidR="002201AC">
        <w:t>sification is sought, 36 M.R.S</w:t>
      </w:r>
      <w:r w:rsidR="002242FA">
        <w:t>. § 652(</w:t>
      </w:r>
      <w:r>
        <w:t xml:space="preserve">last </w:t>
      </w:r>
      <w:r>
        <w:rPr>
          <w:rFonts w:ascii="Arial" w:hAnsi="Arial"/>
        </w:rPr>
        <w:t>¶</w:t>
      </w:r>
      <w:r w:rsidR="002242FA">
        <w:rPr>
          <w:rFonts w:ascii="Arial" w:hAnsi="Arial"/>
        </w:rPr>
        <w:t>)</w:t>
      </w:r>
    </w:p>
    <w:p w14:paraId="2A7C6E08" w14:textId="77777777" w:rsidR="002B616D" w:rsidRDefault="002B616D" w:rsidP="002B616D"/>
    <w:p w14:paraId="0295FE2E" w14:textId="77777777" w:rsidR="002B616D" w:rsidRDefault="002B616D" w:rsidP="002B616D">
      <w:pPr>
        <w:ind w:right="-180"/>
      </w:pPr>
      <w:r>
        <w:tab/>
      </w:r>
      <w:r>
        <w:rPr>
          <w:i/>
        </w:rPr>
        <w:t xml:space="preserve">Gregory v. MMC Realty Corp. &amp; Maine Medical Center, </w:t>
      </w:r>
      <w:r>
        <w:t xml:space="preserve">No. 2000-001, </w:t>
      </w:r>
    </w:p>
    <w:p w14:paraId="4F44D2F2" w14:textId="77777777" w:rsidR="002B616D" w:rsidRPr="00013CE4" w:rsidRDefault="002B616D" w:rsidP="002B616D">
      <w:pPr>
        <w:ind w:left="720" w:right="-180" w:firstLine="720"/>
        <w:rPr>
          <w:i/>
        </w:rPr>
      </w:pPr>
      <w:r>
        <w:t>at 44, 56</w:t>
      </w:r>
    </w:p>
    <w:p w14:paraId="1E5D7C83" w14:textId="77777777" w:rsidR="0063552C" w:rsidRDefault="00B83AF1" w:rsidP="0063552C">
      <w:pPr>
        <w:ind w:firstLine="720"/>
      </w:pPr>
      <w:r>
        <w:rPr>
          <w:i/>
        </w:rPr>
        <w:t xml:space="preserve">Camp O-At-Ka, Inc. v. Town of Sebago, </w:t>
      </w:r>
      <w:r>
        <w:t>No. 2016-010, at 1</w:t>
      </w:r>
    </w:p>
    <w:p w14:paraId="037E7BF8" w14:textId="77777777" w:rsidR="0063552C" w:rsidRDefault="0063552C" w:rsidP="0063552C">
      <w:pPr>
        <w:ind w:right="180" w:firstLine="720"/>
      </w:pPr>
      <w:r>
        <w:rPr>
          <w:i/>
        </w:rPr>
        <w:t xml:space="preserve">Maine Coast Medical Realty, Inc. v. City of Ellsworth, </w:t>
      </w:r>
      <w:r w:rsidR="00613EE2">
        <w:t>Nos. 2018-013,</w:t>
      </w:r>
      <w:r>
        <w:t xml:space="preserve"> </w:t>
      </w:r>
    </w:p>
    <w:p w14:paraId="26668C6C" w14:textId="77777777" w:rsidR="0063552C" w:rsidRDefault="0063552C" w:rsidP="0063552C">
      <w:pPr>
        <w:ind w:right="180"/>
      </w:pPr>
      <w:r>
        <w:tab/>
      </w:r>
      <w:r>
        <w:tab/>
        <w:t>-014 &amp; -015, at 7-8</w:t>
      </w:r>
    </w:p>
    <w:p w14:paraId="69C2B8A5" w14:textId="3CA30384" w:rsidR="003D77FA" w:rsidRPr="006B112B" w:rsidRDefault="006B112B" w:rsidP="00E97E14">
      <w:pPr>
        <w:ind w:left="1440" w:right="180" w:hanging="720"/>
      </w:pPr>
      <w:r>
        <w:rPr>
          <w:i/>
          <w:iCs/>
        </w:rPr>
        <w:t>Hurricane Island Foundation v. Town of Vinalhaven,</w:t>
      </w:r>
      <w:r>
        <w:t xml:space="preserve"> No. 2020-016</w:t>
      </w:r>
      <w:r w:rsidR="00626559">
        <w:t xml:space="preserve"> (decision on jurisdiction) (application for exemption not filed)</w:t>
      </w:r>
    </w:p>
    <w:p w14:paraId="4725CEF8" w14:textId="77777777" w:rsidR="00B83AF1" w:rsidRDefault="00B83AF1" w:rsidP="00B83AF1">
      <w:pPr>
        <w:ind w:firstLine="720"/>
      </w:pPr>
    </w:p>
    <w:p w14:paraId="1081E1BB" w14:textId="77777777" w:rsidR="002B616D" w:rsidRDefault="002B616D" w:rsidP="002B616D"/>
    <w:p w14:paraId="61BD6A0B" w14:textId="77777777" w:rsidR="00B83AF1" w:rsidRDefault="00B83AF1" w:rsidP="002B616D">
      <w:r>
        <w:t>Abatement is always initially requested from the assessor</w:t>
      </w:r>
    </w:p>
    <w:p w14:paraId="3A9A2128" w14:textId="77777777" w:rsidR="00B83AF1" w:rsidRDefault="00B83AF1" w:rsidP="002B616D"/>
    <w:p w14:paraId="45F6CA5B" w14:textId="77777777" w:rsidR="00B83AF1" w:rsidRDefault="00B83AF1" w:rsidP="002B616D">
      <w:r>
        <w:tab/>
      </w:r>
      <w:r>
        <w:rPr>
          <w:i/>
        </w:rPr>
        <w:t xml:space="preserve">Camp O-At-Ka, Inc. v. Town of Sebago, </w:t>
      </w:r>
      <w:r>
        <w:t>No. 2016-010, at 3</w:t>
      </w:r>
    </w:p>
    <w:p w14:paraId="27BDE232" w14:textId="77777777" w:rsidR="00B83AF1" w:rsidRDefault="00B83AF1" w:rsidP="002B616D"/>
    <w:p w14:paraId="3A9B6989" w14:textId="77777777" w:rsidR="003308FD" w:rsidRDefault="003308FD" w:rsidP="003308FD"/>
    <w:p w14:paraId="772C90A5" w14:textId="77777777" w:rsidR="003308FD" w:rsidRDefault="003308FD" w:rsidP="003308FD">
      <w:r>
        <w:t>A request for tax exempt status is not itself an application for abatement, which can be made only after the city’s denial of the request</w:t>
      </w:r>
      <w:r w:rsidR="007648E1">
        <w:t xml:space="preserve">; section 652(1) sets forth no appeal procedure </w:t>
      </w:r>
      <w:r>
        <w:t xml:space="preserve"> </w:t>
      </w:r>
    </w:p>
    <w:p w14:paraId="03B60F05" w14:textId="77777777" w:rsidR="003308FD" w:rsidRDefault="003308FD" w:rsidP="003308FD"/>
    <w:p w14:paraId="7A6AD6B4" w14:textId="77777777" w:rsidR="003308FD" w:rsidRDefault="003308FD" w:rsidP="003308FD">
      <w:r>
        <w:tab/>
      </w:r>
      <w:r>
        <w:rPr>
          <w:i/>
        </w:rPr>
        <w:t xml:space="preserve">The Salvation Army v. City of Lewiston, </w:t>
      </w:r>
      <w:r w:rsidR="007648E1">
        <w:t>No. 95-119, at 2</w:t>
      </w:r>
      <w:r>
        <w:t xml:space="preserve"> </w:t>
      </w:r>
    </w:p>
    <w:p w14:paraId="6FBBB7D1" w14:textId="77777777" w:rsidR="007648E1" w:rsidRDefault="007648E1" w:rsidP="007648E1">
      <w:pPr>
        <w:ind w:right="180"/>
      </w:pPr>
      <w:r>
        <w:tab/>
      </w:r>
      <w:r>
        <w:rPr>
          <w:i/>
        </w:rPr>
        <w:t xml:space="preserve">Maine Coast Medical Realty, Inc. v. City of Ellsworth, </w:t>
      </w:r>
      <w:r w:rsidR="004C332B">
        <w:t>Nos. 20</w:t>
      </w:r>
      <w:r w:rsidR="00613EE2">
        <w:t>18-013,</w:t>
      </w:r>
      <w:r>
        <w:t xml:space="preserve"> </w:t>
      </w:r>
    </w:p>
    <w:p w14:paraId="0F87B3A8" w14:textId="77777777" w:rsidR="003308FD" w:rsidRDefault="007648E1" w:rsidP="007648E1">
      <w:pPr>
        <w:ind w:right="180"/>
      </w:pPr>
      <w:r>
        <w:tab/>
      </w:r>
      <w:r>
        <w:tab/>
        <w:t>-014 &amp; -015, at 7</w:t>
      </w:r>
    </w:p>
    <w:p w14:paraId="6403E8B4" w14:textId="77777777" w:rsidR="007648E1" w:rsidRDefault="007648E1" w:rsidP="007648E1">
      <w:pPr>
        <w:ind w:right="180"/>
      </w:pPr>
    </w:p>
    <w:p w14:paraId="050335D5" w14:textId="77777777" w:rsidR="00B83AF1" w:rsidRDefault="00B83AF1" w:rsidP="002B616D"/>
    <w:p w14:paraId="6734EA31" w14:textId="77777777" w:rsidR="003308FD" w:rsidRDefault="003308FD" w:rsidP="002B616D">
      <w:r>
        <w:t>Application for abatement must be filed within 185 days of commitment, and if denied (or deemed denied) must be appealed within 60 days</w:t>
      </w:r>
    </w:p>
    <w:p w14:paraId="74095461" w14:textId="77777777" w:rsidR="003308FD" w:rsidRDefault="003308FD" w:rsidP="002B616D"/>
    <w:p w14:paraId="24F713BD" w14:textId="77777777" w:rsidR="003308FD" w:rsidRDefault="003308FD" w:rsidP="002B616D">
      <w:r>
        <w:tab/>
      </w:r>
      <w:r>
        <w:rPr>
          <w:i/>
        </w:rPr>
        <w:t xml:space="preserve">Camp O-At-Ka, Inc. v. Town of Sebago, </w:t>
      </w:r>
      <w:r>
        <w:t>No. 2016-010, at 3</w:t>
      </w:r>
    </w:p>
    <w:p w14:paraId="35BCEEEF" w14:textId="77777777" w:rsidR="0063552C" w:rsidRDefault="0063552C" w:rsidP="0063552C">
      <w:pPr>
        <w:ind w:right="180"/>
      </w:pPr>
      <w:r>
        <w:tab/>
      </w:r>
      <w:r>
        <w:rPr>
          <w:i/>
        </w:rPr>
        <w:t xml:space="preserve">Maine Coast Medical Realty, Inc. v. City of Ellsworth, </w:t>
      </w:r>
      <w:r w:rsidR="00613EE2">
        <w:t>Nos. 2018-013,</w:t>
      </w:r>
      <w:r>
        <w:t xml:space="preserve"> </w:t>
      </w:r>
    </w:p>
    <w:p w14:paraId="2C272649" w14:textId="77777777" w:rsidR="0063552C" w:rsidRDefault="0063552C" w:rsidP="0063552C">
      <w:pPr>
        <w:ind w:right="180"/>
      </w:pPr>
      <w:r>
        <w:tab/>
      </w:r>
      <w:r>
        <w:tab/>
        <w:t>-014 &amp; -015, at 4</w:t>
      </w:r>
    </w:p>
    <w:p w14:paraId="74F481BA" w14:textId="77777777" w:rsidR="003308FD" w:rsidRDefault="003308FD" w:rsidP="002B616D"/>
    <w:p w14:paraId="6321BA26" w14:textId="77777777" w:rsidR="003308FD" w:rsidRDefault="003308FD" w:rsidP="002B616D"/>
    <w:p w14:paraId="1FEF2E21" w14:textId="77777777" w:rsidR="003308FD" w:rsidRDefault="003308FD" w:rsidP="002B616D">
      <w:r>
        <w:t>36 M.R.S. § 652 does not set forth an appeal procedure</w:t>
      </w:r>
    </w:p>
    <w:p w14:paraId="35C9782A" w14:textId="77777777" w:rsidR="003308FD" w:rsidRDefault="003308FD" w:rsidP="002B616D"/>
    <w:p w14:paraId="0D13A460" w14:textId="77777777" w:rsidR="003308FD" w:rsidRDefault="003308FD" w:rsidP="002B616D">
      <w:r>
        <w:tab/>
      </w:r>
      <w:r>
        <w:rPr>
          <w:i/>
        </w:rPr>
        <w:t xml:space="preserve">The Salvation Army v. City of Lewiston, </w:t>
      </w:r>
      <w:r>
        <w:t>No. 95-119, at 2</w:t>
      </w:r>
    </w:p>
    <w:p w14:paraId="4595A46E" w14:textId="77777777" w:rsidR="003308FD" w:rsidRDefault="003308FD" w:rsidP="002B616D">
      <w:r>
        <w:tab/>
      </w:r>
      <w:r>
        <w:rPr>
          <w:i/>
        </w:rPr>
        <w:t xml:space="preserve">Camp O-At-Ka, Inc. v. Town of Sebago, </w:t>
      </w:r>
      <w:r>
        <w:t>No. 2016-010, at 3</w:t>
      </w:r>
    </w:p>
    <w:p w14:paraId="18D1FA96" w14:textId="77777777" w:rsidR="0063552C" w:rsidRDefault="0063552C" w:rsidP="0063552C">
      <w:pPr>
        <w:ind w:right="180"/>
      </w:pPr>
      <w:r>
        <w:tab/>
      </w:r>
      <w:r>
        <w:rPr>
          <w:i/>
        </w:rPr>
        <w:t xml:space="preserve">Maine Coast Medical Realty, Inc. v. City of Ellsworth, </w:t>
      </w:r>
      <w:r w:rsidR="00613EE2">
        <w:t>Nos. 2018-013,</w:t>
      </w:r>
      <w:r>
        <w:t xml:space="preserve"> </w:t>
      </w:r>
    </w:p>
    <w:p w14:paraId="4A87122D" w14:textId="77777777" w:rsidR="0063552C" w:rsidRDefault="0063552C" w:rsidP="0063552C">
      <w:pPr>
        <w:ind w:right="180"/>
      </w:pPr>
      <w:r>
        <w:tab/>
      </w:r>
      <w:r>
        <w:tab/>
        <w:t>-014 &amp; -015, at 7</w:t>
      </w:r>
    </w:p>
    <w:p w14:paraId="3AD11F57" w14:textId="77777777" w:rsidR="003308FD" w:rsidRDefault="003308FD" w:rsidP="002B616D"/>
    <w:p w14:paraId="03AC2207" w14:textId="77777777" w:rsidR="006946D5" w:rsidRDefault="006946D5" w:rsidP="002B616D"/>
    <w:p w14:paraId="7DA21CB6" w14:textId="77777777" w:rsidR="006946D5" w:rsidRDefault="006946D5" w:rsidP="002B616D">
      <w:r>
        <w:t>The Board cannot hear a claim that has not been properly appealed through the municipal level</w:t>
      </w:r>
    </w:p>
    <w:p w14:paraId="4F347ED5" w14:textId="77777777" w:rsidR="006946D5" w:rsidRDefault="006946D5" w:rsidP="006946D5">
      <w:pPr>
        <w:ind w:firstLine="720"/>
      </w:pPr>
    </w:p>
    <w:p w14:paraId="2BF29004" w14:textId="77777777" w:rsidR="006946D5" w:rsidRDefault="006946D5" w:rsidP="006946D5">
      <w:r>
        <w:tab/>
      </w:r>
      <w:r>
        <w:rPr>
          <w:i/>
        </w:rPr>
        <w:t xml:space="preserve">Camp O-At-Ka, Inc. v. Town of Sebago, </w:t>
      </w:r>
      <w:r>
        <w:t>No. 2016-010, at 4 (premature</w:t>
      </w:r>
    </w:p>
    <w:p w14:paraId="138BACBE" w14:textId="77777777" w:rsidR="006946D5" w:rsidRDefault="006946D5" w:rsidP="006946D5">
      <w:r>
        <w:tab/>
      </w:r>
      <w:r>
        <w:tab/>
        <w:t>request, no timely application after commitment)</w:t>
      </w:r>
    </w:p>
    <w:p w14:paraId="706EACD8" w14:textId="77777777" w:rsidR="003308FD" w:rsidRDefault="003308FD" w:rsidP="002B616D"/>
    <w:p w14:paraId="60E9C0AB" w14:textId="77777777" w:rsidR="006946D5" w:rsidRDefault="006946D5" w:rsidP="002B616D"/>
    <w:p w14:paraId="02915709" w14:textId="77777777" w:rsidR="002B616D" w:rsidRDefault="002B616D" w:rsidP="002201AC">
      <w:r>
        <w:t>Once an exemption is granted, it remains in effect until the assessor has evide</w:t>
      </w:r>
      <w:r w:rsidR="002201AC">
        <w:t>nce to disqualify it, 36 M.R.S</w:t>
      </w:r>
      <w:r w:rsidR="002242FA">
        <w:t>. § 652(</w:t>
      </w:r>
      <w:r>
        <w:t xml:space="preserve">last </w:t>
      </w:r>
      <w:r w:rsidRPr="002242FA">
        <w:t>¶</w:t>
      </w:r>
      <w:r w:rsidR="002242FA">
        <w:t>)</w:t>
      </w:r>
    </w:p>
    <w:p w14:paraId="1CC4B1DD" w14:textId="77777777" w:rsidR="002B616D" w:rsidRDefault="002B616D" w:rsidP="002B616D"/>
    <w:p w14:paraId="40E82A9A" w14:textId="77777777" w:rsidR="002B616D" w:rsidRDefault="002B616D" w:rsidP="002B616D">
      <w:pPr>
        <w:ind w:right="-180"/>
      </w:pPr>
      <w:r>
        <w:tab/>
      </w:r>
      <w:r>
        <w:rPr>
          <w:i/>
        </w:rPr>
        <w:t xml:space="preserve">Gregory v. MMC Realty Corp. &amp; Maine Medical Center, </w:t>
      </w:r>
      <w:r>
        <w:t xml:space="preserve">No. 2000-001, </w:t>
      </w:r>
    </w:p>
    <w:p w14:paraId="25B73315" w14:textId="77777777" w:rsidR="002B616D" w:rsidRPr="00013CE4" w:rsidRDefault="002B616D" w:rsidP="002B616D">
      <w:pPr>
        <w:ind w:left="720" w:right="-180" w:firstLine="720"/>
        <w:rPr>
          <w:i/>
        </w:rPr>
      </w:pPr>
      <w:r>
        <w:t>at 44-45, 64</w:t>
      </w:r>
    </w:p>
    <w:p w14:paraId="002F7E01" w14:textId="77777777" w:rsidR="002B616D" w:rsidRDefault="002B616D" w:rsidP="002B616D"/>
    <w:p w14:paraId="3901A9E1" w14:textId="77777777" w:rsidR="00B44A87" w:rsidRDefault="00B44A87" w:rsidP="002B616D"/>
    <w:p w14:paraId="0FDEFB74" w14:textId="77777777" w:rsidR="00B44A87" w:rsidRDefault="00B44A87" w:rsidP="002B616D">
      <w:r>
        <w:t>One who has obtained an exemption is entitled to retain it year to year until it is denied by the assessors, at which point the taxpayer again must prove its eligibility for the exemption</w:t>
      </w:r>
    </w:p>
    <w:p w14:paraId="7861436A" w14:textId="77777777" w:rsidR="00B44A87" w:rsidRDefault="00B44A87" w:rsidP="002B616D"/>
    <w:p w14:paraId="46643524" w14:textId="77777777" w:rsidR="00B44A87" w:rsidRDefault="00B44A87" w:rsidP="00B44A87">
      <w:pPr>
        <w:rPr>
          <w:szCs w:val="24"/>
        </w:rPr>
      </w:pPr>
      <w:r>
        <w:tab/>
      </w:r>
      <w:r w:rsidRPr="00D34067">
        <w:rPr>
          <w:i/>
          <w:szCs w:val="24"/>
        </w:rPr>
        <w:t xml:space="preserve">Soil Preparation, Inc. v. Town of Plymouth, </w:t>
      </w:r>
      <w:r w:rsidRPr="00D34067">
        <w:rPr>
          <w:szCs w:val="24"/>
        </w:rPr>
        <w:t xml:space="preserve">Nos. 2015-015, </w:t>
      </w:r>
      <w:r w:rsidRPr="00D34067">
        <w:rPr>
          <w:szCs w:val="24"/>
        </w:rPr>
        <w:softHyphen/>
      </w:r>
      <w:r w:rsidR="00CB7C61">
        <w:rPr>
          <w:szCs w:val="24"/>
        </w:rPr>
        <w:t>-</w:t>
      </w:r>
      <w:r w:rsidRPr="00D34067">
        <w:rPr>
          <w:szCs w:val="24"/>
        </w:rPr>
        <w:t>016, -017</w:t>
      </w:r>
      <w:r w:rsidR="00CB7C61">
        <w:rPr>
          <w:szCs w:val="24"/>
        </w:rPr>
        <w:t>,</w:t>
      </w:r>
    </w:p>
    <w:p w14:paraId="0D5774D5" w14:textId="77777777" w:rsidR="00B44A87" w:rsidRDefault="00B44A87" w:rsidP="00B44A87">
      <w:pPr>
        <w:rPr>
          <w:szCs w:val="24"/>
        </w:rPr>
      </w:pPr>
      <w:r>
        <w:rPr>
          <w:szCs w:val="24"/>
        </w:rPr>
        <w:tab/>
      </w:r>
      <w:r>
        <w:rPr>
          <w:szCs w:val="24"/>
        </w:rPr>
        <w:tab/>
        <w:t>at 6</w:t>
      </w:r>
    </w:p>
    <w:p w14:paraId="6F29BF2E" w14:textId="77777777" w:rsidR="00B44A87" w:rsidRDefault="00B44A87" w:rsidP="002B616D"/>
    <w:p w14:paraId="2F984392" w14:textId="77777777" w:rsidR="002B616D" w:rsidRDefault="002B616D" w:rsidP="002B616D"/>
    <w:p w14:paraId="7F64F540" w14:textId="77777777" w:rsidR="002B616D" w:rsidRDefault="002B616D" w:rsidP="002B616D">
      <w:r>
        <w:t>Subsequent purchase of property by tax exempt entity does not permit rebate of taxes for period of time that that entity owned property</w:t>
      </w:r>
    </w:p>
    <w:p w14:paraId="5F21A7D0" w14:textId="77777777" w:rsidR="002B616D" w:rsidRDefault="002B616D" w:rsidP="002B616D"/>
    <w:p w14:paraId="292FB14D" w14:textId="77777777" w:rsidR="002B616D" w:rsidRDefault="002B616D" w:rsidP="002B616D">
      <w:pPr>
        <w:ind w:firstLine="720"/>
      </w:pPr>
      <w:r>
        <w:rPr>
          <w:i/>
        </w:rPr>
        <w:t xml:space="preserve">Finance Authority of Maine v. City of Caribou, </w:t>
      </w:r>
      <w:r>
        <w:t>No. 90-36, at 2</w:t>
      </w:r>
    </w:p>
    <w:p w14:paraId="25B1AF8A" w14:textId="77777777" w:rsidR="002B616D" w:rsidRDefault="002B616D" w:rsidP="002B616D">
      <w:pPr>
        <w:rPr>
          <w:b/>
          <w:u w:val="single"/>
        </w:rPr>
      </w:pPr>
    </w:p>
    <w:p w14:paraId="2CA80F6F" w14:textId="77777777" w:rsidR="002B616D" w:rsidRDefault="002B616D" w:rsidP="002B616D">
      <w:pPr>
        <w:rPr>
          <w:b/>
          <w:u w:val="single"/>
        </w:rPr>
      </w:pPr>
    </w:p>
    <w:p w14:paraId="4664E80C" w14:textId="77777777" w:rsidR="002B616D" w:rsidRDefault="002B616D" w:rsidP="002B616D">
      <w:pPr>
        <w:pStyle w:val="Header"/>
        <w:tabs>
          <w:tab w:val="clear" w:pos="4320"/>
          <w:tab w:val="clear" w:pos="8640"/>
        </w:tabs>
      </w:pPr>
      <w:r>
        <w:t>Tax exemptions cannot be prorated for a part of a year</w:t>
      </w:r>
    </w:p>
    <w:p w14:paraId="2826DC38" w14:textId="77777777" w:rsidR="002B616D" w:rsidRDefault="002B616D" w:rsidP="002B616D">
      <w:pPr>
        <w:pStyle w:val="Header"/>
        <w:tabs>
          <w:tab w:val="clear" w:pos="4320"/>
          <w:tab w:val="clear" w:pos="8640"/>
        </w:tabs>
      </w:pPr>
    </w:p>
    <w:p w14:paraId="75DB0B3C" w14:textId="77777777" w:rsidR="002B616D" w:rsidRDefault="002B616D" w:rsidP="002B616D">
      <w:pPr>
        <w:pStyle w:val="Header"/>
        <w:tabs>
          <w:tab w:val="clear" w:pos="4320"/>
          <w:tab w:val="clear" w:pos="8640"/>
        </w:tabs>
      </w:pPr>
      <w:r>
        <w:tab/>
      </w:r>
      <w:r>
        <w:rPr>
          <w:i/>
        </w:rPr>
        <w:t xml:space="preserve">New Marblehead North Housing Corp. v. Taylor, </w:t>
      </w:r>
      <w:r>
        <w:t>No. 90-10, at 6</w:t>
      </w:r>
    </w:p>
    <w:p w14:paraId="6F4AF428" w14:textId="77777777" w:rsidR="002B616D" w:rsidRDefault="002B616D" w:rsidP="002B616D">
      <w:pPr>
        <w:rPr>
          <w:b/>
          <w:u w:val="single"/>
        </w:rPr>
      </w:pPr>
    </w:p>
    <w:p w14:paraId="29858A02" w14:textId="77777777" w:rsidR="002B616D" w:rsidRDefault="002B616D" w:rsidP="002B616D">
      <w:pPr>
        <w:rPr>
          <w:b/>
          <w:u w:val="single"/>
        </w:rPr>
      </w:pPr>
    </w:p>
    <w:p w14:paraId="030C42BA" w14:textId="77777777" w:rsidR="002B616D" w:rsidRDefault="002B616D" w:rsidP="002B616D">
      <w:pPr>
        <w:pStyle w:val="Header"/>
        <w:tabs>
          <w:tab w:val="clear" w:pos="4320"/>
          <w:tab w:val="clear" w:pos="8640"/>
        </w:tabs>
      </w:pPr>
      <w:r>
        <w:t>Property under construction on April 1</w:t>
      </w:r>
      <w:r>
        <w:rPr>
          <w:vertAlign w:val="superscript"/>
        </w:rPr>
        <w:t>st</w:t>
      </w:r>
      <w:r>
        <w:t xml:space="preserve"> is eligible for exemption</w:t>
      </w:r>
    </w:p>
    <w:p w14:paraId="08687E70" w14:textId="77777777" w:rsidR="002B616D" w:rsidRDefault="002B616D" w:rsidP="002B616D">
      <w:pPr>
        <w:pStyle w:val="Header"/>
        <w:tabs>
          <w:tab w:val="clear" w:pos="4320"/>
          <w:tab w:val="clear" w:pos="8640"/>
        </w:tabs>
      </w:pPr>
    </w:p>
    <w:p w14:paraId="2BC75041" w14:textId="77777777" w:rsidR="002B616D" w:rsidRDefault="002B616D" w:rsidP="002B616D">
      <w:pPr>
        <w:pStyle w:val="Header"/>
        <w:tabs>
          <w:tab w:val="clear" w:pos="4320"/>
          <w:tab w:val="clear" w:pos="8640"/>
        </w:tabs>
      </w:pPr>
      <w:r>
        <w:tab/>
      </w:r>
      <w:r>
        <w:rPr>
          <w:i/>
        </w:rPr>
        <w:t xml:space="preserve">New Marblehead North Housing Corp. v. Taylor, </w:t>
      </w:r>
      <w:r>
        <w:t>No. 90-10, at 5-7</w:t>
      </w:r>
    </w:p>
    <w:p w14:paraId="185E959D" w14:textId="77777777" w:rsidR="002B616D" w:rsidRDefault="002B616D" w:rsidP="002B616D">
      <w:pPr>
        <w:pStyle w:val="Header"/>
        <w:tabs>
          <w:tab w:val="clear" w:pos="4320"/>
          <w:tab w:val="clear" w:pos="8640"/>
        </w:tabs>
      </w:pPr>
    </w:p>
    <w:p w14:paraId="7F9E619D" w14:textId="77777777" w:rsidR="002B616D" w:rsidRDefault="002B616D" w:rsidP="002B616D">
      <w:pPr>
        <w:pStyle w:val="Header"/>
        <w:tabs>
          <w:tab w:val="clear" w:pos="4320"/>
          <w:tab w:val="clear" w:pos="8640"/>
        </w:tabs>
      </w:pPr>
    </w:p>
    <w:p w14:paraId="7A13C7B8" w14:textId="77777777" w:rsidR="002B616D" w:rsidRDefault="002B616D" w:rsidP="002B616D">
      <w:pPr>
        <w:pStyle w:val="Header"/>
        <w:tabs>
          <w:tab w:val="clear" w:pos="4320"/>
          <w:tab w:val="clear" w:pos="8640"/>
        </w:tabs>
      </w:pPr>
      <w:r>
        <w:t>Relevant question is whether the property is devoted to the purposes of the owner-institution, not actual, physical use, as of April 1</w:t>
      </w:r>
      <w:r>
        <w:rPr>
          <w:vertAlign w:val="superscript"/>
        </w:rPr>
        <w:t>st</w:t>
      </w:r>
    </w:p>
    <w:p w14:paraId="63E1D3DB" w14:textId="77777777" w:rsidR="002B616D" w:rsidRDefault="002B616D" w:rsidP="002B616D">
      <w:pPr>
        <w:pStyle w:val="Header"/>
        <w:tabs>
          <w:tab w:val="clear" w:pos="4320"/>
          <w:tab w:val="clear" w:pos="8640"/>
        </w:tabs>
      </w:pPr>
    </w:p>
    <w:p w14:paraId="698955B1" w14:textId="77777777" w:rsidR="002B616D" w:rsidRDefault="002B616D" w:rsidP="002B616D">
      <w:pPr>
        <w:pStyle w:val="Header"/>
        <w:tabs>
          <w:tab w:val="clear" w:pos="4320"/>
          <w:tab w:val="clear" w:pos="8640"/>
        </w:tabs>
      </w:pPr>
      <w:r>
        <w:tab/>
      </w:r>
      <w:r>
        <w:rPr>
          <w:i/>
        </w:rPr>
        <w:t xml:space="preserve">New Marblehead North Housing Corp. v. Taylor, </w:t>
      </w:r>
      <w:r>
        <w:t>No. 90-10, at 6-7</w:t>
      </w:r>
    </w:p>
    <w:p w14:paraId="54A95F09" w14:textId="77777777" w:rsidR="002B616D" w:rsidRDefault="002B616D" w:rsidP="002B616D">
      <w:pPr>
        <w:pStyle w:val="Header"/>
        <w:tabs>
          <w:tab w:val="clear" w:pos="4320"/>
          <w:tab w:val="clear" w:pos="8640"/>
        </w:tabs>
      </w:pPr>
    </w:p>
    <w:p w14:paraId="00AFC027" w14:textId="77777777" w:rsidR="002B616D" w:rsidRDefault="002B616D" w:rsidP="002B616D">
      <w:pPr>
        <w:pStyle w:val="Header"/>
        <w:tabs>
          <w:tab w:val="clear" w:pos="4320"/>
          <w:tab w:val="clear" w:pos="8640"/>
        </w:tabs>
      </w:pPr>
    </w:p>
    <w:p w14:paraId="716B5083" w14:textId="77777777" w:rsidR="002B616D" w:rsidRDefault="002201AC" w:rsidP="002B616D">
      <w:pPr>
        <w:pStyle w:val="Header"/>
        <w:tabs>
          <w:tab w:val="clear" w:pos="4320"/>
          <w:tab w:val="clear" w:pos="8640"/>
        </w:tabs>
      </w:pPr>
      <w:r>
        <w:t>Public property, 36 M.R.S</w:t>
      </w:r>
      <w:r w:rsidR="002B616D">
        <w:t>. § 651, is presumptively exempt from property taxation, so taxation of it is generally disfavored</w:t>
      </w:r>
    </w:p>
    <w:p w14:paraId="3CFCA235" w14:textId="77777777" w:rsidR="002B616D" w:rsidRDefault="002B616D" w:rsidP="002B616D">
      <w:pPr>
        <w:pStyle w:val="Header"/>
        <w:tabs>
          <w:tab w:val="clear" w:pos="4320"/>
          <w:tab w:val="clear" w:pos="8640"/>
        </w:tabs>
      </w:pPr>
    </w:p>
    <w:p w14:paraId="42E7B0EF" w14:textId="77777777" w:rsidR="002B616D" w:rsidRDefault="002B616D" w:rsidP="002B616D">
      <w:r>
        <w:tab/>
      </w:r>
      <w:r>
        <w:rPr>
          <w:i/>
        </w:rPr>
        <w:t xml:space="preserve">Town of Standish v. State of Maine, Bureau of Revenue Services, </w:t>
      </w:r>
    </w:p>
    <w:p w14:paraId="4D7B86F5" w14:textId="77777777" w:rsidR="002B616D" w:rsidRDefault="002B616D" w:rsidP="002B616D">
      <w:pPr>
        <w:pStyle w:val="Header"/>
        <w:tabs>
          <w:tab w:val="clear" w:pos="4320"/>
          <w:tab w:val="clear" w:pos="8640"/>
        </w:tabs>
        <w:ind w:left="720" w:firstLine="720"/>
      </w:pPr>
      <w:r>
        <w:t>No. 99-031, at 3 n.2</w:t>
      </w:r>
    </w:p>
    <w:p w14:paraId="16F53F72" w14:textId="77777777" w:rsidR="002B616D" w:rsidRDefault="002B616D" w:rsidP="002B616D">
      <w:pPr>
        <w:ind w:right="-180"/>
      </w:pPr>
      <w:r>
        <w:tab/>
      </w:r>
      <w:r w:rsidRPr="00013CE4">
        <w:rPr>
          <w:i/>
        </w:rPr>
        <w:t>Gregory v. MMC Realty Corp. &amp; Maine Medical Center,</w:t>
      </w:r>
      <w:r>
        <w:t xml:space="preserve"> No. 2000-001, </w:t>
      </w:r>
    </w:p>
    <w:p w14:paraId="598FB51B" w14:textId="77777777" w:rsidR="002B616D" w:rsidRPr="00013CE4" w:rsidRDefault="002B616D" w:rsidP="002B616D">
      <w:pPr>
        <w:ind w:left="720" w:right="-180" w:firstLine="720"/>
        <w:rPr>
          <w:i/>
        </w:rPr>
      </w:pPr>
      <w:r>
        <w:t>at 30-31</w:t>
      </w:r>
    </w:p>
    <w:p w14:paraId="7923AB97" w14:textId="77777777" w:rsidR="002B616D" w:rsidRDefault="002B616D" w:rsidP="002B616D"/>
    <w:p w14:paraId="687AB770" w14:textId="77777777" w:rsidR="002B616D" w:rsidRDefault="002B616D" w:rsidP="002B616D">
      <w:pPr>
        <w:pStyle w:val="Header"/>
        <w:tabs>
          <w:tab w:val="clear" w:pos="4320"/>
          <w:tab w:val="clear" w:pos="8640"/>
        </w:tabs>
      </w:pPr>
    </w:p>
    <w:p w14:paraId="46DC3FFE" w14:textId="77777777" w:rsidR="002B616D" w:rsidRDefault="002B616D" w:rsidP="002B616D">
      <w:pPr>
        <w:pStyle w:val="Header"/>
        <w:tabs>
          <w:tab w:val="clear" w:pos="4320"/>
          <w:tab w:val="clear" w:pos="8640"/>
        </w:tabs>
      </w:pPr>
      <w:r>
        <w:t>A benevolent and charitable corporation is one organized and conducted exclusively for such pur</w:t>
      </w:r>
      <w:r w:rsidR="002201AC">
        <w:t>poses, 36 M.R.S</w:t>
      </w:r>
      <w:r>
        <w:t>. § 652 (1)(C)(1)</w:t>
      </w:r>
    </w:p>
    <w:p w14:paraId="0A8FDA3A" w14:textId="77777777" w:rsidR="002B616D" w:rsidRDefault="002B616D" w:rsidP="002B616D">
      <w:pPr>
        <w:pStyle w:val="Header"/>
        <w:tabs>
          <w:tab w:val="clear" w:pos="4320"/>
          <w:tab w:val="clear" w:pos="8640"/>
        </w:tabs>
      </w:pPr>
    </w:p>
    <w:p w14:paraId="4BB3AC93" w14:textId="77777777" w:rsidR="002B616D" w:rsidRDefault="002B616D" w:rsidP="002B616D">
      <w:r>
        <w:tab/>
      </w:r>
      <w:r>
        <w:rPr>
          <w:i/>
        </w:rPr>
        <w:t xml:space="preserve">Marcotte Congregate Housing, Inc. v. City of Lewiston, </w:t>
      </w:r>
      <w:r>
        <w:t>Nos. 93-23 &amp;</w:t>
      </w:r>
    </w:p>
    <w:p w14:paraId="46F06482" w14:textId="77777777" w:rsidR="002B616D" w:rsidRDefault="002B616D" w:rsidP="002B616D">
      <w:r>
        <w:t xml:space="preserve"> </w:t>
      </w:r>
      <w:r>
        <w:tab/>
      </w:r>
      <w:r>
        <w:tab/>
        <w:t>93-24, at 7</w:t>
      </w:r>
    </w:p>
    <w:p w14:paraId="0F4CB8A7" w14:textId="77777777" w:rsidR="002B616D" w:rsidRPr="005057F8" w:rsidRDefault="002B616D" w:rsidP="005057F8">
      <w:pPr>
        <w:rPr>
          <w:i/>
        </w:rPr>
      </w:pPr>
      <w:r>
        <w:tab/>
      </w:r>
      <w:r w:rsidR="005057F8">
        <w:rPr>
          <w:i/>
        </w:rPr>
        <w:t>Big Lake Camp Meeting Ass’</w:t>
      </w:r>
      <w:r w:rsidRPr="00E1621C">
        <w:rPr>
          <w:i/>
        </w:rPr>
        <w:t xml:space="preserve">n v. Bureau of Taxation, </w:t>
      </w:r>
      <w:r>
        <w:t>No. 95-013, at 3</w:t>
      </w:r>
    </w:p>
    <w:p w14:paraId="0D54A7F4" w14:textId="77777777" w:rsidR="002B616D" w:rsidRDefault="002B616D" w:rsidP="002B616D">
      <w:pPr>
        <w:pStyle w:val="Header"/>
        <w:tabs>
          <w:tab w:val="clear" w:pos="4320"/>
          <w:tab w:val="clear" w:pos="8640"/>
        </w:tabs>
        <w:ind w:left="720" w:firstLine="720"/>
      </w:pPr>
      <w:r>
        <w:tab/>
      </w:r>
    </w:p>
    <w:p w14:paraId="03BBE17C" w14:textId="77777777" w:rsidR="002B616D" w:rsidRDefault="002B616D" w:rsidP="002B616D">
      <w:pPr>
        <w:pStyle w:val="Header"/>
        <w:tabs>
          <w:tab w:val="clear" w:pos="4320"/>
          <w:tab w:val="clear" w:pos="8640"/>
        </w:tabs>
      </w:pPr>
    </w:p>
    <w:p w14:paraId="59C5FB1B" w14:textId="77777777" w:rsidR="002B616D" w:rsidRDefault="002B616D" w:rsidP="002B616D">
      <w:pPr>
        <w:pStyle w:val="Header"/>
        <w:tabs>
          <w:tab w:val="clear" w:pos="4320"/>
          <w:tab w:val="clear" w:pos="8640"/>
        </w:tabs>
      </w:pPr>
      <w:r>
        <w:t>Benevolent and charitable are synonymous terms</w:t>
      </w:r>
    </w:p>
    <w:p w14:paraId="1B3F2955" w14:textId="77777777" w:rsidR="002B616D" w:rsidRDefault="002B616D" w:rsidP="002B616D">
      <w:pPr>
        <w:pStyle w:val="Header"/>
        <w:tabs>
          <w:tab w:val="clear" w:pos="4320"/>
          <w:tab w:val="clear" w:pos="8640"/>
        </w:tabs>
      </w:pPr>
    </w:p>
    <w:p w14:paraId="61215248" w14:textId="77777777" w:rsidR="002B616D" w:rsidRDefault="002B616D" w:rsidP="002B616D">
      <w:pPr>
        <w:ind w:right="-90"/>
      </w:pPr>
      <w:r>
        <w:tab/>
      </w:r>
      <w:r w:rsidRPr="00013CE4">
        <w:rPr>
          <w:i/>
        </w:rPr>
        <w:t>Gregory v. MMC Realty Corp. &amp; Maine Medical Center,</w:t>
      </w:r>
      <w:r>
        <w:t xml:space="preserve"> No. 2000-001, </w:t>
      </w:r>
    </w:p>
    <w:p w14:paraId="565E7B08" w14:textId="77777777" w:rsidR="002B616D" w:rsidRPr="00013CE4" w:rsidRDefault="002B616D" w:rsidP="002B616D">
      <w:pPr>
        <w:ind w:left="720" w:right="-90" w:firstLine="720"/>
        <w:rPr>
          <w:i/>
        </w:rPr>
      </w:pPr>
      <w:r>
        <w:t xml:space="preserve">at 42 </w:t>
      </w:r>
    </w:p>
    <w:p w14:paraId="01A2CACF" w14:textId="77777777" w:rsidR="002B616D" w:rsidRDefault="002B616D" w:rsidP="002B616D">
      <w:pPr>
        <w:pStyle w:val="Header"/>
        <w:tabs>
          <w:tab w:val="clear" w:pos="4320"/>
          <w:tab w:val="clear" w:pos="8640"/>
        </w:tabs>
      </w:pPr>
    </w:p>
    <w:p w14:paraId="5D4B2610" w14:textId="77777777" w:rsidR="002B616D" w:rsidRDefault="002B616D" w:rsidP="002B616D">
      <w:pPr>
        <w:pStyle w:val="Header"/>
        <w:tabs>
          <w:tab w:val="clear" w:pos="4320"/>
          <w:tab w:val="clear" w:pos="8640"/>
        </w:tabs>
      </w:pPr>
    </w:p>
    <w:p w14:paraId="27001CDD" w14:textId="77777777" w:rsidR="002B616D" w:rsidRDefault="002B616D" w:rsidP="002B616D">
      <w:pPr>
        <w:pStyle w:val="Header"/>
        <w:tabs>
          <w:tab w:val="clear" w:pos="4320"/>
          <w:tab w:val="clear" w:pos="8640"/>
        </w:tabs>
      </w:pPr>
      <w:r>
        <w:t>Definitions of these terms</w:t>
      </w:r>
    </w:p>
    <w:p w14:paraId="4A60228D" w14:textId="77777777" w:rsidR="002B616D" w:rsidRDefault="002B616D" w:rsidP="002B616D">
      <w:pPr>
        <w:pStyle w:val="Header"/>
        <w:tabs>
          <w:tab w:val="clear" w:pos="4320"/>
          <w:tab w:val="clear" w:pos="8640"/>
        </w:tabs>
      </w:pPr>
    </w:p>
    <w:p w14:paraId="651A5403" w14:textId="77777777" w:rsidR="002B616D" w:rsidRDefault="002B616D" w:rsidP="002B616D">
      <w:pPr>
        <w:ind w:right="-180"/>
      </w:pPr>
      <w:r>
        <w:tab/>
      </w:r>
      <w:r w:rsidRPr="00013CE4">
        <w:rPr>
          <w:i/>
        </w:rPr>
        <w:t>Gregory v. MMC Realty Corp. &amp; Maine Medical Center,</w:t>
      </w:r>
      <w:r>
        <w:t xml:space="preserve"> No. 2000-001, </w:t>
      </w:r>
    </w:p>
    <w:p w14:paraId="3E15DA4C" w14:textId="77777777" w:rsidR="002B616D" w:rsidRPr="00013CE4" w:rsidRDefault="002B616D" w:rsidP="002B616D">
      <w:pPr>
        <w:ind w:left="720" w:right="-180" w:firstLine="720"/>
        <w:rPr>
          <w:i/>
        </w:rPr>
      </w:pPr>
      <w:r>
        <w:t>at 42-43</w:t>
      </w:r>
    </w:p>
    <w:p w14:paraId="67645BF7" w14:textId="77777777" w:rsidR="002B616D" w:rsidRDefault="002B616D" w:rsidP="002B616D">
      <w:pPr>
        <w:pStyle w:val="Header"/>
        <w:tabs>
          <w:tab w:val="clear" w:pos="4320"/>
          <w:tab w:val="clear" w:pos="8640"/>
        </w:tabs>
      </w:pPr>
    </w:p>
    <w:p w14:paraId="10290214" w14:textId="77777777" w:rsidR="00FD3310" w:rsidRPr="006824FB" w:rsidRDefault="00FD3310" w:rsidP="00FD3310">
      <w:pPr>
        <w:ind w:right="-180"/>
        <w:rPr>
          <w:i/>
        </w:rPr>
      </w:pPr>
    </w:p>
    <w:p w14:paraId="10416999" w14:textId="77777777" w:rsidR="00FD3310" w:rsidRDefault="00FD3310" w:rsidP="00FD3310">
      <w:pPr>
        <w:pStyle w:val="Header"/>
        <w:tabs>
          <w:tab w:val="clear" w:pos="4320"/>
          <w:tab w:val="clear" w:pos="8640"/>
        </w:tabs>
        <w:rPr>
          <w:lang w:val="en-US"/>
        </w:rPr>
      </w:pPr>
      <w:r>
        <w:rPr>
          <w:lang w:val="en-US"/>
        </w:rPr>
        <w:t>For an activity to be benevolent and charitable it must be for the benefit of an indefinite number of persons, either by bringing the minds and hearts under the influence of education or religion, by relieving their bodies from disease, suffering, or constraint, by assisting them to establish themselves in life, or by erecting or maintaining public buildings or works or otherwise lessening the burdens of government</w:t>
      </w:r>
    </w:p>
    <w:p w14:paraId="387CCC21" w14:textId="77777777" w:rsidR="00FD3310" w:rsidRDefault="00FD3310" w:rsidP="00FD3310">
      <w:pPr>
        <w:pStyle w:val="Header"/>
        <w:tabs>
          <w:tab w:val="clear" w:pos="4320"/>
          <w:tab w:val="clear" w:pos="8640"/>
        </w:tabs>
        <w:rPr>
          <w:lang w:val="en-US"/>
        </w:rPr>
      </w:pPr>
      <w:r>
        <w:rPr>
          <w:lang w:val="en-US"/>
        </w:rPr>
        <w:tab/>
      </w:r>
    </w:p>
    <w:p w14:paraId="26AFD4A6" w14:textId="77777777" w:rsidR="00FD3310" w:rsidRDefault="00FD3310" w:rsidP="00FD3310">
      <w:pPr>
        <w:ind w:right="-180"/>
      </w:pPr>
      <w:r>
        <w:tab/>
      </w:r>
      <w:r w:rsidRPr="00013CE4">
        <w:rPr>
          <w:i/>
        </w:rPr>
        <w:t>Gregory v. MMC Realty Corp. &amp; Maine Medical Center,</w:t>
      </w:r>
      <w:r>
        <w:t xml:space="preserve"> No. 2000-001, </w:t>
      </w:r>
    </w:p>
    <w:p w14:paraId="427DA2CC" w14:textId="77777777" w:rsidR="00FD3310" w:rsidRPr="00FD3310" w:rsidRDefault="00FD3310" w:rsidP="00FD3310">
      <w:pPr>
        <w:ind w:left="720" w:right="-180" w:firstLine="720"/>
        <w:rPr>
          <w:i/>
        </w:rPr>
      </w:pPr>
      <w:r>
        <w:t>at 43</w:t>
      </w:r>
    </w:p>
    <w:p w14:paraId="68DB3251" w14:textId="77777777" w:rsidR="00FD3310" w:rsidRDefault="00FD3310" w:rsidP="00FD3310">
      <w:r>
        <w:tab/>
      </w:r>
      <w:r>
        <w:rPr>
          <w:i/>
        </w:rPr>
        <w:t xml:space="preserve">Francis Small Heritage Trust, Inc. v. Town of Limington, </w:t>
      </w:r>
      <w:r>
        <w:t>Nos. 2009-032</w:t>
      </w:r>
    </w:p>
    <w:p w14:paraId="3C262ED5" w14:textId="77777777" w:rsidR="00FD3310" w:rsidRDefault="00FD3310" w:rsidP="00FD3310">
      <w:r>
        <w:t xml:space="preserve"> </w:t>
      </w:r>
      <w:r>
        <w:tab/>
      </w:r>
      <w:r>
        <w:tab/>
        <w:t>&amp; 2010-016, at 4</w:t>
      </w:r>
    </w:p>
    <w:p w14:paraId="1FDF8051" w14:textId="77777777" w:rsidR="00FD3310" w:rsidRDefault="00FD3310" w:rsidP="00FD3310">
      <w:pPr>
        <w:pStyle w:val="Header"/>
        <w:tabs>
          <w:tab w:val="clear" w:pos="4320"/>
          <w:tab w:val="clear" w:pos="8640"/>
        </w:tabs>
        <w:rPr>
          <w:lang w:val="en-US"/>
        </w:rPr>
      </w:pPr>
    </w:p>
    <w:p w14:paraId="5C4A5C38" w14:textId="77777777" w:rsidR="002B616D" w:rsidRDefault="002B616D" w:rsidP="002B616D">
      <w:pPr>
        <w:pStyle w:val="Header"/>
        <w:tabs>
          <w:tab w:val="clear" w:pos="4320"/>
          <w:tab w:val="clear" w:pos="8640"/>
        </w:tabs>
      </w:pPr>
    </w:p>
    <w:p w14:paraId="2BC0C469" w14:textId="77777777" w:rsidR="002B616D" w:rsidRDefault="002B616D" w:rsidP="002B616D">
      <w:pPr>
        <w:pStyle w:val="Header"/>
        <w:tabs>
          <w:tab w:val="clear" w:pos="4320"/>
          <w:tab w:val="clear" w:pos="8640"/>
        </w:tabs>
      </w:pPr>
      <w:r>
        <w:t>To be a benevolent and charitable corporation it must exist exclusively and purely for such purposes</w:t>
      </w:r>
    </w:p>
    <w:p w14:paraId="1D3BB17C" w14:textId="77777777" w:rsidR="002B616D" w:rsidRDefault="002B616D" w:rsidP="002B616D">
      <w:pPr>
        <w:pStyle w:val="Header"/>
        <w:tabs>
          <w:tab w:val="clear" w:pos="4320"/>
          <w:tab w:val="clear" w:pos="8640"/>
        </w:tabs>
      </w:pPr>
    </w:p>
    <w:p w14:paraId="1614A483" w14:textId="77777777" w:rsidR="002B616D" w:rsidRDefault="002B616D" w:rsidP="002B616D">
      <w:pPr>
        <w:ind w:right="-90"/>
      </w:pPr>
      <w:r>
        <w:tab/>
      </w:r>
      <w:r w:rsidRPr="00013CE4">
        <w:rPr>
          <w:i/>
        </w:rPr>
        <w:t>Gregory v. MMC Realty Corp. &amp; Maine Medical Center,</w:t>
      </w:r>
      <w:r>
        <w:t xml:space="preserve"> No. 2000-001, </w:t>
      </w:r>
    </w:p>
    <w:p w14:paraId="30F7ED7D" w14:textId="77777777" w:rsidR="002B616D" w:rsidRPr="00013CE4" w:rsidRDefault="002B616D" w:rsidP="002B616D">
      <w:pPr>
        <w:ind w:left="720" w:right="-90" w:firstLine="720"/>
        <w:rPr>
          <w:i/>
        </w:rPr>
      </w:pPr>
      <w:r>
        <w:t>at 42</w:t>
      </w:r>
    </w:p>
    <w:p w14:paraId="325E9B38" w14:textId="77777777" w:rsidR="00F20456" w:rsidRDefault="002B616D" w:rsidP="00F20456">
      <w:r>
        <w:tab/>
      </w:r>
      <w:r w:rsidR="00F20456">
        <w:rPr>
          <w:i/>
        </w:rPr>
        <w:t xml:space="preserve">Francis Small Heritage Trust, Inc. v. Town of Limington, </w:t>
      </w:r>
      <w:r w:rsidR="00F20456">
        <w:t>Nos. 2009-032</w:t>
      </w:r>
    </w:p>
    <w:p w14:paraId="72757FC5" w14:textId="77777777" w:rsidR="002B616D" w:rsidRDefault="00F20456" w:rsidP="00F20456">
      <w:r>
        <w:t xml:space="preserve"> </w:t>
      </w:r>
      <w:r>
        <w:tab/>
      </w:r>
      <w:r>
        <w:tab/>
        <w:t>&amp; 2010-016, at 4</w:t>
      </w:r>
    </w:p>
    <w:p w14:paraId="20B38CE6" w14:textId="77777777" w:rsidR="00F20456" w:rsidRDefault="00F20456" w:rsidP="00F20456"/>
    <w:p w14:paraId="23310F6D" w14:textId="77777777" w:rsidR="00FC4E91" w:rsidRDefault="00FC4E91" w:rsidP="00F20456"/>
    <w:p w14:paraId="2C298118" w14:textId="77777777" w:rsidR="002B616D" w:rsidRPr="00FC4E91" w:rsidRDefault="00FC4E91" w:rsidP="002B616D">
      <w:pPr>
        <w:pStyle w:val="Header"/>
        <w:tabs>
          <w:tab w:val="clear" w:pos="4320"/>
          <w:tab w:val="clear" w:pos="8640"/>
        </w:tabs>
        <w:rPr>
          <w:lang w:val="en-US"/>
        </w:rPr>
      </w:pPr>
      <w:r>
        <w:rPr>
          <w:lang w:val="en-US"/>
        </w:rPr>
        <w:t>This is primarily a question of law</w:t>
      </w:r>
    </w:p>
    <w:p w14:paraId="4F4A4DE9" w14:textId="77777777" w:rsidR="00FC4E91" w:rsidRDefault="00FC4E91" w:rsidP="002B616D">
      <w:pPr>
        <w:pStyle w:val="Header"/>
        <w:tabs>
          <w:tab w:val="clear" w:pos="4320"/>
          <w:tab w:val="clear" w:pos="8640"/>
        </w:tabs>
        <w:ind w:right="-180"/>
        <w:rPr>
          <w:lang w:val="en-US"/>
        </w:rPr>
      </w:pPr>
    </w:p>
    <w:p w14:paraId="709BB577" w14:textId="77777777" w:rsidR="00FC4E91" w:rsidRDefault="00FC4E91" w:rsidP="00FC4E91">
      <w:r>
        <w:tab/>
      </w:r>
      <w:r>
        <w:rPr>
          <w:i/>
        </w:rPr>
        <w:t xml:space="preserve">Francis Small Heritage Trust, Inc. v. Town of Limington, </w:t>
      </w:r>
      <w:r>
        <w:t>Nos. 2009-032</w:t>
      </w:r>
    </w:p>
    <w:p w14:paraId="208D7D8F" w14:textId="77777777" w:rsidR="007D430A" w:rsidRDefault="00FC4E91" w:rsidP="00FC4E91">
      <w:r>
        <w:t xml:space="preserve"> </w:t>
      </w:r>
      <w:r>
        <w:tab/>
      </w:r>
      <w:r>
        <w:tab/>
        <w:t>&amp; 2010-016, at 4</w:t>
      </w:r>
    </w:p>
    <w:p w14:paraId="6F169D01" w14:textId="77777777" w:rsidR="007D430A" w:rsidRDefault="007D430A" w:rsidP="00FC4E91"/>
    <w:p w14:paraId="51922932" w14:textId="77777777" w:rsidR="007D430A" w:rsidRDefault="007D430A" w:rsidP="00FC4E91"/>
    <w:p w14:paraId="6F434A7D" w14:textId="77777777" w:rsidR="007D430A" w:rsidRDefault="007D430A" w:rsidP="00FC4E91">
      <w:r>
        <w:t>If the Board determines that property is not organized and conducted exclusively for benevolent and charitable purposes, no further analysis is needed</w:t>
      </w:r>
    </w:p>
    <w:p w14:paraId="038D89C3" w14:textId="77777777" w:rsidR="007D430A" w:rsidRDefault="007D430A" w:rsidP="00FC4E91"/>
    <w:p w14:paraId="67EAA420" w14:textId="77777777" w:rsidR="007D430A" w:rsidRDefault="007D430A" w:rsidP="007D430A">
      <w:r>
        <w:tab/>
      </w:r>
      <w:r>
        <w:rPr>
          <w:i/>
        </w:rPr>
        <w:t xml:space="preserve">Francis Small Heritage Trust, Inc. v. Town of Limington, </w:t>
      </w:r>
      <w:r>
        <w:t>Nos. 2009-032</w:t>
      </w:r>
    </w:p>
    <w:p w14:paraId="2FA758DC" w14:textId="77777777" w:rsidR="007D430A" w:rsidRDefault="007D430A" w:rsidP="007D430A">
      <w:pPr>
        <w:ind w:left="1440"/>
      </w:pPr>
      <w:r>
        <w:t>&amp; 2010-016, at 4-5 (Board finds trust did not qualify for exempt status because, under its articles of incorporation, its activities were not restricted solely to benevolent and charitable purposes)</w:t>
      </w:r>
    </w:p>
    <w:p w14:paraId="4208C5B7" w14:textId="77777777" w:rsidR="007D430A" w:rsidRDefault="007D430A" w:rsidP="007D430A">
      <w:pPr>
        <w:pStyle w:val="Header"/>
        <w:tabs>
          <w:tab w:val="clear" w:pos="4320"/>
          <w:tab w:val="clear" w:pos="8640"/>
        </w:tabs>
        <w:ind w:right="-180"/>
      </w:pPr>
    </w:p>
    <w:p w14:paraId="6595D67E" w14:textId="77777777" w:rsidR="006824FB" w:rsidRDefault="006824FB" w:rsidP="002B616D">
      <w:pPr>
        <w:pStyle w:val="Header"/>
        <w:tabs>
          <w:tab w:val="clear" w:pos="4320"/>
          <w:tab w:val="clear" w:pos="8640"/>
        </w:tabs>
        <w:rPr>
          <w:lang w:val="en-US"/>
        </w:rPr>
      </w:pPr>
    </w:p>
    <w:p w14:paraId="405297E2" w14:textId="77777777" w:rsidR="006824FB" w:rsidRDefault="006824FB" w:rsidP="006824FB">
      <w:pPr>
        <w:pStyle w:val="Header"/>
        <w:tabs>
          <w:tab w:val="clear" w:pos="4320"/>
          <w:tab w:val="clear" w:pos="8640"/>
        </w:tabs>
        <w:ind w:right="-180"/>
      </w:pPr>
      <w:r>
        <w:t>Synthesis from Maine cases on what factors determine whether a corpora-tion is benevolent and charitable</w:t>
      </w:r>
    </w:p>
    <w:p w14:paraId="3B999976" w14:textId="77777777" w:rsidR="006824FB" w:rsidRDefault="006824FB" w:rsidP="006824FB">
      <w:pPr>
        <w:pStyle w:val="Header"/>
        <w:tabs>
          <w:tab w:val="clear" w:pos="4320"/>
          <w:tab w:val="clear" w:pos="8640"/>
        </w:tabs>
      </w:pPr>
    </w:p>
    <w:p w14:paraId="0EA10DF9" w14:textId="77777777" w:rsidR="006824FB" w:rsidRDefault="006824FB" w:rsidP="006824FB">
      <w:pPr>
        <w:ind w:right="-180"/>
      </w:pPr>
      <w:r>
        <w:tab/>
      </w:r>
      <w:r>
        <w:rPr>
          <w:i/>
        </w:rPr>
        <w:t xml:space="preserve">Gregory v. MMC Realty Corp. &amp; Maine Medical Center, </w:t>
      </w:r>
      <w:r>
        <w:t xml:space="preserve">No. 2000-001, </w:t>
      </w:r>
    </w:p>
    <w:p w14:paraId="53A1D595" w14:textId="77777777" w:rsidR="006824FB" w:rsidRDefault="006824FB" w:rsidP="006824FB">
      <w:pPr>
        <w:ind w:left="720" w:right="-180" w:firstLine="720"/>
      </w:pPr>
      <w:r>
        <w:t>at 71-72</w:t>
      </w:r>
    </w:p>
    <w:p w14:paraId="028BA3F4" w14:textId="77777777" w:rsidR="00FC4E91" w:rsidRDefault="00FC4E91" w:rsidP="002B616D">
      <w:pPr>
        <w:pStyle w:val="Header"/>
        <w:tabs>
          <w:tab w:val="clear" w:pos="4320"/>
          <w:tab w:val="clear" w:pos="8640"/>
        </w:tabs>
        <w:rPr>
          <w:lang w:val="en-US"/>
        </w:rPr>
      </w:pPr>
    </w:p>
    <w:p w14:paraId="421D6D8E" w14:textId="77777777" w:rsidR="00FD3310" w:rsidRDefault="00FD3310" w:rsidP="002B616D">
      <w:pPr>
        <w:pStyle w:val="Header"/>
        <w:tabs>
          <w:tab w:val="clear" w:pos="4320"/>
          <w:tab w:val="clear" w:pos="8640"/>
        </w:tabs>
        <w:rPr>
          <w:lang w:val="en-US"/>
        </w:rPr>
      </w:pPr>
    </w:p>
    <w:p w14:paraId="7E00B6FA" w14:textId="77777777" w:rsidR="006824FB" w:rsidRDefault="00FD3310" w:rsidP="002B616D">
      <w:pPr>
        <w:pStyle w:val="Header"/>
        <w:tabs>
          <w:tab w:val="clear" w:pos="4320"/>
          <w:tab w:val="clear" w:pos="8640"/>
        </w:tabs>
        <w:rPr>
          <w:lang w:val="en-US"/>
        </w:rPr>
      </w:pPr>
      <w:r>
        <w:rPr>
          <w:lang w:val="en-US"/>
        </w:rPr>
        <w:t>Land conservation is not thought to constitute a benevolent and charitable use</w:t>
      </w:r>
    </w:p>
    <w:p w14:paraId="7C789638" w14:textId="77777777" w:rsidR="00FD3310" w:rsidRDefault="00FD3310" w:rsidP="002B616D">
      <w:pPr>
        <w:pStyle w:val="Header"/>
        <w:tabs>
          <w:tab w:val="clear" w:pos="4320"/>
          <w:tab w:val="clear" w:pos="8640"/>
        </w:tabs>
        <w:rPr>
          <w:lang w:val="en-US"/>
        </w:rPr>
      </w:pPr>
    </w:p>
    <w:p w14:paraId="3927D6DC" w14:textId="77777777" w:rsidR="00FD3310" w:rsidRDefault="00FD3310" w:rsidP="00FD3310">
      <w:r>
        <w:tab/>
      </w:r>
      <w:r>
        <w:rPr>
          <w:i/>
        </w:rPr>
        <w:t xml:space="preserve">Francis Small Heritage Trust, Inc. v. Town of Limington, </w:t>
      </w:r>
      <w:r>
        <w:t>Nos. 2009-032</w:t>
      </w:r>
    </w:p>
    <w:p w14:paraId="486A7AC8" w14:textId="77777777" w:rsidR="00FD3310" w:rsidRPr="00FD3310" w:rsidRDefault="00FD3310" w:rsidP="00FD3310">
      <w:pPr>
        <w:pStyle w:val="Header"/>
        <w:tabs>
          <w:tab w:val="clear" w:pos="4320"/>
          <w:tab w:val="clear" w:pos="8640"/>
        </w:tabs>
        <w:ind w:left="1440"/>
        <w:rPr>
          <w:lang w:val="en-US"/>
        </w:rPr>
      </w:pPr>
      <w:r>
        <w:t xml:space="preserve">&amp; 2010-016, at </w:t>
      </w:r>
      <w:r>
        <w:rPr>
          <w:lang w:val="en-US"/>
        </w:rPr>
        <w:t>7</w:t>
      </w:r>
    </w:p>
    <w:p w14:paraId="37F521B9" w14:textId="77777777" w:rsidR="00FD3310" w:rsidRDefault="00FD3310" w:rsidP="002B616D">
      <w:pPr>
        <w:pStyle w:val="Header"/>
        <w:tabs>
          <w:tab w:val="clear" w:pos="4320"/>
          <w:tab w:val="clear" w:pos="8640"/>
        </w:tabs>
        <w:rPr>
          <w:lang w:val="en-US"/>
        </w:rPr>
      </w:pPr>
    </w:p>
    <w:p w14:paraId="521B9298" w14:textId="77777777" w:rsidR="00FD3310" w:rsidRPr="00FC4E91" w:rsidRDefault="00FD3310" w:rsidP="002B616D">
      <w:pPr>
        <w:pStyle w:val="Header"/>
        <w:tabs>
          <w:tab w:val="clear" w:pos="4320"/>
          <w:tab w:val="clear" w:pos="8640"/>
        </w:tabs>
        <w:rPr>
          <w:lang w:val="en-US"/>
        </w:rPr>
      </w:pPr>
    </w:p>
    <w:p w14:paraId="06D3A9A3" w14:textId="77777777" w:rsidR="002B616D" w:rsidRDefault="002B616D" w:rsidP="002B616D">
      <w:pPr>
        <w:pStyle w:val="Header"/>
        <w:tabs>
          <w:tab w:val="clear" w:pos="4320"/>
          <w:tab w:val="clear" w:pos="8640"/>
        </w:tabs>
      </w:pPr>
      <w:r>
        <w:t>Application of factors to modern health care facilities</w:t>
      </w:r>
    </w:p>
    <w:p w14:paraId="011F9295" w14:textId="77777777" w:rsidR="002B616D" w:rsidRDefault="002B616D" w:rsidP="002B616D">
      <w:pPr>
        <w:pStyle w:val="Header"/>
        <w:tabs>
          <w:tab w:val="clear" w:pos="4320"/>
          <w:tab w:val="clear" w:pos="8640"/>
        </w:tabs>
      </w:pPr>
    </w:p>
    <w:p w14:paraId="334712BB" w14:textId="77777777" w:rsidR="002B616D" w:rsidRDefault="002B616D" w:rsidP="002B616D">
      <w:pPr>
        <w:ind w:right="-180"/>
      </w:pPr>
      <w:r>
        <w:tab/>
      </w:r>
      <w:r>
        <w:rPr>
          <w:i/>
        </w:rPr>
        <w:t xml:space="preserve">Gregory v. MMC Realty Corp. &amp; Maine Medical Center, </w:t>
      </w:r>
      <w:r>
        <w:t xml:space="preserve">No. 2000-001, </w:t>
      </w:r>
    </w:p>
    <w:p w14:paraId="48A6570B" w14:textId="77777777" w:rsidR="002B616D" w:rsidRPr="00013CE4" w:rsidRDefault="002B616D" w:rsidP="002B616D">
      <w:pPr>
        <w:ind w:left="720" w:right="-180" w:firstLine="720"/>
        <w:rPr>
          <w:i/>
        </w:rPr>
      </w:pPr>
      <w:r>
        <w:t>at 72-78</w:t>
      </w:r>
    </w:p>
    <w:p w14:paraId="30660E70" w14:textId="77777777" w:rsidR="002B616D" w:rsidRDefault="002B616D" w:rsidP="002B616D">
      <w:pPr>
        <w:pStyle w:val="Header"/>
        <w:tabs>
          <w:tab w:val="clear" w:pos="4320"/>
          <w:tab w:val="clear" w:pos="8640"/>
        </w:tabs>
      </w:pPr>
    </w:p>
    <w:p w14:paraId="56449AC7" w14:textId="77777777" w:rsidR="002B616D" w:rsidRDefault="002B616D" w:rsidP="002B616D">
      <w:pPr>
        <w:pStyle w:val="Header"/>
        <w:tabs>
          <w:tab w:val="clear" w:pos="4320"/>
          <w:tab w:val="clear" w:pos="8640"/>
        </w:tabs>
      </w:pPr>
    </w:p>
    <w:p w14:paraId="20F2B80F" w14:textId="77777777" w:rsidR="002B616D" w:rsidRDefault="002201AC" w:rsidP="002B616D">
      <w:pPr>
        <w:pStyle w:val="Header"/>
        <w:tabs>
          <w:tab w:val="clear" w:pos="4320"/>
          <w:tab w:val="clear" w:pos="8640"/>
        </w:tabs>
      </w:pPr>
      <w:r>
        <w:t>36 M.R.S</w:t>
      </w:r>
      <w:r w:rsidR="002B616D">
        <w:t>. § 652(1)(A) requires an entity to be incorporated in Maine</w:t>
      </w:r>
    </w:p>
    <w:p w14:paraId="1A8BE347" w14:textId="77777777" w:rsidR="002B616D" w:rsidRDefault="002B616D" w:rsidP="002B616D">
      <w:pPr>
        <w:pStyle w:val="Header"/>
        <w:tabs>
          <w:tab w:val="clear" w:pos="4320"/>
          <w:tab w:val="clear" w:pos="8640"/>
        </w:tabs>
      </w:pPr>
    </w:p>
    <w:p w14:paraId="039AEDBE" w14:textId="77777777" w:rsidR="002B616D" w:rsidRDefault="002B616D" w:rsidP="002B616D">
      <w:pPr>
        <w:pStyle w:val="Header"/>
        <w:tabs>
          <w:tab w:val="clear" w:pos="4320"/>
          <w:tab w:val="clear" w:pos="8640"/>
        </w:tabs>
      </w:pPr>
      <w:r>
        <w:tab/>
      </w:r>
      <w:r>
        <w:rPr>
          <w:i/>
        </w:rPr>
        <w:t xml:space="preserve">The Salvation Army v. City of Lewiston, </w:t>
      </w:r>
      <w:r>
        <w:t>No. 91-29 (Case I), at 3</w:t>
      </w:r>
    </w:p>
    <w:p w14:paraId="699F486B" w14:textId="77777777" w:rsidR="002B616D" w:rsidRDefault="002B616D" w:rsidP="002B616D">
      <w:pPr>
        <w:pStyle w:val="Header"/>
        <w:tabs>
          <w:tab w:val="clear" w:pos="4320"/>
          <w:tab w:val="clear" w:pos="8640"/>
        </w:tabs>
      </w:pPr>
      <w:r>
        <w:tab/>
      </w:r>
      <w:r>
        <w:rPr>
          <w:i/>
        </w:rPr>
        <w:t xml:space="preserve">The Salvation Army v. City of Lewiston, </w:t>
      </w:r>
      <w:r>
        <w:t xml:space="preserve">No. 96-031, at 3 (Board </w:t>
      </w:r>
    </w:p>
    <w:p w14:paraId="1EAA2C21" w14:textId="77777777" w:rsidR="002B616D" w:rsidRDefault="002B616D" w:rsidP="002B616D">
      <w:pPr>
        <w:pStyle w:val="Header"/>
        <w:tabs>
          <w:tab w:val="clear" w:pos="4320"/>
          <w:tab w:val="clear" w:pos="8640"/>
        </w:tabs>
        <w:ind w:left="720" w:firstLine="720"/>
      </w:pPr>
      <w:r>
        <w:t>notes contrary holding of Superior Court)</w:t>
      </w:r>
    </w:p>
    <w:p w14:paraId="016BC01D" w14:textId="77777777" w:rsidR="002B616D" w:rsidRDefault="002B616D" w:rsidP="002B616D">
      <w:pPr>
        <w:ind w:right="-180"/>
      </w:pPr>
      <w:r>
        <w:tab/>
      </w:r>
      <w:r>
        <w:rPr>
          <w:i/>
        </w:rPr>
        <w:t xml:space="preserve">Gregory v. MMC Realty Corp. &amp; Maine Medical Center, </w:t>
      </w:r>
      <w:r>
        <w:t xml:space="preserve">No. 2000-001, </w:t>
      </w:r>
    </w:p>
    <w:p w14:paraId="1DB5CF03" w14:textId="77777777" w:rsidR="002B616D" w:rsidRPr="00013CE4" w:rsidRDefault="002B616D" w:rsidP="002B616D">
      <w:pPr>
        <w:ind w:left="720" w:right="-180" w:firstLine="720"/>
        <w:rPr>
          <w:i/>
        </w:rPr>
      </w:pPr>
      <w:r>
        <w:t>at 41</w:t>
      </w:r>
    </w:p>
    <w:p w14:paraId="62D35B97" w14:textId="77777777" w:rsidR="00FD3310" w:rsidRDefault="00FD3310" w:rsidP="00FD3310">
      <w:r>
        <w:tab/>
      </w:r>
      <w:r>
        <w:rPr>
          <w:i/>
        </w:rPr>
        <w:t xml:space="preserve">Francis Small Heritage Trust, Inc. v. Town of Limington, </w:t>
      </w:r>
      <w:r>
        <w:t>Nos. 2009-032</w:t>
      </w:r>
    </w:p>
    <w:p w14:paraId="616D895B" w14:textId="77777777" w:rsidR="00FD3310" w:rsidRDefault="00FD3310" w:rsidP="00FD3310">
      <w:r>
        <w:t xml:space="preserve"> </w:t>
      </w:r>
      <w:r>
        <w:tab/>
      </w:r>
      <w:r>
        <w:tab/>
        <w:t>&amp; 2010-016, at 4</w:t>
      </w:r>
    </w:p>
    <w:p w14:paraId="423B53F5" w14:textId="77777777" w:rsidR="002B616D" w:rsidRPr="00FD3310" w:rsidRDefault="002B616D" w:rsidP="002B616D">
      <w:pPr>
        <w:pStyle w:val="Header"/>
        <w:tabs>
          <w:tab w:val="clear" w:pos="4320"/>
          <w:tab w:val="clear" w:pos="8640"/>
        </w:tabs>
        <w:rPr>
          <w:lang w:val="en-US"/>
        </w:rPr>
      </w:pPr>
    </w:p>
    <w:p w14:paraId="7910A70E" w14:textId="77777777" w:rsidR="002B616D" w:rsidRDefault="002B616D" w:rsidP="002B616D">
      <w:pPr>
        <w:pStyle w:val="Header"/>
        <w:tabs>
          <w:tab w:val="clear" w:pos="4320"/>
          <w:tab w:val="clear" w:pos="8640"/>
        </w:tabs>
      </w:pPr>
    </w:p>
    <w:p w14:paraId="0EE5C81D" w14:textId="77777777" w:rsidR="002B616D" w:rsidRDefault="002B616D" w:rsidP="002B616D">
      <w:pPr>
        <w:pStyle w:val="Header"/>
        <w:tabs>
          <w:tab w:val="clear" w:pos="4320"/>
          <w:tab w:val="clear" w:pos="8640"/>
        </w:tabs>
      </w:pPr>
      <w:r>
        <w:t xml:space="preserve">Real and personal property owned by benevolent and charitable corpora-tions that is used and occupied by such corporations for their own </w:t>
      </w:r>
      <w:r w:rsidR="002201AC">
        <w:t>pur-poses are exempt, 36 M.R.S</w:t>
      </w:r>
      <w:r>
        <w:t>. § 652(1)(A)</w:t>
      </w:r>
    </w:p>
    <w:p w14:paraId="203AB61C" w14:textId="77777777" w:rsidR="002B616D" w:rsidRDefault="002B616D" w:rsidP="002B616D">
      <w:pPr>
        <w:pStyle w:val="Header"/>
        <w:tabs>
          <w:tab w:val="clear" w:pos="4320"/>
          <w:tab w:val="clear" w:pos="8640"/>
        </w:tabs>
      </w:pPr>
    </w:p>
    <w:p w14:paraId="07692525" w14:textId="77777777" w:rsidR="002B616D" w:rsidRDefault="002B616D" w:rsidP="002B616D">
      <w:r>
        <w:tab/>
      </w:r>
      <w:r>
        <w:rPr>
          <w:i/>
        </w:rPr>
        <w:t xml:space="preserve">Marcotte Congregate Housing, Inc. v. City of Lewiston, </w:t>
      </w:r>
      <w:r>
        <w:t>Nos. 93-23 &amp;</w:t>
      </w:r>
    </w:p>
    <w:p w14:paraId="67C2AF2A" w14:textId="77777777" w:rsidR="002B616D" w:rsidRDefault="002B616D" w:rsidP="002B616D">
      <w:r>
        <w:t xml:space="preserve"> </w:t>
      </w:r>
      <w:r>
        <w:tab/>
      </w:r>
      <w:r>
        <w:tab/>
        <w:t>93-24, at 7</w:t>
      </w:r>
    </w:p>
    <w:p w14:paraId="32C6DD56" w14:textId="77777777" w:rsidR="002B616D" w:rsidRDefault="002B616D" w:rsidP="002B616D">
      <w:pPr>
        <w:pStyle w:val="Header"/>
        <w:tabs>
          <w:tab w:val="clear" w:pos="4320"/>
          <w:tab w:val="clear" w:pos="8640"/>
        </w:tabs>
      </w:pPr>
      <w:r>
        <w:tab/>
      </w:r>
      <w:r>
        <w:rPr>
          <w:i/>
        </w:rPr>
        <w:t xml:space="preserve">The Salvation Army v. City of Lewiston, </w:t>
      </w:r>
      <w:r>
        <w:t xml:space="preserve">No. 96-031, at 3 (thrift </w:t>
      </w:r>
    </w:p>
    <w:p w14:paraId="1226087B" w14:textId="77777777" w:rsidR="002B616D" w:rsidRDefault="002B616D" w:rsidP="002B616D">
      <w:pPr>
        <w:ind w:left="720" w:firstLine="720"/>
      </w:pPr>
      <w:r>
        <w:t>store)</w:t>
      </w:r>
    </w:p>
    <w:p w14:paraId="58202129" w14:textId="77777777" w:rsidR="002B616D" w:rsidRDefault="002B616D" w:rsidP="002B616D">
      <w:pPr>
        <w:ind w:right="-180"/>
      </w:pPr>
      <w:r>
        <w:tab/>
      </w:r>
      <w:r>
        <w:rPr>
          <w:i/>
        </w:rPr>
        <w:t xml:space="preserve">Gregory v. MMC Realty Corp. &amp; Maine Medical Center, </w:t>
      </w:r>
      <w:r>
        <w:t xml:space="preserve">No. 2000-001, </w:t>
      </w:r>
    </w:p>
    <w:p w14:paraId="63A510DD" w14:textId="77777777" w:rsidR="002B616D" w:rsidRPr="00013CE4" w:rsidRDefault="002B616D" w:rsidP="002B616D">
      <w:pPr>
        <w:ind w:left="720" w:right="-180" w:firstLine="720"/>
        <w:rPr>
          <w:i/>
        </w:rPr>
      </w:pPr>
      <w:r>
        <w:t>at 40</w:t>
      </w:r>
    </w:p>
    <w:p w14:paraId="4E84C880" w14:textId="77777777" w:rsidR="00F20456" w:rsidRDefault="00F20456" w:rsidP="00F20456">
      <w:r>
        <w:tab/>
      </w:r>
      <w:r>
        <w:rPr>
          <w:i/>
        </w:rPr>
        <w:t xml:space="preserve">Francis Small Heritage Trust, Inc. v. Town of Limington, </w:t>
      </w:r>
      <w:r>
        <w:t>Nos. 2009-032</w:t>
      </w:r>
    </w:p>
    <w:p w14:paraId="570CA4A6" w14:textId="77777777" w:rsidR="002B616D" w:rsidRDefault="00F20456" w:rsidP="00F20456">
      <w:r>
        <w:t xml:space="preserve"> </w:t>
      </w:r>
      <w:r>
        <w:tab/>
      </w:r>
      <w:r>
        <w:tab/>
        <w:t>&amp; 2010-016, at 4</w:t>
      </w:r>
    </w:p>
    <w:p w14:paraId="1B155F74" w14:textId="77777777" w:rsidR="00F20456" w:rsidRDefault="00F20456" w:rsidP="00F20456"/>
    <w:p w14:paraId="1DFBB53E" w14:textId="77777777" w:rsidR="00FC4E91" w:rsidRPr="00F20456" w:rsidRDefault="00FC4E91" w:rsidP="00F20456"/>
    <w:p w14:paraId="5C64C5AB" w14:textId="77777777" w:rsidR="00FC4E91" w:rsidRDefault="00FC4E91" w:rsidP="002B616D">
      <w:pPr>
        <w:pStyle w:val="Header"/>
        <w:tabs>
          <w:tab w:val="clear" w:pos="4320"/>
          <w:tab w:val="clear" w:pos="8640"/>
        </w:tabs>
        <w:rPr>
          <w:lang w:val="en-US"/>
        </w:rPr>
      </w:pPr>
      <w:r>
        <w:rPr>
          <w:lang w:val="en-US"/>
        </w:rPr>
        <w:t>This is primarily a question of fact</w:t>
      </w:r>
    </w:p>
    <w:p w14:paraId="2100092A" w14:textId="77777777" w:rsidR="00FC4E91" w:rsidRDefault="00FC4E91" w:rsidP="002B616D">
      <w:pPr>
        <w:pStyle w:val="Header"/>
        <w:tabs>
          <w:tab w:val="clear" w:pos="4320"/>
          <w:tab w:val="clear" w:pos="8640"/>
        </w:tabs>
        <w:rPr>
          <w:lang w:val="en-US"/>
        </w:rPr>
      </w:pPr>
    </w:p>
    <w:p w14:paraId="196C5425" w14:textId="77777777" w:rsidR="00FC4E91" w:rsidRDefault="00FC4E91" w:rsidP="00FC4E91">
      <w:r>
        <w:tab/>
      </w:r>
      <w:r>
        <w:rPr>
          <w:i/>
        </w:rPr>
        <w:t xml:space="preserve">Francis Small Heritage Trust, Inc. v. Town of Limington, </w:t>
      </w:r>
      <w:r>
        <w:t>Nos. 2009-032</w:t>
      </w:r>
    </w:p>
    <w:p w14:paraId="6BE4D8A5" w14:textId="77777777" w:rsidR="00FC4E91" w:rsidRDefault="00FC4E91" w:rsidP="00FC4E91">
      <w:r>
        <w:t xml:space="preserve"> </w:t>
      </w:r>
      <w:r>
        <w:tab/>
      </w:r>
      <w:r>
        <w:tab/>
        <w:t>&amp; 2010-016, at 4</w:t>
      </w:r>
    </w:p>
    <w:p w14:paraId="45581D8A" w14:textId="77777777" w:rsidR="00FC4E91" w:rsidRDefault="00FC4E91" w:rsidP="002B616D">
      <w:pPr>
        <w:pStyle w:val="Header"/>
        <w:tabs>
          <w:tab w:val="clear" w:pos="4320"/>
          <w:tab w:val="clear" w:pos="8640"/>
        </w:tabs>
        <w:rPr>
          <w:lang w:val="en-US"/>
        </w:rPr>
      </w:pPr>
    </w:p>
    <w:p w14:paraId="60720AAD" w14:textId="77777777" w:rsidR="00FC4E91" w:rsidRDefault="00FC4E91" w:rsidP="002B616D">
      <w:pPr>
        <w:pStyle w:val="Header"/>
        <w:tabs>
          <w:tab w:val="clear" w:pos="4320"/>
          <w:tab w:val="clear" w:pos="8640"/>
        </w:tabs>
        <w:rPr>
          <w:lang w:val="en-US"/>
        </w:rPr>
      </w:pPr>
    </w:p>
    <w:p w14:paraId="12107CFF" w14:textId="77777777" w:rsidR="002B616D" w:rsidRDefault="002201AC" w:rsidP="002B616D">
      <w:pPr>
        <w:pStyle w:val="Header"/>
        <w:tabs>
          <w:tab w:val="clear" w:pos="4320"/>
          <w:tab w:val="clear" w:pos="8640"/>
        </w:tabs>
      </w:pPr>
      <w:r>
        <w:t>36 M.R.S.</w:t>
      </w:r>
      <w:r w:rsidR="002B616D">
        <w:t xml:space="preserve"> § 652(1)(C) adds further requirements to subsections (1)(A) and (1)(B)</w:t>
      </w:r>
    </w:p>
    <w:p w14:paraId="1D97F691" w14:textId="77777777" w:rsidR="002B616D" w:rsidRDefault="002B616D" w:rsidP="002B616D">
      <w:pPr>
        <w:pStyle w:val="Header"/>
        <w:tabs>
          <w:tab w:val="clear" w:pos="4320"/>
          <w:tab w:val="clear" w:pos="8640"/>
        </w:tabs>
      </w:pPr>
    </w:p>
    <w:p w14:paraId="69DAC76E" w14:textId="77777777" w:rsidR="002B616D" w:rsidRDefault="002B616D" w:rsidP="002B616D">
      <w:pPr>
        <w:ind w:right="-180"/>
      </w:pPr>
      <w:r>
        <w:tab/>
      </w:r>
      <w:r w:rsidRPr="00013CE4">
        <w:rPr>
          <w:i/>
        </w:rPr>
        <w:t>Gregory v. MMC Realty Corp. &amp; Maine Medical Center,</w:t>
      </w:r>
      <w:r>
        <w:t xml:space="preserve"> No. 2000-001,</w:t>
      </w:r>
    </w:p>
    <w:p w14:paraId="0921ADFE" w14:textId="77777777" w:rsidR="002B616D" w:rsidRPr="00013CE4" w:rsidRDefault="002B616D" w:rsidP="002B616D">
      <w:pPr>
        <w:ind w:left="720" w:right="-180" w:firstLine="720"/>
      </w:pPr>
      <w:r>
        <w:t>at 43-44 &amp; n.18</w:t>
      </w:r>
    </w:p>
    <w:p w14:paraId="6C1C9361" w14:textId="77777777" w:rsidR="002B616D" w:rsidRDefault="002B616D" w:rsidP="002B616D">
      <w:pPr>
        <w:pStyle w:val="Header"/>
        <w:tabs>
          <w:tab w:val="clear" w:pos="4320"/>
          <w:tab w:val="clear" w:pos="8640"/>
        </w:tabs>
      </w:pPr>
    </w:p>
    <w:p w14:paraId="1F4EF397" w14:textId="77777777" w:rsidR="002B616D" w:rsidRDefault="002B616D" w:rsidP="002B616D">
      <w:pPr>
        <w:pStyle w:val="Header"/>
        <w:tabs>
          <w:tab w:val="clear" w:pos="4320"/>
          <w:tab w:val="clear" w:pos="8640"/>
        </w:tabs>
        <w:rPr>
          <w:lang w:val="en-US"/>
        </w:rPr>
      </w:pPr>
    </w:p>
    <w:p w14:paraId="32E3AB5E" w14:textId="77777777" w:rsidR="006767E2" w:rsidRDefault="006767E2" w:rsidP="002B616D">
      <w:pPr>
        <w:pStyle w:val="Header"/>
        <w:tabs>
          <w:tab w:val="clear" w:pos="4320"/>
          <w:tab w:val="clear" w:pos="8640"/>
        </w:tabs>
        <w:rPr>
          <w:lang w:val="en-US"/>
        </w:rPr>
      </w:pPr>
      <w:r>
        <w:rPr>
          <w:lang w:val="en-US"/>
        </w:rPr>
        <w:t xml:space="preserve">Exemption as a scientific institution, </w:t>
      </w:r>
      <w:r>
        <w:t>36 M.R.S. § 652(1)(</w:t>
      </w:r>
      <w:r>
        <w:rPr>
          <w:lang w:val="en-US"/>
        </w:rPr>
        <w:t>B)</w:t>
      </w:r>
    </w:p>
    <w:p w14:paraId="633201E0" w14:textId="77777777" w:rsidR="006767E2" w:rsidRDefault="006767E2" w:rsidP="002B616D">
      <w:pPr>
        <w:pStyle w:val="Header"/>
        <w:tabs>
          <w:tab w:val="clear" w:pos="4320"/>
          <w:tab w:val="clear" w:pos="8640"/>
        </w:tabs>
        <w:rPr>
          <w:lang w:val="en-US"/>
        </w:rPr>
      </w:pPr>
    </w:p>
    <w:p w14:paraId="107EC838" w14:textId="77777777" w:rsidR="006767E2" w:rsidRDefault="006767E2" w:rsidP="006767E2">
      <w:r>
        <w:tab/>
      </w:r>
      <w:r>
        <w:rPr>
          <w:i/>
        </w:rPr>
        <w:t xml:space="preserve">Francis Small Heritage Trust, Inc. v. Town of Limington, </w:t>
      </w:r>
      <w:r>
        <w:t>Nos. 2009-032</w:t>
      </w:r>
    </w:p>
    <w:p w14:paraId="6AD3B7A6" w14:textId="77777777" w:rsidR="006767E2" w:rsidRDefault="006767E2" w:rsidP="006767E2">
      <w:pPr>
        <w:pStyle w:val="Header"/>
        <w:tabs>
          <w:tab w:val="clear" w:pos="4320"/>
          <w:tab w:val="clear" w:pos="8640"/>
        </w:tabs>
        <w:rPr>
          <w:lang w:val="en-US"/>
        </w:rPr>
      </w:pPr>
      <w:r>
        <w:t xml:space="preserve"> </w:t>
      </w:r>
      <w:r>
        <w:tab/>
      </w:r>
      <w:r>
        <w:tab/>
        <w:t>&amp; 2010-016, at</w:t>
      </w:r>
      <w:r>
        <w:rPr>
          <w:lang w:val="en-US"/>
        </w:rPr>
        <w:t xml:space="preserve"> 7 (claim based on educational activities found to </w:t>
      </w:r>
    </w:p>
    <w:p w14:paraId="57395B0E" w14:textId="77777777" w:rsidR="006767E2" w:rsidRDefault="006767E2" w:rsidP="006767E2">
      <w:pPr>
        <w:pStyle w:val="Header"/>
        <w:tabs>
          <w:tab w:val="clear" w:pos="4320"/>
          <w:tab w:val="clear" w:pos="8640"/>
        </w:tabs>
        <w:rPr>
          <w:lang w:val="en-US"/>
        </w:rPr>
      </w:pPr>
      <w:r>
        <w:rPr>
          <w:lang w:val="en-US"/>
        </w:rPr>
        <w:tab/>
      </w:r>
      <w:r>
        <w:rPr>
          <w:lang w:val="en-US"/>
        </w:rPr>
        <w:tab/>
        <w:t xml:space="preserve">be only incidental to trust’s main objective of preserving natural </w:t>
      </w:r>
    </w:p>
    <w:p w14:paraId="4E671CC0" w14:textId="77777777" w:rsidR="006767E2" w:rsidRPr="006767E2" w:rsidRDefault="006767E2" w:rsidP="006767E2">
      <w:pPr>
        <w:pStyle w:val="Header"/>
        <w:tabs>
          <w:tab w:val="clear" w:pos="4320"/>
          <w:tab w:val="clear" w:pos="8640"/>
        </w:tabs>
        <w:rPr>
          <w:lang w:val="en-US"/>
        </w:rPr>
      </w:pPr>
      <w:r>
        <w:rPr>
          <w:lang w:val="en-US"/>
        </w:rPr>
        <w:tab/>
      </w:r>
      <w:r>
        <w:rPr>
          <w:lang w:val="en-US"/>
        </w:rPr>
        <w:tab/>
        <w:t>resources)</w:t>
      </w:r>
    </w:p>
    <w:p w14:paraId="64C6C478" w14:textId="77777777" w:rsidR="006767E2" w:rsidRDefault="006767E2" w:rsidP="002B616D">
      <w:pPr>
        <w:pStyle w:val="Header"/>
        <w:tabs>
          <w:tab w:val="clear" w:pos="4320"/>
          <w:tab w:val="clear" w:pos="8640"/>
        </w:tabs>
        <w:rPr>
          <w:lang w:val="en-US"/>
        </w:rPr>
      </w:pPr>
    </w:p>
    <w:p w14:paraId="386C1DD0" w14:textId="77777777" w:rsidR="006767E2" w:rsidRPr="006767E2" w:rsidRDefault="006767E2" w:rsidP="002B616D">
      <w:pPr>
        <w:pStyle w:val="Header"/>
        <w:tabs>
          <w:tab w:val="clear" w:pos="4320"/>
          <w:tab w:val="clear" w:pos="8640"/>
        </w:tabs>
        <w:rPr>
          <w:lang w:val="en-US"/>
        </w:rPr>
      </w:pPr>
    </w:p>
    <w:p w14:paraId="26C095D2" w14:textId="77777777" w:rsidR="002B616D" w:rsidRDefault="002201AC" w:rsidP="002B616D">
      <w:pPr>
        <w:pStyle w:val="Header"/>
        <w:tabs>
          <w:tab w:val="clear" w:pos="4320"/>
          <w:tab w:val="clear" w:pos="8640"/>
        </w:tabs>
      </w:pPr>
      <w:r>
        <w:t>36 M.R.S</w:t>
      </w:r>
      <w:r w:rsidR="002B616D">
        <w:t>. § 652(1)(C)(1) requires that an entity be organized exclusively for benevolent and charitable purposes, and being a religious organization is not necessarily that</w:t>
      </w:r>
    </w:p>
    <w:p w14:paraId="45406A49" w14:textId="77777777" w:rsidR="002B616D" w:rsidRDefault="002B616D" w:rsidP="002B616D">
      <w:pPr>
        <w:pStyle w:val="Header"/>
        <w:tabs>
          <w:tab w:val="clear" w:pos="4320"/>
          <w:tab w:val="clear" w:pos="8640"/>
        </w:tabs>
      </w:pPr>
    </w:p>
    <w:p w14:paraId="533A59EB" w14:textId="77777777" w:rsidR="002B616D" w:rsidRDefault="002B616D" w:rsidP="002B616D">
      <w:pPr>
        <w:pStyle w:val="Header"/>
        <w:tabs>
          <w:tab w:val="clear" w:pos="4320"/>
          <w:tab w:val="clear" w:pos="8640"/>
        </w:tabs>
      </w:pPr>
      <w:r>
        <w:tab/>
      </w:r>
      <w:r>
        <w:rPr>
          <w:i/>
        </w:rPr>
        <w:t xml:space="preserve">The Salvation Army v. City of Lewiston, </w:t>
      </w:r>
      <w:r>
        <w:t>No. 91-29 (Case I), at 3-4</w:t>
      </w:r>
    </w:p>
    <w:p w14:paraId="00987FB1" w14:textId="77777777" w:rsidR="002B616D" w:rsidRPr="005057F8" w:rsidRDefault="002B616D" w:rsidP="005057F8">
      <w:pPr>
        <w:rPr>
          <w:i/>
        </w:rPr>
      </w:pPr>
      <w:r>
        <w:tab/>
      </w:r>
      <w:r w:rsidR="005057F8">
        <w:rPr>
          <w:i/>
        </w:rPr>
        <w:t>Big Lake Camp Meeting Ass’</w:t>
      </w:r>
      <w:r w:rsidRPr="00E1621C">
        <w:rPr>
          <w:i/>
        </w:rPr>
        <w:t xml:space="preserve">n v. Bureau of Taxation, </w:t>
      </w:r>
      <w:r>
        <w:t>No. 95-013, at 3</w:t>
      </w:r>
    </w:p>
    <w:p w14:paraId="75674B51" w14:textId="77777777" w:rsidR="002B616D" w:rsidRDefault="002B616D" w:rsidP="002B616D">
      <w:pPr>
        <w:ind w:right="-180"/>
      </w:pPr>
      <w:r>
        <w:tab/>
      </w:r>
      <w:r>
        <w:rPr>
          <w:i/>
        </w:rPr>
        <w:t xml:space="preserve">Gregory v. MMC Realty Corp. &amp; Maine Medical Center, </w:t>
      </w:r>
      <w:r>
        <w:t xml:space="preserve">No. 2000-001, </w:t>
      </w:r>
    </w:p>
    <w:p w14:paraId="16C14E1A" w14:textId="77777777" w:rsidR="002B616D" w:rsidRPr="00013CE4" w:rsidRDefault="002B616D" w:rsidP="002B616D">
      <w:pPr>
        <w:ind w:left="1440" w:right="-180"/>
        <w:rPr>
          <w:i/>
        </w:rPr>
      </w:pPr>
      <w:r>
        <w:t>at 29-30 (exemption for religious institutions is not a matter of right, but such institutions may qualify for exemptions otherwise established)</w:t>
      </w:r>
    </w:p>
    <w:p w14:paraId="10DDFB36" w14:textId="77777777" w:rsidR="002B616D" w:rsidRDefault="002B616D" w:rsidP="002B616D">
      <w:pPr>
        <w:pStyle w:val="Header"/>
        <w:tabs>
          <w:tab w:val="clear" w:pos="4320"/>
          <w:tab w:val="clear" w:pos="8640"/>
        </w:tabs>
      </w:pPr>
    </w:p>
    <w:p w14:paraId="2EFB1033" w14:textId="77777777" w:rsidR="002B616D" w:rsidRDefault="002B616D" w:rsidP="002B616D">
      <w:pPr>
        <w:pStyle w:val="Header"/>
        <w:tabs>
          <w:tab w:val="clear" w:pos="4320"/>
          <w:tab w:val="clear" w:pos="8640"/>
        </w:tabs>
      </w:pPr>
    </w:p>
    <w:p w14:paraId="70A9363D" w14:textId="77777777" w:rsidR="002B616D" w:rsidRDefault="002B616D" w:rsidP="002B616D">
      <w:pPr>
        <w:pStyle w:val="Header"/>
        <w:tabs>
          <w:tab w:val="clear" w:pos="4320"/>
          <w:tab w:val="clear" w:pos="8640"/>
        </w:tabs>
      </w:pPr>
      <w:r>
        <w:t>Certain properties of religious sects and denominations are exempt, 36</w:t>
      </w:r>
    </w:p>
    <w:p w14:paraId="2692A777" w14:textId="77777777" w:rsidR="002B616D" w:rsidRDefault="002201AC" w:rsidP="002B616D">
      <w:pPr>
        <w:pStyle w:val="Header"/>
        <w:tabs>
          <w:tab w:val="clear" w:pos="4320"/>
          <w:tab w:val="clear" w:pos="8640"/>
        </w:tabs>
      </w:pPr>
      <w:r>
        <w:t>M.R.S</w:t>
      </w:r>
      <w:r w:rsidR="002B616D">
        <w:t>. § 652(1)(G)</w:t>
      </w:r>
    </w:p>
    <w:p w14:paraId="632F49E2" w14:textId="77777777" w:rsidR="002B616D" w:rsidRDefault="002B616D" w:rsidP="002B616D">
      <w:pPr>
        <w:pStyle w:val="Header"/>
        <w:tabs>
          <w:tab w:val="clear" w:pos="4320"/>
          <w:tab w:val="clear" w:pos="8640"/>
        </w:tabs>
      </w:pPr>
    </w:p>
    <w:p w14:paraId="28325226" w14:textId="77777777" w:rsidR="005057F8" w:rsidRDefault="002B616D" w:rsidP="005057F8">
      <w:r>
        <w:tab/>
      </w:r>
      <w:r w:rsidR="005057F8">
        <w:rPr>
          <w:i/>
        </w:rPr>
        <w:t>Big Lake Camp Meeting Ass’</w:t>
      </w:r>
      <w:r w:rsidRPr="00E1621C">
        <w:rPr>
          <w:i/>
        </w:rPr>
        <w:t xml:space="preserve">n v. Bureau of Taxation, </w:t>
      </w:r>
      <w:r>
        <w:t xml:space="preserve">No. 95-013, at 2 </w:t>
      </w:r>
    </w:p>
    <w:p w14:paraId="2D8636A0" w14:textId="77777777" w:rsidR="002B616D" w:rsidRPr="005057F8" w:rsidRDefault="005057F8" w:rsidP="005057F8">
      <w:pPr>
        <w:rPr>
          <w:i/>
        </w:rPr>
      </w:pPr>
      <w:r>
        <w:tab/>
      </w:r>
      <w:r>
        <w:tab/>
      </w:r>
      <w:r w:rsidR="002B616D">
        <w:t xml:space="preserve">(religious tabernacle) </w:t>
      </w:r>
    </w:p>
    <w:p w14:paraId="10EA6228" w14:textId="77777777" w:rsidR="002B616D" w:rsidRDefault="002B616D" w:rsidP="002B616D">
      <w:pPr>
        <w:ind w:right="-180"/>
      </w:pPr>
      <w:r>
        <w:tab/>
      </w:r>
      <w:r>
        <w:rPr>
          <w:i/>
        </w:rPr>
        <w:t xml:space="preserve">Gregory v. MMC Realty Corp. &amp; Maine Medical Center, </w:t>
      </w:r>
      <w:r>
        <w:t xml:space="preserve">No. 2000-001, </w:t>
      </w:r>
    </w:p>
    <w:p w14:paraId="0AC45DB2" w14:textId="77777777" w:rsidR="002B616D" w:rsidRPr="00013CE4" w:rsidRDefault="002B616D" w:rsidP="002B616D">
      <w:pPr>
        <w:ind w:left="720" w:right="-180" w:firstLine="720"/>
        <w:rPr>
          <w:i/>
        </w:rPr>
      </w:pPr>
      <w:r>
        <w:t>at 30</w:t>
      </w:r>
    </w:p>
    <w:p w14:paraId="2A4B1BE1" w14:textId="77777777" w:rsidR="002B616D" w:rsidRDefault="002B616D" w:rsidP="002B616D">
      <w:pPr>
        <w:pStyle w:val="Header"/>
        <w:tabs>
          <w:tab w:val="clear" w:pos="4320"/>
          <w:tab w:val="clear" w:pos="8640"/>
        </w:tabs>
      </w:pPr>
    </w:p>
    <w:p w14:paraId="1E7952A5" w14:textId="77777777" w:rsidR="002B616D" w:rsidRDefault="002B616D" w:rsidP="002B616D">
      <w:pPr>
        <w:pStyle w:val="Header"/>
        <w:tabs>
          <w:tab w:val="clear" w:pos="4320"/>
          <w:tab w:val="clear" w:pos="8640"/>
        </w:tabs>
      </w:pPr>
    </w:p>
    <w:p w14:paraId="2F64377E" w14:textId="77777777" w:rsidR="002B616D" w:rsidRDefault="002B616D" w:rsidP="002B616D">
      <w:pPr>
        <w:pStyle w:val="Header"/>
        <w:tabs>
          <w:tab w:val="clear" w:pos="4320"/>
          <w:tab w:val="clear" w:pos="8640"/>
        </w:tabs>
      </w:pPr>
      <w:r>
        <w:t>Property owned by a benevolent and charitable corporation that is occupied and used by another benevolent and charitable corporat</w:t>
      </w:r>
      <w:r w:rsidR="002201AC">
        <w:t>ion is exempt, 36 M.R.S</w:t>
      </w:r>
      <w:r>
        <w:t>. § 652(1)(J)</w:t>
      </w:r>
    </w:p>
    <w:p w14:paraId="32B1B56A" w14:textId="77777777" w:rsidR="002B616D" w:rsidRDefault="002B616D" w:rsidP="002B616D">
      <w:pPr>
        <w:pStyle w:val="Header"/>
        <w:tabs>
          <w:tab w:val="clear" w:pos="4320"/>
          <w:tab w:val="clear" w:pos="8640"/>
        </w:tabs>
      </w:pPr>
    </w:p>
    <w:p w14:paraId="668978C6" w14:textId="77777777" w:rsidR="002B616D" w:rsidRDefault="002B616D" w:rsidP="002B616D">
      <w:r>
        <w:tab/>
      </w:r>
      <w:r>
        <w:rPr>
          <w:i/>
        </w:rPr>
        <w:t xml:space="preserve">Marcotte Congregate Housing, Inc. v. City of Lewiston, </w:t>
      </w:r>
      <w:r>
        <w:t>Nos. 93-23 &amp;</w:t>
      </w:r>
    </w:p>
    <w:p w14:paraId="42EB38E5" w14:textId="77777777" w:rsidR="002B616D" w:rsidRDefault="002B616D" w:rsidP="002B616D">
      <w:r>
        <w:t xml:space="preserve"> </w:t>
      </w:r>
      <w:r>
        <w:tab/>
      </w:r>
      <w:r>
        <w:tab/>
        <w:t>93-24, at 7-8</w:t>
      </w:r>
    </w:p>
    <w:p w14:paraId="54F2716C" w14:textId="77777777" w:rsidR="002B616D" w:rsidRDefault="002B616D" w:rsidP="002B616D">
      <w:pPr>
        <w:ind w:right="-180"/>
      </w:pPr>
      <w:r>
        <w:tab/>
      </w:r>
      <w:r>
        <w:rPr>
          <w:i/>
        </w:rPr>
        <w:t xml:space="preserve">Gregory v. MMC Realty Corp. &amp; Maine Medical Center, </w:t>
      </w:r>
      <w:r>
        <w:t xml:space="preserve">No. 2000-001, </w:t>
      </w:r>
    </w:p>
    <w:p w14:paraId="73F619F8" w14:textId="77777777" w:rsidR="002B616D" w:rsidRPr="00013CE4" w:rsidRDefault="002B616D" w:rsidP="002B616D">
      <w:pPr>
        <w:ind w:left="720" w:right="-180" w:firstLine="720"/>
        <w:rPr>
          <w:i/>
        </w:rPr>
      </w:pPr>
      <w:r>
        <w:t>at 40</w:t>
      </w:r>
    </w:p>
    <w:p w14:paraId="434F21D9" w14:textId="77777777" w:rsidR="002B616D" w:rsidRDefault="002B616D" w:rsidP="002B616D"/>
    <w:p w14:paraId="4DD26B41" w14:textId="77777777" w:rsidR="002B616D" w:rsidRDefault="002B616D" w:rsidP="002B616D"/>
    <w:p w14:paraId="1C698C42" w14:textId="77777777" w:rsidR="002B616D" w:rsidRDefault="002201AC" w:rsidP="002B616D">
      <w:r>
        <w:t>Under 36 M.R.S</w:t>
      </w:r>
      <w:r w:rsidR="002B616D">
        <w:t xml:space="preserve">. §§ (1)(A) and (1)(J) a taxpayer need not be tax exempt under IRS Code § 501(c)(3), but it must be a nonprofit and only non-profits can qualify for section 501(c)(3) status </w:t>
      </w:r>
    </w:p>
    <w:p w14:paraId="18368C2E" w14:textId="77777777" w:rsidR="002B616D" w:rsidRDefault="002B616D" w:rsidP="002B616D"/>
    <w:p w14:paraId="7FAC9022" w14:textId="77777777" w:rsidR="002B616D" w:rsidRDefault="002B616D" w:rsidP="002B616D">
      <w:pPr>
        <w:ind w:right="-90"/>
      </w:pPr>
      <w:r>
        <w:tab/>
      </w:r>
      <w:r>
        <w:rPr>
          <w:i/>
        </w:rPr>
        <w:t xml:space="preserve">Gregory v. MMC Realty Corp. &amp; Maine Medical Center, </w:t>
      </w:r>
      <w:r>
        <w:t xml:space="preserve">No. 2000-001, </w:t>
      </w:r>
    </w:p>
    <w:p w14:paraId="1A2256E0" w14:textId="77777777" w:rsidR="002B616D" w:rsidRPr="00013CE4" w:rsidRDefault="002B616D" w:rsidP="002B616D">
      <w:pPr>
        <w:ind w:left="720" w:right="-90" w:firstLine="720"/>
        <w:rPr>
          <w:i/>
        </w:rPr>
      </w:pPr>
      <w:r>
        <w:t>at 41</w:t>
      </w:r>
    </w:p>
    <w:p w14:paraId="326B7FDB" w14:textId="77777777" w:rsidR="002B616D" w:rsidRDefault="002B616D" w:rsidP="002B616D"/>
    <w:p w14:paraId="6114BC0A" w14:textId="77777777" w:rsidR="002B616D" w:rsidRDefault="002B616D" w:rsidP="002B616D"/>
    <w:p w14:paraId="737EB069" w14:textId="77777777" w:rsidR="002B616D" w:rsidRDefault="002B616D" w:rsidP="002B616D">
      <w:pPr>
        <w:pStyle w:val="Header"/>
        <w:tabs>
          <w:tab w:val="clear" w:pos="4320"/>
          <w:tab w:val="clear" w:pos="8640"/>
        </w:tabs>
      </w:pPr>
      <w:r>
        <w:t>Property leased by non-profit hospitals, e</w:t>
      </w:r>
      <w:r w:rsidR="002201AC">
        <w:t>tc. are tax exempt, 36 M.R.S</w:t>
      </w:r>
      <w:r>
        <w:t>. § 652(1)(K)</w:t>
      </w:r>
    </w:p>
    <w:p w14:paraId="5E4291BF" w14:textId="77777777" w:rsidR="002B616D" w:rsidRDefault="002B616D" w:rsidP="002B616D">
      <w:pPr>
        <w:pStyle w:val="Header"/>
        <w:tabs>
          <w:tab w:val="clear" w:pos="4320"/>
          <w:tab w:val="clear" w:pos="8640"/>
        </w:tabs>
      </w:pPr>
    </w:p>
    <w:p w14:paraId="3ADE31EA" w14:textId="77777777" w:rsidR="002B616D" w:rsidRDefault="002B616D" w:rsidP="002B616D">
      <w:pPr>
        <w:ind w:right="-180"/>
      </w:pPr>
      <w:r>
        <w:tab/>
      </w:r>
      <w:r>
        <w:rPr>
          <w:i/>
        </w:rPr>
        <w:t xml:space="preserve">Gregory v. MMC Realty Corp. &amp; Maine Medical Center, </w:t>
      </w:r>
      <w:r>
        <w:t xml:space="preserve">No. 2000-001, </w:t>
      </w:r>
    </w:p>
    <w:p w14:paraId="792DBC90" w14:textId="77777777" w:rsidR="002B616D" w:rsidRPr="00013CE4" w:rsidRDefault="002B616D" w:rsidP="002B616D">
      <w:pPr>
        <w:ind w:left="720" w:right="-180" w:firstLine="720"/>
        <w:rPr>
          <w:i/>
        </w:rPr>
      </w:pPr>
      <w:r>
        <w:t>at 40-41</w:t>
      </w:r>
    </w:p>
    <w:p w14:paraId="6AA7E95B" w14:textId="77777777" w:rsidR="002B616D" w:rsidRDefault="002B616D" w:rsidP="002B616D">
      <w:pPr>
        <w:pStyle w:val="Header"/>
        <w:tabs>
          <w:tab w:val="clear" w:pos="4320"/>
          <w:tab w:val="clear" w:pos="8640"/>
        </w:tabs>
      </w:pPr>
    </w:p>
    <w:p w14:paraId="46B02A70" w14:textId="77777777" w:rsidR="002B616D" w:rsidRDefault="002B616D" w:rsidP="002B616D">
      <w:pPr>
        <w:pStyle w:val="Header"/>
        <w:tabs>
          <w:tab w:val="clear" w:pos="4320"/>
          <w:tab w:val="clear" w:pos="8640"/>
        </w:tabs>
      </w:pPr>
    </w:p>
    <w:p w14:paraId="6F58F77B" w14:textId="77777777" w:rsidR="002B616D" w:rsidRDefault="002B616D" w:rsidP="002B616D">
      <w:pPr>
        <w:pStyle w:val="Header"/>
        <w:tabs>
          <w:tab w:val="clear" w:pos="4320"/>
          <w:tab w:val="clear" w:pos="8640"/>
        </w:tabs>
      </w:pPr>
      <w:r>
        <w:t>Other health related entities may qualify for exemptions as benevolent and charitable corporations or as scientific and literary institutions</w:t>
      </w:r>
    </w:p>
    <w:p w14:paraId="431B1FFF" w14:textId="77777777" w:rsidR="002B616D" w:rsidRDefault="002B616D" w:rsidP="002B616D">
      <w:pPr>
        <w:pStyle w:val="Header"/>
        <w:tabs>
          <w:tab w:val="clear" w:pos="4320"/>
          <w:tab w:val="clear" w:pos="8640"/>
        </w:tabs>
      </w:pPr>
    </w:p>
    <w:p w14:paraId="02A74C49" w14:textId="77777777" w:rsidR="002B616D" w:rsidRDefault="002B616D" w:rsidP="002B616D">
      <w:pPr>
        <w:ind w:right="-180"/>
      </w:pPr>
      <w:r>
        <w:tab/>
      </w:r>
      <w:r>
        <w:rPr>
          <w:i/>
        </w:rPr>
        <w:t xml:space="preserve">Gregory v. MMC Realty Corp. &amp; Maine Medical Center, </w:t>
      </w:r>
      <w:r>
        <w:t xml:space="preserve">No. 2000-001, </w:t>
      </w:r>
    </w:p>
    <w:p w14:paraId="67264D68" w14:textId="77777777" w:rsidR="002B616D" w:rsidRPr="00013CE4" w:rsidRDefault="002B616D" w:rsidP="002B616D">
      <w:pPr>
        <w:ind w:left="720" w:right="-180" w:firstLine="720"/>
        <w:rPr>
          <w:i/>
        </w:rPr>
      </w:pPr>
      <w:r>
        <w:t>at 31</w:t>
      </w:r>
    </w:p>
    <w:p w14:paraId="43747429" w14:textId="77777777" w:rsidR="002B616D" w:rsidRDefault="002B616D" w:rsidP="002B616D">
      <w:pPr>
        <w:pStyle w:val="Header"/>
        <w:tabs>
          <w:tab w:val="clear" w:pos="4320"/>
          <w:tab w:val="clear" w:pos="8640"/>
        </w:tabs>
      </w:pPr>
    </w:p>
    <w:p w14:paraId="65993085" w14:textId="77777777" w:rsidR="002B616D" w:rsidRDefault="002B616D" w:rsidP="002B616D">
      <w:pPr>
        <w:pStyle w:val="Header"/>
        <w:tabs>
          <w:tab w:val="clear" w:pos="4320"/>
          <w:tab w:val="clear" w:pos="8640"/>
        </w:tabs>
      </w:pPr>
    </w:p>
    <w:p w14:paraId="40E7402C" w14:textId="77777777" w:rsidR="002B616D" w:rsidRDefault="002201AC" w:rsidP="002B616D">
      <w:pPr>
        <w:pStyle w:val="Header"/>
        <w:tabs>
          <w:tab w:val="clear" w:pos="4320"/>
          <w:tab w:val="clear" w:pos="8640"/>
        </w:tabs>
      </w:pPr>
      <w:r>
        <w:t>Leasing under 36 M.R.S</w:t>
      </w:r>
      <w:r w:rsidR="002B616D">
        <w:t>. § 562 (1)(K) does not require a written lease unless this would violate another provision of Maine law</w:t>
      </w:r>
    </w:p>
    <w:p w14:paraId="0295BA5F" w14:textId="77777777" w:rsidR="002B616D" w:rsidRDefault="002B616D" w:rsidP="002B616D">
      <w:pPr>
        <w:pStyle w:val="Header"/>
        <w:tabs>
          <w:tab w:val="clear" w:pos="4320"/>
          <w:tab w:val="clear" w:pos="8640"/>
        </w:tabs>
      </w:pPr>
    </w:p>
    <w:p w14:paraId="451B6E95" w14:textId="77777777" w:rsidR="002B616D" w:rsidRDefault="002B616D" w:rsidP="002B616D">
      <w:pPr>
        <w:ind w:right="-180"/>
      </w:pPr>
      <w:r>
        <w:tab/>
      </w:r>
      <w:r>
        <w:rPr>
          <w:i/>
        </w:rPr>
        <w:t xml:space="preserve">Gregory v. MMC Realty Corp. &amp; Maine Medical Center, </w:t>
      </w:r>
      <w:r>
        <w:t xml:space="preserve">No. 2000-001, </w:t>
      </w:r>
    </w:p>
    <w:p w14:paraId="486E1A14" w14:textId="77777777" w:rsidR="002B616D" w:rsidRPr="00013CE4" w:rsidRDefault="002B616D" w:rsidP="002B616D">
      <w:pPr>
        <w:ind w:left="720" w:right="-180" w:firstLine="720"/>
        <w:rPr>
          <w:i/>
        </w:rPr>
      </w:pPr>
      <w:r>
        <w:t>at 52-54</w:t>
      </w:r>
    </w:p>
    <w:p w14:paraId="42EB5AD7" w14:textId="77777777" w:rsidR="002B616D" w:rsidRDefault="002B616D" w:rsidP="002B616D">
      <w:pPr>
        <w:pStyle w:val="Header"/>
        <w:tabs>
          <w:tab w:val="clear" w:pos="4320"/>
          <w:tab w:val="clear" w:pos="8640"/>
        </w:tabs>
      </w:pPr>
    </w:p>
    <w:p w14:paraId="5A08C152" w14:textId="77777777" w:rsidR="002B616D" w:rsidRDefault="002B616D" w:rsidP="002B616D">
      <w:pPr>
        <w:pStyle w:val="Header"/>
        <w:tabs>
          <w:tab w:val="clear" w:pos="4320"/>
          <w:tab w:val="clear" w:pos="8640"/>
        </w:tabs>
      </w:pPr>
    </w:p>
    <w:p w14:paraId="1CED511D" w14:textId="77777777" w:rsidR="002B616D" w:rsidRDefault="002201AC" w:rsidP="002B616D">
      <w:pPr>
        <w:pStyle w:val="Header"/>
        <w:tabs>
          <w:tab w:val="clear" w:pos="4320"/>
          <w:tab w:val="clear" w:pos="8640"/>
        </w:tabs>
      </w:pPr>
      <w:r>
        <w:t>36 M.R.S</w:t>
      </w:r>
      <w:r w:rsidR="002B616D">
        <w:t xml:space="preserve">. § 652(1)(K) does require </w:t>
      </w:r>
      <w:r w:rsidR="003308FD">
        <w:t>IRS Code §</w:t>
      </w:r>
      <w:r w:rsidR="002B616D">
        <w:t xml:space="preserve"> 501(c)(3) status</w:t>
      </w:r>
    </w:p>
    <w:p w14:paraId="574D95B5" w14:textId="77777777" w:rsidR="002B616D" w:rsidRDefault="002B616D" w:rsidP="002B616D">
      <w:pPr>
        <w:pStyle w:val="Header"/>
        <w:tabs>
          <w:tab w:val="clear" w:pos="4320"/>
          <w:tab w:val="clear" w:pos="8640"/>
        </w:tabs>
      </w:pPr>
    </w:p>
    <w:p w14:paraId="5675283B" w14:textId="77777777" w:rsidR="002B616D" w:rsidRDefault="002B616D" w:rsidP="002B616D">
      <w:pPr>
        <w:ind w:right="-180"/>
      </w:pPr>
      <w:r>
        <w:tab/>
      </w:r>
      <w:r>
        <w:rPr>
          <w:i/>
        </w:rPr>
        <w:t xml:space="preserve">Gregory v. MMC Realty Corp. &amp; Maine Medical Center, </w:t>
      </w:r>
      <w:r>
        <w:t xml:space="preserve">No. 2000-001, </w:t>
      </w:r>
    </w:p>
    <w:p w14:paraId="6795335A" w14:textId="77777777" w:rsidR="002B616D" w:rsidRPr="00013CE4" w:rsidRDefault="002B616D" w:rsidP="002B616D">
      <w:pPr>
        <w:ind w:left="720" w:right="-180" w:firstLine="720"/>
        <w:rPr>
          <w:i/>
        </w:rPr>
      </w:pPr>
      <w:r>
        <w:t>at 41</w:t>
      </w:r>
    </w:p>
    <w:p w14:paraId="61DFEE51" w14:textId="77777777" w:rsidR="002B616D" w:rsidRDefault="002B616D" w:rsidP="002B616D">
      <w:pPr>
        <w:pStyle w:val="Header"/>
        <w:tabs>
          <w:tab w:val="clear" w:pos="4320"/>
          <w:tab w:val="clear" w:pos="8640"/>
        </w:tabs>
      </w:pPr>
    </w:p>
    <w:p w14:paraId="66C68578" w14:textId="77777777" w:rsidR="002B616D" w:rsidRDefault="002B616D" w:rsidP="002B616D">
      <w:pPr>
        <w:pStyle w:val="Header"/>
        <w:tabs>
          <w:tab w:val="clear" w:pos="4320"/>
          <w:tab w:val="clear" w:pos="8640"/>
        </w:tabs>
      </w:pPr>
    </w:p>
    <w:p w14:paraId="68FB49F2" w14:textId="77777777" w:rsidR="002B616D" w:rsidRDefault="002201AC" w:rsidP="002B616D">
      <w:pPr>
        <w:pStyle w:val="Header"/>
        <w:tabs>
          <w:tab w:val="clear" w:pos="4320"/>
          <w:tab w:val="clear" w:pos="8640"/>
        </w:tabs>
      </w:pPr>
      <w:r>
        <w:t>36 M.R.S</w:t>
      </w:r>
      <w:r w:rsidR="002242FA">
        <w:t>. § 652</w:t>
      </w:r>
      <w:r w:rsidR="002242FA">
        <w:rPr>
          <w:lang w:val="en-US"/>
        </w:rPr>
        <w:t>(</w:t>
      </w:r>
      <w:r w:rsidR="002B616D">
        <w:t xml:space="preserve">last </w:t>
      </w:r>
      <w:r w:rsidR="002B616D" w:rsidRPr="006946D5">
        <w:t>¶</w:t>
      </w:r>
      <w:r w:rsidR="002242FA">
        <w:rPr>
          <w:lang w:val="en-US"/>
        </w:rPr>
        <w:t>)</w:t>
      </w:r>
      <w:r w:rsidR="002B616D">
        <w:t xml:space="preserve"> articulates procedures required to apply for exemptions and is applicable to section 652 in its entirety</w:t>
      </w:r>
    </w:p>
    <w:p w14:paraId="0B50C4B3" w14:textId="77777777" w:rsidR="002B616D" w:rsidRDefault="002B616D" w:rsidP="002B616D">
      <w:pPr>
        <w:pStyle w:val="Header"/>
        <w:tabs>
          <w:tab w:val="clear" w:pos="4320"/>
          <w:tab w:val="clear" w:pos="8640"/>
        </w:tabs>
      </w:pPr>
    </w:p>
    <w:p w14:paraId="3496BD34" w14:textId="77777777" w:rsidR="002B616D" w:rsidRDefault="002B616D" w:rsidP="002B616D">
      <w:pPr>
        <w:ind w:right="-180"/>
      </w:pPr>
      <w:r>
        <w:tab/>
      </w:r>
      <w:r>
        <w:rPr>
          <w:i/>
        </w:rPr>
        <w:t xml:space="preserve">Gregory v. MMC Realty Corp. &amp; Maine Medical Center, </w:t>
      </w:r>
      <w:r>
        <w:t xml:space="preserve">No. 2000-001, </w:t>
      </w:r>
    </w:p>
    <w:p w14:paraId="15E533E2" w14:textId="77777777" w:rsidR="002B616D" w:rsidRPr="00013CE4" w:rsidRDefault="002B616D" w:rsidP="002B616D">
      <w:pPr>
        <w:ind w:left="720" w:right="-180" w:firstLine="720"/>
        <w:rPr>
          <w:i/>
        </w:rPr>
      </w:pPr>
      <w:r>
        <w:t>at 44</w:t>
      </w:r>
    </w:p>
    <w:p w14:paraId="15041D3A" w14:textId="77777777" w:rsidR="002B616D" w:rsidRDefault="002B616D" w:rsidP="002B616D">
      <w:pPr>
        <w:pStyle w:val="Header"/>
        <w:tabs>
          <w:tab w:val="clear" w:pos="4320"/>
          <w:tab w:val="clear" w:pos="8640"/>
        </w:tabs>
      </w:pPr>
    </w:p>
    <w:p w14:paraId="59E1EF6B" w14:textId="77777777" w:rsidR="002B616D" w:rsidRDefault="002B616D" w:rsidP="002B616D">
      <w:pPr>
        <w:pStyle w:val="Header"/>
        <w:tabs>
          <w:tab w:val="clear" w:pos="4320"/>
          <w:tab w:val="clear" w:pos="8640"/>
        </w:tabs>
      </w:pPr>
    </w:p>
    <w:p w14:paraId="4BAAC24C" w14:textId="77777777" w:rsidR="002B616D" w:rsidRDefault="002201AC" w:rsidP="002B616D">
      <w:pPr>
        <w:pStyle w:val="Header"/>
        <w:tabs>
          <w:tab w:val="clear" w:pos="4320"/>
          <w:tab w:val="clear" w:pos="8640"/>
        </w:tabs>
      </w:pPr>
      <w:r>
        <w:lastRenderedPageBreak/>
        <w:t>36 M.R.S</w:t>
      </w:r>
      <w:r w:rsidR="002242FA">
        <w:t>. § 652</w:t>
      </w:r>
      <w:r w:rsidR="002242FA">
        <w:rPr>
          <w:lang w:val="en-US"/>
        </w:rPr>
        <w:t>(</w:t>
      </w:r>
      <w:r w:rsidR="002B616D">
        <w:t>last</w:t>
      </w:r>
      <w:r w:rsidR="002B616D" w:rsidRPr="006946D5">
        <w:t xml:space="preserve"> ¶</w:t>
      </w:r>
      <w:r w:rsidR="002242FA">
        <w:rPr>
          <w:lang w:val="en-US"/>
        </w:rPr>
        <w:t>)</w:t>
      </w:r>
      <w:r w:rsidR="002B616D">
        <w:t xml:space="preserve"> requires, among other things, a new owner of property to reapply for tax exemption</w:t>
      </w:r>
    </w:p>
    <w:p w14:paraId="70ECC30F" w14:textId="77777777" w:rsidR="002B616D" w:rsidRDefault="002B616D" w:rsidP="002B616D">
      <w:pPr>
        <w:pStyle w:val="Header"/>
        <w:tabs>
          <w:tab w:val="clear" w:pos="4320"/>
          <w:tab w:val="clear" w:pos="8640"/>
        </w:tabs>
      </w:pPr>
    </w:p>
    <w:p w14:paraId="46041467" w14:textId="77777777" w:rsidR="002B616D" w:rsidRDefault="002B616D" w:rsidP="002B616D">
      <w:r>
        <w:tab/>
      </w:r>
      <w:r>
        <w:rPr>
          <w:i/>
        </w:rPr>
        <w:t xml:space="preserve">Marcotte Congregate Housing, Inc. v. City of Lewiston, </w:t>
      </w:r>
      <w:r>
        <w:t xml:space="preserve">Nos. 94-16, </w:t>
      </w:r>
    </w:p>
    <w:p w14:paraId="258F9A4C" w14:textId="77777777" w:rsidR="002B616D" w:rsidRDefault="002B616D" w:rsidP="002B616D">
      <w:pPr>
        <w:pStyle w:val="Header"/>
        <w:tabs>
          <w:tab w:val="clear" w:pos="4320"/>
          <w:tab w:val="clear" w:pos="8640"/>
        </w:tabs>
        <w:ind w:left="720" w:firstLine="720"/>
      </w:pPr>
      <w:r>
        <w:t>94-17, 95-147, 95-148, 96-33–96-35, at 2</w:t>
      </w:r>
    </w:p>
    <w:p w14:paraId="111F1826" w14:textId="77777777" w:rsidR="002B616D" w:rsidRDefault="002B616D" w:rsidP="002B616D">
      <w:pPr>
        <w:pStyle w:val="Header"/>
        <w:tabs>
          <w:tab w:val="clear" w:pos="4320"/>
          <w:tab w:val="clear" w:pos="8640"/>
        </w:tabs>
      </w:pPr>
    </w:p>
    <w:p w14:paraId="70EE28AB" w14:textId="77777777" w:rsidR="002B616D" w:rsidRDefault="002B616D" w:rsidP="002B616D">
      <w:pPr>
        <w:pStyle w:val="Header"/>
        <w:tabs>
          <w:tab w:val="clear" w:pos="4320"/>
          <w:tab w:val="clear" w:pos="8640"/>
        </w:tabs>
      </w:pPr>
    </w:p>
    <w:p w14:paraId="7B9B112B" w14:textId="77777777" w:rsidR="002B616D" w:rsidRDefault="002B616D" w:rsidP="002B616D">
      <w:pPr>
        <w:pStyle w:val="Header"/>
        <w:tabs>
          <w:tab w:val="clear" w:pos="4320"/>
          <w:tab w:val="clear" w:pos="8640"/>
        </w:tabs>
      </w:pPr>
      <w:r>
        <w:t xml:space="preserve">The test for qualifying for exemption is (1) ownership </w:t>
      </w:r>
      <w:r>
        <w:rPr>
          <w:i/>
        </w:rPr>
        <w:t xml:space="preserve">and </w:t>
      </w:r>
      <w:r>
        <w:t xml:space="preserve">(2) </w:t>
      </w:r>
      <w:r w:rsidRPr="00E1621C">
        <w:rPr>
          <w:i/>
        </w:rPr>
        <w:t>either</w:t>
      </w:r>
      <w:r>
        <w:t xml:space="preserve"> occupancy </w:t>
      </w:r>
      <w:r w:rsidRPr="00E1621C">
        <w:rPr>
          <w:i/>
        </w:rPr>
        <w:t>or</w:t>
      </w:r>
      <w:r>
        <w:t xml:space="preserve"> use</w:t>
      </w:r>
    </w:p>
    <w:p w14:paraId="06EE91F1" w14:textId="77777777" w:rsidR="002B616D" w:rsidRDefault="002B616D" w:rsidP="002B616D">
      <w:pPr>
        <w:pStyle w:val="Header"/>
        <w:tabs>
          <w:tab w:val="clear" w:pos="4320"/>
          <w:tab w:val="clear" w:pos="8640"/>
        </w:tabs>
      </w:pPr>
    </w:p>
    <w:p w14:paraId="09616CA6" w14:textId="77777777" w:rsidR="002B616D" w:rsidRDefault="002B616D" w:rsidP="002B616D">
      <w:pPr>
        <w:ind w:right="-90"/>
      </w:pPr>
      <w:r>
        <w:tab/>
      </w:r>
      <w:r>
        <w:rPr>
          <w:i/>
        </w:rPr>
        <w:t xml:space="preserve">Gregory v. MMC Realty Corp. &amp; Maine Medical Center, </w:t>
      </w:r>
      <w:r>
        <w:t xml:space="preserve">No. 2000-001, </w:t>
      </w:r>
    </w:p>
    <w:p w14:paraId="7991C237" w14:textId="77777777" w:rsidR="002B616D" w:rsidRPr="00013CE4" w:rsidRDefault="002B616D" w:rsidP="002B616D">
      <w:pPr>
        <w:ind w:left="720" w:right="-90" w:firstLine="720"/>
        <w:rPr>
          <w:i/>
        </w:rPr>
      </w:pPr>
      <w:r>
        <w:t>at 41</w:t>
      </w:r>
    </w:p>
    <w:p w14:paraId="67D4B4BC" w14:textId="77777777" w:rsidR="002B616D" w:rsidRDefault="002B616D" w:rsidP="002B616D">
      <w:pPr>
        <w:pStyle w:val="Header"/>
        <w:tabs>
          <w:tab w:val="clear" w:pos="4320"/>
          <w:tab w:val="clear" w:pos="8640"/>
        </w:tabs>
      </w:pPr>
    </w:p>
    <w:p w14:paraId="66267AC5" w14:textId="77777777" w:rsidR="002B616D" w:rsidRDefault="002B616D" w:rsidP="002B616D">
      <w:pPr>
        <w:pStyle w:val="Header"/>
        <w:tabs>
          <w:tab w:val="clear" w:pos="4320"/>
          <w:tab w:val="clear" w:pos="8640"/>
        </w:tabs>
      </w:pPr>
    </w:p>
    <w:p w14:paraId="6D40B5AD" w14:textId="77777777" w:rsidR="002B616D" w:rsidRDefault="002B616D" w:rsidP="002B616D">
      <w:pPr>
        <w:pStyle w:val="Header"/>
        <w:tabs>
          <w:tab w:val="clear" w:pos="4320"/>
          <w:tab w:val="clear" w:pos="8640"/>
        </w:tabs>
      </w:pPr>
      <w:r>
        <w:t xml:space="preserve">Sole use doctrine: if a benevolent and charitable corporation owns property that is in any way occupied or used for purposes inconsistent with the corporation, </w:t>
      </w:r>
      <w:r>
        <w:rPr>
          <w:i/>
        </w:rPr>
        <w:t>none</w:t>
      </w:r>
      <w:r>
        <w:t xml:space="preserve"> of the property may qualify for exemption </w:t>
      </w:r>
    </w:p>
    <w:p w14:paraId="66868D14" w14:textId="77777777" w:rsidR="002B616D" w:rsidRDefault="002B616D" w:rsidP="002B616D">
      <w:pPr>
        <w:pStyle w:val="Header"/>
        <w:tabs>
          <w:tab w:val="clear" w:pos="4320"/>
          <w:tab w:val="clear" w:pos="8640"/>
        </w:tabs>
      </w:pPr>
    </w:p>
    <w:p w14:paraId="52DF335F" w14:textId="77777777" w:rsidR="002B616D" w:rsidRDefault="002B616D" w:rsidP="002B616D">
      <w:pPr>
        <w:ind w:right="-180"/>
      </w:pPr>
      <w:r>
        <w:tab/>
      </w:r>
      <w:r>
        <w:rPr>
          <w:i/>
        </w:rPr>
        <w:t xml:space="preserve">Gregory v. MMC Realty Corp. &amp; Maine Medical Center, </w:t>
      </w:r>
      <w:r>
        <w:t>No. 2000-001,</w:t>
      </w:r>
    </w:p>
    <w:p w14:paraId="57C2AE0F" w14:textId="77777777" w:rsidR="002B616D" w:rsidRPr="00013CE4" w:rsidRDefault="002B616D" w:rsidP="002B616D">
      <w:pPr>
        <w:ind w:left="720" w:right="-180" w:firstLine="720"/>
        <w:rPr>
          <w:i/>
        </w:rPr>
      </w:pPr>
      <w:r>
        <w:t>at 2, 47-50</w:t>
      </w:r>
    </w:p>
    <w:p w14:paraId="629C5A87" w14:textId="77777777" w:rsidR="002B616D" w:rsidRDefault="002B616D" w:rsidP="002B616D">
      <w:pPr>
        <w:pStyle w:val="Header"/>
        <w:tabs>
          <w:tab w:val="clear" w:pos="4320"/>
          <w:tab w:val="clear" w:pos="8640"/>
        </w:tabs>
      </w:pPr>
    </w:p>
    <w:p w14:paraId="2349C828" w14:textId="77777777" w:rsidR="002B616D" w:rsidRDefault="002B616D" w:rsidP="002B616D">
      <w:pPr>
        <w:pStyle w:val="Header"/>
        <w:tabs>
          <w:tab w:val="clear" w:pos="4320"/>
          <w:tab w:val="clear" w:pos="8640"/>
        </w:tabs>
      </w:pPr>
    </w:p>
    <w:p w14:paraId="60907B93" w14:textId="77777777" w:rsidR="002B616D" w:rsidRDefault="002B616D" w:rsidP="002B616D">
      <w:pPr>
        <w:pStyle w:val="Header"/>
        <w:tabs>
          <w:tab w:val="clear" w:pos="4320"/>
          <w:tab w:val="clear" w:pos="8640"/>
        </w:tabs>
      </w:pPr>
      <w:r>
        <w:t>Partial exemptions: under former statutes, property is exempt to the extent that it is used consistent with purposes of a tax exempt entity, but not otherwise</w:t>
      </w:r>
    </w:p>
    <w:p w14:paraId="21E19676" w14:textId="77777777" w:rsidR="002B616D" w:rsidRDefault="002B616D" w:rsidP="002B616D">
      <w:pPr>
        <w:pStyle w:val="Header"/>
        <w:tabs>
          <w:tab w:val="clear" w:pos="4320"/>
          <w:tab w:val="clear" w:pos="8640"/>
        </w:tabs>
      </w:pPr>
    </w:p>
    <w:p w14:paraId="66560176" w14:textId="77777777" w:rsidR="002B616D" w:rsidRDefault="002B616D" w:rsidP="002B616D">
      <w:r>
        <w:tab/>
      </w:r>
      <w:r>
        <w:rPr>
          <w:i/>
        </w:rPr>
        <w:t xml:space="preserve">Marcotte Congregate Housing, Inc. v. City of Lewiston, </w:t>
      </w:r>
      <w:r>
        <w:t>Nos. 93-23 &amp;</w:t>
      </w:r>
    </w:p>
    <w:p w14:paraId="0C82E87B" w14:textId="77777777" w:rsidR="002B616D" w:rsidRDefault="002B616D" w:rsidP="002B616D">
      <w:pPr>
        <w:pStyle w:val="Header"/>
        <w:tabs>
          <w:tab w:val="clear" w:pos="4320"/>
          <w:tab w:val="clear" w:pos="8640"/>
        </w:tabs>
        <w:ind w:left="1440"/>
      </w:pPr>
      <w:r>
        <w:t>93-24, at 8-9 (</w:t>
      </w:r>
      <w:r>
        <w:rPr>
          <w:i/>
        </w:rPr>
        <w:t xml:space="preserve">N. B.: </w:t>
      </w:r>
      <w:r>
        <w:t>this approach was rejected by the Law Court)</w:t>
      </w:r>
    </w:p>
    <w:p w14:paraId="151D7DA5" w14:textId="77777777" w:rsidR="002B616D" w:rsidRDefault="002B616D" w:rsidP="002B616D">
      <w:pPr>
        <w:ind w:right="-180"/>
      </w:pPr>
      <w:r>
        <w:tab/>
      </w:r>
      <w:r w:rsidRPr="00013CE4">
        <w:rPr>
          <w:i/>
        </w:rPr>
        <w:t>Gregory v. MMC Realty Corp. &amp; Maine Medical Center,</w:t>
      </w:r>
      <w:r>
        <w:t xml:space="preserve"> No. 2000-001, </w:t>
      </w:r>
    </w:p>
    <w:p w14:paraId="2769D6F2" w14:textId="77777777" w:rsidR="002B616D" w:rsidRPr="00013CE4" w:rsidRDefault="002B616D" w:rsidP="002B616D">
      <w:pPr>
        <w:ind w:left="720" w:right="-180" w:firstLine="720"/>
        <w:rPr>
          <w:i/>
        </w:rPr>
      </w:pPr>
      <w:r>
        <w:t>at 45-47, 49-50</w:t>
      </w:r>
    </w:p>
    <w:p w14:paraId="2267B7A4" w14:textId="77777777" w:rsidR="002B616D" w:rsidRDefault="002B616D" w:rsidP="002B616D">
      <w:pPr>
        <w:pStyle w:val="Header"/>
        <w:tabs>
          <w:tab w:val="clear" w:pos="4320"/>
          <w:tab w:val="clear" w:pos="8640"/>
        </w:tabs>
      </w:pPr>
    </w:p>
    <w:p w14:paraId="7FFCCB1E" w14:textId="77777777" w:rsidR="002B616D" w:rsidRDefault="002B616D" w:rsidP="002B616D">
      <w:pPr>
        <w:pStyle w:val="Header"/>
        <w:tabs>
          <w:tab w:val="clear" w:pos="4320"/>
          <w:tab w:val="clear" w:pos="8640"/>
        </w:tabs>
      </w:pPr>
    </w:p>
    <w:p w14:paraId="2009351D" w14:textId="77777777" w:rsidR="002B616D" w:rsidRDefault="002B616D" w:rsidP="002B616D">
      <w:pPr>
        <w:pStyle w:val="Header"/>
        <w:tabs>
          <w:tab w:val="clear" w:pos="4320"/>
          <w:tab w:val="clear" w:pos="8640"/>
        </w:tabs>
      </w:pPr>
      <w:r>
        <w:t>Partial exempti</w:t>
      </w:r>
      <w:r w:rsidR="002201AC">
        <w:t>ons still exist under 36 M.R.S</w:t>
      </w:r>
      <w:r>
        <w:t>. § 652(1)(G) and (H)</w:t>
      </w:r>
    </w:p>
    <w:p w14:paraId="1C474CB7" w14:textId="77777777" w:rsidR="002B616D" w:rsidRDefault="002B616D" w:rsidP="002B616D">
      <w:pPr>
        <w:pStyle w:val="Header"/>
        <w:tabs>
          <w:tab w:val="clear" w:pos="4320"/>
          <w:tab w:val="clear" w:pos="8640"/>
        </w:tabs>
      </w:pPr>
    </w:p>
    <w:p w14:paraId="7656BE47" w14:textId="77777777" w:rsidR="002B616D" w:rsidRDefault="002B616D" w:rsidP="002B616D">
      <w:pPr>
        <w:ind w:right="-180"/>
      </w:pPr>
      <w:r>
        <w:tab/>
      </w:r>
      <w:r>
        <w:rPr>
          <w:i/>
        </w:rPr>
        <w:t xml:space="preserve">Gregory v. MMC Realty Corp. &amp; Maine Medical Center, </w:t>
      </w:r>
      <w:r>
        <w:t xml:space="preserve">No. 2000-001, </w:t>
      </w:r>
    </w:p>
    <w:p w14:paraId="78CE93AA" w14:textId="77777777" w:rsidR="002B616D" w:rsidRPr="00013CE4" w:rsidRDefault="002B616D" w:rsidP="002B616D">
      <w:pPr>
        <w:ind w:left="720" w:right="-180" w:firstLine="720"/>
        <w:rPr>
          <w:i/>
        </w:rPr>
      </w:pPr>
      <w:r>
        <w:t>at 47 n.20</w:t>
      </w:r>
    </w:p>
    <w:p w14:paraId="2803D3ED" w14:textId="77777777" w:rsidR="002B616D" w:rsidRDefault="002B616D" w:rsidP="002B616D">
      <w:pPr>
        <w:pStyle w:val="Header"/>
        <w:tabs>
          <w:tab w:val="clear" w:pos="4320"/>
          <w:tab w:val="clear" w:pos="8640"/>
        </w:tabs>
      </w:pPr>
    </w:p>
    <w:p w14:paraId="35E5E59E" w14:textId="77777777" w:rsidR="002B616D" w:rsidRDefault="002B616D" w:rsidP="002B616D">
      <w:pPr>
        <w:ind w:left="1440"/>
      </w:pPr>
    </w:p>
    <w:p w14:paraId="4FA6B2EB" w14:textId="77777777" w:rsidR="002B616D" w:rsidRDefault="002B616D" w:rsidP="002B616D">
      <w:pPr>
        <w:pStyle w:val="Header"/>
        <w:tabs>
          <w:tab w:val="clear" w:pos="4320"/>
          <w:tab w:val="clear" w:pos="8640"/>
        </w:tabs>
      </w:pPr>
      <w:r>
        <w:t>Incidental use: use of property that, strictly speak</w:t>
      </w:r>
      <w:r w:rsidR="00B44A87">
        <w:t>ing, may be inconsis</w:t>
      </w:r>
      <w:r>
        <w:t xml:space="preserve">tent with the purposes of the tax exempt entity but are intimately tied to its successful operation </w:t>
      </w:r>
    </w:p>
    <w:p w14:paraId="492AB704" w14:textId="77777777" w:rsidR="002B616D" w:rsidRDefault="002B616D" w:rsidP="002B616D">
      <w:pPr>
        <w:pStyle w:val="Header"/>
        <w:tabs>
          <w:tab w:val="clear" w:pos="4320"/>
          <w:tab w:val="clear" w:pos="8640"/>
        </w:tabs>
      </w:pPr>
    </w:p>
    <w:p w14:paraId="06BBDF89" w14:textId="77777777" w:rsidR="002B616D" w:rsidRDefault="002B616D" w:rsidP="002B616D">
      <w:pPr>
        <w:ind w:right="-180"/>
      </w:pPr>
      <w:r>
        <w:tab/>
      </w:r>
      <w:r>
        <w:rPr>
          <w:i/>
        </w:rPr>
        <w:t xml:space="preserve">Gregory v. MMC Realty Corp. &amp; Maine Medical Center, </w:t>
      </w:r>
      <w:r>
        <w:t xml:space="preserve">No. 2000-001, </w:t>
      </w:r>
    </w:p>
    <w:p w14:paraId="707B3E64" w14:textId="77777777" w:rsidR="002B616D" w:rsidRPr="00013CE4" w:rsidRDefault="002B616D" w:rsidP="002B616D">
      <w:pPr>
        <w:ind w:left="1440" w:right="-180"/>
        <w:rPr>
          <w:i/>
        </w:rPr>
      </w:pPr>
      <w:r>
        <w:lastRenderedPageBreak/>
        <w:t>at 48-50 (may be occasional use of all the property or part of the property more regularly; some economic benefit does not detract from incidental use)</w:t>
      </w:r>
    </w:p>
    <w:p w14:paraId="4315884D" w14:textId="77777777" w:rsidR="002B616D" w:rsidRDefault="002B616D" w:rsidP="002B616D">
      <w:pPr>
        <w:pStyle w:val="Header"/>
        <w:tabs>
          <w:tab w:val="clear" w:pos="4320"/>
          <w:tab w:val="clear" w:pos="8640"/>
        </w:tabs>
      </w:pPr>
    </w:p>
    <w:p w14:paraId="2C1AC31F" w14:textId="77777777" w:rsidR="002B616D" w:rsidRDefault="002B616D" w:rsidP="002B616D">
      <w:pPr>
        <w:pStyle w:val="Header"/>
        <w:tabs>
          <w:tab w:val="clear" w:pos="4320"/>
          <w:tab w:val="clear" w:pos="8640"/>
        </w:tabs>
      </w:pPr>
    </w:p>
    <w:p w14:paraId="19BC4B3D" w14:textId="77777777" w:rsidR="002B616D" w:rsidRDefault="002B616D" w:rsidP="002B616D">
      <w:pPr>
        <w:pStyle w:val="Header"/>
        <w:tabs>
          <w:tab w:val="clear" w:pos="4320"/>
          <w:tab w:val="clear" w:pos="8640"/>
        </w:tabs>
      </w:pPr>
      <w:r>
        <w:t>Whether property is used exclusively for benevolent and charitable purposes</w:t>
      </w:r>
    </w:p>
    <w:p w14:paraId="679F27DE" w14:textId="77777777" w:rsidR="002B616D" w:rsidRDefault="002B616D" w:rsidP="002B616D">
      <w:pPr>
        <w:pStyle w:val="Header"/>
        <w:tabs>
          <w:tab w:val="clear" w:pos="4320"/>
          <w:tab w:val="clear" w:pos="8640"/>
        </w:tabs>
      </w:pPr>
    </w:p>
    <w:p w14:paraId="5FC95F24" w14:textId="77777777" w:rsidR="002B616D" w:rsidRDefault="002B616D" w:rsidP="002B616D">
      <w:pPr>
        <w:pStyle w:val="Header"/>
        <w:tabs>
          <w:tab w:val="clear" w:pos="4320"/>
          <w:tab w:val="clear" w:pos="8640"/>
        </w:tabs>
      </w:pPr>
      <w:r>
        <w:tab/>
      </w:r>
      <w:r>
        <w:rPr>
          <w:i/>
        </w:rPr>
        <w:t xml:space="preserve">The Salvation Army v. City of Lewiston, </w:t>
      </w:r>
      <w:r>
        <w:t>No. 91-29 (Case II), at 3</w:t>
      </w:r>
    </w:p>
    <w:p w14:paraId="4B53CCB5" w14:textId="77777777" w:rsidR="002B616D" w:rsidRDefault="002B616D" w:rsidP="002B616D">
      <w:r>
        <w:tab/>
      </w:r>
      <w:r>
        <w:rPr>
          <w:i/>
        </w:rPr>
        <w:t xml:space="preserve">Marcotte Congregate Housing, Inc. v. City of Lewiston, </w:t>
      </w:r>
      <w:r>
        <w:t>Nos. 93-23 &amp;</w:t>
      </w:r>
    </w:p>
    <w:p w14:paraId="68E1136B" w14:textId="77777777" w:rsidR="002B616D" w:rsidRDefault="002B616D" w:rsidP="002B616D">
      <w:r>
        <w:t xml:space="preserve"> </w:t>
      </w:r>
      <w:r>
        <w:tab/>
      </w:r>
      <w:r>
        <w:tab/>
        <w:t>93-24, at 7-8</w:t>
      </w:r>
    </w:p>
    <w:p w14:paraId="1DB2DDA5" w14:textId="77777777" w:rsidR="002B616D" w:rsidRDefault="002B616D" w:rsidP="002B616D">
      <w:r>
        <w:tab/>
      </w:r>
      <w:r>
        <w:rPr>
          <w:i/>
        </w:rPr>
        <w:t xml:space="preserve">Marcotte Congregate Housing, Inc. v. City of Lewiston, </w:t>
      </w:r>
      <w:r>
        <w:t xml:space="preserve">Nos. 94-16, </w:t>
      </w:r>
    </w:p>
    <w:p w14:paraId="71EDBA63" w14:textId="77777777" w:rsidR="002B616D" w:rsidRDefault="002B616D" w:rsidP="002B616D">
      <w:pPr>
        <w:pStyle w:val="Header"/>
        <w:tabs>
          <w:tab w:val="clear" w:pos="4320"/>
          <w:tab w:val="clear" w:pos="8640"/>
        </w:tabs>
        <w:ind w:left="1440"/>
      </w:pPr>
      <w:r>
        <w:t>94-17, 95-147, 95-148, 96-33–96-35, at 2 (no change in use since Law Court decision)</w:t>
      </w:r>
    </w:p>
    <w:p w14:paraId="481451B0" w14:textId="77777777" w:rsidR="002B616D" w:rsidRDefault="002B616D" w:rsidP="002B616D">
      <w:pPr>
        <w:pStyle w:val="Header"/>
        <w:tabs>
          <w:tab w:val="clear" w:pos="4320"/>
          <w:tab w:val="clear" w:pos="8640"/>
        </w:tabs>
      </w:pPr>
    </w:p>
    <w:p w14:paraId="4E8EB22A" w14:textId="77777777" w:rsidR="002B616D" w:rsidRDefault="002B616D" w:rsidP="002B616D">
      <w:pPr>
        <w:pStyle w:val="Header"/>
        <w:tabs>
          <w:tab w:val="clear" w:pos="4320"/>
          <w:tab w:val="clear" w:pos="8640"/>
        </w:tabs>
      </w:pPr>
    </w:p>
    <w:p w14:paraId="5355DE4E" w14:textId="77777777" w:rsidR="002B616D" w:rsidRDefault="002B616D" w:rsidP="002B616D">
      <w:pPr>
        <w:pStyle w:val="Header"/>
        <w:tabs>
          <w:tab w:val="clear" w:pos="4320"/>
          <w:tab w:val="clear" w:pos="8640"/>
        </w:tabs>
      </w:pPr>
      <w:r>
        <w:t>Excl</w:t>
      </w:r>
      <w:r w:rsidR="002201AC">
        <w:t>usive use requirement, 36 M.R.S</w:t>
      </w:r>
      <w:r>
        <w:t>. § 652(1), is satisfied so long as any contrary use of the property is incidental to dominant purpose of the benevolent and charitable corporation and any income is not motivated by profit but by providing services consistent with the corporation’s purpose</w:t>
      </w:r>
    </w:p>
    <w:p w14:paraId="203E4981" w14:textId="77777777" w:rsidR="002B616D" w:rsidRDefault="002B616D" w:rsidP="002B616D">
      <w:pPr>
        <w:pStyle w:val="Header"/>
        <w:tabs>
          <w:tab w:val="clear" w:pos="4320"/>
          <w:tab w:val="clear" w:pos="8640"/>
        </w:tabs>
      </w:pPr>
    </w:p>
    <w:p w14:paraId="10969450" w14:textId="77777777" w:rsidR="002B616D" w:rsidRDefault="002B616D" w:rsidP="002B616D">
      <w:r>
        <w:tab/>
      </w:r>
      <w:r>
        <w:rPr>
          <w:i/>
        </w:rPr>
        <w:t xml:space="preserve">Marcotte Congregate Housing, Inc. v. City of Lewiston, </w:t>
      </w:r>
      <w:r>
        <w:t>Nos. 93-23 &amp;</w:t>
      </w:r>
    </w:p>
    <w:p w14:paraId="7BC4683F" w14:textId="77777777" w:rsidR="002B616D" w:rsidRDefault="002B616D" w:rsidP="002B616D">
      <w:r>
        <w:t xml:space="preserve"> </w:t>
      </w:r>
      <w:r>
        <w:tab/>
      </w:r>
      <w:r>
        <w:tab/>
        <w:t>93-24, at 8</w:t>
      </w:r>
    </w:p>
    <w:p w14:paraId="38E03904" w14:textId="77777777" w:rsidR="002B616D" w:rsidRDefault="002B616D" w:rsidP="002B616D">
      <w:pPr>
        <w:pStyle w:val="Header"/>
        <w:tabs>
          <w:tab w:val="clear" w:pos="4320"/>
          <w:tab w:val="clear" w:pos="8640"/>
        </w:tabs>
      </w:pPr>
    </w:p>
    <w:p w14:paraId="0CF8194F" w14:textId="77777777" w:rsidR="002B616D" w:rsidRDefault="002B616D" w:rsidP="002B616D">
      <w:pPr>
        <w:pStyle w:val="Header"/>
        <w:tabs>
          <w:tab w:val="clear" w:pos="4320"/>
          <w:tab w:val="clear" w:pos="8640"/>
        </w:tabs>
      </w:pPr>
    </w:p>
    <w:p w14:paraId="24EFB0C9" w14:textId="77777777" w:rsidR="002B616D" w:rsidRDefault="002B616D" w:rsidP="002B616D">
      <w:pPr>
        <w:pStyle w:val="Header"/>
        <w:tabs>
          <w:tab w:val="clear" w:pos="4320"/>
          <w:tab w:val="clear" w:pos="8640"/>
        </w:tabs>
      </w:pPr>
      <w:r>
        <w:t>A non-profit corporation that operates federally subsidized housing for low</w:t>
      </w:r>
      <w:r w:rsidR="00FD5A91">
        <w:t>-</w:t>
      </w:r>
      <w:r>
        <w:t xml:space="preserve"> income and disabled elderly persons is a benevolent and charitable institution</w:t>
      </w:r>
    </w:p>
    <w:p w14:paraId="1A5DD4A1" w14:textId="77777777" w:rsidR="002B616D" w:rsidRDefault="002B616D" w:rsidP="002B616D">
      <w:pPr>
        <w:pStyle w:val="Header"/>
        <w:tabs>
          <w:tab w:val="clear" w:pos="4320"/>
          <w:tab w:val="clear" w:pos="8640"/>
        </w:tabs>
      </w:pPr>
    </w:p>
    <w:p w14:paraId="1CB2F484" w14:textId="77777777" w:rsidR="002B616D" w:rsidRDefault="002B616D" w:rsidP="002B616D">
      <w:r>
        <w:tab/>
      </w:r>
      <w:r>
        <w:rPr>
          <w:i/>
        </w:rPr>
        <w:t xml:space="preserve">Marcotte Congregate Housing, Inc. v. City of Lewiston, </w:t>
      </w:r>
      <w:r>
        <w:t>Nos. 93-23 &amp;</w:t>
      </w:r>
    </w:p>
    <w:p w14:paraId="185B1F22" w14:textId="77777777" w:rsidR="002B616D" w:rsidRDefault="002B616D" w:rsidP="002B616D">
      <w:r>
        <w:t xml:space="preserve"> </w:t>
      </w:r>
      <w:r>
        <w:tab/>
      </w:r>
      <w:r>
        <w:tab/>
        <w:t>93-24, at 8</w:t>
      </w:r>
    </w:p>
    <w:p w14:paraId="7AC61126" w14:textId="77777777" w:rsidR="002B616D" w:rsidRDefault="002B616D" w:rsidP="002B616D">
      <w:pPr>
        <w:pStyle w:val="Header"/>
        <w:tabs>
          <w:tab w:val="clear" w:pos="4320"/>
          <w:tab w:val="clear" w:pos="8640"/>
        </w:tabs>
      </w:pPr>
    </w:p>
    <w:p w14:paraId="1B8CC8AE" w14:textId="77777777" w:rsidR="002B616D" w:rsidRDefault="002B616D" w:rsidP="002B616D">
      <w:pPr>
        <w:pStyle w:val="Header"/>
        <w:tabs>
          <w:tab w:val="clear" w:pos="4320"/>
          <w:tab w:val="clear" w:pos="8640"/>
        </w:tabs>
      </w:pPr>
    </w:p>
    <w:p w14:paraId="02FB8804" w14:textId="77777777" w:rsidR="002B616D" w:rsidRDefault="002B616D" w:rsidP="002B616D">
      <w:pPr>
        <w:pStyle w:val="Header"/>
        <w:tabs>
          <w:tab w:val="clear" w:pos="4320"/>
          <w:tab w:val="clear" w:pos="8640"/>
        </w:tabs>
      </w:pPr>
      <w:r>
        <w:t>Pretense to avoid taxation—where the taxpayer conducts itself quite inconsistently with what it professes—will deny qualification for exemption, but otherwise motive to obtain exemption is permissible</w:t>
      </w:r>
    </w:p>
    <w:p w14:paraId="069DBBE7" w14:textId="77777777" w:rsidR="002B616D" w:rsidRDefault="002B616D" w:rsidP="002B616D">
      <w:pPr>
        <w:pStyle w:val="Header"/>
        <w:tabs>
          <w:tab w:val="clear" w:pos="4320"/>
          <w:tab w:val="clear" w:pos="8640"/>
        </w:tabs>
      </w:pPr>
    </w:p>
    <w:p w14:paraId="6C3E341B" w14:textId="77777777" w:rsidR="002B616D" w:rsidRDefault="002B616D" w:rsidP="002B616D">
      <w:pPr>
        <w:ind w:right="-180"/>
      </w:pPr>
      <w:r>
        <w:tab/>
      </w:r>
      <w:r w:rsidRPr="00013CE4">
        <w:rPr>
          <w:i/>
        </w:rPr>
        <w:t xml:space="preserve">Gregory v. MMC Realty Corp. &amp; Maine Medical Center, </w:t>
      </w:r>
      <w:r>
        <w:t xml:space="preserve">No. 2000-001, </w:t>
      </w:r>
    </w:p>
    <w:p w14:paraId="2961E091" w14:textId="77777777" w:rsidR="002B616D" w:rsidRPr="00013CE4" w:rsidRDefault="002B616D" w:rsidP="002B616D">
      <w:pPr>
        <w:ind w:left="720" w:right="-180" w:firstLine="720"/>
        <w:rPr>
          <w:i/>
        </w:rPr>
      </w:pPr>
      <w:r>
        <w:t>at 36-37, 68-69</w:t>
      </w:r>
    </w:p>
    <w:p w14:paraId="2AF0F378" w14:textId="77777777" w:rsidR="002B616D" w:rsidRDefault="002B616D" w:rsidP="002B616D">
      <w:pPr>
        <w:pStyle w:val="Header"/>
        <w:tabs>
          <w:tab w:val="clear" w:pos="4320"/>
          <w:tab w:val="clear" w:pos="8640"/>
        </w:tabs>
      </w:pPr>
    </w:p>
    <w:p w14:paraId="78B8FF6F" w14:textId="77777777" w:rsidR="002B616D" w:rsidRDefault="002B616D" w:rsidP="002B616D">
      <w:pPr>
        <w:pStyle w:val="Header"/>
        <w:tabs>
          <w:tab w:val="clear" w:pos="4320"/>
          <w:tab w:val="clear" w:pos="8640"/>
        </w:tabs>
      </w:pPr>
    </w:p>
    <w:p w14:paraId="6C2C320B" w14:textId="77777777" w:rsidR="002B616D" w:rsidRDefault="002B616D" w:rsidP="002B616D">
      <w:r>
        <w:t>Stock-in-</w:t>
      </w:r>
      <w:r w:rsidR="002201AC">
        <w:t>trade, 36 M.R.S</w:t>
      </w:r>
      <w:r>
        <w:t>. § 655(1)(B)</w:t>
      </w:r>
    </w:p>
    <w:p w14:paraId="7688BF69" w14:textId="77777777" w:rsidR="002B616D" w:rsidRDefault="002B616D" w:rsidP="002B616D"/>
    <w:p w14:paraId="7724233D" w14:textId="77777777" w:rsidR="002B616D" w:rsidRDefault="002B616D" w:rsidP="002B616D">
      <w:r>
        <w:tab/>
      </w:r>
      <w:r>
        <w:rPr>
          <w:i/>
        </w:rPr>
        <w:t xml:space="preserve">Given v. City of Lewiston, </w:t>
      </w:r>
      <w:r>
        <w:t xml:space="preserve">No. 92-103, at 2-3 (videotapes for sale, </w:t>
      </w:r>
    </w:p>
    <w:p w14:paraId="4068E45B" w14:textId="77777777" w:rsidR="002B616D" w:rsidRDefault="002B616D" w:rsidP="002B616D">
      <w:pPr>
        <w:ind w:left="720" w:firstLine="720"/>
      </w:pPr>
      <w:r>
        <w:t xml:space="preserve">either wholesale or retail, are stock-in-trade and therefore </w:t>
      </w:r>
    </w:p>
    <w:p w14:paraId="130D4104" w14:textId="77777777" w:rsidR="002B616D" w:rsidRDefault="002B616D" w:rsidP="002B616D">
      <w:pPr>
        <w:ind w:left="720" w:firstLine="720"/>
      </w:pPr>
      <w:r>
        <w:t>exempt)</w:t>
      </w:r>
    </w:p>
    <w:p w14:paraId="7E83F4A4" w14:textId="77777777" w:rsidR="002B616D" w:rsidRDefault="002B616D" w:rsidP="002B616D"/>
    <w:p w14:paraId="274D2EA4" w14:textId="77777777" w:rsidR="002B616D" w:rsidRDefault="002B616D" w:rsidP="002B616D"/>
    <w:p w14:paraId="5703152E" w14:textId="77777777" w:rsidR="002B616D" w:rsidRDefault="002B616D" w:rsidP="002B616D">
      <w:r>
        <w:t>Reliance on Property Tax Bulletin #5</w:t>
      </w:r>
      <w:r w:rsidR="00A62CEC">
        <w:t>, exemptions for charitable and benevolent corporations</w:t>
      </w:r>
    </w:p>
    <w:p w14:paraId="2C506A1E" w14:textId="77777777" w:rsidR="002B616D" w:rsidRDefault="002B616D" w:rsidP="002B616D"/>
    <w:p w14:paraId="2403C3A9" w14:textId="77777777" w:rsidR="002B616D" w:rsidRDefault="002B616D" w:rsidP="002B616D">
      <w:pPr>
        <w:ind w:right="-180"/>
      </w:pPr>
      <w:r>
        <w:tab/>
      </w:r>
      <w:r>
        <w:rPr>
          <w:i/>
        </w:rPr>
        <w:t xml:space="preserve">Gregory v. MMC Realty Corp. &amp; Maine Medical Center, </w:t>
      </w:r>
      <w:r>
        <w:t xml:space="preserve">No. 2000-001, </w:t>
      </w:r>
    </w:p>
    <w:p w14:paraId="3F75FE2A" w14:textId="77777777" w:rsidR="002B616D" w:rsidRPr="00013CE4" w:rsidRDefault="002B616D" w:rsidP="002B616D">
      <w:pPr>
        <w:ind w:left="720" w:right="-180" w:firstLine="720"/>
        <w:rPr>
          <w:i/>
        </w:rPr>
      </w:pPr>
      <w:r>
        <w:t>at 6</w:t>
      </w:r>
    </w:p>
    <w:p w14:paraId="2CA46DF2" w14:textId="77777777" w:rsidR="002B616D" w:rsidRDefault="002B616D" w:rsidP="002B616D">
      <w:pPr>
        <w:ind w:left="720" w:firstLine="720"/>
      </w:pPr>
    </w:p>
    <w:p w14:paraId="3B1AAAD7" w14:textId="77777777" w:rsidR="002B616D" w:rsidRDefault="002B616D" w:rsidP="002B616D">
      <w:pPr>
        <w:pStyle w:val="Header"/>
        <w:tabs>
          <w:tab w:val="clear" w:pos="4320"/>
          <w:tab w:val="clear" w:pos="8640"/>
        </w:tabs>
      </w:pPr>
    </w:p>
    <w:p w14:paraId="0918D05A" w14:textId="77777777" w:rsidR="002B616D" w:rsidRDefault="002B616D" w:rsidP="005656CA">
      <w:pPr>
        <w:ind w:right="-180"/>
      </w:pPr>
      <w:r>
        <w:t>Interplay of Maine</w:t>
      </w:r>
      <w:r w:rsidR="002201AC">
        <w:t xml:space="preserve"> Condominium Act, 33 M.R.S</w:t>
      </w:r>
      <w:r>
        <w:t>. §§ 1601-101–</w:t>
      </w:r>
      <w:r w:rsidR="005656CA">
        <w:t>1601-</w:t>
      </w:r>
      <w:r>
        <w:t>118</w:t>
      </w:r>
    </w:p>
    <w:p w14:paraId="17FDC2CC" w14:textId="77777777" w:rsidR="002B616D" w:rsidRDefault="002B616D" w:rsidP="002B616D"/>
    <w:p w14:paraId="7D26C520" w14:textId="77777777" w:rsidR="002B616D" w:rsidRDefault="002B616D" w:rsidP="002B616D">
      <w:pPr>
        <w:ind w:right="-180"/>
      </w:pPr>
      <w:r>
        <w:tab/>
      </w:r>
      <w:r>
        <w:rPr>
          <w:i/>
        </w:rPr>
        <w:t xml:space="preserve">Gregory v. MMC Realty Corp. &amp; Maine Medical Center, </w:t>
      </w:r>
      <w:r>
        <w:t xml:space="preserve">No. 2000-001, </w:t>
      </w:r>
    </w:p>
    <w:p w14:paraId="53656598" w14:textId="77777777" w:rsidR="002B616D" w:rsidRDefault="002B616D" w:rsidP="002B616D">
      <w:pPr>
        <w:ind w:left="1440" w:right="-180"/>
      </w:pPr>
      <w:r>
        <w:t xml:space="preserve">at 37-40, 69-71 (each condominium is separately owned and </w:t>
      </w:r>
    </w:p>
    <w:p w14:paraId="73F7538E" w14:textId="77777777" w:rsidR="002B616D" w:rsidRPr="00013CE4" w:rsidRDefault="002B616D" w:rsidP="002B616D">
      <w:pPr>
        <w:ind w:left="1440" w:right="-180"/>
        <w:rPr>
          <w:i/>
        </w:rPr>
      </w:pPr>
      <w:r>
        <w:t>so must be taxed separately)</w:t>
      </w:r>
    </w:p>
    <w:p w14:paraId="724D5888" w14:textId="77777777" w:rsidR="002B616D" w:rsidRDefault="002B616D" w:rsidP="002B616D"/>
    <w:p w14:paraId="1C4A539E" w14:textId="77777777" w:rsidR="002B616D" w:rsidRDefault="002B616D" w:rsidP="002B616D"/>
    <w:p w14:paraId="6A7691C3" w14:textId="77777777" w:rsidR="002B616D" w:rsidRDefault="002B616D" w:rsidP="002B616D">
      <w:r>
        <w:t xml:space="preserve">For a condominium unit to be exempt it must be determined if it is owned by a tax exempt entity </w:t>
      </w:r>
    </w:p>
    <w:p w14:paraId="61C2DCF9" w14:textId="77777777" w:rsidR="002B616D" w:rsidRDefault="002B616D" w:rsidP="002B616D"/>
    <w:p w14:paraId="0BA43552" w14:textId="77777777" w:rsidR="002B616D" w:rsidRDefault="002B616D" w:rsidP="002B616D">
      <w:pPr>
        <w:ind w:right="-180"/>
      </w:pPr>
      <w:r>
        <w:tab/>
      </w:r>
      <w:r>
        <w:rPr>
          <w:i/>
        </w:rPr>
        <w:t xml:space="preserve">Gregory v. MMC Realty Corp. &amp; Maine Medical Center, </w:t>
      </w:r>
      <w:r>
        <w:t xml:space="preserve">No. 2000-001, </w:t>
      </w:r>
    </w:p>
    <w:p w14:paraId="359E3DBE" w14:textId="77777777" w:rsidR="00194EA5" w:rsidRDefault="002B616D" w:rsidP="00194EA5">
      <w:pPr>
        <w:pStyle w:val="Heading1"/>
        <w:tabs>
          <w:tab w:val="clear" w:pos="4320"/>
        </w:tabs>
        <w:ind w:left="720" w:firstLine="720"/>
        <w:jc w:val="left"/>
      </w:pPr>
      <w:r w:rsidRPr="00194EA5">
        <w:rPr>
          <w:sz w:val="24"/>
          <w:szCs w:val="24"/>
        </w:rPr>
        <w:t>at 2</w:t>
      </w:r>
    </w:p>
    <w:p w14:paraId="12B36949" w14:textId="77777777" w:rsidR="00D34067" w:rsidRDefault="00D34067" w:rsidP="00194EA5">
      <w:pPr>
        <w:pStyle w:val="Heading1"/>
        <w:tabs>
          <w:tab w:val="clear" w:pos="4320"/>
        </w:tabs>
      </w:pPr>
    </w:p>
    <w:p w14:paraId="07DABF09" w14:textId="77777777" w:rsidR="00D34067" w:rsidRPr="00735FAB" w:rsidRDefault="00D34067" w:rsidP="00194EA5">
      <w:pPr>
        <w:pStyle w:val="Heading1"/>
        <w:tabs>
          <w:tab w:val="clear" w:pos="4320"/>
        </w:tabs>
        <w:rPr>
          <w:sz w:val="24"/>
          <w:szCs w:val="24"/>
        </w:rPr>
      </w:pPr>
    </w:p>
    <w:p w14:paraId="6DDF6182" w14:textId="77777777" w:rsidR="00D34067" w:rsidRPr="00735FAB" w:rsidRDefault="00D34067" w:rsidP="00735FAB">
      <w:pPr>
        <w:pStyle w:val="Heading1"/>
        <w:jc w:val="left"/>
        <w:rPr>
          <w:sz w:val="24"/>
          <w:szCs w:val="24"/>
        </w:rPr>
      </w:pPr>
      <w:r w:rsidRPr="00735FAB">
        <w:rPr>
          <w:sz w:val="24"/>
          <w:szCs w:val="24"/>
        </w:rPr>
        <w:t>Water pollution control facilities, 36 M.R.S.</w:t>
      </w:r>
      <w:r w:rsidR="00735FAB" w:rsidRPr="00735FAB">
        <w:rPr>
          <w:sz w:val="24"/>
          <w:szCs w:val="24"/>
        </w:rPr>
        <w:t xml:space="preserve"> § 656(1)(E)</w:t>
      </w:r>
      <w:r w:rsidRPr="00735FAB">
        <w:rPr>
          <w:sz w:val="24"/>
          <w:szCs w:val="24"/>
        </w:rPr>
        <w:t xml:space="preserve"> </w:t>
      </w:r>
    </w:p>
    <w:p w14:paraId="2DAC9CA2" w14:textId="77777777" w:rsidR="00D34067" w:rsidRPr="00735FAB" w:rsidRDefault="00D34067" w:rsidP="00D34067">
      <w:pPr>
        <w:pStyle w:val="Heading1"/>
        <w:tabs>
          <w:tab w:val="clear" w:pos="4320"/>
        </w:tabs>
        <w:jc w:val="left"/>
        <w:rPr>
          <w:sz w:val="24"/>
          <w:szCs w:val="24"/>
        </w:rPr>
      </w:pPr>
    </w:p>
    <w:p w14:paraId="08847DE7" w14:textId="77777777" w:rsidR="00A03C1D" w:rsidRDefault="00D34067" w:rsidP="00F021FE">
      <w:pPr>
        <w:pStyle w:val="Heading1"/>
        <w:tabs>
          <w:tab w:val="clear" w:pos="4320"/>
        </w:tabs>
        <w:ind w:firstLine="720"/>
        <w:rPr>
          <w:sz w:val="24"/>
          <w:szCs w:val="24"/>
        </w:rPr>
      </w:pPr>
      <w:r w:rsidRPr="00735FAB">
        <w:rPr>
          <w:i/>
          <w:sz w:val="24"/>
          <w:szCs w:val="24"/>
        </w:rPr>
        <w:t xml:space="preserve">Soil Preparation, Inc. v. Town of Plymouth, </w:t>
      </w:r>
      <w:r w:rsidRPr="00735FAB">
        <w:rPr>
          <w:sz w:val="24"/>
          <w:szCs w:val="24"/>
        </w:rPr>
        <w:t xml:space="preserve">Nos. 2015-015, </w:t>
      </w:r>
      <w:r w:rsidR="00CB7C61">
        <w:rPr>
          <w:sz w:val="24"/>
          <w:szCs w:val="24"/>
        </w:rPr>
        <w:t>-</w:t>
      </w:r>
      <w:r w:rsidRPr="00735FAB">
        <w:rPr>
          <w:sz w:val="24"/>
          <w:szCs w:val="24"/>
        </w:rPr>
        <w:softHyphen/>
        <w:t>016, -017</w:t>
      </w:r>
      <w:r w:rsidR="00A03C1D">
        <w:rPr>
          <w:sz w:val="24"/>
          <w:szCs w:val="24"/>
        </w:rPr>
        <w:t xml:space="preserve"> </w:t>
      </w:r>
    </w:p>
    <w:p w14:paraId="5201B59D" w14:textId="3D79E64A" w:rsidR="00DE751F" w:rsidRDefault="00194EA5" w:rsidP="00F021FE">
      <w:pPr>
        <w:pStyle w:val="Heading1"/>
        <w:tabs>
          <w:tab w:val="clear" w:pos="4320"/>
        </w:tabs>
        <w:ind w:firstLine="720"/>
      </w:pPr>
      <w:r>
        <w:br w:type="page"/>
      </w:r>
      <w:r w:rsidR="00DE751F">
        <w:lastRenderedPageBreak/>
        <w:t xml:space="preserve">V.  Classified </w:t>
      </w:r>
      <w:r w:rsidR="00F8628C">
        <w:t xml:space="preserve">Use </w:t>
      </w:r>
      <w:r w:rsidR="00DE751F">
        <w:t>Pro</w:t>
      </w:r>
      <w:r w:rsidR="004E3E3F">
        <w:t>perties</w:t>
      </w:r>
    </w:p>
    <w:p w14:paraId="26A11BCF" w14:textId="77777777" w:rsidR="00DE751F" w:rsidRDefault="00DE751F">
      <w:pPr>
        <w:jc w:val="center"/>
        <w:rPr>
          <w:sz w:val="28"/>
        </w:rPr>
      </w:pPr>
    </w:p>
    <w:p w14:paraId="0DB48A87" w14:textId="77777777" w:rsidR="00DE751F" w:rsidRDefault="00DE751F">
      <w:pPr>
        <w:pStyle w:val="Heading2"/>
        <w:rPr>
          <w:b/>
        </w:rPr>
      </w:pPr>
      <w:r>
        <w:rPr>
          <w:b/>
        </w:rPr>
        <w:t xml:space="preserve">Tree Growth </w:t>
      </w:r>
      <w:r w:rsidR="00854D01">
        <w:rPr>
          <w:b/>
        </w:rPr>
        <w:t xml:space="preserve">Tax Law </w:t>
      </w:r>
    </w:p>
    <w:p w14:paraId="6233049A" w14:textId="77777777" w:rsidR="002A658E" w:rsidRDefault="002A658E" w:rsidP="00190110">
      <w:pPr>
        <w:ind w:right="-180"/>
      </w:pPr>
    </w:p>
    <w:p w14:paraId="5A44848D" w14:textId="77777777" w:rsidR="00DE751F" w:rsidRDefault="00DE751F">
      <w:r>
        <w:t>Constitutional authority to provide for assessment of timberlands and woodlands ba</w:t>
      </w:r>
      <w:r w:rsidR="0010593D">
        <w:t>sed on current use, Me. C</w:t>
      </w:r>
      <w:r w:rsidR="00F120D5">
        <w:t>onst. a</w:t>
      </w:r>
      <w:r>
        <w:t>rt. IX, § 8, cl. 2</w:t>
      </w:r>
    </w:p>
    <w:p w14:paraId="119DF1B0" w14:textId="77777777" w:rsidR="00DE751F" w:rsidRDefault="00DE751F"/>
    <w:p w14:paraId="734DA5F5" w14:textId="77777777" w:rsidR="00DE751F" w:rsidRDefault="00DE751F">
      <w:r>
        <w:tab/>
      </w:r>
      <w:r>
        <w:rPr>
          <w:i/>
        </w:rPr>
        <w:t xml:space="preserve">Blanch v. Town of Lubec, </w:t>
      </w:r>
      <w:r>
        <w:t>No. 96-048, at 2</w:t>
      </w:r>
    </w:p>
    <w:p w14:paraId="04E48A9D" w14:textId="77777777" w:rsidR="00DE751F" w:rsidRDefault="00DE751F">
      <w:pPr>
        <w:pStyle w:val="Header"/>
        <w:tabs>
          <w:tab w:val="clear" w:pos="4320"/>
          <w:tab w:val="clear" w:pos="8640"/>
        </w:tabs>
      </w:pPr>
    </w:p>
    <w:p w14:paraId="4EA65E02" w14:textId="77777777" w:rsidR="005F60E7" w:rsidRDefault="005F60E7">
      <w:pPr>
        <w:pStyle w:val="Header"/>
        <w:tabs>
          <w:tab w:val="clear" w:pos="4320"/>
          <w:tab w:val="clear" w:pos="8640"/>
        </w:tabs>
      </w:pPr>
    </w:p>
    <w:p w14:paraId="5F715CAC" w14:textId="77777777" w:rsidR="007C58D9" w:rsidRDefault="007C58D9">
      <w:pPr>
        <w:pStyle w:val="Header"/>
        <w:tabs>
          <w:tab w:val="clear" w:pos="4320"/>
          <w:tab w:val="clear" w:pos="8640"/>
        </w:tabs>
      </w:pPr>
      <w:r>
        <w:t>Enactment of the Tree Growth Tax Law, 1971</w:t>
      </w:r>
    </w:p>
    <w:p w14:paraId="1AFD2C8C" w14:textId="77777777" w:rsidR="007C58D9" w:rsidRDefault="007C58D9">
      <w:pPr>
        <w:pStyle w:val="Header"/>
        <w:tabs>
          <w:tab w:val="clear" w:pos="4320"/>
          <w:tab w:val="clear" w:pos="8640"/>
        </w:tabs>
      </w:pPr>
    </w:p>
    <w:p w14:paraId="7DA2A636" w14:textId="77777777" w:rsidR="007C58D9" w:rsidRDefault="007C58D9" w:rsidP="007C58D9">
      <w:pPr>
        <w:numPr>
          <w:ilvl w:val="12"/>
          <w:numId w:val="0"/>
        </w:numPr>
        <w:rPr>
          <w:i/>
        </w:rPr>
      </w:pPr>
      <w:r>
        <w:tab/>
      </w:r>
      <w:r w:rsidRPr="007C58D9">
        <w:rPr>
          <w:i/>
        </w:rPr>
        <w:t>Hunt, Trustee, Hunt Family Irrevocable Trust v. Maine Revenue</w:t>
      </w:r>
    </w:p>
    <w:p w14:paraId="63CF5E06" w14:textId="77777777" w:rsidR="007C58D9" w:rsidRPr="007C58D9" w:rsidRDefault="007C58D9" w:rsidP="007C58D9">
      <w:pPr>
        <w:numPr>
          <w:ilvl w:val="12"/>
          <w:numId w:val="0"/>
        </w:numPr>
        <w:ind w:firstLine="720"/>
        <w:rPr>
          <w:i/>
        </w:rPr>
      </w:pPr>
      <w:r w:rsidRPr="007C58D9">
        <w:rPr>
          <w:i/>
        </w:rPr>
        <w:t xml:space="preserve"> </w:t>
      </w:r>
      <w:r>
        <w:rPr>
          <w:i/>
        </w:rPr>
        <w:tab/>
      </w:r>
      <w:r w:rsidRPr="007C58D9">
        <w:rPr>
          <w:i/>
        </w:rPr>
        <w:t xml:space="preserve">Services, </w:t>
      </w:r>
      <w:r>
        <w:t>Nos. 2009-020 &amp; -021, at 1</w:t>
      </w:r>
    </w:p>
    <w:p w14:paraId="2557087D" w14:textId="77777777" w:rsidR="007C58D9" w:rsidRDefault="007C58D9">
      <w:pPr>
        <w:pStyle w:val="Header"/>
        <w:tabs>
          <w:tab w:val="clear" w:pos="4320"/>
          <w:tab w:val="clear" w:pos="8640"/>
        </w:tabs>
      </w:pPr>
    </w:p>
    <w:p w14:paraId="16ED6400" w14:textId="77777777" w:rsidR="007C58D9" w:rsidRDefault="007C58D9" w:rsidP="007C58D9"/>
    <w:p w14:paraId="2C221D82" w14:textId="77777777" w:rsidR="007C58D9" w:rsidRDefault="007C58D9" w:rsidP="007C58D9">
      <w:pPr>
        <w:pStyle w:val="Header"/>
        <w:tabs>
          <w:tab w:val="clear" w:pos="4320"/>
          <w:tab w:val="clear" w:pos="8640"/>
          <w:tab w:val="left" w:pos="5490"/>
        </w:tabs>
      </w:pPr>
      <w:r>
        <w:t>Purpose of the Tree Growth Tax Law, 36 M.R.S. § 572; see also § 563</w:t>
      </w:r>
    </w:p>
    <w:p w14:paraId="33D2BEF9" w14:textId="77777777" w:rsidR="007C58D9" w:rsidRDefault="007C58D9" w:rsidP="007C58D9"/>
    <w:p w14:paraId="36F51985" w14:textId="77777777" w:rsidR="007C58D9" w:rsidRDefault="007C58D9" w:rsidP="007C58D9">
      <w:r>
        <w:tab/>
      </w:r>
      <w:r>
        <w:rPr>
          <w:i/>
        </w:rPr>
        <w:t xml:space="preserve">Blanch v. Town of Lubec, </w:t>
      </w:r>
      <w:r>
        <w:t>No. 96-048, at 2</w:t>
      </w:r>
    </w:p>
    <w:p w14:paraId="73E0CC98" w14:textId="77777777" w:rsidR="007C58D9" w:rsidRDefault="007C58D9" w:rsidP="007C58D9">
      <w:r>
        <w:tab/>
      </w:r>
      <w:r>
        <w:rPr>
          <w:i/>
        </w:rPr>
        <w:t xml:space="preserve">Pachowsky v. Town of Clinton, </w:t>
      </w:r>
      <w:r>
        <w:t>No. 2001-005, at 3</w:t>
      </w:r>
    </w:p>
    <w:p w14:paraId="1215D5CA" w14:textId="77777777" w:rsidR="007C58D9" w:rsidRDefault="007C58D9" w:rsidP="007C58D9">
      <w:pPr>
        <w:pStyle w:val="Header"/>
        <w:tabs>
          <w:tab w:val="clear" w:pos="4320"/>
          <w:tab w:val="clear" w:pos="8640"/>
        </w:tabs>
      </w:pPr>
      <w:r>
        <w:tab/>
      </w:r>
      <w:r>
        <w:rPr>
          <w:i/>
        </w:rPr>
        <w:t xml:space="preserve">Key Bank National Ass’n v. Town of Phippsburg, </w:t>
      </w:r>
      <w:r>
        <w:t xml:space="preserve">No. 2006-002, </w:t>
      </w:r>
    </w:p>
    <w:p w14:paraId="6AB74F84" w14:textId="77777777" w:rsidR="007C58D9" w:rsidRPr="00F175E1" w:rsidRDefault="007C58D9" w:rsidP="007C58D9">
      <w:pPr>
        <w:pStyle w:val="Header"/>
        <w:tabs>
          <w:tab w:val="clear" w:pos="4320"/>
          <w:tab w:val="clear" w:pos="8640"/>
        </w:tabs>
      </w:pPr>
      <w:r>
        <w:tab/>
      </w:r>
      <w:r>
        <w:tab/>
        <w:t>at 6-7</w:t>
      </w:r>
    </w:p>
    <w:p w14:paraId="15727072" w14:textId="77777777" w:rsidR="007C58D9" w:rsidRDefault="007A4830" w:rsidP="007C58D9">
      <w:r>
        <w:tab/>
      </w:r>
      <w:r>
        <w:rPr>
          <w:i/>
        </w:rPr>
        <w:t xml:space="preserve">McClure v. Town of Lubec, </w:t>
      </w:r>
      <w:r w:rsidRPr="00E362E8">
        <w:t>No. 2010-013,</w:t>
      </w:r>
      <w:r>
        <w:t xml:space="preserve"> at 5</w:t>
      </w:r>
    </w:p>
    <w:p w14:paraId="625071B2" w14:textId="77777777" w:rsidR="007A4830" w:rsidRDefault="007A4830" w:rsidP="007C58D9"/>
    <w:p w14:paraId="4326A0EA" w14:textId="77777777" w:rsidR="00377217" w:rsidRDefault="00377217" w:rsidP="007C58D9"/>
    <w:p w14:paraId="3BF81663" w14:textId="77777777" w:rsidR="007C58D9" w:rsidRDefault="00F54242">
      <w:pPr>
        <w:pStyle w:val="Header"/>
        <w:tabs>
          <w:tab w:val="clear" w:pos="4320"/>
          <w:tab w:val="clear" w:pos="8640"/>
        </w:tabs>
      </w:pPr>
      <w:r>
        <w:t>State Tax Assessor, through the Property Tax Division of Maine Revenue Services, administers assessment and taxation of tree growth in the unorganized territory</w:t>
      </w:r>
    </w:p>
    <w:p w14:paraId="377FA497" w14:textId="77777777" w:rsidR="00F54242" w:rsidRDefault="00F54242">
      <w:pPr>
        <w:pStyle w:val="Header"/>
        <w:tabs>
          <w:tab w:val="clear" w:pos="4320"/>
          <w:tab w:val="clear" w:pos="8640"/>
        </w:tabs>
      </w:pPr>
    </w:p>
    <w:p w14:paraId="36D9F96A" w14:textId="77777777" w:rsidR="00F54242" w:rsidRDefault="00F54242" w:rsidP="00F54242">
      <w:pPr>
        <w:numPr>
          <w:ilvl w:val="12"/>
          <w:numId w:val="0"/>
        </w:numPr>
        <w:rPr>
          <w:i/>
        </w:rPr>
      </w:pPr>
      <w:r>
        <w:tab/>
      </w:r>
      <w:r w:rsidRPr="007C58D9">
        <w:rPr>
          <w:i/>
        </w:rPr>
        <w:t>Hunt, Trustee, Hunt Family Irrevocable Trust v. Maine Revenue</w:t>
      </w:r>
    </w:p>
    <w:p w14:paraId="63423910" w14:textId="77777777" w:rsidR="00F54242" w:rsidRPr="00F54242" w:rsidRDefault="00F54242" w:rsidP="00F54242">
      <w:pPr>
        <w:numPr>
          <w:ilvl w:val="12"/>
          <w:numId w:val="0"/>
        </w:numPr>
        <w:ind w:left="720" w:firstLine="720"/>
        <w:rPr>
          <w:i/>
        </w:rPr>
      </w:pPr>
      <w:r w:rsidRPr="007C58D9">
        <w:rPr>
          <w:i/>
        </w:rPr>
        <w:t xml:space="preserve">Services, </w:t>
      </w:r>
      <w:r>
        <w:t>Nos. 2009-020 &amp; -021, at 2</w:t>
      </w:r>
      <w:r w:rsidR="004E5FE5">
        <w:t>, 5</w:t>
      </w:r>
    </w:p>
    <w:p w14:paraId="7E9407AE" w14:textId="77777777" w:rsidR="00F54242" w:rsidRDefault="00F54242">
      <w:pPr>
        <w:pStyle w:val="Header"/>
        <w:tabs>
          <w:tab w:val="clear" w:pos="4320"/>
          <w:tab w:val="clear" w:pos="8640"/>
        </w:tabs>
        <w:rPr>
          <w:lang w:val="en-US"/>
        </w:rPr>
      </w:pPr>
    </w:p>
    <w:p w14:paraId="0FF79B7F" w14:textId="77777777" w:rsidR="007615C7" w:rsidRDefault="007615C7">
      <w:pPr>
        <w:pStyle w:val="Header"/>
        <w:tabs>
          <w:tab w:val="clear" w:pos="4320"/>
          <w:tab w:val="clear" w:pos="8640"/>
        </w:tabs>
        <w:rPr>
          <w:lang w:val="en-US"/>
        </w:rPr>
      </w:pPr>
    </w:p>
    <w:p w14:paraId="2914FF3A" w14:textId="77777777" w:rsidR="007615C7" w:rsidRDefault="007615C7" w:rsidP="007615C7">
      <w:r>
        <w:t>Tree Growth Tax Law is to be liberally construed, 36 M.R.S. § 584-A</w:t>
      </w:r>
    </w:p>
    <w:p w14:paraId="25900E5E" w14:textId="77777777" w:rsidR="007615C7" w:rsidRDefault="007615C7" w:rsidP="007615C7"/>
    <w:p w14:paraId="2283EBC4" w14:textId="77777777" w:rsidR="007615C7" w:rsidRDefault="007615C7" w:rsidP="007615C7">
      <w:r>
        <w:tab/>
      </w:r>
      <w:r>
        <w:rPr>
          <w:i/>
        </w:rPr>
        <w:t xml:space="preserve">Page v. Town of Damariscotta, </w:t>
      </w:r>
      <w:r>
        <w:t xml:space="preserve">No. 99-014, at 7 n.5 (but this does </w:t>
      </w:r>
    </w:p>
    <w:p w14:paraId="39F879D9" w14:textId="77777777" w:rsidR="007615C7" w:rsidRDefault="007615C7" w:rsidP="007615C7">
      <w:pPr>
        <w:ind w:left="1440"/>
      </w:pPr>
      <w:r>
        <w:t>not mean facts can be forced to fit the law)</w:t>
      </w:r>
    </w:p>
    <w:p w14:paraId="0C6743CA" w14:textId="77777777" w:rsidR="007615C7" w:rsidRDefault="007615C7" w:rsidP="007615C7">
      <w:r>
        <w:tab/>
      </w:r>
      <w:r>
        <w:rPr>
          <w:i/>
        </w:rPr>
        <w:t xml:space="preserve">Pachowsky v. Town of Clinton, </w:t>
      </w:r>
      <w:r>
        <w:t xml:space="preserve">No. 2001-005, at 3, 9 (but this does </w:t>
      </w:r>
    </w:p>
    <w:p w14:paraId="70A05A92" w14:textId="77777777" w:rsidR="007615C7" w:rsidRDefault="007615C7" w:rsidP="007615C7">
      <w:pPr>
        <w:ind w:left="1440"/>
      </w:pPr>
      <w:r>
        <w:t>not overcome plain language of specific statute in tree growth law)</w:t>
      </w:r>
    </w:p>
    <w:p w14:paraId="52BF8A19" w14:textId="77777777" w:rsidR="007615C7" w:rsidRDefault="007615C7" w:rsidP="007615C7">
      <w:pPr>
        <w:ind w:right="-180"/>
      </w:pPr>
      <w:r>
        <w:tab/>
      </w:r>
      <w:r>
        <w:rPr>
          <w:i/>
        </w:rPr>
        <w:t xml:space="preserve">KeyBank National Ass’n v. Town of Phippsburg, </w:t>
      </w:r>
      <w:r>
        <w:t>No. 2006-002, at 18</w:t>
      </w:r>
    </w:p>
    <w:p w14:paraId="1921D30D" w14:textId="77777777" w:rsidR="007615C7" w:rsidRDefault="007615C7" w:rsidP="007615C7">
      <w:pPr>
        <w:ind w:left="1440" w:right="-180"/>
      </w:pPr>
      <w:r>
        <w:t>(Board thus should construe evidence to support tree growth classification where possible)</w:t>
      </w:r>
    </w:p>
    <w:p w14:paraId="41AA57C3" w14:textId="77777777" w:rsidR="007615C7" w:rsidRDefault="007615C7" w:rsidP="007615C7">
      <w:r>
        <w:tab/>
      </w:r>
      <w:r w:rsidRPr="00EF1B2C">
        <w:rPr>
          <w:i/>
        </w:rPr>
        <w:t>Pierce v. Maine Revenue Services,</w:t>
      </w:r>
      <w:r>
        <w:t xml:space="preserve"> No. 2006-007, at 8 (but this does</w:t>
      </w:r>
    </w:p>
    <w:p w14:paraId="3EF5BCF7" w14:textId="77777777" w:rsidR="007615C7" w:rsidRDefault="007615C7" w:rsidP="007615C7">
      <w:r>
        <w:lastRenderedPageBreak/>
        <w:tab/>
      </w:r>
      <w:r>
        <w:tab/>
        <w:t xml:space="preserve"> not excuse filing either statement required by section 574-</w:t>
      </w:r>
      <w:r>
        <w:tab/>
      </w:r>
      <w:r>
        <w:tab/>
      </w:r>
      <w:r>
        <w:tab/>
        <w:t xml:space="preserve"> B(3))</w:t>
      </w:r>
    </w:p>
    <w:p w14:paraId="745F237F" w14:textId="77777777" w:rsidR="007615C7" w:rsidRDefault="007615C7" w:rsidP="007615C7">
      <w:r>
        <w:tab/>
      </w:r>
      <w:r w:rsidRPr="00F815B5">
        <w:rPr>
          <w:i/>
        </w:rPr>
        <w:t>McClure v. Town of Lubec,</w:t>
      </w:r>
      <w:r>
        <w:t xml:space="preserve"> No. 2010-013, at 5 (consider also section </w:t>
      </w:r>
    </w:p>
    <w:p w14:paraId="00E1C231" w14:textId="77777777" w:rsidR="007615C7" w:rsidRDefault="007615C7" w:rsidP="007615C7">
      <w:r>
        <w:tab/>
      </w:r>
      <w:r>
        <w:tab/>
        <w:t>572)</w:t>
      </w:r>
    </w:p>
    <w:p w14:paraId="6FE3796F" w14:textId="77777777" w:rsidR="007615C7" w:rsidRDefault="007615C7" w:rsidP="007615C7"/>
    <w:p w14:paraId="04B69AE7" w14:textId="77777777" w:rsidR="007615C7" w:rsidRDefault="007615C7" w:rsidP="007615C7"/>
    <w:p w14:paraId="6C614D6F" w14:textId="77777777" w:rsidR="007615C7" w:rsidRDefault="007615C7" w:rsidP="007615C7">
      <w:r>
        <w:t>Definitions under statute, principally 36 M.R.S. § 573</w:t>
      </w:r>
    </w:p>
    <w:p w14:paraId="6BE47A08" w14:textId="77777777" w:rsidR="007615C7" w:rsidRDefault="007615C7" w:rsidP="007615C7"/>
    <w:p w14:paraId="372A7586" w14:textId="77777777" w:rsidR="007615C7" w:rsidRDefault="007615C7" w:rsidP="007615C7">
      <w:r>
        <w:tab/>
      </w:r>
      <w:r>
        <w:rPr>
          <w:i/>
        </w:rPr>
        <w:t xml:space="preserve">Blanch v. Town of Lubec, </w:t>
      </w:r>
      <w:r>
        <w:t xml:space="preserve">No. 96-048, at 2 (“forest land,” 36 M.R.S. § </w:t>
      </w:r>
    </w:p>
    <w:p w14:paraId="72EB6FD1" w14:textId="77777777" w:rsidR="007615C7" w:rsidRDefault="007615C7" w:rsidP="007615C7">
      <w:r>
        <w:tab/>
      </w:r>
      <w:r>
        <w:tab/>
        <w:t xml:space="preserve">573(3), requires current use as presently forested; “forest plan,” </w:t>
      </w:r>
    </w:p>
    <w:p w14:paraId="4D2D9278" w14:textId="77777777" w:rsidR="007615C7" w:rsidRDefault="007615C7" w:rsidP="007615C7">
      <w:r>
        <w:tab/>
      </w:r>
      <w:r>
        <w:tab/>
        <w:t xml:space="preserve">section 573(3-A), includes reference to “a standing crop of </w:t>
      </w:r>
    </w:p>
    <w:p w14:paraId="6858F503" w14:textId="77777777" w:rsidR="007615C7" w:rsidRDefault="007615C7" w:rsidP="007615C7">
      <w:r>
        <w:tab/>
      </w:r>
      <w:r>
        <w:tab/>
        <w:t>timber”; this is consistent with a dictionary definition of “forest”)</w:t>
      </w:r>
    </w:p>
    <w:p w14:paraId="37BC51C0" w14:textId="77777777" w:rsidR="007615C7" w:rsidRDefault="007615C7" w:rsidP="007615C7">
      <w:pPr>
        <w:pStyle w:val="BodyTextIndent"/>
        <w:ind w:left="0"/>
      </w:pPr>
      <w:r>
        <w:tab/>
      </w:r>
      <w:r w:rsidRPr="0021072D">
        <w:rPr>
          <w:i/>
        </w:rPr>
        <w:t>Rum Cove, LLC v. Town of Westport Island,</w:t>
      </w:r>
      <w:r>
        <w:t xml:space="preserve"> No. 2008-032, at 5 </w:t>
      </w:r>
    </w:p>
    <w:p w14:paraId="4E990E89" w14:textId="77777777" w:rsidR="007615C7" w:rsidRDefault="007615C7" w:rsidP="007615C7">
      <w:pPr>
        <w:pStyle w:val="BodyTextIndent"/>
        <w:ind w:left="720" w:firstLine="720"/>
      </w:pPr>
      <w:r>
        <w:t>(“forest land,” section 573(3))</w:t>
      </w:r>
    </w:p>
    <w:p w14:paraId="60CF8B2A" w14:textId="77777777" w:rsidR="007615C7" w:rsidRDefault="007615C7" w:rsidP="007615C7">
      <w:pPr>
        <w:numPr>
          <w:ilvl w:val="12"/>
          <w:numId w:val="0"/>
        </w:numPr>
        <w:rPr>
          <w:i/>
        </w:rPr>
      </w:pPr>
      <w:r>
        <w:tab/>
      </w:r>
      <w:r w:rsidRPr="007C58D9">
        <w:rPr>
          <w:i/>
        </w:rPr>
        <w:t xml:space="preserve">Hunt, Trustee, Hunt Family Irrevocable Trust v. Maine Revenue </w:t>
      </w:r>
    </w:p>
    <w:p w14:paraId="151AAB98" w14:textId="77777777" w:rsidR="007615C7" w:rsidRDefault="007615C7" w:rsidP="007615C7">
      <w:r>
        <w:rPr>
          <w:i/>
        </w:rPr>
        <w:tab/>
      </w:r>
      <w:r>
        <w:rPr>
          <w:i/>
        </w:rPr>
        <w:tab/>
      </w:r>
      <w:r w:rsidRPr="007C58D9">
        <w:rPr>
          <w:i/>
        </w:rPr>
        <w:t xml:space="preserve">Services, </w:t>
      </w:r>
      <w:r>
        <w:t xml:space="preserve">Nos. 2009-020 &amp; -021, at 11 (“tax” includes penalties </w:t>
      </w:r>
    </w:p>
    <w:p w14:paraId="3B3597D2" w14:textId="77777777" w:rsidR="007615C7" w:rsidRDefault="007615C7" w:rsidP="007615C7">
      <w:r>
        <w:tab/>
      </w:r>
      <w:r>
        <w:tab/>
        <w:t>and interest)</w:t>
      </w:r>
    </w:p>
    <w:p w14:paraId="120E3692" w14:textId="77777777" w:rsidR="007615C7" w:rsidRDefault="007615C7" w:rsidP="007615C7"/>
    <w:p w14:paraId="46504C5D" w14:textId="77777777" w:rsidR="00E362E8" w:rsidRPr="00E362E8" w:rsidRDefault="00E362E8">
      <w:pPr>
        <w:pStyle w:val="Header"/>
        <w:tabs>
          <w:tab w:val="clear" w:pos="4320"/>
          <w:tab w:val="clear" w:pos="8640"/>
        </w:tabs>
        <w:rPr>
          <w:lang w:val="en-US"/>
        </w:rPr>
      </w:pPr>
    </w:p>
    <w:p w14:paraId="118E7703" w14:textId="77777777" w:rsidR="00E362E8" w:rsidRDefault="00E362E8" w:rsidP="00E362E8">
      <w:r>
        <w:t>Tree growth cases are abatement cases, 36 M.R.S. § 583, subject to 36 M.R.S. § 841</w:t>
      </w:r>
    </w:p>
    <w:p w14:paraId="21785ECC" w14:textId="77777777" w:rsidR="00E362E8" w:rsidRDefault="00E362E8" w:rsidP="00E362E8"/>
    <w:p w14:paraId="21D96E23" w14:textId="77777777" w:rsidR="00E362E8" w:rsidRDefault="00E362E8" w:rsidP="00E362E8">
      <w:r>
        <w:tab/>
      </w:r>
      <w:r>
        <w:rPr>
          <w:i/>
        </w:rPr>
        <w:t xml:space="preserve">Fasse v. Town of St. Albans &amp; Town of Ripley, </w:t>
      </w:r>
      <w:r>
        <w:t>No. 2002-005, at 13</w:t>
      </w:r>
    </w:p>
    <w:p w14:paraId="2D62E6C5" w14:textId="77777777" w:rsidR="00E362E8" w:rsidRDefault="00E362E8" w:rsidP="00E362E8">
      <w:r>
        <w:tab/>
      </w:r>
      <w:r>
        <w:rPr>
          <w:i/>
        </w:rPr>
        <w:t xml:space="preserve">Fowler v. Town of Lubec, </w:t>
      </w:r>
      <w:r>
        <w:t>2004-002, at 2</w:t>
      </w:r>
    </w:p>
    <w:p w14:paraId="463BD3EE" w14:textId="77777777" w:rsidR="00E362E8" w:rsidRDefault="00E362E8" w:rsidP="00E362E8">
      <w:r>
        <w:tab/>
      </w:r>
      <w:r>
        <w:rPr>
          <w:i/>
        </w:rPr>
        <w:t xml:space="preserve">Zorn v. Town of Lubec, </w:t>
      </w:r>
      <w:r>
        <w:t>No. 2004-007, at 2</w:t>
      </w:r>
    </w:p>
    <w:p w14:paraId="003E2C6E" w14:textId="77777777" w:rsidR="00E362E8" w:rsidRDefault="00E362E8" w:rsidP="00E362E8">
      <w:r>
        <w:tab/>
      </w:r>
      <w:r>
        <w:rPr>
          <w:i/>
        </w:rPr>
        <w:t xml:space="preserve">Gray v. Town of Sedgwick, </w:t>
      </w:r>
      <w:r>
        <w:t>No. 2005-005, at 2</w:t>
      </w:r>
    </w:p>
    <w:p w14:paraId="6C3B18B4" w14:textId="77777777" w:rsidR="00E362E8" w:rsidRDefault="00E362E8" w:rsidP="00E362E8">
      <w:r>
        <w:tab/>
      </w:r>
      <w:r>
        <w:rPr>
          <w:i/>
        </w:rPr>
        <w:t xml:space="preserve">KeyBank National Assn. v. Town of Phippsburg, </w:t>
      </w:r>
      <w:r>
        <w:t>No. 2006-002, at 7</w:t>
      </w:r>
    </w:p>
    <w:p w14:paraId="322F99B2" w14:textId="77777777" w:rsidR="00E362E8" w:rsidRDefault="00E362E8" w:rsidP="00E362E8">
      <w:r>
        <w:tab/>
      </w:r>
      <w:r>
        <w:rPr>
          <w:i/>
        </w:rPr>
        <w:t xml:space="preserve">Campbell v. Town of Brownville, </w:t>
      </w:r>
      <w:r>
        <w:t>No. 2006-003, at 3</w:t>
      </w:r>
    </w:p>
    <w:p w14:paraId="6727FD88" w14:textId="77777777" w:rsidR="00E362E8" w:rsidRDefault="00E362E8" w:rsidP="00E362E8">
      <w:r>
        <w:tab/>
      </w:r>
      <w:r>
        <w:rPr>
          <w:i/>
        </w:rPr>
        <w:t xml:space="preserve">Kendall v. Town of Perry, </w:t>
      </w:r>
      <w:r>
        <w:t>No. 2008-004, at 1</w:t>
      </w:r>
    </w:p>
    <w:p w14:paraId="04362945" w14:textId="77777777" w:rsidR="00E362E8" w:rsidRDefault="00E362E8" w:rsidP="00E362E8">
      <w:r>
        <w:tab/>
      </w:r>
      <w:r>
        <w:rPr>
          <w:i/>
        </w:rPr>
        <w:t xml:space="preserve">Dale Henderson Logging, Inc. v. Town of Steuben, </w:t>
      </w:r>
      <w:r>
        <w:t>No. 2008-016, at 8</w:t>
      </w:r>
    </w:p>
    <w:p w14:paraId="2CD9EDE5" w14:textId="77777777" w:rsidR="00E362E8" w:rsidRDefault="00E362E8" w:rsidP="00E362E8">
      <w:r>
        <w:tab/>
      </w:r>
      <w:r>
        <w:tab/>
        <w:t>(this includes abatement of withdrawal penalties)</w:t>
      </w:r>
    </w:p>
    <w:p w14:paraId="3F883C03" w14:textId="77777777" w:rsidR="00E362E8" w:rsidRDefault="00E362E8" w:rsidP="00E362E8">
      <w:r>
        <w:tab/>
      </w:r>
      <w:r w:rsidRPr="0021072D">
        <w:rPr>
          <w:i/>
        </w:rPr>
        <w:t>Rum Cove, LLC v. Town of Westport Island,</w:t>
      </w:r>
      <w:r>
        <w:t xml:space="preserve"> No. 2008-032, at 2</w:t>
      </w:r>
    </w:p>
    <w:p w14:paraId="6873266A" w14:textId="77777777" w:rsidR="00E362E8" w:rsidRDefault="00E362E8" w:rsidP="00E362E8">
      <w:r>
        <w:tab/>
      </w:r>
      <w:r w:rsidRPr="002D305C">
        <w:rPr>
          <w:i/>
        </w:rPr>
        <w:t>Bayroot, LLC v. Highland Plantation,</w:t>
      </w:r>
      <w:r>
        <w:t xml:space="preserve"> Nos. 2009-004, -005 &amp; -033,</w:t>
      </w:r>
    </w:p>
    <w:p w14:paraId="24959CDB" w14:textId="77777777" w:rsidR="00E362E8" w:rsidRDefault="00E362E8" w:rsidP="00E362E8">
      <w:r>
        <w:tab/>
      </w:r>
      <w:r>
        <w:tab/>
        <w:t xml:space="preserve">at 2 </w:t>
      </w:r>
    </w:p>
    <w:p w14:paraId="1AAF4A10" w14:textId="77777777" w:rsidR="00E362E8" w:rsidRDefault="00E362E8" w:rsidP="00E362E8">
      <w:r>
        <w:tab/>
      </w:r>
      <w:r w:rsidRPr="00B274A6">
        <w:rPr>
          <w:i/>
        </w:rPr>
        <w:t>Brown v. Town of Bucksport,</w:t>
      </w:r>
      <w:r>
        <w:t xml:space="preserve"> No. 2009-031, at 2 (order on motion to </w:t>
      </w:r>
    </w:p>
    <w:p w14:paraId="51B90CBF" w14:textId="77777777" w:rsidR="00E362E8" w:rsidRDefault="00E362E8" w:rsidP="00E362E8">
      <w:pPr>
        <w:ind w:left="1440"/>
      </w:pPr>
      <w:r>
        <w:t>dismiss); at 15 (Board decision; this includes abatement of withdrawal penalties)</w:t>
      </w:r>
    </w:p>
    <w:p w14:paraId="432AD96C" w14:textId="77777777" w:rsidR="00816EBA" w:rsidRDefault="00816EBA" w:rsidP="00816EBA">
      <w:r>
        <w:tab/>
      </w:r>
      <w:r>
        <w:rPr>
          <w:i/>
        </w:rPr>
        <w:t xml:space="preserve">Francis Small Heritage Trust, Inc. v. Town of Limington, </w:t>
      </w:r>
      <w:r>
        <w:t>Nos. 2009-032</w:t>
      </w:r>
    </w:p>
    <w:p w14:paraId="5DE3DC80" w14:textId="77777777" w:rsidR="00816EBA" w:rsidRDefault="00816EBA" w:rsidP="00816EBA">
      <w:r>
        <w:t xml:space="preserve"> </w:t>
      </w:r>
      <w:r>
        <w:tab/>
      </w:r>
      <w:r>
        <w:tab/>
        <w:t>&amp; 2010-016, at 1</w:t>
      </w:r>
    </w:p>
    <w:p w14:paraId="098EF34B" w14:textId="77777777" w:rsidR="00E362E8" w:rsidRDefault="00E362E8" w:rsidP="00E362E8">
      <w:pPr>
        <w:rPr>
          <w:i/>
        </w:rPr>
      </w:pPr>
      <w:r>
        <w:tab/>
      </w:r>
      <w:r w:rsidRPr="00857A05">
        <w:rPr>
          <w:i/>
        </w:rPr>
        <w:t>Prentiss &amp; Carlisle Management Co., Inc. v. Town of Merrill and Town</w:t>
      </w:r>
    </w:p>
    <w:p w14:paraId="4C184116" w14:textId="77777777" w:rsidR="00E362E8" w:rsidRPr="00D14D99" w:rsidRDefault="00E362E8" w:rsidP="00E362E8">
      <w:pPr>
        <w:ind w:left="720" w:firstLine="720"/>
        <w:rPr>
          <w:i/>
        </w:rPr>
      </w:pPr>
      <w:r w:rsidRPr="00857A05">
        <w:rPr>
          <w:i/>
        </w:rPr>
        <w:t xml:space="preserve"> of Smyrna,</w:t>
      </w:r>
      <w:r>
        <w:t xml:space="preserve"> Nos. 2010-007 &amp; 2010-006, at 2</w:t>
      </w:r>
    </w:p>
    <w:p w14:paraId="5985D5B6" w14:textId="77777777" w:rsidR="00E362E8" w:rsidRDefault="00E362E8" w:rsidP="00E362E8">
      <w:pPr>
        <w:ind w:firstLine="720"/>
      </w:pPr>
      <w:r>
        <w:rPr>
          <w:i/>
        </w:rPr>
        <w:t xml:space="preserve">Smith v. Town of Livermore Falls, </w:t>
      </w:r>
      <w:r>
        <w:t>No. 2010-008, at 3-4, 5 (order on</w:t>
      </w:r>
    </w:p>
    <w:p w14:paraId="7E649675" w14:textId="77777777" w:rsidR="00E362E8" w:rsidRDefault="00E362E8" w:rsidP="00E362E8">
      <w:pPr>
        <w:ind w:left="720" w:firstLine="720"/>
      </w:pPr>
      <w:r>
        <w:t>jurisdiction)</w:t>
      </w:r>
    </w:p>
    <w:p w14:paraId="73ED038E" w14:textId="77777777" w:rsidR="00C9551E" w:rsidRDefault="00C9551E" w:rsidP="00C9551E">
      <w:r>
        <w:tab/>
      </w:r>
      <w:r w:rsidRPr="00C9551E">
        <w:rPr>
          <w:i/>
        </w:rPr>
        <w:t>Cyr Family Ltd. Partnership v. Town of Wade,</w:t>
      </w:r>
      <w:r>
        <w:t xml:space="preserve"> No. 201</w:t>
      </w:r>
      <w:r w:rsidR="00A80507">
        <w:t>1</w:t>
      </w:r>
      <w:r>
        <w:t>-010, at 1</w:t>
      </w:r>
    </w:p>
    <w:p w14:paraId="66AE64EE" w14:textId="77777777" w:rsidR="00F54242" w:rsidRDefault="00F54242">
      <w:pPr>
        <w:pStyle w:val="Header"/>
        <w:tabs>
          <w:tab w:val="clear" w:pos="4320"/>
          <w:tab w:val="clear" w:pos="8640"/>
        </w:tabs>
        <w:rPr>
          <w:lang w:val="en-US"/>
        </w:rPr>
      </w:pPr>
    </w:p>
    <w:p w14:paraId="4B62F286" w14:textId="77777777" w:rsidR="00E362E8" w:rsidRDefault="00E362E8" w:rsidP="00E362E8"/>
    <w:p w14:paraId="2DFEE662" w14:textId="77777777" w:rsidR="00E362E8" w:rsidRDefault="00E362E8" w:rsidP="00E362E8">
      <w:r>
        <w:t>A party must affirmatively demonstrate that the Board has jurisdiction</w:t>
      </w:r>
    </w:p>
    <w:p w14:paraId="26D90011" w14:textId="77777777" w:rsidR="00E362E8" w:rsidRDefault="00E362E8" w:rsidP="00020094">
      <w:r>
        <w:tab/>
      </w:r>
    </w:p>
    <w:p w14:paraId="6DE44412" w14:textId="77777777" w:rsidR="00E362E8" w:rsidRDefault="00E362E8" w:rsidP="00E362E8">
      <w:pPr>
        <w:numPr>
          <w:ilvl w:val="12"/>
          <w:numId w:val="0"/>
        </w:numPr>
        <w:ind w:firstLine="720"/>
        <w:rPr>
          <w:i/>
        </w:rPr>
      </w:pPr>
      <w:r w:rsidRPr="007C58D9">
        <w:rPr>
          <w:i/>
        </w:rPr>
        <w:t xml:space="preserve">Hunt, Trustee, Hunt Family Irrevocable Trust v. Maine Revenue </w:t>
      </w:r>
    </w:p>
    <w:p w14:paraId="691453B5" w14:textId="77777777" w:rsidR="00E362E8" w:rsidRDefault="00E362E8" w:rsidP="00E362E8">
      <w:pPr>
        <w:numPr>
          <w:ilvl w:val="12"/>
          <w:numId w:val="0"/>
        </w:numPr>
        <w:ind w:firstLine="720"/>
      </w:pPr>
      <w:r>
        <w:rPr>
          <w:i/>
        </w:rPr>
        <w:tab/>
      </w:r>
      <w:r w:rsidRPr="007C58D9">
        <w:rPr>
          <w:i/>
        </w:rPr>
        <w:t xml:space="preserve">Services, </w:t>
      </w:r>
      <w:r>
        <w:t xml:space="preserve">Nos. 2009-020 &amp; -021, at 8 (where petition for </w:t>
      </w:r>
    </w:p>
    <w:p w14:paraId="4BDC399E" w14:textId="77777777" w:rsidR="00E362E8" w:rsidRDefault="00E362E8" w:rsidP="00E362E8">
      <w:pPr>
        <w:numPr>
          <w:ilvl w:val="12"/>
          <w:numId w:val="0"/>
        </w:numPr>
        <w:ind w:firstLine="720"/>
      </w:pPr>
      <w:r>
        <w:tab/>
        <w:t xml:space="preserve">assessment review, response, and information sheets do </w:t>
      </w:r>
    </w:p>
    <w:p w14:paraId="5A9B4DB2" w14:textId="77777777" w:rsidR="00E362E8" w:rsidRDefault="00E362E8" w:rsidP="00E362E8">
      <w:pPr>
        <w:numPr>
          <w:ilvl w:val="12"/>
          <w:numId w:val="0"/>
        </w:numPr>
        <w:ind w:left="720" w:firstLine="720"/>
      </w:pPr>
      <w:r>
        <w:t>no</w:t>
      </w:r>
      <w:r w:rsidR="007E5EE9">
        <w:t>t</w:t>
      </w:r>
      <w:r>
        <w:t xml:space="preserve"> so demonstrate)</w:t>
      </w:r>
    </w:p>
    <w:p w14:paraId="130083B4" w14:textId="77777777" w:rsidR="00020094" w:rsidRDefault="00020094" w:rsidP="00020094">
      <w:pPr>
        <w:ind w:firstLine="720"/>
      </w:pPr>
      <w:r w:rsidRPr="00C0096D">
        <w:rPr>
          <w:i/>
        </w:rPr>
        <w:t>Smith v. Town of Livermore Falls,</w:t>
      </w:r>
      <w:r>
        <w:t xml:space="preserve"> No. 2010-008, at 6 (order on</w:t>
      </w:r>
    </w:p>
    <w:p w14:paraId="15C9424C" w14:textId="77777777" w:rsidR="00020094" w:rsidRDefault="00020094" w:rsidP="00020094">
      <w:r>
        <w:t xml:space="preserve"> </w:t>
      </w:r>
      <w:r>
        <w:tab/>
      </w:r>
      <w:r>
        <w:tab/>
        <w:t>jurisdiction)</w:t>
      </w:r>
    </w:p>
    <w:p w14:paraId="65011009" w14:textId="77777777" w:rsidR="00AD4156" w:rsidRDefault="00AD4156" w:rsidP="00020094">
      <w:pPr>
        <w:pStyle w:val="Header"/>
        <w:tabs>
          <w:tab w:val="clear" w:pos="4320"/>
          <w:tab w:val="clear" w:pos="8640"/>
        </w:tabs>
        <w:ind w:right="-180" w:firstLine="720"/>
        <w:rPr>
          <w:lang w:val="en-US"/>
        </w:rPr>
      </w:pPr>
      <w:r w:rsidRPr="002C02E3">
        <w:rPr>
          <w:i/>
        </w:rPr>
        <w:t xml:space="preserve">Peckham </w:t>
      </w:r>
      <w:r>
        <w:rPr>
          <w:i/>
        </w:rPr>
        <w:t>&amp; Trott v. Town of Lake</w:t>
      </w:r>
      <w:r>
        <w:rPr>
          <w:i/>
          <w:lang w:val="en-US"/>
        </w:rPr>
        <w:t xml:space="preserve"> V</w:t>
      </w:r>
      <w:r w:rsidRPr="002C02E3">
        <w:rPr>
          <w:i/>
        </w:rPr>
        <w:t>iew Plantation,</w:t>
      </w:r>
      <w:r>
        <w:t xml:space="preserve"> No. 2014-003</w:t>
      </w:r>
      <w:r>
        <w:rPr>
          <w:lang w:val="en-US"/>
        </w:rPr>
        <w:t>, at 6</w:t>
      </w:r>
    </w:p>
    <w:p w14:paraId="74D10C79" w14:textId="77777777" w:rsidR="00AD4156" w:rsidRDefault="00AD4156" w:rsidP="00AD4156">
      <w:pPr>
        <w:pStyle w:val="Header"/>
        <w:tabs>
          <w:tab w:val="clear" w:pos="4320"/>
          <w:tab w:val="clear" w:pos="8640"/>
        </w:tabs>
        <w:ind w:right="-180" w:firstLine="720"/>
        <w:rPr>
          <w:lang w:val="en-US"/>
        </w:rPr>
      </w:pPr>
      <w:r>
        <w:rPr>
          <w:lang w:val="en-US"/>
        </w:rPr>
        <w:tab/>
        <w:t>(dismissal order)</w:t>
      </w:r>
    </w:p>
    <w:p w14:paraId="12D86AAE" w14:textId="77777777" w:rsidR="00AD4156" w:rsidRDefault="00AD4156" w:rsidP="00AD4156">
      <w:pPr>
        <w:numPr>
          <w:ilvl w:val="12"/>
          <w:numId w:val="0"/>
        </w:numPr>
      </w:pPr>
    </w:p>
    <w:p w14:paraId="13815E45" w14:textId="77777777" w:rsidR="0073512B" w:rsidRDefault="0073512B" w:rsidP="0073512B">
      <w:pPr>
        <w:ind w:right="-180"/>
      </w:pPr>
    </w:p>
    <w:p w14:paraId="650A345D" w14:textId="77777777" w:rsidR="0073512B" w:rsidRDefault="0073512B" w:rsidP="0073512B">
      <w:r>
        <w:t>The Board has no jurisdiction to classify land as tree growth when the taxpayer had not sought that classification in application for abatement</w:t>
      </w:r>
    </w:p>
    <w:p w14:paraId="5387AF92" w14:textId="77777777" w:rsidR="0073512B" w:rsidRDefault="0073512B" w:rsidP="0073512B"/>
    <w:p w14:paraId="17676170" w14:textId="77777777" w:rsidR="0073512B" w:rsidRDefault="0073512B" w:rsidP="0073512B">
      <w:r>
        <w:tab/>
      </w:r>
      <w:r>
        <w:rPr>
          <w:i/>
        </w:rPr>
        <w:t xml:space="preserve">Page v. Town of Damariscotta, </w:t>
      </w:r>
      <w:r>
        <w:t>No. 99-014, at 6-7</w:t>
      </w:r>
    </w:p>
    <w:p w14:paraId="7411C0A7" w14:textId="77777777" w:rsidR="0073512B" w:rsidRDefault="0073512B" w:rsidP="0073512B"/>
    <w:p w14:paraId="6818C4FF" w14:textId="77777777" w:rsidR="001745F4" w:rsidRPr="0073512B" w:rsidRDefault="00E362E8" w:rsidP="0073512B">
      <w:r>
        <w:tab/>
      </w:r>
    </w:p>
    <w:p w14:paraId="194A4E12" w14:textId="77777777" w:rsidR="00190110" w:rsidRDefault="00BF765F" w:rsidP="005F60E7">
      <w:pPr>
        <w:ind w:right="-180"/>
      </w:pPr>
      <w:r>
        <w:t xml:space="preserve">The </w:t>
      </w:r>
      <w:r w:rsidR="00190110">
        <w:t>Board has no authority to entertain a substantive c</w:t>
      </w:r>
      <w:r w:rsidR="007C58D9">
        <w:t>onstitutional challenge to the Tree Growth Tax L</w:t>
      </w:r>
      <w:r w:rsidR="00190110">
        <w:t xml:space="preserve">aw </w:t>
      </w:r>
    </w:p>
    <w:p w14:paraId="52A1BD70" w14:textId="77777777" w:rsidR="00530011" w:rsidRDefault="00530011"/>
    <w:p w14:paraId="21ED54AC" w14:textId="77777777" w:rsidR="000C7FA3" w:rsidRDefault="00190110" w:rsidP="00530011">
      <w:r>
        <w:tab/>
      </w:r>
      <w:r w:rsidR="00392CB6">
        <w:rPr>
          <w:i/>
        </w:rPr>
        <w:t xml:space="preserve">Fowler v. Town of Lubec, </w:t>
      </w:r>
      <w:r w:rsidR="000C7FA3">
        <w:t xml:space="preserve">No. </w:t>
      </w:r>
      <w:r w:rsidR="00392CB6">
        <w:t>2004-002, at 4</w:t>
      </w:r>
      <w:r w:rsidR="00530011">
        <w:t xml:space="preserve"> (cannot address </w:t>
      </w:r>
    </w:p>
    <w:p w14:paraId="28D5FBF0" w14:textId="77777777" w:rsidR="000C7FA3" w:rsidRDefault="000C7FA3" w:rsidP="00530011">
      <w:r>
        <w:tab/>
      </w:r>
      <w:r>
        <w:tab/>
        <w:t xml:space="preserve">taxpayer’s </w:t>
      </w:r>
      <w:r w:rsidR="00530011">
        <w:t xml:space="preserve">assertions that he was treated unfairly and that the </w:t>
      </w:r>
    </w:p>
    <w:p w14:paraId="342EFB88" w14:textId="77777777" w:rsidR="00530011" w:rsidRDefault="000C7FA3" w:rsidP="00530011">
      <w:r>
        <w:tab/>
      </w:r>
      <w:r>
        <w:tab/>
        <w:t xml:space="preserve">statute </w:t>
      </w:r>
      <w:r w:rsidR="00530011">
        <w:t>does not provide due process</w:t>
      </w:r>
      <w:r>
        <w:t xml:space="preserve"> for a claimed taking of his </w:t>
      </w:r>
      <w:r>
        <w:tab/>
      </w:r>
      <w:r>
        <w:tab/>
      </w:r>
      <w:r w:rsidR="00530011">
        <w:t xml:space="preserve">property, but notes that </w:t>
      </w:r>
      <w:r w:rsidR="009936FC">
        <w:t xml:space="preserve">taxpayer availed himself of all </w:t>
      </w:r>
      <w:r w:rsidR="009936FC">
        <w:tab/>
      </w:r>
      <w:r w:rsidR="009936FC">
        <w:tab/>
      </w:r>
      <w:r w:rsidR="009936FC">
        <w:tab/>
      </w:r>
      <w:r w:rsidR="009936FC">
        <w:tab/>
      </w:r>
      <w:r w:rsidR="00530011">
        <w:t xml:space="preserve">statutory </w:t>
      </w:r>
      <w:r w:rsidR="009936FC">
        <w:t xml:space="preserve">process available and that </w:t>
      </w:r>
      <w:r w:rsidR="00530011">
        <w:t xml:space="preserve">penalty for withdrawal </w:t>
      </w:r>
      <w:r w:rsidR="009936FC">
        <w:tab/>
      </w:r>
      <w:r w:rsidR="009936FC">
        <w:tab/>
      </w:r>
      <w:r w:rsidR="009936FC">
        <w:tab/>
      </w:r>
      <w:r w:rsidR="00530011">
        <w:t>is not a taking)</w:t>
      </w:r>
    </w:p>
    <w:p w14:paraId="097465FA" w14:textId="77777777" w:rsidR="004D2536" w:rsidRDefault="000C7FA3" w:rsidP="00530011">
      <w:r>
        <w:tab/>
      </w:r>
      <w:r w:rsidRPr="000C7FA3">
        <w:rPr>
          <w:i/>
        </w:rPr>
        <w:t>McLaughlin v. Town of Dexter,</w:t>
      </w:r>
      <w:r>
        <w:t xml:space="preserve"> No. 2010-001, at 10-11</w:t>
      </w:r>
    </w:p>
    <w:p w14:paraId="5178EBEE" w14:textId="77777777" w:rsidR="00E362E8" w:rsidRDefault="00E362E8" w:rsidP="00530011">
      <w:r>
        <w:tab/>
      </w:r>
      <w:r>
        <w:rPr>
          <w:i/>
        </w:rPr>
        <w:t xml:space="preserve">McClure v. Town of Lubec, </w:t>
      </w:r>
      <w:r w:rsidRPr="00E362E8">
        <w:t>No. 2010-013,</w:t>
      </w:r>
      <w:r>
        <w:t xml:space="preserve"> at 5</w:t>
      </w:r>
    </w:p>
    <w:p w14:paraId="26FFE793" w14:textId="77777777" w:rsidR="00190110" w:rsidRDefault="00BB4017">
      <w:r>
        <w:tab/>
      </w:r>
      <w:r w:rsidR="000C7FA3" w:rsidRPr="000C7FA3">
        <w:rPr>
          <w:i/>
        </w:rPr>
        <w:t>Ocean State Job Lot of Belfast, LLC v. City of Belfast,</w:t>
      </w:r>
      <w:r w:rsidR="000C7FA3">
        <w:t xml:space="preserve"> No. 2011-022-A,</w:t>
      </w:r>
    </w:p>
    <w:p w14:paraId="4263AB46" w14:textId="77777777" w:rsidR="000C7FA3" w:rsidRDefault="000C7FA3">
      <w:r>
        <w:tab/>
      </w:r>
      <w:r>
        <w:tab/>
        <w:t>at 9 n.10</w:t>
      </w:r>
      <w:r w:rsidR="00C64143">
        <w:t xml:space="preserve"> (order on motion to dismiss)</w:t>
      </w:r>
    </w:p>
    <w:p w14:paraId="04AE711A" w14:textId="77777777" w:rsidR="000C7FA3" w:rsidRDefault="000C7FA3"/>
    <w:p w14:paraId="3335AFAA" w14:textId="77777777" w:rsidR="00DE751F" w:rsidRDefault="00DE751F"/>
    <w:p w14:paraId="2DA0CF98" w14:textId="77777777" w:rsidR="00DE751F" w:rsidRDefault="00DE751F">
      <w:r>
        <w:t>To qualify for tree growth, land must be currently forested</w:t>
      </w:r>
    </w:p>
    <w:p w14:paraId="0D48D4F6" w14:textId="77777777" w:rsidR="00DE751F" w:rsidRDefault="00DE751F"/>
    <w:p w14:paraId="3E1E9392" w14:textId="77777777" w:rsidR="00DE751F" w:rsidRDefault="00DE751F">
      <w:r>
        <w:tab/>
      </w:r>
      <w:r>
        <w:rPr>
          <w:i/>
        </w:rPr>
        <w:t xml:space="preserve">Blanch v. Town of Lubec, </w:t>
      </w:r>
      <w:r>
        <w:t>No. 96-048, at 3</w:t>
      </w:r>
    </w:p>
    <w:p w14:paraId="36101657" w14:textId="77777777" w:rsidR="000D377F" w:rsidRDefault="000D377F" w:rsidP="000D377F"/>
    <w:p w14:paraId="2235DA54" w14:textId="77777777" w:rsidR="00975424" w:rsidRDefault="00975424" w:rsidP="000D377F"/>
    <w:p w14:paraId="07059060" w14:textId="77777777" w:rsidR="00975424" w:rsidRDefault="00975424" w:rsidP="000D377F">
      <w:r>
        <w:t>To qualify for tree growth, trees must be subject to harvesting for commercial use</w:t>
      </w:r>
    </w:p>
    <w:p w14:paraId="7B806DC4" w14:textId="77777777" w:rsidR="00975424" w:rsidRDefault="00975424" w:rsidP="000D377F"/>
    <w:p w14:paraId="08FFEF91" w14:textId="77777777" w:rsidR="00975424" w:rsidRDefault="00975424" w:rsidP="000D377F">
      <w:r>
        <w:tab/>
      </w:r>
      <w:r w:rsidRPr="0021072D">
        <w:rPr>
          <w:i/>
        </w:rPr>
        <w:t>Rum Cove, LLC v. Town of Westport Island,</w:t>
      </w:r>
      <w:r>
        <w:t xml:space="preserve"> No. 2008-032, at 8-9</w:t>
      </w:r>
    </w:p>
    <w:p w14:paraId="5D964EC9" w14:textId="77777777" w:rsidR="00975424" w:rsidRDefault="00975424" w:rsidP="00975424">
      <w:r>
        <w:tab/>
      </w:r>
      <w:r>
        <w:rPr>
          <w:i/>
        </w:rPr>
        <w:t xml:space="preserve">Francis Small Heritage Trust, Inc. v. Town of Limington, </w:t>
      </w:r>
      <w:r>
        <w:t>Nos. 2009-032</w:t>
      </w:r>
    </w:p>
    <w:p w14:paraId="6A596F4D" w14:textId="77777777" w:rsidR="0055680B" w:rsidRDefault="00975424" w:rsidP="00975424">
      <w:pPr>
        <w:ind w:left="1440"/>
      </w:pPr>
      <w:r>
        <w:lastRenderedPageBreak/>
        <w:t xml:space="preserve">&amp; 2010-016, at 6 (where forested land may be harvested for commercial use, it cannot for this reason alone qualify for a </w:t>
      </w:r>
    </w:p>
    <w:p w14:paraId="040FC799" w14:textId="77777777" w:rsidR="00975424" w:rsidRDefault="00975424" w:rsidP="00975424">
      <w:pPr>
        <w:ind w:left="1440"/>
      </w:pPr>
      <w:r>
        <w:t>benevolent and charitable exemption)</w:t>
      </w:r>
    </w:p>
    <w:p w14:paraId="6C68FE43" w14:textId="77777777" w:rsidR="0055680B" w:rsidRDefault="0055680B" w:rsidP="0055680B">
      <w:pPr>
        <w:numPr>
          <w:ilvl w:val="12"/>
          <w:numId w:val="0"/>
        </w:numPr>
        <w:contextualSpacing/>
      </w:pPr>
    </w:p>
    <w:p w14:paraId="12EF4DB3" w14:textId="77777777" w:rsidR="0055680B" w:rsidRDefault="0055680B" w:rsidP="0055680B">
      <w:pPr>
        <w:numPr>
          <w:ilvl w:val="12"/>
          <w:numId w:val="0"/>
        </w:numPr>
        <w:contextualSpacing/>
      </w:pPr>
    </w:p>
    <w:p w14:paraId="01847B29" w14:textId="77777777" w:rsidR="0055680B" w:rsidRDefault="0055680B" w:rsidP="0055680B">
      <w:pPr>
        <w:numPr>
          <w:ilvl w:val="12"/>
          <w:numId w:val="0"/>
        </w:numPr>
        <w:contextualSpacing/>
      </w:pPr>
      <w:r>
        <w:t>Where tree growth land is subjected to a conservation easement prior to 1982, the tree growth need not be commercially harvested, 36 M.R.S. § 573(3)(C)</w:t>
      </w:r>
    </w:p>
    <w:p w14:paraId="52759109" w14:textId="77777777" w:rsidR="0055680B" w:rsidRDefault="0055680B" w:rsidP="0055680B">
      <w:pPr>
        <w:numPr>
          <w:ilvl w:val="12"/>
          <w:numId w:val="0"/>
        </w:numPr>
        <w:contextualSpacing/>
      </w:pPr>
    </w:p>
    <w:p w14:paraId="0349E881" w14:textId="77777777" w:rsidR="0055680B" w:rsidRDefault="0055680B" w:rsidP="0055680B">
      <w:pPr>
        <w:numPr>
          <w:ilvl w:val="12"/>
          <w:numId w:val="0"/>
        </w:numPr>
        <w:contextualSpacing/>
      </w:pPr>
      <w:r>
        <w:tab/>
      </w:r>
      <w:r w:rsidRPr="00EC46D3">
        <w:rPr>
          <w:i/>
        </w:rPr>
        <w:t>Old Point, Inc. v. Town of Lamoine,</w:t>
      </w:r>
      <w:r>
        <w:t xml:space="preserve"> Nos. 2010-009 &amp; 2011-016, </w:t>
      </w:r>
    </w:p>
    <w:p w14:paraId="456960D3" w14:textId="77777777" w:rsidR="0055680B" w:rsidRDefault="0055680B" w:rsidP="0055680B">
      <w:pPr>
        <w:numPr>
          <w:ilvl w:val="12"/>
          <w:numId w:val="0"/>
        </w:numPr>
        <w:ind w:left="720" w:firstLine="720"/>
        <w:contextualSpacing/>
      </w:pPr>
      <w:r>
        <w:t>at 1 n.1</w:t>
      </w:r>
    </w:p>
    <w:p w14:paraId="76B44ED3" w14:textId="77777777" w:rsidR="0055680B" w:rsidRDefault="0055680B" w:rsidP="0055680B">
      <w:pPr>
        <w:numPr>
          <w:ilvl w:val="12"/>
          <w:numId w:val="0"/>
        </w:numPr>
        <w:contextualSpacing/>
      </w:pPr>
    </w:p>
    <w:p w14:paraId="7E40F321" w14:textId="77777777" w:rsidR="00975424" w:rsidRDefault="00975424" w:rsidP="000D377F"/>
    <w:p w14:paraId="1CBC2A35" w14:textId="77777777" w:rsidR="000D377F" w:rsidRDefault="000D377F" w:rsidP="000D377F">
      <w:r>
        <w:t>Tax advantage for tree growth property is that it is taxed according to its current use, not fair market value</w:t>
      </w:r>
    </w:p>
    <w:p w14:paraId="79ABF869" w14:textId="77777777" w:rsidR="000D377F" w:rsidRDefault="000D377F" w:rsidP="000D377F"/>
    <w:p w14:paraId="5565C715" w14:textId="77777777" w:rsidR="000D377F" w:rsidRDefault="000D377F" w:rsidP="000D377F">
      <w:r>
        <w:tab/>
      </w:r>
      <w:r>
        <w:rPr>
          <w:i/>
        </w:rPr>
        <w:t xml:space="preserve">Dale Henderson Logging, Inc. v. Town of Steuben, </w:t>
      </w:r>
      <w:r>
        <w:t>No. 2008-016, at 8</w:t>
      </w:r>
    </w:p>
    <w:p w14:paraId="3C93630C" w14:textId="77777777" w:rsidR="000D377F" w:rsidRPr="00B80B2F" w:rsidRDefault="000D377F" w:rsidP="000D377F"/>
    <w:p w14:paraId="7D4B84D8" w14:textId="77777777" w:rsidR="00DE751F" w:rsidRDefault="00DE751F"/>
    <w:p w14:paraId="5534493B" w14:textId="77777777" w:rsidR="006E2983" w:rsidRDefault="006E2983" w:rsidP="006E2983">
      <w:r>
        <w:t>Valuation of tree growth annually by Maine Revenue Services based on data collected by Bureau of Forestry</w:t>
      </w:r>
    </w:p>
    <w:p w14:paraId="51EA3287" w14:textId="77777777" w:rsidR="006E2983" w:rsidRDefault="006E2983" w:rsidP="006E2983"/>
    <w:p w14:paraId="20A13392" w14:textId="77777777" w:rsidR="006E2983" w:rsidRDefault="006E2983" w:rsidP="006E2983">
      <w:r>
        <w:tab/>
      </w:r>
      <w:r w:rsidRPr="003F1340">
        <w:rPr>
          <w:i/>
        </w:rPr>
        <w:t>Brown v. Town of Bucksport,</w:t>
      </w:r>
      <w:r w:rsidRPr="003F1340">
        <w:t xml:space="preserve"> No. 2009-031</w:t>
      </w:r>
      <w:r>
        <w:t>, at 13</w:t>
      </w:r>
    </w:p>
    <w:p w14:paraId="6344294D" w14:textId="77777777" w:rsidR="006E2983" w:rsidRDefault="00BB4017" w:rsidP="006E2983">
      <w:r>
        <w:tab/>
      </w:r>
      <w:r w:rsidRPr="00EC46D3">
        <w:rPr>
          <w:i/>
        </w:rPr>
        <w:t>Old Point, Inc. v. Town of Lamoine,</w:t>
      </w:r>
      <w:r>
        <w:t xml:space="preserve"> Nos. 2010-009 &amp; 2011-016</w:t>
      </w:r>
      <w:r w:rsidR="003D70A5">
        <w:t xml:space="preserve">, at </w:t>
      </w:r>
      <w:r>
        <w:t>5</w:t>
      </w:r>
    </w:p>
    <w:p w14:paraId="48F150D4" w14:textId="77777777" w:rsidR="00BB4017" w:rsidRDefault="00BB4017" w:rsidP="006E2983"/>
    <w:p w14:paraId="6CB6B765" w14:textId="77777777" w:rsidR="00E82930" w:rsidRDefault="00E82930" w:rsidP="006E2983"/>
    <w:p w14:paraId="38A68A7D" w14:textId="77777777" w:rsidR="00E82930" w:rsidRDefault="00E82930" w:rsidP="00E82930">
      <w:r>
        <w:t>The Board has no authority to alter tree growth values, which are based on statute, 36 M.R.S. §§ 576, 577, with reference to prices of standing timber of the relevant forest type in a given area during the previous calendar year and, by MRS Reg. 08-125</w:t>
      </w:r>
      <w:r w:rsidR="004318CD">
        <w:t>, ch. 201 §</w:t>
      </w:r>
      <w:r>
        <w:t xml:space="preserve"> (4)(B)(1), on 100% of per acre values determined by State Tax Assessor </w:t>
      </w:r>
    </w:p>
    <w:p w14:paraId="681BAD5B" w14:textId="77777777" w:rsidR="00E82930" w:rsidRDefault="00E82930" w:rsidP="00E82930"/>
    <w:p w14:paraId="08D674FF" w14:textId="77777777" w:rsidR="00E82930" w:rsidRDefault="00E82930" w:rsidP="00E82930">
      <w:r>
        <w:tab/>
      </w:r>
      <w:r>
        <w:rPr>
          <w:i/>
        </w:rPr>
        <w:t xml:space="preserve">Town of Shirley v. Maine Revenue Services, </w:t>
      </w:r>
      <w:r>
        <w:t>No. 2002-016, at 2-3</w:t>
      </w:r>
    </w:p>
    <w:p w14:paraId="2653148F" w14:textId="77777777" w:rsidR="00673436" w:rsidRDefault="00673436" w:rsidP="00673436">
      <w:pPr>
        <w:ind w:firstLine="720"/>
      </w:pPr>
      <w:r w:rsidRPr="00EC46D3">
        <w:rPr>
          <w:i/>
        </w:rPr>
        <w:t>Old Point, Inc. v. Town of Lamoine,</w:t>
      </w:r>
      <w:r>
        <w:t xml:space="preserve"> Nos. 2010-009 &amp; 2011-016, at 5</w:t>
      </w:r>
    </w:p>
    <w:p w14:paraId="5C487515" w14:textId="77777777" w:rsidR="00673436" w:rsidRDefault="00673436" w:rsidP="00673436"/>
    <w:p w14:paraId="62C09D3D" w14:textId="77777777" w:rsidR="00E82930" w:rsidRDefault="00E82930" w:rsidP="00E82930"/>
    <w:p w14:paraId="125D1B9C" w14:textId="77777777" w:rsidR="00E82930" w:rsidRDefault="00E82930" w:rsidP="00E82930">
      <w:r>
        <w:t>Failure of town to apply tree growth tax rates properly</w:t>
      </w:r>
    </w:p>
    <w:p w14:paraId="18F8D91C" w14:textId="77777777" w:rsidR="00E82930" w:rsidRDefault="00E82930" w:rsidP="00E82930">
      <w:r>
        <w:tab/>
      </w:r>
    </w:p>
    <w:p w14:paraId="1DADCBCF" w14:textId="77777777" w:rsidR="00E82930" w:rsidRDefault="00E82930" w:rsidP="00E82930">
      <w:pPr>
        <w:pStyle w:val="Header"/>
        <w:tabs>
          <w:tab w:val="clear" w:pos="4320"/>
          <w:tab w:val="clear" w:pos="8640"/>
        </w:tabs>
        <w:ind w:left="720"/>
      </w:pPr>
      <w:r>
        <w:rPr>
          <w:i/>
        </w:rPr>
        <w:t xml:space="preserve">Filaroska v. Town of Vienna, </w:t>
      </w:r>
      <w:r>
        <w:t xml:space="preserve">No. 90-44, at 3 </w:t>
      </w:r>
    </w:p>
    <w:p w14:paraId="2F70865D" w14:textId="77777777" w:rsidR="00E82930" w:rsidRDefault="00E82930" w:rsidP="00E82930">
      <w:r>
        <w:tab/>
      </w:r>
    </w:p>
    <w:p w14:paraId="0ADF602D" w14:textId="77777777" w:rsidR="000D377F" w:rsidRDefault="000D377F" w:rsidP="000D377F"/>
    <w:p w14:paraId="36794F47" w14:textId="77777777" w:rsidR="000D377F" w:rsidRDefault="000D377F" w:rsidP="00EF083F">
      <w:r>
        <w:t>Certified ratio analysis of assessed values, 36 M.R.S. § 578, explained</w:t>
      </w:r>
      <w:r w:rsidR="00EF083F">
        <w:t xml:space="preserve"> or described</w:t>
      </w:r>
    </w:p>
    <w:p w14:paraId="66E321B8" w14:textId="77777777" w:rsidR="000D377F" w:rsidRDefault="000D377F" w:rsidP="000D377F"/>
    <w:p w14:paraId="32918243" w14:textId="77777777" w:rsidR="000D377F" w:rsidRDefault="000D377F" w:rsidP="000D377F">
      <w:r>
        <w:tab/>
      </w:r>
      <w:r>
        <w:rPr>
          <w:i/>
        </w:rPr>
        <w:t xml:space="preserve">Town of Shirley v. Maine Revenue Services, </w:t>
      </w:r>
      <w:r>
        <w:t>No. 2002-016, at 2</w:t>
      </w:r>
    </w:p>
    <w:p w14:paraId="133F05D5" w14:textId="77777777" w:rsidR="000D377F" w:rsidRDefault="000D377F" w:rsidP="000D377F">
      <w:r>
        <w:lastRenderedPageBreak/>
        <w:tab/>
      </w:r>
      <w:r w:rsidRPr="002D305C">
        <w:rPr>
          <w:i/>
        </w:rPr>
        <w:t>Bayroot, LLC v. Highland Plantation,</w:t>
      </w:r>
      <w:r>
        <w:t xml:space="preserve"> Nos. 2009-004, -005 &amp; -033,</w:t>
      </w:r>
    </w:p>
    <w:p w14:paraId="73CF6669" w14:textId="77777777" w:rsidR="000D377F" w:rsidRDefault="000D377F" w:rsidP="000D377F">
      <w:pPr>
        <w:ind w:left="1440"/>
      </w:pPr>
      <w:r>
        <w:t>at 1-2 (Board did not reach question whether failure to adjust current use value of property by the appropriate ratio under</w:t>
      </w:r>
    </w:p>
    <w:p w14:paraId="7698C686" w14:textId="77777777" w:rsidR="000D377F" w:rsidRDefault="000D377F" w:rsidP="000D377F">
      <w:pPr>
        <w:ind w:left="1440"/>
      </w:pPr>
      <w:r>
        <w:t>section 578 is an illegality unrelated to valuation)</w:t>
      </w:r>
    </w:p>
    <w:p w14:paraId="5E04F099" w14:textId="77777777" w:rsidR="000D377F" w:rsidRDefault="00653978" w:rsidP="00653978">
      <w:pPr>
        <w:ind w:firstLine="720"/>
      </w:pPr>
      <w:r w:rsidRPr="00653978">
        <w:rPr>
          <w:i/>
        </w:rPr>
        <w:t>Haggard v. Town of Swan’s Island,</w:t>
      </w:r>
      <w:r>
        <w:t xml:space="preserve"> No. 2010-012, at 3 n.5</w:t>
      </w:r>
    </w:p>
    <w:p w14:paraId="7E8F0966" w14:textId="77777777" w:rsidR="00653978" w:rsidRDefault="00653978" w:rsidP="00653978">
      <w:pPr>
        <w:ind w:firstLine="720"/>
      </w:pPr>
    </w:p>
    <w:p w14:paraId="50689CDE" w14:textId="77777777" w:rsidR="000D377F" w:rsidRDefault="000D377F" w:rsidP="000D377F"/>
    <w:p w14:paraId="5856D294" w14:textId="77777777" w:rsidR="000D377F" w:rsidRDefault="000D377F" w:rsidP="000D377F">
      <w:r>
        <w:t>Valuing tree growth, and nontree growth area within tree growth parcel, 36 M.R.S. §§ 576, 576-A, 576-B, 577</w:t>
      </w:r>
    </w:p>
    <w:p w14:paraId="15D9611E" w14:textId="77777777" w:rsidR="000D377F" w:rsidRDefault="000D377F" w:rsidP="000D377F"/>
    <w:p w14:paraId="4F6F7E36" w14:textId="77777777" w:rsidR="000D377F" w:rsidRDefault="000D377F" w:rsidP="000D377F">
      <w:r>
        <w:tab/>
      </w:r>
      <w:r>
        <w:rPr>
          <w:i/>
        </w:rPr>
        <w:t xml:space="preserve">Sayer v. Town of Canton, </w:t>
      </w:r>
      <w:r>
        <w:t xml:space="preserve">No. 99-022, at 5-6, 7 (farmland and open </w:t>
      </w:r>
    </w:p>
    <w:p w14:paraId="0349ADF2" w14:textId="77777777" w:rsidR="000D377F" w:rsidRDefault="000D377F" w:rsidP="000D377F">
      <w:pPr>
        <w:ind w:left="1440"/>
      </w:pPr>
      <w:r>
        <w:t>space law implicated tree growth where farmland includes woodlands)</w:t>
      </w:r>
    </w:p>
    <w:p w14:paraId="3CA2C59A" w14:textId="77777777" w:rsidR="000D377F" w:rsidRDefault="000D377F" w:rsidP="000D377F">
      <w:pPr>
        <w:rPr>
          <w:i/>
        </w:rPr>
      </w:pPr>
      <w:r>
        <w:tab/>
      </w:r>
      <w:r w:rsidRPr="00857A05">
        <w:rPr>
          <w:i/>
        </w:rPr>
        <w:t>Prentiss &amp; Carlisle Management Co., Inc. v. Town of Merrill and Town</w:t>
      </w:r>
    </w:p>
    <w:p w14:paraId="4B8370A0" w14:textId="77777777" w:rsidR="000D377F" w:rsidRPr="00D14D99" w:rsidRDefault="000D377F" w:rsidP="000D377F">
      <w:pPr>
        <w:ind w:left="1440"/>
        <w:rPr>
          <w:i/>
        </w:rPr>
      </w:pPr>
      <w:r w:rsidRPr="00857A05">
        <w:rPr>
          <w:i/>
        </w:rPr>
        <w:t>of Smyrna,</w:t>
      </w:r>
      <w:r>
        <w:t xml:space="preserve"> Nos. 2010-007 &amp; 2010-006, at 2 (areas other than forest land within tree growth are to be valued at fair market value pursuant to section 576-A); at 3-8 (discussion using cost approach)</w:t>
      </w:r>
    </w:p>
    <w:p w14:paraId="0C848624" w14:textId="77777777" w:rsidR="006E2983" w:rsidRDefault="006E2983" w:rsidP="006E2983"/>
    <w:p w14:paraId="531AC8A7" w14:textId="77777777" w:rsidR="000D377F" w:rsidRDefault="000D377F" w:rsidP="006E2983"/>
    <w:p w14:paraId="459083A3" w14:textId="77777777" w:rsidR="00DE751F" w:rsidRDefault="00DE751F">
      <w:r>
        <w:t xml:space="preserve">It is </w:t>
      </w:r>
      <w:r w:rsidR="00F824EE">
        <w:t xml:space="preserve">the </w:t>
      </w:r>
      <w:r>
        <w:t>taxpayer’s responsibility to obtain information and do what is necessary to maintain his property in tree growth if that is his desire</w:t>
      </w:r>
    </w:p>
    <w:p w14:paraId="5416DD4E" w14:textId="77777777" w:rsidR="00DE751F" w:rsidRDefault="00DE751F"/>
    <w:p w14:paraId="0C34D20E" w14:textId="77777777" w:rsidR="00DE751F" w:rsidRDefault="00DE751F">
      <w:r>
        <w:tab/>
      </w:r>
      <w:r>
        <w:rPr>
          <w:i/>
        </w:rPr>
        <w:t xml:space="preserve">Everett v. Town of Waterford, </w:t>
      </w:r>
      <w:r>
        <w:t>No. 93-136, at 2</w:t>
      </w:r>
    </w:p>
    <w:p w14:paraId="616B18F5" w14:textId="77777777" w:rsidR="00AA0757" w:rsidRDefault="00262A7D" w:rsidP="00262A7D">
      <w:pPr>
        <w:ind w:left="720"/>
      </w:pPr>
      <w:r>
        <w:rPr>
          <w:i/>
        </w:rPr>
        <w:t xml:space="preserve">Richmond v. Town of Moscow, </w:t>
      </w:r>
      <w:r w:rsidR="00AA0757">
        <w:t xml:space="preserve">No. </w:t>
      </w:r>
      <w:r>
        <w:t xml:space="preserve">2004-004, at 3 (landowner’s </w:t>
      </w:r>
    </w:p>
    <w:p w14:paraId="64A95FD8" w14:textId="77777777" w:rsidR="00DE751F" w:rsidRDefault="00AA0757" w:rsidP="00AA0757">
      <w:pPr>
        <w:ind w:left="720"/>
      </w:pPr>
      <w:r>
        <w:rPr>
          <w:i/>
        </w:rPr>
        <w:tab/>
      </w:r>
      <w:r w:rsidR="00262A7D">
        <w:t xml:space="preserve">dispute over acreage does not excuse failure to file timely </w:t>
      </w:r>
      <w:r>
        <w:tab/>
      </w:r>
      <w:r w:rsidR="00262A7D">
        <w:t xml:space="preserve">application for tree growth) </w:t>
      </w:r>
    </w:p>
    <w:p w14:paraId="50CED070" w14:textId="77777777" w:rsidR="00D07FF4" w:rsidRDefault="00D07FF4" w:rsidP="00D07FF4">
      <w:r>
        <w:rPr>
          <w:i/>
        </w:rPr>
        <w:tab/>
        <w:t xml:space="preserve">KeyBank National Ass’n v. Town of Phippsburg, </w:t>
      </w:r>
      <w:r>
        <w:t xml:space="preserve">No. 2006-002, </w:t>
      </w:r>
    </w:p>
    <w:p w14:paraId="291F32E7" w14:textId="77777777" w:rsidR="00D07FF4" w:rsidRPr="00C518F1" w:rsidRDefault="00D07FF4" w:rsidP="00D07FF4">
      <w:r>
        <w:tab/>
      </w:r>
      <w:r>
        <w:tab/>
        <w:t>at 14 &amp; n.8</w:t>
      </w:r>
    </w:p>
    <w:p w14:paraId="2CF09612" w14:textId="77777777" w:rsidR="00226457" w:rsidRDefault="00D07FF4" w:rsidP="00D07FF4">
      <w:r>
        <w:tab/>
      </w:r>
      <w:r w:rsidRPr="00C860D0">
        <w:rPr>
          <w:i/>
        </w:rPr>
        <w:t>Pierce v. Maine Revenue Services,</w:t>
      </w:r>
      <w:r>
        <w:t xml:space="preserve"> No. 2006-007, at 4</w:t>
      </w:r>
    </w:p>
    <w:p w14:paraId="24B9F553" w14:textId="77777777" w:rsidR="0051148D" w:rsidRDefault="0051148D" w:rsidP="00461C1B"/>
    <w:p w14:paraId="0D054141" w14:textId="77777777" w:rsidR="000D377F" w:rsidRDefault="000D377F" w:rsidP="00E82930"/>
    <w:p w14:paraId="1DA514C3" w14:textId="77777777" w:rsidR="000D377F" w:rsidRDefault="000D377F" w:rsidP="000D377F">
      <w:r>
        <w:t xml:space="preserve">Application for tree growth requires unanimous consent of all owners, </w:t>
      </w:r>
    </w:p>
    <w:p w14:paraId="611A2E84" w14:textId="77777777" w:rsidR="000D377F" w:rsidRDefault="000D377F" w:rsidP="000D377F">
      <w:r>
        <w:t>36 M.R.S. § 574-B</w:t>
      </w:r>
    </w:p>
    <w:p w14:paraId="44776834" w14:textId="77777777" w:rsidR="000D377F" w:rsidRDefault="000D377F" w:rsidP="000D377F"/>
    <w:p w14:paraId="33E55C19" w14:textId="77777777" w:rsidR="000D377F" w:rsidRDefault="000D377F" w:rsidP="000D377F">
      <w:r>
        <w:tab/>
      </w:r>
      <w:r>
        <w:rPr>
          <w:i/>
        </w:rPr>
        <w:t xml:space="preserve">KeyBank National Ass’n v. Town of Phippsburg, </w:t>
      </w:r>
      <w:r>
        <w:t xml:space="preserve">No. 2006-002, </w:t>
      </w:r>
    </w:p>
    <w:p w14:paraId="010AF052" w14:textId="77777777" w:rsidR="000D377F" w:rsidRPr="004B79FC" w:rsidRDefault="000D377F" w:rsidP="000D377F">
      <w:pPr>
        <w:ind w:left="720" w:firstLine="720"/>
      </w:pPr>
      <w:r>
        <w:t>at 7, 15</w:t>
      </w:r>
    </w:p>
    <w:p w14:paraId="1BB226F9" w14:textId="77777777" w:rsidR="000D377F" w:rsidRDefault="000D377F" w:rsidP="000D377F"/>
    <w:p w14:paraId="1C8DE63E" w14:textId="77777777" w:rsidR="003F04FC" w:rsidRDefault="003F04FC" w:rsidP="003F04FC"/>
    <w:p w14:paraId="0AC697F4" w14:textId="77777777" w:rsidR="003F04FC" w:rsidRDefault="003F04FC" w:rsidP="003F04FC">
      <w:r>
        <w:t>Assessors need not search out all joint owners for assurance of their consent</w:t>
      </w:r>
    </w:p>
    <w:p w14:paraId="7FC0290A" w14:textId="77777777" w:rsidR="003F04FC" w:rsidRDefault="003F04FC" w:rsidP="003F04FC"/>
    <w:p w14:paraId="09F37270" w14:textId="77777777" w:rsidR="003F04FC" w:rsidRDefault="003F04FC" w:rsidP="003F04FC">
      <w:pPr>
        <w:ind w:right="-180"/>
      </w:pPr>
      <w:r>
        <w:tab/>
      </w:r>
      <w:r>
        <w:rPr>
          <w:i/>
        </w:rPr>
        <w:t xml:space="preserve">KeyBank National Ass’n v. Town of Phippsburg, </w:t>
      </w:r>
      <w:r>
        <w:t>No. 2006-002, at 16</w:t>
      </w:r>
    </w:p>
    <w:p w14:paraId="5B79F00D" w14:textId="77777777" w:rsidR="003F04FC" w:rsidRDefault="003F04FC" w:rsidP="003F04FC">
      <w:pPr>
        <w:ind w:right="-180"/>
      </w:pPr>
      <w:r>
        <w:tab/>
      </w:r>
    </w:p>
    <w:p w14:paraId="6FFB19DB" w14:textId="77777777" w:rsidR="000D377F" w:rsidRDefault="000D377F" w:rsidP="000D377F"/>
    <w:p w14:paraId="0F1BDF6C" w14:textId="77777777" w:rsidR="000D377F" w:rsidRDefault="003F04FC" w:rsidP="000D377F">
      <w:r>
        <w:lastRenderedPageBreak/>
        <w:t>A</w:t>
      </w:r>
      <w:r w:rsidR="000D377F">
        <w:t>pplication need not be signed by all co-owners</w:t>
      </w:r>
    </w:p>
    <w:p w14:paraId="3B56E543" w14:textId="77777777" w:rsidR="000D377F" w:rsidRDefault="000D377F" w:rsidP="000D377F"/>
    <w:p w14:paraId="0FA60991" w14:textId="77777777" w:rsidR="000D377F" w:rsidRDefault="000D377F" w:rsidP="000D377F">
      <w:pPr>
        <w:ind w:right="-180"/>
      </w:pPr>
      <w:r>
        <w:tab/>
      </w:r>
      <w:r>
        <w:rPr>
          <w:i/>
        </w:rPr>
        <w:t xml:space="preserve">KeyBank National Ass’n v. Town of Phippsburg, </w:t>
      </w:r>
      <w:r>
        <w:t>No. 2006-002, at 16</w:t>
      </w:r>
    </w:p>
    <w:p w14:paraId="6FC9CB6D" w14:textId="77777777" w:rsidR="00223628" w:rsidRDefault="00223628" w:rsidP="00223628"/>
    <w:p w14:paraId="2B8E06F1" w14:textId="77777777" w:rsidR="00223628" w:rsidRDefault="00223628" w:rsidP="00223628"/>
    <w:p w14:paraId="02AD0639" w14:textId="77777777" w:rsidR="00223628" w:rsidRDefault="00223628" w:rsidP="00223628">
      <w:r>
        <w:t>Whether application needs to list all owners</w:t>
      </w:r>
    </w:p>
    <w:p w14:paraId="42D474CD" w14:textId="77777777" w:rsidR="00223628" w:rsidRDefault="00223628" w:rsidP="00223628"/>
    <w:p w14:paraId="6B91A9E0" w14:textId="77777777" w:rsidR="00223628" w:rsidRDefault="00223628" w:rsidP="00223628">
      <w:r>
        <w:tab/>
      </w:r>
      <w:r w:rsidRPr="0021072D">
        <w:rPr>
          <w:i/>
        </w:rPr>
        <w:t>Rum Cove, LLC v. Town of Westport Island,</w:t>
      </w:r>
      <w:r>
        <w:t xml:space="preserve"> No. 2008-032, at 6</w:t>
      </w:r>
    </w:p>
    <w:p w14:paraId="4E2ED934" w14:textId="77777777" w:rsidR="00223628" w:rsidRDefault="00223628" w:rsidP="00223628">
      <w:r>
        <w:tab/>
      </w:r>
      <w:r>
        <w:tab/>
        <w:t>(issue waived)</w:t>
      </w:r>
    </w:p>
    <w:p w14:paraId="764F9035" w14:textId="77777777" w:rsidR="00223628" w:rsidRDefault="00223628" w:rsidP="00223628"/>
    <w:p w14:paraId="655C25CE" w14:textId="77777777" w:rsidR="00223628" w:rsidRDefault="00223628" w:rsidP="000D377F">
      <w:pPr>
        <w:ind w:right="-180"/>
      </w:pPr>
    </w:p>
    <w:p w14:paraId="1B23470D" w14:textId="77777777" w:rsidR="00223628" w:rsidRDefault="00223628" w:rsidP="00223628">
      <w:r>
        <w:t>Taxpayer need not be given an opportunity to amend a deficient application for classification, 36 M.R.S. § 579</w:t>
      </w:r>
    </w:p>
    <w:p w14:paraId="336970D3" w14:textId="77777777" w:rsidR="00223628" w:rsidRDefault="00223628" w:rsidP="00223628"/>
    <w:p w14:paraId="6F1A23D8" w14:textId="77777777" w:rsidR="00D62D82" w:rsidRDefault="00223628" w:rsidP="00223628">
      <w:r>
        <w:tab/>
      </w:r>
      <w:r w:rsidRPr="00223628">
        <w:rPr>
          <w:i/>
        </w:rPr>
        <w:t>See</w:t>
      </w:r>
      <w:r>
        <w:t xml:space="preserve"> </w:t>
      </w:r>
      <w:r w:rsidRPr="00F81C5B">
        <w:rPr>
          <w:i/>
        </w:rPr>
        <w:t>Greenleaf Cov</w:t>
      </w:r>
      <w:r w:rsidR="00D62D82">
        <w:rPr>
          <w:i/>
        </w:rPr>
        <w:t>e Ass’</w:t>
      </w:r>
      <w:r w:rsidRPr="00F81C5B">
        <w:rPr>
          <w:i/>
        </w:rPr>
        <w:t>n v. Town of Westport Island,</w:t>
      </w:r>
      <w:r>
        <w:t xml:space="preserve"> No. 2012-009, at </w:t>
      </w:r>
    </w:p>
    <w:p w14:paraId="58DE0376" w14:textId="77777777" w:rsidR="00223628" w:rsidRDefault="00D62D82" w:rsidP="00223628">
      <w:r>
        <w:tab/>
      </w:r>
      <w:r>
        <w:tab/>
      </w:r>
      <w:r w:rsidR="00223628">
        <w:t>23 n.10</w:t>
      </w:r>
    </w:p>
    <w:p w14:paraId="5837B895" w14:textId="77777777" w:rsidR="000D377F" w:rsidRDefault="000D377F" w:rsidP="000D377F"/>
    <w:p w14:paraId="6CB1097D" w14:textId="77777777" w:rsidR="003F04FC" w:rsidRDefault="003F04FC" w:rsidP="003F04FC">
      <w:pPr>
        <w:contextualSpacing/>
      </w:pPr>
    </w:p>
    <w:p w14:paraId="5EC5E6B0" w14:textId="77777777" w:rsidR="003F04FC" w:rsidRPr="003F1340" w:rsidRDefault="003F04FC" w:rsidP="003F04FC">
      <w:pPr>
        <w:rPr>
          <w:szCs w:val="24"/>
        </w:rPr>
      </w:pPr>
      <w:r w:rsidRPr="003F1340">
        <w:rPr>
          <w:szCs w:val="24"/>
        </w:rPr>
        <w:t>Acts of own</w:t>
      </w:r>
      <w:r>
        <w:rPr>
          <w:szCs w:val="24"/>
        </w:rPr>
        <w:t>er may be taken by an agent, which bind the owner, 36 M.R.</w:t>
      </w:r>
      <w:r w:rsidRPr="003F1340">
        <w:rPr>
          <w:szCs w:val="24"/>
        </w:rPr>
        <w:t xml:space="preserve"> </w:t>
      </w:r>
      <w:r>
        <w:rPr>
          <w:szCs w:val="24"/>
        </w:rPr>
        <w:t xml:space="preserve">S. </w:t>
      </w:r>
      <w:r w:rsidRPr="003F1340">
        <w:rPr>
          <w:szCs w:val="24"/>
        </w:rPr>
        <w:t>§ 579</w:t>
      </w:r>
      <w:r>
        <w:rPr>
          <w:szCs w:val="24"/>
        </w:rPr>
        <w:t>(</w:t>
      </w:r>
      <w:r w:rsidR="00E8569E">
        <w:rPr>
          <w:szCs w:val="24"/>
        </w:rPr>
        <w:t>8</w:t>
      </w:r>
      <w:r w:rsidR="00E8569E" w:rsidRPr="00E8569E">
        <w:rPr>
          <w:szCs w:val="24"/>
          <w:vertAlign w:val="superscript"/>
        </w:rPr>
        <w:t>th</w:t>
      </w:r>
      <w:r w:rsidR="00E8569E">
        <w:rPr>
          <w:szCs w:val="24"/>
        </w:rPr>
        <w:t xml:space="preserve"> ¶</w:t>
      </w:r>
      <w:r w:rsidRPr="003F1340">
        <w:rPr>
          <w:szCs w:val="24"/>
        </w:rPr>
        <w:t>)</w:t>
      </w:r>
    </w:p>
    <w:p w14:paraId="692FC587" w14:textId="77777777" w:rsidR="003F04FC" w:rsidRDefault="003F04FC" w:rsidP="003F04FC">
      <w:pPr>
        <w:rPr>
          <w:i/>
        </w:rPr>
      </w:pPr>
    </w:p>
    <w:p w14:paraId="68B9B2D8" w14:textId="77777777" w:rsidR="003F04FC" w:rsidRPr="003F1340" w:rsidRDefault="003F04FC" w:rsidP="003F04FC">
      <w:pPr>
        <w:ind w:firstLine="720"/>
        <w:rPr>
          <w:szCs w:val="24"/>
        </w:rPr>
      </w:pPr>
      <w:r>
        <w:rPr>
          <w:i/>
        </w:rPr>
        <w:t xml:space="preserve">KeyBank National Ass’n v. Town of Phippsburg, </w:t>
      </w:r>
      <w:r>
        <w:t>No. 2006-002, at 19</w:t>
      </w:r>
    </w:p>
    <w:p w14:paraId="370EEA67" w14:textId="77777777" w:rsidR="003F04FC" w:rsidRPr="003F1340" w:rsidRDefault="003F04FC" w:rsidP="003F04FC">
      <w:pPr>
        <w:contextualSpacing/>
      </w:pPr>
      <w:r>
        <w:tab/>
      </w:r>
      <w:r w:rsidRPr="003F1340">
        <w:rPr>
          <w:i/>
        </w:rPr>
        <w:t>Brown v. Town of Bucksport,</w:t>
      </w:r>
      <w:r w:rsidRPr="003F1340">
        <w:t xml:space="preserve"> No. 2009-031, at 7 n.5</w:t>
      </w:r>
    </w:p>
    <w:p w14:paraId="52433467" w14:textId="77777777" w:rsidR="003F04FC" w:rsidRDefault="003F04FC" w:rsidP="003F04FC"/>
    <w:p w14:paraId="773E3C17" w14:textId="77777777" w:rsidR="00AA5F22" w:rsidRPr="00262A7D" w:rsidRDefault="00AA5F22" w:rsidP="00E82930">
      <w:pPr>
        <w:ind w:right="-180"/>
      </w:pPr>
    </w:p>
    <w:p w14:paraId="2994350B" w14:textId="77777777" w:rsidR="00DE751F" w:rsidRDefault="0051148D">
      <w:r>
        <w:t>Assessment is presumed correct, and burden is on taxpayer to show that the assessor is manifestly wrong</w:t>
      </w:r>
    </w:p>
    <w:p w14:paraId="35C3B60C" w14:textId="77777777" w:rsidR="0051148D" w:rsidRDefault="0051148D"/>
    <w:p w14:paraId="302BB60A" w14:textId="77777777" w:rsidR="003A39CE" w:rsidRDefault="003A39CE">
      <w:r>
        <w:tab/>
      </w:r>
      <w:r>
        <w:rPr>
          <w:i/>
        </w:rPr>
        <w:t xml:space="preserve">Davis v. Town of Lamoine, </w:t>
      </w:r>
      <w:r>
        <w:t>No. 2002-003, at 5</w:t>
      </w:r>
      <w:r w:rsidR="0020134A">
        <w:t xml:space="preserve"> (withdrawal penalty)</w:t>
      </w:r>
    </w:p>
    <w:p w14:paraId="17F362A5" w14:textId="77777777" w:rsidR="003A39CE" w:rsidRDefault="003A39CE" w:rsidP="003A39CE">
      <w:r>
        <w:tab/>
      </w:r>
      <w:r>
        <w:rPr>
          <w:i/>
        </w:rPr>
        <w:t xml:space="preserve">Fowler v. Town of Lubec, </w:t>
      </w:r>
      <w:r>
        <w:t xml:space="preserve">2004-002, at 2 </w:t>
      </w:r>
      <w:r w:rsidR="0020134A">
        <w:t>(same)</w:t>
      </w:r>
    </w:p>
    <w:p w14:paraId="6F1C1294" w14:textId="77777777" w:rsidR="003A39CE" w:rsidRDefault="003A39CE" w:rsidP="003A39CE">
      <w:r>
        <w:tab/>
      </w:r>
      <w:r>
        <w:rPr>
          <w:i/>
        </w:rPr>
        <w:t xml:space="preserve">Richmond v. Town of Moscow, </w:t>
      </w:r>
      <w:r>
        <w:t xml:space="preserve">No. 2004-004, at 3 </w:t>
      </w:r>
      <w:r w:rsidR="0020134A">
        <w:t>(same)</w:t>
      </w:r>
    </w:p>
    <w:p w14:paraId="2301B247" w14:textId="77777777" w:rsidR="003A39CE" w:rsidRDefault="003A39CE" w:rsidP="0020134A">
      <w:r>
        <w:tab/>
      </w:r>
      <w:r>
        <w:rPr>
          <w:i/>
        </w:rPr>
        <w:t xml:space="preserve">Zorn v. Town of Lubec, </w:t>
      </w:r>
      <w:r>
        <w:t>No. 2004-007, at 3</w:t>
      </w:r>
      <w:r w:rsidR="00937CAA">
        <w:t>(</w:t>
      </w:r>
      <w:r w:rsidR="0020134A">
        <w:t>same)</w:t>
      </w:r>
    </w:p>
    <w:p w14:paraId="132100AC" w14:textId="77777777" w:rsidR="003A39CE" w:rsidRDefault="003A39CE" w:rsidP="003A39CE">
      <w:r>
        <w:tab/>
      </w:r>
      <w:r>
        <w:rPr>
          <w:i/>
        </w:rPr>
        <w:t xml:space="preserve">Gray v. Town of Sedgwick, </w:t>
      </w:r>
      <w:r>
        <w:t xml:space="preserve">No. 2005-005, at 2 </w:t>
      </w:r>
    </w:p>
    <w:p w14:paraId="742386C5" w14:textId="77777777" w:rsidR="00875575" w:rsidRDefault="003A39CE" w:rsidP="00875575">
      <w:pPr>
        <w:ind w:right="-180"/>
      </w:pPr>
      <w:r>
        <w:tab/>
      </w:r>
      <w:r>
        <w:rPr>
          <w:i/>
        </w:rPr>
        <w:t xml:space="preserve">KeyBank National Ass’n v. Town of Phippsburg, </w:t>
      </w:r>
      <w:r>
        <w:t>No. 2006-002, at 1</w:t>
      </w:r>
      <w:r w:rsidR="00875575">
        <w:t>7;</w:t>
      </w:r>
    </w:p>
    <w:p w14:paraId="11F62DED" w14:textId="77777777" w:rsidR="00875575" w:rsidRDefault="00875575" w:rsidP="00875575">
      <w:r>
        <w:tab/>
      </w:r>
      <w:r>
        <w:tab/>
        <w:t xml:space="preserve">at 16-18 (burden of showing assessor’s classification decision </w:t>
      </w:r>
    </w:p>
    <w:p w14:paraId="2C4CA867" w14:textId="77777777" w:rsidR="00875575" w:rsidRDefault="00875575" w:rsidP="00875575">
      <w:pPr>
        <w:ind w:left="1440"/>
      </w:pPr>
      <w:r>
        <w:t>was manifestly wrong can be placed on taxpayer as the party in the best position to adduce evidence of owners’ intent)</w:t>
      </w:r>
    </w:p>
    <w:p w14:paraId="13E53FF4" w14:textId="77777777" w:rsidR="0020134A" w:rsidRDefault="003A39CE" w:rsidP="0020134A">
      <w:r>
        <w:tab/>
      </w:r>
      <w:r>
        <w:rPr>
          <w:i/>
        </w:rPr>
        <w:t xml:space="preserve">Pierce v. Maine Revenue Services, </w:t>
      </w:r>
      <w:r>
        <w:t>No. 2006-007, at 10</w:t>
      </w:r>
      <w:r w:rsidR="00937CAA">
        <w:t xml:space="preserve"> (withdrawal </w:t>
      </w:r>
    </w:p>
    <w:p w14:paraId="5CD32085" w14:textId="77777777" w:rsidR="003A39CE" w:rsidRPr="00AB5A9D" w:rsidRDefault="0020134A" w:rsidP="0020134A">
      <w:r>
        <w:tab/>
      </w:r>
      <w:r>
        <w:tab/>
        <w:t>penalty)</w:t>
      </w:r>
    </w:p>
    <w:p w14:paraId="2A9386F4" w14:textId="77777777" w:rsidR="00CF6F7C" w:rsidRDefault="003A39CE" w:rsidP="004747EE">
      <w:pPr>
        <w:ind w:firstLine="720"/>
      </w:pPr>
      <w:r>
        <w:rPr>
          <w:i/>
        </w:rPr>
        <w:t xml:space="preserve">Kendall v. Town of Perry, </w:t>
      </w:r>
      <w:r>
        <w:t>No. 2008-004, at 2</w:t>
      </w:r>
      <w:r w:rsidR="00CF6F7C">
        <w:t>, 3</w:t>
      </w:r>
      <w:r w:rsidR="004747EE">
        <w:t xml:space="preserve"> (location and </w:t>
      </w:r>
    </w:p>
    <w:p w14:paraId="78AD030C" w14:textId="77777777" w:rsidR="00CF6F7C" w:rsidRDefault="004747EE" w:rsidP="00875575">
      <w:pPr>
        <w:ind w:left="1440"/>
      </w:pPr>
      <w:r>
        <w:t>dimension of areas of buildings within tree growth, and assessment of those areas, also presumed corre</w:t>
      </w:r>
      <w:r w:rsidR="00875575">
        <w:t>ct)</w:t>
      </w:r>
    </w:p>
    <w:p w14:paraId="205ADD58" w14:textId="77777777" w:rsidR="00220B39" w:rsidRDefault="00220B39" w:rsidP="00220B39">
      <w:pPr>
        <w:rPr>
          <w:i/>
        </w:rPr>
      </w:pPr>
      <w:r>
        <w:tab/>
      </w:r>
      <w:r w:rsidRPr="00B274A6">
        <w:rPr>
          <w:i/>
        </w:rPr>
        <w:t xml:space="preserve">Davis v. Town of Lamoine </w:t>
      </w:r>
      <w:r w:rsidRPr="000910EB">
        <w:t>and</w:t>
      </w:r>
      <w:r w:rsidRPr="00B274A6">
        <w:rPr>
          <w:i/>
        </w:rPr>
        <w:t xml:space="preserve"> Maine Coast Baptist Church v. Town of </w:t>
      </w:r>
    </w:p>
    <w:p w14:paraId="58EA47B8" w14:textId="77777777" w:rsidR="00CF6F7C" w:rsidRDefault="00220B39" w:rsidP="00220B39">
      <w:r>
        <w:rPr>
          <w:i/>
        </w:rPr>
        <w:tab/>
      </w:r>
      <w:r>
        <w:rPr>
          <w:i/>
        </w:rPr>
        <w:tab/>
      </w:r>
      <w:r w:rsidRPr="00B274A6">
        <w:rPr>
          <w:i/>
        </w:rPr>
        <w:t>Lamoine,</w:t>
      </w:r>
      <w:r>
        <w:t xml:space="preserve"> Nos. 2009-001 &amp; -002, at 4</w:t>
      </w:r>
    </w:p>
    <w:p w14:paraId="2ECE3403" w14:textId="77777777" w:rsidR="00937CAA" w:rsidRDefault="00C732C7" w:rsidP="00220B39">
      <w:r>
        <w:tab/>
      </w:r>
      <w:r w:rsidRPr="00C732C7">
        <w:rPr>
          <w:i/>
        </w:rPr>
        <w:t>Brown v. Town of Bucksport,</w:t>
      </w:r>
      <w:r>
        <w:t xml:space="preserve"> No. 2009-031</w:t>
      </w:r>
      <w:r w:rsidR="006E2983">
        <w:t>, at 15</w:t>
      </w:r>
      <w:r w:rsidR="00937CAA">
        <w:t>; at 19 (with</w:t>
      </w:r>
      <w:r w:rsidR="0020134A">
        <w:t>drawal</w:t>
      </w:r>
      <w:r w:rsidR="00937CAA">
        <w:t xml:space="preserve"> </w:t>
      </w:r>
    </w:p>
    <w:p w14:paraId="37AE2C95" w14:textId="77777777" w:rsidR="00C732C7" w:rsidRDefault="00937CAA" w:rsidP="0020134A">
      <w:r>
        <w:lastRenderedPageBreak/>
        <w:tab/>
      </w:r>
      <w:r>
        <w:tab/>
      </w:r>
      <w:r w:rsidR="0020134A">
        <w:t xml:space="preserve">penalty) </w:t>
      </w:r>
    </w:p>
    <w:p w14:paraId="2FF133A3" w14:textId="77777777" w:rsidR="00D14D99" w:rsidRDefault="00D14D99" w:rsidP="00D14D99">
      <w:pPr>
        <w:rPr>
          <w:i/>
        </w:rPr>
      </w:pPr>
      <w:r>
        <w:tab/>
      </w:r>
      <w:r w:rsidRPr="00857A05">
        <w:rPr>
          <w:i/>
        </w:rPr>
        <w:t>Prentiss &amp; Carlisle Management Co., Inc. v. Town of Merrill and Town</w:t>
      </w:r>
    </w:p>
    <w:p w14:paraId="5356B015" w14:textId="77777777" w:rsidR="00C76299" w:rsidRDefault="00D14D99" w:rsidP="004E5FE5">
      <w:pPr>
        <w:contextualSpacing/>
      </w:pPr>
      <w:r w:rsidRPr="00857A05">
        <w:rPr>
          <w:i/>
        </w:rPr>
        <w:t xml:space="preserve"> </w:t>
      </w:r>
      <w:r>
        <w:rPr>
          <w:i/>
        </w:rPr>
        <w:tab/>
      </w:r>
      <w:r>
        <w:rPr>
          <w:i/>
        </w:rPr>
        <w:tab/>
      </w:r>
      <w:r w:rsidRPr="00857A05">
        <w:rPr>
          <w:i/>
        </w:rPr>
        <w:t>of Smyrna,</w:t>
      </w:r>
      <w:r>
        <w:t xml:space="preserve"> Nos. 2010-007 &amp; 2010-006, at 2</w:t>
      </w:r>
    </w:p>
    <w:p w14:paraId="3FADF47D" w14:textId="77777777" w:rsidR="006E2983" w:rsidRDefault="005948D5" w:rsidP="006E2983">
      <w:pPr>
        <w:contextualSpacing/>
      </w:pPr>
      <w:r>
        <w:tab/>
      </w:r>
      <w:r w:rsidRPr="005948D5">
        <w:rPr>
          <w:i/>
        </w:rPr>
        <w:t>Day v. Town of Madison,</w:t>
      </w:r>
      <w:r>
        <w:t xml:space="preserve"> No. 2014-006, at 3</w:t>
      </w:r>
    </w:p>
    <w:p w14:paraId="0F89379B" w14:textId="77777777" w:rsidR="005948D5" w:rsidRDefault="0054095C" w:rsidP="006E2983">
      <w:pPr>
        <w:contextualSpacing/>
      </w:pPr>
      <w:r>
        <w:tab/>
      </w:r>
    </w:p>
    <w:p w14:paraId="1E26E0C5" w14:textId="77777777" w:rsidR="00937CAA" w:rsidRDefault="00937CAA" w:rsidP="00937CAA"/>
    <w:p w14:paraId="5489A687" w14:textId="77777777" w:rsidR="00937CAA" w:rsidRDefault="00937CAA" w:rsidP="00937CAA">
      <w:r>
        <w:t>In absence of contrary information, municipality’s assessment prevails</w:t>
      </w:r>
    </w:p>
    <w:p w14:paraId="3FC67564" w14:textId="77777777" w:rsidR="00937CAA" w:rsidRDefault="00937CAA" w:rsidP="00937CAA"/>
    <w:p w14:paraId="3B9249D5" w14:textId="77777777" w:rsidR="00937CAA" w:rsidRDefault="00937CAA" w:rsidP="00937CAA">
      <w:r>
        <w:tab/>
      </w:r>
      <w:r>
        <w:rPr>
          <w:i/>
        </w:rPr>
        <w:t xml:space="preserve">Hornberger v. Town of Bremen, </w:t>
      </w:r>
      <w:r>
        <w:t>No. 86-02, at 4</w:t>
      </w:r>
    </w:p>
    <w:p w14:paraId="7627354F" w14:textId="77777777" w:rsidR="005948D5" w:rsidRDefault="005948D5" w:rsidP="00937CAA">
      <w:r>
        <w:tab/>
      </w:r>
      <w:r w:rsidRPr="005948D5">
        <w:rPr>
          <w:i/>
        </w:rPr>
        <w:t>Day v. Town of Madison,</w:t>
      </w:r>
      <w:r>
        <w:t xml:space="preserve"> No. 2014-006, at 3 (taxpayer must offer </w:t>
      </w:r>
    </w:p>
    <w:p w14:paraId="59351C19" w14:textId="77777777" w:rsidR="00937CAA" w:rsidRDefault="005948D5" w:rsidP="005948D5">
      <w:pPr>
        <w:ind w:left="1440"/>
      </w:pPr>
      <w:r>
        <w:t>credible evidence of value against which assessment may be compared in order to establish assessed value is manifestly wrong, and only then may the Board engage in an independent determination of value)</w:t>
      </w:r>
    </w:p>
    <w:p w14:paraId="6583C36C" w14:textId="77777777" w:rsidR="005948D5" w:rsidRDefault="005948D5" w:rsidP="00937CAA"/>
    <w:p w14:paraId="0AECE5FF" w14:textId="77777777" w:rsidR="0020134A" w:rsidRDefault="0020134A" w:rsidP="0020134A"/>
    <w:p w14:paraId="3D40205C" w14:textId="77777777" w:rsidR="0020134A" w:rsidRDefault="0020134A" w:rsidP="0020134A">
      <w:r>
        <w:t>Penalties assessed for withdrawal of land from tree growth are presumed correct, and assessor must be shown to be manifestly wrong</w:t>
      </w:r>
    </w:p>
    <w:p w14:paraId="60263027" w14:textId="77777777" w:rsidR="0020134A" w:rsidRDefault="0020134A" w:rsidP="0020134A"/>
    <w:p w14:paraId="341233FE" w14:textId="77777777" w:rsidR="0020134A" w:rsidRDefault="0020134A" w:rsidP="0020134A">
      <w:r>
        <w:tab/>
      </w:r>
      <w:r>
        <w:rPr>
          <w:i/>
        </w:rPr>
        <w:t xml:space="preserve">Davis v. Town of Lamoine, </w:t>
      </w:r>
      <w:r>
        <w:t>No. 2002-003, at 5</w:t>
      </w:r>
    </w:p>
    <w:p w14:paraId="3961595C" w14:textId="77777777" w:rsidR="0020134A" w:rsidRDefault="0020134A" w:rsidP="0020134A">
      <w:r>
        <w:tab/>
      </w:r>
      <w:r>
        <w:rPr>
          <w:i/>
        </w:rPr>
        <w:t xml:space="preserve">Fowler v. Town of Lubec, </w:t>
      </w:r>
      <w:r>
        <w:t>2004-002, at 2</w:t>
      </w:r>
    </w:p>
    <w:p w14:paraId="66AE0034" w14:textId="77777777" w:rsidR="0020134A" w:rsidRDefault="0020134A" w:rsidP="0020134A">
      <w:r>
        <w:tab/>
      </w:r>
      <w:r>
        <w:rPr>
          <w:i/>
        </w:rPr>
        <w:t xml:space="preserve">Richmond v. Town of Moscow, </w:t>
      </w:r>
      <w:r>
        <w:t xml:space="preserve">No. 2004-004, at 3 </w:t>
      </w:r>
    </w:p>
    <w:p w14:paraId="3C4AA64E" w14:textId="77777777" w:rsidR="0020134A" w:rsidRDefault="0020134A" w:rsidP="0020134A">
      <w:r>
        <w:tab/>
      </w:r>
      <w:r>
        <w:rPr>
          <w:i/>
        </w:rPr>
        <w:t xml:space="preserve">Zorn v. Town of Lubec, </w:t>
      </w:r>
      <w:r>
        <w:t>No. 2004-007, at 3</w:t>
      </w:r>
    </w:p>
    <w:p w14:paraId="16DAC8E4" w14:textId="77777777" w:rsidR="0020134A" w:rsidRDefault="0020134A" w:rsidP="0020134A">
      <w:r>
        <w:tab/>
      </w:r>
      <w:r>
        <w:rPr>
          <w:i/>
        </w:rPr>
        <w:t xml:space="preserve">Pierce v. Maine Revenue Services, </w:t>
      </w:r>
      <w:r>
        <w:t>No. 2006-007, at 10</w:t>
      </w:r>
    </w:p>
    <w:p w14:paraId="6259A266" w14:textId="77777777" w:rsidR="0020134A" w:rsidRDefault="0020134A" w:rsidP="0020134A">
      <w:r>
        <w:tab/>
      </w:r>
      <w:r w:rsidRPr="0072457D">
        <w:rPr>
          <w:i/>
        </w:rPr>
        <w:t>Brown v. Town of Bucksport,</w:t>
      </w:r>
      <w:r>
        <w:t xml:space="preserve"> No. 2009-031, at 19</w:t>
      </w:r>
    </w:p>
    <w:p w14:paraId="23B81F83" w14:textId="77777777" w:rsidR="0020134A" w:rsidRDefault="005948D5" w:rsidP="0020134A">
      <w:r>
        <w:tab/>
      </w:r>
      <w:r w:rsidRPr="005948D5">
        <w:rPr>
          <w:i/>
        </w:rPr>
        <w:t>Day v. Town of Madison,</w:t>
      </w:r>
      <w:r>
        <w:t xml:space="preserve"> No. 2014-006, at 3</w:t>
      </w:r>
    </w:p>
    <w:p w14:paraId="699DB31D" w14:textId="77777777" w:rsidR="005948D5" w:rsidRPr="00716150" w:rsidRDefault="005948D5" w:rsidP="0020134A"/>
    <w:p w14:paraId="61ED4729" w14:textId="77777777" w:rsidR="0020134A" w:rsidRDefault="0020134A" w:rsidP="0020134A"/>
    <w:p w14:paraId="66CFD1C0" w14:textId="77777777" w:rsidR="0020134A" w:rsidRDefault="0020134A" w:rsidP="0020134A">
      <w:r>
        <w:t>Landowner cannot establish assessment is manifestly wrong in the absence of evidence that withdrawal penalty is excessive</w:t>
      </w:r>
    </w:p>
    <w:p w14:paraId="4DAE9521" w14:textId="77777777" w:rsidR="0020134A" w:rsidRDefault="0020134A" w:rsidP="0020134A"/>
    <w:p w14:paraId="3D9BFFC9" w14:textId="77777777" w:rsidR="0020134A" w:rsidRPr="009B5719" w:rsidRDefault="0020134A" w:rsidP="0020134A">
      <w:r>
        <w:tab/>
      </w:r>
      <w:r>
        <w:rPr>
          <w:i/>
        </w:rPr>
        <w:t xml:space="preserve">Zorn v. Town of Lubec, </w:t>
      </w:r>
      <w:r>
        <w:t>No. 2004-007, at 4</w:t>
      </w:r>
    </w:p>
    <w:p w14:paraId="24B091F8" w14:textId="77777777" w:rsidR="0020134A" w:rsidRDefault="0020134A" w:rsidP="0020134A">
      <w:r>
        <w:tab/>
      </w:r>
      <w:r w:rsidRPr="00EF1B2C">
        <w:rPr>
          <w:i/>
        </w:rPr>
        <w:t>Pierce v. Maine Revenue Services,</w:t>
      </w:r>
      <w:r>
        <w:t xml:space="preserve"> No. 2006-007, at 10 (no flaw in </w:t>
      </w:r>
      <w:r>
        <w:tab/>
      </w:r>
      <w:r>
        <w:tab/>
      </w:r>
      <w:r>
        <w:tab/>
        <w:t>methodology of calculating withdrawal penalty)</w:t>
      </w:r>
    </w:p>
    <w:p w14:paraId="24DCA9AB" w14:textId="77777777" w:rsidR="0020134A" w:rsidRDefault="0020134A" w:rsidP="0020134A">
      <w:r>
        <w:tab/>
      </w:r>
      <w:r w:rsidRPr="0072457D">
        <w:rPr>
          <w:i/>
        </w:rPr>
        <w:t>Brown v. Town of Bucksport,</w:t>
      </w:r>
      <w:r>
        <w:t xml:space="preserve"> No. 2009-031, at 19</w:t>
      </w:r>
    </w:p>
    <w:p w14:paraId="4065BF0A" w14:textId="77777777" w:rsidR="003F04FC" w:rsidRDefault="003F04FC" w:rsidP="003F04FC">
      <w:pPr>
        <w:ind w:right="-180"/>
      </w:pPr>
    </w:p>
    <w:p w14:paraId="1A5ECC22" w14:textId="77777777" w:rsidR="003F04FC" w:rsidRDefault="003F04FC" w:rsidP="003F04FC">
      <w:pPr>
        <w:ind w:right="-180"/>
      </w:pPr>
    </w:p>
    <w:p w14:paraId="41CA049A" w14:textId="77777777" w:rsidR="003F04FC" w:rsidRDefault="003F04FC" w:rsidP="003F04FC">
      <w:pPr>
        <w:ind w:right="-180"/>
      </w:pPr>
      <w:r>
        <w:t>Application need not be made on prepared form sent by municipality</w:t>
      </w:r>
    </w:p>
    <w:p w14:paraId="7E1F5006" w14:textId="77777777" w:rsidR="003F04FC" w:rsidRDefault="003F04FC" w:rsidP="003F04FC">
      <w:pPr>
        <w:ind w:right="-180"/>
      </w:pPr>
    </w:p>
    <w:p w14:paraId="124DEC58" w14:textId="77777777" w:rsidR="003F04FC" w:rsidRDefault="003F04FC" w:rsidP="003F04FC">
      <w:pPr>
        <w:rPr>
          <w:i/>
        </w:rPr>
      </w:pPr>
      <w:r>
        <w:tab/>
      </w:r>
      <w:r w:rsidRPr="00B274A6">
        <w:rPr>
          <w:i/>
        </w:rPr>
        <w:t xml:space="preserve">Davis v. Town of Lamoine </w:t>
      </w:r>
      <w:r w:rsidRPr="000910EB">
        <w:t>and</w:t>
      </w:r>
      <w:r w:rsidRPr="00B274A6">
        <w:rPr>
          <w:i/>
        </w:rPr>
        <w:t xml:space="preserve"> Maine Coast Baptist Church v. Town of </w:t>
      </w:r>
    </w:p>
    <w:p w14:paraId="5270B0AD" w14:textId="77777777" w:rsidR="003F04FC" w:rsidRDefault="003F04FC" w:rsidP="003F04FC">
      <w:r>
        <w:rPr>
          <w:i/>
        </w:rPr>
        <w:tab/>
      </w:r>
      <w:r>
        <w:rPr>
          <w:i/>
        </w:rPr>
        <w:tab/>
      </w:r>
      <w:r w:rsidRPr="00B274A6">
        <w:rPr>
          <w:i/>
        </w:rPr>
        <w:t>Lamoine,</w:t>
      </w:r>
      <w:r>
        <w:t xml:space="preserve"> Nos. 2009-001 &amp; -002, at 5</w:t>
      </w:r>
    </w:p>
    <w:p w14:paraId="4836CC57" w14:textId="77777777" w:rsidR="003F04FC" w:rsidRDefault="003F04FC" w:rsidP="003F04FC">
      <w:pPr>
        <w:ind w:right="-180"/>
      </w:pPr>
    </w:p>
    <w:p w14:paraId="794A0A3B" w14:textId="77777777" w:rsidR="003F04FC" w:rsidRDefault="003F04FC" w:rsidP="003F04FC">
      <w:pPr>
        <w:ind w:right="-180"/>
      </w:pPr>
    </w:p>
    <w:p w14:paraId="28777777" w14:textId="77777777" w:rsidR="003F04FC" w:rsidRDefault="003F04FC" w:rsidP="003F04FC">
      <w:r>
        <w:t>Application—the “schedule”—must show location of each forest type, 36 M.R.S. § 579(1</w:t>
      </w:r>
      <w:r w:rsidR="009C5DB9">
        <w:rPr>
          <w:vertAlign w:val="superscript"/>
        </w:rPr>
        <w:t xml:space="preserve">st </w:t>
      </w:r>
      <w:r>
        <w:t>¶)</w:t>
      </w:r>
    </w:p>
    <w:p w14:paraId="0A2ED7CA" w14:textId="77777777" w:rsidR="003F04FC" w:rsidRDefault="003F04FC" w:rsidP="003F04FC"/>
    <w:p w14:paraId="421925C4" w14:textId="77777777" w:rsidR="003F04FC" w:rsidRDefault="003F04FC" w:rsidP="003F04FC">
      <w:pPr>
        <w:ind w:firstLine="720"/>
      </w:pPr>
      <w:r w:rsidRPr="0095457E">
        <w:rPr>
          <w:i/>
        </w:rPr>
        <w:t>Brown v. Town of Bucksport,</w:t>
      </w:r>
      <w:r>
        <w:rPr>
          <w:b/>
        </w:rPr>
        <w:t xml:space="preserve"> </w:t>
      </w:r>
      <w:r w:rsidRPr="0095457E">
        <w:t>No. 2009-031, at 11 n.13</w:t>
      </w:r>
    </w:p>
    <w:p w14:paraId="59CAB1AF" w14:textId="77777777" w:rsidR="003F04FC" w:rsidRDefault="003F04FC" w:rsidP="003F04FC"/>
    <w:p w14:paraId="500F6C7A" w14:textId="77777777" w:rsidR="0055680B" w:rsidRDefault="0055680B" w:rsidP="0055680B"/>
    <w:p w14:paraId="7AC15F5B" w14:textId="77777777" w:rsidR="0055680B" w:rsidRDefault="0055680B" w:rsidP="0055680B">
      <w:pPr>
        <w:pStyle w:val="Header"/>
        <w:tabs>
          <w:tab w:val="clear" w:pos="4320"/>
          <w:tab w:val="clear" w:pos="8640"/>
        </w:tabs>
      </w:pPr>
      <w:r>
        <w:t>Application must be in writing, 36 M.R.S. § 579(1</w:t>
      </w:r>
      <w:r w:rsidRPr="009C5DB9">
        <w:rPr>
          <w:vertAlign w:val="superscript"/>
          <w:lang w:val="en-US"/>
        </w:rPr>
        <w:t>st</w:t>
      </w:r>
      <w:r>
        <w:rPr>
          <w:lang w:val="en-US"/>
        </w:rPr>
        <w:t xml:space="preserve"> ¶</w:t>
      </w:r>
      <w:r>
        <w:t>)</w:t>
      </w:r>
    </w:p>
    <w:p w14:paraId="67741A7F" w14:textId="77777777" w:rsidR="0055680B" w:rsidRDefault="0055680B" w:rsidP="0055680B"/>
    <w:p w14:paraId="6C295E77" w14:textId="77777777" w:rsidR="0055680B" w:rsidRDefault="0055680B" w:rsidP="0055680B">
      <w:r>
        <w:tab/>
      </w:r>
      <w:r>
        <w:rPr>
          <w:i/>
        </w:rPr>
        <w:t xml:space="preserve">Russell v. Town of Fryeburg </w:t>
      </w:r>
      <w:r>
        <w:t>No. 91-33, at 2</w:t>
      </w:r>
    </w:p>
    <w:p w14:paraId="0A19DD64" w14:textId="77777777" w:rsidR="0055680B" w:rsidRDefault="0055680B" w:rsidP="0055680B">
      <w:r>
        <w:tab/>
      </w:r>
      <w:r>
        <w:rPr>
          <w:i/>
        </w:rPr>
        <w:t xml:space="preserve">Crosby v. Town of Belgrade, </w:t>
      </w:r>
      <w:r>
        <w:t>No. 98-022, at 1</w:t>
      </w:r>
    </w:p>
    <w:p w14:paraId="1D4EF702" w14:textId="77777777" w:rsidR="0055680B" w:rsidRDefault="0055680B" w:rsidP="0055680B">
      <w:r>
        <w:tab/>
      </w:r>
      <w:r>
        <w:rPr>
          <w:i/>
        </w:rPr>
        <w:t xml:space="preserve">Fasse v. Town of St. Albans &amp; Town of Ripley, </w:t>
      </w:r>
      <w:r>
        <w:t>No. 2002-005, at 11</w:t>
      </w:r>
    </w:p>
    <w:p w14:paraId="7966CB9C" w14:textId="77777777" w:rsidR="0055680B" w:rsidRDefault="0055680B" w:rsidP="0055680B">
      <w:r>
        <w:tab/>
      </w:r>
      <w:r w:rsidRPr="00C0096D">
        <w:rPr>
          <w:i/>
        </w:rPr>
        <w:t>Smith v. Town of Livermore Falls,</w:t>
      </w:r>
      <w:r>
        <w:t xml:space="preserve"> No. 2010-008, at 6 (order on</w:t>
      </w:r>
    </w:p>
    <w:p w14:paraId="779E0F3D" w14:textId="77777777" w:rsidR="0055680B" w:rsidRDefault="0055680B" w:rsidP="0055680B">
      <w:pPr>
        <w:ind w:left="720" w:firstLine="720"/>
      </w:pPr>
      <w:r>
        <w:t>jurisdiction)</w:t>
      </w:r>
    </w:p>
    <w:p w14:paraId="05BB82D6" w14:textId="77777777" w:rsidR="0055680B" w:rsidRDefault="0055680B" w:rsidP="0055680B"/>
    <w:p w14:paraId="0596FFF9" w14:textId="77777777" w:rsidR="0055680B" w:rsidRDefault="0055680B" w:rsidP="0055680B"/>
    <w:p w14:paraId="0CE697BA" w14:textId="77777777" w:rsidR="0055680B" w:rsidRDefault="0055680B" w:rsidP="0055680B">
      <w:r>
        <w:t>Failure to meet the requirement that application must be filed in duplicate, 36 M.R.S. § 579(1</w:t>
      </w:r>
      <w:r w:rsidRPr="009C5DB9">
        <w:rPr>
          <w:vertAlign w:val="superscript"/>
        </w:rPr>
        <w:t>st</w:t>
      </w:r>
      <w:r>
        <w:t xml:space="preserve"> ¶), is a technical violation that, in the absence of prejudice to the town, does not preclude an appeal</w:t>
      </w:r>
    </w:p>
    <w:p w14:paraId="05576AC1" w14:textId="77777777" w:rsidR="0055680B" w:rsidRDefault="0055680B" w:rsidP="0055680B"/>
    <w:p w14:paraId="05A719BA" w14:textId="77777777" w:rsidR="0055680B" w:rsidRDefault="0055680B" w:rsidP="0055680B">
      <w:r>
        <w:tab/>
      </w:r>
      <w:r w:rsidRPr="0021072D">
        <w:rPr>
          <w:i/>
        </w:rPr>
        <w:t>Rum Cove, LLC v. Town of Westport Island,</w:t>
      </w:r>
      <w:r>
        <w:t xml:space="preserve"> No. 2008-032, at 6</w:t>
      </w:r>
    </w:p>
    <w:p w14:paraId="76929D1B" w14:textId="77777777" w:rsidR="0055680B" w:rsidRDefault="0055680B" w:rsidP="0055680B"/>
    <w:p w14:paraId="71A1F8E9" w14:textId="77777777" w:rsidR="003F04FC" w:rsidRDefault="003F04FC" w:rsidP="003F04FC"/>
    <w:p w14:paraId="6DD6F642" w14:textId="77777777" w:rsidR="003F04FC" w:rsidRDefault="009C5DB9" w:rsidP="003F04FC">
      <w:r>
        <w:t>36 M.R.S. § 579(</w:t>
      </w:r>
      <w:r w:rsidR="003F04FC">
        <w:t>1</w:t>
      </w:r>
      <w:r w:rsidRPr="009C5DB9">
        <w:rPr>
          <w:vertAlign w:val="superscript"/>
        </w:rPr>
        <w:t>st</w:t>
      </w:r>
      <w:r>
        <w:t xml:space="preserve"> ¶</w:t>
      </w:r>
      <w:r w:rsidR="003F04FC">
        <w:t>) allows assessors to request information upon 120 days’ notice</w:t>
      </w:r>
    </w:p>
    <w:p w14:paraId="6AB2264E" w14:textId="77777777" w:rsidR="003F04FC" w:rsidRDefault="003F04FC" w:rsidP="003F04FC"/>
    <w:p w14:paraId="4F746091" w14:textId="77777777" w:rsidR="003F04FC" w:rsidRDefault="003F04FC" w:rsidP="003F04FC">
      <w:r>
        <w:tab/>
      </w:r>
      <w:r>
        <w:rPr>
          <w:i/>
        </w:rPr>
        <w:t xml:space="preserve">Dale Henderson Logging, Inc. v. City of Old Town, </w:t>
      </w:r>
      <w:r>
        <w:t>No. 94-05, at 3</w:t>
      </w:r>
    </w:p>
    <w:p w14:paraId="3EA97989" w14:textId="77777777" w:rsidR="003F04FC" w:rsidRDefault="003F04FC" w:rsidP="003F04FC">
      <w:r>
        <w:tab/>
      </w:r>
      <w:r>
        <w:rPr>
          <w:i/>
        </w:rPr>
        <w:t xml:space="preserve">Fasse v. Town of St. Albans &amp; Town of Ripley, </w:t>
      </w:r>
      <w:r>
        <w:t xml:space="preserve">No. 2002-005, </w:t>
      </w:r>
    </w:p>
    <w:p w14:paraId="06A854F7" w14:textId="77777777" w:rsidR="003F04FC" w:rsidRDefault="003F04FC" w:rsidP="003F04FC">
      <w:pPr>
        <w:ind w:left="720" w:firstLine="720"/>
      </w:pPr>
      <w:r>
        <w:t>at 11 n.9</w:t>
      </w:r>
    </w:p>
    <w:p w14:paraId="02D03331" w14:textId="77777777" w:rsidR="003F04FC" w:rsidRDefault="003F04FC" w:rsidP="003F04FC"/>
    <w:p w14:paraId="08489FC4" w14:textId="77777777" w:rsidR="003F04FC" w:rsidRDefault="003F04FC" w:rsidP="003F04FC"/>
    <w:p w14:paraId="6525E830" w14:textId="77777777" w:rsidR="003F04FC" w:rsidRDefault="003F04FC" w:rsidP="003F04FC">
      <w:r>
        <w:t>Failure of parties to comply with order of the Board to supply information</w:t>
      </w:r>
    </w:p>
    <w:p w14:paraId="7A495CEE" w14:textId="77777777" w:rsidR="003F04FC" w:rsidRDefault="003F04FC" w:rsidP="003F04FC"/>
    <w:p w14:paraId="6B7F0FC4" w14:textId="77777777" w:rsidR="003F04FC" w:rsidRDefault="003F04FC" w:rsidP="003F04FC">
      <w:r>
        <w:tab/>
      </w:r>
      <w:r>
        <w:rPr>
          <w:i/>
        </w:rPr>
        <w:t xml:space="preserve">Hornberger v. Town of Bremen, </w:t>
      </w:r>
      <w:r>
        <w:t>No. 86-02, at 1</w:t>
      </w:r>
    </w:p>
    <w:p w14:paraId="048CD568" w14:textId="77777777" w:rsidR="003F04FC" w:rsidRDefault="003F04FC" w:rsidP="003F04FC">
      <w:r>
        <w:tab/>
      </w:r>
      <w:r>
        <w:rPr>
          <w:i/>
        </w:rPr>
        <w:t xml:space="preserve">Richmond v. Town of Moscow, </w:t>
      </w:r>
      <w:r>
        <w:t xml:space="preserve">No. 2004-004, at 2, 3 (not providing </w:t>
      </w:r>
    </w:p>
    <w:p w14:paraId="29E3AC5B" w14:textId="77777777" w:rsidR="003F04FC" w:rsidRPr="00305F8E" w:rsidRDefault="003F04FC" w:rsidP="003F04FC">
      <w:pPr>
        <w:ind w:left="1440"/>
      </w:pPr>
      <w:r>
        <w:t>assessors with requested information resulted in inability of landowner to file timely request for tree growth)</w:t>
      </w:r>
    </w:p>
    <w:p w14:paraId="1E57F408" w14:textId="77777777" w:rsidR="006E2983" w:rsidRDefault="006E2983" w:rsidP="006E2983"/>
    <w:p w14:paraId="2F3989A2" w14:textId="77777777" w:rsidR="004E5FE5" w:rsidRPr="00D14D99" w:rsidRDefault="004E5FE5" w:rsidP="004E5FE5">
      <w:pPr>
        <w:contextualSpacing/>
        <w:rPr>
          <w:i/>
        </w:rPr>
      </w:pPr>
    </w:p>
    <w:p w14:paraId="4D61E491" w14:textId="77777777" w:rsidR="006E2983" w:rsidRDefault="006E2983" w:rsidP="006E2983">
      <w:r>
        <w:t>Application for classification as tree growth must be filed by April 1</w:t>
      </w:r>
      <w:r>
        <w:rPr>
          <w:vertAlign w:val="superscript"/>
        </w:rPr>
        <w:t>st</w:t>
      </w:r>
      <w:r>
        <w:t xml:space="preserve"> of the first tax year in which classification is sought, 36 M.R.S. § 579</w:t>
      </w:r>
      <w:r w:rsidR="008C1E1C">
        <w:t>(1</w:t>
      </w:r>
      <w:r w:rsidR="009C5DB9" w:rsidRPr="009C5DB9">
        <w:rPr>
          <w:vertAlign w:val="superscript"/>
        </w:rPr>
        <w:t>st</w:t>
      </w:r>
      <w:r w:rsidR="009C5DB9">
        <w:t xml:space="preserve"> ¶</w:t>
      </w:r>
      <w:r w:rsidR="008C1E1C">
        <w:t>)</w:t>
      </w:r>
    </w:p>
    <w:p w14:paraId="3F8A6AEA" w14:textId="77777777" w:rsidR="006E2983" w:rsidRDefault="006E2983" w:rsidP="006E2983"/>
    <w:p w14:paraId="3C345D7D" w14:textId="77777777" w:rsidR="006E2983" w:rsidRDefault="006E2983" w:rsidP="006E2983">
      <w:r>
        <w:tab/>
      </w:r>
      <w:r>
        <w:rPr>
          <w:i/>
        </w:rPr>
        <w:t xml:space="preserve">Russell v. Town of Fryeburg </w:t>
      </w:r>
      <w:r>
        <w:t>No. 91-33, at 2</w:t>
      </w:r>
    </w:p>
    <w:p w14:paraId="3FF34D04" w14:textId="77777777" w:rsidR="006E2983" w:rsidRDefault="006E2983" w:rsidP="006E2983">
      <w:r>
        <w:tab/>
      </w:r>
      <w:r>
        <w:rPr>
          <w:i/>
        </w:rPr>
        <w:t xml:space="preserve">Fasse v. Town of St. Albans &amp; Town of Ripley, </w:t>
      </w:r>
      <w:r>
        <w:t xml:space="preserve">No. 2002-005, </w:t>
      </w:r>
    </w:p>
    <w:p w14:paraId="73DE6CAA" w14:textId="77777777" w:rsidR="006E2983" w:rsidRDefault="006E2983" w:rsidP="006E2983">
      <w:pPr>
        <w:ind w:left="720" w:firstLine="720"/>
      </w:pPr>
      <w:r>
        <w:t>at 10-11 &amp; n. 10 (suggesting April 1</w:t>
      </w:r>
      <w:r>
        <w:rPr>
          <w:vertAlign w:val="superscript"/>
        </w:rPr>
        <w:t>st</w:t>
      </w:r>
      <w:r>
        <w:t xml:space="preserve"> deadline is mandatory)</w:t>
      </w:r>
    </w:p>
    <w:p w14:paraId="36FBAA46" w14:textId="77777777" w:rsidR="006E2983" w:rsidRDefault="006E2983" w:rsidP="006E2983">
      <w:r>
        <w:tab/>
      </w:r>
      <w:r>
        <w:rPr>
          <w:i/>
        </w:rPr>
        <w:t xml:space="preserve">Fowler v. Town of Lubec, </w:t>
      </w:r>
      <w:r>
        <w:t>2004-002, at 3 n.3</w:t>
      </w:r>
    </w:p>
    <w:p w14:paraId="6FC00449" w14:textId="77777777" w:rsidR="007648E1" w:rsidRDefault="007648E1" w:rsidP="007648E1">
      <w:pPr>
        <w:ind w:right="180"/>
      </w:pPr>
      <w:r>
        <w:tab/>
      </w:r>
      <w:r>
        <w:rPr>
          <w:i/>
        </w:rPr>
        <w:t xml:space="preserve">Maine Coast Medical Realty, Inc. v. City of Ellsworth, </w:t>
      </w:r>
      <w:r w:rsidR="00613EE2">
        <w:t>Nos. 2018-013,</w:t>
      </w:r>
      <w:r>
        <w:t xml:space="preserve"> </w:t>
      </w:r>
    </w:p>
    <w:p w14:paraId="347161F3" w14:textId="77777777" w:rsidR="006E2983" w:rsidRDefault="007648E1" w:rsidP="007648E1">
      <w:pPr>
        <w:ind w:right="180"/>
      </w:pPr>
      <w:r>
        <w:tab/>
      </w:r>
      <w:r>
        <w:tab/>
        <w:t>-014 &amp; -015, at 6</w:t>
      </w:r>
    </w:p>
    <w:p w14:paraId="7CC783CF" w14:textId="77777777" w:rsidR="006E2983" w:rsidRDefault="006E2983" w:rsidP="006E2983"/>
    <w:p w14:paraId="0D18A8EB" w14:textId="77777777" w:rsidR="007648E1" w:rsidRDefault="007648E1" w:rsidP="006E2983"/>
    <w:p w14:paraId="0614F7A5" w14:textId="77777777" w:rsidR="006E2983" w:rsidRDefault="006E2983" w:rsidP="006E2983">
      <w:r>
        <w:t>Whether application is timely if amended after April 1</w:t>
      </w:r>
      <w:r w:rsidRPr="002E20C3">
        <w:rPr>
          <w:vertAlign w:val="superscript"/>
        </w:rPr>
        <w:t>st</w:t>
      </w:r>
    </w:p>
    <w:p w14:paraId="6D6D3839" w14:textId="77777777" w:rsidR="006E2983" w:rsidRDefault="006E2983" w:rsidP="006E2983"/>
    <w:p w14:paraId="1212E742" w14:textId="77777777" w:rsidR="006E2983" w:rsidRDefault="006E2983" w:rsidP="006E2983">
      <w:r>
        <w:tab/>
      </w:r>
      <w:r w:rsidRPr="0021072D">
        <w:rPr>
          <w:i/>
        </w:rPr>
        <w:t>Rum Cove, LLC v. Town of Westport Island,</w:t>
      </w:r>
      <w:r>
        <w:t xml:space="preserve"> No. 2008-032, at 6</w:t>
      </w:r>
    </w:p>
    <w:p w14:paraId="7A3E8EE3" w14:textId="77777777" w:rsidR="006E2983" w:rsidRDefault="006E2983" w:rsidP="006E2983">
      <w:r>
        <w:tab/>
      </w:r>
      <w:r>
        <w:tab/>
        <w:t>(issue waived)</w:t>
      </w:r>
    </w:p>
    <w:p w14:paraId="4CFC9858" w14:textId="77777777" w:rsidR="006E2983" w:rsidRDefault="006E2983" w:rsidP="006E2983"/>
    <w:p w14:paraId="116D47CE" w14:textId="77777777" w:rsidR="006E2983" w:rsidRDefault="006E2983" w:rsidP="006E2983"/>
    <w:p w14:paraId="28686987" w14:textId="77777777" w:rsidR="006E2983" w:rsidRDefault="006E2983" w:rsidP="006E2983">
      <w:r>
        <w:t>Application for tree growth classification requires that taxpayer identify the various areas included in the application, including building areas, which are assessed at fair market value</w:t>
      </w:r>
    </w:p>
    <w:p w14:paraId="48A522A7" w14:textId="77777777" w:rsidR="006E2983" w:rsidRDefault="006E2983" w:rsidP="006E2983"/>
    <w:p w14:paraId="022F4CDE" w14:textId="77777777" w:rsidR="006E2983" w:rsidRPr="00413B6F" w:rsidRDefault="006E2983" w:rsidP="006E2983">
      <w:r>
        <w:tab/>
      </w:r>
      <w:r>
        <w:rPr>
          <w:i/>
        </w:rPr>
        <w:t xml:space="preserve">Kendall v. Town of Perry, </w:t>
      </w:r>
      <w:r>
        <w:t>No. 2008-004, at 5</w:t>
      </w:r>
    </w:p>
    <w:p w14:paraId="6BA49F36" w14:textId="77777777" w:rsidR="00D14D99" w:rsidRDefault="00D14D99" w:rsidP="00C76299"/>
    <w:p w14:paraId="257CCE29" w14:textId="77777777" w:rsidR="008C1E1C" w:rsidRDefault="008C1E1C" w:rsidP="008C1E1C"/>
    <w:p w14:paraId="3FFDC8E5" w14:textId="77777777" w:rsidR="008C1E1C" w:rsidRDefault="008C1E1C" w:rsidP="008C1E1C">
      <w:r>
        <w:t>Contents of forestry management plan, 36 M.R.S. § 573(3-A)</w:t>
      </w:r>
    </w:p>
    <w:p w14:paraId="0610D668" w14:textId="77777777" w:rsidR="008C1E1C" w:rsidRDefault="008C1E1C" w:rsidP="008C1E1C"/>
    <w:p w14:paraId="4EFE05C2" w14:textId="77777777" w:rsidR="008C1E1C" w:rsidRDefault="008C1E1C" w:rsidP="008C1E1C">
      <w:r>
        <w:tab/>
      </w:r>
      <w:r>
        <w:rPr>
          <w:i/>
        </w:rPr>
        <w:t xml:space="preserve">Brower, Denis &amp; Powers v. Town of Starks, </w:t>
      </w:r>
      <w:r>
        <w:t xml:space="preserve">No. 95-007, at 3 (law </w:t>
      </w:r>
    </w:p>
    <w:p w14:paraId="022FC33D" w14:textId="77777777" w:rsidR="008C1E1C" w:rsidRDefault="008C1E1C" w:rsidP="008C1E1C">
      <w:pPr>
        <w:ind w:left="1440"/>
      </w:pPr>
      <w:r>
        <w:t>requires plan to include location of water bodies and wildlife habitat, but presence of such does not disqualify property from tree growth)</w:t>
      </w:r>
    </w:p>
    <w:p w14:paraId="7D61B3E1" w14:textId="77777777" w:rsidR="008C1E1C" w:rsidRPr="004747EE" w:rsidRDefault="008C1E1C" w:rsidP="008C1E1C"/>
    <w:p w14:paraId="283EABD7" w14:textId="77777777" w:rsidR="008C1E1C" w:rsidRDefault="008C1E1C" w:rsidP="008C1E1C"/>
    <w:p w14:paraId="07530D48" w14:textId="77777777" w:rsidR="008C1E1C" w:rsidRDefault="008C1E1C" w:rsidP="008C1E1C">
      <w:r>
        <w:t>36 M.R.S. § 575-A provides for landowner to make forest management and harvest plan available to the assessors and the Department of Conservation, Bureau of Forestry to provide assistance in evaluating the plan</w:t>
      </w:r>
    </w:p>
    <w:p w14:paraId="18314326" w14:textId="77777777" w:rsidR="008C1E1C" w:rsidRDefault="008C1E1C" w:rsidP="008C1E1C"/>
    <w:p w14:paraId="34E9C0ED" w14:textId="77777777" w:rsidR="008C1E1C" w:rsidRDefault="008C1E1C" w:rsidP="008C1E1C">
      <w:r>
        <w:tab/>
      </w:r>
      <w:r w:rsidRPr="0021072D">
        <w:rPr>
          <w:i/>
        </w:rPr>
        <w:t>Rum Cove, LLC v. Town of Westport Island,</w:t>
      </w:r>
      <w:r>
        <w:t xml:space="preserve"> No. 2008-032, at 4-5</w:t>
      </w:r>
    </w:p>
    <w:p w14:paraId="069B1FD0" w14:textId="77777777" w:rsidR="008C1E1C" w:rsidRDefault="008C1E1C" w:rsidP="008C1E1C">
      <w:r>
        <w:tab/>
      </w:r>
      <w:r>
        <w:tab/>
        <w:t>(but Bureau of Forestry will not opine on whether a taxpayer’s</w:t>
      </w:r>
    </w:p>
    <w:p w14:paraId="08202EA1" w14:textId="77777777" w:rsidR="008C1E1C" w:rsidRDefault="008C1E1C" w:rsidP="008C1E1C">
      <w:r>
        <w:tab/>
      </w:r>
      <w:r>
        <w:tab/>
        <w:t>covenant or recorded declaration prohibits cutting of trees)</w:t>
      </w:r>
    </w:p>
    <w:p w14:paraId="55A99594" w14:textId="77777777" w:rsidR="008C1E1C" w:rsidRDefault="008C1E1C" w:rsidP="008C1E1C"/>
    <w:p w14:paraId="65DC265B" w14:textId="77777777" w:rsidR="008C1E1C" w:rsidRDefault="008C1E1C" w:rsidP="008C1E1C"/>
    <w:p w14:paraId="49B857DC" w14:textId="77777777" w:rsidR="008C1E1C" w:rsidRDefault="008C1E1C" w:rsidP="008C1E1C">
      <w:r>
        <w:t>The Board is not obligated to accept the conclusion of the Bureau of Forestry that a management plan is acceptable</w:t>
      </w:r>
    </w:p>
    <w:p w14:paraId="400F74DA" w14:textId="77777777" w:rsidR="008C1E1C" w:rsidRDefault="008C1E1C" w:rsidP="008C1E1C"/>
    <w:p w14:paraId="2C02B88C" w14:textId="77777777" w:rsidR="008C1E1C" w:rsidRDefault="008C1E1C" w:rsidP="008C1E1C">
      <w:r>
        <w:tab/>
      </w:r>
      <w:r w:rsidRPr="0021072D">
        <w:rPr>
          <w:i/>
        </w:rPr>
        <w:t>Rum Cove, LLC v. Town of Westport Island,</w:t>
      </w:r>
      <w:r>
        <w:t xml:space="preserve"> No. 2008-032, at 8</w:t>
      </w:r>
    </w:p>
    <w:p w14:paraId="7F6E952B" w14:textId="77777777" w:rsidR="008C1E1C" w:rsidRDefault="008C1E1C" w:rsidP="008C1E1C"/>
    <w:p w14:paraId="505D894F" w14:textId="77777777" w:rsidR="00C76299" w:rsidRDefault="00C76299" w:rsidP="00471D64"/>
    <w:p w14:paraId="2F696AC0" w14:textId="77777777" w:rsidR="00FD2544" w:rsidRDefault="00FD2544" w:rsidP="00471D64">
      <w:r>
        <w:t>Argument that management plan is adequate although it does not call for harvesting of trees within 10 years</w:t>
      </w:r>
      <w:r w:rsidR="00CA42C4">
        <w:t>, and therefore conservation easement that prohibits commercial activity cannot deprive landowner of tree growth status</w:t>
      </w:r>
    </w:p>
    <w:p w14:paraId="7A31136D" w14:textId="77777777" w:rsidR="00FD2544" w:rsidRDefault="00FD2544" w:rsidP="00471D64"/>
    <w:p w14:paraId="47C327F8" w14:textId="77777777" w:rsidR="00FD2544" w:rsidRDefault="00FD2544" w:rsidP="00471D64">
      <w:r>
        <w:tab/>
      </w:r>
      <w:r w:rsidRPr="0021072D">
        <w:rPr>
          <w:i/>
        </w:rPr>
        <w:t>Rum Cove, LLC v. Town of Westport Island,</w:t>
      </w:r>
      <w:r>
        <w:t xml:space="preserve"> No. 2008-032, at 7-</w:t>
      </w:r>
      <w:r w:rsidR="00CA42C4">
        <w:t>9</w:t>
      </w:r>
    </w:p>
    <w:p w14:paraId="24E13A2D" w14:textId="77777777" w:rsidR="006819E0" w:rsidRDefault="006819E0" w:rsidP="00471D64">
      <w:r>
        <w:tab/>
      </w:r>
      <w:r>
        <w:tab/>
        <w:t xml:space="preserve">(conservation easement prohibiting commercial activity </w:t>
      </w:r>
    </w:p>
    <w:p w14:paraId="6F818518" w14:textId="77777777" w:rsidR="00FD2544" w:rsidRDefault="006819E0" w:rsidP="00471D64">
      <w:r>
        <w:lastRenderedPageBreak/>
        <w:tab/>
      </w:r>
      <w:r>
        <w:tab/>
        <w:t>disqualifies land from tree growth classification)</w:t>
      </w:r>
    </w:p>
    <w:p w14:paraId="56DBE520" w14:textId="77777777" w:rsidR="003D70F6" w:rsidRDefault="003D70F6" w:rsidP="003D70F6">
      <w:pPr>
        <w:numPr>
          <w:ilvl w:val="12"/>
          <w:numId w:val="0"/>
        </w:numPr>
        <w:ind w:left="720" w:firstLine="720"/>
        <w:contextualSpacing/>
        <w:rPr>
          <w:i/>
        </w:rPr>
      </w:pPr>
    </w:p>
    <w:p w14:paraId="4CF1DCC2" w14:textId="77777777" w:rsidR="004E69E7" w:rsidRDefault="004E69E7"/>
    <w:p w14:paraId="75AEDA09" w14:textId="77777777" w:rsidR="009F0229" w:rsidRDefault="006048E1">
      <w:r>
        <w:t>Taxpayer has 185 days from commitment of taxes to file application for abatement</w:t>
      </w:r>
    </w:p>
    <w:p w14:paraId="4FEF8A1F" w14:textId="77777777" w:rsidR="009F0229" w:rsidRDefault="009F0229"/>
    <w:p w14:paraId="3392B508" w14:textId="77777777" w:rsidR="00262A7D" w:rsidRDefault="006048E1" w:rsidP="00262A7D">
      <w:r>
        <w:tab/>
      </w:r>
      <w:r>
        <w:rPr>
          <w:i/>
        </w:rPr>
        <w:t xml:space="preserve">Davis v. Town of Lamoine, </w:t>
      </w:r>
      <w:r>
        <w:t>No. 2002-003, at 2</w:t>
      </w:r>
    </w:p>
    <w:p w14:paraId="1E37D1B8" w14:textId="77777777" w:rsidR="00404D2A" w:rsidRDefault="00404D2A" w:rsidP="00262A7D">
      <w:pPr>
        <w:ind w:firstLine="720"/>
      </w:pPr>
      <w:r>
        <w:rPr>
          <w:i/>
        </w:rPr>
        <w:t xml:space="preserve">Fowler v. Town of Lubec, </w:t>
      </w:r>
      <w:r>
        <w:t>2004-002, at 2</w:t>
      </w:r>
    </w:p>
    <w:p w14:paraId="5E754334" w14:textId="77777777" w:rsidR="00262A7D" w:rsidRDefault="00262A7D" w:rsidP="005069C6">
      <w:pPr>
        <w:ind w:right="-180" w:firstLine="720"/>
      </w:pPr>
      <w:r>
        <w:rPr>
          <w:i/>
        </w:rPr>
        <w:t xml:space="preserve">Curtis v. Town of Sherman, </w:t>
      </w:r>
      <w:r w:rsidR="005069C6">
        <w:t xml:space="preserve">No. </w:t>
      </w:r>
      <w:r>
        <w:t xml:space="preserve">2004-005, at 3 </w:t>
      </w:r>
      <w:r w:rsidR="00AC0A27">
        <w:t>(order on jurisdiction)</w:t>
      </w:r>
    </w:p>
    <w:p w14:paraId="53A0070B" w14:textId="77777777" w:rsidR="00E30A26" w:rsidRDefault="00262A7D" w:rsidP="00E30A26">
      <w:r>
        <w:tab/>
      </w:r>
      <w:r>
        <w:rPr>
          <w:i/>
        </w:rPr>
        <w:t xml:space="preserve">Zorn v. Town of Lubec, </w:t>
      </w:r>
      <w:r>
        <w:t>No. 2004-007, at 2</w:t>
      </w:r>
    </w:p>
    <w:p w14:paraId="3D3B1314" w14:textId="77777777" w:rsidR="00E13334" w:rsidRDefault="00E13334" w:rsidP="00E30A26">
      <w:r>
        <w:tab/>
      </w:r>
      <w:r>
        <w:rPr>
          <w:i/>
        </w:rPr>
        <w:t xml:space="preserve">Gray v. Town of Sedgwick, </w:t>
      </w:r>
      <w:r w:rsidR="00DC719F">
        <w:t>No. 2005-005</w:t>
      </w:r>
      <w:r>
        <w:t>, at 2</w:t>
      </w:r>
    </w:p>
    <w:p w14:paraId="1E57B731" w14:textId="77777777" w:rsidR="00262A7D" w:rsidRDefault="00E30A26" w:rsidP="00E30A26">
      <w:r>
        <w:rPr>
          <w:i/>
        </w:rPr>
        <w:tab/>
      </w:r>
      <w:r w:rsidR="002E06A5">
        <w:rPr>
          <w:i/>
        </w:rPr>
        <w:t xml:space="preserve">Campbell v. Town of Brownville, </w:t>
      </w:r>
      <w:r w:rsidR="002E06A5">
        <w:t>No. 2006-003, at 3</w:t>
      </w:r>
    </w:p>
    <w:p w14:paraId="261B8CDF" w14:textId="77777777" w:rsidR="002E06A5" w:rsidRDefault="00A76F38" w:rsidP="00E30A26">
      <w:r>
        <w:tab/>
      </w:r>
      <w:r>
        <w:rPr>
          <w:i/>
        </w:rPr>
        <w:t xml:space="preserve">Kendall v. Town of Perry, </w:t>
      </w:r>
      <w:r>
        <w:t>No. 2008-004, at 1</w:t>
      </w:r>
    </w:p>
    <w:p w14:paraId="09F81816" w14:textId="77777777" w:rsidR="00B80B2F" w:rsidRDefault="00B80B2F" w:rsidP="00E30A26">
      <w:r>
        <w:tab/>
      </w:r>
      <w:r>
        <w:rPr>
          <w:i/>
        </w:rPr>
        <w:t xml:space="preserve">KeyBank National Ass’n v. Town of Phippsburg, </w:t>
      </w:r>
      <w:r>
        <w:t>No. 2006-002, at 6</w:t>
      </w:r>
    </w:p>
    <w:p w14:paraId="0DC0CC00" w14:textId="77777777" w:rsidR="0032437F" w:rsidRDefault="0032437F" w:rsidP="00E30A26">
      <w:r>
        <w:tab/>
      </w:r>
      <w:r>
        <w:rPr>
          <w:i/>
        </w:rPr>
        <w:t xml:space="preserve">Dale Henderson Logging, Inc. v. Town of Steuben, </w:t>
      </w:r>
      <w:r>
        <w:t>No. 2008-016,</w:t>
      </w:r>
    </w:p>
    <w:p w14:paraId="385EE4D5" w14:textId="77777777" w:rsidR="0032437F" w:rsidRDefault="0032437F" w:rsidP="00E30A26">
      <w:r>
        <w:tab/>
      </w:r>
      <w:r>
        <w:tab/>
        <w:t>at 3-4</w:t>
      </w:r>
    </w:p>
    <w:p w14:paraId="2B7D8823" w14:textId="77777777" w:rsidR="00CD565E" w:rsidRDefault="00CD565E" w:rsidP="00E30A26">
      <w:r>
        <w:tab/>
      </w:r>
      <w:r w:rsidRPr="0021072D">
        <w:rPr>
          <w:i/>
        </w:rPr>
        <w:t>Rum Cove, LLC v. Town of Westport Island,</w:t>
      </w:r>
      <w:r>
        <w:t xml:space="preserve"> No. 2008-032, at 2</w:t>
      </w:r>
    </w:p>
    <w:p w14:paraId="09DC6881" w14:textId="77777777" w:rsidR="002D305C" w:rsidRDefault="002D305C" w:rsidP="002D305C">
      <w:r>
        <w:tab/>
      </w:r>
      <w:r w:rsidRPr="002D305C">
        <w:rPr>
          <w:i/>
        </w:rPr>
        <w:t>Bayroot, LLC v. Highland Plantation,</w:t>
      </w:r>
      <w:r>
        <w:t xml:space="preserve"> Nos. 2009-004, -005 &amp; -033,</w:t>
      </w:r>
    </w:p>
    <w:p w14:paraId="67A1E2C5" w14:textId="77777777" w:rsidR="00CF7F8A" w:rsidRDefault="002D305C" w:rsidP="00CF7F8A">
      <w:pPr>
        <w:ind w:left="1440"/>
      </w:pPr>
      <w:r>
        <w:t xml:space="preserve">at 2-3 </w:t>
      </w:r>
      <w:r w:rsidR="008071BD">
        <w:t>(errors relating to valuation of property must be filed within 185 days</w:t>
      </w:r>
      <w:r w:rsidR="00CF7F8A">
        <w:t xml:space="preserve"> from commitment although section 841(1) </w:t>
      </w:r>
    </w:p>
    <w:p w14:paraId="48858B77" w14:textId="77777777" w:rsidR="002D305C" w:rsidRDefault="00CF7F8A" w:rsidP="00CF7F8A">
      <w:pPr>
        <w:ind w:left="1440"/>
      </w:pPr>
      <w:r>
        <w:t>does not speak of valuation)</w:t>
      </w:r>
    </w:p>
    <w:p w14:paraId="46441D49" w14:textId="77777777" w:rsidR="00816EBA" w:rsidRDefault="00816EBA" w:rsidP="00816EBA">
      <w:r>
        <w:tab/>
      </w:r>
      <w:r>
        <w:rPr>
          <w:i/>
        </w:rPr>
        <w:t xml:space="preserve">Francis Small Heritage Trust, Inc. v. Town of Limington, </w:t>
      </w:r>
      <w:r>
        <w:t>Nos. 2009-032</w:t>
      </w:r>
    </w:p>
    <w:p w14:paraId="3E24572E" w14:textId="77777777" w:rsidR="00816EBA" w:rsidRDefault="00816EBA" w:rsidP="00816EBA">
      <w:r>
        <w:t xml:space="preserve"> </w:t>
      </w:r>
      <w:r>
        <w:tab/>
      </w:r>
      <w:r>
        <w:tab/>
        <w:t>&amp; 2010-016, at 1</w:t>
      </w:r>
    </w:p>
    <w:p w14:paraId="13315B80" w14:textId="77777777" w:rsidR="00690820" w:rsidRDefault="00690820" w:rsidP="00690820">
      <w:pPr>
        <w:ind w:right="-180"/>
      </w:pPr>
      <w:r>
        <w:tab/>
      </w:r>
      <w:r w:rsidRPr="00690820">
        <w:rPr>
          <w:i/>
        </w:rPr>
        <w:t>McLaughlin v. Town of Dexter,</w:t>
      </w:r>
      <w:r>
        <w:t xml:space="preserve"> No. 2010-001, at 11</w:t>
      </w:r>
    </w:p>
    <w:p w14:paraId="67900488" w14:textId="77777777" w:rsidR="00165F81" w:rsidRDefault="00165F81" w:rsidP="00E30A26">
      <w:r>
        <w:tab/>
      </w:r>
      <w:r>
        <w:rPr>
          <w:i/>
        </w:rPr>
        <w:t xml:space="preserve">Smith v. Town of Livermore Falls, </w:t>
      </w:r>
      <w:r>
        <w:t xml:space="preserve">No. 2010-008, at 3-4 (order on </w:t>
      </w:r>
    </w:p>
    <w:p w14:paraId="1B0AB6BE" w14:textId="77777777" w:rsidR="00165F81" w:rsidRDefault="00165F81" w:rsidP="00E30A26">
      <w:r>
        <w:tab/>
      </w:r>
      <w:r>
        <w:tab/>
        <w:t>jurisdiction)</w:t>
      </w:r>
    </w:p>
    <w:p w14:paraId="051148A1" w14:textId="77777777" w:rsidR="00847C68" w:rsidRDefault="00847C68" w:rsidP="00847C68">
      <w:pPr>
        <w:pStyle w:val="Header"/>
        <w:tabs>
          <w:tab w:val="clear" w:pos="4320"/>
          <w:tab w:val="clear" w:pos="8640"/>
        </w:tabs>
        <w:rPr>
          <w:lang w:val="en-US"/>
        </w:rPr>
      </w:pPr>
      <w:r>
        <w:tab/>
      </w:r>
      <w:r w:rsidRPr="00710605">
        <w:rPr>
          <w:i/>
          <w:lang w:val="en-US"/>
        </w:rPr>
        <w:t>Haggard v. Town of Swan’s Island,</w:t>
      </w:r>
      <w:r>
        <w:rPr>
          <w:lang w:val="en-US"/>
        </w:rPr>
        <w:t xml:space="preserve"> No. 2010-012</w:t>
      </w:r>
      <w:r>
        <w:t>, at 5</w:t>
      </w:r>
      <w:r>
        <w:rPr>
          <w:lang w:val="en-US"/>
        </w:rPr>
        <w:t xml:space="preserve"> (</w:t>
      </w:r>
      <w:r>
        <w:t xml:space="preserve">Board must </w:t>
      </w:r>
    </w:p>
    <w:p w14:paraId="031C0569" w14:textId="77777777" w:rsidR="00847C68" w:rsidRDefault="00847C68" w:rsidP="00847C68">
      <w:pPr>
        <w:pStyle w:val="Header"/>
        <w:tabs>
          <w:tab w:val="clear" w:pos="4320"/>
          <w:tab w:val="clear" w:pos="8640"/>
        </w:tabs>
        <w:ind w:left="1440"/>
        <w:rPr>
          <w:lang w:val="en-US"/>
        </w:rPr>
      </w:pPr>
      <w:r>
        <w:t>dismiss</w:t>
      </w:r>
      <w:r w:rsidRPr="00F56E9D">
        <w:t xml:space="preserve"> </w:t>
      </w:r>
      <w:r>
        <w:t>an appeal in which the taxpayer did not request an abatement within 185 days of commitment); at 4-5 (taxpayer excused from complying when town affirmatively misstated how and when she could challenge withdrawal penalty)</w:t>
      </w:r>
    </w:p>
    <w:p w14:paraId="6508341B" w14:textId="77777777" w:rsidR="00AD4156" w:rsidRDefault="00AD4156" w:rsidP="00AD4156">
      <w:pPr>
        <w:pStyle w:val="Header"/>
        <w:tabs>
          <w:tab w:val="clear" w:pos="4320"/>
          <w:tab w:val="clear" w:pos="8640"/>
        </w:tabs>
        <w:ind w:right="-180" w:firstLine="720"/>
        <w:rPr>
          <w:lang w:val="en-US"/>
        </w:rPr>
      </w:pPr>
      <w:r w:rsidRPr="002C02E3">
        <w:rPr>
          <w:i/>
        </w:rPr>
        <w:t xml:space="preserve">Peckham </w:t>
      </w:r>
      <w:r>
        <w:rPr>
          <w:i/>
        </w:rPr>
        <w:t>&amp; Trott v. Town of Lake</w:t>
      </w:r>
      <w:r>
        <w:rPr>
          <w:i/>
          <w:lang w:val="en-US"/>
        </w:rPr>
        <w:t xml:space="preserve"> V</w:t>
      </w:r>
      <w:r w:rsidRPr="002C02E3">
        <w:rPr>
          <w:i/>
        </w:rPr>
        <w:t>iew Plantation,</w:t>
      </w:r>
      <w:r>
        <w:t xml:space="preserve"> No. 2014-003</w:t>
      </w:r>
      <w:r>
        <w:rPr>
          <w:lang w:val="en-US"/>
        </w:rPr>
        <w:t>, at 3, 5</w:t>
      </w:r>
    </w:p>
    <w:p w14:paraId="06C3DB0A" w14:textId="77777777" w:rsidR="00AD4156" w:rsidRDefault="00AD4156" w:rsidP="00AD4156">
      <w:pPr>
        <w:pStyle w:val="Header"/>
        <w:tabs>
          <w:tab w:val="clear" w:pos="4320"/>
          <w:tab w:val="clear" w:pos="8640"/>
        </w:tabs>
        <w:ind w:right="-180" w:firstLine="720"/>
        <w:rPr>
          <w:lang w:val="en-US"/>
        </w:rPr>
      </w:pPr>
      <w:r>
        <w:rPr>
          <w:lang w:val="en-US"/>
        </w:rPr>
        <w:tab/>
        <w:t>(dismissal order)</w:t>
      </w:r>
    </w:p>
    <w:p w14:paraId="22B6AFFA" w14:textId="77777777" w:rsidR="00F125E0" w:rsidRPr="00AD4156" w:rsidRDefault="00F125E0" w:rsidP="00AD4156">
      <w:pPr>
        <w:pStyle w:val="Header"/>
        <w:tabs>
          <w:tab w:val="clear" w:pos="4320"/>
          <w:tab w:val="clear" w:pos="8640"/>
        </w:tabs>
        <w:rPr>
          <w:lang w:val="en-US"/>
        </w:rPr>
      </w:pPr>
      <w:r>
        <w:rPr>
          <w:lang w:val="en-US"/>
        </w:rPr>
        <w:tab/>
      </w:r>
    </w:p>
    <w:p w14:paraId="5589DD24" w14:textId="77777777" w:rsidR="0054341D" w:rsidRDefault="0054341D" w:rsidP="00E30A26"/>
    <w:p w14:paraId="24F58752" w14:textId="77777777" w:rsidR="0054341D" w:rsidRDefault="0054341D" w:rsidP="0054341D">
      <w:r>
        <w:t>Whether a municipality has provided proper notice to the taxpayer that its 36 M.R.S. § 574-B statements are due does not extend taxpayer’s 185-day period to file a request for abatement</w:t>
      </w:r>
    </w:p>
    <w:p w14:paraId="7A551513" w14:textId="77777777" w:rsidR="0054341D" w:rsidRDefault="0054341D" w:rsidP="0054341D"/>
    <w:p w14:paraId="2D167443" w14:textId="77777777" w:rsidR="0054341D" w:rsidRDefault="0054341D" w:rsidP="0054341D">
      <w:pPr>
        <w:ind w:left="720"/>
      </w:pPr>
      <w:r w:rsidRPr="0054341D">
        <w:rPr>
          <w:i/>
        </w:rPr>
        <w:t>McLaughlin v. Town of Dexter,</w:t>
      </w:r>
      <w:r>
        <w:t xml:space="preserve"> No.</w:t>
      </w:r>
      <w:r w:rsidR="00FF1166">
        <w:t xml:space="preserve"> </w:t>
      </w:r>
      <w:r>
        <w:t>2010-001, at 10</w:t>
      </w:r>
    </w:p>
    <w:p w14:paraId="5176F9A4" w14:textId="77777777" w:rsidR="0054341D" w:rsidRDefault="0054341D" w:rsidP="0054341D">
      <w:pPr>
        <w:ind w:left="720"/>
      </w:pPr>
    </w:p>
    <w:p w14:paraId="5C53F778" w14:textId="77777777" w:rsidR="00720DFA" w:rsidRPr="003C347A" w:rsidRDefault="00720DFA" w:rsidP="0054341D">
      <w:pPr>
        <w:ind w:left="720"/>
      </w:pPr>
    </w:p>
    <w:p w14:paraId="1C49B034" w14:textId="77777777" w:rsidR="00720DFA" w:rsidRPr="001A0B64" w:rsidRDefault="00720DFA" w:rsidP="00720DFA">
      <w:r w:rsidRPr="00720DFA">
        <w:t>What constitutes an illegality, error, or irregularity</w:t>
      </w:r>
      <w:r w:rsidRPr="00410569">
        <w:rPr>
          <w:b/>
        </w:rPr>
        <w:t xml:space="preserve"> </w:t>
      </w:r>
      <w:r w:rsidRPr="001A0B64">
        <w:t>in 36 M.R.S. § 841(1)</w:t>
      </w:r>
    </w:p>
    <w:p w14:paraId="51F98D29" w14:textId="77777777" w:rsidR="00720DFA" w:rsidRPr="001A0B64" w:rsidRDefault="00720DFA" w:rsidP="00720DFA">
      <w:pPr>
        <w:ind w:firstLine="720"/>
      </w:pPr>
      <w:r w:rsidRPr="001A0B64">
        <w:t>(2</w:t>
      </w:r>
      <w:r w:rsidRPr="001A0B64">
        <w:rPr>
          <w:vertAlign w:val="superscript"/>
        </w:rPr>
        <w:t>nd</w:t>
      </w:r>
      <w:r w:rsidRPr="001A0B64">
        <w:t xml:space="preserve"> ¶)</w:t>
      </w:r>
    </w:p>
    <w:p w14:paraId="6DA948AA" w14:textId="77777777" w:rsidR="00720DFA" w:rsidRPr="001A0B64" w:rsidRDefault="00720DFA" w:rsidP="00720DFA"/>
    <w:p w14:paraId="12559BBF" w14:textId="77777777" w:rsidR="00720DFA" w:rsidRPr="001A0B64" w:rsidRDefault="00720DFA" w:rsidP="00720DFA">
      <w:r w:rsidRPr="001A0B64">
        <w:lastRenderedPageBreak/>
        <w:tab/>
      </w:r>
      <w:r w:rsidRPr="001A0B64">
        <w:rPr>
          <w:i/>
        </w:rPr>
        <w:t>Haggard v. Town of Swan’s Island,</w:t>
      </w:r>
      <w:r w:rsidRPr="001A0B64">
        <w:t xml:space="preserve"> No. 2010-012, at 9-10 &amp; n.7 (citing </w:t>
      </w:r>
    </w:p>
    <w:p w14:paraId="794496C5" w14:textId="77777777" w:rsidR="00720DFA" w:rsidRPr="001A0B64" w:rsidRDefault="00720DFA" w:rsidP="00382846">
      <w:pPr>
        <w:ind w:left="1440"/>
      </w:pPr>
      <w:r w:rsidRPr="001A0B64">
        <w:t>Law Court decisions</w:t>
      </w:r>
      <w:r w:rsidR="00382846">
        <w:t xml:space="preserve"> suggesting illegality corresponds with irregularity</w:t>
      </w:r>
      <w:r w:rsidRPr="001A0B64">
        <w:t>)</w:t>
      </w:r>
    </w:p>
    <w:p w14:paraId="57590019" w14:textId="77777777" w:rsidR="00720DFA" w:rsidRPr="00410569" w:rsidRDefault="00720DFA" w:rsidP="00720DFA">
      <w:pPr>
        <w:rPr>
          <w:b/>
        </w:rPr>
      </w:pPr>
    </w:p>
    <w:p w14:paraId="0C6594BB" w14:textId="77777777" w:rsidR="00720DFA" w:rsidRPr="00290420" w:rsidRDefault="00720DFA" w:rsidP="00720DFA">
      <w:pPr>
        <w:ind w:right="-270"/>
      </w:pPr>
    </w:p>
    <w:p w14:paraId="30076EA6" w14:textId="77777777" w:rsidR="00720DFA" w:rsidRDefault="00720DFA" w:rsidP="00720DFA">
      <w:r>
        <w:t>36 M.R.S. § 841(1)(2</w:t>
      </w:r>
      <w:r>
        <w:rPr>
          <w:vertAlign w:val="superscript"/>
        </w:rPr>
        <w:t>nd</w:t>
      </w:r>
      <w:r>
        <w:t xml:space="preserve"> ¶) is addressed to the municipal officers, not assessors, because it specifically excludes correcting an error in the valuation of property</w:t>
      </w:r>
    </w:p>
    <w:p w14:paraId="282CB04C" w14:textId="77777777" w:rsidR="00720DFA" w:rsidRDefault="00720DFA" w:rsidP="00720DFA"/>
    <w:p w14:paraId="55740CDB" w14:textId="77777777" w:rsidR="00720DFA" w:rsidRDefault="00720DFA" w:rsidP="00720DFA">
      <w:r>
        <w:tab/>
      </w:r>
      <w:r>
        <w:rPr>
          <w:i/>
        </w:rPr>
        <w:t xml:space="preserve">Dale Henderson Logging, Inc. v. Town of Steuben, </w:t>
      </w:r>
      <w:r>
        <w:t>No. 2008-016,</w:t>
      </w:r>
    </w:p>
    <w:p w14:paraId="601DFEB4" w14:textId="77777777" w:rsidR="00720DFA" w:rsidRPr="00503326" w:rsidRDefault="00720DFA" w:rsidP="00720DFA">
      <w:r>
        <w:tab/>
      </w:r>
      <w:r>
        <w:tab/>
        <w:t>at 8 n.6</w:t>
      </w:r>
    </w:p>
    <w:p w14:paraId="79C134BA" w14:textId="77777777" w:rsidR="00720DFA" w:rsidRDefault="00720DFA" w:rsidP="00720DFA"/>
    <w:p w14:paraId="0410AEA6" w14:textId="77777777" w:rsidR="00DE751F" w:rsidRDefault="00DE751F"/>
    <w:p w14:paraId="0F08B926" w14:textId="77777777" w:rsidR="00154B59" w:rsidRDefault="00154B59">
      <w:r>
        <w:t xml:space="preserve">Municipality need not notify taxpayer that his application for </w:t>
      </w:r>
      <w:r w:rsidR="007648E1">
        <w:t>exemption</w:t>
      </w:r>
      <w:r>
        <w:t xml:space="preserve"> classification has been granted</w:t>
      </w:r>
      <w:r w:rsidR="007648E1">
        <w:t xml:space="preserve"> or denied</w:t>
      </w:r>
    </w:p>
    <w:p w14:paraId="5CB3AC09" w14:textId="77777777" w:rsidR="00154B59" w:rsidRDefault="00154B59"/>
    <w:p w14:paraId="73DBCF2D" w14:textId="77777777" w:rsidR="00154B59" w:rsidRDefault="00154B59" w:rsidP="00154B59">
      <w:pPr>
        <w:ind w:right="-180"/>
      </w:pPr>
      <w:r>
        <w:tab/>
      </w:r>
      <w:r>
        <w:rPr>
          <w:i/>
        </w:rPr>
        <w:t xml:space="preserve">KeyBank National Ass’n v. Town of Phippsburg, </w:t>
      </w:r>
      <w:r>
        <w:t>No. 2006-002, at 14</w:t>
      </w:r>
    </w:p>
    <w:p w14:paraId="52A7DF7E" w14:textId="77777777" w:rsidR="007648E1" w:rsidRDefault="007648E1" w:rsidP="00154B59">
      <w:pPr>
        <w:ind w:right="-180"/>
      </w:pPr>
      <w:r>
        <w:tab/>
      </w:r>
      <w:r>
        <w:tab/>
        <w:t>(grant of tree growth classification)</w:t>
      </w:r>
    </w:p>
    <w:p w14:paraId="0D35BF37" w14:textId="77777777" w:rsidR="007648E1" w:rsidRDefault="007648E1" w:rsidP="007648E1">
      <w:pPr>
        <w:ind w:right="180" w:firstLine="720"/>
      </w:pPr>
      <w:r>
        <w:rPr>
          <w:i/>
        </w:rPr>
        <w:t xml:space="preserve">Maine Coast Medical Realty, Inc. v. City of Ellsworth, </w:t>
      </w:r>
      <w:r w:rsidR="00613EE2">
        <w:t>Nos. 2018-013,</w:t>
      </w:r>
    </w:p>
    <w:p w14:paraId="61F55DAC" w14:textId="77777777" w:rsidR="007648E1" w:rsidRDefault="007648E1" w:rsidP="007648E1">
      <w:pPr>
        <w:ind w:left="720" w:right="180" w:firstLine="720"/>
      </w:pPr>
      <w:r>
        <w:t xml:space="preserve">-014 &amp; -015, at 8 (denial of benevolent and charitable </w:t>
      </w:r>
    </w:p>
    <w:p w14:paraId="1D176E45" w14:textId="77777777" w:rsidR="00A77B4D" w:rsidRDefault="007648E1" w:rsidP="007648E1">
      <w:pPr>
        <w:ind w:left="720" w:right="180" w:firstLine="720"/>
      </w:pPr>
      <w:r>
        <w:t>classification)</w:t>
      </w:r>
    </w:p>
    <w:p w14:paraId="26EE1E4A" w14:textId="77777777" w:rsidR="002914A6" w:rsidRDefault="002914A6" w:rsidP="00A77B4D"/>
    <w:p w14:paraId="180CD2D4" w14:textId="77777777" w:rsidR="007648E1" w:rsidRDefault="007648E1" w:rsidP="00A77B4D"/>
    <w:p w14:paraId="3F00CF9B" w14:textId="77777777" w:rsidR="00A77B4D" w:rsidRDefault="00A77B4D" w:rsidP="00A77B4D">
      <w:r>
        <w:t>Tax bill stating “tree growth” is sufficient for the Board to find property was classified as such</w:t>
      </w:r>
    </w:p>
    <w:p w14:paraId="1D2936D1" w14:textId="77777777" w:rsidR="00A77B4D" w:rsidRDefault="00A77B4D" w:rsidP="00A77B4D"/>
    <w:p w14:paraId="5128AAAB" w14:textId="77777777" w:rsidR="00A77B4D" w:rsidRDefault="00A77B4D" w:rsidP="00A77B4D">
      <w:r>
        <w:tab/>
      </w:r>
      <w:r>
        <w:rPr>
          <w:i/>
        </w:rPr>
        <w:t xml:space="preserve">Filaroska v. Town of Vienna, </w:t>
      </w:r>
      <w:r>
        <w:t>No. 90-44, at 2</w:t>
      </w:r>
    </w:p>
    <w:p w14:paraId="20284B8C" w14:textId="77777777" w:rsidR="00A77B4D" w:rsidRDefault="00A77B4D" w:rsidP="00A77B4D"/>
    <w:p w14:paraId="44E70324" w14:textId="77777777" w:rsidR="00A77B4D" w:rsidRDefault="00A77B4D" w:rsidP="00A77B4D"/>
    <w:p w14:paraId="6D704847" w14:textId="77777777" w:rsidR="00A77B4D" w:rsidRDefault="00A77B4D" w:rsidP="00A77B4D">
      <w:r>
        <w:t>Real estate transfer tax declaration put taxpayers on notice that property was classified</w:t>
      </w:r>
    </w:p>
    <w:p w14:paraId="0791C196" w14:textId="77777777" w:rsidR="00A77B4D" w:rsidRDefault="00A77B4D" w:rsidP="00A77B4D"/>
    <w:p w14:paraId="7DBC3948" w14:textId="77777777" w:rsidR="00A77B4D" w:rsidRDefault="00A77B4D" w:rsidP="00A77B4D">
      <w:r>
        <w:tab/>
      </w:r>
      <w:r w:rsidRPr="00EF1B2C">
        <w:rPr>
          <w:i/>
        </w:rPr>
        <w:t>Pierce v. Maine Revenue Services,</w:t>
      </w:r>
      <w:r>
        <w:t xml:space="preserve"> No. 2006-007, at 3, 5</w:t>
      </w:r>
    </w:p>
    <w:p w14:paraId="38EE7C4A" w14:textId="77777777" w:rsidR="00154B59" w:rsidRDefault="00154B59"/>
    <w:p w14:paraId="3022E38C" w14:textId="77777777" w:rsidR="00154B59" w:rsidRDefault="00154B59"/>
    <w:p w14:paraId="45804255" w14:textId="77777777" w:rsidR="00DE751F" w:rsidRDefault="00DE751F">
      <w:pPr>
        <w:pStyle w:val="Header"/>
        <w:tabs>
          <w:tab w:val="clear" w:pos="4320"/>
          <w:tab w:val="clear" w:pos="8640"/>
        </w:tabs>
      </w:pPr>
      <w:r>
        <w:t>Taxpayer had to file m</w:t>
      </w:r>
      <w:r w:rsidR="002201AC">
        <w:t>ap or plan to satisfy 36 M.R.S</w:t>
      </w:r>
      <w:r>
        <w:t>. § 579, but since town admitted at least a certain amount of land belonged in tree growth,</w:t>
      </w:r>
      <w:r w:rsidR="00DB2730">
        <w:t xml:space="preserve"> that</w:t>
      </w:r>
    </w:p>
    <w:p w14:paraId="647D93DD" w14:textId="77777777" w:rsidR="00DE751F" w:rsidRDefault="00DE751F">
      <w:pPr>
        <w:pStyle w:val="Header"/>
        <w:tabs>
          <w:tab w:val="clear" w:pos="4320"/>
          <w:tab w:val="clear" w:pos="8640"/>
        </w:tabs>
      </w:pPr>
      <w:r>
        <w:t>much should have been so classified</w:t>
      </w:r>
    </w:p>
    <w:p w14:paraId="409E6F16" w14:textId="77777777" w:rsidR="00DE751F" w:rsidRDefault="00DE751F">
      <w:pPr>
        <w:pStyle w:val="Header"/>
        <w:tabs>
          <w:tab w:val="clear" w:pos="4320"/>
          <w:tab w:val="clear" w:pos="8640"/>
        </w:tabs>
      </w:pPr>
    </w:p>
    <w:p w14:paraId="191864C1" w14:textId="77777777" w:rsidR="00DE751F" w:rsidRDefault="00DE751F">
      <w:pPr>
        <w:pStyle w:val="Header"/>
        <w:tabs>
          <w:tab w:val="clear" w:pos="4320"/>
          <w:tab w:val="clear" w:pos="8640"/>
        </w:tabs>
      </w:pPr>
      <w:r>
        <w:tab/>
      </w:r>
      <w:r>
        <w:rPr>
          <w:i/>
        </w:rPr>
        <w:t xml:space="preserve">Edward C. and Cynthia M. Hunt v. Town of Phippsburg, </w:t>
      </w:r>
      <w:r>
        <w:t>No. 91-41,</w:t>
      </w:r>
    </w:p>
    <w:p w14:paraId="57DDF7B5" w14:textId="77777777" w:rsidR="00DE751F" w:rsidRDefault="00DE751F">
      <w:pPr>
        <w:pStyle w:val="Header"/>
        <w:tabs>
          <w:tab w:val="clear" w:pos="4320"/>
          <w:tab w:val="clear" w:pos="8640"/>
        </w:tabs>
      </w:pPr>
      <w:r>
        <w:tab/>
      </w:r>
      <w:r>
        <w:tab/>
        <w:t>at 5</w:t>
      </w:r>
    </w:p>
    <w:p w14:paraId="7974D269" w14:textId="77777777" w:rsidR="00DE751F" w:rsidRDefault="00DE751F">
      <w:pPr>
        <w:pStyle w:val="Header"/>
        <w:tabs>
          <w:tab w:val="clear" w:pos="4320"/>
          <w:tab w:val="clear" w:pos="8640"/>
        </w:tabs>
      </w:pPr>
      <w:r>
        <w:tab/>
      </w:r>
      <w:r>
        <w:rPr>
          <w:i/>
        </w:rPr>
        <w:t xml:space="preserve">Kenneth and Julie Hunt v. Town of Phippsburg, </w:t>
      </w:r>
      <w:r>
        <w:t>No. 91-42, at 5-6</w:t>
      </w:r>
    </w:p>
    <w:p w14:paraId="11B9096C" w14:textId="77777777" w:rsidR="00DE751F" w:rsidRDefault="00DE751F"/>
    <w:p w14:paraId="02AB30B5" w14:textId="77777777" w:rsidR="00DE751F" w:rsidRDefault="00DE751F"/>
    <w:p w14:paraId="7C783344" w14:textId="77777777" w:rsidR="00DE751F" w:rsidRDefault="00DE751F">
      <w:r>
        <w:t>The Board orders reclassification as tree growth upon agreement of town</w:t>
      </w:r>
    </w:p>
    <w:p w14:paraId="2A53BBA8" w14:textId="77777777" w:rsidR="00DE751F" w:rsidRDefault="00DE751F"/>
    <w:p w14:paraId="6952E17D" w14:textId="77777777" w:rsidR="00DE751F" w:rsidRDefault="00DE751F">
      <w:r>
        <w:tab/>
      </w:r>
      <w:r>
        <w:rPr>
          <w:i/>
        </w:rPr>
        <w:t>Coulter v. Town of Oxford,</w:t>
      </w:r>
      <w:r>
        <w:t xml:space="preserve"> No. 91-95, at 1</w:t>
      </w:r>
    </w:p>
    <w:p w14:paraId="2BA160DD" w14:textId="77777777" w:rsidR="00DE751F" w:rsidRDefault="00DE751F">
      <w:pPr>
        <w:pStyle w:val="Header"/>
        <w:tabs>
          <w:tab w:val="clear" w:pos="4320"/>
          <w:tab w:val="clear" w:pos="8640"/>
        </w:tabs>
      </w:pPr>
    </w:p>
    <w:p w14:paraId="690DB9B3" w14:textId="77777777" w:rsidR="00D14D99" w:rsidRDefault="00D14D99">
      <w:pPr>
        <w:pStyle w:val="Header"/>
        <w:tabs>
          <w:tab w:val="clear" w:pos="4320"/>
          <w:tab w:val="clear" w:pos="8640"/>
        </w:tabs>
      </w:pPr>
    </w:p>
    <w:p w14:paraId="4E9A09CD" w14:textId="77777777" w:rsidR="00DE751F" w:rsidRDefault="00DE751F" w:rsidP="00A77B4D">
      <w:r>
        <w:t>The Board finds entire parcel, including road and stream, should be classified as tree growth</w:t>
      </w:r>
      <w:r w:rsidR="00A77B4D">
        <w:t>,</w:t>
      </w:r>
      <w:r w:rsidR="00A77B4D" w:rsidRPr="00A77B4D">
        <w:t xml:space="preserve"> </w:t>
      </w:r>
      <w:r w:rsidR="00A77B4D">
        <w:t>36 M.R.S. § 574-B</w:t>
      </w:r>
    </w:p>
    <w:p w14:paraId="0676EE65" w14:textId="77777777" w:rsidR="00DE751F" w:rsidRDefault="00DE751F"/>
    <w:p w14:paraId="1BA441E8" w14:textId="77777777" w:rsidR="008071BD" w:rsidRPr="008071BD" w:rsidRDefault="008071BD">
      <w:r>
        <w:tab/>
      </w:r>
      <w:r>
        <w:rPr>
          <w:i/>
        </w:rPr>
        <w:t xml:space="preserve">Gray v. Town of Blue Hill, </w:t>
      </w:r>
      <w:r>
        <w:t>No. 91-92, at 1</w:t>
      </w:r>
    </w:p>
    <w:p w14:paraId="07811104" w14:textId="77777777" w:rsidR="008071BD" w:rsidRDefault="008071BD"/>
    <w:p w14:paraId="7D766E9C" w14:textId="77777777" w:rsidR="00DE751F" w:rsidRDefault="00DE751F"/>
    <w:p w14:paraId="437E64A9" w14:textId="77777777" w:rsidR="00A76F38" w:rsidRDefault="00A76F38">
      <w:r>
        <w:t>Property in tree growth treated as one parcel though divided by a road</w:t>
      </w:r>
      <w:r w:rsidR="00A77B4D">
        <w:t>, 36 M.R.S. § 574-B</w:t>
      </w:r>
    </w:p>
    <w:p w14:paraId="62E88953" w14:textId="77777777" w:rsidR="00A76F38" w:rsidRDefault="00A76F38"/>
    <w:p w14:paraId="0DE91E81" w14:textId="77777777" w:rsidR="00A76F38" w:rsidRDefault="00A76F38">
      <w:r>
        <w:tab/>
      </w:r>
      <w:r>
        <w:rPr>
          <w:i/>
        </w:rPr>
        <w:t xml:space="preserve">Kendall v. Town of Perry, </w:t>
      </w:r>
      <w:r>
        <w:t>No. 2008-004, at 2</w:t>
      </w:r>
    </w:p>
    <w:p w14:paraId="4343FD2D" w14:textId="77777777" w:rsidR="00A76F38" w:rsidRDefault="00A76F38"/>
    <w:p w14:paraId="225477AC" w14:textId="77777777" w:rsidR="00DE751F" w:rsidRDefault="00DE751F"/>
    <w:p w14:paraId="1D7FD089" w14:textId="77777777" w:rsidR="00DC719F" w:rsidRDefault="00DC719F">
      <w:r>
        <w:t>It is reasonable for a municipality to consider a parcel of land as a whole when enrolling property as tree growth</w:t>
      </w:r>
    </w:p>
    <w:p w14:paraId="4B6FE372" w14:textId="77777777" w:rsidR="00DC719F" w:rsidRDefault="00DC719F"/>
    <w:p w14:paraId="1E7577CA" w14:textId="77777777" w:rsidR="00DC719F" w:rsidRPr="00DC719F" w:rsidRDefault="00DC719F">
      <w:r>
        <w:tab/>
      </w:r>
      <w:r>
        <w:rPr>
          <w:i/>
        </w:rPr>
        <w:t xml:space="preserve">Gray v. Town of Sedgwick, </w:t>
      </w:r>
      <w:r>
        <w:t>No. 2005-005 at 8</w:t>
      </w:r>
    </w:p>
    <w:p w14:paraId="1B813F07" w14:textId="77777777" w:rsidR="00DC719F" w:rsidRDefault="00DC719F"/>
    <w:p w14:paraId="485B9D53" w14:textId="77777777" w:rsidR="00DC719F" w:rsidRDefault="00220759">
      <w:r>
        <w:t xml:space="preserve"> </w:t>
      </w:r>
    </w:p>
    <w:p w14:paraId="7DAF5250" w14:textId="77777777" w:rsidR="00220759" w:rsidRDefault="00220759" w:rsidP="00220759">
      <w:r>
        <w:t>Physical features and man-made infrastructures</w:t>
      </w:r>
      <w:r w:rsidR="0002323C">
        <w:t xml:space="preserve"> ancillary to tree growth</w:t>
      </w:r>
      <w:r>
        <w:t>, such as roads, are not excluded from valuation but are valued at fair market value rather than at current use as is tree growth</w:t>
      </w:r>
    </w:p>
    <w:p w14:paraId="49F5CD1C" w14:textId="77777777" w:rsidR="00220759" w:rsidRDefault="00220759" w:rsidP="00220759"/>
    <w:p w14:paraId="75CA835C" w14:textId="77777777" w:rsidR="00220759" w:rsidRDefault="00220759" w:rsidP="00220759">
      <w:pPr>
        <w:rPr>
          <w:i/>
        </w:rPr>
      </w:pPr>
      <w:r>
        <w:tab/>
      </w:r>
      <w:r>
        <w:rPr>
          <w:i/>
        </w:rPr>
        <w:t>Prentiss &amp; Carlisle Management Co., Inc. v. Town of Smyrna,</w:t>
      </w:r>
    </w:p>
    <w:p w14:paraId="751E589B" w14:textId="77777777" w:rsidR="00220759" w:rsidRPr="00220759" w:rsidRDefault="00220759" w:rsidP="00220759">
      <w:pPr>
        <w:ind w:left="720" w:hanging="720"/>
      </w:pPr>
      <w:r>
        <w:rPr>
          <w:i/>
        </w:rPr>
        <w:tab/>
      </w:r>
      <w:r>
        <w:rPr>
          <w:i/>
        </w:rPr>
        <w:tab/>
      </w:r>
      <w:r>
        <w:t>No. 2015-001, at 2 (order on motion to dismiss)</w:t>
      </w:r>
    </w:p>
    <w:p w14:paraId="283A19A3" w14:textId="77777777" w:rsidR="00220759" w:rsidRDefault="00220759" w:rsidP="00220759"/>
    <w:p w14:paraId="57F64846" w14:textId="77777777" w:rsidR="00220759" w:rsidRDefault="00220759"/>
    <w:p w14:paraId="1E3F78E7" w14:textId="77777777" w:rsidR="00875575" w:rsidRDefault="00875575">
      <w:r>
        <w:t>Throughout the Tree Growth Tax Law, classified property is addressed in terms of acres, so that while the law does not specifically prescribe the particular area of buildings to be assessed at fair market value within t</w:t>
      </w:r>
      <w:r w:rsidR="00D12641">
        <w:t>ree growth that is to be done in</w:t>
      </w:r>
      <w:r>
        <w:t xml:space="preserve"> acres</w:t>
      </w:r>
    </w:p>
    <w:p w14:paraId="040DF6BC" w14:textId="77777777" w:rsidR="00875575" w:rsidRDefault="00875575"/>
    <w:p w14:paraId="26BF4258" w14:textId="77777777" w:rsidR="00875575" w:rsidRDefault="00875575">
      <w:r>
        <w:tab/>
      </w:r>
      <w:r>
        <w:rPr>
          <w:i/>
        </w:rPr>
        <w:t xml:space="preserve">Kendall v. Town of Perry, </w:t>
      </w:r>
      <w:r>
        <w:t>No. 2008-004, at 5</w:t>
      </w:r>
    </w:p>
    <w:p w14:paraId="1260FEB7" w14:textId="77777777" w:rsidR="00AA1C18" w:rsidRPr="00875575" w:rsidRDefault="00AA1C18">
      <w:r>
        <w:tab/>
      </w:r>
      <w:r>
        <w:rPr>
          <w:i/>
        </w:rPr>
        <w:t xml:space="preserve">Smith v. Town of Livermore Falls, </w:t>
      </w:r>
      <w:r>
        <w:t>No. 2010-008, at 1 n.1</w:t>
      </w:r>
    </w:p>
    <w:p w14:paraId="2E1876AB" w14:textId="77777777" w:rsidR="00875575" w:rsidRDefault="00875575"/>
    <w:p w14:paraId="7B8D3CD5" w14:textId="77777777" w:rsidR="00DE751F" w:rsidRDefault="00DE751F"/>
    <w:p w14:paraId="7463B8DA" w14:textId="77777777" w:rsidR="00DE751F" w:rsidRDefault="00DE751F">
      <w:r>
        <w:t xml:space="preserve">Challenge to </w:t>
      </w:r>
      <w:r w:rsidR="004E3BFD">
        <w:t xml:space="preserve">town’s </w:t>
      </w:r>
      <w:r>
        <w:t>use of enhancement factor to recapture revenue lost when land is in tree growth</w:t>
      </w:r>
    </w:p>
    <w:p w14:paraId="30B77E9A" w14:textId="77777777" w:rsidR="00DE751F" w:rsidRDefault="00DE751F">
      <w:r>
        <w:tab/>
      </w:r>
    </w:p>
    <w:p w14:paraId="0A80BA15" w14:textId="77777777" w:rsidR="00DE751F" w:rsidRDefault="00DE751F">
      <w:r>
        <w:tab/>
      </w:r>
      <w:r>
        <w:rPr>
          <w:i/>
        </w:rPr>
        <w:t xml:space="preserve">Elisofan v. Town of Vinalhaven, </w:t>
      </w:r>
      <w:r>
        <w:t xml:space="preserve">No. 91-65, at 3 (issue not </w:t>
      </w:r>
    </w:p>
    <w:p w14:paraId="076F6CD5" w14:textId="77777777" w:rsidR="00425410" w:rsidRDefault="00DE751F" w:rsidP="00425410">
      <w:pPr>
        <w:ind w:left="720" w:firstLine="720"/>
      </w:pPr>
      <w:r>
        <w:t>decided; see also farmland and open space cases)</w:t>
      </w:r>
      <w:r w:rsidR="00425410">
        <w:t xml:space="preserve"> </w:t>
      </w:r>
    </w:p>
    <w:p w14:paraId="58AED981" w14:textId="77777777" w:rsidR="00DE751F" w:rsidRDefault="00DE751F"/>
    <w:p w14:paraId="46DB178F" w14:textId="77777777" w:rsidR="003A6B4D" w:rsidRDefault="003A6B4D"/>
    <w:p w14:paraId="5E239FCA" w14:textId="77777777" w:rsidR="00666F46" w:rsidRDefault="0070606E">
      <w:r>
        <w:t>Increase in assessment of non-tree growth land, arguably done to allow t</w:t>
      </w:r>
      <w:r w:rsidR="00666F46">
        <w:t>own to recoup revenue lost from land in tree growth</w:t>
      </w:r>
      <w:r>
        <w:t>, does not translate into an over-assessment of the tree growth land</w:t>
      </w:r>
    </w:p>
    <w:p w14:paraId="17B5F63B" w14:textId="77777777" w:rsidR="00666F46" w:rsidRDefault="00666F46"/>
    <w:p w14:paraId="3AB3F3D9" w14:textId="77777777" w:rsidR="00666F46" w:rsidRDefault="00666F46">
      <w:r>
        <w:tab/>
      </w:r>
      <w:r w:rsidRPr="00EC46D3">
        <w:rPr>
          <w:i/>
        </w:rPr>
        <w:t>Old Point, Inc. v. Town of Lamoine,</w:t>
      </w:r>
      <w:r>
        <w:t xml:space="preserve"> Nos. 2010-009 &amp; 2011-016</w:t>
      </w:r>
      <w:r w:rsidR="0070606E">
        <w:t>, at 5-6</w:t>
      </w:r>
    </w:p>
    <w:p w14:paraId="249EB170" w14:textId="77777777" w:rsidR="00666F46" w:rsidRDefault="00666F46"/>
    <w:p w14:paraId="7709D4D9" w14:textId="77777777" w:rsidR="00666F46" w:rsidRDefault="00666F46"/>
    <w:p w14:paraId="4F378DC1" w14:textId="77777777" w:rsidR="00DE751F" w:rsidRDefault="00DE751F">
      <w:r>
        <w:t>Where assessors took the i</w:t>
      </w:r>
      <w:r w:rsidR="002201AC">
        <w:t>nitiative pursuant to 36 M.R.S</w:t>
      </w:r>
      <w:r>
        <w:t>. § 841(1) to look back over three years, but no more than that, to see if they had committed any illegality, error, or irregularity, they must act consistently as to all years in which the evidence is the same</w:t>
      </w:r>
    </w:p>
    <w:p w14:paraId="214607F2" w14:textId="77777777" w:rsidR="00DE751F" w:rsidRDefault="00DE751F"/>
    <w:p w14:paraId="16AB98CC" w14:textId="77777777" w:rsidR="00DE751F" w:rsidRDefault="00DE751F">
      <w:r>
        <w:tab/>
      </w:r>
      <w:r>
        <w:rPr>
          <w:i/>
        </w:rPr>
        <w:t xml:space="preserve">Fasse v. Town of St. Albans &amp; Town of Ripley, </w:t>
      </w:r>
      <w:r>
        <w:t xml:space="preserve">No. 2002-005, </w:t>
      </w:r>
    </w:p>
    <w:p w14:paraId="50118155" w14:textId="77777777" w:rsidR="00DE751F" w:rsidRDefault="00DE751F">
      <w:pPr>
        <w:ind w:left="1440"/>
      </w:pPr>
      <w:r>
        <w:t>at 12, 13 (any other conclusion would countenance arbitrariness)</w:t>
      </w:r>
    </w:p>
    <w:p w14:paraId="4A9B6EB3" w14:textId="77777777" w:rsidR="009403BA" w:rsidRDefault="00DE751F" w:rsidP="009403BA">
      <w:r>
        <w:tab/>
      </w:r>
    </w:p>
    <w:p w14:paraId="47F2942E" w14:textId="77777777" w:rsidR="009403BA" w:rsidRDefault="009403BA" w:rsidP="009403BA"/>
    <w:p w14:paraId="402B89AB" w14:textId="77777777" w:rsidR="009403BA" w:rsidRDefault="00673436" w:rsidP="009403BA">
      <w:r>
        <w:t>If a</w:t>
      </w:r>
      <w:r w:rsidR="009403BA">
        <w:t>ppeal to municipal officers bef</w:t>
      </w:r>
      <w:r w:rsidR="00B838CF">
        <w:t>ore the one- to three-year look-</w:t>
      </w:r>
      <w:r w:rsidR="009403BA">
        <w:t>back period in 36 M.R.S. § 841(1)(2</w:t>
      </w:r>
      <w:r w:rsidR="009403BA" w:rsidRPr="00DF1BAA">
        <w:rPr>
          <w:vertAlign w:val="superscript"/>
        </w:rPr>
        <w:t>nd</w:t>
      </w:r>
      <w:r>
        <w:t xml:space="preserve"> ¶) is premature, </w:t>
      </w:r>
      <w:r w:rsidR="009403BA">
        <w:t>the Board has no jurisdiction</w:t>
      </w:r>
    </w:p>
    <w:p w14:paraId="614D409B" w14:textId="77777777" w:rsidR="009403BA" w:rsidRDefault="009403BA" w:rsidP="009403BA"/>
    <w:p w14:paraId="6BB47231" w14:textId="77777777" w:rsidR="009403BA" w:rsidRDefault="009403BA" w:rsidP="009403BA">
      <w:r>
        <w:tab/>
      </w:r>
      <w:r>
        <w:rPr>
          <w:i/>
        </w:rPr>
        <w:t xml:space="preserve">Dale Henderson Logging, Inc. v. Town of Steuben, </w:t>
      </w:r>
      <w:r>
        <w:t xml:space="preserve">No. 2008-016, </w:t>
      </w:r>
      <w:r w:rsidR="00E76C1D">
        <w:t>at</w:t>
      </w:r>
    </w:p>
    <w:p w14:paraId="048DB39F" w14:textId="77777777" w:rsidR="009403BA" w:rsidRDefault="009403BA" w:rsidP="009403BA">
      <w:pPr>
        <w:ind w:left="1440"/>
      </w:pPr>
      <w:r>
        <w:t>6-9, 14 (appeal pursuant to 36 M.R.S. § 841(1)(2</w:t>
      </w:r>
      <w:r w:rsidRPr="003C592A">
        <w:rPr>
          <w:vertAlign w:val="superscript"/>
        </w:rPr>
        <w:t>nd</w:t>
      </w:r>
      <w:r>
        <w:t>¶), allowing municipal officers to correct any illegality, error, or irregularity, but not correct an error in valuation, is not timely if taken prematu</w:t>
      </w:r>
      <w:r w:rsidR="00E76C1D">
        <w:t>rely—before one year from commitment of denial</w:t>
      </w:r>
      <w:r>
        <w:t>)</w:t>
      </w:r>
    </w:p>
    <w:p w14:paraId="4B308AF1" w14:textId="77777777" w:rsidR="009403BA" w:rsidRDefault="009403BA" w:rsidP="009403BA">
      <w:pPr>
        <w:ind w:left="1440"/>
      </w:pPr>
    </w:p>
    <w:p w14:paraId="204F1186" w14:textId="77777777" w:rsidR="00DE751F" w:rsidRDefault="00DE751F"/>
    <w:p w14:paraId="14601095" w14:textId="77777777" w:rsidR="007F3E01" w:rsidRDefault="00DE751F">
      <w:r>
        <w:t xml:space="preserve">The Board </w:t>
      </w:r>
      <w:r w:rsidR="009403BA">
        <w:t xml:space="preserve">has </w:t>
      </w:r>
      <w:r w:rsidR="000A2E2E">
        <w:t xml:space="preserve">not </w:t>
      </w:r>
      <w:r>
        <w:t>decide</w:t>
      </w:r>
      <w:r w:rsidR="009403BA">
        <w:t>d</w:t>
      </w:r>
      <w:r>
        <w:t xml:space="preserve"> if a taxpayer ha</w:t>
      </w:r>
      <w:r w:rsidR="002201AC">
        <w:t>s remedies other than 36 M.R.S</w:t>
      </w:r>
      <w:r>
        <w:t xml:space="preserve">. </w:t>
      </w:r>
    </w:p>
    <w:p w14:paraId="4468E1DF" w14:textId="77777777" w:rsidR="00DE751F" w:rsidRDefault="00DE751F">
      <w:r>
        <w:t>§ 841(1) to have past taxes, assuming illegality or error in assessment, corrected</w:t>
      </w:r>
    </w:p>
    <w:p w14:paraId="06ADF544" w14:textId="77777777" w:rsidR="00DE751F" w:rsidRDefault="00DE751F"/>
    <w:p w14:paraId="5AA6EF98" w14:textId="77777777" w:rsidR="00DE751F" w:rsidRDefault="00DE751F">
      <w:r>
        <w:tab/>
      </w:r>
      <w:r>
        <w:rPr>
          <w:i/>
        </w:rPr>
        <w:t xml:space="preserve">Fasse v. Town of St. Albans &amp; Town of Ripley, </w:t>
      </w:r>
      <w:r>
        <w:t>No. 2002-005,</w:t>
      </w:r>
    </w:p>
    <w:p w14:paraId="51427568" w14:textId="77777777" w:rsidR="00DE751F" w:rsidRDefault="00DE751F">
      <w:r>
        <w:tab/>
      </w:r>
      <w:r>
        <w:tab/>
        <w:t>at 14 n.12</w:t>
      </w:r>
    </w:p>
    <w:p w14:paraId="7D9EF2CA" w14:textId="77777777" w:rsidR="00DE751F" w:rsidRDefault="00DE751F"/>
    <w:p w14:paraId="55D531AF" w14:textId="77777777" w:rsidR="008C1E1C" w:rsidRDefault="008C1E1C" w:rsidP="008C1E1C"/>
    <w:p w14:paraId="6EDFDB9E" w14:textId="77777777" w:rsidR="008C1E1C" w:rsidRDefault="008C1E1C" w:rsidP="008C1E1C">
      <w:r>
        <w:t>Interrelationship of 36 M.R.S. §§ 579 and 581</w:t>
      </w:r>
    </w:p>
    <w:p w14:paraId="1CF91C76" w14:textId="77777777" w:rsidR="008C1E1C" w:rsidRDefault="008C1E1C" w:rsidP="008C1E1C"/>
    <w:p w14:paraId="1BC58940" w14:textId="77777777" w:rsidR="008C1E1C" w:rsidRDefault="008C1E1C" w:rsidP="008C1E1C">
      <w:r>
        <w:tab/>
      </w:r>
      <w:r w:rsidRPr="00AE6E30">
        <w:rPr>
          <w:i/>
        </w:rPr>
        <w:t>Brown v. Town of Bucksport,</w:t>
      </w:r>
      <w:r w:rsidRPr="00AE6E30">
        <w:t xml:space="preserve"> No. 2009-031, at </w:t>
      </w:r>
      <w:r>
        <w:t>1-5</w:t>
      </w:r>
    </w:p>
    <w:p w14:paraId="042F2070" w14:textId="77777777" w:rsidR="008C1E1C" w:rsidRDefault="008C1E1C" w:rsidP="008C1E1C">
      <w:pPr>
        <w:contextualSpacing/>
      </w:pPr>
    </w:p>
    <w:p w14:paraId="1EFC2768" w14:textId="77777777" w:rsidR="00CC27DD" w:rsidRDefault="00CC27DD" w:rsidP="00CC27DD"/>
    <w:p w14:paraId="4A807588" w14:textId="77777777" w:rsidR="000B2D1C" w:rsidRDefault="000B2D1C" w:rsidP="00CC27DD">
      <w:r>
        <w:t>Withdrawal penalties are means to recapture revenues lost by classification in tree growth</w:t>
      </w:r>
    </w:p>
    <w:p w14:paraId="3D29B773" w14:textId="77777777" w:rsidR="000B2D1C" w:rsidRDefault="000B2D1C" w:rsidP="00CC27DD"/>
    <w:p w14:paraId="046F96D7" w14:textId="77777777" w:rsidR="000B2D1C" w:rsidRDefault="000B2D1C" w:rsidP="00CC27DD">
      <w:r>
        <w:tab/>
      </w:r>
      <w:r w:rsidRPr="000B2D1C">
        <w:rPr>
          <w:i/>
        </w:rPr>
        <w:t>Elisofan v. Town of Vinalhaven,</w:t>
      </w:r>
      <w:r>
        <w:t xml:space="preserve"> No.91-65, at 3</w:t>
      </w:r>
    </w:p>
    <w:p w14:paraId="47FA6456" w14:textId="77777777" w:rsidR="000B2D1C" w:rsidRDefault="000B2D1C" w:rsidP="00CC27DD">
      <w:r>
        <w:lastRenderedPageBreak/>
        <w:tab/>
      </w:r>
      <w:r w:rsidRPr="00AE6E30">
        <w:rPr>
          <w:i/>
        </w:rPr>
        <w:t>Brown v. Town of Bucksport,</w:t>
      </w:r>
      <w:r w:rsidRPr="00AE6E30">
        <w:t xml:space="preserve"> No. 2009-031,</w:t>
      </w:r>
      <w:r>
        <w:t xml:space="preserve"> at 17</w:t>
      </w:r>
    </w:p>
    <w:p w14:paraId="6BE813DA" w14:textId="77777777" w:rsidR="000B2D1C" w:rsidRDefault="000B2D1C" w:rsidP="00CC27DD"/>
    <w:p w14:paraId="414E7F84" w14:textId="77777777" w:rsidR="000B2D1C" w:rsidRDefault="000B2D1C" w:rsidP="000B2D1C">
      <w:pPr>
        <w:spacing w:before="240"/>
      </w:pPr>
      <w:r>
        <w:t xml:space="preserve">Land taken out of tree growth is valued at </w:t>
      </w:r>
      <w:r w:rsidR="005948D5">
        <w:t xml:space="preserve">just or </w:t>
      </w:r>
      <w:r>
        <w:t>value for purposes of assessing penalties, with reference to comparable properties, 36 M.R.S. §§ 576-A, 581(3)</w:t>
      </w:r>
    </w:p>
    <w:p w14:paraId="7B7EC563" w14:textId="77777777" w:rsidR="000B2D1C" w:rsidRDefault="000B2D1C" w:rsidP="00CC27DD"/>
    <w:p w14:paraId="49677062" w14:textId="77777777" w:rsidR="000B2D1C" w:rsidRDefault="000B2D1C" w:rsidP="00CC27DD">
      <w:r>
        <w:tab/>
      </w:r>
      <w:r w:rsidRPr="00AE6E30">
        <w:rPr>
          <w:i/>
        </w:rPr>
        <w:t>Brown v. Town of Bucksport,</w:t>
      </w:r>
      <w:r w:rsidRPr="00AE6E30">
        <w:t xml:space="preserve"> No. 2009-031,</w:t>
      </w:r>
      <w:r>
        <w:t xml:space="preserve"> 17 (town may use town-</w:t>
      </w:r>
    </w:p>
    <w:p w14:paraId="204F3E8A" w14:textId="77777777" w:rsidR="0020134A" w:rsidRDefault="000B2D1C" w:rsidP="00CC27DD">
      <w:r>
        <w:tab/>
      </w:r>
      <w:r>
        <w:tab/>
        <w:t>wide assessment that developed land schedules)</w:t>
      </w:r>
      <w:r w:rsidR="0020134A">
        <w:t xml:space="preserve">; at 19 </w:t>
      </w:r>
    </w:p>
    <w:p w14:paraId="1B1EECEE" w14:textId="77777777" w:rsidR="000B2D1C" w:rsidRDefault="0020134A" w:rsidP="00CC27DD">
      <w:r>
        <w:tab/>
      </w:r>
      <w:r>
        <w:tab/>
      </w:r>
      <w:r w:rsidR="0055680B">
        <w:t>(</w:t>
      </w:r>
      <w:r>
        <w:t>assessor correctly assessed withdrawn land, and, so, penalty)</w:t>
      </w:r>
    </w:p>
    <w:p w14:paraId="0C74342A" w14:textId="77777777" w:rsidR="005948D5" w:rsidRDefault="005948D5" w:rsidP="00CC27DD">
      <w:r>
        <w:tab/>
      </w:r>
      <w:r w:rsidRPr="005948D5">
        <w:rPr>
          <w:i/>
        </w:rPr>
        <w:t>Day v. Town of Madison,</w:t>
      </w:r>
      <w:r>
        <w:t xml:space="preserve"> No. 2014-006, at 3 (penalty based on just </w:t>
      </w:r>
    </w:p>
    <w:p w14:paraId="6101F098" w14:textId="77777777" w:rsidR="000B2D1C" w:rsidRDefault="005948D5" w:rsidP="00CC27DD">
      <w:r>
        <w:tab/>
      </w:r>
      <w:r>
        <w:tab/>
        <w:t>value on date of withdrawal)</w:t>
      </w:r>
    </w:p>
    <w:p w14:paraId="2277E00C" w14:textId="77777777" w:rsidR="005948D5" w:rsidRDefault="005948D5" w:rsidP="00CC27DD"/>
    <w:p w14:paraId="6BDAE441" w14:textId="77777777" w:rsidR="00F86654" w:rsidRDefault="00F86654" w:rsidP="002421A1"/>
    <w:p w14:paraId="47737EC9" w14:textId="77777777" w:rsidR="002421A1" w:rsidRDefault="002421A1" w:rsidP="002421A1">
      <w:r>
        <w:t xml:space="preserve">Withdrawal of property from tree growth and assessment of penalties, 36 M.R.S. §§ 579, 581 </w:t>
      </w:r>
    </w:p>
    <w:p w14:paraId="34D3B186" w14:textId="77777777" w:rsidR="002421A1" w:rsidRDefault="002421A1" w:rsidP="002421A1"/>
    <w:p w14:paraId="384E269D" w14:textId="77777777" w:rsidR="002421A1" w:rsidRDefault="002421A1" w:rsidP="002421A1">
      <w:pPr>
        <w:ind w:firstLine="720"/>
      </w:pPr>
      <w:r>
        <w:rPr>
          <w:i/>
        </w:rPr>
        <w:t xml:space="preserve">Reynolds v. Town of Fairfield, </w:t>
      </w:r>
      <w:r>
        <w:t>No. 86-01, at 3</w:t>
      </w:r>
    </w:p>
    <w:p w14:paraId="292C3312" w14:textId="77777777" w:rsidR="002421A1" w:rsidRDefault="002421A1" w:rsidP="002421A1">
      <w:r>
        <w:tab/>
      </w:r>
      <w:r>
        <w:rPr>
          <w:i/>
        </w:rPr>
        <w:t xml:space="preserve">Hornberger v. Town of Bremen, </w:t>
      </w:r>
      <w:r>
        <w:t>No. 86-02, at 4</w:t>
      </w:r>
    </w:p>
    <w:p w14:paraId="1FB011CF" w14:textId="77777777" w:rsidR="002421A1" w:rsidRDefault="002421A1" w:rsidP="002421A1">
      <w:r>
        <w:tab/>
      </w:r>
      <w:r>
        <w:rPr>
          <w:i/>
        </w:rPr>
        <w:t xml:space="preserve">Hope v. Town of Bristol, </w:t>
      </w:r>
      <w:r>
        <w:t>No. 87-16, at 2 (penalty mandatory)</w:t>
      </w:r>
    </w:p>
    <w:p w14:paraId="40A7E4A0" w14:textId="77777777" w:rsidR="002421A1" w:rsidRDefault="002421A1" w:rsidP="002421A1">
      <w:pPr>
        <w:ind w:firstLine="720"/>
      </w:pPr>
      <w:r>
        <w:rPr>
          <w:i/>
        </w:rPr>
        <w:t xml:space="preserve">Lord v. Town of Fayette, </w:t>
      </w:r>
      <w:r>
        <w:t xml:space="preserve">No. 89-15, at 2-3 (miscalculation of </w:t>
      </w:r>
    </w:p>
    <w:p w14:paraId="03FAB156" w14:textId="77777777" w:rsidR="002421A1" w:rsidRDefault="002421A1" w:rsidP="002421A1">
      <w:pPr>
        <w:ind w:left="720" w:firstLine="720"/>
      </w:pPr>
      <w:r>
        <w:t>penalty)</w:t>
      </w:r>
    </w:p>
    <w:p w14:paraId="4371D03D" w14:textId="77777777" w:rsidR="002421A1" w:rsidRDefault="002421A1" w:rsidP="002421A1">
      <w:r>
        <w:tab/>
      </w:r>
      <w:r>
        <w:rPr>
          <w:i/>
        </w:rPr>
        <w:t xml:space="preserve">Hardison v. Town of Waltham, </w:t>
      </w:r>
      <w:r>
        <w:t xml:space="preserve">No. 91-16, at 2 (when residence </w:t>
      </w:r>
    </w:p>
    <w:p w14:paraId="004E7D25" w14:textId="77777777" w:rsidR="002421A1" w:rsidRDefault="002421A1" w:rsidP="002421A1">
      <w:pPr>
        <w:ind w:left="720" w:firstLine="720"/>
      </w:pPr>
      <w:r>
        <w:t xml:space="preserve">may be built on formerly classified property, penalty to be </w:t>
      </w:r>
    </w:p>
    <w:p w14:paraId="5E23A4C5" w14:textId="77777777" w:rsidR="002421A1" w:rsidRDefault="002421A1" w:rsidP="002421A1">
      <w:pPr>
        <w:ind w:left="720" w:firstLine="720"/>
      </w:pPr>
      <w:r>
        <w:t xml:space="preserve">assessed, as are neighboring lots, as “wildwood” and not as </w:t>
      </w:r>
    </w:p>
    <w:p w14:paraId="1874F97B" w14:textId="77777777" w:rsidR="002421A1" w:rsidRDefault="002421A1" w:rsidP="002421A1">
      <w:pPr>
        <w:ind w:left="720" w:firstLine="720"/>
      </w:pPr>
      <w:r>
        <w:t>“phantom house lot”)</w:t>
      </w:r>
    </w:p>
    <w:p w14:paraId="5A93925D" w14:textId="77777777" w:rsidR="002421A1" w:rsidRDefault="002421A1" w:rsidP="002421A1">
      <w:r>
        <w:tab/>
      </w:r>
      <w:r>
        <w:rPr>
          <w:i/>
        </w:rPr>
        <w:t xml:space="preserve">Damian v. Town of Newcastle, </w:t>
      </w:r>
      <w:r>
        <w:t xml:space="preserve">No. 93-01, </w:t>
      </w:r>
      <w:r>
        <w:rPr>
          <w:i/>
        </w:rPr>
        <w:t xml:space="preserve">passim </w:t>
      </w:r>
      <w:r>
        <w:t>(with calculations)</w:t>
      </w:r>
    </w:p>
    <w:p w14:paraId="6A62D9D7" w14:textId="77777777" w:rsidR="002421A1" w:rsidRDefault="002421A1" w:rsidP="002421A1">
      <w:pPr>
        <w:ind w:firstLine="720"/>
      </w:pPr>
      <w:r>
        <w:rPr>
          <w:i/>
        </w:rPr>
        <w:t xml:space="preserve">Dale Henderson Logging, Inc. v. City of Old town, </w:t>
      </w:r>
      <w:r>
        <w:t xml:space="preserve">No. 94-05, at 4 </w:t>
      </w:r>
    </w:p>
    <w:p w14:paraId="6D4C080F" w14:textId="77777777" w:rsidR="00CD5219" w:rsidRDefault="002421A1" w:rsidP="00CD5219">
      <w:pPr>
        <w:ind w:firstLine="720"/>
      </w:pPr>
      <w:r>
        <w:tab/>
        <w:t>(listing ways in which p</w:t>
      </w:r>
      <w:r w:rsidR="00CD5219">
        <w:t xml:space="preserve">roperty is considered withdrawn; sale, </w:t>
      </w:r>
    </w:p>
    <w:p w14:paraId="18DE2A6D" w14:textId="77777777" w:rsidR="00CD5219" w:rsidRDefault="00CD5219" w:rsidP="00CD5219">
      <w:pPr>
        <w:ind w:firstLine="720"/>
      </w:pPr>
      <w:r>
        <w:t xml:space="preserve">          so property no longer meets 10-acre requirement; owner’s not </w:t>
      </w:r>
    </w:p>
    <w:p w14:paraId="1E0E5E8F" w14:textId="77777777" w:rsidR="00CD5219" w:rsidRDefault="00CD5219" w:rsidP="00CD5219">
      <w:pPr>
        <w:ind w:firstLine="720"/>
      </w:pPr>
      <w:r>
        <w:tab/>
        <w:t xml:space="preserve">submitting a forestry plan pursuant to section 574-B; owner’s </w:t>
      </w:r>
    </w:p>
    <w:p w14:paraId="284E47F4" w14:textId="77777777" w:rsidR="00CD5219" w:rsidRDefault="00CD5219" w:rsidP="00CD5219">
      <w:pPr>
        <w:ind w:left="1440"/>
      </w:pPr>
      <w:r>
        <w:t>request pursuant to section 581; assessors’ determination that property no longer qualifies pursuant to sections 573 and 581)</w:t>
      </w:r>
    </w:p>
    <w:p w14:paraId="5E2B115D" w14:textId="77777777" w:rsidR="002421A1" w:rsidRDefault="002421A1" w:rsidP="002421A1">
      <w:r>
        <w:tab/>
      </w:r>
      <w:r>
        <w:rPr>
          <w:i/>
        </w:rPr>
        <w:t xml:space="preserve">Bone v. Bureau of Taxation, </w:t>
      </w:r>
      <w:r>
        <w:t xml:space="preserve">No. 96-005, at 2 (state assessed </w:t>
      </w:r>
    </w:p>
    <w:p w14:paraId="3545FFB1" w14:textId="77777777" w:rsidR="002421A1" w:rsidRDefault="002421A1" w:rsidP="002421A1">
      <w:pPr>
        <w:ind w:left="720" w:firstLine="720"/>
      </w:pPr>
      <w:r>
        <w:t>penalties fairly)</w:t>
      </w:r>
    </w:p>
    <w:p w14:paraId="596EFA26" w14:textId="77777777" w:rsidR="00CD5219" w:rsidRDefault="002421A1" w:rsidP="00CD5219">
      <w:pPr>
        <w:pStyle w:val="Header"/>
        <w:tabs>
          <w:tab w:val="clear" w:pos="4320"/>
          <w:tab w:val="clear" w:pos="8640"/>
        </w:tabs>
      </w:pPr>
      <w:r>
        <w:tab/>
      </w:r>
      <w:r>
        <w:rPr>
          <w:i/>
        </w:rPr>
        <w:t xml:space="preserve">Roderick v. Town of Crystal, </w:t>
      </w:r>
      <w:r>
        <w:t>No. 97-103, at</w:t>
      </w:r>
      <w:r w:rsidR="00CD5219" w:rsidRPr="00CD5219">
        <w:t xml:space="preserve"> </w:t>
      </w:r>
      <w:r w:rsidR="00CD5219">
        <w:t xml:space="preserve">1 (withdrawal may be </w:t>
      </w:r>
    </w:p>
    <w:p w14:paraId="117F5D46" w14:textId="77777777" w:rsidR="00CD5219" w:rsidRDefault="00CD5219" w:rsidP="00CD5219">
      <w:pPr>
        <w:pStyle w:val="Header"/>
        <w:tabs>
          <w:tab w:val="clear" w:pos="4320"/>
          <w:tab w:val="clear" w:pos="8640"/>
        </w:tabs>
        <w:ind w:left="1440"/>
        <w:rPr>
          <w:lang w:val="en-US"/>
        </w:rPr>
      </w:pPr>
      <w:r>
        <w:t>voluntary or upon town’s noticing disqualifying change of use</w:t>
      </w:r>
      <w:r w:rsidR="002A2F77">
        <w:rPr>
          <w:lang w:val="en-US"/>
        </w:rPr>
        <w:t>)</w:t>
      </w:r>
      <w:r>
        <w:rPr>
          <w:lang w:val="en-US"/>
        </w:rPr>
        <w:t>;</w:t>
      </w:r>
    </w:p>
    <w:p w14:paraId="5E29F542" w14:textId="77777777" w:rsidR="00CD5219" w:rsidRDefault="006835A8" w:rsidP="00CD5219">
      <w:pPr>
        <w:ind w:left="1440"/>
      </w:pPr>
      <w:r>
        <w:t xml:space="preserve">at </w:t>
      </w:r>
      <w:r w:rsidR="002421A1">
        <w:t>2-3 (discussion of cal</w:t>
      </w:r>
      <w:r w:rsidR="002A2F77">
        <w:t>culation of penalties when one</w:t>
      </w:r>
      <w:r w:rsidR="002421A1">
        <w:t xml:space="preserve"> was undeveloped land and was not a base acre)</w:t>
      </w:r>
    </w:p>
    <w:p w14:paraId="0AB2D2FA" w14:textId="77777777" w:rsidR="00CD5219" w:rsidRDefault="002421A1" w:rsidP="00CD5219">
      <w:pPr>
        <w:ind w:firstLine="720"/>
      </w:pPr>
      <w:r>
        <w:rPr>
          <w:i/>
        </w:rPr>
        <w:t xml:space="preserve">Pachowsky v. Town of Clinton, </w:t>
      </w:r>
      <w:r>
        <w:t xml:space="preserve">No. 2001-005, </w:t>
      </w:r>
      <w:r w:rsidR="00CD5219">
        <w:t xml:space="preserve">at 6, 8 (penalty is </w:t>
      </w:r>
    </w:p>
    <w:p w14:paraId="095466D0" w14:textId="77777777" w:rsidR="00CD5219" w:rsidRDefault="00CD5219" w:rsidP="00CD5219">
      <w:pPr>
        <w:ind w:left="1440"/>
      </w:pPr>
      <w:r>
        <w:t>mandatory upon withdrawal of land from tree growth—for failure to file forest management plan timely—and statute does not distinguish between intentional and unintentional withdrawals);</w:t>
      </w:r>
      <w:r w:rsidR="006835A8">
        <w:t xml:space="preserve"> at</w:t>
      </w:r>
      <w:r>
        <w:t xml:space="preserve"> 7, 8 (existence of arguably extenuating family matters does not excuse failure to file forest management plan by December 31, 2000)</w:t>
      </w:r>
    </w:p>
    <w:p w14:paraId="05F8F090" w14:textId="77777777" w:rsidR="002421A1" w:rsidRDefault="002421A1" w:rsidP="002421A1">
      <w:r>
        <w:lastRenderedPageBreak/>
        <w:tab/>
      </w:r>
      <w:r>
        <w:rPr>
          <w:i/>
        </w:rPr>
        <w:t xml:space="preserve">Davis v. Town of Lamoine, </w:t>
      </w:r>
      <w:r>
        <w:t xml:space="preserve">No. 2002-003, at 4 (failure of taxpayer </w:t>
      </w:r>
    </w:p>
    <w:p w14:paraId="3A31843A" w14:textId="77777777" w:rsidR="002421A1" w:rsidRDefault="002421A1" w:rsidP="002421A1">
      <w:pPr>
        <w:ind w:left="720" w:firstLine="720"/>
      </w:pPr>
      <w:r>
        <w:t xml:space="preserve">to notify town of change in use justified withdrawal penalty; </w:t>
      </w:r>
    </w:p>
    <w:p w14:paraId="18AA7C97" w14:textId="77777777" w:rsidR="002421A1" w:rsidRDefault="002421A1" w:rsidP="002421A1">
      <w:pPr>
        <w:ind w:left="1440"/>
      </w:pPr>
      <w:r>
        <w:t>taxpayer argued town miscalculated penalty)</w:t>
      </w:r>
    </w:p>
    <w:p w14:paraId="5F7A6653" w14:textId="77777777" w:rsidR="00CD5219" w:rsidRDefault="002421A1" w:rsidP="003F0078">
      <w:r>
        <w:tab/>
      </w:r>
      <w:r>
        <w:rPr>
          <w:i/>
        </w:rPr>
        <w:t xml:space="preserve">Fowler v. Town of Lubec, </w:t>
      </w:r>
      <w:r>
        <w:t xml:space="preserve">2004-002, at 1, 5 (penalty is mandatory </w:t>
      </w:r>
      <w:r>
        <w:tab/>
      </w:r>
      <w:r>
        <w:tab/>
      </w:r>
      <w:r>
        <w:tab/>
        <w:t xml:space="preserve">upon withdrawal of land from tree growth for failure to file </w:t>
      </w:r>
      <w:r>
        <w:tab/>
      </w:r>
      <w:r>
        <w:tab/>
      </w:r>
      <w:r>
        <w:tab/>
        <w:t>forest management plan timely)</w:t>
      </w:r>
      <w:r w:rsidR="003F0078">
        <w:t xml:space="preserve">; </w:t>
      </w:r>
      <w:r w:rsidR="006835A8">
        <w:t xml:space="preserve">at </w:t>
      </w:r>
      <w:r w:rsidR="00CD5219">
        <w:t xml:space="preserve">5 (existence of pressing </w:t>
      </w:r>
    </w:p>
    <w:p w14:paraId="75B46434" w14:textId="77777777" w:rsidR="00CD5219" w:rsidRDefault="00CD5219" w:rsidP="003F0078">
      <w:pPr>
        <w:ind w:left="720"/>
      </w:pPr>
      <w:r>
        <w:rPr>
          <w:i/>
        </w:rPr>
        <w:tab/>
      </w:r>
      <w:r>
        <w:t>personal matters</w:t>
      </w:r>
      <w:r w:rsidRPr="005254CF">
        <w:t xml:space="preserve"> </w:t>
      </w:r>
      <w:r>
        <w:t>does not excuse failure to timely file a</w:t>
      </w:r>
      <w:r>
        <w:tab/>
        <w:t>statement from a forester, as section 574-B(2) is mandatory)</w:t>
      </w:r>
    </w:p>
    <w:p w14:paraId="247507DE" w14:textId="77777777" w:rsidR="003F0078" w:rsidRDefault="002421A1" w:rsidP="003F0078">
      <w:pPr>
        <w:ind w:right="-180"/>
      </w:pPr>
      <w:r>
        <w:tab/>
      </w:r>
      <w:r>
        <w:rPr>
          <w:i/>
        </w:rPr>
        <w:t xml:space="preserve">Richmond v. Town of Moscow, </w:t>
      </w:r>
      <w:r>
        <w:t xml:space="preserve">No. 2004-004, </w:t>
      </w:r>
      <w:r w:rsidR="003F0078">
        <w:t xml:space="preserve">at 1, 3-4 (dispute over </w:t>
      </w:r>
    </w:p>
    <w:p w14:paraId="38BB958F" w14:textId="77777777" w:rsidR="002421A1" w:rsidRDefault="003F0078" w:rsidP="003F0078">
      <w:pPr>
        <w:ind w:left="1440" w:right="-180"/>
      </w:pPr>
      <w:r>
        <w:t xml:space="preserve">acreage does not excuse failure to timely file a section 574-B(3) statement) </w:t>
      </w:r>
    </w:p>
    <w:p w14:paraId="0F65547C" w14:textId="77777777" w:rsidR="003F0078" w:rsidRDefault="003F0078" w:rsidP="003F0078">
      <w:pPr>
        <w:ind w:right="-180" w:firstLine="720"/>
      </w:pPr>
      <w:r w:rsidRPr="00C0096D">
        <w:rPr>
          <w:i/>
        </w:rPr>
        <w:t>Curtis v. Town of Sherman,</w:t>
      </w:r>
      <w:r>
        <w:t xml:space="preserve"> No. 2004-005, at 2 (order on jurisdiction;</w:t>
      </w:r>
    </w:p>
    <w:p w14:paraId="3D66E21A" w14:textId="77777777" w:rsidR="003F0078" w:rsidRDefault="003F0078" w:rsidP="003F0078">
      <w:pPr>
        <w:ind w:right="-180"/>
      </w:pPr>
      <w:r>
        <w:t xml:space="preserve"> </w:t>
      </w:r>
      <w:r>
        <w:tab/>
      </w:r>
      <w:r>
        <w:tab/>
        <w:t>placement of a small camp on sills; that structure was not</w:t>
      </w:r>
    </w:p>
    <w:p w14:paraId="2EFCDD1B" w14:textId="77777777" w:rsidR="003F0078" w:rsidRDefault="003F0078" w:rsidP="003F0078">
      <w:pPr>
        <w:ind w:right="-180"/>
      </w:pPr>
      <w:r>
        <w:t xml:space="preserve"> </w:t>
      </w:r>
      <w:r>
        <w:tab/>
      </w:r>
      <w:r>
        <w:tab/>
        <w:t>intended to be permanent and taxpayer would have been glad to</w:t>
      </w:r>
    </w:p>
    <w:p w14:paraId="35BB3099" w14:textId="77777777" w:rsidR="003F0078" w:rsidRDefault="003F0078" w:rsidP="003F0078">
      <w:pPr>
        <w:ind w:left="720" w:right="-180" w:firstLine="720"/>
      </w:pPr>
      <w:r>
        <w:t>remove it is not a defense)</w:t>
      </w:r>
    </w:p>
    <w:p w14:paraId="6944249D" w14:textId="77777777" w:rsidR="003F0078" w:rsidRDefault="002421A1" w:rsidP="003F0078">
      <w:pPr>
        <w:ind w:right="-180"/>
      </w:pPr>
      <w:r>
        <w:tab/>
      </w:r>
      <w:r>
        <w:rPr>
          <w:i/>
        </w:rPr>
        <w:t xml:space="preserve">Zorn v. Town of Lubec, </w:t>
      </w:r>
      <w:r w:rsidR="003F0078">
        <w:t xml:space="preserve">No. 2004-007, at 1, 3-4 (existence of pressing </w:t>
      </w:r>
    </w:p>
    <w:p w14:paraId="763D7C5D" w14:textId="77777777" w:rsidR="002421A1" w:rsidRDefault="003F0078" w:rsidP="003F0078">
      <w:pPr>
        <w:ind w:left="1440"/>
      </w:pPr>
      <w:r>
        <w:t>business matters does not excuse failure to timely file a section 574-B(3) statement)</w:t>
      </w:r>
    </w:p>
    <w:p w14:paraId="2FD8FA1E" w14:textId="77777777" w:rsidR="002421A1" w:rsidRDefault="002421A1" w:rsidP="002421A1">
      <w:r>
        <w:tab/>
      </w:r>
      <w:r>
        <w:rPr>
          <w:i/>
        </w:rPr>
        <w:t xml:space="preserve">KeyBank National Ass’n v. Town of Phippsburg, </w:t>
      </w:r>
      <w:r>
        <w:t>No. 2006-002, at 7</w:t>
      </w:r>
    </w:p>
    <w:p w14:paraId="32000DF7" w14:textId="77777777" w:rsidR="002421A1" w:rsidRDefault="002421A1" w:rsidP="002421A1">
      <w:r>
        <w:tab/>
      </w:r>
      <w:r>
        <w:tab/>
        <w:t xml:space="preserve">(penalty may be assessed as supplemental assessment and </w:t>
      </w:r>
      <w:r>
        <w:tab/>
      </w:r>
      <w:r>
        <w:tab/>
      </w:r>
      <w:r>
        <w:tab/>
        <w:t>is subject to abatement process)</w:t>
      </w:r>
    </w:p>
    <w:p w14:paraId="472497FE" w14:textId="77777777" w:rsidR="003F0078" w:rsidRDefault="002421A1" w:rsidP="003F0078">
      <w:r>
        <w:tab/>
      </w:r>
      <w:r w:rsidRPr="00CA69CF">
        <w:rPr>
          <w:i/>
        </w:rPr>
        <w:t>Campbell v. Town of Brownsville,</w:t>
      </w:r>
      <w:r>
        <w:t xml:space="preserve"> No. 2006-003, at 2, 3-4</w:t>
      </w:r>
      <w:r w:rsidR="003F0078">
        <w:t xml:space="preserve"> (failure to </w:t>
      </w:r>
    </w:p>
    <w:p w14:paraId="61E7CE41" w14:textId="77777777" w:rsidR="003F0078" w:rsidRDefault="003F0078" w:rsidP="003F0078">
      <w:pPr>
        <w:ind w:left="720" w:firstLine="720"/>
      </w:pPr>
      <w:r>
        <w:t xml:space="preserve">timely file section 574-B(3) statement automatically causes </w:t>
      </w:r>
    </w:p>
    <w:p w14:paraId="14E06B6F" w14:textId="77777777" w:rsidR="002421A1" w:rsidRPr="00BC50E7" w:rsidRDefault="003F0078" w:rsidP="003F0078">
      <w:pPr>
        <w:ind w:left="720" w:firstLine="720"/>
      </w:pPr>
      <w:r>
        <w:t>withdrawal)</w:t>
      </w:r>
    </w:p>
    <w:p w14:paraId="0086304F" w14:textId="77777777" w:rsidR="002421A1" w:rsidRDefault="002421A1" w:rsidP="002421A1">
      <w:r>
        <w:tab/>
      </w:r>
      <w:r w:rsidRPr="00EF1B2C">
        <w:rPr>
          <w:i/>
        </w:rPr>
        <w:t>Pierce v. Maine Revenue Services,</w:t>
      </w:r>
      <w:r>
        <w:t xml:space="preserve"> No. 2006-007, at 5-7 (penalty is </w:t>
      </w:r>
    </w:p>
    <w:p w14:paraId="36F7F5E8" w14:textId="77777777" w:rsidR="003F0078" w:rsidRDefault="002421A1" w:rsidP="003F0078">
      <w:r>
        <w:tab/>
      </w:r>
      <w:r>
        <w:tab/>
        <w:t xml:space="preserve">mandatory upon withdrawal of land from tree growth for </w:t>
      </w:r>
      <w:r>
        <w:tab/>
      </w:r>
      <w:r>
        <w:tab/>
      </w:r>
      <w:r>
        <w:tab/>
        <w:t>failure to fil</w:t>
      </w:r>
      <w:r w:rsidR="003F0078">
        <w:t>e forest management plan timely;</w:t>
      </w:r>
      <w:r>
        <w:t xml:space="preserve"> </w:t>
      </w:r>
      <w:r w:rsidR="003F0078">
        <w:t xml:space="preserve">(deaths of </w:t>
      </w:r>
      <w:r w:rsidR="003F0078">
        <w:tab/>
      </w:r>
      <w:r w:rsidR="003F0078">
        <w:tab/>
      </w:r>
      <w:r w:rsidR="003F0078">
        <w:tab/>
        <w:t xml:space="preserve">family members and friends and loss of home in fire do not </w:t>
      </w:r>
      <w:r w:rsidR="003F0078">
        <w:tab/>
      </w:r>
      <w:r w:rsidR="003F0078">
        <w:tab/>
      </w:r>
      <w:r w:rsidR="003F0078">
        <w:tab/>
        <w:t xml:space="preserve">excuse failure to file either statement required by section </w:t>
      </w:r>
      <w:r w:rsidR="003F0078">
        <w:tab/>
      </w:r>
      <w:r w:rsidR="003F0078">
        <w:tab/>
      </w:r>
      <w:r w:rsidR="003F0078">
        <w:tab/>
        <w:t xml:space="preserve">574-B(3), which is mandatory; at 7, exemptions for </w:t>
      </w:r>
      <w:r w:rsidR="003F0078">
        <w:tab/>
      </w:r>
      <w:r w:rsidR="003F0078">
        <w:tab/>
      </w:r>
      <w:r w:rsidR="003F0078">
        <w:tab/>
      </w:r>
      <w:r w:rsidR="003F0078">
        <w:tab/>
        <w:t xml:space="preserve">inadvertence or not filing either section 574-B(3) statement </w:t>
      </w:r>
      <w:r w:rsidR="003F0078">
        <w:tab/>
      </w:r>
      <w:r w:rsidR="003F0078">
        <w:tab/>
      </w:r>
      <w:r w:rsidR="003F0078">
        <w:tab/>
        <w:t xml:space="preserve">is up to Legislature; at 8, softening of mandatory penalty for </w:t>
      </w:r>
      <w:r w:rsidR="003F0078">
        <w:tab/>
      </w:r>
      <w:r w:rsidR="003F0078">
        <w:tab/>
      </w:r>
      <w:r w:rsidR="003F0078">
        <w:tab/>
        <w:t xml:space="preserve">not filing section 574-B(3) statement is up to Legislature; at </w:t>
      </w:r>
    </w:p>
    <w:p w14:paraId="61A18964" w14:textId="77777777" w:rsidR="003F0078" w:rsidRDefault="003F0078" w:rsidP="003F0078">
      <w:pPr>
        <w:ind w:left="1440"/>
      </w:pPr>
      <w:r>
        <w:t xml:space="preserve">9, all-or-nothing quality of withdrawal and penalty, and sometimes excessive appearing penalty does not allow Board </w:t>
      </w:r>
    </w:p>
    <w:p w14:paraId="0D20AAE8" w14:textId="77777777" w:rsidR="003F0078" w:rsidRDefault="003F0078" w:rsidP="003F0078">
      <w:pPr>
        <w:ind w:left="1440"/>
      </w:pPr>
      <w:r>
        <w:t>to ignore statutory requirements)</w:t>
      </w:r>
    </w:p>
    <w:p w14:paraId="39493723" w14:textId="77777777" w:rsidR="003F0078" w:rsidRDefault="002421A1" w:rsidP="003F0078">
      <w:r>
        <w:tab/>
      </w:r>
      <w:r w:rsidRPr="00CA69CF">
        <w:rPr>
          <w:i/>
        </w:rPr>
        <w:t>Kendall v. Town of Perry,</w:t>
      </w:r>
      <w:r>
        <w:t xml:space="preserve"> No. 2008-004, at 2 n.1 </w:t>
      </w:r>
      <w:r w:rsidR="003F0078">
        <w:t xml:space="preserve">(upon change of </w:t>
      </w:r>
    </w:p>
    <w:p w14:paraId="48D4FDAD" w14:textId="77777777" w:rsidR="002421A1" w:rsidRDefault="003F0078" w:rsidP="001A1946">
      <w:pPr>
        <w:ind w:left="1440"/>
      </w:pPr>
      <w:r>
        <w:t>ownership, failure to file sworn statement indicating that land is being managed in accordance with plan prepared by previous landowner, section 574-B(3))</w:t>
      </w:r>
    </w:p>
    <w:p w14:paraId="2E14A606" w14:textId="77777777" w:rsidR="001A1946" w:rsidRDefault="002421A1" w:rsidP="002421A1">
      <w:r>
        <w:tab/>
      </w:r>
      <w:r>
        <w:rPr>
          <w:i/>
        </w:rPr>
        <w:t xml:space="preserve">Dale Henderson Logging, Inc. v. Town of Steuben, </w:t>
      </w:r>
      <w:r>
        <w:t xml:space="preserve">No. 2008-016, </w:t>
      </w:r>
      <w:r w:rsidR="001A1946">
        <w:t>at 2</w:t>
      </w:r>
    </w:p>
    <w:p w14:paraId="6931F54A" w14:textId="77777777" w:rsidR="001A1946" w:rsidRDefault="001A1946" w:rsidP="002421A1">
      <w:r>
        <w:t xml:space="preserve"> </w:t>
      </w:r>
      <w:r>
        <w:tab/>
      </w:r>
      <w:r>
        <w:tab/>
        <w:t xml:space="preserve">(failure to timely file section 574-B(3) statement); </w:t>
      </w:r>
      <w:r w:rsidR="006835A8">
        <w:t xml:space="preserve">at </w:t>
      </w:r>
      <w:r w:rsidR="002421A1">
        <w:t xml:space="preserve">6, 10-11 </w:t>
      </w:r>
    </w:p>
    <w:p w14:paraId="3C9C122B" w14:textId="77777777" w:rsidR="001A1946" w:rsidRDefault="001A1946" w:rsidP="001A1946">
      <w:r>
        <w:tab/>
      </w:r>
      <w:r>
        <w:tab/>
      </w:r>
      <w:r w:rsidR="002421A1">
        <w:t xml:space="preserve">(penalty is mandatory upon withdrawal, whether intentional or </w:t>
      </w:r>
    </w:p>
    <w:p w14:paraId="4A71BFE1" w14:textId="77777777" w:rsidR="006835A8" w:rsidRDefault="001A1946" w:rsidP="001A1946">
      <w:r>
        <w:tab/>
      </w:r>
      <w:r>
        <w:tab/>
        <w:t xml:space="preserve">inadvertent); </w:t>
      </w:r>
      <w:r w:rsidR="006835A8">
        <w:t xml:space="preserve">at </w:t>
      </w:r>
      <w:r w:rsidR="002421A1">
        <w:t>8 (penalty is based on fair market value)</w:t>
      </w:r>
      <w:r>
        <w:t>;</w:t>
      </w:r>
      <w:r w:rsidR="006835A8">
        <w:t xml:space="preserve"> at</w:t>
      </w:r>
      <w:r>
        <w:t xml:space="preserve"> 14 </w:t>
      </w:r>
    </w:p>
    <w:p w14:paraId="08DB06CA" w14:textId="77777777" w:rsidR="006835A8" w:rsidRDefault="006835A8" w:rsidP="001A1946">
      <w:r>
        <w:tab/>
      </w:r>
      <w:r>
        <w:tab/>
      </w:r>
      <w:r w:rsidR="001A1946">
        <w:t xml:space="preserve">(if Legislature wanted to provide relief, it may do so, but has </w:t>
      </w:r>
    </w:p>
    <w:p w14:paraId="55A02403" w14:textId="77777777" w:rsidR="001A1946" w:rsidRDefault="006835A8" w:rsidP="001A1946">
      <w:r>
        <w:lastRenderedPageBreak/>
        <w:tab/>
      </w:r>
      <w:r>
        <w:tab/>
      </w:r>
      <w:r w:rsidR="001A1946">
        <w:t>not)</w:t>
      </w:r>
    </w:p>
    <w:p w14:paraId="7B925C81" w14:textId="77777777" w:rsidR="001A1946" w:rsidRDefault="001A1946" w:rsidP="001A1946">
      <w:pPr>
        <w:ind w:firstLine="720"/>
        <w:rPr>
          <w:i/>
        </w:rPr>
      </w:pPr>
      <w:r w:rsidRPr="00B274A6">
        <w:rPr>
          <w:i/>
        </w:rPr>
        <w:t xml:space="preserve">Davis v. Town of Lamoine </w:t>
      </w:r>
      <w:r w:rsidRPr="000910EB">
        <w:t xml:space="preserve">and </w:t>
      </w:r>
      <w:r w:rsidRPr="00B274A6">
        <w:rPr>
          <w:i/>
        </w:rPr>
        <w:t xml:space="preserve">Maine Coast Baptist Church v. Town of </w:t>
      </w:r>
    </w:p>
    <w:p w14:paraId="38F3C3C4" w14:textId="77777777" w:rsidR="001A1946" w:rsidRDefault="001A1946" w:rsidP="001A1946">
      <w:r>
        <w:rPr>
          <w:i/>
        </w:rPr>
        <w:tab/>
      </w:r>
      <w:r>
        <w:rPr>
          <w:i/>
        </w:rPr>
        <w:tab/>
      </w:r>
      <w:r w:rsidRPr="00B274A6">
        <w:rPr>
          <w:i/>
        </w:rPr>
        <w:t>Lamoine,</w:t>
      </w:r>
      <w:r>
        <w:t xml:space="preserve"> Nos. 2009-001 &amp; -002, at 1 (failure to file section </w:t>
      </w:r>
    </w:p>
    <w:p w14:paraId="7AA9F643" w14:textId="77777777" w:rsidR="001A1946" w:rsidRDefault="001A1946" w:rsidP="002F1F71">
      <w:pPr>
        <w:ind w:left="720" w:firstLine="720"/>
      </w:pPr>
      <w:r>
        <w:t>574-B(1) or (3) statement)</w:t>
      </w:r>
    </w:p>
    <w:p w14:paraId="65597427" w14:textId="77777777" w:rsidR="002421A1" w:rsidRDefault="002421A1" w:rsidP="002421A1">
      <w:pPr>
        <w:numPr>
          <w:ilvl w:val="12"/>
          <w:numId w:val="0"/>
        </w:numPr>
        <w:rPr>
          <w:i/>
        </w:rPr>
      </w:pPr>
      <w:r>
        <w:tab/>
      </w:r>
      <w:r w:rsidRPr="007C58D9">
        <w:rPr>
          <w:i/>
        </w:rPr>
        <w:t xml:space="preserve">Hunt, Trustee, Hunt Family Irrevocable Trust v. Maine Revenue </w:t>
      </w:r>
    </w:p>
    <w:p w14:paraId="33C9FA46" w14:textId="77777777" w:rsidR="00955A93" w:rsidRDefault="002421A1" w:rsidP="00955A93">
      <w:pPr>
        <w:numPr>
          <w:ilvl w:val="12"/>
          <w:numId w:val="0"/>
        </w:numPr>
        <w:ind w:left="720" w:firstLine="720"/>
      </w:pPr>
      <w:r w:rsidRPr="007C58D9">
        <w:rPr>
          <w:i/>
        </w:rPr>
        <w:t xml:space="preserve">Services, </w:t>
      </w:r>
      <w:r>
        <w:t xml:space="preserve">Nos. 2009-020 &amp; -021, </w:t>
      </w:r>
      <w:r w:rsidR="00955A93">
        <w:t xml:space="preserve">at 3 (failure to comply with </w:t>
      </w:r>
    </w:p>
    <w:p w14:paraId="66931DCD" w14:textId="77777777" w:rsidR="00955A93" w:rsidRDefault="00955A93" w:rsidP="00955A93">
      <w:pPr>
        <w:numPr>
          <w:ilvl w:val="12"/>
          <w:numId w:val="0"/>
        </w:numPr>
        <w:ind w:left="1440"/>
      </w:pPr>
      <w:r>
        <w:t xml:space="preserve">section 574-B; Board has previously commented on role of Legislature to ameliorate harshness of failure to comply); </w:t>
      </w:r>
      <w:r w:rsidR="006835A8">
        <w:t xml:space="preserve">at </w:t>
      </w:r>
      <w:r>
        <w:t>5-6</w:t>
      </w:r>
    </w:p>
    <w:p w14:paraId="34EB4187" w14:textId="77777777" w:rsidR="00955A93" w:rsidRPr="00F54242" w:rsidRDefault="00955A93" w:rsidP="00955A93">
      <w:pPr>
        <w:numPr>
          <w:ilvl w:val="12"/>
          <w:numId w:val="0"/>
        </w:numPr>
        <w:ind w:left="1440"/>
        <w:rPr>
          <w:i/>
        </w:rPr>
      </w:pPr>
      <w:r>
        <w:t>(failure to file statements required by section 574-B(1), (2)</w:t>
      </w:r>
      <w:r w:rsidR="006835A8">
        <w:t>); at</w:t>
      </w:r>
    </w:p>
    <w:p w14:paraId="403D9BC7" w14:textId="77777777" w:rsidR="00955A93" w:rsidRDefault="002421A1" w:rsidP="00955A93">
      <w:pPr>
        <w:ind w:left="720" w:firstLine="720"/>
      </w:pPr>
      <w:r>
        <w:t xml:space="preserve">10-11 (withdrawal penalties </w:t>
      </w:r>
      <w:r w:rsidR="006835A8">
        <w:t xml:space="preserve">raise abatement issues); at </w:t>
      </w:r>
      <w:r>
        <w:t xml:space="preserve">12 </w:t>
      </w:r>
    </w:p>
    <w:p w14:paraId="168E02ED" w14:textId="77777777" w:rsidR="002F1F71" w:rsidRDefault="00955A93" w:rsidP="00955A93">
      <w:pPr>
        <w:ind w:left="720" w:firstLine="720"/>
      </w:pPr>
      <w:r>
        <w:t xml:space="preserve">(penalties are imposed as </w:t>
      </w:r>
      <w:r w:rsidR="002421A1">
        <w:t>supplemental assessments)</w:t>
      </w:r>
    </w:p>
    <w:p w14:paraId="61130B92" w14:textId="77777777" w:rsidR="002421A1" w:rsidRDefault="002421A1" w:rsidP="002421A1">
      <w:r>
        <w:tab/>
      </w:r>
      <w:r w:rsidRPr="0072457D">
        <w:rPr>
          <w:i/>
        </w:rPr>
        <w:t>Brown v. Town of Bucksport,</w:t>
      </w:r>
      <w:r>
        <w:t xml:space="preserve"> No. 2009-031, at 3 n.1 (section 579 </w:t>
      </w:r>
    </w:p>
    <w:p w14:paraId="32AFD933" w14:textId="77777777" w:rsidR="002421A1" w:rsidRDefault="002421A1" w:rsidP="002421A1">
      <w:r>
        <w:tab/>
      </w:r>
      <w:r>
        <w:tab/>
        <w:t xml:space="preserve">applies to what may be called inadvertent or unintentional </w:t>
      </w:r>
    </w:p>
    <w:p w14:paraId="1F2C485B" w14:textId="77777777" w:rsidR="002421A1" w:rsidRDefault="002421A1" w:rsidP="002421A1">
      <w:r>
        <w:tab/>
      </w:r>
      <w:r>
        <w:tab/>
        <w:t xml:space="preserve">withdrawals—where taxpayer did not mean to lose tree growth </w:t>
      </w:r>
    </w:p>
    <w:p w14:paraId="00E081D6" w14:textId="77777777" w:rsidR="002421A1" w:rsidRDefault="002421A1" w:rsidP="002421A1">
      <w:r>
        <w:tab/>
      </w:r>
      <w:r>
        <w:tab/>
        <w:t>status); at 4 (section 581 withdrawals are voluntary)</w:t>
      </w:r>
    </w:p>
    <w:p w14:paraId="3FE199C0" w14:textId="77777777" w:rsidR="002421A1" w:rsidRDefault="002421A1" w:rsidP="002421A1">
      <w:pPr>
        <w:ind w:firstLine="720"/>
      </w:pPr>
      <w:r w:rsidRPr="00840E72">
        <w:rPr>
          <w:i/>
        </w:rPr>
        <w:t>McLaughlin v. Town of Dexter,</w:t>
      </w:r>
      <w:r>
        <w:t xml:space="preserve"> No. 2010-001, at 1 n.1 (penalties are </w:t>
      </w:r>
    </w:p>
    <w:p w14:paraId="4CD43EA1" w14:textId="77777777" w:rsidR="002421A1" w:rsidRDefault="002421A1" w:rsidP="002421A1">
      <w:pPr>
        <w:ind w:left="1440"/>
      </w:pPr>
      <w:r>
        <w:t xml:space="preserve">added taxes when property is withdrawn from classification); </w:t>
      </w:r>
    </w:p>
    <w:p w14:paraId="057390AA" w14:textId="77777777" w:rsidR="002421A1" w:rsidRDefault="002421A1" w:rsidP="00152B6E">
      <w:pPr>
        <w:ind w:left="1440"/>
      </w:pPr>
      <w:r>
        <w:t>at 2-3 (withdrawal for failure to comply with section 574-B(3)</w:t>
      </w:r>
      <w:r w:rsidR="00955A93" w:rsidRPr="00955A93">
        <w:t xml:space="preserve"> </w:t>
      </w:r>
      <w:r w:rsidR="00955A93">
        <w:t>results in penalties</w:t>
      </w:r>
      <w:r>
        <w:t>);</w:t>
      </w:r>
      <w:r w:rsidR="006835A8">
        <w:t xml:space="preserve"> at</w:t>
      </w:r>
      <w:r w:rsidRPr="007D532A">
        <w:t xml:space="preserve"> </w:t>
      </w:r>
      <w:r>
        <w:t>4-5 (p</w:t>
      </w:r>
      <w:r w:rsidR="00257ABC">
        <w:t xml:space="preserve">enalties assessed under section 713, which describes the supplemental assessment process, </w:t>
      </w:r>
      <w:r>
        <w:t xml:space="preserve">and </w:t>
      </w:r>
      <w:r w:rsidR="00257ABC">
        <w:t xml:space="preserve">section </w:t>
      </w:r>
      <w:r>
        <w:t>713-B are imposed for withdrawal of property from tr</w:t>
      </w:r>
      <w:r w:rsidR="00955A93">
        <w:t xml:space="preserve">ee growth under section 581(1)); </w:t>
      </w:r>
      <w:r w:rsidR="006835A8">
        <w:t xml:space="preserve">at </w:t>
      </w:r>
      <w:r w:rsidR="00955A93">
        <w:t>12 (if Legislature wanted to provide relief, it may do so, but has not)</w:t>
      </w:r>
      <w:r>
        <w:tab/>
      </w:r>
    </w:p>
    <w:p w14:paraId="3D818BFF" w14:textId="77777777" w:rsidR="002421A1" w:rsidRDefault="002421A1" w:rsidP="002421A1">
      <w:r>
        <w:tab/>
      </w:r>
      <w:r w:rsidRPr="00C0096D">
        <w:rPr>
          <w:i/>
        </w:rPr>
        <w:t>Smith v. Town of Livermore Falls,</w:t>
      </w:r>
      <w:r>
        <w:t xml:space="preserve"> No. 2010-008, at </w:t>
      </w:r>
      <w:r w:rsidR="00152B6E">
        <w:t xml:space="preserve">2-3, </w:t>
      </w:r>
      <w:r>
        <w:t>6 n.3 (order on</w:t>
      </w:r>
    </w:p>
    <w:p w14:paraId="2DE47EFE" w14:textId="77777777" w:rsidR="002421A1" w:rsidRDefault="002421A1" w:rsidP="002421A1">
      <w:r>
        <w:t xml:space="preserve"> </w:t>
      </w:r>
      <w:r>
        <w:tab/>
      </w:r>
      <w:r>
        <w:tab/>
        <w:t>jurisdiction; Tree Growth Tax Law does not distinguish between</w:t>
      </w:r>
    </w:p>
    <w:p w14:paraId="31E8A972" w14:textId="77777777" w:rsidR="00AF536D" w:rsidRDefault="002421A1" w:rsidP="00AF536D">
      <w:pPr>
        <w:ind w:right="-90"/>
      </w:pPr>
      <w:r>
        <w:t xml:space="preserve"> </w:t>
      </w:r>
      <w:r>
        <w:tab/>
      </w:r>
      <w:r>
        <w:tab/>
        <w:t xml:space="preserve">intentional </w:t>
      </w:r>
      <w:r w:rsidR="00AF536D">
        <w:t xml:space="preserve">or inadvertent withdrawals; building a new house </w:t>
      </w:r>
    </w:p>
    <w:p w14:paraId="45B945B8" w14:textId="77777777" w:rsidR="00AF536D" w:rsidRDefault="00AF536D" w:rsidP="00AF536D">
      <w:pPr>
        <w:ind w:right="-90"/>
      </w:pPr>
      <w:r>
        <w:tab/>
      </w:r>
      <w:r>
        <w:tab/>
        <w:t xml:space="preserve">and road without notifying town; that property owner asserted </w:t>
      </w:r>
    </w:p>
    <w:p w14:paraId="6FB46C5F" w14:textId="77777777" w:rsidR="00AF536D" w:rsidRDefault="00AF536D" w:rsidP="00AF536D">
      <w:pPr>
        <w:ind w:right="-90"/>
      </w:pPr>
      <w:r>
        <w:tab/>
      </w:r>
      <w:r>
        <w:tab/>
        <w:t xml:space="preserve">he did not knowingly break the law is not a defense; Tree Growth </w:t>
      </w:r>
    </w:p>
    <w:p w14:paraId="77AE721E" w14:textId="77777777" w:rsidR="006835A8" w:rsidRDefault="00AF536D" w:rsidP="00AF536D">
      <w:pPr>
        <w:ind w:right="-90"/>
      </w:pPr>
      <w:r>
        <w:tab/>
      </w:r>
      <w:r>
        <w:tab/>
        <w:t xml:space="preserve">Tax Law contains no </w:t>
      </w:r>
      <w:r w:rsidRPr="00D116E2">
        <w:rPr>
          <w:i/>
        </w:rPr>
        <w:t>scienter</w:t>
      </w:r>
      <w:r>
        <w:t xml:space="preserve"> requirement); </w:t>
      </w:r>
      <w:r w:rsidR="006835A8">
        <w:t xml:space="preserve">at </w:t>
      </w:r>
      <w:r w:rsidR="002421A1">
        <w:t xml:space="preserve">5 (section 581 </w:t>
      </w:r>
    </w:p>
    <w:p w14:paraId="7A5CE19B" w14:textId="77777777" w:rsidR="00152B6E" w:rsidRDefault="006835A8" w:rsidP="006835A8">
      <w:pPr>
        <w:ind w:right="-90"/>
      </w:pPr>
      <w:r>
        <w:tab/>
      </w:r>
      <w:r>
        <w:tab/>
      </w:r>
      <w:r w:rsidR="002421A1">
        <w:t xml:space="preserve">covers also section 579 withdrawals) </w:t>
      </w:r>
    </w:p>
    <w:p w14:paraId="5847E920" w14:textId="77777777" w:rsidR="004B5797" w:rsidRDefault="002421A1" w:rsidP="004B5797">
      <w:r>
        <w:tab/>
      </w:r>
      <w:r w:rsidRPr="00710605">
        <w:rPr>
          <w:i/>
        </w:rPr>
        <w:t>Haggard v. Town of Swan’s Island,</w:t>
      </w:r>
      <w:r>
        <w:t xml:space="preserve"> No. 2010-012, </w:t>
      </w:r>
      <w:r w:rsidR="004B5797">
        <w:t xml:space="preserve">at 2 n.3 (failure to </w:t>
      </w:r>
    </w:p>
    <w:p w14:paraId="59C7472A" w14:textId="77777777" w:rsidR="002421A1" w:rsidRDefault="004B5797" w:rsidP="004B5797">
      <w:pPr>
        <w:ind w:left="1440"/>
      </w:pPr>
      <w:r>
        <w:t xml:space="preserve">file section 574-B(3) statement results in withdrawal and penalties); </w:t>
      </w:r>
      <w:r w:rsidR="006835A8">
        <w:t xml:space="preserve">at </w:t>
      </w:r>
      <w:r w:rsidR="002421A1">
        <w:t>3 n.5 (penalties are assessed as supplemental assessments pursuant to sections 713 and 713-B, such as for not co</w:t>
      </w:r>
      <w:r>
        <w:t xml:space="preserve">mplying with section 574-B); </w:t>
      </w:r>
      <w:r w:rsidR="006835A8">
        <w:t xml:space="preserve">at </w:t>
      </w:r>
      <w:r w:rsidR="002421A1">
        <w:t>5-6 (municipality must notify taxpayer of such under section 713(5</w:t>
      </w:r>
      <w:r w:rsidR="002421A1" w:rsidRPr="008D20D6">
        <w:rPr>
          <w:vertAlign w:val="superscript"/>
        </w:rPr>
        <w:t>th</w:t>
      </w:r>
      <w:r w:rsidR="002421A1">
        <w:t xml:space="preserve"> ¶), with notice satisfying section 706(2</w:t>
      </w:r>
      <w:r w:rsidR="002421A1" w:rsidRPr="008D20D6">
        <w:rPr>
          <w:vertAlign w:val="superscript"/>
        </w:rPr>
        <w:t>nd</w:t>
      </w:r>
      <w:r w:rsidR="002421A1">
        <w:t xml:space="preserve"> ¶)</w:t>
      </w:r>
    </w:p>
    <w:p w14:paraId="4D020E98" w14:textId="77777777" w:rsidR="002421A1" w:rsidRDefault="002421A1" w:rsidP="002421A1">
      <w:r>
        <w:tab/>
      </w:r>
      <w:r>
        <w:rPr>
          <w:i/>
        </w:rPr>
        <w:t xml:space="preserve">McClure v. Town of Lubec, </w:t>
      </w:r>
      <w:r w:rsidRPr="007D532A">
        <w:t xml:space="preserve">No. 2010-013, at </w:t>
      </w:r>
      <w:r w:rsidR="006835A8">
        <w:t xml:space="preserve">1 n.1, </w:t>
      </w:r>
      <w:r>
        <w:t xml:space="preserve">3 (forester’s </w:t>
      </w:r>
    </w:p>
    <w:p w14:paraId="62F6AC1E" w14:textId="77777777" w:rsidR="004B5797" w:rsidRDefault="002421A1" w:rsidP="004B5797">
      <w:r>
        <w:tab/>
      </w:r>
      <w:r>
        <w:tab/>
        <w:t>statement did not state property was in compliance on April 1</w:t>
      </w:r>
      <w:r w:rsidRPr="00BD602C">
        <w:rPr>
          <w:vertAlign w:val="superscript"/>
        </w:rPr>
        <w:t>st</w:t>
      </w:r>
      <w:r>
        <w:t>)</w:t>
      </w:r>
      <w:r w:rsidR="004B5797">
        <w:t>;</w:t>
      </w:r>
    </w:p>
    <w:p w14:paraId="2C35DF01" w14:textId="77777777" w:rsidR="006835A8" w:rsidRDefault="004B5797" w:rsidP="0094752B">
      <w:r>
        <w:t xml:space="preserve"> </w:t>
      </w:r>
      <w:r>
        <w:tab/>
      </w:r>
      <w:r>
        <w:tab/>
      </w:r>
      <w:r w:rsidR="006835A8">
        <w:t xml:space="preserve">at </w:t>
      </w:r>
      <w:r w:rsidR="00EA6D3E">
        <w:t xml:space="preserve">5 (failure to comply with section 574-B(1), (2); notice cannot </w:t>
      </w:r>
    </w:p>
    <w:p w14:paraId="29B8F69E" w14:textId="77777777" w:rsidR="00273337" w:rsidRDefault="006835A8" w:rsidP="0094752B">
      <w:r>
        <w:tab/>
      </w:r>
      <w:r>
        <w:tab/>
      </w:r>
      <w:r w:rsidR="00EA6D3E">
        <w:t>be</w:t>
      </w:r>
      <w:r>
        <w:t xml:space="preserve"> </w:t>
      </w:r>
      <w:r w:rsidR="00EA6D3E">
        <w:t>sent unless taxpayer found not in compliance)</w:t>
      </w:r>
    </w:p>
    <w:p w14:paraId="37D9C94A" w14:textId="77777777" w:rsidR="00A80507" w:rsidRDefault="00A80507" w:rsidP="00A80507">
      <w:pPr>
        <w:ind w:right="-90" w:firstLine="720"/>
      </w:pPr>
      <w:r w:rsidRPr="00C9551E">
        <w:rPr>
          <w:i/>
        </w:rPr>
        <w:t>Cyr Family Ltd. Partnership v. Town of Wade,</w:t>
      </w:r>
      <w:r>
        <w:t xml:space="preserve"> No. 2011-010, at 1 </w:t>
      </w:r>
    </w:p>
    <w:p w14:paraId="390BF712" w14:textId="77777777" w:rsidR="00A80507" w:rsidRDefault="00A80507" w:rsidP="00A80507">
      <w:pPr>
        <w:ind w:right="-90" w:firstLine="720"/>
      </w:pPr>
      <w:r>
        <w:tab/>
        <w:t xml:space="preserve">(failure to comply with section 574-B(3); at 3 (sections 574-B(1), </w:t>
      </w:r>
    </w:p>
    <w:p w14:paraId="1B12498E" w14:textId="77777777" w:rsidR="00A80507" w:rsidRDefault="00A80507" w:rsidP="00A80507">
      <w:pPr>
        <w:ind w:left="1440"/>
      </w:pPr>
      <w:r>
        <w:t>(2)); at 8 (notice cannot be sent unless taxpayer found not in compliance)</w:t>
      </w:r>
    </w:p>
    <w:p w14:paraId="279C8229" w14:textId="77777777" w:rsidR="0068332E" w:rsidRDefault="0068332E" w:rsidP="0068332E">
      <w:r>
        <w:lastRenderedPageBreak/>
        <w:tab/>
      </w:r>
      <w:r w:rsidRPr="0068332E">
        <w:rPr>
          <w:i/>
        </w:rPr>
        <w:t>Peckham &amp; Trott v. Town of Lake View Plantation,</w:t>
      </w:r>
      <w:r>
        <w:t xml:space="preserve"> No. 2014-003, at 3</w:t>
      </w:r>
    </w:p>
    <w:p w14:paraId="3A3A33DD" w14:textId="77777777" w:rsidR="0068332E" w:rsidRDefault="0068332E" w:rsidP="0068332E">
      <w:r>
        <w:tab/>
      </w:r>
      <w:r>
        <w:tab/>
        <w:t xml:space="preserve">(dismissal order; withdrawal penalties under section 581(4) in </w:t>
      </w:r>
    </w:p>
    <w:p w14:paraId="65E47E5F" w14:textId="77777777" w:rsidR="0068332E" w:rsidRDefault="0068332E" w:rsidP="0068332E">
      <w:r>
        <w:tab/>
      </w:r>
      <w:r>
        <w:tab/>
        <w:t xml:space="preserve">tree growth case are issued as supplemental assessments </w:t>
      </w:r>
    </w:p>
    <w:p w14:paraId="09D10198" w14:textId="77777777" w:rsidR="0068332E" w:rsidRDefault="0068332E" w:rsidP="0068332E">
      <w:r>
        <w:tab/>
      </w:r>
      <w:r>
        <w:tab/>
        <w:t>pursuant to sections 713 and 713-B)</w:t>
      </w:r>
    </w:p>
    <w:p w14:paraId="3236DA18" w14:textId="77777777" w:rsidR="00F86654" w:rsidRDefault="00F86654" w:rsidP="0094752B">
      <w:r>
        <w:tab/>
      </w:r>
      <w:r w:rsidRPr="00F86654">
        <w:rPr>
          <w:i/>
        </w:rPr>
        <w:t>Day v. Town of Madison,</w:t>
      </w:r>
      <w:r>
        <w:t xml:space="preserve"> No. 2014-006, at 2-3 (penalty mandatory </w:t>
      </w:r>
    </w:p>
    <w:p w14:paraId="7B5B1F8A" w14:textId="5B62978B" w:rsidR="003C024B" w:rsidRDefault="00F86654" w:rsidP="00503CE2">
      <w:pPr>
        <w:ind w:left="1440"/>
      </w:pPr>
      <w:r>
        <w:t>whether taxpayer withdraws land or the land no longer qualifies for tree growth classification)</w:t>
      </w:r>
      <w:r w:rsidR="00AC1FC5">
        <w:t>; at 4 (Board has no authority to waive statutory penalty)</w:t>
      </w:r>
    </w:p>
    <w:p w14:paraId="3C355C61" w14:textId="2FAFC889" w:rsidR="003C024B" w:rsidRPr="00503CE2" w:rsidRDefault="003C024B" w:rsidP="00503CE2">
      <w:pPr>
        <w:pStyle w:val="Header"/>
        <w:tabs>
          <w:tab w:val="clear" w:pos="4320"/>
          <w:tab w:val="clear" w:pos="8640"/>
        </w:tabs>
        <w:ind w:left="1440" w:right="-180" w:hanging="720"/>
        <w:jc w:val="both"/>
        <w:rPr>
          <w:lang w:val="en-US"/>
        </w:rPr>
      </w:pPr>
      <w:r>
        <w:rPr>
          <w:i/>
          <w:iCs/>
          <w:lang w:val="en-US"/>
        </w:rPr>
        <w:t xml:space="preserve">Better Living Lands, LLC v. Maine Revenue Services, </w:t>
      </w:r>
      <w:r>
        <w:rPr>
          <w:lang w:val="en-US"/>
        </w:rPr>
        <w:t>No. 2018-021</w:t>
      </w:r>
      <w:r w:rsidR="0059764C">
        <w:rPr>
          <w:lang w:val="en-US"/>
        </w:rPr>
        <w:t xml:space="preserve"> (penalty mandatory, Board has no authority to waive statutory penalty)</w:t>
      </w:r>
    </w:p>
    <w:p w14:paraId="70BD8E21" w14:textId="0567C228" w:rsidR="00F86654" w:rsidRDefault="00B15365" w:rsidP="00B15365">
      <w:pPr>
        <w:pStyle w:val="Header"/>
        <w:tabs>
          <w:tab w:val="clear" w:pos="4320"/>
          <w:tab w:val="clear" w:pos="8640"/>
        </w:tabs>
        <w:ind w:left="1440" w:right="-180" w:hanging="720"/>
        <w:jc w:val="both"/>
      </w:pPr>
      <w:r>
        <w:rPr>
          <w:i/>
          <w:iCs/>
          <w:lang w:val="en-US"/>
        </w:rPr>
        <w:t>Gardner Land Company, Inc.</w:t>
      </w:r>
      <w:r w:rsidR="001B4F02">
        <w:rPr>
          <w:i/>
          <w:iCs/>
          <w:lang w:val="en-US"/>
        </w:rPr>
        <w:t xml:space="preserve"> v. Maine Revenue Services, </w:t>
      </w:r>
      <w:r w:rsidR="001B4F02">
        <w:rPr>
          <w:lang w:val="en-US"/>
        </w:rPr>
        <w:t>No. 20</w:t>
      </w:r>
      <w:r w:rsidR="00AE5764">
        <w:rPr>
          <w:lang w:val="en-US"/>
        </w:rPr>
        <w:t>22</w:t>
      </w:r>
      <w:r w:rsidR="001B4F02">
        <w:rPr>
          <w:lang w:val="en-US"/>
        </w:rPr>
        <w:t>-0</w:t>
      </w:r>
      <w:r w:rsidR="00AE5764">
        <w:rPr>
          <w:lang w:val="en-US"/>
        </w:rPr>
        <w:t>1</w:t>
      </w:r>
      <w:r w:rsidR="001B4F02">
        <w:rPr>
          <w:lang w:val="en-US"/>
        </w:rPr>
        <w:t xml:space="preserve">1 (penalty mandatory, </w:t>
      </w:r>
      <w:r w:rsidR="00AE5764">
        <w:rPr>
          <w:lang w:val="en-US"/>
        </w:rPr>
        <w:t xml:space="preserve">neither </w:t>
      </w:r>
      <w:r w:rsidR="001B4F02">
        <w:rPr>
          <w:lang w:val="en-US"/>
        </w:rPr>
        <w:t>Board</w:t>
      </w:r>
      <w:r w:rsidR="00AE5764">
        <w:rPr>
          <w:lang w:val="en-US"/>
        </w:rPr>
        <w:t xml:space="preserve"> nor MRS</w:t>
      </w:r>
      <w:r w:rsidR="001B4F02">
        <w:rPr>
          <w:lang w:val="en-US"/>
        </w:rPr>
        <w:t xml:space="preserve"> has no authority to waive statutory penalty)</w:t>
      </w:r>
    </w:p>
    <w:p w14:paraId="330288A4" w14:textId="77777777" w:rsidR="004669EB" w:rsidRDefault="004669EB" w:rsidP="0094752B"/>
    <w:p w14:paraId="0340D0C7" w14:textId="77777777" w:rsidR="0094752B" w:rsidRDefault="0094752B" w:rsidP="0077514D">
      <w:r>
        <w:t>Voluntary withdrawal</w:t>
      </w:r>
      <w:r w:rsidR="0077514D">
        <w:t>, 36 M.</w:t>
      </w:r>
      <w:r w:rsidR="008C1E1C">
        <w:t>R</w:t>
      </w:r>
      <w:r w:rsidR="0077514D">
        <w:t>.S. § 581</w:t>
      </w:r>
    </w:p>
    <w:p w14:paraId="6896038F" w14:textId="77777777" w:rsidR="0094752B" w:rsidRDefault="0094752B" w:rsidP="0094752B"/>
    <w:p w14:paraId="5E1377AA" w14:textId="77777777" w:rsidR="0094752B" w:rsidRDefault="0094752B" w:rsidP="0094752B">
      <w:r>
        <w:tab/>
      </w:r>
      <w:r>
        <w:rPr>
          <w:i/>
        </w:rPr>
        <w:t xml:space="preserve">Roderick v. Town of Crystal, </w:t>
      </w:r>
      <w:r>
        <w:t xml:space="preserve">No. 97-103, at 1-2 (municipalities </w:t>
      </w:r>
    </w:p>
    <w:p w14:paraId="2BE2A91F" w14:textId="77777777" w:rsidR="0094752B" w:rsidRDefault="0094752B" w:rsidP="0094752B">
      <w:pPr>
        <w:ind w:left="1440"/>
      </w:pPr>
      <w:r>
        <w:t>want to encourage withdrawal, which results in increased tax revenues and eliminates need to investigate changes in use)</w:t>
      </w:r>
      <w:r>
        <w:tab/>
      </w:r>
    </w:p>
    <w:p w14:paraId="317EE779" w14:textId="77777777" w:rsidR="00AC1FC5" w:rsidRDefault="00AC1FC5" w:rsidP="0094752B">
      <w:r>
        <w:tab/>
      </w:r>
      <w:r w:rsidRPr="00BD28CD">
        <w:rPr>
          <w:i/>
        </w:rPr>
        <w:t>Day v. Town of Madison,</w:t>
      </w:r>
      <w:r>
        <w:t xml:space="preserve"> No. 2014-006, at 4 (municipality need not </w:t>
      </w:r>
    </w:p>
    <w:p w14:paraId="6C82E54C" w14:textId="77777777" w:rsidR="00AC1FC5" w:rsidRDefault="00AC1FC5" w:rsidP="0094752B">
      <w:r>
        <w:tab/>
      </w:r>
      <w:r>
        <w:tab/>
        <w:t xml:space="preserve">advise taxpayer to file for voluntary withdrawal; taxpayer </w:t>
      </w:r>
      <w:r w:rsidR="00BD28CD">
        <w:t>is</w:t>
      </w:r>
    </w:p>
    <w:p w14:paraId="74A3745D" w14:textId="77777777" w:rsidR="0094752B" w:rsidRDefault="00BD28CD" w:rsidP="00AC1FC5">
      <w:pPr>
        <w:ind w:left="1440"/>
      </w:pPr>
      <w:r>
        <w:t>responsible for understanding</w:t>
      </w:r>
      <w:r w:rsidR="00AC1FC5">
        <w:t xml:space="preserve"> the obligations that go with beneficial tax treatment of property)</w:t>
      </w:r>
    </w:p>
    <w:p w14:paraId="3DB41962" w14:textId="77777777" w:rsidR="00AC1FC5" w:rsidRDefault="00AC1FC5" w:rsidP="0094752B"/>
    <w:p w14:paraId="413E9959" w14:textId="77777777" w:rsidR="00057845" w:rsidRDefault="00057845" w:rsidP="0094752B"/>
    <w:p w14:paraId="198DAF85" w14:textId="77777777" w:rsidR="005F65EA" w:rsidRDefault="005F65EA" w:rsidP="005F65EA">
      <w:r>
        <w:t>36 M.R.S. § 574-B(1) requires owners of land long in tree growth to prepare a forest management plan by December 31, 2000, and thereafter every 10 years, defined statements must be filed, 36 M.R.S. § 574-B(1), (2)</w:t>
      </w:r>
    </w:p>
    <w:p w14:paraId="6B934007" w14:textId="77777777" w:rsidR="005F65EA" w:rsidRDefault="005F65EA" w:rsidP="005F65EA"/>
    <w:p w14:paraId="0B0C4E06" w14:textId="77777777" w:rsidR="005F65EA" w:rsidRDefault="005F65EA" w:rsidP="005F65EA">
      <w:r>
        <w:tab/>
      </w:r>
      <w:r>
        <w:rPr>
          <w:i/>
        </w:rPr>
        <w:t xml:space="preserve">Pachowsky v. Town of Clinton, </w:t>
      </w:r>
      <w:r>
        <w:t>No. 2001-005, at 2 &amp; n.1, 5-6, 7-9</w:t>
      </w:r>
    </w:p>
    <w:p w14:paraId="7219EADB" w14:textId="77777777" w:rsidR="005F65EA" w:rsidRDefault="005F65EA" w:rsidP="005F65EA">
      <w:pPr>
        <w:ind w:left="1440"/>
      </w:pPr>
      <w:r>
        <w:t>(December 31</w:t>
      </w:r>
      <w:r>
        <w:rPr>
          <w:vertAlign w:val="superscript"/>
        </w:rPr>
        <w:t>st</w:t>
      </w:r>
      <w:r>
        <w:t xml:space="preserve"> deadline is mandatory; arguably extenuating circumstances which distracted taxpayers do not excuse their not complying with statute)</w:t>
      </w:r>
    </w:p>
    <w:p w14:paraId="6753D9FA" w14:textId="77777777" w:rsidR="005F65EA" w:rsidRDefault="005F65EA" w:rsidP="005F65EA">
      <w:r>
        <w:tab/>
      </w:r>
      <w:r>
        <w:rPr>
          <w:i/>
        </w:rPr>
        <w:t xml:space="preserve">Fasse v. Town of St. Albans &amp; Town of Ripley, </w:t>
      </w:r>
      <w:r>
        <w:t xml:space="preserve">No. 2002-005, </w:t>
      </w:r>
    </w:p>
    <w:p w14:paraId="16DE46EE" w14:textId="77777777" w:rsidR="005F65EA" w:rsidRDefault="005F65EA" w:rsidP="005F65EA">
      <w:pPr>
        <w:ind w:left="720" w:firstLine="720"/>
      </w:pPr>
      <w:r>
        <w:t>at 11 n.10</w:t>
      </w:r>
    </w:p>
    <w:p w14:paraId="6853DCA5" w14:textId="77777777" w:rsidR="005F65EA" w:rsidRDefault="005F65EA" w:rsidP="005F65EA">
      <w:pPr>
        <w:ind w:right="-180" w:firstLine="720"/>
      </w:pPr>
      <w:r>
        <w:rPr>
          <w:i/>
        </w:rPr>
        <w:t xml:space="preserve">Fowler v. Town of Lubec, </w:t>
      </w:r>
      <w:r>
        <w:t>2004-002, at 1</w:t>
      </w:r>
    </w:p>
    <w:p w14:paraId="74448B04" w14:textId="77777777" w:rsidR="005F65EA" w:rsidRDefault="005F65EA" w:rsidP="005F65EA">
      <w:pPr>
        <w:ind w:right="-180" w:firstLine="720"/>
      </w:pPr>
      <w:r w:rsidRPr="00A52A0E">
        <w:rPr>
          <w:i/>
        </w:rPr>
        <w:t>Dale Henderson Logging, Inc. v. Town of Steuben,</w:t>
      </w:r>
      <w:r>
        <w:t xml:space="preserve"> No. 2008-016, at 2</w:t>
      </w:r>
    </w:p>
    <w:p w14:paraId="049619EF" w14:textId="77777777" w:rsidR="005F65EA" w:rsidRDefault="005F65EA" w:rsidP="005F65EA">
      <w:pPr>
        <w:ind w:right="-180" w:firstLine="720"/>
      </w:pPr>
      <w:r w:rsidRPr="0021072D">
        <w:rPr>
          <w:i/>
        </w:rPr>
        <w:t>Rum Cove, LLC v. Town of Westport Island,</w:t>
      </w:r>
      <w:r>
        <w:t xml:space="preserve"> No. 2008-032, at 3 (noting </w:t>
      </w:r>
    </w:p>
    <w:p w14:paraId="0D6D9482" w14:textId="77777777" w:rsidR="005F65EA" w:rsidRDefault="005F65EA" w:rsidP="005F65EA">
      <w:pPr>
        <w:ind w:right="-180" w:firstLine="720"/>
      </w:pPr>
      <w:r>
        <w:tab/>
        <w:t>that tree growth application provides for this to be done)</w:t>
      </w:r>
    </w:p>
    <w:p w14:paraId="3FE6F8EC" w14:textId="77777777" w:rsidR="005F65EA" w:rsidRDefault="005F65EA" w:rsidP="005F65EA">
      <w:r>
        <w:tab/>
      </w:r>
      <w:r w:rsidRPr="00D47AA8">
        <w:rPr>
          <w:i/>
        </w:rPr>
        <w:t>Cyr Family Ltd. Partnership v. Town of Wade.</w:t>
      </w:r>
      <w:r>
        <w:t xml:space="preserve"> No. 201</w:t>
      </w:r>
      <w:r w:rsidR="00A80507">
        <w:t>1</w:t>
      </w:r>
      <w:r>
        <w:t>-010, at 3</w:t>
      </w:r>
    </w:p>
    <w:p w14:paraId="1AE84A55" w14:textId="77777777" w:rsidR="005F65EA" w:rsidRDefault="005F65EA" w:rsidP="005F65EA"/>
    <w:p w14:paraId="5C785520" w14:textId="77777777" w:rsidR="005F65EA" w:rsidRDefault="005F65EA" w:rsidP="005F65EA"/>
    <w:p w14:paraId="0F6699F3" w14:textId="77777777" w:rsidR="005F65EA" w:rsidRDefault="005F65EA" w:rsidP="005F65EA">
      <w:r>
        <w:t>The 10-year deadline for filing 36 M.R.S. § 574-B(1), (2) statements is measured from the date of the last forest plan related to the property</w:t>
      </w:r>
    </w:p>
    <w:p w14:paraId="6E2CB346" w14:textId="77777777" w:rsidR="005F65EA" w:rsidRDefault="005F65EA" w:rsidP="005F65EA"/>
    <w:p w14:paraId="43E686E1" w14:textId="77777777" w:rsidR="005F65EA" w:rsidRDefault="005F65EA" w:rsidP="005F65EA">
      <w:pPr>
        <w:rPr>
          <w:i/>
        </w:rPr>
      </w:pPr>
      <w:r>
        <w:tab/>
      </w:r>
      <w:r w:rsidRPr="00B274A6">
        <w:rPr>
          <w:i/>
        </w:rPr>
        <w:t xml:space="preserve">Davis v. Town of Lamoine </w:t>
      </w:r>
      <w:r w:rsidRPr="000910EB">
        <w:t>and</w:t>
      </w:r>
      <w:r w:rsidRPr="00B274A6">
        <w:rPr>
          <w:i/>
        </w:rPr>
        <w:t xml:space="preserve"> Maine Coast Baptist Church v. Town of </w:t>
      </w:r>
    </w:p>
    <w:p w14:paraId="7DD148B7" w14:textId="77777777" w:rsidR="005F65EA" w:rsidRDefault="005F65EA" w:rsidP="005F65EA">
      <w:r>
        <w:rPr>
          <w:i/>
        </w:rPr>
        <w:tab/>
      </w:r>
      <w:r>
        <w:rPr>
          <w:i/>
        </w:rPr>
        <w:tab/>
      </w:r>
      <w:r w:rsidRPr="00B274A6">
        <w:rPr>
          <w:i/>
        </w:rPr>
        <w:t>Lamoine,</w:t>
      </w:r>
      <w:r>
        <w:t xml:space="preserve"> Nos. 2009-001 &amp; -002, at 4 n.3</w:t>
      </w:r>
    </w:p>
    <w:p w14:paraId="60DF92A8" w14:textId="77777777" w:rsidR="005F65EA" w:rsidRDefault="005F65EA" w:rsidP="005F65EA"/>
    <w:p w14:paraId="7C0A32BC" w14:textId="77777777" w:rsidR="005F65EA" w:rsidRDefault="005F65EA" w:rsidP="005F65EA"/>
    <w:p w14:paraId="2E49523B" w14:textId="77777777" w:rsidR="005F65EA" w:rsidRDefault="005F65EA" w:rsidP="005F65EA">
      <w:pPr>
        <w:spacing w:before="240"/>
        <w:contextualSpacing/>
      </w:pPr>
      <w:r>
        <w:t>36 M.R.S. § 574-B(1) and (2) are reporting preconditions to enrollment of property in tree growth</w:t>
      </w:r>
    </w:p>
    <w:p w14:paraId="4DE465B1" w14:textId="77777777" w:rsidR="005F65EA" w:rsidRDefault="005F65EA" w:rsidP="005F65EA">
      <w:pPr>
        <w:spacing w:before="240"/>
        <w:contextualSpacing/>
      </w:pPr>
    </w:p>
    <w:p w14:paraId="4E1E2359" w14:textId="77777777" w:rsidR="005F65EA" w:rsidRDefault="005F65EA" w:rsidP="005F65EA">
      <w:pPr>
        <w:numPr>
          <w:ilvl w:val="12"/>
          <w:numId w:val="0"/>
        </w:numPr>
        <w:rPr>
          <w:i/>
        </w:rPr>
      </w:pPr>
      <w:r>
        <w:tab/>
      </w:r>
      <w:r w:rsidRPr="007C58D9">
        <w:rPr>
          <w:i/>
        </w:rPr>
        <w:t>Hunt, Trustee, Hunt Family Irrevocable Trust v. Maine Revenue</w:t>
      </w:r>
    </w:p>
    <w:p w14:paraId="753EE452" w14:textId="77777777" w:rsidR="00BA257A" w:rsidRPr="00AB457A" w:rsidRDefault="005F65EA" w:rsidP="00AB457A">
      <w:pPr>
        <w:numPr>
          <w:ilvl w:val="12"/>
          <w:numId w:val="0"/>
        </w:numPr>
        <w:ind w:left="720" w:firstLine="720"/>
        <w:contextualSpacing/>
        <w:rPr>
          <w:i/>
        </w:rPr>
      </w:pPr>
      <w:r w:rsidRPr="007C58D9">
        <w:rPr>
          <w:i/>
        </w:rPr>
        <w:t xml:space="preserve">Services, </w:t>
      </w:r>
      <w:r>
        <w:t>Nos. 2009-020 &amp; -021, at 2</w:t>
      </w:r>
    </w:p>
    <w:p w14:paraId="08CA1993" w14:textId="77777777" w:rsidR="00BA257A" w:rsidRDefault="00BA257A" w:rsidP="00AC22ED">
      <w:r>
        <w:tab/>
      </w:r>
    </w:p>
    <w:p w14:paraId="4C43D293" w14:textId="77777777" w:rsidR="00BA257A" w:rsidRDefault="00BA257A" w:rsidP="00AC22ED"/>
    <w:p w14:paraId="60F237C1" w14:textId="77777777" w:rsidR="00AC22ED" w:rsidRDefault="00AC22ED" w:rsidP="00AC22ED">
      <w:pPr>
        <w:pStyle w:val="Heading3"/>
      </w:pPr>
      <w:r>
        <w:t>10-acre requirement, 36 M.R.S. § 574-B(1), (2)</w:t>
      </w:r>
      <w:r w:rsidR="00AB457A">
        <w:t>, including failure to meet such</w:t>
      </w:r>
    </w:p>
    <w:p w14:paraId="4751C599" w14:textId="77777777" w:rsidR="00AC22ED" w:rsidRDefault="00AC22ED" w:rsidP="00AC22ED"/>
    <w:p w14:paraId="27165A4C" w14:textId="77777777" w:rsidR="00AC22ED" w:rsidRDefault="00AC22ED" w:rsidP="00AC22ED">
      <w:pPr>
        <w:ind w:firstLine="720"/>
      </w:pPr>
      <w:r>
        <w:rPr>
          <w:i/>
        </w:rPr>
        <w:t xml:space="preserve">Reynolds v. Town of Fairfield, </w:t>
      </w:r>
      <w:r>
        <w:t>No. 86-01, at 2</w:t>
      </w:r>
    </w:p>
    <w:p w14:paraId="1F92D5AD" w14:textId="77777777" w:rsidR="00AC22ED" w:rsidRDefault="00AC22ED" w:rsidP="00AC22ED">
      <w:pPr>
        <w:ind w:firstLine="720"/>
      </w:pPr>
      <w:r>
        <w:rPr>
          <w:i/>
        </w:rPr>
        <w:t xml:space="preserve">Pisano v. Town of Surry, </w:t>
      </w:r>
      <w:r>
        <w:t>No. 87-14, at 3</w:t>
      </w:r>
    </w:p>
    <w:p w14:paraId="5F1C0CF0" w14:textId="77777777" w:rsidR="00AC22ED" w:rsidRDefault="00AC22ED" w:rsidP="00AC22ED">
      <w:pPr>
        <w:ind w:firstLine="720"/>
      </w:pPr>
      <w:r>
        <w:rPr>
          <w:i/>
        </w:rPr>
        <w:t xml:space="preserve">Hope v. Town of Bristol, </w:t>
      </w:r>
      <w:r>
        <w:t>No. 87-16, at 2</w:t>
      </w:r>
    </w:p>
    <w:p w14:paraId="52292AC7" w14:textId="77777777" w:rsidR="00AC22ED" w:rsidRDefault="00AC22ED" w:rsidP="00AC22ED">
      <w:pPr>
        <w:ind w:firstLine="720"/>
      </w:pPr>
      <w:r>
        <w:rPr>
          <w:i/>
        </w:rPr>
        <w:t xml:space="preserve">Hardison v. Town of Waltham, </w:t>
      </w:r>
      <w:r>
        <w:t>No. 91-16, at 2</w:t>
      </w:r>
    </w:p>
    <w:p w14:paraId="105AFB19" w14:textId="77777777" w:rsidR="00AC22ED" w:rsidRDefault="00AC22ED" w:rsidP="00AC22ED">
      <w:pPr>
        <w:ind w:firstLine="720"/>
      </w:pPr>
      <w:r>
        <w:rPr>
          <w:i/>
        </w:rPr>
        <w:t xml:space="preserve">Bone v. Bureau of Taxation, </w:t>
      </w:r>
      <w:r>
        <w:t>No. 96-005, at 2</w:t>
      </w:r>
    </w:p>
    <w:p w14:paraId="0D5FA9A7" w14:textId="77777777" w:rsidR="00AC22ED" w:rsidRDefault="00AC22ED" w:rsidP="00AC22ED">
      <w:r>
        <w:tab/>
      </w:r>
      <w:r>
        <w:rPr>
          <w:i/>
        </w:rPr>
        <w:t xml:space="preserve">KeyBank National Ass’n v. Town of Phippsburg, </w:t>
      </w:r>
      <w:r>
        <w:t>No. 2006-002, at 4</w:t>
      </w:r>
    </w:p>
    <w:p w14:paraId="29FC2EA8" w14:textId="77777777" w:rsidR="00AB457A" w:rsidRDefault="00AB457A" w:rsidP="00AB457A">
      <w:r>
        <w:tab/>
      </w:r>
      <w:r w:rsidRPr="00AB457A">
        <w:rPr>
          <w:i/>
        </w:rPr>
        <w:t>See Greenleaf Cove Ass’n v. Town of Westport Island,</w:t>
      </w:r>
      <w:r>
        <w:t xml:space="preserve"> No. 2013-026, </w:t>
      </w:r>
    </w:p>
    <w:p w14:paraId="4A96A558" w14:textId="77777777" w:rsidR="00AB457A" w:rsidRDefault="00AB457A" w:rsidP="00AB457A">
      <w:pPr>
        <w:ind w:left="720" w:firstLine="720"/>
      </w:pPr>
      <w:r>
        <w:t>at 23</w:t>
      </w:r>
    </w:p>
    <w:p w14:paraId="1051F14C" w14:textId="77777777" w:rsidR="00AC22ED" w:rsidRPr="002B1513" w:rsidRDefault="00AC22ED" w:rsidP="00AC22ED"/>
    <w:p w14:paraId="32A2994C" w14:textId="77777777" w:rsidR="005F65EA" w:rsidRDefault="005F65EA" w:rsidP="005F65EA"/>
    <w:p w14:paraId="22DFC44A" w14:textId="77777777" w:rsidR="005F65EA" w:rsidRDefault="005F65EA" w:rsidP="005F65EA">
      <w:pPr>
        <w:ind w:right="-180"/>
      </w:pPr>
      <w:r>
        <w:t>36 M.R.S. § 574-B(3) requires a land owner, within one year of acquiring land in tree growth, to file a sworn statement that a new a forestry plan has been prepared or statement of a forester that property is being managed under an existing plan</w:t>
      </w:r>
    </w:p>
    <w:p w14:paraId="7D7A0FE3" w14:textId="77777777" w:rsidR="005F65EA" w:rsidRDefault="005F65EA" w:rsidP="005F65EA">
      <w:r>
        <w:t xml:space="preserve"> </w:t>
      </w:r>
    </w:p>
    <w:p w14:paraId="4EC082D5" w14:textId="77777777" w:rsidR="005F65EA" w:rsidRDefault="005F65EA" w:rsidP="005F65EA">
      <w:r>
        <w:tab/>
      </w:r>
      <w:r>
        <w:rPr>
          <w:i/>
        </w:rPr>
        <w:t xml:space="preserve">Everett v. Town of Waterford, </w:t>
      </w:r>
      <w:r>
        <w:t>No. 93-136, at 1</w:t>
      </w:r>
    </w:p>
    <w:p w14:paraId="4A67F986" w14:textId="77777777" w:rsidR="005F65EA" w:rsidRDefault="005F65EA" w:rsidP="005F65EA">
      <w:r>
        <w:tab/>
      </w:r>
      <w:r>
        <w:rPr>
          <w:i/>
        </w:rPr>
        <w:t xml:space="preserve">Pachowsky v. Town of Clinton, </w:t>
      </w:r>
      <w:r>
        <w:t>No. 2001-005, at 2 n.1</w:t>
      </w:r>
    </w:p>
    <w:p w14:paraId="11DC62D9" w14:textId="77777777" w:rsidR="005F65EA" w:rsidRDefault="005F65EA" w:rsidP="005F65EA">
      <w:r>
        <w:tab/>
      </w:r>
      <w:r>
        <w:rPr>
          <w:i/>
        </w:rPr>
        <w:t xml:space="preserve">Fasse v. Town of St. Albans &amp; Town of Ripley, </w:t>
      </w:r>
      <w:r>
        <w:t xml:space="preserve">No. 2002-005, </w:t>
      </w:r>
    </w:p>
    <w:p w14:paraId="4EC8D827" w14:textId="77777777" w:rsidR="005F65EA" w:rsidRDefault="005F65EA" w:rsidP="005F65EA">
      <w:pPr>
        <w:ind w:left="1440"/>
      </w:pPr>
      <w:r>
        <w:t>at 2 n.2, 8-10 (taxpayer’s letter that she intended to continue land in tree growth and to rely on previous owner’s forest management plan was sufficient where towns accepted letter for such purposes)</w:t>
      </w:r>
    </w:p>
    <w:p w14:paraId="0A19284A" w14:textId="77777777" w:rsidR="005F65EA" w:rsidRDefault="005F65EA" w:rsidP="005F65EA">
      <w:pPr>
        <w:ind w:right="-180" w:firstLine="720"/>
      </w:pPr>
      <w:r>
        <w:rPr>
          <w:i/>
        </w:rPr>
        <w:t xml:space="preserve">Richmond v. Town of Moscow, </w:t>
      </w:r>
      <w:r>
        <w:t xml:space="preserve">No. 2004-004, at 1, 3-4 </w:t>
      </w:r>
    </w:p>
    <w:p w14:paraId="022B4361" w14:textId="77777777" w:rsidR="005F65EA" w:rsidRDefault="005F65EA" w:rsidP="005F65EA">
      <w:pPr>
        <w:ind w:right="-180" w:firstLine="720"/>
      </w:pPr>
      <w:r>
        <w:rPr>
          <w:i/>
        </w:rPr>
        <w:t xml:space="preserve">Zorn v. Town of Lubec, </w:t>
      </w:r>
      <w:r>
        <w:t xml:space="preserve">No. 2004-007, at 1, 3-4 </w:t>
      </w:r>
    </w:p>
    <w:p w14:paraId="50C47EF5" w14:textId="77777777" w:rsidR="005F65EA" w:rsidRDefault="005F65EA" w:rsidP="005F65EA">
      <w:r>
        <w:rPr>
          <w:i/>
        </w:rPr>
        <w:tab/>
        <w:t xml:space="preserve">Campbell v. Town of Brownville, </w:t>
      </w:r>
      <w:r>
        <w:t>No. 2006-003, at 1-2</w:t>
      </w:r>
    </w:p>
    <w:p w14:paraId="1D4768FB" w14:textId="77777777" w:rsidR="005F65EA" w:rsidRDefault="005F65EA" w:rsidP="005F65EA">
      <w:r>
        <w:tab/>
      </w:r>
      <w:r w:rsidRPr="00EF1B2C">
        <w:rPr>
          <w:i/>
        </w:rPr>
        <w:t>Pierce v. Maine Revenue Services,</w:t>
      </w:r>
      <w:r>
        <w:t xml:space="preserve"> No. 2006-007, at 1-2</w:t>
      </w:r>
    </w:p>
    <w:p w14:paraId="579325D8" w14:textId="77777777" w:rsidR="005F65EA" w:rsidRDefault="005F65EA" w:rsidP="005F65EA">
      <w:r>
        <w:tab/>
      </w:r>
      <w:r>
        <w:rPr>
          <w:i/>
        </w:rPr>
        <w:t xml:space="preserve">Kendall v. Town of Perry, </w:t>
      </w:r>
      <w:r>
        <w:t>No. 2008-004, at 2 n.1</w:t>
      </w:r>
    </w:p>
    <w:p w14:paraId="431FC64E" w14:textId="77777777" w:rsidR="005F65EA" w:rsidRDefault="005F65EA" w:rsidP="005F65EA">
      <w:r>
        <w:tab/>
      </w:r>
      <w:r>
        <w:rPr>
          <w:i/>
        </w:rPr>
        <w:t xml:space="preserve">Dale Henderson Logging, Inc. v. Town of Steuben, </w:t>
      </w:r>
      <w:r>
        <w:t xml:space="preserve">No. 2008-016, at 2  </w:t>
      </w:r>
    </w:p>
    <w:p w14:paraId="35077B53" w14:textId="77777777" w:rsidR="005F65EA" w:rsidRDefault="005F65EA" w:rsidP="005F65EA">
      <w:r>
        <w:tab/>
      </w:r>
      <w:r w:rsidRPr="000C7FA3">
        <w:rPr>
          <w:i/>
        </w:rPr>
        <w:t>McLaughlin v. Town of Dexter,</w:t>
      </w:r>
      <w:r>
        <w:t xml:space="preserve"> No. 2010-001, at 2</w:t>
      </w:r>
    </w:p>
    <w:p w14:paraId="7B12E296" w14:textId="77777777" w:rsidR="005F65EA" w:rsidRDefault="005F65EA" w:rsidP="005F65EA">
      <w:r>
        <w:tab/>
      </w:r>
      <w:r w:rsidRPr="00D47AA8">
        <w:rPr>
          <w:i/>
        </w:rPr>
        <w:t>Cyr Family Ltd. Partnership v. Town of Wade.</w:t>
      </w:r>
      <w:r>
        <w:t xml:space="preserve"> No. 201</w:t>
      </w:r>
      <w:r w:rsidR="00A80507">
        <w:t>1</w:t>
      </w:r>
      <w:r>
        <w:t>-010, at 2</w:t>
      </w:r>
    </w:p>
    <w:p w14:paraId="1E8B809E" w14:textId="77777777" w:rsidR="005F65EA" w:rsidRDefault="005F65EA" w:rsidP="005F65EA"/>
    <w:p w14:paraId="68D1E511" w14:textId="77777777" w:rsidR="005F65EA" w:rsidRDefault="005F65EA" w:rsidP="005F65EA"/>
    <w:p w14:paraId="574DBBCE" w14:textId="77777777" w:rsidR="005F65EA" w:rsidRDefault="005F65EA" w:rsidP="005F65EA">
      <w:r>
        <w:t>A taxpayer’s failure to make 36 M.R.S. § 574(B)(1), (B)(2), or (B)(3) filings when required must result in withdrawal of property from tree growth and assessment of a penalty, 36 M.R.S. § 581(4)</w:t>
      </w:r>
    </w:p>
    <w:p w14:paraId="5C2AA6A0" w14:textId="77777777" w:rsidR="005F65EA" w:rsidRDefault="005F65EA" w:rsidP="005F65EA"/>
    <w:p w14:paraId="6B472B54" w14:textId="77777777" w:rsidR="005F65EA" w:rsidRDefault="005F65EA" w:rsidP="005F65EA">
      <w:r>
        <w:tab/>
      </w:r>
      <w:r>
        <w:rPr>
          <w:i/>
        </w:rPr>
        <w:t xml:space="preserve">Dale Henderson Logging, Inc. v. Town of Steuben, </w:t>
      </w:r>
      <w:r>
        <w:t xml:space="preserve">No. 2008-016, at 2  </w:t>
      </w:r>
    </w:p>
    <w:p w14:paraId="2456223D" w14:textId="77777777" w:rsidR="005F65EA" w:rsidRDefault="005F65EA" w:rsidP="005F65EA">
      <w:pPr>
        <w:ind w:left="720"/>
        <w:rPr>
          <w:i/>
        </w:rPr>
      </w:pPr>
      <w:r w:rsidRPr="00B274A6">
        <w:rPr>
          <w:i/>
        </w:rPr>
        <w:t xml:space="preserve">Davis v. Town of Lamoine </w:t>
      </w:r>
      <w:r w:rsidRPr="000910EB">
        <w:t>and</w:t>
      </w:r>
      <w:r w:rsidRPr="00B274A6">
        <w:rPr>
          <w:i/>
        </w:rPr>
        <w:t xml:space="preserve"> Maine Coast Baptist Church v. Town of </w:t>
      </w:r>
    </w:p>
    <w:p w14:paraId="176C4738" w14:textId="77777777" w:rsidR="005F65EA" w:rsidRPr="004E69E7" w:rsidRDefault="005F65EA" w:rsidP="005F65EA">
      <w:pPr>
        <w:ind w:left="720"/>
        <w:rPr>
          <w:i/>
        </w:rPr>
      </w:pPr>
      <w:r>
        <w:rPr>
          <w:i/>
        </w:rPr>
        <w:tab/>
      </w:r>
      <w:r w:rsidRPr="00B274A6">
        <w:rPr>
          <w:i/>
        </w:rPr>
        <w:t>Lamoine,</w:t>
      </w:r>
      <w:r>
        <w:t xml:space="preserve"> Nos. 2009-001 &amp; -002, at 1</w:t>
      </w:r>
    </w:p>
    <w:p w14:paraId="2FF4E6A4" w14:textId="77777777" w:rsidR="005F65EA" w:rsidRDefault="005F65EA" w:rsidP="005F65EA">
      <w:pPr>
        <w:numPr>
          <w:ilvl w:val="12"/>
          <w:numId w:val="0"/>
        </w:numPr>
        <w:rPr>
          <w:i/>
        </w:rPr>
      </w:pPr>
      <w:r>
        <w:tab/>
      </w:r>
      <w:r w:rsidRPr="007C58D9">
        <w:rPr>
          <w:i/>
        </w:rPr>
        <w:t>Hunt, Trustee, Hunt Family Irrevocable Trust v. Maine Revenue</w:t>
      </w:r>
    </w:p>
    <w:p w14:paraId="6140FD5D" w14:textId="77777777" w:rsidR="005F65EA" w:rsidRPr="00F54242" w:rsidRDefault="005F65EA" w:rsidP="005F65EA">
      <w:pPr>
        <w:numPr>
          <w:ilvl w:val="12"/>
          <w:numId w:val="0"/>
        </w:numPr>
        <w:ind w:left="720" w:firstLine="720"/>
        <w:rPr>
          <w:i/>
        </w:rPr>
      </w:pPr>
      <w:r w:rsidRPr="007C58D9">
        <w:rPr>
          <w:i/>
        </w:rPr>
        <w:t xml:space="preserve">Services, </w:t>
      </w:r>
      <w:r>
        <w:t>Nos. 2009-020 &amp; -021, at 2</w:t>
      </w:r>
      <w:r w:rsidR="00BA3638">
        <w:t>, 6</w:t>
      </w:r>
    </w:p>
    <w:p w14:paraId="1544C62F" w14:textId="77777777" w:rsidR="005F65EA" w:rsidRDefault="005F65EA" w:rsidP="005F65EA">
      <w:r>
        <w:tab/>
      </w:r>
      <w:r w:rsidRPr="000C7FA3">
        <w:rPr>
          <w:i/>
        </w:rPr>
        <w:t>McLaughlin v. Town of Dexter,</w:t>
      </w:r>
      <w:r>
        <w:t xml:space="preserve"> No. 2010-001, at 2 (can result)</w:t>
      </w:r>
    </w:p>
    <w:p w14:paraId="0A73B40C" w14:textId="77777777" w:rsidR="005F65EA" w:rsidRDefault="00F85C24" w:rsidP="00F85C24">
      <w:pPr>
        <w:ind w:firstLine="720"/>
      </w:pPr>
      <w:r w:rsidRPr="00F815B5">
        <w:rPr>
          <w:i/>
        </w:rPr>
        <w:t>McClure v. Town of Lubec,</w:t>
      </w:r>
      <w:r>
        <w:t xml:space="preserve"> No. 2010-013, at 1 n.1</w:t>
      </w:r>
    </w:p>
    <w:p w14:paraId="13CEE1F7" w14:textId="77777777" w:rsidR="005F65EA" w:rsidRDefault="00A80507" w:rsidP="005F65EA">
      <w:r>
        <w:tab/>
      </w:r>
      <w:r w:rsidRPr="00D47AA8">
        <w:rPr>
          <w:i/>
        </w:rPr>
        <w:t>Cyr Family Ltd. Partnership v. Town of Wade.</w:t>
      </w:r>
      <w:r>
        <w:t xml:space="preserve"> No. 2011-010, at 2</w:t>
      </w:r>
    </w:p>
    <w:p w14:paraId="02BF7DA7" w14:textId="77777777" w:rsidR="00A80507" w:rsidRDefault="00A80507" w:rsidP="005F65EA"/>
    <w:p w14:paraId="074416A2" w14:textId="77777777" w:rsidR="00AC22ED" w:rsidRDefault="00AC22ED" w:rsidP="00AC22ED"/>
    <w:p w14:paraId="5A2509B6" w14:textId="77777777" w:rsidR="00AC22ED" w:rsidRDefault="00AC22ED" w:rsidP="00AC22ED">
      <w:r>
        <w:t xml:space="preserve">Taxpayers are excused from compliance with 36 M.R.S. 574-B by the federal Servicemembers Civil Relief Act, 50 U.S.C. § 501 </w:t>
      </w:r>
      <w:r>
        <w:rPr>
          <w:i/>
        </w:rPr>
        <w:t>et seq.,</w:t>
      </w:r>
      <w:r>
        <w:t xml:space="preserve"> when husband was serving in the armed forces</w:t>
      </w:r>
    </w:p>
    <w:p w14:paraId="59F2792D" w14:textId="77777777" w:rsidR="00AC22ED" w:rsidRDefault="00AC22ED" w:rsidP="00AC22ED"/>
    <w:p w14:paraId="461F9DBF" w14:textId="77777777" w:rsidR="00AC22ED" w:rsidRDefault="00AC22ED" w:rsidP="00AC22ED">
      <w:r>
        <w:tab/>
      </w:r>
      <w:r>
        <w:rPr>
          <w:i/>
        </w:rPr>
        <w:t xml:space="preserve">Campbell v. Town of Brownville, </w:t>
      </w:r>
      <w:r>
        <w:t>No. 2006-003, at 5-10</w:t>
      </w:r>
    </w:p>
    <w:p w14:paraId="45F37F87" w14:textId="77777777" w:rsidR="00AC22ED" w:rsidRDefault="00AC22ED" w:rsidP="00AC22ED">
      <w:r>
        <w:tab/>
      </w:r>
    </w:p>
    <w:p w14:paraId="29704166" w14:textId="77777777" w:rsidR="00F85C24" w:rsidRDefault="00F85C24" w:rsidP="005F65EA"/>
    <w:p w14:paraId="5289BA59" w14:textId="77777777" w:rsidR="005F65EA" w:rsidRDefault="005F65EA" w:rsidP="005F65EA">
      <w:r>
        <w:t>Assessors until 1991 had the discretion whether to remove property from tree growth for failure to comply with 36 M.R.S. § 574-B</w:t>
      </w:r>
    </w:p>
    <w:p w14:paraId="08BECF70" w14:textId="77777777" w:rsidR="005F65EA" w:rsidRDefault="005F65EA" w:rsidP="005F65EA">
      <w:r>
        <w:tab/>
      </w:r>
    </w:p>
    <w:p w14:paraId="1B28ACC5" w14:textId="77777777" w:rsidR="005F65EA" w:rsidRDefault="005F65EA" w:rsidP="005F65EA">
      <w:r>
        <w:tab/>
      </w:r>
      <w:r w:rsidRPr="00461C1B">
        <w:rPr>
          <w:i/>
        </w:rPr>
        <w:t>Dale Henderson Logging, Inc. v. Town of Steuben,</w:t>
      </w:r>
      <w:r>
        <w:t xml:space="preserve"> No. 2008-016, </w:t>
      </w:r>
    </w:p>
    <w:p w14:paraId="0278B412" w14:textId="77777777" w:rsidR="005F65EA" w:rsidRDefault="005F65EA" w:rsidP="005F65EA">
      <w:r>
        <w:tab/>
      </w:r>
      <w:r>
        <w:tab/>
        <w:t>at 9-11</w:t>
      </w:r>
    </w:p>
    <w:p w14:paraId="6BA0DA59" w14:textId="77777777" w:rsidR="005F65EA" w:rsidRDefault="005F65EA" w:rsidP="005F65EA">
      <w:pPr>
        <w:numPr>
          <w:ilvl w:val="12"/>
          <w:numId w:val="0"/>
        </w:numPr>
        <w:rPr>
          <w:i/>
        </w:rPr>
      </w:pPr>
      <w:r>
        <w:tab/>
      </w:r>
      <w:r w:rsidRPr="007C58D9">
        <w:rPr>
          <w:i/>
        </w:rPr>
        <w:t>Hunt, Trustee, Hunt Family Irrevocable Trust v. Maine Revenue</w:t>
      </w:r>
    </w:p>
    <w:p w14:paraId="14E570F0" w14:textId="77777777" w:rsidR="005F65EA" w:rsidRPr="00F54242" w:rsidRDefault="005F65EA" w:rsidP="005F65EA">
      <w:pPr>
        <w:numPr>
          <w:ilvl w:val="12"/>
          <w:numId w:val="0"/>
        </w:numPr>
        <w:ind w:left="720" w:firstLine="720"/>
        <w:rPr>
          <w:i/>
        </w:rPr>
      </w:pPr>
      <w:r w:rsidRPr="007C58D9">
        <w:rPr>
          <w:i/>
        </w:rPr>
        <w:t xml:space="preserve">Services, </w:t>
      </w:r>
      <w:r>
        <w:t>Nos. 2009-020 &amp; -021, at 2 n.1</w:t>
      </w:r>
    </w:p>
    <w:p w14:paraId="412A6142" w14:textId="77777777" w:rsidR="005F65EA" w:rsidRDefault="005F65EA" w:rsidP="005F65EA"/>
    <w:p w14:paraId="11E1F20D" w14:textId="77777777" w:rsidR="005F65EA" w:rsidRDefault="005F65EA" w:rsidP="005F65EA"/>
    <w:p w14:paraId="240FA4BB" w14:textId="77777777" w:rsidR="005F65EA" w:rsidRDefault="005F65EA" w:rsidP="005F65EA">
      <w:r>
        <w:t xml:space="preserve">36 M.R.S. § </w:t>
      </w:r>
      <w:r w:rsidR="003A0324">
        <w:t>581</w:t>
      </w:r>
      <w:r>
        <w:t xml:space="preserve"> formerly did not require taxing authority to notify a taxpayer that </w:t>
      </w:r>
      <w:r w:rsidR="003A0324">
        <w:t>it intended to withdraw property from tree growth</w:t>
      </w:r>
    </w:p>
    <w:p w14:paraId="072F62C5" w14:textId="77777777" w:rsidR="005F65EA" w:rsidRDefault="005F65EA" w:rsidP="005F65EA"/>
    <w:p w14:paraId="3FECC1F5" w14:textId="77777777" w:rsidR="003A0324" w:rsidRDefault="005F65EA" w:rsidP="005F65EA">
      <w:r>
        <w:tab/>
      </w:r>
      <w:r w:rsidRPr="00EF1B2C">
        <w:rPr>
          <w:i/>
        </w:rPr>
        <w:t>Pierce v. Maine Revenue Services,</w:t>
      </w:r>
      <w:r>
        <w:t xml:space="preserve"> No. 2006-007, at 4</w:t>
      </w:r>
      <w:r w:rsidR="003A0324">
        <w:t xml:space="preserve"> (file required </w:t>
      </w:r>
    </w:p>
    <w:p w14:paraId="78D9BC27" w14:textId="77777777" w:rsidR="005F65EA" w:rsidRDefault="003A0324" w:rsidP="005F65EA">
      <w:r>
        <w:tab/>
      </w:r>
      <w:r>
        <w:tab/>
        <w:t>statement of forestry statement or plan)</w:t>
      </w:r>
    </w:p>
    <w:p w14:paraId="54141070" w14:textId="77777777" w:rsidR="003A0324" w:rsidRDefault="003A0324" w:rsidP="003A0324">
      <w:r>
        <w:tab/>
      </w:r>
      <w:r w:rsidRPr="00F77AC3">
        <w:rPr>
          <w:i/>
        </w:rPr>
        <w:t>Dale Henderson Logging, Inc. v. Town of Steuben,</w:t>
      </w:r>
      <w:r>
        <w:t xml:space="preserve"> No. 2008-016, </w:t>
      </w:r>
    </w:p>
    <w:p w14:paraId="20C784A9" w14:textId="77777777" w:rsidR="003A0324" w:rsidRDefault="003A0324" w:rsidP="003A0324">
      <w:pPr>
        <w:ind w:left="720" w:firstLine="720"/>
      </w:pPr>
      <w:r>
        <w:t>at 13-14</w:t>
      </w:r>
    </w:p>
    <w:p w14:paraId="2139176C" w14:textId="77777777" w:rsidR="003A0324" w:rsidRDefault="003A0324" w:rsidP="003A0324">
      <w:pPr>
        <w:numPr>
          <w:ilvl w:val="12"/>
          <w:numId w:val="0"/>
        </w:numPr>
        <w:rPr>
          <w:i/>
        </w:rPr>
      </w:pPr>
      <w:r>
        <w:tab/>
      </w:r>
      <w:r w:rsidRPr="007C58D9">
        <w:rPr>
          <w:i/>
        </w:rPr>
        <w:t xml:space="preserve">Hunt, Trustee, Hunt Family Irrevocable Trust v. Maine Revenue </w:t>
      </w:r>
    </w:p>
    <w:p w14:paraId="26443D6A" w14:textId="77777777" w:rsidR="003A0324" w:rsidRPr="003A0324" w:rsidRDefault="003A0324" w:rsidP="003A0324">
      <w:pPr>
        <w:numPr>
          <w:ilvl w:val="12"/>
          <w:numId w:val="0"/>
        </w:numPr>
        <w:rPr>
          <w:i/>
        </w:rPr>
      </w:pPr>
      <w:r>
        <w:rPr>
          <w:i/>
        </w:rPr>
        <w:tab/>
      </w:r>
      <w:r>
        <w:rPr>
          <w:i/>
        </w:rPr>
        <w:tab/>
      </w:r>
      <w:r w:rsidRPr="007C58D9">
        <w:rPr>
          <w:i/>
        </w:rPr>
        <w:t xml:space="preserve">Services, </w:t>
      </w:r>
      <w:r>
        <w:t>Nos. 2009-020 &amp; -021, at 3</w:t>
      </w:r>
    </w:p>
    <w:p w14:paraId="22F4C14F" w14:textId="77777777" w:rsidR="005F65EA" w:rsidRDefault="006C7F8C" w:rsidP="005F65EA">
      <w:r>
        <w:tab/>
      </w:r>
      <w:r>
        <w:rPr>
          <w:i/>
        </w:rPr>
        <w:t xml:space="preserve">McLaughlin v. Town of Dexter, </w:t>
      </w:r>
      <w:r>
        <w:t>2010-001, at 4 n.6</w:t>
      </w:r>
    </w:p>
    <w:p w14:paraId="22A8B736" w14:textId="77777777" w:rsidR="005F65EA" w:rsidRDefault="005F65EA" w:rsidP="005F65EA"/>
    <w:p w14:paraId="3D895F58" w14:textId="77777777" w:rsidR="005E5A13" w:rsidRDefault="005E5A13" w:rsidP="005F65EA"/>
    <w:p w14:paraId="5A1B8CCE" w14:textId="77777777" w:rsidR="0044413F" w:rsidRDefault="00616A01" w:rsidP="00616A01">
      <w:r>
        <w:lastRenderedPageBreak/>
        <w:t xml:space="preserve">Requirement of </w:t>
      </w:r>
      <w:r w:rsidR="009C5DB9">
        <w:t xml:space="preserve">36 M.R.S. </w:t>
      </w:r>
      <w:r w:rsidR="0044413F">
        <w:t>§ 581(1) as amended, effective September 20, 2007, and again on July 18, 2008, until July 12, 2010, to give taxpayer 60 days notice of intent to withdraw property from tree growth</w:t>
      </w:r>
      <w:r>
        <w:t xml:space="preserve"> and</w:t>
      </w:r>
      <w:r w:rsidR="009C5DB9">
        <w:t>, pursuant to 36 M.R.S. § 581(1-A),</w:t>
      </w:r>
      <w:r>
        <w:t xml:space="preserve"> 185 (or 120) days’ notice after July 12, 2010</w:t>
      </w:r>
    </w:p>
    <w:p w14:paraId="6DF5B2DE" w14:textId="77777777" w:rsidR="005F65EA" w:rsidRDefault="005F65EA" w:rsidP="005F65EA"/>
    <w:p w14:paraId="05DBEE68" w14:textId="77777777" w:rsidR="0044413F" w:rsidRDefault="0044413F" w:rsidP="0044413F">
      <w:pPr>
        <w:jc w:val="both"/>
      </w:pPr>
      <w:r>
        <w:tab/>
      </w:r>
      <w:r w:rsidRPr="0091455E">
        <w:rPr>
          <w:i/>
        </w:rPr>
        <w:t>Dale Henderson Logging, Inc. v. Town of Steuben,</w:t>
      </w:r>
      <w:r>
        <w:t xml:space="preserve"> No. 2008-016, </w:t>
      </w:r>
    </w:p>
    <w:p w14:paraId="6155B3B7" w14:textId="77777777" w:rsidR="0044413F" w:rsidRDefault="0044413F" w:rsidP="0044413F">
      <w:pPr>
        <w:ind w:left="720" w:firstLine="720"/>
        <w:jc w:val="both"/>
      </w:pPr>
      <w:r>
        <w:t>at 9-10 (withdrawal originally was discretionary with assessors);</w:t>
      </w:r>
    </w:p>
    <w:p w14:paraId="2FDC6C91" w14:textId="77777777" w:rsidR="0044413F" w:rsidRDefault="0044413F" w:rsidP="0044413F">
      <w:pPr>
        <w:ind w:left="1440"/>
        <w:jc w:val="both"/>
      </w:pPr>
      <w:r>
        <w:t>12-14 (new statute not retroactive); 14 (notice provision changes the rules of the game)</w:t>
      </w:r>
    </w:p>
    <w:p w14:paraId="363DBE88" w14:textId="77777777" w:rsidR="00E75F89" w:rsidRDefault="00E75F89" w:rsidP="00E75F89">
      <w:pPr>
        <w:ind w:right="-90" w:firstLine="720"/>
      </w:pPr>
      <w:r w:rsidRPr="00E75F89">
        <w:rPr>
          <w:i/>
        </w:rPr>
        <w:t xml:space="preserve">Davis v. Town of Lamoine &amp; </w:t>
      </w:r>
      <w:r>
        <w:rPr>
          <w:i/>
        </w:rPr>
        <w:t xml:space="preserve">Maine Coast Baptist Church, </w:t>
      </w:r>
      <w:r>
        <w:t>Nos. 2009-</w:t>
      </w:r>
    </w:p>
    <w:p w14:paraId="79C348A9" w14:textId="77777777" w:rsidR="008F5A60" w:rsidRDefault="00E75F89" w:rsidP="00E75F89">
      <w:pPr>
        <w:ind w:right="-90" w:firstLine="720"/>
      </w:pPr>
      <w:r>
        <w:t xml:space="preserve">  </w:t>
      </w:r>
      <w:r>
        <w:tab/>
        <w:t>001 &amp; -002, at 5-6 (failure to give 60-day</w:t>
      </w:r>
      <w:r w:rsidR="009A7760">
        <w:t>s’</w:t>
      </w:r>
      <w:r>
        <w:t xml:space="preserve"> notice</w:t>
      </w:r>
      <w:r w:rsidR="008F5A60">
        <w:t xml:space="preserve"> of need to </w:t>
      </w:r>
    </w:p>
    <w:p w14:paraId="53C772C1" w14:textId="77777777" w:rsidR="008F5A60" w:rsidRDefault="008F5A60" w:rsidP="008F5A60">
      <w:pPr>
        <w:ind w:right="-90" w:firstLine="720"/>
      </w:pPr>
      <w:r>
        <w:tab/>
        <w:t>comply with section 574-B(2) an</w:t>
      </w:r>
      <w:r w:rsidR="007F640C">
        <w:t>d</w:t>
      </w:r>
      <w:r>
        <w:t xml:space="preserve"> (3)</w:t>
      </w:r>
      <w:r w:rsidR="00E75F89">
        <w:t xml:space="preserve"> is manifest error that </w:t>
      </w:r>
    </w:p>
    <w:p w14:paraId="258A3D97" w14:textId="77777777" w:rsidR="00E75F89" w:rsidRDefault="008F5A60" w:rsidP="008F5A60">
      <w:pPr>
        <w:ind w:right="-90" w:firstLine="720"/>
      </w:pPr>
      <w:r>
        <w:tab/>
      </w:r>
      <w:r w:rsidR="00E75F89">
        <w:t>negates supplemental assessment</w:t>
      </w:r>
      <w:r>
        <w:t xml:space="preserve"> and abates penalty</w:t>
      </w:r>
      <w:r w:rsidR="00E75F89">
        <w:t>)</w:t>
      </w:r>
    </w:p>
    <w:p w14:paraId="43699DC6" w14:textId="77777777" w:rsidR="009A7760" w:rsidRDefault="009A7760" w:rsidP="009A7760">
      <w:pPr>
        <w:numPr>
          <w:ilvl w:val="12"/>
          <w:numId w:val="0"/>
        </w:numPr>
        <w:rPr>
          <w:i/>
        </w:rPr>
      </w:pPr>
      <w:r>
        <w:rPr>
          <w:i/>
        </w:rPr>
        <w:tab/>
      </w:r>
      <w:r w:rsidRPr="007C58D9">
        <w:rPr>
          <w:i/>
        </w:rPr>
        <w:t>Hunt, Trustee, Hunt Family Irrevocable Trust v. Maine Revenue</w:t>
      </w:r>
    </w:p>
    <w:p w14:paraId="45D69F8D" w14:textId="77777777" w:rsidR="009A7760" w:rsidRPr="009A7760" w:rsidRDefault="009A7760" w:rsidP="009A7760">
      <w:pPr>
        <w:numPr>
          <w:ilvl w:val="12"/>
          <w:numId w:val="0"/>
        </w:numPr>
        <w:ind w:left="1440"/>
        <w:contextualSpacing/>
        <w:rPr>
          <w:i/>
        </w:rPr>
      </w:pPr>
      <w:r w:rsidRPr="007C58D9">
        <w:rPr>
          <w:i/>
        </w:rPr>
        <w:t xml:space="preserve">Services, </w:t>
      </w:r>
      <w:r>
        <w:t>Nos. 2009-020 &amp; -021, at 3 (60-days’ notice); 4 (enactment of section 581(1-A)</w:t>
      </w:r>
      <w:r w:rsidR="005D3257">
        <w:t>)</w:t>
      </w:r>
      <w:r>
        <w:t xml:space="preserve">; </w:t>
      </w:r>
    </w:p>
    <w:p w14:paraId="55B3D045" w14:textId="77777777" w:rsidR="0091455E" w:rsidRDefault="0091455E" w:rsidP="0044413F">
      <w:pPr>
        <w:jc w:val="both"/>
      </w:pPr>
      <w:r>
        <w:tab/>
      </w:r>
      <w:r w:rsidR="0044413F">
        <w:rPr>
          <w:i/>
        </w:rPr>
        <w:t xml:space="preserve">Brown v. Town of Bucksport, </w:t>
      </w:r>
      <w:r w:rsidR="0044413F">
        <w:t>No. 2009-031, at 4 n.2</w:t>
      </w:r>
    </w:p>
    <w:p w14:paraId="6E49BE0E" w14:textId="77777777" w:rsidR="00B633EA" w:rsidRDefault="00B633EA" w:rsidP="00B633EA">
      <w:pPr>
        <w:ind w:firstLine="720"/>
        <w:jc w:val="both"/>
      </w:pPr>
      <w:r>
        <w:rPr>
          <w:i/>
        </w:rPr>
        <w:t xml:space="preserve">McLaughlin v. Town of Dexter, </w:t>
      </w:r>
      <w:r>
        <w:t xml:space="preserve">2010-001, at 9-10 (section 581(1) is not </w:t>
      </w:r>
    </w:p>
    <w:p w14:paraId="1E0D1ADF" w14:textId="77777777" w:rsidR="0044413F" w:rsidRDefault="00B633EA" w:rsidP="00A80507">
      <w:pPr>
        <w:ind w:firstLine="720"/>
        <w:jc w:val="both"/>
      </w:pPr>
      <w:r>
        <w:tab/>
        <w:t>applied retroactively)</w:t>
      </w:r>
    </w:p>
    <w:p w14:paraId="77CC932F" w14:textId="77777777" w:rsidR="0044413F" w:rsidRDefault="0044413F" w:rsidP="0044413F">
      <w:r>
        <w:rPr>
          <w:i/>
        </w:rPr>
        <w:tab/>
        <w:t xml:space="preserve">McClure v. Town of Lubec, </w:t>
      </w:r>
      <w:r w:rsidRPr="00E362E8">
        <w:t>No. 2010-013, at 2</w:t>
      </w:r>
      <w:r>
        <w:t>, 5 (statement complying</w:t>
      </w:r>
    </w:p>
    <w:p w14:paraId="7E37586C" w14:textId="77777777" w:rsidR="0044413F" w:rsidRPr="006840EB" w:rsidRDefault="0044413F" w:rsidP="0044413F">
      <w:pPr>
        <w:ind w:left="1440"/>
      </w:pPr>
      <w:r>
        <w:t xml:space="preserve">may be filed anytime within the 60-day </w:t>
      </w:r>
      <w:r w:rsidR="00762D8F">
        <w:t>“</w:t>
      </w:r>
      <w:r>
        <w:t>grace period,</w:t>
      </w:r>
      <w:r w:rsidR="00762D8F">
        <w:t>”</w:t>
      </w:r>
      <w:r>
        <w:t xml:space="preserve"> notice of which is appropriate when taxpayer has been found to be out of compliance)</w:t>
      </w:r>
    </w:p>
    <w:p w14:paraId="2C482C3C" w14:textId="77777777" w:rsidR="00A80507" w:rsidRPr="00410569" w:rsidRDefault="00A80507" w:rsidP="00A80507">
      <w:r>
        <w:tab/>
      </w:r>
      <w:r w:rsidRPr="00410569">
        <w:rPr>
          <w:i/>
        </w:rPr>
        <w:t>Cyr Family Ltd. Partnership v. Town of Wade.</w:t>
      </w:r>
      <w:r w:rsidRPr="00410569">
        <w:t xml:space="preserve"> No. 201</w:t>
      </w:r>
      <w:r>
        <w:t>1</w:t>
      </w:r>
      <w:r w:rsidRPr="00410569">
        <w:t>-010, at 2, 7</w:t>
      </w:r>
      <w:r>
        <w:t>-9</w:t>
      </w:r>
    </w:p>
    <w:p w14:paraId="67D5BD28" w14:textId="77777777" w:rsidR="00A80507" w:rsidRDefault="00A80507" w:rsidP="00A80507">
      <w:pPr>
        <w:ind w:left="1440"/>
      </w:pPr>
      <w:r w:rsidRPr="00410569">
        <w:t>(section 581(1); town cannot withdraw land without notice</w:t>
      </w:r>
      <w:r>
        <w:t xml:space="preserve"> if sole reason is noncompliance with section 574-B; 60-days’ notice was a “grace period”); at 3 (if taxpayer complies with 60-days’ notice, town cannot withdraw land from tree growth)</w:t>
      </w:r>
    </w:p>
    <w:p w14:paraId="0DC68CB0" w14:textId="77777777" w:rsidR="00B43AA2" w:rsidRDefault="00B43AA2" w:rsidP="00B43AA2"/>
    <w:p w14:paraId="150FF7A9" w14:textId="77777777" w:rsidR="00B43AA2" w:rsidRDefault="00B43AA2" w:rsidP="00B43AA2"/>
    <w:p w14:paraId="209CB8F5" w14:textId="77777777" w:rsidR="00B43AA2" w:rsidRDefault="005D3257" w:rsidP="00B43AA2">
      <w:r>
        <w:t>The</w:t>
      </w:r>
      <w:r w:rsidR="00B43AA2">
        <w:t xml:space="preserve"> am</w:t>
      </w:r>
      <w:r>
        <w:t>endment to 36 M.R.S.A § 581(1) wa</w:t>
      </w:r>
      <w:r w:rsidR="00B43AA2">
        <w:t>s not retroactive</w:t>
      </w:r>
    </w:p>
    <w:p w14:paraId="37704913" w14:textId="77777777" w:rsidR="00B43AA2" w:rsidRDefault="00B43AA2" w:rsidP="00B43AA2"/>
    <w:p w14:paraId="69B02EF9" w14:textId="77777777" w:rsidR="00B43AA2" w:rsidRDefault="00B43AA2" w:rsidP="00B43AA2">
      <w:r>
        <w:tab/>
      </w:r>
      <w:r>
        <w:rPr>
          <w:i/>
        </w:rPr>
        <w:t xml:space="preserve">Dale Henderson Logging, Inc. v. Town of Steuben, </w:t>
      </w:r>
      <w:r>
        <w:t xml:space="preserve">No. 2008-016, </w:t>
      </w:r>
    </w:p>
    <w:p w14:paraId="2706F4D4" w14:textId="77777777" w:rsidR="00B43AA2" w:rsidRDefault="00B43AA2" w:rsidP="00B43AA2">
      <w:pPr>
        <w:ind w:left="720" w:firstLine="720"/>
      </w:pPr>
      <w:r>
        <w:t>at 9 n.7, 12-13, 14</w:t>
      </w:r>
    </w:p>
    <w:p w14:paraId="50EB31D8" w14:textId="77777777" w:rsidR="00B43AA2" w:rsidRDefault="00B43AA2" w:rsidP="00B43AA2">
      <w:r>
        <w:tab/>
      </w:r>
      <w:r>
        <w:rPr>
          <w:i/>
        </w:rPr>
        <w:t xml:space="preserve">McLaughlin v. Town of Dexter, </w:t>
      </w:r>
      <w:r>
        <w:t xml:space="preserve">2010-001, at </w:t>
      </w:r>
      <w:r w:rsidR="00AC22ED">
        <w:t>9-</w:t>
      </w:r>
      <w:r>
        <w:t>10</w:t>
      </w:r>
    </w:p>
    <w:p w14:paraId="69E41A96" w14:textId="77777777" w:rsidR="00B43AA2" w:rsidRDefault="00B43AA2" w:rsidP="00B43AA2"/>
    <w:p w14:paraId="6EDCD4A4" w14:textId="77777777" w:rsidR="00B43AA2" w:rsidRDefault="00B43AA2" w:rsidP="00B43AA2"/>
    <w:p w14:paraId="28D683DA" w14:textId="77777777" w:rsidR="00B43AA2" w:rsidRDefault="00B43AA2" w:rsidP="00B43AA2">
      <w:r>
        <w:t>The amendment to 36 M.R.S. § 581(1) applies where the municipality</w:t>
      </w:r>
    </w:p>
    <w:p w14:paraId="488D07CE" w14:textId="77777777" w:rsidR="00B43AA2" w:rsidRDefault="00B43AA2" w:rsidP="00B43AA2">
      <w:r>
        <w:t xml:space="preserve">wrote to the taxpayers to explain the need for a tree growth application </w:t>
      </w:r>
    </w:p>
    <w:p w14:paraId="657139DB" w14:textId="77777777" w:rsidR="00B43AA2" w:rsidRDefault="00B43AA2" w:rsidP="00B43AA2">
      <w:r>
        <w:t xml:space="preserve">and the taxpayers filed their applications before July 18, 2008, but the municipality did not act on the applications until after that date (and then withdrew the properties from tree growth for failure to file 36 M.R.S. § 574(B)(1) and (B)(3) statements) </w:t>
      </w:r>
    </w:p>
    <w:p w14:paraId="43C58676" w14:textId="77777777" w:rsidR="00B43AA2" w:rsidRDefault="00B43AA2" w:rsidP="00B43AA2"/>
    <w:p w14:paraId="0BC43908" w14:textId="77777777" w:rsidR="00B43AA2" w:rsidRDefault="00B43AA2" w:rsidP="00B43AA2">
      <w:pPr>
        <w:ind w:firstLine="720"/>
        <w:rPr>
          <w:i/>
        </w:rPr>
      </w:pPr>
      <w:r w:rsidRPr="00B274A6">
        <w:rPr>
          <w:i/>
        </w:rPr>
        <w:t xml:space="preserve">Davis v. Town of Lamoine </w:t>
      </w:r>
      <w:r w:rsidRPr="000910EB">
        <w:t xml:space="preserve">and </w:t>
      </w:r>
      <w:r w:rsidRPr="00B274A6">
        <w:rPr>
          <w:i/>
        </w:rPr>
        <w:t xml:space="preserve">Maine Coast Baptist Church v. Town of </w:t>
      </w:r>
      <w:r>
        <w:rPr>
          <w:i/>
        </w:rPr>
        <w:t xml:space="preserve"> </w:t>
      </w:r>
    </w:p>
    <w:p w14:paraId="01CCAB6C" w14:textId="77777777" w:rsidR="00B43AA2" w:rsidRDefault="00B43AA2" w:rsidP="00B43AA2">
      <w:r>
        <w:rPr>
          <w:i/>
        </w:rPr>
        <w:lastRenderedPageBreak/>
        <w:tab/>
      </w:r>
      <w:r>
        <w:rPr>
          <w:i/>
        </w:rPr>
        <w:tab/>
      </w:r>
      <w:r w:rsidRPr="00B274A6">
        <w:rPr>
          <w:i/>
        </w:rPr>
        <w:t>Lamoine,</w:t>
      </w:r>
      <w:r>
        <w:t xml:space="preserve"> Nos. 2009-001 &amp; -002, at 3-4 </w:t>
      </w:r>
    </w:p>
    <w:p w14:paraId="23D8F49A" w14:textId="77777777" w:rsidR="00B43AA2" w:rsidRDefault="00B43AA2" w:rsidP="00B43AA2">
      <w:pPr>
        <w:numPr>
          <w:ilvl w:val="12"/>
          <w:numId w:val="0"/>
        </w:numPr>
        <w:rPr>
          <w:i/>
        </w:rPr>
      </w:pPr>
    </w:p>
    <w:p w14:paraId="552C6B6C" w14:textId="77777777" w:rsidR="00BE1A93" w:rsidRPr="00410569" w:rsidRDefault="00BE1A93" w:rsidP="005F65EA">
      <w:pPr>
        <w:rPr>
          <w:b/>
        </w:rPr>
      </w:pPr>
    </w:p>
    <w:p w14:paraId="2421F6E9" w14:textId="77777777" w:rsidR="00BE1A93" w:rsidRDefault="00BE1A93" w:rsidP="00BE1A93">
      <w:pPr>
        <w:pStyle w:val="Header"/>
        <w:tabs>
          <w:tab w:val="clear" w:pos="4320"/>
          <w:tab w:val="clear" w:pos="8640"/>
        </w:tabs>
        <w:rPr>
          <w:lang w:val="en-US"/>
        </w:rPr>
      </w:pPr>
      <w:r w:rsidRPr="009A7760">
        <w:rPr>
          <w:lang w:val="en-US"/>
        </w:rPr>
        <w:t>Legislative enactment of special law to assist</w:t>
      </w:r>
      <w:r>
        <w:rPr>
          <w:lang w:val="en-US"/>
        </w:rPr>
        <w:t xml:space="preserve"> tree growth owners in the Unorganized Territory; repeal of </w:t>
      </w:r>
      <w:r w:rsidR="009C5DB9">
        <w:rPr>
          <w:lang w:val="en-US"/>
        </w:rPr>
        <w:t>36 M.R.S. §</w:t>
      </w:r>
      <w:r>
        <w:rPr>
          <w:lang w:val="en-US"/>
        </w:rPr>
        <w:t xml:space="preserve"> 581(1) in</w:t>
      </w:r>
      <w:r w:rsidR="009C5DB9">
        <w:rPr>
          <w:lang w:val="en-US"/>
        </w:rPr>
        <w:t xml:space="preserve"> part; enactment of new 36 M.R.S. § </w:t>
      </w:r>
      <w:r>
        <w:rPr>
          <w:lang w:val="en-US"/>
        </w:rPr>
        <w:t>581(1-A)</w:t>
      </w:r>
    </w:p>
    <w:p w14:paraId="460A18F8" w14:textId="77777777" w:rsidR="00BE1A93" w:rsidRDefault="00BE1A93" w:rsidP="00BE1A93">
      <w:pPr>
        <w:pStyle w:val="Header"/>
        <w:tabs>
          <w:tab w:val="clear" w:pos="4320"/>
          <w:tab w:val="clear" w:pos="8640"/>
        </w:tabs>
        <w:rPr>
          <w:lang w:val="en-US"/>
        </w:rPr>
      </w:pPr>
    </w:p>
    <w:p w14:paraId="0C6CB126" w14:textId="77777777" w:rsidR="00BE1A93" w:rsidRDefault="00BE1A93" w:rsidP="00BE1A93">
      <w:pPr>
        <w:numPr>
          <w:ilvl w:val="12"/>
          <w:numId w:val="0"/>
        </w:numPr>
        <w:rPr>
          <w:i/>
        </w:rPr>
      </w:pPr>
      <w:r>
        <w:tab/>
      </w:r>
      <w:r w:rsidRPr="007C58D9">
        <w:rPr>
          <w:i/>
        </w:rPr>
        <w:t>Hunt, Trustee, Hunt Family Irrevocable Trust v. Maine Revenue</w:t>
      </w:r>
    </w:p>
    <w:p w14:paraId="40D4A41F" w14:textId="77777777" w:rsidR="00BE1A93" w:rsidRPr="00BE1A93" w:rsidRDefault="00BE1A93" w:rsidP="00BE1A93">
      <w:pPr>
        <w:pStyle w:val="Header"/>
        <w:tabs>
          <w:tab w:val="clear" w:pos="4320"/>
          <w:tab w:val="clear" w:pos="8640"/>
        </w:tabs>
        <w:ind w:left="720" w:firstLine="720"/>
        <w:rPr>
          <w:lang w:val="en-US"/>
        </w:rPr>
      </w:pPr>
      <w:r w:rsidRPr="007C58D9">
        <w:rPr>
          <w:i/>
        </w:rPr>
        <w:t xml:space="preserve">Services, </w:t>
      </w:r>
      <w:r>
        <w:t xml:space="preserve">Nos. 2009-020 &amp; -021, at </w:t>
      </w:r>
      <w:r>
        <w:rPr>
          <w:lang w:val="en-US"/>
        </w:rPr>
        <w:t>4-5</w:t>
      </w:r>
    </w:p>
    <w:p w14:paraId="38A8FE45" w14:textId="77777777" w:rsidR="0091455E" w:rsidRDefault="0091455E" w:rsidP="005F65EA">
      <w:pPr>
        <w:rPr>
          <w:b/>
        </w:rPr>
      </w:pPr>
    </w:p>
    <w:p w14:paraId="462F8212" w14:textId="77777777" w:rsidR="005D3257" w:rsidRDefault="005D3257" w:rsidP="00B43AA2"/>
    <w:p w14:paraId="279DC0AF" w14:textId="77777777" w:rsidR="00B43AA2" w:rsidRDefault="005D3257" w:rsidP="00B43AA2">
      <w:r>
        <w:t>The Board originally had</w:t>
      </w:r>
      <w:r w:rsidR="00B43AA2">
        <w:t xml:space="preserve"> </w:t>
      </w:r>
      <w:r>
        <w:t xml:space="preserve">not </w:t>
      </w:r>
      <w:r w:rsidR="00B43AA2">
        <w:t>decided if the failure of assessors to give notice of an intent to withdraw property from tree growth is an illegality, error, or irregularity that can be remedied under 36 M.R.S. § 841(1)(2</w:t>
      </w:r>
      <w:r w:rsidR="00B43AA2" w:rsidRPr="009C1B26">
        <w:rPr>
          <w:vertAlign w:val="superscript"/>
        </w:rPr>
        <w:t>nd</w:t>
      </w:r>
      <w:r w:rsidR="00B43AA2">
        <w:t xml:space="preserve"> ¶)</w:t>
      </w:r>
    </w:p>
    <w:p w14:paraId="69F5D2BD" w14:textId="77777777" w:rsidR="00B43AA2" w:rsidRDefault="00B43AA2" w:rsidP="00B43AA2"/>
    <w:p w14:paraId="16A27C59" w14:textId="77777777" w:rsidR="00B43AA2" w:rsidRDefault="00B43AA2" w:rsidP="00B43AA2">
      <w:r>
        <w:tab/>
      </w:r>
      <w:r>
        <w:rPr>
          <w:i/>
        </w:rPr>
        <w:t xml:space="preserve">Dale Henderson Logging, Inc. v. Town of Steuben, </w:t>
      </w:r>
      <w:r>
        <w:t xml:space="preserve">No. 2008-016, </w:t>
      </w:r>
    </w:p>
    <w:p w14:paraId="72891415" w14:textId="77777777" w:rsidR="00B43AA2" w:rsidRDefault="00B43AA2" w:rsidP="00B43AA2">
      <w:pPr>
        <w:ind w:left="720" w:firstLine="720"/>
      </w:pPr>
      <w:r>
        <w:t>at 9 n.7 (question reserved)</w:t>
      </w:r>
    </w:p>
    <w:p w14:paraId="0FD45AD9" w14:textId="77777777" w:rsidR="00B43AA2" w:rsidRDefault="00B43AA2" w:rsidP="00B43AA2"/>
    <w:p w14:paraId="60ADFBFD" w14:textId="77777777" w:rsidR="00B43AA2" w:rsidRDefault="00B43AA2" w:rsidP="00B43AA2"/>
    <w:p w14:paraId="0DA90BDB" w14:textId="77777777" w:rsidR="00B43AA2" w:rsidRDefault="00B43AA2" w:rsidP="00B43AA2">
      <w:r>
        <w:t>Failure of municipality to give notice to taxpayers when the amendment to 36 M.R.S. § 581(1) applies constitutes manifest error</w:t>
      </w:r>
    </w:p>
    <w:p w14:paraId="29387619" w14:textId="77777777" w:rsidR="00B43AA2" w:rsidRDefault="00B43AA2" w:rsidP="00B43AA2"/>
    <w:p w14:paraId="761776FE" w14:textId="77777777" w:rsidR="00B43AA2" w:rsidRDefault="00B43AA2" w:rsidP="00B43AA2">
      <w:pPr>
        <w:rPr>
          <w:i/>
        </w:rPr>
      </w:pPr>
      <w:r>
        <w:tab/>
      </w:r>
      <w:r w:rsidRPr="00B274A6">
        <w:rPr>
          <w:i/>
        </w:rPr>
        <w:t xml:space="preserve">Davis v. Town of Lamoine </w:t>
      </w:r>
      <w:r w:rsidRPr="000910EB">
        <w:t>and</w:t>
      </w:r>
      <w:r w:rsidRPr="00B274A6">
        <w:rPr>
          <w:i/>
        </w:rPr>
        <w:t xml:space="preserve"> Maine Coast Baptist Church v. Town of </w:t>
      </w:r>
    </w:p>
    <w:p w14:paraId="7D3CED46" w14:textId="77777777" w:rsidR="00B43AA2" w:rsidRDefault="00B43AA2" w:rsidP="00B43AA2">
      <w:r>
        <w:rPr>
          <w:i/>
        </w:rPr>
        <w:tab/>
      </w:r>
      <w:r>
        <w:rPr>
          <w:i/>
        </w:rPr>
        <w:tab/>
      </w:r>
      <w:r w:rsidRPr="00B274A6">
        <w:rPr>
          <w:i/>
        </w:rPr>
        <w:t>Lamoine,</w:t>
      </w:r>
      <w:r>
        <w:t xml:space="preserve"> Nos. 2009-001 &amp; -002, at 4</w:t>
      </w:r>
    </w:p>
    <w:p w14:paraId="25679223" w14:textId="77777777" w:rsidR="00B43AA2" w:rsidRDefault="00B43AA2" w:rsidP="00B43AA2"/>
    <w:p w14:paraId="115E1E5C" w14:textId="77777777" w:rsidR="00BE1A93" w:rsidRPr="00410569" w:rsidRDefault="00BE1A93" w:rsidP="005F65EA">
      <w:pPr>
        <w:rPr>
          <w:b/>
        </w:rPr>
      </w:pPr>
    </w:p>
    <w:p w14:paraId="62BF7A80" w14:textId="77777777" w:rsidR="005F65EA" w:rsidRPr="001A0B64" w:rsidRDefault="005F65EA" w:rsidP="005F65EA">
      <w:pPr>
        <w:pStyle w:val="Header"/>
        <w:tabs>
          <w:tab w:val="clear" w:pos="4320"/>
          <w:tab w:val="clear" w:pos="8640"/>
        </w:tabs>
        <w:rPr>
          <w:lang w:val="en-US"/>
        </w:rPr>
      </w:pPr>
      <w:r w:rsidRPr="00B43AA2">
        <w:rPr>
          <w:lang w:val="en-US"/>
        </w:rPr>
        <w:t>Where town did not inform</w:t>
      </w:r>
      <w:r w:rsidRPr="00410569">
        <w:rPr>
          <w:b/>
          <w:lang w:val="en-US"/>
        </w:rPr>
        <w:t xml:space="preserve"> </w:t>
      </w:r>
      <w:r w:rsidRPr="001A0B64">
        <w:rPr>
          <w:lang w:val="en-US"/>
        </w:rPr>
        <w:t>taxpayers of their right to then-existing 60-day period to comply with 36 M.R.S. § 574-B, assessment of penalty is error, causing penalty tax to be abated</w:t>
      </w:r>
    </w:p>
    <w:p w14:paraId="66CB5A7D" w14:textId="77777777" w:rsidR="005F65EA" w:rsidRPr="001A0B64" w:rsidRDefault="005F65EA" w:rsidP="005F65EA">
      <w:pPr>
        <w:pStyle w:val="Header"/>
        <w:tabs>
          <w:tab w:val="clear" w:pos="4320"/>
          <w:tab w:val="clear" w:pos="8640"/>
        </w:tabs>
        <w:rPr>
          <w:lang w:val="en-US"/>
        </w:rPr>
      </w:pPr>
    </w:p>
    <w:p w14:paraId="225B4D05" w14:textId="77777777" w:rsidR="005F65EA" w:rsidRPr="001A0B64" w:rsidRDefault="005F65EA" w:rsidP="005F65EA">
      <w:pPr>
        <w:rPr>
          <w:i/>
        </w:rPr>
      </w:pPr>
      <w:r w:rsidRPr="001A0B64">
        <w:tab/>
      </w:r>
      <w:r w:rsidRPr="001A0B64">
        <w:rPr>
          <w:i/>
        </w:rPr>
        <w:t xml:space="preserve">Davis v. Town of Lamoine </w:t>
      </w:r>
      <w:r w:rsidRPr="001A0B64">
        <w:t>and</w:t>
      </w:r>
      <w:r w:rsidRPr="001A0B64">
        <w:rPr>
          <w:i/>
        </w:rPr>
        <w:t xml:space="preserve"> Maine Coast Baptist Church v. Town of </w:t>
      </w:r>
    </w:p>
    <w:p w14:paraId="23A689F7" w14:textId="77777777" w:rsidR="005F65EA" w:rsidRPr="001A0B64" w:rsidRDefault="005F65EA" w:rsidP="005F65EA">
      <w:r w:rsidRPr="001A0B64">
        <w:rPr>
          <w:i/>
        </w:rPr>
        <w:tab/>
      </w:r>
      <w:r w:rsidRPr="001A0B64">
        <w:rPr>
          <w:i/>
        </w:rPr>
        <w:tab/>
        <w:t>Lamoine,</w:t>
      </w:r>
      <w:r w:rsidRPr="001A0B64">
        <w:t xml:space="preserve"> Nos. 2009-001 &amp; -002, at 5-6</w:t>
      </w:r>
      <w:r>
        <w:t xml:space="preserve"> (manifest error)</w:t>
      </w:r>
    </w:p>
    <w:p w14:paraId="470797B4" w14:textId="77777777" w:rsidR="005F65EA" w:rsidRDefault="005F65EA" w:rsidP="005F65EA">
      <w:pPr>
        <w:pStyle w:val="Header"/>
        <w:tabs>
          <w:tab w:val="clear" w:pos="4320"/>
          <w:tab w:val="clear" w:pos="8640"/>
        </w:tabs>
        <w:rPr>
          <w:lang w:val="en-US"/>
        </w:rPr>
      </w:pPr>
      <w:r>
        <w:rPr>
          <w:b/>
          <w:lang w:val="en-US"/>
        </w:rPr>
        <w:tab/>
      </w:r>
      <w:r w:rsidRPr="00410569">
        <w:rPr>
          <w:i/>
        </w:rPr>
        <w:t>Cyr Family Ltd. Partnership v. Town of Wade.</w:t>
      </w:r>
      <w:r w:rsidRPr="00410569">
        <w:t xml:space="preserve"> No. 201</w:t>
      </w:r>
      <w:r w:rsidR="00A80507">
        <w:rPr>
          <w:lang w:val="en-US"/>
        </w:rPr>
        <w:t>1</w:t>
      </w:r>
      <w:r w:rsidRPr="00410569">
        <w:t>-010, at</w:t>
      </w:r>
      <w:r>
        <w:rPr>
          <w:lang w:val="en-US"/>
        </w:rPr>
        <w:t xml:space="preserve"> 8-9</w:t>
      </w:r>
    </w:p>
    <w:p w14:paraId="0953BF78" w14:textId="77777777" w:rsidR="005F65EA" w:rsidRPr="00720DFA" w:rsidRDefault="005F65EA" w:rsidP="005F65EA">
      <w:pPr>
        <w:pStyle w:val="Header"/>
        <w:tabs>
          <w:tab w:val="clear" w:pos="4320"/>
          <w:tab w:val="clear" w:pos="8640"/>
        </w:tabs>
        <w:rPr>
          <w:b/>
          <w:lang w:val="en-US"/>
        </w:rPr>
      </w:pPr>
    </w:p>
    <w:p w14:paraId="6CE5015C" w14:textId="77777777" w:rsidR="005F65EA" w:rsidRPr="00410569" w:rsidRDefault="005F65EA" w:rsidP="005F65EA">
      <w:pPr>
        <w:pStyle w:val="Header"/>
        <w:tabs>
          <w:tab w:val="clear" w:pos="4320"/>
          <w:tab w:val="clear" w:pos="8640"/>
        </w:tabs>
        <w:rPr>
          <w:b/>
          <w:lang w:val="en-US"/>
        </w:rPr>
      </w:pPr>
    </w:p>
    <w:p w14:paraId="28720B0D" w14:textId="77777777" w:rsidR="005F65EA" w:rsidRPr="001A0B64" w:rsidRDefault="005F65EA" w:rsidP="005F65EA">
      <w:pPr>
        <w:pStyle w:val="Header"/>
        <w:tabs>
          <w:tab w:val="clear" w:pos="4320"/>
          <w:tab w:val="clear" w:pos="8640"/>
        </w:tabs>
        <w:rPr>
          <w:lang w:val="en-US"/>
        </w:rPr>
      </w:pPr>
      <w:r w:rsidRPr="00B43AA2">
        <w:rPr>
          <w:lang w:val="en-US"/>
        </w:rPr>
        <w:t>Where town misadvised taxpayer</w:t>
      </w:r>
      <w:r w:rsidRPr="00410569">
        <w:rPr>
          <w:b/>
          <w:lang w:val="en-US"/>
        </w:rPr>
        <w:t xml:space="preserve"> </w:t>
      </w:r>
      <w:r w:rsidRPr="001A0B64">
        <w:rPr>
          <w:lang w:val="en-US"/>
        </w:rPr>
        <w:t xml:space="preserve">of how </w:t>
      </w:r>
      <w:r w:rsidR="00336B84">
        <w:rPr>
          <w:lang w:val="en-US"/>
        </w:rPr>
        <w:t xml:space="preserve">and when </w:t>
      </w:r>
      <w:r w:rsidRPr="001A0B64">
        <w:rPr>
          <w:lang w:val="en-US"/>
        </w:rPr>
        <w:t>she could challenge withdrawal penalty, although otherwise giving proper notice of consequences of not complying with 36 M.R.S. § 574-B, taxpayer is excused from not having applied for abatement because town’s error under 36 M.R.S. § 841(1)</w:t>
      </w:r>
    </w:p>
    <w:p w14:paraId="3A1EC977" w14:textId="77777777" w:rsidR="005F65EA" w:rsidRPr="001A0B64" w:rsidRDefault="005F65EA" w:rsidP="005F65EA">
      <w:pPr>
        <w:pStyle w:val="Header"/>
        <w:tabs>
          <w:tab w:val="clear" w:pos="4320"/>
          <w:tab w:val="clear" w:pos="8640"/>
        </w:tabs>
        <w:rPr>
          <w:lang w:val="en-US"/>
        </w:rPr>
      </w:pPr>
    </w:p>
    <w:p w14:paraId="4A23A89B" w14:textId="77777777" w:rsidR="008D20D6" w:rsidRDefault="005F65EA" w:rsidP="005F65EA">
      <w:pPr>
        <w:pStyle w:val="Header"/>
        <w:tabs>
          <w:tab w:val="clear" w:pos="4320"/>
          <w:tab w:val="clear" w:pos="8640"/>
        </w:tabs>
        <w:rPr>
          <w:lang w:val="en-US"/>
        </w:rPr>
      </w:pPr>
      <w:r w:rsidRPr="001A0B64">
        <w:rPr>
          <w:lang w:val="en-US"/>
        </w:rPr>
        <w:tab/>
      </w:r>
      <w:r w:rsidRPr="001A0B64">
        <w:rPr>
          <w:i/>
          <w:lang w:val="en-US"/>
        </w:rPr>
        <w:t>Haggard v. Town of Swan’s Island,</w:t>
      </w:r>
      <w:r w:rsidRPr="001A0B64">
        <w:rPr>
          <w:lang w:val="en-US"/>
        </w:rPr>
        <w:t xml:space="preserve"> No. 2010-012, at 4-5</w:t>
      </w:r>
      <w:r w:rsidR="008D20D6">
        <w:rPr>
          <w:lang w:val="en-US"/>
        </w:rPr>
        <w:t>; 6-7</w:t>
      </w:r>
      <w:r w:rsidR="009A7760">
        <w:rPr>
          <w:lang w:val="en-US"/>
        </w:rPr>
        <w:tab/>
      </w:r>
      <w:r w:rsidR="008D20D6">
        <w:rPr>
          <w:lang w:val="en-US"/>
        </w:rPr>
        <w:t xml:space="preserve">(where </w:t>
      </w:r>
    </w:p>
    <w:p w14:paraId="55081BFF" w14:textId="77777777" w:rsidR="009A7760" w:rsidRDefault="008D20D6" w:rsidP="005F65EA">
      <w:pPr>
        <w:pStyle w:val="Header"/>
        <w:tabs>
          <w:tab w:val="clear" w:pos="4320"/>
          <w:tab w:val="clear" w:pos="8640"/>
        </w:tabs>
        <w:rPr>
          <w:lang w:val="en-US"/>
        </w:rPr>
      </w:pPr>
      <w:r>
        <w:rPr>
          <w:lang w:val="en-US"/>
        </w:rPr>
        <w:tab/>
      </w:r>
      <w:r>
        <w:rPr>
          <w:lang w:val="en-US"/>
        </w:rPr>
        <w:tab/>
        <w:t>notice must be given, failure to do so voids the assessment)</w:t>
      </w:r>
    </w:p>
    <w:p w14:paraId="3326EFBC" w14:textId="77777777" w:rsidR="009A7760" w:rsidRDefault="009A7760" w:rsidP="005F65EA">
      <w:pPr>
        <w:pStyle w:val="Header"/>
        <w:tabs>
          <w:tab w:val="clear" w:pos="4320"/>
          <w:tab w:val="clear" w:pos="8640"/>
        </w:tabs>
        <w:rPr>
          <w:lang w:val="en-US"/>
        </w:rPr>
      </w:pPr>
    </w:p>
    <w:p w14:paraId="77C7E0ED" w14:textId="77777777" w:rsidR="009A7760" w:rsidRPr="009A7760" w:rsidRDefault="009A7760" w:rsidP="005F65EA">
      <w:pPr>
        <w:pStyle w:val="Header"/>
        <w:tabs>
          <w:tab w:val="clear" w:pos="4320"/>
          <w:tab w:val="clear" w:pos="8640"/>
        </w:tabs>
        <w:rPr>
          <w:i/>
          <w:lang w:val="en-US"/>
        </w:rPr>
      </w:pPr>
    </w:p>
    <w:p w14:paraId="4A0CD7F0" w14:textId="77777777" w:rsidR="005F65EA" w:rsidRDefault="005F65EA" w:rsidP="005F65EA">
      <w:r w:rsidRPr="00B43AA2">
        <w:lastRenderedPageBreak/>
        <w:t>Whether municipality misadvised</w:t>
      </w:r>
      <w:r>
        <w:t xml:space="preserve"> tree growth landowner of its rights under 36 M.R.S. § 581(1) or 36 M.R.S. § 581(1-A)</w:t>
      </w:r>
    </w:p>
    <w:p w14:paraId="69C4E522" w14:textId="77777777" w:rsidR="005F65EA" w:rsidRDefault="005F65EA" w:rsidP="005F65EA"/>
    <w:p w14:paraId="4197261D" w14:textId="77777777" w:rsidR="005F65EA" w:rsidRDefault="005F65EA" w:rsidP="005F65EA">
      <w:r>
        <w:tab/>
      </w:r>
      <w:r w:rsidRPr="00410569">
        <w:rPr>
          <w:i/>
        </w:rPr>
        <w:t>Cyr Family Ltd. Partnership v. Town of Wade.</w:t>
      </w:r>
      <w:r w:rsidRPr="00410569">
        <w:t xml:space="preserve"> No. 201</w:t>
      </w:r>
      <w:r w:rsidR="00A80507">
        <w:t>1</w:t>
      </w:r>
      <w:r w:rsidRPr="00410569">
        <w:t>-010, at</w:t>
      </w:r>
      <w:r>
        <w:t xml:space="preserve"> 8</w:t>
      </w:r>
    </w:p>
    <w:p w14:paraId="5E9DFB6D" w14:textId="77777777" w:rsidR="005F65EA" w:rsidRDefault="005F65EA" w:rsidP="005F65EA">
      <w:r>
        <w:tab/>
      </w:r>
      <w:r>
        <w:tab/>
        <w:t>(failure to clearly provide taxpayer with 60-day notice)</w:t>
      </w:r>
    </w:p>
    <w:p w14:paraId="6DC37D14" w14:textId="77777777" w:rsidR="005F65EA" w:rsidRDefault="005F65EA" w:rsidP="005F65EA"/>
    <w:p w14:paraId="7FA26B76" w14:textId="77777777" w:rsidR="0017284D" w:rsidRDefault="0017284D" w:rsidP="0017284D"/>
    <w:p w14:paraId="1501902C" w14:textId="77777777" w:rsidR="008D20D6" w:rsidRDefault="008D20D6" w:rsidP="00F85C24">
      <w:r>
        <w:t xml:space="preserve">Fact that taxpayer did not necessarily </w:t>
      </w:r>
      <w:r w:rsidR="00F85C24">
        <w:t xml:space="preserve">intend to maintain land in tree </w:t>
      </w:r>
      <w:r>
        <w:t>growth does no</w:t>
      </w:r>
      <w:r w:rsidR="002E4971">
        <w:t>t relieve municipality of its duty to send notice that was not defective</w:t>
      </w:r>
    </w:p>
    <w:p w14:paraId="780496A9" w14:textId="77777777" w:rsidR="002E4971" w:rsidRDefault="002E4971" w:rsidP="008D20D6">
      <w:pPr>
        <w:ind w:left="720" w:hanging="720"/>
      </w:pPr>
    </w:p>
    <w:p w14:paraId="6314D7D0" w14:textId="77777777" w:rsidR="002E4971" w:rsidRDefault="002E4971" w:rsidP="008D20D6">
      <w:pPr>
        <w:ind w:left="720" w:hanging="720"/>
      </w:pPr>
      <w:r>
        <w:tab/>
      </w:r>
      <w:r w:rsidRPr="002E4971">
        <w:rPr>
          <w:i/>
        </w:rPr>
        <w:t>Haggard v. Town of Swan’s Island</w:t>
      </w:r>
      <w:r>
        <w:t>, No. 2010-012, at 8 n.6</w:t>
      </w:r>
    </w:p>
    <w:p w14:paraId="31A841AC" w14:textId="77777777" w:rsidR="002E4971" w:rsidRDefault="002E4971" w:rsidP="008D20D6">
      <w:pPr>
        <w:ind w:left="720" w:hanging="720"/>
      </w:pPr>
    </w:p>
    <w:p w14:paraId="1EEC27AC" w14:textId="77777777" w:rsidR="009C1B26" w:rsidRDefault="009C1B26"/>
    <w:p w14:paraId="64BAB033" w14:textId="77777777" w:rsidR="0035329A" w:rsidRDefault="0035329A">
      <w:r>
        <w:t>Real estate transfer tax declaration form put</w:t>
      </w:r>
      <w:r w:rsidR="00D12641">
        <w:t>s</w:t>
      </w:r>
      <w:r>
        <w:t xml:space="preserve"> taxpayers on notice that they face a withdrawal penalty if they do not ensure that their land remains in tree growth</w:t>
      </w:r>
    </w:p>
    <w:p w14:paraId="69066FA3" w14:textId="77777777" w:rsidR="0035329A" w:rsidRDefault="0035329A"/>
    <w:p w14:paraId="36F5BB9F" w14:textId="77777777" w:rsidR="0035329A" w:rsidRDefault="0035329A">
      <w:r>
        <w:tab/>
      </w:r>
      <w:r w:rsidRPr="00EF1B2C">
        <w:rPr>
          <w:i/>
        </w:rPr>
        <w:t>Pierce v. Maine Revenue Services,</w:t>
      </w:r>
      <w:r>
        <w:t xml:space="preserve"> No. 2006-007, at 5</w:t>
      </w:r>
    </w:p>
    <w:p w14:paraId="0C2BA2D3" w14:textId="77777777" w:rsidR="0035329A" w:rsidRDefault="0035329A"/>
    <w:p w14:paraId="011226E3" w14:textId="77777777" w:rsidR="0077514D" w:rsidRDefault="0077514D"/>
    <w:p w14:paraId="306A88B7" w14:textId="77777777" w:rsidR="00D80785" w:rsidRDefault="00D80785" w:rsidP="00D80785">
      <w:r>
        <w:t xml:space="preserve">36 M.R.S. § 581(2) requires taxpayer to file a plan of the area to be withdrawn and area </w:t>
      </w:r>
      <w:r w:rsidR="007A3D86">
        <w:t>not to be withdrawn</w:t>
      </w:r>
    </w:p>
    <w:p w14:paraId="020B9B71" w14:textId="77777777" w:rsidR="007A3D86" w:rsidRDefault="007A3D86" w:rsidP="00D80785"/>
    <w:p w14:paraId="1256FD8E" w14:textId="77777777" w:rsidR="007A3D86" w:rsidRDefault="007A3D86" w:rsidP="00D80785">
      <w:r>
        <w:tab/>
      </w:r>
      <w:r w:rsidRPr="0072457D">
        <w:rPr>
          <w:i/>
        </w:rPr>
        <w:t>Brown v. Town of Bucksport,</w:t>
      </w:r>
      <w:r>
        <w:t xml:space="preserve"> No. 2009-031, at 4-5</w:t>
      </w:r>
      <w:r w:rsidR="0095457E">
        <w:t>, 11 n.13</w:t>
      </w:r>
    </w:p>
    <w:p w14:paraId="2E49F4F6" w14:textId="77777777" w:rsidR="007A3D86" w:rsidRDefault="007A3D86" w:rsidP="00D80785"/>
    <w:p w14:paraId="66475553" w14:textId="77777777" w:rsidR="00D80785" w:rsidRDefault="00D80785"/>
    <w:p w14:paraId="59A12C14" w14:textId="77777777" w:rsidR="00DE751F" w:rsidRDefault="00DE751F">
      <w:r>
        <w:t xml:space="preserve">Effective date of withdrawal </w:t>
      </w:r>
    </w:p>
    <w:p w14:paraId="1724D209" w14:textId="77777777" w:rsidR="008D0819" w:rsidRDefault="008D0819"/>
    <w:p w14:paraId="7A9A63C8" w14:textId="77777777" w:rsidR="009B5719" w:rsidRDefault="00DE751F" w:rsidP="009B5719">
      <w:r>
        <w:tab/>
      </w:r>
      <w:r>
        <w:rPr>
          <w:i/>
        </w:rPr>
        <w:t xml:space="preserve">Roderick v. Town of Crystal, </w:t>
      </w:r>
      <w:r>
        <w:t>No. 97-103, at 2</w:t>
      </w:r>
      <w:r w:rsidR="009B5719">
        <w:t xml:space="preserve"> (date taxpayer notifies </w:t>
      </w:r>
    </w:p>
    <w:p w14:paraId="0FF2D88F" w14:textId="77777777" w:rsidR="009B5719" w:rsidRDefault="009B5719" w:rsidP="009B5719">
      <w:r>
        <w:tab/>
      </w:r>
      <w:r>
        <w:tab/>
        <w:t>town of desire to withdraw)</w:t>
      </w:r>
    </w:p>
    <w:p w14:paraId="726AA4D0" w14:textId="77777777" w:rsidR="009B5719" w:rsidRDefault="009B5719" w:rsidP="009B5719">
      <w:pPr>
        <w:ind w:firstLine="720"/>
      </w:pPr>
      <w:r>
        <w:rPr>
          <w:i/>
        </w:rPr>
        <w:t xml:space="preserve">Zorn v. Town of Lubec, </w:t>
      </w:r>
      <w:r>
        <w:t>No. 2004-007, at 3 n.3 (one year from land-</w:t>
      </w:r>
    </w:p>
    <w:p w14:paraId="0041A89E" w14:textId="77777777" w:rsidR="00DE751F" w:rsidRPr="009B5719" w:rsidRDefault="009B5719" w:rsidP="009B5719">
      <w:pPr>
        <w:ind w:left="1440"/>
      </w:pPr>
      <w:r>
        <w:t>owner’s acquisition of property, where he failed to provide proper filing within that time under section 574-B(3))</w:t>
      </w:r>
    </w:p>
    <w:p w14:paraId="71EE5BFC" w14:textId="77777777" w:rsidR="00DE751F" w:rsidRDefault="00DE751F"/>
    <w:p w14:paraId="604BC14A" w14:textId="77777777" w:rsidR="00DE751F" w:rsidRDefault="00DE751F"/>
    <w:p w14:paraId="55432DF1" w14:textId="77777777" w:rsidR="00DE751F" w:rsidRDefault="00DE751F">
      <w:r>
        <w:t>When notice of withdrawal was sent to wrong address, taxpayer was not properly notified of municipality’s intention to withdraw land from tree growth</w:t>
      </w:r>
    </w:p>
    <w:p w14:paraId="0D464C46" w14:textId="77777777" w:rsidR="00DE751F" w:rsidRDefault="00DE751F"/>
    <w:p w14:paraId="5CE8C51D" w14:textId="77777777" w:rsidR="00DE751F" w:rsidRDefault="00DE751F">
      <w:r>
        <w:tab/>
      </w:r>
      <w:r>
        <w:rPr>
          <w:i/>
        </w:rPr>
        <w:t xml:space="preserve">Pisano v. Town of Surry, </w:t>
      </w:r>
      <w:r>
        <w:t>No. 87-14, at 4</w:t>
      </w:r>
    </w:p>
    <w:p w14:paraId="68DEBF67" w14:textId="77777777" w:rsidR="00DE751F" w:rsidRDefault="00DE751F"/>
    <w:p w14:paraId="4461B267" w14:textId="77777777" w:rsidR="007A3D86" w:rsidRDefault="007A3D86" w:rsidP="007C58D9"/>
    <w:p w14:paraId="7305E70A" w14:textId="77777777" w:rsidR="003853DA" w:rsidRDefault="00D80785" w:rsidP="00D80785">
      <w:r>
        <w:t>What constitutes a certification to the assessor of notice to withdraw</w:t>
      </w:r>
    </w:p>
    <w:p w14:paraId="447D71BB" w14:textId="77777777" w:rsidR="00D80785" w:rsidRDefault="00D80785" w:rsidP="00D80785"/>
    <w:p w14:paraId="1B80D998" w14:textId="77777777" w:rsidR="00D80785" w:rsidRDefault="00D80785" w:rsidP="00D80785">
      <w:r>
        <w:lastRenderedPageBreak/>
        <w:tab/>
      </w:r>
      <w:r w:rsidRPr="0072457D">
        <w:rPr>
          <w:i/>
        </w:rPr>
        <w:t>Brown v. Town of Bucksport,</w:t>
      </w:r>
      <w:r>
        <w:t xml:space="preserve"> No. 2009-031, at 4 n.2 (issue not </w:t>
      </w:r>
    </w:p>
    <w:p w14:paraId="39285AB6" w14:textId="77777777" w:rsidR="00D80785" w:rsidRDefault="00D80785" w:rsidP="00D80785">
      <w:r>
        <w:tab/>
      </w:r>
      <w:r>
        <w:tab/>
        <w:t>decided)</w:t>
      </w:r>
    </w:p>
    <w:p w14:paraId="5C2CBE53" w14:textId="77777777" w:rsidR="005F65EA" w:rsidRDefault="005F65EA" w:rsidP="005F65EA">
      <w:pPr>
        <w:contextualSpacing/>
      </w:pPr>
    </w:p>
    <w:p w14:paraId="3B8E578F" w14:textId="77777777" w:rsidR="007A3D86" w:rsidRDefault="007A3D86" w:rsidP="007A3D86">
      <w:pPr>
        <w:spacing w:before="240"/>
      </w:pPr>
      <w:r>
        <w:t xml:space="preserve">36 M.R.S. § 581(3) has two alternative methods for calculating withdrawal penalties, centered on </w:t>
      </w:r>
      <w:r w:rsidR="006C6058">
        <w:t>just</w:t>
      </w:r>
      <w:r>
        <w:t xml:space="preserve"> value</w:t>
      </w:r>
    </w:p>
    <w:p w14:paraId="5EC1E7E2" w14:textId="77777777" w:rsidR="007A3D86" w:rsidRDefault="007A3D86" w:rsidP="007A3D86"/>
    <w:p w14:paraId="4FE9A843" w14:textId="77777777" w:rsidR="007A3D86" w:rsidRDefault="007A3D86" w:rsidP="00095FB7">
      <w:r>
        <w:tab/>
      </w:r>
      <w:r w:rsidRPr="0072457D">
        <w:rPr>
          <w:i/>
        </w:rPr>
        <w:t>Brown v. Town of Bucksport,</w:t>
      </w:r>
      <w:r>
        <w:t xml:space="preserve"> No. 2009-031, at 5-6</w:t>
      </w:r>
    </w:p>
    <w:p w14:paraId="51E8E00A" w14:textId="77777777" w:rsidR="007A3D86" w:rsidRDefault="007A3D86" w:rsidP="00095FB7"/>
    <w:p w14:paraId="6DE7C755" w14:textId="77777777" w:rsidR="00095FB7" w:rsidRDefault="00095FB7"/>
    <w:p w14:paraId="6FD6F0B3" w14:textId="77777777" w:rsidR="00906829" w:rsidRDefault="00906829">
      <w:r>
        <w:t>Calculation of withdrawal penalty is to be the greater of t</w:t>
      </w:r>
      <w:r w:rsidR="002201AC">
        <w:t>wo alternatives under 36 M.R.S</w:t>
      </w:r>
      <w:r>
        <w:t>. § 581</w:t>
      </w:r>
      <w:r w:rsidR="00D14DA2">
        <w:t>(3)</w:t>
      </w:r>
      <w:r w:rsidR="005B3534">
        <w:t xml:space="preserve">, with the fair market value of the property at withdrawal </w:t>
      </w:r>
      <w:r w:rsidR="004216E8">
        <w:t>being the assessed value of comparable property adjusted by the municipality’s certified adjustment ratio</w:t>
      </w:r>
    </w:p>
    <w:p w14:paraId="23DD07BA" w14:textId="77777777" w:rsidR="00906829" w:rsidRDefault="00906829"/>
    <w:p w14:paraId="717E386B" w14:textId="77777777" w:rsidR="00906829" w:rsidRPr="00E13334" w:rsidRDefault="00906829" w:rsidP="00906829">
      <w:r>
        <w:tab/>
      </w:r>
      <w:r>
        <w:rPr>
          <w:i/>
        </w:rPr>
        <w:t xml:space="preserve">Gray v. Town of Sedgwick, </w:t>
      </w:r>
      <w:r>
        <w:t>No. 200</w:t>
      </w:r>
      <w:r w:rsidR="00DC719F">
        <w:t>5</w:t>
      </w:r>
      <w:r>
        <w:t>-00</w:t>
      </w:r>
      <w:r w:rsidR="00DC719F">
        <w:t>5</w:t>
      </w:r>
      <w:r>
        <w:t>, at 4</w:t>
      </w:r>
    </w:p>
    <w:p w14:paraId="12475683" w14:textId="77777777" w:rsidR="00906829" w:rsidRDefault="00CC6939">
      <w:r>
        <w:tab/>
      </w:r>
      <w:r w:rsidRPr="00CC6939">
        <w:rPr>
          <w:i/>
        </w:rPr>
        <w:t>Brown v. Town of Bucksport,</w:t>
      </w:r>
      <w:r>
        <w:t xml:space="preserve"> No. 2009-031, at 5</w:t>
      </w:r>
    </w:p>
    <w:p w14:paraId="55CE99F5" w14:textId="77777777" w:rsidR="00CC6939" w:rsidRDefault="00CC6939"/>
    <w:p w14:paraId="71F538F2" w14:textId="77777777" w:rsidR="00536A03" w:rsidRDefault="00536A03" w:rsidP="00536A03"/>
    <w:p w14:paraId="6796A029" w14:textId="77777777" w:rsidR="00536A03" w:rsidRDefault="00536A03" w:rsidP="00536A03">
      <w:r>
        <w:t>Whether, if withdrawal penalty imposed by supplemental assessment was in error, taxing authority must refund penalty with interest, 36 M.R.S. § 506-A</w:t>
      </w:r>
    </w:p>
    <w:p w14:paraId="188B35AA" w14:textId="77777777" w:rsidR="00536A03" w:rsidRDefault="00536A03" w:rsidP="00536A03"/>
    <w:p w14:paraId="2F967C65" w14:textId="77777777" w:rsidR="00536A03" w:rsidRDefault="00536A03" w:rsidP="00536A03">
      <w:r>
        <w:tab/>
      </w:r>
      <w:r w:rsidRPr="00596B14">
        <w:rPr>
          <w:i/>
        </w:rPr>
        <w:t>Gottschalk v. Town of Brooklin,</w:t>
      </w:r>
      <w:r>
        <w:t xml:space="preserve"> No. 90-30, at 2 (yes)</w:t>
      </w:r>
    </w:p>
    <w:p w14:paraId="3B2F0D07" w14:textId="77777777" w:rsidR="00536A03" w:rsidRDefault="00536A03" w:rsidP="00536A03">
      <w:pPr>
        <w:numPr>
          <w:ilvl w:val="12"/>
          <w:numId w:val="0"/>
        </w:numPr>
        <w:rPr>
          <w:i/>
        </w:rPr>
      </w:pPr>
      <w:r>
        <w:tab/>
      </w:r>
      <w:r w:rsidRPr="007C58D9">
        <w:rPr>
          <w:i/>
        </w:rPr>
        <w:t xml:space="preserve">Hunt, Trustee, Hunt Family Irrevocable Trust v. Maine Revenue </w:t>
      </w:r>
    </w:p>
    <w:p w14:paraId="17139352" w14:textId="77777777" w:rsidR="00536A03" w:rsidRDefault="00536A03" w:rsidP="00536A03">
      <w:r>
        <w:rPr>
          <w:i/>
        </w:rPr>
        <w:tab/>
      </w:r>
      <w:r>
        <w:rPr>
          <w:i/>
        </w:rPr>
        <w:tab/>
      </w:r>
      <w:r w:rsidRPr="007C58D9">
        <w:rPr>
          <w:i/>
        </w:rPr>
        <w:t xml:space="preserve">Services, </w:t>
      </w:r>
      <w:r>
        <w:t xml:space="preserve">Nos. 2009-020 &amp; -021, at 14-19 (no, under particular </w:t>
      </w:r>
    </w:p>
    <w:p w14:paraId="65077918" w14:textId="77777777" w:rsidR="00536A03" w:rsidRDefault="00536A03" w:rsidP="00536A03">
      <w:r>
        <w:tab/>
      </w:r>
      <w:r>
        <w:tab/>
        <w:t>legislation)</w:t>
      </w:r>
    </w:p>
    <w:p w14:paraId="6ABD726C" w14:textId="77777777" w:rsidR="00536A03" w:rsidRDefault="00536A03" w:rsidP="00536A03"/>
    <w:p w14:paraId="00DB77DF" w14:textId="77777777" w:rsidR="00906829" w:rsidRDefault="00906829"/>
    <w:p w14:paraId="7E92694B" w14:textId="77777777" w:rsidR="00DE751F" w:rsidRDefault="00DE751F">
      <w:r>
        <w:t>Fact that withdrawal penalties are far larger than the statutory late filing fee in 36 M.R.S.A § 574-B(1) is does not excuse payment of penalties</w:t>
      </w:r>
    </w:p>
    <w:p w14:paraId="51DE66CB" w14:textId="77777777" w:rsidR="00DE751F" w:rsidRDefault="00DE751F"/>
    <w:p w14:paraId="5C1A6B90" w14:textId="77777777" w:rsidR="00DE751F" w:rsidRDefault="00DE751F">
      <w:r>
        <w:tab/>
      </w:r>
      <w:r>
        <w:rPr>
          <w:i/>
        </w:rPr>
        <w:t xml:space="preserve">Pachowsky v. Town of Clinton, </w:t>
      </w:r>
      <w:r>
        <w:t>No. 2001-005, at 10 n.6 (statute</w:t>
      </w:r>
    </w:p>
    <w:p w14:paraId="7C9D49C7" w14:textId="77777777" w:rsidR="00DE751F" w:rsidRDefault="00DE751F">
      <w:pPr>
        <w:ind w:left="1440"/>
      </w:pPr>
      <w:r>
        <w:t>does not distinguish between intentional and unintentional withdrawals)</w:t>
      </w:r>
    </w:p>
    <w:p w14:paraId="392448A9" w14:textId="77777777" w:rsidR="00DE751F" w:rsidRDefault="00DE751F"/>
    <w:p w14:paraId="40044E7E" w14:textId="77777777" w:rsidR="004044AB" w:rsidRDefault="004044AB"/>
    <w:p w14:paraId="0043FC1D" w14:textId="77777777" w:rsidR="002201AC" w:rsidRDefault="00A34442">
      <w:r>
        <w:t xml:space="preserve">Fact of withdrawal penalty means such is not inconsistent with purposes </w:t>
      </w:r>
    </w:p>
    <w:p w14:paraId="4B2B8AD3" w14:textId="77777777" w:rsidR="00DE751F" w:rsidRDefault="00A34442">
      <w:r>
        <w:t>of Tree Growth Tax Law</w:t>
      </w:r>
      <w:r w:rsidR="002201AC">
        <w:t>, 36 M.R.S</w:t>
      </w:r>
      <w:r w:rsidR="004044AB">
        <w:t xml:space="preserve">. § 572, or a </w:t>
      </w:r>
      <w:r w:rsidR="00255C3C">
        <w:t>broad</w:t>
      </w:r>
      <w:r w:rsidR="004044AB">
        <w:t xml:space="preserve"> construction of the statute, section 584-A</w:t>
      </w:r>
    </w:p>
    <w:p w14:paraId="60799386" w14:textId="77777777" w:rsidR="00A34442" w:rsidRDefault="00A34442"/>
    <w:p w14:paraId="331D5FDC" w14:textId="77777777" w:rsidR="00A34442" w:rsidRDefault="00A34442">
      <w:r>
        <w:tab/>
      </w:r>
      <w:r w:rsidRPr="00EF1B2C">
        <w:rPr>
          <w:i/>
        </w:rPr>
        <w:t>Pierce v. Maine Revenue Services,</w:t>
      </w:r>
      <w:r>
        <w:t xml:space="preserve"> No. 2006-007, at </w:t>
      </w:r>
      <w:r w:rsidR="004044AB">
        <w:t>7-8</w:t>
      </w:r>
    </w:p>
    <w:p w14:paraId="08F34F25" w14:textId="77777777" w:rsidR="00A34442" w:rsidRDefault="00A34442"/>
    <w:p w14:paraId="792FF835" w14:textId="77777777" w:rsidR="00536A03" w:rsidRDefault="00536A03" w:rsidP="00536A03"/>
    <w:p w14:paraId="40520B2E" w14:textId="77777777" w:rsidR="00536A03" w:rsidRDefault="00536A03" w:rsidP="00536A03">
      <w:r>
        <w:t xml:space="preserve">It is reasonable for a municipality to consider a parcel of land as a whole when calculating withdrawal penalties </w:t>
      </w:r>
    </w:p>
    <w:p w14:paraId="2683BC5A" w14:textId="77777777" w:rsidR="00536A03" w:rsidRDefault="00536A03" w:rsidP="00536A03"/>
    <w:p w14:paraId="26DD9DF7" w14:textId="77777777" w:rsidR="00536A03" w:rsidRDefault="00536A03" w:rsidP="00536A03">
      <w:r>
        <w:lastRenderedPageBreak/>
        <w:tab/>
      </w:r>
      <w:r>
        <w:rPr>
          <w:i/>
        </w:rPr>
        <w:t xml:space="preserve">Gray v. Town of Sedgwick, </w:t>
      </w:r>
      <w:r>
        <w:t>No. 2005-005, at 8</w:t>
      </w:r>
    </w:p>
    <w:p w14:paraId="1F01DB55" w14:textId="77777777" w:rsidR="00536A03" w:rsidRPr="00DC719F" w:rsidRDefault="00536A03" w:rsidP="00536A03"/>
    <w:p w14:paraId="2548141D" w14:textId="77777777" w:rsidR="00A34442" w:rsidRDefault="00A34442"/>
    <w:p w14:paraId="593853E8" w14:textId="77777777" w:rsidR="002201AC" w:rsidRDefault="00DE751F">
      <w:r>
        <w:t>Municipality cannot assess withdrawal penalty for f</w:t>
      </w:r>
      <w:r w:rsidR="002201AC">
        <w:t xml:space="preserve">ailure to comply with </w:t>
      </w:r>
    </w:p>
    <w:p w14:paraId="60F7CE09" w14:textId="77777777" w:rsidR="00DE751F" w:rsidRDefault="002201AC">
      <w:r>
        <w:t>36 M.R.S</w:t>
      </w:r>
      <w:r w:rsidR="00DE751F">
        <w:t>. § 579 after purchase of property previously in tree growth</w:t>
      </w:r>
    </w:p>
    <w:p w14:paraId="1DA8188C" w14:textId="77777777" w:rsidR="00DE751F" w:rsidRDefault="00DE751F"/>
    <w:p w14:paraId="54C26E34" w14:textId="77777777" w:rsidR="00DE751F" w:rsidRDefault="00DE751F">
      <w:pPr>
        <w:ind w:firstLine="720"/>
      </w:pPr>
      <w:r>
        <w:rPr>
          <w:i/>
        </w:rPr>
        <w:t xml:space="preserve">Pisano v. Town of Surry, </w:t>
      </w:r>
      <w:r>
        <w:t>No. 87-14, at 4</w:t>
      </w:r>
    </w:p>
    <w:p w14:paraId="420A9556" w14:textId="77777777" w:rsidR="00DE751F" w:rsidRDefault="00DE751F"/>
    <w:p w14:paraId="2B0FD2EB" w14:textId="77777777" w:rsidR="00DE751F" w:rsidRDefault="00DE751F"/>
    <w:p w14:paraId="191B5093" w14:textId="77777777" w:rsidR="00E65E7B" w:rsidRDefault="00E65E7B">
      <w:r>
        <w:t xml:space="preserve">Municipality may impose withdrawal penalties for any number of years, </w:t>
      </w:r>
    </w:p>
    <w:p w14:paraId="47EECAA7" w14:textId="77777777" w:rsidR="00E65E7B" w:rsidRDefault="002201AC">
      <w:r>
        <w:t>36 M.R.S</w:t>
      </w:r>
      <w:r w:rsidR="00E65E7B">
        <w:t xml:space="preserve">. § 713-B, but this does not give taxpayer a correlative right to challenge initial classification outside strictures of section </w:t>
      </w:r>
    </w:p>
    <w:p w14:paraId="2EE14BCD" w14:textId="77777777" w:rsidR="00E65E7B" w:rsidRDefault="00E65E7B"/>
    <w:p w14:paraId="1425B6DD" w14:textId="77777777" w:rsidR="00E65E7B" w:rsidRDefault="00E65E7B">
      <w:r>
        <w:tab/>
      </w:r>
      <w:r>
        <w:rPr>
          <w:i/>
        </w:rPr>
        <w:t xml:space="preserve">KeyBank National Ass’n v. Town of Phippsburg, </w:t>
      </w:r>
      <w:r>
        <w:t xml:space="preserve">No. 2006-002, </w:t>
      </w:r>
    </w:p>
    <w:p w14:paraId="05E50964" w14:textId="77777777" w:rsidR="00E65E7B" w:rsidRDefault="00E65E7B" w:rsidP="00E65E7B">
      <w:pPr>
        <w:ind w:left="720" w:firstLine="720"/>
      </w:pPr>
      <w:r>
        <w:t>at 12-13</w:t>
      </w:r>
    </w:p>
    <w:p w14:paraId="3EA5F148" w14:textId="77777777" w:rsidR="00E65E7B" w:rsidRDefault="00E65E7B"/>
    <w:p w14:paraId="7F263A95" w14:textId="77777777" w:rsidR="00E65E7B" w:rsidRDefault="00E65E7B"/>
    <w:p w14:paraId="78A267C0" w14:textId="77777777" w:rsidR="00DE751F" w:rsidRDefault="002201AC">
      <w:r>
        <w:t>Tax year, 36 M.R.S</w:t>
      </w:r>
      <w:r w:rsidR="00DE751F">
        <w:t>. § 581, that provides for town to look back five years in calculating withdrawal penalty and period cannot be extended by six months due to town’s changing from calendar to fiscal year five years ago</w:t>
      </w:r>
    </w:p>
    <w:p w14:paraId="09733A3F" w14:textId="77777777" w:rsidR="00DE751F" w:rsidRDefault="00DE751F"/>
    <w:p w14:paraId="248E425A" w14:textId="77777777" w:rsidR="00DE751F" w:rsidRDefault="00DE751F">
      <w:r>
        <w:tab/>
      </w:r>
      <w:r>
        <w:rPr>
          <w:i/>
        </w:rPr>
        <w:t xml:space="preserve">Welch v. Town of Wells, </w:t>
      </w:r>
      <w:r>
        <w:t xml:space="preserve">No. 97-001, at 2-3 </w:t>
      </w:r>
    </w:p>
    <w:p w14:paraId="00944AC5" w14:textId="77777777" w:rsidR="00DE751F" w:rsidRDefault="00DE751F"/>
    <w:p w14:paraId="54051366" w14:textId="77777777" w:rsidR="00DE751F" w:rsidRDefault="00DE751F"/>
    <w:p w14:paraId="61C613DC" w14:textId="77777777" w:rsidR="00DE751F" w:rsidRDefault="00DE751F">
      <w:r>
        <w:t>Remand for determination of value of property so that withdrawal penalty could be calculated</w:t>
      </w:r>
    </w:p>
    <w:p w14:paraId="06F4C221" w14:textId="77777777" w:rsidR="00DE751F" w:rsidRDefault="00DE751F"/>
    <w:p w14:paraId="76C83258" w14:textId="77777777" w:rsidR="00DE751F" w:rsidRDefault="00DE751F">
      <w:r>
        <w:tab/>
      </w:r>
      <w:r>
        <w:rPr>
          <w:i/>
        </w:rPr>
        <w:t xml:space="preserve">Hornberger v. Town of Bremen, </w:t>
      </w:r>
      <w:r>
        <w:t>No. 86-02, at 1</w:t>
      </w:r>
    </w:p>
    <w:p w14:paraId="7940494F" w14:textId="77777777" w:rsidR="00DE751F" w:rsidRDefault="00DE751F"/>
    <w:p w14:paraId="324958E8" w14:textId="77777777" w:rsidR="00DE751F" w:rsidRDefault="00DE751F"/>
    <w:p w14:paraId="42E483D7" w14:textId="77777777" w:rsidR="00DE751F" w:rsidRDefault="00DE751F">
      <w:r>
        <w:t>Miscalculation of withdrawal penalty due to town’s applying value for undeveloped land rather than seasonal lots without shore frontage</w:t>
      </w:r>
    </w:p>
    <w:p w14:paraId="53A2947D" w14:textId="77777777" w:rsidR="00DE751F" w:rsidRDefault="00DE751F"/>
    <w:p w14:paraId="1F2760E5" w14:textId="77777777" w:rsidR="00DE751F" w:rsidRDefault="00DE751F">
      <w:r>
        <w:tab/>
      </w:r>
      <w:r>
        <w:rPr>
          <w:i/>
        </w:rPr>
        <w:t xml:space="preserve">Diamond Occidental Forest, Inc. v. Town of Eastbrook, </w:t>
      </w:r>
      <w:r>
        <w:t xml:space="preserve">No. 90-39, </w:t>
      </w:r>
    </w:p>
    <w:p w14:paraId="44BCF0BB" w14:textId="77777777" w:rsidR="00DE751F" w:rsidRDefault="00DE751F">
      <w:pPr>
        <w:ind w:left="720" w:firstLine="720"/>
      </w:pPr>
      <w:r>
        <w:t>at 5</w:t>
      </w:r>
    </w:p>
    <w:p w14:paraId="1F6C10F9" w14:textId="77777777" w:rsidR="002421A1" w:rsidRDefault="002421A1" w:rsidP="002421A1"/>
    <w:p w14:paraId="0FD3EE89" w14:textId="77777777" w:rsidR="00E01D09" w:rsidRDefault="00E01D09" w:rsidP="002421A1"/>
    <w:p w14:paraId="5072BB96" w14:textId="77777777" w:rsidR="002421A1" w:rsidRDefault="002421A1" w:rsidP="002421A1">
      <w:r>
        <w:t>Taxpayer has obligation to notify assessor of c</w:t>
      </w:r>
      <w:r w:rsidR="00E8569E">
        <w:t>hange in use, 36 M.R.S. § 579(</w:t>
      </w:r>
      <w:r>
        <w:t>7</w:t>
      </w:r>
      <w:r w:rsidR="00E8569E" w:rsidRPr="00E8569E">
        <w:rPr>
          <w:vertAlign w:val="superscript"/>
        </w:rPr>
        <w:t>th</w:t>
      </w:r>
      <w:r w:rsidR="00E8569E">
        <w:t xml:space="preserve"> ¶</w:t>
      </w:r>
      <w:r>
        <w:t>)</w:t>
      </w:r>
    </w:p>
    <w:p w14:paraId="5C933DB6" w14:textId="77777777" w:rsidR="002421A1" w:rsidRDefault="002421A1" w:rsidP="002421A1"/>
    <w:p w14:paraId="17B34F41" w14:textId="77777777" w:rsidR="002421A1" w:rsidRDefault="002421A1" w:rsidP="002421A1">
      <w:r>
        <w:tab/>
      </w:r>
      <w:r>
        <w:rPr>
          <w:i/>
        </w:rPr>
        <w:t xml:space="preserve">Davis v. Town of Lamoine, </w:t>
      </w:r>
      <w:r>
        <w:t>No. 2002-003, at 3-4</w:t>
      </w:r>
    </w:p>
    <w:p w14:paraId="54F425D0" w14:textId="77777777" w:rsidR="002421A1" w:rsidRDefault="002421A1" w:rsidP="002421A1">
      <w:r>
        <w:tab/>
      </w:r>
      <w:r w:rsidRPr="0072457D">
        <w:rPr>
          <w:i/>
        </w:rPr>
        <w:t>Brown v. Town of Bucksport,</w:t>
      </w:r>
      <w:r>
        <w:t xml:space="preserve"> No. 2009-031, at 2  </w:t>
      </w:r>
    </w:p>
    <w:p w14:paraId="355B750E" w14:textId="77777777" w:rsidR="002421A1" w:rsidRDefault="002421A1" w:rsidP="002421A1"/>
    <w:p w14:paraId="10A6616C" w14:textId="77777777" w:rsidR="002421A1" w:rsidRDefault="002421A1" w:rsidP="002421A1"/>
    <w:p w14:paraId="59F41CB6" w14:textId="77777777" w:rsidR="002421A1" w:rsidRDefault="002421A1" w:rsidP="002421A1">
      <w:r>
        <w:lastRenderedPageBreak/>
        <w:t>36 M.R.S. § 579 does not say when or in what manner taxpayer must notify assessor of change of use</w:t>
      </w:r>
    </w:p>
    <w:p w14:paraId="04FE5FF7" w14:textId="77777777" w:rsidR="002421A1" w:rsidRDefault="002421A1" w:rsidP="002421A1"/>
    <w:p w14:paraId="2DB44526" w14:textId="77777777" w:rsidR="002421A1" w:rsidRDefault="002421A1" w:rsidP="002421A1">
      <w:r>
        <w:tab/>
      </w:r>
      <w:r w:rsidRPr="0072457D">
        <w:rPr>
          <w:i/>
        </w:rPr>
        <w:t>Brown v. Town of Bucksport,</w:t>
      </w:r>
      <w:r>
        <w:t xml:space="preserve"> No. 2009-031, at 2</w:t>
      </w:r>
    </w:p>
    <w:p w14:paraId="77CD820B" w14:textId="77777777" w:rsidR="002421A1" w:rsidRDefault="002421A1" w:rsidP="002421A1"/>
    <w:p w14:paraId="2202C587" w14:textId="77777777" w:rsidR="002421A1" w:rsidRDefault="002421A1" w:rsidP="002421A1"/>
    <w:p w14:paraId="5F608450" w14:textId="77777777" w:rsidR="002421A1" w:rsidRDefault="002421A1" w:rsidP="002421A1">
      <w:r>
        <w:t>Taxpayer does not notify assessor of change of use by obtaining a building permit</w:t>
      </w:r>
    </w:p>
    <w:p w14:paraId="14C0DAB7" w14:textId="77777777" w:rsidR="002421A1" w:rsidRDefault="002421A1" w:rsidP="002421A1"/>
    <w:p w14:paraId="4593564D" w14:textId="77777777" w:rsidR="002421A1" w:rsidRDefault="002421A1" w:rsidP="002421A1">
      <w:r>
        <w:tab/>
      </w:r>
      <w:r w:rsidRPr="00491D24">
        <w:rPr>
          <w:i/>
        </w:rPr>
        <w:t>Damian v. Town of Newcastle,</w:t>
      </w:r>
      <w:r>
        <w:t xml:space="preserve"> No 93-01, at 3</w:t>
      </w:r>
    </w:p>
    <w:p w14:paraId="4062AE2D" w14:textId="77777777" w:rsidR="002421A1" w:rsidRDefault="002421A1" w:rsidP="002421A1">
      <w:pPr>
        <w:ind w:firstLine="720"/>
      </w:pPr>
      <w:r w:rsidRPr="0072457D">
        <w:rPr>
          <w:i/>
        </w:rPr>
        <w:t>Brown v. Town of Bucksport,</w:t>
      </w:r>
      <w:r>
        <w:t xml:space="preserve"> No. 2009-031, at 12 n.15, 21 n.20</w:t>
      </w:r>
    </w:p>
    <w:p w14:paraId="24C0C4E6" w14:textId="77777777" w:rsidR="002421A1" w:rsidRDefault="002421A1" w:rsidP="002421A1"/>
    <w:p w14:paraId="124E6926" w14:textId="77777777" w:rsidR="002421A1" w:rsidRDefault="002421A1" w:rsidP="002421A1"/>
    <w:p w14:paraId="6524961E" w14:textId="77777777" w:rsidR="002421A1" w:rsidRDefault="002421A1" w:rsidP="002421A1">
      <w:r>
        <w:t>Question whether there had been a change in use, requiring withdrawal of property from tree growth and assessment of penalty, or 25% added penalty for failure to notify municipality, 36 M.R.S. § 579(6</w:t>
      </w:r>
      <w:r w:rsidR="00E8569E" w:rsidRPr="00E8569E">
        <w:rPr>
          <w:vertAlign w:val="superscript"/>
        </w:rPr>
        <w:t>th</w:t>
      </w:r>
      <w:r w:rsidR="00E8569E">
        <w:t xml:space="preserve"> &amp; </w:t>
      </w:r>
      <w:r>
        <w:t>7</w:t>
      </w:r>
      <w:r w:rsidR="00E8569E" w:rsidRPr="00E8569E">
        <w:rPr>
          <w:vertAlign w:val="superscript"/>
        </w:rPr>
        <w:t>th</w:t>
      </w:r>
      <w:r w:rsidR="00E8569E">
        <w:t xml:space="preserve"> ¶¶</w:t>
      </w:r>
      <w:r>
        <w:t xml:space="preserve">) </w:t>
      </w:r>
    </w:p>
    <w:p w14:paraId="479FE965" w14:textId="77777777" w:rsidR="002421A1" w:rsidRDefault="002421A1" w:rsidP="002421A1"/>
    <w:p w14:paraId="5CC9A221" w14:textId="77777777" w:rsidR="002421A1" w:rsidRDefault="002421A1" w:rsidP="002421A1">
      <w:pPr>
        <w:ind w:firstLine="720"/>
      </w:pPr>
      <w:r>
        <w:rPr>
          <w:i/>
        </w:rPr>
        <w:t xml:space="preserve">Hornberger v. Town of Bremen, </w:t>
      </w:r>
      <w:r>
        <w:t>No. 86-02, at 2, 4, 5</w:t>
      </w:r>
    </w:p>
    <w:p w14:paraId="3E5DAF0B" w14:textId="77777777" w:rsidR="002421A1" w:rsidRDefault="002421A1" w:rsidP="002421A1">
      <w:r>
        <w:tab/>
      </w:r>
      <w:r>
        <w:rPr>
          <w:i/>
        </w:rPr>
        <w:t xml:space="preserve">Gottschalk v. Town of Brooklin, </w:t>
      </w:r>
      <w:r>
        <w:t xml:space="preserve">No. 90-30, at 2 </w:t>
      </w:r>
    </w:p>
    <w:p w14:paraId="2B1117C8" w14:textId="77777777" w:rsidR="002421A1" w:rsidRDefault="002421A1" w:rsidP="002421A1">
      <w:r>
        <w:tab/>
      </w:r>
      <w:r>
        <w:rPr>
          <w:i/>
        </w:rPr>
        <w:t xml:space="preserve">Damian v. Town of Newcastle, </w:t>
      </w:r>
      <w:r>
        <w:t xml:space="preserve">No. 93-01, at 1-2 (building of hunting </w:t>
      </w:r>
    </w:p>
    <w:p w14:paraId="49CA24E1" w14:textId="77777777" w:rsidR="002421A1" w:rsidRDefault="002421A1" w:rsidP="002421A1">
      <w:r>
        <w:tab/>
      </w:r>
      <w:r>
        <w:tab/>
        <w:t>camp), 3-4</w:t>
      </w:r>
    </w:p>
    <w:p w14:paraId="6AF5A1AE" w14:textId="77777777" w:rsidR="002421A1" w:rsidRDefault="002421A1" w:rsidP="002421A1">
      <w:r>
        <w:tab/>
      </w:r>
      <w:r w:rsidRPr="0072457D">
        <w:rPr>
          <w:i/>
        </w:rPr>
        <w:t>Brown v. Town of Bucksport,</w:t>
      </w:r>
      <w:r>
        <w:t xml:space="preserve"> No. 2009-031, at 16 (building road and </w:t>
      </w:r>
    </w:p>
    <w:p w14:paraId="6C487729" w14:textId="77777777" w:rsidR="002421A1" w:rsidRDefault="002421A1" w:rsidP="002421A1">
      <w:r>
        <w:tab/>
      </w:r>
      <w:r>
        <w:tab/>
        <w:t xml:space="preserve">house was a change of use); at 19-22 (taxpayer did notify </w:t>
      </w:r>
    </w:p>
    <w:p w14:paraId="33104FEA" w14:textId="77777777" w:rsidR="002421A1" w:rsidRDefault="002421A1" w:rsidP="002421A1">
      <w:r>
        <w:tab/>
      </w:r>
      <w:r>
        <w:tab/>
        <w:t>assessor of change of use, so imposition of added penalty was</w:t>
      </w:r>
    </w:p>
    <w:p w14:paraId="13D68CC4" w14:textId="77777777" w:rsidR="002421A1" w:rsidRDefault="002421A1" w:rsidP="002421A1">
      <w:pPr>
        <w:ind w:left="720" w:firstLine="720"/>
      </w:pPr>
      <w:r>
        <w:t xml:space="preserve">manifestly wrong) </w:t>
      </w:r>
    </w:p>
    <w:p w14:paraId="28E2FCFE" w14:textId="77777777" w:rsidR="002421A1" w:rsidRDefault="002421A1" w:rsidP="002421A1">
      <w:pPr>
        <w:ind w:left="720" w:firstLine="720"/>
      </w:pPr>
    </w:p>
    <w:p w14:paraId="2710622F" w14:textId="77777777" w:rsidR="002421A1" w:rsidRDefault="002421A1" w:rsidP="002421A1">
      <w:pPr>
        <w:ind w:left="720" w:firstLine="720"/>
      </w:pPr>
    </w:p>
    <w:p w14:paraId="3A936A9C" w14:textId="77777777" w:rsidR="002421A1" w:rsidRDefault="002421A1" w:rsidP="002421A1">
      <w:r>
        <w:t>Cause for waiving the 25% added penalty is discretionary with assessor</w:t>
      </w:r>
    </w:p>
    <w:p w14:paraId="446DABBA" w14:textId="77777777" w:rsidR="002421A1" w:rsidRDefault="002421A1" w:rsidP="002421A1"/>
    <w:p w14:paraId="3E61DC3B" w14:textId="77777777" w:rsidR="002421A1" w:rsidRDefault="002421A1" w:rsidP="002421A1">
      <w:r>
        <w:tab/>
      </w:r>
      <w:r>
        <w:rPr>
          <w:i/>
        </w:rPr>
        <w:t xml:space="preserve">Davis v. Town of Lamoine, </w:t>
      </w:r>
      <w:r>
        <w:t>No. 2002-003, at 4 (forgetfulness and life’s</w:t>
      </w:r>
    </w:p>
    <w:p w14:paraId="4B4A9F38" w14:textId="77777777" w:rsidR="002421A1" w:rsidRDefault="002421A1" w:rsidP="002421A1">
      <w:pPr>
        <w:ind w:left="720" w:firstLine="720"/>
      </w:pPr>
      <w:r>
        <w:t xml:space="preserve"> normal experiences are not cause to waive added penalty)</w:t>
      </w:r>
    </w:p>
    <w:p w14:paraId="08CB14BE" w14:textId="77777777" w:rsidR="002421A1" w:rsidRDefault="002421A1" w:rsidP="002421A1">
      <w:pPr>
        <w:ind w:left="720"/>
      </w:pPr>
      <w:r w:rsidRPr="0072457D">
        <w:rPr>
          <w:i/>
        </w:rPr>
        <w:t>Brown v. Town of Bucksport,</w:t>
      </w:r>
      <w:r>
        <w:t xml:space="preserve"> No. 2009-031, at 22 n.21</w:t>
      </w:r>
      <w:r w:rsidR="00F876CE">
        <w:t xml:space="preserve"> </w:t>
      </w:r>
      <w:r>
        <w:t xml:space="preserve">(forgetfulness </w:t>
      </w:r>
    </w:p>
    <w:p w14:paraId="71E777FD" w14:textId="77777777" w:rsidR="002421A1" w:rsidRDefault="002421A1" w:rsidP="002421A1">
      <w:pPr>
        <w:ind w:left="720"/>
      </w:pPr>
      <w:r>
        <w:rPr>
          <w:i/>
        </w:rPr>
        <w:tab/>
      </w:r>
      <w:r>
        <w:t xml:space="preserve">and life’s normal experiences are not cause to waive added </w:t>
      </w:r>
    </w:p>
    <w:p w14:paraId="57F3233D" w14:textId="77777777" w:rsidR="002421A1" w:rsidRDefault="002421A1" w:rsidP="002421A1">
      <w:pPr>
        <w:ind w:left="720"/>
      </w:pPr>
      <w:r>
        <w:tab/>
        <w:t xml:space="preserve">penalty; circumstance for assessor’s exercising discretion are </w:t>
      </w:r>
    </w:p>
    <w:p w14:paraId="259BBE98" w14:textId="77777777" w:rsidR="002421A1" w:rsidRDefault="002421A1" w:rsidP="002421A1">
      <w:pPr>
        <w:ind w:left="720"/>
      </w:pPr>
      <w:r>
        <w:tab/>
        <w:t xml:space="preserve">not set forth) </w:t>
      </w:r>
    </w:p>
    <w:p w14:paraId="62EB821E" w14:textId="77777777" w:rsidR="002421A1" w:rsidRDefault="002421A1" w:rsidP="002421A1"/>
    <w:p w14:paraId="7FEB9BE0" w14:textId="77777777" w:rsidR="002421A1" w:rsidRDefault="002421A1"/>
    <w:p w14:paraId="0CC7DE8F" w14:textId="77777777" w:rsidR="00DE751F" w:rsidRDefault="00DE751F">
      <w:r>
        <w:t>In absence of an explanation for town’s assessing more acreage than taxpayer demonstrates it owns, over-taxation exists</w:t>
      </w:r>
    </w:p>
    <w:p w14:paraId="6AB1C2ED" w14:textId="77777777" w:rsidR="00DE751F" w:rsidRDefault="00DE751F"/>
    <w:p w14:paraId="408FFA08" w14:textId="77777777" w:rsidR="00DE751F" w:rsidRDefault="00DE751F">
      <w:r>
        <w:tab/>
      </w:r>
      <w:r>
        <w:rPr>
          <w:i/>
        </w:rPr>
        <w:t>Hudson Pulp &amp; Paper Corp. v. Town of Centerville,</w:t>
      </w:r>
      <w:r>
        <w:t xml:space="preserve"> No. 88-02, at 3</w:t>
      </w:r>
    </w:p>
    <w:p w14:paraId="6E77C903" w14:textId="77777777" w:rsidR="00DE751F" w:rsidRDefault="00DE751F"/>
    <w:p w14:paraId="04677C91" w14:textId="77777777" w:rsidR="00DE751F" w:rsidRDefault="00DE751F"/>
    <w:p w14:paraId="11227F8D" w14:textId="77777777" w:rsidR="00DE751F" w:rsidRDefault="00DE751F">
      <w:r>
        <w:t>Whether information sent by town was sufficient notice of appeal rights</w:t>
      </w:r>
    </w:p>
    <w:p w14:paraId="7383F287" w14:textId="77777777" w:rsidR="00DE751F" w:rsidRDefault="00DE751F"/>
    <w:p w14:paraId="27FC08A0" w14:textId="77777777" w:rsidR="00DE751F" w:rsidRDefault="00DE751F">
      <w:r>
        <w:lastRenderedPageBreak/>
        <w:tab/>
      </w:r>
      <w:r>
        <w:rPr>
          <w:i/>
        </w:rPr>
        <w:t xml:space="preserve">Everett v. Town of Waterford, </w:t>
      </w:r>
      <w:r>
        <w:t>No. 93-136, at 1 (sending of</w:t>
      </w:r>
      <w:r w:rsidR="00971E17">
        <w:t xml:space="preserve"> #19, </w:t>
      </w:r>
      <w:r>
        <w:t xml:space="preserve"> </w:t>
      </w:r>
    </w:p>
    <w:p w14:paraId="0AE3A50A" w14:textId="77777777" w:rsidR="00DE751F" w:rsidRDefault="00971E17">
      <w:pPr>
        <w:ind w:left="720" w:firstLine="720"/>
      </w:pPr>
      <w:r>
        <w:t>Tree Growth Tax Law</w:t>
      </w:r>
      <w:r w:rsidR="00DE751F">
        <w:t>; question left open)</w:t>
      </w:r>
    </w:p>
    <w:p w14:paraId="5A3F2BFA" w14:textId="77777777" w:rsidR="00DE751F" w:rsidRDefault="00DE751F"/>
    <w:p w14:paraId="4486EA44" w14:textId="77777777" w:rsidR="00DE751F" w:rsidRDefault="00DE751F"/>
    <w:p w14:paraId="06D60162" w14:textId="77777777" w:rsidR="00DE751F" w:rsidRDefault="00DE751F">
      <w:r>
        <w:t>Appeals in tree growth cases are d</w:t>
      </w:r>
      <w:r w:rsidR="002201AC">
        <w:t>irectly to the Board, 36 M.R.S</w:t>
      </w:r>
      <w:r>
        <w:t>. § 583</w:t>
      </w:r>
    </w:p>
    <w:p w14:paraId="5AFFB570" w14:textId="77777777" w:rsidR="00DE751F" w:rsidRDefault="00DE751F"/>
    <w:p w14:paraId="1EE0634E" w14:textId="77777777" w:rsidR="00DE751F" w:rsidRDefault="00DE751F">
      <w:r>
        <w:tab/>
      </w:r>
      <w:r>
        <w:rPr>
          <w:i/>
        </w:rPr>
        <w:t xml:space="preserve">Filaroska v. Town of Vienna, </w:t>
      </w:r>
      <w:r>
        <w:t>No. 90-44, at 1</w:t>
      </w:r>
    </w:p>
    <w:p w14:paraId="214E641B" w14:textId="77777777" w:rsidR="00DE751F" w:rsidRDefault="00DE751F">
      <w:pPr>
        <w:rPr>
          <w:b/>
        </w:rPr>
      </w:pPr>
      <w:r>
        <w:tab/>
      </w:r>
      <w:r>
        <w:rPr>
          <w:i/>
        </w:rPr>
        <w:t xml:space="preserve">Ferguson v. Town of Otisfield, </w:t>
      </w:r>
      <w:r>
        <w:t>No. 91-66, at 1</w:t>
      </w:r>
    </w:p>
    <w:p w14:paraId="57631F32" w14:textId="77777777" w:rsidR="00DE751F" w:rsidRDefault="00DE751F">
      <w:pPr>
        <w:rPr>
          <w:b/>
        </w:rPr>
      </w:pPr>
      <w:r>
        <w:rPr>
          <w:b/>
        </w:rPr>
        <w:tab/>
      </w:r>
      <w:r>
        <w:rPr>
          <w:i/>
        </w:rPr>
        <w:t xml:space="preserve">Winslow v. Town of Falmouth, </w:t>
      </w:r>
      <w:r>
        <w:t>No. 93-36, at 1</w:t>
      </w:r>
    </w:p>
    <w:p w14:paraId="10B0B4A2" w14:textId="77777777" w:rsidR="00DE751F" w:rsidRDefault="00DE751F">
      <w:r>
        <w:tab/>
      </w:r>
      <w:r>
        <w:rPr>
          <w:i/>
        </w:rPr>
        <w:t xml:space="preserve">Bone v. Bureau of Taxation, </w:t>
      </w:r>
      <w:r>
        <w:t>No. 96-005, at 1</w:t>
      </w:r>
    </w:p>
    <w:p w14:paraId="660E5ACE" w14:textId="77777777" w:rsidR="00DE751F" w:rsidRDefault="00DE751F">
      <w:r>
        <w:tab/>
      </w:r>
      <w:r>
        <w:rPr>
          <w:i/>
        </w:rPr>
        <w:t xml:space="preserve">McGhee v. Town of Maxfield, </w:t>
      </w:r>
      <w:r>
        <w:t>No. 96-044, at 1</w:t>
      </w:r>
    </w:p>
    <w:p w14:paraId="4FBE7444" w14:textId="77777777" w:rsidR="00DE751F" w:rsidRDefault="00DE751F">
      <w:r>
        <w:tab/>
      </w:r>
      <w:r>
        <w:rPr>
          <w:i/>
        </w:rPr>
        <w:t xml:space="preserve">Blanch v. Town of Lubec, </w:t>
      </w:r>
      <w:r>
        <w:t>No. 96-048, at 1</w:t>
      </w:r>
    </w:p>
    <w:p w14:paraId="587F2FF7" w14:textId="77777777" w:rsidR="00DE751F" w:rsidRDefault="00DE751F">
      <w:r>
        <w:tab/>
      </w:r>
      <w:r>
        <w:rPr>
          <w:i/>
        </w:rPr>
        <w:t xml:space="preserve">Welch v. Town of Wells, </w:t>
      </w:r>
      <w:r>
        <w:t>No. 97-001, at 1</w:t>
      </w:r>
    </w:p>
    <w:p w14:paraId="225FF9B6" w14:textId="77777777" w:rsidR="00DE751F" w:rsidRDefault="00DE751F">
      <w:r>
        <w:tab/>
      </w:r>
      <w:r>
        <w:rPr>
          <w:i/>
        </w:rPr>
        <w:t xml:space="preserve">Page v. Town of Damariscotta, </w:t>
      </w:r>
      <w:r>
        <w:t>No. 99-014, at 6</w:t>
      </w:r>
    </w:p>
    <w:p w14:paraId="56FB92EF" w14:textId="77777777" w:rsidR="00DE751F" w:rsidRDefault="00DE751F">
      <w:pPr>
        <w:ind w:firstLine="720"/>
      </w:pPr>
      <w:r>
        <w:rPr>
          <w:i/>
        </w:rPr>
        <w:t xml:space="preserve">Davis v. Town of Lamoine, </w:t>
      </w:r>
      <w:r>
        <w:t>2002-003, at 2</w:t>
      </w:r>
    </w:p>
    <w:p w14:paraId="0C40B02C" w14:textId="77777777" w:rsidR="00DE751F" w:rsidRDefault="00DE751F">
      <w:r>
        <w:tab/>
      </w:r>
      <w:r>
        <w:rPr>
          <w:i/>
        </w:rPr>
        <w:t xml:space="preserve">Fasse v. Town of St. Albans &amp; Town of Ripley, </w:t>
      </w:r>
      <w:r>
        <w:t xml:space="preserve">No. 2002-005, </w:t>
      </w:r>
    </w:p>
    <w:p w14:paraId="28B33731" w14:textId="77777777" w:rsidR="00DE751F" w:rsidRDefault="00DE751F">
      <w:pPr>
        <w:ind w:left="1440"/>
      </w:pPr>
      <w:r>
        <w:t>at 6, 7 n.7, 8 (appeal to county commissioners was of no legal consequence)</w:t>
      </w:r>
    </w:p>
    <w:p w14:paraId="7E5916E8" w14:textId="77777777" w:rsidR="009F0229" w:rsidRDefault="009F0229">
      <w:r>
        <w:tab/>
      </w:r>
      <w:r>
        <w:rPr>
          <w:i/>
        </w:rPr>
        <w:t xml:space="preserve">Curtis v. Town of Sherman, </w:t>
      </w:r>
      <w:r w:rsidR="00AA0757">
        <w:t xml:space="preserve">No. </w:t>
      </w:r>
      <w:r>
        <w:t>2004-005, at 6 n.5</w:t>
      </w:r>
      <w:r w:rsidR="00AC0A27">
        <w:t xml:space="preserve"> (order on </w:t>
      </w:r>
      <w:r w:rsidR="00AC0A27">
        <w:tab/>
      </w:r>
      <w:r w:rsidR="00AC0A27">
        <w:tab/>
      </w:r>
      <w:r w:rsidR="00AC0A27">
        <w:tab/>
      </w:r>
      <w:r w:rsidR="00AC0A27">
        <w:tab/>
        <w:t>jurisdiction)</w:t>
      </w:r>
    </w:p>
    <w:p w14:paraId="3AD0C6C1" w14:textId="77777777" w:rsidR="003F53DE" w:rsidRDefault="003F53DE">
      <w:r>
        <w:tab/>
      </w:r>
      <w:r w:rsidRPr="008A49BA">
        <w:rPr>
          <w:i/>
        </w:rPr>
        <w:t>Harold MacQuinn, Inc. v. Town of Hancock,</w:t>
      </w:r>
      <w:r>
        <w:t xml:space="preserve"> No. 2009-014, at 15 &amp; n.5</w:t>
      </w:r>
    </w:p>
    <w:p w14:paraId="7665B958" w14:textId="77777777" w:rsidR="003F53DE" w:rsidRDefault="003F53DE">
      <w:r>
        <w:tab/>
      </w:r>
      <w:r>
        <w:tab/>
        <w:t>(misadvice by assessor’s agent did not mislead taxpayer)</w:t>
      </w:r>
    </w:p>
    <w:p w14:paraId="37846000" w14:textId="77777777" w:rsidR="00D14D99" w:rsidRDefault="00D14D99" w:rsidP="00D14D99">
      <w:pPr>
        <w:rPr>
          <w:i/>
        </w:rPr>
      </w:pPr>
      <w:r>
        <w:tab/>
      </w:r>
      <w:r w:rsidRPr="00857A05">
        <w:rPr>
          <w:i/>
        </w:rPr>
        <w:t xml:space="preserve">Prentiss &amp; Carlisle Management Co., Inc. v. Town of Merrill and Town </w:t>
      </w:r>
    </w:p>
    <w:p w14:paraId="6C63C3BA" w14:textId="77777777" w:rsidR="00D14D99" w:rsidRPr="00D14D99" w:rsidRDefault="00D14D99" w:rsidP="00D14D99">
      <w:pPr>
        <w:rPr>
          <w:i/>
        </w:rPr>
      </w:pPr>
      <w:r>
        <w:rPr>
          <w:i/>
        </w:rPr>
        <w:tab/>
      </w:r>
      <w:r>
        <w:rPr>
          <w:i/>
        </w:rPr>
        <w:tab/>
      </w:r>
      <w:r w:rsidRPr="00857A05">
        <w:rPr>
          <w:i/>
        </w:rPr>
        <w:t>of Smyrna,</w:t>
      </w:r>
      <w:r>
        <w:t xml:space="preserve"> Nos. 2010-007 &amp; 2010-006, at 2</w:t>
      </w:r>
    </w:p>
    <w:p w14:paraId="4A58ADB5" w14:textId="77777777" w:rsidR="00DE751F" w:rsidRDefault="00AA1C18">
      <w:r>
        <w:tab/>
      </w:r>
      <w:r>
        <w:rPr>
          <w:i/>
        </w:rPr>
        <w:t xml:space="preserve">Smith v. Town of Livermore Falls, </w:t>
      </w:r>
      <w:r>
        <w:t>No. 2010-008, at 1 (order on</w:t>
      </w:r>
    </w:p>
    <w:p w14:paraId="470CCB66" w14:textId="77777777" w:rsidR="00AA1C18" w:rsidRDefault="00AA1C18">
      <w:r>
        <w:tab/>
      </w:r>
      <w:r>
        <w:tab/>
        <w:t>jurisdiction)</w:t>
      </w:r>
    </w:p>
    <w:p w14:paraId="50E3EF4E" w14:textId="77777777" w:rsidR="00557AFD" w:rsidRDefault="00F56E9D" w:rsidP="00557AFD">
      <w:pPr>
        <w:ind w:right="-180"/>
      </w:pPr>
      <w:r>
        <w:tab/>
      </w:r>
      <w:r w:rsidRPr="00710605">
        <w:rPr>
          <w:i/>
        </w:rPr>
        <w:t>Haggard v. Town of Swan’s Island,</w:t>
      </w:r>
      <w:r>
        <w:t xml:space="preserve"> No. 2010-012, at 8 n.6</w:t>
      </w:r>
    </w:p>
    <w:p w14:paraId="536068B7" w14:textId="77777777" w:rsidR="00F56E9D" w:rsidRDefault="00F56E9D" w:rsidP="00557AFD">
      <w:pPr>
        <w:ind w:right="-180"/>
      </w:pPr>
    </w:p>
    <w:p w14:paraId="349E051B" w14:textId="77777777" w:rsidR="00D7783F" w:rsidRPr="00E362E8" w:rsidRDefault="00D7783F" w:rsidP="00D7783F">
      <w:pPr>
        <w:pStyle w:val="Header"/>
        <w:tabs>
          <w:tab w:val="clear" w:pos="4320"/>
          <w:tab w:val="clear" w:pos="8640"/>
        </w:tabs>
        <w:rPr>
          <w:lang w:val="en-US"/>
        </w:rPr>
      </w:pPr>
    </w:p>
    <w:p w14:paraId="2D36A15F" w14:textId="77777777" w:rsidR="00D7783F" w:rsidRPr="00042867" w:rsidRDefault="00D7783F" w:rsidP="00042867">
      <w:pPr>
        <w:pStyle w:val="Header"/>
        <w:tabs>
          <w:tab w:val="clear" w:pos="4320"/>
          <w:tab w:val="clear" w:pos="8640"/>
        </w:tabs>
        <w:rPr>
          <w:lang w:val="en-US"/>
        </w:rPr>
      </w:pPr>
      <w:r>
        <w:t>The Board has plenary and exclusive authority over tree growth appeals</w:t>
      </w:r>
      <w:r w:rsidR="00042867">
        <w:rPr>
          <w:lang w:val="en-US"/>
        </w:rPr>
        <w:t>, 36 M.R.S. §§ 271(2)(A)(1), 583</w:t>
      </w:r>
    </w:p>
    <w:p w14:paraId="23D974B5" w14:textId="77777777" w:rsidR="00D7783F" w:rsidRDefault="00D7783F" w:rsidP="00D7783F">
      <w:pPr>
        <w:pStyle w:val="Header"/>
        <w:tabs>
          <w:tab w:val="clear" w:pos="4320"/>
          <w:tab w:val="clear" w:pos="8640"/>
        </w:tabs>
        <w:ind w:left="720" w:hanging="720"/>
      </w:pPr>
    </w:p>
    <w:p w14:paraId="685F0A42" w14:textId="77777777" w:rsidR="00D7783F" w:rsidRDefault="00D7783F" w:rsidP="00D7783F">
      <w:pPr>
        <w:numPr>
          <w:ilvl w:val="12"/>
          <w:numId w:val="0"/>
        </w:numPr>
        <w:rPr>
          <w:i/>
        </w:rPr>
      </w:pPr>
      <w:r>
        <w:tab/>
      </w:r>
      <w:r w:rsidRPr="007C58D9">
        <w:rPr>
          <w:i/>
        </w:rPr>
        <w:t>Hunt, Trustee, Hunt Family Irrevocable Trust v. Maine Revenue</w:t>
      </w:r>
    </w:p>
    <w:p w14:paraId="21198342" w14:textId="77777777" w:rsidR="00D7783F" w:rsidRPr="001745F4" w:rsidRDefault="00D7783F" w:rsidP="00D7783F">
      <w:pPr>
        <w:numPr>
          <w:ilvl w:val="12"/>
          <w:numId w:val="0"/>
        </w:numPr>
        <w:ind w:firstLine="720"/>
        <w:rPr>
          <w:i/>
        </w:rPr>
      </w:pPr>
      <w:r w:rsidRPr="007C58D9">
        <w:rPr>
          <w:i/>
        </w:rPr>
        <w:t xml:space="preserve"> </w:t>
      </w:r>
      <w:r>
        <w:rPr>
          <w:i/>
        </w:rPr>
        <w:tab/>
      </w:r>
      <w:r w:rsidRPr="007C58D9">
        <w:rPr>
          <w:i/>
        </w:rPr>
        <w:t xml:space="preserve">Services, </w:t>
      </w:r>
      <w:r>
        <w:t>Nos. 2009-020 &amp; -021, at 9</w:t>
      </w:r>
    </w:p>
    <w:p w14:paraId="6ACD496D" w14:textId="77777777" w:rsidR="00D7783F" w:rsidRDefault="00D7783F" w:rsidP="00D7783F">
      <w:pPr>
        <w:pStyle w:val="Header"/>
        <w:tabs>
          <w:tab w:val="clear" w:pos="4320"/>
          <w:tab w:val="clear" w:pos="8640"/>
        </w:tabs>
        <w:ind w:left="720" w:hanging="720"/>
      </w:pPr>
      <w:r>
        <w:tab/>
      </w:r>
      <w:r w:rsidRPr="00EC46D3">
        <w:rPr>
          <w:i/>
        </w:rPr>
        <w:t>Old Point, Inc. v. Town of Lamoine,</w:t>
      </w:r>
      <w:r>
        <w:t xml:space="preserve"> Nos. 2010-009 &amp; 2011-016, at 4, 5</w:t>
      </w:r>
    </w:p>
    <w:p w14:paraId="6086BB41" w14:textId="77777777" w:rsidR="00D7783F" w:rsidRDefault="00D7783F" w:rsidP="003A1E78">
      <w:pPr>
        <w:pStyle w:val="Header"/>
        <w:tabs>
          <w:tab w:val="clear" w:pos="4320"/>
          <w:tab w:val="clear" w:pos="8640"/>
          <w:tab w:val="left" w:pos="3258"/>
          <w:tab w:val="left" w:pos="5724"/>
        </w:tabs>
        <w:ind w:left="720" w:hanging="720"/>
        <w:rPr>
          <w:lang w:val="en-US"/>
        </w:rPr>
      </w:pPr>
      <w:r>
        <w:t xml:space="preserve"> </w:t>
      </w:r>
      <w:r>
        <w:rPr>
          <w:lang w:val="en-US"/>
        </w:rPr>
        <w:tab/>
      </w:r>
      <w:r w:rsidRPr="00710605">
        <w:rPr>
          <w:i/>
          <w:lang w:val="en-US"/>
        </w:rPr>
        <w:t>Haggard v. Town of Swan’s Island,</w:t>
      </w:r>
      <w:r>
        <w:rPr>
          <w:lang w:val="en-US"/>
        </w:rPr>
        <w:t xml:space="preserve"> No. 2010-012</w:t>
      </w:r>
      <w:r>
        <w:t>,</w:t>
      </w:r>
      <w:r>
        <w:rPr>
          <w:lang w:val="en-US"/>
        </w:rPr>
        <w:t xml:space="preserve"> at 8 n.6</w:t>
      </w:r>
      <w:r w:rsidR="00042867">
        <w:rPr>
          <w:lang w:val="en-US"/>
        </w:rPr>
        <w:t>, 9</w:t>
      </w:r>
    </w:p>
    <w:p w14:paraId="2BCA92BE" w14:textId="77777777" w:rsidR="00D7783F" w:rsidRPr="00C31060" w:rsidRDefault="00D7783F" w:rsidP="00D7783F">
      <w:pPr>
        <w:pStyle w:val="Header"/>
        <w:tabs>
          <w:tab w:val="clear" w:pos="4320"/>
          <w:tab w:val="clear" w:pos="8640"/>
        </w:tabs>
        <w:ind w:left="720" w:hanging="720"/>
        <w:rPr>
          <w:lang w:val="en-US"/>
        </w:rPr>
      </w:pPr>
    </w:p>
    <w:p w14:paraId="156C4C9B" w14:textId="77777777" w:rsidR="00D7783F" w:rsidRDefault="00D7783F" w:rsidP="00D7783F">
      <w:pPr>
        <w:pStyle w:val="Header"/>
        <w:tabs>
          <w:tab w:val="clear" w:pos="4320"/>
          <w:tab w:val="clear" w:pos="8640"/>
        </w:tabs>
        <w:ind w:left="720" w:hanging="720"/>
      </w:pPr>
    </w:p>
    <w:p w14:paraId="76C39805" w14:textId="77777777" w:rsidR="00D7783F" w:rsidRDefault="00D7783F" w:rsidP="00D7783F">
      <w:pPr>
        <w:pStyle w:val="Header"/>
        <w:tabs>
          <w:tab w:val="clear" w:pos="4320"/>
          <w:tab w:val="clear" w:pos="8640"/>
        </w:tabs>
      </w:pPr>
      <w:r>
        <w:t>But this does not mean the Board always has jurisdiction in a tree growth appeal</w:t>
      </w:r>
    </w:p>
    <w:p w14:paraId="48ABDD1F" w14:textId="77777777" w:rsidR="00D7783F" w:rsidRDefault="00D7783F" w:rsidP="00D7783F">
      <w:pPr>
        <w:pStyle w:val="Header"/>
        <w:tabs>
          <w:tab w:val="clear" w:pos="4320"/>
          <w:tab w:val="clear" w:pos="8640"/>
        </w:tabs>
      </w:pPr>
    </w:p>
    <w:p w14:paraId="044EB7EC" w14:textId="77777777" w:rsidR="00D7783F" w:rsidRDefault="00D7783F" w:rsidP="00D7783F">
      <w:pPr>
        <w:numPr>
          <w:ilvl w:val="12"/>
          <w:numId w:val="0"/>
        </w:numPr>
        <w:rPr>
          <w:i/>
        </w:rPr>
      </w:pPr>
      <w:r>
        <w:tab/>
      </w:r>
      <w:r w:rsidRPr="007C58D9">
        <w:rPr>
          <w:i/>
        </w:rPr>
        <w:t xml:space="preserve">Hunt, Trustee, Hunt Family Irrevocable Trust v. Maine Revenue </w:t>
      </w:r>
    </w:p>
    <w:p w14:paraId="5AF27B0D" w14:textId="77777777" w:rsidR="00D7783F" w:rsidRDefault="00D7783F" w:rsidP="00D7783F">
      <w:pPr>
        <w:pStyle w:val="Header"/>
        <w:tabs>
          <w:tab w:val="clear" w:pos="4320"/>
          <w:tab w:val="clear" w:pos="8640"/>
        </w:tabs>
      </w:pPr>
      <w:r>
        <w:rPr>
          <w:i/>
        </w:rPr>
        <w:tab/>
      </w:r>
      <w:r>
        <w:rPr>
          <w:i/>
        </w:rPr>
        <w:tab/>
      </w:r>
      <w:r w:rsidRPr="007C58D9">
        <w:rPr>
          <w:i/>
        </w:rPr>
        <w:t xml:space="preserve">Services, </w:t>
      </w:r>
      <w:r>
        <w:t>Nos. 2009-020 &amp; -021, at 9</w:t>
      </w:r>
    </w:p>
    <w:p w14:paraId="67DF03F5" w14:textId="3390DD65" w:rsidR="00234104" w:rsidRPr="002063F5" w:rsidRDefault="00200BD2" w:rsidP="00D1145B">
      <w:pPr>
        <w:pStyle w:val="Header"/>
        <w:tabs>
          <w:tab w:val="clear" w:pos="4320"/>
          <w:tab w:val="clear" w:pos="8640"/>
        </w:tabs>
        <w:ind w:left="720" w:hanging="720"/>
      </w:pPr>
      <w:r>
        <w:rPr>
          <w:i/>
          <w:iCs/>
        </w:rPr>
        <w:lastRenderedPageBreak/>
        <w:t>Leonard Knowlton v. Town of Liberty</w:t>
      </w:r>
      <w:r w:rsidR="002063F5">
        <w:rPr>
          <w:i/>
          <w:iCs/>
        </w:rPr>
        <w:t xml:space="preserve">, </w:t>
      </w:r>
      <w:r w:rsidR="002063F5">
        <w:t>No. 2019-018</w:t>
      </w:r>
      <w:r w:rsidR="00410259">
        <w:t xml:space="preserve"> (Board has no jurisdiction </w:t>
      </w:r>
      <w:r w:rsidR="006C5206">
        <w:t>over appeal of</w:t>
      </w:r>
      <w:r w:rsidR="00410259">
        <w:t xml:space="preserve"> valuation of </w:t>
      </w:r>
      <w:r w:rsidR="006C5206">
        <w:t>non-tree growth acres in a parcel containing tree growth)</w:t>
      </w:r>
    </w:p>
    <w:p w14:paraId="236782E8" w14:textId="77777777" w:rsidR="00D7783F" w:rsidRDefault="00D7783F" w:rsidP="00D7783F"/>
    <w:p w14:paraId="5515C84F" w14:textId="77777777" w:rsidR="00DE751F" w:rsidRDefault="00DE751F"/>
    <w:p w14:paraId="3FB26A39" w14:textId="77777777" w:rsidR="00DE751F" w:rsidRDefault="00DE751F" w:rsidP="00D14829">
      <w:pPr>
        <w:ind w:right="-180"/>
      </w:pPr>
      <w:r>
        <w:t xml:space="preserve">Effect on </w:t>
      </w:r>
      <w:r w:rsidR="00BF765F">
        <w:t xml:space="preserve">the </w:t>
      </w:r>
      <w:r>
        <w:t>Board’s jurisdiction where</w:t>
      </w:r>
      <w:r w:rsidR="00D14829">
        <w:t xml:space="preserve"> taxes not paid by due date, 36 </w:t>
      </w:r>
      <w:r w:rsidR="002201AC">
        <w:t>M.R.S</w:t>
      </w:r>
      <w:r>
        <w:t>. § 582-A (now repealed)</w:t>
      </w:r>
    </w:p>
    <w:p w14:paraId="3AA1D949" w14:textId="77777777" w:rsidR="00DE751F" w:rsidRDefault="00DE751F"/>
    <w:p w14:paraId="6E19916B" w14:textId="77777777" w:rsidR="00DE751F" w:rsidRDefault="00DE751F">
      <w:r>
        <w:tab/>
      </w:r>
      <w:r>
        <w:rPr>
          <w:i/>
        </w:rPr>
        <w:t xml:space="preserve">Estate of Perkins v. Town of Castine, </w:t>
      </w:r>
      <w:r>
        <w:t xml:space="preserve">No. 94-47, at 1 (Board had no </w:t>
      </w:r>
    </w:p>
    <w:p w14:paraId="65ECB625" w14:textId="77777777" w:rsidR="00DE751F" w:rsidRDefault="00DE751F">
      <w:pPr>
        <w:ind w:left="720" w:firstLine="720"/>
      </w:pPr>
      <w:r>
        <w:t>jurisdiction)</w:t>
      </w:r>
    </w:p>
    <w:p w14:paraId="4514A872" w14:textId="77777777" w:rsidR="00DE751F" w:rsidRDefault="00DE751F">
      <w:r>
        <w:tab/>
      </w:r>
      <w:r>
        <w:rPr>
          <w:i/>
        </w:rPr>
        <w:t xml:space="preserve">Dale Henderson Logging, Inc. v. City of Old Town, </w:t>
      </w:r>
      <w:r>
        <w:t>No. 94-05, at 2</w:t>
      </w:r>
    </w:p>
    <w:p w14:paraId="448EF2AF" w14:textId="77777777" w:rsidR="00DE751F" w:rsidRDefault="00DE751F">
      <w:r>
        <w:tab/>
      </w:r>
      <w:r>
        <w:tab/>
        <w:t>(appeal suspended)</w:t>
      </w:r>
    </w:p>
    <w:p w14:paraId="3B00F22D" w14:textId="77777777" w:rsidR="00DE751F" w:rsidRDefault="00DE751F">
      <w:r>
        <w:tab/>
      </w:r>
      <w:r w:rsidR="00A73914">
        <w:rPr>
          <w:i/>
        </w:rPr>
        <w:t>Brow</w:t>
      </w:r>
      <w:r>
        <w:rPr>
          <w:i/>
        </w:rPr>
        <w:t xml:space="preserve">er, Denis &amp; Powers v. Town of Starks, </w:t>
      </w:r>
      <w:r>
        <w:t xml:space="preserve">No. 95-007, at 1 </w:t>
      </w:r>
    </w:p>
    <w:p w14:paraId="2E577094" w14:textId="77777777" w:rsidR="00DE751F" w:rsidRDefault="00DE751F">
      <w:pPr>
        <w:ind w:left="720" w:firstLine="720"/>
      </w:pPr>
      <w:r>
        <w:t>(same)</w:t>
      </w:r>
    </w:p>
    <w:p w14:paraId="6B86BB80" w14:textId="77777777" w:rsidR="00DE751F" w:rsidRDefault="00DE751F">
      <w:r>
        <w:tab/>
      </w:r>
      <w:r>
        <w:rPr>
          <w:i/>
        </w:rPr>
        <w:t xml:space="preserve">McGhee v. Town of Maxfield, </w:t>
      </w:r>
      <w:r>
        <w:t xml:space="preserve">No.96-044, at 1-2 (same, but here </w:t>
      </w:r>
    </w:p>
    <w:p w14:paraId="2AD40042" w14:textId="77777777" w:rsidR="00DE751F" w:rsidRDefault="00DE751F">
      <w:pPr>
        <w:ind w:left="720" w:firstLine="720"/>
      </w:pPr>
      <w:r>
        <w:t>taxes were paid)</w:t>
      </w:r>
    </w:p>
    <w:p w14:paraId="221AA70A" w14:textId="77777777" w:rsidR="00AC0A27" w:rsidRDefault="009F0229">
      <w:r>
        <w:tab/>
      </w:r>
      <w:r>
        <w:rPr>
          <w:i/>
        </w:rPr>
        <w:t xml:space="preserve">Curtis v. Town of Sherman, </w:t>
      </w:r>
      <w:r w:rsidR="00AA0757">
        <w:t xml:space="preserve">No. </w:t>
      </w:r>
      <w:r>
        <w:t>2004-005, at 3 &amp; n.1 (</w:t>
      </w:r>
      <w:r w:rsidR="00AC0A27">
        <w:t xml:space="preserve">order on </w:t>
      </w:r>
    </w:p>
    <w:p w14:paraId="7386F3E9" w14:textId="77777777" w:rsidR="00DE751F" w:rsidRDefault="00AC0A27" w:rsidP="00AC0A27">
      <w:r>
        <w:tab/>
      </w:r>
      <w:r>
        <w:tab/>
        <w:t xml:space="preserve">jurisdiction; appeals in tree </w:t>
      </w:r>
      <w:r w:rsidR="009F0229">
        <w:t xml:space="preserve">growth cases are not suspended </w:t>
      </w:r>
      <w:r>
        <w:tab/>
      </w:r>
      <w:r>
        <w:tab/>
      </w:r>
      <w:r>
        <w:tab/>
      </w:r>
      <w:r w:rsidR="009F0229">
        <w:t>when taxes have not been paid, after repeal of section 582-A)</w:t>
      </w:r>
    </w:p>
    <w:p w14:paraId="1B482436" w14:textId="77777777" w:rsidR="0007743E" w:rsidRDefault="0007743E" w:rsidP="0007743E">
      <w:pPr>
        <w:ind w:right="-180"/>
        <w:rPr>
          <w:i/>
        </w:rPr>
      </w:pPr>
      <w:r>
        <w:tab/>
      </w:r>
      <w:r>
        <w:rPr>
          <w:i/>
        </w:rPr>
        <w:t xml:space="preserve">Hunt, Trustee, Hunt Family Irrevocable Trust v. Maine Revenue Services, </w:t>
      </w:r>
    </w:p>
    <w:p w14:paraId="39A1FB1E" w14:textId="77777777" w:rsidR="00382846" w:rsidRDefault="0007743E" w:rsidP="0007743E">
      <w:pPr>
        <w:ind w:right="-180"/>
      </w:pPr>
      <w:r>
        <w:rPr>
          <w:i/>
        </w:rPr>
        <w:tab/>
      </w:r>
      <w:r>
        <w:rPr>
          <w:i/>
        </w:rPr>
        <w:tab/>
      </w:r>
      <w:r>
        <w:t xml:space="preserve">Nos. 2009-020, -021, at 6 (same)  </w:t>
      </w:r>
    </w:p>
    <w:p w14:paraId="162B7D07" w14:textId="77777777" w:rsidR="00382846" w:rsidRDefault="00382846" w:rsidP="0007743E">
      <w:pPr>
        <w:ind w:right="-180"/>
      </w:pPr>
      <w:r>
        <w:tab/>
      </w:r>
      <w:r w:rsidRPr="00382846">
        <w:rPr>
          <w:i/>
        </w:rPr>
        <w:t>Haggard,</w:t>
      </w:r>
      <w:r>
        <w:t xml:space="preserve"> No. 2010-012 n. 8</w:t>
      </w:r>
    </w:p>
    <w:p w14:paraId="1D6821D4" w14:textId="77777777" w:rsidR="002A658E" w:rsidRDefault="002A658E"/>
    <w:p w14:paraId="3EE682E7" w14:textId="77777777" w:rsidR="00536A03" w:rsidRDefault="00536A03"/>
    <w:p w14:paraId="2C38BD4C" w14:textId="77777777" w:rsidR="002A658E" w:rsidRDefault="002201AC" w:rsidP="002A658E">
      <w:r>
        <w:t>Former 36 M.R.S</w:t>
      </w:r>
      <w:r w:rsidR="002A658E">
        <w:t>. § 582-A (now repealed), which required payment of due taxes, did not specifically preclude taxpayer from appealing its assessment should it not pay its taxes before appealing</w:t>
      </w:r>
    </w:p>
    <w:p w14:paraId="17C2DD3C" w14:textId="77777777" w:rsidR="002A658E" w:rsidRDefault="002A658E" w:rsidP="002A658E"/>
    <w:p w14:paraId="29AE0B5C" w14:textId="77777777" w:rsidR="002A658E" w:rsidRDefault="002A658E" w:rsidP="002A658E">
      <w:r>
        <w:tab/>
      </w:r>
      <w:r>
        <w:rPr>
          <w:i/>
        </w:rPr>
        <w:t xml:space="preserve">Dale Henderson Logging, Inc. v. City of Old Town, </w:t>
      </w:r>
      <w:r>
        <w:t>No. 94-05, at 2</w:t>
      </w:r>
    </w:p>
    <w:p w14:paraId="14F6839E" w14:textId="77777777" w:rsidR="002A658E" w:rsidRDefault="002A658E" w:rsidP="002A658E">
      <w:r>
        <w:tab/>
      </w:r>
      <w:r w:rsidR="00A73914">
        <w:rPr>
          <w:i/>
        </w:rPr>
        <w:t>Brow</w:t>
      </w:r>
      <w:r>
        <w:rPr>
          <w:i/>
        </w:rPr>
        <w:t xml:space="preserve">er, Denis &amp; Powers v. Town of Starks, </w:t>
      </w:r>
      <w:r>
        <w:t>No. 95-007, at 1</w:t>
      </w:r>
    </w:p>
    <w:p w14:paraId="50240AE8" w14:textId="77777777" w:rsidR="002A658E" w:rsidRDefault="002A658E" w:rsidP="002A658E">
      <w:r>
        <w:tab/>
      </w:r>
      <w:r>
        <w:rPr>
          <w:i/>
        </w:rPr>
        <w:t xml:space="preserve">McGhee v. Town of Maxfield, </w:t>
      </w:r>
      <w:r>
        <w:t>No.96-044, at 1-2</w:t>
      </w:r>
    </w:p>
    <w:p w14:paraId="11C33D34" w14:textId="77777777" w:rsidR="00DE751F" w:rsidRDefault="00DE751F"/>
    <w:p w14:paraId="0A0F9BFB" w14:textId="77777777" w:rsidR="002A658E" w:rsidRDefault="002A658E"/>
    <w:p w14:paraId="13DFA67B" w14:textId="77777777" w:rsidR="00DE751F" w:rsidRDefault="00DE751F">
      <w:r>
        <w:t>Appeal period in tree growth cases is 60 days</w:t>
      </w:r>
    </w:p>
    <w:p w14:paraId="06027C4D" w14:textId="77777777" w:rsidR="00DE751F" w:rsidRDefault="00DE751F"/>
    <w:p w14:paraId="2867519E" w14:textId="77777777" w:rsidR="00DE751F" w:rsidRDefault="00DE751F">
      <w:r>
        <w:tab/>
      </w:r>
      <w:r>
        <w:rPr>
          <w:i/>
        </w:rPr>
        <w:t xml:space="preserve">Ferguson v. Town of Otisfield, </w:t>
      </w:r>
      <w:r>
        <w:t>No. 91-66, at 1</w:t>
      </w:r>
    </w:p>
    <w:p w14:paraId="1EB2E45B" w14:textId="77777777" w:rsidR="00DE751F" w:rsidRDefault="00DE751F">
      <w:pPr>
        <w:pStyle w:val="Header"/>
        <w:tabs>
          <w:tab w:val="clear" w:pos="4320"/>
          <w:tab w:val="clear" w:pos="8640"/>
        </w:tabs>
      </w:pPr>
      <w:r>
        <w:tab/>
      </w:r>
      <w:r>
        <w:rPr>
          <w:i/>
        </w:rPr>
        <w:t xml:space="preserve">Winslow v. Town of Falmouth, </w:t>
      </w:r>
      <w:r>
        <w:t xml:space="preserve">No. 93-36, at 2 (in accordance with </w:t>
      </w:r>
    </w:p>
    <w:p w14:paraId="4FEF3540" w14:textId="77777777" w:rsidR="00DE751F" w:rsidRDefault="002201AC">
      <w:pPr>
        <w:pStyle w:val="Header"/>
        <w:tabs>
          <w:tab w:val="clear" w:pos="4320"/>
          <w:tab w:val="clear" w:pos="8640"/>
        </w:tabs>
        <w:ind w:left="1440"/>
      </w:pPr>
      <w:r>
        <w:t>36 M.R.S</w:t>
      </w:r>
      <w:r w:rsidR="00DE751F">
        <w:t>. §§</w:t>
      </w:r>
      <w:r w:rsidR="00DE751F">
        <w:rPr>
          <w:rFonts w:ascii="Arial" w:hAnsi="Arial"/>
        </w:rPr>
        <w:t xml:space="preserve"> </w:t>
      </w:r>
      <w:r w:rsidR="00DE751F">
        <w:t>843 and 844)(</w:t>
      </w:r>
      <w:r w:rsidR="00DE751F">
        <w:rPr>
          <w:i/>
        </w:rPr>
        <w:t xml:space="preserve">cf. Wesson v. Town of Bremen, </w:t>
      </w:r>
      <w:r w:rsidR="00DE751F">
        <w:t>No. No. 92-52, at 3 (open space case))</w:t>
      </w:r>
    </w:p>
    <w:p w14:paraId="26DAA8F3" w14:textId="77777777" w:rsidR="00DE751F" w:rsidRDefault="00DE751F">
      <w:pPr>
        <w:pStyle w:val="Header"/>
        <w:tabs>
          <w:tab w:val="clear" w:pos="4320"/>
          <w:tab w:val="clear" w:pos="8640"/>
        </w:tabs>
      </w:pPr>
      <w:r>
        <w:tab/>
      </w:r>
      <w:r>
        <w:rPr>
          <w:i/>
        </w:rPr>
        <w:t xml:space="preserve">Davis v. Town of Lamoine, </w:t>
      </w:r>
      <w:r>
        <w:t xml:space="preserve">No. 2002-003, at 2 (in accordance with </w:t>
      </w:r>
    </w:p>
    <w:p w14:paraId="2D903DCE" w14:textId="77777777" w:rsidR="00DE751F" w:rsidRDefault="002201AC">
      <w:pPr>
        <w:pStyle w:val="Header"/>
        <w:tabs>
          <w:tab w:val="clear" w:pos="4320"/>
          <w:tab w:val="clear" w:pos="8640"/>
        </w:tabs>
      </w:pPr>
      <w:r>
        <w:tab/>
      </w:r>
      <w:r>
        <w:tab/>
        <w:t>36 M.R.S</w:t>
      </w:r>
      <w:r w:rsidR="00DE751F">
        <w:t>. §§ 583, 841, 842)</w:t>
      </w:r>
    </w:p>
    <w:p w14:paraId="119FE546" w14:textId="77777777" w:rsidR="00DE751F" w:rsidRDefault="00DE751F">
      <w:pPr>
        <w:pStyle w:val="Header"/>
        <w:tabs>
          <w:tab w:val="clear" w:pos="4320"/>
          <w:tab w:val="clear" w:pos="8640"/>
        </w:tabs>
      </w:pPr>
      <w:r>
        <w:tab/>
      </w:r>
      <w:r>
        <w:rPr>
          <w:i/>
        </w:rPr>
        <w:t xml:space="preserve">Fasse v. Town of St. Albans &amp; Town of Ripley, </w:t>
      </w:r>
      <w:r>
        <w:t>No. 2002-005, at 6-8</w:t>
      </w:r>
    </w:p>
    <w:p w14:paraId="3E2B7550" w14:textId="77777777" w:rsidR="00DE751F" w:rsidRDefault="002201AC">
      <w:pPr>
        <w:pStyle w:val="Header"/>
        <w:tabs>
          <w:tab w:val="clear" w:pos="4320"/>
          <w:tab w:val="clear" w:pos="8640"/>
        </w:tabs>
        <w:ind w:left="1440"/>
      </w:pPr>
      <w:r>
        <w:t>(in accordance with 36 M.R.S</w:t>
      </w:r>
      <w:r w:rsidR="00DE751F">
        <w:t>. §§ 843 and 844, and upholding Board Rule 4(A) to be correct)</w:t>
      </w:r>
    </w:p>
    <w:p w14:paraId="24405176" w14:textId="77777777" w:rsidR="00D12641" w:rsidRDefault="00D12641" w:rsidP="00D12641">
      <w:r>
        <w:tab/>
      </w:r>
      <w:r w:rsidRPr="00B274A6">
        <w:rPr>
          <w:i/>
        </w:rPr>
        <w:t>Brown v. Town of Bucksport,</w:t>
      </w:r>
      <w:r>
        <w:t xml:space="preserve"> No. 2009-031, at 2, 3-4 (order on </w:t>
      </w:r>
    </w:p>
    <w:p w14:paraId="5281D5B6" w14:textId="77777777" w:rsidR="00D12641" w:rsidRDefault="00D12641" w:rsidP="00D12641">
      <w:r>
        <w:lastRenderedPageBreak/>
        <w:tab/>
      </w:r>
      <w:r>
        <w:tab/>
      </w:r>
      <w:r w:rsidR="00DD0103">
        <w:t>motion to dismiss</w:t>
      </w:r>
      <w:r>
        <w:t xml:space="preserve">)(60 days from date notice of town’s denial is </w:t>
      </w:r>
    </w:p>
    <w:p w14:paraId="59F089A6" w14:textId="77777777" w:rsidR="00512C5F" w:rsidRDefault="00D12641" w:rsidP="00D12641">
      <w:r>
        <w:tab/>
      </w:r>
      <w:r>
        <w:tab/>
        <w:t>received, 36 M.R.S. § 842</w:t>
      </w:r>
      <w:r w:rsidR="00512C5F">
        <w:t xml:space="preserve">, discussing reasons for not using </w:t>
      </w:r>
    </w:p>
    <w:p w14:paraId="7BDD79AC" w14:textId="77777777" w:rsidR="00DE751F" w:rsidRDefault="00512C5F" w:rsidP="00512C5F">
      <w:pPr>
        <w:ind w:left="720" w:firstLine="720"/>
      </w:pPr>
      <w:r>
        <w:t>date of denial or date of mailing of denial</w:t>
      </w:r>
      <w:r w:rsidR="00D12641">
        <w:t>)</w:t>
      </w:r>
    </w:p>
    <w:p w14:paraId="7A91A98D" w14:textId="77777777" w:rsidR="00B74CAE" w:rsidRDefault="00B74CAE" w:rsidP="00B74CAE">
      <w:pPr>
        <w:pStyle w:val="Header"/>
        <w:tabs>
          <w:tab w:val="clear" w:pos="4320"/>
          <w:tab w:val="clear" w:pos="8640"/>
        </w:tabs>
        <w:ind w:right="-180" w:firstLine="720"/>
        <w:rPr>
          <w:lang w:val="en-US"/>
        </w:rPr>
      </w:pPr>
      <w:r w:rsidRPr="002C02E3">
        <w:rPr>
          <w:i/>
        </w:rPr>
        <w:t xml:space="preserve">Peckham </w:t>
      </w:r>
      <w:r>
        <w:rPr>
          <w:i/>
        </w:rPr>
        <w:t>&amp; Trott v. Town of Lake</w:t>
      </w:r>
      <w:r>
        <w:rPr>
          <w:i/>
          <w:lang w:val="en-US"/>
        </w:rPr>
        <w:t xml:space="preserve"> V</w:t>
      </w:r>
      <w:r w:rsidRPr="002C02E3">
        <w:rPr>
          <w:i/>
        </w:rPr>
        <w:t>iew Plantation,</w:t>
      </w:r>
      <w:r>
        <w:t xml:space="preserve"> No. 2014-003</w:t>
      </w:r>
      <w:r>
        <w:rPr>
          <w:lang w:val="en-US"/>
        </w:rPr>
        <w:t>, at 6</w:t>
      </w:r>
    </w:p>
    <w:p w14:paraId="41227FFB" w14:textId="77777777" w:rsidR="00815AC1" w:rsidRDefault="00815AC1" w:rsidP="00B74CAE">
      <w:pPr>
        <w:pStyle w:val="Header"/>
        <w:tabs>
          <w:tab w:val="clear" w:pos="4320"/>
          <w:tab w:val="clear" w:pos="8640"/>
        </w:tabs>
        <w:ind w:right="-180" w:firstLine="720"/>
        <w:rPr>
          <w:lang w:val="en-US"/>
        </w:rPr>
      </w:pPr>
      <w:r>
        <w:rPr>
          <w:lang w:val="en-US"/>
        </w:rPr>
        <w:tab/>
        <w:t>(dismissal order)</w:t>
      </w:r>
    </w:p>
    <w:p w14:paraId="6394A077" w14:textId="77777777" w:rsidR="00DE751F" w:rsidRDefault="00DE751F">
      <w:pPr>
        <w:pStyle w:val="Header"/>
        <w:tabs>
          <w:tab w:val="clear" w:pos="4320"/>
          <w:tab w:val="clear" w:pos="8640"/>
        </w:tabs>
      </w:pPr>
    </w:p>
    <w:p w14:paraId="57DCDEBA" w14:textId="77777777" w:rsidR="003C355C" w:rsidRDefault="003C355C">
      <w:pPr>
        <w:pStyle w:val="Header"/>
        <w:tabs>
          <w:tab w:val="clear" w:pos="4320"/>
          <w:tab w:val="clear" w:pos="8640"/>
        </w:tabs>
      </w:pPr>
    </w:p>
    <w:p w14:paraId="4F597C2E" w14:textId="77777777" w:rsidR="00DE751F" w:rsidRDefault="00DE751F">
      <w:r>
        <w:t>Appeal is unaffected by change in who is the assessor</w:t>
      </w:r>
    </w:p>
    <w:p w14:paraId="36FDDF28" w14:textId="77777777" w:rsidR="00DE751F" w:rsidRDefault="00DE751F"/>
    <w:p w14:paraId="4466D154" w14:textId="77777777" w:rsidR="00DE751F" w:rsidRDefault="00DE751F">
      <w:r>
        <w:tab/>
      </w:r>
      <w:r>
        <w:rPr>
          <w:i/>
        </w:rPr>
        <w:t xml:space="preserve">Winslow v. Town of Falmouth, </w:t>
      </w:r>
      <w:r>
        <w:t xml:space="preserve">No. 93-36, at 2 </w:t>
      </w:r>
    </w:p>
    <w:p w14:paraId="37796E84" w14:textId="77777777" w:rsidR="00DE751F" w:rsidRDefault="00DE751F"/>
    <w:p w14:paraId="4891801D" w14:textId="77777777" w:rsidR="00DE751F" w:rsidRDefault="00DE751F"/>
    <w:p w14:paraId="10ECC14A" w14:textId="77777777" w:rsidR="00DE751F" w:rsidRDefault="002201AC">
      <w:r>
        <w:t xml:space="preserve">The </w:t>
      </w:r>
      <w:r w:rsidR="0087129B">
        <w:t>fifth</w:t>
      </w:r>
      <w:r>
        <w:t xml:space="preserve"> paragraph of 36 M.R.S</w:t>
      </w:r>
      <w:r w:rsidR="00DE751F">
        <w:t>. § 579, which provides for</w:t>
      </w:r>
      <w:r>
        <w:t xml:space="preserve"> loss of appeal under 36 M.R.S</w:t>
      </w:r>
      <w:r w:rsidR="00DE751F">
        <w:t xml:space="preserve">. § 583 upon taxpayer’s not providing information to assessors, does not preclude taxpayer from appealing assessors’ determination to </w:t>
      </w:r>
      <w:r w:rsidR="00DE751F">
        <w:rPr>
          <w:i/>
        </w:rPr>
        <w:t>declassify</w:t>
      </w:r>
      <w:r w:rsidR="00DE751F">
        <w:t xml:space="preserve"> property but does preclude appeal where assessors have </w:t>
      </w:r>
      <w:r w:rsidR="00DE751F">
        <w:rPr>
          <w:i/>
        </w:rPr>
        <w:t xml:space="preserve">reclassified </w:t>
      </w:r>
      <w:r>
        <w:t>forest type under 36 M.R.S</w:t>
      </w:r>
      <w:r w:rsidR="00DE751F">
        <w:t>. § 580</w:t>
      </w:r>
    </w:p>
    <w:p w14:paraId="65BFE4CF" w14:textId="77777777" w:rsidR="00DE751F" w:rsidRDefault="00DE751F">
      <w:pPr>
        <w:pStyle w:val="Header"/>
        <w:tabs>
          <w:tab w:val="clear" w:pos="4320"/>
          <w:tab w:val="clear" w:pos="8640"/>
        </w:tabs>
      </w:pPr>
    </w:p>
    <w:p w14:paraId="0DB9CA7F" w14:textId="77777777" w:rsidR="00DE751F" w:rsidRDefault="00DE751F">
      <w:r>
        <w:tab/>
      </w:r>
      <w:r>
        <w:rPr>
          <w:i/>
        </w:rPr>
        <w:t xml:space="preserve">Dale Henderson Logging, Inc. v. City of Old Town, </w:t>
      </w:r>
      <w:r>
        <w:t>No. 94-05, at 4-5</w:t>
      </w:r>
    </w:p>
    <w:p w14:paraId="2B9A0FD4" w14:textId="77777777" w:rsidR="00DE751F" w:rsidRDefault="00DE751F">
      <w:r>
        <w:tab/>
      </w:r>
      <w:r>
        <w:tab/>
      </w:r>
    </w:p>
    <w:p w14:paraId="505DF981" w14:textId="77777777" w:rsidR="00DE751F" w:rsidRDefault="00DE751F"/>
    <w:p w14:paraId="40399A43" w14:textId="77777777" w:rsidR="00DE751F" w:rsidRDefault="00DE751F">
      <w:r>
        <w:t>Reliance on Property Tax Bulletin #19</w:t>
      </w:r>
      <w:r w:rsidR="00971E17">
        <w:t>, Tree Growth Tax Law</w:t>
      </w:r>
    </w:p>
    <w:p w14:paraId="7CDFD25B" w14:textId="77777777" w:rsidR="00DE751F" w:rsidRDefault="00DE751F"/>
    <w:p w14:paraId="3195DAFB" w14:textId="77777777" w:rsidR="00DE751F" w:rsidRDefault="00DE751F">
      <w:pPr>
        <w:ind w:firstLine="720"/>
      </w:pPr>
      <w:r>
        <w:rPr>
          <w:i/>
        </w:rPr>
        <w:t xml:space="preserve">Hardison v. Town of Waltham, </w:t>
      </w:r>
      <w:r>
        <w:t xml:space="preserve">No. 91-16, at 2 </w:t>
      </w:r>
    </w:p>
    <w:p w14:paraId="5CFE94A4" w14:textId="77777777" w:rsidR="00DE751F" w:rsidRDefault="00DE751F">
      <w:r>
        <w:tab/>
      </w:r>
      <w:r>
        <w:rPr>
          <w:i/>
        </w:rPr>
        <w:t xml:space="preserve">Everett v. Town of Waterford, </w:t>
      </w:r>
      <w:r>
        <w:t xml:space="preserve">No. 93-136, at 1 (town dispensed </w:t>
      </w:r>
    </w:p>
    <w:p w14:paraId="2D994008" w14:textId="77777777" w:rsidR="00DE751F" w:rsidRDefault="00DE751F" w:rsidP="00154B59">
      <w:pPr>
        <w:ind w:left="1440"/>
      </w:pPr>
      <w:r>
        <w:t>bulletin to taxpayers; question of sufficiency of notice to taxpayer of appeal rights left open)</w:t>
      </w:r>
    </w:p>
    <w:p w14:paraId="6B3A2E52" w14:textId="77777777" w:rsidR="00491D24" w:rsidRDefault="00580809" w:rsidP="00580809">
      <w:r>
        <w:tab/>
      </w:r>
      <w:r w:rsidRPr="00580809">
        <w:rPr>
          <w:i/>
        </w:rPr>
        <w:t>Brown v. Town of Bucksport,</w:t>
      </w:r>
      <w:r>
        <w:t xml:space="preserve"> No. 2009-031, at 13 n.17</w:t>
      </w:r>
      <w:r w:rsidR="00491D24">
        <w:t xml:space="preserve"> (bulletin </w:t>
      </w:r>
    </w:p>
    <w:p w14:paraId="32100191" w14:textId="77777777" w:rsidR="00580809" w:rsidRDefault="00491D24" w:rsidP="00580809">
      <w:r>
        <w:tab/>
      </w:r>
      <w:r>
        <w:tab/>
        <w:t xml:space="preserve">describes how penalties are calculated under section 581(3)) </w:t>
      </w:r>
    </w:p>
    <w:p w14:paraId="2B18E23B" w14:textId="77777777" w:rsidR="00C31060" w:rsidRDefault="00C31060" w:rsidP="00C31060">
      <w:pPr>
        <w:ind w:firstLine="720"/>
      </w:pPr>
      <w:r w:rsidRPr="00710605">
        <w:rPr>
          <w:i/>
        </w:rPr>
        <w:t>Haggard v. Town of Swan’s Island,</w:t>
      </w:r>
      <w:r>
        <w:t xml:space="preserve"> No. 2010-012, at 3-4 n.5 (citing </w:t>
      </w:r>
    </w:p>
    <w:p w14:paraId="74ABC101" w14:textId="77777777" w:rsidR="00C31060" w:rsidRPr="00C31060" w:rsidRDefault="00C31060" w:rsidP="00C31060">
      <w:pPr>
        <w:ind w:firstLine="720"/>
      </w:pPr>
      <w:r>
        <w:tab/>
      </w:r>
      <w:r w:rsidRPr="00C31060">
        <w:rPr>
          <w:i/>
        </w:rPr>
        <w:t>Brown</w:t>
      </w:r>
      <w:r>
        <w:t>)</w:t>
      </w:r>
    </w:p>
    <w:p w14:paraId="7C183FD1" w14:textId="77777777" w:rsidR="00DE751F" w:rsidRDefault="00DE751F">
      <w:pPr>
        <w:pStyle w:val="Header"/>
        <w:tabs>
          <w:tab w:val="clear" w:pos="4320"/>
          <w:tab w:val="clear" w:pos="8640"/>
        </w:tabs>
      </w:pPr>
    </w:p>
    <w:p w14:paraId="495529E3" w14:textId="77777777" w:rsidR="00DE751F" w:rsidRPr="004B55B3" w:rsidRDefault="004B55B3">
      <w:pPr>
        <w:pStyle w:val="Header"/>
        <w:tabs>
          <w:tab w:val="clear" w:pos="4320"/>
          <w:tab w:val="clear" w:pos="8640"/>
        </w:tabs>
        <w:jc w:val="center"/>
        <w:rPr>
          <w:b/>
          <w:u w:val="single"/>
          <w:lang w:val="en-US"/>
        </w:rPr>
      </w:pPr>
      <w:r>
        <w:rPr>
          <w:b/>
          <w:u w:val="single"/>
        </w:rPr>
        <w:t>Farm</w:t>
      </w:r>
      <w:r w:rsidR="00DE751F">
        <w:rPr>
          <w:b/>
          <w:u w:val="single"/>
        </w:rPr>
        <w:t xml:space="preserve"> and Open Space</w:t>
      </w:r>
      <w:r>
        <w:rPr>
          <w:b/>
          <w:u w:val="single"/>
          <w:lang w:val="en-US"/>
        </w:rPr>
        <w:t xml:space="preserve"> Tax Law</w:t>
      </w:r>
    </w:p>
    <w:p w14:paraId="6334D822" w14:textId="77777777" w:rsidR="00377217" w:rsidRDefault="00377217" w:rsidP="00377217"/>
    <w:p w14:paraId="7D54750D" w14:textId="77777777" w:rsidR="00831EB9" w:rsidRDefault="00831EB9" w:rsidP="00831EB9">
      <w:r>
        <w:t>Constitutional authority to provide for assessment of pro</w:t>
      </w:r>
      <w:r w:rsidR="00F81C5B">
        <w:t>perty as farmland or open space based on current use,</w:t>
      </w:r>
      <w:r>
        <w:t xml:space="preserve"> Me. Const. art. IX, § 8, cl. 2</w:t>
      </w:r>
    </w:p>
    <w:p w14:paraId="2C1B78B9" w14:textId="77777777" w:rsidR="00831EB9" w:rsidRDefault="00831EB9" w:rsidP="00377217"/>
    <w:p w14:paraId="34F31492" w14:textId="77777777" w:rsidR="00831EB9" w:rsidRDefault="00831EB9" w:rsidP="00831EB9">
      <w:r>
        <w:tab/>
      </w:r>
      <w:r w:rsidR="009D71D0">
        <w:rPr>
          <w:i/>
        </w:rPr>
        <w:t>Greenleaf Cove Ass’</w:t>
      </w:r>
      <w:r w:rsidRPr="00D865B8">
        <w:rPr>
          <w:i/>
        </w:rPr>
        <w:t>n v. Town of Westport Island,</w:t>
      </w:r>
      <w:r>
        <w:t xml:space="preserve"> No. 2012-009, at 1 </w:t>
      </w:r>
    </w:p>
    <w:p w14:paraId="6C68E3D4" w14:textId="77777777" w:rsidR="00A215E7" w:rsidRDefault="00A215E7" w:rsidP="00A215E7">
      <w:pPr>
        <w:rPr>
          <w:i/>
        </w:rPr>
      </w:pPr>
      <w:r>
        <w:tab/>
      </w:r>
      <w:r>
        <w:rPr>
          <w:i/>
        </w:rPr>
        <w:t xml:space="preserve">Roque </w:t>
      </w:r>
      <w:r w:rsidRPr="0045033A">
        <w:rPr>
          <w:i/>
        </w:rPr>
        <w:t>Island Gardner Homestead</w:t>
      </w:r>
      <w:r>
        <w:rPr>
          <w:i/>
        </w:rPr>
        <w:t xml:space="preserve"> Corp. v. Town of Jonesport,</w:t>
      </w:r>
    </w:p>
    <w:p w14:paraId="0EF91E1A" w14:textId="77777777" w:rsidR="00831EB9" w:rsidRDefault="00A215E7" w:rsidP="00A215E7">
      <w:pPr>
        <w:ind w:left="720" w:firstLine="720"/>
      </w:pPr>
      <w:r>
        <w:t>No. 2018-001, at 8</w:t>
      </w:r>
    </w:p>
    <w:p w14:paraId="06047615" w14:textId="77777777" w:rsidR="00A215E7" w:rsidRDefault="00A215E7" w:rsidP="00A215E7">
      <w:pPr>
        <w:ind w:left="720" w:firstLine="720"/>
      </w:pPr>
    </w:p>
    <w:p w14:paraId="7432C4AA" w14:textId="77777777" w:rsidR="00831EB9" w:rsidRDefault="00831EB9" w:rsidP="00377217"/>
    <w:p w14:paraId="5AAFA112" w14:textId="77777777" w:rsidR="00377217" w:rsidRDefault="00377217" w:rsidP="00377217">
      <w:r>
        <w:t>Board’s jurisdiction, 36 M.R.S. § 271(2)(A)(2)</w:t>
      </w:r>
    </w:p>
    <w:p w14:paraId="1EC31E5C" w14:textId="77777777" w:rsidR="00377217" w:rsidRDefault="00377217" w:rsidP="00377217"/>
    <w:p w14:paraId="3E707BB3" w14:textId="77777777" w:rsidR="00377217" w:rsidRDefault="00377217" w:rsidP="00377217">
      <w:r>
        <w:tab/>
      </w:r>
      <w:r>
        <w:rPr>
          <w:i/>
        </w:rPr>
        <w:t xml:space="preserve">Francis Small Heritage Trust, Inc. v. Town of Limington, </w:t>
      </w:r>
      <w:r>
        <w:t xml:space="preserve">Nos. 2009-032 </w:t>
      </w:r>
    </w:p>
    <w:p w14:paraId="7C46586B" w14:textId="77777777" w:rsidR="00377217" w:rsidRDefault="00377217" w:rsidP="00377217">
      <w:r>
        <w:lastRenderedPageBreak/>
        <w:tab/>
      </w:r>
      <w:r>
        <w:tab/>
        <w:t>&amp; 2010-016, at 2 n.2</w:t>
      </w:r>
    </w:p>
    <w:p w14:paraId="31BAEB45" w14:textId="77777777" w:rsidR="00831EB9" w:rsidRDefault="009D71D0" w:rsidP="009D71D0">
      <w:pPr>
        <w:ind w:firstLine="720"/>
      </w:pPr>
      <w:r>
        <w:rPr>
          <w:i/>
        </w:rPr>
        <w:t>Greenleaf Cove Ass’</w:t>
      </w:r>
      <w:r w:rsidR="00831EB9" w:rsidRPr="00D865B8">
        <w:rPr>
          <w:i/>
        </w:rPr>
        <w:t>n v. Town of Westport Island,</w:t>
      </w:r>
      <w:r w:rsidR="00831EB9">
        <w:t xml:space="preserve"> No. 2012-009,</w:t>
      </w:r>
      <w:r>
        <w:t xml:space="preserve"> </w:t>
      </w:r>
      <w:r w:rsidR="00831EB9">
        <w:t>at 16</w:t>
      </w:r>
    </w:p>
    <w:p w14:paraId="6CA3F4F9" w14:textId="088FBC9D" w:rsidR="009C71EC" w:rsidRPr="006C35E0" w:rsidRDefault="00031B7B" w:rsidP="003C2809">
      <w:pPr>
        <w:ind w:left="1440" w:hanging="720"/>
      </w:pPr>
      <w:r>
        <w:rPr>
          <w:i/>
          <w:iCs/>
        </w:rPr>
        <w:t>Jeffrey J. Peterson v. Town of Vinalhaven</w:t>
      </w:r>
      <w:r w:rsidR="006C35E0">
        <w:rPr>
          <w:i/>
          <w:iCs/>
        </w:rPr>
        <w:t>,</w:t>
      </w:r>
      <w:r w:rsidR="006C35E0">
        <w:t xml:space="preserve"> No. 2022-005 (petitioner never applied for </w:t>
      </w:r>
      <w:r w:rsidR="003C2809">
        <w:t>classification in the Farm and Open Space program)</w:t>
      </w:r>
    </w:p>
    <w:p w14:paraId="6AE08D35" w14:textId="77777777" w:rsidR="00831EB9" w:rsidRDefault="00831EB9" w:rsidP="00831EB9">
      <w:pPr>
        <w:ind w:firstLine="720"/>
      </w:pPr>
    </w:p>
    <w:p w14:paraId="43960D9C" w14:textId="77777777" w:rsidR="00F60D76" w:rsidRDefault="00F60D76" w:rsidP="00831EB9">
      <w:pPr>
        <w:ind w:firstLine="720"/>
      </w:pPr>
    </w:p>
    <w:p w14:paraId="6E94EE1D" w14:textId="77777777" w:rsidR="00060511" w:rsidRDefault="00F60D76" w:rsidP="00F60D76">
      <w:r>
        <w:t>Does the Board have jurisdiction to decide whether a supplemental assessment</w:t>
      </w:r>
      <w:r w:rsidR="00BC44C0">
        <w:t xml:space="preserve">, </w:t>
      </w:r>
      <w:r w:rsidR="00BC44C0" w:rsidRPr="00F125E0">
        <w:rPr>
          <w:i/>
        </w:rPr>
        <w:t>see</w:t>
      </w:r>
      <w:r w:rsidR="00BC44C0">
        <w:t xml:space="preserve"> 36 M.R.S. §§ 1112 (5</w:t>
      </w:r>
      <w:r w:rsidR="00BC44C0" w:rsidRPr="00BC44C0">
        <w:rPr>
          <w:vertAlign w:val="superscript"/>
        </w:rPr>
        <w:t>th</w:t>
      </w:r>
      <w:r w:rsidR="00BC44C0">
        <w:t xml:space="preserve"> ¶), 713, 713-B,</w:t>
      </w:r>
      <w:r>
        <w:t xml:space="preserve"> </w:t>
      </w:r>
      <w:r w:rsidR="00060511">
        <w:t xml:space="preserve">was lawful and </w:t>
      </w:r>
      <w:r>
        <w:t>should be abated when</w:t>
      </w:r>
      <w:r w:rsidR="00BC44C0">
        <w:t xml:space="preserve">, despite the taxpayer’s failure to satisfy any alternative of 36 M.R.S. </w:t>
      </w:r>
      <w:r w:rsidR="00F125E0">
        <w:t xml:space="preserve">§ 841(1), </w:t>
      </w:r>
      <w:r w:rsidR="00060511">
        <w:t xml:space="preserve">the legality of the commitment </w:t>
      </w:r>
      <w:r w:rsidR="00F125E0">
        <w:t>has not been proved</w:t>
      </w:r>
      <w:r w:rsidR="00060511">
        <w:t>?</w:t>
      </w:r>
    </w:p>
    <w:p w14:paraId="627FC392" w14:textId="77777777" w:rsidR="00060511" w:rsidRDefault="00060511" w:rsidP="00F60D76"/>
    <w:p w14:paraId="5A7EADC0" w14:textId="77777777" w:rsidR="00060511" w:rsidRDefault="00060511" w:rsidP="00F60D76">
      <w:r>
        <w:tab/>
      </w:r>
      <w:r w:rsidRPr="00060511">
        <w:rPr>
          <w:i/>
        </w:rPr>
        <w:t>Burt v. Town of Denmark,</w:t>
      </w:r>
      <w:r>
        <w:t xml:space="preserve"> No. 2014-007, at 13-15 (order on </w:t>
      </w:r>
    </w:p>
    <w:p w14:paraId="48DC864D" w14:textId="77777777" w:rsidR="00377217" w:rsidRDefault="00060511" w:rsidP="00F60D76">
      <w:r>
        <w:tab/>
      </w:r>
      <w:r>
        <w:tab/>
        <w:t>jurisdiction)</w:t>
      </w:r>
      <w:r w:rsidR="00BC44C0">
        <w:t xml:space="preserve"> </w:t>
      </w:r>
    </w:p>
    <w:p w14:paraId="4F1912DC" w14:textId="77777777" w:rsidR="00F60D76" w:rsidRDefault="00F60D76" w:rsidP="00377217"/>
    <w:p w14:paraId="0FF5686D" w14:textId="77777777" w:rsidR="00F60D76" w:rsidRDefault="00F60D76" w:rsidP="00377217"/>
    <w:p w14:paraId="54B3E3A8" w14:textId="77777777" w:rsidR="00DE751F" w:rsidRPr="00F5213D" w:rsidRDefault="00DE751F">
      <w:pPr>
        <w:pStyle w:val="Header"/>
        <w:tabs>
          <w:tab w:val="clear" w:pos="4320"/>
          <w:tab w:val="clear" w:pos="8640"/>
        </w:tabs>
        <w:rPr>
          <w:lang w:val="en-US"/>
        </w:rPr>
      </w:pPr>
      <w:r>
        <w:t xml:space="preserve">Public benefit </w:t>
      </w:r>
      <w:r w:rsidR="00F5213D">
        <w:rPr>
          <w:lang w:val="en-US"/>
        </w:rPr>
        <w:t xml:space="preserve">or public interest </w:t>
      </w:r>
      <w:r>
        <w:t>purposes o</w:t>
      </w:r>
      <w:r w:rsidR="002201AC">
        <w:t>f law, 36 M.R.S.</w:t>
      </w:r>
      <w:r>
        <w:t xml:space="preserve"> §</w:t>
      </w:r>
      <w:r w:rsidR="00F5213D">
        <w:rPr>
          <w:lang w:val="en-US"/>
        </w:rPr>
        <w:t>§</w:t>
      </w:r>
      <w:r>
        <w:t xml:space="preserve"> 1101</w:t>
      </w:r>
      <w:r w:rsidR="00F5213D">
        <w:rPr>
          <w:lang w:val="en-US"/>
        </w:rPr>
        <w:t>, 1102(6), 1109(3)</w:t>
      </w:r>
    </w:p>
    <w:p w14:paraId="14317781" w14:textId="77777777" w:rsidR="00DE751F" w:rsidRDefault="00DE751F"/>
    <w:p w14:paraId="48C250AD" w14:textId="77777777" w:rsidR="00DE751F" w:rsidRDefault="00DE751F">
      <w:r>
        <w:tab/>
      </w:r>
      <w:r>
        <w:rPr>
          <w:i/>
        </w:rPr>
        <w:t xml:space="preserve">Mary R. Schellens &amp; Co. v. Town of St. George, </w:t>
      </w:r>
      <w:r>
        <w:t>No. 87-01, at 2</w:t>
      </w:r>
    </w:p>
    <w:p w14:paraId="619DDB41" w14:textId="77777777" w:rsidR="00DE751F" w:rsidRDefault="00DE751F">
      <w:r>
        <w:tab/>
      </w:r>
      <w:r>
        <w:rPr>
          <w:i/>
        </w:rPr>
        <w:t xml:space="preserve">Wentworth and Goodyear v. Town of Lebanon, </w:t>
      </w:r>
      <w:r>
        <w:t>No. 90-13, at 4-5, 8</w:t>
      </w:r>
    </w:p>
    <w:p w14:paraId="7FF147B8" w14:textId="77777777" w:rsidR="00DE751F" w:rsidRDefault="00DE751F">
      <w:pPr>
        <w:ind w:left="720" w:hanging="720"/>
      </w:pPr>
      <w:r>
        <w:tab/>
      </w:r>
      <w:r>
        <w:rPr>
          <w:i/>
        </w:rPr>
        <w:t xml:space="preserve">Gile v. Town of Lebanon, </w:t>
      </w:r>
      <w:r>
        <w:t>No. 91-32, 2</w:t>
      </w:r>
    </w:p>
    <w:p w14:paraId="66594864" w14:textId="77777777" w:rsidR="00F5213D" w:rsidRPr="00F5213D" w:rsidRDefault="00F5213D">
      <w:pPr>
        <w:ind w:left="720" w:hanging="720"/>
      </w:pPr>
      <w:r>
        <w:rPr>
          <w:i/>
        </w:rPr>
        <w:tab/>
        <w:t xml:space="preserve">Wesson v. Town of Bremen, </w:t>
      </w:r>
      <w:r>
        <w:t>No. 92-52, at 6</w:t>
      </w:r>
      <w:r w:rsidR="004A1A67">
        <w:t xml:space="preserve"> </w:t>
      </w:r>
    </w:p>
    <w:p w14:paraId="0A3B098F" w14:textId="77777777" w:rsidR="00DE751F" w:rsidRDefault="00DE751F">
      <w:r>
        <w:tab/>
      </w:r>
      <w:r>
        <w:rPr>
          <w:i/>
        </w:rPr>
        <w:t xml:space="preserve">LeMaistre v. Town of Freeport, </w:t>
      </w:r>
      <w:r>
        <w:t>No. 93-56, at 3</w:t>
      </w:r>
    </w:p>
    <w:p w14:paraId="15EA75A3" w14:textId="77777777" w:rsidR="00DE751F" w:rsidRDefault="00DE751F">
      <w:r>
        <w:tab/>
      </w:r>
      <w:r>
        <w:rPr>
          <w:i/>
        </w:rPr>
        <w:t xml:space="preserve">Kendall v. Town of Perry, </w:t>
      </w:r>
      <w:r>
        <w:t>No. 93-60, at 2</w:t>
      </w:r>
    </w:p>
    <w:p w14:paraId="5EAFBB04" w14:textId="77777777" w:rsidR="00DE751F" w:rsidRDefault="00DE751F">
      <w:r>
        <w:tab/>
      </w:r>
      <w:r>
        <w:rPr>
          <w:i/>
        </w:rPr>
        <w:t xml:space="preserve">Forbes v. Town of Southwest Harbor, </w:t>
      </w:r>
      <w:r>
        <w:t>No. 95-008, at 4</w:t>
      </w:r>
    </w:p>
    <w:p w14:paraId="16A66943" w14:textId="77777777" w:rsidR="00DE751F" w:rsidRDefault="00DE751F">
      <w:r>
        <w:tab/>
      </w:r>
      <w:r>
        <w:rPr>
          <w:i/>
        </w:rPr>
        <w:t xml:space="preserve">Carroll v. Town of Cornish, </w:t>
      </w:r>
      <w:r>
        <w:t>No. 2001-02, at 1-2</w:t>
      </w:r>
      <w:r w:rsidR="00F049F0">
        <w:t xml:space="preserve"> (Decision I)</w:t>
      </w:r>
      <w:r w:rsidR="00277047">
        <w:t>,</w:t>
      </w:r>
    </w:p>
    <w:p w14:paraId="0920FCE5" w14:textId="77777777" w:rsidR="00DE751F" w:rsidRDefault="00DE751F">
      <w:pPr>
        <w:ind w:left="720" w:firstLine="720"/>
      </w:pPr>
      <w:r>
        <w:t>at 5-6 (Decision II)</w:t>
      </w:r>
    </w:p>
    <w:p w14:paraId="51929097" w14:textId="77777777" w:rsidR="009D71D0" w:rsidRDefault="009D71D0" w:rsidP="009D71D0">
      <w:pPr>
        <w:ind w:firstLine="720"/>
      </w:pPr>
      <w:r>
        <w:rPr>
          <w:i/>
        </w:rPr>
        <w:t>Greenleaf Cove Ass’</w:t>
      </w:r>
      <w:r w:rsidR="00F5213D" w:rsidRPr="00D865B8">
        <w:rPr>
          <w:i/>
        </w:rPr>
        <w:t>n v. Town of Westport Island,</w:t>
      </w:r>
      <w:r w:rsidR="00F5213D">
        <w:t xml:space="preserve"> No. 2012-009,</w:t>
      </w:r>
      <w:r>
        <w:t xml:space="preserve"> </w:t>
      </w:r>
      <w:r w:rsidR="00F5213D">
        <w:t>at 9</w:t>
      </w:r>
      <w:r w:rsidR="004A1A67">
        <w:t xml:space="preserve"> </w:t>
      </w:r>
    </w:p>
    <w:p w14:paraId="7EC1E1EB" w14:textId="77777777" w:rsidR="004A1A67" w:rsidRDefault="009D71D0" w:rsidP="009D71D0">
      <w:pPr>
        <w:ind w:firstLine="720"/>
      </w:pPr>
      <w:r>
        <w:tab/>
      </w:r>
      <w:r w:rsidR="004A1A67">
        <w:t>(something great</w:t>
      </w:r>
      <w:r w:rsidR="00565B51">
        <w:t>er than exists in any other unen</w:t>
      </w:r>
      <w:r w:rsidR="004A1A67">
        <w:t xml:space="preserve">cumbered </w:t>
      </w:r>
    </w:p>
    <w:p w14:paraId="6F04F83E" w14:textId="77777777" w:rsidR="00F5213D" w:rsidRDefault="004A1A67" w:rsidP="00F5213D">
      <w:pPr>
        <w:ind w:firstLine="720"/>
      </w:pPr>
      <w:r>
        <w:tab/>
        <w:t>property)</w:t>
      </w:r>
    </w:p>
    <w:p w14:paraId="2CB456BD" w14:textId="77777777" w:rsidR="00DE751F" w:rsidRDefault="00133AB9" w:rsidP="00133AB9">
      <w:pPr>
        <w:pStyle w:val="Header"/>
        <w:tabs>
          <w:tab w:val="clear" w:pos="4320"/>
          <w:tab w:val="clear" w:pos="8640"/>
        </w:tabs>
        <w:ind w:firstLine="720"/>
        <w:rPr>
          <w:lang w:val="en-US"/>
        </w:rPr>
      </w:pPr>
      <w:r>
        <w:rPr>
          <w:i/>
        </w:rPr>
        <w:t>Greenleaf Cove Ass’</w:t>
      </w:r>
      <w:r w:rsidRPr="00D865B8">
        <w:rPr>
          <w:i/>
        </w:rPr>
        <w:t>n v. Town of Westport Island,</w:t>
      </w:r>
      <w:r>
        <w:t xml:space="preserve"> No. 2013-026</w:t>
      </w:r>
      <w:r>
        <w:rPr>
          <w:lang w:val="en-US"/>
        </w:rPr>
        <w:t>, at 11</w:t>
      </w:r>
    </w:p>
    <w:p w14:paraId="1D706003" w14:textId="77777777" w:rsidR="00133AB9" w:rsidRDefault="00133AB9" w:rsidP="000A7D08">
      <w:pPr>
        <w:pStyle w:val="Header"/>
        <w:tabs>
          <w:tab w:val="clear" w:pos="4320"/>
          <w:tab w:val="clear" w:pos="8640"/>
        </w:tabs>
        <w:ind w:left="1440"/>
        <w:rPr>
          <w:lang w:val="en-US"/>
        </w:rPr>
      </w:pPr>
      <w:r>
        <w:rPr>
          <w:lang w:val="en-US"/>
        </w:rPr>
        <w:t xml:space="preserve">(same); </w:t>
      </w:r>
      <w:r w:rsidR="000A7D08">
        <w:rPr>
          <w:lang w:val="en-US"/>
        </w:rPr>
        <w:t xml:space="preserve">12 n.3 (Board has not decided if panel members must unanimously agree which section 1102(6) or section 1109(3)(A)-(O) factors are met); </w:t>
      </w:r>
      <w:r>
        <w:rPr>
          <w:lang w:val="en-US"/>
        </w:rPr>
        <w:t>at 18 (</w:t>
      </w:r>
      <w:r w:rsidR="000A7D08">
        <w:rPr>
          <w:lang w:val="en-US"/>
        </w:rPr>
        <w:t xml:space="preserve">section 1102(6) </w:t>
      </w:r>
      <w:r>
        <w:rPr>
          <w:lang w:val="en-US"/>
        </w:rPr>
        <w:t>public benefit</w:t>
      </w:r>
      <w:r w:rsidR="000A7D08">
        <w:rPr>
          <w:lang w:val="en-US"/>
        </w:rPr>
        <w:t>s</w:t>
      </w:r>
      <w:r>
        <w:rPr>
          <w:lang w:val="en-US"/>
        </w:rPr>
        <w:t xml:space="preserve"> not proved)</w:t>
      </w:r>
      <w:r w:rsidR="000A7D08">
        <w:rPr>
          <w:lang w:val="en-US"/>
        </w:rPr>
        <w:t>; at 23 (dissent cites section 1101 purpose of law)</w:t>
      </w:r>
    </w:p>
    <w:p w14:paraId="7B201446" w14:textId="77777777" w:rsidR="00133AB9" w:rsidRDefault="003A643B" w:rsidP="00133AB9">
      <w:pPr>
        <w:pStyle w:val="Header"/>
        <w:tabs>
          <w:tab w:val="clear" w:pos="4320"/>
          <w:tab w:val="clear" w:pos="8640"/>
        </w:tabs>
        <w:ind w:firstLine="720"/>
        <w:rPr>
          <w:lang w:val="en-US"/>
        </w:rPr>
      </w:pPr>
      <w:r>
        <w:rPr>
          <w:i/>
        </w:rPr>
        <w:t xml:space="preserve">Greenleaf Cove Ass’n v. Town of Westport Island, </w:t>
      </w:r>
      <w:r>
        <w:t>No. 2015-003</w:t>
      </w:r>
      <w:r>
        <w:rPr>
          <w:lang w:val="en-US"/>
        </w:rPr>
        <w:t>, at 5</w:t>
      </w:r>
    </w:p>
    <w:p w14:paraId="18B6C2AF" w14:textId="77777777" w:rsidR="003A643B" w:rsidRDefault="007B60E6" w:rsidP="00133AB9">
      <w:pPr>
        <w:pStyle w:val="Header"/>
        <w:tabs>
          <w:tab w:val="clear" w:pos="4320"/>
          <w:tab w:val="clear" w:pos="8640"/>
        </w:tabs>
        <w:ind w:firstLine="720"/>
        <w:rPr>
          <w:lang w:val="en-US"/>
        </w:rPr>
      </w:pPr>
      <w:r>
        <w:rPr>
          <w:lang w:val="en-US"/>
        </w:rPr>
        <w:tab/>
        <w:t xml:space="preserve">(same as </w:t>
      </w:r>
      <w:r w:rsidRPr="007B60E6">
        <w:rPr>
          <w:i/>
          <w:lang w:val="en-US"/>
        </w:rPr>
        <w:t>Greenleaf Cove I</w:t>
      </w:r>
      <w:r>
        <w:rPr>
          <w:lang w:val="en-US"/>
        </w:rPr>
        <w:t>)</w:t>
      </w:r>
    </w:p>
    <w:p w14:paraId="365773CA" w14:textId="77777777" w:rsidR="00A24087" w:rsidRDefault="00A24087" w:rsidP="00A24087">
      <w:pPr>
        <w:ind w:right="-270" w:firstLine="720"/>
        <w:jc w:val="both"/>
        <w:rPr>
          <w:i/>
        </w:rPr>
      </w:pPr>
      <w:r w:rsidRPr="00C71E4F">
        <w:rPr>
          <w:i/>
        </w:rPr>
        <w:t>Roque Island Gardner Homestead Corp. v. Town of Jonesport</w:t>
      </w:r>
      <w:r>
        <w:rPr>
          <w:i/>
        </w:rPr>
        <w:t xml:space="preserve">, </w:t>
      </w:r>
    </w:p>
    <w:p w14:paraId="5401D968" w14:textId="77777777" w:rsidR="007B60E6" w:rsidRDefault="00A24087" w:rsidP="00A136DB">
      <w:pPr>
        <w:ind w:left="1440" w:right="-270"/>
      </w:pPr>
      <w:r>
        <w:t>No. 2018-001, at 1</w:t>
      </w:r>
      <w:r w:rsidR="00A136DB">
        <w:t xml:space="preserve"> (purpose is to preserve land without development through reduced assessment and lower taxes)</w:t>
      </w:r>
    </w:p>
    <w:p w14:paraId="65FE607E" w14:textId="77777777" w:rsidR="00A136DB" w:rsidRPr="003A643B" w:rsidRDefault="00A136DB" w:rsidP="00A136DB">
      <w:pPr>
        <w:ind w:left="1440" w:right="-270"/>
      </w:pPr>
    </w:p>
    <w:p w14:paraId="6AC8A952" w14:textId="77777777" w:rsidR="004E3D1E" w:rsidRDefault="004E3D1E" w:rsidP="004E3D1E"/>
    <w:p w14:paraId="2F14B00B" w14:textId="77777777" w:rsidR="004C2E88" w:rsidRDefault="004C2E88" w:rsidP="004E3D1E">
      <w:r>
        <w:lastRenderedPageBreak/>
        <w:t xml:space="preserve">Land that comes within the ambit of 36 M.R.S. </w:t>
      </w:r>
      <w:r w:rsidR="00B9520A">
        <w:t>§ 1102(6) is to be classified and taxed as open space, 36 M.R.S. § 1109(3)</w:t>
      </w:r>
    </w:p>
    <w:p w14:paraId="47B25636" w14:textId="77777777" w:rsidR="00B9520A" w:rsidRDefault="00B9520A" w:rsidP="004E3D1E"/>
    <w:p w14:paraId="1FA222A5" w14:textId="77777777" w:rsidR="00B9520A" w:rsidRDefault="009D71D0" w:rsidP="009D71D0">
      <w:pPr>
        <w:ind w:firstLine="720"/>
      </w:pPr>
      <w:r>
        <w:rPr>
          <w:i/>
        </w:rPr>
        <w:t>Greenleaf Cove Ass’</w:t>
      </w:r>
      <w:r w:rsidR="00B9520A" w:rsidRPr="00D865B8">
        <w:rPr>
          <w:i/>
        </w:rPr>
        <w:t>n v. Town of Westport Island,</w:t>
      </w:r>
      <w:r w:rsidR="00B9520A">
        <w:t xml:space="preserve"> No. 2012-009,</w:t>
      </w:r>
      <w:r>
        <w:t xml:space="preserve"> </w:t>
      </w:r>
      <w:r w:rsidR="00B9520A">
        <w:t>at 11</w:t>
      </w:r>
    </w:p>
    <w:p w14:paraId="2A17E34B" w14:textId="77777777" w:rsidR="00B9520A" w:rsidRDefault="00133AB9" w:rsidP="004E3D1E">
      <w:r>
        <w:tab/>
      </w:r>
      <w:r>
        <w:rPr>
          <w:i/>
        </w:rPr>
        <w:t>Greenleaf Cove Ass’</w:t>
      </w:r>
      <w:r w:rsidRPr="00D865B8">
        <w:rPr>
          <w:i/>
        </w:rPr>
        <w:t>n v. Town of Westport Island,</w:t>
      </w:r>
      <w:r>
        <w:t xml:space="preserve"> No. 2013-026, at 21</w:t>
      </w:r>
    </w:p>
    <w:p w14:paraId="7177756E" w14:textId="77777777" w:rsidR="00133AB9" w:rsidRDefault="00133AB9" w:rsidP="004E3D1E"/>
    <w:p w14:paraId="0EE0FE37" w14:textId="77777777" w:rsidR="00B9520A" w:rsidRDefault="00B9520A" w:rsidP="004E3D1E"/>
    <w:p w14:paraId="68854431" w14:textId="77777777" w:rsidR="004E3D1E" w:rsidRDefault="004E3D1E" w:rsidP="004E3D1E">
      <w:r>
        <w:t xml:space="preserve">Meeting any one of the restriction or preservation factors of 36 M.R.S. § 1109(3) qualifies property for open space classification </w:t>
      </w:r>
    </w:p>
    <w:p w14:paraId="5B95FF30" w14:textId="77777777" w:rsidR="004E3D1E" w:rsidRDefault="004E3D1E" w:rsidP="004E3D1E"/>
    <w:p w14:paraId="246BCA27" w14:textId="77777777" w:rsidR="004E3D1E" w:rsidRDefault="004E3D1E" w:rsidP="004E3D1E">
      <w:r>
        <w:tab/>
      </w:r>
      <w:r>
        <w:rPr>
          <w:i/>
        </w:rPr>
        <w:t xml:space="preserve">Gile v. Town of Lebanon, </w:t>
      </w:r>
      <w:r>
        <w:t>No. 91-32, at 2</w:t>
      </w:r>
    </w:p>
    <w:p w14:paraId="5636FB5B" w14:textId="77777777" w:rsidR="004E3D1E" w:rsidRDefault="004E3D1E" w:rsidP="004E3D1E">
      <w:r>
        <w:tab/>
      </w:r>
      <w:r>
        <w:rPr>
          <w:i/>
        </w:rPr>
        <w:t xml:space="preserve">Gleason v. Town of Southport, </w:t>
      </w:r>
      <w:r>
        <w:t xml:space="preserve">No. 91-43, at 3 (Board specifically </w:t>
      </w:r>
    </w:p>
    <w:p w14:paraId="1655ACF3" w14:textId="77777777" w:rsidR="004E3D1E" w:rsidRDefault="004E3D1E" w:rsidP="004E3D1E">
      <w:pPr>
        <w:ind w:left="1440"/>
      </w:pPr>
      <w:r>
        <w:t>found land has a conservation easement encumbrance, but otherwise does not qualify for open space classification)</w:t>
      </w:r>
    </w:p>
    <w:p w14:paraId="6FD8A66A" w14:textId="77777777" w:rsidR="004E3D1E" w:rsidRDefault="004E3D1E" w:rsidP="004E3D1E">
      <w:pPr>
        <w:ind w:firstLine="720"/>
      </w:pPr>
      <w:r>
        <w:rPr>
          <w:i/>
        </w:rPr>
        <w:t xml:space="preserve">Lockabaugh v. Town of Lubec, </w:t>
      </w:r>
      <w:r>
        <w:t xml:space="preserve">No. 92-12, at 2 </w:t>
      </w:r>
    </w:p>
    <w:p w14:paraId="65751CED" w14:textId="77777777" w:rsidR="004E3D1E" w:rsidRDefault="004E3D1E" w:rsidP="004E3D1E">
      <w:pPr>
        <w:ind w:firstLine="720"/>
      </w:pPr>
      <w:r>
        <w:rPr>
          <w:i/>
        </w:rPr>
        <w:t xml:space="preserve">Kendall v. Town of Perry, </w:t>
      </w:r>
      <w:r>
        <w:t xml:space="preserve">No. 93-60, at 2 </w:t>
      </w:r>
    </w:p>
    <w:p w14:paraId="58E3AA01" w14:textId="77777777" w:rsidR="004E3D1E" w:rsidRDefault="004E3D1E" w:rsidP="004E3D1E">
      <w:pPr>
        <w:ind w:firstLine="720"/>
      </w:pPr>
      <w:r>
        <w:rPr>
          <w:i/>
        </w:rPr>
        <w:t xml:space="preserve">Forbes v. Town of Southwest Harbor, </w:t>
      </w:r>
      <w:r>
        <w:t>No. 95-008, at 4</w:t>
      </w:r>
    </w:p>
    <w:p w14:paraId="30FDD682" w14:textId="77777777" w:rsidR="009D71D0" w:rsidRDefault="009D71D0" w:rsidP="009D71D0">
      <w:pPr>
        <w:ind w:firstLine="720"/>
      </w:pPr>
      <w:r>
        <w:rPr>
          <w:i/>
        </w:rPr>
        <w:t>Greenleaf Cove Ass’</w:t>
      </w:r>
      <w:r w:rsidR="004E3D1E" w:rsidRPr="00D865B8">
        <w:rPr>
          <w:i/>
        </w:rPr>
        <w:t>n v. Town of Westport Island,</w:t>
      </w:r>
      <w:r w:rsidR="004E3D1E">
        <w:t xml:space="preserve"> No. 2012-009,</w:t>
      </w:r>
      <w:r>
        <w:t xml:space="preserve"> </w:t>
      </w:r>
      <w:r w:rsidR="004E3D1E">
        <w:t xml:space="preserve">at 10 </w:t>
      </w:r>
    </w:p>
    <w:p w14:paraId="151B1385" w14:textId="77777777" w:rsidR="00133AB9" w:rsidRDefault="004E3D1E" w:rsidP="00133AB9">
      <w:pPr>
        <w:ind w:left="1440"/>
      </w:pPr>
      <w:r>
        <w:t>(but property can still qualify without meeting any of the factors in section 1109(3))</w:t>
      </w:r>
    </w:p>
    <w:p w14:paraId="4AC88412" w14:textId="77777777" w:rsidR="00133AB9" w:rsidRDefault="00133AB9" w:rsidP="00133AB9">
      <w:r>
        <w:tab/>
      </w:r>
      <w:r>
        <w:rPr>
          <w:i/>
        </w:rPr>
        <w:t>Greenleaf Cove Ass’</w:t>
      </w:r>
      <w:r w:rsidRPr="00D865B8">
        <w:rPr>
          <w:i/>
        </w:rPr>
        <w:t>n v. Town of Westport Island,</w:t>
      </w:r>
      <w:r>
        <w:t xml:space="preserve"> No. 2013-026,</w:t>
      </w:r>
    </w:p>
    <w:p w14:paraId="097F8D92" w14:textId="77777777" w:rsidR="003A643B" w:rsidRDefault="00133AB9" w:rsidP="003A643B">
      <w:pPr>
        <w:ind w:left="1440" w:right="360"/>
      </w:pPr>
      <w:r>
        <w:t>at 11-12 (flexibility of proof under section 1109(3) does not relieve taxpayer of having to prove public benefit under section 1102(6))</w:t>
      </w:r>
    </w:p>
    <w:p w14:paraId="7D66C425" w14:textId="77777777" w:rsidR="003A643B" w:rsidRDefault="003A643B" w:rsidP="003A643B">
      <w:pPr>
        <w:ind w:left="1440" w:right="360" w:hanging="720"/>
      </w:pPr>
      <w:r>
        <w:rPr>
          <w:i/>
        </w:rPr>
        <w:t xml:space="preserve">Greenleaf Cove Ass’n v. Town of Westport Island, </w:t>
      </w:r>
      <w:r>
        <w:t xml:space="preserve">No. 2015-003, </w:t>
      </w:r>
    </w:p>
    <w:p w14:paraId="6A7FC2CA" w14:textId="77777777" w:rsidR="003A643B" w:rsidRDefault="003A643B" w:rsidP="003A643B">
      <w:pPr>
        <w:ind w:left="1440" w:right="360" w:hanging="720"/>
      </w:pPr>
      <w:r>
        <w:rPr>
          <w:i/>
        </w:rPr>
        <w:tab/>
      </w:r>
      <w:r>
        <w:t>at 5</w:t>
      </w:r>
      <w:r w:rsidR="0032083A">
        <w:t xml:space="preserve"> (same as </w:t>
      </w:r>
      <w:r w:rsidR="0032083A" w:rsidRPr="0032083A">
        <w:rPr>
          <w:i/>
        </w:rPr>
        <w:t>Greenleaf Cove II</w:t>
      </w:r>
      <w:r w:rsidR="0032083A">
        <w:t>)</w:t>
      </w:r>
    </w:p>
    <w:p w14:paraId="4260A942" w14:textId="77777777" w:rsidR="003A643B" w:rsidRDefault="003A643B" w:rsidP="003A643B">
      <w:pPr>
        <w:ind w:left="1440" w:right="360"/>
      </w:pPr>
    </w:p>
    <w:p w14:paraId="114A15B5" w14:textId="77777777" w:rsidR="004E3D1E" w:rsidRDefault="004E3D1E" w:rsidP="004E3D1E"/>
    <w:p w14:paraId="622F743A" w14:textId="77777777" w:rsidR="004E3D1E" w:rsidRDefault="004E3D1E" w:rsidP="004E3D1E">
      <w:r>
        <w:t>Whether property satisfies requirements of 36 M.R.S. § 1109(3)</w:t>
      </w:r>
    </w:p>
    <w:p w14:paraId="518ACD1B" w14:textId="77777777" w:rsidR="004E3D1E" w:rsidRDefault="004E3D1E" w:rsidP="004E3D1E"/>
    <w:p w14:paraId="54EB5E32" w14:textId="77777777" w:rsidR="004E3D1E" w:rsidRDefault="004E3D1E" w:rsidP="004E3D1E">
      <w:r>
        <w:tab/>
      </w:r>
      <w:r>
        <w:rPr>
          <w:i/>
        </w:rPr>
        <w:t xml:space="preserve">Rice v. City of Belfast, </w:t>
      </w:r>
      <w:r>
        <w:t xml:space="preserve">No. 91-14, at 2-3 (yes, subsections B, C, </w:t>
      </w:r>
    </w:p>
    <w:p w14:paraId="648998C0" w14:textId="77777777" w:rsidR="004E3D1E" w:rsidRDefault="004E3D1E" w:rsidP="004E3D1E">
      <w:pPr>
        <w:ind w:left="720" w:firstLine="720"/>
      </w:pPr>
      <w:r>
        <w:t>and J)</w:t>
      </w:r>
    </w:p>
    <w:p w14:paraId="0DB5EFDF" w14:textId="77777777" w:rsidR="004E3D1E" w:rsidRDefault="004E3D1E" w:rsidP="004E3D1E">
      <w:pPr>
        <w:ind w:firstLine="720"/>
      </w:pPr>
      <w:r>
        <w:rPr>
          <w:i/>
        </w:rPr>
        <w:t xml:space="preserve">Bryant v. City of Belfast, </w:t>
      </w:r>
      <w:r>
        <w:t>No. 91-17, at 2 (same)</w:t>
      </w:r>
    </w:p>
    <w:p w14:paraId="17BFE3A1" w14:textId="77777777" w:rsidR="004E3D1E" w:rsidRDefault="004E3D1E" w:rsidP="004E3D1E">
      <w:pPr>
        <w:ind w:left="720" w:hanging="720"/>
      </w:pPr>
      <w:r>
        <w:tab/>
      </w:r>
      <w:r>
        <w:rPr>
          <w:i/>
        </w:rPr>
        <w:t xml:space="preserve">Gile v. Town of Lebanon, </w:t>
      </w:r>
      <w:r>
        <w:t>No. 91-32, at 2 (no)</w:t>
      </w:r>
    </w:p>
    <w:p w14:paraId="378C5202" w14:textId="77777777" w:rsidR="004E3D1E" w:rsidRDefault="004E3D1E" w:rsidP="004E3D1E">
      <w:pPr>
        <w:ind w:left="720" w:hanging="720"/>
      </w:pPr>
      <w:r>
        <w:rPr>
          <w:i/>
        </w:rPr>
        <w:tab/>
        <w:t xml:space="preserve">Gleason v. Town of Southport, </w:t>
      </w:r>
      <w:r>
        <w:t>No. 91-43, at 2-3 (yes)</w:t>
      </w:r>
    </w:p>
    <w:p w14:paraId="1D32EB40" w14:textId="77777777" w:rsidR="004E3D1E" w:rsidRDefault="004E3D1E" w:rsidP="004E3D1E">
      <w:pPr>
        <w:ind w:firstLine="720"/>
      </w:pPr>
      <w:r>
        <w:rPr>
          <w:i/>
        </w:rPr>
        <w:t xml:space="preserve">Lockabaugh v. Town of Lubec, </w:t>
      </w:r>
      <w:r>
        <w:t xml:space="preserve">No. 92-12, at 2 (yes, research and </w:t>
      </w:r>
    </w:p>
    <w:p w14:paraId="4577A588" w14:textId="77777777" w:rsidR="004E3D1E" w:rsidRDefault="004E3D1E" w:rsidP="004E3D1E">
      <w:pPr>
        <w:ind w:left="720" w:firstLine="720"/>
      </w:pPr>
      <w:r>
        <w:t>educational use qualifies under subsection (D))</w:t>
      </w:r>
    </w:p>
    <w:p w14:paraId="1A161D7D" w14:textId="77777777" w:rsidR="004E3D1E" w:rsidRDefault="004E3D1E" w:rsidP="004E3D1E">
      <w:r>
        <w:tab/>
      </w:r>
      <w:r>
        <w:rPr>
          <w:i/>
        </w:rPr>
        <w:t xml:space="preserve">Wesson v. Town of Bremen, </w:t>
      </w:r>
      <w:r>
        <w:t xml:space="preserve">No. 92-52, at 6 (no, property does not </w:t>
      </w:r>
    </w:p>
    <w:p w14:paraId="5D75F809" w14:textId="77777777" w:rsidR="004E3D1E" w:rsidRDefault="004E3D1E" w:rsidP="004E3D1E">
      <w:r>
        <w:tab/>
      </w:r>
      <w:r>
        <w:tab/>
        <w:t xml:space="preserve">confer any greater public benefit than any other unencumbered </w:t>
      </w:r>
    </w:p>
    <w:p w14:paraId="11B950E2" w14:textId="77777777" w:rsidR="004E3D1E" w:rsidRDefault="004E3D1E" w:rsidP="004E3D1E">
      <w:r>
        <w:tab/>
      </w:r>
      <w:r>
        <w:tab/>
        <w:t>island property)</w:t>
      </w:r>
    </w:p>
    <w:p w14:paraId="0D6098E4" w14:textId="77777777" w:rsidR="004E3D1E" w:rsidRDefault="004E3D1E" w:rsidP="004E3D1E">
      <w:pPr>
        <w:ind w:firstLine="720"/>
      </w:pPr>
      <w:r>
        <w:rPr>
          <w:i/>
        </w:rPr>
        <w:t xml:space="preserve">Kendall v. Town of Perry, </w:t>
      </w:r>
      <w:r>
        <w:t xml:space="preserve">No. 93-60, at 2-3 (yes, eagle’s nest qualifies </w:t>
      </w:r>
    </w:p>
    <w:p w14:paraId="4DD60B70" w14:textId="77777777" w:rsidR="004E3D1E" w:rsidRDefault="004E3D1E" w:rsidP="004E3D1E">
      <w:pPr>
        <w:ind w:left="1440"/>
      </w:pPr>
      <w:r>
        <w:t>under subsection (K); shoreline zoning restrictions do not disqualify land from classification)</w:t>
      </w:r>
    </w:p>
    <w:p w14:paraId="2781B2C3" w14:textId="77777777" w:rsidR="004E3D1E" w:rsidRDefault="004E3D1E" w:rsidP="004E3D1E">
      <w:r>
        <w:tab/>
      </w:r>
      <w:r>
        <w:rPr>
          <w:i/>
        </w:rPr>
        <w:t xml:space="preserve">Forbes v. Town of Southwest Harbor, </w:t>
      </w:r>
      <w:r>
        <w:t xml:space="preserve">No. 95-008, at 4 (yes, </w:t>
      </w:r>
    </w:p>
    <w:p w14:paraId="35B3ABF9" w14:textId="77777777" w:rsidR="004E3D1E" w:rsidRDefault="004E3D1E" w:rsidP="004E3D1E">
      <w:pPr>
        <w:ind w:left="1440"/>
      </w:pPr>
      <w:r>
        <w:lastRenderedPageBreak/>
        <w:t>conservation easement to ensure preservation and scenic beauty, historic resource in residence, existence or proximity of other conservation lands, and petitioner’s intended use of land for research and teaching qualifies it under subsections H, I, and N)</w:t>
      </w:r>
    </w:p>
    <w:p w14:paraId="48D92DB9" w14:textId="77777777" w:rsidR="004E3D1E" w:rsidRDefault="009D71D0" w:rsidP="009D71D0">
      <w:pPr>
        <w:ind w:right="-270" w:firstLine="720"/>
      </w:pPr>
      <w:r>
        <w:rPr>
          <w:i/>
        </w:rPr>
        <w:t>Greenleaf Cove Ass’</w:t>
      </w:r>
      <w:r w:rsidR="004C2E88" w:rsidRPr="00D865B8">
        <w:rPr>
          <w:i/>
        </w:rPr>
        <w:t>n v. Town of Westport Island,</w:t>
      </w:r>
      <w:r w:rsidR="004C2E88">
        <w:t xml:space="preserve"> No. 2012-009,</w:t>
      </w:r>
      <w:r>
        <w:t xml:space="preserve"> </w:t>
      </w:r>
      <w:r w:rsidR="004C2E88">
        <w:t>at 10-11</w:t>
      </w:r>
      <w:r w:rsidR="00316BC6">
        <w:t xml:space="preserve"> </w:t>
      </w:r>
    </w:p>
    <w:p w14:paraId="4EBBE9DF" w14:textId="77777777" w:rsidR="004C2E88" w:rsidRDefault="00133AB9" w:rsidP="00133AB9">
      <w:pPr>
        <w:ind w:right="-270" w:firstLine="720"/>
      </w:pPr>
      <w:r>
        <w:rPr>
          <w:i/>
        </w:rPr>
        <w:t>Greenleaf Cove Ass’</w:t>
      </w:r>
      <w:r w:rsidRPr="00D865B8">
        <w:rPr>
          <w:i/>
        </w:rPr>
        <w:t>n v. Town of Westport Island,</w:t>
      </w:r>
      <w:r>
        <w:t xml:space="preserve"> No. 2013-026, at 11-12</w:t>
      </w:r>
    </w:p>
    <w:p w14:paraId="1A07FDC9" w14:textId="77777777" w:rsidR="00133AB9" w:rsidRDefault="00133AB9" w:rsidP="00133AB9">
      <w:pPr>
        <w:ind w:right="-270" w:firstLine="720"/>
      </w:pPr>
      <w:r>
        <w:tab/>
        <w:t xml:space="preserve">(factors may be considered in determining if land has public </w:t>
      </w:r>
    </w:p>
    <w:p w14:paraId="3F9FBF78" w14:textId="77777777" w:rsidR="00133AB9" w:rsidRDefault="00133AB9" w:rsidP="00133AB9">
      <w:pPr>
        <w:ind w:right="-270" w:firstLine="720"/>
      </w:pPr>
      <w:r>
        <w:tab/>
        <w:t>benefit)</w:t>
      </w:r>
    </w:p>
    <w:p w14:paraId="6E8121F4" w14:textId="77777777" w:rsidR="00133AB9" w:rsidRDefault="00133AB9" w:rsidP="004C2E88">
      <w:pPr>
        <w:ind w:firstLine="720"/>
      </w:pPr>
    </w:p>
    <w:p w14:paraId="6B0072CB" w14:textId="77777777" w:rsidR="004E3D1E" w:rsidRDefault="004E3D1E" w:rsidP="004E3D1E"/>
    <w:p w14:paraId="0B40B7FB" w14:textId="77777777" w:rsidR="004E3D1E" w:rsidRDefault="004E3D1E" w:rsidP="004E3D1E">
      <w:r>
        <w:t>Effect of conservation easement on open space classification</w:t>
      </w:r>
    </w:p>
    <w:p w14:paraId="4CDED0C1" w14:textId="77777777" w:rsidR="004E3D1E" w:rsidRDefault="004E3D1E" w:rsidP="004E3D1E"/>
    <w:p w14:paraId="1AFB5B46" w14:textId="77777777" w:rsidR="004E3D1E" w:rsidRDefault="004E3D1E" w:rsidP="004E3D1E">
      <w:r>
        <w:tab/>
      </w:r>
      <w:r>
        <w:rPr>
          <w:i/>
        </w:rPr>
        <w:t xml:space="preserve">Gleason v. Town of Southport, </w:t>
      </w:r>
      <w:r>
        <w:t xml:space="preserve">No. 91-43, at 3 (that conservation </w:t>
      </w:r>
    </w:p>
    <w:p w14:paraId="37E95A22" w14:textId="77777777" w:rsidR="004E3D1E" w:rsidRDefault="004E3D1E" w:rsidP="004E3D1E">
      <w:pPr>
        <w:ind w:left="720" w:firstLine="720"/>
      </w:pPr>
      <w:r>
        <w:t xml:space="preserve">easement specifically prohibits public access does not </w:t>
      </w:r>
    </w:p>
    <w:p w14:paraId="0E338BB1" w14:textId="77777777" w:rsidR="004E3D1E" w:rsidRDefault="004E3D1E" w:rsidP="004E3D1E">
      <w:pPr>
        <w:ind w:left="720" w:firstLine="720"/>
      </w:pPr>
      <w:r>
        <w:t xml:space="preserve">disqualify property)  </w:t>
      </w:r>
    </w:p>
    <w:p w14:paraId="6A82C7C3" w14:textId="77777777" w:rsidR="004E3D1E" w:rsidRDefault="004E3D1E" w:rsidP="004E3D1E">
      <w:r>
        <w:tab/>
      </w:r>
      <w:r>
        <w:rPr>
          <w:i/>
        </w:rPr>
        <w:t xml:space="preserve">Harbor Island Trust v. Town of Friendship, </w:t>
      </w:r>
      <w:r>
        <w:t xml:space="preserve">No. 91-93, at 3 (36 </w:t>
      </w:r>
    </w:p>
    <w:p w14:paraId="3636621A" w14:textId="77777777" w:rsidR="004E3D1E" w:rsidRDefault="004E3D1E" w:rsidP="004E3D1E">
      <w:pPr>
        <w:ind w:left="1440"/>
      </w:pPr>
      <w:r>
        <w:t>M.R.S. § 701-A requires assessors to consider effect of enforceable restrictions on property)</w:t>
      </w:r>
    </w:p>
    <w:p w14:paraId="5F5E4640" w14:textId="77777777" w:rsidR="004E3D1E" w:rsidRDefault="004E3D1E" w:rsidP="004E3D1E">
      <w:r>
        <w:tab/>
      </w:r>
      <w:r>
        <w:rPr>
          <w:i/>
        </w:rPr>
        <w:t xml:space="preserve">Wesson v. Town of Bremen, </w:t>
      </w:r>
      <w:r>
        <w:t>Nos. 92-04 &amp; 92-66, at 8 (Decision I)</w:t>
      </w:r>
    </w:p>
    <w:p w14:paraId="3EB9F80A" w14:textId="77777777" w:rsidR="004E3D1E" w:rsidRDefault="004E3D1E" w:rsidP="004E3D1E">
      <w:r>
        <w:tab/>
      </w:r>
      <w:r>
        <w:rPr>
          <w:i/>
        </w:rPr>
        <w:t xml:space="preserve">Lockabaugh v. Town of Lubec, </w:t>
      </w:r>
      <w:r>
        <w:t xml:space="preserve">No. 92-12, at 2 (being in process of </w:t>
      </w:r>
    </w:p>
    <w:p w14:paraId="7F6D7BF5" w14:textId="77777777" w:rsidR="004E3D1E" w:rsidRDefault="004E3D1E" w:rsidP="004E3D1E">
      <w:pPr>
        <w:ind w:left="1440"/>
      </w:pPr>
      <w:r>
        <w:t>placing land under a conservation easement is evidence of intent to preserve land as open to public)</w:t>
      </w:r>
    </w:p>
    <w:p w14:paraId="26396E86" w14:textId="77777777" w:rsidR="004E3D1E" w:rsidRDefault="004E3D1E" w:rsidP="004E3D1E">
      <w:r>
        <w:tab/>
      </w:r>
      <w:r>
        <w:rPr>
          <w:i/>
        </w:rPr>
        <w:t xml:space="preserve">Wesson v. Town of Bremen, </w:t>
      </w:r>
      <w:r>
        <w:t xml:space="preserve">No. 92-52, at 6 (does not guarantee </w:t>
      </w:r>
    </w:p>
    <w:p w14:paraId="0451E2B9" w14:textId="77777777" w:rsidR="004E3D1E" w:rsidRDefault="004E3D1E" w:rsidP="004E3D1E">
      <w:pPr>
        <w:ind w:left="720" w:firstLine="720"/>
      </w:pPr>
      <w:r>
        <w:t>public access)</w:t>
      </w:r>
    </w:p>
    <w:p w14:paraId="54739717" w14:textId="77777777" w:rsidR="004E3D1E" w:rsidRDefault="004E3D1E" w:rsidP="004E3D1E">
      <w:r>
        <w:tab/>
      </w:r>
      <w:r>
        <w:rPr>
          <w:i/>
        </w:rPr>
        <w:t xml:space="preserve">Forbes v. Town of Southwest Harbor, </w:t>
      </w:r>
      <w:r>
        <w:t xml:space="preserve">No. 95-008, at 2 (U. S. </w:t>
      </w:r>
    </w:p>
    <w:p w14:paraId="71783CEC" w14:textId="77777777" w:rsidR="004E3D1E" w:rsidRDefault="004E3D1E" w:rsidP="004E3D1E">
      <w:pPr>
        <w:ind w:left="1440"/>
      </w:pPr>
      <w:r>
        <w:t>Department of the Interior easement, Acadia National Park land, will ensure its preservation and scenic beauty)</w:t>
      </w:r>
    </w:p>
    <w:p w14:paraId="2CC61555" w14:textId="77777777" w:rsidR="004E3D1E" w:rsidRDefault="004E3D1E" w:rsidP="004E3D1E">
      <w:r>
        <w:tab/>
      </w:r>
      <w:r>
        <w:rPr>
          <w:i/>
        </w:rPr>
        <w:t xml:space="preserve">Phillips v. Town of Rangeley, </w:t>
      </w:r>
      <w:r>
        <w:t xml:space="preserve">No. 95-137, at 1 (forever wild </w:t>
      </w:r>
    </w:p>
    <w:p w14:paraId="462D316D" w14:textId="77777777" w:rsidR="004E3D1E" w:rsidRDefault="004E3D1E" w:rsidP="004E3D1E">
      <w:pPr>
        <w:ind w:left="720" w:firstLine="720"/>
      </w:pPr>
      <w:r>
        <w:t>easement held by Maine Coast Heritage Trust)</w:t>
      </w:r>
    </w:p>
    <w:p w14:paraId="4ECDEA61" w14:textId="77777777" w:rsidR="004E3D1E" w:rsidRDefault="004E3D1E" w:rsidP="004E3D1E">
      <w:r>
        <w:tab/>
      </w:r>
      <w:r>
        <w:rPr>
          <w:i/>
        </w:rPr>
        <w:t xml:space="preserve">Forbes v. Town of Southwest Harbor, </w:t>
      </w:r>
      <w:r>
        <w:t>No. 96-045, at 3-5, 5-6</w:t>
      </w:r>
    </w:p>
    <w:p w14:paraId="4CA56587" w14:textId="77777777" w:rsidR="004E3D1E" w:rsidRDefault="004E3D1E" w:rsidP="004E3D1E">
      <w:pPr>
        <w:ind w:left="720" w:firstLine="720"/>
      </w:pPr>
      <w:r>
        <w:t>(addressing valuation under section 1106-A(1) and (2))</w:t>
      </w:r>
    </w:p>
    <w:p w14:paraId="0034C12A" w14:textId="77777777" w:rsidR="004C2E88" w:rsidRDefault="009D71D0" w:rsidP="009D71D0">
      <w:pPr>
        <w:ind w:right="-450" w:firstLine="720"/>
      </w:pPr>
      <w:r>
        <w:rPr>
          <w:i/>
        </w:rPr>
        <w:t>Greenleaf Cove Ass’</w:t>
      </w:r>
      <w:r w:rsidR="004C2E88" w:rsidRPr="00D865B8">
        <w:rPr>
          <w:i/>
        </w:rPr>
        <w:t>n v. Town of Westport Island,</w:t>
      </w:r>
      <w:r w:rsidR="004C2E88">
        <w:t xml:space="preserve"> No. 2012-009,</w:t>
      </w:r>
      <w:r>
        <w:t xml:space="preserve"> at 10-</w:t>
      </w:r>
      <w:r w:rsidR="004C2E88">
        <w:t>11</w:t>
      </w:r>
    </w:p>
    <w:p w14:paraId="02E328ED" w14:textId="77777777" w:rsidR="004E3D1E" w:rsidRDefault="00133AB9" w:rsidP="00133AB9">
      <w:pPr>
        <w:ind w:firstLine="720"/>
      </w:pPr>
      <w:r>
        <w:rPr>
          <w:i/>
        </w:rPr>
        <w:t>Greenleaf Cove Ass’</w:t>
      </w:r>
      <w:r w:rsidRPr="00D865B8">
        <w:rPr>
          <w:i/>
        </w:rPr>
        <w:t>n v. Town of Westport Island,</w:t>
      </w:r>
      <w:r>
        <w:t xml:space="preserve"> No. 2013-026, at</w:t>
      </w:r>
      <w:r w:rsidR="00703DA2">
        <w:t xml:space="preserve"> 24</w:t>
      </w:r>
    </w:p>
    <w:p w14:paraId="5FA5B635" w14:textId="77777777" w:rsidR="00133AB9" w:rsidRDefault="00133AB9" w:rsidP="00133AB9">
      <w:pPr>
        <w:ind w:firstLine="720"/>
      </w:pPr>
    </w:p>
    <w:p w14:paraId="734BFA9D" w14:textId="77777777" w:rsidR="004E3D1E" w:rsidRDefault="004E3D1E" w:rsidP="004E3D1E"/>
    <w:p w14:paraId="44DA3E1D" w14:textId="77777777" w:rsidR="004E3D1E" w:rsidRDefault="004E3D1E" w:rsidP="004E3D1E">
      <w:r>
        <w:t>Effect of land not being open unreservedly to the public</w:t>
      </w:r>
    </w:p>
    <w:p w14:paraId="038DB9BA" w14:textId="77777777" w:rsidR="004E3D1E" w:rsidRDefault="004E3D1E" w:rsidP="004E3D1E"/>
    <w:p w14:paraId="6F1ACA37" w14:textId="77777777" w:rsidR="004E3D1E" w:rsidRDefault="004E3D1E" w:rsidP="004E3D1E">
      <w:r>
        <w:tab/>
      </w:r>
      <w:r>
        <w:rPr>
          <w:i/>
        </w:rPr>
        <w:t>Greaves v. Town of Phippsburg,</w:t>
      </w:r>
      <w:r>
        <w:t xml:space="preserve"> No. 90-15, at 2 (classification </w:t>
      </w:r>
    </w:p>
    <w:p w14:paraId="71CCA247" w14:textId="77777777" w:rsidR="004E3D1E" w:rsidRDefault="004E3D1E" w:rsidP="004E3D1E">
      <w:pPr>
        <w:ind w:left="720" w:firstLine="720"/>
      </w:pPr>
      <w:r>
        <w:t xml:space="preserve">cannot be granted where benefit from land inures to property </w:t>
      </w:r>
    </w:p>
    <w:p w14:paraId="527A7933" w14:textId="77777777" w:rsidR="004E3D1E" w:rsidRDefault="004E3D1E" w:rsidP="004E3D1E">
      <w:pPr>
        <w:ind w:left="720" w:firstLine="720"/>
      </w:pPr>
      <w:r>
        <w:t xml:space="preserve">owners and not the general public, who may view its beauty </w:t>
      </w:r>
    </w:p>
    <w:p w14:paraId="3F8879A9" w14:textId="77777777" w:rsidR="004E3D1E" w:rsidRDefault="004E3D1E" w:rsidP="004E3D1E">
      <w:pPr>
        <w:ind w:left="720" w:firstLine="720"/>
      </w:pPr>
      <w:r>
        <w:t>but are neither encouraged nor invited to use it)</w:t>
      </w:r>
    </w:p>
    <w:p w14:paraId="71B023F4" w14:textId="77777777" w:rsidR="004E3D1E" w:rsidRDefault="004E3D1E" w:rsidP="004E3D1E">
      <w:pPr>
        <w:ind w:firstLine="720"/>
      </w:pPr>
      <w:r>
        <w:rPr>
          <w:i/>
        </w:rPr>
        <w:t xml:space="preserve">Gleason v. Town of Southport, </w:t>
      </w:r>
      <w:r>
        <w:t xml:space="preserve">No. 91-43, at 3 (that conservation </w:t>
      </w:r>
    </w:p>
    <w:p w14:paraId="0D60467F" w14:textId="77777777" w:rsidR="004E3D1E" w:rsidRDefault="004E3D1E" w:rsidP="004E3D1E">
      <w:pPr>
        <w:ind w:left="720" w:firstLine="720"/>
      </w:pPr>
      <w:r>
        <w:t xml:space="preserve">easement specifically prohibits public access does not </w:t>
      </w:r>
    </w:p>
    <w:p w14:paraId="417D3D8B" w14:textId="77777777" w:rsidR="004E3D1E" w:rsidRDefault="004E3D1E" w:rsidP="004E3D1E">
      <w:pPr>
        <w:ind w:left="720" w:firstLine="720"/>
      </w:pPr>
      <w:r>
        <w:t xml:space="preserve">disqualify property)  </w:t>
      </w:r>
    </w:p>
    <w:p w14:paraId="7CAEDB4E" w14:textId="77777777" w:rsidR="004E3D1E" w:rsidRDefault="004E3D1E" w:rsidP="004E3D1E">
      <w:pPr>
        <w:ind w:firstLine="720"/>
      </w:pPr>
      <w:r>
        <w:rPr>
          <w:i/>
        </w:rPr>
        <w:lastRenderedPageBreak/>
        <w:t xml:space="preserve">Wellin v. Town of Friendship, </w:t>
      </w:r>
      <w:r>
        <w:t xml:space="preserve">No. 91-51, at 2 (while preservation of </w:t>
      </w:r>
    </w:p>
    <w:p w14:paraId="5B20290F" w14:textId="77777777" w:rsidR="004E3D1E" w:rsidRDefault="004E3D1E" w:rsidP="004E3D1E">
      <w:pPr>
        <w:ind w:left="1440"/>
      </w:pPr>
      <w:r>
        <w:t>land may confer a public interest, limiting access to the public by signs prohibiting trespassing  and no hunting and fishing disqualifies land from classification as open space)</w:t>
      </w:r>
    </w:p>
    <w:p w14:paraId="7BD409AD" w14:textId="77777777" w:rsidR="004E3D1E" w:rsidRDefault="004E3D1E" w:rsidP="004E3D1E">
      <w:r>
        <w:tab/>
      </w:r>
      <w:r>
        <w:rPr>
          <w:i/>
        </w:rPr>
        <w:t xml:space="preserve">Wesson v. Town of Bremen, </w:t>
      </w:r>
      <w:r>
        <w:t xml:space="preserve">No. 92-52, at 5-6 (property does not </w:t>
      </w:r>
    </w:p>
    <w:p w14:paraId="10841AE6" w14:textId="77777777" w:rsidR="004E3D1E" w:rsidRDefault="004E3D1E" w:rsidP="004E3D1E">
      <w:pPr>
        <w:ind w:left="1440"/>
      </w:pPr>
      <w:r>
        <w:t xml:space="preserve">qualify for classification as open space where public can be banned at any time, access to island is limited, and there are </w:t>
      </w:r>
    </w:p>
    <w:p w14:paraId="3708B682" w14:textId="77777777" w:rsidR="004E3D1E" w:rsidRDefault="004E3D1E" w:rsidP="004E3D1E">
      <w:pPr>
        <w:ind w:left="1440"/>
      </w:pPr>
      <w:r>
        <w:t>no educational programs conducted)</w:t>
      </w:r>
    </w:p>
    <w:p w14:paraId="644E619B" w14:textId="77777777" w:rsidR="004C2E88" w:rsidRDefault="009D71D0" w:rsidP="009D71D0">
      <w:pPr>
        <w:ind w:firstLine="720"/>
      </w:pPr>
      <w:r>
        <w:rPr>
          <w:i/>
        </w:rPr>
        <w:t>Greenleaf Cove Ass’</w:t>
      </w:r>
      <w:r w:rsidR="004C2E88" w:rsidRPr="00D865B8">
        <w:rPr>
          <w:i/>
        </w:rPr>
        <w:t>n v. Town of Westport Island,</w:t>
      </w:r>
      <w:r w:rsidR="004C2E88">
        <w:t xml:space="preserve"> No. 2012-009,</w:t>
      </w:r>
      <w:r>
        <w:t xml:space="preserve"> </w:t>
      </w:r>
      <w:r w:rsidR="004C2E88">
        <w:t>at 11</w:t>
      </w:r>
    </w:p>
    <w:p w14:paraId="2E0362FB" w14:textId="77777777" w:rsidR="00FA6FB3" w:rsidRDefault="00703DA2" w:rsidP="00703DA2">
      <w:pPr>
        <w:ind w:firstLine="720"/>
      </w:pPr>
      <w:r>
        <w:rPr>
          <w:i/>
        </w:rPr>
        <w:t>Greenleaf Cove Ass’</w:t>
      </w:r>
      <w:r w:rsidRPr="00D865B8">
        <w:rPr>
          <w:i/>
        </w:rPr>
        <w:t>n v. Town of Westport Island,</w:t>
      </w:r>
      <w:r>
        <w:t xml:space="preserve"> No. 2013-026, at </w:t>
      </w:r>
      <w:r w:rsidR="00FA6FB3">
        <w:t>18-</w:t>
      </w:r>
    </w:p>
    <w:p w14:paraId="52F911B2" w14:textId="77777777" w:rsidR="00FA6FB3" w:rsidRDefault="00FA6FB3" w:rsidP="00703DA2">
      <w:pPr>
        <w:ind w:firstLine="720"/>
      </w:pPr>
      <w:r>
        <w:tab/>
        <w:t xml:space="preserve">19, 20, 22 (question whether sign barred or discouraged public </w:t>
      </w:r>
    </w:p>
    <w:p w14:paraId="3828C3B0" w14:textId="77777777" w:rsidR="004E3D1E" w:rsidRDefault="00FA6FB3" w:rsidP="00703DA2">
      <w:pPr>
        <w:ind w:firstLine="720"/>
      </w:pPr>
      <w:r>
        <w:tab/>
        <w:t>access)</w:t>
      </w:r>
    </w:p>
    <w:p w14:paraId="0EE8119B" w14:textId="77777777" w:rsidR="00703DA2" w:rsidRDefault="00703DA2" w:rsidP="00703DA2">
      <w:pPr>
        <w:ind w:firstLine="720"/>
      </w:pPr>
    </w:p>
    <w:p w14:paraId="77F8128A" w14:textId="77777777" w:rsidR="004E3D1E" w:rsidRDefault="004E3D1E" w:rsidP="00206F45"/>
    <w:p w14:paraId="02EC30EC" w14:textId="77777777" w:rsidR="00206F45" w:rsidRDefault="00206F45" w:rsidP="00206F45">
      <w:r>
        <w:t>Meaning of “structures” in 36 M.R.S. § 1109(3)</w:t>
      </w:r>
    </w:p>
    <w:p w14:paraId="3A1D79B8" w14:textId="77777777" w:rsidR="00206F45" w:rsidRDefault="00206F45" w:rsidP="00206F45"/>
    <w:p w14:paraId="17D3533A" w14:textId="77777777" w:rsidR="00206F45" w:rsidRDefault="00206F45" w:rsidP="00206F45">
      <w:r>
        <w:tab/>
      </w:r>
      <w:r>
        <w:rPr>
          <w:i/>
        </w:rPr>
        <w:t>Greenleaf Cove Ass’</w:t>
      </w:r>
      <w:r w:rsidRPr="00D865B8">
        <w:rPr>
          <w:i/>
        </w:rPr>
        <w:t>n v. Town of Westport Island,</w:t>
      </w:r>
      <w:r w:rsidR="000B3F69">
        <w:t xml:space="preserve"> No. 2013-026,</w:t>
      </w:r>
    </w:p>
    <w:p w14:paraId="212C9836" w14:textId="77777777" w:rsidR="00206F45" w:rsidRDefault="000B3F69" w:rsidP="00A26AD4">
      <w:pPr>
        <w:ind w:left="1440"/>
      </w:pPr>
      <w:r>
        <w:t>at 13-16 (parties’ positions); 20 (majority does not pass on question); 26-27 (dissent holds structure is not just a building)</w:t>
      </w:r>
    </w:p>
    <w:p w14:paraId="46D815AD" w14:textId="77777777" w:rsidR="00206F45" w:rsidRDefault="0032083A" w:rsidP="00206F45">
      <w:r>
        <w:tab/>
      </w:r>
      <w:r>
        <w:rPr>
          <w:i/>
        </w:rPr>
        <w:t xml:space="preserve">Greenleaf Cove Ass’n v. Town of Westport Island, </w:t>
      </w:r>
      <w:r>
        <w:t>No. 2015-003, at 6</w:t>
      </w:r>
    </w:p>
    <w:p w14:paraId="6AC46151" w14:textId="77777777" w:rsidR="00A26AD4" w:rsidRDefault="00A26AD4" w:rsidP="00206F45"/>
    <w:p w14:paraId="0AD6479B" w14:textId="77777777" w:rsidR="00A26AD4" w:rsidRDefault="00A26AD4" w:rsidP="00206F45"/>
    <w:p w14:paraId="5985BD6E" w14:textId="77777777" w:rsidR="004E3D1E" w:rsidRDefault="004E3D1E" w:rsidP="004E3D1E">
      <w:r>
        <w:t xml:space="preserve">Effect of presence of structures  </w:t>
      </w:r>
    </w:p>
    <w:p w14:paraId="7AC100AB" w14:textId="77777777" w:rsidR="004E3D1E" w:rsidRDefault="004E3D1E" w:rsidP="004E3D1E"/>
    <w:p w14:paraId="5943ACE9" w14:textId="77777777" w:rsidR="004E3D1E" w:rsidRDefault="004E3D1E" w:rsidP="004E3D1E">
      <w:r>
        <w:tab/>
      </w:r>
      <w:r>
        <w:rPr>
          <w:i/>
        </w:rPr>
        <w:t xml:space="preserve">Wellin v. Town of Friendship, </w:t>
      </w:r>
      <w:r>
        <w:t xml:space="preserve">No. 91-51, at 3 (structures and </w:t>
      </w:r>
    </w:p>
    <w:p w14:paraId="144D4C2D" w14:textId="77777777" w:rsidR="004E3D1E" w:rsidRDefault="0029537C" w:rsidP="004E3D1E">
      <w:pPr>
        <w:ind w:left="720" w:firstLine="720"/>
      </w:pPr>
      <w:r>
        <w:t>i</w:t>
      </w:r>
      <w:r w:rsidR="004E3D1E">
        <w:t>mprovements</w:t>
      </w:r>
      <w:r w:rsidR="00283712">
        <w:t xml:space="preserve"> here</w:t>
      </w:r>
      <w:r w:rsidR="004E3D1E">
        <w:t xml:space="preserve"> are inconsistent with classification)</w:t>
      </w:r>
    </w:p>
    <w:p w14:paraId="7470128A" w14:textId="77777777" w:rsidR="004E3D1E" w:rsidRDefault="004E3D1E" w:rsidP="004E3D1E">
      <w:r>
        <w:tab/>
      </w:r>
      <w:r>
        <w:rPr>
          <w:i/>
        </w:rPr>
        <w:t xml:space="preserve">Forbes v. Town of Southwest Harbor, </w:t>
      </w:r>
      <w:r>
        <w:t xml:space="preserve">No. 95-008, at 4 (presence </w:t>
      </w:r>
    </w:p>
    <w:p w14:paraId="0A84412E" w14:textId="77777777" w:rsidR="004E3D1E" w:rsidRDefault="004E3D1E" w:rsidP="004E3D1E">
      <w:pPr>
        <w:ind w:left="1440"/>
      </w:pPr>
      <w:r>
        <w:t>of residence listed on National Register of Historic Places supports classification)</w:t>
      </w:r>
    </w:p>
    <w:p w14:paraId="0EC53DBB" w14:textId="77777777" w:rsidR="004E3D1E" w:rsidRDefault="004E3D1E" w:rsidP="004E3D1E">
      <w:r>
        <w:tab/>
      </w:r>
      <w:r>
        <w:rPr>
          <w:i/>
        </w:rPr>
        <w:t xml:space="preserve">Eastler v. Town of Farmington, </w:t>
      </w:r>
      <w:r>
        <w:t xml:space="preserve">No. 95-138, at 2 (land of farmhouse </w:t>
      </w:r>
    </w:p>
    <w:p w14:paraId="3FDDF55E" w14:textId="77777777" w:rsidR="004E3D1E" w:rsidRDefault="004E3D1E" w:rsidP="004E3D1E">
      <w:pPr>
        <w:ind w:left="1440"/>
      </w:pPr>
      <w:r>
        <w:t>and barn cannot be excluded from consideration of farmland as one unit)</w:t>
      </w:r>
    </w:p>
    <w:p w14:paraId="411AE719" w14:textId="77777777" w:rsidR="00FA6FB3" w:rsidRDefault="00703DA2" w:rsidP="00FA6FB3">
      <w:pPr>
        <w:ind w:right="-180" w:firstLine="720"/>
      </w:pPr>
      <w:r>
        <w:rPr>
          <w:i/>
        </w:rPr>
        <w:t>Greenleaf Cove Ass’</w:t>
      </w:r>
      <w:r w:rsidRPr="00D865B8">
        <w:rPr>
          <w:i/>
        </w:rPr>
        <w:t>n v. Town of Westport Island,</w:t>
      </w:r>
      <w:r>
        <w:t xml:space="preserve"> No. 2013-026, at </w:t>
      </w:r>
      <w:r w:rsidR="00FA6FB3">
        <w:t xml:space="preserve">15 &amp; </w:t>
      </w:r>
    </w:p>
    <w:p w14:paraId="40207CA7" w14:textId="77777777" w:rsidR="00FA6FB3" w:rsidRDefault="00FA6FB3" w:rsidP="00FA6FB3">
      <w:r>
        <w:tab/>
      </w:r>
      <w:r>
        <w:tab/>
        <w:t xml:space="preserve">nn.5-7 (effect of minimum lot size requirements and shoreland </w:t>
      </w:r>
    </w:p>
    <w:p w14:paraId="395AF2F4" w14:textId="77777777" w:rsidR="00FA6FB3" w:rsidRDefault="00FA6FB3" w:rsidP="00FA6FB3">
      <w:r>
        <w:tab/>
      </w:r>
      <w:r>
        <w:tab/>
        <w:t xml:space="preserve">zoning for purposes of excluding land under section 1109(3)); at </w:t>
      </w:r>
    </w:p>
    <w:p w14:paraId="71273DC6" w14:textId="77777777" w:rsidR="000B3F69" w:rsidRDefault="00FA6FB3" w:rsidP="004E3D1E">
      <w:r>
        <w:tab/>
      </w:r>
      <w:r>
        <w:tab/>
      </w:r>
      <w:r w:rsidR="00703DA2">
        <w:t>20</w:t>
      </w:r>
      <w:r>
        <w:t xml:space="preserve"> </w:t>
      </w:r>
      <w:r w:rsidR="00703DA2">
        <w:t>(majority d</w:t>
      </w:r>
      <w:r w:rsidR="000B3F69">
        <w:t>oes</w:t>
      </w:r>
      <w:r w:rsidR="00703DA2">
        <w:t xml:space="preserve"> not reach structure issue); at 25-27 (dissent </w:t>
      </w:r>
    </w:p>
    <w:p w14:paraId="0979CB8B" w14:textId="77777777" w:rsidR="00703DA2" w:rsidRDefault="000B3F69" w:rsidP="000B3F69">
      <w:pPr>
        <w:ind w:right="-180"/>
      </w:pPr>
      <w:r>
        <w:tab/>
      </w:r>
      <w:r>
        <w:tab/>
      </w:r>
      <w:r w:rsidR="00703DA2">
        <w:t xml:space="preserve">holds structure alone is not disqualifying but, to be disqualifying, </w:t>
      </w:r>
    </w:p>
    <w:p w14:paraId="20825BA7" w14:textId="77777777" w:rsidR="00703DA2" w:rsidRDefault="00703DA2" w:rsidP="004E3D1E">
      <w:r>
        <w:tab/>
      </w:r>
      <w:r>
        <w:tab/>
        <w:t>must be inconsistent with preservation of land as open space)</w:t>
      </w:r>
    </w:p>
    <w:p w14:paraId="4402EC6F" w14:textId="77777777" w:rsidR="002C70FB" w:rsidRDefault="00A26AD4" w:rsidP="004E3D1E">
      <w:r>
        <w:rPr>
          <w:i/>
        </w:rPr>
        <w:tab/>
        <w:t xml:space="preserve">Greenleaf Cove Ass’n v. Town of Westport Island, </w:t>
      </w:r>
      <w:r>
        <w:t xml:space="preserve">No. 2015-003, </w:t>
      </w:r>
    </w:p>
    <w:p w14:paraId="3F354533" w14:textId="77777777" w:rsidR="00703DA2" w:rsidRDefault="00472B5C" w:rsidP="004E3D1E">
      <w:r>
        <w:tab/>
      </w:r>
      <w:r>
        <w:tab/>
      </w:r>
      <w:r w:rsidR="00A26AD4">
        <w:t>at 6-7</w:t>
      </w:r>
      <w:r w:rsidR="002C70FB">
        <w:t>;</w:t>
      </w:r>
      <w:r>
        <w:t xml:space="preserve"> </w:t>
      </w:r>
      <w:r w:rsidR="002C70FB">
        <w:t xml:space="preserve">at </w:t>
      </w:r>
      <w:r>
        <w:t xml:space="preserve">8 n.4 (citing </w:t>
      </w:r>
      <w:r w:rsidRPr="002C70FB">
        <w:rPr>
          <w:i/>
        </w:rPr>
        <w:t>Greenleaf Cove II</w:t>
      </w:r>
      <w:r>
        <w:t xml:space="preserve"> dissent</w:t>
      </w:r>
      <w:r w:rsidR="002C70FB">
        <w:t xml:space="preserve">: Board has </w:t>
      </w:r>
      <w:r w:rsidR="002C70FB">
        <w:tab/>
      </w:r>
      <w:r w:rsidR="002C70FB">
        <w:tab/>
      </w:r>
      <w:r w:rsidR="002C70FB">
        <w:tab/>
        <w:t xml:space="preserve">never </w:t>
      </w:r>
      <w:r w:rsidR="002C70FB">
        <w:tab/>
        <w:t xml:space="preserve">held that presence of a structure </w:t>
      </w:r>
      <w:r w:rsidR="002C70FB" w:rsidRPr="002C70FB">
        <w:rPr>
          <w:i/>
        </w:rPr>
        <w:t>ipso facto</w:t>
      </w:r>
      <w:r w:rsidR="002C70FB">
        <w:t xml:space="preserve"> disqualifies </w:t>
      </w:r>
      <w:r w:rsidR="002C70FB">
        <w:tab/>
      </w:r>
      <w:r w:rsidR="002C70FB">
        <w:tab/>
        <w:t>land from open space classification)</w:t>
      </w:r>
    </w:p>
    <w:p w14:paraId="79AC9E6C" w14:textId="77777777" w:rsidR="00A26AD4" w:rsidRDefault="00A26AD4" w:rsidP="004E3D1E"/>
    <w:p w14:paraId="6E46A0D3" w14:textId="77777777" w:rsidR="00A35A8E" w:rsidRDefault="00A35A8E">
      <w:pPr>
        <w:pStyle w:val="Header"/>
        <w:tabs>
          <w:tab w:val="clear" w:pos="4320"/>
          <w:tab w:val="clear" w:pos="8640"/>
        </w:tabs>
        <w:rPr>
          <w:lang w:val="en-US"/>
        </w:rPr>
      </w:pPr>
    </w:p>
    <w:p w14:paraId="2694A7C7" w14:textId="77777777" w:rsidR="004A1A67" w:rsidRDefault="004A1A67">
      <w:pPr>
        <w:pStyle w:val="Header"/>
        <w:tabs>
          <w:tab w:val="clear" w:pos="4320"/>
          <w:tab w:val="clear" w:pos="8640"/>
        </w:tabs>
        <w:rPr>
          <w:lang w:val="en-US"/>
        </w:rPr>
      </w:pPr>
      <w:r>
        <w:rPr>
          <w:lang w:val="en-US"/>
        </w:rPr>
        <w:lastRenderedPageBreak/>
        <w:t>Open space land may be of any area up to 15,000 acres, 36 M.R.S. §§ 1102(6), 1114</w:t>
      </w:r>
    </w:p>
    <w:p w14:paraId="2FF55124" w14:textId="77777777" w:rsidR="004A1A67" w:rsidRDefault="004A1A67">
      <w:pPr>
        <w:pStyle w:val="Header"/>
        <w:tabs>
          <w:tab w:val="clear" w:pos="4320"/>
          <w:tab w:val="clear" w:pos="8640"/>
        </w:tabs>
        <w:rPr>
          <w:lang w:val="en-US"/>
        </w:rPr>
      </w:pPr>
    </w:p>
    <w:p w14:paraId="71368F5E" w14:textId="77777777" w:rsidR="004A1A67" w:rsidRDefault="009D71D0" w:rsidP="009D71D0">
      <w:pPr>
        <w:ind w:firstLine="720"/>
      </w:pPr>
      <w:r>
        <w:rPr>
          <w:i/>
        </w:rPr>
        <w:t>Greenleaf Cove Ass’</w:t>
      </w:r>
      <w:r w:rsidR="004A1A67" w:rsidRPr="00D865B8">
        <w:rPr>
          <w:i/>
        </w:rPr>
        <w:t>n v. Town of Westport Island,</w:t>
      </w:r>
      <w:r w:rsidR="004A1A67">
        <w:t xml:space="preserve"> No. 2012-009,</w:t>
      </w:r>
      <w:r>
        <w:t xml:space="preserve"> </w:t>
      </w:r>
      <w:r w:rsidR="004A1A67">
        <w:t>at 9</w:t>
      </w:r>
    </w:p>
    <w:p w14:paraId="5526F951" w14:textId="77777777" w:rsidR="004A1A67" w:rsidRDefault="000B3F69">
      <w:pPr>
        <w:pStyle w:val="Header"/>
        <w:tabs>
          <w:tab w:val="clear" w:pos="4320"/>
          <w:tab w:val="clear" w:pos="8640"/>
        </w:tabs>
        <w:rPr>
          <w:lang w:val="en-US"/>
        </w:rPr>
      </w:pPr>
      <w:r>
        <w:rPr>
          <w:lang w:val="en-US"/>
        </w:rPr>
        <w:tab/>
      </w:r>
      <w:r>
        <w:rPr>
          <w:i/>
        </w:rPr>
        <w:t>Greenleaf Cove Ass’</w:t>
      </w:r>
      <w:r w:rsidRPr="00D865B8">
        <w:rPr>
          <w:i/>
        </w:rPr>
        <w:t>n v. Town of Westport Island,</w:t>
      </w:r>
      <w:r>
        <w:t xml:space="preserve"> No. 2013-026, at 2</w:t>
      </w:r>
      <w:r>
        <w:rPr>
          <w:lang w:val="en-US"/>
        </w:rPr>
        <w:t>3</w:t>
      </w:r>
    </w:p>
    <w:p w14:paraId="53376F1E" w14:textId="77777777" w:rsidR="000B3F69" w:rsidRDefault="000B3F69" w:rsidP="000B3F69">
      <w:pPr>
        <w:pStyle w:val="Header"/>
        <w:tabs>
          <w:tab w:val="clear" w:pos="4320"/>
          <w:tab w:val="clear" w:pos="8640"/>
        </w:tabs>
        <w:ind w:left="1440"/>
        <w:rPr>
          <w:lang w:val="en-US"/>
        </w:rPr>
      </w:pPr>
      <w:r>
        <w:rPr>
          <w:lang w:val="en-US"/>
        </w:rPr>
        <w:t>(unlike tree growth program, open space has no minimum lot size)</w:t>
      </w:r>
    </w:p>
    <w:p w14:paraId="10AEB1CF" w14:textId="77777777" w:rsidR="000B3F69" w:rsidRPr="000B3F69" w:rsidRDefault="000B3F69">
      <w:pPr>
        <w:pStyle w:val="Header"/>
        <w:tabs>
          <w:tab w:val="clear" w:pos="4320"/>
          <w:tab w:val="clear" w:pos="8640"/>
        </w:tabs>
        <w:rPr>
          <w:lang w:val="en-US"/>
        </w:rPr>
      </w:pPr>
    </w:p>
    <w:p w14:paraId="18E818DC" w14:textId="77777777" w:rsidR="00B9520A" w:rsidRDefault="00B9520A">
      <w:pPr>
        <w:pStyle w:val="Header"/>
        <w:tabs>
          <w:tab w:val="clear" w:pos="4320"/>
          <w:tab w:val="clear" w:pos="8640"/>
        </w:tabs>
        <w:rPr>
          <w:lang w:val="en-US"/>
        </w:rPr>
      </w:pPr>
    </w:p>
    <w:p w14:paraId="1B0E6E6A" w14:textId="77777777" w:rsidR="004A1A67" w:rsidRDefault="00B9520A">
      <w:pPr>
        <w:pStyle w:val="Header"/>
        <w:tabs>
          <w:tab w:val="clear" w:pos="4320"/>
          <w:tab w:val="clear" w:pos="8640"/>
        </w:tabs>
        <w:rPr>
          <w:lang w:val="en-US"/>
        </w:rPr>
      </w:pPr>
      <w:r>
        <w:rPr>
          <w:lang w:val="en-US"/>
        </w:rPr>
        <w:t>Methods for valuing open space land, 36 M.R.S. § 1106-A(1), (2)</w:t>
      </w:r>
    </w:p>
    <w:p w14:paraId="13AE9EB8" w14:textId="77777777" w:rsidR="00B9520A" w:rsidRDefault="00B9520A">
      <w:pPr>
        <w:pStyle w:val="Header"/>
        <w:tabs>
          <w:tab w:val="clear" w:pos="4320"/>
          <w:tab w:val="clear" w:pos="8640"/>
        </w:tabs>
        <w:rPr>
          <w:lang w:val="en-US"/>
        </w:rPr>
      </w:pPr>
    </w:p>
    <w:p w14:paraId="2D0BB3E4" w14:textId="77777777" w:rsidR="00703DA2" w:rsidRDefault="009D71D0" w:rsidP="009D71D0">
      <w:pPr>
        <w:ind w:right="-270" w:firstLine="720"/>
      </w:pPr>
      <w:r>
        <w:rPr>
          <w:i/>
        </w:rPr>
        <w:t>Greenleaf Cove Ass’</w:t>
      </w:r>
      <w:r w:rsidR="00B9520A" w:rsidRPr="00D865B8">
        <w:rPr>
          <w:i/>
        </w:rPr>
        <w:t>n v. Town of Westport Island,</w:t>
      </w:r>
      <w:r w:rsidR="00B9520A">
        <w:t xml:space="preserve"> No. 2012-009,</w:t>
      </w:r>
      <w:r>
        <w:t xml:space="preserve"> </w:t>
      </w:r>
    </w:p>
    <w:p w14:paraId="3500EA66" w14:textId="77777777" w:rsidR="00B9520A" w:rsidRPr="00B9520A" w:rsidRDefault="00B9520A" w:rsidP="00703DA2">
      <w:pPr>
        <w:ind w:left="720" w:firstLine="720"/>
      </w:pPr>
      <w:r>
        <w:t>at 11-13</w:t>
      </w:r>
    </w:p>
    <w:p w14:paraId="7F2D2A36" w14:textId="77777777" w:rsidR="00703DA2" w:rsidRDefault="00703DA2" w:rsidP="00703DA2">
      <w:pPr>
        <w:pStyle w:val="Header"/>
        <w:tabs>
          <w:tab w:val="clear" w:pos="4320"/>
          <w:tab w:val="clear" w:pos="8640"/>
        </w:tabs>
        <w:ind w:firstLine="720"/>
        <w:rPr>
          <w:lang w:val="en-US"/>
        </w:rPr>
      </w:pPr>
      <w:r>
        <w:rPr>
          <w:i/>
        </w:rPr>
        <w:t>Greenleaf Cove Ass’</w:t>
      </w:r>
      <w:r w:rsidRPr="00D865B8">
        <w:rPr>
          <w:i/>
        </w:rPr>
        <w:t>n v. Town of Westport Island,</w:t>
      </w:r>
      <w:r>
        <w:t xml:space="preserve"> No. 2013-026</w:t>
      </w:r>
      <w:r>
        <w:rPr>
          <w:lang w:val="en-US"/>
        </w:rPr>
        <w:t xml:space="preserve">, </w:t>
      </w:r>
    </w:p>
    <w:p w14:paraId="02B94DAF" w14:textId="77777777" w:rsidR="00586E5E" w:rsidRDefault="00703DA2" w:rsidP="00703DA2">
      <w:pPr>
        <w:pStyle w:val="Header"/>
        <w:tabs>
          <w:tab w:val="clear" w:pos="4320"/>
          <w:tab w:val="clear" w:pos="8640"/>
        </w:tabs>
        <w:ind w:left="720" w:firstLine="720"/>
        <w:rPr>
          <w:lang w:val="en-US"/>
        </w:rPr>
      </w:pPr>
      <w:r>
        <w:rPr>
          <w:lang w:val="en-US"/>
        </w:rPr>
        <w:t>at 17-18</w:t>
      </w:r>
      <w:r w:rsidR="00586E5E">
        <w:rPr>
          <w:lang w:val="en-US"/>
        </w:rPr>
        <w:t>, 23, 27-28</w:t>
      </w:r>
      <w:r>
        <w:rPr>
          <w:lang w:val="en-US"/>
        </w:rPr>
        <w:t xml:space="preserve"> (public </w:t>
      </w:r>
      <w:r w:rsidR="00586E5E">
        <w:rPr>
          <w:lang w:val="en-US"/>
        </w:rPr>
        <w:t>access</w:t>
      </w:r>
      <w:r>
        <w:rPr>
          <w:lang w:val="en-US"/>
        </w:rPr>
        <w:t xml:space="preserve"> cumulative reduction</w:t>
      </w:r>
      <w:r w:rsidR="00586E5E">
        <w:rPr>
          <w:lang w:val="en-US"/>
        </w:rPr>
        <w:t xml:space="preserve">, </w:t>
      </w:r>
      <w:r w:rsidR="00586E5E" w:rsidRPr="00586E5E">
        <w:rPr>
          <w:i/>
          <w:lang w:val="en-US"/>
        </w:rPr>
        <w:t>see</w:t>
      </w:r>
      <w:r w:rsidR="00586E5E">
        <w:rPr>
          <w:lang w:val="en-US"/>
        </w:rPr>
        <w:t xml:space="preserve"> 36 </w:t>
      </w:r>
    </w:p>
    <w:p w14:paraId="19E5F3FD" w14:textId="77777777" w:rsidR="00B9520A" w:rsidRDefault="00586E5E" w:rsidP="00703DA2">
      <w:pPr>
        <w:pStyle w:val="Header"/>
        <w:tabs>
          <w:tab w:val="clear" w:pos="4320"/>
          <w:tab w:val="clear" w:pos="8640"/>
        </w:tabs>
        <w:ind w:left="720" w:firstLine="720"/>
        <w:rPr>
          <w:lang w:val="en-US"/>
        </w:rPr>
      </w:pPr>
      <w:r>
        <w:rPr>
          <w:lang w:val="en-US"/>
        </w:rPr>
        <w:t>M.R.S. § 1106-A(3)(C), not proved)</w:t>
      </w:r>
    </w:p>
    <w:p w14:paraId="25CDFA58" w14:textId="77777777" w:rsidR="00586E5E" w:rsidRDefault="00A26AD4" w:rsidP="00A26AD4">
      <w:pPr>
        <w:pStyle w:val="Header"/>
        <w:tabs>
          <w:tab w:val="clear" w:pos="4320"/>
          <w:tab w:val="clear" w:pos="8640"/>
        </w:tabs>
        <w:ind w:left="720"/>
        <w:rPr>
          <w:lang w:val="en-US"/>
        </w:rPr>
      </w:pPr>
      <w:r>
        <w:rPr>
          <w:i/>
        </w:rPr>
        <w:t xml:space="preserve">Greenleaf Cove Ass’n v. Town of Westport Island, </w:t>
      </w:r>
      <w:r>
        <w:t>No. 2015-003</w:t>
      </w:r>
      <w:r>
        <w:rPr>
          <w:lang w:val="en-US"/>
        </w:rPr>
        <w:t>, at 7</w:t>
      </w:r>
    </w:p>
    <w:p w14:paraId="6A09CCBF" w14:textId="77777777" w:rsidR="00A26AD4" w:rsidRDefault="00A26AD4" w:rsidP="00472B5C">
      <w:pPr>
        <w:pStyle w:val="Header"/>
        <w:tabs>
          <w:tab w:val="clear" w:pos="4320"/>
          <w:tab w:val="clear" w:pos="8640"/>
        </w:tabs>
        <w:ind w:left="720" w:firstLine="720"/>
        <w:rPr>
          <w:lang w:val="en-US"/>
        </w:rPr>
      </w:pPr>
      <w:r>
        <w:rPr>
          <w:lang w:val="en-US"/>
        </w:rPr>
        <w:t xml:space="preserve">(town argued taxpayer, if it qualified for open space at all, was </w:t>
      </w:r>
      <w:r>
        <w:rPr>
          <w:lang w:val="en-US"/>
        </w:rPr>
        <w:tab/>
        <w:t>not entitled to more than basic 20% reduction); at 8-9</w:t>
      </w:r>
      <w:r w:rsidR="002F390E">
        <w:rPr>
          <w:lang w:val="en-US"/>
        </w:rPr>
        <w:t xml:space="preserve"> (land </w:t>
      </w:r>
      <w:r w:rsidR="002F390E">
        <w:rPr>
          <w:lang w:val="en-US"/>
        </w:rPr>
        <w:tab/>
        <w:t xml:space="preserve">qualified for additional </w:t>
      </w:r>
      <w:r w:rsidR="00472B5C">
        <w:rPr>
          <w:lang w:val="en-US"/>
        </w:rPr>
        <w:t>2</w:t>
      </w:r>
      <w:r w:rsidR="002F390E">
        <w:rPr>
          <w:lang w:val="en-US"/>
        </w:rPr>
        <w:t>5% reduction</w:t>
      </w:r>
      <w:r w:rsidR="00472B5C">
        <w:rPr>
          <w:lang w:val="en-US"/>
        </w:rPr>
        <w:t xml:space="preserve"> for public access under </w:t>
      </w:r>
      <w:r w:rsidR="00472B5C">
        <w:rPr>
          <w:lang w:val="en-US"/>
        </w:rPr>
        <w:tab/>
        <w:t>36 M.R.S. § 1106-A(3)(C))</w:t>
      </w:r>
    </w:p>
    <w:p w14:paraId="15009FDE" w14:textId="77777777" w:rsidR="00A26AD4" w:rsidRPr="00A26AD4" w:rsidRDefault="00A26AD4" w:rsidP="00A26AD4">
      <w:pPr>
        <w:pStyle w:val="Header"/>
        <w:tabs>
          <w:tab w:val="clear" w:pos="4320"/>
          <w:tab w:val="clear" w:pos="8640"/>
        </w:tabs>
        <w:ind w:left="720"/>
        <w:rPr>
          <w:lang w:val="en-US"/>
        </w:rPr>
      </w:pPr>
    </w:p>
    <w:p w14:paraId="5401D161" w14:textId="77777777" w:rsidR="00B9520A" w:rsidRPr="004A1A67" w:rsidRDefault="00B9520A">
      <w:pPr>
        <w:pStyle w:val="Header"/>
        <w:tabs>
          <w:tab w:val="clear" w:pos="4320"/>
          <w:tab w:val="clear" w:pos="8640"/>
        </w:tabs>
        <w:rPr>
          <w:lang w:val="en-US"/>
        </w:rPr>
      </w:pPr>
    </w:p>
    <w:p w14:paraId="64CA45E3" w14:textId="77777777" w:rsidR="00A35A8E" w:rsidRDefault="00A35A8E" w:rsidP="00A35A8E">
      <w:r>
        <w:t>Town’s taxing procedures designed to recapture revenues lost when property is classified as farmland or open space by artificially inflating or enhancing the value of the non-classified portions of the land that is shore frontage is inconsistent with law</w:t>
      </w:r>
    </w:p>
    <w:p w14:paraId="3EE7F287" w14:textId="77777777" w:rsidR="00A35A8E" w:rsidRDefault="00A35A8E" w:rsidP="00A35A8E"/>
    <w:p w14:paraId="634FEF72" w14:textId="77777777" w:rsidR="00A35A8E" w:rsidRDefault="00A35A8E" w:rsidP="00A35A8E">
      <w:r>
        <w:tab/>
      </w:r>
      <w:r>
        <w:rPr>
          <w:i/>
        </w:rPr>
        <w:t xml:space="preserve">Chatfield v. Town of Rockport, </w:t>
      </w:r>
      <w:r>
        <w:t xml:space="preserve">No. 91-56, at 1-2, 3-4 (see also tree </w:t>
      </w:r>
    </w:p>
    <w:p w14:paraId="0CA1D06B" w14:textId="77777777" w:rsidR="00A35A8E" w:rsidRDefault="00A35A8E" w:rsidP="00A35A8E">
      <w:pPr>
        <w:ind w:left="720" w:firstLine="720"/>
      </w:pPr>
      <w:r>
        <w:t>growth cases)</w:t>
      </w:r>
    </w:p>
    <w:p w14:paraId="36C550D8" w14:textId="77777777" w:rsidR="00DE751F" w:rsidRDefault="00DE751F">
      <w:pPr>
        <w:pStyle w:val="Header"/>
        <w:tabs>
          <w:tab w:val="clear" w:pos="4320"/>
          <w:tab w:val="clear" w:pos="8640"/>
        </w:tabs>
      </w:pPr>
    </w:p>
    <w:p w14:paraId="4ABB3C3E" w14:textId="77777777" w:rsidR="00DE751F" w:rsidRDefault="00DE751F">
      <w:pPr>
        <w:pStyle w:val="Header"/>
        <w:tabs>
          <w:tab w:val="clear" w:pos="4320"/>
          <w:tab w:val="clear" w:pos="8640"/>
        </w:tabs>
        <w:rPr>
          <w:lang w:val="en-US"/>
        </w:rPr>
      </w:pPr>
    </w:p>
    <w:p w14:paraId="0C030532" w14:textId="77777777" w:rsidR="00DB58C8" w:rsidRDefault="00DB58C8" w:rsidP="00DB58C8">
      <w:pPr>
        <w:pStyle w:val="Header"/>
        <w:tabs>
          <w:tab w:val="clear" w:pos="4320"/>
          <w:tab w:val="clear" w:pos="8640"/>
        </w:tabs>
        <w:rPr>
          <w:lang w:val="en-US"/>
        </w:rPr>
      </w:pPr>
      <w:r>
        <w:rPr>
          <w:lang w:val="en-US"/>
        </w:rPr>
        <w:t>Schedule called for by 36 M.R.S. § 1109(1</w:t>
      </w:r>
      <w:r w:rsidRPr="00DB58C8">
        <w:rPr>
          <w:vertAlign w:val="superscript"/>
          <w:lang w:val="en-US"/>
        </w:rPr>
        <w:t>st</w:t>
      </w:r>
      <w:r>
        <w:rPr>
          <w:lang w:val="en-US"/>
        </w:rPr>
        <w:t xml:space="preserve"> ¶) is functionally an application</w:t>
      </w:r>
    </w:p>
    <w:p w14:paraId="6AEB0D81" w14:textId="77777777" w:rsidR="00DB58C8" w:rsidRDefault="00DB58C8" w:rsidP="00DB58C8">
      <w:pPr>
        <w:pStyle w:val="Header"/>
        <w:tabs>
          <w:tab w:val="clear" w:pos="4320"/>
          <w:tab w:val="clear" w:pos="8640"/>
        </w:tabs>
        <w:rPr>
          <w:lang w:val="en-US"/>
        </w:rPr>
      </w:pPr>
    </w:p>
    <w:p w14:paraId="5671EC7F" w14:textId="77777777" w:rsidR="00DB58C8" w:rsidRDefault="009D71D0" w:rsidP="009D71D0">
      <w:pPr>
        <w:ind w:firstLine="720"/>
      </w:pPr>
      <w:r>
        <w:rPr>
          <w:i/>
        </w:rPr>
        <w:t>Greenleaf Cove Ass’</w:t>
      </w:r>
      <w:r w:rsidR="00DB58C8" w:rsidRPr="00D865B8">
        <w:rPr>
          <w:i/>
        </w:rPr>
        <w:t>n v. Town of Westport Island,</w:t>
      </w:r>
      <w:r w:rsidR="00DB58C8">
        <w:t xml:space="preserve"> No. 2012-009,</w:t>
      </w:r>
      <w:r>
        <w:t xml:space="preserve"> </w:t>
      </w:r>
      <w:r w:rsidR="00DB58C8">
        <w:t>at 14</w:t>
      </w:r>
    </w:p>
    <w:p w14:paraId="6B8AADDC" w14:textId="77777777" w:rsidR="00032271" w:rsidRDefault="00032271" w:rsidP="009D71D0">
      <w:pPr>
        <w:ind w:firstLine="720"/>
      </w:pPr>
      <w:r w:rsidRPr="00912E6C">
        <w:rPr>
          <w:i/>
        </w:rPr>
        <w:t>Burt v. Town of Denmark,</w:t>
      </w:r>
      <w:r>
        <w:t xml:space="preserve"> No. 2014-003, at 4 (order on jurisdiction)</w:t>
      </w:r>
    </w:p>
    <w:p w14:paraId="423CB613" w14:textId="77777777" w:rsidR="00DB58C8" w:rsidRPr="00DB58C8" w:rsidRDefault="00DB58C8" w:rsidP="00DB58C8">
      <w:pPr>
        <w:pStyle w:val="Header"/>
        <w:tabs>
          <w:tab w:val="clear" w:pos="4320"/>
          <w:tab w:val="clear" w:pos="8640"/>
        </w:tabs>
        <w:rPr>
          <w:lang w:val="en-US"/>
        </w:rPr>
      </w:pPr>
    </w:p>
    <w:p w14:paraId="2E21D922" w14:textId="77777777" w:rsidR="00DB58C8" w:rsidRPr="00DB58C8" w:rsidRDefault="00DB58C8">
      <w:pPr>
        <w:pStyle w:val="Header"/>
        <w:tabs>
          <w:tab w:val="clear" w:pos="4320"/>
          <w:tab w:val="clear" w:pos="8640"/>
        </w:tabs>
        <w:rPr>
          <w:lang w:val="en-US"/>
        </w:rPr>
      </w:pPr>
      <w:r>
        <w:rPr>
          <w:lang w:val="en-US"/>
        </w:rPr>
        <w:t xml:space="preserve"> </w:t>
      </w:r>
    </w:p>
    <w:p w14:paraId="6393CC35" w14:textId="77777777" w:rsidR="00DE751F" w:rsidRPr="00DB58C8" w:rsidRDefault="009C47E3" w:rsidP="009C47E3">
      <w:pPr>
        <w:pStyle w:val="Header"/>
        <w:tabs>
          <w:tab w:val="clear" w:pos="4320"/>
          <w:tab w:val="clear" w:pos="8640"/>
        </w:tabs>
        <w:ind w:right="-180"/>
        <w:rPr>
          <w:lang w:val="en-US"/>
        </w:rPr>
      </w:pPr>
      <w:r>
        <w:rPr>
          <w:lang w:val="en-US"/>
        </w:rPr>
        <w:t>Classification</w:t>
      </w:r>
      <w:r w:rsidR="00DE751F">
        <w:t xml:space="preserve"> process begins with a written application to assessor</w:t>
      </w:r>
      <w:r w:rsidR="00DB58C8">
        <w:rPr>
          <w:lang w:val="en-US"/>
        </w:rPr>
        <w:t>, 36 M.R.S. §</w:t>
      </w:r>
      <w:r w:rsidR="000F71E4">
        <w:rPr>
          <w:lang w:val="en-US"/>
        </w:rPr>
        <w:t>§ 1103,</w:t>
      </w:r>
      <w:r w:rsidR="00DB58C8">
        <w:rPr>
          <w:lang w:val="en-US"/>
        </w:rPr>
        <w:t xml:space="preserve"> 1109(1</w:t>
      </w:r>
      <w:r w:rsidR="00DB58C8" w:rsidRPr="00DB58C8">
        <w:rPr>
          <w:vertAlign w:val="superscript"/>
          <w:lang w:val="en-US"/>
        </w:rPr>
        <w:t>st</w:t>
      </w:r>
      <w:r w:rsidR="00DB58C8">
        <w:rPr>
          <w:lang w:val="en-US"/>
        </w:rPr>
        <w:t xml:space="preserve"> ¶)</w:t>
      </w:r>
      <w:r w:rsidR="00FA6C46">
        <w:rPr>
          <w:lang w:val="en-US"/>
        </w:rPr>
        <w:t>, 1118</w:t>
      </w:r>
    </w:p>
    <w:p w14:paraId="380E0BCF" w14:textId="77777777" w:rsidR="00DE751F" w:rsidRDefault="00DE751F">
      <w:pPr>
        <w:pStyle w:val="Header"/>
        <w:tabs>
          <w:tab w:val="clear" w:pos="4320"/>
          <w:tab w:val="clear" w:pos="8640"/>
        </w:tabs>
      </w:pPr>
    </w:p>
    <w:p w14:paraId="0DE7D606" w14:textId="77777777" w:rsidR="00DE751F" w:rsidRDefault="00DE751F">
      <w:pPr>
        <w:pStyle w:val="Header"/>
        <w:tabs>
          <w:tab w:val="clear" w:pos="4320"/>
          <w:tab w:val="clear" w:pos="8640"/>
        </w:tabs>
      </w:pPr>
      <w:r>
        <w:tab/>
      </w:r>
      <w:r>
        <w:rPr>
          <w:i/>
        </w:rPr>
        <w:t xml:space="preserve">Wesson v. Town of Bremen, </w:t>
      </w:r>
      <w:r>
        <w:t>No. 95-115, at 2 (where town used</w:t>
      </w:r>
    </w:p>
    <w:p w14:paraId="120A6525" w14:textId="77777777" w:rsidR="00DE751F" w:rsidRDefault="00DE751F">
      <w:pPr>
        <w:pStyle w:val="Header"/>
        <w:tabs>
          <w:tab w:val="clear" w:pos="4320"/>
          <w:tab w:val="clear" w:pos="8640"/>
        </w:tabs>
        <w:ind w:left="1440"/>
      </w:pPr>
      <w:r>
        <w:t>alternative valuation method under the law, taxpayer had to file application for abatement with assessor, not appeal to Board)</w:t>
      </w:r>
    </w:p>
    <w:p w14:paraId="33D7026D" w14:textId="77777777" w:rsidR="00DE751F" w:rsidRDefault="009D71D0" w:rsidP="009D71D0">
      <w:pPr>
        <w:ind w:firstLine="720"/>
      </w:pPr>
      <w:r>
        <w:rPr>
          <w:i/>
        </w:rPr>
        <w:t>Greenleaf Cove Ass’</w:t>
      </w:r>
      <w:r w:rsidR="00CA7E00" w:rsidRPr="00D865B8">
        <w:rPr>
          <w:i/>
        </w:rPr>
        <w:t>n v. Town of Westport Island,</w:t>
      </w:r>
      <w:r w:rsidR="00CA7E00">
        <w:t xml:space="preserve"> No. 2012-009,</w:t>
      </w:r>
      <w:r>
        <w:t xml:space="preserve"> </w:t>
      </w:r>
      <w:r w:rsidR="00CA7E00">
        <w:t>at 14</w:t>
      </w:r>
    </w:p>
    <w:p w14:paraId="5A84DC19" w14:textId="77777777" w:rsidR="00FA6C46" w:rsidRPr="00FA6C46" w:rsidRDefault="00586E5E" w:rsidP="00FA6C46">
      <w:pPr>
        <w:pStyle w:val="Header"/>
        <w:tabs>
          <w:tab w:val="clear" w:pos="4320"/>
          <w:tab w:val="clear" w:pos="8640"/>
        </w:tabs>
        <w:rPr>
          <w:lang w:val="en-US"/>
        </w:rPr>
      </w:pPr>
      <w:r>
        <w:rPr>
          <w:lang w:val="en-US"/>
        </w:rPr>
        <w:lastRenderedPageBreak/>
        <w:tab/>
      </w:r>
      <w:r>
        <w:rPr>
          <w:i/>
        </w:rPr>
        <w:t>Greenleaf Cove Ass’</w:t>
      </w:r>
      <w:r w:rsidRPr="00D865B8">
        <w:rPr>
          <w:i/>
        </w:rPr>
        <w:t>n v. Town of Westport Island,</w:t>
      </w:r>
      <w:r>
        <w:t xml:space="preserve"> No. 2013-026</w:t>
      </w:r>
      <w:r>
        <w:rPr>
          <w:lang w:val="en-US"/>
        </w:rPr>
        <w:t>, at 3</w:t>
      </w:r>
      <w:r w:rsidR="00FA6C46">
        <w:rPr>
          <w:lang w:val="en-US"/>
        </w:rPr>
        <w:tab/>
      </w:r>
      <w:r w:rsidR="00FA6C46">
        <w:rPr>
          <w:i/>
          <w:lang w:val="en-US"/>
        </w:rPr>
        <w:t xml:space="preserve">Pulpit Trust v. Town of North Haven, </w:t>
      </w:r>
      <w:r w:rsidR="00FA6C46">
        <w:rPr>
          <w:lang w:val="en-US"/>
        </w:rPr>
        <w:t xml:space="preserve">No. 2019-013, at 2 (open space) </w:t>
      </w:r>
      <w:r w:rsidR="00FA6C46">
        <w:rPr>
          <w:lang w:val="en-US"/>
        </w:rPr>
        <w:tab/>
      </w:r>
      <w:r w:rsidR="00FA6C46">
        <w:rPr>
          <w:lang w:val="en-US"/>
        </w:rPr>
        <w:tab/>
        <w:t xml:space="preserve">(dismissal order)(this is “the first step in the abatement process </w:t>
      </w:r>
      <w:r w:rsidR="00FA6C46">
        <w:rPr>
          <w:lang w:val="en-US"/>
        </w:rPr>
        <w:tab/>
      </w:r>
      <w:r w:rsidR="00FA6C46">
        <w:rPr>
          <w:lang w:val="en-US"/>
        </w:rPr>
        <w:tab/>
        <w:t>for all property, including classified and exempt property”)</w:t>
      </w:r>
    </w:p>
    <w:p w14:paraId="35FC9661" w14:textId="77777777" w:rsidR="00586E5E" w:rsidRPr="00586E5E" w:rsidRDefault="00586E5E">
      <w:pPr>
        <w:pStyle w:val="Header"/>
        <w:tabs>
          <w:tab w:val="clear" w:pos="4320"/>
          <w:tab w:val="clear" w:pos="8640"/>
        </w:tabs>
        <w:rPr>
          <w:lang w:val="en-US"/>
        </w:rPr>
      </w:pPr>
    </w:p>
    <w:p w14:paraId="3621E546" w14:textId="77777777" w:rsidR="00DE751F" w:rsidRDefault="00DE751F">
      <w:pPr>
        <w:pStyle w:val="Header"/>
        <w:tabs>
          <w:tab w:val="clear" w:pos="4320"/>
          <w:tab w:val="clear" w:pos="8640"/>
        </w:tabs>
      </w:pPr>
    </w:p>
    <w:p w14:paraId="4D6586B2" w14:textId="77777777" w:rsidR="00DE751F" w:rsidRPr="00FA6C46" w:rsidRDefault="00DE751F">
      <w:pPr>
        <w:pStyle w:val="Header"/>
        <w:tabs>
          <w:tab w:val="clear" w:pos="4320"/>
          <w:tab w:val="clear" w:pos="8640"/>
        </w:tabs>
        <w:rPr>
          <w:lang w:val="en-US"/>
        </w:rPr>
      </w:pPr>
      <w:r>
        <w:t>Application for classification as farmland or open space must be filed by April 1</w:t>
      </w:r>
      <w:r>
        <w:rPr>
          <w:vertAlign w:val="superscript"/>
        </w:rPr>
        <w:t>st</w:t>
      </w:r>
      <w:r>
        <w:t xml:space="preserve"> of tax year in which clas</w:t>
      </w:r>
      <w:r w:rsidR="002201AC">
        <w:t>sification is sought, 36 M.R.S</w:t>
      </w:r>
      <w:r>
        <w:t xml:space="preserve">. </w:t>
      </w:r>
      <w:r w:rsidR="00FA6C46">
        <w:rPr>
          <w:lang w:val="en-US"/>
        </w:rPr>
        <w:t>§</w:t>
      </w:r>
      <w:r>
        <w:t>§ 1109(1), (3)</w:t>
      </w:r>
      <w:r w:rsidR="00FA6C46">
        <w:rPr>
          <w:lang w:val="en-US"/>
        </w:rPr>
        <w:t>, 1118</w:t>
      </w:r>
    </w:p>
    <w:p w14:paraId="4AED3374" w14:textId="77777777" w:rsidR="00DE751F" w:rsidRDefault="00DE751F">
      <w:pPr>
        <w:pStyle w:val="Header"/>
        <w:tabs>
          <w:tab w:val="clear" w:pos="4320"/>
          <w:tab w:val="clear" w:pos="8640"/>
        </w:tabs>
      </w:pPr>
    </w:p>
    <w:p w14:paraId="08DBCC59" w14:textId="77777777" w:rsidR="00DE751F" w:rsidRPr="00A7324A" w:rsidRDefault="00DE751F">
      <w:pPr>
        <w:pStyle w:val="Header"/>
        <w:tabs>
          <w:tab w:val="clear" w:pos="4320"/>
          <w:tab w:val="clear" w:pos="8640"/>
        </w:tabs>
        <w:rPr>
          <w:lang w:val="en-US"/>
        </w:rPr>
      </w:pPr>
      <w:r>
        <w:tab/>
      </w:r>
      <w:r>
        <w:rPr>
          <w:i/>
        </w:rPr>
        <w:t xml:space="preserve">Haskell v. Town of Phippsburg, </w:t>
      </w:r>
      <w:r>
        <w:t>No. 96-004, at 2</w:t>
      </w:r>
      <w:r w:rsidR="00A7324A">
        <w:rPr>
          <w:lang w:val="en-US"/>
        </w:rPr>
        <w:t xml:space="preserve"> (open space)</w:t>
      </w:r>
    </w:p>
    <w:p w14:paraId="733B38B0" w14:textId="77777777" w:rsidR="00DE751F" w:rsidRPr="00A7324A" w:rsidRDefault="00DE751F">
      <w:pPr>
        <w:pStyle w:val="Header"/>
        <w:tabs>
          <w:tab w:val="clear" w:pos="4320"/>
          <w:tab w:val="clear" w:pos="8640"/>
        </w:tabs>
        <w:ind w:firstLine="720"/>
        <w:rPr>
          <w:lang w:val="en-US"/>
        </w:rPr>
      </w:pPr>
      <w:r>
        <w:rPr>
          <w:i/>
        </w:rPr>
        <w:t xml:space="preserve">Sayer v. Town of Canton, </w:t>
      </w:r>
      <w:r>
        <w:t>No. 99-022, at 2</w:t>
      </w:r>
      <w:r w:rsidR="00A7324A">
        <w:rPr>
          <w:lang w:val="en-US"/>
        </w:rPr>
        <w:t xml:space="preserve"> (farmland)</w:t>
      </w:r>
    </w:p>
    <w:p w14:paraId="41FAA748" w14:textId="77777777" w:rsidR="00DE751F" w:rsidRPr="00A7324A" w:rsidRDefault="00DE751F">
      <w:pPr>
        <w:pStyle w:val="Header"/>
        <w:tabs>
          <w:tab w:val="clear" w:pos="4320"/>
          <w:tab w:val="clear" w:pos="8640"/>
        </w:tabs>
        <w:ind w:firstLine="720"/>
        <w:rPr>
          <w:lang w:val="en-US"/>
        </w:rPr>
      </w:pPr>
      <w:r>
        <w:rPr>
          <w:i/>
        </w:rPr>
        <w:t xml:space="preserve">Carroll v. Town of Cornish, </w:t>
      </w:r>
      <w:r>
        <w:t>No. 2001-02, at 3</w:t>
      </w:r>
      <w:r w:rsidR="00F049F0">
        <w:t xml:space="preserve"> (Decision I)</w:t>
      </w:r>
      <w:r w:rsidR="00A7324A">
        <w:rPr>
          <w:lang w:val="en-US"/>
        </w:rPr>
        <w:t>(farmland)</w:t>
      </w:r>
    </w:p>
    <w:p w14:paraId="47F04BFF" w14:textId="77777777" w:rsidR="009D516D" w:rsidRDefault="00273232">
      <w:r>
        <w:tab/>
      </w:r>
      <w:r>
        <w:rPr>
          <w:i/>
        </w:rPr>
        <w:t xml:space="preserve">Smith v. Town of Surry, </w:t>
      </w:r>
      <w:r>
        <w:t>No. 2005-015, at 2 (order on jurisdiction)</w:t>
      </w:r>
    </w:p>
    <w:p w14:paraId="68A0637B" w14:textId="77777777" w:rsidR="00DE751F" w:rsidRDefault="00A7324A" w:rsidP="009D516D">
      <w:pPr>
        <w:ind w:left="720" w:firstLine="720"/>
      </w:pPr>
      <w:r>
        <w:t>(open space)</w:t>
      </w:r>
    </w:p>
    <w:p w14:paraId="6C154A76" w14:textId="77777777" w:rsidR="00A7324A" w:rsidRDefault="009D71D0" w:rsidP="009D71D0">
      <w:pPr>
        <w:ind w:firstLine="720"/>
      </w:pPr>
      <w:r>
        <w:rPr>
          <w:i/>
        </w:rPr>
        <w:t>Greenleaf Cove Ass’</w:t>
      </w:r>
      <w:r w:rsidR="00CA7E00" w:rsidRPr="00D865B8">
        <w:rPr>
          <w:i/>
        </w:rPr>
        <w:t>n v. Town of Westport Island,</w:t>
      </w:r>
      <w:r w:rsidR="00CA7E00">
        <w:t xml:space="preserve"> No. 2012-009,</w:t>
      </w:r>
      <w:r>
        <w:t xml:space="preserve"> </w:t>
      </w:r>
      <w:r w:rsidR="00CA7E00">
        <w:t>at 14</w:t>
      </w:r>
      <w:r w:rsidR="00A7324A">
        <w:t xml:space="preserve"> </w:t>
      </w:r>
    </w:p>
    <w:p w14:paraId="07D67679" w14:textId="77777777" w:rsidR="00CA7E00" w:rsidRDefault="00A7324A" w:rsidP="009D71D0">
      <w:pPr>
        <w:ind w:firstLine="720"/>
      </w:pPr>
      <w:r>
        <w:tab/>
        <w:t>(open space)</w:t>
      </w:r>
    </w:p>
    <w:p w14:paraId="498BBF1F" w14:textId="77777777" w:rsidR="004E3D1E" w:rsidRDefault="00586E5E" w:rsidP="004E3D1E">
      <w:r>
        <w:tab/>
      </w:r>
      <w:r>
        <w:rPr>
          <w:i/>
        </w:rPr>
        <w:t>Greenleaf Cove Ass’</w:t>
      </w:r>
      <w:r w:rsidRPr="00D865B8">
        <w:rPr>
          <w:i/>
        </w:rPr>
        <w:t>n v. Town of Westport Island,</w:t>
      </w:r>
      <w:r>
        <w:t xml:space="preserve"> No. 2013-026, at 3</w:t>
      </w:r>
    </w:p>
    <w:p w14:paraId="112FE6D3" w14:textId="77777777" w:rsidR="00A7324A" w:rsidRDefault="00A7324A" w:rsidP="004E3D1E">
      <w:r>
        <w:tab/>
      </w:r>
      <w:r>
        <w:tab/>
        <w:t>(open space)</w:t>
      </w:r>
    </w:p>
    <w:p w14:paraId="75B6E8F7" w14:textId="77777777" w:rsidR="00586E5E" w:rsidRDefault="00912E6C" w:rsidP="004E3D1E">
      <w:r>
        <w:tab/>
      </w:r>
      <w:r w:rsidRPr="00912E6C">
        <w:rPr>
          <w:i/>
        </w:rPr>
        <w:t>Burt v. Town of Denmark,</w:t>
      </w:r>
      <w:r>
        <w:t xml:space="preserve"> No. 2014-007, at 4</w:t>
      </w:r>
      <w:r w:rsidR="00FA5E06">
        <w:t xml:space="preserve"> (order on jurisdiction;</w:t>
      </w:r>
    </w:p>
    <w:p w14:paraId="05145467" w14:textId="77777777" w:rsidR="00FA5E06" w:rsidRDefault="00B30D74" w:rsidP="004E3D1E">
      <w:r>
        <w:tab/>
      </w:r>
      <w:r>
        <w:tab/>
      </w:r>
      <w:r w:rsidR="00FA5E06">
        <w:t>open space)</w:t>
      </w:r>
    </w:p>
    <w:p w14:paraId="77F6B2E1" w14:textId="77777777" w:rsidR="00912E6C" w:rsidRDefault="00912E6C" w:rsidP="004E3D1E"/>
    <w:p w14:paraId="4E395C2C" w14:textId="77777777" w:rsidR="004E3D1E" w:rsidRDefault="004E3D1E" w:rsidP="004E3D1E"/>
    <w:p w14:paraId="0991D656" w14:textId="77777777" w:rsidR="00197680" w:rsidRDefault="00197680" w:rsidP="004E3D1E">
      <w:r>
        <w:t>Assessors have the annual obligation to determine if open space land continues to qualify for the classification, which, if granted, it presumptively retains, 36 M.R.S. §§ 1109(6), 1114</w:t>
      </w:r>
    </w:p>
    <w:p w14:paraId="3AD84642" w14:textId="77777777" w:rsidR="00197680" w:rsidRDefault="00197680" w:rsidP="004E3D1E"/>
    <w:p w14:paraId="160C217A" w14:textId="77777777" w:rsidR="00197680" w:rsidRDefault="009D71D0" w:rsidP="009D71D0">
      <w:pPr>
        <w:ind w:firstLine="720"/>
      </w:pPr>
      <w:r>
        <w:rPr>
          <w:i/>
        </w:rPr>
        <w:t>Greenleaf Cove Ass’</w:t>
      </w:r>
      <w:r w:rsidR="00197680" w:rsidRPr="00D865B8">
        <w:rPr>
          <w:i/>
        </w:rPr>
        <w:t>n v. Town of Westport Island,</w:t>
      </w:r>
      <w:r w:rsidR="00197680">
        <w:t xml:space="preserve"> No. 2012-009,</w:t>
      </w:r>
      <w:r>
        <w:t xml:space="preserve"> </w:t>
      </w:r>
      <w:r w:rsidR="00197680">
        <w:t>at 17</w:t>
      </w:r>
    </w:p>
    <w:p w14:paraId="6A6D1471" w14:textId="77777777" w:rsidR="00197680" w:rsidRDefault="00586E5E" w:rsidP="004E3D1E">
      <w:r>
        <w:tab/>
      </w:r>
      <w:r>
        <w:rPr>
          <w:i/>
        </w:rPr>
        <w:t>Greenleaf Cove Ass’</w:t>
      </w:r>
      <w:r w:rsidRPr="00D865B8">
        <w:rPr>
          <w:i/>
        </w:rPr>
        <w:t>n v. Town of Westport Island,</w:t>
      </w:r>
      <w:r>
        <w:t xml:space="preserve"> No. 2013-026, at 3</w:t>
      </w:r>
    </w:p>
    <w:p w14:paraId="75B62C0F" w14:textId="77777777" w:rsidR="0039158E" w:rsidRDefault="00912E6C" w:rsidP="00912E6C">
      <w:pPr>
        <w:ind w:right="-90"/>
      </w:pPr>
      <w:r>
        <w:tab/>
      </w:r>
      <w:r w:rsidRPr="00912E6C">
        <w:rPr>
          <w:i/>
        </w:rPr>
        <w:t>Burt v. Town of Denmark,</w:t>
      </w:r>
      <w:r>
        <w:t xml:space="preserve"> No. 2014-007, at 4, 5 (</w:t>
      </w:r>
      <w:r w:rsidR="0039158E">
        <w:t xml:space="preserve">order on jurisdiction; </w:t>
      </w:r>
    </w:p>
    <w:p w14:paraId="68C522B3" w14:textId="77777777" w:rsidR="0039158E" w:rsidRDefault="0039158E" w:rsidP="00912E6C">
      <w:pPr>
        <w:ind w:right="-90"/>
      </w:pPr>
      <w:r>
        <w:tab/>
      </w:r>
      <w:r>
        <w:tab/>
        <w:t xml:space="preserve">a change in ownership </w:t>
      </w:r>
      <w:r w:rsidR="00912E6C">
        <w:t xml:space="preserve">can prompt a municipality to question </w:t>
      </w:r>
    </w:p>
    <w:p w14:paraId="6DD1128D" w14:textId="77777777" w:rsidR="00586E5E" w:rsidRDefault="0039158E" w:rsidP="00912E6C">
      <w:pPr>
        <w:ind w:right="-90"/>
      </w:pPr>
      <w:r>
        <w:tab/>
      </w:r>
      <w:r>
        <w:tab/>
      </w:r>
      <w:r w:rsidR="00912E6C">
        <w:t>continued classification)</w:t>
      </w:r>
      <w:r w:rsidR="00912E6C">
        <w:tab/>
      </w:r>
    </w:p>
    <w:p w14:paraId="08C1B026" w14:textId="77777777" w:rsidR="00197680" w:rsidRDefault="00197680" w:rsidP="004E3D1E"/>
    <w:p w14:paraId="098F5E47" w14:textId="77777777" w:rsidR="0039158E" w:rsidRDefault="0039158E" w:rsidP="004E3D1E"/>
    <w:p w14:paraId="5C206D4F" w14:textId="77777777" w:rsidR="004E3D1E" w:rsidRDefault="004E3D1E" w:rsidP="001174A7">
      <w:pPr>
        <w:ind w:right="-180"/>
      </w:pPr>
      <w:r>
        <w:t>The Board has no jurisdiction where application for open space classification was not timely made to town</w:t>
      </w:r>
    </w:p>
    <w:p w14:paraId="630E4D48" w14:textId="77777777" w:rsidR="004E3D1E" w:rsidRDefault="004E3D1E" w:rsidP="004E3D1E"/>
    <w:p w14:paraId="36B7BE57" w14:textId="77777777" w:rsidR="004E3D1E" w:rsidRDefault="004E3D1E" w:rsidP="004E3D1E">
      <w:r>
        <w:tab/>
      </w:r>
      <w:r>
        <w:rPr>
          <w:i/>
        </w:rPr>
        <w:t xml:space="preserve">Haskell v. Town of Phippsburg, </w:t>
      </w:r>
      <w:r>
        <w:t>No. 96-004, at 2</w:t>
      </w:r>
    </w:p>
    <w:p w14:paraId="420DDAC2" w14:textId="77777777" w:rsidR="009D71D0" w:rsidRDefault="009D71D0" w:rsidP="009D71D0">
      <w:pPr>
        <w:ind w:firstLine="720"/>
      </w:pPr>
      <w:r>
        <w:rPr>
          <w:i/>
        </w:rPr>
        <w:t>Greenleaf Cove Ass’</w:t>
      </w:r>
      <w:r w:rsidR="000F71E4" w:rsidRPr="00D865B8">
        <w:rPr>
          <w:i/>
        </w:rPr>
        <w:t>n v. Town of Westport Island,</w:t>
      </w:r>
      <w:r w:rsidR="000F71E4">
        <w:t xml:space="preserve"> No. 2012-009,</w:t>
      </w:r>
      <w:r>
        <w:t xml:space="preserve"> </w:t>
      </w:r>
      <w:r w:rsidR="000F71E4">
        <w:t>at 14-</w:t>
      </w:r>
    </w:p>
    <w:p w14:paraId="288E256F" w14:textId="77777777" w:rsidR="000F71E4" w:rsidRDefault="009D71D0" w:rsidP="009D71D0">
      <w:pPr>
        <w:ind w:firstLine="720"/>
      </w:pPr>
      <w:r>
        <w:tab/>
      </w:r>
      <w:r w:rsidR="000F71E4">
        <w:t>15</w:t>
      </w:r>
      <w:r w:rsidR="00FB5BAF">
        <w:t>; at 28-29 (this includes a premature appeal)</w:t>
      </w:r>
    </w:p>
    <w:p w14:paraId="703EEECF" w14:textId="77777777" w:rsidR="00FA6C46" w:rsidRDefault="00FA6C46" w:rsidP="00FA6C46">
      <w:pPr>
        <w:ind w:firstLine="720"/>
      </w:pPr>
      <w:r>
        <w:rPr>
          <w:i/>
        </w:rPr>
        <w:t xml:space="preserve">Pulpit Trust v. Town of North Haven, </w:t>
      </w:r>
      <w:r>
        <w:t xml:space="preserve">No. 2019-013 (dismissal order), at </w:t>
      </w:r>
    </w:p>
    <w:p w14:paraId="395C7316" w14:textId="77777777" w:rsidR="004E3D1E" w:rsidRDefault="00FA6C46" w:rsidP="00FA6C46">
      <w:pPr>
        <w:ind w:firstLine="720"/>
      </w:pPr>
      <w:r>
        <w:tab/>
        <w:t>3</w:t>
      </w:r>
      <w:r w:rsidRPr="00FA6C46">
        <w:t xml:space="preserve"> </w:t>
      </w:r>
      <w:r>
        <w:t>(this includes a premature appeal)</w:t>
      </w:r>
    </w:p>
    <w:p w14:paraId="2AB7DE72" w14:textId="77777777" w:rsidR="00FA6C46" w:rsidRDefault="00FA6C46" w:rsidP="004E3D1E"/>
    <w:p w14:paraId="6ADD91E1" w14:textId="77777777" w:rsidR="004E3D1E" w:rsidRDefault="004E3D1E" w:rsidP="004E3D1E"/>
    <w:p w14:paraId="5132561B" w14:textId="77777777" w:rsidR="004E3D1E" w:rsidRDefault="004E3D1E" w:rsidP="004E3D1E">
      <w:r>
        <w:lastRenderedPageBreak/>
        <w:t xml:space="preserve">The Board has no jurisdiction to classify land as open space when the taxpayer had not sought that classification in application for abatement </w:t>
      </w:r>
    </w:p>
    <w:p w14:paraId="131E1CE8" w14:textId="77777777" w:rsidR="004E3D1E" w:rsidRDefault="004E3D1E" w:rsidP="004E3D1E"/>
    <w:p w14:paraId="0547B49F" w14:textId="77777777" w:rsidR="004E3D1E" w:rsidRDefault="004E3D1E" w:rsidP="004E3D1E">
      <w:r>
        <w:tab/>
      </w:r>
      <w:r>
        <w:rPr>
          <w:i/>
        </w:rPr>
        <w:t xml:space="preserve">Tidebrook Conservation Trust v. Town of Freeport, </w:t>
      </w:r>
      <w:r>
        <w:t xml:space="preserve">No. 93-52, at 3 </w:t>
      </w:r>
    </w:p>
    <w:p w14:paraId="2AE8DE0D" w14:textId="77777777" w:rsidR="004E3D1E" w:rsidRDefault="004E3D1E" w:rsidP="004E3D1E">
      <w:pPr>
        <w:ind w:left="720" w:firstLine="720"/>
      </w:pPr>
      <w:r>
        <w:t>(Decision I)</w:t>
      </w:r>
    </w:p>
    <w:p w14:paraId="429B6B98" w14:textId="77777777" w:rsidR="004E3D1E" w:rsidRDefault="004E3D1E" w:rsidP="004E3D1E"/>
    <w:p w14:paraId="5F7B7C03" w14:textId="77777777" w:rsidR="00DE751F" w:rsidRDefault="00DE751F"/>
    <w:p w14:paraId="1F51581B" w14:textId="77777777" w:rsidR="00DE751F" w:rsidRDefault="00DE751F">
      <w:r>
        <w:t>Adequacy of application for classification</w:t>
      </w:r>
    </w:p>
    <w:p w14:paraId="0EADD58F" w14:textId="77777777" w:rsidR="00DE751F" w:rsidRDefault="00DE751F"/>
    <w:p w14:paraId="3DE688F2" w14:textId="77777777" w:rsidR="00DE751F" w:rsidRDefault="00DE751F">
      <w:r>
        <w:tab/>
      </w:r>
      <w:r>
        <w:rPr>
          <w:i/>
        </w:rPr>
        <w:t xml:space="preserve">Sirois v. Town of Lebanon, </w:t>
      </w:r>
      <w:r>
        <w:t>No. 89-08, at 2-3</w:t>
      </w:r>
    </w:p>
    <w:p w14:paraId="50207604" w14:textId="77777777" w:rsidR="00DE751F" w:rsidRDefault="00DE751F">
      <w:r>
        <w:tab/>
      </w:r>
      <w:r>
        <w:rPr>
          <w:i/>
        </w:rPr>
        <w:t xml:space="preserve">Lockabaugh v. Town of Lubec, </w:t>
      </w:r>
      <w:r>
        <w:t>No. 92-12, at 1</w:t>
      </w:r>
    </w:p>
    <w:p w14:paraId="085C69F3" w14:textId="77777777" w:rsidR="00DE751F" w:rsidRDefault="00DE751F">
      <w:r>
        <w:tab/>
      </w:r>
      <w:r>
        <w:rPr>
          <w:i/>
        </w:rPr>
        <w:t xml:space="preserve">Tidebrook Conservation Trust v. Town of Freeport, </w:t>
      </w:r>
      <w:r>
        <w:t>No. 93-52, at 1-2</w:t>
      </w:r>
    </w:p>
    <w:p w14:paraId="5C59315E" w14:textId="77777777" w:rsidR="00DE751F" w:rsidRDefault="00DE751F">
      <w:pPr>
        <w:ind w:left="1440"/>
      </w:pPr>
      <w:r>
        <w:t>(Decision II)(application for classification as tree growth will not be considered as an application for classification as open space)</w:t>
      </w:r>
    </w:p>
    <w:p w14:paraId="64C7D5C9" w14:textId="77777777" w:rsidR="00DE751F" w:rsidRDefault="00DE751F"/>
    <w:p w14:paraId="61617CC6" w14:textId="77777777" w:rsidR="00F81C5B" w:rsidRDefault="00F81C5B"/>
    <w:p w14:paraId="73FCA253" w14:textId="77777777" w:rsidR="00F81C5B" w:rsidRDefault="00F81C5B" w:rsidP="00F81C5B">
      <w:r>
        <w:t>Application for open space requires unanimous written consent of all owners, 36 M.R.S. § 1103</w:t>
      </w:r>
    </w:p>
    <w:p w14:paraId="3DEC47A8" w14:textId="77777777" w:rsidR="00F81C5B" w:rsidRDefault="00F81C5B" w:rsidP="00F81C5B"/>
    <w:p w14:paraId="2C85DB76" w14:textId="77777777" w:rsidR="009D71D0" w:rsidRDefault="00F81C5B" w:rsidP="00F81C5B">
      <w:r>
        <w:tab/>
      </w:r>
      <w:r w:rsidR="009D71D0">
        <w:rPr>
          <w:i/>
        </w:rPr>
        <w:t>Greenleaf Cove Ass’</w:t>
      </w:r>
      <w:r w:rsidRPr="00F81C5B">
        <w:rPr>
          <w:i/>
        </w:rPr>
        <w:t>n v. Town of Westport Island,</w:t>
      </w:r>
      <w:r>
        <w:t xml:space="preserve"> No. 2012-009, at </w:t>
      </w:r>
      <w:r w:rsidR="000F71E4">
        <w:t xml:space="preserve">14, </w:t>
      </w:r>
    </w:p>
    <w:p w14:paraId="26411922" w14:textId="77777777" w:rsidR="00F81C5B" w:rsidRPr="004B79FC" w:rsidRDefault="009D71D0" w:rsidP="00F81C5B">
      <w:r>
        <w:tab/>
      </w:r>
      <w:r>
        <w:tab/>
      </w:r>
      <w:r w:rsidR="00F81C5B">
        <w:t>18 &amp; n.8</w:t>
      </w:r>
      <w:r w:rsidR="001174A7">
        <w:t>; at 20 (what constitutes written consent)</w:t>
      </w:r>
    </w:p>
    <w:p w14:paraId="2A6DE9F8" w14:textId="77777777" w:rsidR="00F81C5B" w:rsidRDefault="00F81C5B" w:rsidP="00F81C5B">
      <w:pPr>
        <w:ind w:right="-180"/>
      </w:pPr>
      <w:r>
        <w:tab/>
      </w:r>
    </w:p>
    <w:p w14:paraId="55B5A6E9" w14:textId="77777777" w:rsidR="00F81C5B" w:rsidRDefault="00F81C5B" w:rsidP="00F81C5B"/>
    <w:p w14:paraId="34D10DFD" w14:textId="77777777" w:rsidR="00F81C5B" w:rsidRDefault="00F81C5B" w:rsidP="00F81C5B">
      <w:r>
        <w:t>Application need not be signed by all co-owners</w:t>
      </w:r>
      <w:r w:rsidR="00443E21">
        <w:t>, 36 M.R.S. § 1103</w:t>
      </w:r>
    </w:p>
    <w:p w14:paraId="5312787A" w14:textId="77777777" w:rsidR="00F81C5B" w:rsidRDefault="00F81C5B" w:rsidP="00F81C5B"/>
    <w:p w14:paraId="06A4CACC" w14:textId="77777777" w:rsidR="009D71D0" w:rsidRDefault="00F81C5B" w:rsidP="00F81C5B">
      <w:r>
        <w:tab/>
      </w:r>
      <w:r w:rsidR="009D71D0">
        <w:rPr>
          <w:i/>
        </w:rPr>
        <w:t>Greenleaf Cove Ass’</w:t>
      </w:r>
      <w:r w:rsidRPr="00F81C5B">
        <w:rPr>
          <w:i/>
        </w:rPr>
        <w:t>n v. Town of Westport Island,</w:t>
      </w:r>
      <w:r>
        <w:t xml:space="preserve"> No. 2012-009, </w:t>
      </w:r>
      <w:r w:rsidR="00745868">
        <w:t xml:space="preserve">at 14, </w:t>
      </w:r>
    </w:p>
    <w:p w14:paraId="7B04ABDA" w14:textId="77777777" w:rsidR="00F81C5B" w:rsidRDefault="009D71D0" w:rsidP="00F81C5B">
      <w:r>
        <w:tab/>
      </w:r>
      <w:r>
        <w:tab/>
      </w:r>
      <w:r w:rsidR="00F81C5B">
        <w:t>18 &amp; n.8</w:t>
      </w:r>
    </w:p>
    <w:p w14:paraId="7D41CFCA" w14:textId="77777777" w:rsidR="00F81C5B" w:rsidRDefault="00F81C5B" w:rsidP="00F81C5B"/>
    <w:p w14:paraId="60CD737D" w14:textId="77777777" w:rsidR="00223628" w:rsidRDefault="00223628" w:rsidP="00F81C5B"/>
    <w:p w14:paraId="44D46D08" w14:textId="77777777" w:rsidR="00223628" w:rsidRPr="003F1340" w:rsidRDefault="00223628" w:rsidP="00223628">
      <w:pPr>
        <w:rPr>
          <w:szCs w:val="24"/>
        </w:rPr>
      </w:pPr>
      <w:r w:rsidRPr="003F1340">
        <w:rPr>
          <w:szCs w:val="24"/>
        </w:rPr>
        <w:t xml:space="preserve">Acts of </w:t>
      </w:r>
      <w:r>
        <w:rPr>
          <w:szCs w:val="24"/>
        </w:rPr>
        <w:t xml:space="preserve">a </w:t>
      </w:r>
      <w:r w:rsidR="00072816">
        <w:rPr>
          <w:szCs w:val="24"/>
        </w:rPr>
        <w:t xml:space="preserve">non-profit </w:t>
      </w:r>
      <w:r>
        <w:rPr>
          <w:szCs w:val="24"/>
        </w:rPr>
        <w:t xml:space="preserve">corporation, as </w:t>
      </w:r>
      <w:r w:rsidRPr="003F1340">
        <w:rPr>
          <w:szCs w:val="24"/>
        </w:rPr>
        <w:t>own</w:t>
      </w:r>
      <w:r>
        <w:rPr>
          <w:szCs w:val="24"/>
        </w:rPr>
        <w:t xml:space="preserve">er, may be taken by </w:t>
      </w:r>
      <w:r w:rsidR="00072816">
        <w:rPr>
          <w:szCs w:val="24"/>
        </w:rPr>
        <w:t>its president, consistent by by-laws, as instructed by the board of directors</w:t>
      </w:r>
      <w:r>
        <w:rPr>
          <w:szCs w:val="24"/>
        </w:rPr>
        <w:t xml:space="preserve">, </w:t>
      </w:r>
      <w:r w:rsidR="00072816">
        <w:t>13-B M.R.S. §§ 403, 710, 719</w:t>
      </w:r>
    </w:p>
    <w:p w14:paraId="2467B7F4" w14:textId="77777777" w:rsidR="00443E21" w:rsidRDefault="00443E21" w:rsidP="00F81C5B"/>
    <w:p w14:paraId="3A08E2A2" w14:textId="77777777" w:rsidR="00223628" w:rsidRDefault="009D71D0" w:rsidP="009D71D0">
      <w:pPr>
        <w:ind w:firstLine="720"/>
      </w:pPr>
      <w:r>
        <w:rPr>
          <w:i/>
        </w:rPr>
        <w:t>Greenleaf Cove Ass’</w:t>
      </w:r>
      <w:r w:rsidR="00223628" w:rsidRPr="00D865B8">
        <w:rPr>
          <w:i/>
        </w:rPr>
        <w:t>n v. Town of Westport Island,</w:t>
      </w:r>
      <w:r w:rsidR="00223628">
        <w:t xml:space="preserve"> No. 2012-009, </w:t>
      </w:r>
      <w:r w:rsidR="00072816">
        <w:t xml:space="preserve">at 2 </w:t>
      </w:r>
    </w:p>
    <w:p w14:paraId="01EB3646" w14:textId="77777777" w:rsidR="00223628" w:rsidRDefault="00223628" w:rsidP="000F71E4"/>
    <w:p w14:paraId="378DD19B" w14:textId="77777777" w:rsidR="00443E21" w:rsidRDefault="00443E21"/>
    <w:p w14:paraId="56AEE74C" w14:textId="77777777" w:rsidR="00443E21" w:rsidRDefault="000F71E4">
      <w:r>
        <w:t>Obligations of assessors if they deny an application for classification as open space, 36 M.R.S. § 1109(4)(1</w:t>
      </w:r>
      <w:r w:rsidRPr="00223628">
        <w:rPr>
          <w:vertAlign w:val="superscript"/>
        </w:rPr>
        <w:t>st</w:t>
      </w:r>
      <w:r>
        <w:t xml:space="preserve"> ¶): to notify taxpayer of denial; to state reasons for denial; and to allow for correction of deficiencies</w:t>
      </w:r>
    </w:p>
    <w:p w14:paraId="0EEC441A" w14:textId="77777777" w:rsidR="000F71E4" w:rsidRDefault="000F71E4"/>
    <w:p w14:paraId="18FD45BB" w14:textId="77777777" w:rsidR="00054681" w:rsidRDefault="00054681">
      <w:r>
        <w:tab/>
      </w:r>
      <w:r>
        <w:rPr>
          <w:i/>
        </w:rPr>
        <w:t xml:space="preserve">Carroll v. Town of Cornish, </w:t>
      </w:r>
      <w:r>
        <w:t>No. 2001-02, at 3 (Decision I)</w:t>
      </w:r>
    </w:p>
    <w:p w14:paraId="4768D7D2" w14:textId="77777777" w:rsidR="009D71D0" w:rsidRDefault="009D71D0" w:rsidP="009D71D0">
      <w:pPr>
        <w:ind w:firstLine="720"/>
      </w:pPr>
      <w:r>
        <w:rPr>
          <w:i/>
        </w:rPr>
        <w:t>Greenleaf Cove Ass’</w:t>
      </w:r>
      <w:r w:rsidR="000F71E4" w:rsidRPr="00F81C5B">
        <w:rPr>
          <w:i/>
        </w:rPr>
        <w:t>n v. Town of Westport Island,</w:t>
      </w:r>
      <w:r w:rsidR="000F71E4">
        <w:t xml:space="preserve"> No. 2012-009, at 5, </w:t>
      </w:r>
    </w:p>
    <w:p w14:paraId="1C2C78AB" w14:textId="77777777" w:rsidR="000F71E4" w:rsidRDefault="009D71D0" w:rsidP="009D71D0">
      <w:pPr>
        <w:ind w:firstLine="720"/>
      </w:pPr>
      <w:r>
        <w:tab/>
      </w:r>
      <w:r w:rsidR="000F71E4">
        <w:t xml:space="preserve">15, </w:t>
      </w:r>
      <w:r w:rsidR="00482E7D">
        <w:t>22-</w:t>
      </w:r>
      <w:r w:rsidR="000F71E4">
        <w:t>23; at 16 (denial can be by sending tax bill)</w:t>
      </w:r>
    </w:p>
    <w:p w14:paraId="711E08BE" w14:textId="77777777" w:rsidR="00054681" w:rsidRDefault="00586E5E" w:rsidP="00054681">
      <w:r>
        <w:tab/>
      </w:r>
      <w:r>
        <w:rPr>
          <w:i/>
        </w:rPr>
        <w:t>Greenleaf Cove Ass’</w:t>
      </w:r>
      <w:r w:rsidRPr="00D865B8">
        <w:rPr>
          <w:i/>
        </w:rPr>
        <w:t>n v. Town of Westport Island,</w:t>
      </w:r>
      <w:r>
        <w:t xml:space="preserve"> No. 2013-026, at 3</w:t>
      </w:r>
    </w:p>
    <w:p w14:paraId="28424BF3" w14:textId="77777777" w:rsidR="00586E5E" w:rsidRDefault="00586E5E" w:rsidP="00054681"/>
    <w:p w14:paraId="1268648C" w14:textId="77777777" w:rsidR="00054681" w:rsidRDefault="00054681" w:rsidP="00054681"/>
    <w:p w14:paraId="49E61C56" w14:textId="77777777" w:rsidR="00054681" w:rsidRDefault="00054681" w:rsidP="00054681">
      <w:r>
        <w:t>Town must notify taxpayer whether application is granted or denied, but no particular form of notice is required</w:t>
      </w:r>
    </w:p>
    <w:p w14:paraId="1BD9E20A" w14:textId="77777777" w:rsidR="00054681" w:rsidRDefault="00054681" w:rsidP="00054681"/>
    <w:p w14:paraId="10C16876" w14:textId="77777777" w:rsidR="00054681" w:rsidRDefault="00054681" w:rsidP="00054681">
      <w:r>
        <w:tab/>
      </w:r>
      <w:r>
        <w:rPr>
          <w:i/>
        </w:rPr>
        <w:t xml:space="preserve">Wesson v. Town of Bremen, </w:t>
      </w:r>
      <w:r>
        <w:t>No. 93-88, at 2</w:t>
      </w:r>
    </w:p>
    <w:p w14:paraId="66D12DA3" w14:textId="77777777" w:rsidR="00054681" w:rsidRDefault="00054681" w:rsidP="00054681"/>
    <w:p w14:paraId="01D0BDF4" w14:textId="77777777" w:rsidR="00054681" w:rsidRDefault="00054681" w:rsidP="00054681"/>
    <w:p w14:paraId="4013F728" w14:textId="77777777" w:rsidR="00054681" w:rsidRDefault="00586E5E" w:rsidP="00054681">
      <w:r>
        <w:t xml:space="preserve">Whether </w:t>
      </w:r>
      <w:r w:rsidR="00054681">
        <w:t>June 1</w:t>
      </w:r>
      <w:r w:rsidR="00054681">
        <w:rPr>
          <w:vertAlign w:val="superscript"/>
        </w:rPr>
        <w:t>st</w:t>
      </w:r>
      <w:r w:rsidR="00054681">
        <w:t xml:space="preserve"> deadline of 36 M.R.S. § 1109(4)(1</w:t>
      </w:r>
      <w:r w:rsidR="00054681" w:rsidRPr="00A17050">
        <w:rPr>
          <w:vertAlign w:val="superscript"/>
        </w:rPr>
        <w:t>st</w:t>
      </w:r>
      <w:r w:rsidR="00054681">
        <w:t xml:space="preserve"> ¶)</w:t>
      </w:r>
      <w:r w:rsidR="00482E7D">
        <w:t>, which presumably applies to each of the town</w:t>
      </w:r>
      <w:r w:rsidR="00E42B03">
        <w:t>’</w:t>
      </w:r>
      <w:r w:rsidR="00482E7D">
        <w:t>s notice obligations,</w:t>
      </w:r>
      <w:r w:rsidR="00054681">
        <w:t xml:space="preserve"> is directory </w:t>
      </w:r>
      <w:r>
        <w:t>or mandatory</w:t>
      </w:r>
    </w:p>
    <w:p w14:paraId="58FD983E" w14:textId="77777777" w:rsidR="00054681" w:rsidRDefault="00054681" w:rsidP="00054681"/>
    <w:p w14:paraId="13C663C9" w14:textId="77777777" w:rsidR="00054681" w:rsidRDefault="009D71D0" w:rsidP="00054681">
      <w:pPr>
        <w:ind w:firstLine="720"/>
      </w:pPr>
      <w:r>
        <w:rPr>
          <w:i/>
        </w:rPr>
        <w:t>Greenleaf Cove Ass’</w:t>
      </w:r>
      <w:r w:rsidR="00054681" w:rsidRPr="00D865B8">
        <w:rPr>
          <w:i/>
        </w:rPr>
        <w:t>n v. Town of Westport Island,</w:t>
      </w:r>
      <w:r w:rsidR="00054681">
        <w:t xml:space="preserve"> No. 2012-009,</w:t>
      </w:r>
      <w:r>
        <w:t xml:space="preserve"> at 23-</w:t>
      </w:r>
    </w:p>
    <w:p w14:paraId="3CEEC0A7" w14:textId="77777777" w:rsidR="000F71E4" w:rsidRDefault="009D71D0" w:rsidP="00054681">
      <w:pPr>
        <w:ind w:firstLine="720"/>
      </w:pPr>
      <w:r>
        <w:t xml:space="preserve">  </w:t>
      </w:r>
      <w:r>
        <w:tab/>
      </w:r>
      <w:r w:rsidR="00054681">
        <w:t xml:space="preserve">24 &amp; n.11 </w:t>
      </w:r>
      <w:r w:rsidR="00586E5E">
        <w:t>(date directory)</w:t>
      </w:r>
    </w:p>
    <w:p w14:paraId="2E61AE12" w14:textId="77777777" w:rsidR="00054681" w:rsidRDefault="00586E5E" w:rsidP="00054681">
      <w:pPr>
        <w:ind w:firstLine="720"/>
      </w:pPr>
      <w:r>
        <w:rPr>
          <w:i/>
        </w:rPr>
        <w:t>Greenleaf Cove Ass’</w:t>
      </w:r>
      <w:r w:rsidRPr="00D865B8">
        <w:rPr>
          <w:i/>
        </w:rPr>
        <w:t>n v. Town of Westport Island,</w:t>
      </w:r>
      <w:r>
        <w:t xml:space="preserve"> No. 2013-026, at 3</w:t>
      </w:r>
    </w:p>
    <w:p w14:paraId="745FB57D" w14:textId="77777777" w:rsidR="00586E5E" w:rsidRDefault="00586E5E" w:rsidP="00054681">
      <w:pPr>
        <w:ind w:firstLine="720"/>
      </w:pPr>
      <w:r>
        <w:tab/>
        <w:t>(suggesting mandatory)</w:t>
      </w:r>
    </w:p>
    <w:p w14:paraId="16C26B28" w14:textId="77777777" w:rsidR="00586E5E" w:rsidRDefault="00586E5E" w:rsidP="00054681">
      <w:pPr>
        <w:ind w:firstLine="720"/>
      </w:pPr>
    </w:p>
    <w:p w14:paraId="3B95A2FE" w14:textId="77777777" w:rsidR="00054681" w:rsidRDefault="00054681" w:rsidP="00054681">
      <w:pPr>
        <w:ind w:firstLine="720"/>
      </w:pPr>
    </w:p>
    <w:p w14:paraId="769AAC5B" w14:textId="77777777" w:rsidR="00DE751F" w:rsidRDefault="00DE751F">
      <w:r>
        <w:t xml:space="preserve">Taxpayer has 185 days from commitment of taxes to file </w:t>
      </w:r>
      <w:r w:rsidR="0067212E">
        <w:t xml:space="preserve">an </w:t>
      </w:r>
      <w:r>
        <w:t>application for abatement</w:t>
      </w:r>
    </w:p>
    <w:p w14:paraId="26D32735" w14:textId="77777777" w:rsidR="00DE751F" w:rsidRDefault="00DE751F"/>
    <w:p w14:paraId="0D93D162" w14:textId="77777777" w:rsidR="00DE751F" w:rsidRDefault="00DE751F">
      <w:r>
        <w:tab/>
      </w:r>
      <w:r>
        <w:rPr>
          <w:i/>
        </w:rPr>
        <w:t xml:space="preserve">Sayer v. Town of Canton, </w:t>
      </w:r>
      <w:r>
        <w:t>No. 99-022, at 2 &amp; n.1, 3</w:t>
      </w:r>
    </w:p>
    <w:p w14:paraId="7AD447C2" w14:textId="77777777" w:rsidR="00DE751F" w:rsidRDefault="00DE751F">
      <w:r>
        <w:tab/>
      </w:r>
      <w:r>
        <w:rPr>
          <w:i/>
        </w:rPr>
        <w:t xml:space="preserve">Carroll v. Town of Cornish, </w:t>
      </w:r>
      <w:r>
        <w:t>No. 2001-02</w:t>
      </w:r>
      <w:r w:rsidR="00F049F0">
        <w:t>,</w:t>
      </w:r>
      <w:r>
        <w:t xml:space="preserve"> at 3 </w:t>
      </w:r>
      <w:r w:rsidR="00F049F0">
        <w:t>(Decision I)</w:t>
      </w:r>
    </w:p>
    <w:p w14:paraId="3CD1CF4B" w14:textId="77777777" w:rsidR="00273232" w:rsidRDefault="00273232">
      <w:r>
        <w:tab/>
      </w:r>
      <w:r>
        <w:rPr>
          <w:i/>
        </w:rPr>
        <w:t xml:space="preserve">Smith v. Town of Surry, </w:t>
      </w:r>
      <w:r>
        <w:t>No. 2005-015, at 2 (order on jurisdiction)</w:t>
      </w:r>
    </w:p>
    <w:p w14:paraId="580A46CA" w14:textId="77777777" w:rsidR="00816EBA" w:rsidRDefault="00816EBA" w:rsidP="00816EBA">
      <w:r>
        <w:tab/>
      </w:r>
      <w:r>
        <w:rPr>
          <w:i/>
        </w:rPr>
        <w:t xml:space="preserve">Francis Small Heritage Trust, Inc. v. Town of Limington, </w:t>
      </w:r>
      <w:r>
        <w:t>Nos. 2009-032</w:t>
      </w:r>
    </w:p>
    <w:p w14:paraId="1D4A855B" w14:textId="77777777" w:rsidR="00816EBA" w:rsidRDefault="00816EBA" w:rsidP="00816EBA">
      <w:r>
        <w:t xml:space="preserve"> </w:t>
      </w:r>
      <w:r>
        <w:tab/>
      </w:r>
      <w:r>
        <w:tab/>
        <w:t>&amp; 2010-016, at 1</w:t>
      </w:r>
    </w:p>
    <w:p w14:paraId="4EEAC2F5" w14:textId="77777777" w:rsidR="009D71D0" w:rsidRDefault="009D71D0" w:rsidP="009D71D0">
      <w:pPr>
        <w:ind w:firstLine="720"/>
      </w:pPr>
      <w:r>
        <w:rPr>
          <w:i/>
        </w:rPr>
        <w:t>Greenleaf Cove Ass’</w:t>
      </w:r>
      <w:r w:rsidR="00C46DDB" w:rsidRPr="00D865B8">
        <w:rPr>
          <w:i/>
        </w:rPr>
        <w:t>n v. Town of Westport Island,</w:t>
      </w:r>
      <w:r w:rsidR="00C46DDB">
        <w:t xml:space="preserve"> No. 2012-009,</w:t>
      </w:r>
      <w:r>
        <w:t xml:space="preserve"> </w:t>
      </w:r>
      <w:r w:rsidR="00C46DDB">
        <w:t xml:space="preserve">at 7, </w:t>
      </w:r>
    </w:p>
    <w:p w14:paraId="1F46151C" w14:textId="77777777" w:rsidR="00C46DDB" w:rsidRDefault="009D71D0" w:rsidP="009D71D0">
      <w:pPr>
        <w:ind w:firstLine="720"/>
      </w:pPr>
      <w:r>
        <w:tab/>
      </w:r>
      <w:r w:rsidR="00526AB7">
        <w:t xml:space="preserve">21, </w:t>
      </w:r>
      <w:r w:rsidR="00CA7E00">
        <w:t>28</w:t>
      </w:r>
    </w:p>
    <w:p w14:paraId="5EA4A06C" w14:textId="77777777" w:rsidR="009F0229" w:rsidRDefault="00586E5E">
      <w:r>
        <w:tab/>
      </w:r>
      <w:r>
        <w:rPr>
          <w:i/>
        </w:rPr>
        <w:t>Greenleaf Cove Ass’</w:t>
      </w:r>
      <w:r w:rsidRPr="00D865B8">
        <w:rPr>
          <w:i/>
        </w:rPr>
        <w:t>n v. Town of Westport Island,</w:t>
      </w:r>
      <w:r>
        <w:t xml:space="preserve"> No. 2013-026, at 3</w:t>
      </w:r>
    </w:p>
    <w:p w14:paraId="6CAB337C" w14:textId="77777777" w:rsidR="0067212E" w:rsidRDefault="0067212E" w:rsidP="0067212E">
      <w:pPr>
        <w:ind w:firstLine="720"/>
      </w:pPr>
      <w:r w:rsidRPr="00912E6C">
        <w:rPr>
          <w:i/>
        </w:rPr>
        <w:t>Burt v. Town of Denmark,</w:t>
      </w:r>
      <w:r>
        <w:t xml:space="preserve"> No. 2014-007, at 6 (order on jurisdiction); </w:t>
      </w:r>
    </w:p>
    <w:p w14:paraId="7EE31D98" w14:textId="77777777" w:rsidR="0067212E" w:rsidRDefault="0067212E" w:rsidP="0067212E">
      <w:pPr>
        <w:ind w:left="720" w:firstLine="720"/>
      </w:pPr>
      <w:r>
        <w:t>at 6-8 (mandatory nature of time for filing)</w:t>
      </w:r>
    </w:p>
    <w:p w14:paraId="69F352AB" w14:textId="77777777" w:rsidR="00586E5E" w:rsidRDefault="00586E5E"/>
    <w:p w14:paraId="36B74D1A" w14:textId="77777777" w:rsidR="00912E6C" w:rsidRDefault="00912E6C"/>
    <w:p w14:paraId="3115B643" w14:textId="77777777" w:rsidR="00A35A8E" w:rsidRDefault="00A35A8E" w:rsidP="002201AC">
      <w:pPr>
        <w:pStyle w:val="Header"/>
        <w:tabs>
          <w:tab w:val="clear" w:pos="4320"/>
          <w:tab w:val="clear" w:pos="8640"/>
          <w:tab w:val="left" w:pos="3060"/>
        </w:tabs>
      </w:pPr>
      <w:r>
        <w:t>Taxpayer bears the burden of proof as to qualifications of land for far</w:t>
      </w:r>
      <w:r w:rsidR="002201AC">
        <w:t xml:space="preserve">mland </w:t>
      </w:r>
      <w:r w:rsidR="0039158E">
        <w:rPr>
          <w:lang w:val="en-US"/>
        </w:rPr>
        <w:t xml:space="preserve">or open space </w:t>
      </w:r>
      <w:r w:rsidR="002201AC">
        <w:t>classification, 36 M.R.S</w:t>
      </w:r>
      <w:r>
        <w:t>. § 1102(4)</w:t>
      </w:r>
    </w:p>
    <w:p w14:paraId="28FDFDAF" w14:textId="77777777" w:rsidR="00A35A8E" w:rsidRDefault="00A35A8E" w:rsidP="00A35A8E">
      <w:pPr>
        <w:pStyle w:val="Header"/>
        <w:tabs>
          <w:tab w:val="clear" w:pos="4320"/>
          <w:tab w:val="clear" w:pos="8640"/>
        </w:tabs>
      </w:pPr>
    </w:p>
    <w:p w14:paraId="32F9F825" w14:textId="77777777" w:rsidR="00A35A8E" w:rsidRPr="0039158E" w:rsidRDefault="00A35A8E" w:rsidP="00A35A8E">
      <w:pPr>
        <w:pStyle w:val="Header"/>
        <w:tabs>
          <w:tab w:val="clear" w:pos="4320"/>
          <w:tab w:val="clear" w:pos="8640"/>
        </w:tabs>
        <w:rPr>
          <w:lang w:val="en-US"/>
        </w:rPr>
      </w:pPr>
      <w:r>
        <w:tab/>
      </w:r>
      <w:r>
        <w:rPr>
          <w:i/>
        </w:rPr>
        <w:t xml:space="preserve">Carroll v. Town of Cornish, </w:t>
      </w:r>
      <w:r>
        <w:t xml:space="preserve">No. 2001-02, at 6 </w:t>
      </w:r>
      <w:r w:rsidR="00F049F0">
        <w:t>(Decision II)</w:t>
      </w:r>
      <w:r w:rsidR="0039158E">
        <w:rPr>
          <w:lang w:val="en-US"/>
        </w:rPr>
        <w:t>(farmland)</w:t>
      </w:r>
    </w:p>
    <w:p w14:paraId="3AB1678D" w14:textId="77777777" w:rsidR="0039158E" w:rsidRDefault="0039158E" w:rsidP="0039158E">
      <w:pPr>
        <w:ind w:firstLine="720"/>
      </w:pPr>
      <w:r w:rsidRPr="00912E6C">
        <w:rPr>
          <w:i/>
        </w:rPr>
        <w:t>Burt v. Town of Denmark,</w:t>
      </w:r>
      <w:r>
        <w:t xml:space="preserve"> No. 2014-007, at 5 (order on jurisdiction; </w:t>
      </w:r>
    </w:p>
    <w:p w14:paraId="42DE6A55" w14:textId="77777777" w:rsidR="0039158E" w:rsidRDefault="0039158E" w:rsidP="0039158E">
      <w:pPr>
        <w:ind w:firstLine="720"/>
      </w:pPr>
      <w:r>
        <w:tab/>
        <w:t>open space)</w:t>
      </w:r>
    </w:p>
    <w:p w14:paraId="69A21E1C" w14:textId="77777777" w:rsidR="00DE751F" w:rsidRDefault="00DE751F"/>
    <w:p w14:paraId="0B6A1335" w14:textId="77777777" w:rsidR="003A39CE" w:rsidRDefault="003A39CE"/>
    <w:p w14:paraId="7F6F9577" w14:textId="77777777" w:rsidR="002242FA" w:rsidRDefault="002242FA" w:rsidP="002242FA">
      <w:r>
        <w:t>A party must affirmatively demonstrate that the Board has jurisdiction</w:t>
      </w:r>
    </w:p>
    <w:p w14:paraId="76C605CA" w14:textId="77777777" w:rsidR="002242FA" w:rsidRDefault="002242FA"/>
    <w:p w14:paraId="25D9177C" w14:textId="77777777" w:rsidR="002242FA" w:rsidRDefault="002242FA" w:rsidP="002242FA">
      <w:pPr>
        <w:ind w:firstLine="720"/>
      </w:pPr>
      <w:r>
        <w:rPr>
          <w:i/>
        </w:rPr>
        <w:t xml:space="preserve">Burt v. Town of Denmark, </w:t>
      </w:r>
      <w:r>
        <w:t xml:space="preserve">No. 2014-007, at 1 (order on jurisdiction; </w:t>
      </w:r>
    </w:p>
    <w:p w14:paraId="1466C8B1" w14:textId="77777777" w:rsidR="002242FA" w:rsidRDefault="002242FA" w:rsidP="002242FA">
      <w:r>
        <w:tab/>
      </w:r>
      <w:r>
        <w:tab/>
        <w:t>open space case)</w:t>
      </w:r>
    </w:p>
    <w:p w14:paraId="462DDD35" w14:textId="77777777" w:rsidR="002242FA" w:rsidRDefault="002242FA"/>
    <w:p w14:paraId="688C08DA" w14:textId="77777777" w:rsidR="002242FA" w:rsidRDefault="002242FA"/>
    <w:p w14:paraId="5F3C81CA" w14:textId="77777777" w:rsidR="003A39CE" w:rsidRDefault="003A39CE" w:rsidP="003A39CE">
      <w:r>
        <w:lastRenderedPageBreak/>
        <w:t>Assessment is presumed correct, and burden is on taxpayer to show that the assessor is manifestly wrong</w:t>
      </w:r>
    </w:p>
    <w:p w14:paraId="2F4C001F" w14:textId="77777777" w:rsidR="00AF56B6" w:rsidRDefault="00AF56B6"/>
    <w:p w14:paraId="11AD61A8" w14:textId="77777777" w:rsidR="0004259D" w:rsidRDefault="0004259D">
      <w:r>
        <w:tab/>
      </w:r>
      <w:r>
        <w:rPr>
          <w:i/>
        </w:rPr>
        <w:t xml:space="preserve">Wesson v. Town of Bremen, </w:t>
      </w:r>
      <w:r>
        <w:t>Nos. 92-04 &amp; 92-66, at 6 (Decision I)</w:t>
      </w:r>
    </w:p>
    <w:p w14:paraId="43882CF1" w14:textId="77777777" w:rsidR="0004259D" w:rsidRDefault="0004259D">
      <w:r>
        <w:tab/>
      </w:r>
      <w:r>
        <w:rPr>
          <w:i/>
        </w:rPr>
        <w:t xml:space="preserve">Wesson v. Town of Bremen, </w:t>
      </w:r>
      <w:r>
        <w:t>Nos. 92-04 &amp; 92-66, at 1 (Decision II)</w:t>
      </w:r>
    </w:p>
    <w:p w14:paraId="5A30FB42" w14:textId="77777777" w:rsidR="002F2891" w:rsidRDefault="002F2891">
      <w:r>
        <w:tab/>
      </w:r>
      <w:r>
        <w:rPr>
          <w:i/>
        </w:rPr>
        <w:t xml:space="preserve">Forbes v. Town of Southwest Harbor, </w:t>
      </w:r>
      <w:r>
        <w:t>No. 96-045, at 5</w:t>
      </w:r>
    </w:p>
    <w:p w14:paraId="2423E76C" w14:textId="77777777" w:rsidR="003A39CE" w:rsidRDefault="003A39CE">
      <w:r>
        <w:tab/>
      </w:r>
      <w:r w:rsidR="0004259D">
        <w:rPr>
          <w:i/>
        </w:rPr>
        <w:t xml:space="preserve">Keene v. City of Auburn, </w:t>
      </w:r>
      <w:r w:rsidR="0004259D">
        <w:t>No. 98-023, at 4</w:t>
      </w:r>
    </w:p>
    <w:p w14:paraId="1071E8EA" w14:textId="77777777" w:rsidR="0004259D" w:rsidRDefault="0004259D" w:rsidP="0004259D">
      <w:pPr>
        <w:ind w:firstLine="720"/>
      </w:pPr>
      <w:r>
        <w:rPr>
          <w:i/>
        </w:rPr>
        <w:t xml:space="preserve">Sayer v. Town of Canton, </w:t>
      </w:r>
      <w:r>
        <w:t xml:space="preserve">No. 99-022, at 7 </w:t>
      </w:r>
    </w:p>
    <w:p w14:paraId="7D0101D7" w14:textId="77777777" w:rsidR="0004259D" w:rsidRDefault="0004259D" w:rsidP="0004259D">
      <w:r>
        <w:tab/>
      </w:r>
      <w:r>
        <w:rPr>
          <w:i/>
        </w:rPr>
        <w:t xml:space="preserve">Carroll v. Town of Cornish, </w:t>
      </w:r>
      <w:r>
        <w:t xml:space="preserve">No. 2001-002, at 8 </w:t>
      </w:r>
    </w:p>
    <w:p w14:paraId="2AB09516" w14:textId="77777777" w:rsidR="009D71D0" w:rsidRDefault="009D71D0" w:rsidP="009D71D0">
      <w:pPr>
        <w:ind w:firstLine="720"/>
      </w:pPr>
      <w:r>
        <w:rPr>
          <w:i/>
        </w:rPr>
        <w:t>Greenleaf Cove Ass’</w:t>
      </w:r>
      <w:r w:rsidR="00FF4B06" w:rsidRPr="00D865B8">
        <w:rPr>
          <w:i/>
        </w:rPr>
        <w:t>n v. Town of Westport Island,</w:t>
      </w:r>
      <w:r w:rsidR="00FF4B06">
        <w:t xml:space="preserve"> No. 2012-009,</w:t>
      </w:r>
      <w:r>
        <w:t xml:space="preserve"> </w:t>
      </w:r>
      <w:r w:rsidR="00FF4B06">
        <w:t xml:space="preserve">at 2 </w:t>
      </w:r>
    </w:p>
    <w:p w14:paraId="535429C2" w14:textId="77777777" w:rsidR="009D71D0" w:rsidRDefault="009D71D0" w:rsidP="009D71D0">
      <w:pPr>
        <w:ind w:firstLine="720"/>
      </w:pPr>
      <w:r>
        <w:tab/>
      </w:r>
      <w:r w:rsidR="00FF4B06">
        <w:t xml:space="preserve">(whether assessors were manifestly wrong to deny open space </w:t>
      </w:r>
    </w:p>
    <w:p w14:paraId="5ED2DD3A" w14:textId="77777777" w:rsidR="00FF4B06" w:rsidRDefault="00FF4B06" w:rsidP="009D71D0">
      <w:pPr>
        <w:ind w:left="1440"/>
      </w:pPr>
      <w:r>
        <w:t>application is the substantive merits question)</w:t>
      </w:r>
      <w:r w:rsidR="00054681">
        <w:t>; at 17 (usual presumptions, burdens, and rules apply)</w:t>
      </w:r>
      <w:r>
        <w:t xml:space="preserve"> </w:t>
      </w:r>
    </w:p>
    <w:p w14:paraId="5A7DED89" w14:textId="77777777" w:rsidR="002F06B3" w:rsidRDefault="002F06B3" w:rsidP="002F06B3">
      <w:pPr>
        <w:ind w:firstLine="720"/>
      </w:pPr>
      <w:r>
        <w:rPr>
          <w:i/>
        </w:rPr>
        <w:t>Greenleaf Cove Ass’</w:t>
      </w:r>
      <w:r w:rsidRPr="00D865B8">
        <w:rPr>
          <w:i/>
        </w:rPr>
        <w:t>n v. Town of Westport Island,</w:t>
      </w:r>
      <w:r>
        <w:t xml:space="preserve"> No. 2013-026, at 11</w:t>
      </w:r>
    </w:p>
    <w:p w14:paraId="2C0E7717" w14:textId="77777777" w:rsidR="003A39CE" w:rsidRDefault="0045033A">
      <w:pPr>
        <w:rPr>
          <w:i/>
        </w:rPr>
      </w:pPr>
      <w:r>
        <w:tab/>
      </w:r>
      <w:r>
        <w:rPr>
          <w:i/>
        </w:rPr>
        <w:t xml:space="preserve">Roque </w:t>
      </w:r>
      <w:r w:rsidRPr="0045033A">
        <w:rPr>
          <w:i/>
        </w:rPr>
        <w:t>Island Gardner Homestead</w:t>
      </w:r>
      <w:r>
        <w:rPr>
          <w:i/>
        </w:rPr>
        <w:t xml:space="preserve"> Corp. v. Town of Jonesport,</w:t>
      </w:r>
    </w:p>
    <w:p w14:paraId="41FB6A6C" w14:textId="77777777" w:rsidR="0045033A" w:rsidRPr="0045033A" w:rsidRDefault="0045033A">
      <w:r>
        <w:rPr>
          <w:i/>
        </w:rPr>
        <w:tab/>
      </w:r>
      <w:r>
        <w:rPr>
          <w:i/>
        </w:rPr>
        <w:tab/>
      </w:r>
      <w:r>
        <w:t>No. 2016-003, at 3</w:t>
      </w:r>
    </w:p>
    <w:p w14:paraId="652E8C7F" w14:textId="77777777" w:rsidR="00F76974" w:rsidRDefault="00F76974" w:rsidP="00F76974">
      <w:pPr>
        <w:rPr>
          <w:i/>
        </w:rPr>
      </w:pPr>
      <w:r>
        <w:rPr>
          <w:i/>
        </w:rPr>
        <w:tab/>
        <w:t xml:space="preserve">Roque </w:t>
      </w:r>
      <w:r w:rsidRPr="0045033A">
        <w:rPr>
          <w:i/>
        </w:rPr>
        <w:t>Island Gardner Homestead</w:t>
      </w:r>
      <w:r>
        <w:rPr>
          <w:i/>
        </w:rPr>
        <w:t xml:space="preserve"> Corp. v. Town of Jonesport,</w:t>
      </w:r>
    </w:p>
    <w:p w14:paraId="45D0C71E" w14:textId="77777777" w:rsidR="0045033A" w:rsidRDefault="00F76974" w:rsidP="00F76974">
      <w:pPr>
        <w:ind w:left="1440"/>
      </w:pPr>
      <w:r>
        <w:t>No. 2018-001, at 5-6 (over-valuation, unjust discrimination, or fraud, dishonesty, or illegality)</w:t>
      </w:r>
    </w:p>
    <w:p w14:paraId="7573A1B6" w14:textId="77777777" w:rsidR="00F76974" w:rsidRPr="0045033A" w:rsidRDefault="00F76974" w:rsidP="00F76974">
      <w:pPr>
        <w:rPr>
          <w:i/>
        </w:rPr>
      </w:pPr>
    </w:p>
    <w:p w14:paraId="700FBED2" w14:textId="77777777" w:rsidR="00FA7F3C" w:rsidRDefault="00FA7F3C"/>
    <w:p w14:paraId="27187A4C" w14:textId="77777777" w:rsidR="003A39CE" w:rsidRDefault="001A4E52" w:rsidP="001A4E52">
      <w:r>
        <w:t xml:space="preserve">Town is not obligated to notify landowners of reporting requirements of the law </w:t>
      </w:r>
    </w:p>
    <w:p w14:paraId="711880C3" w14:textId="77777777" w:rsidR="001A4E52" w:rsidRDefault="001A4E52" w:rsidP="001A4E52"/>
    <w:p w14:paraId="541099CC" w14:textId="77777777" w:rsidR="00316BC6" w:rsidRDefault="001A4E52" w:rsidP="001A4E52">
      <w:r>
        <w:tab/>
      </w:r>
      <w:r>
        <w:rPr>
          <w:i/>
        </w:rPr>
        <w:t xml:space="preserve">Eames v. Town of Winslow, </w:t>
      </w:r>
      <w:r>
        <w:t>No. 2011-015, at 3</w:t>
      </w:r>
      <w:r w:rsidR="00316BC6">
        <w:t xml:space="preserve">-4 (failure to sign and </w:t>
      </w:r>
    </w:p>
    <w:p w14:paraId="1BE902C0" w14:textId="77777777" w:rsidR="00316BC6" w:rsidRDefault="00316BC6" w:rsidP="001A4E52">
      <w:r>
        <w:tab/>
      </w:r>
      <w:r>
        <w:tab/>
        <w:t xml:space="preserve">date petition, 36 M.R.S. § 1109(1), and failure to respond to </w:t>
      </w:r>
    </w:p>
    <w:p w14:paraId="551B38D8" w14:textId="77777777" w:rsidR="001A4E52" w:rsidRPr="001A4E52" w:rsidRDefault="00316BC6" w:rsidP="001A4E52">
      <w:r>
        <w:tab/>
      </w:r>
      <w:r>
        <w:tab/>
        <w:t>assessor’s interrogatories, 36 M.R.S. § 1109(4))</w:t>
      </w:r>
    </w:p>
    <w:p w14:paraId="1060A00C" w14:textId="77777777" w:rsidR="009D71D0" w:rsidRDefault="009D71D0" w:rsidP="009D71D0">
      <w:pPr>
        <w:ind w:firstLine="720"/>
      </w:pPr>
      <w:r>
        <w:rPr>
          <w:i/>
        </w:rPr>
        <w:t>Greenleaf Cove Ass’</w:t>
      </w:r>
      <w:r w:rsidR="00CA7E00" w:rsidRPr="00D865B8">
        <w:rPr>
          <w:i/>
        </w:rPr>
        <w:t>n v. Town of Westport Island,</w:t>
      </w:r>
      <w:r w:rsidR="00CA7E00">
        <w:t xml:space="preserve"> No. 2012-009,</w:t>
      </w:r>
      <w:r>
        <w:t xml:space="preserve"> </w:t>
      </w:r>
      <w:r w:rsidR="00526AB7">
        <w:t>at 1</w:t>
      </w:r>
      <w:r w:rsidR="00CA7E00">
        <w:t>8</w:t>
      </w:r>
    </w:p>
    <w:p w14:paraId="65E89D36" w14:textId="77777777" w:rsidR="00CA7E00" w:rsidRDefault="00316BC6" w:rsidP="009D71D0">
      <w:pPr>
        <w:ind w:left="720" w:firstLine="720"/>
      </w:pPr>
      <w:r>
        <w:t>(change of use, 36 M.R.S. § 1109(5))</w:t>
      </w:r>
    </w:p>
    <w:p w14:paraId="27E40AF1" w14:textId="77777777" w:rsidR="001A4E52" w:rsidRDefault="001A4E52" w:rsidP="001A4E52"/>
    <w:p w14:paraId="72848FB9" w14:textId="77777777" w:rsidR="001A4E52" w:rsidRDefault="001A4E52" w:rsidP="001A4E52"/>
    <w:p w14:paraId="628A93AE" w14:textId="77777777" w:rsidR="00DE751F" w:rsidRDefault="00DE751F">
      <w:r>
        <w:t>Town is under no obligation to notify taxpayers of statutory changes that affect farmland classification</w:t>
      </w:r>
    </w:p>
    <w:p w14:paraId="79507491" w14:textId="77777777" w:rsidR="00DE751F" w:rsidRDefault="00DE751F"/>
    <w:p w14:paraId="1E94D045" w14:textId="77777777" w:rsidR="00DE751F" w:rsidRDefault="00DE751F">
      <w:r>
        <w:tab/>
      </w:r>
      <w:r>
        <w:rPr>
          <w:i/>
        </w:rPr>
        <w:t xml:space="preserve">Heirs of Fogg v. Town of Readfield, </w:t>
      </w:r>
      <w:r>
        <w:t>No. 89-07, at 4</w:t>
      </w:r>
    </w:p>
    <w:p w14:paraId="4E06A8A1" w14:textId="77777777" w:rsidR="00DE751F" w:rsidRDefault="00DE751F"/>
    <w:p w14:paraId="707FFFDA" w14:textId="77777777" w:rsidR="00DE751F" w:rsidRDefault="00DE751F"/>
    <w:p w14:paraId="79874674" w14:textId="77777777" w:rsidR="00DE751F" w:rsidRDefault="00DE751F">
      <w:r>
        <w:t>Town may seek informatio</w:t>
      </w:r>
      <w:r w:rsidR="002201AC">
        <w:t>n from taxpayer under 36 M.R.S</w:t>
      </w:r>
      <w:r>
        <w:t>. § 1109(4), and implicit in this is a reasonableness requirement</w:t>
      </w:r>
    </w:p>
    <w:p w14:paraId="55A6BE82" w14:textId="77777777" w:rsidR="00DE751F" w:rsidRDefault="00DE751F"/>
    <w:p w14:paraId="78E7707E" w14:textId="77777777" w:rsidR="00DE751F" w:rsidRDefault="00DE751F">
      <w:r>
        <w:tab/>
      </w:r>
      <w:r>
        <w:rPr>
          <w:i/>
        </w:rPr>
        <w:t xml:space="preserve">Wesson v. Town of Bremen, </w:t>
      </w:r>
      <w:r>
        <w:t>No. 92-52, at 3</w:t>
      </w:r>
      <w:r w:rsidR="00526AB7">
        <w:t>-4</w:t>
      </w:r>
      <w:r>
        <w:t xml:space="preserve"> (Board finds town’s </w:t>
      </w:r>
    </w:p>
    <w:p w14:paraId="61D387DC" w14:textId="77777777" w:rsidR="00DE751F" w:rsidRDefault="00DE751F">
      <w:pPr>
        <w:ind w:left="720" w:firstLine="720"/>
      </w:pPr>
      <w:r>
        <w:t>request for survey was not necessary)</w:t>
      </w:r>
    </w:p>
    <w:p w14:paraId="0B0FE6F4" w14:textId="77777777" w:rsidR="00DE751F" w:rsidRDefault="009D71D0" w:rsidP="009D71D0">
      <w:pPr>
        <w:ind w:right="-270" w:firstLine="720"/>
      </w:pPr>
      <w:r>
        <w:rPr>
          <w:i/>
        </w:rPr>
        <w:t>Greenleaf Cove Ass’</w:t>
      </w:r>
      <w:r w:rsidR="00CA7E00" w:rsidRPr="00D865B8">
        <w:rPr>
          <w:i/>
        </w:rPr>
        <w:t>n v. Town of Westport Island,</w:t>
      </w:r>
      <w:r w:rsidR="00CA7E00">
        <w:t xml:space="preserve"> No. 2012-009,</w:t>
      </w:r>
      <w:r>
        <w:t xml:space="preserve"> </w:t>
      </w:r>
      <w:r w:rsidR="00CA7E00">
        <w:t>at 15</w:t>
      </w:r>
      <w:r w:rsidR="00526AB7">
        <w:t>-16</w:t>
      </w:r>
    </w:p>
    <w:p w14:paraId="7C1BE4EC" w14:textId="77777777" w:rsidR="00CA7E00" w:rsidRDefault="00CA7E00"/>
    <w:p w14:paraId="552A1A1C" w14:textId="77777777" w:rsidR="00DE751F" w:rsidRDefault="00DE751F"/>
    <w:p w14:paraId="4B387F0F" w14:textId="77777777" w:rsidR="00DE751F" w:rsidRDefault="00DE751F">
      <w:r>
        <w:lastRenderedPageBreak/>
        <w:t>Town can request further information from taxpayer and undertake i</w:t>
      </w:r>
      <w:r w:rsidR="002201AC">
        <w:t>ts own investigation, 36 M.R.S</w:t>
      </w:r>
      <w:r>
        <w:t>. § 1109</w:t>
      </w:r>
      <w:r w:rsidR="00A12FE6">
        <w:t>(4)</w:t>
      </w:r>
    </w:p>
    <w:p w14:paraId="516F48F3" w14:textId="77777777" w:rsidR="00DE751F" w:rsidRDefault="00DE751F"/>
    <w:p w14:paraId="354E7EB3" w14:textId="77777777" w:rsidR="00F63AC8" w:rsidRDefault="00F63AC8">
      <w:r>
        <w:tab/>
      </w:r>
      <w:r>
        <w:rPr>
          <w:i/>
        </w:rPr>
        <w:t xml:space="preserve">Wesson v. Town of Bremen, </w:t>
      </w:r>
      <w:r>
        <w:t>No. 92-52, at 3</w:t>
      </w:r>
    </w:p>
    <w:p w14:paraId="1F5F6C80" w14:textId="77777777" w:rsidR="00F049F0" w:rsidRDefault="00DE751F" w:rsidP="00F049F0">
      <w:r>
        <w:tab/>
      </w:r>
      <w:r>
        <w:rPr>
          <w:i/>
        </w:rPr>
        <w:t xml:space="preserve">Carroll v. Town of Cornish, </w:t>
      </w:r>
      <w:r>
        <w:t>No. 2001-02, at 3</w:t>
      </w:r>
      <w:r w:rsidR="00F049F0">
        <w:t xml:space="preserve"> (Decision I)</w:t>
      </w:r>
      <w:r w:rsidR="00277047">
        <w:t>,</w:t>
      </w:r>
      <w:r w:rsidR="00F049F0">
        <w:t xml:space="preserve"> </w:t>
      </w:r>
      <w:r>
        <w:t>at 10 n.7</w:t>
      </w:r>
      <w:r w:rsidR="00F049F0">
        <w:t xml:space="preserve"> </w:t>
      </w:r>
    </w:p>
    <w:p w14:paraId="2AD22B51" w14:textId="77777777" w:rsidR="00DE751F" w:rsidRDefault="00F049F0" w:rsidP="00F049F0">
      <w:pPr>
        <w:ind w:left="720" w:firstLine="720"/>
      </w:pPr>
      <w:r>
        <w:t>(Decision II)</w:t>
      </w:r>
    </w:p>
    <w:p w14:paraId="5BD47A79" w14:textId="77777777" w:rsidR="00CA7E00" w:rsidRDefault="00CA7E00" w:rsidP="009D71D0">
      <w:pPr>
        <w:ind w:firstLine="720"/>
      </w:pPr>
      <w:r w:rsidRPr="00D865B8">
        <w:rPr>
          <w:i/>
        </w:rPr>
        <w:t xml:space="preserve">Greenleaf Cove </w:t>
      </w:r>
      <w:r w:rsidR="009D71D0">
        <w:rPr>
          <w:i/>
        </w:rPr>
        <w:t>Ass’</w:t>
      </w:r>
      <w:r w:rsidRPr="00D865B8">
        <w:rPr>
          <w:i/>
        </w:rPr>
        <w:t>n v. Town of Westport Island,</w:t>
      </w:r>
      <w:r>
        <w:t xml:space="preserve"> No. 2012-009,</w:t>
      </w:r>
      <w:r w:rsidR="009D71D0">
        <w:t xml:space="preserve"> </w:t>
      </w:r>
      <w:r>
        <w:t>at 15</w:t>
      </w:r>
    </w:p>
    <w:p w14:paraId="016B48B4" w14:textId="77777777" w:rsidR="00DE751F" w:rsidRDefault="00DE751F">
      <w:r>
        <w:tab/>
      </w:r>
    </w:p>
    <w:p w14:paraId="0BD0E594" w14:textId="77777777" w:rsidR="00DE751F" w:rsidRDefault="00DE751F"/>
    <w:p w14:paraId="68041D7B" w14:textId="77777777" w:rsidR="00DE751F" w:rsidRDefault="00DE751F">
      <w:r>
        <w:t>Taxpayer may waive its right to appeal if it does not provide informati</w:t>
      </w:r>
      <w:r w:rsidR="002201AC">
        <w:t>on requested by town, 36 M.R.S</w:t>
      </w:r>
      <w:r w:rsidR="00316BC6">
        <w:t>. § 1109(4</w:t>
      </w:r>
      <w:r>
        <w:t>)</w:t>
      </w:r>
      <w:r w:rsidR="00316BC6">
        <w:t>(5</w:t>
      </w:r>
      <w:r w:rsidR="00316BC6" w:rsidRPr="00316BC6">
        <w:rPr>
          <w:vertAlign w:val="superscript"/>
        </w:rPr>
        <w:t>th</w:t>
      </w:r>
      <w:r w:rsidR="00D40240">
        <w:t xml:space="preserve"> ¶)</w:t>
      </w:r>
    </w:p>
    <w:p w14:paraId="00EBDE4D" w14:textId="77777777" w:rsidR="00DE751F" w:rsidRDefault="00DE751F"/>
    <w:p w14:paraId="73BBED43" w14:textId="77777777" w:rsidR="00DE751F" w:rsidRDefault="00DE751F">
      <w:r>
        <w:tab/>
      </w:r>
      <w:r>
        <w:rPr>
          <w:i/>
        </w:rPr>
        <w:t xml:space="preserve">Wesson v. Town of Bremen, </w:t>
      </w:r>
      <w:r>
        <w:t xml:space="preserve">No. 92-52, at 3-4 (since survey was </w:t>
      </w:r>
    </w:p>
    <w:p w14:paraId="0B8A1383" w14:textId="77777777" w:rsidR="00DE751F" w:rsidRDefault="00DE751F">
      <w:pPr>
        <w:ind w:left="720" w:firstLine="720"/>
      </w:pPr>
      <w:r>
        <w:t xml:space="preserve">unnecessary, taxpayer did not waive appeal by not providing </w:t>
      </w:r>
    </w:p>
    <w:p w14:paraId="4B1B4475" w14:textId="77777777" w:rsidR="00DE751F" w:rsidRDefault="00DE751F">
      <w:pPr>
        <w:ind w:left="720" w:firstLine="720"/>
      </w:pPr>
      <w:r>
        <w:t>such)</w:t>
      </w:r>
    </w:p>
    <w:p w14:paraId="701E1B5C" w14:textId="77777777" w:rsidR="00DE751F" w:rsidRDefault="00DE751F">
      <w:r>
        <w:tab/>
      </w:r>
      <w:r>
        <w:rPr>
          <w:i/>
        </w:rPr>
        <w:t xml:space="preserve">Carroll v. Town of Cornish, </w:t>
      </w:r>
      <w:r>
        <w:t>No. 2001-02, at 3 (Decision I)</w:t>
      </w:r>
      <w:r w:rsidR="00290A21">
        <w:t>; at 10 n.7</w:t>
      </w:r>
    </w:p>
    <w:p w14:paraId="4E0C96FA" w14:textId="77777777" w:rsidR="00290A21" w:rsidRDefault="00290A21">
      <w:r>
        <w:tab/>
      </w:r>
      <w:r>
        <w:tab/>
        <w:t>(Decision II)</w:t>
      </w:r>
    </w:p>
    <w:p w14:paraId="5408C6B7" w14:textId="77777777" w:rsidR="001A4E52" w:rsidRDefault="001A4E52" w:rsidP="001A4E52">
      <w:pPr>
        <w:ind w:firstLine="720"/>
      </w:pPr>
      <w:r>
        <w:rPr>
          <w:i/>
        </w:rPr>
        <w:t xml:space="preserve">Eames v. Town of Winslow, </w:t>
      </w:r>
      <w:r>
        <w:t xml:space="preserve">No. 2011-015, at 4 (taxpayer must </w:t>
      </w:r>
    </w:p>
    <w:p w14:paraId="6FBC48C6" w14:textId="77777777" w:rsidR="00DE751F" w:rsidRDefault="001A4E52" w:rsidP="001A4E52">
      <w:pPr>
        <w:ind w:left="1440"/>
      </w:pPr>
      <w:r>
        <w:t>respond to written questions or interrogatories sent by certified mail; failure to sign and date petition, and failure to respond to notices do</w:t>
      </w:r>
      <w:r w:rsidR="006F38B7">
        <w:t>es</w:t>
      </w:r>
      <w:r>
        <w:t xml:space="preserve"> not waive appeal)</w:t>
      </w:r>
    </w:p>
    <w:p w14:paraId="2540BC28" w14:textId="77777777" w:rsidR="001A4E52" w:rsidRDefault="009D71D0" w:rsidP="009D71D0">
      <w:pPr>
        <w:ind w:right="-270" w:firstLine="720"/>
      </w:pPr>
      <w:r>
        <w:rPr>
          <w:i/>
        </w:rPr>
        <w:t>Greenleaf Cove Ass’</w:t>
      </w:r>
      <w:r w:rsidR="00A17050" w:rsidRPr="00D865B8">
        <w:rPr>
          <w:i/>
        </w:rPr>
        <w:t>n v. Town of Westport Island,</w:t>
      </w:r>
      <w:r w:rsidR="00A17050">
        <w:t xml:space="preserve"> No. 2012-009,</w:t>
      </w:r>
      <w:r>
        <w:t xml:space="preserve"> </w:t>
      </w:r>
      <w:r w:rsidR="00A857F0">
        <w:t>at 15-16</w:t>
      </w:r>
    </w:p>
    <w:p w14:paraId="3F7F177C" w14:textId="77777777" w:rsidR="00DE751F" w:rsidRDefault="00DE751F"/>
    <w:p w14:paraId="09B4B86E" w14:textId="77777777" w:rsidR="00A35A8E" w:rsidRDefault="00A35A8E"/>
    <w:p w14:paraId="75141944" w14:textId="77777777" w:rsidR="00DE751F" w:rsidRDefault="00DE751F">
      <w:r>
        <w:t>Where town neither denies application by June 1</w:t>
      </w:r>
      <w:r>
        <w:rPr>
          <w:vertAlign w:val="superscript"/>
        </w:rPr>
        <w:t>st</w:t>
      </w:r>
      <w:r>
        <w:t xml:space="preserve"> nor seeks further information from t</w:t>
      </w:r>
      <w:r w:rsidR="006E0E53">
        <w:t>axpayer, it cannot complain of</w:t>
      </w:r>
      <w:r>
        <w:t xml:space="preserve"> taxpayer’s otherwise late </w:t>
      </w:r>
      <w:r w:rsidR="006E0E53">
        <w:t>amendment to his application</w:t>
      </w:r>
    </w:p>
    <w:p w14:paraId="1F1A4695" w14:textId="77777777" w:rsidR="00DE751F" w:rsidRDefault="00DE751F"/>
    <w:p w14:paraId="4E1285CA" w14:textId="77777777" w:rsidR="00DE751F" w:rsidRDefault="00DE751F">
      <w:pPr>
        <w:ind w:firstLine="720"/>
      </w:pPr>
      <w:r>
        <w:rPr>
          <w:i/>
        </w:rPr>
        <w:t xml:space="preserve">Carroll v. Town of Cornish, </w:t>
      </w:r>
      <w:r>
        <w:t>No. 2001-02, at 5-</w:t>
      </w:r>
      <w:r w:rsidR="00277047">
        <w:t>6 (Decision I),</w:t>
      </w:r>
      <w:r>
        <w:t xml:space="preserve"> at 10 </w:t>
      </w:r>
    </w:p>
    <w:p w14:paraId="37A3710C" w14:textId="77777777" w:rsidR="00DE751F" w:rsidRDefault="00DE751F" w:rsidP="00A35A8E">
      <w:pPr>
        <w:ind w:left="720" w:firstLine="720"/>
      </w:pPr>
      <w:r>
        <w:t>(Decision II)</w:t>
      </w:r>
    </w:p>
    <w:p w14:paraId="1434AAF6" w14:textId="77777777" w:rsidR="00A35A8E" w:rsidRDefault="00A35A8E" w:rsidP="00A35A8E">
      <w:pPr>
        <w:ind w:left="720" w:firstLine="720"/>
      </w:pPr>
    </w:p>
    <w:p w14:paraId="438F4B6D" w14:textId="77777777" w:rsidR="00DE751F" w:rsidRDefault="00DE751F"/>
    <w:p w14:paraId="6B4D66F1" w14:textId="77777777" w:rsidR="00DE751F" w:rsidRDefault="00DE751F">
      <w:r>
        <w:t>Neither assessors’ not deciding case by June 1</w:t>
      </w:r>
      <w:r>
        <w:rPr>
          <w:vertAlign w:val="superscript"/>
        </w:rPr>
        <w:t>st</w:t>
      </w:r>
      <w:r>
        <w:t xml:space="preserve"> nor date taxpayer provided information in this circumstance bears on taxpayer’s right to appeal</w:t>
      </w:r>
    </w:p>
    <w:p w14:paraId="13731D4C" w14:textId="77777777" w:rsidR="00DE751F" w:rsidRDefault="00DE751F"/>
    <w:p w14:paraId="423795E5" w14:textId="77777777" w:rsidR="00DE751F" w:rsidRDefault="00DE751F">
      <w:r>
        <w:tab/>
      </w:r>
      <w:r>
        <w:rPr>
          <w:i/>
        </w:rPr>
        <w:t xml:space="preserve">Carroll v. Town of Cornish, </w:t>
      </w:r>
      <w:r>
        <w:t>No. 2001-02, at 6 (Decision I)</w:t>
      </w:r>
    </w:p>
    <w:p w14:paraId="697E4F40" w14:textId="77777777" w:rsidR="00DE751F" w:rsidRDefault="00DE751F"/>
    <w:p w14:paraId="2DB33B05" w14:textId="77777777" w:rsidR="00DE751F" w:rsidRDefault="00DE751F"/>
    <w:p w14:paraId="4FEBF074" w14:textId="77777777" w:rsidR="00197680" w:rsidRDefault="001174A7">
      <w:r>
        <w:t>Taxpayers have</w:t>
      </w:r>
      <w:r w:rsidR="00197680">
        <w:t xml:space="preserve"> </w:t>
      </w:r>
      <w:r>
        <w:t xml:space="preserve">the </w:t>
      </w:r>
      <w:r w:rsidR="00197680">
        <w:t>obligation to report change of use of land, 36 M.R.S. § 1109(5) (1</w:t>
      </w:r>
      <w:r w:rsidR="00197680" w:rsidRPr="00197680">
        <w:rPr>
          <w:vertAlign w:val="superscript"/>
        </w:rPr>
        <w:t>st</w:t>
      </w:r>
      <w:r w:rsidR="00197680">
        <w:t xml:space="preserve"> ¶)</w:t>
      </w:r>
      <w:r>
        <w:t xml:space="preserve">, but municipalities have no </w:t>
      </w:r>
      <w:r w:rsidR="00BD28CD">
        <w:t>responsibility</w:t>
      </w:r>
      <w:r>
        <w:t xml:space="preserve"> to notify taxpayers of their obligation here</w:t>
      </w:r>
    </w:p>
    <w:p w14:paraId="2974707A" w14:textId="77777777" w:rsidR="00197680" w:rsidRDefault="00197680"/>
    <w:p w14:paraId="730BC618" w14:textId="77777777" w:rsidR="001174A7" w:rsidRDefault="009D71D0" w:rsidP="009D71D0">
      <w:pPr>
        <w:ind w:right="-270" w:firstLine="720"/>
      </w:pPr>
      <w:r>
        <w:rPr>
          <w:i/>
        </w:rPr>
        <w:t>Greenleaf Cove Ass’</w:t>
      </w:r>
      <w:r w:rsidR="001174A7" w:rsidRPr="00D865B8">
        <w:rPr>
          <w:i/>
        </w:rPr>
        <w:t>n v. Town of Westport Island,</w:t>
      </w:r>
      <w:r w:rsidR="001174A7">
        <w:t xml:space="preserve"> No. 2012-009,</w:t>
      </w:r>
      <w:r>
        <w:t xml:space="preserve"> at 17-</w:t>
      </w:r>
      <w:r w:rsidR="001174A7">
        <w:t>18</w:t>
      </w:r>
    </w:p>
    <w:p w14:paraId="25BB7564" w14:textId="77777777" w:rsidR="00197680" w:rsidRDefault="00197680"/>
    <w:p w14:paraId="23933BBF" w14:textId="77777777" w:rsidR="00197680" w:rsidRDefault="00197680"/>
    <w:p w14:paraId="6267CDA0" w14:textId="77777777" w:rsidR="00DE751F" w:rsidRDefault="00DE751F">
      <w:r>
        <w:lastRenderedPageBreak/>
        <w:t xml:space="preserve">Withdrawal of property from farmland </w:t>
      </w:r>
      <w:r w:rsidR="00F60D76">
        <w:t>or open space</w:t>
      </w:r>
    </w:p>
    <w:p w14:paraId="434858A7" w14:textId="77777777" w:rsidR="00DE751F" w:rsidRDefault="00DE751F"/>
    <w:p w14:paraId="497DDD3A" w14:textId="77777777" w:rsidR="00DE751F" w:rsidRDefault="00DE751F">
      <w:r>
        <w:tab/>
      </w:r>
      <w:r>
        <w:rPr>
          <w:i/>
        </w:rPr>
        <w:t xml:space="preserve">Heirs of Fogg v. Town of Readfield, </w:t>
      </w:r>
      <w:r>
        <w:t xml:space="preserve">No. 89-07, at 3-4 (assessment of </w:t>
      </w:r>
    </w:p>
    <w:p w14:paraId="7C9CDCBF" w14:textId="77777777" w:rsidR="00DE751F" w:rsidRDefault="00DE751F">
      <w:pPr>
        <w:ind w:left="720" w:firstLine="720"/>
      </w:pPr>
      <w:r>
        <w:t>penalties)</w:t>
      </w:r>
    </w:p>
    <w:p w14:paraId="28CD940F" w14:textId="77777777" w:rsidR="00DE751F" w:rsidRDefault="00DE751F">
      <w:pPr>
        <w:ind w:firstLine="720"/>
      </w:pPr>
      <w:r>
        <w:rPr>
          <w:i/>
        </w:rPr>
        <w:t xml:space="preserve">Needham v. Town of Brooklin, </w:t>
      </w:r>
      <w:r>
        <w:t xml:space="preserve">No. 92-17, at 3 (question whether </w:t>
      </w:r>
    </w:p>
    <w:p w14:paraId="71B5C2E9" w14:textId="77777777" w:rsidR="00DE751F" w:rsidRDefault="00DE751F">
      <w:pPr>
        <w:ind w:left="1440"/>
      </w:pPr>
      <w:r>
        <w:t>there had been a ch</w:t>
      </w:r>
      <w:r w:rsidR="00980218">
        <w:t>ange in use); at</w:t>
      </w:r>
      <w:r w:rsidR="00A27646">
        <w:t xml:space="preserve"> </w:t>
      </w:r>
      <w:r>
        <w:t xml:space="preserve">3-4 (withdrawal without notice to taxpayer due to failure of taxpayer to provide information of his gross income derived from farmland; </w:t>
      </w:r>
    </w:p>
    <w:p w14:paraId="65035F13" w14:textId="77777777" w:rsidR="00DE751F" w:rsidRDefault="00DE751F">
      <w:r>
        <w:tab/>
      </w:r>
      <w:r>
        <w:rPr>
          <w:i/>
        </w:rPr>
        <w:t xml:space="preserve">Kendall v. Town of Perry, </w:t>
      </w:r>
      <w:r>
        <w:t xml:space="preserve">No. 93-60, at 2-3 (assessor withdrew </w:t>
      </w:r>
    </w:p>
    <w:p w14:paraId="4D63549C" w14:textId="77777777" w:rsidR="00642F5C" w:rsidRDefault="00DE751F" w:rsidP="00642F5C">
      <w:pPr>
        <w:ind w:left="1440"/>
      </w:pPr>
      <w:r>
        <w:t>property from farmland after a change in her understanding of the law; notice required from town before withdrawal)</w:t>
      </w:r>
    </w:p>
    <w:p w14:paraId="76B1D669" w14:textId="77777777" w:rsidR="0048147E" w:rsidRDefault="00F02031" w:rsidP="00642F5C">
      <w:r>
        <w:tab/>
      </w:r>
      <w:r w:rsidRPr="00271096">
        <w:rPr>
          <w:i/>
        </w:rPr>
        <w:t>Eames v. Town of Winslow,</w:t>
      </w:r>
      <w:r>
        <w:t xml:space="preserve"> No. 2011-015, at 2</w:t>
      </w:r>
      <w:r w:rsidR="0048147E">
        <w:t>-3</w:t>
      </w:r>
      <w:r>
        <w:t xml:space="preserve"> (failure to report </w:t>
      </w:r>
    </w:p>
    <w:p w14:paraId="1F7B7002" w14:textId="77777777" w:rsidR="00C80C1B" w:rsidRDefault="0048147E" w:rsidP="000F4434">
      <w:r>
        <w:tab/>
      </w:r>
      <w:r>
        <w:tab/>
        <w:t xml:space="preserve">farm </w:t>
      </w:r>
      <w:r w:rsidR="00F02031">
        <w:t>income under section 1109(5)</w:t>
      </w:r>
      <w:r w:rsidR="000F4434">
        <w:t xml:space="preserve">; at 4-5 (taxpayer’s being </w:t>
      </w:r>
    </w:p>
    <w:p w14:paraId="5D84CBED" w14:textId="77777777" w:rsidR="00C80C1B" w:rsidRDefault="00C80C1B" w:rsidP="000F4434">
      <w:r>
        <w:t xml:space="preserve">                   </w:t>
      </w:r>
      <w:r w:rsidR="000F4434">
        <w:t>preo</w:t>
      </w:r>
      <w:r w:rsidR="0079000A">
        <w:t>ccupied with tending to his farm</w:t>
      </w:r>
      <w:r w:rsidR="000F4434">
        <w:t xml:space="preserve"> during busy time of yea</w:t>
      </w:r>
      <w:r>
        <w:t xml:space="preserve">r  </w:t>
      </w:r>
    </w:p>
    <w:p w14:paraId="4A901CB6" w14:textId="77777777" w:rsidR="00642F5C" w:rsidRDefault="00C80C1B" w:rsidP="000F4434">
      <w:r>
        <w:t xml:space="preserve">                   does not excuse compliance with law</w:t>
      </w:r>
      <w:r w:rsidR="00F02031">
        <w:t>)</w:t>
      </w:r>
    </w:p>
    <w:p w14:paraId="15AA5540" w14:textId="77777777" w:rsidR="00F02031" w:rsidRDefault="00F02031" w:rsidP="00642F5C"/>
    <w:p w14:paraId="429537A4" w14:textId="77777777" w:rsidR="00642F5C" w:rsidRDefault="00642F5C" w:rsidP="00642F5C"/>
    <w:p w14:paraId="71845BAD" w14:textId="77777777" w:rsidR="00C80C1B" w:rsidRDefault="00C80C1B" w:rsidP="00642F5C">
      <w:r>
        <w:t>There is no provision in the Farm and Open Space Tax Law for excusing compliance with law based on good cause</w:t>
      </w:r>
    </w:p>
    <w:p w14:paraId="7DBDF886" w14:textId="77777777" w:rsidR="00C80C1B" w:rsidRDefault="00C80C1B" w:rsidP="00642F5C"/>
    <w:p w14:paraId="7BF43678" w14:textId="77777777" w:rsidR="00C80C1B" w:rsidRDefault="00C80C1B" w:rsidP="00642F5C">
      <w:r>
        <w:tab/>
      </w:r>
      <w:r w:rsidRPr="00271096">
        <w:rPr>
          <w:i/>
        </w:rPr>
        <w:t>Eames v. Town of Winslow,</w:t>
      </w:r>
      <w:r>
        <w:t xml:space="preserve"> No. 2011-015, at 4-5</w:t>
      </w:r>
    </w:p>
    <w:p w14:paraId="62DA9B4B" w14:textId="77777777" w:rsidR="00C80C1B" w:rsidRDefault="00C80C1B" w:rsidP="00642F5C"/>
    <w:p w14:paraId="77847644" w14:textId="77777777" w:rsidR="00C80C1B" w:rsidRDefault="00C80C1B" w:rsidP="00642F5C"/>
    <w:p w14:paraId="2FBA0FBB" w14:textId="77777777" w:rsidR="00642F5C" w:rsidRDefault="00642F5C" w:rsidP="00642F5C">
      <w:r>
        <w:t>Where town takes the initiative to withdraw pr</w:t>
      </w:r>
      <w:r w:rsidR="002201AC">
        <w:t>operty from farmland</w:t>
      </w:r>
      <w:r w:rsidR="0039158E">
        <w:t xml:space="preserve"> or open space</w:t>
      </w:r>
      <w:r w:rsidR="002201AC">
        <w:t>, 36 M.R.S</w:t>
      </w:r>
      <w:r>
        <w:t>. § 1110 requires that town notify taxpayer of its intention</w:t>
      </w:r>
    </w:p>
    <w:p w14:paraId="0FFA4AAF" w14:textId="77777777" w:rsidR="001174A7" w:rsidRDefault="001174A7" w:rsidP="00642F5C"/>
    <w:p w14:paraId="100FD592" w14:textId="77777777" w:rsidR="00C43E21" w:rsidRDefault="00C43E21" w:rsidP="00642F5C">
      <w:r>
        <w:tab/>
      </w:r>
      <w:r>
        <w:rPr>
          <w:i/>
        </w:rPr>
        <w:t xml:space="preserve">Needham v. Town of Brooklin, </w:t>
      </w:r>
      <w:r>
        <w:t>No. 92-17, at 3-4</w:t>
      </w:r>
    </w:p>
    <w:p w14:paraId="4A810C25" w14:textId="77777777" w:rsidR="00642F5C" w:rsidRDefault="00642F5C" w:rsidP="00642F5C">
      <w:r>
        <w:tab/>
      </w:r>
      <w:r>
        <w:rPr>
          <w:i/>
        </w:rPr>
        <w:t xml:space="preserve">Kendall v. Town of Perry, </w:t>
      </w:r>
      <w:r>
        <w:t>No. 93-60, at 2-3</w:t>
      </w:r>
    </w:p>
    <w:p w14:paraId="53BBB391" w14:textId="77777777" w:rsidR="00C43E21" w:rsidRPr="00C43E21" w:rsidRDefault="00C43E21" w:rsidP="00642F5C">
      <w:r>
        <w:tab/>
      </w:r>
      <w:r>
        <w:rPr>
          <w:i/>
        </w:rPr>
        <w:t xml:space="preserve">Pierce v. Maine Revenue Services, </w:t>
      </w:r>
      <w:r>
        <w:t xml:space="preserve">No. 2006-007, at 4 (tree growth </w:t>
      </w:r>
      <w:r>
        <w:tab/>
      </w:r>
      <w:r>
        <w:tab/>
      </w:r>
      <w:r>
        <w:tab/>
        <w:t>case compared to farmland and open space cases)</w:t>
      </w:r>
    </w:p>
    <w:p w14:paraId="62E4B07E" w14:textId="77777777" w:rsidR="001174A7" w:rsidRDefault="009D71D0" w:rsidP="009D71D0">
      <w:pPr>
        <w:ind w:firstLine="720"/>
      </w:pPr>
      <w:r>
        <w:rPr>
          <w:i/>
        </w:rPr>
        <w:t>Greenleaf Cove Ass’</w:t>
      </w:r>
      <w:r w:rsidR="001174A7" w:rsidRPr="00D865B8">
        <w:rPr>
          <w:i/>
        </w:rPr>
        <w:t>n v. Town of Westport Island,</w:t>
      </w:r>
      <w:r w:rsidR="001174A7">
        <w:t xml:space="preserve"> No. 2012-009,</w:t>
      </w:r>
      <w:r>
        <w:t xml:space="preserve"> </w:t>
      </w:r>
      <w:r w:rsidR="001174A7">
        <w:t xml:space="preserve">at 17 </w:t>
      </w:r>
    </w:p>
    <w:p w14:paraId="7A53C469" w14:textId="77777777" w:rsidR="0039158E" w:rsidRDefault="0039158E" w:rsidP="0039158E">
      <w:pPr>
        <w:ind w:firstLine="720"/>
      </w:pPr>
      <w:r w:rsidRPr="00912E6C">
        <w:rPr>
          <w:i/>
        </w:rPr>
        <w:t>Burt v. Town of Denmark,</w:t>
      </w:r>
      <w:r>
        <w:t xml:space="preserve"> No. 2014-007, at 5 (order on jurisdiction)</w:t>
      </w:r>
    </w:p>
    <w:p w14:paraId="7AA2ECE6" w14:textId="77777777" w:rsidR="001174A7" w:rsidRDefault="001174A7" w:rsidP="00642F5C"/>
    <w:p w14:paraId="57671E07" w14:textId="77777777" w:rsidR="0039158E" w:rsidRDefault="0039158E" w:rsidP="00642F5C"/>
    <w:p w14:paraId="29F7D0BB" w14:textId="77777777" w:rsidR="001174A7" w:rsidRDefault="001174A7" w:rsidP="00642F5C">
      <w:r>
        <w:t xml:space="preserve">Failure </w:t>
      </w:r>
      <w:r w:rsidR="00E42B03">
        <w:t>of</w:t>
      </w:r>
      <w:r>
        <w:t xml:space="preserve"> taxpayer to report change of use requires withdrawal of land from open space and imposition of recapture penalty</w:t>
      </w:r>
    </w:p>
    <w:p w14:paraId="230F55C6" w14:textId="77777777" w:rsidR="00642F5C" w:rsidRDefault="00C43E21" w:rsidP="00642F5C">
      <w:r>
        <w:tab/>
      </w:r>
    </w:p>
    <w:p w14:paraId="1E5A5D7B" w14:textId="77777777" w:rsidR="001174A7" w:rsidRDefault="009D71D0" w:rsidP="009D71D0">
      <w:pPr>
        <w:ind w:firstLine="720"/>
      </w:pPr>
      <w:r>
        <w:rPr>
          <w:i/>
        </w:rPr>
        <w:t>Greenleaf Cove Ass’</w:t>
      </w:r>
      <w:r w:rsidR="001174A7" w:rsidRPr="00D865B8">
        <w:rPr>
          <w:i/>
        </w:rPr>
        <w:t>n v. Town of Westport Island,</w:t>
      </w:r>
      <w:r w:rsidR="001174A7">
        <w:t xml:space="preserve"> No. 2012-009,</w:t>
      </w:r>
      <w:r>
        <w:t xml:space="preserve"> </w:t>
      </w:r>
      <w:r w:rsidR="001174A7">
        <w:t xml:space="preserve">at 17 </w:t>
      </w:r>
    </w:p>
    <w:p w14:paraId="0BC0F547" w14:textId="77777777" w:rsidR="001174A7" w:rsidRDefault="001174A7"/>
    <w:p w14:paraId="048E641D" w14:textId="77777777" w:rsidR="00257ABC" w:rsidRDefault="00257ABC"/>
    <w:p w14:paraId="65A34C4E" w14:textId="77777777" w:rsidR="00F60D76" w:rsidRDefault="00257ABC">
      <w:r>
        <w:t>36 M.R.S. § 713 describes the supplemental assessment process</w:t>
      </w:r>
    </w:p>
    <w:p w14:paraId="44B326C6" w14:textId="77777777" w:rsidR="00257ABC" w:rsidRDefault="00257ABC"/>
    <w:p w14:paraId="27E35CFD" w14:textId="77777777" w:rsidR="00257ABC" w:rsidRDefault="00257ABC">
      <w:r>
        <w:tab/>
      </w:r>
      <w:r w:rsidRPr="00060511">
        <w:rPr>
          <w:i/>
        </w:rPr>
        <w:t>Burt v. Town of Denmark,</w:t>
      </w:r>
      <w:r>
        <w:t xml:space="preserve"> No. 2014-007, at 13 (order on jurisdiction)</w:t>
      </w:r>
    </w:p>
    <w:p w14:paraId="58730E54" w14:textId="77777777" w:rsidR="00257ABC" w:rsidRDefault="00257ABC"/>
    <w:p w14:paraId="50F9A41A" w14:textId="77777777" w:rsidR="00257ABC" w:rsidRDefault="00257ABC"/>
    <w:p w14:paraId="14194F64" w14:textId="77777777" w:rsidR="00DE751F" w:rsidRDefault="00DE751F">
      <w:r>
        <w:lastRenderedPageBreak/>
        <w:t xml:space="preserve">Appeals in farmland </w:t>
      </w:r>
      <w:r w:rsidR="002201AC">
        <w:t>and open space cases, 36 M.R.S</w:t>
      </w:r>
      <w:r>
        <w:t>. § 1118, are pursuant to section 841</w:t>
      </w:r>
      <w:r w:rsidR="00743967">
        <w:t>, as abatement cases</w:t>
      </w:r>
      <w:r>
        <w:t xml:space="preserve"> </w:t>
      </w:r>
    </w:p>
    <w:p w14:paraId="2A076FEB" w14:textId="77777777" w:rsidR="003364B9" w:rsidRDefault="003364B9"/>
    <w:p w14:paraId="7A5D53DF" w14:textId="77777777" w:rsidR="00DE751F" w:rsidRDefault="003364B9" w:rsidP="003364B9">
      <w:pPr>
        <w:ind w:firstLine="720"/>
      </w:pPr>
      <w:r>
        <w:rPr>
          <w:i/>
        </w:rPr>
        <w:t xml:space="preserve">Harbor Island Trust v. Town of Friendship, </w:t>
      </w:r>
      <w:r>
        <w:t>No. 91-93, at 2</w:t>
      </w:r>
      <w:r w:rsidR="00971269">
        <w:t xml:space="preserve"> (open space)</w:t>
      </w:r>
    </w:p>
    <w:p w14:paraId="6967997B" w14:textId="77777777" w:rsidR="00971269" w:rsidRDefault="00DE751F">
      <w:r>
        <w:tab/>
      </w:r>
      <w:r>
        <w:rPr>
          <w:i/>
        </w:rPr>
        <w:t xml:space="preserve">Wesson v. Town of Bremen, </w:t>
      </w:r>
      <w:r>
        <w:t>No. 92-52, at 3 (</w:t>
      </w:r>
      <w:r w:rsidR="00971269">
        <w:t xml:space="preserve">open space; </w:t>
      </w:r>
      <w:r>
        <w:t>but this</w:t>
      </w:r>
    </w:p>
    <w:p w14:paraId="4677ED1C" w14:textId="77777777" w:rsidR="00DE751F" w:rsidRPr="00971269" w:rsidRDefault="00DE751F" w:rsidP="00971269">
      <w:r>
        <w:t xml:space="preserve"> </w:t>
      </w:r>
      <w:r w:rsidR="00971269">
        <w:tab/>
      </w:r>
      <w:r w:rsidR="00971269">
        <w:tab/>
      </w:r>
      <w:r>
        <w:t>makes no mention of sections 843 or 844)</w:t>
      </w:r>
      <w:r>
        <w:rPr>
          <w:i/>
        </w:rPr>
        <w:t xml:space="preserve"> </w:t>
      </w:r>
    </w:p>
    <w:p w14:paraId="01D01475" w14:textId="77777777" w:rsidR="00DE751F" w:rsidRDefault="00DE751F">
      <w:r>
        <w:tab/>
      </w:r>
      <w:r>
        <w:rPr>
          <w:i/>
        </w:rPr>
        <w:t xml:space="preserve">Wesson v. Town of Bremen, </w:t>
      </w:r>
      <w:r>
        <w:t>No. 95-115, at 1-2</w:t>
      </w:r>
      <w:r w:rsidR="00971269">
        <w:t xml:space="preserve"> (open space)</w:t>
      </w:r>
    </w:p>
    <w:p w14:paraId="26AD7258" w14:textId="77777777" w:rsidR="00DE751F" w:rsidRDefault="00DE751F">
      <w:r>
        <w:tab/>
      </w:r>
      <w:r>
        <w:rPr>
          <w:i/>
        </w:rPr>
        <w:t xml:space="preserve">Phillips v. Town of Rangeley, </w:t>
      </w:r>
      <w:r>
        <w:t>No. 95-137, at 1-2</w:t>
      </w:r>
      <w:r w:rsidR="00971269">
        <w:t xml:space="preserve"> (open space)</w:t>
      </w:r>
    </w:p>
    <w:p w14:paraId="67086965" w14:textId="77777777" w:rsidR="00743967" w:rsidRDefault="00DE751F" w:rsidP="00743967">
      <w:r>
        <w:tab/>
      </w:r>
      <w:r>
        <w:rPr>
          <w:i/>
        </w:rPr>
        <w:t xml:space="preserve">Carroll v. Town of Cornish, </w:t>
      </w:r>
      <w:r>
        <w:t>No. 2001-02, at 2 (Decision I)</w:t>
      </w:r>
      <w:r w:rsidR="00743967">
        <w:t xml:space="preserve">, at 7 </w:t>
      </w:r>
    </w:p>
    <w:p w14:paraId="48C026DA" w14:textId="77777777" w:rsidR="00DE751F" w:rsidRDefault="00743967" w:rsidP="00971269">
      <w:pPr>
        <w:ind w:left="1440"/>
      </w:pPr>
      <w:r>
        <w:t>(Decision II)</w:t>
      </w:r>
      <w:r w:rsidR="00971269">
        <w:t xml:space="preserve">(farmland; </w:t>
      </w:r>
      <w:r>
        <w:t>effect of denying classification is to deny abatement)</w:t>
      </w:r>
    </w:p>
    <w:p w14:paraId="0E9F46E6" w14:textId="77777777" w:rsidR="00971269" w:rsidRDefault="00273232">
      <w:r>
        <w:tab/>
      </w:r>
      <w:r>
        <w:rPr>
          <w:i/>
        </w:rPr>
        <w:t xml:space="preserve">Smith v. Town of Surry, </w:t>
      </w:r>
      <w:r>
        <w:t>No. 2005-0</w:t>
      </w:r>
      <w:r w:rsidR="008D6D89">
        <w:t>15, at 2 (</w:t>
      </w:r>
      <w:r w:rsidR="00971269">
        <w:t xml:space="preserve">open space; </w:t>
      </w:r>
      <w:r w:rsidR="008D6D89">
        <w:t xml:space="preserve">order on </w:t>
      </w:r>
    </w:p>
    <w:p w14:paraId="0F6FA6E5" w14:textId="77777777" w:rsidR="003364B9" w:rsidRPr="00743967" w:rsidRDefault="00971269" w:rsidP="00743967">
      <w:r>
        <w:tab/>
      </w:r>
      <w:r>
        <w:tab/>
      </w:r>
      <w:r w:rsidR="008D6D89">
        <w:t>jurisdiction</w:t>
      </w:r>
      <w:r w:rsidR="00273232">
        <w:t>)</w:t>
      </w:r>
    </w:p>
    <w:p w14:paraId="496261A7" w14:textId="77777777" w:rsidR="003364B9" w:rsidRDefault="003364B9" w:rsidP="003364B9">
      <w:r>
        <w:tab/>
      </w:r>
      <w:r>
        <w:rPr>
          <w:i/>
        </w:rPr>
        <w:t xml:space="preserve">Francis Small Heritage Trust, Inc. v. Town of Limington, </w:t>
      </w:r>
      <w:r>
        <w:t>Nos. 2009-032</w:t>
      </w:r>
    </w:p>
    <w:p w14:paraId="5E4921ED" w14:textId="77777777" w:rsidR="003364B9" w:rsidRPr="00816EBA" w:rsidRDefault="003364B9" w:rsidP="003364B9">
      <w:r>
        <w:t xml:space="preserve"> </w:t>
      </w:r>
      <w:r>
        <w:tab/>
      </w:r>
      <w:r>
        <w:tab/>
        <w:t>&amp; 2010-016, at 1</w:t>
      </w:r>
      <w:r w:rsidR="00971269">
        <w:t>(open space)</w:t>
      </w:r>
    </w:p>
    <w:p w14:paraId="36A76E45" w14:textId="77777777" w:rsidR="003364B9" w:rsidRDefault="004E3D1E" w:rsidP="009D71D0">
      <w:pPr>
        <w:ind w:right="-450"/>
      </w:pPr>
      <w:r>
        <w:tab/>
      </w:r>
      <w:r w:rsidR="009D71D0">
        <w:rPr>
          <w:i/>
        </w:rPr>
        <w:t>Greenleaf Cove Ass’</w:t>
      </w:r>
      <w:r w:rsidRPr="00D865B8">
        <w:rPr>
          <w:i/>
        </w:rPr>
        <w:t>n v. Town of Westport Island,</w:t>
      </w:r>
      <w:r>
        <w:t xml:space="preserve"> No. 2012-009, at</w:t>
      </w:r>
      <w:r w:rsidR="00316BC6">
        <w:t xml:space="preserve"> </w:t>
      </w:r>
      <w:r w:rsidR="009A30C5">
        <w:t xml:space="preserve">16, </w:t>
      </w:r>
      <w:r w:rsidR="00316BC6">
        <w:t>21</w:t>
      </w:r>
    </w:p>
    <w:p w14:paraId="503E197E" w14:textId="77777777" w:rsidR="004E3D1E" w:rsidRPr="004E3D1E" w:rsidRDefault="004E3D1E" w:rsidP="004E3D1E">
      <w:pPr>
        <w:pStyle w:val="Header"/>
        <w:tabs>
          <w:tab w:val="clear" w:pos="4320"/>
          <w:tab w:val="clear" w:pos="8640"/>
        </w:tabs>
        <w:rPr>
          <w:lang w:val="en-US"/>
        </w:rPr>
      </w:pPr>
    </w:p>
    <w:p w14:paraId="7964DB19" w14:textId="77777777" w:rsidR="000F71E4" w:rsidRDefault="000F71E4" w:rsidP="000F71E4"/>
    <w:p w14:paraId="2D36569A" w14:textId="77777777" w:rsidR="000F71E4" w:rsidRDefault="000F71E4" w:rsidP="000F71E4">
      <w:r>
        <w:t>Appeals in farmland and open space cases are directly to the Board, 36 M.R.S. § 1118</w:t>
      </w:r>
    </w:p>
    <w:p w14:paraId="18A529FD" w14:textId="77777777" w:rsidR="000F71E4" w:rsidRDefault="000F71E4" w:rsidP="000F71E4"/>
    <w:p w14:paraId="134892CC" w14:textId="77777777" w:rsidR="000F71E4" w:rsidRDefault="000F71E4" w:rsidP="000F71E4">
      <w:r>
        <w:tab/>
      </w:r>
      <w:r>
        <w:rPr>
          <w:i/>
        </w:rPr>
        <w:t xml:space="preserve">Filaroska v. Town of Dresden, </w:t>
      </w:r>
      <w:r>
        <w:t xml:space="preserve">No. 91-88, at 2 (appeal process </w:t>
      </w:r>
    </w:p>
    <w:p w14:paraId="62346550" w14:textId="77777777" w:rsidR="000F71E4" w:rsidRDefault="000F71E4" w:rsidP="000F71E4">
      <w:pPr>
        <w:ind w:left="720" w:firstLine="720"/>
      </w:pPr>
      <w:r>
        <w:t>described fully)</w:t>
      </w:r>
    </w:p>
    <w:p w14:paraId="0F1F99AA" w14:textId="77777777" w:rsidR="000F71E4" w:rsidRDefault="000F71E4" w:rsidP="000F71E4">
      <w:r>
        <w:tab/>
      </w:r>
      <w:r>
        <w:rPr>
          <w:i/>
        </w:rPr>
        <w:t xml:space="preserve">Harbor Island Trust v. Town of Friendship, </w:t>
      </w:r>
      <w:r>
        <w:t>No. 91-93, at 1</w:t>
      </w:r>
    </w:p>
    <w:p w14:paraId="4A56BBF0" w14:textId="77777777" w:rsidR="000F71E4" w:rsidRDefault="000F71E4" w:rsidP="000F71E4">
      <w:r>
        <w:tab/>
      </w:r>
      <w:r w:rsidRPr="00922ABD">
        <w:rPr>
          <w:i/>
        </w:rPr>
        <w:t>Wesson v. Town of Bremen,</w:t>
      </w:r>
      <w:r>
        <w:t xml:space="preserve"> No. 92-52, at 3</w:t>
      </w:r>
    </w:p>
    <w:p w14:paraId="7C74D454" w14:textId="77777777" w:rsidR="000F71E4" w:rsidRDefault="000F71E4" w:rsidP="000F71E4">
      <w:r>
        <w:tab/>
      </w:r>
      <w:r>
        <w:rPr>
          <w:i/>
        </w:rPr>
        <w:t xml:space="preserve">Tidebrook Conservation Trust v. Town of Freeport, </w:t>
      </w:r>
      <w:r>
        <w:t xml:space="preserve">No. 93-52, at 3 </w:t>
      </w:r>
    </w:p>
    <w:p w14:paraId="29029B2B" w14:textId="77777777" w:rsidR="000F71E4" w:rsidRDefault="000F71E4" w:rsidP="000F71E4">
      <w:pPr>
        <w:ind w:left="720" w:firstLine="720"/>
      </w:pPr>
      <w:r>
        <w:t>(Decision I)</w:t>
      </w:r>
    </w:p>
    <w:p w14:paraId="640795D0" w14:textId="77777777" w:rsidR="000F71E4" w:rsidRDefault="000F71E4" w:rsidP="000F71E4">
      <w:pPr>
        <w:rPr>
          <w:b/>
        </w:rPr>
      </w:pPr>
      <w:r>
        <w:tab/>
      </w:r>
      <w:r>
        <w:rPr>
          <w:i/>
        </w:rPr>
        <w:t xml:space="preserve">Eastler v. Town of Farmington, </w:t>
      </w:r>
      <w:r>
        <w:t>No. 93-62, at 3</w:t>
      </w:r>
    </w:p>
    <w:p w14:paraId="120B3A8F" w14:textId="77777777" w:rsidR="000F71E4" w:rsidRDefault="000F71E4" w:rsidP="000F71E4">
      <w:r>
        <w:tab/>
      </w:r>
      <w:r>
        <w:rPr>
          <w:i/>
        </w:rPr>
        <w:t xml:space="preserve">Eastler v. Town of Farmington, </w:t>
      </w:r>
      <w:r>
        <w:t>No. 95-138, at 1</w:t>
      </w:r>
    </w:p>
    <w:p w14:paraId="53D24C4D" w14:textId="77777777" w:rsidR="000F71E4" w:rsidRDefault="000F71E4" w:rsidP="000F71E4">
      <w:r>
        <w:tab/>
      </w:r>
      <w:r>
        <w:rPr>
          <w:i/>
        </w:rPr>
        <w:t xml:space="preserve">Haskell v. Town of Phippsburg, </w:t>
      </w:r>
      <w:r>
        <w:t>No. 96-004, at 1</w:t>
      </w:r>
    </w:p>
    <w:p w14:paraId="45C60355" w14:textId="77777777" w:rsidR="000F71E4" w:rsidRDefault="000F71E4" w:rsidP="000F71E4">
      <w:r>
        <w:tab/>
      </w:r>
      <w:r>
        <w:rPr>
          <w:i/>
        </w:rPr>
        <w:t xml:space="preserve">Forbes v. Town of Southwest Harbor, </w:t>
      </w:r>
      <w:r>
        <w:t>No. 96-045, at 1</w:t>
      </w:r>
    </w:p>
    <w:p w14:paraId="587ABA28" w14:textId="77777777" w:rsidR="000F71E4" w:rsidRDefault="000F71E4" w:rsidP="000F71E4">
      <w:r>
        <w:tab/>
      </w:r>
      <w:r>
        <w:rPr>
          <w:i/>
        </w:rPr>
        <w:t xml:space="preserve">Keene v. City of Auburn, </w:t>
      </w:r>
      <w:r>
        <w:t>No. 98-023, at 1-2</w:t>
      </w:r>
    </w:p>
    <w:p w14:paraId="7744680B" w14:textId="77777777" w:rsidR="000F71E4" w:rsidRDefault="000F71E4" w:rsidP="000F71E4">
      <w:r>
        <w:tab/>
      </w:r>
      <w:r>
        <w:rPr>
          <w:i/>
        </w:rPr>
        <w:t xml:space="preserve">Smith v. Town of Surry, </w:t>
      </w:r>
      <w:r>
        <w:t>No. 2005-015, at 2 (order on jurisdiction;</w:t>
      </w:r>
    </w:p>
    <w:p w14:paraId="16587432" w14:textId="77777777" w:rsidR="000F71E4" w:rsidRDefault="000F71E4" w:rsidP="000F71E4">
      <w:r>
        <w:tab/>
      </w:r>
      <w:r>
        <w:tab/>
      </w:r>
      <w:r w:rsidRPr="00273232">
        <w:rPr>
          <w:i/>
        </w:rPr>
        <w:t>quoting</w:t>
      </w:r>
      <w:r>
        <w:t xml:space="preserve"> section 1118)</w:t>
      </w:r>
    </w:p>
    <w:p w14:paraId="5A6E61ED" w14:textId="77777777" w:rsidR="009D71D0" w:rsidRDefault="000F71E4" w:rsidP="000F71E4">
      <w:r>
        <w:tab/>
      </w:r>
      <w:r w:rsidR="009D71D0">
        <w:rPr>
          <w:i/>
        </w:rPr>
        <w:t>Greenleaf Cove Ass’</w:t>
      </w:r>
      <w:r w:rsidRPr="00D865B8">
        <w:rPr>
          <w:i/>
        </w:rPr>
        <w:t>n v. Town of Westport Island,</w:t>
      </w:r>
      <w:r>
        <w:t xml:space="preserve"> No. 2012-009, at </w:t>
      </w:r>
      <w:r w:rsidR="00F83372">
        <w:t xml:space="preserve">7, </w:t>
      </w:r>
    </w:p>
    <w:p w14:paraId="57AFB10A" w14:textId="77777777" w:rsidR="000F71E4" w:rsidRDefault="009D71D0" w:rsidP="000F71E4">
      <w:r>
        <w:tab/>
      </w:r>
      <w:r>
        <w:tab/>
      </w:r>
      <w:r w:rsidR="000F71E4">
        <w:t>16, 2</w:t>
      </w:r>
      <w:r w:rsidR="00F83372">
        <w:t>0-2</w:t>
      </w:r>
      <w:r w:rsidR="000F71E4">
        <w:t xml:space="preserve">1, 25-26 </w:t>
      </w:r>
    </w:p>
    <w:p w14:paraId="0A27B4B6" w14:textId="77777777" w:rsidR="000F71E4" w:rsidRDefault="00631217" w:rsidP="00631217">
      <w:pPr>
        <w:ind w:firstLine="720"/>
      </w:pPr>
      <w:r>
        <w:rPr>
          <w:i/>
        </w:rPr>
        <w:t>Greenleaf Cove Ass’</w:t>
      </w:r>
      <w:r w:rsidRPr="00D865B8">
        <w:rPr>
          <w:i/>
        </w:rPr>
        <w:t>n v. Town of Westport Island,</w:t>
      </w:r>
      <w:r>
        <w:t xml:space="preserve"> No. 2013-026, at 4</w:t>
      </w:r>
    </w:p>
    <w:p w14:paraId="304C690F" w14:textId="77777777" w:rsidR="00DA2313" w:rsidRDefault="00DA2313" w:rsidP="00DA2313">
      <w:pPr>
        <w:ind w:right="-270" w:firstLine="720"/>
        <w:jc w:val="both"/>
        <w:rPr>
          <w:i/>
        </w:rPr>
      </w:pPr>
      <w:r w:rsidRPr="00C71E4F">
        <w:rPr>
          <w:i/>
        </w:rPr>
        <w:t>Roque Island Gardner Homestead Corp. v. Town of Jonesport</w:t>
      </w:r>
      <w:r>
        <w:rPr>
          <w:i/>
        </w:rPr>
        <w:t xml:space="preserve">, </w:t>
      </w:r>
    </w:p>
    <w:p w14:paraId="7E672E1A" w14:textId="77777777" w:rsidR="0039158E" w:rsidRDefault="00DA2313" w:rsidP="00DA2313">
      <w:pPr>
        <w:ind w:left="720" w:firstLine="720"/>
      </w:pPr>
      <w:r>
        <w:t>No. 2018-001, at 2</w:t>
      </w:r>
    </w:p>
    <w:p w14:paraId="57608A7D" w14:textId="77777777" w:rsidR="00DA2313" w:rsidRDefault="00DA2313" w:rsidP="00DA2313">
      <w:pPr>
        <w:ind w:left="720" w:firstLine="720"/>
      </w:pPr>
    </w:p>
    <w:p w14:paraId="2DADBEBE" w14:textId="77777777" w:rsidR="0039158E" w:rsidRDefault="0039158E" w:rsidP="0039158E"/>
    <w:p w14:paraId="7D7B56FC" w14:textId="77777777" w:rsidR="0039158E" w:rsidRDefault="0039158E" w:rsidP="0039158E">
      <w:r>
        <w:t>Timely filing of appeal to the Board does not confer jurisdiction on the Board</w:t>
      </w:r>
    </w:p>
    <w:p w14:paraId="7FC50B30" w14:textId="77777777" w:rsidR="0039158E" w:rsidRDefault="0039158E" w:rsidP="0039158E"/>
    <w:p w14:paraId="454B2434" w14:textId="77777777" w:rsidR="0039158E" w:rsidRDefault="0039158E" w:rsidP="0039158E">
      <w:pPr>
        <w:ind w:firstLine="720"/>
      </w:pPr>
      <w:r w:rsidRPr="00912E6C">
        <w:rPr>
          <w:i/>
        </w:rPr>
        <w:t>Burt v. Town of Denmark,</w:t>
      </w:r>
      <w:r>
        <w:t xml:space="preserve"> No. 2014-007, at 5 (order on jurisdiction)</w:t>
      </w:r>
    </w:p>
    <w:p w14:paraId="6EB8AACA" w14:textId="77777777" w:rsidR="0039158E" w:rsidRDefault="0039158E" w:rsidP="0039158E"/>
    <w:p w14:paraId="3D7D07A9" w14:textId="77777777" w:rsidR="00482E7D" w:rsidRDefault="00482E7D" w:rsidP="000F71E4"/>
    <w:p w14:paraId="009BB70A" w14:textId="77777777" w:rsidR="00DE751F" w:rsidRDefault="00482E7D">
      <w:r>
        <w:t>The appealable municipal decision in an open space case is the denial of a request for abatement after commitment, not the preliminary denial for classification under 36 M.R.S. § 1109(4)(1</w:t>
      </w:r>
      <w:r w:rsidRPr="00482E7D">
        <w:rPr>
          <w:vertAlign w:val="superscript"/>
        </w:rPr>
        <w:t>st</w:t>
      </w:r>
      <w:r>
        <w:t xml:space="preserve"> ¶)</w:t>
      </w:r>
    </w:p>
    <w:p w14:paraId="70C9A989" w14:textId="77777777" w:rsidR="00482E7D" w:rsidRDefault="00482E7D"/>
    <w:p w14:paraId="0379E1BD" w14:textId="77777777" w:rsidR="009D71D0" w:rsidRDefault="00482E7D" w:rsidP="00482E7D">
      <w:r>
        <w:tab/>
      </w:r>
      <w:r w:rsidRPr="00D865B8">
        <w:rPr>
          <w:i/>
        </w:rPr>
        <w:t>Greenleaf C</w:t>
      </w:r>
      <w:r w:rsidR="009D71D0">
        <w:rPr>
          <w:i/>
        </w:rPr>
        <w:t>ove Ass’</w:t>
      </w:r>
      <w:r w:rsidRPr="00D865B8">
        <w:rPr>
          <w:i/>
        </w:rPr>
        <w:t>n v. Town of Westport Island,</w:t>
      </w:r>
      <w:r>
        <w:t xml:space="preserve"> No. 2012-009, at 20-</w:t>
      </w:r>
    </w:p>
    <w:p w14:paraId="75D5BD24" w14:textId="77777777" w:rsidR="00482E7D" w:rsidRDefault="009D71D0" w:rsidP="00482E7D">
      <w:r>
        <w:tab/>
      </w:r>
      <w:r>
        <w:tab/>
      </w:r>
      <w:r w:rsidR="00482E7D">
        <w:t>21, 24</w:t>
      </w:r>
    </w:p>
    <w:p w14:paraId="23C5F1BC" w14:textId="77777777" w:rsidR="00482E7D" w:rsidRDefault="00482E7D"/>
    <w:p w14:paraId="7BD7833F" w14:textId="77777777" w:rsidR="00482E7D" w:rsidRDefault="00482E7D"/>
    <w:p w14:paraId="15D312CF" w14:textId="77777777" w:rsidR="00DE751F" w:rsidRDefault="00DE751F">
      <w:r>
        <w:t>Appeal period in farmland and open space cases is 60 days</w:t>
      </w:r>
    </w:p>
    <w:p w14:paraId="5D8539AF" w14:textId="77777777" w:rsidR="00DE751F" w:rsidRDefault="00DE751F"/>
    <w:p w14:paraId="5B02C80A" w14:textId="77777777" w:rsidR="00DE751F" w:rsidRDefault="00DE751F">
      <w:r>
        <w:tab/>
      </w:r>
      <w:r>
        <w:rPr>
          <w:i/>
        </w:rPr>
        <w:t xml:space="preserve">Eastler v. Town of Farmington, </w:t>
      </w:r>
      <w:r>
        <w:t xml:space="preserve">No. 93-62, at 2-3 (reading 36 </w:t>
      </w:r>
    </w:p>
    <w:p w14:paraId="14C0FCD4" w14:textId="77777777" w:rsidR="00DE751F" w:rsidRDefault="002201AC">
      <w:pPr>
        <w:ind w:left="720" w:firstLine="720"/>
      </w:pPr>
      <w:r>
        <w:t>M.R.S</w:t>
      </w:r>
      <w:r w:rsidR="00DE751F">
        <w:t>. §§ 841 and 843 with section 1118)</w:t>
      </w:r>
    </w:p>
    <w:p w14:paraId="4AB018A6" w14:textId="77777777" w:rsidR="00DE751F" w:rsidRDefault="00DE751F">
      <w:r>
        <w:tab/>
      </w:r>
      <w:r>
        <w:rPr>
          <w:i/>
        </w:rPr>
        <w:t xml:space="preserve">Phillips v. Town of Rangeley, </w:t>
      </w:r>
      <w:r>
        <w:t>No. 95-137, at 3</w:t>
      </w:r>
    </w:p>
    <w:p w14:paraId="60AE64A8" w14:textId="77777777" w:rsidR="00DE751F" w:rsidRDefault="00DE751F">
      <w:r>
        <w:tab/>
      </w:r>
      <w:r>
        <w:rPr>
          <w:i/>
        </w:rPr>
        <w:t xml:space="preserve">Keene v. City of Auburn, </w:t>
      </w:r>
      <w:r>
        <w:t>No. 98-023, at 2 (</w:t>
      </w:r>
      <w:r>
        <w:rPr>
          <w:i/>
        </w:rPr>
        <w:t>semble</w:t>
      </w:r>
      <w:r>
        <w:t>)</w:t>
      </w:r>
    </w:p>
    <w:p w14:paraId="1D585E65" w14:textId="77777777" w:rsidR="00DE751F" w:rsidRDefault="00DE751F">
      <w:r>
        <w:tab/>
      </w:r>
      <w:r>
        <w:rPr>
          <w:i/>
        </w:rPr>
        <w:t xml:space="preserve">Sayer v. Town of Canton, </w:t>
      </w:r>
      <w:r>
        <w:t xml:space="preserve">No. 99-022, at 2 (from either denial of </w:t>
      </w:r>
    </w:p>
    <w:p w14:paraId="622A089A" w14:textId="77777777" w:rsidR="00DE751F" w:rsidRDefault="00DE751F">
      <w:pPr>
        <w:ind w:left="720" w:firstLine="720"/>
      </w:pPr>
      <w:r>
        <w:t>classification or, if granted, the valuation)</w:t>
      </w:r>
    </w:p>
    <w:p w14:paraId="0198F9D4" w14:textId="77777777" w:rsidR="00DE751F" w:rsidRDefault="00DE751F">
      <w:r>
        <w:tab/>
      </w:r>
      <w:r>
        <w:rPr>
          <w:i/>
        </w:rPr>
        <w:t xml:space="preserve">Carroll v. Town of Cornish, </w:t>
      </w:r>
      <w:r>
        <w:t>No. 2001-02, at 3-4 (Decision I)</w:t>
      </w:r>
    </w:p>
    <w:p w14:paraId="64B4F37C" w14:textId="77777777" w:rsidR="00631217" w:rsidRDefault="00631217">
      <w:r>
        <w:tab/>
      </w:r>
      <w:r>
        <w:rPr>
          <w:i/>
        </w:rPr>
        <w:t>Greenleaf Cove Ass’</w:t>
      </w:r>
      <w:r w:rsidRPr="00D865B8">
        <w:rPr>
          <w:i/>
        </w:rPr>
        <w:t>n v. Town of Westport Island,</w:t>
      </w:r>
      <w:r>
        <w:t xml:space="preserve"> No. 2013-026, at 3</w:t>
      </w:r>
    </w:p>
    <w:p w14:paraId="0CEDC21B" w14:textId="77777777" w:rsidR="00DE751F" w:rsidRDefault="00DE751F"/>
    <w:p w14:paraId="183C2D86" w14:textId="77777777" w:rsidR="00DE751F" w:rsidRDefault="00DE751F"/>
    <w:p w14:paraId="57AB2B7F" w14:textId="77777777" w:rsidR="00DE751F" w:rsidRDefault="00DE751F">
      <w:r>
        <w:t>When town changed from calendar to fiscal year, and changed mil rate, application for open space classification had to be filed by April 1</w:t>
      </w:r>
      <w:r>
        <w:rPr>
          <w:vertAlign w:val="superscript"/>
        </w:rPr>
        <w:t>st</w:t>
      </w:r>
      <w:r>
        <w:t xml:space="preserve"> of calendar year preceding the one-time six-month tax period before new tax year took effect thereafter because it was on that preceding April 1</w:t>
      </w:r>
      <w:r>
        <w:rPr>
          <w:vertAlign w:val="superscript"/>
        </w:rPr>
        <w:t>st</w:t>
      </w:r>
      <w:r>
        <w:t xml:space="preserve"> that taxes were fixed</w:t>
      </w:r>
    </w:p>
    <w:p w14:paraId="5CB07B5B" w14:textId="77777777" w:rsidR="00DE751F" w:rsidRDefault="00DE751F"/>
    <w:p w14:paraId="79793230" w14:textId="77777777" w:rsidR="00DE751F" w:rsidRDefault="00DE751F">
      <w:r>
        <w:tab/>
      </w:r>
      <w:r>
        <w:rPr>
          <w:i/>
        </w:rPr>
        <w:t xml:space="preserve">Haskell v. Town of Phippsburg, </w:t>
      </w:r>
      <w:r>
        <w:t xml:space="preserve">No. 96-004, at 2 (interpreting 36 </w:t>
      </w:r>
    </w:p>
    <w:p w14:paraId="39875D5D" w14:textId="77777777" w:rsidR="00DE751F" w:rsidRDefault="002201AC">
      <w:pPr>
        <w:ind w:left="720" w:firstLine="720"/>
      </w:pPr>
      <w:r>
        <w:t>M.R.S</w:t>
      </w:r>
      <w:r w:rsidR="00DE751F">
        <w:t>. § 502)</w:t>
      </w:r>
    </w:p>
    <w:p w14:paraId="1915916E" w14:textId="77777777" w:rsidR="00DE751F" w:rsidRDefault="00DE751F"/>
    <w:p w14:paraId="6B78D7DD" w14:textId="77777777" w:rsidR="00DE751F" w:rsidRDefault="00DE751F"/>
    <w:p w14:paraId="15FE2E40" w14:textId="77777777" w:rsidR="00DE751F" w:rsidRDefault="00DE751F">
      <w:r>
        <w:t>What constitutes a farm</w:t>
      </w:r>
    </w:p>
    <w:p w14:paraId="5341158E" w14:textId="77777777" w:rsidR="00DE751F" w:rsidRDefault="00DE751F"/>
    <w:p w14:paraId="02E4CD4B" w14:textId="77777777" w:rsidR="00DE751F" w:rsidRDefault="00DE751F">
      <w:r>
        <w:tab/>
      </w:r>
      <w:r>
        <w:rPr>
          <w:i/>
        </w:rPr>
        <w:t xml:space="preserve">Eastler v. Town of Farmington, </w:t>
      </w:r>
      <w:r>
        <w:t xml:space="preserve">No. 95-138, at 2 (entire acreage, </w:t>
      </w:r>
    </w:p>
    <w:p w14:paraId="1EA46E85" w14:textId="77777777" w:rsidR="00DE751F" w:rsidRDefault="00DE751F">
      <w:pPr>
        <w:ind w:left="1440"/>
      </w:pPr>
      <w:r>
        <w:t>including acreage of house and barn and regardless of road across land, should be classified as farmland)</w:t>
      </w:r>
    </w:p>
    <w:p w14:paraId="2530A79B" w14:textId="77777777" w:rsidR="00DE751F" w:rsidRDefault="00DE751F"/>
    <w:p w14:paraId="569AB422" w14:textId="77777777" w:rsidR="00DE751F" w:rsidRDefault="00DE751F"/>
    <w:p w14:paraId="07FD597E" w14:textId="77777777" w:rsidR="00DE751F" w:rsidRDefault="002201AC">
      <w:r>
        <w:t>Farmland defined, 36 M.R.S</w:t>
      </w:r>
      <w:r w:rsidR="00DE751F">
        <w:t>. §§ 1102(4), 1109(1)</w:t>
      </w:r>
    </w:p>
    <w:p w14:paraId="1D5EE1C9" w14:textId="77777777" w:rsidR="00DE751F" w:rsidRDefault="00DE751F"/>
    <w:p w14:paraId="5C089989" w14:textId="77777777" w:rsidR="00DE751F" w:rsidRDefault="00DE751F">
      <w:r>
        <w:tab/>
      </w:r>
      <w:r>
        <w:rPr>
          <w:i/>
        </w:rPr>
        <w:t xml:space="preserve">Sayer v. Town of Canton, </w:t>
      </w:r>
      <w:r>
        <w:t>No. 99-022, at 4</w:t>
      </w:r>
    </w:p>
    <w:p w14:paraId="50F6FB7A" w14:textId="77777777" w:rsidR="00DE751F" w:rsidRDefault="00DE751F">
      <w:r>
        <w:tab/>
      </w:r>
      <w:r>
        <w:rPr>
          <w:i/>
        </w:rPr>
        <w:t xml:space="preserve">Carroll v. Town of Cornish, </w:t>
      </w:r>
      <w:r>
        <w:t xml:space="preserve">No. 2001-02, at 2 (Decision I), at 6 </w:t>
      </w:r>
    </w:p>
    <w:p w14:paraId="2E1A67F0" w14:textId="77777777" w:rsidR="00DE751F" w:rsidRDefault="006429B3">
      <w:pPr>
        <w:ind w:left="1440"/>
      </w:pPr>
      <w:r>
        <w:t>(noting five</w:t>
      </w:r>
      <w:r w:rsidR="00DE751F">
        <w:t xml:space="preserve">-contiguous acre and income requirements, which are to be strictly enforced, as well as additional factors of use, </w:t>
      </w:r>
      <w:r w:rsidR="00DE751F">
        <w:lastRenderedPageBreak/>
        <w:t>produc</w:t>
      </w:r>
      <w:r w:rsidR="00980218">
        <w:t>tivity, and equipment used); at</w:t>
      </w:r>
      <w:r w:rsidR="00A90BEB">
        <w:t xml:space="preserve"> </w:t>
      </w:r>
      <w:r w:rsidR="00DE751F">
        <w:t>10-11 (Decision II)</w:t>
      </w:r>
      <w:r w:rsidR="00980218">
        <w:t xml:space="preserve"> </w:t>
      </w:r>
      <w:r w:rsidR="00DE751F">
        <w:t>(taxpayer satisfied statutory requirements)</w:t>
      </w:r>
    </w:p>
    <w:p w14:paraId="46123C40" w14:textId="77777777" w:rsidR="00DE751F" w:rsidRDefault="007C7C08">
      <w:pPr>
        <w:rPr>
          <w:i/>
        </w:rPr>
      </w:pPr>
      <w:r>
        <w:tab/>
      </w:r>
      <w:r w:rsidRPr="007C7C08">
        <w:rPr>
          <w:i/>
        </w:rPr>
        <w:t>Roque Island Gardner Homestead Corp. v. Town of Jonesport,</w:t>
      </w:r>
    </w:p>
    <w:p w14:paraId="449E49D4" w14:textId="77777777" w:rsidR="009C188E" w:rsidRDefault="007C7C08">
      <w:r>
        <w:rPr>
          <w:i/>
        </w:rPr>
        <w:tab/>
      </w:r>
      <w:r>
        <w:rPr>
          <w:i/>
        </w:rPr>
        <w:tab/>
      </w:r>
      <w:r>
        <w:t>No. 2016-003, at 3-4, 5</w:t>
      </w:r>
      <w:r w:rsidR="009C188E">
        <w:t xml:space="preserve"> </w:t>
      </w:r>
      <w:r>
        <w:t xml:space="preserve">(question whether </w:t>
      </w:r>
      <w:r w:rsidR="009C188E">
        <w:t xml:space="preserve">island </w:t>
      </w:r>
      <w:r>
        <w:t>parcels</w:t>
      </w:r>
      <w:r w:rsidR="009C188E">
        <w:t>,</w:t>
      </w:r>
    </w:p>
    <w:p w14:paraId="0783170C" w14:textId="77777777" w:rsidR="009C188E" w:rsidRDefault="007C7C08">
      <w:r>
        <w:t xml:space="preserve"> </w:t>
      </w:r>
      <w:r w:rsidR="009C188E">
        <w:tab/>
      </w:r>
      <w:r w:rsidR="009C188E">
        <w:tab/>
        <w:t xml:space="preserve">traversable at low tide, </w:t>
      </w:r>
      <w:r>
        <w:t>are contiguous as farmland</w:t>
      </w:r>
      <w:r w:rsidR="009C188E">
        <w:t xml:space="preserve"> in </w:t>
      </w:r>
    </w:p>
    <w:p w14:paraId="4B17D058" w14:textId="77777777" w:rsidR="009C188E" w:rsidRDefault="009C188E" w:rsidP="009C188E">
      <w:pPr>
        <w:ind w:left="720" w:firstLine="720"/>
      </w:pPr>
      <w:r>
        <w:t>common ownership</w:t>
      </w:r>
      <w:r w:rsidR="007C7C08">
        <w:t xml:space="preserve">, where farming does not take place </w:t>
      </w:r>
    </w:p>
    <w:p w14:paraId="6BA0A784" w14:textId="77777777" w:rsidR="009C188E" w:rsidRDefault="007C7C08" w:rsidP="009C188E">
      <w:pPr>
        <w:ind w:left="720" w:firstLine="720"/>
      </w:pPr>
      <w:r>
        <w:t>on all parcels</w:t>
      </w:r>
      <w:r w:rsidR="009C188E">
        <w:t xml:space="preserve">, and parcels may be aggregated to meet </w:t>
      </w:r>
    </w:p>
    <w:p w14:paraId="0D477435" w14:textId="77777777" w:rsidR="007C7C08" w:rsidRDefault="009C188E" w:rsidP="009C188E">
      <w:pPr>
        <w:ind w:left="720" w:firstLine="720"/>
      </w:pPr>
      <w:r>
        <w:t>the definition of farmland</w:t>
      </w:r>
      <w:r w:rsidR="007C7C08">
        <w:t>)</w:t>
      </w:r>
      <w:r>
        <w:t>; at 6-7 (farmland may include</w:t>
      </w:r>
    </w:p>
    <w:p w14:paraId="0941D579" w14:textId="77777777" w:rsidR="009C188E" w:rsidRDefault="009C188E" w:rsidP="009C188E">
      <w:pPr>
        <w:ind w:left="720" w:firstLine="720"/>
      </w:pPr>
      <w:r>
        <w:t>woodland and wasteland so long as tracts that produce</w:t>
      </w:r>
    </w:p>
    <w:p w14:paraId="3DA7299F" w14:textId="77777777" w:rsidR="009C188E" w:rsidRDefault="009C188E" w:rsidP="009C188E">
      <w:pPr>
        <w:ind w:left="720" w:firstLine="720"/>
      </w:pPr>
      <w:r>
        <w:t xml:space="preserve">farm income, alone or together, meet definition of </w:t>
      </w:r>
    </w:p>
    <w:p w14:paraId="50F4881C" w14:textId="77777777" w:rsidR="009C188E" w:rsidRDefault="009C188E" w:rsidP="009C188E">
      <w:pPr>
        <w:ind w:left="720" w:firstLine="720"/>
      </w:pPr>
      <w:r>
        <w:t>farmland)</w:t>
      </w:r>
    </w:p>
    <w:p w14:paraId="501681B9" w14:textId="77777777" w:rsidR="00522871" w:rsidRDefault="00522871" w:rsidP="00522871">
      <w:pPr>
        <w:ind w:right="-270" w:firstLine="720"/>
        <w:jc w:val="both"/>
        <w:rPr>
          <w:i/>
        </w:rPr>
      </w:pPr>
      <w:r w:rsidRPr="00C71E4F">
        <w:rPr>
          <w:i/>
        </w:rPr>
        <w:t>Roque Island Gardner Homestead Corp. v. Town of Jonesport</w:t>
      </w:r>
      <w:r>
        <w:rPr>
          <w:i/>
        </w:rPr>
        <w:t xml:space="preserve">, </w:t>
      </w:r>
    </w:p>
    <w:p w14:paraId="0A7B7119" w14:textId="77777777" w:rsidR="00522871" w:rsidRDefault="00522871" w:rsidP="00522871">
      <w:pPr>
        <w:ind w:left="720" w:firstLine="720"/>
      </w:pPr>
      <w:r>
        <w:t>No. 2018-001, at 3 n.2 (farmland may include</w:t>
      </w:r>
    </w:p>
    <w:p w14:paraId="3CAE8C39" w14:textId="77777777" w:rsidR="00522871" w:rsidRDefault="00522871" w:rsidP="00522871">
      <w:pPr>
        <w:ind w:left="720" w:firstLine="720"/>
      </w:pPr>
      <w:r>
        <w:t>woodland and wasteland so long as tracts that produce</w:t>
      </w:r>
    </w:p>
    <w:p w14:paraId="0F462CC5" w14:textId="77777777" w:rsidR="00522871" w:rsidRDefault="00522871" w:rsidP="00522871">
      <w:pPr>
        <w:ind w:left="720" w:firstLine="720"/>
      </w:pPr>
      <w:r>
        <w:t xml:space="preserve">farm income, alone or together, meet definition of </w:t>
      </w:r>
    </w:p>
    <w:p w14:paraId="12302EAD" w14:textId="77777777" w:rsidR="00522871" w:rsidRDefault="00522871" w:rsidP="00522871">
      <w:pPr>
        <w:ind w:left="720" w:firstLine="720"/>
      </w:pPr>
      <w:r>
        <w:t>farmland)</w:t>
      </w:r>
    </w:p>
    <w:p w14:paraId="5D7B63A9" w14:textId="77777777" w:rsidR="007C7C08" w:rsidRPr="007C7C08" w:rsidRDefault="007C7C08" w:rsidP="00522871">
      <w:pPr>
        <w:ind w:left="720" w:firstLine="720"/>
      </w:pPr>
    </w:p>
    <w:p w14:paraId="61AB28CD" w14:textId="77777777" w:rsidR="00DE751F" w:rsidRDefault="00DE751F">
      <w:pPr>
        <w:rPr>
          <w:i/>
        </w:rPr>
      </w:pPr>
    </w:p>
    <w:p w14:paraId="7E493B94" w14:textId="77777777" w:rsidR="00522871" w:rsidRDefault="00522871">
      <w:pPr>
        <w:rPr>
          <w:i/>
        </w:rPr>
      </w:pPr>
    </w:p>
    <w:p w14:paraId="5A7F8750" w14:textId="77777777" w:rsidR="007C7C08" w:rsidRDefault="007C7C08">
      <w:r>
        <w:t>There is no limit on acreage for farmland, only a contiguous five-acre minimum requirement</w:t>
      </w:r>
    </w:p>
    <w:p w14:paraId="6976ED4A" w14:textId="77777777" w:rsidR="007C7C08" w:rsidRDefault="007C7C08"/>
    <w:p w14:paraId="127A18EF" w14:textId="77777777" w:rsidR="007C7C08" w:rsidRDefault="007C7C08" w:rsidP="007C7C08">
      <w:pPr>
        <w:rPr>
          <w:i/>
        </w:rPr>
      </w:pPr>
      <w:r>
        <w:tab/>
      </w:r>
      <w:r w:rsidRPr="007C7C08">
        <w:rPr>
          <w:i/>
        </w:rPr>
        <w:t>Roque Island Gardner Homestead Corp. v. Town of Jonesport,</w:t>
      </w:r>
    </w:p>
    <w:p w14:paraId="711B55A0" w14:textId="77777777" w:rsidR="007C7C08" w:rsidRDefault="007C7C08" w:rsidP="007C7C08">
      <w:r>
        <w:rPr>
          <w:i/>
        </w:rPr>
        <w:tab/>
      </w:r>
      <w:r>
        <w:rPr>
          <w:i/>
        </w:rPr>
        <w:tab/>
      </w:r>
      <w:r>
        <w:t>No. 2016-003, at 5</w:t>
      </w:r>
    </w:p>
    <w:p w14:paraId="40B0BBEF" w14:textId="77777777" w:rsidR="007C7C08" w:rsidRDefault="007C7C08"/>
    <w:p w14:paraId="57268D60" w14:textId="77777777" w:rsidR="00ED01CE" w:rsidRDefault="00ED01CE"/>
    <w:p w14:paraId="7D0A75A3" w14:textId="77777777" w:rsidR="007C7C08" w:rsidRDefault="00527237">
      <w:r>
        <w:t>A tract as required by 36 M.R.S. 1102(4) is not defined as a</w:t>
      </w:r>
      <w:r w:rsidR="00ED01CE">
        <w:t xml:space="preserve"> parcel of land as described by a deed or as designated by a municipal map and lot</w:t>
      </w:r>
    </w:p>
    <w:p w14:paraId="154FDF49" w14:textId="77777777" w:rsidR="00ED01CE" w:rsidRDefault="00ED01CE"/>
    <w:p w14:paraId="3435AABE" w14:textId="77777777" w:rsidR="00ED01CE" w:rsidRDefault="00ED01CE" w:rsidP="00ED01CE">
      <w:pPr>
        <w:rPr>
          <w:i/>
        </w:rPr>
      </w:pPr>
      <w:r>
        <w:tab/>
      </w:r>
      <w:r w:rsidRPr="007C7C08">
        <w:rPr>
          <w:i/>
        </w:rPr>
        <w:t>Roque Island Gardner Homestead Corp. v. Town of Jonesport,</w:t>
      </w:r>
    </w:p>
    <w:p w14:paraId="09E40FD9" w14:textId="77777777" w:rsidR="00ED01CE" w:rsidRDefault="00ED01CE" w:rsidP="00ED01CE">
      <w:r>
        <w:rPr>
          <w:i/>
        </w:rPr>
        <w:tab/>
      </w:r>
      <w:r>
        <w:rPr>
          <w:i/>
        </w:rPr>
        <w:tab/>
      </w:r>
      <w:r>
        <w:t>No. 2016-003, at 7</w:t>
      </w:r>
    </w:p>
    <w:p w14:paraId="0D409CA0" w14:textId="77777777" w:rsidR="00ED01CE" w:rsidRDefault="00ED01CE"/>
    <w:p w14:paraId="02C560B9" w14:textId="77777777" w:rsidR="00ED01CE" w:rsidRPr="007C7C08" w:rsidRDefault="00ED01CE"/>
    <w:p w14:paraId="691C4E54" w14:textId="77777777" w:rsidR="00DE751F" w:rsidRDefault="00DE751F">
      <w:r>
        <w:t>Acreage requirement does not mean actual cultivation</w:t>
      </w:r>
    </w:p>
    <w:p w14:paraId="7DF5E466" w14:textId="77777777" w:rsidR="00DE751F" w:rsidRDefault="00DE751F"/>
    <w:p w14:paraId="5D4825DF" w14:textId="77777777" w:rsidR="00DE751F" w:rsidRDefault="00DE751F">
      <w:r>
        <w:tab/>
      </w:r>
      <w:r>
        <w:rPr>
          <w:i/>
        </w:rPr>
        <w:t xml:space="preserve">Mary R. Schellens &amp; Co. v. Town of St. George, </w:t>
      </w:r>
      <w:r>
        <w:t>No. 87-01, at 3</w:t>
      </w:r>
    </w:p>
    <w:p w14:paraId="33E1CFED" w14:textId="77777777" w:rsidR="00DE751F" w:rsidRDefault="00DE751F"/>
    <w:p w14:paraId="78F290DC" w14:textId="77777777" w:rsidR="00DE751F" w:rsidRDefault="00DE751F"/>
    <w:p w14:paraId="0CAC38FE" w14:textId="77777777" w:rsidR="00DE751F" w:rsidRDefault="00DE751F">
      <w:r>
        <w:t>Taxpayer can combine incomes for five years preceding application for clas</w:t>
      </w:r>
      <w:r w:rsidR="002201AC">
        <w:t>sification, 36 M.R.S</w:t>
      </w:r>
      <w:r>
        <w:t>. § 1102(4)</w:t>
      </w:r>
    </w:p>
    <w:p w14:paraId="46131F7F" w14:textId="77777777" w:rsidR="00DE751F" w:rsidRDefault="00DE751F"/>
    <w:p w14:paraId="66AC1FF4" w14:textId="77777777" w:rsidR="00DE751F" w:rsidRDefault="00DE751F">
      <w:r>
        <w:tab/>
      </w:r>
      <w:r>
        <w:rPr>
          <w:i/>
        </w:rPr>
        <w:t xml:space="preserve">Carroll v. Town of Cornish, </w:t>
      </w:r>
      <w:r>
        <w:t>No. 20</w:t>
      </w:r>
      <w:r w:rsidR="007744E5">
        <w:t>01-02, at 6, 8, 9 (Decision II)</w:t>
      </w:r>
    </w:p>
    <w:p w14:paraId="7452C527" w14:textId="77777777" w:rsidR="00DE751F" w:rsidRDefault="00DE751F"/>
    <w:p w14:paraId="2662707E" w14:textId="77777777" w:rsidR="00DE751F" w:rsidRDefault="00DE751F"/>
    <w:p w14:paraId="2982470D" w14:textId="77777777" w:rsidR="00DE751F" w:rsidRDefault="00DE751F">
      <w:r>
        <w:t>Obligation of taxpayer to notify town of his gross income derive</w:t>
      </w:r>
      <w:r w:rsidR="002201AC">
        <w:t>d from farmland under 36 M.R.S</w:t>
      </w:r>
      <w:r>
        <w:t>. § 1109(5)</w:t>
      </w:r>
    </w:p>
    <w:p w14:paraId="05EC76D2" w14:textId="77777777" w:rsidR="00DE751F" w:rsidRDefault="00DE751F">
      <w:pPr>
        <w:pStyle w:val="Header"/>
        <w:tabs>
          <w:tab w:val="clear" w:pos="4320"/>
          <w:tab w:val="clear" w:pos="8640"/>
        </w:tabs>
      </w:pPr>
    </w:p>
    <w:p w14:paraId="5B971980" w14:textId="77777777" w:rsidR="00DE751F" w:rsidRDefault="00DE751F">
      <w:pPr>
        <w:pStyle w:val="Header"/>
        <w:tabs>
          <w:tab w:val="clear" w:pos="4320"/>
          <w:tab w:val="clear" w:pos="8640"/>
        </w:tabs>
      </w:pPr>
      <w:r>
        <w:tab/>
      </w:r>
      <w:r>
        <w:rPr>
          <w:i/>
        </w:rPr>
        <w:t xml:space="preserve">Needham v. Town of Brooklin, </w:t>
      </w:r>
      <w:r>
        <w:t>No. 92-17, at 2-3</w:t>
      </w:r>
    </w:p>
    <w:p w14:paraId="4EBA1AB7" w14:textId="77777777" w:rsidR="00DE751F" w:rsidRDefault="00DE751F"/>
    <w:p w14:paraId="549FC8CE" w14:textId="77777777" w:rsidR="00DE751F" w:rsidRDefault="00DE751F"/>
    <w:p w14:paraId="10E75703" w14:textId="77777777" w:rsidR="00DE751F" w:rsidRDefault="00DE751F">
      <w:r>
        <w:t xml:space="preserve">Criterion for meeting law is based on gross income </w:t>
      </w:r>
      <w:r w:rsidR="006E0E53">
        <w:t>derived from</w:t>
      </w:r>
      <w:r>
        <w:t xml:space="preserve"> retail value of products</w:t>
      </w:r>
    </w:p>
    <w:p w14:paraId="1601CF35" w14:textId="77777777" w:rsidR="00DE751F" w:rsidRDefault="00DE751F"/>
    <w:p w14:paraId="5E76D1CF" w14:textId="77777777" w:rsidR="00DE751F" w:rsidRDefault="00DE751F">
      <w:r>
        <w:tab/>
      </w:r>
      <w:r>
        <w:rPr>
          <w:i/>
        </w:rPr>
        <w:t xml:space="preserve">Mary R. Schellens &amp; Co. v. Town of St. George, </w:t>
      </w:r>
      <w:r>
        <w:t>No. 87-01, at 4</w:t>
      </w:r>
    </w:p>
    <w:p w14:paraId="0F5BDCD3" w14:textId="77777777" w:rsidR="00DE751F" w:rsidRDefault="00DE751F">
      <w:r>
        <w:tab/>
      </w:r>
      <w:r>
        <w:tab/>
        <w:t>(no requirement that land be more than “marginal”)</w:t>
      </w:r>
    </w:p>
    <w:p w14:paraId="52335056" w14:textId="77777777" w:rsidR="00DE751F" w:rsidRDefault="00DE751F"/>
    <w:p w14:paraId="159DCA3D" w14:textId="77777777" w:rsidR="00DE751F" w:rsidRDefault="00DE751F"/>
    <w:p w14:paraId="61643537" w14:textId="77777777" w:rsidR="00DE751F" w:rsidRDefault="00DE751F">
      <w:r>
        <w:t>Three subcategories of farmland: cropland, farm woodl</w:t>
      </w:r>
      <w:r w:rsidR="002201AC">
        <w:t>and, and pastureland, 36 M.R.S</w:t>
      </w:r>
      <w:r>
        <w:t>. § 1102(3), (5), (8)</w:t>
      </w:r>
    </w:p>
    <w:p w14:paraId="5C5A5B84" w14:textId="77777777" w:rsidR="00DE751F" w:rsidRDefault="00DE751F"/>
    <w:p w14:paraId="1175BD4F" w14:textId="77777777" w:rsidR="00DE751F" w:rsidRDefault="00DE751F">
      <w:r>
        <w:tab/>
      </w:r>
      <w:r>
        <w:rPr>
          <w:i/>
        </w:rPr>
        <w:t xml:space="preserve">Carroll v. Town of Cornish, </w:t>
      </w:r>
      <w:r>
        <w:t>No. 2001-02, at 7 (Decision II)</w:t>
      </w:r>
    </w:p>
    <w:p w14:paraId="6CEC37D1" w14:textId="77777777" w:rsidR="00DE751F" w:rsidRDefault="00DE751F"/>
    <w:p w14:paraId="3D264F00" w14:textId="77777777" w:rsidR="00DE751F" w:rsidRDefault="00DE751F"/>
    <w:p w14:paraId="01B1996E" w14:textId="77777777" w:rsidR="00DE751F" w:rsidRDefault="00DE751F">
      <w:r>
        <w:t>Assessors erred in treating corn silage as non-qualifying, and as a product of cropland rather than pastureland</w:t>
      </w:r>
    </w:p>
    <w:p w14:paraId="1557D00E" w14:textId="77777777" w:rsidR="00DE751F" w:rsidRDefault="00DE751F"/>
    <w:p w14:paraId="64D55A50" w14:textId="77777777" w:rsidR="00DE751F" w:rsidRDefault="00DE751F">
      <w:r>
        <w:tab/>
      </w:r>
      <w:r>
        <w:rPr>
          <w:i/>
        </w:rPr>
        <w:t xml:space="preserve">Carroll v. Town of Cornish, </w:t>
      </w:r>
      <w:r>
        <w:t>No. 2001-02, at 9-10 (Decision II)</w:t>
      </w:r>
    </w:p>
    <w:p w14:paraId="67F6ACDD" w14:textId="77777777" w:rsidR="00DE751F" w:rsidRDefault="00DE751F"/>
    <w:p w14:paraId="7D529983" w14:textId="77777777" w:rsidR="00DE751F" w:rsidRDefault="00DE751F"/>
    <w:p w14:paraId="64D820C3" w14:textId="77777777" w:rsidR="00DE751F" w:rsidRDefault="002201AC">
      <w:r>
        <w:t>Valuing farmland, 36 M.R.S</w:t>
      </w:r>
      <w:r w:rsidR="00DE751F">
        <w:t>. §§ 1105</w:t>
      </w:r>
      <w:r w:rsidR="00A94A58">
        <w:t>,</w:t>
      </w:r>
      <w:r w:rsidR="00A94A58" w:rsidRPr="00A94A58">
        <w:t xml:space="preserve"> </w:t>
      </w:r>
      <w:r w:rsidR="00A94A58">
        <w:t xml:space="preserve">and open space, § </w:t>
      </w:r>
      <w:r w:rsidR="00DE751F">
        <w:t>1106-A</w:t>
      </w:r>
    </w:p>
    <w:p w14:paraId="526DC184" w14:textId="77777777" w:rsidR="00DE751F" w:rsidRDefault="00DE751F"/>
    <w:p w14:paraId="57A5B546" w14:textId="77777777" w:rsidR="00DE751F" w:rsidRDefault="00DE751F">
      <w:r>
        <w:tab/>
      </w:r>
      <w:r>
        <w:rPr>
          <w:i/>
        </w:rPr>
        <w:t xml:space="preserve">Mary R. Schellens &amp; Co. v. Town of St. George, </w:t>
      </w:r>
      <w:r>
        <w:t>No. 87-01, at 2-3</w:t>
      </w:r>
    </w:p>
    <w:p w14:paraId="0B2833D9" w14:textId="77777777" w:rsidR="00DE751F" w:rsidRDefault="00DE751F">
      <w:r>
        <w:tab/>
      </w:r>
      <w:r>
        <w:tab/>
        <w:t>(valuation may not consider development and market values)</w:t>
      </w:r>
    </w:p>
    <w:p w14:paraId="2059B126" w14:textId="77777777" w:rsidR="00DE751F" w:rsidRDefault="00DE751F">
      <w:pPr>
        <w:ind w:firstLine="720"/>
      </w:pPr>
      <w:r>
        <w:rPr>
          <w:i/>
        </w:rPr>
        <w:t xml:space="preserve">Harbor Island Trust v. Town of Friendship, </w:t>
      </w:r>
      <w:r>
        <w:t>No. 91-93, at 3</w:t>
      </w:r>
    </w:p>
    <w:p w14:paraId="2BEDC3D1" w14:textId="77777777" w:rsidR="00DE751F" w:rsidRDefault="00DE751F">
      <w:pPr>
        <w:ind w:firstLine="720"/>
      </w:pPr>
      <w:r>
        <w:tab/>
        <w:t>(valuation not to reflect frontage on road or shore)</w:t>
      </w:r>
    </w:p>
    <w:p w14:paraId="5B7DE791" w14:textId="77777777" w:rsidR="00DE751F" w:rsidRDefault="00DE751F">
      <w:r>
        <w:tab/>
      </w:r>
      <w:r>
        <w:rPr>
          <w:i/>
        </w:rPr>
        <w:t xml:space="preserve">Forbes v. Town of Southwest Harbor, </w:t>
      </w:r>
      <w:r>
        <w:t>No. 96-045, at 3-5, 6-7</w:t>
      </w:r>
    </w:p>
    <w:p w14:paraId="082979D3" w14:textId="77777777" w:rsidR="00DE751F" w:rsidRDefault="00DE751F">
      <w:r>
        <w:tab/>
      </w:r>
      <w:r>
        <w:tab/>
        <w:t>(Board found section 1106-A(2)(A) and (B) to apply)</w:t>
      </w:r>
    </w:p>
    <w:p w14:paraId="3A334674" w14:textId="77777777" w:rsidR="00DE751F" w:rsidRDefault="00DE751F">
      <w:pPr>
        <w:ind w:firstLine="720"/>
      </w:pPr>
      <w:r>
        <w:rPr>
          <w:i/>
        </w:rPr>
        <w:t xml:space="preserve">Keene v. City of Auburn, </w:t>
      </w:r>
      <w:r>
        <w:t xml:space="preserve">No. 98-023, at 3-4 (city submitted waste </w:t>
      </w:r>
    </w:p>
    <w:p w14:paraId="5C22AFD3" w14:textId="77777777" w:rsidR="00DE751F" w:rsidRDefault="00DE751F">
      <w:pPr>
        <w:ind w:left="720" w:firstLine="720"/>
      </w:pPr>
      <w:r>
        <w:t>land should not be assigned zero value)</w:t>
      </w:r>
    </w:p>
    <w:p w14:paraId="39C009C5" w14:textId="77777777" w:rsidR="00DE751F" w:rsidRDefault="00DE751F">
      <w:pPr>
        <w:ind w:left="720"/>
      </w:pPr>
      <w:r>
        <w:rPr>
          <w:i/>
        </w:rPr>
        <w:t xml:space="preserve">Sayer v. Town of Canton, </w:t>
      </w:r>
      <w:r>
        <w:t xml:space="preserve">No. 99-022, at 5-7 (woodland within </w:t>
      </w:r>
    </w:p>
    <w:p w14:paraId="1743956C" w14:textId="77777777" w:rsidR="00DE751F" w:rsidRDefault="00DE751F">
      <w:pPr>
        <w:ind w:left="1440"/>
      </w:pPr>
      <w:r>
        <w:t>farmland must be valued according to tree growth; assessors admittedly were unfamiliar with requirements and overvalued property)</w:t>
      </w:r>
      <w:r>
        <w:tab/>
        <w:t xml:space="preserve"> </w:t>
      </w:r>
    </w:p>
    <w:p w14:paraId="16C81552" w14:textId="77777777" w:rsidR="00DE751F" w:rsidRDefault="00DE751F">
      <w:pPr>
        <w:ind w:firstLine="720"/>
      </w:pPr>
      <w:r>
        <w:rPr>
          <w:i/>
        </w:rPr>
        <w:t xml:space="preserve">Carroll v. Town of Cornish, </w:t>
      </w:r>
      <w:r>
        <w:t xml:space="preserve">No. 2001-02, at 2 n.4 (Decision II) </w:t>
      </w:r>
    </w:p>
    <w:p w14:paraId="14E6B067" w14:textId="77777777" w:rsidR="00DE751F" w:rsidRDefault="00DE751F">
      <w:pPr>
        <w:ind w:left="1440"/>
      </w:pPr>
      <w:r>
        <w:t>(valuations suggested by</w:t>
      </w:r>
      <w:r w:rsidR="00A27646">
        <w:t xml:space="preserve"> Property Tax Bulletin #18</w:t>
      </w:r>
      <w:r w:rsidR="00971E17">
        <w:t>, Farmland and Open Space</w:t>
      </w:r>
      <w:r w:rsidR="00A27646">
        <w:t xml:space="preserve">), </w:t>
      </w:r>
      <w:r>
        <w:t>3-4 (assessors’ use of bulletin to understand what produc</w:t>
      </w:r>
      <w:r w:rsidR="00980218">
        <w:t>ts qualify land as farmland); at</w:t>
      </w:r>
      <w:r w:rsidR="00A90BEB">
        <w:t xml:space="preserve"> </w:t>
      </w:r>
      <w:r>
        <w:t>6 (bulletin requires valuation according to current use, not potential fair market value)</w:t>
      </w:r>
    </w:p>
    <w:p w14:paraId="710A0913" w14:textId="77777777" w:rsidR="00FD34E3" w:rsidRDefault="00FD34E3" w:rsidP="00FD34E3">
      <w:r>
        <w:tab/>
      </w:r>
      <w:r>
        <w:rPr>
          <w:i/>
        </w:rPr>
        <w:t xml:space="preserve">Francis Small Heritage Trust, Inc. v. Town of Limington, </w:t>
      </w:r>
      <w:r>
        <w:t>Nos. 2009-032</w:t>
      </w:r>
    </w:p>
    <w:p w14:paraId="290B1DCF" w14:textId="77777777" w:rsidR="00FD34E3" w:rsidRDefault="00FD34E3" w:rsidP="00FD34E3">
      <w:r>
        <w:t xml:space="preserve"> </w:t>
      </w:r>
      <w:r>
        <w:tab/>
      </w:r>
      <w:r>
        <w:tab/>
        <w:t>&amp; 2010-016</w:t>
      </w:r>
      <w:r w:rsidR="00A94A58">
        <w:t>, at 7-9</w:t>
      </w:r>
      <w:r>
        <w:t xml:space="preserve"> (use of alternative valuation of open space </w:t>
      </w:r>
    </w:p>
    <w:p w14:paraId="2A834413" w14:textId="77777777" w:rsidR="00DE751F" w:rsidRDefault="00FD34E3" w:rsidP="00A94A58">
      <w:pPr>
        <w:ind w:left="1440"/>
      </w:pPr>
      <w:r>
        <w:lastRenderedPageBreak/>
        <w:t>under section 1106-A(2), cumulatively as much as 95</w:t>
      </w:r>
      <w:r w:rsidR="00A94A58">
        <w:t xml:space="preserve">%, and </w:t>
      </w:r>
      <w:r>
        <w:t xml:space="preserve">the last paragraph of which sets an upper and lower </w:t>
      </w:r>
      <w:r w:rsidR="00A94A58">
        <w:t xml:space="preserve">(tree growth value) </w:t>
      </w:r>
      <w:r>
        <w:t>limit</w:t>
      </w:r>
      <w:r w:rsidR="00A94A58">
        <w:t>); at 9 (Board interpreted statute consistently with Maine Revenue Services’ interpretation); at 9-10 (trust’s opinion of value as nominal was not credible)</w:t>
      </w:r>
    </w:p>
    <w:p w14:paraId="08D75762" w14:textId="77777777" w:rsidR="00DE751F" w:rsidRDefault="00DE751F"/>
    <w:p w14:paraId="48401335" w14:textId="77777777" w:rsidR="00FD34E3" w:rsidRDefault="00FD34E3"/>
    <w:p w14:paraId="5D2DB277" w14:textId="77777777" w:rsidR="00DE751F" w:rsidRDefault="00DE751F">
      <w:r>
        <w:t>Use of recommended state guidelines for agricultural valuations and state val</w:t>
      </w:r>
      <w:r w:rsidR="002201AC">
        <w:t>uation acreage study, 36 M.R.S</w:t>
      </w:r>
      <w:r>
        <w:t>. § 1119</w:t>
      </w:r>
    </w:p>
    <w:p w14:paraId="3D2473BF" w14:textId="77777777" w:rsidR="00DE751F" w:rsidRDefault="00DE751F"/>
    <w:p w14:paraId="3A792B2C" w14:textId="77777777" w:rsidR="00DE751F" w:rsidRDefault="00DE751F">
      <w:r>
        <w:tab/>
      </w:r>
      <w:r>
        <w:rPr>
          <w:i/>
        </w:rPr>
        <w:t xml:space="preserve">LeMaistre v. Town of Freeport, </w:t>
      </w:r>
      <w:r>
        <w:t>No. 93-56, at 2</w:t>
      </w:r>
    </w:p>
    <w:p w14:paraId="557A0715" w14:textId="77777777" w:rsidR="00DE751F" w:rsidRDefault="00DE751F">
      <w:r>
        <w:tab/>
      </w:r>
      <w:r>
        <w:rPr>
          <w:i/>
        </w:rPr>
        <w:t xml:space="preserve">Brant-Meyer v. Town of Freeport, </w:t>
      </w:r>
      <w:r>
        <w:t>No. 93-99, at 1-2</w:t>
      </w:r>
    </w:p>
    <w:p w14:paraId="456E9123" w14:textId="77777777" w:rsidR="00DE751F" w:rsidRDefault="00DE751F">
      <w:pPr>
        <w:ind w:firstLine="720"/>
      </w:pPr>
      <w:r>
        <w:rPr>
          <w:i/>
        </w:rPr>
        <w:t xml:space="preserve">Keene v. City of Auburn, </w:t>
      </w:r>
      <w:r>
        <w:t xml:space="preserve">No. 98-023, at 3 </w:t>
      </w:r>
    </w:p>
    <w:p w14:paraId="3DC2C3C2" w14:textId="77777777" w:rsidR="00DE751F" w:rsidRDefault="00DE751F">
      <w:pPr>
        <w:ind w:firstLine="720"/>
      </w:pPr>
      <w:r>
        <w:rPr>
          <w:i/>
        </w:rPr>
        <w:t xml:space="preserve">Sayer v. Town of Canton, </w:t>
      </w:r>
      <w:r>
        <w:t xml:space="preserve">No. 99-022, at 5 </w:t>
      </w:r>
    </w:p>
    <w:p w14:paraId="73DCAD5C" w14:textId="77777777" w:rsidR="00DE751F" w:rsidRDefault="00DE751F">
      <w:r>
        <w:tab/>
      </w:r>
      <w:r>
        <w:rPr>
          <w:i/>
        </w:rPr>
        <w:t xml:space="preserve">Carroll v. Town of Cornish, </w:t>
      </w:r>
      <w:r>
        <w:t xml:space="preserve">No. 2001-02, at 2 n.4, 3-4, 6 </w:t>
      </w:r>
    </w:p>
    <w:p w14:paraId="73F391FD" w14:textId="77777777" w:rsidR="00DE751F" w:rsidRDefault="00DE751F">
      <w:pPr>
        <w:ind w:left="720" w:firstLine="720"/>
      </w:pPr>
      <w:r>
        <w:t>(Decision II)</w:t>
      </w:r>
    </w:p>
    <w:p w14:paraId="62348295" w14:textId="77777777" w:rsidR="00DE751F" w:rsidRDefault="00DE751F"/>
    <w:p w14:paraId="138268B8" w14:textId="77777777" w:rsidR="00DE751F" w:rsidRDefault="00DE751F"/>
    <w:p w14:paraId="0CF8257A" w14:textId="77777777" w:rsidR="00DE751F" w:rsidRDefault="00DE751F">
      <w:r>
        <w:t>Parties</w:t>
      </w:r>
      <w:r w:rsidR="003909EE">
        <w:t>’</w:t>
      </w:r>
      <w:r w:rsidR="00FD34E3">
        <w:t xml:space="preserve"> differing in valuation by 10</w:t>
      </w:r>
      <w:r w:rsidR="00A94A58">
        <w:t xml:space="preserve">% </w:t>
      </w:r>
      <w:r>
        <w:t>or less is insufficient to prove overvaluation</w:t>
      </w:r>
    </w:p>
    <w:p w14:paraId="26C26980" w14:textId="77777777" w:rsidR="00DE751F" w:rsidRDefault="00DE751F"/>
    <w:p w14:paraId="0B56257A" w14:textId="77777777" w:rsidR="00DE751F" w:rsidRDefault="00DE751F" w:rsidP="00CF2CFF">
      <w:pPr>
        <w:ind w:left="720"/>
      </w:pPr>
      <w:r>
        <w:rPr>
          <w:i/>
        </w:rPr>
        <w:t xml:space="preserve">Keene v. City of Auburn, </w:t>
      </w:r>
      <w:r>
        <w:t xml:space="preserve">No. 98-023, at 4-5 </w:t>
      </w:r>
    </w:p>
    <w:p w14:paraId="02E861DC" w14:textId="77777777" w:rsidR="00DE751F" w:rsidRDefault="00DE751F">
      <w:pPr>
        <w:rPr>
          <w:i/>
        </w:rPr>
      </w:pPr>
    </w:p>
    <w:p w14:paraId="27FEF2AA" w14:textId="77777777" w:rsidR="00DE751F" w:rsidRDefault="00DE751F">
      <w:pPr>
        <w:rPr>
          <w:i/>
        </w:rPr>
      </w:pPr>
    </w:p>
    <w:p w14:paraId="7AB03102" w14:textId="77777777" w:rsidR="00DE751F" w:rsidRDefault="00DE751F">
      <w:r>
        <w:t>Each municipal assessor must determine the most appropriate value for classified farmland in his community</w:t>
      </w:r>
    </w:p>
    <w:p w14:paraId="545514FC" w14:textId="77777777" w:rsidR="00DE751F" w:rsidRDefault="00DE751F"/>
    <w:p w14:paraId="5F12D9BE" w14:textId="77777777" w:rsidR="00DE751F" w:rsidRDefault="00DE751F">
      <w:r>
        <w:tab/>
      </w:r>
      <w:r>
        <w:rPr>
          <w:i/>
        </w:rPr>
        <w:t xml:space="preserve">LeMaistre v. Town of Freeport, </w:t>
      </w:r>
      <w:r>
        <w:t xml:space="preserve">No. 93-56, at 3 (factors include </w:t>
      </w:r>
    </w:p>
    <w:p w14:paraId="713831D3" w14:textId="77777777" w:rsidR="00DE751F" w:rsidRDefault="00DE751F">
      <w:pPr>
        <w:ind w:left="720" w:firstLine="720"/>
      </w:pPr>
      <w:r>
        <w:t>length of growing season and proximity to markets)</w:t>
      </w:r>
    </w:p>
    <w:p w14:paraId="13DC69C2" w14:textId="77777777" w:rsidR="00DE751F" w:rsidRDefault="00DE751F">
      <w:r>
        <w:tab/>
      </w:r>
      <w:r>
        <w:rPr>
          <w:i/>
        </w:rPr>
        <w:t xml:space="preserve">Brant-Meyer v. Town of Freeport, </w:t>
      </w:r>
      <w:r>
        <w:t>No. 93-99, at 2 (same)</w:t>
      </w:r>
    </w:p>
    <w:p w14:paraId="09D205EE" w14:textId="77777777" w:rsidR="00DE751F" w:rsidRDefault="00DE751F"/>
    <w:p w14:paraId="593A35C1" w14:textId="77777777" w:rsidR="00DE751F" w:rsidRDefault="00DE751F"/>
    <w:p w14:paraId="292D1318" w14:textId="77777777" w:rsidR="00DE751F" w:rsidRDefault="00DE751F">
      <w:r>
        <w:t>The smaller the parcel of land, the more unique it has to be to qualify for classification</w:t>
      </w:r>
    </w:p>
    <w:p w14:paraId="41423B5D" w14:textId="77777777" w:rsidR="00DE751F" w:rsidRDefault="00DE751F"/>
    <w:p w14:paraId="24EC28BE" w14:textId="77777777" w:rsidR="00DE751F" w:rsidRDefault="00DE751F">
      <w:pPr>
        <w:ind w:left="720" w:hanging="720"/>
      </w:pPr>
      <w:r>
        <w:tab/>
      </w:r>
      <w:r>
        <w:rPr>
          <w:i/>
        </w:rPr>
        <w:t xml:space="preserve">Gile v. Town of Lebanon, </w:t>
      </w:r>
      <w:r>
        <w:t xml:space="preserve">No. 91-32, at 2 </w:t>
      </w:r>
    </w:p>
    <w:p w14:paraId="12E3BF38" w14:textId="77777777" w:rsidR="00DE751F" w:rsidRDefault="00DE751F"/>
    <w:p w14:paraId="462B71AE" w14:textId="77777777" w:rsidR="00DE751F" w:rsidRDefault="00DE751F"/>
    <w:p w14:paraId="0BB4EBBE" w14:textId="77777777" w:rsidR="00DE751F" w:rsidRDefault="00DE751F">
      <w:r>
        <w:t>Commercial use of land is troublesome for purposes of open space classification</w:t>
      </w:r>
    </w:p>
    <w:p w14:paraId="36C48F19" w14:textId="77777777" w:rsidR="00DE751F" w:rsidRDefault="00DE751F"/>
    <w:p w14:paraId="2DB278F7" w14:textId="77777777" w:rsidR="00DE751F" w:rsidRDefault="00DE751F">
      <w:r>
        <w:tab/>
      </w:r>
      <w:r>
        <w:rPr>
          <w:i/>
        </w:rPr>
        <w:t xml:space="preserve">Wentworth and Goodyear v. Town of Lebanon, </w:t>
      </w:r>
      <w:r>
        <w:t>No. 90-13, at 7</w:t>
      </w:r>
    </w:p>
    <w:p w14:paraId="32D76F20" w14:textId="77777777" w:rsidR="00DE751F" w:rsidRDefault="00DE751F"/>
    <w:p w14:paraId="0DCEFED6" w14:textId="77777777" w:rsidR="00DE751F" w:rsidRDefault="00DE751F"/>
    <w:p w14:paraId="591313E9" w14:textId="77777777" w:rsidR="00DE751F" w:rsidRDefault="00DE751F">
      <w:r>
        <w:lastRenderedPageBreak/>
        <w:t xml:space="preserve">Economic pressures (charging admission to cover insurance costs) of running a beach are not due to high property taxes that can be alleviated under this law </w:t>
      </w:r>
    </w:p>
    <w:p w14:paraId="4BEFA603" w14:textId="77777777" w:rsidR="00DE751F" w:rsidRDefault="00DE751F"/>
    <w:p w14:paraId="43C0AF29" w14:textId="77777777" w:rsidR="00DE751F" w:rsidRDefault="00DE751F">
      <w:r>
        <w:tab/>
      </w:r>
      <w:r>
        <w:rPr>
          <w:i/>
        </w:rPr>
        <w:t xml:space="preserve">Wentworth and Goodyear v. Town of Lebanon, </w:t>
      </w:r>
      <w:r>
        <w:t>No. 90-13, at 7-8</w:t>
      </w:r>
    </w:p>
    <w:p w14:paraId="520C8B37" w14:textId="77777777" w:rsidR="00DE751F" w:rsidRDefault="00DE751F"/>
    <w:p w14:paraId="46459638" w14:textId="77777777" w:rsidR="00DE751F" w:rsidRDefault="00DE751F"/>
    <w:p w14:paraId="76A0C8FE" w14:textId="77777777" w:rsidR="00DE751F" w:rsidRDefault="00DE751F">
      <w:r>
        <w:t>Classification cannot be granted simply to lower overhead on commercial enterprise</w:t>
      </w:r>
    </w:p>
    <w:p w14:paraId="114BB2A2" w14:textId="77777777" w:rsidR="00DE751F" w:rsidRDefault="00DE751F"/>
    <w:p w14:paraId="2010BC28" w14:textId="77777777" w:rsidR="00DE751F" w:rsidRDefault="00DE751F">
      <w:r>
        <w:tab/>
      </w:r>
      <w:r>
        <w:rPr>
          <w:i/>
        </w:rPr>
        <w:t xml:space="preserve">Wentworth and Goodyear v. Town of Lebanon, </w:t>
      </w:r>
      <w:r>
        <w:t>No. 90-13, at 8</w:t>
      </w:r>
    </w:p>
    <w:p w14:paraId="3D0F1310" w14:textId="77777777" w:rsidR="00DE751F" w:rsidRDefault="00DE751F"/>
    <w:p w14:paraId="065B2010" w14:textId="77777777" w:rsidR="00DE751F" w:rsidRDefault="00DE751F"/>
    <w:p w14:paraId="70E9B1B8" w14:textId="77777777" w:rsidR="00DE751F" w:rsidRDefault="00DE751F">
      <w:r>
        <w:t>Use of other farmland or open spaces as comparables</w:t>
      </w:r>
    </w:p>
    <w:p w14:paraId="5053CA9E" w14:textId="77777777" w:rsidR="00DE751F" w:rsidRDefault="00DE751F"/>
    <w:p w14:paraId="3990E318" w14:textId="77777777" w:rsidR="00DE751F" w:rsidRDefault="00DE751F">
      <w:r>
        <w:tab/>
      </w:r>
      <w:r>
        <w:rPr>
          <w:i/>
        </w:rPr>
        <w:t xml:space="preserve">Brant-Meyer v. Town of Freeport, </w:t>
      </w:r>
      <w:r>
        <w:t>No. 93-99, at 2</w:t>
      </w:r>
    </w:p>
    <w:p w14:paraId="0664E571" w14:textId="77777777" w:rsidR="00DE751F" w:rsidRDefault="00DE751F">
      <w:r>
        <w:tab/>
      </w:r>
      <w:r>
        <w:rPr>
          <w:i/>
        </w:rPr>
        <w:t xml:space="preserve">Forbes v. Town of Southwest Harbor, </w:t>
      </w:r>
      <w:r>
        <w:t xml:space="preserve">No. 96-045, at 2-3, 5-6 </w:t>
      </w:r>
    </w:p>
    <w:p w14:paraId="67C2CBBB" w14:textId="77777777" w:rsidR="00DE751F" w:rsidRDefault="00DE751F">
      <w:pPr>
        <w:ind w:left="1440"/>
      </w:pPr>
      <w:r>
        <w:t>(comparables not meaningful when, like taxpayer’s property, they have conservation easements, but unlike it, they are not on islands, one has sewer and electricity, and both are of disparate acreage)</w:t>
      </w:r>
    </w:p>
    <w:p w14:paraId="370EC12A" w14:textId="77777777" w:rsidR="00DE751F" w:rsidRDefault="00DE751F">
      <w:r>
        <w:tab/>
      </w:r>
    </w:p>
    <w:p w14:paraId="4C15483E" w14:textId="77777777" w:rsidR="00DE751F" w:rsidRDefault="00DE751F"/>
    <w:p w14:paraId="67814026" w14:textId="77777777" w:rsidR="00DE751F" w:rsidRDefault="00DE751F">
      <w:r>
        <w:t>Transfer of ownership of la</w:t>
      </w:r>
      <w:r w:rsidR="00851A9A">
        <w:t>nd</w:t>
      </w:r>
      <w:r>
        <w:t xml:space="preserve"> does not change qualification for classification under law</w:t>
      </w:r>
    </w:p>
    <w:p w14:paraId="6486D289" w14:textId="77777777" w:rsidR="00DE751F" w:rsidRDefault="00DE751F"/>
    <w:p w14:paraId="2347BEB8" w14:textId="77777777" w:rsidR="00DE751F" w:rsidRDefault="00DE751F">
      <w:r>
        <w:tab/>
      </w:r>
      <w:r>
        <w:rPr>
          <w:i/>
        </w:rPr>
        <w:t xml:space="preserve">Mary R. Schellens &amp; Co. v. Town of St. George, </w:t>
      </w:r>
      <w:r>
        <w:t>No. 87-01, at 5</w:t>
      </w:r>
    </w:p>
    <w:p w14:paraId="126C505E" w14:textId="77777777" w:rsidR="00DE751F" w:rsidRDefault="00DE751F"/>
    <w:p w14:paraId="6053F07A" w14:textId="77777777" w:rsidR="00DE751F" w:rsidRDefault="00DE751F"/>
    <w:p w14:paraId="0F3D595B" w14:textId="77777777" w:rsidR="00DE751F" w:rsidRDefault="00DE751F">
      <w:r>
        <w:t>Reliance on Property Tax Bulletin #18</w:t>
      </w:r>
      <w:r w:rsidR="00971E17">
        <w:t>, Farmland and Open Space</w:t>
      </w:r>
    </w:p>
    <w:p w14:paraId="3F99B427" w14:textId="77777777" w:rsidR="00DE751F" w:rsidRDefault="00DE751F">
      <w:r>
        <w:tab/>
        <w:t xml:space="preserve"> </w:t>
      </w:r>
    </w:p>
    <w:p w14:paraId="06A10993" w14:textId="77777777" w:rsidR="00DE751F" w:rsidRDefault="00DE751F">
      <w:pPr>
        <w:ind w:left="720"/>
      </w:pPr>
      <w:r>
        <w:rPr>
          <w:i/>
        </w:rPr>
        <w:t xml:space="preserve">LeMaistre v. Town of Freeport, </w:t>
      </w:r>
      <w:r>
        <w:t xml:space="preserve">No. 93-56, at 1, 3 (sets forth only </w:t>
      </w:r>
    </w:p>
    <w:p w14:paraId="6AF8F1DD" w14:textId="77777777" w:rsidR="00DE751F" w:rsidRDefault="00DE751F">
      <w:pPr>
        <w:ind w:left="720" w:firstLine="720"/>
      </w:pPr>
      <w:r>
        <w:t>recommended farmland values)</w:t>
      </w:r>
    </w:p>
    <w:p w14:paraId="6B63A497" w14:textId="77777777" w:rsidR="00DE751F" w:rsidRDefault="00DE751F">
      <w:pPr>
        <w:ind w:left="720"/>
      </w:pPr>
      <w:r>
        <w:rPr>
          <w:i/>
        </w:rPr>
        <w:t xml:space="preserve">Kendall v. Town of Perry, </w:t>
      </w:r>
      <w:r>
        <w:t xml:space="preserve">No. 93-60, at 2 (after reading it, taxpayers </w:t>
      </w:r>
    </w:p>
    <w:p w14:paraId="68AE380E" w14:textId="77777777" w:rsidR="00DE751F" w:rsidRDefault="00DE751F">
      <w:pPr>
        <w:ind w:left="1440"/>
      </w:pPr>
      <w:r>
        <w:t>decided they did not meet the public benefits requirements of the law)</w:t>
      </w:r>
    </w:p>
    <w:p w14:paraId="7EA94D05" w14:textId="77777777" w:rsidR="00DE751F" w:rsidRDefault="00DE751F">
      <w:pPr>
        <w:ind w:left="720"/>
      </w:pPr>
      <w:r>
        <w:rPr>
          <w:i/>
        </w:rPr>
        <w:t xml:space="preserve">Keene v. City of Auburn, </w:t>
      </w:r>
      <w:r>
        <w:t xml:space="preserve">No. 98-023, at 3 (valuation according to </w:t>
      </w:r>
    </w:p>
    <w:p w14:paraId="3FFCB426" w14:textId="77777777" w:rsidR="00DE751F" w:rsidRDefault="00DE751F">
      <w:pPr>
        <w:ind w:left="720" w:firstLine="720"/>
      </w:pPr>
      <w:r>
        <w:t>soils, topography, and use options)</w:t>
      </w:r>
    </w:p>
    <w:p w14:paraId="5C97EF0B" w14:textId="77777777" w:rsidR="00DE751F" w:rsidRDefault="00DE751F">
      <w:r>
        <w:tab/>
      </w:r>
      <w:r>
        <w:rPr>
          <w:i/>
        </w:rPr>
        <w:t xml:space="preserve">Sayer v. Town of Canton, </w:t>
      </w:r>
      <w:r>
        <w:t xml:space="preserve">No. 99-022, at 5 (valuation according to </w:t>
      </w:r>
    </w:p>
    <w:p w14:paraId="4BBA5FA6" w14:textId="77777777" w:rsidR="00DE751F" w:rsidRDefault="00DE751F">
      <w:pPr>
        <w:ind w:left="1440"/>
      </w:pPr>
      <w:r>
        <w:t xml:space="preserve">use, sales, yield, classification of land, soils, topography, drainage, and rocks) </w:t>
      </w:r>
    </w:p>
    <w:p w14:paraId="47F4374D" w14:textId="77777777" w:rsidR="00DE751F" w:rsidRDefault="00DE751F">
      <w:r>
        <w:tab/>
      </w:r>
      <w:r>
        <w:rPr>
          <w:i/>
        </w:rPr>
        <w:t xml:space="preserve">Carroll v. Town of Cornish, </w:t>
      </w:r>
      <w:r>
        <w:t xml:space="preserve">No. 2001-02, at 2 n.4 (Decision II) </w:t>
      </w:r>
    </w:p>
    <w:p w14:paraId="7EFA5032" w14:textId="77777777" w:rsidR="00DE751F" w:rsidRDefault="00DE751F">
      <w:r>
        <w:tab/>
      </w:r>
      <w:r>
        <w:tab/>
        <w:t>(suggested valuations according to soil types and quality</w:t>
      </w:r>
      <w:r w:rsidR="00980218">
        <w:t>); at</w:t>
      </w:r>
      <w:r>
        <w:t xml:space="preserve"> </w:t>
      </w:r>
    </w:p>
    <w:p w14:paraId="63E39C73" w14:textId="77777777" w:rsidR="00DE751F" w:rsidRDefault="00DE751F">
      <w:pPr>
        <w:ind w:left="1440"/>
      </w:pPr>
      <w:r>
        <w:lastRenderedPageBreak/>
        <w:t>3-4 (assessors’ use of bulletin to understand what products qualify land as farmland)</w:t>
      </w:r>
      <w:r w:rsidR="00980218">
        <w:t>; at</w:t>
      </w:r>
      <w:r w:rsidR="00A27646">
        <w:t xml:space="preserve"> </w:t>
      </w:r>
      <w:r>
        <w:t xml:space="preserve">6 (valuation according to current </w:t>
      </w:r>
      <w:r w:rsidR="00980218">
        <w:t>use, not fair market value); at</w:t>
      </w:r>
      <w:r w:rsidR="00A27646">
        <w:t xml:space="preserve"> </w:t>
      </w:r>
      <w:r>
        <w:t>7 (three kinds of farmland)</w:t>
      </w:r>
    </w:p>
    <w:p w14:paraId="2DF5E595" w14:textId="77777777" w:rsidR="00DE751F" w:rsidRDefault="00DE751F"/>
    <w:p w14:paraId="4D755DFE" w14:textId="77777777" w:rsidR="00DE751F" w:rsidRDefault="00DE751F"/>
    <w:p w14:paraId="2AA3C373" w14:textId="77777777" w:rsidR="00522871" w:rsidRDefault="0088644E">
      <w:r>
        <w:t>Reli</w:t>
      </w:r>
      <w:r w:rsidR="00522871">
        <w:t>ance on Property T</w:t>
      </w:r>
      <w:r>
        <w:t>a</w:t>
      </w:r>
      <w:r w:rsidR="00522871">
        <w:t>x Bulletin # 20</w:t>
      </w:r>
    </w:p>
    <w:p w14:paraId="678DD503" w14:textId="77777777" w:rsidR="00522871" w:rsidRDefault="00522871"/>
    <w:p w14:paraId="4731C3CF" w14:textId="77777777" w:rsidR="00522871" w:rsidRDefault="00522871" w:rsidP="00522871">
      <w:pPr>
        <w:ind w:right="-270" w:firstLine="720"/>
        <w:jc w:val="both"/>
        <w:rPr>
          <w:i/>
        </w:rPr>
      </w:pPr>
      <w:r w:rsidRPr="00C71E4F">
        <w:rPr>
          <w:i/>
        </w:rPr>
        <w:t>Roque Island Gardner Homestead Corp. v. Town of Jonesport</w:t>
      </w:r>
      <w:r>
        <w:rPr>
          <w:i/>
        </w:rPr>
        <w:t xml:space="preserve">, </w:t>
      </w:r>
    </w:p>
    <w:p w14:paraId="5B31AF5E" w14:textId="77777777" w:rsidR="00522871" w:rsidRDefault="00522871" w:rsidP="00522871">
      <w:pPr>
        <w:ind w:left="720" w:firstLine="720"/>
      </w:pPr>
      <w:r>
        <w:t>No. 2018-001, at 2 n.1 (five types of farmland)</w:t>
      </w:r>
    </w:p>
    <w:p w14:paraId="1C219AD1" w14:textId="77777777" w:rsidR="00522871" w:rsidRDefault="00522871" w:rsidP="00522871">
      <w:pPr>
        <w:ind w:left="720" w:firstLine="720"/>
      </w:pPr>
    </w:p>
    <w:p w14:paraId="503D0C75" w14:textId="77777777" w:rsidR="00522871" w:rsidRDefault="00522871" w:rsidP="00522871"/>
    <w:p w14:paraId="5113B7C0" w14:textId="77777777" w:rsidR="00DE751F" w:rsidRDefault="00DE751F">
      <w:r>
        <w:t>Use of USDA Soil Conservation Survey</w:t>
      </w:r>
    </w:p>
    <w:p w14:paraId="7C7D1305" w14:textId="77777777" w:rsidR="00DE751F" w:rsidRDefault="00DE751F"/>
    <w:p w14:paraId="654F9196" w14:textId="77777777" w:rsidR="00DE751F" w:rsidRDefault="00DE751F">
      <w:r>
        <w:tab/>
      </w:r>
      <w:r>
        <w:rPr>
          <w:i/>
        </w:rPr>
        <w:t xml:space="preserve">Keene v. City of Auburn, </w:t>
      </w:r>
      <w:r>
        <w:t>No. 98-023, at 2</w:t>
      </w:r>
    </w:p>
    <w:p w14:paraId="3891218D" w14:textId="77777777" w:rsidR="00DE751F" w:rsidRDefault="00DE751F"/>
    <w:p w14:paraId="32C0F3F1" w14:textId="77777777" w:rsidR="004B3CB0" w:rsidRPr="004B3CB0" w:rsidRDefault="004B3CB0" w:rsidP="004B3CB0">
      <w:pPr>
        <w:jc w:val="center"/>
        <w:rPr>
          <w:b/>
          <w:u w:val="single"/>
        </w:rPr>
      </w:pPr>
      <w:r w:rsidRPr="004B3CB0">
        <w:rPr>
          <w:b/>
          <w:u w:val="single"/>
        </w:rPr>
        <w:t>Working Waterfront</w:t>
      </w:r>
      <w:r w:rsidR="004B55B3">
        <w:rPr>
          <w:b/>
          <w:u w:val="single"/>
        </w:rPr>
        <w:t xml:space="preserve"> Land</w:t>
      </w:r>
      <w:r w:rsidRPr="004B3CB0">
        <w:rPr>
          <w:b/>
          <w:u w:val="single"/>
        </w:rPr>
        <w:t xml:space="preserve"> </w:t>
      </w:r>
    </w:p>
    <w:p w14:paraId="2F5B3699" w14:textId="77777777" w:rsidR="004B3CB0" w:rsidRDefault="004B3CB0" w:rsidP="004B3CB0">
      <w:pPr>
        <w:jc w:val="center"/>
        <w:rPr>
          <w:b/>
        </w:rPr>
      </w:pPr>
    </w:p>
    <w:p w14:paraId="594A6173" w14:textId="77777777" w:rsidR="00F120D5" w:rsidRPr="00F120D5" w:rsidRDefault="00F120D5" w:rsidP="00F120D5">
      <w:r>
        <w:t>Constitutional authority to provide for working waterfront land based on current use, Me. Const. art. IX, § 8, ¶ 2</w:t>
      </w:r>
    </w:p>
    <w:p w14:paraId="158958C3" w14:textId="77777777" w:rsidR="00F120D5" w:rsidRDefault="00F120D5" w:rsidP="004B3CB0">
      <w:pPr>
        <w:jc w:val="center"/>
        <w:rPr>
          <w:b/>
        </w:rPr>
      </w:pPr>
    </w:p>
    <w:p w14:paraId="511EFE77" w14:textId="77777777" w:rsidR="00F120D5" w:rsidRDefault="00F120D5" w:rsidP="00F120D5">
      <w:r>
        <w:tab/>
      </w:r>
      <w:r>
        <w:rPr>
          <w:i/>
        </w:rPr>
        <w:t xml:space="preserve">Brackett v. Town of Bristol, </w:t>
      </w:r>
      <w:r>
        <w:t>Nos. 2007-010 &amp; -011, at 1</w:t>
      </w:r>
    </w:p>
    <w:p w14:paraId="2D14FBF7" w14:textId="77777777" w:rsidR="00F120D5" w:rsidRDefault="00F120D5" w:rsidP="00F120D5"/>
    <w:p w14:paraId="1912F951" w14:textId="77777777" w:rsidR="00063698" w:rsidRPr="00F120D5" w:rsidRDefault="00063698" w:rsidP="00F120D5"/>
    <w:p w14:paraId="07F34FF4" w14:textId="77777777" w:rsidR="00F120D5" w:rsidRDefault="00063698" w:rsidP="00063698">
      <w:r>
        <w:t>Purposes of the wo</w:t>
      </w:r>
      <w:r w:rsidR="002201AC">
        <w:t>rking waterfront law, 36 M.R.S</w:t>
      </w:r>
      <w:r>
        <w:t>. § 1131</w:t>
      </w:r>
    </w:p>
    <w:p w14:paraId="1C4EE79C" w14:textId="77777777" w:rsidR="00063698" w:rsidRDefault="00063698" w:rsidP="00063698"/>
    <w:p w14:paraId="1A180658" w14:textId="77777777" w:rsidR="00063698" w:rsidRDefault="00063698" w:rsidP="00063698">
      <w:r>
        <w:tab/>
      </w:r>
      <w:r>
        <w:rPr>
          <w:i/>
        </w:rPr>
        <w:t xml:space="preserve">Brackett v. Town of Bristol, </w:t>
      </w:r>
      <w:r>
        <w:t>Nos. 2007-010 &amp; -011, at 3</w:t>
      </w:r>
    </w:p>
    <w:p w14:paraId="26B81A10" w14:textId="77777777" w:rsidR="00063698" w:rsidRDefault="00063698" w:rsidP="00063698"/>
    <w:p w14:paraId="7FCCA536" w14:textId="77777777" w:rsidR="00252F3E" w:rsidRDefault="00252F3E" w:rsidP="00063698"/>
    <w:p w14:paraId="68EAFACE" w14:textId="77777777" w:rsidR="00252F3E" w:rsidRDefault="00252F3E" w:rsidP="00252F3E">
      <w:r>
        <w:t>Definitions under statute</w:t>
      </w:r>
    </w:p>
    <w:p w14:paraId="19A4AA26" w14:textId="77777777" w:rsidR="00252F3E" w:rsidRDefault="00252F3E" w:rsidP="00252F3E"/>
    <w:p w14:paraId="5D202A34" w14:textId="77777777" w:rsidR="006F5BFE" w:rsidRDefault="00252F3E" w:rsidP="00252F3E">
      <w:r>
        <w:tab/>
      </w:r>
      <w:r>
        <w:rPr>
          <w:i/>
        </w:rPr>
        <w:t xml:space="preserve">Brackett v. Town of Bristol, </w:t>
      </w:r>
      <w:r>
        <w:t>Nos. 2007-010 &amp; -011, at 3-</w:t>
      </w:r>
      <w:r w:rsidR="007F7ABF">
        <w:t>8</w:t>
      </w:r>
      <w:r w:rsidR="006F5BFE">
        <w:t xml:space="preserve"> </w:t>
      </w:r>
    </w:p>
    <w:p w14:paraId="35FFE1C9" w14:textId="77777777" w:rsidR="00252F3E" w:rsidRDefault="00252F3E" w:rsidP="00252F3E"/>
    <w:p w14:paraId="3485AE24" w14:textId="77777777" w:rsidR="00063698" w:rsidRDefault="00063698" w:rsidP="00063698"/>
    <w:p w14:paraId="077677EB" w14:textId="77777777" w:rsidR="00063698" w:rsidRDefault="00063698" w:rsidP="00063698">
      <w:r>
        <w:t>Working waterfront program is voluntary</w:t>
      </w:r>
    </w:p>
    <w:p w14:paraId="66E327DE" w14:textId="77777777" w:rsidR="00063698" w:rsidRDefault="00063698" w:rsidP="00063698"/>
    <w:p w14:paraId="337D6403" w14:textId="77777777" w:rsidR="00063698" w:rsidRDefault="00063698" w:rsidP="00063698">
      <w:r>
        <w:tab/>
      </w:r>
      <w:r>
        <w:rPr>
          <w:i/>
        </w:rPr>
        <w:t xml:space="preserve">Brackett v. Town of Bristol, </w:t>
      </w:r>
      <w:r>
        <w:t>Nos. 2007-010 &amp; -011, at 3</w:t>
      </w:r>
    </w:p>
    <w:p w14:paraId="6C72A44C" w14:textId="77777777" w:rsidR="00063698" w:rsidRDefault="00063698" w:rsidP="00063698"/>
    <w:p w14:paraId="0515F651" w14:textId="77777777" w:rsidR="00780D5A" w:rsidRPr="00063698" w:rsidRDefault="00780D5A" w:rsidP="00780D5A"/>
    <w:p w14:paraId="36973AE6" w14:textId="77777777" w:rsidR="002201AC" w:rsidRDefault="00780D5A" w:rsidP="00780D5A">
      <w:r w:rsidRPr="00675DFB">
        <w:t>Appeals in working waterfront cases are directly to the Board, 36</w:t>
      </w:r>
      <w:r w:rsidR="002201AC">
        <w:t xml:space="preserve"> M.R.S</w:t>
      </w:r>
      <w:r>
        <w:t xml:space="preserve">. </w:t>
      </w:r>
    </w:p>
    <w:p w14:paraId="62BB493E" w14:textId="77777777" w:rsidR="00780D5A" w:rsidRDefault="00780D5A" w:rsidP="00780D5A">
      <w:r>
        <w:t>§§ 271(2)(A)(7), 1140-A</w:t>
      </w:r>
    </w:p>
    <w:p w14:paraId="45F5B87F" w14:textId="77777777" w:rsidR="00780D5A" w:rsidRDefault="00780D5A" w:rsidP="00780D5A"/>
    <w:p w14:paraId="7EB3CC54" w14:textId="77777777" w:rsidR="00780D5A" w:rsidRDefault="00780D5A" w:rsidP="00780D5A">
      <w:r>
        <w:tab/>
      </w:r>
      <w:r>
        <w:rPr>
          <w:i/>
        </w:rPr>
        <w:t xml:space="preserve">Brackett v. Town of Bristol, </w:t>
      </w:r>
      <w:r>
        <w:t>Nos. 2007-010 &amp; -011, at 2 &amp; n.3</w:t>
      </w:r>
    </w:p>
    <w:p w14:paraId="52B2BDCE" w14:textId="77777777" w:rsidR="00780D5A" w:rsidRDefault="00780D5A" w:rsidP="00780D5A"/>
    <w:p w14:paraId="2E287B74" w14:textId="77777777" w:rsidR="0004259D" w:rsidRDefault="0004259D" w:rsidP="00780D5A"/>
    <w:p w14:paraId="6214CF08" w14:textId="77777777" w:rsidR="0004259D" w:rsidRDefault="0004259D" w:rsidP="0004259D">
      <w:r>
        <w:lastRenderedPageBreak/>
        <w:t>Assessment is presumed correct, and burden is on taxpayer to show that the assessor is manifestly wrong</w:t>
      </w:r>
    </w:p>
    <w:p w14:paraId="53574118" w14:textId="77777777" w:rsidR="0004259D" w:rsidRDefault="0004259D" w:rsidP="00780D5A"/>
    <w:p w14:paraId="556911BB" w14:textId="77777777" w:rsidR="0004259D" w:rsidRDefault="0004259D" w:rsidP="0004259D">
      <w:pPr>
        <w:ind w:firstLine="720"/>
      </w:pPr>
      <w:r>
        <w:rPr>
          <w:i/>
        </w:rPr>
        <w:t xml:space="preserve">Brackett v. Town of Bristol, </w:t>
      </w:r>
      <w:r>
        <w:t>Nos. 2007-010 &amp; -011, at 12</w:t>
      </w:r>
    </w:p>
    <w:p w14:paraId="3ADA0EDF" w14:textId="77777777" w:rsidR="00063698" w:rsidRDefault="00063698" w:rsidP="00063698"/>
    <w:p w14:paraId="5A7955FB" w14:textId="77777777" w:rsidR="0004259D" w:rsidRDefault="0004259D" w:rsidP="00063698"/>
    <w:p w14:paraId="7BE45745" w14:textId="77777777" w:rsidR="001A6C44" w:rsidRDefault="001A6C44" w:rsidP="00063698">
      <w:r>
        <w:t xml:space="preserve">Means for </w:t>
      </w:r>
      <w:r w:rsidR="00CC3A71">
        <w:t xml:space="preserve">assessors </w:t>
      </w:r>
      <w:r>
        <w:t>examining land and information submitted b</w:t>
      </w:r>
      <w:r w:rsidR="002201AC">
        <w:t>y taxpayer, 36 M.R.S</w:t>
      </w:r>
      <w:r>
        <w:t>. § 1137(5)</w:t>
      </w:r>
    </w:p>
    <w:p w14:paraId="01F4F126" w14:textId="77777777" w:rsidR="001A6C44" w:rsidRDefault="001A6C44" w:rsidP="00063698"/>
    <w:p w14:paraId="2CD3F4AE" w14:textId="77777777" w:rsidR="001A6C44" w:rsidRDefault="001A6C44" w:rsidP="00063698">
      <w:r>
        <w:tab/>
      </w:r>
      <w:r>
        <w:rPr>
          <w:i/>
        </w:rPr>
        <w:t xml:space="preserve">Brackett v. Town of Bristol, </w:t>
      </w:r>
      <w:r>
        <w:t>Nos. 2007-010 &amp; -011, at 8</w:t>
      </w:r>
    </w:p>
    <w:p w14:paraId="5A5E81B1" w14:textId="77777777" w:rsidR="001A6C44" w:rsidRDefault="001A6C44" w:rsidP="00063698"/>
    <w:p w14:paraId="76A242E8" w14:textId="77777777" w:rsidR="001A6C44" w:rsidRDefault="001A6C44" w:rsidP="00063698"/>
    <w:p w14:paraId="49EDB5CB" w14:textId="77777777" w:rsidR="00252F3E" w:rsidRDefault="00063698" w:rsidP="00063698">
      <w:r>
        <w:t xml:space="preserve">Requirements </w:t>
      </w:r>
      <w:r w:rsidR="00252F3E">
        <w:t>of an application</w:t>
      </w:r>
      <w:r>
        <w:t xml:space="preserve"> </w:t>
      </w:r>
      <w:r w:rsidR="00252F3E">
        <w:t xml:space="preserve">(schedule) </w:t>
      </w:r>
      <w:r w:rsidR="002201AC">
        <w:t>for classification, 36 M.R.S</w:t>
      </w:r>
      <w:r>
        <w:t xml:space="preserve">. </w:t>
      </w:r>
    </w:p>
    <w:p w14:paraId="3F63FBCC" w14:textId="77777777" w:rsidR="00063698" w:rsidRDefault="00063698" w:rsidP="00063698">
      <w:r>
        <w:t>§ 1137(1)</w:t>
      </w:r>
    </w:p>
    <w:p w14:paraId="79BF8CC9" w14:textId="77777777" w:rsidR="00063698" w:rsidRDefault="00063698" w:rsidP="00063698"/>
    <w:p w14:paraId="4488E664" w14:textId="77777777" w:rsidR="00063698" w:rsidRDefault="00063698" w:rsidP="00063698">
      <w:r>
        <w:tab/>
      </w:r>
      <w:r>
        <w:rPr>
          <w:i/>
        </w:rPr>
        <w:t xml:space="preserve">Brackett v. Town of Bristol, </w:t>
      </w:r>
      <w:r>
        <w:t>Nos. 2007-010 &amp; -011, at 3</w:t>
      </w:r>
    </w:p>
    <w:p w14:paraId="52FB6F68" w14:textId="77777777" w:rsidR="00063698" w:rsidRDefault="00063698" w:rsidP="00063698"/>
    <w:p w14:paraId="12EDC3E6" w14:textId="77777777" w:rsidR="003B6E4A" w:rsidRDefault="003B6E4A" w:rsidP="00063698"/>
    <w:p w14:paraId="4680FD3C" w14:textId="77777777" w:rsidR="003B6E4A" w:rsidRDefault="003B6E4A" w:rsidP="003B6E4A">
      <w:r>
        <w:t>Application for classification as working waterfront must be filed by April 1</w:t>
      </w:r>
      <w:r>
        <w:rPr>
          <w:vertAlign w:val="superscript"/>
        </w:rPr>
        <w:t>st</w:t>
      </w:r>
      <w:r>
        <w:t xml:space="preserve"> of the first tax year in which clas</w:t>
      </w:r>
      <w:r w:rsidR="002201AC">
        <w:t>sification is sought, 36 M.R.S</w:t>
      </w:r>
      <w:r>
        <w:t>. § 1137(1)</w:t>
      </w:r>
    </w:p>
    <w:p w14:paraId="5D7FC6DA" w14:textId="77777777" w:rsidR="003B6E4A" w:rsidRDefault="003B6E4A" w:rsidP="003B6E4A"/>
    <w:p w14:paraId="09FC9428" w14:textId="77777777" w:rsidR="003B6E4A" w:rsidRDefault="003B6E4A" w:rsidP="003B6E4A">
      <w:r>
        <w:tab/>
      </w:r>
      <w:r>
        <w:rPr>
          <w:i/>
        </w:rPr>
        <w:t xml:space="preserve">Brackett v. Town of Bristol, </w:t>
      </w:r>
      <w:r>
        <w:t>Nos. 2007-010 &amp; -011, at 3</w:t>
      </w:r>
    </w:p>
    <w:p w14:paraId="39CC78C8" w14:textId="77777777" w:rsidR="003B6E4A" w:rsidRDefault="003B6E4A" w:rsidP="003B6E4A"/>
    <w:p w14:paraId="7442579C" w14:textId="77777777" w:rsidR="00443E21" w:rsidRDefault="00443E21" w:rsidP="003B6E4A"/>
    <w:p w14:paraId="3027FC66" w14:textId="77777777" w:rsidR="00443E21" w:rsidRDefault="00443E21" w:rsidP="00443E21">
      <w:r>
        <w:t>Application for working waterfront requires unanimous written consent of all owners, 36 M.R.S. § 1137(1)</w:t>
      </w:r>
    </w:p>
    <w:p w14:paraId="090AB14C" w14:textId="77777777" w:rsidR="00443E21" w:rsidRDefault="00443E21" w:rsidP="00443E21"/>
    <w:p w14:paraId="7A4054B9" w14:textId="77777777" w:rsidR="00D62D82" w:rsidRDefault="00443E21" w:rsidP="00443E21">
      <w:r>
        <w:tab/>
      </w:r>
      <w:r w:rsidRPr="00443E21">
        <w:rPr>
          <w:i/>
        </w:rPr>
        <w:t>See</w:t>
      </w:r>
      <w:r>
        <w:t xml:space="preserve"> </w:t>
      </w:r>
      <w:r w:rsidR="00D62D82">
        <w:rPr>
          <w:i/>
        </w:rPr>
        <w:t>Greenleaf Cove Ass’</w:t>
      </w:r>
      <w:r w:rsidRPr="00F81C5B">
        <w:rPr>
          <w:i/>
        </w:rPr>
        <w:t>n v. Town of Westport Island,</w:t>
      </w:r>
      <w:r>
        <w:t xml:space="preserve"> No. 2012-009, </w:t>
      </w:r>
    </w:p>
    <w:p w14:paraId="10FF2C2E" w14:textId="77777777" w:rsidR="00443E21" w:rsidRPr="004B79FC" w:rsidRDefault="00443E21" w:rsidP="00D62D82">
      <w:pPr>
        <w:ind w:left="720" w:firstLine="720"/>
      </w:pPr>
      <w:r>
        <w:t>at 18 n.8</w:t>
      </w:r>
    </w:p>
    <w:p w14:paraId="284E94A3" w14:textId="77777777" w:rsidR="00443E21" w:rsidRDefault="00443E21" w:rsidP="00443E21">
      <w:pPr>
        <w:ind w:right="-180"/>
      </w:pPr>
      <w:r>
        <w:tab/>
      </w:r>
    </w:p>
    <w:p w14:paraId="69A90655" w14:textId="77777777" w:rsidR="00443E21" w:rsidRDefault="00443E21" w:rsidP="00443E21"/>
    <w:p w14:paraId="1464D1E9" w14:textId="77777777" w:rsidR="00443E21" w:rsidRDefault="00443E21" w:rsidP="00443E21">
      <w:r>
        <w:t>Application must be signed by all co-owners, 36 M.R.S. § 1137(1)</w:t>
      </w:r>
    </w:p>
    <w:p w14:paraId="7AD581C0" w14:textId="77777777" w:rsidR="00443E21" w:rsidRDefault="00443E21" w:rsidP="00443E21"/>
    <w:p w14:paraId="6BDFA619" w14:textId="77777777" w:rsidR="00D62D82" w:rsidRDefault="00443E21" w:rsidP="00443E21">
      <w:r>
        <w:tab/>
      </w:r>
      <w:r w:rsidRPr="00443E21">
        <w:rPr>
          <w:i/>
        </w:rPr>
        <w:t>See</w:t>
      </w:r>
      <w:r>
        <w:t xml:space="preserve"> </w:t>
      </w:r>
      <w:r w:rsidR="00D62D82">
        <w:rPr>
          <w:i/>
        </w:rPr>
        <w:t>Greenleaf Cove Ass’</w:t>
      </w:r>
      <w:r w:rsidRPr="00F81C5B">
        <w:rPr>
          <w:i/>
        </w:rPr>
        <w:t>n v. Town of Westport Island,</w:t>
      </w:r>
      <w:r>
        <w:t xml:space="preserve"> No. 2012-009, </w:t>
      </w:r>
    </w:p>
    <w:p w14:paraId="7DF3F6F4" w14:textId="77777777" w:rsidR="00443E21" w:rsidRDefault="00443E21" w:rsidP="00D62D82">
      <w:pPr>
        <w:ind w:left="720" w:firstLine="720"/>
      </w:pPr>
      <w:r>
        <w:t>at 18 n.8</w:t>
      </w:r>
      <w:r w:rsidR="00D62D82">
        <w:t xml:space="preserve"> </w:t>
      </w:r>
    </w:p>
    <w:p w14:paraId="1355E1CF" w14:textId="77777777" w:rsidR="00AD4FB7" w:rsidRDefault="00AD4FB7" w:rsidP="003B6E4A"/>
    <w:p w14:paraId="60C47CB7" w14:textId="77777777" w:rsidR="00223628" w:rsidRDefault="00223628" w:rsidP="003B6E4A"/>
    <w:p w14:paraId="6CF1735C" w14:textId="77777777" w:rsidR="00223628" w:rsidRDefault="00223628" w:rsidP="00223628">
      <w:r>
        <w:t>Taxpayer must be given an opportunity to amend a deficient application for classification, 36 M.R.S. § 1137(3)</w:t>
      </w:r>
    </w:p>
    <w:p w14:paraId="05E38C6F" w14:textId="77777777" w:rsidR="00223628" w:rsidRDefault="00223628" w:rsidP="00223628"/>
    <w:p w14:paraId="058F231E" w14:textId="77777777" w:rsidR="00D62D82" w:rsidRDefault="00223628" w:rsidP="00223628">
      <w:r>
        <w:tab/>
      </w:r>
      <w:r w:rsidRPr="00223628">
        <w:rPr>
          <w:i/>
        </w:rPr>
        <w:t>See</w:t>
      </w:r>
      <w:r>
        <w:t xml:space="preserve"> </w:t>
      </w:r>
      <w:r w:rsidR="00D62D82">
        <w:rPr>
          <w:i/>
        </w:rPr>
        <w:t>Greenleaf Cove Ass’</w:t>
      </w:r>
      <w:r w:rsidRPr="00F81C5B">
        <w:rPr>
          <w:i/>
        </w:rPr>
        <w:t>n v. Town of Westport Island,</w:t>
      </w:r>
      <w:r>
        <w:t xml:space="preserve"> No. 2012-009, </w:t>
      </w:r>
    </w:p>
    <w:p w14:paraId="5F42F07E" w14:textId="77777777" w:rsidR="00223628" w:rsidRDefault="00223628" w:rsidP="00D62D82">
      <w:pPr>
        <w:ind w:left="720" w:firstLine="720"/>
      </w:pPr>
      <w:r>
        <w:t>at 23 n.10</w:t>
      </w:r>
    </w:p>
    <w:p w14:paraId="2610ED43" w14:textId="77777777" w:rsidR="00443E21" w:rsidRDefault="00443E21" w:rsidP="003B6E4A"/>
    <w:p w14:paraId="726AF4DC" w14:textId="77777777" w:rsidR="00482E7D" w:rsidRDefault="00482E7D" w:rsidP="003B6E4A"/>
    <w:p w14:paraId="0C408DBE" w14:textId="77777777" w:rsidR="00AD4FB7" w:rsidRDefault="00AD4FB7" w:rsidP="00AD4FB7">
      <w:r>
        <w:lastRenderedPageBreak/>
        <w:t>Working waterfront cases are abatement cases, 36 M.R.S.</w:t>
      </w:r>
      <w:r w:rsidR="002201AC">
        <w:t xml:space="preserve"> § 1140-A, subject to 36 M.R.S</w:t>
      </w:r>
      <w:r>
        <w:t>. § 841</w:t>
      </w:r>
    </w:p>
    <w:p w14:paraId="238A6234" w14:textId="77777777" w:rsidR="00AD4FB7" w:rsidRDefault="00AD4FB7" w:rsidP="00AD4FB7"/>
    <w:p w14:paraId="0EE636DE" w14:textId="77777777" w:rsidR="00AD4FB7" w:rsidRDefault="00AD4FB7" w:rsidP="00AD4FB7">
      <w:r>
        <w:tab/>
      </w:r>
      <w:r>
        <w:rPr>
          <w:i/>
        </w:rPr>
        <w:t xml:space="preserve">Brackett v. Town of Bristol, </w:t>
      </w:r>
      <w:r>
        <w:t>Nos. 2007-010 &amp; -011, at 2 n,3</w:t>
      </w:r>
    </w:p>
    <w:p w14:paraId="30D38B30" w14:textId="77777777" w:rsidR="00AD4FB7" w:rsidRDefault="00AD4FB7" w:rsidP="00AD4FB7"/>
    <w:p w14:paraId="3E8F6E2E" w14:textId="77777777" w:rsidR="00063698" w:rsidRDefault="00063698" w:rsidP="00063698"/>
    <w:p w14:paraId="1F82A7F7" w14:textId="77777777" w:rsidR="001A6C44" w:rsidRDefault="001A6C44" w:rsidP="00063698">
      <w:r>
        <w:t>Working waterfront land is to be considered annually for el</w:t>
      </w:r>
      <w:r w:rsidR="002201AC">
        <w:t>igibility in program, 36 M.R.S</w:t>
      </w:r>
      <w:r>
        <w:t>. § 1137(6)</w:t>
      </w:r>
    </w:p>
    <w:p w14:paraId="72726C9E" w14:textId="77777777" w:rsidR="001A6C44" w:rsidRDefault="001A6C44" w:rsidP="00063698"/>
    <w:p w14:paraId="2ABDEAF3" w14:textId="77777777" w:rsidR="001A6C44" w:rsidRDefault="001A6C44" w:rsidP="00063698">
      <w:r>
        <w:tab/>
      </w:r>
      <w:r>
        <w:rPr>
          <w:i/>
        </w:rPr>
        <w:t xml:space="preserve">Brackett v. Town of Bristol, </w:t>
      </w:r>
      <w:r>
        <w:t>Nos. 2007-010 &amp; -011, at 8</w:t>
      </w:r>
    </w:p>
    <w:p w14:paraId="52EB485D" w14:textId="77777777" w:rsidR="001A6C44" w:rsidRDefault="001A6C44" w:rsidP="00063698"/>
    <w:p w14:paraId="2743FAB1" w14:textId="77777777" w:rsidR="001A6C44" w:rsidRDefault="001A6C44" w:rsidP="00063698"/>
    <w:p w14:paraId="75F52925" w14:textId="77777777" w:rsidR="00063698" w:rsidRDefault="00252F3E" w:rsidP="00063698">
      <w:r>
        <w:t>Assessors are to begin by determining what area of a parcel is eligible for classification a</w:t>
      </w:r>
      <w:r w:rsidR="002201AC">
        <w:t>s working waterfront, 36 M.R.S.</w:t>
      </w:r>
      <w:r>
        <w:t xml:space="preserve"> § 1137(1)(2</w:t>
      </w:r>
      <w:r w:rsidRPr="00252F3E">
        <w:rPr>
          <w:vertAlign w:val="superscript"/>
        </w:rPr>
        <w:t>nd</w:t>
      </w:r>
      <w:r>
        <w:t xml:space="preserve"> ¶)</w:t>
      </w:r>
    </w:p>
    <w:p w14:paraId="59387045" w14:textId="77777777" w:rsidR="00252F3E" w:rsidRDefault="00252F3E" w:rsidP="00063698"/>
    <w:p w14:paraId="6537DC68" w14:textId="77777777" w:rsidR="00252F3E" w:rsidRDefault="00252F3E" w:rsidP="00063698">
      <w:r>
        <w:tab/>
      </w:r>
      <w:r>
        <w:rPr>
          <w:i/>
        </w:rPr>
        <w:t xml:space="preserve">Brackett v. Town of Bristol, </w:t>
      </w:r>
      <w:r>
        <w:t>Nos. 2007-010 &amp; -011, at 4-5</w:t>
      </w:r>
    </w:p>
    <w:p w14:paraId="2B0F7DB7" w14:textId="77777777" w:rsidR="00252F3E" w:rsidRDefault="00252F3E" w:rsidP="00063698"/>
    <w:p w14:paraId="0C569998" w14:textId="77777777" w:rsidR="00063698" w:rsidRDefault="00063698" w:rsidP="00063698"/>
    <w:p w14:paraId="714F13F6" w14:textId="77777777" w:rsidR="00CC3A71" w:rsidRDefault="00CC3A71" w:rsidP="00063698">
      <w:r>
        <w:t xml:space="preserve">If the </w:t>
      </w:r>
      <w:r w:rsidR="000A4407">
        <w:t xml:space="preserve">noncommercial </w:t>
      </w:r>
      <w:r>
        <w:t>fishing part of working waterfront land is 20,000 square feet or more, it cannot in any event be considered a part of working waterfront,</w:t>
      </w:r>
      <w:r w:rsidR="000A4407">
        <w:t xml:space="preserve"> </w:t>
      </w:r>
      <w:r w:rsidR="002201AC">
        <w:t>36 M.R.S</w:t>
      </w:r>
      <w:r>
        <w:t>. 1137(1)(2</w:t>
      </w:r>
      <w:r w:rsidRPr="00CC3A71">
        <w:rPr>
          <w:vertAlign w:val="superscript"/>
        </w:rPr>
        <w:t>nd</w:t>
      </w:r>
      <w:r>
        <w:t xml:space="preserve"> ¶)</w:t>
      </w:r>
    </w:p>
    <w:p w14:paraId="01BDC9F8" w14:textId="77777777" w:rsidR="00CC3A71" w:rsidRDefault="00CC3A71" w:rsidP="00063698"/>
    <w:p w14:paraId="68F9DD79" w14:textId="77777777" w:rsidR="00CC3A71" w:rsidRDefault="00CC3A71" w:rsidP="00063698">
      <w:r>
        <w:tab/>
      </w:r>
      <w:r>
        <w:rPr>
          <w:i/>
        </w:rPr>
        <w:t xml:space="preserve">Brackett v. Town of Bristol, </w:t>
      </w:r>
      <w:r>
        <w:t xml:space="preserve">Nos. 2007-010 &amp; -011, at 20 (presence of </w:t>
      </w:r>
    </w:p>
    <w:p w14:paraId="54B25582" w14:textId="77777777" w:rsidR="00CC3A71" w:rsidRDefault="00CC3A71" w:rsidP="00063698">
      <w:r>
        <w:tab/>
      </w:r>
      <w:r>
        <w:tab/>
        <w:t>residence)</w:t>
      </w:r>
    </w:p>
    <w:p w14:paraId="588731F1" w14:textId="77777777" w:rsidR="00CC3A71" w:rsidRDefault="00CC3A71" w:rsidP="00063698"/>
    <w:p w14:paraId="5593E2F6" w14:textId="77777777" w:rsidR="00CC3A71" w:rsidRDefault="00CC3A71" w:rsidP="00063698"/>
    <w:p w14:paraId="2576CD3D" w14:textId="77777777" w:rsidR="00252F3E" w:rsidRDefault="000A4407" w:rsidP="000A4407">
      <w:pPr>
        <w:ind w:right="-360"/>
      </w:pPr>
      <w:r>
        <w:t xml:space="preserve">After determining if land is eligible for classification as working waterfront, assessors </w:t>
      </w:r>
      <w:r w:rsidR="00252F3E">
        <w:t>determine fair mark</w:t>
      </w:r>
      <w:r w:rsidR="002201AC">
        <w:t>et value of property, 36 M.R.S</w:t>
      </w:r>
      <w:r w:rsidR="00252F3E">
        <w:t>. § 1135(1)(A), (2)</w:t>
      </w:r>
    </w:p>
    <w:p w14:paraId="59AC56C7" w14:textId="77777777" w:rsidR="00252F3E" w:rsidRDefault="00252F3E" w:rsidP="00063698"/>
    <w:p w14:paraId="438A0448" w14:textId="77777777" w:rsidR="00252F3E" w:rsidRDefault="00252F3E" w:rsidP="00063698">
      <w:r>
        <w:tab/>
      </w:r>
      <w:r>
        <w:rPr>
          <w:i/>
        </w:rPr>
        <w:t xml:space="preserve">Brackett v. Town of Bristol, </w:t>
      </w:r>
      <w:r>
        <w:t>Nos. 2007-010 &amp; -011, at 5</w:t>
      </w:r>
    </w:p>
    <w:p w14:paraId="20D31EE4" w14:textId="77777777" w:rsidR="00252F3E" w:rsidRDefault="00252F3E" w:rsidP="00063698"/>
    <w:p w14:paraId="5E54D769" w14:textId="77777777" w:rsidR="00252F3E" w:rsidRDefault="00252F3E" w:rsidP="00063698"/>
    <w:p w14:paraId="77D8B507" w14:textId="77777777" w:rsidR="00CA2BE2" w:rsidRDefault="00CA2BE2" w:rsidP="00063698">
      <w:r>
        <w:t xml:space="preserve">Mechanism for accomplishing purposes of working waterfront law is reduced taxes, depending on whether land is used “predominantly” or </w:t>
      </w:r>
      <w:r w:rsidR="00E23961">
        <w:t>“</w:t>
      </w:r>
      <w:r>
        <w:t xml:space="preserve">primarily” </w:t>
      </w:r>
      <w:r w:rsidR="002201AC">
        <w:t>as working waterfront, 36 M.R.S</w:t>
      </w:r>
      <w:r>
        <w:t>. §§ 1132(9), (10)</w:t>
      </w:r>
    </w:p>
    <w:p w14:paraId="4FA5BE3C" w14:textId="77777777" w:rsidR="00CA2BE2" w:rsidRDefault="00CA2BE2" w:rsidP="00063698"/>
    <w:p w14:paraId="247FE4D5" w14:textId="77777777" w:rsidR="00CA2BE2" w:rsidRDefault="00CA2BE2" w:rsidP="00063698">
      <w:r>
        <w:tab/>
      </w:r>
      <w:r>
        <w:rPr>
          <w:i/>
        </w:rPr>
        <w:t xml:space="preserve">Brackett v. Town of Bristol, </w:t>
      </w:r>
      <w:r>
        <w:t>Nos. 2007-010 &amp; -011, at 6</w:t>
      </w:r>
    </w:p>
    <w:p w14:paraId="597A7B78" w14:textId="77777777" w:rsidR="00CA2BE2" w:rsidRDefault="00CA2BE2" w:rsidP="00063698"/>
    <w:p w14:paraId="4ADF9E5C" w14:textId="77777777" w:rsidR="00CA2BE2" w:rsidRDefault="00CA2BE2" w:rsidP="00063698"/>
    <w:p w14:paraId="7FCAFB3F" w14:textId="77777777" w:rsidR="00CA2BE2" w:rsidRDefault="00CA2BE2" w:rsidP="00063698">
      <w:r>
        <w:t>Methods for reducing fair market value to current use value: c</w:t>
      </w:r>
      <w:r w:rsidR="002201AC">
        <w:t>omparative valuation, 36 M.R.S.</w:t>
      </w:r>
      <w:r>
        <w:t xml:space="preserve"> § 1135(1); or alternative, percen</w:t>
      </w:r>
      <w:r w:rsidR="002201AC">
        <w:t>tage-based valuation, 36 M.R.S</w:t>
      </w:r>
      <w:r>
        <w:t>. § 1135(2</w:t>
      </w:r>
      <w:r w:rsidR="001A6C44">
        <w:t>)</w:t>
      </w:r>
    </w:p>
    <w:p w14:paraId="29159933" w14:textId="77777777" w:rsidR="00CA2BE2" w:rsidRDefault="00CA2BE2" w:rsidP="00063698"/>
    <w:p w14:paraId="3CA2F000" w14:textId="77777777" w:rsidR="00CA2BE2" w:rsidRDefault="00CA2BE2" w:rsidP="00063698">
      <w:r>
        <w:tab/>
      </w:r>
      <w:r>
        <w:rPr>
          <w:i/>
        </w:rPr>
        <w:t xml:space="preserve">Brackett v. Town of Bristol, </w:t>
      </w:r>
      <w:r>
        <w:t>Nos. 2007-010 &amp; -011, at 6-8</w:t>
      </w:r>
    </w:p>
    <w:p w14:paraId="51DE0BDC" w14:textId="77777777" w:rsidR="00CA2BE2" w:rsidRDefault="00CA2BE2" w:rsidP="00063698"/>
    <w:p w14:paraId="4E79EB49" w14:textId="77777777" w:rsidR="001A6C44" w:rsidRDefault="001A6C44" w:rsidP="00063698"/>
    <w:p w14:paraId="36442CBB" w14:textId="77777777" w:rsidR="001A6C44" w:rsidRDefault="001A6C44" w:rsidP="00063698">
      <w:r>
        <w:t>Working waterfront covenant as a deeded restriction as a means to reduce c</w:t>
      </w:r>
      <w:r w:rsidR="002201AC">
        <w:t>urrent use value, 33 M.R.S</w:t>
      </w:r>
      <w:r>
        <w:t>. §§ 131-136</w:t>
      </w:r>
    </w:p>
    <w:p w14:paraId="7074DA45" w14:textId="77777777" w:rsidR="001A6C44" w:rsidRDefault="001A6C44" w:rsidP="00063698"/>
    <w:p w14:paraId="4DE68F30" w14:textId="77777777" w:rsidR="001A6C44" w:rsidRDefault="001A6C44" w:rsidP="00063698">
      <w:r>
        <w:tab/>
      </w:r>
      <w:r>
        <w:rPr>
          <w:i/>
        </w:rPr>
        <w:t xml:space="preserve">Brackett v. Town of Bristol, </w:t>
      </w:r>
      <w:r>
        <w:t>Nos. 2007-010 &amp; -011, at 8 n.7</w:t>
      </w:r>
    </w:p>
    <w:p w14:paraId="211003AC" w14:textId="77777777" w:rsidR="001A6C44" w:rsidRDefault="001A6C44" w:rsidP="00063698"/>
    <w:p w14:paraId="7E69B226" w14:textId="77777777" w:rsidR="001A6C44" w:rsidRDefault="00725B3C" w:rsidP="00063698">
      <w:r>
        <w:t xml:space="preserve"> </w:t>
      </w:r>
    </w:p>
    <w:p w14:paraId="37E465C0" w14:textId="77777777" w:rsidR="00725B3C" w:rsidRDefault="00725B3C" w:rsidP="00063698">
      <w:r>
        <w:t>Where deeds do not stipulate a permanent use of properties as working waterfront, taxpayers are not entitled to enhanced reduction in current use valu</w:t>
      </w:r>
      <w:r w:rsidR="002201AC">
        <w:t>e under 36 M.R.S</w:t>
      </w:r>
      <w:r>
        <w:t>. § 1135(2)(C)</w:t>
      </w:r>
    </w:p>
    <w:p w14:paraId="502039A9" w14:textId="77777777" w:rsidR="00725B3C" w:rsidRDefault="00725B3C" w:rsidP="00063698"/>
    <w:p w14:paraId="7F50EA19" w14:textId="77777777" w:rsidR="00725B3C" w:rsidRDefault="00725B3C" w:rsidP="00063698">
      <w:r>
        <w:tab/>
      </w:r>
      <w:r>
        <w:rPr>
          <w:i/>
        </w:rPr>
        <w:t xml:space="preserve">Brackett v. Town of Bristol, </w:t>
      </w:r>
      <w:r>
        <w:t>Nos. 2007-010 &amp; -011, at 15</w:t>
      </w:r>
    </w:p>
    <w:p w14:paraId="5E31BBE3" w14:textId="77777777" w:rsidR="00725B3C" w:rsidRDefault="00725B3C" w:rsidP="00063698"/>
    <w:p w14:paraId="3501E894" w14:textId="77777777" w:rsidR="000A4407" w:rsidRDefault="000A4407" w:rsidP="00063698"/>
    <w:p w14:paraId="25444BEF" w14:textId="77777777" w:rsidR="00725B3C" w:rsidRDefault="000A4407" w:rsidP="00063698">
      <w:r>
        <w:t>Use of land that is inconsistent with commercial fishing will not deprive it of working waterfront classification if such use is only minor and purely incidental to commercial fishing</w:t>
      </w:r>
    </w:p>
    <w:p w14:paraId="4821E551" w14:textId="77777777" w:rsidR="000A4407" w:rsidRDefault="000A4407" w:rsidP="00063698"/>
    <w:p w14:paraId="576737EE" w14:textId="77777777" w:rsidR="000A4407" w:rsidRDefault="000A4407" w:rsidP="00063698">
      <w:r>
        <w:tab/>
      </w:r>
      <w:r>
        <w:rPr>
          <w:i/>
        </w:rPr>
        <w:t xml:space="preserve">Brackett v. Town of Bristol, </w:t>
      </w:r>
      <w:r>
        <w:t>Nos. 2007-010 &amp; -011, at 21</w:t>
      </w:r>
    </w:p>
    <w:p w14:paraId="2DD987B2" w14:textId="77777777" w:rsidR="000A4407" w:rsidRDefault="000A4407" w:rsidP="00063698"/>
    <w:p w14:paraId="0D37702A" w14:textId="77777777" w:rsidR="000A4407" w:rsidRDefault="000A4407" w:rsidP="00063698"/>
    <w:p w14:paraId="22D6AD16" w14:textId="77777777" w:rsidR="000A4407" w:rsidRDefault="000A4407" w:rsidP="00063698">
      <w:r>
        <w:t xml:space="preserve">Residential use of land is both inconsistent with and not purely incidental to commercial fishing activity </w:t>
      </w:r>
    </w:p>
    <w:p w14:paraId="20BAF6D1" w14:textId="77777777" w:rsidR="000A4407" w:rsidRDefault="000A4407" w:rsidP="00063698"/>
    <w:p w14:paraId="3F9B70E4" w14:textId="77777777" w:rsidR="000A4407" w:rsidRDefault="000A4407" w:rsidP="00063698">
      <w:r>
        <w:tab/>
      </w:r>
      <w:r>
        <w:rPr>
          <w:i/>
        </w:rPr>
        <w:t xml:space="preserve">Brackett v. Town of Bristol, </w:t>
      </w:r>
      <w:r>
        <w:t>Nos. 2007-010 &amp; -011, at 21</w:t>
      </w:r>
      <w:r w:rsidR="00FA32B7">
        <w:t>-22</w:t>
      </w:r>
      <w:r>
        <w:tab/>
      </w:r>
    </w:p>
    <w:p w14:paraId="4946A0D0" w14:textId="77777777" w:rsidR="000A4407" w:rsidRDefault="000A4407" w:rsidP="00063698"/>
    <w:p w14:paraId="35941811" w14:textId="77777777" w:rsidR="00FA32B7" w:rsidRDefault="00FA32B7" w:rsidP="00FA32B7"/>
    <w:p w14:paraId="0D6C091D" w14:textId="77777777" w:rsidR="00FA32B7" w:rsidRDefault="00FA32B7" w:rsidP="00FA32B7">
      <w:r>
        <w:t xml:space="preserve">“Inconsistent” use does not mean a use that is an “interference” </w:t>
      </w:r>
    </w:p>
    <w:p w14:paraId="04A65536" w14:textId="77777777" w:rsidR="00FA32B7" w:rsidRDefault="00FA32B7" w:rsidP="00FA32B7"/>
    <w:p w14:paraId="7C1FAA84" w14:textId="77777777" w:rsidR="00FA32B7" w:rsidRDefault="00FA32B7" w:rsidP="00FA32B7">
      <w:r>
        <w:tab/>
      </w:r>
      <w:r>
        <w:rPr>
          <w:i/>
        </w:rPr>
        <w:t xml:space="preserve">Brackett v. Town of Bristol, </w:t>
      </w:r>
      <w:r>
        <w:t>Nos. 2007-010 &amp; -011, at 21-22</w:t>
      </w:r>
    </w:p>
    <w:p w14:paraId="65DD891B" w14:textId="77777777" w:rsidR="00FA32B7" w:rsidRDefault="00FA32B7" w:rsidP="00FA32B7"/>
    <w:p w14:paraId="7EE1B416" w14:textId="77777777" w:rsidR="000A4407" w:rsidRDefault="000A4407" w:rsidP="00063698"/>
    <w:p w14:paraId="33C6A3AF" w14:textId="77777777" w:rsidR="00FA32B7" w:rsidRDefault="00FA32B7" w:rsidP="00063698">
      <w:r>
        <w:t>The presence of a residence on working waterfront land reduc</w:t>
      </w:r>
      <w:r w:rsidR="001B69F4">
        <w:t>es the use of</w:t>
      </w:r>
      <w:r>
        <w:t xml:space="preserve"> the land from predominantly to primarily working waterfront</w:t>
      </w:r>
    </w:p>
    <w:p w14:paraId="6682356E" w14:textId="77777777" w:rsidR="00FA32B7" w:rsidRDefault="00FA32B7" w:rsidP="00063698"/>
    <w:p w14:paraId="2C48BA64" w14:textId="77777777" w:rsidR="00FA32B7" w:rsidRDefault="00FA32B7" w:rsidP="00063698">
      <w:r>
        <w:tab/>
      </w:r>
      <w:r>
        <w:rPr>
          <w:i/>
        </w:rPr>
        <w:t xml:space="preserve">Brackett v. Town of Bristol, </w:t>
      </w:r>
      <w:r>
        <w:t>Nos. 2007-010 &amp; -011, at 22</w:t>
      </w:r>
    </w:p>
    <w:p w14:paraId="7D236AB6" w14:textId="77777777" w:rsidR="00FA32B7" w:rsidRDefault="00FA32B7" w:rsidP="00063698"/>
    <w:p w14:paraId="52C1C6E5" w14:textId="77777777" w:rsidR="00FA32B7" w:rsidRDefault="00FA32B7" w:rsidP="00063698"/>
    <w:p w14:paraId="6EF825EA" w14:textId="77777777" w:rsidR="00CA2BE2" w:rsidRDefault="001A6C44" w:rsidP="00063698">
      <w:r>
        <w:t>Assessment of mandatory penalty upon withdrawal of property from working waterfront program, except if property is transferred to open space program or tak</w:t>
      </w:r>
      <w:r w:rsidR="002201AC">
        <w:t>en by eminent domain, 36 M.R.S</w:t>
      </w:r>
      <w:r>
        <w:t>. § 1138</w:t>
      </w:r>
    </w:p>
    <w:p w14:paraId="40D38356" w14:textId="77777777" w:rsidR="001A6C44" w:rsidRDefault="001A6C44" w:rsidP="00063698"/>
    <w:p w14:paraId="0D624181" w14:textId="77777777" w:rsidR="001A6C44" w:rsidRDefault="001A6C44" w:rsidP="00063698">
      <w:r>
        <w:tab/>
      </w:r>
      <w:r>
        <w:rPr>
          <w:i/>
        </w:rPr>
        <w:t xml:space="preserve">Brackett v. Town of Bristol, </w:t>
      </w:r>
      <w:r>
        <w:t>Nos. 2007-010 &amp; -011, at 8-9</w:t>
      </w:r>
    </w:p>
    <w:p w14:paraId="0D779B61" w14:textId="77777777" w:rsidR="001A6C44" w:rsidRDefault="001A6C44" w:rsidP="00063698"/>
    <w:p w14:paraId="40907D7A" w14:textId="77777777" w:rsidR="00675DFB" w:rsidRDefault="00675DFB" w:rsidP="00675DFB"/>
    <w:p w14:paraId="022A95BA" w14:textId="77777777" w:rsidR="00675DFB" w:rsidRDefault="00675DFB" w:rsidP="00675DFB">
      <w:r>
        <w:lastRenderedPageBreak/>
        <w:t>Reli</w:t>
      </w:r>
      <w:r w:rsidR="000A4407">
        <w:t>ance on Property Tax Bulletin #</w:t>
      </w:r>
      <w:r>
        <w:t>24</w:t>
      </w:r>
      <w:r w:rsidR="00971E17">
        <w:t>, Effects of Easements on Just Value</w:t>
      </w:r>
    </w:p>
    <w:p w14:paraId="36BEC355" w14:textId="77777777" w:rsidR="00675DFB" w:rsidRDefault="00675DFB" w:rsidP="00675DFB"/>
    <w:p w14:paraId="4F5867A7" w14:textId="77777777" w:rsidR="00675DFB" w:rsidRPr="00675DFB" w:rsidRDefault="00675DFB" w:rsidP="00675DFB">
      <w:r>
        <w:tab/>
      </w:r>
      <w:r>
        <w:rPr>
          <w:i/>
        </w:rPr>
        <w:t xml:space="preserve">Brackett v. Town of Bristol, </w:t>
      </w:r>
      <w:r>
        <w:t>Nos. 2007-010 &amp; -011, at 11 n.9</w:t>
      </w:r>
    </w:p>
    <w:p w14:paraId="0D8D3EFF" w14:textId="77777777" w:rsidR="004B3CB0" w:rsidRPr="00675DFB" w:rsidRDefault="004B3CB0" w:rsidP="00063698"/>
    <w:p w14:paraId="7EB6817E" w14:textId="77777777" w:rsidR="00DE751F" w:rsidRDefault="00DE751F">
      <w:pPr>
        <w:pStyle w:val="Heading5"/>
        <w:tabs>
          <w:tab w:val="clear" w:pos="4320"/>
        </w:tabs>
      </w:pPr>
      <w:r>
        <w:t xml:space="preserve">Mine Site </w:t>
      </w:r>
    </w:p>
    <w:p w14:paraId="3A92BC34" w14:textId="77777777" w:rsidR="00DE751F" w:rsidRDefault="00DE751F"/>
    <w:p w14:paraId="2A4AF36E" w14:textId="77777777" w:rsidR="00DE751F" w:rsidRPr="00BB7E2C" w:rsidRDefault="00DE751F">
      <w:pPr>
        <w:pStyle w:val="Heading7"/>
        <w:rPr>
          <w:i w:val="0"/>
        </w:rPr>
      </w:pPr>
      <w:r w:rsidRPr="00BB7E2C">
        <w:rPr>
          <w:i w:val="0"/>
        </w:rPr>
        <w:t>No cases</w:t>
      </w:r>
    </w:p>
    <w:p w14:paraId="186982F4" w14:textId="77777777" w:rsidR="00DE751F" w:rsidRDefault="00DE751F">
      <w:pPr>
        <w:jc w:val="center"/>
        <w:rPr>
          <w:b/>
          <w:u w:val="single"/>
        </w:rPr>
      </w:pPr>
    </w:p>
    <w:p w14:paraId="22D182C4" w14:textId="77777777" w:rsidR="00DE751F" w:rsidRDefault="00DE751F">
      <w:pPr>
        <w:pStyle w:val="Header"/>
        <w:tabs>
          <w:tab w:val="clear" w:pos="4320"/>
          <w:tab w:val="clear" w:pos="8640"/>
        </w:tabs>
      </w:pPr>
    </w:p>
    <w:p w14:paraId="5A924E8D" w14:textId="77777777" w:rsidR="00DE751F" w:rsidRDefault="00DE751F">
      <w:pPr>
        <w:pStyle w:val="Header"/>
        <w:tabs>
          <w:tab w:val="clear" w:pos="4320"/>
          <w:tab w:val="clear" w:pos="8640"/>
        </w:tabs>
      </w:pPr>
    </w:p>
    <w:p w14:paraId="39DC5DA6" w14:textId="77777777" w:rsidR="00DE751F" w:rsidRDefault="00DE751F">
      <w:pPr>
        <w:pStyle w:val="Heading4"/>
        <w:rPr>
          <w:b w:val="0"/>
          <w:sz w:val="28"/>
        </w:rPr>
      </w:pPr>
      <w:r>
        <w:rPr>
          <w:b w:val="0"/>
          <w:sz w:val="28"/>
        </w:rPr>
        <w:br w:type="page"/>
      </w:r>
      <w:r>
        <w:rPr>
          <w:b w:val="0"/>
          <w:sz w:val="28"/>
        </w:rPr>
        <w:lastRenderedPageBreak/>
        <w:t>V</w:t>
      </w:r>
      <w:r w:rsidR="006C1362">
        <w:rPr>
          <w:b w:val="0"/>
          <w:sz w:val="28"/>
        </w:rPr>
        <w:t>I</w:t>
      </w:r>
      <w:r>
        <w:rPr>
          <w:b w:val="0"/>
          <w:sz w:val="28"/>
        </w:rPr>
        <w:t>.  E</w:t>
      </w:r>
      <w:r w:rsidR="004E3E3F">
        <w:rPr>
          <w:b w:val="0"/>
          <w:sz w:val="28"/>
        </w:rPr>
        <w:t>qualized Municipal Valuation</w:t>
      </w:r>
    </w:p>
    <w:p w14:paraId="56018EC2" w14:textId="77777777" w:rsidR="00DE751F" w:rsidRDefault="00DE751F"/>
    <w:p w14:paraId="14CE8012" w14:textId="77777777" w:rsidR="00DE751F" w:rsidRDefault="00DE751F">
      <w:r>
        <w:t>Duty of state to equalize state and county taxes among the municipalities and unorganized territories on an annual basis</w:t>
      </w:r>
      <w:r w:rsidR="002201AC">
        <w:t>, 36 M.R.S</w:t>
      </w:r>
      <w:r w:rsidR="002C1E3C">
        <w:t>. § 208</w:t>
      </w:r>
    </w:p>
    <w:p w14:paraId="5113F2FA" w14:textId="77777777" w:rsidR="00DE751F" w:rsidRDefault="00DE751F"/>
    <w:p w14:paraId="055D42C1" w14:textId="77777777" w:rsidR="00DE751F" w:rsidRDefault="00DE751F">
      <w:r>
        <w:tab/>
      </w:r>
      <w:r>
        <w:rPr>
          <w:i/>
        </w:rPr>
        <w:t xml:space="preserve">Town of Dexter v. Maine Revenue Services, </w:t>
      </w:r>
      <w:r>
        <w:t>No. 2001-014, at 1-2</w:t>
      </w:r>
    </w:p>
    <w:p w14:paraId="65D6A919" w14:textId="77777777" w:rsidR="0078752D" w:rsidRDefault="0078752D" w:rsidP="0078752D">
      <w:pPr>
        <w:ind w:left="720" w:hanging="720"/>
      </w:pPr>
      <w:r>
        <w:tab/>
      </w:r>
      <w:r>
        <w:rPr>
          <w:i/>
        </w:rPr>
        <w:t xml:space="preserve">Town of Liberty v. Maine Revenue Services, </w:t>
      </w:r>
      <w:r w:rsidR="002B7FAC">
        <w:t>No. 2003</w:t>
      </w:r>
      <w:r>
        <w:t>-015, at 1</w:t>
      </w:r>
    </w:p>
    <w:p w14:paraId="77220CC1" w14:textId="77777777" w:rsidR="00764905" w:rsidRDefault="00764905" w:rsidP="0078752D">
      <w:pPr>
        <w:ind w:left="720" w:hanging="720"/>
      </w:pPr>
      <w:r>
        <w:rPr>
          <w:i/>
        </w:rPr>
        <w:tab/>
        <w:t xml:space="preserve">Town of Abbott v. Maine Revenue Services, </w:t>
      </w:r>
      <w:r>
        <w:t>No. 2004-0</w:t>
      </w:r>
      <w:r w:rsidR="00C829F3">
        <w:t>0</w:t>
      </w:r>
      <w:r>
        <w:t>8, at 1</w:t>
      </w:r>
    </w:p>
    <w:p w14:paraId="70503ECC" w14:textId="77777777" w:rsidR="006A2AA6" w:rsidRDefault="006A2AA6" w:rsidP="0078752D">
      <w:pPr>
        <w:ind w:left="720" w:hanging="720"/>
      </w:pPr>
      <w:r>
        <w:rPr>
          <w:i/>
        </w:rPr>
        <w:tab/>
        <w:t xml:space="preserve">Town of Palermo v. Maine Revenue Services, </w:t>
      </w:r>
      <w:r>
        <w:t>No. 2005-016, at 1</w:t>
      </w:r>
    </w:p>
    <w:p w14:paraId="51860D85" w14:textId="77777777" w:rsidR="006A2AA6" w:rsidRDefault="006A2AA6" w:rsidP="0078752D">
      <w:pPr>
        <w:ind w:left="720" w:hanging="720"/>
      </w:pPr>
      <w:r>
        <w:rPr>
          <w:i/>
        </w:rPr>
        <w:tab/>
      </w:r>
      <w:r>
        <w:rPr>
          <w:i/>
        </w:rPr>
        <w:tab/>
      </w:r>
      <w:r>
        <w:t xml:space="preserve">(MRS must notify town of equalized valuation by certified </w:t>
      </w:r>
      <w:r>
        <w:tab/>
        <w:t>mail)</w:t>
      </w:r>
    </w:p>
    <w:p w14:paraId="1EC1996F" w14:textId="77777777" w:rsidR="002E0C16" w:rsidRDefault="002E0C16" w:rsidP="0078752D">
      <w:pPr>
        <w:ind w:left="720" w:hanging="720"/>
      </w:pPr>
      <w:r>
        <w:tab/>
      </w:r>
      <w:r w:rsidRPr="002E0C16">
        <w:rPr>
          <w:i/>
        </w:rPr>
        <w:t>Town of East Millinocket v. Maine Revenue Services,</w:t>
      </w:r>
      <w:r>
        <w:t xml:space="preserve"> No. 2014-010, </w:t>
      </w:r>
    </w:p>
    <w:p w14:paraId="0428034E" w14:textId="77777777" w:rsidR="002E0C16" w:rsidRDefault="002E0C16" w:rsidP="002E0C16">
      <w:pPr>
        <w:ind w:left="720" w:firstLine="720"/>
      </w:pPr>
      <w:r>
        <w:t>at 2</w:t>
      </w:r>
    </w:p>
    <w:p w14:paraId="0E1381DC" w14:textId="77777777" w:rsidR="002E0C16" w:rsidRPr="006A2AA6" w:rsidRDefault="002E0C16" w:rsidP="002E0C16">
      <w:pPr>
        <w:ind w:left="720"/>
      </w:pPr>
      <w:r w:rsidRPr="002E0C16">
        <w:rPr>
          <w:i/>
        </w:rPr>
        <w:t>Town of Madison v. Maine Revenue Services,</w:t>
      </w:r>
      <w:r>
        <w:t xml:space="preserve"> No. 2014-011, at 3</w:t>
      </w:r>
    </w:p>
    <w:p w14:paraId="1D698315" w14:textId="77777777" w:rsidR="00905BFB" w:rsidRDefault="00B2336B" w:rsidP="00905BFB">
      <w:r>
        <w:tab/>
      </w:r>
      <w:r w:rsidRPr="00B2336B">
        <w:rPr>
          <w:i/>
        </w:rPr>
        <w:t>Town of Skowhegan v. Maine Revenue Services,</w:t>
      </w:r>
      <w:r>
        <w:t xml:space="preserve"> No. 2014-012, at 2</w:t>
      </w:r>
    </w:p>
    <w:p w14:paraId="73D66BE8" w14:textId="77777777" w:rsidR="00B2336B" w:rsidRDefault="00B2336B" w:rsidP="00905BFB"/>
    <w:p w14:paraId="03F694BA" w14:textId="77777777" w:rsidR="006A2AA6" w:rsidRDefault="006A2AA6" w:rsidP="00905BFB"/>
    <w:p w14:paraId="25B45759" w14:textId="77777777" w:rsidR="002201AC" w:rsidRDefault="002C1E3C" w:rsidP="002C1E3C">
      <w:pPr>
        <w:pStyle w:val="Heading3"/>
      </w:pPr>
      <w:r>
        <w:t>The Board’s authority to review determinations of valuation, 36 M.R</w:t>
      </w:r>
      <w:r w:rsidR="002201AC">
        <w:t>.S</w:t>
      </w:r>
      <w:r>
        <w:t xml:space="preserve">. </w:t>
      </w:r>
    </w:p>
    <w:p w14:paraId="1287B884" w14:textId="77777777" w:rsidR="002C1E3C" w:rsidRDefault="002C1E3C" w:rsidP="002C1E3C">
      <w:pPr>
        <w:pStyle w:val="Heading3"/>
      </w:pPr>
      <w:r>
        <w:t xml:space="preserve">§§ </w:t>
      </w:r>
      <w:r w:rsidR="002E0C16">
        <w:t xml:space="preserve">208, </w:t>
      </w:r>
      <w:r>
        <w:t>271</w:t>
      </w:r>
      <w:r w:rsidR="00800B23">
        <w:t>(2)(A)(5)</w:t>
      </w:r>
      <w:r>
        <w:t>, 272</w:t>
      </w:r>
    </w:p>
    <w:p w14:paraId="7BBE68DB" w14:textId="77777777" w:rsidR="002C1E3C" w:rsidRDefault="002C1E3C" w:rsidP="002C1E3C"/>
    <w:p w14:paraId="52C98FA5" w14:textId="77777777" w:rsidR="004E3FCA" w:rsidRDefault="002C1E3C" w:rsidP="004E3FCA">
      <w:pPr>
        <w:ind w:firstLine="720"/>
      </w:pPr>
      <w:r>
        <w:rPr>
          <w:i/>
        </w:rPr>
        <w:t xml:space="preserve">Inhabitants of the Town of Madison v. State Tax Assessor, </w:t>
      </w:r>
      <w:r>
        <w:t xml:space="preserve">No. 86-07, </w:t>
      </w:r>
    </w:p>
    <w:p w14:paraId="199890F9" w14:textId="77777777" w:rsidR="002C1E3C" w:rsidRPr="004E3FCA" w:rsidRDefault="004E3FCA" w:rsidP="004E3FCA">
      <w:pPr>
        <w:ind w:firstLine="720"/>
        <w:rPr>
          <w:i/>
        </w:rPr>
      </w:pPr>
      <w:r>
        <w:tab/>
      </w:r>
      <w:r w:rsidR="002C1E3C">
        <w:t>at 5, 9</w:t>
      </w:r>
    </w:p>
    <w:p w14:paraId="0CFE66BE" w14:textId="77777777" w:rsidR="002C1E3C" w:rsidRDefault="00764905" w:rsidP="002C1E3C">
      <w:r>
        <w:tab/>
      </w:r>
      <w:r>
        <w:rPr>
          <w:i/>
        </w:rPr>
        <w:t xml:space="preserve">Town of Abbott v. Maine Revenue Services, </w:t>
      </w:r>
      <w:r>
        <w:t>No. 2004-0</w:t>
      </w:r>
      <w:r w:rsidR="00C829F3">
        <w:t>0</w:t>
      </w:r>
      <w:r>
        <w:t>8, at 2</w:t>
      </w:r>
    </w:p>
    <w:p w14:paraId="16B8490A" w14:textId="77777777" w:rsidR="00764905" w:rsidRDefault="002E0C16" w:rsidP="002C1E3C">
      <w:r>
        <w:tab/>
      </w:r>
      <w:r w:rsidRPr="00B2336B">
        <w:rPr>
          <w:i/>
        </w:rPr>
        <w:t>Town of Madison v. Maine Revenue Services,</w:t>
      </w:r>
      <w:r>
        <w:t xml:space="preserve"> No. 2014-011, at 1</w:t>
      </w:r>
    </w:p>
    <w:p w14:paraId="36D6B915" w14:textId="77777777" w:rsidR="002E0C16" w:rsidRDefault="002E0C16" w:rsidP="002C1E3C">
      <w:r>
        <w:tab/>
      </w:r>
      <w:r w:rsidRPr="002E0C16">
        <w:rPr>
          <w:i/>
        </w:rPr>
        <w:t>Town of Skowhegan v. Maine Revenue Services,</w:t>
      </w:r>
      <w:r>
        <w:t xml:space="preserve"> No. 2014-012, at 1</w:t>
      </w:r>
    </w:p>
    <w:p w14:paraId="66873A29" w14:textId="77777777" w:rsidR="002E0C16" w:rsidRDefault="002E0C16" w:rsidP="002C1E3C"/>
    <w:p w14:paraId="6CCF276F" w14:textId="77777777" w:rsidR="000B17C4" w:rsidRDefault="000B17C4" w:rsidP="002C1E3C"/>
    <w:p w14:paraId="6228C6C8" w14:textId="77777777" w:rsidR="0078752D" w:rsidRDefault="000B17C4" w:rsidP="00905BFB">
      <w:r>
        <w:t>The Board has sought to avoid technicalities to permit municipalities to present the merits of their claims, but will dismiss appeals that are substantively deficient in the way in which they are brought</w:t>
      </w:r>
    </w:p>
    <w:p w14:paraId="515ED16E" w14:textId="77777777" w:rsidR="000B17C4" w:rsidRDefault="000B17C4" w:rsidP="00905BFB"/>
    <w:p w14:paraId="3D953C95" w14:textId="77777777" w:rsidR="00DC49C7" w:rsidRDefault="000B17C4" w:rsidP="00905BFB">
      <w:r>
        <w:tab/>
      </w:r>
      <w:r>
        <w:rPr>
          <w:i/>
        </w:rPr>
        <w:t xml:space="preserve">Town of Abbott v. Maine Revenue Services, </w:t>
      </w:r>
      <w:r>
        <w:t>No. 2004-</w:t>
      </w:r>
      <w:r w:rsidR="00C829F3">
        <w:t>00</w:t>
      </w:r>
      <w:r>
        <w:t>8, at 3-4</w:t>
      </w:r>
    </w:p>
    <w:p w14:paraId="2141EEE1" w14:textId="77777777" w:rsidR="00DC49C7" w:rsidRDefault="00DC49C7" w:rsidP="00DC49C7">
      <w:r>
        <w:tab/>
      </w:r>
      <w:r w:rsidRPr="00F934E2">
        <w:rPr>
          <w:i/>
        </w:rPr>
        <w:t>See</w:t>
      </w:r>
      <w:r>
        <w:t xml:space="preserve"> </w:t>
      </w:r>
      <w:r>
        <w:rPr>
          <w:i/>
        </w:rPr>
        <w:t xml:space="preserve">Town of Mars Hill v. Maine Revenue Services, </w:t>
      </w:r>
      <w:r>
        <w:t xml:space="preserve">No 2009-030, </w:t>
      </w:r>
    </w:p>
    <w:p w14:paraId="797603E7" w14:textId="77777777" w:rsidR="00DC49C7" w:rsidRPr="00F934E2" w:rsidRDefault="00DC49C7" w:rsidP="00DC49C7">
      <w:pPr>
        <w:ind w:left="720" w:firstLine="720"/>
      </w:pPr>
      <w:r>
        <w:t>at 6 n.2 (order on jurisdiction)</w:t>
      </w:r>
    </w:p>
    <w:p w14:paraId="3F80B0C6" w14:textId="77777777" w:rsidR="00DC49C7" w:rsidRPr="00B9486B" w:rsidRDefault="00DC49C7" w:rsidP="00DC49C7">
      <w:pPr>
        <w:ind w:firstLine="720"/>
        <w:rPr>
          <w:i/>
        </w:rPr>
      </w:pPr>
      <w:r w:rsidRPr="00B9486B">
        <w:rPr>
          <w:i/>
        </w:rPr>
        <w:t>See Down East Hospitality Partners v. Town of Lincolnville,</w:t>
      </w:r>
    </w:p>
    <w:p w14:paraId="470A7F82" w14:textId="77777777" w:rsidR="00DC49C7" w:rsidRDefault="00DC49C7" w:rsidP="00DC49C7">
      <w:r>
        <w:tab/>
      </w:r>
      <w:r>
        <w:tab/>
        <w:t>No. 2012-010, at 5 (dismissal order)</w:t>
      </w:r>
    </w:p>
    <w:p w14:paraId="78CA876C" w14:textId="77777777" w:rsidR="00DC49C7" w:rsidRDefault="00B2336B" w:rsidP="00B2336B">
      <w:pPr>
        <w:ind w:firstLine="720"/>
      </w:pPr>
      <w:r w:rsidRPr="00B2336B">
        <w:rPr>
          <w:i/>
        </w:rPr>
        <w:t>Town of Madison v. Maine Revenue Services,</w:t>
      </w:r>
      <w:r>
        <w:t xml:space="preserve"> No. 2014-011, at 2</w:t>
      </w:r>
    </w:p>
    <w:p w14:paraId="0CBA3B57" w14:textId="77777777" w:rsidR="00B2336B" w:rsidRDefault="00B2336B" w:rsidP="00DC49C7"/>
    <w:p w14:paraId="5F832AE1" w14:textId="77777777" w:rsidR="000B17C4" w:rsidRDefault="000B17C4" w:rsidP="00905BFB"/>
    <w:p w14:paraId="4610F55F" w14:textId="77777777" w:rsidR="00783D5A" w:rsidRDefault="00783D5A" w:rsidP="00905BFB">
      <w:r>
        <w:t>Where town acknowledges it cannot comply with filing deadline, and requests withdrawal of appeal, the Board will dismiss the appeal</w:t>
      </w:r>
    </w:p>
    <w:p w14:paraId="13A20C1D" w14:textId="77777777" w:rsidR="00783D5A" w:rsidRDefault="00783D5A" w:rsidP="00905BFB"/>
    <w:p w14:paraId="4AB77CC4" w14:textId="77777777" w:rsidR="00156728" w:rsidRDefault="00783D5A" w:rsidP="00783D5A">
      <w:pPr>
        <w:ind w:firstLine="720"/>
      </w:pPr>
      <w:r>
        <w:rPr>
          <w:i/>
        </w:rPr>
        <w:t xml:space="preserve">Town of Freedom v. Maine Revenue Services, </w:t>
      </w:r>
      <w:r>
        <w:t>No. 2018-015, at 1</w:t>
      </w:r>
    </w:p>
    <w:p w14:paraId="7C3A48EF" w14:textId="77777777" w:rsidR="00783D5A" w:rsidRDefault="00156728" w:rsidP="00783D5A">
      <w:pPr>
        <w:ind w:firstLine="720"/>
      </w:pPr>
      <w:r>
        <w:t xml:space="preserve"> </w:t>
      </w:r>
      <w:r>
        <w:tab/>
        <w:t>(dismissal order)</w:t>
      </w:r>
    </w:p>
    <w:p w14:paraId="630D01F1" w14:textId="77777777" w:rsidR="00783D5A" w:rsidRDefault="00783D5A" w:rsidP="00905BFB"/>
    <w:p w14:paraId="051063FB" w14:textId="77777777" w:rsidR="00783D5A" w:rsidRDefault="00783D5A" w:rsidP="0078752D">
      <w:pPr>
        <w:pStyle w:val="Heading3"/>
      </w:pPr>
    </w:p>
    <w:p w14:paraId="60D83719" w14:textId="77777777" w:rsidR="0078752D" w:rsidRDefault="0078752D" w:rsidP="0078752D">
      <w:pPr>
        <w:pStyle w:val="Heading3"/>
      </w:pPr>
      <w:r>
        <w:t xml:space="preserve">Burden is on state to show its determination of equalized valuation is reasonable and the municipality’s </w:t>
      </w:r>
      <w:r w:rsidR="00FB3C61">
        <w:t xml:space="preserve">proposed </w:t>
      </w:r>
      <w:r>
        <w:t>valua</w:t>
      </w:r>
      <w:r w:rsidR="002201AC">
        <w:t>tion is unreasonable, 36 M.R.S</w:t>
      </w:r>
      <w:r>
        <w:t>. § 272(3)</w:t>
      </w:r>
    </w:p>
    <w:p w14:paraId="61C6ACA5" w14:textId="77777777" w:rsidR="0078752D" w:rsidRDefault="0078752D" w:rsidP="0078752D"/>
    <w:p w14:paraId="1DDA2BBB" w14:textId="77777777" w:rsidR="0078752D" w:rsidRDefault="0078752D" w:rsidP="0078752D">
      <w:pPr>
        <w:ind w:firstLine="720"/>
      </w:pPr>
      <w:r>
        <w:rPr>
          <w:i/>
        </w:rPr>
        <w:t xml:space="preserve">Inhabitants of the Town of Madison v. State Tax Assessor, </w:t>
      </w:r>
      <w:r>
        <w:t xml:space="preserve">No. </w:t>
      </w:r>
    </w:p>
    <w:p w14:paraId="55CC6D17" w14:textId="77777777" w:rsidR="0078752D" w:rsidRDefault="0078752D" w:rsidP="0078752D">
      <w:pPr>
        <w:ind w:left="720" w:firstLine="720"/>
      </w:pPr>
      <w:r>
        <w:t>86-07, at 4</w:t>
      </w:r>
    </w:p>
    <w:p w14:paraId="1E81E220" w14:textId="77777777" w:rsidR="0078752D" w:rsidRDefault="0078752D" w:rsidP="0078752D">
      <w:r>
        <w:tab/>
      </w:r>
      <w:r>
        <w:rPr>
          <w:i/>
        </w:rPr>
        <w:t xml:space="preserve">Town of Glenburn v. Bureau of Taxation, </w:t>
      </w:r>
      <w:r>
        <w:t>No. 87-13, at 2, 6</w:t>
      </w:r>
    </w:p>
    <w:p w14:paraId="77CCA623" w14:textId="77777777" w:rsidR="0078752D" w:rsidRDefault="0078752D" w:rsidP="0078752D">
      <w:r>
        <w:tab/>
      </w:r>
      <w:r>
        <w:rPr>
          <w:i/>
        </w:rPr>
        <w:t xml:space="preserve">Town of Danforth v. Bureau of Taxation, </w:t>
      </w:r>
      <w:r>
        <w:t>No. 92-24, at 2</w:t>
      </w:r>
    </w:p>
    <w:p w14:paraId="010E759E" w14:textId="77777777" w:rsidR="0078752D" w:rsidRDefault="0078752D" w:rsidP="0078752D">
      <w:r>
        <w:tab/>
      </w:r>
      <w:r>
        <w:rPr>
          <w:i/>
        </w:rPr>
        <w:t xml:space="preserve">Town of Winn v. Bureau of Taxation, </w:t>
      </w:r>
      <w:r>
        <w:t>No. 92-36, at 2 (Board holds</w:t>
      </w:r>
    </w:p>
    <w:p w14:paraId="22C2ED44" w14:textId="77777777" w:rsidR="0078752D" w:rsidRDefault="0078752D" w:rsidP="0078752D">
      <w:r>
        <w:tab/>
      </w:r>
      <w:r>
        <w:tab/>
        <w:t xml:space="preserve">Bureau did not meet burden by admitting a higher minimum </w:t>
      </w:r>
    </w:p>
    <w:p w14:paraId="2B150C64" w14:textId="77777777" w:rsidR="0078752D" w:rsidRDefault="0078752D" w:rsidP="0078752D">
      <w:pPr>
        <w:ind w:left="720" w:firstLine="720"/>
      </w:pPr>
      <w:r>
        <w:t>ratio was appropriate)</w:t>
      </w:r>
    </w:p>
    <w:p w14:paraId="618930A1" w14:textId="77777777" w:rsidR="0078752D" w:rsidRDefault="0078752D" w:rsidP="0078752D">
      <w:r>
        <w:tab/>
      </w:r>
      <w:r>
        <w:rPr>
          <w:i/>
        </w:rPr>
        <w:t xml:space="preserve">Town of Washington v. Bureau of Taxation, </w:t>
      </w:r>
      <w:r>
        <w:t>No. 92-37, at 2</w:t>
      </w:r>
    </w:p>
    <w:p w14:paraId="671B7FF1" w14:textId="77777777" w:rsidR="0078752D" w:rsidRDefault="0078752D" w:rsidP="0078752D">
      <w:r>
        <w:tab/>
      </w:r>
      <w:r>
        <w:rPr>
          <w:i/>
        </w:rPr>
        <w:t xml:space="preserve">Drew Plantation v. Bureau of Taxation, </w:t>
      </w:r>
      <w:r>
        <w:t>No. 92-38, at 1</w:t>
      </w:r>
    </w:p>
    <w:p w14:paraId="250834D7" w14:textId="77777777" w:rsidR="0078752D" w:rsidRDefault="0078752D" w:rsidP="0078752D">
      <w:r>
        <w:tab/>
      </w:r>
      <w:r>
        <w:rPr>
          <w:i/>
        </w:rPr>
        <w:t xml:space="preserve">Town of Limerick v. Bureau of Taxation, </w:t>
      </w:r>
      <w:r>
        <w:t>No. 92-76, at 2</w:t>
      </w:r>
    </w:p>
    <w:p w14:paraId="46DFF259" w14:textId="77777777" w:rsidR="0078752D" w:rsidRDefault="0078752D" w:rsidP="0078752D">
      <w:r>
        <w:tab/>
      </w:r>
      <w:r>
        <w:rPr>
          <w:i/>
        </w:rPr>
        <w:t xml:space="preserve">Town of Montville v. Bureau of Taxation, </w:t>
      </w:r>
      <w:r>
        <w:t>No. 92-77, at 2</w:t>
      </w:r>
    </w:p>
    <w:p w14:paraId="18611CCC" w14:textId="77777777" w:rsidR="0078752D" w:rsidRDefault="0078752D" w:rsidP="0078752D">
      <w:r>
        <w:tab/>
      </w:r>
      <w:r>
        <w:rPr>
          <w:i/>
        </w:rPr>
        <w:t xml:space="preserve">Town of Littleton v. Bureau of Taxation, </w:t>
      </w:r>
      <w:r>
        <w:t>No. 92-86, at 3</w:t>
      </w:r>
    </w:p>
    <w:p w14:paraId="609A7721" w14:textId="77777777" w:rsidR="0078752D" w:rsidRDefault="0078752D" w:rsidP="0078752D">
      <w:r>
        <w:tab/>
      </w:r>
      <w:r>
        <w:rPr>
          <w:i/>
        </w:rPr>
        <w:t xml:space="preserve">Town of Limestone v. Bureau of Taxation, </w:t>
      </w:r>
      <w:r>
        <w:t>No. 92-89, at 2</w:t>
      </w:r>
    </w:p>
    <w:p w14:paraId="20D90F99" w14:textId="77777777" w:rsidR="0078752D" w:rsidRDefault="0078752D" w:rsidP="0078752D">
      <w:r>
        <w:tab/>
      </w:r>
      <w:r>
        <w:rPr>
          <w:i/>
        </w:rPr>
        <w:t xml:space="preserve">Town of Isleboro v. Bureau of Taxation, </w:t>
      </w:r>
      <w:r>
        <w:t>No. 92-91, at 2</w:t>
      </w:r>
    </w:p>
    <w:p w14:paraId="4238158E" w14:textId="77777777" w:rsidR="0078752D" w:rsidRDefault="0078752D" w:rsidP="0078752D">
      <w:r>
        <w:tab/>
      </w:r>
      <w:r>
        <w:rPr>
          <w:i/>
        </w:rPr>
        <w:t xml:space="preserve">Town of Waldoboro v. Bureau of Taxation, </w:t>
      </w:r>
      <w:r>
        <w:t>No. 95-109, at 3 (Board</w:t>
      </w:r>
    </w:p>
    <w:p w14:paraId="7C9FD288" w14:textId="77777777" w:rsidR="0078752D" w:rsidRDefault="0078752D" w:rsidP="0078752D">
      <w:pPr>
        <w:ind w:left="1440"/>
      </w:pPr>
      <w:r>
        <w:t>found state had not met its burden where neither its position nor town’s position was manifestly superior)</w:t>
      </w:r>
    </w:p>
    <w:p w14:paraId="1A5CA578" w14:textId="77777777" w:rsidR="0078752D" w:rsidRDefault="0078752D" w:rsidP="0078752D">
      <w:r>
        <w:tab/>
      </w:r>
      <w:r>
        <w:rPr>
          <w:i/>
        </w:rPr>
        <w:t xml:space="preserve">Town of Abbott v. Maine Revenue Services, </w:t>
      </w:r>
      <w:r>
        <w:t>No. 2001-011, at 4</w:t>
      </w:r>
    </w:p>
    <w:p w14:paraId="6F449C05" w14:textId="77777777" w:rsidR="0078752D" w:rsidRDefault="0078752D" w:rsidP="0078752D">
      <w:r>
        <w:tab/>
      </w:r>
      <w:r>
        <w:rPr>
          <w:i/>
        </w:rPr>
        <w:t xml:space="preserve">Town of Dexter v. Maine Revenue Services, </w:t>
      </w:r>
      <w:r>
        <w:t>No. 2002-018, at 8-9</w:t>
      </w:r>
    </w:p>
    <w:p w14:paraId="36226B32" w14:textId="77777777" w:rsidR="0078752D" w:rsidRDefault="0078752D" w:rsidP="0078752D">
      <w:r>
        <w:tab/>
      </w:r>
      <w:r>
        <w:tab/>
        <w:t xml:space="preserve">(when Board is evenly divided on question of whether </w:t>
      </w:r>
    </w:p>
    <w:p w14:paraId="61772EE9" w14:textId="77777777" w:rsidR="0078752D" w:rsidRDefault="0078752D" w:rsidP="0078752D">
      <w:pPr>
        <w:ind w:left="720" w:firstLine="720"/>
      </w:pPr>
      <w:r>
        <w:t xml:space="preserve">municipality is entitled to modified equalized valuation, state </w:t>
      </w:r>
    </w:p>
    <w:p w14:paraId="344F8101" w14:textId="77777777" w:rsidR="0078752D" w:rsidRDefault="0078752D" w:rsidP="0078752D">
      <w:pPr>
        <w:ind w:left="720" w:firstLine="720"/>
      </w:pPr>
      <w:r>
        <w:t xml:space="preserve">has not carried its burden of showing its determination is </w:t>
      </w:r>
      <w:r>
        <w:tab/>
        <w:t xml:space="preserve">reasonable, and so municipality is entitled to </w:t>
      </w:r>
      <w:r w:rsidR="004316B7">
        <w:t>modification</w:t>
      </w:r>
      <w:r>
        <w:t>)</w:t>
      </w:r>
    </w:p>
    <w:p w14:paraId="6914CD77" w14:textId="77777777" w:rsidR="0078752D" w:rsidRDefault="0078752D" w:rsidP="0078752D">
      <w:r>
        <w:tab/>
      </w:r>
      <w:r>
        <w:rPr>
          <w:i/>
        </w:rPr>
        <w:t xml:space="preserve">Town of Liberty v. Maine Revenue Services, </w:t>
      </w:r>
      <w:r>
        <w:t>No. 2003-015, at 2</w:t>
      </w:r>
    </w:p>
    <w:p w14:paraId="5E1B40B8" w14:textId="77777777" w:rsidR="0078752D" w:rsidRDefault="00EA4490" w:rsidP="0078752D">
      <w:r>
        <w:tab/>
      </w:r>
      <w:r w:rsidRPr="00B74584">
        <w:rPr>
          <w:i/>
        </w:rPr>
        <w:t>Town of Waldo v. Maine Revenue Services,</w:t>
      </w:r>
      <w:r>
        <w:t xml:space="preserve"> No. 2007-001, at 5</w:t>
      </w:r>
      <w:r w:rsidR="009E50C8">
        <w:t>-8</w:t>
      </w:r>
    </w:p>
    <w:p w14:paraId="568EC1A9" w14:textId="77777777" w:rsidR="00EA4490" w:rsidRDefault="009E50C8" w:rsidP="0078752D">
      <w:r>
        <w:tab/>
      </w:r>
      <w:r>
        <w:tab/>
        <w:t>(MRS was unreasona</w:t>
      </w:r>
      <w:r w:rsidR="002B43A3">
        <w:t xml:space="preserve">ble </w:t>
      </w:r>
      <w:r>
        <w:t xml:space="preserve">not </w:t>
      </w:r>
      <w:r w:rsidR="002B43A3">
        <w:t xml:space="preserve">to </w:t>
      </w:r>
      <w:r>
        <w:t xml:space="preserve">value waste land separately </w:t>
      </w:r>
      <w:r>
        <w:tab/>
      </w:r>
      <w:r>
        <w:tab/>
      </w:r>
      <w:r>
        <w:tab/>
        <w:t xml:space="preserve">from undeveloped land on basis town’s suggested valuations </w:t>
      </w:r>
      <w:r>
        <w:tab/>
      </w:r>
      <w:r>
        <w:tab/>
      </w:r>
      <w:r>
        <w:tab/>
        <w:t>were not sufficiently disparate</w:t>
      </w:r>
      <w:r w:rsidR="002B43A3">
        <w:t>)</w:t>
      </w:r>
    </w:p>
    <w:p w14:paraId="3DA86309" w14:textId="77777777" w:rsidR="0030675A" w:rsidRDefault="0030675A" w:rsidP="0078752D">
      <w:r>
        <w:tab/>
      </w:r>
      <w:r w:rsidRPr="0030675A">
        <w:rPr>
          <w:i/>
        </w:rPr>
        <w:t>Town of East Millinocket v. Maine Revenue Services,</w:t>
      </w:r>
      <w:r>
        <w:t xml:space="preserve"> No. 2014-010, </w:t>
      </w:r>
    </w:p>
    <w:p w14:paraId="7FEC26A9" w14:textId="77777777" w:rsidR="0030675A" w:rsidRDefault="0030675A" w:rsidP="0030675A">
      <w:pPr>
        <w:ind w:left="720" w:firstLine="720"/>
      </w:pPr>
      <w:r>
        <w:t>at 3 (Board noted town had considered declining in demand for</w:t>
      </w:r>
    </w:p>
    <w:p w14:paraId="21940BCB" w14:textId="77777777" w:rsidR="0030675A" w:rsidRDefault="0030675A" w:rsidP="0030675A">
      <w:pPr>
        <w:ind w:left="1440"/>
      </w:pPr>
      <w:r>
        <w:t>mill’s paper product by dramatically declining valuations over five years before year in which data was gathered)</w:t>
      </w:r>
    </w:p>
    <w:p w14:paraId="479541E3" w14:textId="77777777" w:rsidR="00975CF0" w:rsidRDefault="002E0C16" w:rsidP="002E0C16">
      <w:pPr>
        <w:ind w:firstLine="720"/>
      </w:pPr>
      <w:r w:rsidRPr="00B2336B">
        <w:rPr>
          <w:i/>
        </w:rPr>
        <w:t>Town of Madison v. Maine Revenue Services,</w:t>
      </w:r>
      <w:r w:rsidR="00606ABD">
        <w:t xml:space="preserve"> No. 2014-011, at </w:t>
      </w:r>
      <w:r w:rsidR="00975CF0">
        <w:t xml:space="preserve">4, </w:t>
      </w:r>
    </w:p>
    <w:p w14:paraId="440D84D2" w14:textId="77777777" w:rsidR="002B43A3" w:rsidRDefault="00975CF0" w:rsidP="00975CF0">
      <w:pPr>
        <w:ind w:left="720" w:firstLine="720"/>
      </w:pPr>
      <w:r>
        <w:t>5 &amp; n.2</w:t>
      </w:r>
      <w:r w:rsidR="00606ABD">
        <w:t xml:space="preserve"> (same)</w:t>
      </w:r>
      <w:r>
        <w:t>; at 9</w:t>
      </w:r>
      <w:r w:rsidR="0030675A">
        <w:t xml:space="preserve"> </w:t>
      </w:r>
      <w:r>
        <w:t xml:space="preserve"> </w:t>
      </w:r>
    </w:p>
    <w:p w14:paraId="55AD4095" w14:textId="77777777" w:rsidR="002E0C16" w:rsidRDefault="00A77E90" w:rsidP="002E0C16">
      <w:pPr>
        <w:ind w:firstLine="720"/>
      </w:pPr>
      <w:r w:rsidRPr="00A77E90">
        <w:rPr>
          <w:i/>
        </w:rPr>
        <w:t>Town of Skowhegan v. Maine Revenue Services,</w:t>
      </w:r>
      <w:r>
        <w:t xml:space="preserve"> No. 2014-012, at 2</w:t>
      </w:r>
    </w:p>
    <w:p w14:paraId="72937B3A" w14:textId="77777777" w:rsidR="0078752D" w:rsidRDefault="0078752D" w:rsidP="0078752D"/>
    <w:p w14:paraId="1EEB5DE1" w14:textId="77777777" w:rsidR="00877AC3" w:rsidRDefault="00877AC3" w:rsidP="0078752D"/>
    <w:p w14:paraId="467D3351" w14:textId="77777777" w:rsidR="009B78D0" w:rsidRDefault="0041785C" w:rsidP="0078752D">
      <w:r>
        <w:t>A</w:t>
      </w:r>
      <w:r w:rsidR="009B78D0">
        <w:t>rguable or admitted errors in valuations of towns other than the town challenging its state valuation</w:t>
      </w:r>
      <w:r>
        <w:t xml:space="preserve"> not relevant to equalized valuation of municipality at issue</w:t>
      </w:r>
    </w:p>
    <w:p w14:paraId="4C267534" w14:textId="77777777" w:rsidR="009B78D0" w:rsidRDefault="009B78D0" w:rsidP="0078752D"/>
    <w:p w14:paraId="7A6B305E" w14:textId="77777777" w:rsidR="009B78D0" w:rsidRDefault="009B78D0" w:rsidP="0078752D">
      <w:r>
        <w:tab/>
      </w:r>
      <w:r w:rsidRPr="0030675A">
        <w:rPr>
          <w:i/>
        </w:rPr>
        <w:t>Town of East Millinocket v. Maine Revenue Services,</w:t>
      </w:r>
      <w:r>
        <w:t xml:space="preserve"> No. 2014-010, </w:t>
      </w:r>
    </w:p>
    <w:p w14:paraId="7D2B763D" w14:textId="77777777" w:rsidR="009B78D0" w:rsidRDefault="009B78D0" w:rsidP="009B78D0">
      <w:pPr>
        <w:ind w:left="720" w:firstLine="720"/>
      </w:pPr>
      <w:r>
        <w:t>at 3</w:t>
      </w:r>
    </w:p>
    <w:p w14:paraId="0763F82D" w14:textId="77777777" w:rsidR="009B78D0" w:rsidRDefault="009B78D0" w:rsidP="0078752D">
      <w:r>
        <w:tab/>
      </w:r>
      <w:r w:rsidRPr="00B2336B">
        <w:rPr>
          <w:i/>
        </w:rPr>
        <w:t>Town of Madison v. Maine Revenue Services,</w:t>
      </w:r>
      <w:r>
        <w:t xml:space="preserve"> No. 2014-011, at 10</w:t>
      </w:r>
    </w:p>
    <w:p w14:paraId="21348D1F" w14:textId="77777777" w:rsidR="009B78D0" w:rsidRDefault="0041785C" w:rsidP="0078752D">
      <w:r>
        <w:tab/>
      </w:r>
      <w:r w:rsidRPr="0041785C">
        <w:rPr>
          <w:i/>
        </w:rPr>
        <w:t>Town of Skowhegan v. Maine Revenue Services,</w:t>
      </w:r>
      <w:r>
        <w:t xml:space="preserve"> No. 2014-012, at 4</w:t>
      </w:r>
    </w:p>
    <w:p w14:paraId="7816AFA1" w14:textId="77777777" w:rsidR="0041785C" w:rsidRDefault="0041785C" w:rsidP="0078752D"/>
    <w:p w14:paraId="195CBDBC" w14:textId="77777777" w:rsidR="009B78D0" w:rsidRDefault="009B78D0" w:rsidP="0078752D"/>
    <w:p w14:paraId="15E78DB9" w14:textId="77777777" w:rsidR="0078752D" w:rsidRDefault="0078752D" w:rsidP="0078752D">
      <w:r>
        <w:t>Equalized valuations are based on the taxable value of property within each municipality, not the municipality’s population</w:t>
      </w:r>
    </w:p>
    <w:p w14:paraId="6F349D10" w14:textId="77777777" w:rsidR="0078752D" w:rsidRDefault="0078752D" w:rsidP="0078752D"/>
    <w:p w14:paraId="507A6B1E" w14:textId="77777777" w:rsidR="00905BFB" w:rsidRDefault="0078752D" w:rsidP="00905BFB">
      <w:r>
        <w:tab/>
      </w:r>
      <w:r>
        <w:rPr>
          <w:i/>
        </w:rPr>
        <w:t xml:space="preserve">Town of Frenchville v. State Tax Assessor, </w:t>
      </w:r>
      <w:r>
        <w:t>No. 87-12, at 2</w:t>
      </w:r>
    </w:p>
    <w:p w14:paraId="036C44EE" w14:textId="77777777" w:rsidR="000B17C4" w:rsidRDefault="000B17C4" w:rsidP="00905BFB">
      <w:r>
        <w:tab/>
      </w:r>
      <w:r>
        <w:rPr>
          <w:i/>
        </w:rPr>
        <w:t xml:space="preserve">Town of Abbott v. Maine Revenue Services, </w:t>
      </w:r>
      <w:r>
        <w:t>No. 2004-0</w:t>
      </w:r>
      <w:r w:rsidR="00C829F3">
        <w:t>0</w:t>
      </w:r>
      <w:r>
        <w:t>8, at 10 n.6</w:t>
      </w:r>
    </w:p>
    <w:p w14:paraId="6B9D0891" w14:textId="77777777" w:rsidR="005E4B86" w:rsidRDefault="005E4B86" w:rsidP="00905BFB"/>
    <w:p w14:paraId="025EA607" w14:textId="77777777" w:rsidR="008C2C60" w:rsidRDefault="008C2C60" w:rsidP="008C2C60"/>
    <w:p w14:paraId="04141E0F" w14:textId="77777777" w:rsidR="008C2C60" w:rsidRDefault="008C2C60" w:rsidP="008C2C60">
      <w:r>
        <w:t>State is to give notice of equalized valuations by October 1</w:t>
      </w:r>
      <w:r>
        <w:rPr>
          <w:vertAlign w:val="superscript"/>
        </w:rPr>
        <w:t>st</w:t>
      </w:r>
      <w:r>
        <w:t>, 36</w:t>
      </w:r>
      <w:r w:rsidR="002201AC">
        <w:t xml:space="preserve"> M.R.S</w:t>
      </w:r>
      <w:r>
        <w:t>. §§ 208, 208-A(1)</w:t>
      </w:r>
    </w:p>
    <w:p w14:paraId="12D1CBD1" w14:textId="77777777" w:rsidR="008C2C60" w:rsidRDefault="008C2C60" w:rsidP="008C2C60"/>
    <w:p w14:paraId="1584DB66" w14:textId="77777777" w:rsidR="008C2C60" w:rsidRDefault="008C2C60" w:rsidP="008C2C60">
      <w:r>
        <w:tab/>
      </w:r>
      <w:r>
        <w:rPr>
          <w:i/>
        </w:rPr>
        <w:t xml:space="preserve">Town of Dexter v. Maine Revenue Services, </w:t>
      </w:r>
      <w:r>
        <w:t xml:space="preserve">No. 2001-014, at 2 n.1, </w:t>
      </w:r>
    </w:p>
    <w:p w14:paraId="24E1916A" w14:textId="77777777" w:rsidR="008C2C60" w:rsidRDefault="008C2C60" w:rsidP="008C2C60">
      <w:pPr>
        <w:ind w:left="720" w:firstLine="720"/>
      </w:pPr>
      <w:r>
        <w:t xml:space="preserve">4 n.4, 5 </w:t>
      </w:r>
    </w:p>
    <w:p w14:paraId="7C9457EC" w14:textId="77777777" w:rsidR="008C2C60" w:rsidRDefault="008C2C60" w:rsidP="008C2C60">
      <w:r>
        <w:tab/>
      </w:r>
      <w:r>
        <w:rPr>
          <w:i/>
        </w:rPr>
        <w:t xml:space="preserve">Town of Dexter v. Maine Revenue Services, </w:t>
      </w:r>
      <w:r>
        <w:t>No. 2002-0</w:t>
      </w:r>
      <w:r w:rsidR="00C829F3">
        <w:t>1</w:t>
      </w:r>
      <w:r>
        <w:t>8, at 4</w:t>
      </w:r>
    </w:p>
    <w:p w14:paraId="61FDFB12" w14:textId="77777777" w:rsidR="008C2C60" w:rsidRPr="00805F0B" w:rsidRDefault="008C2C60" w:rsidP="008C2C60">
      <w:r>
        <w:tab/>
      </w:r>
      <w:r>
        <w:rPr>
          <w:i/>
        </w:rPr>
        <w:t xml:space="preserve">Town of Liberty v. Maine Revenue Services, </w:t>
      </w:r>
      <w:r>
        <w:t>No. 2003-015, at 2</w:t>
      </w:r>
    </w:p>
    <w:p w14:paraId="6795CD35" w14:textId="77777777" w:rsidR="008C2C60" w:rsidRDefault="00A77E90" w:rsidP="008C2C60">
      <w:r>
        <w:tab/>
      </w:r>
      <w:r w:rsidRPr="00A77E90">
        <w:rPr>
          <w:i/>
        </w:rPr>
        <w:t>Town of Skowhegan v. Maine Revenue Services,</w:t>
      </w:r>
      <w:r>
        <w:t xml:space="preserve"> No. 2014-012, at 2</w:t>
      </w:r>
    </w:p>
    <w:p w14:paraId="78EE6B21" w14:textId="77777777" w:rsidR="00F934E2" w:rsidRDefault="00F934E2" w:rsidP="00905BFB"/>
    <w:p w14:paraId="6D90BB02" w14:textId="77777777" w:rsidR="00A77E90" w:rsidRDefault="00A77E90" w:rsidP="00905BFB"/>
    <w:p w14:paraId="64633CD3" w14:textId="77777777" w:rsidR="00905BFB" w:rsidRDefault="00905BFB" w:rsidP="00905BFB">
      <w:r>
        <w:t xml:space="preserve">Requirements for </w:t>
      </w:r>
      <w:r w:rsidR="00BF765F">
        <w:t xml:space="preserve">the </w:t>
      </w:r>
      <w:r>
        <w:t>Board to have jurisdiction over appeal of municipality</w:t>
      </w:r>
      <w:r w:rsidR="002201AC">
        <w:t>, 36 M.R.S</w:t>
      </w:r>
      <w:r w:rsidR="00A02B8E">
        <w:t>. § 272(1)</w:t>
      </w:r>
      <w:r>
        <w:t>:</w:t>
      </w:r>
      <w:r w:rsidR="00A02B8E">
        <w:t xml:space="preserve"> </w:t>
      </w:r>
      <w:r>
        <w:t xml:space="preserve">(1) appeal must be filed within 45 days of receipt of Maine Revenue Services’ report on valuation; (2) appeal must be in writing and signed by a majority of the municipal officers; (3) </w:t>
      </w:r>
      <w:r w:rsidR="00A02B8E">
        <w:t>appeal must be accompanied by an affidavit stating the grounds of appeal; and (4) copy of notice of appeal and affidavit must be served on MRS</w:t>
      </w:r>
    </w:p>
    <w:p w14:paraId="4E2169A8" w14:textId="77777777" w:rsidR="00A02B8E" w:rsidRDefault="00A02B8E" w:rsidP="00905BFB"/>
    <w:p w14:paraId="72DF274C" w14:textId="77777777" w:rsidR="00A02B8E" w:rsidRDefault="00A02B8E" w:rsidP="00905BFB">
      <w:r>
        <w:tab/>
      </w:r>
      <w:r w:rsidRPr="00A02B8E">
        <w:rPr>
          <w:i/>
        </w:rPr>
        <w:t>Town of Palermo v. Maine Revenue Services,</w:t>
      </w:r>
      <w:r>
        <w:t xml:space="preserve"> No. 2003-016, at 1-2</w:t>
      </w:r>
    </w:p>
    <w:p w14:paraId="75F38392" w14:textId="77777777" w:rsidR="00A02B8E" w:rsidRDefault="005E4B86" w:rsidP="00905BFB">
      <w:r>
        <w:tab/>
      </w:r>
      <w:r>
        <w:tab/>
        <w:t>(failure of requirement 2</w:t>
      </w:r>
      <w:r w:rsidR="00A02B8E">
        <w:t>)</w:t>
      </w:r>
    </w:p>
    <w:p w14:paraId="1A0B66B6" w14:textId="77777777" w:rsidR="00A02B8E" w:rsidRDefault="00A02B8E" w:rsidP="00905BFB">
      <w:r>
        <w:tab/>
      </w:r>
      <w:r>
        <w:rPr>
          <w:i/>
        </w:rPr>
        <w:t xml:space="preserve">Town of Easton v. Maine Revenue Services, </w:t>
      </w:r>
      <w:r>
        <w:t>No. 2003-017, at 1-2</w:t>
      </w:r>
    </w:p>
    <w:p w14:paraId="42701288" w14:textId="77777777" w:rsidR="00A02B8E" w:rsidRDefault="005E4B86" w:rsidP="00905BFB">
      <w:r>
        <w:tab/>
      </w:r>
      <w:r>
        <w:tab/>
        <w:t>(failure of requirement 2</w:t>
      </w:r>
      <w:r w:rsidR="00A02B8E">
        <w:t>)</w:t>
      </w:r>
    </w:p>
    <w:p w14:paraId="6083D102" w14:textId="77777777" w:rsidR="006C535E" w:rsidRDefault="00764905" w:rsidP="00905BFB">
      <w:r>
        <w:tab/>
      </w:r>
      <w:r>
        <w:rPr>
          <w:i/>
        </w:rPr>
        <w:t xml:space="preserve">Town of Abbott v. Maine Revenue Services, </w:t>
      </w:r>
      <w:r>
        <w:t>No. 2004-0</w:t>
      </w:r>
      <w:r w:rsidR="00C829F3">
        <w:t>0</w:t>
      </w:r>
      <w:r>
        <w:t>8, at 2</w:t>
      </w:r>
      <w:r w:rsidR="006C535E">
        <w:t xml:space="preserve"> </w:t>
      </w:r>
    </w:p>
    <w:p w14:paraId="3BF61F41" w14:textId="77777777" w:rsidR="005E4B86" w:rsidRDefault="006C535E" w:rsidP="006C535E">
      <w:pPr>
        <w:ind w:left="720" w:firstLine="720"/>
      </w:pPr>
      <w:r>
        <w:t>(stating requirements)</w:t>
      </w:r>
    </w:p>
    <w:p w14:paraId="6C19DF2C" w14:textId="77777777" w:rsidR="007244D3" w:rsidRDefault="00EA4490" w:rsidP="007244D3">
      <w:pPr>
        <w:ind w:right="-180"/>
      </w:pPr>
      <w:r>
        <w:tab/>
      </w:r>
      <w:r w:rsidR="007244D3" w:rsidRPr="00B74584">
        <w:rPr>
          <w:i/>
        </w:rPr>
        <w:t>Town of Waldo v. Maine Revenue Services,</w:t>
      </w:r>
      <w:r w:rsidR="007244D3">
        <w:t xml:space="preserve"> No. 2007-001, at 2 (same)</w:t>
      </w:r>
    </w:p>
    <w:p w14:paraId="37937DAA" w14:textId="77777777" w:rsidR="00BA488B" w:rsidRDefault="00B70EA9" w:rsidP="007244D3">
      <w:pPr>
        <w:ind w:right="-180"/>
      </w:pPr>
      <w:r>
        <w:tab/>
      </w:r>
      <w:r>
        <w:rPr>
          <w:i/>
        </w:rPr>
        <w:t xml:space="preserve">Town of Milbridge v. Maine Revenue Services, </w:t>
      </w:r>
      <w:r>
        <w:t>No. 2007-009, at 1</w:t>
      </w:r>
    </w:p>
    <w:p w14:paraId="3048C524" w14:textId="77777777" w:rsidR="007C4584" w:rsidRDefault="007C4584" w:rsidP="007244D3">
      <w:pPr>
        <w:ind w:right="-180"/>
      </w:pPr>
      <w:r>
        <w:tab/>
      </w:r>
      <w:r>
        <w:tab/>
        <w:t>(same; failure of requirement 3)</w:t>
      </w:r>
    </w:p>
    <w:p w14:paraId="72BFBC82" w14:textId="77777777" w:rsidR="00B70EA9" w:rsidRDefault="00F76E36" w:rsidP="007244D3">
      <w:pPr>
        <w:ind w:right="-180"/>
      </w:pPr>
      <w:r>
        <w:tab/>
      </w:r>
      <w:r>
        <w:rPr>
          <w:i/>
        </w:rPr>
        <w:t xml:space="preserve">Town of Mars Hill v. Maine Revenue Services, </w:t>
      </w:r>
      <w:r>
        <w:t>No. 2009-030, at 1</w:t>
      </w:r>
    </w:p>
    <w:p w14:paraId="40AFBD8A" w14:textId="77777777" w:rsidR="00017ECE" w:rsidRDefault="007C4584" w:rsidP="007244D3">
      <w:pPr>
        <w:ind w:right="-180"/>
      </w:pPr>
      <w:r>
        <w:tab/>
      </w:r>
      <w:r>
        <w:tab/>
        <w:t>(</w:t>
      </w:r>
      <w:r w:rsidR="00017ECE">
        <w:t>order on jurisdiction)(</w:t>
      </w:r>
      <w:r>
        <w:t>same; failure of requirement 3)</w:t>
      </w:r>
    </w:p>
    <w:p w14:paraId="310729C8" w14:textId="77777777" w:rsidR="00017ECE" w:rsidRDefault="005968B4" w:rsidP="007244D3">
      <w:pPr>
        <w:ind w:right="-180"/>
      </w:pPr>
      <w:r>
        <w:tab/>
      </w:r>
      <w:r w:rsidRPr="005968B4">
        <w:rPr>
          <w:i/>
        </w:rPr>
        <w:t>Town of East Millinocket v. Maine Revenue Services,</w:t>
      </w:r>
      <w:r>
        <w:t xml:space="preserve"> No. 2014-010,</w:t>
      </w:r>
    </w:p>
    <w:p w14:paraId="7ADA9E8A" w14:textId="77777777" w:rsidR="005968B4" w:rsidRDefault="005968B4" w:rsidP="005968B4">
      <w:pPr>
        <w:ind w:right="-180"/>
      </w:pPr>
      <w:r>
        <w:tab/>
      </w:r>
      <w:r>
        <w:tab/>
        <w:t>at 2 (Board refers to each requirement in finding jurisdiction)</w:t>
      </w:r>
    </w:p>
    <w:p w14:paraId="30011FE0" w14:textId="77777777" w:rsidR="005968B4" w:rsidRDefault="005968B4" w:rsidP="005968B4">
      <w:pPr>
        <w:ind w:right="-180"/>
      </w:pPr>
      <w:r>
        <w:tab/>
      </w:r>
      <w:r w:rsidRPr="005968B4">
        <w:rPr>
          <w:i/>
        </w:rPr>
        <w:t>Town of Madison v. Maine Revenue Services,</w:t>
      </w:r>
      <w:r>
        <w:t xml:space="preserve"> No. 2014-011, at 1-2</w:t>
      </w:r>
    </w:p>
    <w:p w14:paraId="3630A513" w14:textId="77777777" w:rsidR="00AE3426" w:rsidRDefault="00AE3426" w:rsidP="005968B4">
      <w:pPr>
        <w:ind w:right="-180"/>
      </w:pPr>
      <w:r>
        <w:lastRenderedPageBreak/>
        <w:tab/>
      </w:r>
      <w:r>
        <w:tab/>
        <w:t>(setting forth the four requirements)</w:t>
      </w:r>
    </w:p>
    <w:p w14:paraId="0339956F" w14:textId="77777777" w:rsidR="005968B4" w:rsidRDefault="005968B4" w:rsidP="005968B4">
      <w:pPr>
        <w:ind w:right="-180"/>
      </w:pPr>
      <w:r>
        <w:tab/>
      </w:r>
      <w:r w:rsidRPr="00B2336B">
        <w:rPr>
          <w:i/>
        </w:rPr>
        <w:t>Town of Skowhegan v.</w:t>
      </w:r>
      <w:r w:rsidR="00B2336B" w:rsidRPr="00B2336B">
        <w:rPr>
          <w:i/>
        </w:rPr>
        <w:t xml:space="preserve"> </w:t>
      </w:r>
      <w:r w:rsidRPr="00B2336B">
        <w:rPr>
          <w:i/>
        </w:rPr>
        <w:t>Maine Revenue Services,</w:t>
      </w:r>
      <w:r>
        <w:t xml:space="preserve"> No. 2014-012, at 1</w:t>
      </w:r>
    </w:p>
    <w:p w14:paraId="53267A65" w14:textId="77777777" w:rsidR="005968B4" w:rsidRDefault="005968B4" w:rsidP="005968B4">
      <w:pPr>
        <w:ind w:right="-180"/>
      </w:pPr>
      <w:r>
        <w:tab/>
      </w:r>
      <w:r>
        <w:tab/>
        <w:t>(Board refers to each requirement in finding jurisdiction)</w:t>
      </w:r>
    </w:p>
    <w:p w14:paraId="063261F1" w14:textId="77777777" w:rsidR="005968B4" w:rsidRDefault="005968B4" w:rsidP="005968B4">
      <w:pPr>
        <w:ind w:right="-180"/>
      </w:pPr>
    </w:p>
    <w:p w14:paraId="55E41E96" w14:textId="77777777" w:rsidR="00B2336B" w:rsidRDefault="00B2336B" w:rsidP="00B2336B"/>
    <w:p w14:paraId="2B7637A3" w14:textId="77777777" w:rsidR="00B2336B" w:rsidRDefault="00B2336B" w:rsidP="00B2336B">
      <w:r>
        <w:t>The requirements of 36 M.R.S. § 272(1) are mandatory and jurisdictional and a municipality must comply with all of them</w:t>
      </w:r>
    </w:p>
    <w:p w14:paraId="71412534" w14:textId="77777777" w:rsidR="00B2336B" w:rsidRDefault="00B2336B" w:rsidP="00B2336B"/>
    <w:p w14:paraId="6B3D368C" w14:textId="77777777" w:rsidR="00B2336B" w:rsidRPr="00753CA8" w:rsidRDefault="00B2336B" w:rsidP="00B2336B">
      <w:r>
        <w:tab/>
      </w:r>
      <w:r>
        <w:rPr>
          <w:i/>
        </w:rPr>
        <w:t xml:space="preserve">Town of Easton v. Maine Revenue Services, </w:t>
      </w:r>
      <w:r>
        <w:t>No. 2003-017, at 1</w:t>
      </w:r>
    </w:p>
    <w:p w14:paraId="2662800A" w14:textId="77777777" w:rsidR="00B2336B" w:rsidRDefault="00B2336B" w:rsidP="00B2336B">
      <w:r>
        <w:tab/>
      </w:r>
      <w:r>
        <w:rPr>
          <w:i/>
        </w:rPr>
        <w:t xml:space="preserve">Town of Mars Hill v. Maine Revenue Services, </w:t>
      </w:r>
      <w:r>
        <w:t>No. 2009-030, at 2</w:t>
      </w:r>
    </w:p>
    <w:p w14:paraId="2BD6B7C1" w14:textId="77777777" w:rsidR="00B2336B" w:rsidRDefault="00B2336B" w:rsidP="00B2336B">
      <w:r>
        <w:tab/>
      </w:r>
      <w:r>
        <w:tab/>
        <w:t xml:space="preserve">(order </w:t>
      </w:r>
      <w:r w:rsidR="00975CF0">
        <w:t>on jurisdiction);</w:t>
      </w:r>
      <w:r>
        <w:t xml:space="preserve"> at 1 (decision on jurisdiction)</w:t>
      </w:r>
    </w:p>
    <w:p w14:paraId="675442D3" w14:textId="77777777" w:rsidR="00B2336B" w:rsidRDefault="00B2336B" w:rsidP="00B2336B">
      <w:pPr>
        <w:ind w:firstLine="720"/>
      </w:pPr>
      <w:r w:rsidRPr="005968B4">
        <w:rPr>
          <w:i/>
        </w:rPr>
        <w:t>Town of Madison v. Maine Revenue Services,</w:t>
      </w:r>
      <w:r>
        <w:t xml:space="preserve"> No. 2014-011, at 2</w:t>
      </w:r>
    </w:p>
    <w:p w14:paraId="26947F15" w14:textId="77777777" w:rsidR="00B2336B" w:rsidRDefault="00B2336B" w:rsidP="00B2336B">
      <w:pPr>
        <w:ind w:firstLine="720"/>
      </w:pPr>
    </w:p>
    <w:p w14:paraId="29DC07B8" w14:textId="77777777" w:rsidR="00B2336B" w:rsidRDefault="00B2336B" w:rsidP="00B2336B"/>
    <w:p w14:paraId="7920F56F" w14:textId="77777777" w:rsidR="00B2336B" w:rsidRDefault="00B2336B" w:rsidP="00B2336B">
      <w:pPr>
        <w:ind w:right="-180"/>
      </w:pPr>
      <w:r>
        <w:t xml:space="preserve">Failure of municipality to comply with appeal time deadline in 36 M.R.S. </w:t>
      </w:r>
    </w:p>
    <w:p w14:paraId="00748A21" w14:textId="77777777" w:rsidR="00B2336B" w:rsidRDefault="00B2336B" w:rsidP="00B2336B">
      <w:pPr>
        <w:ind w:right="-180"/>
      </w:pPr>
      <w:r>
        <w:t>§ 272(1) requires dismissal of appeal</w:t>
      </w:r>
    </w:p>
    <w:p w14:paraId="11E3CF8F" w14:textId="77777777" w:rsidR="00B2336B" w:rsidRDefault="00B2336B" w:rsidP="00B2336B"/>
    <w:p w14:paraId="6B9E63EF" w14:textId="77777777" w:rsidR="00B2336B" w:rsidRDefault="00B2336B" w:rsidP="00B2336B">
      <w:r>
        <w:tab/>
      </w:r>
      <w:r>
        <w:rPr>
          <w:i/>
        </w:rPr>
        <w:t xml:space="preserve">Carroll Plantation v. Bureau of Taxation, </w:t>
      </w:r>
      <w:r>
        <w:t>No. 90-25, at 1-2</w:t>
      </w:r>
    </w:p>
    <w:p w14:paraId="366CBC00" w14:textId="77777777" w:rsidR="00B2336B" w:rsidRDefault="00B2336B" w:rsidP="00B2336B">
      <w:pPr>
        <w:ind w:firstLine="720"/>
      </w:pPr>
      <w:r>
        <w:rPr>
          <w:i/>
        </w:rPr>
        <w:t xml:space="preserve">Town of Whitefield v. Bureau of Taxation, </w:t>
      </w:r>
      <w:r>
        <w:t xml:space="preserve">No. 92-27, at 2 </w:t>
      </w:r>
    </w:p>
    <w:p w14:paraId="04752B17" w14:textId="77777777" w:rsidR="00B2336B" w:rsidRDefault="00B2336B" w:rsidP="00B2336B">
      <w:r>
        <w:tab/>
      </w:r>
      <w:r>
        <w:rPr>
          <w:i/>
        </w:rPr>
        <w:t xml:space="preserve">Town of Franklin v. Bureau of Taxation, </w:t>
      </w:r>
      <w:r>
        <w:t>No. 92-35, at 2</w:t>
      </w:r>
    </w:p>
    <w:p w14:paraId="1E02B1BA" w14:textId="77777777" w:rsidR="00B2336B" w:rsidRDefault="00B2336B" w:rsidP="00B2336B">
      <w:r>
        <w:tab/>
      </w:r>
      <w:r>
        <w:rPr>
          <w:i/>
        </w:rPr>
        <w:t xml:space="preserve">Town of Palermo v. Maine Revenue Services, </w:t>
      </w:r>
      <w:r>
        <w:t>No. 2005-016, at 1-2</w:t>
      </w:r>
    </w:p>
    <w:p w14:paraId="6868F207" w14:textId="77777777" w:rsidR="00B2336B" w:rsidRDefault="00B2336B" w:rsidP="00B2336B"/>
    <w:p w14:paraId="1D19DEFF" w14:textId="77777777" w:rsidR="00017ECE" w:rsidRDefault="00017ECE" w:rsidP="007244D3">
      <w:pPr>
        <w:ind w:right="-180"/>
      </w:pPr>
    </w:p>
    <w:p w14:paraId="048C980F" w14:textId="77777777" w:rsidR="00017ECE" w:rsidRDefault="00017ECE" w:rsidP="007244D3">
      <w:pPr>
        <w:ind w:right="-180"/>
      </w:pPr>
      <w:r>
        <w:t xml:space="preserve">Filing a proper affidavit on appeal to the Board from Chairman’s order dismissing appeal cannot substitute for failure to timely file proper affidavit </w:t>
      </w:r>
    </w:p>
    <w:p w14:paraId="20B22C80" w14:textId="77777777" w:rsidR="00017ECE" w:rsidRDefault="00017ECE" w:rsidP="007244D3">
      <w:pPr>
        <w:ind w:right="-180"/>
      </w:pPr>
      <w:r>
        <w:t>to begin with, or else 36 M.R.S. § 272(1) would be rendered meaningless</w:t>
      </w:r>
    </w:p>
    <w:p w14:paraId="6E61F50D" w14:textId="77777777" w:rsidR="00017ECE" w:rsidRDefault="00017ECE" w:rsidP="007244D3">
      <w:pPr>
        <w:ind w:right="-180"/>
      </w:pPr>
    </w:p>
    <w:p w14:paraId="3F02E9A9" w14:textId="77777777" w:rsidR="00017ECE" w:rsidRDefault="00017ECE" w:rsidP="007244D3">
      <w:pPr>
        <w:ind w:right="-180"/>
      </w:pPr>
      <w:r>
        <w:tab/>
      </w:r>
      <w:r>
        <w:rPr>
          <w:i/>
        </w:rPr>
        <w:t xml:space="preserve">Town of Mars Hill v. Maine Revenue Services, </w:t>
      </w:r>
      <w:r>
        <w:t>No. 2009-030, at 1</w:t>
      </w:r>
    </w:p>
    <w:p w14:paraId="6DCACEA2" w14:textId="77777777" w:rsidR="00017ECE" w:rsidRDefault="00017ECE" w:rsidP="007244D3">
      <w:pPr>
        <w:ind w:right="-180"/>
      </w:pPr>
      <w:r>
        <w:tab/>
      </w:r>
      <w:r>
        <w:tab/>
        <w:t>(decision on jurisdiction)</w:t>
      </w:r>
    </w:p>
    <w:p w14:paraId="18661FAE" w14:textId="77777777" w:rsidR="007C4584" w:rsidRPr="00F76E36" w:rsidRDefault="007C4584" w:rsidP="007244D3">
      <w:pPr>
        <w:ind w:right="-180"/>
      </w:pPr>
    </w:p>
    <w:p w14:paraId="20DA0F62" w14:textId="77777777" w:rsidR="00753CA8" w:rsidRPr="00753CA8" w:rsidRDefault="00753CA8" w:rsidP="00905BFB"/>
    <w:p w14:paraId="688CECC7" w14:textId="77777777" w:rsidR="005E4B86" w:rsidRDefault="005E4B86" w:rsidP="005E4B86">
      <w:r>
        <w:t>The Board has not resolved whether providing of information to a field representative suffices as service on the Sta</w:t>
      </w:r>
      <w:r w:rsidR="002201AC">
        <w:t>te Tax Assessor under 36 M.R.S</w:t>
      </w:r>
      <w:r>
        <w:t>. § 208-A(1)</w:t>
      </w:r>
    </w:p>
    <w:p w14:paraId="016487C2" w14:textId="77777777" w:rsidR="005E4B86" w:rsidRDefault="005E4B86" w:rsidP="005E4B86"/>
    <w:p w14:paraId="08B8BB74" w14:textId="77777777" w:rsidR="005E4B86" w:rsidRDefault="005E4B86" w:rsidP="005E4B86">
      <w:r>
        <w:tab/>
      </w:r>
      <w:r>
        <w:rPr>
          <w:i/>
        </w:rPr>
        <w:t xml:space="preserve">Town of Dexter v. Maine Revenue Services, </w:t>
      </w:r>
      <w:r>
        <w:t>No. 2002-0</w:t>
      </w:r>
      <w:r w:rsidR="00C829F3">
        <w:t>1</w:t>
      </w:r>
      <w:r>
        <w:t>8, at 6 n.6</w:t>
      </w:r>
    </w:p>
    <w:p w14:paraId="31FBF76E" w14:textId="77777777" w:rsidR="00905BFB" w:rsidRDefault="00905BFB" w:rsidP="00905BFB"/>
    <w:p w14:paraId="2A501556" w14:textId="77777777" w:rsidR="0078752D" w:rsidRDefault="0078752D" w:rsidP="00905BFB"/>
    <w:p w14:paraId="5D4F4252" w14:textId="77777777" w:rsidR="0078752D" w:rsidRDefault="0078752D" w:rsidP="0078752D">
      <w:r>
        <w:t xml:space="preserve">The Board does not have jurisdiction of </w:t>
      </w:r>
      <w:r w:rsidR="00F3510A">
        <w:t>municipality</w:t>
      </w:r>
      <w:r>
        <w:t>’s appeal where letter of appeal was sent to Maine Revenue Services within specified period for appeal, but did not reach the Board until after appeal period had run</w:t>
      </w:r>
    </w:p>
    <w:p w14:paraId="44B01D37" w14:textId="77777777" w:rsidR="0078752D" w:rsidRDefault="0078752D" w:rsidP="0078752D"/>
    <w:p w14:paraId="335DABD6" w14:textId="77777777" w:rsidR="00261785" w:rsidRDefault="0078752D" w:rsidP="00261785">
      <w:r>
        <w:tab/>
      </w:r>
      <w:r>
        <w:rPr>
          <w:i/>
        </w:rPr>
        <w:t xml:space="preserve">Town of Stockholm v. Maine Revenue Services, </w:t>
      </w:r>
      <w:r>
        <w:t>No. 2002-017, at 1-</w:t>
      </w:r>
      <w:r w:rsidR="00F85F19">
        <w:t xml:space="preserve">2 </w:t>
      </w:r>
    </w:p>
    <w:p w14:paraId="2B95F6F4" w14:textId="77777777" w:rsidR="00A93424" w:rsidRDefault="00261785" w:rsidP="00261785">
      <w:r>
        <w:tab/>
      </w:r>
      <w:r>
        <w:tab/>
      </w:r>
      <w:r w:rsidR="00F85F19">
        <w:t>(</w:t>
      </w:r>
      <w:r w:rsidR="0078752D" w:rsidRPr="00F934E2">
        <w:t>noting that</w:t>
      </w:r>
      <w:r w:rsidR="0078752D">
        <w:rPr>
          <w:i/>
        </w:rPr>
        <w:t xml:space="preserve"> Town of Washington v. Bureau of Taxation, </w:t>
      </w:r>
      <w:r w:rsidR="0078752D">
        <w:t xml:space="preserve">No. </w:t>
      </w:r>
    </w:p>
    <w:p w14:paraId="332FA9AF" w14:textId="77777777" w:rsidR="00261785" w:rsidRDefault="0078752D" w:rsidP="00A93424">
      <w:pPr>
        <w:ind w:left="720" w:firstLine="720"/>
      </w:pPr>
      <w:r>
        <w:t xml:space="preserve">92-37, at 1, had held to the contrary but was reversed by the </w:t>
      </w:r>
    </w:p>
    <w:p w14:paraId="468D7D82" w14:textId="77777777" w:rsidR="0078752D" w:rsidRDefault="00261785" w:rsidP="00261785">
      <w:r>
        <w:lastRenderedPageBreak/>
        <w:tab/>
      </w:r>
      <w:r>
        <w:tab/>
      </w:r>
      <w:r w:rsidR="0078752D">
        <w:t>Superior Court</w:t>
      </w:r>
      <w:r w:rsidR="00F85F19">
        <w:t>)</w:t>
      </w:r>
    </w:p>
    <w:p w14:paraId="3D14C363" w14:textId="77777777" w:rsidR="0078752D" w:rsidRDefault="00D639D6" w:rsidP="0078752D">
      <w:r>
        <w:tab/>
      </w:r>
      <w:r>
        <w:rPr>
          <w:i/>
        </w:rPr>
        <w:t xml:space="preserve">Town of Palermo v. Maine Revenue Services, </w:t>
      </w:r>
      <w:r>
        <w:t>No. 2005-016, at 2</w:t>
      </w:r>
    </w:p>
    <w:p w14:paraId="60987AAA" w14:textId="77777777" w:rsidR="001529A1" w:rsidRDefault="001529A1" w:rsidP="0078752D">
      <w:r>
        <w:tab/>
      </w:r>
      <w:r>
        <w:tab/>
        <w:t>(same)</w:t>
      </w:r>
    </w:p>
    <w:p w14:paraId="54A6B375" w14:textId="77777777" w:rsidR="00D639D6" w:rsidRPr="00D639D6" w:rsidRDefault="00D639D6" w:rsidP="0078752D"/>
    <w:p w14:paraId="1A3F7855" w14:textId="77777777" w:rsidR="005E4B86" w:rsidRDefault="005E4B86" w:rsidP="00905BFB"/>
    <w:p w14:paraId="0FF80CC7" w14:textId="77777777" w:rsidR="005E4B86" w:rsidRDefault="005E4B86" w:rsidP="005E4B86">
      <w:r>
        <w:t>Application of P</w:t>
      </w:r>
      <w:r w:rsidR="00EB6213">
        <w:t>.</w:t>
      </w:r>
      <w:r>
        <w:t xml:space="preserve"> &amp; S.L. 1992, ch. 114, extending time for three municipalities to appeal their 1992 equalized valuations</w:t>
      </w:r>
    </w:p>
    <w:p w14:paraId="3A0EF51A" w14:textId="77777777" w:rsidR="005E4B86" w:rsidRDefault="005E4B86" w:rsidP="005E4B86"/>
    <w:p w14:paraId="6ADDB2DF" w14:textId="77777777" w:rsidR="005E4B86" w:rsidRDefault="005E4B86" w:rsidP="005E4B86">
      <w:r>
        <w:tab/>
      </w:r>
      <w:r>
        <w:rPr>
          <w:i/>
        </w:rPr>
        <w:t xml:space="preserve">Town of Mechanic Falls v. Bureau of Taxation, </w:t>
      </w:r>
      <w:r>
        <w:t xml:space="preserve">No. 92-26, at 1 </w:t>
      </w:r>
    </w:p>
    <w:p w14:paraId="5623F957" w14:textId="77777777" w:rsidR="005E4B86" w:rsidRDefault="005E4B86" w:rsidP="005E4B86">
      <w:pPr>
        <w:ind w:firstLine="720"/>
      </w:pPr>
      <w:r>
        <w:rPr>
          <w:i/>
        </w:rPr>
        <w:t xml:space="preserve">Town of Whitefield v. Bureau of Taxation, </w:t>
      </w:r>
      <w:r>
        <w:t xml:space="preserve">No. 92-27, at 1 </w:t>
      </w:r>
    </w:p>
    <w:p w14:paraId="3D2160D6" w14:textId="77777777" w:rsidR="005E4B86" w:rsidRDefault="005E4B86" w:rsidP="00905BFB">
      <w:r>
        <w:tab/>
      </w:r>
      <w:r>
        <w:rPr>
          <w:i/>
        </w:rPr>
        <w:t xml:space="preserve">Town of Franklin v. Bureau of Taxation, </w:t>
      </w:r>
      <w:r>
        <w:t>No. 92-35, at 1-2</w:t>
      </w:r>
    </w:p>
    <w:p w14:paraId="448CD09A" w14:textId="77777777" w:rsidR="005E4B86" w:rsidRDefault="005E4B86" w:rsidP="00905BFB"/>
    <w:p w14:paraId="692B7C22" w14:textId="77777777" w:rsidR="005E4B86" w:rsidRDefault="005E4B86" w:rsidP="00905BFB"/>
    <w:p w14:paraId="44461C89" w14:textId="77777777" w:rsidR="00BE7D5E" w:rsidRDefault="00BE7D5E" w:rsidP="00905BFB">
      <w:r>
        <w:t>Application of legislative resolves to require Board to hear municipal appeals previously dismissed for lack of jurisdiction</w:t>
      </w:r>
    </w:p>
    <w:p w14:paraId="50C19B18" w14:textId="77777777" w:rsidR="00BE7D5E" w:rsidRDefault="00BE7D5E" w:rsidP="00905BFB"/>
    <w:p w14:paraId="2E67D411" w14:textId="77777777" w:rsidR="00CD5420" w:rsidRDefault="00BE7D5E" w:rsidP="00CD5420">
      <w:r>
        <w:tab/>
      </w:r>
      <w:r>
        <w:rPr>
          <w:i/>
        </w:rPr>
        <w:t xml:space="preserve">Town of Palermo v. Maine Revenue Services, </w:t>
      </w:r>
      <w:r>
        <w:t>No. 2005-016</w:t>
      </w:r>
      <w:r w:rsidR="00CD5420">
        <w:t xml:space="preserve"> (tardy </w:t>
      </w:r>
    </w:p>
    <w:p w14:paraId="603F5CAD" w14:textId="77777777" w:rsidR="00BE7D5E" w:rsidRPr="00BE7D5E" w:rsidRDefault="00CD5420" w:rsidP="00CD5420">
      <w:r>
        <w:tab/>
      </w:r>
      <w:r>
        <w:tab/>
        <w:t>appeal and inadequate affidavit)</w:t>
      </w:r>
    </w:p>
    <w:p w14:paraId="79D34424" w14:textId="77777777" w:rsidR="00BE7D5E" w:rsidRDefault="00BE7D5E" w:rsidP="00905BFB"/>
    <w:p w14:paraId="38EA1D7A" w14:textId="77777777" w:rsidR="00F3510A" w:rsidRDefault="00F3510A" w:rsidP="00F3510A"/>
    <w:p w14:paraId="0879A9AA" w14:textId="77777777" w:rsidR="002201AC" w:rsidRDefault="00F3510A" w:rsidP="00B74829">
      <w:pPr>
        <w:ind w:right="-180"/>
      </w:pPr>
      <w:r>
        <w:t>The Board accepts appeal although notice</w:t>
      </w:r>
      <w:r w:rsidR="002201AC">
        <w:t xml:space="preserve"> did not comply with 36 M.R.S.</w:t>
      </w:r>
      <w:r>
        <w:t xml:space="preserve"> </w:t>
      </w:r>
    </w:p>
    <w:p w14:paraId="3E6E9827" w14:textId="77777777" w:rsidR="00F3510A" w:rsidRDefault="00F3510A" w:rsidP="002201AC">
      <w:pPr>
        <w:ind w:right="-180" w:firstLine="720"/>
      </w:pPr>
      <w:r>
        <w:t>§ 272(1)</w:t>
      </w:r>
    </w:p>
    <w:p w14:paraId="33CFEF41" w14:textId="77777777" w:rsidR="00F3510A" w:rsidRDefault="00F3510A" w:rsidP="00F3510A">
      <w:pPr>
        <w:pStyle w:val="Header"/>
        <w:tabs>
          <w:tab w:val="clear" w:pos="4320"/>
          <w:tab w:val="clear" w:pos="8640"/>
        </w:tabs>
      </w:pPr>
    </w:p>
    <w:p w14:paraId="4B1A5758" w14:textId="77777777" w:rsidR="00F3510A" w:rsidRDefault="00F3510A" w:rsidP="00F3510A">
      <w:r>
        <w:tab/>
      </w:r>
      <w:r>
        <w:rPr>
          <w:i/>
        </w:rPr>
        <w:t xml:space="preserve">Town of Sherman v. Bureau of Taxation, </w:t>
      </w:r>
      <w:r>
        <w:t>No. 90-21, at 1</w:t>
      </w:r>
    </w:p>
    <w:p w14:paraId="4C95B6CA" w14:textId="77777777" w:rsidR="00F3510A" w:rsidRDefault="00F3510A" w:rsidP="00F3510A"/>
    <w:p w14:paraId="26924BD6" w14:textId="77777777" w:rsidR="00905BFB" w:rsidRDefault="00905BFB" w:rsidP="00905BFB"/>
    <w:p w14:paraId="55740C29" w14:textId="77777777" w:rsidR="00F3510A" w:rsidRDefault="00F3510A" w:rsidP="00905BFB">
      <w:r>
        <w:t>The Board accepts jurisdiction where the appeal was not signed by a majority of the municipal officers but the accompanying affidavit was</w:t>
      </w:r>
    </w:p>
    <w:p w14:paraId="60035C4E" w14:textId="77777777" w:rsidR="00F3510A" w:rsidRDefault="00F3510A" w:rsidP="00905BFB"/>
    <w:p w14:paraId="7BF90D40" w14:textId="77777777" w:rsidR="00F3510A" w:rsidRDefault="00F3510A" w:rsidP="00905BFB">
      <w:r>
        <w:tab/>
      </w:r>
      <w:r>
        <w:rPr>
          <w:i/>
        </w:rPr>
        <w:t xml:space="preserve">Town of Abbott v. Maine Revenue Services, </w:t>
      </w:r>
      <w:r>
        <w:t>No. 2004-0</w:t>
      </w:r>
      <w:r w:rsidR="00C829F3">
        <w:t>0</w:t>
      </w:r>
      <w:r>
        <w:t>8, at 4-6</w:t>
      </w:r>
      <w:r>
        <w:tab/>
      </w:r>
    </w:p>
    <w:p w14:paraId="1C7E4631" w14:textId="77777777" w:rsidR="00B2336B" w:rsidRDefault="00B2336B" w:rsidP="00B2336B">
      <w:pPr>
        <w:ind w:firstLine="720"/>
      </w:pPr>
      <w:r w:rsidRPr="005968B4">
        <w:rPr>
          <w:i/>
        </w:rPr>
        <w:t>Town of Madison v. Maine Revenue Services,</w:t>
      </w:r>
      <w:r>
        <w:t xml:space="preserve"> No. 2014-011, at 2-3</w:t>
      </w:r>
    </w:p>
    <w:p w14:paraId="335775AE" w14:textId="77777777" w:rsidR="00F3510A" w:rsidRDefault="00F3510A" w:rsidP="00905BFB"/>
    <w:p w14:paraId="3D4A70AC" w14:textId="77777777" w:rsidR="00F3510A" w:rsidRDefault="00F3510A" w:rsidP="00905BFB"/>
    <w:p w14:paraId="6BD155DE" w14:textId="77777777" w:rsidR="00905BFB" w:rsidRDefault="002201AC" w:rsidP="00905BFB">
      <w:pPr>
        <w:pStyle w:val="Header"/>
        <w:tabs>
          <w:tab w:val="clear" w:pos="4320"/>
          <w:tab w:val="clear" w:pos="8640"/>
        </w:tabs>
      </w:pPr>
      <w:r>
        <w:t>36 M.R.S</w:t>
      </w:r>
      <w:r w:rsidR="00A02B8E">
        <w:t xml:space="preserve">. § 272(1) </w:t>
      </w:r>
      <w:r w:rsidR="00A71427" w:rsidRPr="00A71427">
        <w:t>requires</w:t>
      </w:r>
      <w:r w:rsidR="00A71427">
        <w:rPr>
          <w:i/>
        </w:rPr>
        <w:t xml:space="preserve"> </w:t>
      </w:r>
      <w:r w:rsidR="00A71427" w:rsidRPr="00A71427">
        <w:t>that</w:t>
      </w:r>
      <w:r w:rsidR="00A71427">
        <w:rPr>
          <w:i/>
        </w:rPr>
        <w:t xml:space="preserve"> </w:t>
      </w:r>
      <w:r w:rsidR="00A71427">
        <w:t xml:space="preserve">the notice of appeal, </w:t>
      </w:r>
      <w:r w:rsidR="00905BFB">
        <w:t xml:space="preserve">not </w:t>
      </w:r>
      <w:r w:rsidR="00A71427">
        <w:t>the</w:t>
      </w:r>
      <w:r w:rsidR="00905BFB">
        <w:t xml:space="preserve"> accompanying affidavit</w:t>
      </w:r>
      <w:r w:rsidR="00A71427">
        <w:t>,</w:t>
      </w:r>
      <w:r w:rsidR="00905BFB">
        <w:t xml:space="preserve"> be signed by majority of municipal officers</w:t>
      </w:r>
    </w:p>
    <w:p w14:paraId="58D80841" w14:textId="77777777" w:rsidR="00905BFB" w:rsidRDefault="00905BFB" w:rsidP="00905BFB">
      <w:pPr>
        <w:pStyle w:val="Header"/>
        <w:tabs>
          <w:tab w:val="clear" w:pos="4320"/>
          <w:tab w:val="clear" w:pos="8640"/>
        </w:tabs>
        <w:rPr>
          <w:b/>
        </w:rPr>
      </w:pPr>
    </w:p>
    <w:p w14:paraId="72C180F3" w14:textId="77777777" w:rsidR="00905BFB" w:rsidRDefault="00905BFB" w:rsidP="00905BFB">
      <w:pPr>
        <w:pStyle w:val="Header"/>
        <w:tabs>
          <w:tab w:val="clear" w:pos="4320"/>
          <w:tab w:val="clear" w:pos="8640"/>
        </w:tabs>
        <w:ind w:left="720" w:hanging="720"/>
      </w:pPr>
      <w:r>
        <w:rPr>
          <w:b/>
        </w:rPr>
        <w:tab/>
      </w:r>
      <w:r>
        <w:rPr>
          <w:i/>
        </w:rPr>
        <w:t xml:space="preserve">Town of Dexter v. Maine Revenue Services, </w:t>
      </w:r>
      <w:r>
        <w:t>No. 2002-018, at 4 n.3</w:t>
      </w:r>
    </w:p>
    <w:p w14:paraId="047CD43B" w14:textId="77777777" w:rsidR="00905BFB" w:rsidRDefault="00905BFB" w:rsidP="00905BFB">
      <w:pPr>
        <w:pStyle w:val="Header"/>
        <w:tabs>
          <w:tab w:val="clear" w:pos="4320"/>
          <w:tab w:val="clear" w:pos="8640"/>
        </w:tabs>
        <w:ind w:left="720" w:hanging="720"/>
      </w:pPr>
      <w:r>
        <w:rPr>
          <w:i/>
        </w:rPr>
        <w:tab/>
      </w:r>
      <w:r>
        <w:rPr>
          <w:i/>
        </w:rPr>
        <w:tab/>
      </w:r>
      <w:r>
        <w:t xml:space="preserve">(Board notes, however, that signing by municipal officers has </w:t>
      </w:r>
    </w:p>
    <w:p w14:paraId="43E688EA" w14:textId="77777777" w:rsidR="00905BFB" w:rsidRDefault="00905BFB" w:rsidP="00905BFB">
      <w:pPr>
        <w:pStyle w:val="Header"/>
        <w:tabs>
          <w:tab w:val="clear" w:pos="4320"/>
          <w:tab w:val="clear" w:pos="8640"/>
        </w:tabs>
        <w:ind w:left="720" w:firstLine="720"/>
      </w:pPr>
      <w:r>
        <w:t>been the practice)</w:t>
      </w:r>
    </w:p>
    <w:p w14:paraId="7E1F5CA9" w14:textId="77777777" w:rsidR="00905BFB" w:rsidRDefault="00F3510A" w:rsidP="00905BFB">
      <w:r>
        <w:tab/>
      </w:r>
      <w:r>
        <w:rPr>
          <w:i/>
        </w:rPr>
        <w:t xml:space="preserve">Town of Abbott v. Maine Revenue Services, </w:t>
      </w:r>
      <w:r>
        <w:t>No. 2004-0</w:t>
      </w:r>
      <w:r w:rsidR="00C829F3">
        <w:t>0</w:t>
      </w:r>
      <w:r>
        <w:t>8, at 3</w:t>
      </w:r>
    </w:p>
    <w:p w14:paraId="1432AF91" w14:textId="77777777" w:rsidR="00A71427" w:rsidRDefault="00A71427" w:rsidP="00905BFB">
      <w:r>
        <w:tab/>
      </w:r>
      <w:r w:rsidRPr="00A71427">
        <w:rPr>
          <w:i/>
        </w:rPr>
        <w:t>Town of Mars Hill v. Maine Revenue Services,</w:t>
      </w:r>
      <w:r>
        <w:t xml:space="preserve"> No. 2009-030, at 6 n.2</w:t>
      </w:r>
    </w:p>
    <w:p w14:paraId="7785FE00" w14:textId="77777777" w:rsidR="000E6648" w:rsidRDefault="000E6648" w:rsidP="00905BFB">
      <w:r>
        <w:tab/>
      </w:r>
      <w:r>
        <w:tab/>
        <w:t>(order on jurisdiction)</w:t>
      </w:r>
    </w:p>
    <w:p w14:paraId="6A6E4C45" w14:textId="77777777" w:rsidR="00B2336B" w:rsidRDefault="00B2336B" w:rsidP="00B2336B">
      <w:pPr>
        <w:ind w:firstLine="720"/>
      </w:pPr>
      <w:r w:rsidRPr="005968B4">
        <w:rPr>
          <w:i/>
        </w:rPr>
        <w:t>Town of Madison v. Maine Revenue Services,</w:t>
      </w:r>
      <w:r>
        <w:t xml:space="preserve"> No. 2014-011, at 2; 3 n.1</w:t>
      </w:r>
    </w:p>
    <w:p w14:paraId="2470E017" w14:textId="77777777" w:rsidR="00B2336B" w:rsidRDefault="00B2336B" w:rsidP="00B2336B">
      <w:pPr>
        <w:ind w:firstLine="720"/>
      </w:pPr>
      <w:r>
        <w:tab/>
        <w:t xml:space="preserve">(Board noted instructions from Maine Revenue Services were </w:t>
      </w:r>
    </w:p>
    <w:p w14:paraId="195190D9" w14:textId="77777777" w:rsidR="00B2336B" w:rsidRDefault="00B2336B" w:rsidP="00B2336B">
      <w:pPr>
        <w:ind w:firstLine="720"/>
      </w:pPr>
      <w:r>
        <w:tab/>
        <w:t>incorrect)</w:t>
      </w:r>
    </w:p>
    <w:p w14:paraId="692E9B0A" w14:textId="77777777" w:rsidR="00F3510A" w:rsidRDefault="00F3510A" w:rsidP="00905BFB"/>
    <w:p w14:paraId="3BFEB00A" w14:textId="77777777" w:rsidR="00905BFB" w:rsidRDefault="00905BFB" w:rsidP="00905BFB"/>
    <w:p w14:paraId="34B44E91" w14:textId="77777777" w:rsidR="00905BFB" w:rsidRDefault="00905BFB" w:rsidP="00905BFB">
      <w:r>
        <w:t>Affidavit must indicate personal knowledge of basis of appeal</w:t>
      </w:r>
    </w:p>
    <w:p w14:paraId="0436EFD7" w14:textId="77777777" w:rsidR="00905BFB" w:rsidRDefault="00905BFB" w:rsidP="00905BFB"/>
    <w:p w14:paraId="4A9BB271" w14:textId="77777777" w:rsidR="00F3510A" w:rsidRDefault="00F3510A" w:rsidP="00CD5420">
      <w:r>
        <w:tab/>
      </w:r>
      <w:r>
        <w:rPr>
          <w:i/>
        </w:rPr>
        <w:t xml:space="preserve">Town of Danforth v. Maine Revenue Services, </w:t>
      </w:r>
      <w:r>
        <w:t>No. 2002-013, at 1-2 n.1</w:t>
      </w:r>
    </w:p>
    <w:p w14:paraId="521980C0" w14:textId="77777777" w:rsidR="00F3510A" w:rsidRPr="00F3510A" w:rsidRDefault="00F3510A" w:rsidP="005E0F60">
      <w:pPr>
        <w:ind w:firstLine="720"/>
      </w:pPr>
      <w:r>
        <w:rPr>
          <w:i/>
        </w:rPr>
        <w:t xml:space="preserve">Town of Shirley v. Maine Revenue Services, </w:t>
      </w:r>
      <w:r>
        <w:t>No. 2002-01</w:t>
      </w:r>
      <w:r w:rsidR="00C829F3">
        <w:t>6</w:t>
      </w:r>
      <w:r>
        <w:t>, at 1-2 n.1</w:t>
      </w:r>
    </w:p>
    <w:p w14:paraId="376D2E93" w14:textId="77777777" w:rsidR="00F3510A" w:rsidRDefault="00905BFB" w:rsidP="00905BFB">
      <w:r>
        <w:tab/>
      </w:r>
      <w:r>
        <w:rPr>
          <w:i/>
        </w:rPr>
        <w:t xml:space="preserve">Town of Dexter v. Maine Revenue Services, </w:t>
      </w:r>
      <w:r>
        <w:t>No. 2002-018, at 4 n.3</w:t>
      </w:r>
    </w:p>
    <w:p w14:paraId="72A09BA9" w14:textId="77777777" w:rsidR="00905BFB" w:rsidRDefault="00F3510A" w:rsidP="00905BFB">
      <w:r>
        <w:tab/>
      </w:r>
      <w:r>
        <w:rPr>
          <w:i/>
        </w:rPr>
        <w:t xml:space="preserve">Town of Abbott v. Maine Revenue Services, </w:t>
      </w:r>
      <w:r>
        <w:t>No. 2004-0</w:t>
      </w:r>
      <w:r w:rsidR="00C829F3">
        <w:t>0</w:t>
      </w:r>
      <w:r>
        <w:t xml:space="preserve">8, at 7 </w:t>
      </w:r>
    </w:p>
    <w:p w14:paraId="16808F91" w14:textId="77777777" w:rsidR="00905BFB" w:rsidRDefault="00905BFB" w:rsidP="00905BFB"/>
    <w:p w14:paraId="5D107A2D" w14:textId="77777777" w:rsidR="00DD7552" w:rsidRDefault="00DD7552" w:rsidP="00905BFB">
      <w:pPr>
        <w:pStyle w:val="Header"/>
        <w:tabs>
          <w:tab w:val="clear" w:pos="4320"/>
          <w:tab w:val="clear" w:pos="8640"/>
        </w:tabs>
      </w:pPr>
    </w:p>
    <w:p w14:paraId="5C2BFBA5" w14:textId="77777777" w:rsidR="00003188" w:rsidRDefault="00003188" w:rsidP="00905BFB">
      <w:pPr>
        <w:pStyle w:val="Header"/>
        <w:tabs>
          <w:tab w:val="clear" w:pos="4320"/>
          <w:tab w:val="clear" w:pos="8640"/>
        </w:tabs>
      </w:pPr>
      <w:r>
        <w:t>The grounds for the municipality’s appeal are to be stated in the affidavit, not the notice of appeal</w:t>
      </w:r>
    </w:p>
    <w:p w14:paraId="1E61C6FB" w14:textId="77777777" w:rsidR="00003188" w:rsidRDefault="00003188" w:rsidP="00905BFB">
      <w:pPr>
        <w:pStyle w:val="Header"/>
        <w:tabs>
          <w:tab w:val="clear" w:pos="4320"/>
          <w:tab w:val="clear" w:pos="8640"/>
        </w:tabs>
      </w:pPr>
    </w:p>
    <w:p w14:paraId="281B3D16" w14:textId="77777777" w:rsidR="00003188" w:rsidRDefault="00003188" w:rsidP="00905BFB">
      <w:pPr>
        <w:pStyle w:val="Header"/>
        <w:tabs>
          <w:tab w:val="clear" w:pos="4320"/>
          <w:tab w:val="clear" w:pos="8640"/>
        </w:tabs>
      </w:pPr>
      <w:r>
        <w:tab/>
      </w:r>
      <w:r w:rsidRPr="00003188">
        <w:rPr>
          <w:i/>
        </w:rPr>
        <w:t>Town of Mars Hill v. Maine Revenue Services,</w:t>
      </w:r>
      <w:r>
        <w:t xml:space="preserve"> No. 2009-030, at 5</w:t>
      </w:r>
    </w:p>
    <w:p w14:paraId="38034DC8" w14:textId="77777777" w:rsidR="000E6648" w:rsidRPr="00003188" w:rsidRDefault="000E6648" w:rsidP="00905BFB">
      <w:pPr>
        <w:pStyle w:val="Header"/>
        <w:tabs>
          <w:tab w:val="clear" w:pos="4320"/>
          <w:tab w:val="clear" w:pos="8640"/>
        </w:tabs>
      </w:pPr>
      <w:r>
        <w:tab/>
      </w:r>
      <w:r>
        <w:tab/>
        <w:t>(order on jurisdiction)</w:t>
      </w:r>
    </w:p>
    <w:p w14:paraId="71CBD4DC" w14:textId="77777777" w:rsidR="00003188" w:rsidRDefault="00003188" w:rsidP="00905BFB">
      <w:pPr>
        <w:pStyle w:val="Header"/>
        <w:tabs>
          <w:tab w:val="clear" w:pos="4320"/>
          <w:tab w:val="clear" w:pos="8640"/>
        </w:tabs>
      </w:pPr>
    </w:p>
    <w:p w14:paraId="33B1E8A5" w14:textId="77777777" w:rsidR="00003188" w:rsidRDefault="00003188" w:rsidP="00905BFB">
      <w:pPr>
        <w:pStyle w:val="Header"/>
        <w:tabs>
          <w:tab w:val="clear" w:pos="4320"/>
          <w:tab w:val="clear" w:pos="8640"/>
        </w:tabs>
      </w:pPr>
    </w:p>
    <w:p w14:paraId="4B36CAFF" w14:textId="77777777" w:rsidR="00DD7552" w:rsidRDefault="00DD7552" w:rsidP="00905BFB">
      <w:pPr>
        <w:pStyle w:val="Header"/>
        <w:tabs>
          <w:tab w:val="clear" w:pos="4320"/>
          <w:tab w:val="clear" w:pos="8640"/>
        </w:tabs>
      </w:pPr>
      <w:r>
        <w:t xml:space="preserve">Although municipality’s jurat did not expressly state that signatories intended to swear to the truth of the matters asserted in the affidavit, that is implied </w:t>
      </w:r>
      <w:r w:rsidR="00753CA8">
        <w:t>from the use of the word “sworn</w:t>
      </w:r>
      <w:r>
        <w:t xml:space="preserve">” </w:t>
      </w:r>
      <w:r w:rsidR="00753CA8">
        <w:t xml:space="preserve">or “affidavit,” </w:t>
      </w:r>
      <w:r>
        <w:t>but not from merely appearing before a notary</w:t>
      </w:r>
    </w:p>
    <w:p w14:paraId="1016764D" w14:textId="77777777" w:rsidR="00DD7552" w:rsidRDefault="00DD7552" w:rsidP="00905BFB">
      <w:pPr>
        <w:pStyle w:val="Header"/>
        <w:tabs>
          <w:tab w:val="clear" w:pos="4320"/>
          <w:tab w:val="clear" w:pos="8640"/>
        </w:tabs>
      </w:pPr>
    </w:p>
    <w:p w14:paraId="48C51D65" w14:textId="77777777" w:rsidR="00CD5420" w:rsidRPr="00CD5420" w:rsidRDefault="00CD5420" w:rsidP="00CD5420">
      <w:pPr>
        <w:pStyle w:val="Header"/>
        <w:tabs>
          <w:tab w:val="clear" w:pos="4320"/>
          <w:tab w:val="clear" w:pos="8640"/>
        </w:tabs>
        <w:ind w:right="-180"/>
      </w:pPr>
      <w:r>
        <w:tab/>
      </w:r>
      <w:r>
        <w:rPr>
          <w:i/>
        </w:rPr>
        <w:t xml:space="preserve">Town of Danforth v. Maine Revenue Services, </w:t>
      </w:r>
      <w:r>
        <w:t>No. 2002-013, at 1-2 &amp; n.1</w:t>
      </w:r>
    </w:p>
    <w:p w14:paraId="4D059916" w14:textId="77777777" w:rsidR="00905BFB" w:rsidRDefault="00905BFB" w:rsidP="00CD5420">
      <w:pPr>
        <w:pStyle w:val="Header"/>
        <w:tabs>
          <w:tab w:val="clear" w:pos="4320"/>
          <w:tab w:val="clear" w:pos="8640"/>
        </w:tabs>
        <w:ind w:firstLine="720"/>
      </w:pPr>
      <w:r>
        <w:rPr>
          <w:i/>
        </w:rPr>
        <w:t xml:space="preserve">Town of Shirley v. Maine Revenue Services, </w:t>
      </w:r>
      <w:r>
        <w:t xml:space="preserve">No. 2002-016, at 1-2 </w:t>
      </w:r>
      <w:r w:rsidR="00F82E14">
        <w:t xml:space="preserve">&amp; </w:t>
      </w:r>
      <w:r>
        <w:t>n.1</w:t>
      </w:r>
    </w:p>
    <w:p w14:paraId="6ACEC252" w14:textId="77777777" w:rsidR="00905BFB" w:rsidRDefault="001450E3" w:rsidP="00905BFB">
      <w:pPr>
        <w:pStyle w:val="Header"/>
        <w:tabs>
          <w:tab w:val="clear" w:pos="4320"/>
          <w:tab w:val="clear" w:pos="8640"/>
        </w:tabs>
      </w:pPr>
      <w:r>
        <w:tab/>
      </w:r>
      <w:r w:rsidRPr="00B74584">
        <w:rPr>
          <w:i/>
        </w:rPr>
        <w:t>Town of Waldo v. Maine Revenue Services,</w:t>
      </w:r>
      <w:r>
        <w:t xml:space="preserve"> No. 2007-001, at 4-5</w:t>
      </w:r>
    </w:p>
    <w:p w14:paraId="1901C21F" w14:textId="77777777" w:rsidR="001450E3" w:rsidRDefault="00753CA8" w:rsidP="00905BFB">
      <w:pPr>
        <w:pStyle w:val="Header"/>
        <w:tabs>
          <w:tab w:val="clear" w:pos="4320"/>
          <w:tab w:val="clear" w:pos="8640"/>
        </w:tabs>
      </w:pPr>
      <w:r>
        <w:tab/>
      </w:r>
      <w:r>
        <w:rPr>
          <w:i/>
        </w:rPr>
        <w:t xml:space="preserve">Town of Mars Hill v. Maine Revenue Services, </w:t>
      </w:r>
      <w:r>
        <w:t>No. 2009-030, at 3-4</w:t>
      </w:r>
    </w:p>
    <w:p w14:paraId="7380DC53" w14:textId="77777777" w:rsidR="000E6648" w:rsidRDefault="000E6648" w:rsidP="00905BFB">
      <w:pPr>
        <w:pStyle w:val="Header"/>
        <w:tabs>
          <w:tab w:val="clear" w:pos="4320"/>
          <w:tab w:val="clear" w:pos="8640"/>
        </w:tabs>
      </w:pPr>
      <w:r>
        <w:tab/>
      </w:r>
      <w:r>
        <w:tab/>
        <w:t>(order on jurisdiction)</w:t>
      </w:r>
    </w:p>
    <w:p w14:paraId="31915DC8" w14:textId="77777777" w:rsidR="00753CA8" w:rsidRDefault="00753CA8" w:rsidP="00905BFB">
      <w:pPr>
        <w:pStyle w:val="Header"/>
        <w:tabs>
          <w:tab w:val="clear" w:pos="4320"/>
          <w:tab w:val="clear" w:pos="8640"/>
        </w:tabs>
      </w:pPr>
    </w:p>
    <w:p w14:paraId="30C77E6D" w14:textId="77777777" w:rsidR="00003188" w:rsidRPr="00753CA8" w:rsidRDefault="00003188" w:rsidP="00905BFB">
      <w:pPr>
        <w:pStyle w:val="Header"/>
        <w:tabs>
          <w:tab w:val="clear" w:pos="4320"/>
          <w:tab w:val="clear" w:pos="8640"/>
        </w:tabs>
      </w:pPr>
    </w:p>
    <w:p w14:paraId="7049DAFC" w14:textId="77777777" w:rsidR="00905BFB" w:rsidRDefault="00753CA8" w:rsidP="00905BFB">
      <w:pPr>
        <w:pStyle w:val="Header"/>
        <w:tabs>
          <w:tab w:val="clear" w:pos="4320"/>
          <w:tab w:val="clear" w:pos="8640"/>
        </w:tabs>
      </w:pPr>
      <w:r>
        <w:t>An inadequate affidavit</w:t>
      </w:r>
      <w:r w:rsidR="00003188">
        <w:t>, such as with an inadequate jurat, is no affidavit at all</w:t>
      </w:r>
    </w:p>
    <w:p w14:paraId="5C62E903" w14:textId="77777777" w:rsidR="00003188" w:rsidRDefault="00003188" w:rsidP="00905BFB">
      <w:pPr>
        <w:pStyle w:val="Header"/>
        <w:tabs>
          <w:tab w:val="clear" w:pos="4320"/>
          <w:tab w:val="clear" w:pos="8640"/>
        </w:tabs>
      </w:pPr>
    </w:p>
    <w:p w14:paraId="5991EE7B" w14:textId="77777777" w:rsidR="00003188" w:rsidRDefault="00003188" w:rsidP="00003188">
      <w:pPr>
        <w:pStyle w:val="Header"/>
        <w:tabs>
          <w:tab w:val="clear" w:pos="4320"/>
          <w:tab w:val="clear" w:pos="8640"/>
        </w:tabs>
        <w:ind w:firstLine="720"/>
      </w:pPr>
      <w:r>
        <w:rPr>
          <w:i/>
        </w:rPr>
        <w:t xml:space="preserve">Town of Mars Hill v. Maine Revenue Services, </w:t>
      </w:r>
      <w:r>
        <w:t xml:space="preserve">No. 2009-030, at 4-5 </w:t>
      </w:r>
    </w:p>
    <w:p w14:paraId="4E76CF15" w14:textId="77777777" w:rsidR="00003188" w:rsidRPr="00003188" w:rsidRDefault="00003188" w:rsidP="00003188">
      <w:pPr>
        <w:pStyle w:val="Header"/>
        <w:tabs>
          <w:tab w:val="clear" w:pos="4320"/>
          <w:tab w:val="clear" w:pos="8640"/>
        </w:tabs>
        <w:ind w:left="720" w:firstLine="720"/>
      </w:pPr>
      <w:r>
        <w:t>&amp; n.1</w:t>
      </w:r>
      <w:r w:rsidR="000E6648">
        <w:t xml:space="preserve"> (order on jurisdiction)</w:t>
      </w:r>
    </w:p>
    <w:p w14:paraId="3EF32FC5" w14:textId="77777777" w:rsidR="00003188" w:rsidRDefault="00003188" w:rsidP="00905BFB">
      <w:pPr>
        <w:pStyle w:val="Header"/>
        <w:tabs>
          <w:tab w:val="clear" w:pos="4320"/>
          <w:tab w:val="clear" w:pos="8640"/>
        </w:tabs>
      </w:pPr>
    </w:p>
    <w:p w14:paraId="127C7BED" w14:textId="77777777" w:rsidR="00003188" w:rsidRDefault="00003188" w:rsidP="00905BFB">
      <w:pPr>
        <w:pStyle w:val="Header"/>
        <w:tabs>
          <w:tab w:val="clear" w:pos="4320"/>
          <w:tab w:val="clear" w:pos="8640"/>
        </w:tabs>
      </w:pPr>
    </w:p>
    <w:p w14:paraId="4CAAE107" w14:textId="77777777" w:rsidR="00003188" w:rsidRDefault="00003188" w:rsidP="00905BFB">
      <w:pPr>
        <w:pStyle w:val="Header"/>
        <w:tabs>
          <w:tab w:val="clear" w:pos="4320"/>
          <w:tab w:val="clear" w:pos="8640"/>
        </w:tabs>
      </w:pPr>
      <w:r>
        <w:t>A jurat is more than a certificate of acknowledgment</w:t>
      </w:r>
    </w:p>
    <w:p w14:paraId="5287B0A5" w14:textId="77777777" w:rsidR="00003188" w:rsidRDefault="00003188" w:rsidP="00905BFB">
      <w:pPr>
        <w:pStyle w:val="Header"/>
        <w:tabs>
          <w:tab w:val="clear" w:pos="4320"/>
          <w:tab w:val="clear" w:pos="8640"/>
        </w:tabs>
      </w:pPr>
    </w:p>
    <w:p w14:paraId="3A908162" w14:textId="77777777" w:rsidR="00003188" w:rsidRDefault="00003188" w:rsidP="00905BFB">
      <w:pPr>
        <w:pStyle w:val="Header"/>
        <w:tabs>
          <w:tab w:val="clear" w:pos="4320"/>
          <w:tab w:val="clear" w:pos="8640"/>
        </w:tabs>
      </w:pPr>
      <w:r>
        <w:tab/>
      </w:r>
      <w:r>
        <w:rPr>
          <w:i/>
        </w:rPr>
        <w:t xml:space="preserve">Town of Mars Hill v. Maine Revenue Services, </w:t>
      </w:r>
      <w:r>
        <w:t>No. 2009-030, at 5</w:t>
      </w:r>
    </w:p>
    <w:p w14:paraId="54C06577" w14:textId="77777777" w:rsidR="000E6648" w:rsidRDefault="000E6648" w:rsidP="00905BFB">
      <w:pPr>
        <w:pStyle w:val="Header"/>
        <w:tabs>
          <w:tab w:val="clear" w:pos="4320"/>
          <w:tab w:val="clear" w:pos="8640"/>
        </w:tabs>
      </w:pPr>
      <w:r>
        <w:tab/>
      </w:r>
      <w:r>
        <w:tab/>
        <w:t>(order on jurisdiction)</w:t>
      </w:r>
    </w:p>
    <w:p w14:paraId="74017067" w14:textId="77777777" w:rsidR="00003188" w:rsidRDefault="00003188" w:rsidP="00905BFB">
      <w:pPr>
        <w:pStyle w:val="Header"/>
        <w:tabs>
          <w:tab w:val="clear" w:pos="4320"/>
          <w:tab w:val="clear" w:pos="8640"/>
        </w:tabs>
      </w:pPr>
    </w:p>
    <w:p w14:paraId="76420804" w14:textId="77777777" w:rsidR="00003188" w:rsidRPr="00003188" w:rsidRDefault="00003188" w:rsidP="00905BFB">
      <w:pPr>
        <w:pStyle w:val="Header"/>
        <w:tabs>
          <w:tab w:val="clear" w:pos="4320"/>
          <w:tab w:val="clear" w:pos="8640"/>
        </w:tabs>
      </w:pPr>
    </w:p>
    <w:p w14:paraId="5E3A712B" w14:textId="77777777" w:rsidR="00905BFB" w:rsidRDefault="00905BFB" w:rsidP="00B74829">
      <w:pPr>
        <w:pStyle w:val="Header"/>
        <w:tabs>
          <w:tab w:val="clear" w:pos="4320"/>
          <w:tab w:val="clear" w:pos="8640"/>
        </w:tabs>
        <w:ind w:right="-180"/>
      </w:pPr>
      <w:r>
        <w:t>Failure of municipality to file affidavit</w:t>
      </w:r>
      <w:r w:rsidR="00CD5420">
        <w:t>, or a proper affidavit,</w:t>
      </w:r>
      <w:r w:rsidR="002201AC">
        <w:t xml:space="preserve"> as required by 36 M.R.S</w:t>
      </w:r>
      <w:r w:rsidR="001A34A6">
        <w:t>. § 272(1)</w:t>
      </w:r>
      <w:r>
        <w:t>(and Board Rule 4(B)(2))</w:t>
      </w:r>
      <w:r w:rsidR="00A411D1">
        <w:t>,</w:t>
      </w:r>
      <w:r>
        <w:t xml:space="preserve"> requires dismissal of appeal</w:t>
      </w:r>
    </w:p>
    <w:p w14:paraId="0314783C" w14:textId="77777777" w:rsidR="00905BFB" w:rsidRDefault="00905BFB" w:rsidP="00905BFB">
      <w:pPr>
        <w:pStyle w:val="Header"/>
        <w:tabs>
          <w:tab w:val="clear" w:pos="4320"/>
          <w:tab w:val="clear" w:pos="8640"/>
        </w:tabs>
      </w:pPr>
    </w:p>
    <w:p w14:paraId="435541B4" w14:textId="77777777" w:rsidR="00905BFB" w:rsidRDefault="00905BFB" w:rsidP="00905BFB">
      <w:pPr>
        <w:ind w:left="720"/>
      </w:pPr>
      <w:r>
        <w:rPr>
          <w:i/>
        </w:rPr>
        <w:lastRenderedPageBreak/>
        <w:t xml:space="preserve">Carroll Plantation v. Bureau of Taxation, </w:t>
      </w:r>
      <w:r>
        <w:t xml:space="preserve">No. 93-126, at 1 </w:t>
      </w:r>
    </w:p>
    <w:p w14:paraId="38C6812B" w14:textId="77777777" w:rsidR="00905BFB" w:rsidRDefault="00905BFB" w:rsidP="00905BFB">
      <w:pPr>
        <w:ind w:firstLine="720"/>
      </w:pPr>
      <w:r>
        <w:rPr>
          <w:i/>
        </w:rPr>
        <w:t xml:space="preserve">Town of Monroe v. Bureau of Taxation, </w:t>
      </w:r>
      <w:r>
        <w:t xml:space="preserve">No. 93-131, at 2 </w:t>
      </w:r>
    </w:p>
    <w:p w14:paraId="325612E2" w14:textId="77777777" w:rsidR="00905BFB" w:rsidRDefault="00905BFB" w:rsidP="00905BFB">
      <w:pPr>
        <w:ind w:firstLine="720"/>
      </w:pPr>
      <w:r>
        <w:rPr>
          <w:i/>
        </w:rPr>
        <w:t xml:space="preserve">Town of Weston v. Bureau of Taxation, </w:t>
      </w:r>
      <w:r>
        <w:t>No. 95-121, at 2</w:t>
      </w:r>
    </w:p>
    <w:p w14:paraId="2B1F2DC9" w14:textId="77777777" w:rsidR="00905BFB" w:rsidRDefault="00905BFB" w:rsidP="00905BFB">
      <w:pPr>
        <w:ind w:firstLine="720"/>
      </w:pPr>
      <w:r>
        <w:rPr>
          <w:i/>
        </w:rPr>
        <w:t xml:space="preserve">Town of Weston v. Bureau of Taxation, </w:t>
      </w:r>
      <w:r>
        <w:t>No. 96-017, at 1</w:t>
      </w:r>
    </w:p>
    <w:p w14:paraId="662C4F02" w14:textId="77777777" w:rsidR="00905BFB" w:rsidRDefault="00905BFB" w:rsidP="00905BFB">
      <w:pPr>
        <w:ind w:firstLine="720"/>
      </w:pPr>
      <w:r>
        <w:rPr>
          <w:i/>
        </w:rPr>
        <w:t xml:space="preserve">Town of St. Agatha v. Bureau of Taxation, </w:t>
      </w:r>
      <w:r>
        <w:t>No. 96-025, at 1</w:t>
      </w:r>
    </w:p>
    <w:p w14:paraId="4CDFFB82" w14:textId="77777777" w:rsidR="00905BFB" w:rsidRDefault="00905BFB" w:rsidP="00905BFB">
      <w:pPr>
        <w:ind w:firstLine="720"/>
        <w:rPr>
          <w:i/>
        </w:rPr>
      </w:pPr>
      <w:r>
        <w:rPr>
          <w:i/>
        </w:rPr>
        <w:t xml:space="preserve">Town of Solon v. State of Maine, Bureau of Revenue Services, </w:t>
      </w:r>
    </w:p>
    <w:p w14:paraId="47C086C3" w14:textId="77777777" w:rsidR="00905BFB" w:rsidRDefault="00905BFB" w:rsidP="00905BFB">
      <w:pPr>
        <w:ind w:left="720" w:firstLine="720"/>
      </w:pPr>
      <w:r>
        <w:t>No. 2000-012, at 2</w:t>
      </w:r>
    </w:p>
    <w:p w14:paraId="3FFECD31" w14:textId="77777777" w:rsidR="00905BFB" w:rsidRDefault="00905BFB" w:rsidP="00905BFB">
      <w:pPr>
        <w:pStyle w:val="Header"/>
        <w:tabs>
          <w:tab w:val="clear" w:pos="4320"/>
          <w:tab w:val="clear" w:pos="8640"/>
        </w:tabs>
      </w:pPr>
      <w:r>
        <w:tab/>
      </w:r>
      <w:r>
        <w:rPr>
          <w:i/>
        </w:rPr>
        <w:t xml:space="preserve">Town of Danforth v. Maine Revenue Services, </w:t>
      </w:r>
      <w:r>
        <w:t xml:space="preserve">No. 2002-013, </w:t>
      </w:r>
    </w:p>
    <w:p w14:paraId="2D12AF49" w14:textId="77777777" w:rsidR="00905BFB" w:rsidRDefault="006E0168" w:rsidP="00905BFB">
      <w:pPr>
        <w:pStyle w:val="Header"/>
        <w:tabs>
          <w:tab w:val="clear" w:pos="4320"/>
          <w:tab w:val="clear" w:pos="8640"/>
        </w:tabs>
        <w:ind w:left="720" w:firstLine="720"/>
      </w:pPr>
      <w:r>
        <w:t>at 1-</w:t>
      </w:r>
      <w:r w:rsidR="00905BFB">
        <w:t>2 n.1</w:t>
      </w:r>
      <w:r w:rsidR="00905BFB">
        <w:tab/>
      </w:r>
    </w:p>
    <w:p w14:paraId="40DB5F3B" w14:textId="77777777" w:rsidR="006E0168" w:rsidRDefault="00905BFB" w:rsidP="00905BFB">
      <w:pPr>
        <w:pStyle w:val="Header"/>
        <w:tabs>
          <w:tab w:val="clear" w:pos="4320"/>
          <w:tab w:val="clear" w:pos="8640"/>
        </w:tabs>
      </w:pPr>
      <w:r>
        <w:tab/>
      </w:r>
      <w:r>
        <w:rPr>
          <w:i/>
        </w:rPr>
        <w:t xml:space="preserve">Town of Shirley v. Maine Revenue Services, </w:t>
      </w:r>
      <w:r>
        <w:t xml:space="preserve">No. 2002-016, </w:t>
      </w:r>
    </w:p>
    <w:p w14:paraId="3AE140DC" w14:textId="77777777" w:rsidR="00905BFB" w:rsidRDefault="00905BFB" w:rsidP="006E0168">
      <w:pPr>
        <w:pStyle w:val="Header"/>
        <w:tabs>
          <w:tab w:val="clear" w:pos="4320"/>
          <w:tab w:val="clear" w:pos="8640"/>
        </w:tabs>
        <w:ind w:left="720" w:firstLine="720"/>
      </w:pPr>
      <w:r>
        <w:t xml:space="preserve">at </w:t>
      </w:r>
      <w:r w:rsidR="006E0168">
        <w:t>1-</w:t>
      </w:r>
      <w:r>
        <w:t>2 n.1</w:t>
      </w:r>
    </w:p>
    <w:p w14:paraId="6E821D5F" w14:textId="77777777" w:rsidR="00905BFB" w:rsidRDefault="00F3510A">
      <w:r>
        <w:tab/>
      </w:r>
      <w:r>
        <w:rPr>
          <w:i/>
        </w:rPr>
        <w:t xml:space="preserve">Town of Abbott v. Maine Revenue Services, </w:t>
      </w:r>
      <w:r>
        <w:t>No. 2004-0</w:t>
      </w:r>
      <w:r w:rsidR="00C829F3">
        <w:t>0</w:t>
      </w:r>
      <w:r>
        <w:t>8, at 6</w:t>
      </w:r>
    </w:p>
    <w:p w14:paraId="10ADC378" w14:textId="77777777" w:rsidR="00F3510A" w:rsidRDefault="001A0A9F">
      <w:r>
        <w:tab/>
      </w:r>
      <w:r>
        <w:rPr>
          <w:i/>
        </w:rPr>
        <w:t xml:space="preserve">Town of Palermo v. Maine Revenue Services, </w:t>
      </w:r>
      <w:r>
        <w:t>No. 2005-016, at 2-3</w:t>
      </w:r>
    </w:p>
    <w:p w14:paraId="7530931B" w14:textId="77777777" w:rsidR="001A0A9F" w:rsidRDefault="00B70EA9">
      <w:r>
        <w:tab/>
      </w:r>
      <w:r>
        <w:rPr>
          <w:i/>
        </w:rPr>
        <w:t xml:space="preserve">Town of Milbridge v. Maine Revenue Services, </w:t>
      </w:r>
      <w:r>
        <w:t>No. 2007-009, at 2</w:t>
      </w:r>
    </w:p>
    <w:p w14:paraId="63885BB5" w14:textId="77777777" w:rsidR="00F76E36" w:rsidRDefault="00F76E36">
      <w:r>
        <w:tab/>
      </w:r>
      <w:r>
        <w:rPr>
          <w:i/>
        </w:rPr>
        <w:t xml:space="preserve">Town of Mars Hill v. Maine Revenue Services, </w:t>
      </w:r>
      <w:r w:rsidRPr="00F76E36">
        <w:t>No. 2009-030, at</w:t>
      </w:r>
      <w:r w:rsidR="00003188">
        <w:t xml:space="preserve"> 5-</w:t>
      </w:r>
      <w:r w:rsidR="00753CA8">
        <w:t>6</w:t>
      </w:r>
    </w:p>
    <w:p w14:paraId="013313FC" w14:textId="77777777" w:rsidR="000E6648" w:rsidRDefault="00F87FFC">
      <w:r>
        <w:tab/>
      </w:r>
      <w:r>
        <w:tab/>
        <w:t>(</w:t>
      </w:r>
      <w:r w:rsidR="00975CF0">
        <w:t>order on jurisdiction);</w:t>
      </w:r>
      <w:r w:rsidR="000E6648">
        <w:t xml:space="preserve"> at 1 (decision on jurisdiction)</w:t>
      </w:r>
    </w:p>
    <w:p w14:paraId="1F926D3C" w14:textId="77777777" w:rsidR="00F76E36" w:rsidRPr="00F76E36" w:rsidRDefault="00F76E36"/>
    <w:p w14:paraId="4F756399" w14:textId="77777777" w:rsidR="005E4B86" w:rsidRDefault="005E4B86"/>
    <w:p w14:paraId="657AD0E4" w14:textId="77777777" w:rsidR="005E4B86" w:rsidRDefault="005E4B86" w:rsidP="005E4B86">
      <w:r>
        <w:t>Effect of state’s failing to advise town of its appeal rights</w:t>
      </w:r>
    </w:p>
    <w:p w14:paraId="33AC96FE" w14:textId="77777777" w:rsidR="005E4B86" w:rsidRDefault="005E4B86" w:rsidP="005E4B86"/>
    <w:p w14:paraId="7F2951C8" w14:textId="77777777" w:rsidR="005E4B86" w:rsidRDefault="005E4B86" w:rsidP="005E4B86">
      <w:r>
        <w:tab/>
      </w:r>
      <w:r>
        <w:rPr>
          <w:i/>
        </w:rPr>
        <w:t xml:space="preserve">Town of Washington v. Bureau of Taxation, </w:t>
      </w:r>
      <w:r>
        <w:t>No. 92-37, at 1</w:t>
      </w:r>
    </w:p>
    <w:p w14:paraId="6F3358BE" w14:textId="77777777" w:rsidR="00805F0B" w:rsidRDefault="00805F0B" w:rsidP="00805F0B"/>
    <w:p w14:paraId="1FE0713A" w14:textId="77777777" w:rsidR="00FB3C61" w:rsidRDefault="00FB3C61"/>
    <w:p w14:paraId="00648FD2" w14:textId="77777777" w:rsidR="00DE751F" w:rsidRDefault="00DE751F">
      <w:r>
        <w:t xml:space="preserve">State uses “two-year rule,” </w:t>
      </w:r>
      <w:r w:rsidR="001920C1">
        <w:t xml:space="preserve">MRS Reg. 08-125, ch. 201 § (1)(O), </w:t>
      </w:r>
      <w:r>
        <w:t xml:space="preserve">whereby in a given year it uses data from the previous year for use in the </w:t>
      </w:r>
      <w:r w:rsidRPr="00D53D4E">
        <w:t>next</w:t>
      </w:r>
      <w:r>
        <w:t xml:space="preserve"> year </w:t>
      </w:r>
      <w:r w:rsidR="00D53D4E">
        <w:t xml:space="preserve">after the appeal </w:t>
      </w:r>
      <w:r>
        <w:t>in order to equalize valuations according to most recent data, not project future valuations</w:t>
      </w:r>
    </w:p>
    <w:p w14:paraId="2CEE2549" w14:textId="77777777" w:rsidR="00DE751F" w:rsidRDefault="00DE751F"/>
    <w:p w14:paraId="47192BA0" w14:textId="77777777" w:rsidR="00DE751F" w:rsidRDefault="00DE751F">
      <w:r>
        <w:tab/>
      </w:r>
      <w:r>
        <w:rPr>
          <w:i/>
        </w:rPr>
        <w:t xml:space="preserve">Town of Dexter v. Maine Revenue Services, </w:t>
      </w:r>
      <w:r>
        <w:t>No. 2001-014, at 2-3</w:t>
      </w:r>
    </w:p>
    <w:p w14:paraId="2BAB73A4" w14:textId="77777777" w:rsidR="00DE751F" w:rsidRDefault="00DE751F">
      <w:r>
        <w:tab/>
      </w:r>
      <w:r>
        <w:rPr>
          <w:i/>
        </w:rPr>
        <w:t xml:space="preserve">Town of Dexter v. Maine Revenue Services, </w:t>
      </w:r>
      <w:r>
        <w:t>No. 2002-018, at 2</w:t>
      </w:r>
    </w:p>
    <w:p w14:paraId="6B801E3C" w14:textId="77777777" w:rsidR="00805F0B" w:rsidRDefault="00805F0B">
      <w:r>
        <w:tab/>
      </w:r>
      <w:r>
        <w:rPr>
          <w:i/>
        </w:rPr>
        <w:t xml:space="preserve">Town of Liberty v. Maine Revenue Services, </w:t>
      </w:r>
      <w:r w:rsidR="0078752D">
        <w:t>No. 2003</w:t>
      </w:r>
      <w:r>
        <w:t>-015, at 1-2</w:t>
      </w:r>
    </w:p>
    <w:p w14:paraId="2D14E4D3" w14:textId="77777777" w:rsidR="00020F3B" w:rsidRPr="00805F0B" w:rsidRDefault="00020F3B">
      <w:r>
        <w:tab/>
      </w:r>
      <w:r w:rsidRPr="00B74584">
        <w:rPr>
          <w:i/>
        </w:rPr>
        <w:t>Town of Waldo v. Maine Revenue Services,</w:t>
      </w:r>
      <w:r>
        <w:t xml:space="preserve"> No. 2007-001, at 6 n.3</w:t>
      </w:r>
    </w:p>
    <w:p w14:paraId="159B4467" w14:textId="77777777" w:rsidR="00683D54" w:rsidRDefault="00683D54" w:rsidP="00683D54">
      <w:pPr>
        <w:pStyle w:val="Header"/>
        <w:tabs>
          <w:tab w:val="clear" w:pos="4320"/>
          <w:tab w:val="clear" w:pos="8640"/>
        </w:tabs>
        <w:rPr>
          <w:i/>
        </w:rPr>
      </w:pPr>
      <w:r>
        <w:tab/>
      </w:r>
      <w:r w:rsidRPr="00536918">
        <w:rPr>
          <w:i/>
        </w:rPr>
        <w:t>Cushing Holdings, LLC v. Town of Cushing</w:t>
      </w:r>
      <w:r>
        <w:rPr>
          <w:i/>
        </w:rPr>
        <w:t xml:space="preserve"> </w:t>
      </w:r>
      <w:r w:rsidRPr="007E4F3D">
        <w:t>and</w:t>
      </w:r>
      <w:r w:rsidRPr="00536918">
        <w:rPr>
          <w:i/>
        </w:rPr>
        <w:t xml:space="preserve"> Last Resort Holdings, </w:t>
      </w:r>
    </w:p>
    <w:p w14:paraId="009BDD6B" w14:textId="77777777" w:rsidR="00DE751F" w:rsidRDefault="00683D54" w:rsidP="00683D54">
      <w:pPr>
        <w:pStyle w:val="Header"/>
        <w:tabs>
          <w:tab w:val="clear" w:pos="4320"/>
          <w:tab w:val="clear" w:pos="8640"/>
        </w:tabs>
      </w:pPr>
      <w:r>
        <w:rPr>
          <w:i/>
        </w:rPr>
        <w:tab/>
      </w:r>
      <w:r>
        <w:rPr>
          <w:i/>
        </w:rPr>
        <w:tab/>
      </w:r>
      <w:r w:rsidRPr="00536918">
        <w:rPr>
          <w:i/>
        </w:rPr>
        <w:t>LLC v. Town of Cushing,</w:t>
      </w:r>
      <w:r>
        <w:t xml:space="preserve"> Nos. 2006-017 &amp; -018, at 5 n.5</w:t>
      </w:r>
    </w:p>
    <w:p w14:paraId="7689F59C" w14:textId="77777777" w:rsidR="00683D54" w:rsidRDefault="002E0C16" w:rsidP="00683D54">
      <w:pPr>
        <w:pStyle w:val="Header"/>
        <w:tabs>
          <w:tab w:val="clear" w:pos="4320"/>
          <w:tab w:val="clear" w:pos="8640"/>
        </w:tabs>
        <w:rPr>
          <w:lang w:val="en-US"/>
        </w:rPr>
      </w:pPr>
      <w:r>
        <w:rPr>
          <w:i/>
          <w:lang w:val="en-US"/>
        </w:rPr>
        <w:tab/>
        <w:t xml:space="preserve">Town of East Millinocket v. Maine Revenue Services, </w:t>
      </w:r>
      <w:r>
        <w:rPr>
          <w:lang w:val="en-US"/>
        </w:rPr>
        <w:t>No. 2014-010</w:t>
      </w:r>
      <w:r w:rsidR="00E779A5">
        <w:rPr>
          <w:lang w:val="en-US"/>
        </w:rPr>
        <w:t>,</w:t>
      </w:r>
    </w:p>
    <w:p w14:paraId="25A0542A" w14:textId="77777777" w:rsidR="00A3142F" w:rsidRDefault="00E779A5" w:rsidP="00683D54">
      <w:pPr>
        <w:pStyle w:val="Header"/>
        <w:tabs>
          <w:tab w:val="clear" w:pos="4320"/>
          <w:tab w:val="clear" w:pos="8640"/>
        </w:tabs>
        <w:rPr>
          <w:lang w:val="en-US"/>
        </w:rPr>
      </w:pPr>
      <w:r>
        <w:rPr>
          <w:lang w:val="en-US"/>
        </w:rPr>
        <w:tab/>
      </w:r>
      <w:r>
        <w:rPr>
          <w:lang w:val="en-US"/>
        </w:rPr>
        <w:tab/>
        <w:t>at 2</w:t>
      </w:r>
      <w:r w:rsidR="00A3142F">
        <w:rPr>
          <w:lang w:val="en-US"/>
        </w:rPr>
        <w:t>,</w:t>
      </w:r>
      <w:r w:rsidR="00975CF0">
        <w:rPr>
          <w:lang w:val="en-US"/>
        </w:rPr>
        <w:t xml:space="preserve"> </w:t>
      </w:r>
      <w:r w:rsidR="00A3142F">
        <w:rPr>
          <w:lang w:val="en-US"/>
        </w:rPr>
        <w:t xml:space="preserve">7-8 (Board cannot consider reduced assessment of </w:t>
      </w:r>
    </w:p>
    <w:p w14:paraId="12C9A341" w14:textId="77777777" w:rsidR="00E779A5" w:rsidRDefault="00A3142F" w:rsidP="00A3142F">
      <w:pPr>
        <w:pStyle w:val="Header"/>
        <w:tabs>
          <w:tab w:val="clear" w:pos="4320"/>
          <w:tab w:val="clear" w:pos="8640"/>
        </w:tabs>
        <w:ind w:left="1440"/>
        <w:rPr>
          <w:lang w:val="en-US"/>
        </w:rPr>
      </w:pPr>
      <w:r>
        <w:rPr>
          <w:lang w:val="en-US"/>
        </w:rPr>
        <w:t>property for year following year of date used in two-year rule, for that would simply violate two-year rule)</w:t>
      </w:r>
    </w:p>
    <w:p w14:paraId="5C88BFD7" w14:textId="77777777" w:rsidR="00E779A5" w:rsidRDefault="00E779A5" w:rsidP="00683D54">
      <w:pPr>
        <w:pStyle w:val="Header"/>
        <w:tabs>
          <w:tab w:val="clear" w:pos="4320"/>
          <w:tab w:val="clear" w:pos="8640"/>
        </w:tabs>
        <w:rPr>
          <w:lang w:val="en-US"/>
        </w:rPr>
      </w:pPr>
      <w:r>
        <w:rPr>
          <w:lang w:val="en-US"/>
        </w:rPr>
        <w:tab/>
      </w:r>
      <w:r w:rsidRPr="00E779A5">
        <w:rPr>
          <w:i/>
          <w:lang w:val="en-US"/>
        </w:rPr>
        <w:t>Town of Madison v. Maine Revenue Services,</w:t>
      </w:r>
      <w:r>
        <w:rPr>
          <w:lang w:val="en-US"/>
        </w:rPr>
        <w:t xml:space="preserve"> No. 2014-011, at 4</w:t>
      </w:r>
      <w:r w:rsidR="001920C1">
        <w:rPr>
          <w:lang w:val="en-US"/>
        </w:rPr>
        <w:t>, 8</w:t>
      </w:r>
    </w:p>
    <w:p w14:paraId="05348309" w14:textId="77777777" w:rsidR="001920C1" w:rsidRDefault="001920C1" w:rsidP="00683D54">
      <w:pPr>
        <w:pStyle w:val="Header"/>
        <w:tabs>
          <w:tab w:val="clear" w:pos="4320"/>
          <w:tab w:val="clear" w:pos="8640"/>
        </w:tabs>
        <w:rPr>
          <w:lang w:val="en-US"/>
        </w:rPr>
      </w:pPr>
      <w:r>
        <w:rPr>
          <w:lang w:val="en-US"/>
        </w:rPr>
        <w:tab/>
      </w:r>
      <w:r>
        <w:rPr>
          <w:lang w:val="en-US"/>
        </w:rPr>
        <w:tab/>
        <w:t>(</w:t>
      </w:r>
      <w:r w:rsidR="004911F7">
        <w:rPr>
          <w:lang w:val="en-US"/>
        </w:rPr>
        <w:t xml:space="preserve">same; </w:t>
      </w:r>
      <w:r>
        <w:rPr>
          <w:lang w:val="en-US"/>
        </w:rPr>
        <w:t>Board has no authority to ignore two-year rule)</w:t>
      </w:r>
    </w:p>
    <w:p w14:paraId="4A93A146" w14:textId="77777777" w:rsidR="004911F7" w:rsidRDefault="001920C1" w:rsidP="00683D54">
      <w:pPr>
        <w:pStyle w:val="Header"/>
        <w:tabs>
          <w:tab w:val="clear" w:pos="4320"/>
          <w:tab w:val="clear" w:pos="8640"/>
        </w:tabs>
        <w:rPr>
          <w:lang w:val="en-US"/>
        </w:rPr>
      </w:pPr>
      <w:r>
        <w:rPr>
          <w:lang w:val="en-US"/>
        </w:rPr>
        <w:tab/>
      </w:r>
      <w:r w:rsidRPr="001920C1">
        <w:rPr>
          <w:i/>
          <w:lang w:val="en-US"/>
        </w:rPr>
        <w:t>Town of Skowhegan v. Maine Revenue Services,</w:t>
      </w:r>
      <w:r>
        <w:rPr>
          <w:lang w:val="en-US"/>
        </w:rPr>
        <w:t xml:space="preserve"> No. 2014-012, at 1</w:t>
      </w:r>
      <w:r w:rsidR="00A77E90">
        <w:rPr>
          <w:lang w:val="en-US"/>
        </w:rPr>
        <w:t>-2</w:t>
      </w:r>
      <w:r w:rsidR="004911F7">
        <w:rPr>
          <w:lang w:val="en-US"/>
        </w:rPr>
        <w:t>,</w:t>
      </w:r>
    </w:p>
    <w:p w14:paraId="1C9ECC54" w14:textId="77777777" w:rsidR="001920C1" w:rsidRPr="002E0C16" w:rsidRDefault="004911F7" w:rsidP="00683D54">
      <w:pPr>
        <w:pStyle w:val="Header"/>
        <w:tabs>
          <w:tab w:val="clear" w:pos="4320"/>
          <w:tab w:val="clear" w:pos="8640"/>
        </w:tabs>
        <w:rPr>
          <w:lang w:val="en-US"/>
        </w:rPr>
      </w:pPr>
      <w:r>
        <w:rPr>
          <w:lang w:val="en-US"/>
        </w:rPr>
        <w:t xml:space="preserve"> </w:t>
      </w:r>
      <w:r>
        <w:rPr>
          <w:lang w:val="en-US"/>
        </w:rPr>
        <w:tab/>
      </w:r>
      <w:r>
        <w:rPr>
          <w:lang w:val="en-US"/>
        </w:rPr>
        <w:tab/>
        <w:t>4 same)</w:t>
      </w:r>
    </w:p>
    <w:p w14:paraId="13117A73" w14:textId="77777777" w:rsidR="00A02B8E" w:rsidRDefault="00A02B8E"/>
    <w:p w14:paraId="20934FA4" w14:textId="77777777" w:rsidR="001920C1" w:rsidRDefault="001920C1"/>
    <w:p w14:paraId="4E631374" w14:textId="77777777" w:rsidR="00FB3C61" w:rsidRDefault="00FB3C61" w:rsidP="00FB3C61">
      <w:r>
        <w:t>Town’s use of figures for state valuation for the year after</w:t>
      </w:r>
      <w:r>
        <w:rPr>
          <w:i/>
        </w:rPr>
        <w:t xml:space="preserve"> </w:t>
      </w:r>
      <w:r>
        <w:t>that in issue</w:t>
      </w:r>
    </w:p>
    <w:p w14:paraId="49EE30EB" w14:textId="77777777" w:rsidR="00FB3C61" w:rsidRDefault="00FB3C61" w:rsidP="00FB3C61"/>
    <w:p w14:paraId="51D770CD" w14:textId="77777777" w:rsidR="00FB3C61" w:rsidRDefault="00FB3C61" w:rsidP="00FB3C61">
      <w:r>
        <w:tab/>
      </w:r>
      <w:r>
        <w:rPr>
          <w:i/>
        </w:rPr>
        <w:t xml:space="preserve">Town of Washington v. Bureau of Taxation, </w:t>
      </w:r>
      <w:r>
        <w:t>No. 92-37, at 2</w:t>
      </w:r>
    </w:p>
    <w:p w14:paraId="510F429C" w14:textId="77777777" w:rsidR="00FB3C61" w:rsidRDefault="00FB3C61"/>
    <w:p w14:paraId="517B4837" w14:textId="77777777" w:rsidR="001736E4" w:rsidRDefault="001736E4" w:rsidP="001736E4"/>
    <w:p w14:paraId="018E5541" w14:textId="77777777" w:rsidR="001736E4" w:rsidRDefault="001736E4" w:rsidP="001736E4">
      <w:pPr>
        <w:ind w:left="2160" w:hanging="2160"/>
      </w:pPr>
      <w:r>
        <w:t>Municipality did not abate tax assessment of property but argued it should</w:t>
      </w:r>
    </w:p>
    <w:p w14:paraId="4C6947F9" w14:textId="77777777" w:rsidR="001736E4" w:rsidRDefault="001736E4" w:rsidP="001736E4">
      <w:pPr>
        <w:ind w:left="2160" w:hanging="2160"/>
      </w:pPr>
      <w:r>
        <w:t>be considered at lower value for purposes of reviewing equalized valuation</w:t>
      </w:r>
    </w:p>
    <w:p w14:paraId="7DFAFF7C" w14:textId="77777777" w:rsidR="00FB3C61" w:rsidRDefault="00FB3C61"/>
    <w:p w14:paraId="21283029" w14:textId="77777777" w:rsidR="00771ED5" w:rsidRDefault="00771ED5">
      <w:r>
        <w:tab/>
      </w:r>
      <w:r w:rsidRPr="00771ED5">
        <w:rPr>
          <w:i/>
        </w:rPr>
        <w:t>Town of East Millinocket v. Maine Revenue Services,</w:t>
      </w:r>
      <w:r>
        <w:t xml:space="preserve"> No. 2014-010, </w:t>
      </w:r>
    </w:p>
    <w:p w14:paraId="1DCC4EF7" w14:textId="77777777" w:rsidR="00771ED5" w:rsidRDefault="00771ED5" w:rsidP="00771ED5">
      <w:pPr>
        <w:ind w:left="720" w:firstLine="720"/>
      </w:pPr>
      <w:r>
        <w:t xml:space="preserve">at 3 (town would not initiate such action because to do so </w:t>
      </w:r>
    </w:p>
    <w:p w14:paraId="41FE2ACE" w14:textId="77777777" w:rsidR="00771ED5" w:rsidRDefault="00771ED5" w:rsidP="00771ED5">
      <w:pPr>
        <w:ind w:left="720" w:firstLine="720"/>
      </w:pPr>
      <w:r>
        <w:t>would cause economic distress)</w:t>
      </w:r>
    </w:p>
    <w:p w14:paraId="4EBCE8D7" w14:textId="77777777" w:rsidR="00771ED5" w:rsidRDefault="00771ED5">
      <w:r>
        <w:tab/>
      </w:r>
      <w:r w:rsidRPr="00975CF0">
        <w:rPr>
          <w:i/>
        </w:rPr>
        <w:t>Town of Madison v. Maine Revenue Services,</w:t>
      </w:r>
      <w:r>
        <w:t xml:space="preserve"> No. 2014-011, at </w:t>
      </w:r>
      <w:r w:rsidR="00606ABD">
        <w:t>5</w:t>
      </w:r>
    </w:p>
    <w:p w14:paraId="403D6F4D" w14:textId="77777777" w:rsidR="00771ED5" w:rsidRDefault="00606ABD" w:rsidP="00606ABD">
      <w:pPr>
        <w:ind w:left="1440"/>
      </w:pPr>
      <w:r>
        <w:t>(town’s not abating assessment on its own was a responsible inaction to avoid financial distress or crisis)</w:t>
      </w:r>
      <w:r w:rsidR="00975CF0">
        <w:t>; at 9 (while both motivations may be understandable, they are inconsistent)</w:t>
      </w:r>
    </w:p>
    <w:p w14:paraId="0FE3A5BB" w14:textId="77777777" w:rsidR="00771ED5" w:rsidRDefault="00771ED5"/>
    <w:p w14:paraId="2B59B8B9" w14:textId="77777777" w:rsidR="001736E4" w:rsidRPr="001736E4" w:rsidRDefault="001736E4" w:rsidP="001736E4">
      <w:pPr>
        <w:ind w:left="2160" w:hanging="2160"/>
        <w:rPr>
          <w:i/>
        </w:rPr>
      </w:pPr>
    </w:p>
    <w:p w14:paraId="2C10571E" w14:textId="77777777" w:rsidR="00A00143" w:rsidRDefault="00A00143" w:rsidP="00A00143">
      <w:r>
        <w:t>MRS Reg. 08-125</w:t>
      </w:r>
      <w:r w:rsidR="00803090">
        <w:t xml:space="preserve">, ch. 201 § </w:t>
      </w:r>
      <w:r>
        <w:t>(2)(B) allows for equitable use of additional procedures for valuation in unique cases</w:t>
      </w:r>
    </w:p>
    <w:p w14:paraId="09EADF6F" w14:textId="77777777" w:rsidR="00A00143" w:rsidRDefault="00A00143" w:rsidP="00A00143"/>
    <w:p w14:paraId="128A6E62" w14:textId="77777777" w:rsidR="00A00143" w:rsidRDefault="00A00143" w:rsidP="00A00143">
      <w:r>
        <w:tab/>
      </w:r>
      <w:r>
        <w:rPr>
          <w:i/>
        </w:rPr>
        <w:t xml:space="preserve">Town of Dexter v. Maine Revenue Services, </w:t>
      </w:r>
      <w:r>
        <w:t xml:space="preserve">No. 2001-014, at 4-5 &amp; n.5, </w:t>
      </w:r>
    </w:p>
    <w:p w14:paraId="63B95CE6" w14:textId="77777777" w:rsidR="00A00143" w:rsidRDefault="00A00143" w:rsidP="00A00143">
      <w:pPr>
        <w:ind w:left="1440"/>
      </w:pPr>
      <w:r>
        <w:t>7-8 (state cannot use usual procedures mechanically if that causes it not to meet its overriding obligation of equalizing valuations)</w:t>
      </w:r>
    </w:p>
    <w:p w14:paraId="592DBF57" w14:textId="77777777" w:rsidR="00A00143" w:rsidRDefault="00A00143" w:rsidP="00A00143"/>
    <w:p w14:paraId="4B125A00" w14:textId="77777777" w:rsidR="00E779A5" w:rsidRDefault="00E779A5" w:rsidP="00872469"/>
    <w:p w14:paraId="1A139356" w14:textId="77777777" w:rsidR="00E779A5" w:rsidRDefault="00E779A5" w:rsidP="00E779A5">
      <w:r>
        <w:t>Impact of MRS Reg. 08-125</w:t>
      </w:r>
      <w:r w:rsidR="00803090">
        <w:t xml:space="preserve">, ch. 201 § </w:t>
      </w:r>
      <w:r>
        <w:t>(2)(B), equity rule permitting use of new, not regularly employed, procedures for equalizing valuations</w:t>
      </w:r>
    </w:p>
    <w:p w14:paraId="7C07FBD7" w14:textId="77777777" w:rsidR="00E779A5" w:rsidRDefault="00E779A5" w:rsidP="00872469"/>
    <w:p w14:paraId="595570BF" w14:textId="77777777" w:rsidR="00E779A5" w:rsidRDefault="00E779A5" w:rsidP="00E779A5">
      <w:pPr>
        <w:ind w:left="720"/>
      </w:pPr>
      <w:r>
        <w:rPr>
          <w:i/>
        </w:rPr>
        <w:t xml:space="preserve">Town of Dexter v. Maine Revenue Services, </w:t>
      </w:r>
      <w:r>
        <w:t xml:space="preserve">No. 2002-018, at 1-2, 4, </w:t>
      </w:r>
    </w:p>
    <w:p w14:paraId="3DD34327" w14:textId="77777777" w:rsidR="00E779A5" w:rsidRDefault="00E779A5" w:rsidP="00E779A5">
      <w:pPr>
        <w:ind w:left="1440"/>
      </w:pPr>
      <w:r>
        <w:t>9 (referring to regulation as an “equity regulation”; modified state valuation is used to calculate distribution of state educational subsidies and municipal revenue sharing)</w:t>
      </w:r>
    </w:p>
    <w:p w14:paraId="6CC3FAFE" w14:textId="77777777" w:rsidR="00E779A5" w:rsidRDefault="00E779A5" w:rsidP="00E779A5">
      <w:r>
        <w:tab/>
      </w:r>
      <w:r w:rsidRPr="00E779A5">
        <w:rPr>
          <w:i/>
        </w:rPr>
        <w:t>Town of East Millinocket v. Maine Revenue Services,</w:t>
      </w:r>
      <w:r>
        <w:t xml:space="preserve"> No. 2014-010, </w:t>
      </w:r>
    </w:p>
    <w:p w14:paraId="3580DB95" w14:textId="77777777" w:rsidR="00F12AD0" w:rsidRDefault="00E779A5" w:rsidP="00F12AD0">
      <w:r>
        <w:tab/>
      </w:r>
      <w:r>
        <w:tab/>
        <w:t>at 2 (</w:t>
      </w:r>
      <w:r w:rsidR="00F12AD0">
        <w:t xml:space="preserve">Maine Revenue Services would use this rule only when it </w:t>
      </w:r>
    </w:p>
    <w:p w14:paraId="2B74BFF7" w14:textId="77777777" w:rsidR="00E779A5" w:rsidRDefault="00F12AD0" w:rsidP="00F12AD0">
      <w:r>
        <w:tab/>
      </w:r>
      <w:r>
        <w:tab/>
        <w:t>does its own appraisal of property</w:t>
      </w:r>
      <w:r w:rsidR="00E779A5">
        <w:t>)</w:t>
      </w:r>
    </w:p>
    <w:p w14:paraId="38F54298" w14:textId="77777777" w:rsidR="00E779A5" w:rsidRDefault="00E779A5" w:rsidP="00E779A5">
      <w:r>
        <w:tab/>
      </w:r>
      <w:r w:rsidRPr="00E779A5">
        <w:rPr>
          <w:i/>
        </w:rPr>
        <w:t>Town of Madison v. Maine Revenue Services,</w:t>
      </w:r>
      <w:r>
        <w:t xml:space="preserve"> No. 2014-011, at</w:t>
      </w:r>
      <w:r w:rsidR="0058433C">
        <w:t xml:space="preserve"> 6</w:t>
      </w:r>
    </w:p>
    <w:p w14:paraId="34088F38" w14:textId="77777777" w:rsidR="00E779A5" w:rsidRDefault="00E779A5" w:rsidP="0058433C">
      <w:pPr>
        <w:ind w:left="1440"/>
      </w:pPr>
      <w:r>
        <w:t>(</w:t>
      </w:r>
      <w:r w:rsidR="0058433C">
        <w:t xml:space="preserve">Maine Revenue Services testified it would </w:t>
      </w:r>
      <w:r w:rsidR="00F12AD0">
        <w:t xml:space="preserve">not </w:t>
      </w:r>
      <w:r w:rsidR="0058433C">
        <w:t>apply the equity rule</w:t>
      </w:r>
      <w:r w:rsidR="00F12AD0">
        <w:t xml:space="preserve"> when property is certified at 100 per cent and the municipality had not abated the property</w:t>
      </w:r>
      <w:r w:rsidR="0058433C">
        <w:t>)</w:t>
      </w:r>
      <w:r>
        <w:t xml:space="preserve"> </w:t>
      </w:r>
    </w:p>
    <w:p w14:paraId="476B348E" w14:textId="77777777" w:rsidR="0058433C" w:rsidRDefault="0058433C" w:rsidP="0058433C">
      <w:r>
        <w:tab/>
      </w:r>
      <w:r w:rsidRPr="0058433C">
        <w:rPr>
          <w:i/>
        </w:rPr>
        <w:t>Town of Skowhegan v. Maine Revenue Services,</w:t>
      </w:r>
      <w:r>
        <w:t xml:space="preserve"> No. 2014-012, at </w:t>
      </w:r>
      <w:r w:rsidR="00CC7D54">
        <w:t>4</w:t>
      </w:r>
    </w:p>
    <w:p w14:paraId="76CC03EC" w14:textId="77777777" w:rsidR="0058433C" w:rsidRDefault="0058433C" w:rsidP="0058433C"/>
    <w:p w14:paraId="0BBF7ADC" w14:textId="77777777" w:rsidR="00A00143" w:rsidRDefault="00A00143" w:rsidP="00A00143"/>
    <w:p w14:paraId="4BD902CB" w14:textId="77777777" w:rsidR="00A00143" w:rsidRDefault="00A00143" w:rsidP="00A00143">
      <w:r>
        <w:t>The Board has no authority to direct state to use these equitable procedures</w:t>
      </w:r>
    </w:p>
    <w:p w14:paraId="5F4CFA6A" w14:textId="77777777" w:rsidR="00A00143" w:rsidRDefault="00A00143" w:rsidP="00A00143"/>
    <w:p w14:paraId="272F9817" w14:textId="77777777" w:rsidR="00A00143" w:rsidRDefault="00A00143" w:rsidP="00A00143">
      <w:r>
        <w:tab/>
      </w:r>
      <w:r>
        <w:rPr>
          <w:i/>
        </w:rPr>
        <w:t xml:space="preserve">Town of Dexter v. Maine Revenue Services, </w:t>
      </w:r>
      <w:r>
        <w:t>No. 2001-014, at 8</w:t>
      </w:r>
    </w:p>
    <w:p w14:paraId="67EA6D30" w14:textId="77777777" w:rsidR="00E779A5" w:rsidRDefault="00E779A5" w:rsidP="00E779A5">
      <w:pPr>
        <w:ind w:left="1440"/>
      </w:pPr>
    </w:p>
    <w:p w14:paraId="276BCB8A" w14:textId="77777777" w:rsidR="00A00143" w:rsidRDefault="00A00143" w:rsidP="00E779A5">
      <w:pPr>
        <w:ind w:left="1440"/>
      </w:pPr>
    </w:p>
    <w:p w14:paraId="6D6C45B2" w14:textId="77777777" w:rsidR="0058433C" w:rsidRDefault="0058433C" w:rsidP="0058433C">
      <w:pPr>
        <w:ind w:left="720" w:hanging="720"/>
      </w:pPr>
      <w:r>
        <w:t xml:space="preserve">Use of the equity rule is for Maine Revenue Services, not the Board, in the </w:t>
      </w:r>
    </w:p>
    <w:p w14:paraId="6DBAB253" w14:textId="77777777" w:rsidR="0058433C" w:rsidRDefault="0058433C" w:rsidP="0058433C">
      <w:pPr>
        <w:ind w:left="720" w:hanging="720"/>
      </w:pPr>
      <w:r>
        <w:t>first instance; Board reviews for abuse of discretion</w:t>
      </w:r>
    </w:p>
    <w:p w14:paraId="2E581350" w14:textId="77777777" w:rsidR="0058433C" w:rsidRDefault="0058433C" w:rsidP="0058433C">
      <w:pPr>
        <w:ind w:left="720" w:hanging="720"/>
      </w:pPr>
    </w:p>
    <w:p w14:paraId="03E9B2F7" w14:textId="77777777" w:rsidR="0058433C" w:rsidRDefault="0058433C" w:rsidP="0058433C">
      <w:pPr>
        <w:ind w:left="720" w:hanging="720"/>
      </w:pPr>
      <w:r>
        <w:tab/>
      </w:r>
      <w:r w:rsidRPr="0058433C">
        <w:rPr>
          <w:i/>
        </w:rPr>
        <w:t>Town of Madison v. Maine Revenue Services,</w:t>
      </w:r>
      <w:r>
        <w:t xml:space="preserve"> No. 2014-011, at 6</w:t>
      </w:r>
    </w:p>
    <w:p w14:paraId="37836B79" w14:textId="77777777" w:rsidR="0058433C" w:rsidRDefault="0058433C" w:rsidP="0058433C">
      <w:pPr>
        <w:ind w:left="720" w:hanging="720"/>
      </w:pPr>
      <w:r>
        <w:tab/>
      </w:r>
      <w:r>
        <w:tab/>
      </w:r>
    </w:p>
    <w:p w14:paraId="47BECE35" w14:textId="77777777" w:rsidR="0058433C" w:rsidRDefault="0058433C" w:rsidP="0058433C"/>
    <w:p w14:paraId="7DF9AB81" w14:textId="77777777" w:rsidR="00A02B8E" w:rsidRDefault="002201AC" w:rsidP="00A02B8E">
      <w:r>
        <w:t>Impact of 36 M.R.S</w:t>
      </w:r>
      <w:r w:rsidR="00A02B8E">
        <w:t>. § 208-A, offering tax relief to a municipality that suffers a s</w:t>
      </w:r>
      <w:r w:rsidR="00E779A5">
        <w:t>udden and severe disruption</w:t>
      </w:r>
      <w:r w:rsidR="00A02B8E">
        <w:t xml:space="preserve"> </w:t>
      </w:r>
    </w:p>
    <w:p w14:paraId="6E357569" w14:textId="77777777" w:rsidR="0058433C" w:rsidRDefault="0058433C" w:rsidP="00A02B8E"/>
    <w:p w14:paraId="13E63F99" w14:textId="77777777" w:rsidR="00A02B8E" w:rsidRDefault="00A02B8E" w:rsidP="00A02B8E">
      <w:r>
        <w:tab/>
      </w:r>
      <w:r>
        <w:rPr>
          <w:i/>
        </w:rPr>
        <w:t xml:space="preserve">Town of Dexter v. Maine Revenue Services, </w:t>
      </w:r>
      <w:r>
        <w:t xml:space="preserve">No. 2001-014, </w:t>
      </w:r>
    </w:p>
    <w:p w14:paraId="03228D34" w14:textId="77777777" w:rsidR="00A02B8E" w:rsidRDefault="00A02B8E" w:rsidP="00980218">
      <w:pPr>
        <w:ind w:left="1440"/>
      </w:pPr>
      <w:r>
        <w:t>at 3-5 &amp; n.5 (purpose is to shorten time within which reported changes in valuations are recognized by state, thus allowing for dramatic economic losses to be accounted for sooner)</w:t>
      </w:r>
    </w:p>
    <w:p w14:paraId="5F8FB557" w14:textId="77777777" w:rsidR="00A02B8E" w:rsidRDefault="00A02B8E" w:rsidP="00A02B8E">
      <w:pPr>
        <w:ind w:left="1440"/>
      </w:pPr>
    </w:p>
    <w:p w14:paraId="272CC651" w14:textId="77777777" w:rsidR="0058433C" w:rsidRDefault="0058433C" w:rsidP="00A02B8E">
      <w:pPr>
        <w:ind w:left="1440"/>
      </w:pPr>
    </w:p>
    <w:p w14:paraId="7BC0D7A1" w14:textId="77777777" w:rsidR="00A02B8E" w:rsidRDefault="002201AC" w:rsidP="00A02B8E">
      <w:r>
        <w:t>36 M.R.S</w:t>
      </w:r>
      <w:r w:rsidR="00A02B8E">
        <w:t>. § 208-A(2) requires that the economic disruption must account for at least a defined percentage of the municipality’s valuation, be caused by a single employer, and municipality’s equalized tax rate of residential property is above state average</w:t>
      </w:r>
    </w:p>
    <w:p w14:paraId="301D4342" w14:textId="77777777" w:rsidR="00A02B8E" w:rsidRDefault="00A02B8E" w:rsidP="00A02B8E"/>
    <w:p w14:paraId="6DAA19E9" w14:textId="77777777" w:rsidR="00A02B8E" w:rsidRDefault="00A02B8E" w:rsidP="00A02B8E">
      <w:r>
        <w:tab/>
      </w:r>
      <w:r>
        <w:rPr>
          <w:i/>
        </w:rPr>
        <w:t xml:space="preserve">Town of Dexter v. Maine Revenue Services, </w:t>
      </w:r>
      <w:r>
        <w:t>No. 2001-014, at 4 n.4,</w:t>
      </w:r>
    </w:p>
    <w:p w14:paraId="31B0DECE" w14:textId="77777777" w:rsidR="00A02B8E" w:rsidRDefault="00A02B8E" w:rsidP="00A02B8E">
      <w:r>
        <w:tab/>
      </w:r>
      <w:r>
        <w:tab/>
        <w:t>6-</w:t>
      </w:r>
      <w:r w:rsidR="00D318FB">
        <w:t>7 (5</w:t>
      </w:r>
      <w:r w:rsidR="00A94A58">
        <w:t xml:space="preserve">% </w:t>
      </w:r>
      <w:r>
        <w:t>under statute originally)</w:t>
      </w:r>
    </w:p>
    <w:p w14:paraId="696052AF" w14:textId="77777777" w:rsidR="00A02B8E" w:rsidRDefault="00A02B8E" w:rsidP="00A02B8E">
      <w:r>
        <w:tab/>
      </w:r>
      <w:r>
        <w:rPr>
          <w:i/>
        </w:rPr>
        <w:t xml:space="preserve">Town of Dexter v. Maine Revenue Services, </w:t>
      </w:r>
      <w:r>
        <w:t>No. 2002-018, at 3 n.1</w:t>
      </w:r>
    </w:p>
    <w:p w14:paraId="2F50F937" w14:textId="77777777" w:rsidR="00A02B8E" w:rsidRDefault="00D318FB" w:rsidP="00A02B8E">
      <w:r>
        <w:tab/>
      </w:r>
      <w:r>
        <w:tab/>
        <w:t>(2</w:t>
      </w:r>
      <w:r w:rsidR="00A94A58">
        <w:t>%</w:t>
      </w:r>
      <w:r w:rsidR="00A02B8E">
        <w:t xml:space="preserve"> under amendment to statute)</w:t>
      </w:r>
    </w:p>
    <w:p w14:paraId="50756D33" w14:textId="77777777" w:rsidR="00A02B8E" w:rsidRDefault="00A02B8E" w:rsidP="00A02B8E"/>
    <w:p w14:paraId="43EB1C89" w14:textId="77777777" w:rsidR="00805F0B" w:rsidRDefault="00805F0B"/>
    <w:p w14:paraId="2DB299E6" w14:textId="77777777" w:rsidR="00DE751F" w:rsidRDefault="00DE751F">
      <w:r>
        <w:t>What constitutes a filing with supporting documentation of a request for consideration of a claim of sudden and sever</w:t>
      </w:r>
      <w:r w:rsidR="00FB3C61">
        <w:t>e</w:t>
      </w:r>
      <w:r>
        <w:t xml:space="preserve"> economic disruption</w:t>
      </w:r>
    </w:p>
    <w:p w14:paraId="37C6D623" w14:textId="77777777" w:rsidR="00DE751F" w:rsidRDefault="00DE751F"/>
    <w:p w14:paraId="6211BE6D" w14:textId="77777777" w:rsidR="00DE751F" w:rsidRDefault="00DE751F">
      <w:r>
        <w:tab/>
      </w:r>
      <w:r>
        <w:rPr>
          <w:i/>
        </w:rPr>
        <w:t xml:space="preserve">Town of Dexter v. Maine Revenue Services, </w:t>
      </w:r>
      <w:r>
        <w:t>No. 2002-018, at 5-7</w:t>
      </w:r>
    </w:p>
    <w:p w14:paraId="5DC340E6" w14:textId="77777777" w:rsidR="00A02B8E" w:rsidRDefault="00A02B8E"/>
    <w:p w14:paraId="269DA793" w14:textId="77777777" w:rsidR="00DE751F" w:rsidRDefault="00DE751F"/>
    <w:p w14:paraId="09327B16" w14:textId="77777777" w:rsidR="0058433C" w:rsidRDefault="0058433C">
      <w:r>
        <w:t>Under 2013 amendments to 36 M.R.S. § 208-A, the Board no longer has a role in claims of sudden and severe disruption</w:t>
      </w:r>
    </w:p>
    <w:p w14:paraId="70A8B5CF" w14:textId="77777777" w:rsidR="0058433C" w:rsidRDefault="0058433C"/>
    <w:p w14:paraId="1353B698" w14:textId="77777777" w:rsidR="0058433C" w:rsidRDefault="0058433C">
      <w:r>
        <w:tab/>
      </w:r>
      <w:r w:rsidRPr="0058433C">
        <w:rPr>
          <w:i/>
        </w:rPr>
        <w:t>Town of Madison v. Maine Revenue Services,</w:t>
      </w:r>
      <w:r>
        <w:t xml:space="preserve"> No. 2014-011, at 8 n.3</w:t>
      </w:r>
    </w:p>
    <w:p w14:paraId="0D90AA62" w14:textId="77777777" w:rsidR="0058433C" w:rsidRDefault="0058433C" w:rsidP="0058433C">
      <w:pPr>
        <w:ind w:firstLine="720"/>
      </w:pPr>
      <w:r w:rsidRPr="0058433C">
        <w:rPr>
          <w:i/>
        </w:rPr>
        <w:t>Town of Skowhegan v. Maine Revenue Services,</w:t>
      </w:r>
      <w:r>
        <w:t xml:space="preserve"> No. 2014-012, at 5</w:t>
      </w:r>
    </w:p>
    <w:p w14:paraId="01E517D2" w14:textId="77777777" w:rsidR="0058433C" w:rsidRDefault="0058433C"/>
    <w:p w14:paraId="4CCF78D4" w14:textId="77777777" w:rsidR="0058433C" w:rsidRDefault="0058433C"/>
    <w:p w14:paraId="4E5B36EE" w14:textId="77777777" w:rsidR="00DE751F" w:rsidRDefault="00DE751F">
      <w:pPr>
        <w:rPr>
          <w:vertAlign w:val="superscript"/>
        </w:rPr>
      </w:pPr>
      <w:r>
        <w:t>Requirement of municipality’s filing its request for consideration of a claim of sudden and severe economic disruption by August</w:t>
      </w:r>
      <w:r w:rsidR="00872469">
        <w:t xml:space="preserve"> 1</w:t>
      </w:r>
      <w:r w:rsidR="00872469">
        <w:rPr>
          <w:vertAlign w:val="superscript"/>
        </w:rPr>
        <w:t>st</w:t>
      </w:r>
    </w:p>
    <w:p w14:paraId="1C57381B" w14:textId="77777777" w:rsidR="00872469" w:rsidRDefault="00872469"/>
    <w:p w14:paraId="59103002" w14:textId="77777777" w:rsidR="00DE751F" w:rsidRDefault="00DE751F">
      <w:r>
        <w:tab/>
      </w:r>
      <w:r>
        <w:rPr>
          <w:i/>
        </w:rPr>
        <w:t xml:space="preserve">Town of Dexter v. Maine Revenue Services, </w:t>
      </w:r>
      <w:r>
        <w:t xml:space="preserve">No. 2002-018, </w:t>
      </w:r>
    </w:p>
    <w:p w14:paraId="5D0EB283" w14:textId="77777777" w:rsidR="00DE751F" w:rsidRDefault="00DE751F">
      <w:pPr>
        <w:ind w:left="720" w:firstLine="720"/>
      </w:pPr>
      <w:r>
        <w:lastRenderedPageBreak/>
        <w:t xml:space="preserve">at 5 &amp; n.5 </w:t>
      </w:r>
    </w:p>
    <w:p w14:paraId="17E33A1D" w14:textId="77777777" w:rsidR="00DE751F" w:rsidRDefault="00872469">
      <w:r>
        <w:tab/>
      </w:r>
      <w:r>
        <w:rPr>
          <w:i/>
        </w:rPr>
        <w:t xml:space="preserve">Town of Abbott v. Maine Revenue Services, </w:t>
      </w:r>
      <w:r>
        <w:t>No. 2004-0</w:t>
      </w:r>
      <w:r w:rsidR="00C829F3">
        <w:t>0</w:t>
      </w:r>
      <w:r>
        <w:t>8, at 3</w:t>
      </w:r>
      <w:r>
        <w:tab/>
      </w:r>
    </w:p>
    <w:p w14:paraId="03391AF1" w14:textId="77777777" w:rsidR="00872469" w:rsidRDefault="00872469"/>
    <w:p w14:paraId="40CB5010" w14:textId="77777777" w:rsidR="00DE751F" w:rsidRDefault="00DE751F"/>
    <w:p w14:paraId="52CB5EB7" w14:textId="77777777" w:rsidR="00DE751F" w:rsidRDefault="002201AC">
      <w:r>
        <w:t>36 M.R.S</w:t>
      </w:r>
      <w:r w:rsidR="00DE751F">
        <w:t>. § 208-A(1), by imposing an August 1</w:t>
      </w:r>
      <w:r w:rsidR="00DE751F">
        <w:rPr>
          <w:vertAlign w:val="superscript"/>
        </w:rPr>
        <w:t>st</w:t>
      </w:r>
      <w:r w:rsidR="00DE751F">
        <w:t xml:space="preserve"> deadline for municipality to notify state of sudden and severe economic disruption, necessarily excludes projected disruptions that are expected to occur after that date</w:t>
      </w:r>
    </w:p>
    <w:p w14:paraId="5EFD6859" w14:textId="77777777" w:rsidR="00DE751F" w:rsidRDefault="00DE751F"/>
    <w:p w14:paraId="3A98FE51" w14:textId="77777777" w:rsidR="00DE751F" w:rsidRDefault="00DE751F">
      <w:r>
        <w:tab/>
      </w:r>
      <w:r>
        <w:rPr>
          <w:i/>
        </w:rPr>
        <w:t xml:space="preserve">Town of Dexter v. Maine Revenue Services, </w:t>
      </w:r>
      <w:r>
        <w:t xml:space="preserve">No. 2001-014, </w:t>
      </w:r>
    </w:p>
    <w:p w14:paraId="1A61370E" w14:textId="77777777" w:rsidR="00DE751F" w:rsidRDefault="00DE751F">
      <w:pPr>
        <w:ind w:left="1440"/>
      </w:pPr>
      <w:r>
        <w:t>at 6 &amp; n.6, 7-9 (plant closing to occur soon thereafter is presently speculative and can be captured in next year’s state equalization)</w:t>
      </w:r>
    </w:p>
    <w:p w14:paraId="1E89CE75" w14:textId="77777777" w:rsidR="00DE751F" w:rsidRDefault="00DE751F"/>
    <w:p w14:paraId="27C22517" w14:textId="77777777" w:rsidR="00DE751F" w:rsidRDefault="00DE751F"/>
    <w:p w14:paraId="5E159AE0" w14:textId="77777777" w:rsidR="00DE751F" w:rsidRDefault="00DE751F">
      <w:r>
        <w:t>The Board has not decided if either the August 1</w:t>
      </w:r>
      <w:r>
        <w:rPr>
          <w:vertAlign w:val="superscript"/>
        </w:rPr>
        <w:t>st</w:t>
      </w:r>
      <w:r>
        <w:t xml:space="preserve"> or October 1</w:t>
      </w:r>
      <w:r>
        <w:rPr>
          <w:vertAlign w:val="superscript"/>
        </w:rPr>
        <w:t>st</w:t>
      </w:r>
      <w:r w:rsidR="00872469">
        <w:t xml:space="preserve"> deadline is</w:t>
      </w:r>
      <w:r>
        <w:t xml:space="preserve"> mandatory</w:t>
      </w:r>
    </w:p>
    <w:p w14:paraId="7DE37410" w14:textId="77777777" w:rsidR="00DE751F" w:rsidRDefault="00DE751F"/>
    <w:p w14:paraId="19E89136" w14:textId="77777777" w:rsidR="00DE751F" w:rsidRDefault="00DE751F">
      <w:r>
        <w:tab/>
      </w:r>
      <w:r>
        <w:rPr>
          <w:i/>
        </w:rPr>
        <w:t xml:space="preserve">Town of Dexter v. Maine Revenue Services, </w:t>
      </w:r>
      <w:r>
        <w:t>No. 2001-014, at 6 n.6</w:t>
      </w:r>
    </w:p>
    <w:p w14:paraId="0A1780CA" w14:textId="77777777" w:rsidR="00DE751F" w:rsidRDefault="00DE751F">
      <w:r>
        <w:tab/>
      </w:r>
      <w:r>
        <w:rPr>
          <w:i/>
        </w:rPr>
        <w:t xml:space="preserve">Town of Dexter v. Maine Revenue Services, </w:t>
      </w:r>
      <w:r>
        <w:t>No. 2002-018, at 5 n.5</w:t>
      </w:r>
    </w:p>
    <w:p w14:paraId="42B47364" w14:textId="77777777" w:rsidR="00872469" w:rsidRDefault="00872469"/>
    <w:p w14:paraId="1FBB8B09" w14:textId="77777777" w:rsidR="00DE751F" w:rsidRDefault="00DE751F"/>
    <w:p w14:paraId="78D1AB96" w14:textId="77777777" w:rsidR="00DE751F" w:rsidRDefault="00DE751F">
      <w:r>
        <w:t>Claim by town that it did not experience sufficient growth to sustain increase in equalized valuation</w:t>
      </w:r>
    </w:p>
    <w:p w14:paraId="1EB09919" w14:textId="77777777" w:rsidR="00DE751F" w:rsidRDefault="00DE751F"/>
    <w:p w14:paraId="77EE1471" w14:textId="77777777" w:rsidR="00DE751F" w:rsidRDefault="00DE751F">
      <w:r>
        <w:tab/>
      </w:r>
      <w:r>
        <w:rPr>
          <w:i/>
        </w:rPr>
        <w:t xml:space="preserve">Town of Frenchville v. State Tax Assessor, </w:t>
      </w:r>
      <w:r>
        <w:t>No. 87-12, at 1</w:t>
      </w:r>
    </w:p>
    <w:p w14:paraId="03933462" w14:textId="77777777" w:rsidR="00DE751F" w:rsidRDefault="00DE751F">
      <w:r>
        <w:tab/>
      </w:r>
    </w:p>
    <w:p w14:paraId="414D347F" w14:textId="77777777" w:rsidR="00DE751F" w:rsidRDefault="00DE751F"/>
    <w:p w14:paraId="49E3BC03" w14:textId="77777777" w:rsidR="00DE751F" w:rsidRDefault="00DE751F">
      <w:r>
        <w:t xml:space="preserve">Claim by town that state failed to take into account economic impact of closure of major employer </w:t>
      </w:r>
    </w:p>
    <w:p w14:paraId="40B08AB1" w14:textId="77777777" w:rsidR="00DE751F" w:rsidRDefault="00DE751F"/>
    <w:p w14:paraId="4FC58CB4" w14:textId="77777777" w:rsidR="00DE751F" w:rsidRDefault="00DE751F">
      <w:r>
        <w:tab/>
      </w:r>
      <w:r>
        <w:rPr>
          <w:i/>
        </w:rPr>
        <w:t xml:space="preserve">Town of Limestone v. Bureau of Taxation, </w:t>
      </w:r>
      <w:r>
        <w:t xml:space="preserve">No. 92-89, at 2 (this claim </w:t>
      </w:r>
    </w:p>
    <w:p w14:paraId="68B3BE83" w14:textId="77777777" w:rsidR="00DE751F" w:rsidRDefault="00DE751F">
      <w:pPr>
        <w:ind w:left="1440"/>
      </w:pPr>
      <w:r>
        <w:t>relied upon a factor beyond procedures outlined in state’s rules)</w:t>
      </w:r>
    </w:p>
    <w:p w14:paraId="52A0A1B9" w14:textId="77777777" w:rsidR="00DE751F" w:rsidRDefault="00DE751F">
      <w:pPr>
        <w:rPr>
          <w:i/>
        </w:rPr>
      </w:pPr>
      <w:r>
        <w:tab/>
      </w:r>
      <w:r>
        <w:rPr>
          <w:i/>
        </w:rPr>
        <w:t xml:space="preserve">Town of Dexter v. Maine Revenue Services, </w:t>
      </w:r>
      <w:r>
        <w:t xml:space="preserve">No. 2001-014, </w:t>
      </w:r>
      <w:r>
        <w:rPr>
          <w:i/>
        </w:rPr>
        <w:t>passim</w:t>
      </w:r>
    </w:p>
    <w:p w14:paraId="776912E4" w14:textId="77777777" w:rsidR="00DE751F" w:rsidRDefault="00DE751F">
      <w:pPr>
        <w:ind w:left="720" w:firstLine="720"/>
      </w:pPr>
      <w:r>
        <w:t>(new statute and rule allow for such consideration)</w:t>
      </w:r>
    </w:p>
    <w:p w14:paraId="1506A91F" w14:textId="77777777" w:rsidR="00DE751F" w:rsidRDefault="00DE751F">
      <w:pPr>
        <w:rPr>
          <w:i/>
        </w:rPr>
      </w:pPr>
      <w:r>
        <w:tab/>
      </w:r>
      <w:r>
        <w:rPr>
          <w:i/>
        </w:rPr>
        <w:t>Town of Dexter v. Maine Revenue Services,</w:t>
      </w:r>
      <w:r>
        <w:t xml:space="preserve"> No. 2002-018, </w:t>
      </w:r>
      <w:r>
        <w:rPr>
          <w:i/>
        </w:rPr>
        <w:t>passim</w:t>
      </w:r>
    </w:p>
    <w:p w14:paraId="3B92BA24" w14:textId="77777777" w:rsidR="00DE751F" w:rsidRDefault="00DE751F"/>
    <w:p w14:paraId="06FBD38B" w14:textId="77777777" w:rsidR="00DE751F" w:rsidRDefault="00DE751F">
      <w:pPr>
        <w:pStyle w:val="Header"/>
        <w:tabs>
          <w:tab w:val="clear" w:pos="4320"/>
          <w:tab w:val="clear" w:pos="8640"/>
        </w:tabs>
      </w:pPr>
    </w:p>
    <w:p w14:paraId="05EF3485" w14:textId="77777777" w:rsidR="00DE751F" w:rsidRDefault="00DE751F">
      <w:r>
        <w:t>Claim by town that an increase in its equalized valuation was unjustified in light of generally depressed economy in town and surrounding area</w:t>
      </w:r>
    </w:p>
    <w:p w14:paraId="44BE8E8F" w14:textId="77777777" w:rsidR="00DE751F" w:rsidRDefault="00DE751F"/>
    <w:p w14:paraId="5D6FDF49" w14:textId="77777777" w:rsidR="00DE751F" w:rsidRDefault="00DE751F">
      <w:pPr>
        <w:rPr>
          <w:i/>
        </w:rPr>
      </w:pPr>
      <w:r>
        <w:tab/>
      </w:r>
      <w:r>
        <w:rPr>
          <w:i/>
        </w:rPr>
        <w:t xml:space="preserve">Town of Abbott v. Maine Revenue Services, </w:t>
      </w:r>
      <w:r>
        <w:t xml:space="preserve">No. 2001-011, </w:t>
      </w:r>
      <w:r>
        <w:rPr>
          <w:i/>
        </w:rPr>
        <w:t>passim</w:t>
      </w:r>
    </w:p>
    <w:p w14:paraId="27D5DD78" w14:textId="77777777" w:rsidR="00DE751F" w:rsidRDefault="00DE751F"/>
    <w:p w14:paraId="529E184A" w14:textId="77777777" w:rsidR="003742F4" w:rsidRDefault="003742F4" w:rsidP="003742F4">
      <w:pPr>
        <w:pStyle w:val="Header"/>
        <w:tabs>
          <w:tab w:val="clear" w:pos="4320"/>
          <w:tab w:val="clear" w:pos="8640"/>
        </w:tabs>
      </w:pPr>
    </w:p>
    <w:p w14:paraId="1616A49B" w14:textId="77777777" w:rsidR="000B17C4" w:rsidRDefault="000B17C4" w:rsidP="003742F4">
      <w:pPr>
        <w:pStyle w:val="Header"/>
        <w:tabs>
          <w:tab w:val="clear" w:pos="4320"/>
          <w:tab w:val="clear" w:pos="8640"/>
        </w:tabs>
      </w:pPr>
      <w:r>
        <w:t xml:space="preserve">Maine Revenue Services’ function is not to evaluate income, but to arrive at a practical equality of real and personal property valuation among </w:t>
      </w:r>
      <w:r>
        <w:lastRenderedPageBreak/>
        <w:t>municipalities for purposes that equalization serves—assessment by counties of municipal taxes, administration of state revenue sharing, and distribution of state educational subsidies</w:t>
      </w:r>
    </w:p>
    <w:p w14:paraId="7DB579FD" w14:textId="77777777" w:rsidR="000B17C4" w:rsidRDefault="000B17C4" w:rsidP="003742F4">
      <w:pPr>
        <w:pStyle w:val="Header"/>
        <w:tabs>
          <w:tab w:val="clear" w:pos="4320"/>
          <w:tab w:val="clear" w:pos="8640"/>
        </w:tabs>
      </w:pPr>
    </w:p>
    <w:p w14:paraId="3615DB24" w14:textId="77777777" w:rsidR="000B17C4" w:rsidRDefault="000B17C4" w:rsidP="003742F4">
      <w:pPr>
        <w:pStyle w:val="Header"/>
        <w:tabs>
          <w:tab w:val="clear" w:pos="4320"/>
          <w:tab w:val="clear" w:pos="8640"/>
        </w:tabs>
      </w:pPr>
      <w:r>
        <w:tab/>
      </w:r>
      <w:r>
        <w:rPr>
          <w:i/>
        </w:rPr>
        <w:t xml:space="preserve">Town of Abbott v. Maine Revenue Services, </w:t>
      </w:r>
      <w:r>
        <w:t>No. 2004-0</w:t>
      </w:r>
      <w:r w:rsidR="00C829F3">
        <w:t>0</w:t>
      </w:r>
      <w:r>
        <w:t>8, at 9-10</w:t>
      </w:r>
    </w:p>
    <w:p w14:paraId="7F84D435" w14:textId="77777777" w:rsidR="000B17C4" w:rsidRDefault="000B17C4" w:rsidP="003742F4">
      <w:pPr>
        <w:pStyle w:val="Header"/>
        <w:tabs>
          <w:tab w:val="clear" w:pos="4320"/>
          <w:tab w:val="clear" w:pos="8640"/>
        </w:tabs>
      </w:pPr>
    </w:p>
    <w:p w14:paraId="25CDF72E" w14:textId="77777777" w:rsidR="00F12AD0" w:rsidRDefault="00F12AD0" w:rsidP="00F12AD0"/>
    <w:p w14:paraId="69907859" w14:textId="77777777" w:rsidR="00F12AD0" w:rsidRDefault="00F12AD0" w:rsidP="00F12AD0">
      <w:r>
        <w:t xml:space="preserve">The state when equalizing municipal valuations is, like assessors, required to value real estate, which is a fairly constant fixed asset, according to its just value over a period of time that is measurably stable, not the fleeting or speculative </w:t>
      </w:r>
    </w:p>
    <w:p w14:paraId="6665E9F6" w14:textId="77777777" w:rsidR="00F12AD0" w:rsidRDefault="00F12AD0" w:rsidP="00F12AD0"/>
    <w:p w14:paraId="6ECD7754" w14:textId="77777777" w:rsidR="00F12AD0" w:rsidRDefault="00F12AD0" w:rsidP="00F12AD0">
      <w:r>
        <w:tab/>
      </w:r>
      <w:r>
        <w:rPr>
          <w:i/>
        </w:rPr>
        <w:t xml:space="preserve">Town of Abbott v. Maine Revenue Services, </w:t>
      </w:r>
      <w:r>
        <w:t>No. 2001-011, at 4-5</w:t>
      </w:r>
    </w:p>
    <w:p w14:paraId="5B67C01C" w14:textId="77777777" w:rsidR="00F12AD0" w:rsidRDefault="00F12AD0" w:rsidP="00F12AD0">
      <w:pPr>
        <w:pStyle w:val="Header"/>
        <w:tabs>
          <w:tab w:val="clear" w:pos="4320"/>
          <w:tab w:val="clear" w:pos="8640"/>
        </w:tabs>
      </w:pPr>
    </w:p>
    <w:p w14:paraId="3641CFE8" w14:textId="77777777" w:rsidR="000B17C4" w:rsidRDefault="000B17C4" w:rsidP="003742F4">
      <w:pPr>
        <w:pStyle w:val="Header"/>
        <w:tabs>
          <w:tab w:val="clear" w:pos="4320"/>
          <w:tab w:val="clear" w:pos="8640"/>
        </w:tabs>
      </w:pPr>
    </w:p>
    <w:p w14:paraId="15D1DA0A" w14:textId="77777777" w:rsidR="003742F4" w:rsidRDefault="00877AC3" w:rsidP="003742F4">
      <w:pPr>
        <w:pStyle w:val="Header"/>
        <w:tabs>
          <w:tab w:val="clear" w:pos="4320"/>
          <w:tab w:val="clear" w:pos="8640"/>
        </w:tabs>
      </w:pPr>
      <w:r>
        <w:rPr>
          <w:lang w:val="en-US"/>
        </w:rPr>
        <w:t>Whether, o</w:t>
      </w:r>
      <w:r w:rsidR="003742F4">
        <w:t>ver time</w:t>
      </w:r>
      <w:r>
        <w:rPr>
          <w:lang w:val="en-US"/>
        </w:rPr>
        <w:t>,</w:t>
      </w:r>
      <w:r w:rsidR="003742F4">
        <w:t xml:space="preserve"> the general economic c</w:t>
      </w:r>
      <w:r>
        <w:t xml:space="preserve">onditions of an area may come </w:t>
      </w:r>
      <w:r w:rsidR="003742F4">
        <w:t xml:space="preserve"> </w:t>
      </w:r>
      <w:r>
        <w:rPr>
          <w:lang w:val="en-US"/>
        </w:rPr>
        <w:t xml:space="preserve">to </w:t>
      </w:r>
      <w:r w:rsidR="003742F4">
        <w:t>redefine the real estate market, and transitory events will have been repeated often enough to create a new economic condition that could support a change in municipal valuation</w:t>
      </w:r>
    </w:p>
    <w:p w14:paraId="2EA6748C" w14:textId="77777777" w:rsidR="003742F4" w:rsidRDefault="003742F4" w:rsidP="003742F4">
      <w:pPr>
        <w:pStyle w:val="Header"/>
        <w:tabs>
          <w:tab w:val="clear" w:pos="4320"/>
          <w:tab w:val="clear" w:pos="8640"/>
        </w:tabs>
      </w:pPr>
    </w:p>
    <w:p w14:paraId="42D1DA34" w14:textId="77777777" w:rsidR="003742F4" w:rsidRDefault="003742F4" w:rsidP="003742F4">
      <w:pPr>
        <w:pStyle w:val="Header"/>
        <w:tabs>
          <w:tab w:val="clear" w:pos="4320"/>
          <w:tab w:val="clear" w:pos="8640"/>
        </w:tabs>
      </w:pPr>
      <w:r>
        <w:tab/>
      </w:r>
      <w:r>
        <w:rPr>
          <w:i/>
        </w:rPr>
        <w:t xml:space="preserve">Town of Abbott v. Maine Revenue Services, </w:t>
      </w:r>
      <w:r>
        <w:t>No. 2001-011, at 5</w:t>
      </w:r>
    </w:p>
    <w:p w14:paraId="07ACD157" w14:textId="77777777" w:rsidR="003742F4" w:rsidRDefault="00872469" w:rsidP="003742F4">
      <w:pPr>
        <w:pStyle w:val="Header"/>
        <w:tabs>
          <w:tab w:val="clear" w:pos="4320"/>
          <w:tab w:val="clear" w:pos="8640"/>
        </w:tabs>
        <w:rPr>
          <w:lang w:val="en-US"/>
        </w:rPr>
      </w:pPr>
      <w:r>
        <w:tab/>
      </w:r>
      <w:r>
        <w:rPr>
          <w:i/>
        </w:rPr>
        <w:t xml:space="preserve">Town of Abbott v. Maine Revenue Services, </w:t>
      </w:r>
      <w:r>
        <w:t>No. 2004-0</w:t>
      </w:r>
      <w:r w:rsidR="00C829F3">
        <w:t>0</w:t>
      </w:r>
      <w:r>
        <w:t>8, at 12</w:t>
      </w:r>
    </w:p>
    <w:p w14:paraId="0BE79EEC" w14:textId="77777777" w:rsidR="00A3142F" w:rsidRDefault="00A3142F" w:rsidP="003742F4">
      <w:pPr>
        <w:pStyle w:val="Header"/>
        <w:tabs>
          <w:tab w:val="clear" w:pos="4320"/>
          <w:tab w:val="clear" w:pos="8640"/>
        </w:tabs>
        <w:rPr>
          <w:lang w:val="en-US"/>
        </w:rPr>
      </w:pPr>
      <w:r>
        <w:rPr>
          <w:lang w:val="en-US"/>
        </w:rPr>
        <w:tab/>
      </w:r>
      <w:r w:rsidRPr="00A3142F">
        <w:rPr>
          <w:i/>
          <w:lang w:val="en-US"/>
        </w:rPr>
        <w:t>Town of East Millinocket v. Maine Revenue Services,</w:t>
      </w:r>
      <w:r>
        <w:rPr>
          <w:lang w:val="en-US"/>
        </w:rPr>
        <w:t xml:space="preserve"> No. 2014-010,</w:t>
      </w:r>
    </w:p>
    <w:p w14:paraId="4FC86C92" w14:textId="77777777" w:rsidR="000F4FE8" w:rsidRDefault="00A3142F" w:rsidP="003742F4">
      <w:pPr>
        <w:pStyle w:val="Header"/>
        <w:tabs>
          <w:tab w:val="clear" w:pos="4320"/>
          <w:tab w:val="clear" w:pos="8640"/>
        </w:tabs>
        <w:rPr>
          <w:lang w:val="en-US"/>
        </w:rPr>
      </w:pPr>
      <w:r>
        <w:rPr>
          <w:lang w:val="en-US"/>
        </w:rPr>
        <w:tab/>
      </w:r>
      <w:r>
        <w:rPr>
          <w:lang w:val="en-US"/>
        </w:rPr>
        <w:tab/>
        <w:t xml:space="preserve">at </w:t>
      </w:r>
      <w:r w:rsidR="000F4FE8">
        <w:rPr>
          <w:lang w:val="en-US"/>
        </w:rPr>
        <w:t xml:space="preserve">3 (town assessors had regularly reduced assessed value of </w:t>
      </w:r>
    </w:p>
    <w:p w14:paraId="56F9F6A7" w14:textId="77777777" w:rsidR="00A3142F" w:rsidRPr="00A3142F" w:rsidRDefault="000F4FE8" w:rsidP="003742F4">
      <w:pPr>
        <w:pStyle w:val="Header"/>
        <w:tabs>
          <w:tab w:val="clear" w:pos="4320"/>
          <w:tab w:val="clear" w:pos="8640"/>
        </w:tabs>
        <w:rPr>
          <w:lang w:val="en-US"/>
        </w:rPr>
      </w:pPr>
      <w:r>
        <w:rPr>
          <w:lang w:val="en-US"/>
        </w:rPr>
        <w:tab/>
      </w:r>
      <w:r>
        <w:rPr>
          <w:lang w:val="en-US"/>
        </w:rPr>
        <w:tab/>
        <w:t>mill, but its closure occurred after April 1</w:t>
      </w:r>
      <w:r w:rsidRPr="000F4FE8">
        <w:rPr>
          <w:vertAlign w:val="superscript"/>
          <w:lang w:val="en-US"/>
        </w:rPr>
        <w:t>st</w:t>
      </w:r>
      <w:r>
        <w:rPr>
          <w:lang w:val="en-US"/>
        </w:rPr>
        <w:t xml:space="preserve"> of relevant year)</w:t>
      </w:r>
    </w:p>
    <w:p w14:paraId="4E7847CC" w14:textId="77777777" w:rsidR="00F76EBF" w:rsidRDefault="00107623" w:rsidP="003742F4">
      <w:pPr>
        <w:pStyle w:val="Header"/>
        <w:tabs>
          <w:tab w:val="clear" w:pos="4320"/>
          <w:tab w:val="clear" w:pos="8640"/>
        </w:tabs>
        <w:rPr>
          <w:lang w:val="en-US"/>
        </w:rPr>
      </w:pPr>
      <w:r>
        <w:rPr>
          <w:lang w:val="en-US"/>
        </w:rPr>
        <w:tab/>
      </w:r>
      <w:r w:rsidR="005968B4">
        <w:rPr>
          <w:i/>
          <w:lang w:val="en-US"/>
        </w:rPr>
        <w:t xml:space="preserve">Town of Madison v. Maine Revenue Services, </w:t>
      </w:r>
      <w:r w:rsidR="005968B4">
        <w:rPr>
          <w:lang w:val="en-US"/>
        </w:rPr>
        <w:t xml:space="preserve">No. 2014-011, at </w:t>
      </w:r>
      <w:r w:rsidR="00F76EBF">
        <w:rPr>
          <w:lang w:val="en-US"/>
        </w:rPr>
        <w:t xml:space="preserve">5 &amp; n.2 </w:t>
      </w:r>
    </w:p>
    <w:p w14:paraId="776742DC" w14:textId="77777777" w:rsidR="00F76EBF" w:rsidRDefault="00F76EBF" w:rsidP="00F76EBF">
      <w:pPr>
        <w:pStyle w:val="Header"/>
        <w:tabs>
          <w:tab w:val="clear" w:pos="4320"/>
          <w:tab w:val="clear" w:pos="8640"/>
        </w:tabs>
        <w:ind w:left="1440"/>
        <w:rPr>
          <w:lang w:val="en-US"/>
        </w:rPr>
      </w:pPr>
      <w:r>
        <w:rPr>
          <w:lang w:val="en-US"/>
        </w:rPr>
        <w:t xml:space="preserve">(Board notes largely continual lowering of assessments over five-year period could be evidence of less product demand); </w:t>
      </w:r>
    </w:p>
    <w:p w14:paraId="4F7CE563" w14:textId="77777777" w:rsidR="00F76EBF" w:rsidRDefault="00F76EBF" w:rsidP="00F76EBF">
      <w:pPr>
        <w:pStyle w:val="Header"/>
        <w:tabs>
          <w:tab w:val="clear" w:pos="4320"/>
          <w:tab w:val="clear" w:pos="8640"/>
        </w:tabs>
        <w:ind w:left="1440"/>
        <w:rPr>
          <w:lang w:val="en-US"/>
        </w:rPr>
      </w:pPr>
      <w:r>
        <w:rPr>
          <w:lang w:val="en-US"/>
        </w:rPr>
        <w:t xml:space="preserve">at </w:t>
      </w:r>
      <w:r w:rsidR="005968B4">
        <w:rPr>
          <w:lang w:val="en-US"/>
        </w:rPr>
        <w:t>7</w:t>
      </w:r>
      <w:r w:rsidR="000F4FE8">
        <w:rPr>
          <w:lang w:val="en-US"/>
        </w:rPr>
        <w:t>-8</w:t>
      </w:r>
      <w:r>
        <w:rPr>
          <w:lang w:val="en-US"/>
        </w:rPr>
        <w:t xml:space="preserve"> </w:t>
      </w:r>
      <w:r w:rsidR="005968B4">
        <w:rPr>
          <w:lang w:val="en-US"/>
        </w:rPr>
        <w:t>(consideration of market trends</w:t>
      </w:r>
      <w:r w:rsidR="000F4FE8">
        <w:rPr>
          <w:lang w:val="en-US"/>
        </w:rPr>
        <w:t xml:space="preserve"> discovered only after April 1</w:t>
      </w:r>
      <w:r w:rsidR="000F4FE8" w:rsidRPr="000F4FE8">
        <w:rPr>
          <w:vertAlign w:val="superscript"/>
          <w:lang w:val="en-US"/>
        </w:rPr>
        <w:t>st</w:t>
      </w:r>
      <w:r w:rsidR="000F4FE8">
        <w:rPr>
          <w:lang w:val="en-US"/>
        </w:rPr>
        <w:t xml:space="preserve"> of relevant tax year</w:t>
      </w:r>
      <w:r>
        <w:rPr>
          <w:lang w:val="en-US"/>
        </w:rPr>
        <w:t xml:space="preserve"> does not warrant reduction in </w:t>
      </w:r>
    </w:p>
    <w:p w14:paraId="0578DD5C" w14:textId="77777777" w:rsidR="005968B4" w:rsidRPr="005968B4" w:rsidRDefault="00F76EBF" w:rsidP="00F76EBF">
      <w:pPr>
        <w:pStyle w:val="Header"/>
        <w:tabs>
          <w:tab w:val="clear" w:pos="4320"/>
          <w:tab w:val="clear" w:pos="8640"/>
        </w:tabs>
        <w:ind w:left="1440"/>
        <w:rPr>
          <w:lang w:val="en-US"/>
        </w:rPr>
      </w:pPr>
      <w:r>
        <w:rPr>
          <w:lang w:val="en-US"/>
        </w:rPr>
        <w:t>state valuation</w:t>
      </w:r>
      <w:r w:rsidR="005968B4">
        <w:rPr>
          <w:lang w:val="en-US"/>
        </w:rPr>
        <w:t>)</w:t>
      </w:r>
    </w:p>
    <w:p w14:paraId="08D0D676" w14:textId="77777777" w:rsidR="00F76EBF" w:rsidRDefault="00877AC3" w:rsidP="003742F4">
      <w:pPr>
        <w:pStyle w:val="Header"/>
        <w:tabs>
          <w:tab w:val="clear" w:pos="4320"/>
          <w:tab w:val="clear" w:pos="8640"/>
        </w:tabs>
        <w:rPr>
          <w:lang w:val="en-US"/>
        </w:rPr>
      </w:pPr>
      <w:r>
        <w:rPr>
          <w:lang w:val="en-US"/>
        </w:rPr>
        <w:tab/>
      </w:r>
      <w:r w:rsidRPr="00A77E90">
        <w:rPr>
          <w:i/>
        </w:rPr>
        <w:t>Town of Skowhegan v. Maine Revenue Services,</w:t>
      </w:r>
      <w:r>
        <w:t xml:space="preserve"> No. 2014-012, at 2</w:t>
      </w:r>
      <w:r w:rsidR="0041785C">
        <w:rPr>
          <w:lang w:val="en-US"/>
        </w:rPr>
        <w:t>-3</w:t>
      </w:r>
      <w:r w:rsidR="00F76EBF">
        <w:rPr>
          <w:lang w:val="en-US"/>
        </w:rPr>
        <w:t xml:space="preserve">; </w:t>
      </w:r>
    </w:p>
    <w:p w14:paraId="4EC01DA5" w14:textId="77777777" w:rsidR="00F76EBF" w:rsidRDefault="00F76EBF" w:rsidP="003742F4">
      <w:pPr>
        <w:pStyle w:val="Header"/>
        <w:tabs>
          <w:tab w:val="clear" w:pos="4320"/>
          <w:tab w:val="clear" w:pos="8640"/>
        </w:tabs>
        <w:rPr>
          <w:lang w:val="en-US"/>
        </w:rPr>
      </w:pPr>
      <w:r>
        <w:rPr>
          <w:lang w:val="en-US"/>
        </w:rPr>
        <w:tab/>
      </w:r>
      <w:r>
        <w:rPr>
          <w:lang w:val="en-US"/>
        </w:rPr>
        <w:tab/>
        <w:t xml:space="preserve">at 4 n.5 (Board member found lower assessments to be </w:t>
      </w:r>
    </w:p>
    <w:p w14:paraId="3B3E264C" w14:textId="77777777" w:rsidR="003742F4" w:rsidRDefault="00F76EBF" w:rsidP="003742F4">
      <w:pPr>
        <w:pStyle w:val="Header"/>
        <w:tabs>
          <w:tab w:val="clear" w:pos="4320"/>
          <w:tab w:val="clear" w:pos="8640"/>
        </w:tabs>
        <w:rPr>
          <w:lang w:val="en-US"/>
        </w:rPr>
      </w:pPr>
      <w:r>
        <w:rPr>
          <w:lang w:val="en-US"/>
        </w:rPr>
        <w:tab/>
      </w:r>
      <w:r>
        <w:rPr>
          <w:lang w:val="en-US"/>
        </w:rPr>
        <w:tab/>
        <w:t>consistent with depreciation of personalty)</w:t>
      </w:r>
    </w:p>
    <w:p w14:paraId="5A5005E7" w14:textId="77777777" w:rsidR="0041785C" w:rsidRPr="0041785C" w:rsidRDefault="0041785C" w:rsidP="003742F4">
      <w:pPr>
        <w:pStyle w:val="Header"/>
        <w:tabs>
          <w:tab w:val="clear" w:pos="4320"/>
          <w:tab w:val="clear" w:pos="8640"/>
        </w:tabs>
        <w:rPr>
          <w:lang w:val="en-US"/>
        </w:rPr>
      </w:pPr>
    </w:p>
    <w:p w14:paraId="4AFF5605" w14:textId="77777777" w:rsidR="00872469" w:rsidRDefault="00872469" w:rsidP="003742F4">
      <w:pPr>
        <w:pStyle w:val="Header"/>
        <w:tabs>
          <w:tab w:val="clear" w:pos="4320"/>
          <w:tab w:val="clear" w:pos="8640"/>
        </w:tabs>
      </w:pPr>
    </w:p>
    <w:p w14:paraId="4093D542" w14:textId="77777777" w:rsidR="003742F4" w:rsidRDefault="003742F4" w:rsidP="003742F4">
      <w:pPr>
        <w:pStyle w:val="Header"/>
        <w:tabs>
          <w:tab w:val="clear" w:pos="4320"/>
          <w:tab w:val="clear" w:pos="8640"/>
        </w:tabs>
      </w:pPr>
      <w:r>
        <w:t>That point has not been reached where s</w:t>
      </w:r>
      <w:r w:rsidR="007F4CC5">
        <w:t>ales</w:t>
      </w:r>
      <w:r>
        <w:t xml:space="preserve"> prices of residential properties are such that not only the affluent have become buyers</w:t>
      </w:r>
    </w:p>
    <w:p w14:paraId="02691DD8" w14:textId="77777777" w:rsidR="003742F4" w:rsidRDefault="003742F4" w:rsidP="003742F4">
      <w:pPr>
        <w:pStyle w:val="Header"/>
        <w:tabs>
          <w:tab w:val="clear" w:pos="4320"/>
          <w:tab w:val="clear" w:pos="8640"/>
        </w:tabs>
      </w:pPr>
    </w:p>
    <w:p w14:paraId="15AAAB48" w14:textId="77777777" w:rsidR="003742F4" w:rsidRDefault="003742F4" w:rsidP="003742F4">
      <w:pPr>
        <w:pStyle w:val="Header"/>
        <w:tabs>
          <w:tab w:val="clear" w:pos="4320"/>
          <w:tab w:val="clear" w:pos="8640"/>
        </w:tabs>
        <w:ind w:firstLine="720"/>
      </w:pPr>
      <w:r>
        <w:rPr>
          <w:i/>
        </w:rPr>
        <w:t xml:space="preserve">Town of Abbott v. Maine Revenue Services, </w:t>
      </w:r>
      <w:r>
        <w:t>No. 2001-011, at 5</w:t>
      </w:r>
    </w:p>
    <w:p w14:paraId="4F79AB65" w14:textId="77777777" w:rsidR="003742F4" w:rsidRDefault="003742F4" w:rsidP="003742F4">
      <w:pPr>
        <w:pStyle w:val="Header"/>
        <w:tabs>
          <w:tab w:val="clear" w:pos="4320"/>
          <w:tab w:val="clear" w:pos="8640"/>
        </w:tabs>
      </w:pPr>
    </w:p>
    <w:p w14:paraId="09B1220E" w14:textId="77777777" w:rsidR="00DE751F" w:rsidRDefault="00DE751F">
      <w:pPr>
        <w:pStyle w:val="Header"/>
        <w:tabs>
          <w:tab w:val="clear" w:pos="4320"/>
          <w:tab w:val="clear" w:pos="8640"/>
        </w:tabs>
      </w:pPr>
    </w:p>
    <w:p w14:paraId="6B7416D3" w14:textId="77777777" w:rsidR="000B17C4" w:rsidRDefault="000B17C4">
      <w:pPr>
        <w:pStyle w:val="Header"/>
        <w:tabs>
          <w:tab w:val="clear" w:pos="4320"/>
          <w:tab w:val="clear" w:pos="8640"/>
        </w:tabs>
      </w:pPr>
      <w:r>
        <w:t>Changes in municipal equalization policies are for the Legislature</w:t>
      </w:r>
    </w:p>
    <w:p w14:paraId="5F9C8F24" w14:textId="77777777" w:rsidR="000B17C4" w:rsidRDefault="000B17C4">
      <w:pPr>
        <w:pStyle w:val="Header"/>
        <w:tabs>
          <w:tab w:val="clear" w:pos="4320"/>
          <w:tab w:val="clear" w:pos="8640"/>
        </w:tabs>
      </w:pPr>
    </w:p>
    <w:p w14:paraId="142C46E6" w14:textId="77777777" w:rsidR="000B17C4" w:rsidRDefault="000B17C4">
      <w:pPr>
        <w:pStyle w:val="Header"/>
        <w:tabs>
          <w:tab w:val="clear" w:pos="4320"/>
          <w:tab w:val="clear" w:pos="8640"/>
        </w:tabs>
      </w:pPr>
      <w:r>
        <w:tab/>
      </w:r>
      <w:r>
        <w:rPr>
          <w:i/>
        </w:rPr>
        <w:t xml:space="preserve">Town of Abbott v. Maine Revenue Services, </w:t>
      </w:r>
      <w:r>
        <w:t>No. 2004-0</w:t>
      </w:r>
      <w:r w:rsidR="00C829F3">
        <w:t>0</w:t>
      </w:r>
      <w:r>
        <w:t>8, at 11-12</w:t>
      </w:r>
    </w:p>
    <w:p w14:paraId="01A8B1D6" w14:textId="77777777" w:rsidR="000B17C4" w:rsidRDefault="00F12AD0">
      <w:pPr>
        <w:pStyle w:val="Header"/>
        <w:tabs>
          <w:tab w:val="clear" w:pos="4320"/>
          <w:tab w:val="clear" w:pos="8640"/>
        </w:tabs>
        <w:rPr>
          <w:lang w:val="en-US"/>
        </w:rPr>
      </w:pPr>
      <w:r>
        <w:rPr>
          <w:lang w:val="en-US"/>
        </w:rPr>
        <w:lastRenderedPageBreak/>
        <w:tab/>
      </w:r>
      <w:r w:rsidRPr="00F12AD0">
        <w:rPr>
          <w:i/>
          <w:lang w:val="en-US"/>
        </w:rPr>
        <w:t>Town of Madison v. Maine Revenue Services,</w:t>
      </w:r>
      <w:r>
        <w:rPr>
          <w:lang w:val="en-US"/>
        </w:rPr>
        <w:t xml:space="preserve"> No. 2014-011, at 8 n.3</w:t>
      </w:r>
    </w:p>
    <w:p w14:paraId="3FBB0EC6" w14:textId="77777777" w:rsidR="00F12AD0" w:rsidRDefault="00F12AD0" w:rsidP="00A00143">
      <w:pPr>
        <w:pStyle w:val="Header"/>
        <w:tabs>
          <w:tab w:val="clear" w:pos="4320"/>
          <w:tab w:val="clear" w:pos="8640"/>
        </w:tabs>
        <w:ind w:left="1440"/>
        <w:rPr>
          <w:lang w:val="en-US"/>
        </w:rPr>
      </w:pPr>
      <w:r>
        <w:rPr>
          <w:lang w:val="en-US"/>
        </w:rPr>
        <w:t>(</w:t>
      </w:r>
      <w:r w:rsidR="00A00143">
        <w:rPr>
          <w:lang w:val="en-US"/>
        </w:rPr>
        <w:t xml:space="preserve">lag due to two-year rule caused by </w:t>
      </w:r>
      <w:r>
        <w:rPr>
          <w:lang w:val="en-US"/>
        </w:rPr>
        <w:t xml:space="preserve">change in payment to municipalities of </w:t>
      </w:r>
      <w:r w:rsidR="00A00143">
        <w:rPr>
          <w:lang w:val="en-US"/>
        </w:rPr>
        <w:t>educational funding)</w:t>
      </w:r>
    </w:p>
    <w:p w14:paraId="063285F8" w14:textId="77777777" w:rsidR="00F12AD0" w:rsidRPr="00F12AD0" w:rsidRDefault="00F12AD0">
      <w:pPr>
        <w:pStyle w:val="Header"/>
        <w:tabs>
          <w:tab w:val="clear" w:pos="4320"/>
          <w:tab w:val="clear" w:pos="8640"/>
        </w:tabs>
        <w:rPr>
          <w:lang w:val="en-US"/>
        </w:rPr>
      </w:pPr>
    </w:p>
    <w:p w14:paraId="5B4A3756" w14:textId="77777777" w:rsidR="000B17C4" w:rsidRDefault="000B17C4">
      <w:pPr>
        <w:pStyle w:val="Header"/>
        <w:tabs>
          <w:tab w:val="clear" w:pos="4320"/>
          <w:tab w:val="clear" w:pos="8640"/>
        </w:tabs>
      </w:pPr>
    </w:p>
    <w:p w14:paraId="4939B994" w14:textId="77777777" w:rsidR="00DE751F" w:rsidRDefault="00DE751F">
      <w:pPr>
        <w:pStyle w:val="Header"/>
        <w:tabs>
          <w:tab w:val="clear" w:pos="4320"/>
          <w:tab w:val="clear" w:pos="8640"/>
        </w:tabs>
      </w:pPr>
      <w:r>
        <w:t xml:space="preserve">Discussion of state sales ratio analysis for valuation </w:t>
      </w:r>
    </w:p>
    <w:p w14:paraId="46914CB7" w14:textId="77777777" w:rsidR="00DE751F" w:rsidRDefault="00DE751F"/>
    <w:p w14:paraId="4F38DC2D" w14:textId="77777777" w:rsidR="00DE751F" w:rsidRDefault="00DE751F">
      <w:r>
        <w:tab/>
      </w:r>
      <w:r>
        <w:rPr>
          <w:i/>
        </w:rPr>
        <w:t xml:space="preserve">Town of Glenburn v. Bureau of Taxation, </w:t>
      </w:r>
      <w:r>
        <w:t>No. 87-13, at 6</w:t>
      </w:r>
    </w:p>
    <w:p w14:paraId="53638011" w14:textId="77777777" w:rsidR="00DE751F" w:rsidRDefault="00DE751F">
      <w:r>
        <w:tab/>
      </w:r>
      <w:r>
        <w:rPr>
          <w:i/>
        </w:rPr>
        <w:t xml:space="preserve">Town of Monmouth v. Bureau of Taxation, </w:t>
      </w:r>
      <w:r>
        <w:t>No. 90-20, at 2</w:t>
      </w:r>
    </w:p>
    <w:p w14:paraId="2B34DE39" w14:textId="77777777" w:rsidR="00DE751F" w:rsidRDefault="00DE751F">
      <w:r>
        <w:tab/>
      </w:r>
      <w:r>
        <w:rPr>
          <w:i/>
        </w:rPr>
        <w:t xml:space="preserve">Town of Penobscot v. Bureau of Taxation, </w:t>
      </w:r>
      <w:r>
        <w:t>No. 90-23, at 2-3</w:t>
      </w:r>
    </w:p>
    <w:p w14:paraId="263E0694" w14:textId="77777777" w:rsidR="00DE751F" w:rsidRDefault="00DE751F">
      <w:r>
        <w:tab/>
      </w:r>
      <w:r>
        <w:rPr>
          <w:i/>
        </w:rPr>
        <w:t xml:space="preserve">Town of Jefferson v. Bureau of Taxation, </w:t>
      </w:r>
      <w:r>
        <w:t xml:space="preserve">no. 91-80, at 1, 2-3 </w:t>
      </w:r>
    </w:p>
    <w:p w14:paraId="348F1563" w14:textId="77777777" w:rsidR="00DE751F" w:rsidRDefault="00DE751F">
      <w:pPr>
        <w:ind w:left="1440"/>
      </w:pPr>
      <w:r>
        <w:t>(</w:t>
      </w:r>
      <w:r w:rsidR="004318CD">
        <w:t>Rule 08-125,</w:t>
      </w:r>
      <w:r>
        <w:t>ch. 201-89, Procedure Used to Develop Equalized State Valuation)</w:t>
      </w:r>
    </w:p>
    <w:p w14:paraId="70344497" w14:textId="77777777" w:rsidR="00DE751F" w:rsidRDefault="00DE751F">
      <w:pPr>
        <w:ind w:firstLine="720"/>
      </w:pPr>
      <w:r>
        <w:rPr>
          <w:i/>
        </w:rPr>
        <w:t xml:space="preserve">Town of Lubec v. Bureau of Taxation, </w:t>
      </w:r>
      <w:r>
        <w:t xml:space="preserve">No. 91-85, at 2 (Rule 08-125, </w:t>
      </w:r>
    </w:p>
    <w:p w14:paraId="20383597" w14:textId="77777777" w:rsidR="00DE751F" w:rsidRDefault="00DE751F">
      <w:pPr>
        <w:ind w:firstLine="720"/>
      </w:pPr>
      <w:r>
        <w:tab/>
      </w:r>
      <w:r w:rsidR="004318CD">
        <w:t>ch. 201 § (</w:t>
      </w:r>
      <w:r>
        <w:t>1</w:t>
      </w:r>
      <w:r w:rsidR="004318CD">
        <w:t>)</w:t>
      </w:r>
      <w:r>
        <w:t>(D))</w:t>
      </w:r>
    </w:p>
    <w:p w14:paraId="276CA884" w14:textId="77777777" w:rsidR="00DE751F" w:rsidRDefault="00DE751F">
      <w:pPr>
        <w:ind w:firstLine="720"/>
      </w:pPr>
      <w:r>
        <w:rPr>
          <w:i/>
        </w:rPr>
        <w:t xml:space="preserve">Town of Mechanic Falls v. Bureau of Taxation, </w:t>
      </w:r>
      <w:r>
        <w:t>No. 92-26, at 2-3</w:t>
      </w:r>
    </w:p>
    <w:p w14:paraId="0E898E72" w14:textId="77777777" w:rsidR="00DE751F" w:rsidRDefault="00DE751F">
      <w:pPr>
        <w:ind w:firstLine="720"/>
      </w:pPr>
      <w:r>
        <w:rPr>
          <w:i/>
        </w:rPr>
        <w:t xml:space="preserve">Town of Frenchboro v. Bureau of Taxation, </w:t>
      </w:r>
      <w:r>
        <w:t xml:space="preserve">No. 92-88, at 2-3 (and </w:t>
      </w:r>
    </w:p>
    <w:p w14:paraId="4E2A719F" w14:textId="77777777" w:rsidR="00DE751F" w:rsidRDefault="00DE751F">
      <w:pPr>
        <w:ind w:left="720" w:firstLine="720"/>
      </w:pPr>
      <w:r>
        <w:t>errors of omission of open space land)</w:t>
      </w:r>
    </w:p>
    <w:p w14:paraId="4D55C22B" w14:textId="77777777" w:rsidR="00DE751F" w:rsidRDefault="00DE751F">
      <w:r>
        <w:tab/>
      </w:r>
      <w:r>
        <w:rPr>
          <w:i/>
        </w:rPr>
        <w:t xml:space="preserve">Toussaint v. City of Lewiston, </w:t>
      </w:r>
      <w:r>
        <w:t xml:space="preserve">Nos. 93-06–93-11, at 6 (Bureau of </w:t>
      </w:r>
    </w:p>
    <w:p w14:paraId="6E06CA8E" w14:textId="77777777" w:rsidR="00DE751F" w:rsidRDefault="00DE751F">
      <w:pPr>
        <w:ind w:left="1440"/>
      </w:pPr>
      <w:r>
        <w:t>Taxation’s methodology eliminates highest and lowest values)</w:t>
      </w:r>
    </w:p>
    <w:p w14:paraId="159588BF" w14:textId="77777777" w:rsidR="00DE751F" w:rsidRDefault="00DE751F">
      <w:r>
        <w:tab/>
      </w:r>
      <w:r>
        <w:rPr>
          <w:i/>
        </w:rPr>
        <w:t xml:space="preserve">Town of Waldoboro v. Bureau of Taxation, </w:t>
      </w:r>
      <w:r>
        <w:t xml:space="preserve">No. 95-109, </w:t>
      </w:r>
      <w:r>
        <w:rPr>
          <w:i/>
        </w:rPr>
        <w:t>passim</w:t>
      </w:r>
      <w:r>
        <w:t xml:space="preserve"> (town </w:t>
      </w:r>
    </w:p>
    <w:p w14:paraId="24ABD53D" w14:textId="77777777" w:rsidR="00DE751F" w:rsidRDefault="00DE751F">
      <w:pPr>
        <w:ind w:left="1440"/>
      </w:pPr>
      <w:r>
        <w:t>challenged state’s eliminating three sales from sales ratio analysis as non-arm’s length)</w:t>
      </w:r>
    </w:p>
    <w:p w14:paraId="6F20546F" w14:textId="77777777" w:rsidR="00DE751F" w:rsidRDefault="00DE751F">
      <w:r>
        <w:tab/>
      </w:r>
      <w:r>
        <w:rPr>
          <w:i/>
        </w:rPr>
        <w:t xml:space="preserve">Town of Abbott v. Maine Revenue Services, </w:t>
      </w:r>
      <w:r>
        <w:t xml:space="preserve">No. 2001-011, at 3 </w:t>
      </w:r>
    </w:p>
    <w:p w14:paraId="465406E8" w14:textId="77777777" w:rsidR="00DE751F" w:rsidRDefault="00DE751F">
      <w:pPr>
        <w:ind w:left="1440"/>
      </w:pPr>
      <w:r>
        <w:t>(Board’s careful review led to conclusion that the state’s sales</w:t>
      </w:r>
      <w:r w:rsidR="00980218">
        <w:t xml:space="preserve"> ratio analysis was not flawed);</w:t>
      </w:r>
      <w:r>
        <w:t xml:space="preserve"> at 4 (sales ratio analysis cannot include personal income or speculation or presumed knowledge of property values)</w:t>
      </w:r>
    </w:p>
    <w:p w14:paraId="2099D15E" w14:textId="77777777" w:rsidR="00EB2CC7" w:rsidRDefault="00EB2CC7" w:rsidP="00EB2CC7">
      <w:r>
        <w:tab/>
      </w:r>
      <w:r>
        <w:rPr>
          <w:i/>
        </w:rPr>
        <w:t xml:space="preserve">Town of Liberty v. Maine Revenue Services, </w:t>
      </w:r>
      <w:r>
        <w:t>No. 2003-015, at 2-4</w:t>
      </w:r>
    </w:p>
    <w:p w14:paraId="4801C9E1" w14:textId="77777777" w:rsidR="00EB2CC7" w:rsidRDefault="00EB2CC7" w:rsidP="00EB2CC7">
      <w:r>
        <w:tab/>
      </w:r>
      <w:r>
        <w:tab/>
        <w:t xml:space="preserve">(process of developing sales ratio analysis discussed; MRS </w:t>
      </w:r>
    </w:p>
    <w:p w14:paraId="07AAA890" w14:textId="77777777" w:rsidR="00EB2CC7" w:rsidRPr="00EB2CC7" w:rsidRDefault="00EB2CC7" w:rsidP="00EB2CC7">
      <w:pPr>
        <w:ind w:left="1440"/>
      </w:pPr>
      <w:r>
        <w:t>improperly excluded one waterfront sale beca</w:t>
      </w:r>
      <w:r w:rsidR="00FD34E3">
        <w:t>use, while it represented a 100</w:t>
      </w:r>
      <w:r w:rsidR="00A94A58">
        <w:t xml:space="preserve">% </w:t>
      </w:r>
      <w:r>
        <w:t>increase from previous year, which was arguably contrary to town’s methodology of arriving at assessed values, MRS did not exclude other sales as to which town had used same methodology; this incre</w:t>
      </w:r>
      <w:r w:rsidR="006C06DC">
        <w:t>ased the waterfront sales ratio</w:t>
      </w:r>
      <w:r>
        <w:t>, thus reducing town’s overall equalized valuation and its eligibility for state education funds)</w:t>
      </w:r>
    </w:p>
    <w:p w14:paraId="39115E66" w14:textId="77777777" w:rsidR="00DE751F" w:rsidRDefault="00AA08BB" w:rsidP="00AA08BB">
      <w:r>
        <w:tab/>
      </w:r>
      <w:r>
        <w:rPr>
          <w:i/>
        </w:rPr>
        <w:t xml:space="preserve">Town of Abbott v. Maine Revenue Services, </w:t>
      </w:r>
      <w:r>
        <w:t>No. 2004-0</w:t>
      </w:r>
      <w:r w:rsidR="00C829F3">
        <w:t>0</w:t>
      </w:r>
      <w:r>
        <w:t>8, at 8-11</w:t>
      </w:r>
    </w:p>
    <w:p w14:paraId="6A5F50D5" w14:textId="77777777" w:rsidR="00AA08BB" w:rsidRDefault="00AA08BB" w:rsidP="00AA08BB">
      <w:pPr>
        <w:rPr>
          <w:i/>
        </w:rPr>
      </w:pPr>
      <w:r>
        <w:tab/>
      </w:r>
      <w:r>
        <w:tab/>
        <w:t xml:space="preserve">(same arguments as made in </w:t>
      </w:r>
      <w:r>
        <w:rPr>
          <w:i/>
        </w:rPr>
        <w:t xml:space="preserve">Town of Abbott v. Maine </w:t>
      </w:r>
    </w:p>
    <w:p w14:paraId="65ACFD27" w14:textId="77777777" w:rsidR="00AA08BB" w:rsidRDefault="00AA08BB" w:rsidP="00AA08BB">
      <w:pPr>
        <w:ind w:left="1440"/>
      </w:pPr>
      <w:r>
        <w:rPr>
          <w:i/>
        </w:rPr>
        <w:t xml:space="preserve">Revenue Services, </w:t>
      </w:r>
      <w:r>
        <w:t>No. 2001-011</w:t>
      </w:r>
      <w:r w:rsidR="00980218">
        <w:t>);</w:t>
      </w:r>
      <w:r>
        <w:t xml:space="preserve"> </w:t>
      </w:r>
      <w:r w:rsidR="000B17C4">
        <w:t>at 8 &amp; n.4 (</w:t>
      </w:r>
      <w:r>
        <w:t xml:space="preserve">Board defines and describes various aspects of sales ratio studies) </w:t>
      </w:r>
    </w:p>
    <w:p w14:paraId="3878B216" w14:textId="77777777" w:rsidR="00AA08BB" w:rsidRPr="00AA08BB" w:rsidRDefault="00AA08BB" w:rsidP="00AA08BB">
      <w:pPr>
        <w:ind w:left="720" w:firstLine="720"/>
      </w:pPr>
    </w:p>
    <w:p w14:paraId="0954C592" w14:textId="77777777" w:rsidR="007A70B7" w:rsidRDefault="007A70B7" w:rsidP="007A70B7"/>
    <w:p w14:paraId="142C21C5" w14:textId="77777777" w:rsidR="007A70B7" w:rsidRDefault="007A70B7" w:rsidP="007A70B7">
      <w:r>
        <w:t>Rule 08-125, ch. 201 § (3)(C), allowing to expanded sales period applies only to residential sales</w:t>
      </w:r>
    </w:p>
    <w:p w14:paraId="7C185117" w14:textId="77777777" w:rsidR="00DE751F" w:rsidRDefault="00DE751F">
      <w:pPr>
        <w:pStyle w:val="Header"/>
        <w:tabs>
          <w:tab w:val="clear" w:pos="4320"/>
          <w:tab w:val="clear" w:pos="8640"/>
        </w:tabs>
        <w:rPr>
          <w:lang w:val="en-US"/>
        </w:rPr>
      </w:pPr>
    </w:p>
    <w:p w14:paraId="4BEBC6FB" w14:textId="77777777" w:rsidR="007A70B7" w:rsidRDefault="007A70B7" w:rsidP="007A70B7">
      <w:pPr>
        <w:pStyle w:val="Header"/>
        <w:tabs>
          <w:tab w:val="clear" w:pos="4320"/>
          <w:tab w:val="clear" w:pos="8640"/>
        </w:tabs>
        <w:rPr>
          <w:lang w:val="en-US"/>
        </w:rPr>
      </w:pPr>
      <w:r>
        <w:rPr>
          <w:lang w:val="en-US"/>
        </w:rPr>
        <w:tab/>
      </w:r>
      <w:r w:rsidRPr="007A70B7">
        <w:rPr>
          <w:i/>
          <w:lang w:val="en-US"/>
        </w:rPr>
        <w:t>Town of Madison v. Maine Revenue Services,</w:t>
      </w:r>
      <w:r>
        <w:rPr>
          <w:lang w:val="en-US"/>
        </w:rPr>
        <w:t xml:space="preserve"> No. 2014-011, at 4, 10</w:t>
      </w:r>
    </w:p>
    <w:p w14:paraId="2F3D6D1E" w14:textId="77777777" w:rsidR="007A70B7" w:rsidRDefault="0041785C">
      <w:pPr>
        <w:pStyle w:val="Header"/>
        <w:tabs>
          <w:tab w:val="clear" w:pos="4320"/>
          <w:tab w:val="clear" w:pos="8640"/>
        </w:tabs>
        <w:rPr>
          <w:lang w:val="en-US"/>
        </w:rPr>
      </w:pPr>
      <w:r>
        <w:rPr>
          <w:lang w:val="en-US"/>
        </w:rPr>
        <w:tab/>
      </w:r>
      <w:r w:rsidRPr="00A77E90">
        <w:rPr>
          <w:i/>
        </w:rPr>
        <w:t>Town of Skowhegan v. Maine Revenue Services,</w:t>
      </w:r>
      <w:r>
        <w:t xml:space="preserve"> No. 2014-012, at </w:t>
      </w:r>
      <w:r>
        <w:rPr>
          <w:lang w:val="en-US"/>
        </w:rPr>
        <w:t>4</w:t>
      </w:r>
    </w:p>
    <w:p w14:paraId="628FDAE2" w14:textId="77777777" w:rsidR="0041785C" w:rsidRPr="0041785C" w:rsidRDefault="0041785C">
      <w:pPr>
        <w:pStyle w:val="Header"/>
        <w:tabs>
          <w:tab w:val="clear" w:pos="4320"/>
          <w:tab w:val="clear" w:pos="8640"/>
        </w:tabs>
        <w:rPr>
          <w:lang w:val="en-US"/>
        </w:rPr>
      </w:pPr>
    </w:p>
    <w:p w14:paraId="43CCF8C7" w14:textId="77777777" w:rsidR="007A70B7" w:rsidRDefault="007A70B7">
      <w:pPr>
        <w:pStyle w:val="Header"/>
        <w:tabs>
          <w:tab w:val="clear" w:pos="4320"/>
          <w:tab w:val="clear" w:pos="8640"/>
        </w:tabs>
        <w:rPr>
          <w:lang w:val="en-US"/>
        </w:rPr>
      </w:pPr>
    </w:p>
    <w:p w14:paraId="2970BA9E" w14:textId="77777777" w:rsidR="007A70B7" w:rsidRPr="007A70B7" w:rsidRDefault="007A70B7">
      <w:pPr>
        <w:pStyle w:val="Header"/>
        <w:tabs>
          <w:tab w:val="clear" w:pos="4320"/>
          <w:tab w:val="clear" w:pos="8640"/>
        </w:tabs>
        <w:rPr>
          <w:lang w:val="en-US"/>
        </w:rPr>
      </w:pPr>
      <w:r>
        <w:t>Rule 08-125, ch. 201 § (</w:t>
      </w:r>
      <w:r>
        <w:rPr>
          <w:lang w:val="en-US"/>
        </w:rPr>
        <w:t>4</w:t>
      </w:r>
      <w:r>
        <w:t>)(C</w:t>
      </w:r>
      <w:r>
        <w:rPr>
          <w:lang w:val="en-US"/>
        </w:rPr>
        <w:t>) applies to commercial, industrial, and personal property</w:t>
      </w:r>
    </w:p>
    <w:p w14:paraId="64B40E72" w14:textId="77777777" w:rsidR="007A70B7" w:rsidRDefault="007A70B7">
      <w:pPr>
        <w:pStyle w:val="Header"/>
        <w:tabs>
          <w:tab w:val="clear" w:pos="4320"/>
          <w:tab w:val="clear" w:pos="8640"/>
        </w:tabs>
        <w:rPr>
          <w:lang w:val="en-US"/>
        </w:rPr>
      </w:pPr>
    </w:p>
    <w:p w14:paraId="6A9B1D74" w14:textId="77777777" w:rsidR="007A70B7" w:rsidRDefault="007A70B7">
      <w:pPr>
        <w:pStyle w:val="Header"/>
        <w:tabs>
          <w:tab w:val="clear" w:pos="4320"/>
          <w:tab w:val="clear" w:pos="8640"/>
        </w:tabs>
        <w:rPr>
          <w:lang w:val="en-US"/>
        </w:rPr>
      </w:pPr>
      <w:r>
        <w:rPr>
          <w:lang w:val="en-US"/>
        </w:rPr>
        <w:tab/>
      </w:r>
      <w:r w:rsidRPr="007A70B7">
        <w:rPr>
          <w:i/>
          <w:lang w:val="en-US"/>
        </w:rPr>
        <w:t>Town of Madison v. Maine Revenue Services,</w:t>
      </w:r>
      <w:r>
        <w:rPr>
          <w:lang w:val="en-US"/>
        </w:rPr>
        <w:t xml:space="preserve"> No. 2014-011, at 4</w:t>
      </w:r>
    </w:p>
    <w:p w14:paraId="5BC5D683" w14:textId="77777777" w:rsidR="007A70B7" w:rsidRPr="00F76EBF" w:rsidRDefault="00877AC3" w:rsidP="00877AC3">
      <w:pPr>
        <w:pStyle w:val="Header"/>
        <w:tabs>
          <w:tab w:val="clear" w:pos="4320"/>
          <w:tab w:val="clear" w:pos="8640"/>
        </w:tabs>
        <w:ind w:firstLine="720"/>
        <w:rPr>
          <w:lang w:val="en-US"/>
        </w:rPr>
      </w:pPr>
      <w:r w:rsidRPr="00A77E90">
        <w:rPr>
          <w:i/>
        </w:rPr>
        <w:t>Town of Skowhegan v. Maine Revenue Services,</w:t>
      </w:r>
      <w:r>
        <w:t xml:space="preserve"> No. 2014-012, at 2</w:t>
      </w:r>
      <w:r w:rsidR="00F76EBF">
        <w:rPr>
          <w:lang w:val="en-US"/>
        </w:rPr>
        <w:t>, 4</w:t>
      </w:r>
    </w:p>
    <w:p w14:paraId="4FC34498" w14:textId="77777777" w:rsidR="007A70B7" w:rsidRDefault="007A70B7">
      <w:pPr>
        <w:pStyle w:val="Header"/>
        <w:tabs>
          <w:tab w:val="clear" w:pos="4320"/>
          <w:tab w:val="clear" w:pos="8640"/>
        </w:tabs>
        <w:rPr>
          <w:lang w:val="en-US"/>
        </w:rPr>
      </w:pPr>
    </w:p>
    <w:p w14:paraId="112B4F5E" w14:textId="77777777" w:rsidR="00877AC3" w:rsidRPr="007A70B7" w:rsidRDefault="00877AC3">
      <w:pPr>
        <w:pStyle w:val="Header"/>
        <w:tabs>
          <w:tab w:val="clear" w:pos="4320"/>
          <w:tab w:val="clear" w:pos="8640"/>
        </w:tabs>
        <w:rPr>
          <w:lang w:val="en-US"/>
        </w:rPr>
      </w:pPr>
    </w:p>
    <w:p w14:paraId="45907BF3" w14:textId="77777777" w:rsidR="00DE751F" w:rsidRDefault="00DE751F">
      <w:r>
        <w:t>Methodology for determining municipal valuations must be the same throughout the state</w:t>
      </w:r>
    </w:p>
    <w:p w14:paraId="52EFF8F6" w14:textId="77777777" w:rsidR="00DE751F" w:rsidRDefault="00DE751F"/>
    <w:p w14:paraId="5B2ECD7B" w14:textId="77777777" w:rsidR="00DE751F" w:rsidRDefault="00DE751F">
      <w:r>
        <w:tab/>
      </w:r>
      <w:r>
        <w:rPr>
          <w:i/>
        </w:rPr>
        <w:t xml:space="preserve">Town of Penobscot v. Bureau of Taxation, </w:t>
      </w:r>
      <w:r>
        <w:t xml:space="preserve">No. 90-23, at 2 (Board </w:t>
      </w:r>
    </w:p>
    <w:p w14:paraId="2D8DD8E7" w14:textId="77777777" w:rsidR="00DE751F" w:rsidRDefault="00DE751F">
      <w:pPr>
        <w:pStyle w:val="BodyTextIndent"/>
      </w:pPr>
      <w:r>
        <w:t>rejects proposal for using five year average to even out peaks and valleys in real estate market)</w:t>
      </w:r>
    </w:p>
    <w:p w14:paraId="35C6DB01" w14:textId="77777777" w:rsidR="00DE751F" w:rsidRDefault="00DE751F">
      <w:r>
        <w:rPr>
          <w:i/>
        </w:rPr>
        <w:tab/>
        <w:t xml:space="preserve">Town of Washington v. Bureau of Taxation, </w:t>
      </w:r>
      <w:r>
        <w:t>No. 92-37, at 2-3</w:t>
      </w:r>
    </w:p>
    <w:p w14:paraId="28CC7AF9" w14:textId="77777777" w:rsidR="00DE751F" w:rsidRDefault="00DE751F">
      <w:r>
        <w:rPr>
          <w:i/>
        </w:rPr>
        <w:tab/>
        <w:t xml:space="preserve">Town of Limerick v. Bureau of Taxation, </w:t>
      </w:r>
      <w:r>
        <w:t xml:space="preserve">No. 92-76, at 2 (state </w:t>
      </w:r>
    </w:p>
    <w:p w14:paraId="4796727B" w14:textId="77777777" w:rsidR="00DE751F" w:rsidRDefault="00DE751F">
      <w:pPr>
        <w:ind w:left="720" w:firstLine="720"/>
      </w:pPr>
      <w:r>
        <w:t>demonstrated that same standards were used)</w:t>
      </w:r>
    </w:p>
    <w:p w14:paraId="71B2B238" w14:textId="77777777" w:rsidR="00DE751F" w:rsidRDefault="00DE751F">
      <w:r>
        <w:tab/>
      </w:r>
      <w:r>
        <w:rPr>
          <w:i/>
        </w:rPr>
        <w:t xml:space="preserve">Town of Montville v. Bureau of Taxation, </w:t>
      </w:r>
      <w:r>
        <w:t>No. 92-77, at 2 (same)</w:t>
      </w:r>
    </w:p>
    <w:p w14:paraId="6F6C10DE" w14:textId="77777777" w:rsidR="00DE751F" w:rsidRDefault="00DE751F">
      <w:r>
        <w:tab/>
      </w:r>
      <w:r>
        <w:rPr>
          <w:i/>
        </w:rPr>
        <w:t xml:space="preserve">Town of Littleton v. Bureau of Taxation, </w:t>
      </w:r>
      <w:r>
        <w:t>No. 92-86, at 3 (same)</w:t>
      </w:r>
    </w:p>
    <w:p w14:paraId="1FCFFEAD" w14:textId="77777777" w:rsidR="00DE751F" w:rsidRDefault="00DE751F" w:rsidP="00AA08BB">
      <w:pPr>
        <w:ind w:firstLine="720"/>
      </w:pPr>
      <w:r>
        <w:rPr>
          <w:i/>
        </w:rPr>
        <w:t xml:space="preserve">Town of Isleboro v. Bureau of Taxation, </w:t>
      </w:r>
      <w:r w:rsidR="00AA08BB">
        <w:t>No. 92-91, at 2 (same</w:t>
      </w:r>
      <w:r>
        <w:t>)</w:t>
      </w:r>
    </w:p>
    <w:p w14:paraId="0969E73A" w14:textId="77777777" w:rsidR="00DE751F" w:rsidRDefault="00872469">
      <w:r>
        <w:tab/>
      </w:r>
      <w:r>
        <w:rPr>
          <w:i/>
        </w:rPr>
        <w:t xml:space="preserve">Town of Abbott v. Maine Revenue Services, </w:t>
      </w:r>
      <w:r>
        <w:t>No. 2004-0</w:t>
      </w:r>
      <w:r w:rsidR="00C829F3">
        <w:t>0</w:t>
      </w:r>
      <w:r>
        <w:t>8, at 11-12</w:t>
      </w:r>
    </w:p>
    <w:p w14:paraId="3ED84E46" w14:textId="77777777" w:rsidR="00872469" w:rsidRPr="00872469" w:rsidRDefault="00872469"/>
    <w:p w14:paraId="0B3FA1BC" w14:textId="77777777" w:rsidR="003742F4" w:rsidRDefault="003742F4"/>
    <w:p w14:paraId="232C55A8" w14:textId="77777777" w:rsidR="003742F4" w:rsidRDefault="003742F4" w:rsidP="003742F4">
      <w:r>
        <w:t>State’s methodology, based only on practice and not in a rule or statute, is troublesome, but this is outweighed by need for consistency</w:t>
      </w:r>
    </w:p>
    <w:p w14:paraId="76DED5E2" w14:textId="77777777" w:rsidR="003742F4" w:rsidRDefault="003742F4" w:rsidP="003742F4"/>
    <w:p w14:paraId="5DC046B8" w14:textId="77777777" w:rsidR="003742F4" w:rsidRDefault="003742F4" w:rsidP="003742F4">
      <w:r>
        <w:tab/>
      </w:r>
      <w:r>
        <w:rPr>
          <w:i/>
        </w:rPr>
        <w:t xml:space="preserve">Town of Washington v. Bureau of Taxation, </w:t>
      </w:r>
      <w:r>
        <w:t>No. 92-37, at 2-3</w:t>
      </w:r>
    </w:p>
    <w:p w14:paraId="3465F85B" w14:textId="77777777" w:rsidR="00DE751F" w:rsidRDefault="00DE751F">
      <w:pPr>
        <w:rPr>
          <w:i/>
        </w:rPr>
      </w:pPr>
    </w:p>
    <w:p w14:paraId="46F58A08" w14:textId="77777777" w:rsidR="003742F4" w:rsidRDefault="003742F4">
      <w:pPr>
        <w:rPr>
          <w:i/>
        </w:rPr>
      </w:pPr>
    </w:p>
    <w:p w14:paraId="54BD3FFA" w14:textId="77777777" w:rsidR="00DE751F" w:rsidRDefault="00DE751F">
      <w:r>
        <w:t>Argument that state’s methodology should not be the same for all communities</w:t>
      </w:r>
    </w:p>
    <w:p w14:paraId="7B4C494F" w14:textId="77777777" w:rsidR="00DE751F" w:rsidRDefault="00DE751F"/>
    <w:p w14:paraId="38A566B1" w14:textId="77777777" w:rsidR="00134CEF" w:rsidRDefault="00DE751F" w:rsidP="00134CEF">
      <w:r>
        <w:tab/>
      </w:r>
      <w:r>
        <w:rPr>
          <w:i/>
        </w:rPr>
        <w:t xml:space="preserve">Town of Isleboro v. Bureau of Taxation, </w:t>
      </w:r>
      <w:r>
        <w:t xml:space="preserve">No. 92-91, at 2 (small island </w:t>
      </w:r>
    </w:p>
    <w:p w14:paraId="3C616C0B" w14:textId="77777777" w:rsidR="00134CEF" w:rsidRDefault="00134CEF" w:rsidP="00134CEF">
      <w:r>
        <w:tab/>
      </w:r>
      <w:r>
        <w:tab/>
      </w:r>
      <w:r w:rsidR="00DE751F">
        <w:t xml:space="preserve">town with no commercial enterprises and with many seasonal </w:t>
      </w:r>
    </w:p>
    <w:p w14:paraId="007AB060" w14:textId="77777777" w:rsidR="00DE751F" w:rsidRDefault="00134CEF" w:rsidP="00134CEF">
      <w:r>
        <w:tab/>
      </w:r>
      <w:r>
        <w:tab/>
      </w:r>
      <w:r w:rsidR="00DE751F">
        <w:t>residences)</w:t>
      </w:r>
    </w:p>
    <w:p w14:paraId="7DCD0633" w14:textId="77777777" w:rsidR="00DE751F" w:rsidRDefault="00DE751F"/>
    <w:p w14:paraId="3D73BCA1" w14:textId="77777777" w:rsidR="00DE751F" w:rsidRDefault="00DE751F"/>
    <w:p w14:paraId="1C18334C" w14:textId="77777777" w:rsidR="00DE751F" w:rsidRDefault="00DE751F">
      <w:r>
        <w:t>Suggestion by the Board that there may be merit in determining different sales ratios for waterfront property with buildings and without buildings</w:t>
      </w:r>
    </w:p>
    <w:p w14:paraId="6774B709" w14:textId="77777777" w:rsidR="00DE751F" w:rsidRDefault="00DE751F">
      <w:pPr>
        <w:pStyle w:val="Header"/>
        <w:tabs>
          <w:tab w:val="clear" w:pos="4320"/>
          <w:tab w:val="clear" w:pos="8640"/>
        </w:tabs>
      </w:pPr>
    </w:p>
    <w:p w14:paraId="039EB89A" w14:textId="77777777" w:rsidR="00DE751F" w:rsidRDefault="00DE751F">
      <w:pPr>
        <w:pStyle w:val="Header"/>
        <w:tabs>
          <w:tab w:val="clear" w:pos="4320"/>
          <w:tab w:val="clear" w:pos="8640"/>
        </w:tabs>
      </w:pPr>
      <w:r>
        <w:tab/>
      </w:r>
      <w:r>
        <w:rPr>
          <w:i/>
        </w:rPr>
        <w:t xml:space="preserve">Town of Lubec v. Bureau of Taxation, </w:t>
      </w:r>
      <w:r>
        <w:t>No. 91-85, at 3</w:t>
      </w:r>
    </w:p>
    <w:p w14:paraId="7B1CA7BC" w14:textId="77777777" w:rsidR="00A02B8E" w:rsidRDefault="00A02B8E"/>
    <w:p w14:paraId="155BD58E" w14:textId="77777777" w:rsidR="00EB2CC7" w:rsidRDefault="00EB2CC7" w:rsidP="00A02B8E"/>
    <w:p w14:paraId="7F1C5E9B" w14:textId="77777777" w:rsidR="0041785C" w:rsidRDefault="00EB2CC7" w:rsidP="00A02B8E">
      <w:r>
        <w:t>Maine Revenue Services Reg. 08-125</w:t>
      </w:r>
      <w:r w:rsidR="004318CD">
        <w:t xml:space="preserve">, ch. 201 § </w:t>
      </w:r>
      <w:r>
        <w:t>(3)(F) allows for determination that an average sales ratio is invalid for cause, such as changes in assessed values for sold proper</w:t>
      </w:r>
      <w:r w:rsidR="0041785C">
        <w:t>ties which are inconsistent</w:t>
      </w:r>
    </w:p>
    <w:p w14:paraId="7E665F15" w14:textId="77777777" w:rsidR="00EB2CC7" w:rsidRDefault="0041785C" w:rsidP="00A02B8E">
      <w:r>
        <w:t xml:space="preserve">with </w:t>
      </w:r>
      <w:r w:rsidR="00EB2CC7">
        <w:t>assessed values for properties that have not recently sold</w:t>
      </w:r>
    </w:p>
    <w:p w14:paraId="385AB5B8" w14:textId="77777777" w:rsidR="00EB2CC7" w:rsidRDefault="00EB2CC7" w:rsidP="00A02B8E"/>
    <w:p w14:paraId="0AFA2EE3" w14:textId="77777777" w:rsidR="00EB2CC7" w:rsidRDefault="00EB2CC7" w:rsidP="00B05706">
      <w:r>
        <w:tab/>
      </w:r>
      <w:r w:rsidRPr="003742F4">
        <w:rPr>
          <w:i/>
        </w:rPr>
        <w:t>Town of Liberty v. Maine Revenue Services,</w:t>
      </w:r>
      <w:r>
        <w:t xml:space="preserve"> No. 2003-015, at 2 &amp; n.3</w:t>
      </w:r>
    </w:p>
    <w:p w14:paraId="3AE5622D" w14:textId="77777777" w:rsidR="00EB2CC7" w:rsidRDefault="00EB2CC7" w:rsidP="00A02B8E"/>
    <w:p w14:paraId="0CF43C88" w14:textId="77777777" w:rsidR="00EB2CC7" w:rsidRDefault="00EB2CC7" w:rsidP="00A02B8E"/>
    <w:p w14:paraId="10C2DB44" w14:textId="77777777" w:rsidR="00A02B8E" w:rsidRDefault="00A02B8E" w:rsidP="004318CD">
      <w:r>
        <w:t>M</w:t>
      </w:r>
      <w:r w:rsidR="00EB2CC7">
        <w:t>RS</w:t>
      </w:r>
      <w:r>
        <w:t xml:space="preserve"> Reg. 08-125</w:t>
      </w:r>
      <w:r w:rsidR="004318CD">
        <w:t xml:space="preserve"> ch. 201, § </w:t>
      </w:r>
      <w:r>
        <w:t>(4)(H)(5</w:t>
      </w:r>
      <w:r w:rsidR="00CC7D54">
        <w:t>)</w:t>
      </w:r>
      <w:r w:rsidR="004318CD">
        <w:t xml:space="preserve"> </w:t>
      </w:r>
      <w:r>
        <w:t>provides for rounding off of equalized state valuations to nearest $50,000</w:t>
      </w:r>
    </w:p>
    <w:p w14:paraId="1E62797A" w14:textId="77777777" w:rsidR="00A02B8E" w:rsidRDefault="00A02B8E" w:rsidP="00A02B8E">
      <w:r>
        <w:tab/>
      </w:r>
    </w:p>
    <w:p w14:paraId="42DAF285" w14:textId="77777777" w:rsidR="00A02B8E" w:rsidRDefault="00A02B8E" w:rsidP="00A02B8E">
      <w:r>
        <w:tab/>
      </w:r>
      <w:r>
        <w:rPr>
          <w:i/>
        </w:rPr>
        <w:t xml:space="preserve">Town of Milo v. Maine Revenue Services, </w:t>
      </w:r>
      <w:r>
        <w:t>No. 2002-014, at 2</w:t>
      </w:r>
    </w:p>
    <w:p w14:paraId="6496B0CE" w14:textId="77777777" w:rsidR="00DE751F" w:rsidRDefault="00A02B8E">
      <w:r>
        <w:tab/>
      </w:r>
      <w:r>
        <w:rPr>
          <w:i/>
        </w:rPr>
        <w:t xml:space="preserve">Town of Dexter v. Maine Revenue Services, </w:t>
      </w:r>
      <w:r>
        <w:t>No. 2002-018, at 4 n.2</w:t>
      </w:r>
    </w:p>
    <w:p w14:paraId="0409BC89" w14:textId="77777777" w:rsidR="00E934D0" w:rsidRDefault="00E934D0" w:rsidP="00E934D0">
      <w:pPr>
        <w:ind w:right="-180"/>
      </w:pPr>
      <w:r>
        <w:tab/>
      </w:r>
      <w:r w:rsidRPr="00B74584">
        <w:rPr>
          <w:i/>
        </w:rPr>
        <w:t>Town of Waldo v. Maine Revenue Services,</w:t>
      </w:r>
      <w:r>
        <w:t xml:space="preserve"> No. 2007-001, at 7 &amp; n.4</w:t>
      </w:r>
    </w:p>
    <w:p w14:paraId="04928441" w14:textId="77777777" w:rsidR="00E934D0" w:rsidRDefault="00E934D0" w:rsidP="00E934D0">
      <w:pPr>
        <w:ind w:right="-180"/>
      </w:pPr>
    </w:p>
    <w:p w14:paraId="03E852BC" w14:textId="77777777" w:rsidR="00A02B8E" w:rsidRDefault="00A02B8E"/>
    <w:p w14:paraId="02BAB4B7" w14:textId="77777777" w:rsidR="00754D61" w:rsidRDefault="00754D61"/>
    <w:p w14:paraId="4FB38FB8" w14:textId="77777777" w:rsidR="00DE751F" w:rsidRDefault="00754D61">
      <w:r>
        <w:t xml:space="preserve">“Chasing sales”: </w:t>
      </w:r>
      <w:r w:rsidR="0006581B">
        <w:t xml:space="preserve">concept that municipal assessor may have sought to inflate municipal equalized valuation by using </w:t>
      </w:r>
      <w:r w:rsidR="005A7FD9">
        <w:t>what was arguably an excessive sales price</w:t>
      </w:r>
    </w:p>
    <w:p w14:paraId="369D6B60" w14:textId="77777777" w:rsidR="005A7FD9" w:rsidRDefault="005A7FD9"/>
    <w:p w14:paraId="502D1113" w14:textId="77777777" w:rsidR="005A7FD9" w:rsidRPr="005A7FD9" w:rsidRDefault="005A7FD9">
      <w:r>
        <w:tab/>
      </w:r>
      <w:r>
        <w:rPr>
          <w:i/>
        </w:rPr>
        <w:t xml:space="preserve">Town of Liberty v. Maine Revenue Services, </w:t>
      </w:r>
      <w:r>
        <w:t>No. 2003-015, at 3</w:t>
      </w:r>
    </w:p>
    <w:p w14:paraId="6BF4DF84" w14:textId="77777777" w:rsidR="00754D61" w:rsidRDefault="00754D61"/>
    <w:p w14:paraId="2C2FAE16" w14:textId="77777777" w:rsidR="00754D61" w:rsidRDefault="00754D61"/>
    <w:p w14:paraId="3C364175" w14:textId="77777777" w:rsidR="00DE751F" w:rsidRDefault="00DE751F">
      <w:r>
        <w:t>State explained unusually high increase in equalized valuation as making up for mathematical error in assessing town the previous year</w:t>
      </w:r>
    </w:p>
    <w:p w14:paraId="0879F994" w14:textId="77777777" w:rsidR="00DE751F" w:rsidRDefault="00DE751F">
      <w:r>
        <w:tab/>
      </w:r>
    </w:p>
    <w:p w14:paraId="4A684E99" w14:textId="77777777" w:rsidR="00DE751F" w:rsidRDefault="00DE751F">
      <w:r>
        <w:tab/>
      </w:r>
      <w:r>
        <w:rPr>
          <w:i/>
        </w:rPr>
        <w:t xml:space="preserve">Town of Littleton v. Bureau of Taxation, </w:t>
      </w:r>
      <w:r>
        <w:t>No. 92-86, at 2</w:t>
      </w:r>
    </w:p>
    <w:p w14:paraId="1E9C2764" w14:textId="77777777" w:rsidR="00DE751F" w:rsidRDefault="00DE751F">
      <w:pPr>
        <w:pStyle w:val="Header"/>
        <w:tabs>
          <w:tab w:val="clear" w:pos="4320"/>
          <w:tab w:val="clear" w:pos="8640"/>
        </w:tabs>
      </w:pPr>
    </w:p>
    <w:p w14:paraId="679FD8B4" w14:textId="77777777" w:rsidR="00803090" w:rsidRDefault="00803090" w:rsidP="00803090"/>
    <w:p w14:paraId="7A496620" w14:textId="77777777" w:rsidR="00803090" w:rsidRDefault="00803090" w:rsidP="00803090">
      <w:r>
        <w:t>Maine Revenue Services must certify equalized municipal valuations to Secretary of State by February 1</w:t>
      </w:r>
      <w:r w:rsidRPr="00805F0B">
        <w:rPr>
          <w:vertAlign w:val="superscript"/>
        </w:rPr>
        <w:t>st</w:t>
      </w:r>
      <w:r>
        <w:t xml:space="preserve"> in year in which valuations are to be effective, 36 M.R.S. § 305(1)</w:t>
      </w:r>
    </w:p>
    <w:p w14:paraId="6CDFD9AD" w14:textId="77777777" w:rsidR="00803090" w:rsidRDefault="00803090" w:rsidP="00803090">
      <w:r>
        <w:t xml:space="preserve"> </w:t>
      </w:r>
    </w:p>
    <w:p w14:paraId="62AEAC05" w14:textId="77777777" w:rsidR="00803090" w:rsidRDefault="00803090" w:rsidP="00803090">
      <w:r>
        <w:tab/>
      </w:r>
      <w:r>
        <w:rPr>
          <w:i/>
        </w:rPr>
        <w:t xml:space="preserve">Town of Liberty v. Maine Revenue Services, </w:t>
      </w:r>
      <w:r>
        <w:t>No. 2002-015, at 2 n.1</w:t>
      </w:r>
    </w:p>
    <w:p w14:paraId="620A247D" w14:textId="77777777" w:rsidR="00803090" w:rsidRDefault="00803090" w:rsidP="00803090">
      <w:r>
        <w:tab/>
      </w:r>
      <w:r>
        <w:rPr>
          <w:i/>
        </w:rPr>
        <w:t xml:space="preserve">Town of Abbott v. Maine Revenue Services, </w:t>
      </w:r>
      <w:r>
        <w:t>No. 2004-008, at 31</w:t>
      </w:r>
    </w:p>
    <w:p w14:paraId="3A26C619" w14:textId="77777777" w:rsidR="00803090" w:rsidRDefault="00803090" w:rsidP="00803090"/>
    <w:p w14:paraId="7C8A7C21" w14:textId="77777777" w:rsidR="00803090" w:rsidRDefault="00803090" w:rsidP="00803090"/>
    <w:p w14:paraId="67C8F007" w14:textId="77777777" w:rsidR="00803090" w:rsidRDefault="00803090" w:rsidP="00803090">
      <w:r>
        <w:t>The Board has not addressed whether the February 1</w:t>
      </w:r>
      <w:r w:rsidRPr="00872469">
        <w:rPr>
          <w:vertAlign w:val="superscript"/>
        </w:rPr>
        <w:t>st</w:t>
      </w:r>
      <w:r>
        <w:t xml:space="preserve"> deadline is mandatory</w:t>
      </w:r>
    </w:p>
    <w:p w14:paraId="22AD2811" w14:textId="77777777" w:rsidR="00803090" w:rsidRDefault="00803090" w:rsidP="00803090"/>
    <w:p w14:paraId="67E6E0C0" w14:textId="77777777" w:rsidR="00803090" w:rsidRPr="00872469" w:rsidRDefault="00803090" w:rsidP="00803090">
      <w:r>
        <w:tab/>
      </w:r>
      <w:r>
        <w:rPr>
          <w:i/>
        </w:rPr>
        <w:t xml:space="preserve">Town of Abbott v. Maine Revenue Services, </w:t>
      </w:r>
      <w:r>
        <w:t>No. 2004-008, at 3</w:t>
      </w:r>
    </w:p>
    <w:p w14:paraId="1F491805" w14:textId="77777777" w:rsidR="00803090" w:rsidRDefault="00803090" w:rsidP="00803090"/>
    <w:p w14:paraId="522B2B5E" w14:textId="77777777" w:rsidR="003742F4" w:rsidRDefault="003742F4">
      <w:pPr>
        <w:pStyle w:val="Header"/>
        <w:tabs>
          <w:tab w:val="clear" w:pos="4320"/>
          <w:tab w:val="clear" w:pos="8640"/>
        </w:tabs>
      </w:pPr>
    </w:p>
    <w:p w14:paraId="5D2B8DCA" w14:textId="77777777" w:rsidR="00D722BC" w:rsidRDefault="00D722BC" w:rsidP="00D722BC">
      <w:r>
        <w:t xml:space="preserve">Objection to state’s testifying because its file was not timely made available to municipality </w:t>
      </w:r>
    </w:p>
    <w:p w14:paraId="6AEB53A6" w14:textId="77777777" w:rsidR="00D722BC" w:rsidRDefault="00D722BC" w:rsidP="00D722BC"/>
    <w:p w14:paraId="60F4FC44" w14:textId="77777777" w:rsidR="00D722BC" w:rsidRDefault="00D722BC" w:rsidP="00D722BC">
      <w:r>
        <w:tab/>
      </w:r>
      <w:r>
        <w:rPr>
          <w:i/>
        </w:rPr>
        <w:t xml:space="preserve">Town of Glenburn v. Bureau of Taxation, </w:t>
      </w:r>
      <w:r>
        <w:t>No. 87-13, at 2</w:t>
      </w:r>
    </w:p>
    <w:p w14:paraId="317EAB60" w14:textId="77777777" w:rsidR="00D722BC" w:rsidRDefault="00D722BC" w:rsidP="00D722BC">
      <w:r>
        <w:tab/>
      </w:r>
      <w:r>
        <w:tab/>
        <w:t xml:space="preserve">(substantial compliance by Bureau with Rule 4(D)(3) </w:t>
      </w:r>
    </w:p>
    <w:p w14:paraId="63814037" w14:textId="77777777" w:rsidR="00D722BC" w:rsidRDefault="00D722BC" w:rsidP="00D722BC">
      <w:pPr>
        <w:ind w:left="720" w:firstLine="720"/>
      </w:pPr>
      <w:r>
        <w:t xml:space="preserve">sufficient, but failure of town to supply its exhibits to </w:t>
      </w:r>
    </w:p>
    <w:p w14:paraId="70895C9D" w14:textId="77777777" w:rsidR="00D722BC" w:rsidRDefault="00D722BC" w:rsidP="00D722BC">
      <w:pPr>
        <w:ind w:left="720" w:firstLine="720"/>
      </w:pPr>
      <w:r>
        <w:t>Bureau results in their exclusion)</w:t>
      </w:r>
    </w:p>
    <w:p w14:paraId="60B2DCAF" w14:textId="77777777" w:rsidR="00D722BC" w:rsidRDefault="00D722BC">
      <w:pPr>
        <w:pStyle w:val="Header"/>
        <w:tabs>
          <w:tab w:val="clear" w:pos="4320"/>
          <w:tab w:val="clear" w:pos="8640"/>
        </w:tabs>
      </w:pPr>
    </w:p>
    <w:p w14:paraId="48C903E9" w14:textId="77777777" w:rsidR="00D722BC" w:rsidRDefault="00D722BC">
      <w:pPr>
        <w:pStyle w:val="Header"/>
        <w:tabs>
          <w:tab w:val="clear" w:pos="4320"/>
          <w:tab w:val="clear" w:pos="8640"/>
        </w:tabs>
      </w:pPr>
    </w:p>
    <w:p w14:paraId="62A7CF6B" w14:textId="77777777" w:rsidR="00121131" w:rsidRDefault="003742F4" w:rsidP="003742F4">
      <w:pPr>
        <w:pStyle w:val="Header"/>
        <w:tabs>
          <w:tab w:val="clear" w:pos="4320"/>
          <w:tab w:val="clear" w:pos="8640"/>
        </w:tabs>
      </w:pPr>
      <w:r>
        <w:t>Claim that state did not comply with minimum asse</w:t>
      </w:r>
      <w:r w:rsidR="002201AC">
        <w:t xml:space="preserve">ssing standards, </w:t>
      </w:r>
    </w:p>
    <w:p w14:paraId="5ACD2A8A" w14:textId="77777777" w:rsidR="003742F4" w:rsidRDefault="002201AC" w:rsidP="003742F4">
      <w:pPr>
        <w:pStyle w:val="Header"/>
        <w:tabs>
          <w:tab w:val="clear" w:pos="4320"/>
          <w:tab w:val="clear" w:pos="8640"/>
        </w:tabs>
      </w:pPr>
      <w:r>
        <w:t>36 M.R.S</w:t>
      </w:r>
      <w:r w:rsidR="003742F4">
        <w:t>. § 327</w:t>
      </w:r>
    </w:p>
    <w:p w14:paraId="0BE5D4D7" w14:textId="77777777" w:rsidR="003742F4" w:rsidRDefault="003742F4" w:rsidP="003742F4"/>
    <w:p w14:paraId="0B22F461" w14:textId="77777777" w:rsidR="003742F4" w:rsidRDefault="003742F4" w:rsidP="003742F4">
      <w:r>
        <w:tab/>
      </w:r>
      <w:r>
        <w:rPr>
          <w:i/>
        </w:rPr>
        <w:t xml:space="preserve">Town of Danforth v. Bureau of Taxation, </w:t>
      </w:r>
      <w:r>
        <w:t xml:space="preserve">No. 92-24, at 1-2 (Board </w:t>
      </w:r>
    </w:p>
    <w:p w14:paraId="5705F086" w14:textId="77777777" w:rsidR="003742F4" w:rsidRDefault="003742F4" w:rsidP="003742F4">
      <w:pPr>
        <w:ind w:left="1440"/>
      </w:pPr>
      <w:r>
        <w:t xml:space="preserve">finds that had state followed standards as suggested by town, the state’s valuation would have been </w:t>
      </w:r>
      <w:r>
        <w:rPr>
          <w:i/>
        </w:rPr>
        <w:t xml:space="preserve">higher </w:t>
      </w:r>
      <w:r w:rsidR="006C06DC">
        <w:t>and the assessing ratio</w:t>
      </w:r>
      <w:r>
        <w:t xml:space="preserve"> </w:t>
      </w:r>
      <w:r>
        <w:rPr>
          <w:i/>
        </w:rPr>
        <w:t>lower</w:t>
      </w:r>
      <w:r>
        <w:t>)</w:t>
      </w:r>
    </w:p>
    <w:p w14:paraId="19E922DE" w14:textId="77777777" w:rsidR="003742F4" w:rsidRDefault="003742F4" w:rsidP="003742F4">
      <w:r>
        <w:tab/>
      </w:r>
      <w:r>
        <w:rPr>
          <w:i/>
        </w:rPr>
        <w:t xml:space="preserve">Town of Winn v. Bureau of Taxation, </w:t>
      </w:r>
      <w:r>
        <w:t xml:space="preserve">No. 92-36, at 2 </w:t>
      </w:r>
    </w:p>
    <w:p w14:paraId="1FEB5E7D" w14:textId="77777777" w:rsidR="003742F4" w:rsidRDefault="003742F4" w:rsidP="003742F4">
      <w:r>
        <w:tab/>
      </w:r>
      <w:r>
        <w:rPr>
          <w:i/>
        </w:rPr>
        <w:t xml:space="preserve">Town of Washington v. Bureau of Taxation, </w:t>
      </w:r>
      <w:r>
        <w:t>No. 92-37, at 2</w:t>
      </w:r>
    </w:p>
    <w:p w14:paraId="2394B1F6" w14:textId="77777777" w:rsidR="003742F4" w:rsidRDefault="003742F4" w:rsidP="003742F4">
      <w:pPr>
        <w:pStyle w:val="Header"/>
        <w:tabs>
          <w:tab w:val="clear" w:pos="4320"/>
          <w:tab w:val="clear" w:pos="8640"/>
        </w:tabs>
      </w:pPr>
    </w:p>
    <w:p w14:paraId="1A7BE7F6" w14:textId="77777777" w:rsidR="00DE751F" w:rsidRDefault="00DE751F"/>
    <w:p w14:paraId="1E7E87AF" w14:textId="77777777" w:rsidR="00DE751F" w:rsidRDefault="00DE751F">
      <w:r>
        <w:t xml:space="preserve">Effect of Public Utilities Commission regulation of hydroelectric facility </w:t>
      </w:r>
    </w:p>
    <w:p w14:paraId="77280AB4" w14:textId="77777777" w:rsidR="00DE751F" w:rsidRDefault="00DE751F"/>
    <w:p w14:paraId="562F9C31" w14:textId="77777777" w:rsidR="00B34778" w:rsidRDefault="00DE751F" w:rsidP="00B34778">
      <w:pPr>
        <w:ind w:right="-180" w:firstLine="720"/>
      </w:pPr>
      <w:r>
        <w:rPr>
          <w:i/>
        </w:rPr>
        <w:t xml:space="preserve">Inhabitants of the Town of Madison v. State Tax Assessor, </w:t>
      </w:r>
      <w:r>
        <w:t xml:space="preserve">No.86-07, </w:t>
      </w:r>
    </w:p>
    <w:p w14:paraId="7B87E6ED" w14:textId="77777777" w:rsidR="00DE751F" w:rsidRDefault="00DE751F" w:rsidP="00B34778">
      <w:pPr>
        <w:ind w:left="720" w:right="-180" w:firstLine="720"/>
        <w:rPr>
          <w:i/>
        </w:rPr>
      </w:pPr>
      <w:r>
        <w:rPr>
          <w:i/>
        </w:rPr>
        <w:t>passim</w:t>
      </w:r>
    </w:p>
    <w:p w14:paraId="27B31E37" w14:textId="77777777" w:rsidR="00DE751F" w:rsidRPr="00B34778" w:rsidRDefault="00B34778">
      <w:r>
        <w:tab/>
      </w:r>
      <w:r>
        <w:rPr>
          <w:i/>
        </w:rPr>
        <w:t xml:space="preserve">Topsham Hydro Partners v. Town of Topsham, </w:t>
      </w:r>
      <w:r>
        <w:t>No. 2003-007, at 10</w:t>
      </w:r>
    </w:p>
    <w:p w14:paraId="1D9AF13C" w14:textId="77777777" w:rsidR="00B34778" w:rsidRDefault="00B34778"/>
    <w:p w14:paraId="5C2548B0" w14:textId="77777777" w:rsidR="00DE751F" w:rsidRDefault="00DE751F"/>
    <w:p w14:paraId="1D626321" w14:textId="77777777" w:rsidR="00DE751F" w:rsidRDefault="00DE751F">
      <w:r>
        <w:t xml:space="preserve">Department of Environmental </w:t>
      </w:r>
      <w:r w:rsidR="00057AF4">
        <w:t xml:space="preserve">Protection </w:t>
      </w:r>
      <w:r>
        <w:t>restriction on use of property creates economic obsolescence</w:t>
      </w:r>
    </w:p>
    <w:p w14:paraId="62819EA3" w14:textId="77777777" w:rsidR="00DE751F" w:rsidRDefault="00DE751F"/>
    <w:p w14:paraId="21AFAF27" w14:textId="77777777" w:rsidR="00DE751F" w:rsidRDefault="00DE751F">
      <w:r>
        <w:tab/>
      </w:r>
      <w:r>
        <w:rPr>
          <w:i/>
        </w:rPr>
        <w:t xml:space="preserve">Schurman v. State of Maine, Bureau of Taxation, </w:t>
      </w:r>
      <w:r>
        <w:t>No. 91-62, at 2</w:t>
      </w:r>
    </w:p>
    <w:p w14:paraId="6BDF4022" w14:textId="77777777" w:rsidR="00DE751F" w:rsidRDefault="00DE751F"/>
    <w:p w14:paraId="6EAC57CD" w14:textId="77777777" w:rsidR="00DE751F" w:rsidRDefault="00DE751F"/>
    <w:p w14:paraId="64B152A0" w14:textId="77777777" w:rsidR="00DE751F" w:rsidRDefault="00DE751F">
      <w:r>
        <w:t>Tax increment financing (TIF) district as an economic development tool</w:t>
      </w:r>
    </w:p>
    <w:p w14:paraId="01BBA769" w14:textId="77777777" w:rsidR="00DE751F" w:rsidRDefault="00DE751F"/>
    <w:p w14:paraId="17120E1C" w14:textId="77777777" w:rsidR="00DE751F" w:rsidRDefault="00DE751F">
      <w:r>
        <w:tab/>
      </w:r>
      <w:r>
        <w:rPr>
          <w:i/>
        </w:rPr>
        <w:t xml:space="preserve">City of Caribou v. Bureau of Taxation, </w:t>
      </w:r>
      <w:r>
        <w:t>No. 96-014, at 1</w:t>
      </w:r>
    </w:p>
    <w:p w14:paraId="2AB40D09" w14:textId="77777777" w:rsidR="00DE751F" w:rsidRDefault="00DE751F">
      <w:r>
        <w:tab/>
      </w:r>
      <w:r>
        <w:rPr>
          <w:i/>
        </w:rPr>
        <w:t xml:space="preserve">City of Presque Isle v. Bureau of Taxation, </w:t>
      </w:r>
      <w:r>
        <w:t>No. 96-026, at 1</w:t>
      </w:r>
    </w:p>
    <w:p w14:paraId="5864D9FA" w14:textId="77777777" w:rsidR="00DE751F" w:rsidRDefault="00DE751F">
      <w:pPr>
        <w:rPr>
          <w:i/>
        </w:rPr>
      </w:pPr>
      <w:r>
        <w:tab/>
      </w:r>
      <w:r>
        <w:rPr>
          <w:i/>
        </w:rPr>
        <w:t xml:space="preserve">City of South Portland v. State of Maine, Bureau of Revenue </w:t>
      </w:r>
    </w:p>
    <w:p w14:paraId="300B1F24" w14:textId="77777777" w:rsidR="00DE751F" w:rsidRDefault="00DE751F">
      <w:r>
        <w:rPr>
          <w:i/>
        </w:rPr>
        <w:tab/>
      </w:r>
      <w:r>
        <w:rPr>
          <w:i/>
        </w:rPr>
        <w:tab/>
        <w:t xml:space="preserve">Services, </w:t>
      </w:r>
      <w:r>
        <w:t>No. 99-033, at 1</w:t>
      </w:r>
    </w:p>
    <w:p w14:paraId="35B68152" w14:textId="77777777" w:rsidR="00DE751F" w:rsidRDefault="00DE751F">
      <w:r>
        <w:tab/>
      </w:r>
      <w:r>
        <w:rPr>
          <w:i/>
        </w:rPr>
        <w:t xml:space="preserve">Town of Bucksport v. Maine Revenue Services, </w:t>
      </w:r>
      <w:r>
        <w:t>No. 2001-0</w:t>
      </w:r>
      <w:r w:rsidR="00AA282F">
        <w:t>12</w:t>
      </w:r>
      <w:r>
        <w:t>, at 2</w:t>
      </w:r>
    </w:p>
    <w:p w14:paraId="358BE714" w14:textId="77777777" w:rsidR="00DE751F" w:rsidRDefault="00DE751F">
      <w:pPr>
        <w:pStyle w:val="Header"/>
        <w:tabs>
          <w:tab w:val="clear" w:pos="4320"/>
          <w:tab w:val="clear" w:pos="8640"/>
        </w:tabs>
      </w:pPr>
    </w:p>
    <w:p w14:paraId="532CBE42" w14:textId="77777777" w:rsidR="00DE751F" w:rsidRDefault="00DE751F">
      <w:pPr>
        <w:pStyle w:val="Header"/>
        <w:tabs>
          <w:tab w:val="clear" w:pos="4320"/>
          <w:tab w:val="clear" w:pos="8640"/>
        </w:tabs>
      </w:pPr>
    </w:p>
    <w:p w14:paraId="768BDB91" w14:textId="77777777" w:rsidR="00DE751F" w:rsidRDefault="00DE751F">
      <w:r>
        <w:t>Homestead exemptions, effective in 2000</w:t>
      </w:r>
    </w:p>
    <w:p w14:paraId="6E733199" w14:textId="77777777" w:rsidR="00DE751F" w:rsidRDefault="00DE751F"/>
    <w:p w14:paraId="5442B863" w14:textId="77777777" w:rsidR="00DE751F" w:rsidRDefault="00DE751F">
      <w:pPr>
        <w:rPr>
          <w:i/>
        </w:rPr>
      </w:pPr>
      <w:r>
        <w:lastRenderedPageBreak/>
        <w:tab/>
      </w:r>
      <w:r>
        <w:rPr>
          <w:i/>
        </w:rPr>
        <w:t>Town of Gilead v. State of Maine, Bureau of Revenue Services,</w:t>
      </w:r>
    </w:p>
    <w:p w14:paraId="1EA886E8" w14:textId="77777777" w:rsidR="00DE751F" w:rsidRDefault="00DE751F">
      <w:pPr>
        <w:ind w:left="720" w:firstLine="720"/>
      </w:pPr>
      <w:r>
        <w:t xml:space="preserve">No. 99-035, at 1 (not to be included by municipalities but </w:t>
      </w:r>
    </w:p>
    <w:p w14:paraId="424C3D0F" w14:textId="77777777" w:rsidR="00CD74FA" w:rsidRDefault="00DE751F">
      <w:pPr>
        <w:ind w:left="1440"/>
      </w:pPr>
      <w:r>
        <w:t>added back in for state’s valuation of municipality)</w:t>
      </w:r>
    </w:p>
    <w:p w14:paraId="01CF4CEF" w14:textId="77777777" w:rsidR="00CD74FA" w:rsidRDefault="00CD74FA">
      <w:pPr>
        <w:ind w:left="1440"/>
      </w:pPr>
    </w:p>
    <w:p w14:paraId="08C71032" w14:textId="77777777" w:rsidR="00CD74FA" w:rsidRDefault="00CD74FA" w:rsidP="006857B4">
      <w:pPr>
        <w:jc w:val="center"/>
        <w:rPr>
          <w:sz w:val="28"/>
          <w:szCs w:val="28"/>
        </w:rPr>
      </w:pPr>
      <w:r>
        <w:br w:type="page"/>
      </w:r>
      <w:r w:rsidRPr="006857B4">
        <w:rPr>
          <w:sz w:val="28"/>
          <w:szCs w:val="28"/>
        </w:rPr>
        <w:lastRenderedPageBreak/>
        <w:t>VII.  P</w:t>
      </w:r>
      <w:r w:rsidR="006857B4" w:rsidRPr="006857B4">
        <w:rPr>
          <w:sz w:val="28"/>
          <w:szCs w:val="28"/>
        </w:rPr>
        <w:t xml:space="preserve">overty </w:t>
      </w:r>
      <w:r w:rsidR="00EF5E7B">
        <w:rPr>
          <w:sz w:val="28"/>
          <w:szCs w:val="28"/>
        </w:rPr>
        <w:t>Abatements</w:t>
      </w:r>
    </w:p>
    <w:p w14:paraId="57C4F773" w14:textId="77777777" w:rsidR="002C2F1A" w:rsidRDefault="002C2F1A" w:rsidP="002C2F1A"/>
    <w:p w14:paraId="3A55EAD5" w14:textId="77777777" w:rsidR="002C2F1A" w:rsidRDefault="002C2F1A" w:rsidP="002C2F1A">
      <w:r>
        <w:t>36 M.R.S. § 841(2) allows for municipal officers to make abatements as they think are just, and to do so beyond the three-year reach of section 841(1)—but only in cases of poverty or infirmity</w:t>
      </w:r>
    </w:p>
    <w:p w14:paraId="0D1EC5CC" w14:textId="77777777" w:rsidR="002C2F1A" w:rsidRDefault="002C2F1A" w:rsidP="002C2F1A"/>
    <w:p w14:paraId="7096E378" w14:textId="77777777" w:rsidR="002C2F1A" w:rsidRDefault="002C2F1A" w:rsidP="002C2F1A">
      <w:r>
        <w:tab/>
      </w:r>
      <w:r>
        <w:rPr>
          <w:i/>
        </w:rPr>
        <w:t xml:space="preserve">Pachowsky v. Town of Clinton, </w:t>
      </w:r>
      <w:r>
        <w:t>No. 2001-005, at 9-10</w:t>
      </w:r>
    </w:p>
    <w:p w14:paraId="67A173EB" w14:textId="77777777" w:rsidR="002C2F1A" w:rsidRDefault="002C2F1A" w:rsidP="002C2F1A">
      <w:pPr>
        <w:rPr>
          <w:i/>
        </w:rPr>
      </w:pPr>
      <w:r>
        <w:tab/>
      </w:r>
      <w:r>
        <w:rPr>
          <w:i/>
        </w:rPr>
        <w:t xml:space="preserve">Fasse v. Town of St. Albans &amp; Town of Ripley, </w:t>
      </w:r>
      <w:r>
        <w:t>No. 2002-005, at 14</w:t>
      </w:r>
    </w:p>
    <w:p w14:paraId="37E8EBFE" w14:textId="77777777" w:rsidR="002C2F1A" w:rsidRDefault="002C2F1A" w:rsidP="002C2F1A"/>
    <w:p w14:paraId="7DB23F25" w14:textId="77777777" w:rsidR="002C2F1A" w:rsidRDefault="002C2F1A" w:rsidP="006857B4">
      <w:pPr>
        <w:rPr>
          <w:szCs w:val="24"/>
        </w:rPr>
      </w:pPr>
    </w:p>
    <w:p w14:paraId="3A2D6068" w14:textId="77777777" w:rsidR="006857B4" w:rsidRDefault="006857B4" w:rsidP="006857B4">
      <w:pPr>
        <w:rPr>
          <w:szCs w:val="24"/>
        </w:rPr>
      </w:pPr>
      <w:r>
        <w:rPr>
          <w:szCs w:val="24"/>
        </w:rPr>
        <w:t xml:space="preserve">Purpose of 36 </w:t>
      </w:r>
      <w:r w:rsidR="002201AC">
        <w:rPr>
          <w:szCs w:val="24"/>
        </w:rPr>
        <w:t>M.R.S</w:t>
      </w:r>
      <w:r>
        <w:rPr>
          <w:szCs w:val="24"/>
        </w:rPr>
        <w:t>. § 841(2) is to prevent municipalities (of the State Tax Assessor) from forcing the sale of property in order to collect taxes from those otherwise unable to pay</w:t>
      </w:r>
    </w:p>
    <w:p w14:paraId="79D85A42" w14:textId="77777777" w:rsidR="006857B4" w:rsidRDefault="006857B4" w:rsidP="006857B4">
      <w:pPr>
        <w:rPr>
          <w:szCs w:val="24"/>
        </w:rPr>
      </w:pPr>
    </w:p>
    <w:p w14:paraId="7C0B8611" w14:textId="77777777" w:rsidR="00A36033" w:rsidRPr="00A36033" w:rsidRDefault="00A36033" w:rsidP="006857B4">
      <w:pPr>
        <w:rPr>
          <w:szCs w:val="24"/>
        </w:rPr>
      </w:pPr>
      <w:r>
        <w:rPr>
          <w:szCs w:val="24"/>
        </w:rPr>
        <w:tab/>
      </w:r>
      <w:r>
        <w:rPr>
          <w:i/>
          <w:szCs w:val="24"/>
        </w:rPr>
        <w:t xml:space="preserve">Pachowsky v. Town of Clinton, </w:t>
      </w:r>
      <w:r>
        <w:rPr>
          <w:szCs w:val="24"/>
        </w:rPr>
        <w:t>No. 2001-005, at 9</w:t>
      </w:r>
    </w:p>
    <w:p w14:paraId="61233030" w14:textId="77777777" w:rsidR="006857B4" w:rsidRDefault="006857B4" w:rsidP="006857B4">
      <w:pPr>
        <w:rPr>
          <w:szCs w:val="24"/>
        </w:rPr>
      </w:pPr>
      <w:r>
        <w:rPr>
          <w:szCs w:val="24"/>
        </w:rPr>
        <w:tab/>
      </w:r>
      <w:r>
        <w:rPr>
          <w:i/>
          <w:szCs w:val="24"/>
        </w:rPr>
        <w:t xml:space="preserve">Pierce v. Maine Revenue Services, </w:t>
      </w:r>
      <w:r>
        <w:rPr>
          <w:szCs w:val="24"/>
        </w:rPr>
        <w:t>No. 2006-007, at 9</w:t>
      </w:r>
    </w:p>
    <w:p w14:paraId="1DFC7E93" w14:textId="77777777" w:rsidR="006857B4" w:rsidRDefault="006857B4" w:rsidP="006857B4">
      <w:pPr>
        <w:rPr>
          <w:szCs w:val="24"/>
        </w:rPr>
      </w:pPr>
    </w:p>
    <w:p w14:paraId="7A909EC5" w14:textId="77777777" w:rsidR="006857B4" w:rsidRDefault="006857B4" w:rsidP="006857B4">
      <w:pPr>
        <w:rPr>
          <w:szCs w:val="24"/>
        </w:rPr>
      </w:pPr>
    </w:p>
    <w:p w14:paraId="1927F5D0" w14:textId="77777777" w:rsidR="006857B4" w:rsidRDefault="00C8701E" w:rsidP="006857B4">
      <w:pPr>
        <w:rPr>
          <w:szCs w:val="24"/>
        </w:rPr>
      </w:pPr>
      <w:r>
        <w:rPr>
          <w:szCs w:val="24"/>
        </w:rPr>
        <w:t>The burden is on the taxpayer to prove eligibility for poverty exemption</w:t>
      </w:r>
    </w:p>
    <w:p w14:paraId="2D0DE4FC" w14:textId="77777777" w:rsidR="00C8701E" w:rsidRDefault="00C8701E" w:rsidP="006857B4">
      <w:pPr>
        <w:rPr>
          <w:szCs w:val="24"/>
        </w:rPr>
      </w:pPr>
    </w:p>
    <w:p w14:paraId="091668C6" w14:textId="77777777" w:rsidR="00C8701E" w:rsidRDefault="00C8701E" w:rsidP="006857B4">
      <w:pPr>
        <w:rPr>
          <w:szCs w:val="24"/>
        </w:rPr>
      </w:pPr>
      <w:r>
        <w:rPr>
          <w:szCs w:val="24"/>
        </w:rPr>
        <w:tab/>
      </w:r>
      <w:r>
        <w:rPr>
          <w:i/>
          <w:szCs w:val="24"/>
        </w:rPr>
        <w:t xml:space="preserve">Pierce v. Maine Revenue Services, </w:t>
      </w:r>
      <w:r>
        <w:rPr>
          <w:szCs w:val="24"/>
        </w:rPr>
        <w:t>No. 2006-007, at 10</w:t>
      </w:r>
    </w:p>
    <w:p w14:paraId="3BBE2382" w14:textId="77777777" w:rsidR="00C8701E" w:rsidRDefault="00C8701E" w:rsidP="006857B4">
      <w:pPr>
        <w:rPr>
          <w:szCs w:val="24"/>
        </w:rPr>
      </w:pPr>
    </w:p>
    <w:p w14:paraId="0865192F" w14:textId="77777777" w:rsidR="00C8701E" w:rsidRDefault="00C8701E" w:rsidP="006857B4">
      <w:pPr>
        <w:rPr>
          <w:szCs w:val="24"/>
        </w:rPr>
      </w:pPr>
    </w:p>
    <w:p w14:paraId="2983C338" w14:textId="77777777" w:rsidR="00C8701E" w:rsidRDefault="00C8701E" w:rsidP="006857B4">
      <w:pPr>
        <w:rPr>
          <w:szCs w:val="24"/>
        </w:rPr>
      </w:pPr>
      <w:r>
        <w:rPr>
          <w:szCs w:val="24"/>
        </w:rPr>
        <w:t>The poverty exemption applies only to one’s primary residence</w:t>
      </w:r>
    </w:p>
    <w:p w14:paraId="3EE4F617" w14:textId="77777777" w:rsidR="00C8701E" w:rsidRDefault="00C8701E" w:rsidP="006857B4">
      <w:pPr>
        <w:rPr>
          <w:szCs w:val="24"/>
        </w:rPr>
      </w:pPr>
    </w:p>
    <w:p w14:paraId="70C1936A" w14:textId="77777777" w:rsidR="00C8701E" w:rsidRDefault="00C8701E" w:rsidP="006857B4">
      <w:pPr>
        <w:rPr>
          <w:szCs w:val="24"/>
        </w:rPr>
      </w:pPr>
      <w:r>
        <w:rPr>
          <w:szCs w:val="24"/>
        </w:rPr>
        <w:tab/>
      </w:r>
      <w:r>
        <w:rPr>
          <w:i/>
          <w:szCs w:val="24"/>
        </w:rPr>
        <w:t xml:space="preserve">Pierce v. Maine Revenue Services, </w:t>
      </w:r>
      <w:r>
        <w:rPr>
          <w:szCs w:val="24"/>
        </w:rPr>
        <w:t>No. 2006-007, at 10</w:t>
      </w:r>
    </w:p>
    <w:p w14:paraId="4D413927" w14:textId="77777777" w:rsidR="00517B83" w:rsidRDefault="00517B83" w:rsidP="006857B4">
      <w:pPr>
        <w:rPr>
          <w:szCs w:val="24"/>
        </w:rPr>
      </w:pPr>
    </w:p>
    <w:p w14:paraId="5A3A5985" w14:textId="77777777" w:rsidR="00517B83" w:rsidRDefault="00517B83" w:rsidP="006857B4">
      <w:pPr>
        <w:rPr>
          <w:szCs w:val="24"/>
        </w:rPr>
      </w:pPr>
    </w:p>
    <w:p w14:paraId="0B8920AE" w14:textId="77777777" w:rsidR="00517B83" w:rsidRDefault="00517B83" w:rsidP="006857B4">
      <w:pPr>
        <w:rPr>
          <w:szCs w:val="24"/>
        </w:rPr>
      </w:pPr>
    </w:p>
    <w:p w14:paraId="26B77320" w14:textId="77777777" w:rsidR="00C8701E" w:rsidRDefault="00C8701E" w:rsidP="006857B4">
      <w:pPr>
        <w:rPr>
          <w:szCs w:val="24"/>
        </w:rPr>
      </w:pPr>
      <w:r>
        <w:rPr>
          <w:szCs w:val="24"/>
        </w:rPr>
        <w:tab/>
      </w:r>
    </w:p>
    <w:p w14:paraId="66C86A24" w14:textId="77777777" w:rsidR="004470D0" w:rsidRDefault="004470D0" w:rsidP="006857B4">
      <w:pPr>
        <w:rPr>
          <w:szCs w:val="24"/>
        </w:rPr>
      </w:pPr>
    </w:p>
    <w:p w14:paraId="319CC6EA" w14:textId="77777777" w:rsidR="004470D0" w:rsidRDefault="004470D0" w:rsidP="006857B4">
      <w:pPr>
        <w:rPr>
          <w:szCs w:val="24"/>
        </w:rPr>
      </w:pPr>
    </w:p>
    <w:p w14:paraId="6687BEB2" w14:textId="77777777" w:rsidR="004470D0" w:rsidRDefault="004470D0" w:rsidP="006857B4">
      <w:pPr>
        <w:rPr>
          <w:szCs w:val="24"/>
        </w:rPr>
      </w:pPr>
    </w:p>
    <w:p w14:paraId="00AB9BA5" w14:textId="77777777" w:rsidR="004470D0" w:rsidRDefault="004470D0" w:rsidP="006857B4">
      <w:pPr>
        <w:rPr>
          <w:szCs w:val="24"/>
        </w:rPr>
      </w:pPr>
    </w:p>
    <w:p w14:paraId="527EA869" w14:textId="77777777" w:rsidR="004470D0" w:rsidRDefault="004470D0" w:rsidP="006857B4">
      <w:pPr>
        <w:rPr>
          <w:szCs w:val="24"/>
        </w:rPr>
      </w:pPr>
    </w:p>
    <w:p w14:paraId="600FA913" w14:textId="77777777" w:rsidR="004470D0" w:rsidRDefault="004470D0" w:rsidP="006857B4">
      <w:pPr>
        <w:rPr>
          <w:szCs w:val="24"/>
        </w:rPr>
      </w:pPr>
    </w:p>
    <w:p w14:paraId="53D6168B" w14:textId="77777777" w:rsidR="004470D0" w:rsidRDefault="004470D0" w:rsidP="006857B4">
      <w:pPr>
        <w:rPr>
          <w:szCs w:val="24"/>
        </w:rPr>
      </w:pPr>
    </w:p>
    <w:p w14:paraId="572BA7C3" w14:textId="77777777" w:rsidR="004470D0" w:rsidRDefault="004470D0" w:rsidP="006857B4">
      <w:pPr>
        <w:rPr>
          <w:szCs w:val="24"/>
        </w:rPr>
      </w:pPr>
    </w:p>
    <w:p w14:paraId="40CFD8CE" w14:textId="77777777" w:rsidR="004470D0" w:rsidRDefault="004470D0" w:rsidP="006857B4">
      <w:pPr>
        <w:rPr>
          <w:szCs w:val="24"/>
        </w:rPr>
      </w:pPr>
    </w:p>
    <w:p w14:paraId="00BD1F12" w14:textId="77777777" w:rsidR="004470D0" w:rsidRDefault="004470D0" w:rsidP="006857B4">
      <w:pPr>
        <w:rPr>
          <w:szCs w:val="24"/>
        </w:rPr>
      </w:pPr>
    </w:p>
    <w:p w14:paraId="725DACE9" w14:textId="77777777" w:rsidR="004470D0" w:rsidRDefault="004470D0" w:rsidP="006857B4">
      <w:pPr>
        <w:rPr>
          <w:szCs w:val="24"/>
        </w:rPr>
      </w:pPr>
    </w:p>
    <w:p w14:paraId="0EBF4968" w14:textId="77777777" w:rsidR="004470D0" w:rsidRDefault="004470D0" w:rsidP="006857B4">
      <w:pPr>
        <w:rPr>
          <w:szCs w:val="24"/>
        </w:rPr>
      </w:pPr>
    </w:p>
    <w:p w14:paraId="5B6FC2DE" w14:textId="587CDB21" w:rsidR="004470D0" w:rsidRPr="006857B4" w:rsidRDefault="004470D0" w:rsidP="006857B4">
      <w:pPr>
        <w:rPr>
          <w:szCs w:val="24"/>
        </w:rPr>
      </w:pPr>
      <w:r>
        <w:rPr>
          <w:szCs w:val="24"/>
        </w:rPr>
        <w:t xml:space="preserve">(Updated </w:t>
      </w:r>
      <w:r w:rsidR="00D20DCD">
        <w:rPr>
          <w:szCs w:val="24"/>
        </w:rPr>
        <w:t>September 12, 2025</w:t>
      </w:r>
      <w:r>
        <w:rPr>
          <w:szCs w:val="24"/>
        </w:rPr>
        <w:t>)</w:t>
      </w:r>
    </w:p>
    <w:sectPr w:rsidR="004470D0" w:rsidRPr="006857B4" w:rsidSect="008152C4">
      <w:headerReference w:type="even" r:id="rId8"/>
      <w:headerReference w:type="default" r:id="rId9"/>
      <w:pgSz w:w="12240" w:h="15840"/>
      <w:pgMar w:top="1440" w:right="144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F1A60" w14:textId="77777777" w:rsidR="00C902B4" w:rsidRDefault="00C902B4">
      <w:r>
        <w:separator/>
      </w:r>
    </w:p>
  </w:endnote>
  <w:endnote w:type="continuationSeparator" w:id="0">
    <w:p w14:paraId="405E7A91" w14:textId="77777777" w:rsidR="00C902B4" w:rsidRDefault="00C90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0476B" w14:textId="77777777" w:rsidR="00C902B4" w:rsidRDefault="00C902B4">
      <w:r>
        <w:separator/>
      </w:r>
    </w:p>
  </w:footnote>
  <w:footnote w:type="continuationSeparator" w:id="0">
    <w:p w14:paraId="25E87F00" w14:textId="77777777" w:rsidR="00C902B4" w:rsidRDefault="00C90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F3F94" w14:textId="77777777" w:rsidR="007648E1" w:rsidRDefault="007648E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777105F" w14:textId="77777777" w:rsidR="007648E1" w:rsidRDefault="007648E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CA878" w14:textId="77777777" w:rsidR="007648E1" w:rsidRDefault="007648E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688E">
      <w:rPr>
        <w:rStyle w:val="PageNumber"/>
        <w:noProof/>
      </w:rPr>
      <w:t>93</w:t>
    </w:r>
    <w:r>
      <w:rPr>
        <w:rStyle w:val="PageNumber"/>
      </w:rPr>
      <w:fldChar w:fldCharType="end"/>
    </w:r>
  </w:p>
  <w:p w14:paraId="52C7CED2" w14:textId="77777777" w:rsidR="007648E1" w:rsidRDefault="007648E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92F0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E241A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24CC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6A5E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2297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91C04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AA6426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404F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36AD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78F4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9B3C92"/>
    <w:multiLevelType w:val="singleLevel"/>
    <w:tmpl w:val="C6CE58A0"/>
    <w:lvl w:ilvl="0">
      <w:start w:val="1"/>
      <w:numFmt w:val="upperLetter"/>
      <w:lvlText w:val="%1."/>
      <w:lvlJc w:val="left"/>
      <w:pPr>
        <w:tabs>
          <w:tab w:val="num" w:pos="1080"/>
        </w:tabs>
        <w:ind w:left="1080" w:hanging="360"/>
      </w:pPr>
      <w:rPr>
        <w:rFonts w:hint="default"/>
        <w:i/>
      </w:rPr>
    </w:lvl>
  </w:abstractNum>
  <w:abstractNum w:abstractNumId="11" w15:restartNumberingAfterBreak="0">
    <w:nsid w:val="12CA0D66"/>
    <w:multiLevelType w:val="singleLevel"/>
    <w:tmpl w:val="7BD89076"/>
    <w:lvl w:ilvl="0">
      <w:start w:val="2"/>
      <w:numFmt w:val="upperRoman"/>
      <w:lvlText w:val="%1."/>
      <w:lvlJc w:val="left"/>
      <w:pPr>
        <w:tabs>
          <w:tab w:val="num" w:pos="2715"/>
        </w:tabs>
        <w:ind w:left="2715" w:hanging="720"/>
      </w:pPr>
      <w:rPr>
        <w:rFonts w:hint="default"/>
      </w:rPr>
    </w:lvl>
  </w:abstractNum>
  <w:abstractNum w:abstractNumId="12" w15:restartNumberingAfterBreak="0">
    <w:nsid w:val="195B6E6D"/>
    <w:multiLevelType w:val="singleLevel"/>
    <w:tmpl w:val="04090013"/>
    <w:lvl w:ilvl="0">
      <w:start w:val="1"/>
      <w:numFmt w:val="upperRoman"/>
      <w:lvlText w:val="%1."/>
      <w:lvlJc w:val="left"/>
      <w:pPr>
        <w:tabs>
          <w:tab w:val="num" w:pos="720"/>
        </w:tabs>
        <w:ind w:left="720" w:hanging="720"/>
      </w:pPr>
      <w:rPr>
        <w:rFonts w:hint="default"/>
      </w:rPr>
    </w:lvl>
  </w:abstractNum>
  <w:abstractNum w:abstractNumId="13" w15:restartNumberingAfterBreak="0">
    <w:nsid w:val="19BF6F12"/>
    <w:multiLevelType w:val="singleLevel"/>
    <w:tmpl w:val="8B548210"/>
    <w:lvl w:ilvl="0">
      <w:start w:val="1"/>
      <w:numFmt w:val="upperLetter"/>
      <w:lvlText w:val="%1."/>
      <w:lvlJc w:val="left"/>
      <w:pPr>
        <w:tabs>
          <w:tab w:val="num" w:pos="1080"/>
        </w:tabs>
        <w:ind w:left="1080" w:hanging="360"/>
      </w:pPr>
      <w:rPr>
        <w:rFonts w:hint="default"/>
        <w:i/>
      </w:rPr>
    </w:lvl>
  </w:abstractNum>
  <w:abstractNum w:abstractNumId="14" w15:restartNumberingAfterBreak="0">
    <w:nsid w:val="1C187DA9"/>
    <w:multiLevelType w:val="hybridMultilevel"/>
    <w:tmpl w:val="08D2D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A2FAE"/>
    <w:multiLevelType w:val="singleLevel"/>
    <w:tmpl w:val="BB96027C"/>
    <w:lvl w:ilvl="0">
      <w:start w:val="2"/>
      <w:numFmt w:val="upperRoman"/>
      <w:lvlText w:val="%1."/>
      <w:lvlJc w:val="left"/>
      <w:pPr>
        <w:tabs>
          <w:tab w:val="num" w:pos="2715"/>
        </w:tabs>
        <w:ind w:left="2715" w:hanging="720"/>
      </w:pPr>
      <w:rPr>
        <w:rFonts w:hint="default"/>
      </w:rPr>
    </w:lvl>
  </w:abstractNum>
  <w:abstractNum w:abstractNumId="16" w15:restartNumberingAfterBreak="0">
    <w:nsid w:val="29C9419C"/>
    <w:multiLevelType w:val="hybridMultilevel"/>
    <w:tmpl w:val="16369664"/>
    <w:lvl w:ilvl="0" w:tplc="CB46F9C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283CB0"/>
    <w:multiLevelType w:val="hybridMultilevel"/>
    <w:tmpl w:val="FB4AD2BE"/>
    <w:lvl w:ilvl="0" w:tplc="3A68F080">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592CC2"/>
    <w:multiLevelType w:val="hybridMultilevel"/>
    <w:tmpl w:val="F5D0F1AE"/>
    <w:lvl w:ilvl="0" w:tplc="FE0CDB76">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531F5C"/>
    <w:multiLevelType w:val="singleLevel"/>
    <w:tmpl w:val="9D2E93DC"/>
    <w:lvl w:ilvl="0">
      <w:start w:val="1"/>
      <w:numFmt w:val="upperLetter"/>
      <w:lvlText w:val="%1."/>
      <w:lvlJc w:val="left"/>
      <w:pPr>
        <w:tabs>
          <w:tab w:val="num" w:pos="360"/>
        </w:tabs>
        <w:ind w:left="360" w:hanging="360"/>
      </w:pPr>
      <w:rPr>
        <w:rFonts w:hint="default"/>
        <w:i/>
      </w:rPr>
    </w:lvl>
  </w:abstractNum>
  <w:abstractNum w:abstractNumId="20" w15:restartNumberingAfterBreak="0">
    <w:nsid w:val="70506BA8"/>
    <w:multiLevelType w:val="singleLevel"/>
    <w:tmpl w:val="04090015"/>
    <w:lvl w:ilvl="0">
      <w:start w:val="1"/>
      <w:numFmt w:val="upperLetter"/>
      <w:lvlText w:val="%1."/>
      <w:lvlJc w:val="left"/>
      <w:pPr>
        <w:tabs>
          <w:tab w:val="num" w:pos="360"/>
        </w:tabs>
        <w:ind w:left="360" w:hanging="360"/>
      </w:pPr>
      <w:rPr>
        <w:rFonts w:hint="default"/>
      </w:rPr>
    </w:lvl>
  </w:abstractNum>
  <w:abstractNum w:abstractNumId="21" w15:restartNumberingAfterBreak="0">
    <w:nsid w:val="74B52188"/>
    <w:multiLevelType w:val="singleLevel"/>
    <w:tmpl w:val="08BA311A"/>
    <w:lvl w:ilvl="0">
      <w:start w:val="1"/>
      <w:numFmt w:val="upperLetter"/>
      <w:lvlText w:val="%1."/>
      <w:lvlJc w:val="left"/>
      <w:pPr>
        <w:tabs>
          <w:tab w:val="num" w:pos="360"/>
        </w:tabs>
        <w:ind w:left="360" w:hanging="360"/>
      </w:pPr>
      <w:rPr>
        <w:rFonts w:hint="default"/>
        <w:i/>
      </w:rPr>
    </w:lvl>
  </w:abstractNum>
  <w:abstractNum w:abstractNumId="22" w15:restartNumberingAfterBreak="0">
    <w:nsid w:val="7C2B5930"/>
    <w:multiLevelType w:val="hybridMultilevel"/>
    <w:tmpl w:val="75E2B9AC"/>
    <w:lvl w:ilvl="0" w:tplc="84D4344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91479806">
    <w:abstractNumId w:val="12"/>
  </w:num>
  <w:num w:numId="2" w16cid:durableId="1882935465">
    <w:abstractNumId w:val="11"/>
  </w:num>
  <w:num w:numId="3" w16cid:durableId="979458510">
    <w:abstractNumId w:val="20"/>
  </w:num>
  <w:num w:numId="4" w16cid:durableId="185600677">
    <w:abstractNumId w:val="19"/>
  </w:num>
  <w:num w:numId="5" w16cid:durableId="119082012">
    <w:abstractNumId w:val="21"/>
  </w:num>
  <w:num w:numId="6" w16cid:durableId="1065183639">
    <w:abstractNumId w:val="13"/>
  </w:num>
  <w:num w:numId="7" w16cid:durableId="137454528">
    <w:abstractNumId w:val="15"/>
  </w:num>
  <w:num w:numId="8" w16cid:durableId="212082551">
    <w:abstractNumId w:val="10"/>
  </w:num>
  <w:num w:numId="9" w16cid:durableId="1109205455">
    <w:abstractNumId w:val="9"/>
  </w:num>
  <w:num w:numId="10" w16cid:durableId="914826438">
    <w:abstractNumId w:val="7"/>
  </w:num>
  <w:num w:numId="11" w16cid:durableId="187836941">
    <w:abstractNumId w:val="6"/>
  </w:num>
  <w:num w:numId="12" w16cid:durableId="1563713143">
    <w:abstractNumId w:val="5"/>
  </w:num>
  <w:num w:numId="13" w16cid:durableId="858274962">
    <w:abstractNumId w:val="4"/>
  </w:num>
  <w:num w:numId="14" w16cid:durableId="1721857027">
    <w:abstractNumId w:val="8"/>
  </w:num>
  <w:num w:numId="15" w16cid:durableId="1884055054">
    <w:abstractNumId w:val="3"/>
  </w:num>
  <w:num w:numId="16" w16cid:durableId="2128502992">
    <w:abstractNumId w:val="2"/>
  </w:num>
  <w:num w:numId="17" w16cid:durableId="1551377002">
    <w:abstractNumId w:val="1"/>
  </w:num>
  <w:num w:numId="18" w16cid:durableId="2039157287">
    <w:abstractNumId w:val="0"/>
  </w:num>
  <w:num w:numId="19" w16cid:durableId="51006901">
    <w:abstractNumId w:val="17"/>
  </w:num>
  <w:num w:numId="20" w16cid:durableId="1589195885">
    <w:abstractNumId w:val="16"/>
  </w:num>
  <w:num w:numId="21" w16cid:durableId="1951089894">
    <w:abstractNumId w:val="22"/>
  </w:num>
  <w:num w:numId="22" w16cid:durableId="1946036939">
    <w:abstractNumId w:val="18"/>
  </w:num>
  <w:num w:numId="23" w16cid:durableId="15319156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ECA"/>
    <w:rsid w:val="00000BCF"/>
    <w:rsid w:val="000014F0"/>
    <w:rsid w:val="00001BF2"/>
    <w:rsid w:val="00001E03"/>
    <w:rsid w:val="000029CD"/>
    <w:rsid w:val="00002C5F"/>
    <w:rsid w:val="00002CBA"/>
    <w:rsid w:val="00003188"/>
    <w:rsid w:val="0000391C"/>
    <w:rsid w:val="00003BE0"/>
    <w:rsid w:val="00003EBB"/>
    <w:rsid w:val="000047C1"/>
    <w:rsid w:val="00004A50"/>
    <w:rsid w:val="0000556C"/>
    <w:rsid w:val="00005CE1"/>
    <w:rsid w:val="0000615C"/>
    <w:rsid w:val="0000740A"/>
    <w:rsid w:val="00010069"/>
    <w:rsid w:val="000114D2"/>
    <w:rsid w:val="00012F07"/>
    <w:rsid w:val="00013CE4"/>
    <w:rsid w:val="00013D85"/>
    <w:rsid w:val="00014CE1"/>
    <w:rsid w:val="00015811"/>
    <w:rsid w:val="00015863"/>
    <w:rsid w:val="00015AE8"/>
    <w:rsid w:val="00017A19"/>
    <w:rsid w:val="00017ECE"/>
    <w:rsid w:val="00020094"/>
    <w:rsid w:val="00020F3B"/>
    <w:rsid w:val="000214F7"/>
    <w:rsid w:val="0002162B"/>
    <w:rsid w:val="00021DBD"/>
    <w:rsid w:val="00022CE2"/>
    <w:rsid w:val="0002323C"/>
    <w:rsid w:val="00023724"/>
    <w:rsid w:val="00023D01"/>
    <w:rsid w:val="000241E1"/>
    <w:rsid w:val="000252E6"/>
    <w:rsid w:val="00026459"/>
    <w:rsid w:val="000271B8"/>
    <w:rsid w:val="00030393"/>
    <w:rsid w:val="00031215"/>
    <w:rsid w:val="00031B7B"/>
    <w:rsid w:val="00032271"/>
    <w:rsid w:val="000325B0"/>
    <w:rsid w:val="000329E5"/>
    <w:rsid w:val="00032A47"/>
    <w:rsid w:val="0003484C"/>
    <w:rsid w:val="000358BF"/>
    <w:rsid w:val="000368FE"/>
    <w:rsid w:val="0004029F"/>
    <w:rsid w:val="0004057D"/>
    <w:rsid w:val="00041BBE"/>
    <w:rsid w:val="00041C32"/>
    <w:rsid w:val="00042571"/>
    <w:rsid w:val="0004259D"/>
    <w:rsid w:val="000426DF"/>
    <w:rsid w:val="00042867"/>
    <w:rsid w:val="00043260"/>
    <w:rsid w:val="0004395B"/>
    <w:rsid w:val="00043C7E"/>
    <w:rsid w:val="000446AA"/>
    <w:rsid w:val="0004470D"/>
    <w:rsid w:val="00045B3D"/>
    <w:rsid w:val="0004623D"/>
    <w:rsid w:val="0004791D"/>
    <w:rsid w:val="00047BFE"/>
    <w:rsid w:val="00050594"/>
    <w:rsid w:val="00051763"/>
    <w:rsid w:val="00051E30"/>
    <w:rsid w:val="00052258"/>
    <w:rsid w:val="00052E2A"/>
    <w:rsid w:val="000538EA"/>
    <w:rsid w:val="00053E4D"/>
    <w:rsid w:val="00054116"/>
    <w:rsid w:val="00054681"/>
    <w:rsid w:val="00054FFE"/>
    <w:rsid w:val="00055CA5"/>
    <w:rsid w:val="0005662C"/>
    <w:rsid w:val="000577D3"/>
    <w:rsid w:val="00057845"/>
    <w:rsid w:val="00057AF4"/>
    <w:rsid w:val="00060511"/>
    <w:rsid w:val="00060E55"/>
    <w:rsid w:val="000610A2"/>
    <w:rsid w:val="00061487"/>
    <w:rsid w:val="00063030"/>
    <w:rsid w:val="0006329F"/>
    <w:rsid w:val="00063698"/>
    <w:rsid w:val="00063D97"/>
    <w:rsid w:val="00064E73"/>
    <w:rsid w:val="000653EA"/>
    <w:rsid w:val="0006581B"/>
    <w:rsid w:val="00065C5C"/>
    <w:rsid w:val="000707FD"/>
    <w:rsid w:val="00070801"/>
    <w:rsid w:val="00071F99"/>
    <w:rsid w:val="000722A7"/>
    <w:rsid w:val="00072816"/>
    <w:rsid w:val="00073609"/>
    <w:rsid w:val="000749FB"/>
    <w:rsid w:val="00074C76"/>
    <w:rsid w:val="0007532D"/>
    <w:rsid w:val="0007556F"/>
    <w:rsid w:val="00076756"/>
    <w:rsid w:val="0007701F"/>
    <w:rsid w:val="0007743E"/>
    <w:rsid w:val="000776C4"/>
    <w:rsid w:val="00077EDA"/>
    <w:rsid w:val="000800F6"/>
    <w:rsid w:val="00080EFF"/>
    <w:rsid w:val="00081128"/>
    <w:rsid w:val="00082891"/>
    <w:rsid w:val="0008430D"/>
    <w:rsid w:val="00084EA9"/>
    <w:rsid w:val="00085149"/>
    <w:rsid w:val="00085C94"/>
    <w:rsid w:val="00085D37"/>
    <w:rsid w:val="0008774A"/>
    <w:rsid w:val="0009000B"/>
    <w:rsid w:val="0009024A"/>
    <w:rsid w:val="00090FC3"/>
    <w:rsid w:val="000910EB"/>
    <w:rsid w:val="00092963"/>
    <w:rsid w:val="00093021"/>
    <w:rsid w:val="0009433C"/>
    <w:rsid w:val="0009458B"/>
    <w:rsid w:val="00095825"/>
    <w:rsid w:val="00095FB7"/>
    <w:rsid w:val="000960D6"/>
    <w:rsid w:val="000965BB"/>
    <w:rsid w:val="000A01EB"/>
    <w:rsid w:val="000A0C8E"/>
    <w:rsid w:val="000A1453"/>
    <w:rsid w:val="000A1501"/>
    <w:rsid w:val="000A20FB"/>
    <w:rsid w:val="000A230B"/>
    <w:rsid w:val="000A2E2E"/>
    <w:rsid w:val="000A40E7"/>
    <w:rsid w:val="000A41AB"/>
    <w:rsid w:val="000A4407"/>
    <w:rsid w:val="000A47C0"/>
    <w:rsid w:val="000A6162"/>
    <w:rsid w:val="000A624C"/>
    <w:rsid w:val="000A6915"/>
    <w:rsid w:val="000A73D7"/>
    <w:rsid w:val="000A7448"/>
    <w:rsid w:val="000A7D08"/>
    <w:rsid w:val="000B09F9"/>
    <w:rsid w:val="000B0BAD"/>
    <w:rsid w:val="000B17C4"/>
    <w:rsid w:val="000B1BA1"/>
    <w:rsid w:val="000B2005"/>
    <w:rsid w:val="000B2D1C"/>
    <w:rsid w:val="000B3F69"/>
    <w:rsid w:val="000B419D"/>
    <w:rsid w:val="000B42B0"/>
    <w:rsid w:val="000B526F"/>
    <w:rsid w:val="000B691A"/>
    <w:rsid w:val="000B6EC5"/>
    <w:rsid w:val="000C0F45"/>
    <w:rsid w:val="000C1F7E"/>
    <w:rsid w:val="000C2BED"/>
    <w:rsid w:val="000C5B7B"/>
    <w:rsid w:val="000C695E"/>
    <w:rsid w:val="000C728D"/>
    <w:rsid w:val="000C74BB"/>
    <w:rsid w:val="000C7733"/>
    <w:rsid w:val="000C7FA3"/>
    <w:rsid w:val="000D07EB"/>
    <w:rsid w:val="000D165A"/>
    <w:rsid w:val="000D1844"/>
    <w:rsid w:val="000D194F"/>
    <w:rsid w:val="000D2614"/>
    <w:rsid w:val="000D3302"/>
    <w:rsid w:val="000D33E2"/>
    <w:rsid w:val="000D377F"/>
    <w:rsid w:val="000D3CFF"/>
    <w:rsid w:val="000D4665"/>
    <w:rsid w:val="000D4851"/>
    <w:rsid w:val="000D4B11"/>
    <w:rsid w:val="000D4EBE"/>
    <w:rsid w:val="000D5178"/>
    <w:rsid w:val="000D528F"/>
    <w:rsid w:val="000D5B91"/>
    <w:rsid w:val="000D660E"/>
    <w:rsid w:val="000D7501"/>
    <w:rsid w:val="000D7944"/>
    <w:rsid w:val="000D7B89"/>
    <w:rsid w:val="000E0610"/>
    <w:rsid w:val="000E1614"/>
    <w:rsid w:val="000E1761"/>
    <w:rsid w:val="000E1E66"/>
    <w:rsid w:val="000E2AC9"/>
    <w:rsid w:val="000E402B"/>
    <w:rsid w:val="000E4BCC"/>
    <w:rsid w:val="000E4BF0"/>
    <w:rsid w:val="000E62EA"/>
    <w:rsid w:val="000E6648"/>
    <w:rsid w:val="000E7EDF"/>
    <w:rsid w:val="000F08D1"/>
    <w:rsid w:val="000F16E5"/>
    <w:rsid w:val="000F1BA5"/>
    <w:rsid w:val="000F227F"/>
    <w:rsid w:val="000F2797"/>
    <w:rsid w:val="000F2926"/>
    <w:rsid w:val="000F3355"/>
    <w:rsid w:val="000F37F9"/>
    <w:rsid w:val="000F381C"/>
    <w:rsid w:val="000F4333"/>
    <w:rsid w:val="000F4434"/>
    <w:rsid w:val="000F4FE8"/>
    <w:rsid w:val="000F5DA1"/>
    <w:rsid w:val="000F6C54"/>
    <w:rsid w:val="000F7049"/>
    <w:rsid w:val="000F7152"/>
    <w:rsid w:val="000F71E4"/>
    <w:rsid w:val="001009B8"/>
    <w:rsid w:val="00100B26"/>
    <w:rsid w:val="00100FAD"/>
    <w:rsid w:val="00102DC6"/>
    <w:rsid w:val="00103702"/>
    <w:rsid w:val="00104E2E"/>
    <w:rsid w:val="0010593D"/>
    <w:rsid w:val="00105E64"/>
    <w:rsid w:val="00107623"/>
    <w:rsid w:val="00113719"/>
    <w:rsid w:val="0011504E"/>
    <w:rsid w:val="0011594C"/>
    <w:rsid w:val="00116358"/>
    <w:rsid w:val="001174A7"/>
    <w:rsid w:val="0012020C"/>
    <w:rsid w:val="00120977"/>
    <w:rsid w:val="00120BD8"/>
    <w:rsid w:val="00121131"/>
    <w:rsid w:val="00121178"/>
    <w:rsid w:val="00121B75"/>
    <w:rsid w:val="00122BF6"/>
    <w:rsid w:val="00122E9D"/>
    <w:rsid w:val="001246EB"/>
    <w:rsid w:val="0012721D"/>
    <w:rsid w:val="00127733"/>
    <w:rsid w:val="00130991"/>
    <w:rsid w:val="00132487"/>
    <w:rsid w:val="00133585"/>
    <w:rsid w:val="00133AB9"/>
    <w:rsid w:val="00134CEF"/>
    <w:rsid w:val="00134D9D"/>
    <w:rsid w:val="00135916"/>
    <w:rsid w:val="00135A46"/>
    <w:rsid w:val="0013605B"/>
    <w:rsid w:val="00136806"/>
    <w:rsid w:val="00137E86"/>
    <w:rsid w:val="0014049C"/>
    <w:rsid w:val="00141B06"/>
    <w:rsid w:val="00142F2E"/>
    <w:rsid w:val="001437C6"/>
    <w:rsid w:val="00144239"/>
    <w:rsid w:val="00144D0F"/>
    <w:rsid w:val="001450E3"/>
    <w:rsid w:val="00145C63"/>
    <w:rsid w:val="00147229"/>
    <w:rsid w:val="001479E3"/>
    <w:rsid w:val="00147D07"/>
    <w:rsid w:val="00147FCA"/>
    <w:rsid w:val="001504AF"/>
    <w:rsid w:val="00151EC9"/>
    <w:rsid w:val="00152727"/>
    <w:rsid w:val="001529A1"/>
    <w:rsid w:val="00152B6E"/>
    <w:rsid w:val="00152DA5"/>
    <w:rsid w:val="00153281"/>
    <w:rsid w:val="00153A73"/>
    <w:rsid w:val="00154B59"/>
    <w:rsid w:val="0015569C"/>
    <w:rsid w:val="00155B46"/>
    <w:rsid w:val="00155CFE"/>
    <w:rsid w:val="00155EB8"/>
    <w:rsid w:val="00156728"/>
    <w:rsid w:val="00156B7C"/>
    <w:rsid w:val="00160EA4"/>
    <w:rsid w:val="0016150A"/>
    <w:rsid w:val="00161870"/>
    <w:rsid w:val="00161D01"/>
    <w:rsid w:val="00162885"/>
    <w:rsid w:val="00162A0F"/>
    <w:rsid w:val="00162B20"/>
    <w:rsid w:val="0016463F"/>
    <w:rsid w:val="001646B7"/>
    <w:rsid w:val="001646E5"/>
    <w:rsid w:val="00165F81"/>
    <w:rsid w:val="0016675C"/>
    <w:rsid w:val="00167B55"/>
    <w:rsid w:val="0017021E"/>
    <w:rsid w:val="0017284D"/>
    <w:rsid w:val="001736E4"/>
    <w:rsid w:val="00173C3B"/>
    <w:rsid w:val="00173EA4"/>
    <w:rsid w:val="0017415E"/>
    <w:rsid w:val="001742F6"/>
    <w:rsid w:val="001745F4"/>
    <w:rsid w:val="001753CE"/>
    <w:rsid w:val="00175E4C"/>
    <w:rsid w:val="00176786"/>
    <w:rsid w:val="00176A89"/>
    <w:rsid w:val="00177260"/>
    <w:rsid w:val="00181688"/>
    <w:rsid w:val="0018207E"/>
    <w:rsid w:val="00182126"/>
    <w:rsid w:val="00184CDC"/>
    <w:rsid w:val="0018612C"/>
    <w:rsid w:val="0018690D"/>
    <w:rsid w:val="001869F6"/>
    <w:rsid w:val="001878DD"/>
    <w:rsid w:val="00190110"/>
    <w:rsid w:val="0019023E"/>
    <w:rsid w:val="0019025C"/>
    <w:rsid w:val="00190ACE"/>
    <w:rsid w:val="001920C1"/>
    <w:rsid w:val="001927EE"/>
    <w:rsid w:val="00192B76"/>
    <w:rsid w:val="00193AFD"/>
    <w:rsid w:val="00193BAD"/>
    <w:rsid w:val="001949D5"/>
    <w:rsid w:val="00194B67"/>
    <w:rsid w:val="00194EA5"/>
    <w:rsid w:val="0019655B"/>
    <w:rsid w:val="00196862"/>
    <w:rsid w:val="001968DC"/>
    <w:rsid w:val="00197680"/>
    <w:rsid w:val="001A01AB"/>
    <w:rsid w:val="001A053F"/>
    <w:rsid w:val="001A0666"/>
    <w:rsid w:val="001A0A9F"/>
    <w:rsid w:val="001A0B64"/>
    <w:rsid w:val="001A1946"/>
    <w:rsid w:val="001A3255"/>
    <w:rsid w:val="001A34A6"/>
    <w:rsid w:val="001A366F"/>
    <w:rsid w:val="001A3DC5"/>
    <w:rsid w:val="001A42B7"/>
    <w:rsid w:val="001A449C"/>
    <w:rsid w:val="001A4E52"/>
    <w:rsid w:val="001A5E5B"/>
    <w:rsid w:val="001A6233"/>
    <w:rsid w:val="001A64A9"/>
    <w:rsid w:val="001A64DF"/>
    <w:rsid w:val="001A6C44"/>
    <w:rsid w:val="001A7FAF"/>
    <w:rsid w:val="001B02D0"/>
    <w:rsid w:val="001B192B"/>
    <w:rsid w:val="001B22EE"/>
    <w:rsid w:val="001B3203"/>
    <w:rsid w:val="001B4A50"/>
    <w:rsid w:val="001B4ED7"/>
    <w:rsid w:val="001B4F02"/>
    <w:rsid w:val="001B69F4"/>
    <w:rsid w:val="001B706D"/>
    <w:rsid w:val="001C0084"/>
    <w:rsid w:val="001C066D"/>
    <w:rsid w:val="001C16DD"/>
    <w:rsid w:val="001C1C2C"/>
    <w:rsid w:val="001C2DD9"/>
    <w:rsid w:val="001C38E7"/>
    <w:rsid w:val="001C538C"/>
    <w:rsid w:val="001C6E92"/>
    <w:rsid w:val="001C707C"/>
    <w:rsid w:val="001D0A5F"/>
    <w:rsid w:val="001D35EE"/>
    <w:rsid w:val="001D37A8"/>
    <w:rsid w:val="001D3AEF"/>
    <w:rsid w:val="001D3BCA"/>
    <w:rsid w:val="001D42EB"/>
    <w:rsid w:val="001D62E9"/>
    <w:rsid w:val="001D7476"/>
    <w:rsid w:val="001D7615"/>
    <w:rsid w:val="001D7916"/>
    <w:rsid w:val="001E080A"/>
    <w:rsid w:val="001E08E1"/>
    <w:rsid w:val="001E2286"/>
    <w:rsid w:val="001E2E67"/>
    <w:rsid w:val="001E2F9F"/>
    <w:rsid w:val="001E4192"/>
    <w:rsid w:val="001E51DB"/>
    <w:rsid w:val="001E730C"/>
    <w:rsid w:val="001E7870"/>
    <w:rsid w:val="001E7D6C"/>
    <w:rsid w:val="001F1E8B"/>
    <w:rsid w:val="001F2A00"/>
    <w:rsid w:val="001F3648"/>
    <w:rsid w:val="001F38FB"/>
    <w:rsid w:val="001F657F"/>
    <w:rsid w:val="001F661B"/>
    <w:rsid w:val="001F774D"/>
    <w:rsid w:val="001F7A24"/>
    <w:rsid w:val="002005AE"/>
    <w:rsid w:val="002005B0"/>
    <w:rsid w:val="00200BD2"/>
    <w:rsid w:val="00200ECC"/>
    <w:rsid w:val="0020134A"/>
    <w:rsid w:val="002015B0"/>
    <w:rsid w:val="00202912"/>
    <w:rsid w:val="00203867"/>
    <w:rsid w:val="00204930"/>
    <w:rsid w:val="00204F66"/>
    <w:rsid w:val="0020532B"/>
    <w:rsid w:val="002063F5"/>
    <w:rsid w:val="00206810"/>
    <w:rsid w:val="00206F45"/>
    <w:rsid w:val="00207E45"/>
    <w:rsid w:val="0021072D"/>
    <w:rsid w:val="00210EBD"/>
    <w:rsid w:val="00211B84"/>
    <w:rsid w:val="00212EBE"/>
    <w:rsid w:val="00214D9C"/>
    <w:rsid w:val="00215BF7"/>
    <w:rsid w:val="002160A9"/>
    <w:rsid w:val="0021736F"/>
    <w:rsid w:val="002201AC"/>
    <w:rsid w:val="00220759"/>
    <w:rsid w:val="00220B39"/>
    <w:rsid w:val="00220EE4"/>
    <w:rsid w:val="0022320A"/>
    <w:rsid w:val="00223628"/>
    <w:rsid w:val="00223E73"/>
    <w:rsid w:val="002242FA"/>
    <w:rsid w:val="00224A59"/>
    <w:rsid w:val="0022547F"/>
    <w:rsid w:val="00226457"/>
    <w:rsid w:val="00230D92"/>
    <w:rsid w:val="00232022"/>
    <w:rsid w:val="0023228C"/>
    <w:rsid w:val="00233533"/>
    <w:rsid w:val="00233BED"/>
    <w:rsid w:val="00233FC2"/>
    <w:rsid w:val="00234104"/>
    <w:rsid w:val="00234704"/>
    <w:rsid w:val="0023585B"/>
    <w:rsid w:val="0023754D"/>
    <w:rsid w:val="00237B18"/>
    <w:rsid w:val="002400DD"/>
    <w:rsid w:val="002406D6"/>
    <w:rsid w:val="0024079C"/>
    <w:rsid w:val="00240CC5"/>
    <w:rsid w:val="00241266"/>
    <w:rsid w:val="002415C9"/>
    <w:rsid w:val="002421A1"/>
    <w:rsid w:val="00242BD8"/>
    <w:rsid w:val="00245D65"/>
    <w:rsid w:val="00245F8E"/>
    <w:rsid w:val="002460FB"/>
    <w:rsid w:val="002467A7"/>
    <w:rsid w:val="002476AA"/>
    <w:rsid w:val="002502BA"/>
    <w:rsid w:val="00251245"/>
    <w:rsid w:val="00252F3E"/>
    <w:rsid w:val="0025327C"/>
    <w:rsid w:val="0025366B"/>
    <w:rsid w:val="002556AB"/>
    <w:rsid w:val="00255C3C"/>
    <w:rsid w:val="00256D50"/>
    <w:rsid w:val="00256DAD"/>
    <w:rsid w:val="00256E39"/>
    <w:rsid w:val="00257ABC"/>
    <w:rsid w:val="00260C35"/>
    <w:rsid w:val="00261785"/>
    <w:rsid w:val="00261F6E"/>
    <w:rsid w:val="00262A7D"/>
    <w:rsid w:val="00262DE0"/>
    <w:rsid w:val="00263EDA"/>
    <w:rsid w:val="00264319"/>
    <w:rsid w:val="00265379"/>
    <w:rsid w:val="00267073"/>
    <w:rsid w:val="0026796A"/>
    <w:rsid w:val="002709E0"/>
    <w:rsid w:val="00271096"/>
    <w:rsid w:val="00271F29"/>
    <w:rsid w:val="002722C4"/>
    <w:rsid w:val="00272910"/>
    <w:rsid w:val="00272A75"/>
    <w:rsid w:val="00273232"/>
    <w:rsid w:val="0027326D"/>
    <w:rsid w:val="002732BB"/>
    <w:rsid w:val="00273337"/>
    <w:rsid w:val="00273A85"/>
    <w:rsid w:val="00273A89"/>
    <w:rsid w:val="00273DD8"/>
    <w:rsid w:val="00275D68"/>
    <w:rsid w:val="00275E68"/>
    <w:rsid w:val="00275F35"/>
    <w:rsid w:val="00276271"/>
    <w:rsid w:val="00276664"/>
    <w:rsid w:val="00276864"/>
    <w:rsid w:val="00277047"/>
    <w:rsid w:val="00277664"/>
    <w:rsid w:val="00280035"/>
    <w:rsid w:val="00281196"/>
    <w:rsid w:val="002812BF"/>
    <w:rsid w:val="0028178F"/>
    <w:rsid w:val="0028231F"/>
    <w:rsid w:val="00282BF6"/>
    <w:rsid w:val="00282C60"/>
    <w:rsid w:val="00282D11"/>
    <w:rsid w:val="002830DB"/>
    <w:rsid w:val="00283712"/>
    <w:rsid w:val="00283CC2"/>
    <w:rsid w:val="00283D4E"/>
    <w:rsid w:val="00283E68"/>
    <w:rsid w:val="00283F8B"/>
    <w:rsid w:val="00285342"/>
    <w:rsid w:val="00285E14"/>
    <w:rsid w:val="00286614"/>
    <w:rsid w:val="00287175"/>
    <w:rsid w:val="002876F1"/>
    <w:rsid w:val="00287DC8"/>
    <w:rsid w:val="002903A9"/>
    <w:rsid w:val="00290420"/>
    <w:rsid w:val="00290626"/>
    <w:rsid w:val="00290A21"/>
    <w:rsid w:val="002914A6"/>
    <w:rsid w:val="002917FC"/>
    <w:rsid w:val="002927FA"/>
    <w:rsid w:val="00292A0B"/>
    <w:rsid w:val="00293FBB"/>
    <w:rsid w:val="00294AEF"/>
    <w:rsid w:val="0029537C"/>
    <w:rsid w:val="0029549B"/>
    <w:rsid w:val="00295935"/>
    <w:rsid w:val="00295A01"/>
    <w:rsid w:val="00295C2C"/>
    <w:rsid w:val="00296586"/>
    <w:rsid w:val="00297692"/>
    <w:rsid w:val="00297D3E"/>
    <w:rsid w:val="002A00DD"/>
    <w:rsid w:val="002A09BC"/>
    <w:rsid w:val="002A0D41"/>
    <w:rsid w:val="002A15F6"/>
    <w:rsid w:val="002A19DC"/>
    <w:rsid w:val="002A286A"/>
    <w:rsid w:val="002A2AC0"/>
    <w:rsid w:val="002A2F77"/>
    <w:rsid w:val="002A30EB"/>
    <w:rsid w:val="002A4B88"/>
    <w:rsid w:val="002A4E04"/>
    <w:rsid w:val="002A56EA"/>
    <w:rsid w:val="002A6030"/>
    <w:rsid w:val="002A658E"/>
    <w:rsid w:val="002B0081"/>
    <w:rsid w:val="002B0450"/>
    <w:rsid w:val="002B0978"/>
    <w:rsid w:val="002B1513"/>
    <w:rsid w:val="002B190E"/>
    <w:rsid w:val="002B43A3"/>
    <w:rsid w:val="002B4C7A"/>
    <w:rsid w:val="002B4D34"/>
    <w:rsid w:val="002B5049"/>
    <w:rsid w:val="002B50E1"/>
    <w:rsid w:val="002B5960"/>
    <w:rsid w:val="002B616D"/>
    <w:rsid w:val="002B6214"/>
    <w:rsid w:val="002B73CD"/>
    <w:rsid w:val="002B78FB"/>
    <w:rsid w:val="002B7EDB"/>
    <w:rsid w:val="002B7FAC"/>
    <w:rsid w:val="002C02E3"/>
    <w:rsid w:val="002C033A"/>
    <w:rsid w:val="002C0733"/>
    <w:rsid w:val="002C0A97"/>
    <w:rsid w:val="002C1A52"/>
    <w:rsid w:val="002C1DFF"/>
    <w:rsid w:val="002C1E3C"/>
    <w:rsid w:val="002C25C2"/>
    <w:rsid w:val="002C2BBB"/>
    <w:rsid w:val="002C2F1A"/>
    <w:rsid w:val="002C4228"/>
    <w:rsid w:val="002C67B1"/>
    <w:rsid w:val="002C70FB"/>
    <w:rsid w:val="002C732F"/>
    <w:rsid w:val="002C743E"/>
    <w:rsid w:val="002C7EBF"/>
    <w:rsid w:val="002D0711"/>
    <w:rsid w:val="002D0819"/>
    <w:rsid w:val="002D0961"/>
    <w:rsid w:val="002D0A53"/>
    <w:rsid w:val="002D1026"/>
    <w:rsid w:val="002D11B6"/>
    <w:rsid w:val="002D305C"/>
    <w:rsid w:val="002D38BF"/>
    <w:rsid w:val="002D3C6E"/>
    <w:rsid w:val="002D4FF8"/>
    <w:rsid w:val="002D569B"/>
    <w:rsid w:val="002D5B8A"/>
    <w:rsid w:val="002D5C43"/>
    <w:rsid w:val="002D6170"/>
    <w:rsid w:val="002D7A6E"/>
    <w:rsid w:val="002D7D93"/>
    <w:rsid w:val="002E025B"/>
    <w:rsid w:val="002E06A5"/>
    <w:rsid w:val="002E0C16"/>
    <w:rsid w:val="002E1ADC"/>
    <w:rsid w:val="002E1D4E"/>
    <w:rsid w:val="002E202E"/>
    <w:rsid w:val="002E20C3"/>
    <w:rsid w:val="002E27B7"/>
    <w:rsid w:val="002E2F3A"/>
    <w:rsid w:val="002E4971"/>
    <w:rsid w:val="002E6125"/>
    <w:rsid w:val="002E6851"/>
    <w:rsid w:val="002E6FE1"/>
    <w:rsid w:val="002E7EAB"/>
    <w:rsid w:val="002E7F5F"/>
    <w:rsid w:val="002F0538"/>
    <w:rsid w:val="002F06B3"/>
    <w:rsid w:val="002F0FD4"/>
    <w:rsid w:val="002F11E8"/>
    <w:rsid w:val="002F1F71"/>
    <w:rsid w:val="002F2891"/>
    <w:rsid w:val="002F2D82"/>
    <w:rsid w:val="002F35CA"/>
    <w:rsid w:val="002F390E"/>
    <w:rsid w:val="002F6715"/>
    <w:rsid w:val="002F69DD"/>
    <w:rsid w:val="002F7088"/>
    <w:rsid w:val="003003E7"/>
    <w:rsid w:val="0030040C"/>
    <w:rsid w:val="00301113"/>
    <w:rsid w:val="00301D38"/>
    <w:rsid w:val="003027B6"/>
    <w:rsid w:val="00302B01"/>
    <w:rsid w:val="003047A3"/>
    <w:rsid w:val="00304C84"/>
    <w:rsid w:val="00304FF2"/>
    <w:rsid w:val="003052B2"/>
    <w:rsid w:val="0030530C"/>
    <w:rsid w:val="0030576E"/>
    <w:rsid w:val="00305BEE"/>
    <w:rsid w:val="00305F8E"/>
    <w:rsid w:val="003063C5"/>
    <w:rsid w:val="0030675A"/>
    <w:rsid w:val="003076E8"/>
    <w:rsid w:val="00307F0B"/>
    <w:rsid w:val="00307FDE"/>
    <w:rsid w:val="00311047"/>
    <w:rsid w:val="003118F1"/>
    <w:rsid w:val="00312D93"/>
    <w:rsid w:val="0031354B"/>
    <w:rsid w:val="00314A37"/>
    <w:rsid w:val="00314D66"/>
    <w:rsid w:val="00314EB4"/>
    <w:rsid w:val="003156A6"/>
    <w:rsid w:val="0031584B"/>
    <w:rsid w:val="003159FE"/>
    <w:rsid w:val="00315A30"/>
    <w:rsid w:val="00315DA1"/>
    <w:rsid w:val="00315FD2"/>
    <w:rsid w:val="003165A9"/>
    <w:rsid w:val="00316BC6"/>
    <w:rsid w:val="00316EEB"/>
    <w:rsid w:val="003172A3"/>
    <w:rsid w:val="0031797B"/>
    <w:rsid w:val="0032083A"/>
    <w:rsid w:val="003208E4"/>
    <w:rsid w:val="003229D8"/>
    <w:rsid w:val="00322F83"/>
    <w:rsid w:val="00323157"/>
    <w:rsid w:val="0032437F"/>
    <w:rsid w:val="003244E5"/>
    <w:rsid w:val="00324A1F"/>
    <w:rsid w:val="00324A94"/>
    <w:rsid w:val="00324C94"/>
    <w:rsid w:val="0032731F"/>
    <w:rsid w:val="003308FD"/>
    <w:rsid w:val="00330F0B"/>
    <w:rsid w:val="00331290"/>
    <w:rsid w:val="00331B47"/>
    <w:rsid w:val="00332520"/>
    <w:rsid w:val="00332E77"/>
    <w:rsid w:val="00333285"/>
    <w:rsid w:val="00333826"/>
    <w:rsid w:val="00334F26"/>
    <w:rsid w:val="003364B9"/>
    <w:rsid w:val="00336620"/>
    <w:rsid w:val="00336B84"/>
    <w:rsid w:val="00337363"/>
    <w:rsid w:val="00337F53"/>
    <w:rsid w:val="00337FAA"/>
    <w:rsid w:val="00341016"/>
    <w:rsid w:val="00341591"/>
    <w:rsid w:val="00341C19"/>
    <w:rsid w:val="00341C98"/>
    <w:rsid w:val="00343D5E"/>
    <w:rsid w:val="00345045"/>
    <w:rsid w:val="0034542E"/>
    <w:rsid w:val="00345C62"/>
    <w:rsid w:val="003467DA"/>
    <w:rsid w:val="00346992"/>
    <w:rsid w:val="0034798C"/>
    <w:rsid w:val="003500FA"/>
    <w:rsid w:val="00350538"/>
    <w:rsid w:val="00350C13"/>
    <w:rsid w:val="0035238B"/>
    <w:rsid w:val="003531FF"/>
    <w:rsid w:val="0035329A"/>
    <w:rsid w:val="00353C9F"/>
    <w:rsid w:val="00353DC4"/>
    <w:rsid w:val="003543E0"/>
    <w:rsid w:val="0035504C"/>
    <w:rsid w:val="003557ED"/>
    <w:rsid w:val="00355D9A"/>
    <w:rsid w:val="00356065"/>
    <w:rsid w:val="0035662D"/>
    <w:rsid w:val="00356CC3"/>
    <w:rsid w:val="00357C61"/>
    <w:rsid w:val="00357E20"/>
    <w:rsid w:val="00361F83"/>
    <w:rsid w:val="00364F33"/>
    <w:rsid w:val="0036556F"/>
    <w:rsid w:val="0036584B"/>
    <w:rsid w:val="00366535"/>
    <w:rsid w:val="003665CE"/>
    <w:rsid w:val="00367183"/>
    <w:rsid w:val="003711E2"/>
    <w:rsid w:val="00373C4F"/>
    <w:rsid w:val="003742F4"/>
    <w:rsid w:val="00377217"/>
    <w:rsid w:val="00377CD1"/>
    <w:rsid w:val="00380D0C"/>
    <w:rsid w:val="00380E27"/>
    <w:rsid w:val="00382846"/>
    <w:rsid w:val="00382BB4"/>
    <w:rsid w:val="003853DA"/>
    <w:rsid w:val="00385B91"/>
    <w:rsid w:val="00385D59"/>
    <w:rsid w:val="003860D7"/>
    <w:rsid w:val="003869EB"/>
    <w:rsid w:val="00386A96"/>
    <w:rsid w:val="00386DAA"/>
    <w:rsid w:val="003874DB"/>
    <w:rsid w:val="003906AD"/>
    <w:rsid w:val="0039080A"/>
    <w:rsid w:val="003909EE"/>
    <w:rsid w:val="00390E06"/>
    <w:rsid w:val="0039158E"/>
    <w:rsid w:val="0039224E"/>
    <w:rsid w:val="00392CB6"/>
    <w:rsid w:val="003943E1"/>
    <w:rsid w:val="00394746"/>
    <w:rsid w:val="003949D6"/>
    <w:rsid w:val="00394FD4"/>
    <w:rsid w:val="00395465"/>
    <w:rsid w:val="003959FA"/>
    <w:rsid w:val="00395BE5"/>
    <w:rsid w:val="00395E4B"/>
    <w:rsid w:val="00396AF0"/>
    <w:rsid w:val="00397DBF"/>
    <w:rsid w:val="003A01DA"/>
    <w:rsid w:val="003A0324"/>
    <w:rsid w:val="003A04DD"/>
    <w:rsid w:val="003A06BA"/>
    <w:rsid w:val="003A0F2B"/>
    <w:rsid w:val="003A0F39"/>
    <w:rsid w:val="003A1BFF"/>
    <w:rsid w:val="003A1E78"/>
    <w:rsid w:val="003A230C"/>
    <w:rsid w:val="003A235E"/>
    <w:rsid w:val="003A2686"/>
    <w:rsid w:val="003A2DA4"/>
    <w:rsid w:val="003A39CE"/>
    <w:rsid w:val="003A3D6F"/>
    <w:rsid w:val="003A5109"/>
    <w:rsid w:val="003A559C"/>
    <w:rsid w:val="003A5DBA"/>
    <w:rsid w:val="003A643B"/>
    <w:rsid w:val="003A6B4D"/>
    <w:rsid w:val="003A7382"/>
    <w:rsid w:val="003A7DCB"/>
    <w:rsid w:val="003B0169"/>
    <w:rsid w:val="003B0AD7"/>
    <w:rsid w:val="003B0C65"/>
    <w:rsid w:val="003B3332"/>
    <w:rsid w:val="003B542A"/>
    <w:rsid w:val="003B5935"/>
    <w:rsid w:val="003B5BC1"/>
    <w:rsid w:val="003B5CD6"/>
    <w:rsid w:val="003B6063"/>
    <w:rsid w:val="003B6827"/>
    <w:rsid w:val="003B6E4A"/>
    <w:rsid w:val="003B712D"/>
    <w:rsid w:val="003B78F8"/>
    <w:rsid w:val="003C024B"/>
    <w:rsid w:val="003C1163"/>
    <w:rsid w:val="003C1411"/>
    <w:rsid w:val="003C1458"/>
    <w:rsid w:val="003C15AC"/>
    <w:rsid w:val="003C1840"/>
    <w:rsid w:val="003C1FED"/>
    <w:rsid w:val="003C229D"/>
    <w:rsid w:val="003C25C5"/>
    <w:rsid w:val="003C2809"/>
    <w:rsid w:val="003C347A"/>
    <w:rsid w:val="003C355C"/>
    <w:rsid w:val="003C592A"/>
    <w:rsid w:val="003C6740"/>
    <w:rsid w:val="003C6F3F"/>
    <w:rsid w:val="003C73B4"/>
    <w:rsid w:val="003D02C3"/>
    <w:rsid w:val="003D0A92"/>
    <w:rsid w:val="003D1024"/>
    <w:rsid w:val="003D1B9C"/>
    <w:rsid w:val="003D23B7"/>
    <w:rsid w:val="003D2CFA"/>
    <w:rsid w:val="003D47F0"/>
    <w:rsid w:val="003D514C"/>
    <w:rsid w:val="003D67E7"/>
    <w:rsid w:val="003D6A25"/>
    <w:rsid w:val="003D70A5"/>
    <w:rsid w:val="003D70F6"/>
    <w:rsid w:val="003D7237"/>
    <w:rsid w:val="003D72C9"/>
    <w:rsid w:val="003D77FA"/>
    <w:rsid w:val="003E06FC"/>
    <w:rsid w:val="003E0A00"/>
    <w:rsid w:val="003E1230"/>
    <w:rsid w:val="003E1EC3"/>
    <w:rsid w:val="003E2093"/>
    <w:rsid w:val="003E33C2"/>
    <w:rsid w:val="003E4F3A"/>
    <w:rsid w:val="003E5EE6"/>
    <w:rsid w:val="003E7771"/>
    <w:rsid w:val="003F0078"/>
    <w:rsid w:val="003F02AC"/>
    <w:rsid w:val="003F04FC"/>
    <w:rsid w:val="003F115C"/>
    <w:rsid w:val="003F131A"/>
    <w:rsid w:val="003F1340"/>
    <w:rsid w:val="003F21C4"/>
    <w:rsid w:val="003F24A8"/>
    <w:rsid w:val="003F26B0"/>
    <w:rsid w:val="003F3D9E"/>
    <w:rsid w:val="003F49DF"/>
    <w:rsid w:val="003F53DE"/>
    <w:rsid w:val="003F6160"/>
    <w:rsid w:val="003F725A"/>
    <w:rsid w:val="003F78A7"/>
    <w:rsid w:val="004005E0"/>
    <w:rsid w:val="0040188B"/>
    <w:rsid w:val="00401FA8"/>
    <w:rsid w:val="00402208"/>
    <w:rsid w:val="00402C61"/>
    <w:rsid w:val="00402D79"/>
    <w:rsid w:val="00402E8F"/>
    <w:rsid w:val="004044AB"/>
    <w:rsid w:val="0040471E"/>
    <w:rsid w:val="00404D2A"/>
    <w:rsid w:val="00405D7A"/>
    <w:rsid w:val="00410259"/>
    <w:rsid w:val="00410569"/>
    <w:rsid w:val="00410666"/>
    <w:rsid w:val="004110A9"/>
    <w:rsid w:val="0041160D"/>
    <w:rsid w:val="004125F9"/>
    <w:rsid w:val="0041289D"/>
    <w:rsid w:val="00413B6F"/>
    <w:rsid w:val="004140FD"/>
    <w:rsid w:val="004158E2"/>
    <w:rsid w:val="0041597C"/>
    <w:rsid w:val="00415E56"/>
    <w:rsid w:val="0041785C"/>
    <w:rsid w:val="00417A3F"/>
    <w:rsid w:val="00421695"/>
    <w:rsid w:val="004216E8"/>
    <w:rsid w:val="00421ECF"/>
    <w:rsid w:val="00422D30"/>
    <w:rsid w:val="00424A0B"/>
    <w:rsid w:val="00424AD8"/>
    <w:rsid w:val="00425410"/>
    <w:rsid w:val="00425661"/>
    <w:rsid w:val="0042649F"/>
    <w:rsid w:val="004265BB"/>
    <w:rsid w:val="004266D7"/>
    <w:rsid w:val="00430D27"/>
    <w:rsid w:val="00431574"/>
    <w:rsid w:val="004316B7"/>
    <w:rsid w:val="004318CD"/>
    <w:rsid w:val="004330CD"/>
    <w:rsid w:val="004338EB"/>
    <w:rsid w:val="00433EB7"/>
    <w:rsid w:val="00434650"/>
    <w:rsid w:val="00437220"/>
    <w:rsid w:val="004406E5"/>
    <w:rsid w:val="0044162E"/>
    <w:rsid w:val="00441FE0"/>
    <w:rsid w:val="00442563"/>
    <w:rsid w:val="00442C68"/>
    <w:rsid w:val="00443999"/>
    <w:rsid w:val="00443E21"/>
    <w:rsid w:val="0044413F"/>
    <w:rsid w:val="00445A78"/>
    <w:rsid w:val="00446EB2"/>
    <w:rsid w:val="00446F7E"/>
    <w:rsid w:val="004470D0"/>
    <w:rsid w:val="004479EF"/>
    <w:rsid w:val="0045033A"/>
    <w:rsid w:val="00450EB6"/>
    <w:rsid w:val="0045250B"/>
    <w:rsid w:val="004532CF"/>
    <w:rsid w:val="00453A48"/>
    <w:rsid w:val="004546A5"/>
    <w:rsid w:val="00455978"/>
    <w:rsid w:val="004568FC"/>
    <w:rsid w:val="0045747D"/>
    <w:rsid w:val="00461894"/>
    <w:rsid w:val="00461C1B"/>
    <w:rsid w:val="004640FC"/>
    <w:rsid w:val="00464126"/>
    <w:rsid w:val="00464A40"/>
    <w:rsid w:val="00465429"/>
    <w:rsid w:val="00465B16"/>
    <w:rsid w:val="00465F86"/>
    <w:rsid w:val="00466261"/>
    <w:rsid w:val="00466833"/>
    <w:rsid w:val="004669EB"/>
    <w:rsid w:val="00466A6C"/>
    <w:rsid w:val="00467663"/>
    <w:rsid w:val="004713D5"/>
    <w:rsid w:val="00471B86"/>
    <w:rsid w:val="00471D64"/>
    <w:rsid w:val="004722AD"/>
    <w:rsid w:val="00472B5C"/>
    <w:rsid w:val="00472F5B"/>
    <w:rsid w:val="00473A08"/>
    <w:rsid w:val="00473FDC"/>
    <w:rsid w:val="0047475D"/>
    <w:rsid w:val="004747EE"/>
    <w:rsid w:val="00475E3A"/>
    <w:rsid w:val="00480791"/>
    <w:rsid w:val="0048089D"/>
    <w:rsid w:val="0048147E"/>
    <w:rsid w:val="0048181C"/>
    <w:rsid w:val="00481B38"/>
    <w:rsid w:val="00482E7D"/>
    <w:rsid w:val="00483218"/>
    <w:rsid w:val="00483D62"/>
    <w:rsid w:val="004846F0"/>
    <w:rsid w:val="00484704"/>
    <w:rsid w:val="00484AA9"/>
    <w:rsid w:val="00484D66"/>
    <w:rsid w:val="00485762"/>
    <w:rsid w:val="00485D68"/>
    <w:rsid w:val="004869EB"/>
    <w:rsid w:val="004879FE"/>
    <w:rsid w:val="00487E4B"/>
    <w:rsid w:val="00487FBA"/>
    <w:rsid w:val="00490A99"/>
    <w:rsid w:val="00490C85"/>
    <w:rsid w:val="004911F7"/>
    <w:rsid w:val="00491377"/>
    <w:rsid w:val="00491694"/>
    <w:rsid w:val="00491D24"/>
    <w:rsid w:val="004924EA"/>
    <w:rsid w:val="004928C1"/>
    <w:rsid w:val="00492A35"/>
    <w:rsid w:val="004930EF"/>
    <w:rsid w:val="004932AA"/>
    <w:rsid w:val="004933CB"/>
    <w:rsid w:val="00493F37"/>
    <w:rsid w:val="004941AA"/>
    <w:rsid w:val="004943B1"/>
    <w:rsid w:val="00494AFA"/>
    <w:rsid w:val="004967D6"/>
    <w:rsid w:val="004A1A67"/>
    <w:rsid w:val="004A22CA"/>
    <w:rsid w:val="004A37FD"/>
    <w:rsid w:val="004A3D62"/>
    <w:rsid w:val="004A3DD1"/>
    <w:rsid w:val="004A3FBF"/>
    <w:rsid w:val="004A4C8F"/>
    <w:rsid w:val="004A55B5"/>
    <w:rsid w:val="004A65C3"/>
    <w:rsid w:val="004A77AA"/>
    <w:rsid w:val="004A7870"/>
    <w:rsid w:val="004A7A33"/>
    <w:rsid w:val="004A7B86"/>
    <w:rsid w:val="004B036A"/>
    <w:rsid w:val="004B0465"/>
    <w:rsid w:val="004B04B1"/>
    <w:rsid w:val="004B16C7"/>
    <w:rsid w:val="004B20BA"/>
    <w:rsid w:val="004B3CB0"/>
    <w:rsid w:val="004B55B3"/>
    <w:rsid w:val="004B5797"/>
    <w:rsid w:val="004B5E59"/>
    <w:rsid w:val="004B64BD"/>
    <w:rsid w:val="004B6900"/>
    <w:rsid w:val="004B70B0"/>
    <w:rsid w:val="004B7237"/>
    <w:rsid w:val="004B781F"/>
    <w:rsid w:val="004B79FC"/>
    <w:rsid w:val="004C19E9"/>
    <w:rsid w:val="004C201E"/>
    <w:rsid w:val="004C211A"/>
    <w:rsid w:val="004C2E88"/>
    <w:rsid w:val="004C332B"/>
    <w:rsid w:val="004C369D"/>
    <w:rsid w:val="004C5333"/>
    <w:rsid w:val="004C64C9"/>
    <w:rsid w:val="004C73A8"/>
    <w:rsid w:val="004D2536"/>
    <w:rsid w:val="004D2D9A"/>
    <w:rsid w:val="004D3026"/>
    <w:rsid w:val="004D305D"/>
    <w:rsid w:val="004D3B64"/>
    <w:rsid w:val="004D47CC"/>
    <w:rsid w:val="004D4C0B"/>
    <w:rsid w:val="004D7F24"/>
    <w:rsid w:val="004E0135"/>
    <w:rsid w:val="004E0A43"/>
    <w:rsid w:val="004E10E1"/>
    <w:rsid w:val="004E19B3"/>
    <w:rsid w:val="004E2014"/>
    <w:rsid w:val="004E2099"/>
    <w:rsid w:val="004E23B0"/>
    <w:rsid w:val="004E2A9E"/>
    <w:rsid w:val="004E2F43"/>
    <w:rsid w:val="004E3398"/>
    <w:rsid w:val="004E35DE"/>
    <w:rsid w:val="004E3874"/>
    <w:rsid w:val="004E3BFD"/>
    <w:rsid w:val="004E3D1E"/>
    <w:rsid w:val="004E3E3F"/>
    <w:rsid w:val="004E3FCA"/>
    <w:rsid w:val="004E5B3C"/>
    <w:rsid w:val="004E5FE5"/>
    <w:rsid w:val="004E69E7"/>
    <w:rsid w:val="004E6A7E"/>
    <w:rsid w:val="004E6B36"/>
    <w:rsid w:val="004E6C3D"/>
    <w:rsid w:val="004E7449"/>
    <w:rsid w:val="004E769F"/>
    <w:rsid w:val="004E78DD"/>
    <w:rsid w:val="004F053A"/>
    <w:rsid w:val="004F0B42"/>
    <w:rsid w:val="004F1255"/>
    <w:rsid w:val="004F1861"/>
    <w:rsid w:val="004F2958"/>
    <w:rsid w:val="004F2D2F"/>
    <w:rsid w:val="004F31AC"/>
    <w:rsid w:val="004F352A"/>
    <w:rsid w:val="004F3F77"/>
    <w:rsid w:val="004F4F23"/>
    <w:rsid w:val="004F6F65"/>
    <w:rsid w:val="004F71C8"/>
    <w:rsid w:val="00500C01"/>
    <w:rsid w:val="00501D08"/>
    <w:rsid w:val="00501E27"/>
    <w:rsid w:val="00502B08"/>
    <w:rsid w:val="00503326"/>
    <w:rsid w:val="00503CE2"/>
    <w:rsid w:val="005046B7"/>
    <w:rsid w:val="005057F8"/>
    <w:rsid w:val="00505D27"/>
    <w:rsid w:val="005069C6"/>
    <w:rsid w:val="00506B0B"/>
    <w:rsid w:val="00506CA9"/>
    <w:rsid w:val="0050760E"/>
    <w:rsid w:val="00510E5A"/>
    <w:rsid w:val="00511440"/>
    <w:rsid w:val="0051148D"/>
    <w:rsid w:val="00511603"/>
    <w:rsid w:val="0051183E"/>
    <w:rsid w:val="005118B2"/>
    <w:rsid w:val="00511D9B"/>
    <w:rsid w:val="0051211C"/>
    <w:rsid w:val="00512C12"/>
    <w:rsid w:val="00512C5F"/>
    <w:rsid w:val="00515A81"/>
    <w:rsid w:val="005171D5"/>
    <w:rsid w:val="00517B83"/>
    <w:rsid w:val="005201A0"/>
    <w:rsid w:val="00520F59"/>
    <w:rsid w:val="00522730"/>
    <w:rsid w:val="00522871"/>
    <w:rsid w:val="0052300E"/>
    <w:rsid w:val="00523470"/>
    <w:rsid w:val="005237CE"/>
    <w:rsid w:val="00523B1F"/>
    <w:rsid w:val="00523C7C"/>
    <w:rsid w:val="005248D1"/>
    <w:rsid w:val="005254CF"/>
    <w:rsid w:val="0052597F"/>
    <w:rsid w:val="00525C75"/>
    <w:rsid w:val="0052663B"/>
    <w:rsid w:val="00526AB7"/>
    <w:rsid w:val="00527237"/>
    <w:rsid w:val="00530011"/>
    <w:rsid w:val="005305B9"/>
    <w:rsid w:val="00531046"/>
    <w:rsid w:val="0053216B"/>
    <w:rsid w:val="00532C39"/>
    <w:rsid w:val="005345CC"/>
    <w:rsid w:val="00534815"/>
    <w:rsid w:val="00535B8C"/>
    <w:rsid w:val="00535DE1"/>
    <w:rsid w:val="00536918"/>
    <w:rsid w:val="00536A03"/>
    <w:rsid w:val="00536A18"/>
    <w:rsid w:val="00536FA9"/>
    <w:rsid w:val="005400C3"/>
    <w:rsid w:val="00540339"/>
    <w:rsid w:val="005403E0"/>
    <w:rsid w:val="0054095C"/>
    <w:rsid w:val="00540FDB"/>
    <w:rsid w:val="0054128E"/>
    <w:rsid w:val="0054142C"/>
    <w:rsid w:val="0054341D"/>
    <w:rsid w:val="005454FC"/>
    <w:rsid w:val="00545745"/>
    <w:rsid w:val="005457A7"/>
    <w:rsid w:val="00547DB3"/>
    <w:rsid w:val="005527BE"/>
    <w:rsid w:val="005528E3"/>
    <w:rsid w:val="0055368F"/>
    <w:rsid w:val="005539B0"/>
    <w:rsid w:val="0055415C"/>
    <w:rsid w:val="00555120"/>
    <w:rsid w:val="0055680B"/>
    <w:rsid w:val="00556C33"/>
    <w:rsid w:val="005575B9"/>
    <w:rsid w:val="00557AFD"/>
    <w:rsid w:val="005627E0"/>
    <w:rsid w:val="00562C9E"/>
    <w:rsid w:val="00563E7D"/>
    <w:rsid w:val="0056437C"/>
    <w:rsid w:val="0056550D"/>
    <w:rsid w:val="005656CA"/>
    <w:rsid w:val="00565B51"/>
    <w:rsid w:val="0056723B"/>
    <w:rsid w:val="005672F8"/>
    <w:rsid w:val="00567301"/>
    <w:rsid w:val="005700D1"/>
    <w:rsid w:val="005729E5"/>
    <w:rsid w:val="00572D33"/>
    <w:rsid w:val="00573D4C"/>
    <w:rsid w:val="00573DB2"/>
    <w:rsid w:val="00575353"/>
    <w:rsid w:val="00576110"/>
    <w:rsid w:val="005763AA"/>
    <w:rsid w:val="00576B5C"/>
    <w:rsid w:val="00577893"/>
    <w:rsid w:val="00577EAD"/>
    <w:rsid w:val="00580342"/>
    <w:rsid w:val="00580809"/>
    <w:rsid w:val="005808CA"/>
    <w:rsid w:val="005816DA"/>
    <w:rsid w:val="005816E1"/>
    <w:rsid w:val="0058191B"/>
    <w:rsid w:val="0058247C"/>
    <w:rsid w:val="00582825"/>
    <w:rsid w:val="0058433C"/>
    <w:rsid w:val="00584453"/>
    <w:rsid w:val="0058548E"/>
    <w:rsid w:val="00585881"/>
    <w:rsid w:val="00585D7B"/>
    <w:rsid w:val="00586E5E"/>
    <w:rsid w:val="005919FA"/>
    <w:rsid w:val="00591CF7"/>
    <w:rsid w:val="00592A5A"/>
    <w:rsid w:val="0059334C"/>
    <w:rsid w:val="00593584"/>
    <w:rsid w:val="005935AA"/>
    <w:rsid w:val="005948D5"/>
    <w:rsid w:val="00595C25"/>
    <w:rsid w:val="005964D3"/>
    <w:rsid w:val="00596638"/>
    <w:rsid w:val="005968B4"/>
    <w:rsid w:val="00596B14"/>
    <w:rsid w:val="005970BC"/>
    <w:rsid w:val="0059764C"/>
    <w:rsid w:val="005979FF"/>
    <w:rsid w:val="00597F9F"/>
    <w:rsid w:val="005A0068"/>
    <w:rsid w:val="005A089B"/>
    <w:rsid w:val="005A1BD5"/>
    <w:rsid w:val="005A25DB"/>
    <w:rsid w:val="005A33D0"/>
    <w:rsid w:val="005A3906"/>
    <w:rsid w:val="005A3BE8"/>
    <w:rsid w:val="005A419A"/>
    <w:rsid w:val="005A49E3"/>
    <w:rsid w:val="005A51D9"/>
    <w:rsid w:val="005A5A6D"/>
    <w:rsid w:val="005A5AAF"/>
    <w:rsid w:val="005A5B7D"/>
    <w:rsid w:val="005A6427"/>
    <w:rsid w:val="005A6B13"/>
    <w:rsid w:val="005A6DDE"/>
    <w:rsid w:val="005A78DA"/>
    <w:rsid w:val="005A7FD9"/>
    <w:rsid w:val="005B038A"/>
    <w:rsid w:val="005B0B13"/>
    <w:rsid w:val="005B1579"/>
    <w:rsid w:val="005B169F"/>
    <w:rsid w:val="005B16D8"/>
    <w:rsid w:val="005B1943"/>
    <w:rsid w:val="005B295A"/>
    <w:rsid w:val="005B3534"/>
    <w:rsid w:val="005B3C8B"/>
    <w:rsid w:val="005B52F5"/>
    <w:rsid w:val="005B55A7"/>
    <w:rsid w:val="005B69E0"/>
    <w:rsid w:val="005B75B1"/>
    <w:rsid w:val="005C0113"/>
    <w:rsid w:val="005C12C5"/>
    <w:rsid w:val="005C22B1"/>
    <w:rsid w:val="005C51B6"/>
    <w:rsid w:val="005C54C8"/>
    <w:rsid w:val="005C6053"/>
    <w:rsid w:val="005C67B6"/>
    <w:rsid w:val="005C6AD4"/>
    <w:rsid w:val="005C7823"/>
    <w:rsid w:val="005D100B"/>
    <w:rsid w:val="005D1D7D"/>
    <w:rsid w:val="005D29B3"/>
    <w:rsid w:val="005D2D19"/>
    <w:rsid w:val="005D3257"/>
    <w:rsid w:val="005D3BC5"/>
    <w:rsid w:val="005D43D0"/>
    <w:rsid w:val="005D51F7"/>
    <w:rsid w:val="005D561F"/>
    <w:rsid w:val="005D5637"/>
    <w:rsid w:val="005D5BD2"/>
    <w:rsid w:val="005D5CFC"/>
    <w:rsid w:val="005D6F24"/>
    <w:rsid w:val="005D7AFF"/>
    <w:rsid w:val="005E04A1"/>
    <w:rsid w:val="005E0E44"/>
    <w:rsid w:val="005E0F60"/>
    <w:rsid w:val="005E1469"/>
    <w:rsid w:val="005E1A7D"/>
    <w:rsid w:val="005E30E9"/>
    <w:rsid w:val="005E3858"/>
    <w:rsid w:val="005E4B86"/>
    <w:rsid w:val="005E5A13"/>
    <w:rsid w:val="005E66AC"/>
    <w:rsid w:val="005E72BC"/>
    <w:rsid w:val="005F0047"/>
    <w:rsid w:val="005F033F"/>
    <w:rsid w:val="005F13EB"/>
    <w:rsid w:val="005F1453"/>
    <w:rsid w:val="005F1461"/>
    <w:rsid w:val="005F1E22"/>
    <w:rsid w:val="005F262C"/>
    <w:rsid w:val="005F2655"/>
    <w:rsid w:val="005F60E7"/>
    <w:rsid w:val="005F645D"/>
    <w:rsid w:val="005F65EA"/>
    <w:rsid w:val="005F707A"/>
    <w:rsid w:val="0060065A"/>
    <w:rsid w:val="006007E4"/>
    <w:rsid w:val="006011C0"/>
    <w:rsid w:val="0060138C"/>
    <w:rsid w:val="00601FFF"/>
    <w:rsid w:val="0060404B"/>
    <w:rsid w:val="00604412"/>
    <w:rsid w:val="006048E1"/>
    <w:rsid w:val="0060573C"/>
    <w:rsid w:val="0060610E"/>
    <w:rsid w:val="0060638C"/>
    <w:rsid w:val="006063E3"/>
    <w:rsid w:val="00606ABD"/>
    <w:rsid w:val="00606E4C"/>
    <w:rsid w:val="006076DD"/>
    <w:rsid w:val="006078F7"/>
    <w:rsid w:val="00610539"/>
    <w:rsid w:val="00610556"/>
    <w:rsid w:val="00610D04"/>
    <w:rsid w:val="00610FB0"/>
    <w:rsid w:val="0061253A"/>
    <w:rsid w:val="00612B86"/>
    <w:rsid w:val="00612ED4"/>
    <w:rsid w:val="00613EE2"/>
    <w:rsid w:val="006146C9"/>
    <w:rsid w:val="006147FB"/>
    <w:rsid w:val="0061542A"/>
    <w:rsid w:val="006161EA"/>
    <w:rsid w:val="00616550"/>
    <w:rsid w:val="00616A01"/>
    <w:rsid w:val="00617343"/>
    <w:rsid w:val="00617E48"/>
    <w:rsid w:val="00617E87"/>
    <w:rsid w:val="00617F92"/>
    <w:rsid w:val="00620B55"/>
    <w:rsid w:val="00620BE0"/>
    <w:rsid w:val="00620EC7"/>
    <w:rsid w:val="00620F6C"/>
    <w:rsid w:val="00621DAE"/>
    <w:rsid w:val="00622210"/>
    <w:rsid w:val="006222B1"/>
    <w:rsid w:val="00623283"/>
    <w:rsid w:val="006245E3"/>
    <w:rsid w:val="006255D1"/>
    <w:rsid w:val="00625A7E"/>
    <w:rsid w:val="00625B7E"/>
    <w:rsid w:val="00626559"/>
    <w:rsid w:val="006268CF"/>
    <w:rsid w:val="006305CC"/>
    <w:rsid w:val="00630B3C"/>
    <w:rsid w:val="00630E00"/>
    <w:rsid w:val="00631217"/>
    <w:rsid w:val="00631572"/>
    <w:rsid w:val="00632384"/>
    <w:rsid w:val="00632909"/>
    <w:rsid w:val="00632C14"/>
    <w:rsid w:val="006336D6"/>
    <w:rsid w:val="00633F5A"/>
    <w:rsid w:val="0063487A"/>
    <w:rsid w:val="006348D7"/>
    <w:rsid w:val="00634DB1"/>
    <w:rsid w:val="0063552C"/>
    <w:rsid w:val="00635AE1"/>
    <w:rsid w:val="006402D2"/>
    <w:rsid w:val="0064055E"/>
    <w:rsid w:val="006419E5"/>
    <w:rsid w:val="00641B37"/>
    <w:rsid w:val="006429B3"/>
    <w:rsid w:val="00642F5C"/>
    <w:rsid w:val="00644497"/>
    <w:rsid w:val="00644A57"/>
    <w:rsid w:val="00644BF1"/>
    <w:rsid w:val="006457B1"/>
    <w:rsid w:val="0064601E"/>
    <w:rsid w:val="006461DE"/>
    <w:rsid w:val="00646402"/>
    <w:rsid w:val="00646A18"/>
    <w:rsid w:val="0064792B"/>
    <w:rsid w:val="00647C5D"/>
    <w:rsid w:val="00647ECE"/>
    <w:rsid w:val="00652CA5"/>
    <w:rsid w:val="00652DA7"/>
    <w:rsid w:val="00653328"/>
    <w:rsid w:val="0065340C"/>
    <w:rsid w:val="006536B2"/>
    <w:rsid w:val="00653978"/>
    <w:rsid w:val="00653EE3"/>
    <w:rsid w:val="006546BC"/>
    <w:rsid w:val="0065491E"/>
    <w:rsid w:val="00655216"/>
    <w:rsid w:val="00655BFC"/>
    <w:rsid w:val="00660404"/>
    <w:rsid w:val="00660D67"/>
    <w:rsid w:val="00661700"/>
    <w:rsid w:val="00661FB5"/>
    <w:rsid w:val="00663683"/>
    <w:rsid w:val="0066504E"/>
    <w:rsid w:val="00665317"/>
    <w:rsid w:val="00665BE5"/>
    <w:rsid w:val="00666908"/>
    <w:rsid w:val="00666F46"/>
    <w:rsid w:val="00667086"/>
    <w:rsid w:val="006673CE"/>
    <w:rsid w:val="0066763E"/>
    <w:rsid w:val="006676B1"/>
    <w:rsid w:val="006701F0"/>
    <w:rsid w:val="00670B7C"/>
    <w:rsid w:val="00670CE0"/>
    <w:rsid w:val="0067212E"/>
    <w:rsid w:val="00672A74"/>
    <w:rsid w:val="00673301"/>
    <w:rsid w:val="00673436"/>
    <w:rsid w:val="00673563"/>
    <w:rsid w:val="00673B9D"/>
    <w:rsid w:val="00673C1B"/>
    <w:rsid w:val="0067508A"/>
    <w:rsid w:val="006751D8"/>
    <w:rsid w:val="00675DFB"/>
    <w:rsid w:val="00676330"/>
    <w:rsid w:val="00676634"/>
    <w:rsid w:val="006767E2"/>
    <w:rsid w:val="00676E02"/>
    <w:rsid w:val="00677816"/>
    <w:rsid w:val="00681696"/>
    <w:rsid w:val="006819E0"/>
    <w:rsid w:val="00681DCC"/>
    <w:rsid w:val="00682479"/>
    <w:rsid w:val="006824FB"/>
    <w:rsid w:val="00682803"/>
    <w:rsid w:val="0068332E"/>
    <w:rsid w:val="006835A8"/>
    <w:rsid w:val="00683D54"/>
    <w:rsid w:val="006840EB"/>
    <w:rsid w:val="0068555B"/>
    <w:rsid w:val="006857B4"/>
    <w:rsid w:val="00685A9C"/>
    <w:rsid w:val="00686D8F"/>
    <w:rsid w:val="00687171"/>
    <w:rsid w:val="00687CD3"/>
    <w:rsid w:val="00690820"/>
    <w:rsid w:val="00691780"/>
    <w:rsid w:val="0069204E"/>
    <w:rsid w:val="006933F9"/>
    <w:rsid w:val="00693431"/>
    <w:rsid w:val="0069399C"/>
    <w:rsid w:val="00693E94"/>
    <w:rsid w:val="006946D5"/>
    <w:rsid w:val="00694C64"/>
    <w:rsid w:val="00694FAA"/>
    <w:rsid w:val="006962EA"/>
    <w:rsid w:val="006979EB"/>
    <w:rsid w:val="006A0099"/>
    <w:rsid w:val="006A0796"/>
    <w:rsid w:val="006A14C8"/>
    <w:rsid w:val="006A1D86"/>
    <w:rsid w:val="006A2149"/>
    <w:rsid w:val="006A2AA6"/>
    <w:rsid w:val="006A2CFA"/>
    <w:rsid w:val="006A322C"/>
    <w:rsid w:val="006A3B0B"/>
    <w:rsid w:val="006A41AC"/>
    <w:rsid w:val="006A41B1"/>
    <w:rsid w:val="006A46F5"/>
    <w:rsid w:val="006A5428"/>
    <w:rsid w:val="006A56C3"/>
    <w:rsid w:val="006A5DD4"/>
    <w:rsid w:val="006A6BBB"/>
    <w:rsid w:val="006A6CA8"/>
    <w:rsid w:val="006A73DA"/>
    <w:rsid w:val="006A7812"/>
    <w:rsid w:val="006B0B9A"/>
    <w:rsid w:val="006B112B"/>
    <w:rsid w:val="006B31FB"/>
    <w:rsid w:val="006B410A"/>
    <w:rsid w:val="006B432A"/>
    <w:rsid w:val="006B4CBC"/>
    <w:rsid w:val="006B5D94"/>
    <w:rsid w:val="006B7431"/>
    <w:rsid w:val="006B7FB4"/>
    <w:rsid w:val="006C06DC"/>
    <w:rsid w:val="006C097A"/>
    <w:rsid w:val="006C0ECA"/>
    <w:rsid w:val="006C1362"/>
    <w:rsid w:val="006C13BB"/>
    <w:rsid w:val="006C1525"/>
    <w:rsid w:val="006C2273"/>
    <w:rsid w:val="006C35E0"/>
    <w:rsid w:val="006C406E"/>
    <w:rsid w:val="006C4651"/>
    <w:rsid w:val="006C4CB3"/>
    <w:rsid w:val="006C4CCD"/>
    <w:rsid w:val="006C50E9"/>
    <w:rsid w:val="006C5206"/>
    <w:rsid w:val="006C535E"/>
    <w:rsid w:val="006C5ADA"/>
    <w:rsid w:val="006C6058"/>
    <w:rsid w:val="006C702C"/>
    <w:rsid w:val="006C7ECA"/>
    <w:rsid w:val="006C7F68"/>
    <w:rsid w:val="006C7F8C"/>
    <w:rsid w:val="006D2688"/>
    <w:rsid w:val="006D3901"/>
    <w:rsid w:val="006D403C"/>
    <w:rsid w:val="006D45A9"/>
    <w:rsid w:val="006D4EEE"/>
    <w:rsid w:val="006D4F4C"/>
    <w:rsid w:val="006D6091"/>
    <w:rsid w:val="006D7D8A"/>
    <w:rsid w:val="006E0168"/>
    <w:rsid w:val="006E0E53"/>
    <w:rsid w:val="006E130A"/>
    <w:rsid w:val="006E18EC"/>
    <w:rsid w:val="006E2983"/>
    <w:rsid w:val="006E2E37"/>
    <w:rsid w:val="006E3F9D"/>
    <w:rsid w:val="006E4D86"/>
    <w:rsid w:val="006E4F48"/>
    <w:rsid w:val="006E5523"/>
    <w:rsid w:val="006E55C5"/>
    <w:rsid w:val="006E6383"/>
    <w:rsid w:val="006E6501"/>
    <w:rsid w:val="006E6517"/>
    <w:rsid w:val="006E7CE8"/>
    <w:rsid w:val="006F0CDE"/>
    <w:rsid w:val="006F1DA6"/>
    <w:rsid w:val="006F20C9"/>
    <w:rsid w:val="006F2E2F"/>
    <w:rsid w:val="006F3015"/>
    <w:rsid w:val="006F38B7"/>
    <w:rsid w:val="006F441F"/>
    <w:rsid w:val="006F57A8"/>
    <w:rsid w:val="006F5B72"/>
    <w:rsid w:val="006F5BFE"/>
    <w:rsid w:val="006F5C94"/>
    <w:rsid w:val="006F7A53"/>
    <w:rsid w:val="00700CD6"/>
    <w:rsid w:val="00702701"/>
    <w:rsid w:val="00702E0F"/>
    <w:rsid w:val="00703A14"/>
    <w:rsid w:val="00703C19"/>
    <w:rsid w:val="00703DA2"/>
    <w:rsid w:val="0070606E"/>
    <w:rsid w:val="00706F42"/>
    <w:rsid w:val="00706F84"/>
    <w:rsid w:val="007105FE"/>
    <w:rsid w:val="00710605"/>
    <w:rsid w:val="00710735"/>
    <w:rsid w:val="00710E97"/>
    <w:rsid w:val="00711767"/>
    <w:rsid w:val="00711B02"/>
    <w:rsid w:val="00712296"/>
    <w:rsid w:val="00712731"/>
    <w:rsid w:val="007132C4"/>
    <w:rsid w:val="00713326"/>
    <w:rsid w:val="00713C4A"/>
    <w:rsid w:val="0071401A"/>
    <w:rsid w:val="00714410"/>
    <w:rsid w:val="0071462D"/>
    <w:rsid w:val="00714E71"/>
    <w:rsid w:val="00715038"/>
    <w:rsid w:val="00716122"/>
    <w:rsid w:val="00716150"/>
    <w:rsid w:val="00716CC9"/>
    <w:rsid w:val="007171EC"/>
    <w:rsid w:val="00717AB8"/>
    <w:rsid w:val="00717C7F"/>
    <w:rsid w:val="00720810"/>
    <w:rsid w:val="00720C0E"/>
    <w:rsid w:val="00720DFA"/>
    <w:rsid w:val="00720E37"/>
    <w:rsid w:val="00721E4F"/>
    <w:rsid w:val="00723A96"/>
    <w:rsid w:val="007244D3"/>
    <w:rsid w:val="0072457D"/>
    <w:rsid w:val="00724841"/>
    <w:rsid w:val="0072512A"/>
    <w:rsid w:val="007254DF"/>
    <w:rsid w:val="00725B1F"/>
    <w:rsid w:val="00725B3C"/>
    <w:rsid w:val="00726BCA"/>
    <w:rsid w:val="00727D42"/>
    <w:rsid w:val="00730157"/>
    <w:rsid w:val="007311F9"/>
    <w:rsid w:val="007322D0"/>
    <w:rsid w:val="007325C8"/>
    <w:rsid w:val="00732926"/>
    <w:rsid w:val="00733573"/>
    <w:rsid w:val="00733689"/>
    <w:rsid w:val="00734713"/>
    <w:rsid w:val="0073512B"/>
    <w:rsid w:val="00735A6A"/>
    <w:rsid w:val="00735FAB"/>
    <w:rsid w:val="007362F3"/>
    <w:rsid w:val="00736A5B"/>
    <w:rsid w:val="00737995"/>
    <w:rsid w:val="007400B0"/>
    <w:rsid w:val="0074044C"/>
    <w:rsid w:val="00740E4A"/>
    <w:rsid w:val="00741090"/>
    <w:rsid w:val="00741100"/>
    <w:rsid w:val="00743204"/>
    <w:rsid w:val="00743249"/>
    <w:rsid w:val="00743418"/>
    <w:rsid w:val="00743967"/>
    <w:rsid w:val="00743BB5"/>
    <w:rsid w:val="00744386"/>
    <w:rsid w:val="0074520D"/>
    <w:rsid w:val="00745868"/>
    <w:rsid w:val="00746628"/>
    <w:rsid w:val="00746874"/>
    <w:rsid w:val="00746FE2"/>
    <w:rsid w:val="0074765F"/>
    <w:rsid w:val="00747A9D"/>
    <w:rsid w:val="007520F3"/>
    <w:rsid w:val="00752139"/>
    <w:rsid w:val="00752385"/>
    <w:rsid w:val="00752C83"/>
    <w:rsid w:val="0075363E"/>
    <w:rsid w:val="00753CA8"/>
    <w:rsid w:val="00753F23"/>
    <w:rsid w:val="00754B5E"/>
    <w:rsid w:val="00754D61"/>
    <w:rsid w:val="00755488"/>
    <w:rsid w:val="007576ED"/>
    <w:rsid w:val="007605B3"/>
    <w:rsid w:val="00760B6F"/>
    <w:rsid w:val="007615C7"/>
    <w:rsid w:val="007627DC"/>
    <w:rsid w:val="00762AB7"/>
    <w:rsid w:val="00762D8F"/>
    <w:rsid w:val="00763E27"/>
    <w:rsid w:val="00764665"/>
    <w:rsid w:val="007646CD"/>
    <w:rsid w:val="007648E1"/>
    <w:rsid w:val="00764905"/>
    <w:rsid w:val="00764986"/>
    <w:rsid w:val="0076591C"/>
    <w:rsid w:val="0076639D"/>
    <w:rsid w:val="00766CAD"/>
    <w:rsid w:val="007673E2"/>
    <w:rsid w:val="00767CD7"/>
    <w:rsid w:val="00770182"/>
    <w:rsid w:val="007710EC"/>
    <w:rsid w:val="00771ED5"/>
    <w:rsid w:val="00771F45"/>
    <w:rsid w:val="00773476"/>
    <w:rsid w:val="00773D97"/>
    <w:rsid w:val="00774335"/>
    <w:rsid w:val="007744E5"/>
    <w:rsid w:val="0077514D"/>
    <w:rsid w:val="00775419"/>
    <w:rsid w:val="007765DC"/>
    <w:rsid w:val="00777413"/>
    <w:rsid w:val="007775C1"/>
    <w:rsid w:val="007779F8"/>
    <w:rsid w:val="00777BD2"/>
    <w:rsid w:val="00780BE8"/>
    <w:rsid w:val="00780D5A"/>
    <w:rsid w:val="0078100E"/>
    <w:rsid w:val="0078108F"/>
    <w:rsid w:val="00781D79"/>
    <w:rsid w:val="00781DB6"/>
    <w:rsid w:val="0078224D"/>
    <w:rsid w:val="00783567"/>
    <w:rsid w:val="00783D5A"/>
    <w:rsid w:val="00784560"/>
    <w:rsid w:val="00786AAA"/>
    <w:rsid w:val="00786B97"/>
    <w:rsid w:val="0078725F"/>
    <w:rsid w:val="0078752D"/>
    <w:rsid w:val="0079000A"/>
    <w:rsid w:val="00790456"/>
    <w:rsid w:val="007931CE"/>
    <w:rsid w:val="00793769"/>
    <w:rsid w:val="00793D6E"/>
    <w:rsid w:val="0079413A"/>
    <w:rsid w:val="00795A69"/>
    <w:rsid w:val="00796579"/>
    <w:rsid w:val="007A0B9A"/>
    <w:rsid w:val="007A0F29"/>
    <w:rsid w:val="007A1047"/>
    <w:rsid w:val="007A3D41"/>
    <w:rsid w:val="007A3D86"/>
    <w:rsid w:val="007A4218"/>
    <w:rsid w:val="007A4830"/>
    <w:rsid w:val="007A516A"/>
    <w:rsid w:val="007A609C"/>
    <w:rsid w:val="007A6901"/>
    <w:rsid w:val="007A70B7"/>
    <w:rsid w:val="007A7E07"/>
    <w:rsid w:val="007A7EBB"/>
    <w:rsid w:val="007B07E4"/>
    <w:rsid w:val="007B1F45"/>
    <w:rsid w:val="007B2045"/>
    <w:rsid w:val="007B35B0"/>
    <w:rsid w:val="007B3918"/>
    <w:rsid w:val="007B46B1"/>
    <w:rsid w:val="007B46E1"/>
    <w:rsid w:val="007B5373"/>
    <w:rsid w:val="007B60E6"/>
    <w:rsid w:val="007B6572"/>
    <w:rsid w:val="007C0F1E"/>
    <w:rsid w:val="007C1BAC"/>
    <w:rsid w:val="007C2C5C"/>
    <w:rsid w:val="007C3152"/>
    <w:rsid w:val="007C3532"/>
    <w:rsid w:val="007C3906"/>
    <w:rsid w:val="007C4584"/>
    <w:rsid w:val="007C4D64"/>
    <w:rsid w:val="007C58D9"/>
    <w:rsid w:val="007C6645"/>
    <w:rsid w:val="007C6728"/>
    <w:rsid w:val="007C7171"/>
    <w:rsid w:val="007C7C08"/>
    <w:rsid w:val="007D1267"/>
    <w:rsid w:val="007D21B1"/>
    <w:rsid w:val="007D2400"/>
    <w:rsid w:val="007D248B"/>
    <w:rsid w:val="007D302D"/>
    <w:rsid w:val="007D430A"/>
    <w:rsid w:val="007D44A7"/>
    <w:rsid w:val="007D4CB2"/>
    <w:rsid w:val="007D5011"/>
    <w:rsid w:val="007D532A"/>
    <w:rsid w:val="007D56B1"/>
    <w:rsid w:val="007D5D1D"/>
    <w:rsid w:val="007D6396"/>
    <w:rsid w:val="007D69C0"/>
    <w:rsid w:val="007D737B"/>
    <w:rsid w:val="007E059B"/>
    <w:rsid w:val="007E06D3"/>
    <w:rsid w:val="007E07C3"/>
    <w:rsid w:val="007E0FAA"/>
    <w:rsid w:val="007E110C"/>
    <w:rsid w:val="007E15BF"/>
    <w:rsid w:val="007E1B75"/>
    <w:rsid w:val="007E1E40"/>
    <w:rsid w:val="007E3DEF"/>
    <w:rsid w:val="007E4F3D"/>
    <w:rsid w:val="007E5EE9"/>
    <w:rsid w:val="007E6A50"/>
    <w:rsid w:val="007E6C9C"/>
    <w:rsid w:val="007E735F"/>
    <w:rsid w:val="007E7A6C"/>
    <w:rsid w:val="007F082A"/>
    <w:rsid w:val="007F0F99"/>
    <w:rsid w:val="007F23A3"/>
    <w:rsid w:val="007F26F9"/>
    <w:rsid w:val="007F32DE"/>
    <w:rsid w:val="007F3E01"/>
    <w:rsid w:val="007F4955"/>
    <w:rsid w:val="007F4CC5"/>
    <w:rsid w:val="007F4F54"/>
    <w:rsid w:val="007F5A3C"/>
    <w:rsid w:val="007F5D23"/>
    <w:rsid w:val="007F640C"/>
    <w:rsid w:val="007F7ABF"/>
    <w:rsid w:val="008001B2"/>
    <w:rsid w:val="008007B3"/>
    <w:rsid w:val="00800B23"/>
    <w:rsid w:val="008017A7"/>
    <w:rsid w:val="0080191F"/>
    <w:rsid w:val="00801D57"/>
    <w:rsid w:val="008020FB"/>
    <w:rsid w:val="00803090"/>
    <w:rsid w:val="00804B40"/>
    <w:rsid w:val="00804C1C"/>
    <w:rsid w:val="00805238"/>
    <w:rsid w:val="00805F0B"/>
    <w:rsid w:val="00806FB7"/>
    <w:rsid w:val="008071BD"/>
    <w:rsid w:val="0080749E"/>
    <w:rsid w:val="00807B8C"/>
    <w:rsid w:val="008102CD"/>
    <w:rsid w:val="00811863"/>
    <w:rsid w:val="00811A35"/>
    <w:rsid w:val="00812EBE"/>
    <w:rsid w:val="00813677"/>
    <w:rsid w:val="00814BFD"/>
    <w:rsid w:val="008152C4"/>
    <w:rsid w:val="00815AC1"/>
    <w:rsid w:val="00815E1F"/>
    <w:rsid w:val="00816A35"/>
    <w:rsid w:val="00816EBA"/>
    <w:rsid w:val="0081726E"/>
    <w:rsid w:val="00817AEF"/>
    <w:rsid w:val="00817D9C"/>
    <w:rsid w:val="008206D0"/>
    <w:rsid w:val="0082074F"/>
    <w:rsid w:val="0082210F"/>
    <w:rsid w:val="008225F2"/>
    <w:rsid w:val="00822A38"/>
    <w:rsid w:val="008236F8"/>
    <w:rsid w:val="008240A7"/>
    <w:rsid w:val="00824924"/>
    <w:rsid w:val="008252FF"/>
    <w:rsid w:val="008259FB"/>
    <w:rsid w:val="00825D21"/>
    <w:rsid w:val="008264C3"/>
    <w:rsid w:val="0082721A"/>
    <w:rsid w:val="00827598"/>
    <w:rsid w:val="0082791B"/>
    <w:rsid w:val="00827C26"/>
    <w:rsid w:val="008305BC"/>
    <w:rsid w:val="00831637"/>
    <w:rsid w:val="00831EB9"/>
    <w:rsid w:val="00832001"/>
    <w:rsid w:val="00832DAB"/>
    <w:rsid w:val="00834A17"/>
    <w:rsid w:val="00834EAF"/>
    <w:rsid w:val="00835058"/>
    <w:rsid w:val="00837C51"/>
    <w:rsid w:val="00840E72"/>
    <w:rsid w:val="00841857"/>
    <w:rsid w:val="008422EC"/>
    <w:rsid w:val="0084281C"/>
    <w:rsid w:val="00843341"/>
    <w:rsid w:val="00844313"/>
    <w:rsid w:val="0084542C"/>
    <w:rsid w:val="00845B1E"/>
    <w:rsid w:val="00847C68"/>
    <w:rsid w:val="00850A77"/>
    <w:rsid w:val="00850DD1"/>
    <w:rsid w:val="00851009"/>
    <w:rsid w:val="00851A9A"/>
    <w:rsid w:val="008526CB"/>
    <w:rsid w:val="00852DCA"/>
    <w:rsid w:val="0085344A"/>
    <w:rsid w:val="00854246"/>
    <w:rsid w:val="00854AC3"/>
    <w:rsid w:val="00854C3B"/>
    <w:rsid w:val="00854D01"/>
    <w:rsid w:val="00855016"/>
    <w:rsid w:val="00855690"/>
    <w:rsid w:val="00855CE3"/>
    <w:rsid w:val="00856115"/>
    <w:rsid w:val="0085663D"/>
    <w:rsid w:val="00857192"/>
    <w:rsid w:val="00857A05"/>
    <w:rsid w:val="008605D8"/>
    <w:rsid w:val="00862069"/>
    <w:rsid w:val="00862F7E"/>
    <w:rsid w:val="00863531"/>
    <w:rsid w:val="00864E5B"/>
    <w:rsid w:val="008655AD"/>
    <w:rsid w:val="008659AA"/>
    <w:rsid w:val="00866BAD"/>
    <w:rsid w:val="00867A1F"/>
    <w:rsid w:val="0087129B"/>
    <w:rsid w:val="00872469"/>
    <w:rsid w:val="00872559"/>
    <w:rsid w:val="00872C5F"/>
    <w:rsid w:val="00872ED7"/>
    <w:rsid w:val="0087381D"/>
    <w:rsid w:val="008744CD"/>
    <w:rsid w:val="008747D4"/>
    <w:rsid w:val="00874E7B"/>
    <w:rsid w:val="00875575"/>
    <w:rsid w:val="00876276"/>
    <w:rsid w:val="0087658C"/>
    <w:rsid w:val="00876A48"/>
    <w:rsid w:val="00876B72"/>
    <w:rsid w:val="00876C70"/>
    <w:rsid w:val="008774D7"/>
    <w:rsid w:val="008775E4"/>
    <w:rsid w:val="00877AC3"/>
    <w:rsid w:val="0088009C"/>
    <w:rsid w:val="00880519"/>
    <w:rsid w:val="0088056F"/>
    <w:rsid w:val="00880BD2"/>
    <w:rsid w:val="008827A1"/>
    <w:rsid w:val="00883972"/>
    <w:rsid w:val="008848F2"/>
    <w:rsid w:val="00884C8D"/>
    <w:rsid w:val="00885788"/>
    <w:rsid w:val="008858E4"/>
    <w:rsid w:val="0088644E"/>
    <w:rsid w:val="00887869"/>
    <w:rsid w:val="008918EB"/>
    <w:rsid w:val="008936AF"/>
    <w:rsid w:val="00893F3F"/>
    <w:rsid w:val="00894BB0"/>
    <w:rsid w:val="0089555C"/>
    <w:rsid w:val="008957FF"/>
    <w:rsid w:val="00895C2D"/>
    <w:rsid w:val="00895CEF"/>
    <w:rsid w:val="00895FF3"/>
    <w:rsid w:val="00896333"/>
    <w:rsid w:val="00897991"/>
    <w:rsid w:val="00897CE0"/>
    <w:rsid w:val="008A0A3A"/>
    <w:rsid w:val="008A0B8D"/>
    <w:rsid w:val="008A183E"/>
    <w:rsid w:val="008A2572"/>
    <w:rsid w:val="008A288E"/>
    <w:rsid w:val="008A3CDB"/>
    <w:rsid w:val="008A4862"/>
    <w:rsid w:val="008A49BA"/>
    <w:rsid w:val="008A6372"/>
    <w:rsid w:val="008A67CA"/>
    <w:rsid w:val="008A72C6"/>
    <w:rsid w:val="008A76C7"/>
    <w:rsid w:val="008B1572"/>
    <w:rsid w:val="008B241A"/>
    <w:rsid w:val="008B315C"/>
    <w:rsid w:val="008B4AA6"/>
    <w:rsid w:val="008B5233"/>
    <w:rsid w:val="008B692E"/>
    <w:rsid w:val="008B6C5C"/>
    <w:rsid w:val="008C0A98"/>
    <w:rsid w:val="008C1E1C"/>
    <w:rsid w:val="008C2C60"/>
    <w:rsid w:val="008C409B"/>
    <w:rsid w:val="008C47AE"/>
    <w:rsid w:val="008C4BFB"/>
    <w:rsid w:val="008C7321"/>
    <w:rsid w:val="008D0819"/>
    <w:rsid w:val="008D10B5"/>
    <w:rsid w:val="008D20D6"/>
    <w:rsid w:val="008D21D0"/>
    <w:rsid w:val="008D22F8"/>
    <w:rsid w:val="008D2F2C"/>
    <w:rsid w:val="008D2FBC"/>
    <w:rsid w:val="008D34E6"/>
    <w:rsid w:val="008D3534"/>
    <w:rsid w:val="008D3F71"/>
    <w:rsid w:val="008D4AF4"/>
    <w:rsid w:val="008D539B"/>
    <w:rsid w:val="008D5A94"/>
    <w:rsid w:val="008D6D89"/>
    <w:rsid w:val="008D75DE"/>
    <w:rsid w:val="008E2635"/>
    <w:rsid w:val="008E2B08"/>
    <w:rsid w:val="008E3A70"/>
    <w:rsid w:val="008E3C5D"/>
    <w:rsid w:val="008E3F77"/>
    <w:rsid w:val="008E49EE"/>
    <w:rsid w:val="008E5CEB"/>
    <w:rsid w:val="008E661A"/>
    <w:rsid w:val="008E6B91"/>
    <w:rsid w:val="008E7B1F"/>
    <w:rsid w:val="008E7DCA"/>
    <w:rsid w:val="008E7ECD"/>
    <w:rsid w:val="008F030E"/>
    <w:rsid w:val="008F1062"/>
    <w:rsid w:val="008F1855"/>
    <w:rsid w:val="008F2040"/>
    <w:rsid w:val="008F26FA"/>
    <w:rsid w:val="008F2993"/>
    <w:rsid w:val="008F381B"/>
    <w:rsid w:val="008F5867"/>
    <w:rsid w:val="008F5A60"/>
    <w:rsid w:val="008F62EF"/>
    <w:rsid w:val="008F69ED"/>
    <w:rsid w:val="008F7185"/>
    <w:rsid w:val="008F7A1B"/>
    <w:rsid w:val="008F7E65"/>
    <w:rsid w:val="009004CE"/>
    <w:rsid w:val="009009D1"/>
    <w:rsid w:val="00902BE0"/>
    <w:rsid w:val="00902D16"/>
    <w:rsid w:val="0090318A"/>
    <w:rsid w:val="009035F3"/>
    <w:rsid w:val="00905BFB"/>
    <w:rsid w:val="00905D59"/>
    <w:rsid w:val="00906137"/>
    <w:rsid w:val="00906829"/>
    <w:rsid w:val="009070AD"/>
    <w:rsid w:val="0090739C"/>
    <w:rsid w:val="009073A1"/>
    <w:rsid w:val="00910237"/>
    <w:rsid w:val="00910CB4"/>
    <w:rsid w:val="00911053"/>
    <w:rsid w:val="0091176A"/>
    <w:rsid w:val="00912E6C"/>
    <w:rsid w:val="009130A1"/>
    <w:rsid w:val="00913127"/>
    <w:rsid w:val="00913763"/>
    <w:rsid w:val="00914148"/>
    <w:rsid w:val="00914551"/>
    <w:rsid w:val="0091455E"/>
    <w:rsid w:val="00915C5D"/>
    <w:rsid w:val="00916A3C"/>
    <w:rsid w:val="0092014F"/>
    <w:rsid w:val="00920B1E"/>
    <w:rsid w:val="00921508"/>
    <w:rsid w:val="0092179B"/>
    <w:rsid w:val="00922ABD"/>
    <w:rsid w:val="00922D74"/>
    <w:rsid w:val="009235E7"/>
    <w:rsid w:val="00923D2A"/>
    <w:rsid w:val="00925F79"/>
    <w:rsid w:val="009279D9"/>
    <w:rsid w:val="00930CE3"/>
    <w:rsid w:val="00932263"/>
    <w:rsid w:val="009323F3"/>
    <w:rsid w:val="00934772"/>
    <w:rsid w:val="0093537E"/>
    <w:rsid w:val="0093649F"/>
    <w:rsid w:val="00936506"/>
    <w:rsid w:val="0093687E"/>
    <w:rsid w:val="00937CAA"/>
    <w:rsid w:val="009403BA"/>
    <w:rsid w:val="009403BF"/>
    <w:rsid w:val="009429D6"/>
    <w:rsid w:val="00943248"/>
    <w:rsid w:val="00945794"/>
    <w:rsid w:val="009466FC"/>
    <w:rsid w:val="00946E2B"/>
    <w:rsid w:val="0094752B"/>
    <w:rsid w:val="00950601"/>
    <w:rsid w:val="0095061A"/>
    <w:rsid w:val="009509F6"/>
    <w:rsid w:val="00951042"/>
    <w:rsid w:val="0095107B"/>
    <w:rsid w:val="0095192C"/>
    <w:rsid w:val="00952D16"/>
    <w:rsid w:val="009534CB"/>
    <w:rsid w:val="00953C4F"/>
    <w:rsid w:val="0095457E"/>
    <w:rsid w:val="009549E4"/>
    <w:rsid w:val="00954C13"/>
    <w:rsid w:val="00955159"/>
    <w:rsid w:val="009557DC"/>
    <w:rsid w:val="009557DF"/>
    <w:rsid w:val="00955A93"/>
    <w:rsid w:val="009564B0"/>
    <w:rsid w:val="0095740F"/>
    <w:rsid w:val="009577B1"/>
    <w:rsid w:val="009578A2"/>
    <w:rsid w:val="00960092"/>
    <w:rsid w:val="009603B6"/>
    <w:rsid w:val="00960719"/>
    <w:rsid w:val="00960731"/>
    <w:rsid w:val="00960F2A"/>
    <w:rsid w:val="00961292"/>
    <w:rsid w:val="00963719"/>
    <w:rsid w:val="00963F54"/>
    <w:rsid w:val="009643D3"/>
    <w:rsid w:val="00965977"/>
    <w:rsid w:val="009659D2"/>
    <w:rsid w:val="00965A7F"/>
    <w:rsid w:val="00965C53"/>
    <w:rsid w:val="00966C3B"/>
    <w:rsid w:val="00967175"/>
    <w:rsid w:val="0096771E"/>
    <w:rsid w:val="00967AA0"/>
    <w:rsid w:val="00967B5C"/>
    <w:rsid w:val="00967DB6"/>
    <w:rsid w:val="00970280"/>
    <w:rsid w:val="0097102A"/>
    <w:rsid w:val="00971269"/>
    <w:rsid w:val="00971E17"/>
    <w:rsid w:val="00971EC3"/>
    <w:rsid w:val="0097236B"/>
    <w:rsid w:val="00973D08"/>
    <w:rsid w:val="00973E01"/>
    <w:rsid w:val="00974B50"/>
    <w:rsid w:val="00974C7F"/>
    <w:rsid w:val="00975424"/>
    <w:rsid w:val="00975C69"/>
    <w:rsid w:val="00975CF0"/>
    <w:rsid w:val="00976C33"/>
    <w:rsid w:val="00976FD0"/>
    <w:rsid w:val="00977414"/>
    <w:rsid w:val="0097760B"/>
    <w:rsid w:val="00977627"/>
    <w:rsid w:val="00977E5A"/>
    <w:rsid w:val="00980218"/>
    <w:rsid w:val="009805A5"/>
    <w:rsid w:val="009815BB"/>
    <w:rsid w:val="00983807"/>
    <w:rsid w:val="00983E8B"/>
    <w:rsid w:val="00984355"/>
    <w:rsid w:val="00984568"/>
    <w:rsid w:val="00984986"/>
    <w:rsid w:val="00984E75"/>
    <w:rsid w:val="00985762"/>
    <w:rsid w:val="0098748E"/>
    <w:rsid w:val="00987A2C"/>
    <w:rsid w:val="00990698"/>
    <w:rsid w:val="00992F45"/>
    <w:rsid w:val="009936FC"/>
    <w:rsid w:val="00993BF6"/>
    <w:rsid w:val="00993F2E"/>
    <w:rsid w:val="00993FC6"/>
    <w:rsid w:val="00994BCA"/>
    <w:rsid w:val="00994F1C"/>
    <w:rsid w:val="009952EC"/>
    <w:rsid w:val="00995736"/>
    <w:rsid w:val="00996993"/>
    <w:rsid w:val="00997C93"/>
    <w:rsid w:val="009A0428"/>
    <w:rsid w:val="009A1610"/>
    <w:rsid w:val="009A2022"/>
    <w:rsid w:val="009A2849"/>
    <w:rsid w:val="009A2D27"/>
    <w:rsid w:val="009A2E22"/>
    <w:rsid w:val="009A30C5"/>
    <w:rsid w:val="009A36F5"/>
    <w:rsid w:val="009A3AD6"/>
    <w:rsid w:val="009A3D23"/>
    <w:rsid w:val="009A4C8F"/>
    <w:rsid w:val="009A5D6B"/>
    <w:rsid w:val="009A64EA"/>
    <w:rsid w:val="009A68B6"/>
    <w:rsid w:val="009A7760"/>
    <w:rsid w:val="009A79D1"/>
    <w:rsid w:val="009B021F"/>
    <w:rsid w:val="009B0A42"/>
    <w:rsid w:val="009B0C64"/>
    <w:rsid w:val="009B10D8"/>
    <w:rsid w:val="009B145E"/>
    <w:rsid w:val="009B18DE"/>
    <w:rsid w:val="009B1DEF"/>
    <w:rsid w:val="009B2047"/>
    <w:rsid w:val="009B23E8"/>
    <w:rsid w:val="009B35D2"/>
    <w:rsid w:val="009B39C2"/>
    <w:rsid w:val="009B3DA2"/>
    <w:rsid w:val="009B4155"/>
    <w:rsid w:val="009B4EBD"/>
    <w:rsid w:val="009B5719"/>
    <w:rsid w:val="009B5934"/>
    <w:rsid w:val="009B75B5"/>
    <w:rsid w:val="009B78D0"/>
    <w:rsid w:val="009C0525"/>
    <w:rsid w:val="009C0D19"/>
    <w:rsid w:val="009C0D98"/>
    <w:rsid w:val="009C188E"/>
    <w:rsid w:val="009C1932"/>
    <w:rsid w:val="009C1B26"/>
    <w:rsid w:val="009C2979"/>
    <w:rsid w:val="009C303C"/>
    <w:rsid w:val="009C3193"/>
    <w:rsid w:val="009C3795"/>
    <w:rsid w:val="009C47E3"/>
    <w:rsid w:val="009C5DB9"/>
    <w:rsid w:val="009C5E62"/>
    <w:rsid w:val="009C5E8E"/>
    <w:rsid w:val="009C6ABB"/>
    <w:rsid w:val="009C71EC"/>
    <w:rsid w:val="009C76D2"/>
    <w:rsid w:val="009C7E84"/>
    <w:rsid w:val="009D1630"/>
    <w:rsid w:val="009D280F"/>
    <w:rsid w:val="009D3031"/>
    <w:rsid w:val="009D308F"/>
    <w:rsid w:val="009D35A2"/>
    <w:rsid w:val="009D404A"/>
    <w:rsid w:val="009D4AB0"/>
    <w:rsid w:val="009D4E50"/>
    <w:rsid w:val="009D4F46"/>
    <w:rsid w:val="009D5088"/>
    <w:rsid w:val="009D516D"/>
    <w:rsid w:val="009D5438"/>
    <w:rsid w:val="009D6582"/>
    <w:rsid w:val="009D6932"/>
    <w:rsid w:val="009D71D0"/>
    <w:rsid w:val="009D79D6"/>
    <w:rsid w:val="009E28CA"/>
    <w:rsid w:val="009E2B7D"/>
    <w:rsid w:val="009E31E1"/>
    <w:rsid w:val="009E3DC4"/>
    <w:rsid w:val="009E4A3D"/>
    <w:rsid w:val="009E50C8"/>
    <w:rsid w:val="009E6471"/>
    <w:rsid w:val="009E66B0"/>
    <w:rsid w:val="009E7088"/>
    <w:rsid w:val="009E76F9"/>
    <w:rsid w:val="009F0229"/>
    <w:rsid w:val="009F0C06"/>
    <w:rsid w:val="009F0CC8"/>
    <w:rsid w:val="009F0F7C"/>
    <w:rsid w:val="009F27DC"/>
    <w:rsid w:val="009F432F"/>
    <w:rsid w:val="009F4BCB"/>
    <w:rsid w:val="009F519D"/>
    <w:rsid w:val="009F6621"/>
    <w:rsid w:val="009F6879"/>
    <w:rsid w:val="00A00143"/>
    <w:rsid w:val="00A0079D"/>
    <w:rsid w:val="00A00D3D"/>
    <w:rsid w:val="00A01CB2"/>
    <w:rsid w:val="00A025D3"/>
    <w:rsid w:val="00A028B4"/>
    <w:rsid w:val="00A02B8E"/>
    <w:rsid w:val="00A02E19"/>
    <w:rsid w:val="00A038F0"/>
    <w:rsid w:val="00A03C1D"/>
    <w:rsid w:val="00A04044"/>
    <w:rsid w:val="00A04237"/>
    <w:rsid w:val="00A05182"/>
    <w:rsid w:val="00A0570C"/>
    <w:rsid w:val="00A05B44"/>
    <w:rsid w:val="00A0605B"/>
    <w:rsid w:val="00A0679C"/>
    <w:rsid w:val="00A0688E"/>
    <w:rsid w:val="00A07495"/>
    <w:rsid w:val="00A074CB"/>
    <w:rsid w:val="00A10473"/>
    <w:rsid w:val="00A10511"/>
    <w:rsid w:val="00A108C1"/>
    <w:rsid w:val="00A10F6D"/>
    <w:rsid w:val="00A11912"/>
    <w:rsid w:val="00A12FE6"/>
    <w:rsid w:val="00A130C0"/>
    <w:rsid w:val="00A1323F"/>
    <w:rsid w:val="00A13549"/>
    <w:rsid w:val="00A136DB"/>
    <w:rsid w:val="00A138A4"/>
    <w:rsid w:val="00A139BC"/>
    <w:rsid w:val="00A14524"/>
    <w:rsid w:val="00A146B2"/>
    <w:rsid w:val="00A14741"/>
    <w:rsid w:val="00A14D9F"/>
    <w:rsid w:val="00A16122"/>
    <w:rsid w:val="00A16ECC"/>
    <w:rsid w:val="00A17050"/>
    <w:rsid w:val="00A178E4"/>
    <w:rsid w:val="00A17C70"/>
    <w:rsid w:val="00A17D0F"/>
    <w:rsid w:val="00A20375"/>
    <w:rsid w:val="00A20463"/>
    <w:rsid w:val="00A204CE"/>
    <w:rsid w:val="00A2058C"/>
    <w:rsid w:val="00A20831"/>
    <w:rsid w:val="00A20C85"/>
    <w:rsid w:val="00A20EE3"/>
    <w:rsid w:val="00A2141B"/>
    <w:rsid w:val="00A215E7"/>
    <w:rsid w:val="00A2172A"/>
    <w:rsid w:val="00A23A47"/>
    <w:rsid w:val="00A23F2F"/>
    <w:rsid w:val="00A24087"/>
    <w:rsid w:val="00A24D9B"/>
    <w:rsid w:val="00A25FCB"/>
    <w:rsid w:val="00A267E9"/>
    <w:rsid w:val="00A26AD4"/>
    <w:rsid w:val="00A26BAB"/>
    <w:rsid w:val="00A275C3"/>
    <w:rsid w:val="00A27646"/>
    <w:rsid w:val="00A27B31"/>
    <w:rsid w:val="00A306BF"/>
    <w:rsid w:val="00A30B92"/>
    <w:rsid w:val="00A30BF4"/>
    <w:rsid w:val="00A30C07"/>
    <w:rsid w:val="00A30CBE"/>
    <w:rsid w:val="00A31329"/>
    <w:rsid w:val="00A3142F"/>
    <w:rsid w:val="00A316C8"/>
    <w:rsid w:val="00A31A53"/>
    <w:rsid w:val="00A3211F"/>
    <w:rsid w:val="00A32955"/>
    <w:rsid w:val="00A33E2B"/>
    <w:rsid w:val="00A34442"/>
    <w:rsid w:val="00A3523C"/>
    <w:rsid w:val="00A35A8E"/>
    <w:rsid w:val="00A35BFD"/>
    <w:rsid w:val="00A36033"/>
    <w:rsid w:val="00A36DCF"/>
    <w:rsid w:val="00A374BC"/>
    <w:rsid w:val="00A379EC"/>
    <w:rsid w:val="00A37F7A"/>
    <w:rsid w:val="00A402A2"/>
    <w:rsid w:val="00A4049F"/>
    <w:rsid w:val="00A40537"/>
    <w:rsid w:val="00A411D1"/>
    <w:rsid w:val="00A4156C"/>
    <w:rsid w:val="00A432C1"/>
    <w:rsid w:val="00A43577"/>
    <w:rsid w:val="00A43A94"/>
    <w:rsid w:val="00A43D10"/>
    <w:rsid w:val="00A44071"/>
    <w:rsid w:val="00A445FB"/>
    <w:rsid w:val="00A44E7E"/>
    <w:rsid w:val="00A45599"/>
    <w:rsid w:val="00A46223"/>
    <w:rsid w:val="00A46A9C"/>
    <w:rsid w:val="00A46CAC"/>
    <w:rsid w:val="00A47840"/>
    <w:rsid w:val="00A52A0E"/>
    <w:rsid w:val="00A532F9"/>
    <w:rsid w:val="00A537BF"/>
    <w:rsid w:val="00A551C7"/>
    <w:rsid w:val="00A564DE"/>
    <w:rsid w:val="00A56718"/>
    <w:rsid w:val="00A56DB2"/>
    <w:rsid w:val="00A56EED"/>
    <w:rsid w:val="00A57AF9"/>
    <w:rsid w:val="00A614DB"/>
    <w:rsid w:val="00A62CEC"/>
    <w:rsid w:val="00A64E2E"/>
    <w:rsid w:val="00A64E57"/>
    <w:rsid w:val="00A650F1"/>
    <w:rsid w:val="00A67017"/>
    <w:rsid w:val="00A675F0"/>
    <w:rsid w:val="00A67EC7"/>
    <w:rsid w:val="00A70BC5"/>
    <w:rsid w:val="00A71427"/>
    <w:rsid w:val="00A717EA"/>
    <w:rsid w:val="00A7189C"/>
    <w:rsid w:val="00A71CE4"/>
    <w:rsid w:val="00A72264"/>
    <w:rsid w:val="00A7324A"/>
    <w:rsid w:val="00A73647"/>
    <w:rsid w:val="00A73914"/>
    <w:rsid w:val="00A73DC4"/>
    <w:rsid w:val="00A73ED4"/>
    <w:rsid w:val="00A73F8A"/>
    <w:rsid w:val="00A73FFA"/>
    <w:rsid w:val="00A758E7"/>
    <w:rsid w:val="00A76CB3"/>
    <w:rsid w:val="00A76F38"/>
    <w:rsid w:val="00A772C7"/>
    <w:rsid w:val="00A77A72"/>
    <w:rsid w:val="00A77B4D"/>
    <w:rsid w:val="00A77E90"/>
    <w:rsid w:val="00A80507"/>
    <w:rsid w:val="00A80AB9"/>
    <w:rsid w:val="00A81112"/>
    <w:rsid w:val="00A81207"/>
    <w:rsid w:val="00A815D7"/>
    <w:rsid w:val="00A81879"/>
    <w:rsid w:val="00A8231B"/>
    <w:rsid w:val="00A83B08"/>
    <w:rsid w:val="00A83C65"/>
    <w:rsid w:val="00A857F0"/>
    <w:rsid w:val="00A85F77"/>
    <w:rsid w:val="00A861A3"/>
    <w:rsid w:val="00A86966"/>
    <w:rsid w:val="00A87234"/>
    <w:rsid w:val="00A87434"/>
    <w:rsid w:val="00A87F04"/>
    <w:rsid w:val="00A90BEB"/>
    <w:rsid w:val="00A91207"/>
    <w:rsid w:val="00A93424"/>
    <w:rsid w:val="00A9386E"/>
    <w:rsid w:val="00A938FD"/>
    <w:rsid w:val="00A93B3C"/>
    <w:rsid w:val="00A94212"/>
    <w:rsid w:val="00A94A58"/>
    <w:rsid w:val="00A951A6"/>
    <w:rsid w:val="00A95A16"/>
    <w:rsid w:val="00A95CF3"/>
    <w:rsid w:val="00A966DB"/>
    <w:rsid w:val="00A96E69"/>
    <w:rsid w:val="00AA0757"/>
    <w:rsid w:val="00AA08BB"/>
    <w:rsid w:val="00AA0DDB"/>
    <w:rsid w:val="00AA0FF5"/>
    <w:rsid w:val="00AA125F"/>
    <w:rsid w:val="00AA1C18"/>
    <w:rsid w:val="00AA282F"/>
    <w:rsid w:val="00AA2967"/>
    <w:rsid w:val="00AA3251"/>
    <w:rsid w:val="00AA5F22"/>
    <w:rsid w:val="00AA5FFD"/>
    <w:rsid w:val="00AA70F2"/>
    <w:rsid w:val="00AA715F"/>
    <w:rsid w:val="00AA74AD"/>
    <w:rsid w:val="00AA77E0"/>
    <w:rsid w:val="00AB0153"/>
    <w:rsid w:val="00AB0442"/>
    <w:rsid w:val="00AB1861"/>
    <w:rsid w:val="00AB227B"/>
    <w:rsid w:val="00AB38CC"/>
    <w:rsid w:val="00AB457A"/>
    <w:rsid w:val="00AB5547"/>
    <w:rsid w:val="00AB5A9D"/>
    <w:rsid w:val="00AB5EFD"/>
    <w:rsid w:val="00AB6684"/>
    <w:rsid w:val="00AB75E5"/>
    <w:rsid w:val="00AB780C"/>
    <w:rsid w:val="00AB7D9A"/>
    <w:rsid w:val="00AC01BE"/>
    <w:rsid w:val="00AC0A27"/>
    <w:rsid w:val="00AC0AEB"/>
    <w:rsid w:val="00AC0C7D"/>
    <w:rsid w:val="00AC0EC3"/>
    <w:rsid w:val="00AC1045"/>
    <w:rsid w:val="00AC1108"/>
    <w:rsid w:val="00AC1649"/>
    <w:rsid w:val="00AC1994"/>
    <w:rsid w:val="00AC1FC5"/>
    <w:rsid w:val="00AC20AB"/>
    <w:rsid w:val="00AC21F6"/>
    <w:rsid w:val="00AC22ED"/>
    <w:rsid w:val="00AC28FF"/>
    <w:rsid w:val="00AC2C54"/>
    <w:rsid w:val="00AC44E1"/>
    <w:rsid w:val="00AC5CC8"/>
    <w:rsid w:val="00AC5DF9"/>
    <w:rsid w:val="00AC5F8E"/>
    <w:rsid w:val="00AC6445"/>
    <w:rsid w:val="00AC7A3D"/>
    <w:rsid w:val="00AD0693"/>
    <w:rsid w:val="00AD0B36"/>
    <w:rsid w:val="00AD128E"/>
    <w:rsid w:val="00AD2600"/>
    <w:rsid w:val="00AD2E80"/>
    <w:rsid w:val="00AD3D53"/>
    <w:rsid w:val="00AD4156"/>
    <w:rsid w:val="00AD4CD5"/>
    <w:rsid w:val="00AD4F2F"/>
    <w:rsid w:val="00AD4FB7"/>
    <w:rsid w:val="00AD5D97"/>
    <w:rsid w:val="00AD64AA"/>
    <w:rsid w:val="00AE041B"/>
    <w:rsid w:val="00AE054A"/>
    <w:rsid w:val="00AE07DC"/>
    <w:rsid w:val="00AE0A44"/>
    <w:rsid w:val="00AE0E46"/>
    <w:rsid w:val="00AE0F5D"/>
    <w:rsid w:val="00AE3426"/>
    <w:rsid w:val="00AE3E03"/>
    <w:rsid w:val="00AE4072"/>
    <w:rsid w:val="00AE45FE"/>
    <w:rsid w:val="00AE4926"/>
    <w:rsid w:val="00AE5103"/>
    <w:rsid w:val="00AE5764"/>
    <w:rsid w:val="00AE58D9"/>
    <w:rsid w:val="00AE6591"/>
    <w:rsid w:val="00AE65A6"/>
    <w:rsid w:val="00AE6E30"/>
    <w:rsid w:val="00AE765F"/>
    <w:rsid w:val="00AE79D3"/>
    <w:rsid w:val="00AE7B87"/>
    <w:rsid w:val="00AF008C"/>
    <w:rsid w:val="00AF0958"/>
    <w:rsid w:val="00AF0BD0"/>
    <w:rsid w:val="00AF16CB"/>
    <w:rsid w:val="00AF1932"/>
    <w:rsid w:val="00AF1F53"/>
    <w:rsid w:val="00AF229F"/>
    <w:rsid w:val="00AF24E1"/>
    <w:rsid w:val="00AF33F5"/>
    <w:rsid w:val="00AF3C2D"/>
    <w:rsid w:val="00AF536D"/>
    <w:rsid w:val="00AF56B6"/>
    <w:rsid w:val="00AF675F"/>
    <w:rsid w:val="00AF7757"/>
    <w:rsid w:val="00B009B1"/>
    <w:rsid w:val="00B00D6A"/>
    <w:rsid w:val="00B02693"/>
    <w:rsid w:val="00B02874"/>
    <w:rsid w:val="00B02921"/>
    <w:rsid w:val="00B02B7D"/>
    <w:rsid w:val="00B03A49"/>
    <w:rsid w:val="00B048C3"/>
    <w:rsid w:val="00B04C59"/>
    <w:rsid w:val="00B05706"/>
    <w:rsid w:val="00B06439"/>
    <w:rsid w:val="00B068A2"/>
    <w:rsid w:val="00B07E68"/>
    <w:rsid w:val="00B11A69"/>
    <w:rsid w:val="00B132B4"/>
    <w:rsid w:val="00B13EA6"/>
    <w:rsid w:val="00B146CF"/>
    <w:rsid w:val="00B15365"/>
    <w:rsid w:val="00B163DC"/>
    <w:rsid w:val="00B17419"/>
    <w:rsid w:val="00B20E43"/>
    <w:rsid w:val="00B21F0A"/>
    <w:rsid w:val="00B22861"/>
    <w:rsid w:val="00B22FA1"/>
    <w:rsid w:val="00B2336B"/>
    <w:rsid w:val="00B2429C"/>
    <w:rsid w:val="00B25DC2"/>
    <w:rsid w:val="00B25E33"/>
    <w:rsid w:val="00B274A6"/>
    <w:rsid w:val="00B27657"/>
    <w:rsid w:val="00B27AB7"/>
    <w:rsid w:val="00B30590"/>
    <w:rsid w:val="00B30605"/>
    <w:rsid w:val="00B30D74"/>
    <w:rsid w:val="00B312F1"/>
    <w:rsid w:val="00B31C06"/>
    <w:rsid w:val="00B321D5"/>
    <w:rsid w:val="00B329F0"/>
    <w:rsid w:val="00B34778"/>
    <w:rsid w:val="00B36313"/>
    <w:rsid w:val="00B368A9"/>
    <w:rsid w:val="00B41109"/>
    <w:rsid w:val="00B419E3"/>
    <w:rsid w:val="00B42F0E"/>
    <w:rsid w:val="00B43AA2"/>
    <w:rsid w:val="00B44A87"/>
    <w:rsid w:val="00B45683"/>
    <w:rsid w:val="00B45F04"/>
    <w:rsid w:val="00B45F56"/>
    <w:rsid w:val="00B45FE3"/>
    <w:rsid w:val="00B467D0"/>
    <w:rsid w:val="00B47684"/>
    <w:rsid w:val="00B50430"/>
    <w:rsid w:val="00B51104"/>
    <w:rsid w:val="00B52B09"/>
    <w:rsid w:val="00B5314A"/>
    <w:rsid w:val="00B532A9"/>
    <w:rsid w:val="00B5352A"/>
    <w:rsid w:val="00B54236"/>
    <w:rsid w:val="00B543F7"/>
    <w:rsid w:val="00B54BAA"/>
    <w:rsid w:val="00B54BBF"/>
    <w:rsid w:val="00B54F52"/>
    <w:rsid w:val="00B554D5"/>
    <w:rsid w:val="00B55EB4"/>
    <w:rsid w:val="00B56403"/>
    <w:rsid w:val="00B564F0"/>
    <w:rsid w:val="00B56731"/>
    <w:rsid w:val="00B56ADB"/>
    <w:rsid w:val="00B56E74"/>
    <w:rsid w:val="00B5756B"/>
    <w:rsid w:val="00B57B94"/>
    <w:rsid w:val="00B57E69"/>
    <w:rsid w:val="00B603B2"/>
    <w:rsid w:val="00B6115E"/>
    <w:rsid w:val="00B61208"/>
    <w:rsid w:val="00B61648"/>
    <w:rsid w:val="00B61BA0"/>
    <w:rsid w:val="00B6210F"/>
    <w:rsid w:val="00B633EA"/>
    <w:rsid w:val="00B63E8F"/>
    <w:rsid w:val="00B65BC8"/>
    <w:rsid w:val="00B663D3"/>
    <w:rsid w:val="00B67025"/>
    <w:rsid w:val="00B70EA9"/>
    <w:rsid w:val="00B715BA"/>
    <w:rsid w:val="00B7262B"/>
    <w:rsid w:val="00B7298F"/>
    <w:rsid w:val="00B7334B"/>
    <w:rsid w:val="00B74584"/>
    <w:rsid w:val="00B74829"/>
    <w:rsid w:val="00B74CAE"/>
    <w:rsid w:val="00B7590A"/>
    <w:rsid w:val="00B76612"/>
    <w:rsid w:val="00B80B2F"/>
    <w:rsid w:val="00B816F1"/>
    <w:rsid w:val="00B8181E"/>
    <w:rsid w:val="00B81D46"/>
    <w:rsid w:val="00B82F1E"/>
    <w:rsid w:val="00B83382"/>
    <w:rsid w:val="00B8366B"/>
    <w:rsid w:val="00B838CF"/>
    <w:rsid w:val="00B83AB8"/>
    <w:rsid w:val="00B83AF1"/>
    <w:rsid w:val="00B847B0"/>
    <w:rsid w:val="00B85E1D"/>
    <w:rsid w:val="00B87418"/>
    <w:rsid w:val="00B87599"/>
    <w:rsid w:val="00B904AE"/>
    <w:rsid w:val="00B914B3"/>
    <w:rsid w:val="00B918E6"/>
    <w:rsid w:val="00B91AA5"/>
    <w:rsid w:val="00B9200A"/>
    <w:rsid w:val="00B92E44"/>
    <w:rsid w:val="00B92E96"/>
    <w:rsid w:val="00B93DEC"/>
    <w:rsid w:val="00B941C7"/>
    <w:rsid w:val="00B9486B"/>
    <w:rsid w:val="00B94996"/>
    <w:rsid w:val="00B9520A"/>
    <w:rsid w:val="00B959E6"/>
    <w:rsid w:val="00B9678B"/>
    <w:rsid w:val="00BA0266"/>
    <w:rsid w:val="00BA0332"/>
    <w:rsid w:val="00BA069A"/>
    <w:rsid w:val="00BA0D46"/>
    <w:rsid w:val="00BA12A0"/>
    <w:rsid w:val="00BA1DE4"/>
    <w:rsid w:val="00BA254F"/>
    <w:rsid w:val="00BA257A"/>
    <w:rsid w:val="00BA2FE9"/>
    <w:rsid w:val="00BA3638"/>
    <w:rsid w:val="00BA488B"/>
    <w:rsid w:val="00BA4E8D"/>
    <w:rsid w:val="00BA4EB5"/>
    <w:rsid w:val="00BA50AB"/>
    <w:rsid w:val="00BA70D3"/>
    <w:rsid w:val="00BA73B1"/>
    <w:rsid w:val="00BB04B9"/>
    <w:rsid w:val="00BB0899"/>
    <w:rsid w:val="00BB132C"/>
    <w:rsid w:val="00BB1BB3"/>
    <w:rsid w:val="00BB1FED"/>
    <w:rsid w:val="00BB2889"/>
    <w:rsid w:val="00BB32F8"/>
    <w:rsid w:val="00BB3426"/>
    <w:rsid w:val="00BB4017"/>
    <w:rsid w:val="00BB5588"/>
    <w:rsid w:val="00BB7E2C"/>
    <w:rsid w:val="00BC03A8"/>
    <w:rsid w:val="00BC03BF"/>
    <w:rsid w:val="00BC13E7"/>
    <w:rsid w:val="00BC2DE1"/>
    <w:rsid w:val="00BC2F20"/>
    <w:rsid w:val="00BC3354"/>
    <w:rsid w:val="00BC44C0"/>
    <w:rsid w:val="00BC4E76"/>
    <w:rsid w:val="00BC50E7"/>
    <w:rsid w:val="00BC535C"/>
    <w:rsid w:val="00BC536A"/>
    <w:rsid w:val="00BC5AAF"/>
    <w:rsid w:val="00BD1EB2"/>
    <w:rsid w:val="00BD2467"/>
    <w:rsid w:val="00BD28CD"/>
    <w:rsid w:val="00BD2BFE"/>
    <w:rsid w:val="00BD2DA0"/>
    <w:rsid w:val="00BD2EE2"/>
    <w:rsid w:val="00BD3B1E"/>
    <w:rsid w:val="00BD3FCE"/>
    <w:rsid w:val="00BD51CF"/>
    <w:rsid w:val="00BD602C"/>
    <w:rsid w:val="00BD6DC0"/>
    <w:rsid w:val="00BD786D"/>
    <w:rsid w:val="00BE0F83"/>
    <w:rsid w:val="00BE1A93"/>
    <w:rsid w:val="00BE1CA6"/>
    <w:rsid w:val="00BE1F5E"/>
    <w:rsid w:val="00BE23F6"/>
    <w:rsid w:val="00BE290E"/>
    <w:rsid w:val="00BE2D89"/>
    <w:rsid w:val="00BE465A"/>
    <w:rsid w:val="00BE467B"/>
    <w:rsid w:val="00BE49B4"/>
    <w:rsid w:val="00BE50AA"/>
    <w:rsid w:val="00BE56FA"/>
    <w:rsid w:val="00BE59CD"/>
    <w:rsid w:val="00BE5AC9"/>
    <w:rsid w:val="00BE60A8"/>
    <w:rsid w:val="00BE762F"/>
    <w:rsid w:val="00BE7D5E"/>
    <w:rsid w:val="00BF1911"/>
    <w:rsid w:val="00BF1A84"/>
    <w:rsid w:val="00BF1FD8"/>
    <w:rsid w:val="00BF3A4B"/>
    <w:rsid w:val="00BF3B63"/>
    <w:rsid w:val="00BF5DBB"/>
    <w:rsid w:val="00BF63F5"/>
    <w:rsid w:val="00BF6B32"/>
    <w:rsid w:val="00BF7210"/>
    <w:rsid w:val="00BF765F"/>
    <w:rsid w:val="00C0096D"/>
    <w:rsid w:val="00C013CD"/>
    <w:rsid w:val="00C0331B"/>
    <w:rsid w:val="00C03BB0"/>
    <w:rsid w:val="00C041FE"/>
    <w:rsid w:val="00C0425C"/>
    <w:rsid w:val="00C04F54"/>
    <w:rsid w:val="00C05AE7"/>
    <w:rsid w:val="00C05D99"/>
    <w:rsid w:val="00C06226"/>
    <w:rsid w:val="00C06890"/>
    <w:rsid w:val="00C0700C"/>
    <w:rsid w:val="00C079C4"/>
    <w:rsid w:val="00C07C67"/>
    <w:rsid w:val="00C10DD4"/>
    <w:rsid w:val="00C10F8A"/>
    <w:rsid w:val="00C11052"/>
    <w:rsid w:val="00C115FA"/>
    <w:rsid w:val="00C116B1"/>
    <w:rsid w:val="00C11C38"/>
    <w:rsid w:val="00C1272F"/>
    <w:rsid w:val="00C147E4"/>
    <w:rsid w:val="00C15B5E"/>
    <w:rsid w:val="00C15CEF"/>
    <w:rsid w:val="00C15F9E"/>
    <w:rsid w:val="00C1743B"/>
    <w:rsid w:val="00C17540"/>
    <w:rsid w:val="00C203D2"/>
    <w:rsid w:val="00C205F9"/>
    <w:rsid w:val="00C20E70"/>
    <w:rsid w:val="00C22638"/>
    <w:rsid w:val="00C23DB2"/>
    <w:rsid w:val="00C24B26"/>
    <w:rsid w:val="00C25A01"/>
    <w:rsid w:val="00C25CBA"/>
    <w:rsid w:val="00C25EF4"/>
    <w:rsid w:val="00C27C9F"/>
    <w:rsid w:val="00C31060"/>
    <w:rsid w:val="00C31965"/>
    <w:rsid w:val="00C31CEC"/>
    <w:rsid w:val="00C32452"/>
    <w:rsid w:val="00C3254A"/>
    <w:rsid w:val="00C32896"/>
    <w:rsid w:val="00C347CC"/>
    <w:rsid w:val="00C35F4B"/>
    <w:rsid w:val="00C3626B"/>
    <w:rsid w:val="00C36418"/>
    <w:rsid w:val="00C40274"/>
    <w:rsid w:val="00C41C5D"/>
    <w:rsid w:val="00C42D18"/>
    <w:rsid w:val="00C433D1"/>
    <w:rsid w:val="00C43B05"/>
    <w:rsid w:val="00C43E21"/>
    <w:rsid w:val="00C4574B"/>
    <w:rsid w:val="00C46906"/>
    <w:rsid w:val="00C46B3D"/>
    <w:rsid w:val="00C46DDB"/>
    <w:rsid w:val="00C478BE"/>
    <w:rsid w:val="00C47B6C"/>
    <w:rsid w:val="00C50323"/>
    <w:rsid w:val="00C518F1"/>
    <w:rsid w:val="00C51CEC"/>
    <w:rsid w:val="00C52AA5"/>
    <w:rsid w:val="00C53125"/>
    <w:rsid w:val="00C54A23"/>
    <w:rsid w:val="00C54D1B"/>
    <w:rsid w:val="00C55E34"/>
    <w:rsid w:val="00C5606A"/>
    <w:rsid w:val="00C565D2"/>
    <w:rsid w:val="00C5760D"/>
    <w:rsid w:val="00C6008A"/>
    <w:rsid w:val="00C606EE"/>
    <w:rsid w:val="00C60772"/>
    <w:rsid w:val="00C60EF3"/>
    <w:rsid w:val="00C6328D"/>
    <w:rsid w:val="00C6366D"/>
    <w:rsid w:val="00C63C62"/>
    <w:rsid w:val="00C63FFD"/>
    <w:rsid w:val="00C64143"/>
    <w:rsid w:val="00C64C38"/>
    <w:rsid w:val="00C6603B"/>
    <w:rsid w:val="00C66214"/>
    <w:rsid w:val="00C664AF"/>
    <w:rsid w:val="00C67D96"/>
    <w:rsid w:val="00C702A7"/>
    <w:rsid w:val="00C71182"/>
    <w:rsid w:val="00C71A84"/>
    <w:rsid w:val="00C71BBC"/>
    <w:rsid w:val="00C71E4F"/>
    <w:rsid w:val="00C72443"/>
    <w:rsid w:val="00C72917"/>
    <w:rsid w:val="00C7313C"/>
    <w:rsid w:val="00C732BC"/>
    <w:rsid w:val="00C732C7"/>
    <w:rsid w:val="00C732EA"/>
    <w:rsid w:val="00C74E8B"/>
    <w:rsid w:val="00C75A64"/>
    <w:rsid w:val="00C76299"/>
    <w:rsid w:val="00C76786"/>
    <w:rsid w:val="00C76A1C"/>
    <w:rsid w:val="00C773E5"/>
    <w:rsid w:val="00C77C39"/>
    <w:rsid w:val="00C8086F"/>
    <w:rsid w:val="00C80C1B"/>
    <w:rsid w:val="00C80E48"/>
    <w:rsid w:val="00C823E0"/>
    <w:rsid w:val="00C823FB"/>
    <w:rsid w:val="00C82685"/>
    <w:rsid w:val="00C829F3"/>
    <w:rsid w:val="00C85031"/>
    <w:rsid w:val="00C85233"/>
    <w:rsid w:val="00C85C39"/>
    <w:rsid w:val="00C860D0"/>
    <w:rsid w:val="00C8701E"/>
    <w:rsid w:val="00C900EE"/>
    <w:rsid w:val="00C902B4"/>
    <w:rsid w:val="00C916C0"/>
    <w:rsid w:val="00C91AA5"/>
    <w:rsid w:val="00C91DFF"/>
    <w:rsid w:val="00C931DA"/>
    <w:rsid w:val="00C93B8C"/>
    <w:rsid w:val="00C93D45"/>
    <w:rsid w:val="00C93D5F"/>
    <w:rsid w:val="00C93E14"/>
    <w:rsid w:val="00C94933"/>
    <w:rsid w:val="00C94ACD"/>
    <w:rsid w:val="00C94F39"/>
    <w:rsid w:val="00C951F3"/>
    <w:rsid w:val="00C9551E"/>
    <w:rsid w:val="00C95537"/>
    <w:rsid w:val="00C95BA6"/>
    <w:rsid w:val="00C96124"/>
    <w:rsid w:val="00C97430"/>
    <w:rsid w:val="00C979EB"/>
    <w:rsid w:val="00C97ED5"/>
    <w:rsid w:val="00CA15AE"/>
    <w:rsid w:val="00CA1AA7"/>
    <w:rsid w:val="00CA2BE2"/>
    <w:rsid w:val="00CA2F13"/>
    <w:rsid w:val="00CA3818"/>
    <w:rsid w:val="00CA3B2F"/>
    <w:rsid w:val="00CA3C08"/>
    <w:rsid w:val="00CA42C4"/>
    <w:rsid w:val="00CA45D1"/>
    <w:rsid w:val="00CA59CD"/>
    <w:rsid w:val="00CA69CF"/>
    <w:rsid w:val="00CA6ED4"/>
    <w:rsid w:val="00CA7A20"/>
    <w:rsid w:val="00CA7E00"/>
    <w:rsid w:val="00CB07C4"/>
    <w:rsid w:val="00CB1123"/>
    <w:rsid w:val="00CB2329"/>
    <w:rsid w:val="00CB3670"/>
    <w:rsid w:val="00CB4C6F"/>
    <w:rsid w:val="00CB6FCC"/>
    <w:rsid w:val="00CB7284"/>
    <w:rsid w:val="00CB77D4"/>
    <w:rsid w:val="00CB7C61"/>
    <w:rsid w:val="00CC0C27"/>
    <w:rsid w:val="00CC0DB1"/>
    <w:rsid w:val="00CC1793"/>
    <w:rsid w:val="00CC27DD"/>
    <w:rsid w:val="00CC2862"/>
    <w:rsid w:val="00CC3656"/>
    <w:rsid w:val="00CC3A71"/>
    <w:rsid w:val="00CC480F"/>
    <w:rsid w:val="00CC5A8E"/>
    <w:rsid w:val="00CC6196"/>
    <w:rsid w:val="00CC61C6"/>
    <w:rsid w:val="00CC68AA"/>
    <w:rsid w:val="00CC6939"/>
    <w:rsid w:val="00CC69FA"/>
    <w:rsid w:val="00CC7CE6"/>
    <w:rsid w:val="00CC7D54"/>
    <w:rsid w:val="00CD008A"/>
    <w:rsid w:val="00CD0C62"/>
    <w:rsid w:val="00CD1052"/>
    <w:rsid w:val="00CD2CC4"/>
    <w:rsid w:val="00CD3673"/>
    <w:rsid w:val="00CD3F6E"/>
    <w:rsid w:val="00CD4B80"/>
    <w:rsid w:val="00CD5219"/>
    <w:rsid w:val="00CD5420"/>
    <w:rsid w:val="00CD5466"/>
    <w:rsid w:val="00CD553B"/>
    <w:rsid w:val="00CD565E"/>
    <w:rsid w:val="00CD6291"/>
    <w:rsid w:val="00CD73A4"/>
    <w:rsid w:val="00CD74FA"/>
    <w:rsid w:val="00CE02D2"/>
    <w:rsid w:val="00CE07A0"/>
    <w:rsid w:val="00CE0A5C"/>
    <w:rsid w:val="00CE106F"/>
    <w:rsid w:val="00CE11B2"/>
    <w:rsid w:val="00CE130C"/>
    <w:rsid w:val="00CE16FA"/>
    <w:rsid w:val="00CE17A7"/>
    <w:rsid w:val="00CE2162"/>
    <w:rsid w:val="00CE24FE"/>
    <w:rsid w:val="00CE2F5C"/>
    <w:rsid w:val="00CE33F3"/>
    <w:rsid w:val="00CE4BCB"/>
    <w:rsid w:val="00CE52C4"/>
    <w:rsid w:val="00CE5380"/>
    <w:rsid w:val="00CE6F5B"/>
    <w:rsid w:val="00CE7384"/>
    <w:rsid w:val="00CE7684"/>
    <w:rsid w:val="00CF028C"/>
    <w:rsid w:val="00CF048C"/>
    <w:rsid w:val="00CF2CFF"/>
    <w:rsid w:val="00CF55B7"/>
    <w:rsid w:val="00CF57AB"/>
    <w:rsid w:val="00CF5C75"/>
    <w:rsid w:val="00CF6F7C"/>
    <w:rsid w:val="00CF6FE4"/>
    <w:rsid w:val="00CF7761"/>
    <w:rsid w:val="00CF7BD4"/>
    <w:rsid w:val="00CF7F8A"/>
    <w:rsid w:val="00D01870"/>
    <w:rsid w:val="00D01FCC"/>
    <w:rsid w:val="00D03CFD"/>
    <w:rsid w:val="00D05923"/>
    <w:rsid w:val="00D06100"/>
    <w:rsid w:val="00D06821"/>
    <w:rsid w:val="00D0713C"/>
    <w:rsid w:val="00D07FF4"/>
    <w:rsid w:val="00D101D6"/>
    <w:rsid w:val="00D11218"/>
    <w:rsid w:val="00D1132F"/>
    <w:rsid w:val="00D1145B"/>
    <w:rsid w:val="00D116E2"/>
    <w:rsid w:val="00D11F8C"/>
    <w:rsid w:val="00D12641"/>
    <w:rsid w:val="00D1275F"/>
    <w:rsid w:val="00D12916"/>
    <w:rsid w:val="00D12B80"/>
    <w:rsid w:val="00D1327C"/>
    <w:rsid w:val="00D135D3"/>
    <w:rsid w:val="00D13652"/>
    <w:rsid w:val="00D137DD"/>
    <w:rsid w:val="00D144F3"/>
    <w:rsid w:val="00D14829"/>
    <w:rsid w:val="00D14ABD"/>
    <w:rsid w:val="00D14BE7"/>
    <w:rsid w:val="00D14D99"/>
    <w:rsid w:val="00D14DA2"/>
    <w:rsid w:val="00D153CA"/>
    <w:rsid w:val="00D171DB"/>
    <w:rsid w:val="00D17D76"/>
    <w:rsid w:val="00D20246"/>
    <w:rsid w:val="00D20BA4"/>
    <w:rsid w:val="00D20DCD"/>
    <w:rsid w:val="00D21178"/>
    <w:rsid w:val="00D2172E"/>
    <w:rsid w:val="00D2199E"/>
    <w:rsid w:val="00D22117"/>
    <w:rsid w:val="00D23892"/>
    <w:rsid w:val="00D23F14"/>
    <w:rsid w:val="00D245F0"/>
    <w:rsid w:val="00D24BAD"/>
    <w:rsid w:val="00D24E3A"/>
    <w:rsid w:val="00D30726"/>
    <w:rsid w:val="00D310DB"/>
    <w:rsid w:val="00D31125"/>
    <w:rsid w:val="00D316D8"/>
    <w:rsid w:val="00D318FB"/>
    <w:rsid w:val="00D31FEC"/>
    <w:rsid w:val="00D3244F"/>
    <w:rsid w:val="00D32C3C"/>
    <w:rsid w:val="00D32C7D"/>
    <w:rsid w:val="00D33816"/>
    <w:rsid w:val="00D34067"/>
    <w:rsid w:val="00D340C9"/>
    <w:rsid w:val="00D3413F"/>
    <w:rsid w:val="00D341C9"/>
    <w:rsid w:val="00D353EB"/>
    <w:rsid w:val="00D35767"/>
    <w:rsid w:val="00D3578A"/>
    <w:rsid w:val="00D40240"/>
    <w:rsid w:val="00D42A93"/>
    <w:rsid w:val="00D43984"/>
    <w:rsid w:val="00D43C65"/>
    <w:rsid w:val="00D44E55"/>
    <w:rsid w:val="00D46034"/>
    <w:rsid w:val="00D466EF"/>
    <w:rsid w:val="00D47AA8"/>
    <w:rsid w:val="00D507EF"/>
    <w:rsid w:val="00D50F53"/>
    <w:rsid w:val="00D51061"/>
    <w:rsid w:val="00D51856"/>
    <w:rsid w:val="00D5353B"/>
    <w:rsid w:val="00D53BAF"/>
    <w:rsid w:val="00D53D4E"/>
    <w:rsid w:val="00D54034"/>
    <w:rsid w:val="00D54C97"/>
    <w:rsid w:val="00D55187"/>
    <w:rsid w:val="00D551FE"/>
    <w:rsid w:val="00D558AC"/>
    <w:rsid w:val="00D56B04"/>
    <w:rsid w:val="00D57A67"/>
    <w:rsid w:val="00D6010B"/>
    <w:rsid w:val="00D606AF"/>
    <w:rsid w:val="00D60C98"/>
    <w:rsid w:val="00D6114E"/>
    <w:rsid w:val="00D6193E"/>
    <w:rsid w:val="00D6293D"/>
    <w:rsid w:val="00D62D82"/>
    <w:rsid w:val="00D62F46"/>
    <w:rsid w:val="00D62F66"/>
    <w:rsid w:val="00D639D6"/>
    <w:rsid w:val="00D63D0B"/>
    <w:rsid w:val="00D63D28"/>
    <w:rsid w:val="00D64898"/>
    <w:rsid w:val="00D650A6"/>
    <w:rsid w:val="00D654B0"/>
    <w:rsid w:val="00D657B0"/>
    <w:rsid w:val="00D65E54"/>
    <w:rsid w:val="00D6646D"/>
    <w:rsid w:val="00D66F54"/>
    <w:rsid w:val="00D67860"/>
    <w:rsid w:val="00D71B08"/>
    <w:rsid w:val="00D71E9D"/>
    <w:rsid w:val="00D722BC"/>
    <w:rsid w:val="00D73D80"/>
    <w:rsid w:val="00D75FA1"/>
    <w:rsid w:val="00D764B4"/>
    <w:rsid w:val="00D7703F"/>
    <w:rsid w:val="00D773EE"/>
    <w:rsid w:val="00D7783F"/>
    <w:rsid w:val="00D80785"/>
    <w:rsid w:val="00D8090D"/>
    <w:rsid w:val="00D81DA5"/>
    <w:rsid w:val="00D83007"/>
    <w:rsid w:val="00D83C6A"/>
    <w:rsid w:val="00D849B6"/>
    <w:rsid w:val="00D865B8"/>
    <w:rsid w:val="00D866B0"/>
    <w:rsid w:val="00D86B4C"/>
    <w:rsid w:val="00D86E63"/>
    <w:rsid w:val="00D86F5A"/>
    <w:rsid w:val="00D9193C"/>
    <w:rsid w:val="00D91A1E"/>
    <w:rsid w:val="00D92044"/>
    <w:rsid w:val="00D922B1"/>
    <w:rsid w:val="00D92743"/>
    <w:rsid w:val="00D92A1C"/>
    <w:rsid w:val="00D9394B"/>
    <w:rsid w:val="00D93D3A"/>
    <w:rsid w:val="00D9407C"/>
    <w:rsid w:val="00D941D4"/>
    <w:rsid w:val="00D94348"/>
    <w:rsid w:val="00D9502F"/>
    <w:rsid w:val="00D95086"/>
    <w:rsid w:val="00D95608"/>
    <w:rsid w:val="00D96152"/>
    <w:rsid w:val="00D961E2"/>
    <w:rsid w:val="00D9685D"/>
    <w:rsid w:val="00D96C65"/>
    <w:rsid w:val="00D9715D"/>
    <w:rsid w:val="00D9744B"/>
    <w:rsid w:val="00D97B4E"/>
    <w:rsid w:val="00DA022E"/>
    <w:rsid w:val="00DA0974"/>
    <w:rsid w:val="00DA0CCA"/>
    <w:rsid w:val="00DA2313"/>
    <w:rsid w:val="00DA26CB"/>
    <w:rsid w:val="00DA36E6"/>
    <w:rsid w:val="00DA4F32"/>
    <w:rsid w:val="00DA7112"/>
    <w:rsid w:val="00DA7468"/>
    <w:rsid w:val="00DB0084"/>
    <w:rsid w:val="00DB10FD"/>
    <w:rsid w:val="00DB22FB"/>
    <w:rsid w:val="00DB2730"/>
    <w:rsid w:val="00DB35B0"/>
    <w:rsid w:val="00DB391B"/>
    <w:rsid w:val="00DB3F69"/>
    <w:rsid w:val="00DB4938"/>
    <w:rsid w:val="00DB4B0F"/>
    <w:rsid w:val="00DB4CB2"/>
    <w:rsid w:val="00DB54FF"/>
    <w:rsid w:val="00DB58C8"/>
    <w:rsid w:val="00DB58D0"/>
    <w:rsid w:val="00DB5F65"/>
    <w:rsid w:val="00DB6827"/>
    <w:rsid w:val="00DB6DA7"/>
    <w:rsid w:val="00DB7A8A"/>
    <w:rsid w:val="00DC014C"/>
    <w:rsid w:val="00DC0ED0"/>
    <w:rsid w:val="00DC1166"/>
    <w:rsid w:val="00DC11F6"/>
    <w:rsid w:val="00DC1994"/>
    <w:rsid w:val="00DC3034"/>
    <w:rsid w:val="00DC3C65"/>
    <w:rsid w:val="00DC46AF"/>
    <w:rsid w:val="00DC4714"/>
    <w:rsid w:val="00DC49C7"/>
    <w:rsid w:val="00DC4EC4"/>
    <w:rsid w:val="00DC6250"/>
    <w:rsid w:val="00DC719F"/>
    <w:rsid w:val="00DC7586"/>
    <w:rsid w:val="00DC7E25"/>
    <w:rsid w:val="00DD0103"/>
    <w:rsid w:val="00DD04DA"/>
    <w:rsid w:val="00DD1754"/>
    <w:rsid w:val="00DD1C4D"/>
    <w:rsid w:val="00DD2406"/>
    <w:rsid w:val="00DD2BCD"/>
    <w:rsid w:val="00DD2D21"/>
    <w:rsid w:val="00DD34A5"/>
    <w:rsid w:val="00DD3523"/>
    <w:rsid w:val="00DD364D"/>
    <w:rsid w:val="00DD3B2A"/>
    <w:rsid w:val="00DD4203"/>
    <w:rsid w:val="00DD4DAF"/>
    <w:rsid w:val="00DD57E9"/>
    <w:rsid w:val="00DD5F3F"/>
    <w:rsid w:val="00DD6C35"/>
    <w:rsid w:val="00DD7552"/>
    <w:rsid w:val="00DD78BA"/>
    <w:rsid w:val="00DD7F89"/>
    <w:rsid w:val="00DE0EED"/>
    <w:rsid w:val="00DE0F26"/>
    <w:rsid w:val="00DE102E"/>
    <w:rsid w:val="00DE1A8E"/>
    <w:rsid w:val="00DE24E5"/>
    <w:rsid w:val="00DE2CEE"/>
    <w:rsid w:val="00DE2E9A"/>
    <w:rsid w:val="00DE3119"/>
    <w:rsid w:val="00DE4D87"/>
    <w:rsid w:val="00DE4E43"/>
    <w:rsid w:val="00DE4FFD"/>
    <w:rsid w:val="00DE56F4"/>
    <w:rsid w:val="00DE599F"/>
    <w:rsid w:val="00DE65EC"/>
    <w:rsid w:val="00DE7426"/>
    <w:rsid w:val="00DE751F"/>
    <w:rsid w:val="00DF14E2"/>
    <w:rsid w:val="00DF1921"/>
    <w:rsid w:val="00DF1BAA"/>
    <w:rsid w:val="00DF30E4"/>
    <w:rsid w:val="00DF3C98"/>
    <w:rsid w:val="00DF5BBE"/>
    <w:rsid w:val="00DF7616"/>
    <w:rsid w:val="00E00729"/>
    <w:rsid w:val="00E008E9"/>
    <w:rsid w:val="00E015A7"/>
    <w:rsid w:val="00E01D09"/>
    <w:rsid w:val="00E026A4"/>
    <w:rsid w:val="00E02970"/>
    <w:rsid w:val="00E045AF"/>
    <w:rsid w:val="00E04C95"/>
    <w:rsid w:val="00E04E70"/>
    <w:rsid w:val="00E05EED"/>
    <w:rsid w:val="00E064A8"/>
    <w:rsid w:val="00E06F83"/>
    <w:rsid w:val="00E07A34"/>
    <w:rsid w:val="00E1216B"/>
    <w:rsid w:val="00E127ED"/>
    <w:rsid w:val="00E12A69"/>
    <w:rsid w:val="00E12ED9"/>
    <w:rsid w:val="00E130CE"/>
    <w:rsid w:val="00E13334"/>
    <w:rsid w:val="00E14193"/>
    <w:rsid w:val="00E14758"/>
    <w:rsid w:val="00E1492C"/>
    <w:rsid w:val="00E14A0C"/>
    <w:rsid w:val="00E14E1F"/>
    <w:rsid w:val="00E14FD8"/>
    <w:rsid w:val="00E158AA"/>
    <w:rsid w:val="00E160D2"/>
    <w:rsid w:val="00E1621C"/>
    <w:rsid w:val="00E174A5"/>
    <w:rsid w:val="00E17648"/>
    <w:rsid w:val="00E20476"/>
    <w:rsid w:val="00E2141C"/>
    <w:rsid w:val="00E23565"/>
    <w:rsid w:val="00E23961"/>
    <w:rsid w:val="00E241B9"/>
    <w:rsid w:val="00E24D49"/>
    <w:rsid w:val="00E2538C"/>
    <w:rsid w:val="00E258F0"/>
    <w:rsid w:val="00E25EB0"/>
    <w:rsid w:val="00E2701E"/>
    <w:rsid w:val="00E27612"/>
    <w:rsid w:val="00E30A26"/>
    <w:rsid w:val="00E30E61"/>
    <w:rsid w:val="00E31483"/>
    <w:rsid w:val="00E31C32"/>
    <w:rsid w:val="00E332DD"/>
    <w:rsid w:val="00E34EC3"/>
    <w:rsid w:val="00E35146"/>
    <w:rsid w:val="00E362B0"/>
    <w:rsid w:val="00E362E8"/>
    <w:rsid w:val="00E36551"/>
    <w:rsid w:val="00E403B4"/>
    <w:rsid w:val="00E41039"/>
    <w:rsid w:val="00E4114B"/>
    <w:rsid w:val="00E4161C"/>
    <w:rsid w:val="00E41869"/>
    <w:rsid w:val="00E418D7"/>
    <w:rsid w:val="00E42A97"/>
    <w:rsid w:val="00E42B03"/>
    <w:rsid w:val="00E436C7"/>
    <w:rsid w:val="00E437D0"/>
    <w:rsid w:val="00E43C72"/>
    <w:rsid w:val="00E44204"/>
    <w:rsid w:val="00E4428A"/>
    <w:rsid w:val="00E442DD"/>
    <w:rsid w:val="00E44940"/>
    <w:rsid w:val="00E44950"/>
    <w:rsid w:val="00E4549A"/>
    <w:rsid w:val="00E45780"/>
    <w:rsid w:val="00E45B80"/>
    <w:rsid w:val="00E4715A"/>
    <w:rsid w:val="00E473E8"/>
    <w:rsid w:val="00E477A4"/>
    <w:rsid w:val="00E50C86"/>
    <w:rsid w:val="00E50E7B"/>
    <w:rsid w:val="00E51A26"/>
    <w:rsid w:val="00E5213E"/>
    <w:rsid w:val="00E52907"/>
    <w:rsid w:val="00E53B46"/>
    <w:rsid w:val="00E54404"/>
    <w:rsid w:val="00E548AA"/>
    <w:rsid w:val="00E54C55"/>
    <w:rsid w:val="00E55A66"/>
    <w:rsid w:val="00E56015"/>
    <w:rsid w:val="00E5650D"/>
    <w:rsid w:val="00E57623"/>
    <w:rsid w:val="00E6099D"/>
    <w:rsid w:val="00E61416"/>
    <w:rsid w:val="00E61A9D"/>
    <w:rsid w:val="00E61B9B"/>
    <w:rsid w:val="00E624F7"/>
    <w:rsid w:val="00E6316F"/>
    <w:rsid w:val="00E63DD6"/>
    <w:rsid w:val="00E6533C"/>
    <w:rsid w:val="00E65E7B"/>
    <w:rsid w:val="00E66062"/>
    <w:rsid w:val="00E675B0"/>
    <w:rsid w:val="00E7035E"/>
    <w:rsid w:val="00E70A91"/>
    <w:rsid w:val="00E70F97"/>
    <w:rsid w:val="00E71E67"/>
    <w:rsid w:val="00E722A9"/>
    <w:rsid w:val="00E72560"/>
    <w:rsid w:val="00E73868"/>
    <w:rsid w:val="00E73A0B"/>
    <w:rsid w:val="00E74DC2"/>
    <w:rsid w:val="00E75F34"/>
    <w:rsid w:val="00E75F89"/>
    <w:rsid w:val="00E75FFC"/>
    <w:rsid w:val="00E76BC9"/>
    <w:rsid w:val="00E76C1D"/>
    <w:rsid w:val="00E7751D"/>
    <w:rsid w:val="00E77534"/>
    <w:rsid w:val="00E779A5"/>
    <w:rsid w:val="00E80502"/>
    <w:rsid w:val="00E81674"/>
    <w:rsid w:val="00E82774"/>
    <w:rsid w:val="00E82930"/>
    <w:rsid w:val="00E83148"/>
    <w:rsid w:val="00E85392"/>
    <w:rsid w:val="00E8569E"/>
    <w:rsid w:val="00E86CB6"/>
    <w:rsid w:val="00E87479"/>
    <w:rsid w:val="00E87ADF"/>
    <w:rsid w:val="00E87B6B"/>
    <w:rsid w:val="00E87CFD"/>
    <w:rsid w:val="00E87D32"/>
    <w:rsid w:val="00E87FBB"/>
    <w:rsid w:val="00E90C75"/>
    <w:rsid w:val="00E912A5"/>
    <w:rsid w:val="00E9142F"/>
    <w:rsid w:val="00E91619"/>
    <w:rsid w:val="00E934D0"/>
    <w:rsid w:val="00E939D7"/>
    <w:rsid w:val="00E93F39"/>
    <w:rsid w:val="00E95BD9"/>
    <w:rsid w:val="00E960D4"/>
    <w:rsid w:val="00E97591"/>
    <w:rsid w:val="00E9787B"/>
    <w:rsid w:val="00E979EA"/>
    <w:rsid w:val="00E97DA4"/>
    <w:rsid w:val="00E97E14"/>
    <w:rsid w:val="00EA1335"/>
    <w:rsid w:val="00EA20FA"/>
    <w:rsid w:val="00EA24AF"/>
    <w:rsid w:val="00EA2B7B"/>
    <w:rsid w:val="00EA3632"/>
    <w:rsid w:val="00EA4490"/>
    <w:rsid w:val="00EA5A2C"/>
    <w:rsid w:val="00EA66C0"/>
    <w:rsid w:val="00EA6D3E"/>
    <w:rsid w:val="00EA73B4"/>
    <w:rsid w:val="00EA7B52"/>
    <w:rsid w:val="00EA7C52"/>
    <w:rsid w:val="00EB0BDC"/>
    <w:rsid w:val="00EB10B2"/>
    <w:rsid w:val="00EB10D5"/>
    <w:rsid w:val="00EB1A66"/>
    <w:rsid w:val="00EB1E62"/>
    <w:rsid w:val="00EB20A4"/>
    <w:rsid w:val="00EB2CC7"/>
    <w:rsid w:val="00EB356C"/>
    <w:rsid w:val="00EB3B44"/>
    <w:rsid w:val="00EB454A"/>
    <w:rsid w:val="00EB5826"/>
    <w:rsid w:val="00EB5885"/>
    <w:rsid w:val="00EB6213"/>
    <w:rsid w:val="00EB654F"/>
    <w:rsid w:val="00EB7041"/>
    <w:rsid w:val="00EB77B1"/>
    <w:rsid w:val="00EC0D37"/>
    <w:rsid w:val="00EC1188"/>
    <w:rsid w:val="00EC342C"/>
    <w:rsid w:val="00EC365B"/>
    <w:rsid w:val="00EC3F8B"/>
    <w:rsid w:val="00EC46D3"/>
    <w:rsid w:val="00EC4741"/>
    <w:rsid w:val="00EC5FB8"/>
    <w:rsid w:val="00EC6BA1"/>
    <w:rsid w:val="00ED01CE"/>
    <w:rsid w:val="00ED1444"/>
    <w:rsid w:val="00ED1A19"/>
    <w:rsid w:val="00ED2422"/>
    <w:rsid w:val="00ED32EB"/>
    <w:rsid w:val="00ED3C2D"/>
    <w:rsid w:val="00ED4628"/>
    <w:rsid w:val="00ED59E9"/>
    <w:rsid w:val="00ED5E37"/>
    <w:rsid w:val="00ED6C6F"/>
    <w:rsid w:val="00EE0076"/>
    <w:rsid w:val="00EE142C"/>
    <w:rsid w:val="00EE1DA7"/>
    <w:rsid w:val="00EE2322"/>
    <w:rsid w:val="00EE2D28"/>
    <w:rsid w:val="00EE3A84"/>
    <w:rsid w:val="00EE47B8"/>
    <w:rsid w:val="00EE5C7E"/>
    <w:rsid w:val="00EE6154"/>
    <w:rsid w:val="00EE63C2"/>
    <w:rsid w:val="00EF083F"/>
    <w:rsid w:val="00EF1B2C"/>
    <w:rsid w:val="00EF5E7B"/>
    <w:rsid w:val="00EF60C6"/>
    <w:rsid w:val="00EF675B"/>
    <w:rsid w:val="00EF691D"/>
    <w:rsid w:val="00EF7F57"/>
    <w:rsid w:val="00F00661"/>
    <w:rsid w:val="00F008F6"/>
    <w:rsid w:val="00F01018"/>
    <w:rsid w:val="00F02031"/>
    <w:rsid w:val="00F021A3"/>
    <w:rsid w:val="00F021FE"/>
    <w:rsid w:val="00F030BC"/>
    <w:rsid w:val="00F03104"/>
    <w:rsid w:val="00F031A0"/>
    <w:rsid w:val="00F049F0"/>
    <w:rsid w:val="00F05359"/>
    <w:rsid w:val="00F062C2"/>
    <w:rsid w:val="00F07109"/>
    <w:rsid w:val="00F07E21"/>
    <w:rsid w:val="00F10754"/>
    <w:rsid w:val="00F107FD"/>
    <w:rsid w:val="00F109BD"/>
    <w:rsid w:val="00F10D06"/>
    <w:rsid w:val="00F120D5"/>
    <w:rsid w:val="00F122D7"/>
    <w:rsid w:val="00F125E0"/>
    <w:rsid w:val="00F12A95"/>
    <w:rsid w:val="00F12AD0"/>
    <w:rsid w:val="00F12C6C"/>
    <w:rsid w:val="00F1516C"/>
    <w:rsid w:val="00F15AA6"/>
    <w:rsid w:val="00F167A3"/>
    <w:rsid w:val="00F16ABA"/>
    <w:rsid w:val="00F175E1"/>
    <w:rsid w:val="00F176B9"/>
    <w:rsid w:val="00F20456"/>
    <w:rsid w:val="00F20ED7"/>
    <w:rsid w:val="00F212DC"/>
    <w:rsid w:val="00F21594"/>
    <w:rsid w:val="00F21F54"/>
    <w:rsid w:val="00F2250B"/>
    <w:rsid w:val="00F2290E"/>
    <w:rsid w:val="00F23C0B"/>
    <w:rsid w:val="00F23C64"/>
    <w:rsid w:val="00F25373"/>
    <w:rsid w:val="00F253FC"/>
    <w:rsid w:val="00F25640"/>
    <w:rsid w:val="00F2677E"/>
    <w:rsid w:val="00F27C02"/>
    <w:rsid w:val="00F27D54"/>
    <w:rsid w:val="00F34FE6"/>
    <w:rsid w:val="00F3510A"/>
    <w:rsid w:val="00F37541"/>
    <w:rsid w:val="00F37842"/>
    <w:rsid w:val="00F4048E"/>
    <w:rsid w:val="00F405E8"/>
    <w:rsid w:val="00F40DCC"/>
    <w:rsid w:val="00F42627"/>
    <w:rsid w:val="00F42B3F"/>
    <w:rsid w:val="00F43253"/>
    <w:rsid w:val="00F437D1"/>
    <w:rsid w:val="00F446C1"/>
    <w:rsid w:val="00F44BA5"/>
    <w:rsid w:val="00F4554D"/>
    <w:rsid w:val="00F45763"/>
    <w:rsid w:val="00F45FC5"/>
    <w:rsid w:val="00F463DC"/>
    <w:rsid w:val="00F502C5"/>
    <w:rsid w:val="00F50BAE"/>
    <w:rsid w:val="00F510FA"/>
    <w:rsid w:val="00F51A35"/>
    <w:rsid w:val="00F5213D"/>
    <w:rsid w:val="00F52434"/>
    <w:rsid w:val="00F52BC6"/>
    <w:rsid w:val="00F52E77"/>
    <w:rsid w:val="00F53FF2"/>
    <w:rsid w:val="00F54242"/>
    <w:rsid w:val="00F5427A"/>
    <w:rsid w:val="00F543E8"/>
    <w:rsid w:val="00F55482"/>
    <w:rsid w:val="00F5590F"/>
    <w:rsid w:val="00F568BD"/>
    <w:rsid w:val="00F56E9D"/>
    <w:rsid w:val="00F603E0"/>
    <w:rsid w:val="00F60D76"/>
    <w:rsid w:val="00F61054"/>
    <w:rsid w:val="00F61DD4"/>
    <w:rsid w:val="00F629DD"/>
    <w:rsid w:val="00F62E42"/>
    <w:rsid w:val="00F63208"/>
    <w:rsid w:val="00F63AC8"/>
    <w:rsid w:val="00F64E3D"/>
    <w:rsid w:val="00F65780"/>
    <w:rsid w:val="00F65E61"/>
    <w:rsid w:val="00F66BE3"/>
    <w:rsid w:val="00F6768D"/>
    <w:rsid w:val="00F70142"/>
    <w:rsid w:val="00F71EB3"/>
    <w:rsid w:val="00F725BB"/>
    <w:rsid w:val="00F72C2C"/>
    <w:rsid w:val="00F72DA3"/>
    <w:rsid w:val="00F72FB8"/>
    <w:rsid w:val="00F74B15"/>
    <w:rsid w:val="00F76974"/>
    <w:rsid w:val="00F76E36"/>
    <w:rsid w:val="00F76EBF"/>
    <w:rsid w:val="00F770C9"/>
    <w:rsid w:val="00F77329"/>
    <w:rsid w:val="00F77723"/>
    <w:rsid w:val="00F77AC3"/>
    <w:rsid w:val="00F8043A"/>
    <w:rsid w:val="00F815B5"/>
    <w:rsid w:val="00F817B8"/>
    <w:rsid w:val="00F818A4"/>
    <w:rsid w:val="00F81B29"/>
    <w:rsid w:val="00F81C5B"/>
    <w:rsid w:val="00F824EE"/>
    <w:rsid w:val="00F82850"/>
    <w:rsid w:val="00F82B52"/>
    <w:rsid w:val="00F82E14"/>
    <w:rsid w:val="00F83372"/>
    <w:rsid w:val="00F839A9"/>
    <w:rsid w:val="00F83FE3"/>
    <w:rsid w:val="00F84ADA"/>
    <w:rsid w:val="00F85C24"/>
    <w:rsid w:val="00F85F19"/>
    <w:rsid w:val="00F8628C"/>
    <w:rsid w:val="00F86654"/>
    <w:rsid w:val="00F866C5"/>
    <w:rsid w:val="00F86A8B"/>
    <w:rsid w:val="00F876CE"/>
    <w:rsid w:val="00F87D65"/>
    <w:rsid w:val="00F87FFC"/>
    <w:rsid w:val="00F911DB"/>
    <w:rsid w:val="00F917AA"/>
    <w:rsid w:val="00F9215A"/>
    <w:rsid w:val="00F934E2"/>
    <w:rsid w:val="00F936D3"/>
    <w:rsid w:val="00F93A6E"/>
    <w:rsid w:val="00F93B3F"/>
    <w:rsid w:val="00F94F0B"/>
    <w:rsid w:val="00F954CF"/>
    <w:rsid w:val="00FA2E00"/>
    <w:rsid w:val="00FA32B7"/>
    <w:rsid w:val="00FA32EC"/>
    <w:rsid w:val="00FA4A36"/>
    <w:rsid w:val="00FA5889"/>
    <w:rsid w:val="00FA5D25"/>
    <w:rsid w:val="00FA5E06"/>
    <w:rsid w:val="00FA6C46"/>
    <w:rsid w:val="00FA6FB3"/>
    <w:rsid w:val="00FA7E4F"/>
    <w:rsid w:val="00FA7F3C"/>
    <w:rsid w:val="00FB0177"/>
    <w:rsid w:val="00FB0B4E"/>
    <w:rsid w:val="00FB0B72"/>
    <w:rsid w:val="00FB394A"/>
    <w:rsid w:val="00FB3B27"/>
    <w:rsid w:val="00FB3C61"/>
    <w:rsid w:val="00FB4C7E"/>
    <w:rsid w:val="00FB5BAF"/>
    <w:rsid w:val="00FB5E93"/>
    <w:rsid w:val="00FB6130"/>
    <w:rsid w:val="00FB7571"/>
    <w:rsid w:val="00FC03EC"/>
    <w:rsid w:val="00FC17A9"/>
    <w:rsid w:val="00FC183F"/>
    <w:rsid w:val="00FC2BC0"/>
    <w:rsid w:val="00FC2D30"/>
    <w:rsid w:val="00FC2E60"/>
    <w:rsid w:val="00FC31AF"/>
    <w:rsid w:val="00FC35E8"/>
    <w:rsid w:val="00FC4111"/>
    <w:rsid w:val="00FC4668"/>
    <w:rsid w:val="00FC4783"/>
    <w:rsid w:val="00FC4D08"/>
    <w:rsid w:val="00FC4E91"/>
    <w:rsid w:val="00FC63FE"/>
    <w:rsid w:val="00FC6681"/>
    <w:rsid w:val="00FC681C"/>
    <w:rsid w:val="00FC73FA"/>
    <w:rsid w:val="00FC79D2"/>
    <w:rsid w:val="00FD0721"/>
    <w:rsid w:val="00FD0E85"/>
    <w:rsid w:val="00FD1C08"/>
    <w:rsid w:val="00FD2544"/>
    <w:rsid w:val="00FD2973"/>
    <w:rsid w:val="00FD2E50"/>
    <w:rsid w:val="00FD3310"/>
    <w:rsid w:val="00FD34C0"/>
    <w:rsid w:val="00FD34E3"/>
    <w:rsid w:val="00FD3AD3"/>
    <w:rsid w:val="00FD3E4B"/>
    <w:rsid w:val="00FD3F41"/>
    <w:rsid w:val="00FD48BC"/>
    <w:rsid w:val="00FD498C"/>
    <w:rsid w:val="00FD4B08"/>
    <w:rsid w:val="00FD5A91"/>
    <w:rsid w:val="00FD5C21"/>
    <w:rsid w:val="00FD793A"/>
    <w:rsid w:val="00FD7A9C"/>
    <w:rsid w:val="00FE1C3D"/>
    <w:rsid w:val="00FE3319"/>
    <w:rsid w:val="00FE39C9"/>
    <w:rsid w:val="00FE4B52"/>
    <w:rsid w:val="00FE55FB"/>
    <w:rsid w:val="00FE7388"/>
    <w:rsid w:val="00FF1166"/>
    <w:rsid w:val="00FF12DF"/>
    <w:rsid w:val="00FF136B"/>
    <w:rsid w:val="00FF2836"/>
    <w:rsid w:val="00FF3C4C"/>
    <w:rsid w:val="00FF458C"/>
    <w:rsid w:val="00FF4B06"/>
    <w:rsid w:val="00FF5046"/>
    <w:rsid w:val="00FF5936"/>
    <w:rsid w:val="00FF5C6C"/>
    <w:rsid w:val="00FF707B"/>
    <w:rsid w:val="00FF7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3B25D"/>
  <w15:chartTrackingRefBased/>
  <w15:docId w15:val="{59FFFAF8-4945-472E-8B58-ACB2B02B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man Old Style" w:hAnsi="Bookman Old Style"/>
      <w:sz w:val="24"/>
    </w:rPr>
  </w:style>
  <w:style w:type="paragraph" w:styleId="Heading1">
    <w:name w:val="heading 1"/>
    <w:basedOn w:val="Normal"/>
    <w:next w:val="Normal"/>
    <w:qFormat/>
    <w:pPr>
      <w:keepNext/>
      <w:tabs>
        <w:tab w:val="center" w:pos="4320"/>
      </w:tabs>
      <w:jc w:val="center"/>
      <w:outlineLvl w:val="0"/>
    </w:pPr>
    <w:rPr>
      <w:sz w:val="28"/>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tabs>
        <w:tab w:val="center" w:pos="4320"/>
      </w:tabs>
      <w:jc w:val="center"/>
      <w:outlineLvl w:val="4"/>
    </w:pPr>
    <w:rPr>
      <w:b/>
      <w:u w:val="single"/>
    </w:rPr>
  </w:style>
  <w:style w:type="paragraph" w:styleId="Heading6">
    <w:name w:val="heading 6"/>
    <w:basedOn w:val="Normal"/>
    <w:next w:val="Normal"/>
    <w:qFormat/>
    <w:pPr>
      <w:keepNext/>
      <w:tabs>
        <w:tab w:val="center" w:pos="4320"/>
      </w:tabs>
      <w:outlineLvl w:val="5"/>
    </w:pPr>
    <w:rPr>
      <w:u w:val="single"/>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keepNext/>
      <w:tabs>
        <w:tab w:val="center" w:pos="4320"/>
      </w:tabs>
      <w:jc w:val="center"/>
      <w:outlineLvl w:val="7"/>
    </w:pPr>
    <w:rPr>
      <w:b/>
      <w:sz w:val="28"/>
    </w:rPr>
  </w:style>
  <w:style w:type="paragraph" w:styleId="Heading9">
    <w:name w:val="heading 9"/>
    <w:basedOn w:val="Normal"/>
    <w:next w:val="Normal"/>
    <w:qFormat/>
    <w:pPr>
      <w:keepNext/>
      <w:tabs>
        <w:tab w:val="center" w:pos="4320"/>
      </w:tabs>
      <w:jc w:val="center"/>
      <w:outlineLvl w:val="8"/>
    </w:pPr>
    <w:rPr>
      <w:b/>
      <w:i/>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32"/>
      <w:lang w:val="x-none" w:eastAsia="x-none"/>
    </w:rPr>
  </w:style>
  <w:style w:type="paragraph" w:styleId="BodyText">
    <w:name w:val="Body Text"/>
    <w:basedOn w:val="Normal"/>
    <w:pPr>
      <w:tabs>
        <w:tab w:val="center" w:pos="4320"/>
      </w:tabs>
      <w:jc w:val="center"/>
    </w:pPr>
    <w:rPr>
      <w:sz w:val="28"/>
    </w:rPr>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2">
    <w:name w:val="Body Text 2"/>
    <w:basedOn w:val="Normal"/>
    <w:rPr>
      <w:b/>
      <w:u w:val="single"/>
    </w:rPr>
  </w:style>
  <w:style w:type="paragraph" w:styleId="BodyTextIndent">
    <w:name w:val="Body Text Indent"/>
    <w:basedOn w:val="Normal"/>
    <w:pPr>
      <w:ind w:left="1440"/>
    </w:pPr>
  </w:style>
  <w:style w:type="paragraph" w:styleId="ListBullet">
    <w:name w:val="List Bullet"/>
    <w:basedOn w:val="Normal"/>
    <w:autoRedefine/>
    <w:rsid w:val="00805F0B"/>
    <w:pPr>
      <w:numPr>
        <w:numId w:val="9"/>
      </w:numPr>
    </w:pPr>
  </w:style>
  <w:style w:type="character" w:customStyle="1" w:styleId="TitleChar">
    <w:name w:val="Title Char"/>
    <w:link w:val="Title"/>
    <w:uiPriority w:val="10"/>
    <w:locked/>
    <w:rsid w:val="00BF63F5"/>
    <w:rPr>
      <w:rFonts w:ascii="Bookman Old Style" w:hAnsi="Bookman Old Style"/>
      <w:b/>
      <w:sz w:val="32"/>
    </w:rPr>
  </w:style>
  <w:style w:type="character" w:customStyle="1" w:styleId="HeaderChar">
    <w:name w:val="Header Char"/>
    <w:link w:val="Header"/>
    <w:uiPriority w:val="99"/>
    <w:locked/>
    <w:rsid w:val="00BF63F5"/>
    <w:rPr>
      <w:rFonts w:ascii="Bookman Old Style" w:hAnsi="Bookman Old Style"/>
      <w:sz w:val="24"/>
    </w:rPr>
  </w:style>
  <w:style w:type="paragraph" w:styleId="Footer">
    <w:name w:val="footer"/>
    <w:basedOn w:val="Normal"/>
    <w:link w:val="FooterChar"/>
    <w:rsid w:val="005F033F"/>
    <w:pPr>
      <w:tabs>
        <w:tab w:val="center" w:pos="4680"/>
        <w:tab w:val="right" w:pos="9360"/>
      </w:tabs>
    </w:pPr>
    <w:rPr>
      <w:lang w:val="x-none" w:eastAsia="x-none"/>
    </w:rPr>
  </w:style>
  <w:style w:type="character" w:customStyle="1" w:styleId="FooterChar">
    <w:name w:val="Footer Char"/>
    <w:link w:val="Footer"/>
    <w:rsid w:val="005F033F"/>
    <w:rPr>
      <w:rFonts w:ascii="Bookman Old Style" w:hAnsi="Bookman Old Style"/>
      <w:sz w:val="24"/>
    </w:rPr>
  </w:style>
  <w:style w:type="paragraph" w:styleId="Revision">
    <w:name w:val="Revision"/>
    <w:hidden/>
    <w:uiPriority w:val="99"/>
    <w:semiHidden/>
    <w:rsid w:val="00BE467B"/>
    <w:rPr>
      <w:rFonts w:ascii="Bookman Old Style" w:hAnsi="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F0716-F788-4566-9E3B-C7261062D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253</Pages>
  <Words>68717</Words>
  <Characters>391690</Characters>
  <Application>Microsoft Office Word</Application>
  <DocSecurity>4</DocSecurity>
  <Lines>3264</Lines>
  <Paragraphs>918</Paragraphs>
  <ScaleCrop>false</ScaleCrop>
  <HeadingPairs>
    <vt:vector size="2" baseType="variant">
      <vt:variant>
        <vt:lpstr>Title</vt:lpstr>
      </vt:variant>
      <vt:variant>
        <vt:i4>1</vt:i4>
      </vt:variant>
    </vt:vector>
  </HeadingPairs>
  <TitlesOfParts>
    <vt:vector size="1" baseType="lpstr">
      <vt:lpstr>BOARD OF PROPERTY TAX REVIEW</vt:lpstr>
    </vt:vector>
  </TitlesOfParts>
  <Company>Community Counseling Center</Company>
  <LinksUpToDate>false</LinksUpToDate>
  <CharactersWithSpaces>459489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PROPERTY TAX REVIEW</dc:title>
  <dc:subject/>
  <dc:creator>Robbie Lipsman</dc:creator>
  <cp:keywords/>
  <cp:lastModifiedBy>Lounsbury, Wendy</cp:lastModifiedBy>
  <cp:revision>2</cp:revision>
  <cp:lastPrinted>2012-02-25T17:51:00Z</cp:lastPrinted>
  <dcterms:created xsi:type="dcterms:W3CDTF">2025-09-25T16:50:00Z</dcterms:created>
  <dcterms:modified xsi:type="dcterms:W3CDTF">2025-09-25T16:50:00Z</dcterms:modified>
</cp:coreProperties>
</file>