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0BDC" w14:textId="77777777" w:rsidR="006F0406" w:rsidRPr="006F0406" w:rsidRDefault="00665DEC" w:rsidP="006F0406">
      <w:r>
        <w:pict w14:anchorId="0A8F0BE9">
          <v:rect id="_x0000_i1025" style="width:0;height:1.5pt" o:hrstd="t" o:hr="t" fillcolor="#a0a0a0" stroked="f"/>
        </w:pict>
      </w:r>
    </w:p>
    <w:p w14:paraId="0A8F0BDD" w14:textId="77777777" w:rsidR="006F0406" w:rsidRPr="006F0406" w:rsidRDefault="006F0406" w:rsidP="006F0406"/>
    <w:p w14:paraId="0A8F0BDE" w14:textId="77777777" w:rsidR="006F0406" w:rsidRPr="006F0406" w:rsidRDefault="006F0406" w:rsidP="006F0406"/>
    <w:p w14:paraId="0A8F0BDF" w14:textId="77777777" w:rsidR="006F0406" w:rsidRPr="006F0406" w:rsidRDefault="006F0406" w:rsidP="006F0406"/>
    <w:p w14:paraId="0A8F0BE0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14:paraId="0A8F0BE1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0A8F0BE2" w14:textId="77777777" w:rsidR="006F0406" w:rsidRDefault="006F0406" w:rsidP="00A32FCC">
      <w:pPr>
        <w:ind w:left="1260" w:right="1260"/>
        <w:jc w:val="both"/>
      </w:pPr>
    </w:p>
    <w:p w14:paraId="0A8F0BE3" w14:textId="77777777" w:rsidR="006F0406" w:rsidRPr="00B6081F" w:rsidRDefault="006F0406" w:rsidP="00A32FCC">
      <w:pPr>
        <w:ind w:left="1260" w:right="1260"/>
        <w:jc w:val="both"/>
      </w:pPr>
    </w:p>
    <w:p w14:paraId="0A8F0BE4" w14:textId="3587825A" w:rsidR="00C46726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D931D6">
        <w:t>Bureau of General Services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bookmarkStart w:id="0" w:name="Text3"/>
      <w:r w:rsidR="00A92202">
        <w:t>Stone Building Envelope Stabilization and Hazardous Materials Abatement project</w:t>
      </w:r>
      <w:r w:rsidR="00F70098" w:rsidRPr="00B6081F">
        <w:t xml:space="preserve"> </w:t>
      </w:r>
      <w:bookmarkEnd w:id="0"/>
      <w:r w:rsidR="00D8409E" w:rsidRPr="00B6081F">
        <w:t xml:space="preserve">in </w:t>
      </w:r>
      <w:r w:rsidR="00A92202">
        <w:t>Augusta</w:t>
      </w:r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1" w:name="Text5"/>
      <w:r w:rsidR="00922A6E">
        <w:t>July 23</w:t>
      </w:r>
      <w:r w:rsidR="00922A6E" w:rsidRPr="00922A6E">
        <w:rPr>
          <w:vertAlign w:val="superscript"/>
        </w:rPr>
        <w:t>rd</w:t>
      </w:r>
      <w:r w:rsidR="00922A6E">
        <w:t xml:space="preserve"> 2021</w:t>
      </w:r>
      <w:r w:rsidR="00F70098" w:rsidRPr="00B6081F">
        <w:t xml:space="preserve"> </w:t>
      </w:r>
      <w:bookmarkEnd w:id="1"/>
      <w:r w:rsidR="00654A11" w:rsidRPr="00B6081F">
        <w:t>at</w:t>
      </w:r>
      <w:r w:rsidR="00F70098" w:rsidRPr="00B6081F">
        <w:t xml:space="preserve"> </w:t>
      </w:r>
      <w:hyperlink r:id="rId7" w:history="1">
        <w:r w:rsidR="00E46EBF" w:rsidRPr="00B81021">
          <w:rPr>
            <w:rStyle w:val="Hyperlink"/>
          </w:rPr>
          <w:t>BGS.Architect@maine.gov</w:t>
        </w:r>
      </w:hyperlink>
      <w:r w:rsidR="00F70098" w:rsidRPr="00B6081F">
        <w:t>.</w:t>
      </w:r>
    </w:p>
    <w:p w14:paraId="0A8F0BE5" w14:textId="77777777" w:rsidR="00C46726" w:rsidRPr="00B6081F" w:rsidRDefault="00C46726" w:rsidP="002A6486">
      <w:pPr>
        <w:spacing w:line="360" w:lineRule="auto"/>
        <w:ind w:left="1267" w:right="1267"/>
        <w:jc w:val="both"/>
      </w:pPr>
    </w:p>
    <w:p w14:paraId="0A8F0BE6" w14:textId="63694A8C" w:rsidR="00C46726" w:rsidRPr="00F47E28" w:rsidRDefault="00E46EBF" w:rsidP="002A6486">
      <w:pPr>
        <w:spacing w:line="360" w:lineRule="auto"/>
        <w:ind w:left="1267" w:right="1267"/>
        <w:jc w:val="both"/>
      </w:pPr>
      <w:r>
        <w:t xml:space="preserve">The purpose of the proposed project is to mitigate the damage to the historic facility by understanding the </w:t>
      </w:r>
      <w:proofErr w:type="gramStart"/>
      <w:r>
        <w:t xml:space="preserve">current </w:t>
      </w:r>
      <w:r w:rsidR="003D220B">
        <w:t>status</w:t>
      </w:r>
      <w:proofErr w:type="gramEnd"/>
      <w:r w:rsidR="003D220B">
        <w:t xml:space="preserve"> of the building envelope and structure, developing an ordered, prioritized remediation</w:t>
      </w:r>
      <w:r w:rsidR="00295A22">
        <w:t xml:space="preserve">, stabilization and maintenances plan, and systematically implementing that plan. </w:t>
      </w:r>
    </w:p>
    <w:p w14:paraId="0A8F0BE7" w14:textId="77777777" w:rsidR="00C46726" w:rsidRPr="00F47E28" w:rsidRDefault="00C46726" w:rsidP="002A6486">
      <w:pPr>
        <w:spacing w:line="360" w:lineRule="auto"/>
        <w:ind w:left="1267" w:right="1267"/>
        <w:jc w:val="both"/>
      </w:pPr>
    </w:p>
    <w:p w14:paraId="0A8F0BE8" w14:textId="27C759D9" w:rsid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F4398C">
        <w:t>Bureau of General Services</w:t>
      </w:r>
      <w:r w:rsidR="00B6081F" w:rsidRPr="00B6081F">
        <w:t xml:space="preserve"> </w:t>
      </w:r>
      <w:r w:rsidR="00C344CB">
        <w:t>website</w:t>
      </w:r>
      <w:r w:rsidR="00F124A7">
        <w:t xml:space="preserve">; </w:t>
      </w:r>
      <w:r w:rsidR="00F4398C">
        <w:t>https://www.maine.gov</w:t>
      </w:r>
      <w:r w:rsidR="00F124A7">
        <w:t xml:space="preserve">/dafs/bgs/business-opportunities. </w:t>
      </w:r>
      <w:r w:rsidR="00AD06DE">
        <w:t xml:space="preserve"> </w:t>
      </w:r>
    </w:p>
    <w:p w14:paraId="1D7903FC" w14:textId="77777777" w:rsidR="00F4398C" w:rsidRPr="00F211F5" w:rsidRDefault="00F4398C" w:rsidP="002A6486">
      <w:pPr>
        <w:spacing w:line="360" w:lineRule="auto"/>
        <w:ind w:left="1267" w:right="1267"/>
        <w:jc w:val="both"/>
      </w:pPr>
    </w:p>
    <w:sectPr w:rsidR="00F4398C" w:rsidRPr="00F211F5" w:rsidSect="00753C82">
      <w:headerReference w:type="default" r:id="rId8"/>
      <w:footerReference w:type="default" r:id="rId9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0BEC" w14:textId="77777777" w:rsidR="00212A6E" w:rsidRDefault="00212A6E">
      <w:r>
        <w:separator/>
      </w:r>
    </w:p>
  </w:endnote>
  <w:endnote w:type="continuationSeparator" w:id="0">
    <w:p w14:paraId="0A8F0BED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0BF3" w14:textId="77777777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941587">
      <w:rPr>
        <w:rFonts w:ascii="Arial" w:hAnsi="Arial" w:cs="Arial"/>
        <w:noProof/>
        <w:sz w:val="16"/>
        <w:szCs w:val="16"/>
      </w:rPr>
      <w:t>Sample RFQ Ad for design services 26 January 2021.docx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0BEA" w14:textId="77777777" w:rsidR="00212A6E" w:rsidRDefault="00212A6E">
      <w:r>
        <w:separator/>
      </w:r>
    </w:p>
  </w:footnote>
  <w:footnote w:type="continuationSeparator" w:id="0">
    <w:p w14:paraId="0A8F0BEB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0BEE" w14:textId="77777777"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FB5E74">
      <w:rPr>
        <w:rFonts w:ascii="Arial Narrow" w:hAnsi="Arial Narrow"/>
        <w:b/>
        <w:bCs/>
        <w:noProof/>
      </w:rPr>
      <w:t>General Services</w:t>
    </w:r>
  </w:p>
  <w:p w14:paraId="0A8F0BEF" w14:textId="77777777"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14:paraId="0A8F0BF0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14:paraId="0A8F0BF1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14:paraId="0A8F0BF2" w14:textId="77777777" w:rsidR="006F0406" w:rsidRPr="006F0406" w:rsidRDefault="00665DEC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 w14:anchorId="0A8F0BF4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32900"/>
    <w:rsid w:val="00295A22"/>
    <w:rsid w:val="002A6486"/>
    <w:rsid w:val="002C2804"/>
    <w:rsid w:val="003917F5"/>
    <w:rsid w:val="003925DB"/>
    <w:rsid w:val="003950CA"/>
    <w:rsid w:val="0039657B"/>
    <w:rsid w:val="00396F19"/>
    <w:rsid w:val="003A6EDF"/>
    <w:rsid w:val="003B7D1D"/>
    <w:rsid w:val="003D220B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65DEC"/>
    <w:rsid w:val="0068340C"/>
    <w:rsid w:val="00686185"/>
    <w:rsid w:val="006A67DE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8A3D34"/>
    <w:rsid w:val="00922A6E"/>
    <w:rsid w:val="00941587"/>
    <w:rsid w:val="009C1725"/>
    <w:rsid w:val="009E36F0"/>
    <w:rsid w:val="009F02AE"/>
    <w:rsid w:val="00A06A68"/>
    <w:rsid w:val="00A32FCC"/>
    <w:rsid w:val="00A43C5A"/>
    <w:rsid w:val="00A57929"/>
    <w:rsid w:val="00A7177D"/>
    <w:rsid w:val="00A92202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8409E"/>
    <w:rsid w:val="00D8575B"/>
    <w:rsid w:val="00D931D6"/>
    <w:rsid w:val="00DA166B"/>
    <w:rsid w:val="00DD04EE"/>
    <w:rsid w:val="00DD1A1D"/>
    <w:rsid w:val="00DE5094"/>
    <w:rsid w:val="00DF217A"/>
    <w:rsid w:val="00E04646"/>
    <w:rsid w:val="00E46EBF"/>
    <w:rsid w:val="00F054B7"/>
    <w:rsid w:val="00F124A7"/>
    <w:rsid w:val="00F211F5"/>
    <w:rsid w:val="00F30CCC"/>
    <w:rsid w:val="00F34A7D"/>
    <w:rsid w:val="00F4398C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  <w14:docId w14:val="0A8F0BD4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S.Architect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Instasi, Jill</cp:lastModifiedBy>
  <cp:revision>11</cp:revision>
  <cp:lastPrinted>2005-10-24T17:58:00Z</cp:lastPrinted>
  <dcterms:created xsi:type="dcterms:W3CDTF">2021-01-26T18:49:00Z</dcterms:created>
  <dcterms:modified xsi:type="dcterms:W3CDTF">2021-06-14T16:40:00Z</dcterms:modified>
</cp:coreProperties>
</file>