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A6AF6" w14:textId="51659F02" w:rsidR="008E45FA" w:rsidRDefault="008E45FA" w:rsidP="008E45FA">
      <w:r>
        <w:t>In response to Rep. Pierce’s questions:</w:t>
      </w:r>
    </w:p>
    <w:p w14:paraId="4291EF7C" w14:textId="739D4721" w:rsidR="008E45FA" w:rsidRDefault="008E45FA" w:rsidP="008E45FA"/>
    <w:p w14:paraId="26D728B3" w14:textId="05A57CCA" w:rsidR="00F673EC" w:rsidRDefault="00F673EC" w:rsidP="008E45FA">
      <w:r>
        <w:t>1.  State-owned space</w:t>
      </w:r>
    </w:p>
    <w:p w14:paraId="08881D80" w14:textId="77777777" w:rsidR="00F673EC" w:rsidRDefault="00F673EC" w:rsidP="008E45FA"/>
    <w:p w14:paraId="3C6AFAE1" w14:textId="77777777" w:rsidR="009D758E" w:rsidRDefault="008E45FA" w:rsidP="008E45FA">
      <w:r>
        <w:t>The State</w:t>
      </w:r>
      <w:r w:rsidR="004A3418">
        <w:t xml:space="preserve">’s major hub of owned space is in </w:t>
      </w:r>
      <w:r w:rsidR="00FF5B95">
        <w:t xml:space="preserve">the Greater </w:t>
      </w:r>
      <w:r w:rsidR="004A3418">
        <w:t>Augusta</w:t>
      </w:r>
      <w:r w:rsidR="00FF5B95">
        <w:t xml:space="preserve"> area (Augusta, Hallowell, Vassalboro)</w:t>
      </w:r>
      <w:r w:rsidR="004A3418">
        <w:t>, with</w:t>
      </w:r>
      <w:r w:rsidR="00090AD7">
        <w:t xml:space="preserve"> close to 2</w:t>
      </w:r>
      <w:r w:rsidR="004A3418">
        <w:t xml:space="preserve"> million square feet of </w:t>
      </w:r>
      <w:r w:rsidR="00090AD7">
        <w:t>employee-occupied</w:t>
      </w:r>
      <w:r w:rsidR="007A7AE5">
        <w:t xml:space="preserve"> space</w:t>
      </w:r>
      <w:r w:rsidR="009B2452">
        <w:t xml:space="preserve"> in 5</w:t>
      </w:r>
      <w:r w:rsidR="00653244">
        <w:t>4</w:t>
      </w:r>
      <w:r w:rsidR="009B2452">
        <w:t xml:space="preserve"> buildings</w:t>
      </w:r>
      <w:r w:rsidR="007A7AE5">
        <w:t>.</w:t>
      </w:r>
      <w:r w:rsidR="00A078AF">
        <w:t xml:space="preserve">  </w:t>
      </w:r>
      <w:r w:rsidR="008A0EC0">
        <w:t xml:space="preserve">DAFS manages these facilities.  </w:t>
      </w:r>
    </w:p>
    <w:p w14:paraId="551B56D3" w14:textId="77777777" w:rsidR="009D758E" w:rsidRDefault="009D758E" w:rsidP="008E45FA"/>
    <w:p w14:paraId="4D6D309C" w14:textId="6F58E1E1" w:rsidR="00A30BC8" w:rsidRDefault="002C3921" w:rsidP="008E45FA">
      <w:r>
        <w:t xml:space="preserve">The </w:t>
      </w:r>
      <w:r w:rsidR="00F45394">
        <w:t xml:space="preserve">Controller’s Office, </w:t>
      </w:r>
      <w:r>
        <w:t xml:space="preserve">Risk </w:t>
      </w:r>
      <w:r w:rsidR="00F45394">
        <w:t>M</w:t>
      </w:r>
      <w:r>
        <w:t>anagement Division</w:t>
      </w:r>
      <w:r w:rsidR="00F45394">
        <w:t>,</w:t>
      </w:r>
      <w:r>
        <w:t xml:space="preserve"> maintains a list of 4,200 facilities throughout the State</w:t>
      </w:r>
      <w:r w:rsidR="009D758E">
        <w:t>, specifying the agency responsible for the</w:t>
      </w:r>
      <w:r w:rsidR="004A01A2">
        <w:t>m</w:t>
      </w:r>
      <w:r w:rsidR="004256FD">
        <w:t xml:space="preserve">.  These range from </w:t>
      </w:r>
      <w:r w:rsidR="00F45394">
        <w:t xml:space="preserve">docks to fish hatcheries.  </w:t>
      </w:r>
      <w:r w:rsidR="00945DB7">
        <w:t xml:space="preserve">The list includes buildings under the </w:t>
      </w:r>
      <w:r w:rsidR="004A01A2">
        <w:t>C</w:t>
      </w:r>
      <w:r w:rsidR="00945DB7">
        <w:t xml:space="preserve">ommunity </w:t>
      </w:r>
      <w:r w:rsidR="004A01A2">
        <w:t>C</w:t>
      </w:r>
      <w:r w:rsidR="00945DB7">
        <w:t xml:space="preserve">ollege </w:t>
      </w:r>
      <w:r w:rsidR="004A01A2">
        <w:t>S</w:t>
      </w:r>
      <w:r w:rsidR="00945DB7">
        <w:t xml:space="preserve">ystem, the University of Maine System, Maine Maritime </w:t>
      </w:r>
      <w:proofErr w:type="gramStart"/>
      <w:r w:rsidR="00945DB7">
        <w:t>Academ</w:t>
      </w:r>
      <w:r w:rsidR="00717627">
        <w:t>y</w:t>
      </w:r>
      <w:proofErr w:type="gramEnd"/>
      <w:r w:rsidR="00717627">
        <w:t xml:space="preserve"> and all agencies, and can be sorted for areas of </w:t>
      </w:r>
      <w:r w:rsidR="00816457">
        <w:t>interest</w:t>
      </w:r>
      <w:r w:rsidR="00717627">
        <w:t>.</w:t>
      </w:r>
    </w:p>
    <w:p w14:paraId="7E6D97DC" w14:textId="77777777" w:rsidR="00717627" w:rsidRDefault="00717627" w:rsidP="008E45FA"/>
    <w:p w14:paraId="0DB464EA" w14:textId="2E6669F1" w:rsidR="00A30BC8" w:rsidRDefault="00A30BC8" w:rsidP="008E45FA">
      <w:r>
        <w:t>Buildings at the D</w:t>
      </w:r>
      <w:r w:rsidR="00653244">
        <w:t>orothea Dix Psychiatric Center</w:t>
      </w:r>
      <w:r>
        <w:t xml:space="preserve"> comprise about 400,000 square feet, with 200,000 used for psychiatric treatment and the balance either vacant or managed by the BGS Leased Space Division.</w:t>
      </w:r>
    </w:p>
    <w:p w14:paraId="666D487C" w14:textId="0982A653" w:rsidR="00FF5B95" w:rsidRDefault="00FF5B95" w:rsidP="008E45FA"/>
    <w:p w14:paraId="77C9D7F9" w14:textId="68C5DBFE" w:rsidR="00F673EC" w:rsidRDefault="00F673EC" w:rsidP="00A70938">
      <w:r>
        <w:t>2.  Leased space</w:t>
      </w:r>
    </w:p>
    <w:p w14:paraId="6DF24A9B" w14:textId="77777777" w:rsidR="00F673EC" w:rsidRDefault="00F673EC" w:rsidP="00A70938"/>
    <w:p w14:paraId="392A72FC" w14:textId="09959417" w:rsidR="00A70938" w:rsidRDefault="007A7AE5" w:rsidP="00A70938">
      <w:pPr>
        <w:rPr>
          <w:lang w:val="en"/>
        </w:rPr>
      </w:pPr>
      <w:r>
        <w:t xml:space="preserve">The Division of Leased Space </w:t>
      </w:r>
      <w:r w:rsidR="00A70938" w:rsidRPr="00A70938">
        <w:rPr>
          <w:lang w:val="en"/>
        </w:rPr>
        <w:t xml:space="preserve">is currently administering 269 active leases for office, warehouse, garage, storage, </w:t>
      </w:r>
      <w:proofErr w:type="gramStart"/>
      <w:r w:rsidR="00A70938" w:rsidRPr="00A70938">
        <w:rPr>
          <w:lang w:val="en"/>
        </w:rPr>
        <w:t>tower</w:t>
      </w:r>
      <w:proofErr w:type="gramEnd"/>
      <w:r w:rsidR="00A70938" w:rsidRPr="00A70938">
        <w:rPr>
          <w:lang w:val="en"/>
        </w:rPr>
        <w:t xml:space="preserve"> and training purposes—in the service of 37 state agencies, and across 68 different municipalities and 5 unorganized territories. The Division’s leasing portfolio includes 1,748,398 square feet of leased space (excluding towers and associated access roads and rights of way</w:t>
      </w:r>
      <w:r w:rsidR="00A70938">
        <w:rPr>
          <w:lang w:val="en"/>
        </w:rPr>
        <w:t>.</w:t>
      </w:r>
    </w:p>
    <w:p w14:paraId="4A5EF0A6" w14:textId="3742F648" w:rsidR="00F673EC" w:rsidRDefault="00F673EC" w:rsidP="00A70938">
      <w:pPr>
        <w:rPr>
          <w:lang w:val="en"/>
        </w:rPr>
      </w:pPr>
    </w:p>
    <w:p w14:paraId="1EEF0A2A" w14:textId="0CF3F54A" w:rsidR="00F673EC" w:rsidRPr="00A70938" w:rsidRDefault="00F673EC" w:rsidP="00A70938">
      <w:pPr>
        <w:rPr>
          <w:lang w:val="en"/>
        </w:rPr>
      </w:pPr>
      <w:r>
        <w:rPr>
          <w:lang w:val="en"/>
        </w:rPr>
        <w:t xml:space="preserve">A list of municipalities </w:t>
      </w:r>
      <w:r w:rsidR="00D06429">
        <w:rPr>
          <w:lang w:val="en"/>
        </w:rPr>
        <w:t xml:space="preserve">where State leases are located </w:t>
      </w:r>
      <w:r w:rsidR="008B1259">
        <w:rPr>
          <w:lang w:val="en"/>
        </w:rPr>
        <w:t>is attached.</w:t>
      </w:r>
    </w:p>
    <w:p w14:paraId="071BEDFD" w14:textId="77777777" w:rsidR="008E45FA" w:rsidRDefault="008E45FA" w:rsidP="008E45FA"/>
    <w:p w14:paraId="78C7EF65" w14:textId="3454A53B" w:rsidR="008E45FA" w:rsidRDefault="00F673EC" w:rsidP="008E45FA">
      <w:r>
        <w:t xml:space="preserve">3.  </w:t>
      </w:r>
      <w:r w:rsidR="008E45FA" w:rsidRPr="008E45FA">
        <w:t xml:space="preserve">Is State office space under-utilized? </w:t>
      </w:r>
    </w:p>
    <w:p w14:paraId="2E539DEE" w14:textId="58DE709A" w:rsidR="00F55C89" w:rsidRDefault="00F55C89" w:rsidP="008E45FA"/>
    <w:p w14:paraId="42E16E1A" w14:textId="3AB435FE" w:rsidR="0035310E" w:rsidRDefault="0035310E" w:rsidP="008E45FA">
      <w:r>
        <w:t>Leased space is not underutilized</w:t>
      </w:r>
      <w:r w:rsidR="00CF6A40">
        <w:t>; rather, it</w:t>
      </w:r>
      <w:r>
        <w:t xml:space="preserve"> is carefully managed.  If </w:t>
      </w:r>
      <w:r w:rsidR="004F2BAF">
        <w:t>an agency finds that it has</w:t>
      </w:r>
      <w:r>
        <w:t xml:space="preserve"> excess</w:t>
      </w:r>
      <w:r w:rsidR="004F2BAF">
        <w:t xml:space="preserve"> space</w:t>
      </w:r>
      <w:r>
        <w:t xml:space="preserve">, the lease will be amended </w:t>
      </w:r>
      <w:r w:rsidR="003E78D6">
        <w:t xml:space="preserve">to reduce square footage </w:t>
      </w:r>
      <w:r>
        <w:t>or when renewed,</w:t>
      </w:r>
      <w:r w:rsidR="00E0047C">
        <w:t xml:space="preserve"> the footprint</w:t>
      </w:r>
      <w:r>
        <w:t xml:space="preserve"> will be reduced in size.  In some cases</w:t>
      </w:r>
      <w:r w:rsidR="008D1D20">
        <w:t>,</w:t>
      </w:r>
      <w:r>
        <w:t xml:space="preserve"> agencies will relocate to smaller facilities or co-locate in other agency buildings.</w:t>
      </w:r>
    </w:p>
    <w:p w14:paraId="5B4BACE7" w14:textId="77777777" w:rsidR="0035310E" w:rsidRDefault="0035310E" w:rsidP="008E45FA"/>
    <w:p w14:paraId="1687A77C" w14:textId="35F34A38" w:rsidR="00EC05C3" w:rsidRDefault="00AF10B5" w:rsidP="008E45FA">
      <w:r>
        <w:t xml:space="preserve">In State-owned space, the </w:t>
      </w:r>
      <w:r w:rsidR="00EC05C3">
        <w:t xml:space="preserve">BGS space management </w:t>
      </w:r>
      <w:r>
        <w:t>office</w:t>
      </w:r>
      <w:r w:rsidR="00EC05C3">
        <w:t xml:space="preserve"> is constantly looking for empty cubicles or other spaces for temporary employees, interns, </w:t>
      </w:r>
      <w:proofErr w:type="gramStart"/>
      <w:r w:rsidR="00EC05C3">
        <w:t>contractors</w:t>
      </w:r>
      <w:proofErr w:type="gramEnd"/>
      <w:r w:rsidR="00EC05C3">
        <w:t xml:space="preserve"> and the like.  Such space is difficult to find.  Space is not underutilized, as it is constantly evaluated for</w:t>
      </w:r>
      <w:r w:rsidR="00D566AE">
        <w:t xml:space="preserve"> </w:t>
      </w:r>
      <w:r w:rsidR="0078216E">
        <w:t>efficient</w:t>
      </w:r>
      <w:r w:rsidR="00D566AE">
        <w:t xml:space="preserve"> “fit” </w:t>
      </w:r>
      <w:r w:rsidR="0078216E">
        <w:t xml:space="preserve">with agency program needs.  </w:t>
      </w:r>
      <w:r w:rsidR="002F01A3">
        <w:t xml:space="preserve">On the contrary, </w:t>
      </w:r>
      <w:r w:rsidR="001B0CC8">
        <w:t>many agencies work in overcrowded spaces.</w:t>
      </w:r>
    </w:p>
    <w:p w14:paraId="41236AB2" w14:textId="4F46C3E8" w:rsidR="00315034" w:rsidRDefault="00315034" w:rsidP="008E45FA"/>
    <w:p w14:paraId="07312F26" w14:textId="71953150" w:rsidR="00B67E78" w:rsidRPr="00B67E78" w:rsidRDefault="00B014A9" w:rsidP="00B67E78">
      <w:r>
        <w:t>A</w:t>
      </w:r>
      <w:r w:rsidR="00D943F4">
        <w:t xml:space="preserve">n overwhelming </w:t>
      </w:r>
      <w:r>
        <w:t>per</w:t>
      </w:r>
      <w:r w:rsidR="00D943F4">
        <w:t>centage of</w:t>
      </w:r>
      <w:r w:rsidR="009943C4">
        <w:t xml:space="preserve"> State employees </w:t>
      </w:r>
      <w:r w:rsidR="009B3257">
        <w:t>have teleworked during the pandemic</w:t>
      </w:r>
      <w:r w:rsidR="009943C4">
        <w:t xml:space="preserve">.  </w:t>
      </w:r>
      <w:r w:rsidR="00FF15D0">
        <w:t>Accordingly,</w:t>
      </w:r>
      <w:r w:rsidR="00DA0EA7">
        <w:t xml:space="preserve"> </w:t>
      </w:r>
      <w:r w:rsidR="00FF15D0">
        <w:t xml:space="preserve">many State </w:t>
      </w:r>
      <w:r w:rsidR="00D8443C">
        <w:t>owned,</w:t>
      </w:r>
      <w:r w:rsidR="00FF15D0">
        <w:t xml:space="preserve"> and leased bui</w:t>
      </w:r>
      <w:r w:rsidR="00A13BBE">
        <w:t>l</w:t>
      </w:r>
      <w:r w:rsidR="00FF15D0">
        <w:t xml:space="preserve">dings </w:t>
      </w:r>
      <w:r w:rsidR="007712E5">
        <w:t>were not</w:t>
      </w:r>
      <w:r w:rsidR="00DA0EA7">
        <w:t xml:space="preserve"> fully occupied during the p</w:t>
      </w:r>
      <w:r w:rsidR="0018656F">
        <w:t>ast year.</w:t>
      </w:r>
      <w:r w:rsidR="00926030">
        <w:t xml:space="preserve">  </w:t>
      </w:r>
      <w:r w:rsidR="0018656F">
        <w:t>Low</w:t>
      </w:r>
      <w:r w:rsidR="00926030">
        <w:t>er</w:t>
      </w:r>
      <w:r w:rsidR="0018656F">
        <w:t xml:space="preserve"> occupancy </w:t>
      </w:r>
      <w:r w:rsidR="00926030">
        <w:t>gave</w:t>
      </w:r>
      <w:r w:rsidR="00B67E78" w:rsidRPr="00B67E78">
        <w:t xml:space="preserve"> DAFS the opportunity to study several overcrowded agency spaces.  One agency had such a successful experience with telework that the number of workstations was </w:t>
      </w:r>
      <w:r w:rsidR="00E92816" w:rsidRPr="00B67E78">
        <w:t>reduced</w:t>
      </w:r>
      <w:r w:rsidR="00403762">
        <w:t xml:space="preserve"> permanently</w:t>
      </w:r>
      <w:r w:rsidR="00E92816" w:rsidRPr="00B67E78">
        <w:t>,</w:t>
      </w:r>
      <w:r w:rsidR="00B67E78" w:rsidRPr="00B67E78">
        <w:t xml:space="preserve"> and the square footage occupied by the agency </w:t>
      </w:r>
      <w:r w:rsidR="00FD0172">
        <w:t>decreased</w:t>
      </w:r>
      <w:r w:rsidR="00B67E78" w:rsidRPr="00B67E78">
        <w:t xml:space="preserve">.  This provided an opportunity to move employees from </w:t>
      </w:r>
      <w:r w:rsidR="003575D2">
        <w:t xml:space="preserve">other </w:t>
      </w:r>
      <w:r w:rsidR="00B67E78" w:rsidRPr="00B67E78">
        <w:t>severely overcrowded space into the newly available space.</w:t>
      </w:r>
    </w:p>
    <w:p w14:paraId="3F3EAE14" w14:textId="348CB291" w:rsidR="00B67E78" w:rsidRDefault="00B67E78" w:rsidP="008E45FA"/>
    <w:p w14:paraId="202BADF7" w14:textId="73D22A66" w:rsidR="002F45AE" w:rsidRDefault="00DA0EA7">
      <w:r>
        <w:t xml:space="preserve">If </w:t>
      </w:r>
      <w:r w:rsidR="004F45E8">
        <w:t xml:space="preserve">some telework continues </w:t>
      </w:r>
      <w:r w:rsidR="009C71AF">
        <w:t xml:space="preserve">post-pandemic, </w:t>
      </w:r>
      <w:r w:rsidR="004F45E8">
        <w:t xml:space="preserve">it will relieve stressed, cramped </w:t>
      </w:r>
      <w:r w:rsidR="00D8443C">
        <w:t>workspaces</w:t>
      </w:r>
      <w:r w:rsidR="004F45E8">
        <w:t xml:space="preserve"> and provide some “breathing room</w:t>
      </w:r>
      <w:r w:rsidR="00C81AC5">
        <w:t>.</w:t>
      </w:r>
      <w:r w:rsidR="004F45E8">
        <w:t xml:space="preserve">”  It should be noted that even if </w:t>
      </w:r>
      <w:r>
        <w:t xml:space="preserve">agencies allow a percentage of employees to telework, they will continue to need a “travel” office (shared with others) at their </w:t>
      </w:r>
      <w:r w:rsidR="00CA5EF9">
        <w:t>home office</w:t>
      </w:r>
      <w:r w:rsidR="009C71AF">
        <w:t xml:space="preserve"> for </w:t>
      </w:r>
      <w:r w:rsidR="00816457">
        <w:t>office days</w:t>
      </w:r>
      <w:r>
        <w:t xml:space="preserve">.  </w:t>
      </w:r>
    </w:p>
    <w:sectPr w:rsidR="002F45A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3158" w14:textId="77777777" w:rsidR="007D4ACF" w:rsidRDefault="007D4ACF" w:rsidP="007D4ACF">
      <w:r>
        <w:separator/>
      </w:r>
    </w:p>
  </w:endnote>
  <w:endnote w:type="continuationSeparator" w:id="0">
    <w:p w14:paraId="0B652A7A" w14:textId="77777777" w:rsidR="007D4ACF" w:rsidRDefault="007D4ACF" w:rsidP="007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571D8" w14:textId="3A87F90B" w:rsidR="0086025A" w:rsidRDefault="007D4ACF">
    <w:pPr>
      <w:pStyle w:val="Footer"/>
    </w:pPr>
    <w:r>
      <w:t>Author: Elain</w:t>
    </w:r>
    <w:r w:rsidR="00195EFC">
      <w:t>e</w:t>
    </w:r>
    <w:r>
      <w:t xml:space="preserve"> Clark</w:t>
    </w:r>
  </w:p>
  <w:p w14:paraId="2419CBFB" w14:textId="3ADBC6E4" w:rsidR="00B24CC9" w:rsidRDefault="0086025A">
    <w:pPr>
      <w:pStyle w:val="Footer"/>
    </w:pPr>
    <w:r>
      <w:t>Title: Deputy Commissioner, DAFS</w:t>
    </w:r>
    <w:r>
      <w:tab/>
    </w:r>
    <w:r>
      <w:tab/>
    </w:r>
    <w:r w:rsidR="00B24CC9">
      <w:t>Date: 03/04/2021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C47E5" w14:textId="77777777" w:rsidR="007D4ACF" w:rsidRDefault="007D4ACF" w:rsidP="007D4ACF">
      <w:r>
        <w:separator/>
      </w:r>
    </w:p>
  </w:footnote>
  <w:footnote w:type="continuationSeparator" w:id="0">
    <w:p w14:paraId="05A05040" w14:textId="77777777" w:rsidR="007D4ACF" w:rsidRDefault="007D4ACF" w:rsidP="007D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FB"/>
    <w:rsid w:val="000456CA"/>
    <w:rsid w:val="00090AD7"/>
    <w:rsid w:val="0013742A"/>
    <w:rsid w:val="001479D5"/>
    <w:rsid w:val="00177A56"/>
    <w:rsid w:val="0018656F"/>
    <w:rsid w:val="00195EFC"/>
    <w:rsid w:val="001B0CC8"/>
    <w:rsid w:val="001E3E1C"/>
    <w:rsid w:val="001F4882"/>
    <w:rsid w:val="002C3921"/>
    <w:rsid w:val="002D7F60"/>
    <w:rsid w:val="002F01A3"/>
    <w:rsid w:val="00315034"/>
    <w:rsid w:val="003361FB"/>
    <w:rsid w:val="0035310E"/>
    <w:rsid w:val="003575D2"/>
    <w:rsid w:val="003D7157"/>
    <w:rsid w:val="003E78D6"/>
    <w:rsid w:val="00403762"/>
    <w:rsid w:val="0041590F"/>
    <w:rsid w:val="004256FD"/>
    <w:rsid w:val="00474397"/>
    <w:rsid w:val="004A01A2"/>
    <w:rsid w:val="004A3418"/>
    <w:rsid w:val="004E215A"/>
    <w:rsid w:val="004F2BAF"/>
    <w:rsid w:val="004F45E8"/>
    <w:rsid w:val="004F4623"/>
    <w:rsid w:val="00633B39"/>
    <w:rsid w:val="00653244"/>
    <w:rsid w:val="00684041"/>
    <w:rsid w:val="00717627"/>
    <w:rsid w:val="007712E5"/>
    <w:rsid w:val="0078198C"/>
    <w:rsid w:val="0078216E"/>
    <w:rsid w:val="00782819"/>
    <w:rsid w:val="007A7AE5"/>
    <w:rsid w:val="007D4ACF"/>
    <w:rsid w:val="0080782B"/>
    <w:rsid w:val="00816457"/>
    <w:rsid w:val="0086025A"/>
    <w:rsid w:val="008A0EC0"/>
    <w:rsid w:val="008B1259"/>
    <w:rsid w:val="008C08C8"/>
    <w:rsid w:val="008D1D20"/>
    <w:rsid w:val="008E45FA"/>
    <w:rsid w:val="00913704"/>
    <w:rsid w:val="00926030"/>
    <w:rsid w:val="00945DB7"/>
    <w:rsid w:val="00950557"/>
    <w:rsid w:val="00955F1A"/>
    <w:rsid w:val="009617A3"/>
    <w:rsid w:val="009943C4"/>
    <w:rsid w:val="009A20DD"/>
    <w:rsid w:val="009B2452"/>
    <w:rsid w:val="009B3257"/>
    <w:rsid w:val="009B4EF0"/>
    <w:rsid w:val="009C71AF"/>
    <w:rsid w:val="009D3BE7"/>
    <w:rsid w:val="009D758E"/>
    <w:rsid w:val="00A078AF"/>
    <w:rsid w:val="00A13BBE"/>
    <w:rsid w:val="00A30BC8"/>
    <w:rsid w:val="00A36C54"/>
    <w:rsid w:val="00A70938"/>
    <w:rsid w:val="00AF10B5"/>
    <w:rsid w:val="00B014A9"/>
    <w:rsid w:val="00B05BDC"/>
    <w:rsid w:val="00B24CC9"/>
    <w:rsid w:val="00B67317"/>
    <w:rsid w:val="00B67E78"/>
    <w:rsid w:val="00BB47EE"/>
    <w:rsid w:val="00BD46EF"/>
    <w:rsid w:val="00C32FB1"/>
    <w:rsid w:val="00C43873"/>
    <w:rsid w:val="00C81AC5"/>
    <w:rsid w:val="00CA5EF9"/>
    <w:rsid w:val="00CA643D"/>
    <w:rsid w:val="00CC72AF"/>
    <w:rsid w:val="00CF6A40"/>
    <w:rsid w:val="00D06429"/>
    <w:rsid w:val="00D566AE"/>
    <w:rsid w:val="00D8443C"/>
    <w:rsid w:val="00D900A4"/>
    <w:rsid w:val="00D943F4"/>
    <w:rsid w:val="00DA0EA7"/>
    <w:rsid w:val="00E0047C"/>
    <w:rsid w:val="00E32F78"/>
    <w:rsid w:val="00E92816"/>
    <w:rsid w:val="00E94675"/>
    <w:rsid w:val="00EC05C3"/>
    <w:rsid w:val="00ED1E80"/>
    <w:rsid w:val="00F37F5C"/>
    <w:rsid w:val="00F45394"/>
    <w:rsid w:val="00F55C89"/>
    <w:rsid w:val="00F673EC"/>
    <w:rsid w:val="00F952AC"/>
    <w:rsid w:val="00FD0172"/>
    <w:rsid w:val="00FF15D0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46C4"/>
  <w15:chartTrackingRefBased/>
  <w15:docId w15:val="{A3374695-04BE-4AD7-907E-6A025A2C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ACF"/>
  </w:style>
  <w:style w:type="paragraph" w:styleId="Footer">
    <w:name w:val="footer"/>
    <w:basedOn w:val="Normal"/>
    <w:link w:val="FooterChar"/>
    <w:uiPriority w:val="99"/>
    <w:unhideWhenUsed/>
    <w:rsid w:val="007D4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A79AF46B6E3468ED7EB5B39606EB0" ma:contentTypeVersion="10" ma:contentTypeDescription="Create a new document." ma:contentTypeScope="" ma:versionID="ddb02db7157a3429dbc5c843810e0bce">
  <xsd:schema xmlns:xsd="http://www.w3.org/2001/XMLSchema" xmlns:xs="http://www.w3.org/2001/XMLSchema" xmlns:p="http://schemas.microsoft.com/office/2006/metadata/properties" xmlns:ns3="a8845af9-33bd-4d08-b8e5-3df8962aed4d" targetNamespace="http://schemas.microsoft.com/office/2006/metadata/properties" ma:root="true" ma:fieldsID="90578dcd716f22a82f6e1478b5208152" ns3:_="">
    <xsd:import namespace="a8845af9-33bd-4d08-b8e5-3df8962aed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45af9-33bd-4d08-b8e5-3df8962ae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47B79-23BF-4175-B34D-DF7DA7620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20507-685C-4B6F-B4F4-4C58752E7AFD}">
  <ds:schemaRefs>
    <ds:schemaRef ds:uri="http://purl.org/dc/elements/1.1/"/>
    <ds:schemaRef ds:uri="http://schemas.microsoft.com/office/2006/metadata/properties"/>
    <ds:schemaRef ds:uri="a8845af9-33bd-4d08-b8e5-3df8962aed4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60B96C-31E5-418A-A993-FDF7B8347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45af9-33bd-4d08-b8e5-3df8962ae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Elaine</dc:creator>
  <cp:keywords/>
  <dc:description/>
  <cp:lastModifiedBy>Alexander, Marsha</cp:lastModifiedBy>
  <cp:revision>98</cp:revision>
  <dcterms:created xsi:type="dcterms:W3CDTF">2021-02-25T22:15:00Z</dcterms:created>
  <dcterms:modified xsi:type="dcterms:W3CDTF">2022-01-27T19:10:00Z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0x010100264A79AF46B6E3468ED7EB5B39606EB0</vt:lpwstr>
  </property>
</Properties>
</file>