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E1"/>
  <w:body>
    <w:p w14:paraId="216C2A3D" w14:textId="77777777" w:rsidR="00484710" w:rsidRPr="00442A14" w:rsidRDefault="00484710" w:rsidP="00484710">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14:paraId="4D9D35A9" w14:textId="77777777" w:rsidR="002466F5" w:rsidRPr="002466F5" w:rsidRDefault="002466F5" w:rsidP="002466F5">
      <w:pPr>
        <w:overflowPunct/>
        <w:textAlignment w:val="auto"/>
        <w:rPr>
          <w:b/>
          <w:bCs/>
          <w:u w:val="words"/>
        </w:rPr>
      </w:pPr>
    </w:p>
    <w:p w14:paraId="23206385" w14:textId="77777777" w:rsidR="002466F5" w:rsidRPr="002466F5" w:rsidRDefault="002466F5" w:rsidP="002466F5">
      <w:pPr>
        <w:overflowPunct/>
        <w:textAlignment w:val="auto"/>
        <w:rPr>
          <w:b/>
          <w:bCs/>
          <w:u w:val="words"/>
        </w:rPr>
      </w:pPr>
    </w:p>
    <w:p w14:paraId="2C96B7F7" w14:textId="77777777" w:rsidR="002466F5" w:rsidRPr="00C524A2" w:rsidRDefault="002466F5" w:rsidP="00C772A2">
      <w:pPr>
        <w:jc w:val="center"/>
        <w:rPr>
          <w:rFonts w:ascii="Arial" w:hAnsi="Arial" w:cs="Arial"/>
          <w:b/>
          <w:spacing w:val="40"/>
          <w:sz w:val="24"/>
          <w:szCs w:val="24"/>
          <w:u w:val="single"/>
        </w:rPr>
      </w:pPr>
      <w:r w:rsidRPr="00C524A2">
        <w:rPr>
          <w:rFonts w:ascii="Arial" w:hAnsi="Arial" w:cs="Arial"/>
          <w:b/>
          <w:sz w:val="24"/>
          <w:szCs w:val="24"/>
        </w:rPr>
        <w:t>State of Maine</w:t>
      </w:r>
    </w:p>
    <w:p w14:paraId="2D1C3F9F" w14:textId="77777777" w:rsidR="002C7B5C" w:rsidRPr="00C772A2" w:rsidRDefault="004044FE" w:rsidP="00C772A2">
      <w:pPr>
        <w:jc w:val="center"/>
        <w:rPr>
          <w:rFonts w:ascii="Arial Narrow" w:hAnsi="Arial Narrow"/>
          <w:b/>
          <w:spacing w:val="40"/>
          <w:sz w:val="24"/>
          <w:szCs w:val="24"/>
        </w:rPr>
      </w:pPr>
      <w:r w:rsidRPr="00C772A2">
        <w:rPr>
          <w:rFonts w:ascii="Arial Narrow" w:hAnsi="Arial Narrow"/>
          <w:b/>
          <w:spacing w:val="40"/>
          <w:sz w:val="24"/>
          <w:szCs w:val="24"/>
        </w:rPr>
        <w:t>ARCHITECT</w:t>
      </w:r>
      <w:r w:rsidR="00D52469">
        <w:rPr>
          <w:rFonts w:ascii="Arial Narrow" w:hAnsi="Arial Narrow"/>
          <w:b/>
          <w:spacing w:val="40"/>
          <w:sz w:val="24"/>
          <w:szCs w:val="24"/>
        </w:rPr>
        <w:t xml:space="preserve"> / </w:t>
      </w:r>
      <w:r w:rsidRPr="00C772A2">
        <w:rPr>
          <w:rFonts w:ascii="Arial Narrow" w:hAnsi="Arial Narrow"/>
          <w:b/>
          <w:spacing w:val="40"/>
          <w:sz w:val="24"/>
          <w:szCs w:val="24"/>
        </w:rPr>
        <w:t>ENGINEER</w:t>
      </w:r>
      <w:r w:rsidR="002C7B5C" w:rsidRPr="00C772A2">
        <w:rPr>
          <w:rFonts w:ascii="Arial Narrow" w:hAnsi="Arial Narrow"/>
          <w:b/>
          <w:spacing w:val="40"/>
          <w:sz w:val="24"/>
          <w:szCs w:val="24"/>
        </w:rPr>
        <w:t xml:space="preserve"> AGREEMENT</w:t>
      </w:r>
    </w:p>
    <w:p w14:paraId="2FC175C7" w14:textId="77777777" w:rsidR="002C7B5C" w:rsidRPr="0091663B" w:rsidRDefault="002C7B5C" w:rsidP="002C7B5C">
      <w:pPr>
        <w:jc w:val="center"/>
        <w:rPr>
          <w:rFonts w:ascii="Arial Narrow" w:hAnsi="Arial Narrow"/>
          <w:sz w:val="24"/>
          <w:szCs w:val="24"/>
        </w:rPr>
      </w:pPr>
    </w:p>
    <w:p w14:paraId="2BD023EB" w14:textId="612F8D54" w:rsidR="002C7B5C" w:rsidRPr="007477CB" w:rsidRDefault="00A547DD" w:rsidP="00C772A2">
      <w:pPr>
        <w:jc w:val="center"/>
        <w:rPr>
          <w:rFonts w:ascii="Arial Narrow" w:hAnsi="Arial Narrow"/>
          <w:b/>
          <w:sz w:val="24"/>
          <w:szCs w:val="24"/>
        </w:rPr>
      </w:pPr>
      <w:r w:rsidRPr="007477CB">
        <w:rPr>
          <w:rFonts w:ascii="Arial Narrow" w:hAnsi="Arial Narrow"/>
          <w:b/>
          <w:sz w:val="24"/>
          <w:szCs w:val="24"/>
        </w:rPr>
        <w:t>Special</w:t>
      </w:r>
      <w:r w:rsidR="004044FE" w:rsidRPr="007477CB">
        <w:rPr>
          <w:rFonts w:ascii="Arial Narrow" w:hAnsi="Arial Narrow"/>
          <w:b/>
          <w:sz w:val="24"/>
          <w:szCs w:val="24"/>
        </w:rPr>
        <w:t xml:space="preserve"> </w:t>
      </w:r>
      <w:r w:rsidR="009C32E7" w:rsidRPr="007477CB">
        <w:rPr>
          <w:rFonts w:ascii="Arial Narrow" w:hAnsi="Arial Narrow"/>
          <w:b/>
          <w:sz w:val="24"/>
          <w:szCs w:val="24"/>
        </w:rPr>
        <w:t>C</w:t>
      </w:r>
      <w:r w:rsidR="00C96830" w:rsidRPr="007477CB">
        <w:rPr>
          <w:rFonts w:ascii="Arial Narrow" w:hAnsi="Arial Narrow"/>
          <w:b/>
          <w:sz w:val="24"/>
          <w:szCs w:val="24"/>
        </w:rPr>
        <w:t>onsulting</w:t>
      </w:r>
      <w:r w:rsidR="009C32E7" w:rsidRPr="007477CB">
        <w:rPr>
          <w:rFonts w:ascii="Arial Narrow" w:hAnsi="Arial Narrow"/>
          <w:b/>
          <w:sz w:val="24"/>
          <w:szCs w:val="24"/>
        </w:rPr>
        <w:t xml:space="preserve"> S</w:t>
      </w:r>
      <w:r w:rsidR="00C96830" w:rsidRPr="007477CB">
        <w:rPr>
          <w:rFonts w:ascii="Arial Narrow" w:hAnsi="Arial Narrow"/>
          <w:b/>
          <w:sz w:val="24"/>
          <w:szCs w:val="24"/>
        </w:rPr>
        <w:t>ervices</w:t>
      </w:r>
    </w:p>
    <w:p w14:paraId="48233604" w14:textId="77777777" w:rsidR="00162A7E" w:rsidRPr="007477CB" w:rsidRDefault="00162A7E" w:rsidP="00162A7E">
      <w:pPr>
        <w:overflowPunct/>
        <w:textAlignment w:val="auto"/>
        <w:rPr>
          <w:sz w:val="24"/>
        </w:rPr>
      </w:pPr>
      <w:bookmarkStart w:id="0" w:name="_Hlk107567801"/>
    </w:p>
    <w:p w14:paraId="03360B3D" w14:textId="0DC46BD1" w:rsidR="00A547DD" w:rsidRPr="00703F14" w:rsidRDefault="00A547DD" w:rsidP="004A0631">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r w:rsidRPr="00703F14">
        <w:rPr>
          <w:iCs/>
          <w:color w:val="548DD4" w:themeColor="text2" w:themeTint="99"/>
          <w:spacing w:val="10"/>
        </w:rPr>
        <w:t xml:space="preserve">Use </w:t>
      </w:r>
      <w:bookmarkStart w:id="1" w:name="_Hlk107576188"/>
      <w:r w:rsidRPr="00703F14">
        <w:rPr>
          <w:iCs/>
          <w:color w:val="548DD4" w:themeColor="text2" w:themeTint="99"/>
          <w:spacing w:val="10"/>
        </w:rPr>
        <w:t xml:space="preserve">this </w:t>
      </w:r>
      <w:r w:rsidR="00CB7F18" w:rsidRPr="00D16A82">
        <w:rPr>
          <w:i/>
          <w:color w:val="548DD4" w:themeColor="text2" w:themeTint="99"/>
          <w:spacing w:val="10"/>
        </w:rPr>
        <w:t>Special Consulting Services</w:t>
      </w:r>
      <w:r w:rsidR="00CB7F18" w:rsidRPr="00703F14">
        <w:rPr>
          <w:iCs/>
          <w:color w:val="548DD4" w:themeColor="text2" w:themeTint="99"/>
          <w:spacing w:val="10"/>
        </w:rPr>
        <w:t xml:space="preserve"> </w:t>
      </w:r>
      <w:r w:rsidR="00C0641B" w:rsidRPr="00D16A82">
        <w:rPr>
          <w:iCs/>
          <w:color w:val="548DD4" w:themeColor="text2" w:themeTint="99"/>
          <w:spacing w:val="10"/>
        </w:rPr>
        <w:t xml:space="preserve">Architect / Engineer </w:t>
      </w:r>
      <w:r w:rsidRPr="00703F14">
        <w:rPr>
          <w:iCs/>
          <w:color w:val="548DD4" w:themeColor="text2" w:themeTint="99"/>
          <w:spacing w:val="10"/>
        </w:rPr>
        <w:t xml:space="preserve">Agreement </w:t>
      </w:r>
      <w:r w:rsidR="00612DD7" w:rsidRPr="00703F14">
        <w:rPr>
          <w:iCs/>
          <w:color w:val="548DD4" w:themeColor="text2" w:themeTint="99"/>
          <w:spacing w:val="10"/>
        </w:rPr>
        <w:t>for</w:t>
      </w:r>
      <w:r w:rsidRPr="00703F14">
        <w:rPr>
          <w:iCs/>
          <w:color w:val="548DD4" w:themeColor="text2" w:themeTint="99"/>
          <w:spacing w:val="10"/>
        </w:rPr>
        <w:t xml:space="preserve"> </w:t>
      </w:r>
      <w:r w:rsidR="00D549F2" w:rsidRPr="00703F14">
        <w:rPr>
          <w:iCs/>
          <w:color w:val="548DD4" w:themeColor="text2" w:themeTint="99"/>
          <w:spacing w:val="10"/>
        </w:rPr>
        <w:t xml:space="preserve">services such as feasibility studies, </w:t>
      </w:r>
      <w:r w:rsidR="00936D0D">
        <w:rPr>
          <w:iCs/>
          <w:color w:val="548DD4" w:themeColor="text2" w:themeTint="99"/>
          <w:spacing w:val="10"/>
        </w:rPr>
        <w:t xml:space="preserve">engineering analyses, </w:t>
      </w:r>
      <w:r w:rsidR="00D549F2" w:rsidRPr="00703F14">
        <w:rPr>
          <w:iCs/>
          <w:color w:val="548DD4" w:themeColor="text2" w:themeTint="99"/>
          <w:spacing w:val="10"/>
        </w:rPr>
        <w:t xml:space="preserve">master planning, facility assessments, </w:t>
      </w:r>
      <w:r w:rsidR="004A0631">
        <w:rPr>
          <w:iCs/>
          <w:color w:val="548DD4" w:themeColor="text2" w:themeTint="99"/>
          <w:spacing w:val="10"/>
        </w:rPr>
        <w:t>project cost analys</w:t>
      </w:r>
      <w:r w:rsidR="00936D0D">
        <w:rPr>
          <w:iCs/>
          <w:color w:val="548DD4" w:themeColor="text2" w:themeTint="99"/>
          <w:spacing w:val="10"/>
        </w:rPr>
        <w:t>e</w:t>
      </w:r>
      <w:r w:rsidR="004A0631">
        <w:rPr>
          <w:iCs/>
          <w:color w:val="548DD4" w:themeColor="text2" w:themeTint="99"/>
          <w:spacing w:val="10"/>
        </w:rPr>
        <w:t xml:space="preserve">s, </w:t>
      </w:r>
      <w:r w:rsidR="008F4052" w:rsidRPr="00703F14">
        <w:rPr>
          <w:iCs/>
          <w:color w:val="548DD4" w:themeColor="text2" w:themeTint="99"/>
          <w:spacing w:val="10"/>
        </w:rPr>
        <w:t xml:space="preserve">interior design, </w:t>
      </w:r>
      <w:r w:rsidR="00D549F2" w:rsidRPr="00703F14">
        <w:rPr>
          <w:iCs/>
          <w:color w:val="548DD4" w:themeColor="text2" w:themeTint="99"/>
          <w:spacing w:val="10"/>
        </w:rPr>
        <w:t xml:space="preserve">or other </w:t>
      </w:r>
      <w:r w:rsidR="00CB7F18" w:rsidRPr="00703F14">
        <w:rPr>
          <w:iCs/>
          <w:color w:val="548DD4" w:themeColor="text2" w:themeTint="99"/>
          <w:spacing w:val="10"/>
        </w:rPr>
        <w:t>similar</w:t>
      </w:r>
      <w:r w:rsidR="00D16A82">
        <w:rPr>
          <w:iCs/>
          <w:color w:val="548DD4" w:themeColor="text2" w:themeTint="99"/>
          <w:spacing w:val="10"/>
        </w:rPr>
        <w:t xml:space="preserve"> </w:t>
      </w:r>
      <w:bookmarkStart w:id="2" w:name="_Hlk113024142"/>
      <w:r w:rsidR="00D16A82">
        <w:rPr>
          <w:iCs/>
          <w:color w:val="548DD4" w:themeColor="text2" w:themeTint="99"/>
          <w:spacing w:val="10"/>
        </w:rPr>
        <w:t>limited</w:t>
      </w:r>
      <w:r w:rsidR="00507A7A">
        <w:rPr>
          <w:iCs/>
          <w:color w:val="548DD4" w:themeColor="text2" w:themeTint="99"/>
          <w:spacing w:val="10"/>
        </w:rPr>
        <w:t>,</w:t>
      </w:r>
      <w:r w:rsidR="00D16A82">
        <w:rPr>
          <w:iCs/>
          <w:color w:val="548DD4" w:themeColor="text2" w:themeTint="99"/>
          <w:spacing w:val="10"/>
        </w:rPr>
        <w:t xml:space="preserve"> </w:t>
      </w:r>
      <w:r w:rsidR="00D16A82" w:rsidRPr="00703F14">
        <w:rPr>
          <w:iCs/>
          <w:color w:val="548DD4" w:themeColor="text2" w:themeTint="99"/>
          <w:spacing w:val="10"/>
        </w:rPr>
        <w:t>pre-design</w:t>
      </w:r>
      <w:r w:rsidR="000C7BE2">
        <w:rPr>
          <w:iCs/>
          <w:color w:val="548DD4" w:themeColor="text2" w:themeTint="99"/>
          <w:spacing w:val="10"/>
        </w:rPr>
        <w:t>,</w:t>
      </w:r>
      <w:r w:rsidR="008E12DA">
        <w:rPr>
          <w:iCs/>
          <w:color w:val="548DD4" w:themeColor="text2" w:themeTint="99"/>
          <w:spacing w:val="10"/>
        </w:rPr>
        <w:t xml:space="preserve"> or</w:t>
      </w:r>
      <w:r w:rsidR="00507A7A">
        <w:rPr>
          <w:iCs/>
          <w:color w:val="548DD4" w:themeColor="text2" w:themeTint="99"/>
          <w:spacing w:val="10"/>
        </w:rPr>
        <w:t xml:space="preserve"> independent </w:t>
      </w:r>
      <w:r w:rsidR="00D549F2" w:rsidRPr="00703F14">
        <w:rPr>
          <w:iCs/>
          <w:color w:val="548DD4" w:themeColor="text2" w:themeTint="99"/>
          <w:spacing w:val="10"/>
        </w:rPr>
        <w:t>services</w:t>
      </w:r>
      <w:r w:rsidR="00507A7A">
        <w:rPr>
          <w:iCs/>
          <w:color w:val="548DD4" w:themeColor="text2" w:themeTint="99"/>
          <w:spacing w:val="10"/>
        </w:rPr>
        <w:t xml:space="preserve"> performed apart from a </w:t>
      </w:r>
      <w:r w:rsidR="008E12DA">
        <w:rPr>
          <w:iCs/>
          <w:color w:val="548DD4" w:themeColor="text2" w:themeTint="99"/>
          <w:spacing w:val="10"/>
        </w:rPr>
        <w:t>larger A/E Agreement</w:t>
      </w:r>
      <w:r w:rsidR="004A0631">
        <w:rPr>
          <w:iCs/>
          <w:color w:val="548DD4" w:themeColor="text2" w:themeTint="99"/>
          <w:spacing w:val="10"/>
        </w:rPr>
        <w:t xml:space="preserve">.  </w:t>
      </w:r>
      <w:bookmarkEnd w:id="2"/>
      <w:r w:rsidR="004A0631">
        <w:rPr>
          <w:iCs/>
          <w:color w:val="548DD4" w:themeColor="text2" w:themeTint="99"/>
          <w:spacing w:val="10"/>
        </w:rPr>
        <w:t>Use the</w:t>
      </w:r>
      <w:r w:rsidR="00D549F2" w:rsidRPr="00703F14">
        <w:rPr>
          <w:iCs/>
          <w:color w:val="548DD4" w:themeColor="text2" w:themeTint="99"/>
          <w:spacing w:val="10"/>
        </w:rPr>
        <w:t xml:space="preserve"> </w:t>
      </w:r>
      <w:r w:rsidR="00D16A82" w:rsidRPr="00D16A82">
        <w:rPr>
          <w:i/>
          <w:color w:val="548DD4" w:themeColor="text2" w:themeTint="99"/>
          <w:spacing w:val="10"/>
        </w:rPr>
        <w:t>Design Consulting Services</w:t>
      </w:r>
      <w:r w:rsidR="008F4052" w:rsidRPr="00D16A82">
        <w:rPr>
          <w:iCs/>
          <w:color w:val="548DD4" w:themeColor="text2" w:themeTint="99"/>
          <w:spacing w:val="10"/>
        </w:rPr>
        <w:t xml:space="preserve"> </w:t>
      </w:r>
      <w:r w:rsidR="00D16A82" w:rsidRPr="00D16A82">
        <w:rPr>
          <w:iCs/>
          <w:color w:val="548DD4" w:themeColor="text2" w:themeTint="99"/>
          <w:spacing w:val="10"/>
        </w:rPr>
        <w:t xml:space="preserve">Architect / Engineer </w:t>
      </w:r>
      <w:r w:rsidR="008F4052" w:rsidRPr="00D16A82">
        <w:rPr>
          <w:iCs/>
          <w:color w:val="548DD4" w:themeColor="text2" w:themeTint="99"/>
          <w:spacing w:val="10"/>
        </w:rPr>
        <w:t>Agreement</w:t>
      </w:r>
      <w:r w:rsidR="004A0631">
        <w:rPr>
          <w:iCs/>
          <w:color w:val="548DD4" w:themeColor="text2" w:themeTint="99"/>
          <w:spacing w:val="10"/>
        </w:rPr>
        <w:t xml:space="preserve"> for services</w:t>
      </w:r>
      <w:r w:rsidR="00CB7F18" w:rsidRPr="00703F14">
        <w:rPr>
          <w:iCs/>
          <w:color w:val="548DD4" w:themeColor="text2" w:themeTint="99"/>
          <w:spacing w:val="10"/>
        </w:rPr>
        <w:t xml:space="preserve"> which</w:t>
      </w:r>
      <w:r w:rsidR="008F4052" w:rsidRPr="00703F14">
        <w:rPr>
          <w:iCs/>
          <w:color w:val="548DD4" w:themeColor="text2" w:themeTint="99"/>
          <w:spacing w:val="10"/>
        </w:rPr>
        <w:t xml:space="preserve"> </w:t>
      </w:r>
      <w:r w:rsidR="004A0631">
        <w:rPr>
          <w:iCs/>
          <w:color w:val="548DD4" w:themeColor="text2" w:themeTint="99"/>
          <w:spacing w:val="10"/>
        </w:rPr>
        <w:t>direct</w:t>
      </w:r>
      <w:r w:rsidR="008F4052" w:rsidRPr="00703F14">
        <w:rPr>
          <w:iCs/>
          <w:color w:val="548DD4" w:themeColor="text2" w:themeTint="99"/>
          <w:spacing w:val="10"/>
        </w:rPr>
        <w:t xml:space="preserve">ly </w:t>
      </w:r>
      <w:r w:rsidR="00C0641B">
        <w:rPr>
          <w:iCs/>
          <w:color w:val="548DD4" w:themeColor="text2" w:themeTint="99"/>
          <w:spacing w:val="10"/>
        </w:rPr>
        <w:t>lead to</w:t>
      </w:r>
      <w:r w:rsidR="008F4052" w:rsidRPr="00703F14">
        <w:rPr>
          <w:iCs/>
          <w:color w:val="548DD4" w:themeColor="text2" w:themeTint="99"/>
          <w:spacing w:val="10"/>
        </w:rPr>
        <w:t xml:space="preserve"> construction procurement</w:t>
      </w:r>
      <w:r w:rsidRPr="00703F14">
        <w:rPr>
          <w:iCs/>
          <w:color w:val="548DD4" w:themeColor="text2" w:themeTint="99"/>
          <w:spacing w:val="10"/>
        </w:rPr>
        <w:t>.</w:t>
      </w:r>
      <w:bookmarkEnd w:id="1"/>
    </w:p>
    <w:p w14:paraId="59B7A651" w14:textId="77777777" w:rsidR="00A547DD" w:rsidRPr="007477CB" w:rsidRDefault="00A547DD" w:rsidP="008B2DF6">
      <w:pPr>
        <w:rPr>
          <w:sz w:val="24"/>
          <w:szCs w:val="24"/>
        </w:rPr>
      </w:pPr>
    </w:p>
    <w:bookmarkEnd w:id="0"/>
    <w:p w14:paraId="5D701ACF" w14:textId="71D77EB9" w:rsidR="006B5CE9" w:rsidRDefault="00162A7E" w:rsidP="004D28AA">
      <w:pPr>
        <w:rPr>
          <w:sz w:val="24"/>
          <w:szCs w:val="24"/>
        </w:rPr>
      </w:pPr>
      <w:r w:rsidRPr="007477CB">
        <w:rPr>
          <w:sz w:val="24"/>
          <w:szCs w:val="24"/>
        </w:rPr>
        <w:t>A</w:t>
      </w:r>
      <w:r w:rsidR="00A2042C" w:rsidRPr="007477CB">
        <w:rPr>
          <w:sz w:val="24"/>
          <w:szCs w:val="24"/>
        </w:rPr>
        <w:t>greement</w:t>
      </w:r>
      <w:r w:rsidRPr="007477CB">
        <w:rPr>
          <w:sz w:val="24"/>
          <w:szCs w:val="24"/>
        </w:rPr>
        <w:t xml:space="preserve"> entered into by and between the </w:t>
      </w:r>
      <w:r w:rsidR="007E50CF" w:rsidRPr="007477CB">
        <w:rPr>
          <w:b/>
          <w:i/>
          <w:sz w:val="24"/>
          <w:szCs w:val="24"/>
          <w:u w:val="single"/>
        </w:rPr>
        <w:fldChar w:fldCharType="begin">
          <w:ffData>
            <w:name w:val=""/>
            <w:enabled/>
            <w:calcOnExit w:val="0"/>
            <w:textInput>
              <w:default w:val="insert contracting entity name"/>
            </w:textInput>
          </w:ffData>
        </w:fldChar>
      </w:r>
      <w:r w:rsidR="007E50CF" w:rsidRPr="007477CB">
        <w:rPr>
          <w:b/>
          <w:i/>
          <w:sz w:val="24"/>
          <w:szCs w:val="24"/>
          <w:u w:val="single"/>
        </w:rPr>
        <w:instrText xml:space="preserve"> FORMTEXT </w:instrText>
      </w:r>
      <w:r w:rsidR="007E50CF" w:rsidRPr="007477CB">
        <w:rPr>
          <w:b/>
          <w:i/>
          <w:sz w:val="24"/>
          <w:szCs w:val="24"/>
          <w:u w:val="single"/>
        </w:rPr>
      </w:r>
      <w:r w:rsidR="007E50CF" w:rsidRPr="007477CB">
        <w:rPr>
          <w:b/>
          <w:i/>
          <w:sz w:val="24"/>
          <w:szCs w:val="24"/>
          <w:u w:val="single"/>
        </w:rPr>
        <w:fldChar w:fldCharType="separate"/>
      </w:r>
      <w:r w:rsidR="007E50CF" w:rsidRPr="007477CB">
        <w:rPr>
          <w:b/>
          <w:i/>
          <w:noProof/>
          <w:sz w:val="24"/>
          <w:szCs w:val="24"/>
          <w:u w:val="single"/>
        </w:rPr>
        <w:t>insert contracting entity name</w:t>
      </w:r>
      <w:r w:rsidR="007E50CF" w:rsidRPr="007477CB">
        <w:rPr>
          <w:b/>
          <w:i/>
          <w:sz w:val="24"/>
          <w:szCs w:val="24"/>
          <w:u w:val="single"/>
        </w:rPr>
        <w:fldChar w:fldCharType="end"/>
      </w:r>
      <w:r w:rsidR="00FF107E" w:rsidRPr="007477CB">
        <w:rPr>
          <w:sz w:val="24"/>
          <w:szCs w:val="24"/>
        </w:rPr>
        <w:t xml:space="preserve"> </w:t>
      </w:r>
      <w:r w:rsidRPr="007477CB">
        <w:rPr>
          <w:sz w:val="24"/>
          <w:szCs w:val="24"/>
        </w:rPr>
        <w:t xml:space="preserve">hereinafter called the </w:t>
      </w:r>
      <w:r w:rsidRPr="007477CB">
        <w:rPr>
          <w:b/>
          <w:i/>
          <w:iCs/>
          <w:sz w:val="24"/>
          <w:szCs w:val="24"/>
        </w:rPr>
        <w:t>Owner</w:t>
      </w:r>
      <w:r w:rsidRPr="007477CB">
        <w:rPr>
          <w:sz w:val="24"/>
          <w:szCs w:val="24"/>
        </w:rPr>
        <w:t xml:space="preserve"> and </w:t>
      </w:r>
      <w:r w:rsidR="00B16B83" w:rsidRPr="007477CB">
        <w:rPr>
          <w:b/>
          <w:i/>
          <w:sz w:val="24"/>
          <w:szCs w:val="24"/>
          <w:u w:val="single"/>
        </w:rPr>
        <w:fldChar w:fldCharType="begin">
          <w:ffData>
            <w:name w:val="Text4"/>
            <w:enabled/>
            <w:calcOnExit w:val="0"/>
            <w:textInput>
              <w:default w:val="insert company name of Architect or Engineer"/>
            </w:textInput>
          </w:ffData>
        </w:fldChar>
      </w:r>
      <w:bookmarkStart w:id="3" w:name="Text4"/>
      <w:r w:rsidR="00B16B83" w:rsidRPr="007477CB">
        <w:rPr>
          <w:b/>
          <w:i/>
          <w:sz w:val="24"/>
          <w:szCs w:val="24"/>
          <w:u w:val="single"/>
        </w:rPr>
        <w:instrText xml:space="preserve"> FORMTEXT </w:instrText>
      </w:r>
      <w:r w:rsidR="00B16B83" w:rsidRPr="007477CB">
        <w:rPr>
          <w:b/>
          <w:i/>
          <w:sz w:val="24"/>
          <w:szCs w:val="24"/>
          <w:u w:val="single"/>
        </w:rPr>
      </w:r>
      <w:r w:rsidR="00B16B83" w:rsidRPr="007477CB">
        <w:rPr>
          <w:b/>
          <w:i/>
          <w:sz w:val="24"/>
          <w:szCs w:val="24"/>
          <w:u w:val="single"/>
        </w:rPr>
        <w:fldChar w:fldCharType="separate"/>
      </w:r>
      <w:r w:rsidR="00B16B83" w:rsidRPr="007477CB">
        <w:rPr>
          <w:b/>
          <w:i/>
          <w:noProof/>
          <w:sz w:val="24"/>
          <w:szCs w:val="24"/>
          <w:u w:val="single"/>
        </w:rPr>
        <w:t>insert company name of Architect or Engineer</w:t>
      </w:r>
      <w:r w:rsidR="00B16B83" w:rsidRPr="007477CB">
        <w:rPr>
          <w:b/>
          <w:i/>
          <w:sz w:val="24"/>
          <w:szCs w:val="24"/>
          <w:u w:val="single"/>
        </w:rPr>
        <w:fldChar w:fldCharType="end"/>
      </w:r>
      <w:bookmarkEnd w:id="3"/>
      <w:r w:rsidR="009D6803" w:rsidRPr="007477CB">
        <w:rPr>
          <w:sz w:val="24"/>
          <w:szCs w:val="24"/>
        </w:rPr>
        <w:t>,</w:t>
      </w:r>
      <w:r w:rsidRPr="007477CB">
        <w:rPr>
          <w:bCs/>
          <w:iCs/>
          <w:sz w:val="24"/>
          <w:szCs w:val="24"/>
        </w:rPr>
        <w:t xml:space="preserve"> </w:t>
      </w:r>
      <w:r w:rsidRPr="007477CB">
        <w:rPr>
          <w:sz w:val="24"/>
          <w:szCs w:val="24"/>
        </w:rPr>
        <w:t xml:space="preserve">hereinafter called the </w:t>
      </w:r>
      <w:r w:rsidR="0032350A" w:rsidRPr="007477CB">
        <w:rPr>
          <w:b/>
          <w:i/>
          <w:sz w:val="24"/>
          <w:szCs w:val="24"/>
        </w:rPr>
        <w:t>Consultant</w:t>
      </w:r>
      <w:bookmarkStart w:id="4" w:name="_Hlk107567925"/>
      <w:bookmarkStart w:id="5" w:name="_Hlk107568159"/>
      <w:r w:rsidR="004D28AA">
        <w:rPr>
          <w:sz w:val="24"/>
          <w:szCs w:val="24"/>
        </w:rPr>
        <w:t xml:space="preserve"> </w:t>
      </w:r>
      <w:r w:rsidR="004D28AA" w:rsidRPr="004D28AA">
        <w:rPr>
          <w:sz w:val="24"/>
          <w:szCs w:val="24"/>
        </w:rPr>
        <w:t>("Consultant"</w:t>
      </w:r>
      <w:r w:rsidR="00D431EE">
        <w:rPr>
          <w:sz w:val="24"/>
          <w:szCs w:val="24"/>
        </w:rPr>
        <w:t>:</w:t>
      </w:r>
      <w:r w:rsidR="004D28AA" w:rsidRPr="004D28AA">
        <w:rPr>
          <w:sz w:val="24"/>
          <w:szCs w:val="24"/>
        </w:rPr>
        <w:t xml:space="preserve"> the Architect or Engineer individual or firm acting as the Professional-of-Record).</w:t>
      </w:r>
    </w:p>
    <w:p w14:paraId="6BF062AC" w14:textId="77777777" w:rsidR="004D28AA" w:rsidRPr="007477CB" w:rsidRDefault="004D28AA" w:rsidP="004D28AA">
      <w:pPr>
        <w:rPr>
          <w:sz w:val="24"/>
          <w:szCs w:val="24"/>
        </w:rPr>
      </w:pPr>
    </w:p>
    <w:p w14:paraId="6B3C86FC" w14:textId="6DEA1707" w:rsidR="00A547DD" w:rsidRPr="007477CB" w:rsidRDefault="00FC29A0" w:rsidP="00FC29A0">
      <w:pPr>
        <w:overflowPunct/>
        <w:autoSpaceDE/>
        <w:autoSpaceDN/>
        <w:adjustRightInd/>
        <w:jc w:val="right"/>
        <w:textAlignment w:val="auto"/>
        <w:rPr>
          <w:sz w:val="24"/>
          <w:szCs w:val="24"/>
        </w:rPr>
      </w:pPr>
      <w:bookmarkStart w:id="6" w:name="_Hlk107578311"/>
      <w:bookmarkEnd w:id="4"/>
      <w:r>
        <w:rPr>
          <w:sz w:val="24"/>
          <w:szCs w:val="24"/>
        </w:rPr>
        <w:t>T</w:t>
      </w:r>
      <w:r w:rsidR="006B5CE9" w:rsidRPr="007477CB">
        <w:rPr>
          <w:sz w:val="24"/>
          <w:szCs w:val="24"/>
        </w:rPr>
        <w:t xml:space="preserve">he </w:t>
      </w:r>
      <w:r w:rsidRPr="007477CB">
        <w:rPr>
          <w:sz w:val="24"/>
          <w:szCs w:val="24"/>
        </w:rPr>
        <w:t>process used for selecti</w:t>
      </w:r>
      <w:r>
        <w:rPr>
          <w:sz w:val="24"/>
          <w:szCs w:val="24"/>
        </w:rPr>
        <w:t xml:space="preserve">ng the </w:t>
      </w:r>
      <w:r w:rsidR="006B5CE9" w:rsidRPr="007477CB">
        <w:rPr>
          <w:sz w:val="24"/>
          <w:szCs w:val="24"/>
        </w:rPr>
        <w:t>Consultant</w:t>
      </w:r>
      <w:r>
        <w:rPr>
          <w:sz w:val="24"/>
          <w:szCs w:val="24"/>
        </w:rPr>
        <w:t>:</w:t>
      </w:r>
      <w:r w:rsidRPr="00FC29A0">
        <w:rPr>
          <w:bCs/>
          <w:iCs/>
          <w:sz w:val="24"/>
          <w:szCs w:val="24"/>
        </w:rPr>
        <w:t xml:space="preserve"> </w:t>
      </w:r>
      <w:r>
        <w:rPr>
          <w:b/>
          <w:i/>
          <w:sz w:val="24"/>
          <w:szCs w:val="24"/>
          <w:u w:val="single"/>
        </w:rPr>
        <w:fldChar w:fldCharType="begin">
          <w:ffData>
            <w:name w:val=""/>
            <w:enabled/>
            <w:calcOnExit w:val="0"/>
            <w:ddList>
              <w:listEntry w:val="Request for Qualifications and interviews"/>
              <w:listEntry w:val="Professional Services Prequalification List"/>
            </w:ddList>
          </w:ffData>
        </w:fldChar>
      </w:r>
      <w:r>
        <w:rPr>
          <w:b/>
          <w:i/>
          <w:sz w:val="24"/>
          <w:szCs w:val="24"/>
          <w:u w:val="single"/>
        </w:rPr>
        <w:instrText xml:space="preserve"> FORMDROPDOWN </w:instrText>
      </w:r>
      <w:r w:rsidR="00512CCF">
        <w:rPr>
          <w:b/>
          <w:i/>
          <w:sz w:val="24"/>
          <w:szCs w:val="24"/>
          <w:u w:val="single"/>
        </w:rPr>
      </w:r>
      <w:r w:rsidR="00512CCF">
        <w:rPr>
          <w:b/>
          <w:i/>
          <w:sz w:val="24"/>
          <w:szCs w:val="24"/>
          <w:u w:val="single"/>
        </w:rPr>
        <w:fldChar w:fldCharType="separate"/>
      </w:r>
      <w:r>
        <w:rPr>
          <w:b/>
          <w:i/>
          <w:sz w:val="24"/>
          <w:szCs w:val="24"/>
          <w:u w:val="single"/>
        </w:rPr>
        <w:fldChar w:fldCharType="end"/>
      </w:r>
      <w:r w:rsidRPr="00FC29A0">
        <w:rPr>
          <w:bCs/>
          <w:iCs/>
          <w:sz w:val="24"/>
          <w:szCs w:val="24"/>
        </w:rPr>
        <w:t>.</w:t>
      </w:r>
    </w:p>
    <w:bookmarkEnd w:id="6"/>
    <w:p w14:paraId="7D24BDDD" w14:textId="77777777" w:rsidR="00D549F2" w:rsidRPr="007477CB" w:rsidRDefault="00D549F2" w:rsidP="006B5CE9">
      <w:pPr>
        <w:overflowPunct/>
        <w:autoSpaceDE/>
        <w:autoSpaceDN/>
        <w:adjustRightInd/>
        <w:textAlignment w:val="auto"/>
        <w:rPr>
          <w:sz w:val="24"/>
          <w:szCs w:val="24"/>
        </w:rPr>
      </w:pPr>
    </w:p>
    <w:p w14:paraId="6271B98B" w14:textId="77777777" w:rsidR="00134554" w:rsidRPr="00703F14" w:rsidRDefault="00134554" w:rsidP="00134554">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bookmarkStart w:id="7" w:name="_Hlk107574004"/>
      <w:bookmarkStart w:id="8" w:name="_Hlk107237724"/>
      <w:r w:rsidRPr="00703F14">
        <w:rPr>
          <w:iCs/>
          <w:color w:val="548DD4" w:themeColor="text2" w:themeTint="99"/>
          <w:spacing w:val="10"/>
        </w:rPr>
        <w:t xml:space="preserve">A Request for Qualifications (RFQ) </w:t>
      </w:r>
      <w:r>
        <w:rPr>
          <w:iCs/>
          <w:color w:val="548DD4" w:themeColor="text2" w:themeTint="99"/>
          <w:spacing w:val="10"/>
        </w:rPr>
        <w:t xml:space="preserve">selection </w:t>
      </w:r>
      <w:r w:rsidRPr="00703F14">
        <w:rPr>
          <w:iCs/>
          <w:color w:val="548DD4" w:themeColor="text2" w:themeTint="99"/>
          <w:spacing w:val="10"/>
        </w:rPr>
        <w:t>process</w:t>
      </w:r>
      <w:r>
        <w:rPr>
          <w:iCs/>
          <w:color w:val="548DD4" w:themeColor="text2" w:themeTint="99"/>
          <w:spacing w:val="10"/>
        </w:rPr>
        <w:t xml:space="preserve"> results in no predetermined</w:t>
      </w:r>
      <w:r w:rsidRPr="00703F14">
        <w:rPr>
          <w:iCs/>
          <w:color w:val="548DD4" w:themeColor="text2" w:themeTint="99"/>
          <w:spacing w:val="10"/>
        </w:rPr>
        <w:t xml:space="preserve"> fee </w:t>
      </w:r>
      <w:r>
        <w:rPr>
          <w:iCs/>
          <w:color w:val="548DD4" w:themeColor="text2" w:themeTint="99"/>
          <w:spacing w:val="10"/>
        </w:rPr>
        <w:t>limit</w:t>
      </w:r>
      <w:r w:rsidRPr="00703F14">
        <w:rPr>
          <w:iCs/>
          <w:color w:val="548DD4" w:themeColor="text2" w:themeTint="99"/>
          <w:spacing w:val="10"/>
        </w:rPr>
        <w:t xml:space="preserve">.  </w:t>
      </w:r>
      <w:r>
        <w:rPr>
          <w:iCs/>
          <w:color w:val="548DD4" w:themeColor="text2" w:themeTint="99"/>
          <w:spacing w:val="10"/>
        </w:rPr>
        <w:t xml:space="preserve">A </w:t>
      </w:r>
      <w:bookmarkEnd w:id="7"/>
      <w:r w:rsidRPr="00703F14">
        <w:rPr>
          <w:iCs/>
          <w:color w:val="548DD4" w:themeColor="text2" w:themeTint="99"/>
          <w:spacing w:val="10"/>
        </w:rPr>
        <w:t>Professional Services Prequalification List direct selection process requires Consultant fees for the entire project to be limited to $25,000</w:t>
      </w:r>
      <w:r>
        <w:rPr>
          <w:iCs/>
          <w:color w:val="548DD4" w:themeColor="text2" w:themeTint="99"/>
          <w:spacing w:val="10"/>
        </w:rPr>
        <w:t>, per statute</w:t>
      </w:r>
      <w:r w:rsidRPr="00703F14">
        <w:rPr>
          <w:iCs/>
          <w:color w:val="548DD4" w:themeColor="text2" w:themeTint="99"/>
          <w:spacing w:val="10"/>
        </w:rPr>
        <w:t>.</w:t>
      </w:r>
    </w:p>
    <w:bookmarkEnd w:id="8"/>
    <w:p w14:paraId="061D5DFA" w14:textId="77777777" w:rsidR="0032350A" w:rsidRPr="00304373" w:rsidRDefault="0032350A" w:rsidP="0032350A">
      <w:pPr>
        <w:overflowPunct/>
        <w:textAlignment w:val="auto"/>
        <w:rPr>
          <w:sz w:val="24"/>
          <w:szCs w:val="24"/>
        </w:rPr>
      </w:pPr>
    </w:p>
    <w:bookmarkEnd w:id="5"/>
    <w:p w14:paraId="4D07F37D" w14:textId="3CF47AC9" w:rsidR="0032350A" w:rsidRPr="0006552D" w:rsidRDefault="00807896" w:rsidP="0006552D">
      <w:pPr>
        <w:tabs>
          <w:tab w:val="right" w:pos="9360"/>
        </w:tabs>
        <w:overflowPunct/>
        <w:textAlignment w:val="auto"/>
        <w:rPr>
          <w:b/>
          <w:i/>
          <w:sz w:val="24"/>
          <w:szCs w:val="24"/>
        </w:rPr>
      </w:pPr>
      <w:r>
        <w:rPr>
          <w:sz w:val="24"/>
          <w:szCs w:val="24"/>
        </w:rPr>
        <w:t>BGS</w:t>
      </w:r>
      <w:r w:rsidR="0032350A" w:rsidRPr="002C7C4E">
        <w:rPr>
          <w:sz w:val="24"/>
          <w:szCs w:val="24"/>
        </w:rPr>
        <w:t xml:space="preserve"> Project No.:</w:t>
      </w:r>
      <w:r w:rsidR="007B5610">
        <w:rPr>
          <w:sz w:val="24"/>
          <w:szCs w:val="24"/>
        </w:rPr>
        <w:t xml:space="preserve"> </w:t>
      </w:r>
      <w:r w:rsidR="00CC42B1">
        <w:rPr>
          <w:b/>
          <w:i/>
          <w:sz w:val="24"/>
          <w:szCs w:val="24"/>
          <w:u w:val="single"/>
        </w:rPr>
        <w:fldChar w:fldCharType="begin">
          <w:ffData>
            <w:name w:val=""/>
            <w:enabled/>
            <w:calcOnExit w:val="0"/>
            <w:textInput>
              <w:default w:val="insert number assigned by BGS"/>
            </w:textInput>
          </w:ffData>
        </w:fldChar>
      </w:r>
      <w:r w:rsidR="00CC42B1">
        <w:rPr>
          <w:b/>
          <w:i/>
          <w:sz w:val="24"/>
          <w:szCs w:val="24"/>
          <w:u w:val="single"/>
        </w:rPr>
        <w:instrText xml:space="preserve"> FORMTEXT </w:instrText>
      </w:r>
      <w:r w:rsidR="00CC42B1">
        <w:rPr>
          <w:b/>
          <w:i/>
          <w:sz w:val="24"/>
          <w:szCs w:val="24"/>
          <w:u w:val="single"/>
        </w:rPr>
      </w:r>
      <w:r w:rsidR="00CC42B1">
        <w:rPr>
          <w:b/>
          <w:i/>
          <w:sz w:val="24"/>
          <w:szCs w:val="24"/>
          <w:u w:val="single"/>
        </w:rPr>
        <w:fldChar w:fldCharType="separate"/>
      </w:r>
      <w:r w:rsidR="00CC42B1">
        <w:rPr>
          <w:b/>
          <w:i/>
          <w:noProof/>
          <w:sz w:val="24"/>
          <w:szCs w:val="24"/>
          <w:u w:val="single"/>
        </w:rPr>
        <w:t>insert number assigned by BGS</w:t>
      </w:r>
      <w:r w:rsidR="00CC42B1">
        <w:rPr>
          <w:b/>
          <w:i/>
          <w:sz w:val="24"/>
          <w:szCs w:val="24"/>
          <w:u w:val="single"/>
        </w:rPr>
        <w:fldChar w:fldCharType="end"/>
      </w:r>
      <w:r w:rsidR="0006552D">
        <w:rPr>
          <w:b/>
          <w:i/>
          <w:sz w:val="24"/>
          <w:szCs w:val="24"/>
        </w:rPr>
        <w:tab/>
      </w:r>
      <w:r w:rsidR="0032350A" w:rsidRPr="0032350A">
        <w:rPr>
          <w:sz w:val="24"/>
          <w:szCs w:val="24"/>
        </w:rPr>
        <w:t>Other Project No.:</w:t>
      </w:r>
      <w:r w:rsidR="007B5610">
        <w:rPr>
          <w:sz w:val="24"/>
          <w:szCs w:val="24"/>
        </w:rPr>
        <w:t xml:space="preserve"> </w:t>
      </w:r>
      <w:r w:rsidR="0032350A" w:rsidRPr="0032350A">
        <w:rPr>
          <w:b/>
          <w:i/>
          <w:sz w:val="24"/>
          <w:szCs w:val="24"/>
          <w:u w:val="single"/>
        </w:rPr>
        <w:fldChar w:fldCharType="begin">
          <w:ffData>
            <w:name w:val=""/>
            <w:enabled/>
            <w:calcOnExit w:val="0"/>
            <w:textInput/>
          </w:ffData>
        </w:fldChar>
      </w:r>
      <w:r w:rsidR="0032350A" w:rsidRPr="0032350A">
        <w:rPr>
          <w:b/>
          <w:i/>
          <w:sz w:val="24"/>
          <w:szCs w:val="24"/>
          <w:u w:val="single"/>
        </w:rPr>
        <w:instrText xml:space="preserve"> FORMTEXT </w:instrText>
      </w:r>
      <w:r w:rsidR="0032350A" w:rsidRPr="0032350A">
        <w:rPr>
          <w:b/>
          <w:i/>
          <w:sz w:val="24"/>
          <w:szCs w:val="24"/>
          <w:u w:val="single"/>
        </w:rPr>
      </w:r>
      <w:r w:rsidR="0032350A" w:rsidRPr="0032350A">
        <w:rPr>
          <w:b/>
          <w:i/>
          <w:sz w:val="24"/>
          <w:szCs w:val="24"/>
          <w:u w:val="single"/>
        </w:rPr>
        <w:fldChar w:fldCharType="separate"/>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noProof/>
          <w:sz w:val="24"/>
          <w:szCs w:val="24"/>
          <w:u w:val="single"/>
        </w:rPr>
        <w:t> </w:t>
      </w:r>
      <w:r w:rsidR="0032350A" w:rsidRPr="0032350A">
        <w:rPr>
          <w:b/>
          <w:i/>
          <w:sz w:val="24"/>
          <w:szCs w:val="24"/>
          <w:u w:val="single"/>
        </w:rPr>
        <w:fldChar w:fldCharType="end"/>
      </w:r>
    </w:p>
    <w:p w14:paraId="4514D01C" w14:textId="77777777" w:rsidR="0032350A" w:rsidRPr="0032350A" w:rsidRDefault="0032350A" w:rsidP="0032350A">
      <w:pPr>
        <w:tabs>
          <w:tab w:val="left" w:pos="720"/>
        </w:tabs>
        <w:overflowPunct/>
        <w:autoSpaceDE/>
        <w:autoSpaceDN/>
        <w:adjustRightInd/>
        <w:textAlignment w:val="auto"/>
        <w:rPr>
          <w:sz w:val="24"/>
          <w:szCs w:val="24"/>
        </w:rPr>
      </w:pPr>
    </w:p>
    <w:p w14:paraId="4A80A9DF" w14:textId="77777777" w:rsidR="0032350A" w:rsidRDefault="0032350A" w:rsidP="007477CB">
      <w:pPr>
        <w:overflowPunct/>
        <w:textAlignment w:val="auto"/>
        <w:rPr>
          <w:sz w:val="24"/>
          <w:szCs w:val="24"/>
        </w:rPr>
      </w:pPr>
      <w:r w:rsidRPr="0032350A">
        <w:rPr>
          <w:sz w:val="24"/>
          <w:szCs w:val="24"/>
        </w:rPr>
        <w:t>For the following Project:</w:t>
      </w:r>
      <w:bookmarkStart w:id="9" w:name="Text7"/>
      <w:r w:rsidRPr="0032350A">
        <w:rPr>
          <w:sz w:val="24"/>
          <w:szCs w:val="24"/>
        </w:rPr>
        <w:t xml:space="preserve"> </w:t>
      </w:r>
      <w:bookmarkEnd w:id="9"/>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10" w:name="Text8"/>
      <w:r w:rsidRPr="0032350A">
        <w:rPr>
          <w:sz w:val="24"/>
          <w:szCs w:val="24"/>
        </w:rPr>
        <w:t xml:space="preserve"> </w:t>
      </w:r>
      <w:bookmarkEnd w:id="10"/>
      <w:r w:rsidR="00BE24B5">
        <w:rPr>
          <w:b/>
          <w:i/>
          <w:sz w:val="24"/>
          <w:szCs w:val="24"/>
          <w:u w:val="single"/>
        </w:rPr>
        <w:fldChar w:fldCharType="begin">
          <w:ffData>
            <w:name w:val=""/>
            <w:enabled/>
            <w:calcOnExit w:val="0"/>
            <w:textInput>
              <w:default w:val="facility, campus or SAU name"/>
            </w:textInput>
          </w:ffData>
        </w:fldChar>
      </w:r>
      <w:r w:rsidR="00BE24B5">
        <w:rPr>
          <w:b/>
          <w:i/>
          <w:sz w:val="24"/>
          <w:szCs w:val="24"/>
          <w:u w:val="single"/>
        </w:rPr>
        <w:instrText xml:space="preserve"> FORMTEXT </w:instrText>
      </w:r>
      <w:r w:rsidR="00BE24B5">
        <w:rPr>
          <w:b/>
          <w:i/>
          <w:sz w:val="24"/>
          <w:szCs w:val="24"/>
          <w:u w:val="single"/>
        </w:rPr>
      </w:r>
      <w:r w:rsidR="00BE24B5">
        <w:rPr>
          <w:b/>
          <w:i/>
          <w:sz w:val="24"/>
          <w:szCs w:val="24"/>
          <w:u w:val="single"/>
        </w:rPr>
        <w:fldChar w:fldCharType="separate"/>
      </w:r>
      <w:r w:rsidR="00BE24B5">
        <w:rPr>
          <w:b/>
          <w:i/>
          <w:noProof/>
          <w:sz w:val="24"/>
          <w:szCs w:val="24"/>
          <w:u w:val="single"/>
        </w:rPr>
        <w:t>facility, campus or SAU name</w:t>
      </w:r>
      <w:r w:rsidR="00BE24B5">
        <w:rPr>
          <w:b/>
          <w:i/>
          <w:sz w:val="24"/>
          <w:szCs w:val="24"/>
          <w:u w:val="single"/>
        </w:rPr>
        <w:fldChar w:fldCharType="end"/>
      </w:r>
      <w:r w:rsidRPr="0032350A">
        <w:rPr>
          <w:sz w:val="24"/>
          <w:szCs w:val="24"/>
        </w:rPr>
        <w:t xml:space="preserve">, </w:t>
      </w:r>
      <w:bookmarkStart w:id="11"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1"/>
      <w:r w:rsidRPr="0032350A">
        <w:rPr>
          <w:sz w:val="24"/>
          <w:szCs w:val="24"/>
        </w:rPr>
        <w:t>, Maine.</w:t>
      </w:r>
    </w:p>
    <w:p w14:paraId="4501B8D6" w14:textId="77777777" w:rsidR="0032350A" w:rsidRPr="0032350A" w:rsidRDefault="0032350A" w:rsidP="0032350A">
      <w:pPr>
        <w:overflowPunct/>
        <w:textAlignment w:val="auto"/>
        <w:rPr>
          <w:sz w:val="24"/>
          <w:szCs w:val="24"/>
        </w:rPr>
      </w:pPr>
    </w:p>
    <w:p w14:paraId="6E1CC800" w14:textId="7691F51E" w:rsidR="00BB75BC" w:rsidRPr="00C46946" w:rsidRDefault="00BB75BC" w:rsidP="00FA35B8">
      <w:pPr>
        <w:pStyle w:val="AIAAgreementBodyText"/>
        <w:tabs>
          <w:tab w:val="clear" w:pos="720"/>
        </w:tabs>
        <w:rPr>
          <w:sz w:val="24"/>
          <w:szCs w:val="24"/>
        </w:rPr>
      </w:pPr>
      <w:r w:rsidRPr="007477CB">
        <w:rPr>
          <w:sz w:val="24"/>
          <w:szCs w:val="24"/>
        </w:rPr>
        <w:t xml:space="preserve">Brief Project Description: </w:t>
      </w:r>
      <w:r w:rsidR="009C21E3">
        <w:rPr>
          <w:b/>
          <w:i/>
          <w:sz w:val="24"/>
          <w:szCs w:val="24"/>
          <w:u w:val="single"/>
        </w:rPr>
        <w:fldChar w:fldCharType="begin">
          <w:ffData>
            <w:name w:val=""/>
            <w:enabled/>
            <w:calcOnExit w:val="0"/>
            <w:textInput>
              <w:default w:val="insert text describing the purpose of the project, such as: &quot;Determine several options for relocaton of XYZ facility in three alternate locations&quot;"/>
              <w:maxLength w:val="30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describing the purpose of the project, such as: "Determine several options for relocaton of XYZ facility in three alternate locations"</w:t>
      </w:r>
      <w:r w:rsidR="009C21E3">
        <w:rPr>
          <w:b/>
          <w:i/>
          <w:sz w:val="24"/>
          <w:szCs w:val="24"/>
          <w:u w:val="single"/>
        </w:rPr>
        <w:fldChar w:fldCharType="end"/>
      </w:r>
      <w:r w:rsidRPr="007477CB">
        <w:rPr>
          <w:sz w:val="24"/>
          <w:szCs w:val="24"/>
        </w:rPr>
        <w:t>.</w:t>
      </w:r>
    </w:p>
    <w:p w14:paraId="6131952B" w14:textId="77777777" w:rsidR="002466F5" w:rsidRPr="002466F5" w:rsidRDefault="002466F5" w:rsidP="00FA35B8">
      <w:pPr>
        <w:overflowPunct/>
        <w:textAlignment w:val="auto"/>
        <w:rPr>
          <w:sz w:val="24"/>
          <w:szCs w:val="24"/>
        </w:rPr>
      </w:pPr>
    </w:p>
    <w:p w14:paraId="4634857C" w14:textId="7BC76E73" w:rsidR="00907852" w:rsidRPr="002C267D" w:rsidRDefault="002466F5" w:rsidP="00FA35B8">
      <w:pPr>
        <w:overflowPunct/>
        <w:autoSpaceDE/>
        <w:autoSpaceDN/>
        <w:adjustRightInd/>
        <w:textAlignment w:val="auto"/>
        <w:rPr>
          <w:sz w:val="24"/>
          <w:szCs w:val="24"/>
        </w:rPr>
      </w:pPr>
      <w:r w:rsidRPr="002466F5">
        <w:rPr>
          <w:sz w:val="24"/>
          <w:szCs w:val="24"/>
        </w:rPr>
        <w:t xml:space="preserve">Brief Scope of Services: </w:t>
      </w:r>
      <w:bookmarkStart w:id="12" w:name="_Hlk113010182"/>
      <w:r w:rsidR="009C21E3">
        <w:rPr>
          <w:b/>
          <w:i/>
          <w:sz w:val="24"/>
          <w:szCs w:val="24"/>
          <w:u w:val="single"/>
        </w:rPr>
        <w:fldChar w:fldCharType="begin">
          <w:ffData>
            <w:name w:val=""/>
            <w:enabled/>
            <w:calcOnExit w:val="0"/>
            <w:textInput>
              <w:default w:val="insert text that indicates broadly what services the Consultant will perform (insert the detailed scope in Attachment C)"/>
              <w:maxLength w:val="550"/>
            </w:textInput>
          </w:ffData>
        </w:fldChar>
      </w:r>
      <w:r w:rsidR="009C21E3">
        <w:rPr>
          <w:b/>
          <w:i/>
          <w:sz w:val="24"/>
          <w:szCs w:val="24"/>
          <w:u w:val="single"/>
        </w:rPr>
        <w:instrText xml:space="preserve"> FORMTEXT </w:instrText>
      </w:r>
      <w:r w:rsidR="009C21E3">
        <w:rPr>
          <w:b/>
          <w:i/>
          <w:sz w:val="24"/>
          <w:szCs w:val="24"/>
          <w:u w:val="single"/>
        </w:rPr>
      </w:r>
      <w:r w:rsidR="009C21E3">
        <w:rPr>
          <w:b/>
          <w:i/>
          <w:sz w:val="24"/>
          <w:szCs w:val="24"/>
          <w:u w:val="single"/>
        </w:rPr>
        <w:fldChar w:fldCharType="separate"/>
      </w:r>
      <w:r w:rsidR="009C21E3">
        <w:rPr>
          <w:b/>
          <w:i/>
          <w:noProof/>
          <w:sz w:val="24"/>
          <w:szCs w:val="24"/>
          <w:u w:val="single"/>
        </w:rPr>
        <w:t>insert text that indicates broadly what services the Consultant will perform (insert the detailed scope in Attachment C)</w:t>
      </w:r>
      <w:r w:rsidR="009C21E3">
        <w:rPr>
          <w:b/>
          <w:i/>
          <w:sz w:val="24"/>
          <w:szCs w:val="24"/>
          <w:u w:val="single"/>
        </w:rPr>
        <w:fldChar w:fldCharType="end"/>
      </w:r>
      <w:bookmarkEnd w:id="12"/>
    </w:p>
    <w:p w14:paraId="67F1D158" w14:textId="0D1B1AE2" w:rsidR="002C267D" w:rsidRDefault="002C267D" w:rsidP="002C267D">
      <w:pPr>
        <w:tabs>
          <w:tab w:val="left" w:pos="720"/>
        </w:tabs>
        <w:overflowPunct/>
        <w:autoSpaceDE/>
        <w:adjustRightInd/>
        <w:textAlignment w:val="auto"/>
        <w:rPr>
          <w:sz w:val="24"/>
          <w:szCs w:val="24"/>
        </w:rPr>
      </w:pPr>
    </w:p>
    <w:p w14:paraId="63E302E7" w14:textId="77777777" w:rsidR="001330D5" w:rsidRDefault="001330D5" w:rsidP="002C267D">
      <w:pPr>
        <w:tabs>
          <w:tab w:val="left" w:pos="720"/>
        </w:tabs>
        <w:overflowPunct/>
        <w:autoSpaceDE/>
        <w:adjustRightInd/>
        <w:textAlignment w:val="auto"/>
        <w:rPr>
          <w:sz w:val="24"/>
          <w:szCs w:val="24"/>
        </w:rPr>
      </w:pPr>
    </w:p>
    <w:p w14:paraId="0851C50D" w14:textId="31333E67" w:rsidR="001330D5" w:rsidRPr="001330D5" w:rsidRDefault="006A3C62" w:rsidP="001330D5">
      <w:pPr>
        <w:contextualSpacing/>
        <w:textAlignment w:val="auto"/>
        <w:rPr>
          <w:sz w:val="24"/>
          <w:szCs w:val="24"/>
        </w:rPr>
      </w:pPr>
      <w:r>
        <w:rPr>
          <w:sz w:val="24"/>
          <w:szCs w:val="24"/>
        </w:rPr>
        <w:t>Over</w:t>
      </w:r>
      <w:r w:rsidR="001330D5">
        <w:rPr>
          <w:sz w:val="24"/>
          <w:szCs w:val="24"/>
        </w:rPr>
        <w:t xml:space="preserve">view of </w:t>
      </w:r>
      <w:r w:rsidR="00021F1E">
        <w:rPr>
          <w:sz w:val="24"/>
          <w:szCs w:val="24"/>
        </w:rPr>
        <w:t xml:space="preserve">select </w:t>
      </w:r>
      <w:r w:rsidR="001330D5">
        <w:rPr>
          <w:sz w:val="24"/>
          <w:szCs w:val="24"/>
        </w:rPr>
        <w:t xml:space="preserve">data </w:t>
      </w:r>
      <w:r w:rsidR="000C7BE2" w:rsidRPr="000C7BE2">
        <w:rPr>
          <w:sz w:val="24"/>
          <w:szCs w:val="24"/>
        </w:rPr>
        <w:t xml:space="preserve">delineated </w:t>
      </w:r>
      <w:r w:rsidR="001330D5">
        <w:rPr>
          <w:sz w:val="24"/>
          <w:szCs w:val="24"/>
        </w:rPr>
        <w:t>elsewhere in this Agreement</w:t>
      </w:r>
      <w:r w:rsidR="001330D5" w:rsidRPr="0039536B">
        <w:rPr>
          <w:sz w:val="24"/>
          <w:szCs w:val="24"/>
        </w:rPr>
        <w:t>:</w:t>
      </w:r>
    </w:p>
    <w:tbl>
      <w:tblPr>
        <w:tblStyle w:val="TableGrid"/>
        <w:tblW w:w="5000" w:type="pct"/>
        <w:jc w:val="center"/>
        <w:tblCellMar>
          <w:top w:w="58" w:type="dxa"/>
          <w:bottom w:w="58" w:type="dxa"/>
        </w:tblCellMar>
        <w:tblLook w:val="04A0" w:firstRow="1" w:lastRow="0" w:firstColumn="1" w:lastColumn="0" w:noHBand="0" w:noVBand="1"/>
      </w:tblPr>
      <w:tblGrid>
        <w:gridCol w:w="5218"/>
        <w:gridCol w:w="2066"/>
        <w:gridCol w:w="2066"/>
      </w:tblGrid>
      <w:tr w:rsidR="002337E6" w14:paraId="523B4D1A" w14:textId="77777777" w:rsidTr="00E96430">
        <w:trPr>
          <w:jc w:val="center"/>
        </w:trPr>
        <w:tc>
          <w:tcPr>
            <w:tcW w:w="2790" w:type="pct"/>
          </w:tcPr>
          <w:p w14:paraId="523D6540" w14:textId="01828759" w:rsidR="002337E6" w:rsidRDefault="002337E6" w:rsidP="002337E6">
            <w:pPr>
              <w:overflowPunct/>
              <w:autoSpaceDE/>
              <w:adjustRightInd/>
              <w:textAlignment w:val="auto"/>
              <w:rPr>
                <w:sz w:val="24"/>
                <w:szCs w:val="24"/>
              </w:rPr>
            </w:pPr>
            <w:bookmarkStart w:id="13" w:name="_Hlk107208948"/>
            <w:r>
              <w:rPr>
                <w:sz w:val="24"/>
                <w:szCs w:val="24"/>
              </w:rPr>
              <w:t>Specified</w:t>
            </w:r>
            <w:r w:rsidRPr="002C267D">
              <w:rPr>
                <w:sz w:val="24"/>
                <w:szCs w:val="24"/>
              </w:rPr>
              <w:t xml:space="preserve"> limit of </w:t>
            </w:r>
            <w:bookmarkStart w:id="14" w:name="_Hlk106971682"/>
            <w:r w:rsidRPr="002C267D">
              <w:rPr>
                <w:sz w:val="24"/>
                <w:szCs w:val="24"/>
              </w:rPr>
              <w:t xml:space="preserve">Consultant's </w:t>
            </w:r>
            <w:bookmarkEnd w:id="14"/>
            <w:r w:rsidRPr="002C267D">
              <w:rPr>
                <w:sz w:val="24"/>
                <w:szCs w:val="24"/>
              </w:rPr>
              <w:t xml:space="preserve">Compensation including </w:t>
            </w:r>
            <w:r w:rsidR="00083F08" w:rsidRPr="00083F08">
              <w:rPr>
                <w:sz w:val="24"/>
                <w:szCs w:val="24"/>
              </w:rPr>
              <w:t>Reimbursable Expenses</w:t>
            </w:r>
          </w:p>
        </w:tc>
        <w:tc>
          <w:tcPr>
            <w:tcW w:w="1105" w:type="pct"/>
          </w:tcPr>
          <w:p w14:paraId="080D961F" w14:textId="276C00BA" w:rsidR="002337E6" w:rsidRPr="002C267D" w:rsidRDefault="002337E6" w:rsidP="002337E6">
            <w:pPr>
              <w:overflowPunct/>
              <w:autoSpaceDE/>
              <w:adjustRightInd/>
              <w:jc w:val="right"/>
              <w:textAlignment w:val="auto"/>
              <w:rPr>
                <w:sz w:val="24"/>
                <w:szCs w:val="24"/>
              </w:rPr>
            </w:pPr>
            <w:r>
              <w:rPr>
                <w:sz w:val="24"/>
                <w:szCs w:val="24"/>
              </w:rPr>
              <w:t xml:space="preserve">see </w:t>
            </w:r>
            <w:r w:rsidRPr="000E2F7E">
              <w:rPr>
                <w:sz w:val="24"/>
                <w:szCs w:val="24"/>
              </w:rPr>
              <w:t>§ 1.1</w:t>
            </w:r>
          </w:p>
        </w:tc>
        <w:tc>
          <w:tcPr>
            <w:tcW w:w="1105" w:type="pct"/>
          </w:tcPr>
          <w:p w14:paraId="076F41C8" w14:textId="2624C333" w:rsidR="002337E6" w:rsidRDefault="002337E6" w:rsidP="002337E6">
            <w:pPr>
              <w:overflowPunct/>
              <w:autoSpaceDE/>
              <w:adjustRightInd/>
              <w:jc w:val="right"/>
              <w:textAlignment w:val="auto"/>
              <w:rPr>
                <w:sz w:val="24"/>
                <w:szCs w:val="24"/>
              </w:rPr>
            </w:pPr>
            <w:r w:rsidRPr="002C267D">
              <w:rPr>
                <w:sz w:val="24"/>
                <w:szCs w:val="24"/>
              </w:rPr>
              <w:t>$</w:t>
            </w:r>
            <w:r w:rsidRPr="00C97B68">
              <w:rPr>
                <w:b/>
                <w:i/>
                <w:sz w:val="24"/>
                <w:u w:val="single"/>
              </w:rPr>
              <w:fldChar w:fldCharType="begin">
                <w:ffData>
                  <w:name w:val=""/>
                  <w:enabled/>
                  <w:calcOnExit w:val="0"/>
                  <w:textInput>
                    <w:type w:val="number"/>
                    <w:default w:val="0"/>
                    <w:format w:val="#,##0"/>
                  </w:textInput>
                </w:ffData>
              </w:fldChar>
            </w:r>
            <w:r w:rsidRPr="00C97B68">
              <w:rPr>
                <w:b/>
                <w:i/>
                <w:sz w:val="24"/>
                <w:u w:val="single"/>
              </w:rPr>
              <w:instrText xml:space="preserve"> FORMTEXT </w:instrText>
            </w:r>
            <w:r w:rsidRPr="00C97B68">
              <w:rPr>
                <w:b/>
                <w:i/>
                <w:sz w:val="24"/>
                <w:u w:val="single"/>
              </w:rPr>
            </w:r>
            <w:r w:rsidRPr="00C97B68">
              <w:rPr>
                <w:b/>
                <w:i/>
                <w:sz w:val="24"/>
                <w:u w:val="single"/>
              </w:rPr>
              <w:fldChar w:fldCharType="separate"/>
            </w:r>
            <w:r w:rsidRPr="00C97B68">
              <w:rPr>
                <w:b/>
                <w:i/>
                <w:noProof/>
                <w:sz w:val="24"/>
                <w:u w:val="single"/>
              </w:rPr>
              <w:t>0</w:t>
            </w:r>
            <w:r w:rsidRPr="00C97B68">
              <w:rPr>
                <w:b/>
                <w:i/>
                <w:sz w:val="24"/>
                <w:u w:val="single"/>
              </w:rPr>
              <w:fldChar w:fldCharType="end"/>
            </w:r>
            <w:r w:rsidRPr="002C267D">
              <w:rPr>
                <w:b/>
                <w:i/>
                <w:sz w:val="24"/>
                <w:szCs w:val="24"/>
              </w:rPr>
              <w:t>.00</w:t>
            </w:r>
          </w:p>
        </w:tc>
      </w:tr>
      <w:tr w:rsidR="002337E6" w14:paraId="61B44803" w14:textId="77777777" w:rsidTr="00E96430">
        <w:trPr>
          <w:jc w:val="center"/>
        </w:trPr>
        <w:tc>
          <w:tcPr>
            <w:tcW w:w="2790" w:type="pct"/>
          </w:tcPr>
          <w:p w14:paraId="4809C82B" w14:textId="4C8F5F67" w:rsidR="002337E6" w:rsidRDefault="002337E6" w:rsidP="002337E6">
            <w:pPr>
              <w:rPr>
                <w:sz w:val="24"/>
                <w:szCs w:val="24"/>
              </w:rPr>
            </w:pPr>
            <w:r w:rsidRPr="000E2F7E">
              <w:rPr>
                <w:sz w:val="24"/>
                <w:szCs w:val="24"/>
              </w:rPr>
              <w:t xml:space="preserve">The </w:t>
            </w:r>
            <w:r>
              <w:rPr>
                <w:sz w:val="24"/>
                <w:szCs w:val="24"/>
              </w:rPr>
              <w:t>services</w:t>
            </w:r>
            <w:r w:rsidRPr="000E2F7E">
              <w:rPr>
                <w:sz w:val="24"/>
                <w:szCs w:val="24"/>
              </w:rPr>
              <w:t xml:space="preserve"> of this Agreement shall be completed on or before the </w:t>
            </w:r>
            <w:r w:rsidRPr="0035517D">
              <w:rPr>
                <w:sz w:val="24"/>
                <w:szCs w:val="24"/>
              </w:rPr>
              <w:t>Agreement Final Completion Date</w:t>
            </w:r>
          </w:p>
        </w:tc>
        <w:tc>
          <w:tcPr>
            <w:tcW w:w="1105" w:type="pct"/>
          </w:tcPr>
          <w:p w14:paraId="4AB7C242" w14:textId="59846F97" w:rsidR="002337E6" w:rsidRPr="00AF4358" w:rsidRDefault="002337E6" w:rsidP="002337E6">
            <w:pPr>
              <w:overflowPunct/>
              <w:autoSpaceDE/>
              <w:adjustRightInd/>
              <w:jc w:val="right"/>
              <w:textAlignment w:val="auto"/>
              <w:rPr>
                <w:b/>
                <w:i/>
                <w:sz w:val="24"/>
                <w:szCs w:val="24"/>
                <w:u w:val="single"/>
              </w:rPr>
            </w:pPr>
            <w:r>
              <w:rPr>
                <w:sz w:val="24"/>
                <w:szCs w:val="24"/>
              </w:rPr>
              <w:t xml:space="preserve">see </w:t>
            </w:r>
            <w:r w:rsidRPr="000E2F7E">
              <w:rPr>
                <w:sz w:val="24"/>
                <w:szCs w:val="24"/>
              </w:rPr>
              <w:t>Attachment B</w:t>
            </w:r>
            <w:r>
              <w:rPr>
                <w:sz w:val="24"/>
                <w:szCs w:val="24"/>
              </w:rPr>
              <w:t xml:space="preserve"> </w:t>
            </w:r>
            <w:r w:rsidRPr="000E2F7E">
              <w:rPr>
                <w:i/>
                <w:iCs/>
                <w:sz w:val="24"/>
                <w:szCs w:val="24"/>
              </w:rPr>
              <w:t>Project Schedule</w:t>
            </w:r>
          </w:p>
        </w:tc>
        <w:tc>
          <w:tcPr>
            <w:tcW w:w="1105" w:type="pct"/>
          </w:tcPr>
          <w:p w14:paraId="504AD403" w14:textId="30BB851A" w:rsidR="002337E6" w:rsidRPr="00AF4358" w:rsidRDefault="000C7BE2"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tr w:rsidR="00E96430" w14:paraId="4116062B" w14:textId="77777777" w:rsidTr="00E96430">
        <w:trPr>
          <w:jc w:val="center"/>
        </w:trPr>
        <w:tc>
          <w:tcPr>
            <w:tcW w:w="3895" w:type="pct"/>
            <w:gridSpan w:val="2"/>
          </w:tcPr>
          <w:p w14:paraId="66FDC793" w14:textId="3BA7AFC6" w:rsidR="00E96430" w:rsidRPr="000E2F7E" w:rsidRDefault="00E96430" w:rsidP="00E96430">
            <w:pPr>
              <w:overflowPunct/>
              <w:autoSpaceDE/>
              <w:adjustRightInd/>
              <w:textAlignment w:val="auto"/>
              <w:rPr>
                <w:b/>
                <w:i/>
                <w:sz w:val="24"/>
                <w:szCs w:val="24"/>
                <w:u w:val="single"/>
              </w:rPr>
            </w:pPr>
            <w:r w:rsidRPr="000E2F7E">
              <w:rPr>
                <w:sz w:val="24"/>
                <w:szCs w:val="24"/>
              </w:rPr>
              <w:t xml:space="preserve">The </w:t>
            </w:r>
            <w:r w:rsidRPr="0035517D">
              <w:rPr>
                <w:sz w:val="24"/>
                <w:szCs w:val="24"/>
                <w:u w:val="words"/>
              </w:rPr>
              <w:t>Agreement Expiration Date</w:t>
            </w:r>
            <w:r w:rsidRPr="000E2F7E">
              <w:rPr>
                <w:sz w:val="24"/>
                <w:szCs w:val="24"/>
              </w:rPr>
              <w:t xml:space="preserve"> </w:t>
            </w:r>
            <w:r w:rsidRPr="00E96430">
              <w:rPr>
                <w:sz w:val="24"/>
                <w:szCs w:val="24"/>
              </w:rPr>
              <w:t>(This is the Owner's specified deadline for internal management of contract accounts.)</w:t>
            </w:r>
          </w:p>
        </w:tc>
        <w:tc>
          <w:tcPr>
            <w:tcW w:w="1105" w:type="pct"/>
          </w:tcPr>
          <w:p w14:paraId="719D781E" w14:textId="6625BE35" w:rsidR="00E96430" w:rsidRDefault="00E96430" w:rsidP="002337E6">
            <w:pPr>
              <w:overflowPunct/>
              <w:autoSpaceDE/>
              <w:adjustRightInd/>
              <w:jc w:val="right"/>
              <w:textAlignment w:val="auto"/>
              <w:rPr>
                <w:sz w:val="24"/>
                <w:szCs w:val="24"/>
              </w:rPr>
            </w:pPr>
            <w:r>
              <w:rPr>
                <w:b/>
                <w:i/>
                <w:sz w:val="24"/>
                <w:szCs w:val="24"/>
                <w:u w:val="single"/>
              </w:rPr>
              <w:fldChar w:fldCharType="begin">
                <w:ffData>
                  <w:name w:val=""/>
                  <w:enabled/>
                  <w:calcOnExit w:val="0"/>
                  <w:textInput>
                    <w:type w:val="date"/>
                    <w:default w:val="31 December 2000"/>
                    <w:format w:val="d MMMM yyy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31 December 2000</w:t>
            </w:r>
            <w:r>
              <w:rPr>
                <w:b/>
                <w:i/>
                <w:sz w:val="24"/>
                <w:szCs w:val="24"/>
                <w:u w:val="single"/>
              </w:rPr>
              <w:fldChar w:fldCharType="end"/>
            </w:r>
          </w:p>
        </w:tc>
      </w:tr>
      <w:bookmarkEnd w:id="13"/>
    </w:tbl>
    <w:p w14:paraId="7F2A50FF" w14:textId="77777777" w:rsidR="00162A7E" w:rsidRDefault="00907852" w:rsidP="00FA35B8">
      <w:pPr>
        <w:overflowPunct/>
        <w:autoSpaceDE/>
        <w:autoSpaceDN/>
        <w:adjustRightInd/>
        <w:textAlignment w:val="auto"/>
        <w:rPr>
          <w:sz w:val="24"/>
          <w:szCs w:val="24"/>
        </w:rPr>
      </w:pPr>
      <w:r>
        <w:rPr>
          <w:sz w:val="24"/>
          <w:szCs w:val="24"/>
        </w:rPr>
        <w:br w:type="page"/>
      </w:r>
    </w:p>
    <w:p w14:paraId="1572335C" w14:textId="77777777" w:rsidR="00D05065" w:rsidRPr="00907852" w:rsidRDefault="00D05065" w:rsidP="00FA35B8">
      <w:pPr>
        <w:overflowPunct/>
        <w:autoSpaceDE/>
        <w:autoSpaceDN/>
        <w:adjustRightInd/>
        <w:textAlignment w:val="auto"/>
        <w:rPr>
          <w:sz w:val="24"/>
          <w:szCs w:val="24"/>
        </w:rPr>
      </w:pP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14:paraId="5929197A" w14:textId="77777777" w:rsidR="00C772A2" w:rsidRPr="00037F72" w:rsidRDefault="00C772A2" w:rsidP="00C772A2">
          <w:pPr>
            <w:pStyle w:val="TOCHeading"/>
            <w:spacing w:line="360" w:lineRule="auto"/>
            <w:rPr>
              <w:rFonts w:ascii="Arial Narrow" w:hAnsi="Arial Narrow"/>
              <w:caps/>
              <w:color w:val="auto"/>
              <w:sz w:val="22"/>
              <w:szCs w:val="22"/>
            </w:rPr>
          </w:pPr>
          <w:r w:rsidRPr="00037F72">
            <w:rPr>
              <w:rFonts w:ascii="Arial Narrow" w:hAnsi="Arial Narrow"/>
              <w:caps/>
              <w:color w:val="auto"/>
              <w:sz w:val="22"/>
              <w:szCs w:val="22"/>
            </w:rPr>
            <w:t>Table of Contents</w:t>
          </w:r>
        </w:p>
        <w:p w14:paraId="6554928A" w14:textId="01FC10CB" w:rsidR="000C7BE2" w:rsidRDefault="00C772A2">
          <w:pPr>
            <w:pStyle w:val="TOC1"/>
            <w:tabs>
              <w:tab w:val="right" w:leader="dot" w:pos="9350"/>
            </w:tabs>
            <w:rPr>
              <w:rFonts w:asciiTheme="minorHAnsi" w:eastAsiaTheme="minorEastAsia" w:hAnsiTheme="minorHAnsi" w:cstheme="minorBidi"/>
              <w:noProof/>
              <w:sz w:val="22"/>
              <w:szCs w:val="22"/>
            </w:rPr>
          </w:pPr>
          <w:r w:rsidRPr="00037F72">
            <w:rPr>
              <w:rFonts w:ascii="Arial Narrow" w:hAnsi="Arial Narrow"/>
              <w:b/>
              <w:color w:val="C00000"/>
              <w:sz w:val="22"/>
              <w:szCs w:val="22"/>
            </w:rPr>
            <w:fldChar w:fldCharType="begin"/>
          </w:r>
          <w:r w:rsidRPr="00037F72">
            <w:rPr>
              <w:rFonts w:ascii="Arial Narrow" w:hAnsi="Arial Narrow"/>
              <w:b/>
              <w:color w:val="C00000"/>
              <w:sz w:val="22"/>
              <w:szCs w:val="22"/>
            </w:rPr>
            <w:instrText xml:space="preserve"> TOC \o "1-3" \h \z \u </w:instrText>
          </w:r>
          <w:r w:rsidRPr="00037F72">
            <w:rPr>
              <w:rFonts w:ascii="Arial Narrow" w:hAnsi="Arial Narrow"/>
              <w:b/>
              <w:color w:val="C00000"/>
              <w:sz w:val="22"/>
              <w:szCs w:val="22"/>
            </w:rPr>
            <w:fldChar w:fldCharType="separate"/>
          </w:r>
          <w:hyperlink w:anchor="_Toc113024272" w:history="1">
            <w:r w:rsidR="000C7BE2" w:rsidRPr="00AE6ADF">
              <w:rPr>
                <w:rStyle w:val="Hyperlink"/>
                <w:rFonts w:ascii="Arial Narrow" w:hAnsi="Arial Narrow"/>
                <w:b/>
                <w:bCs/>
                <w:noProof/>
              </w:rPr>
              <w:t>ARTICLE 1   COMPENSATION AND PAYMENTS</w:t>
            </w:r>
            <w:r w:rsidR="000C7BE2">
              <w:rPr>
                <w:noProof/>
                <w:webHidden/>
              </w:rPr>
              <w:tab/>
            </w:r>
            <w:r w:rsidR="000C7BE2">
              <w:rPr>
                <w:noProof/>
                <w:webHidden/>
              </w:rPr>
              <w:fldChar w:fldCharType="begin"/>
            </w:r>
            <w:r w:rsidR="000C7BE2">
              <w:rPr>
                <w:noProof/>
                <w:webHidden/>
              </w:rPr>
              <w:instrText xml:space="preserve"> PAGEREF _Toc113024272 \h </w:instrText>
            </w:r>
            <w:r w:rsidR="000C7BE2">
              <w:rPr>
                <w:noProof/>
                <w:webHidden/>
              </w:rPr>
            </w:r>
            <w:r w:rsidR="000C7BE2">
              <w:rPr>
                <w:noProof/>
                <w:webHidden/>
              </w:rPr>
              <w:fldChar w:fldCharType="separate"/>
            </w:r>
            <w:r w:rsidR="000C7BE2">
              <w:rPr>
                <w:noProof/>
                <w:webHidden/>
              </w:rPr>
              <w:t>3</w:t>
            </w:r>
            <w:r w:rsidR="000C7BE2">
              <w:rPr>
                <w:noProof/>
                <w:webHidden/>
              </w:rPr>
              <w:fldChar w:fldCharType="end"/>
            </w:r>
          </w:hyperlink>
        </w:p>
        <w:p w14:paraId="788695DD" w14:textId="7A81ABD8"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73" w:history="1">
            <w:r w:rsidR="000C7BE2" w:rsidRPr="00AE6ADF">
              <w:rPr>
                <w:rStyle w:val="Hyperlink"/>
                <w:rFonts w:ascii="Arial Narrow" w:hAnsi="Arial Narrow"/>
                <w:b/>
                <w:bCs/>
                <w:noProof/>
              </w:rPr>
              <w:t>ARTICLE 2   SCHEDULE</w:t>
            </w:r>
            <w:r w:rsidR="000C7BE2">
              <w:rPr>
                <w:noProof/>
                <w:webHidden/>
              </w:rPr>
              <w:tab/>
            </w:r>
            <w:r w:rsidR="000C7BE2">
              <w:rPr>
                <w:noProof/>
                <w:webHidden/>
              </w:rPr>
              <w:fldChar w:fldCharType="begin"/>
            </w:r>
            <w:r w:rsidR="000C7BE2">
              <w:rPr>
                <w:noProof/>
                <w:webHidden/>
              </w:rPr>
              <w:instrText xml:space="preserve"> PAGEREF _Toc113024273 \h </w:instrText>
            </w:r>
            <w:r w:rsidR="000C7BE2">
              <w:rPr>
                <w:noProof/>
                <w:webHidden/>
              </w:rPr>
            </w:r>
            <w:r w:rsidR="000C7BE2">
              <w:rPr>
                <w:noProof/>
                <w:webHidden/>
              </w:rPr>
              <w:fldChar w:fldCharType="separate"/>
            </w:r>
            <w:r w:rsidR="000C7BE2">
              <w:rPr>
                <w:noProof/>
                <w:webHidden/>
              </w:rPr>
              <w:t>4</w:t>
            </w:r>
            <w:r w:rsidR="000C7BE2">
              <w:rPr>
                <w:noProof/>
                <w:webHidden/>
              </w:rPr>
              <w:fldChar w:fldCharType="end"/>
            </w:r>
          </w:hyperlink>
        </w:p>
        <w:p w14:paraId="5E304867" w14:textId="0AC6C058"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74" w:history="1">
            <w:r w:rsidR="000C7BE2" w:rsidRPr="00AE6ADF">
              <w:rPr>
                <w:rStyle w:val="Hyperlink"/>
                <w:rFonts w:ascii="Arial Narrow" w:hAnsi="Arial Narrow"/>
                <w:b/>
                <w:bCs/>
                <w:noProof/>
              </w:rPr>
              <w:t>ARTICLE 3   PROJECT TEAM</w:t>
            </w:r>
            <w:r w:rsidR="000C7BE2">
              <w:rPr>
                <w:noProof/>
                <w:webHidden/>
              </w:rPr>
              <w:tab/>
            </w:r>
            <w:r w:rsidR="000C7BE2">
              <w:rPr>
                <w:noProof/>
                <w:webHidden/>
              </w:rPr>
              <w:fldChar w:fldCharType="begin"/>
            </w:r>
            <w:r w:rsidR="000C7BE2">
              <w:rPr>
                <w:noProof/>
                <w:webHidden/>
              </w:rPr>
              <w:instrText xml:space="preserve"> PAGEREF _Toc113024274 \h </w:instrText>
            </w:r>
            <w:r w:rsidR="000C7BE2">
              <w:rPr>
                <w:noProof/>
                <w:webHidden/>
              </w:rPr>
            </w:r>
            <w:r w:rsidR="000C7BE2">
              <w:rPr>
                <w:noProof/>
                <w:webHidden/>
              </w:rPr>
              <w:fldChar w:fldCharType="separate"/>
            </w:r>
            <w:r w:rsidR="000C7BE2">
              <w:rPr>
                <w:noProof/>
                <w:webHidden/>
              </w:rPr>
              <w:t>5</w:t>
            </w:r>
            <w:r w:rsidR="000C7BE2">
              <w:rPr>
                <w:noProof/>
                <w:webHidden/>
              </w:rPr>
              <w:fldChar w:fldCharType="end"/>
            </w:r>
          </w:hyperlink>
        </w:p>
        <w:p w14:paraId="7D5680D7" w14:textId="264057B9"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75" w:history="1">
            <w:r w:rsidR="000C7BE2" w:rsidRPr="00AE6ADF">
              <w:rPr>
                <w:rStyle w:val="Hyperlink"/>
                <w:rFonts w:ascii="Arial Narrow" w:hAnsi="Arial Narrow"/>
                <w:b/>
                <w:bCs/>
                <w:noProof/>
              </w:rPr>
              <w:t>ARTICLE 4   CONSULTANT'S RESPONSIBILITIES</w:t>
            </w:r>
            <w:r w:rsidR="000C7BE2">
              <w:rPr>
                <w:noProof/>
                <w:webHidden/>
              </w:rPr>
              <w:tab/>
            </w:r>
            <w:r w:rsidR="000C7BE2">
              <w:rPr>
                <w:noProof/>
                <w:webHidden/>
              </w:rPr>
              <w:fldChar w:fldCharType="begin"/>
            </w:r>
            <w:r w:rsidR="000C7BE2">
              <w:rPr>
                <w:noProof/>
                <w:webHidden/>
              </w:rPr>
              <w:instrText xml:space="preserve"> PAGEREF _Toc113024275 \h </w:instrText>
            </w:r>
            <w:r w:rsidR="000C7BE2">
              <w:rPr>
                <w:noProof/>
                <w:webHidden/>
              </w:rPr>
            </w:r>
            <w:r w:rsidR="000C7BE2">
              <w:rPr>
                <w:noProof/>
                <w:webHidden/>
              </w:rPr>
              <w:fldChar w:fldCharType="separate"/>
            </w:r>
            <w:r w:rsidR="000C7BE2">
              <w:rPr>
                <w:noProof/>
                <w:webHidden/>
              </w:rPr>
              <w:t>5</w:t>
            </w:r>
            <w:r w:rsidR="000C7BE2">
              <w:rPr>
                <w:noProof/>
                <w:webHidden/>
              </w:rPr>
              <w:fldChar w:fldCharType="end"/>
            </w:r>
          </w:hyperlink>
        </w:p>
        <w:p w14:paraId="7A99A7BF" w14:textId="38D73725"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76" w:history="1">
            <w:r w:rsidR="000C7BE2" w:rsidRPr="00AE6ADF">
              <w:rPr>
                <w:rStyle w:val="Hyperlink"/>
                <w:rFonts w:ascii="Arial Narrow" w:hAnsi="Arial Narrow"/>
                <w:b/>
                <w:bCs/>
                <w:noProof/>
              </w:rPr>
              <w:t>ARTICLE 5   OWNER'S RESPONSIBILITIES</w:t>
            </w:r>
            <w:r w:rsidR="000C7BE2">
              <w:rPr>
                <w:noProof/>
                <w:webHidden/>
              </w:rPr>
              <w:tab/>
            </w:r>
            <w:r w:rsidR="000C7BE2">
              <w:rPr>
                <w:noProof/>
                <w:webHidden/>
              </w:rPr>
              <w:fldChar w:fldCharType="begin"/>
            </w:r>
            <w:r w:rsidR="000C7BE2">
              <w:rPr>
                <w:noProof/>
                <w:webHidden/>
              </w:rPr>
              <w:instrText xml:space="preserve"> PAGEREF _Toc113024276 \h </w:instrText>
            </w:r>
            <w:r w:rsidR="000C7BE2">
              <w:rPr>
                <w:noProof/>
                <w:webHidden/>
              </w:rPr>
            </w:r>
            <w:r w:rsidR="000C7BE2">
              <w:rPr>
                <w:noProof/>
                <w:webHidden/>
              </w:rPr>
              <w:fldChar w:fldCharType="separate"/>
            </w:r>
            <w:r w:rsidR="000C7BE2">
              <w:rPr>
                <w:noProof/>
                <w:webHidden/>
              </w:rPr>
              <w:t>6</w:t>
            </w:r>
            <w:r w:rsidR="000C7BE2">
              <w:rPr>
                <w:noProof/>
                <w:webHidden/>
              </w:rPr>
              <w:fldChar w:fldCharType="end"/>
            </w:r>
          </w:hyperlink>
        </w:p>
        <w:p w14:paraId="73C53D19" w14:textId="12A37310"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77" w:history="1">
            <w:r w:rsidR="000C7BE2" w:rsidRPr="00AE6ADF">
              <w:rPr>
                <w:rStyle w:val="Hyperlink"/>
                <w:rFonts w:ascii="Arial Narrow" w:hAnsi="Arial Narrow"/>
                <w:b/>
                <w:bCs/>
                <w:noProof/>
              </w:rPr>
              <w:t>ARTICLE 6   INSTRUMENTS OF SERVICE</w:t>
            </w:r>
            <w:r w:rsidR="000C7BE2">
              <w:rPr>
                <w:noProof/>
                <w:webHidden/>
              </w:rPr>
              <w:tab/>
            </w:r>
            <w:r w:rsidR="000C7BE2">
              <w:rPr>
                <w:noProof/>
                <w:webHidden/>
              </w:rPr>
              <w:fldChar w:fldCharType="begin"/>
            </w:r>
            <w:r w:rsidR="000C7BE2">
              <w:rPr>
                <w:noProof/>
                <w:webHidden/>
              </w:rPr>
              <w:instrText xml:space="preserve"> PAGEREF _Toc113024277 \h </w:instrText>
            </w:r>
            <w:r w:rsidR="000C7BE2">
              <w:rPr>
                <w:noProof/>
                <w:webHidden/>
              </w:rPr>
            </w:r>
            <w:r w:rsidR="000C7BE2">
              <w:rPr>
                <w:noProof/>
                <w:webHidden/>
              </w:rPr>
              <w:fldChar w:fldCharType="separate"/>
            </w:r>
            <w:r w:rsidR="000C7BE2">
              <w:rPr>
                <w:noProof/>
                <w:webHidden/>
              </w:rPr>
              <w:t>7</w:t>
            </w:r>
            <w:r w:rsidR="000C7BE2">
              <w:rPr>
                <w:noProof/>
                <w:webHidden/>
              </w:rPr>
              <w:fldChar w:fldCharType="end"/>
            </w:r>
          </w:hyperlink>
        </w:p>
        <w:p w14:paraId="70C5EBE1" w14:textId="35435242"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78" w:history="1">
            <w:r w:rsidR="000C7BE2" w:rsidRPr="00AE6ADF">
              <w:rPr>
                <w:rStyle w:val="Hyperlink"/>
                <w:rFonts w:ascii="Arial Narrow" w:hAnsi="Arial Narrow"/>
                <w:b/>
                <w:bCs/>
                <w:noProof/>
              </w:rPr>
              <w:t>ARTICLE 7   TERMINATION</w:t>
            </w:r>
            <w:r w:rsidR="000C7BE2">
              <w:rPr>
                <w:noProof/>
                <w:webHidden/>
              </w:rPr>
              <w:tab/>
            </w:r>
            <w:r w:rsidR="000C7BE2">
              <w:rPr>
                <w:noProof/>
                <w:webHidden/>
              </w:rPr>
              <w:fldChar w:fldCharType="begin"/>
            </w:r>
            <w:r w:rsidR="000C7BE2">
              <w:rPr>
                <w:noProof/>
                <w:webHidden/>
              </w:rPr>
              <w:instrText xml:space="preserve"> PAGEREF _Toc113024278 \h </w:instrText>
            </w:r>
            <w:r w:rsidR="000C7BE2">
              <w:rPr>
                <w:noProof/>
                <w:webHidden/>
              </w:rPr>
            </w:r>
            <w:r w:rsidR="000C7BE2">
              <w:rPr>
                <w:noProof/>
                <w:webHidden/>
              </w:rPr>
              <w:fldChar w:fldCharType="separate"/>
            </w:r>
            <w:r w:rsidR="000C7BE2">
              <w:rPr>
                <w:noProof/>
                <w:webHidden/>
              </w:rPr>
              <w:t>8</w:t>
            </w:r>
            <w:r w:rsidR="000C7BE2">
              <w:rPr>
                <w:noProof/>
                <w:webHidden/>
              </w:rPr>
              <w:fldChar w:fldCharType="end"/>
            </w:r>
          </w:hyperlink>
        </w:p>
        <w:p w14:paraId="73F7040E" w14:textId="35247CF8"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79" w:history="1">
            <w:r w:rsidR="000C7BE2" w:rsidRPr="00AE6ADF">
              <w:rPr>
                <w:rStyle w:val="Hyperlink"/>
                <w:rFonts w:ascii="Arial Narrow" w:hAnsi="Arial Narrow"/>
                <w:b/>
                <w:bCs/>
                <w:noProof/>
              </w:rPr>
              <w:t>ARTICLE 8   INDEMNIFICATION</w:t>
            </w:r>
            <w:r w:rsidR="000C7BE2">
              <w:rPr>
                <w:noProof/>
                <w:webHidden/>
              </w:rPr>
              <w:tab/>
            </w:r>
            <w:r w:rsidR="000C7BE2">
              <w:rPr>
                <w:noProof/>
                <w:webHidden/>
              </w:rPr>
              <w:fldChar w:fldCharType="begin"/>
            </w:r>
            <w:r w:rsidR="000C7BE2">
              <w:rPr>
                <w:noProof/>
                <w:webHidden/>
              </w:rPr>
              <w:instrText xml:space="preserve"> PAGEREF _Toc113024279 \h </w:instrText>
            </w:r>
            <w:r w:rsidR="000C7BE2">
              <w:rPr>
                <w:noProof/>
                <w:webHidden/>
              </w:rPr>
            </w:r>
            <w:r w:rsidR="000C7BE2">
              <w:rPr>
                <w:noProof/>
                <w:webHidden/>
              </w:rPr>
              <w:fldChar w:fldCharType="separate"/>
            </w:r>
            <w:r w:rsidR="000C7BE2">
              <w:rPr>
                <w:noProof/>
                <w:webHidden/>
              </w:rPr>
              <w:t>8</w:t>
            </w:r>
            <w:r w:rsidR="000C7BE2">
              <w:rPr>
                <w:noProof/>
                <w:webHidden/>
              </w:rPr>
              <w:fldChar w:fldCharType="end"/>
            </w:r>
          </w:hyperlink>
        </w:p>
        <w:p w14:paraId="66638DE3" w14:textId="463CF448"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80" w:history="1">
            <w:r w:rsidR="000C7BE2" w:rsidRPr="00AE6ADF">
              <w:rPr>
                <w:rStyle w:val="Hyperlink"/>
                <w:rFonts w:ascii="Arial Narrow" w:hAnsi="Arial Narrow"/>
                <w:b/>
                <w:bCs/>
                <w:noProof/>
              </w:rPr>
              <w:t>ARTICLE 9   INSURANCE REQUIREMENTS</w:t>
            </w:r>
            <w:r w:rsidR="000C7BE2">
              <w:rPr>
                <w:noProof/>
                <w:webHidden/>
              </w:rPr>
              <w:tab/>
            </w:r>
            <w:r w:rsidR="000C7BE2">
              <w:rPr>
                <w:noProof/>
                <w:webHidden/>
              </w:rPr>
              <w:fldChar w:fldCharType="begin"/>
            </w:r>
            <w:r w:rsidR="000C7BE2">
              <w:rPr>
                <w:noProof/>
                <w:webHidden/>
              </w:rPr>
              <w:instrText xml:space="preserve"> PAGEREF _Toc113024280 \h </w:instrText>
            </w:r>
            <w:r w:rsidR="000C7BE2">
              <w:rPr>
                <w:noProof/>
                <w:webHidden/>
              </w:rPr>
            </w:r>
            <w:r w:rsidR="000C7BE2">
              <w:rPr>
                <w:noProof/>
                <w:webHidden/>
              </w:rPr>
              <w:fldChar w:fldCharType="separate"/>
            </w:r>
            <w:r w:rsidR="000C7BE2">
              <w:rPr>
                <w:noProof/>
                <w:webHidden/>
              </w:rPr>
              <w:t>9</w:t>
            </w:r>
            <w:r w:rsidR="000C7BE2">
              <w:rPr>
                <w:noProof/>
                <w:webHidden/>
              </w:rPr>
              <w:fldChar w:fldCharType="end"/>
            </w:r>
          </w:hyperlink>
        </w:p>
        <w:p w14:paraId="14472099" w14:textId="0E1185C3"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81" w:history="1">
            <w:r w:rsidR="000C7BE2" w:rsidRPr="00AE6ADF">
              <w:rPr>
                <w:rStyle w:val="Hyperlink"/>
                <w:rFonts w:ascii="Arial Narrow" w:hAnsi="Arial Narrow"/>
                <w:b/>
                <w:bCs/>
                <w:noProof/>
              </w:rPr>
              <w:t>ARTICLE 10   DISPUTE RESOLUTION</w:t>
            </w:r>
            <w:r w:rsidR="000C7BE2">
              <w:rPr>
                <w:noProof/>
                <w:webHidden/>
              </w:rPr>
              <w:tab/>
            </w:r>
            <w:r w:rsidR="000C7BE2">
              <w:rPr>
                <w:noProof/>
                <w:webHidden/>
              </w:rPr>
              <w:fldChar w:fldCharType="begin"/>
            </w:r>
            <w:r w:rsidR="000C7BE2">
              <w:rPr>
                <w:noProof/>
                <w:webHidden/>
              </w:rPr>
              <w:instrText xml:space="preserve"> PAGEREF _Toc113024281 \h </w:instrText>
            </w:r>
            <w:r w:rsidR="000C7BE2">
              <w:rPr>
                <w:noProof/>
                <w:webHidden/>
              </w:rPr>
            </w:r>
            <w:r w:rsidR="000C7BE2">
              <w:rPr>
                <w:noProof/>
                <w:webHidden/>
              </w:rPr>
              <w:fldChar w:fldCharType="separate"/>
            </w:r>
            <w:r w:rsidR="000C7BE2">
              <w:rPr>
                <w:noProof/>
                <w:webHidden/>
              </w:rPr>
              <w:t>10</w:t>
            </w:r>
            <w:r w:rsidR="000C7BE2">
              <w:rPr>
                <w:noProof/>
                <w:webHidden/>
              </w:rPr>
              <w:fldChar w:fldCharType="end"/>
            </w:r>
          </w:hyperlink>
        </w:p>
        <w:p w14:paraId="07BA4CFA" w14:textId="4C870CE9"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82" w:history="1">
            <w:r w:rsidR="000C7BE2" w:rsidRPr="00AE6ADF">
              <w:rPr>
                <w:rStyle w:val="Hyperlink"/>
                <w:rFonts w:ascii="Arial Narrow" w:hAnsi="Arial Narrow"/>
                <w:b/>
                <w:bCs/>
                <w:noProof/>
              </w:rPr>
              <w:t>ARTICLE 11   MISCELLANEOUS PROVISIONS</w:t>
            </w:r>
            <w:r w:rsidR="000C7BE2">
              <w:rPr>
                <w:noProof/>
                <w:webHidden/>
              </w:rPr>
              <w:tab/>
            </w:r>
            <w:r w:rsidR="000C7BE2">
              <w:rPr>
                <w:noProof/>
                <w:webHidden/>
              </w:rPr>
              <w:fldChar w:fldCharType="begin"/>
            </w:r>
            <w:r w:rsidR="000C7BE2">
              <w:rPr>
                <w:noProof/>
                <w:webHidden/>
              </w:rPr>
              <w:instrText xml:space="preserve"> PAGEREF _Toc113024282 \h </w:instrText>
            </w:r>
            <w:r w:rsidR="000C7BE2">
              <w:rPr>
                <w:noProof/>
                <w:webHidden/>
              </w:rPr>
            </w:r>
            <w:r w:rsidR="000C7BE2">
              <w:rPr>
                <w:noProof/>
                <w:webHidden/>
              </w:rPr>
              <w:fldChar w:fldCharType="separate"/>
            </w:r>
            <w:r w:rsidR="000C7BE2">
              <w:rPr>
                <w:noProof/>
                <w:webHidden/>
              </w:rPr>
              <w:t>10</w:t>
            </w:r>
            <w:r w:rsidR="000C7BE2">
              <w:rPr>
                <w:noProof/>
                <w:webHidden/>
              </w:rPr>
              <w:fldChar w:fldCharType="end"/>
            </w:r>
          </w:hyperlink>
        </w:p>
        <w:p w14:paraId="1127B990" w14:textId="28C23EBC"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83" w:history="1">
            <w:r w:rsidR="000C7BE2" w:rsidRPr="00AE6ADF">
              <w:rPr>
                <w:rStyle w:val="Hyperlink"/>
                <w:rFonts w:ascii="Arial Narrow" w:hAnsi="Arial Narrow"/>
                <w:b/>
                <w:bCs/>
                <w:noProof/>
              </w:rPr>
              <w:t>ARTICLE 12   OTHER PROVISIONS</w:t>
            </w:r>
            <w:r w:rsidR="000C7BE2">
              <w:rPr>
                <w:noProof/>
                <w:webHidden/>
              </w:rPr>
              <w:tab/>
            </w:r>
            <w:r w:rsidR="000C7BE2">
              <w:rPr>
                <w:noProof/>
                <w:webHidden/>
              </w:rPr>
              <w:fldChar w:fldCharType="begin"/>
            </w:r>
            <w:r w:rsidR="000C7BE2">
              <w:rPr>
                <w:noProof/>
                <w:webHidden/>
              </w:rPr>
              <w:instrText xml:space="preserve"> PAGEREF _Toc113024283 \h </w:instrText>
            </w:r>
            <w:r w:rsidR="000C7BE2">
              <w:rPr>
                <w:noProof/>
                <w:webHidden/>
              </w:rPr>
            </w:r>
            <w:r w:rsidR="000C7BE2">
              <w:rPr>
                <w:noProof/>
                <w:webHidden/>
              </w:rPr>
              <w:fldChar w:fldCharType="separate"/>
            </w:r>
            <w:r w:rsidR="000C7BE2">
              <w:rPr>
                <w:noProof/>
                <w:webHidden/>
              </w:rPr>
              <w:t>11</w:t>
            </w:r>
            <w:r w:rsidR="000C7BE2">
              <w:rPr>
                <w:noProof/>
                <w:webHidden/>
              </w:rPr>
              <w:fldChar w:fldCharType="end"/>
            </w:r>
          </w:hyperlink>
        </w:p>
        <w:p w14:paraId="3C067944" w14:textId="65728AB8" w:rsidR="000C7BE2" w:rsidRDefault="00512CCF">
          <w:pPr>
            <w:pStyle w:val="TOC1"/>
            <w:tabs>
              <w:tab w:val="right" w:leader="dot" w:pos="9350"/>
            </w:tabs>
            <w:rPr>
              <w:rFonts w:asciiTheme="minorHAnsi" w:eastAsiaTheme="minorEastAsia" w:hAnsiTheme="minorHAnsi" w:cstheme="minorBidi"/>
              <w:noProof/>
              <w:sz w:val="22"/>
              <w:szCs w:val="22"/>
            </w:rPr>
          </w:pPr>
          <w:hyperlink w:anchor="_Toc113024284" w:history="1">
            <w:r w:rsidR="000C7BE2" w:rsidRPr="00AE6ADF">
              <w:rPr>
                <w:rStyle w:val="Hyperlink"/>
                <w:noProof/>
              </w:rPr>
              <w:t>Signature Sheet</w:t>
            </w:r>
            <w:r w:rsidR="000C7BE2">
              <w:rPr>
                <w:noProof/>
                <w:webHidden/>
              </w:rPr>
              <w:tab/>
            </w:r>
            <w:r w:rsidR="000C7BE2">
              <w:rPr>
                <w:noProof/>
                <w:webHidden/>
              </w:rPr>
              <w:fldChar w:fldCharType="begin"/>
            </w:r>
            <w:r w:rsidR="000C7BE2">
              <w:rPr>
                <w:noProof/>
                <w:webHidden/>
              </w:rPr>
              <w:instrText xml:space="preserve"> PAGEREF _Toc113024284 \h </w:instrText>
            </w:r>
            <w:r w:rsidR="000C7BE2">
              <w:rPr>
                <w:noProof/>
                <w:webHidden/>
              </w:rPr>
            </w:r>
            <w:r w:rsidR="000C7BE2">
              <w:rPr>
                <w:noProof/>
                <w:webHidden/>
              </w:rPr>
              <w:fldChar w:fldCharType="separate"/>
            </w:r>
            <w:r w:rsidR="000C7BE2">
              <w:rPr>
                <w:noProof/>
                <w:webHidden/>
              </w:rPr>
              <w:t>13</w:t>
            </w:r>
            <w:r w:rsidR="000C7BE2">
              <w:rPr>
                <w:noProof/>
                <w:webHidden/>
              </w:rPr>
              <w:fldChar w:fldCharType="end"/>
            </w:r>
          </w:hyperlink>
        </w:p>
        <w:p w14:paraId="2D7F43B4" w14:textId="5F670922" w:rsidR="00C772A2" w:rsidRDefault="00C772A2" w:rsidP="00C772A2">
          <w:pPr>
            <w:spacing w:line="360" w:lineRule="auto"/>
            <w:rPr>
              <w:noProof/>
            </w:rPr>
          </w:pPr>
          <w:r w:rsidRPr="00037F72">
            <w:rPr>
              <w:rFonts w:ascii="Arial Narrow" w:hAnsi="Arial Narrow"/>
              <w:b/>
              <w:bCs/>
              <w:noProof/>
              <w:color w:val="C00000"/>
              <w:sz w:val="22"/>
              <w:szCs w:val="22"/>
            </w:rPr>
            <w:fldChar w:fldCharType="end"/>
          </w:r>
        </w:p>
      </w:sdtContent>
    </w:sdt>
    <w:p w14:paraId="06551255" w14:textId="77777777" w:rsidR="00C772A2" w:rsidRDefault="00C772A2">
      <w:pPr>
        <w:overflowPunct/>
        <w:autoSpaceDE/>
        <w:autoSpaceDN/>
        <w:adjustRightInd/>
        <w:textAlignment w:val="auto"/>
        <w:rPr>
          <w:sz w:val="24"/>
          <w:szCs w:val="24"/>
        </w:rPr>
      </w:pPr>
      <w:r>
        <w:rPr>
          <w:sz w:val="24"/>
          <w:szCs w:val="24"/>
        </w:rPr>
        <w:br w:type="page"/>
      </w:r>
    </w:p>
    <w:p w14:paraId="08ACF45D" w14:textId="77777777" w:rsidR="007B5610" w:rsidRDefault="00162A7E" w:rsidP="00FA35B8">
      <w:pPr>
        <w:overflowPunct/>
        <w:autoSpaceDE/>
        <w:autoSpaceDN/>
        <w:adjustRightInd/>
        <w:textAlignment w:val="auto"/>
        <w:rPr>
          <w:sz w:val="24"/>
          <w:szCs w:val="24"/>
        </w:rPr>
      </w:pPr>
      <w:r w:rsidRPr="005E23CC">
        <w:rPr>
          <w:sz w:val="24"/>
          <w:szCs w:val="24"/>
        </w:rPr>
        <w:lastRenderedPageBreak/>
        <w:t xml:space="preserve">The Owner and </w:t>
      </w:r>
      <w:r w:rsidR="0032350A">
        <w:rPr>
          <w:sz w:val="24"/>
          <w:szCs w:val="24"/>
        </w:rPr>
        <w:t>Consultant</w:t>
      </w:r>
      <w:r w:rsidRPr="005E23CC">
        <w:rPr>
          <w:sz w:val="24"/>
          <w:szCs w:val="24"/>
        </w:rPr>
        <w:t xml:space="preserve"> agree as follows:</w:t>
      </w:r>
    </w:p>
    <w:p w14:paraId="6E275113" w14:textId="77777777" w:rsidR="00734DDC" w:rsidRPr="00734DDC" w:rsidRDefault="00734DDC" w:rsidP="00FA35B8">
      <w:pPr>
        <w:overflowPunct/>
        <w:autoSpaceDE/>
        <w:autoSpaceDN/>
        <w:adjustRightInd/>
        <w:textAlignment w:val="auto"/>
        <w:rPr>
          <w:sz w:val="24"/>
          <w:szCs w:val="24"/>
        </w:rPr>
      </w:pPr>
    </w:p>
    <w:p w14:paraId="755E3611" w14:textId="480786A8" w:rsid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5" w:name="_Toc113024272"/>
      <w:r w:rsidRPr="00255C93">
        <w:rPr>
          <w:rFonts w:ascii="Arial Narrow" w:hAnsi="Arial Narrow"/>
          <w:b/>
          <w:bCs/>
          <w:noProof/>
          <w:sz w:val="24"/>
          <w:szCs w:val="24"/>
        </w:rPr>
        <w:t>ARTICLE 1   </w:t>
      </w:r>
      <w:r w:rsidR="0072108A">
        <w:rPr>
          <w:rFonts w:ascii="Arial Narrow" w:hAnsi="Arial Narrow"/>
          <w:b/>
          <w:bCs/>
          <w:noProof/>
          <w:sz w:val="24"/>
          <w:szCs w:val="24"/>
        </w:rPr>
        <w:t xml:space="preserve">COMPENSATION AND </w:t>
      </w:r>
      <w:r w:rsidR="00A5340F" w:rsidRPr="00A5340F">
        <w:rPr>
          <w:rFonts w:ascii="Arial Narrow" w:hAnsi="Arial Narrow"/>
          <w:b/>
          <w:bCs/>
          <w:noProof/>
          <w:sz w:val="24"/>
          <w:szCs w:val="24"/>
        </w:rPr>
        <w:t>PAYMENTS</w:t>
      </w:r>
      <w:bookmarkEnd w:id="15"/>
    </w:p>
    <w:p w14:paraId="63C5C162" w14:textId="77777777" w:rsidR="00F67C4E" w:rsidRPr="00255C93" w:rsidRDefault="00F67C4E" w:rsidP="00255C93">
      <w:pPr>
        <w:keepNext/>
        <w:keepLines/>
        <w:overflowPunct/>
        <w:autoSpaceDE/>
        <w:autoSpaceDN/>
        <w:adjustRightInd/>
        <w:textAlignment w:val="auto"/>
        <w:outlineLvl w:val="0"/>
        <w:rPr>
          <w:rFonts w:ascii="Arial Narrow" w:hAnsi="Arial Narrow"/>
          <w:b/>
          <w:bCs/>
          <w:noProof/>
          <w:sz w:val="24"/>
          <w:szCs w:val="24"/>
        </w:rPr>
      </w:pPr>
    </w:p>
    <w:p w14:paraId="551ACB2D" w14:textId="030092AC" w:rsidR="00593900" w:rsidRPr="00703F14" w:rsidRDefault="00F67C4E" w:rsidP="00134554">
      <w:pPr>
        <w:pBdr>
          <w:top w:val="dotted" w:sz="4" w:space="1" w:color="auto"/>
          <w:left w:val="dotted" w:sz="4" w:space="4" w:color="auto"/>
          <w:bottom w:val="dotted" w:sz="4" w:space="1" w:color="auto"/>
          <w:right w:val="dotted" w:sz="4" w:space="4" w:color="auto"/>
        </w:pBdr>
        <w:overflowPunct/>
        <w:autoSpaceDE/>
        <w:autoSpaceDN/>
        <w:adjustRightInd/>
        <w:textAlignment w:val="auto"/>
        <w:rPr>
          <w:iCs/>
          <w:color w:val="548DD4" w:themeColor="text2" w:themeTint="99"/>
          <w:spacing w:val="10"/>
        </w:rPr>
      </w:pPr>
      <w:r w:rsidRPr="00F67C4E">
        <w:rPr>
          <w:iCs/>
          <w:color w:val="548DD4" w:themeColor="text2" w:themeTint="99"/>
          <w:spacing w:val="10"/>
        </w:rPr>
        <w:t xml:space="preserve">When using this Agreement with the </w:t>
      </w:r>
      <w:r w:rsidRPr="00622FC7">
        <w:rPr>
          <w:i/>
          <w:color w:val="548DD4" w:themeColor="text2" w:themeTint="99"/>
          <w:spacing w:val="10"/>
        </w:rPr>
        <w:t>Standard Department of Education Supplement A</w:t>
      </w:r>
      <w:r w:rsidRPr="00F67C4E">
        <w:rPr>
          <w:iCs/>
          <w:color w:val="548DD4" w:themeColor="text2" w:themeTint="99"/>
          <w:spacing w:val="10"/>
        </w:rPr>
        <w:t xml:space="preserve"> complete section 1.1 in that document – do not fill in the form fields in section 1.1 below</w:t>
      </w:r>
      <w:r w:rsidR="00593900" w:rsidRPr="00703F14">
        <w:rPr>
          <w:iCs/>
          <w:color w:val="548DD4" w:themeColor="text2" w:themeTint="99"/>
          <w:spacing w:val="10"/>
        </w:rPr>
        <w:t>.</w:t>
      </w:r>
    </w:p>
    <w:p w14:paraId="3CE6E26B" w14:textId="77777777" w:rsidR="00832AF1" w:rsidRPr="00255C93" w:rsidRDefault="00832AF1" w:rsidP="00832AF1">
      <w:pPr>
        <w:keepNext/>
        <w:keepLines/>
        <w:overflowPunct/>
        <w:autoSpaceDE/>
        <w:autoSpaceDN/>
        <w:adjustRightInd/>
        <w:textAlignment w:val="auto"/>
        <w:outlineLvl w:val="0"/>
        <w:rPr>
          <w:rFonts w:ascii="Arial Narrow" w:hAnsi="Arial Narrow"/>
          <w:b/>
          <w:bCs/>
          <w:noProof/>
          <w:sz w:val="24"/>
          <w:szCs w:val="24"/>
        </w:rPr>
      </w:pPr>
    </w:p>
    <w:p w14:paraId="0088F080" w14:textId="1134F37D" w:rsidR="00832AF1" w:rsidRPr="003262E5" w:rsidRDefault="00832AF1" w:rsidP="00832AF1">
      <w:pPr>
        <w:pStyle w:val="ListParagraph"/>
        <w:numPr>
          <w:ilvl w:val="1"/>
          <w:numId w:val="19"/>
        </w:numPr>
        <w:tabs>
          <w:tab w:val="clear" w:pos="6480"/>
        </w:tabs>
        <w:overflowPunct/>
        <w:autoSpaceDE/>
        <w:autoSpaceDN/>
        <w:adjustRightInd/>
        <w:ind w:left="0" w:firstLine="0"/>
        <w:rPr>
          <w:sz w:val="24"/>
          <w:szCs w:val="24"/>
        </w:rPr>
      </w:pPr>
      <w:r w:rsidRPr="00832AF1">
        <w:rPr>
          <w:sz w:val="24"/>
          <w:szCs w:val="24"/>
        </w:rPr>
        <w:t xml:space="preserve">The Consultant's Compensation shall not exceed </w:t>
      </w:r>
      <w:r w:rsidRPr="00832AF1">
        <w:rPr>
          <w:b/>
          <w:i/>
          <w:sz w:val="24"/>
          <w:szCs w:val="24"/>
          <w:u w:val="single"/>
        </w:rPr>
        <w:t>$</w:t>
      </w:r>
      <w:r w:rsidRPr="00832AF1">
        <w:rPr>
          <w:b/>
          <w:i/>
          <w:sz w:val="24"/>
          <w:szCs w:val="24"/>
          <w:u w:val="single"/>
        </w:rPr>
        <w:fldChar w:fldCharType="begin">
          <w:ffData>
            <w:name w:val="Text32"/>
            <w:enabled/>
            <w:calcOnExit w:val="0"/>
            <w:textInput>
              <w:type w:val="number"/>
              <w:default w:val="0"/>
              <w:format w:val="#,##0"/>
            </w:textInput>
          </w:ffData>
        </w:fldChar>
      </w:r>
      <w:r w:rsidRPr="00832AF1">
        <w:rPr>
          <w:b/>
          <w:i/>
          <w:sz w:val="24"/>
          <w:szCs w:val="24"/>
          <w:u w:val="single"/>
        </w:rPr>
        <w:instrText xml:space="preserve"> FORMTEXT </w:instrText>
      </w:r>
      <w:r w:rsidRPr="00832AF1">
        <w:rPr>
          <w:b/>
          <w:i/>
          <w:sz w:val="24"/>
          <w:szCs w:val="24"/>
          <w:u w:val="single"/>
        </w:rPr>
      </w:r>
      <w:r w:rsidRPr="00832AF1">
        <w:rPr>
          <w:b/>
          <w:i/>
          <w:sz w:val="24"/>
          <w:szCs w:val="24"/>
          <w:u w:val="single"/>
        </w:rPr>
        <w:fldChar w:fldCharType="separate"/>
      </w:r>
      <w:r w:rsidRPr="00832AF1">
        <w:rPr>
          <w:b/>
          <w:i/>
          <w:noProof/>
          <w:sz w:val="24"/>
          <w:szCs w:val="24"/>
          <w:u w:val="single"/>
        </w:rPr>
        <w:t>0</w:t>
      </w:r>
      <w:r w:rsidRPr="00832AF1">
        <w:rPr>
          <w:b/>
          <w:i/>
          <w:sz w:val="24"/>
          <w:szCs w:val="24"/>
          <w:u w:val="single"/>
        </w:rPr>
        <w:fldChar w:fldCharType="end"/>
      </w:r>
      <w:r w:rsidRPr="00832AF1">
        <w:rPr>
          <w:b/>
          <w:i/>
          <w:sz w:val="24"/>
          <w:szCs w:val="24"/>
          <w:u w:val="single"/>
        </w:rPr>
        <w:t>.00</w:t>
      </w:r>
      <w:r w:rsidRPr="00832AF1">
        <w:rPr>
          <w:sz w:val="24"/>
          <w:szCs w:val="24"/>
        </w:rPr>
        <w:t xml:space="preserve"> and </w:t>
      </w:r>
      <w:r w:rsidR="00F67C4E">
        <w:rPr>
          <w:sz w:val="24"/>
          <w:szCs w:val="24"/>
        </w:rPr>
        <w:t>is</w:t>
      </w:r>
      <w:r w:rsidRPr="00832AF1">
        <w:rPr>
          <w:sz w:val="24"/>
          <w:szCs w:val="24"/>
        </w:rPr>
        <w:t xml:space="preserve"> computed as the sum of </w:t>
      </w:r>
      <w:r w:rsidR="000C7BE2" w:rsidRPr="003262E5">
        <w:rPr>
          <w:sz w:val="24"/>
          <w:szCs w:val="24"/>
        </w:rPr>
        <w:t>Professional</w:t>
      </w:r>
      <w:r w:rsidRPr="003262E5">
        <w:rPr>
          <w:sz w:val="24"/>
          <w:szCs w:val="24"/>
        </w:rPr>
        <w:t xml:space="preserve"> Services, and Reimbursable Expenses, as shown below.</w:t>
      </w:r>
    </w:p>
    <w:p w14:paraId="207F18DF" w14:textId="77777777" w:rsidR="00832AF1" w:rsidRPr="003262E5" w:rsidRDefault="00832AF1" w:rsidP="00832AF1">
      <w:pPr>
        <w:pStyle w:val="ListParagraph"/>
        <w:keepNext/>
        <w:tabs>
          <w:tab w:val="right" w:leader="dot" w:pos="9360"/>
        </w:tabs>
        <w:overflowPunct/>
        <w:autoSpaceDE/>
        <w:autoSpaceDN/>
        <w:adjustRightInd/>
        <w:ind w:hanging="720"/>
        <w:rPr>
          <w:rFonts w:ascii="Arial Narrow" w:hAnsi="Arial Narrow"/>
          <w:b/>
          <w:sz w:val="24"/>
          <w:szCs w:val="24"/>
        </w:rPr>
      </w:pPr>
    </w:p>
    <w:p w14:paraId="46E9E998" w14:textId="694AE38A" w:rsidR="00E24251" w:rsidRPr="003262E5" w:rsidRDefault="000C7BE2" w:rsidP="00921DD3">
      <w:pPr>
        <w:pStyle w:val="ListParagraph"/>
        <w:numPr>
          <w:ilvl w:val="1"/>
          <w:numId w:val="35"/>
        </w:numPr>
        <w:tabs>
          <w:tab w:val="clear" w:pos="6480"/>
          <w:tab w:val="right" w:leader="dot" w:pos="9360"/>
        </w:tabs>
        <w:overflowPunct/>
        <w:autoSpaceDE/>
        <w:autoSpaceDN/>
        <w:adjustRightInd/>
        <w:ind w:left="720" w:hanging="720"/>
        <w:rPr>
          <w:sz w:val="24"/>
          <w:szCs w:val="24"/>
        </w:rPr>
      </w:pPr>
      <w:bookmarkStart w:id="16" w:name="_Hlk107235409"/>
      <w:r w:rsidRPr="003262E5">
        <w:rPr>
          <w:sz w:val="24"/>
          <w:szCs w:val="24"/>
        </w:rPr>
        <w:t xml:space="preserve">Professional </w:t>
      </w:r>
      <w:r w:rsidR="00832AF1" w:rsidRPr="003262E5">
        <w:rPr>
          <w:sz w:val="24"/>
          <w:szCs w:val="24"/>
        </w:rPr>
        <w:t xml:space="preserve">Services Fee </w:t>
      </w:r>
      <w:r w:rsidR="00E24251" w:rsidRPr="003262E5">
        <w:rPr>
          <w:sz w:val="24"/>
          <w:szCs w:val="24"/>
        </w:rPr>
        <w:t>(</w:t>
      </w:r>
      <w:r w:rsidR="00E24251" w:rsidRPr="003262E5">
        <w:rPr>
          <w:b/>
          <w:i/>
          <w:sz w:val="24"/>
          <w:szCs w:val="24"/>
          <w:u w:val="single"/>
        </w:rPr>
        <w:fldChar w:fldCharType="begin">
          <w:ffData>
            <w:name w:val=""/>
            <w:enabled/>
            <w:calcOnExit w:val="0"/>
            <w:ddList>
              <w:listEntry w:val="Stipulated Sum"/>
              <w:listEntry w:val="Hourly rates, not-to-exceed"/>
            </w:ddList>
          </w:ffData>
        </w:fldChar>
      </w:r>
      <w:r w:rsidR="00E24251" w:rsidRPr="003262E5">
        <w:rPr>
          <w:b/>
          <w:i/>
          <w:sz w:val="24"/>
          <w:szCs w:val="24"/>
          <w:u w:val="single"/>
        </w:rPr>
        <w:instrText xml:space="preserve"> FORMDROPDOWN </w:instrText>
      </w:r>
      <w:r w:rsidR="00512CCF">
        <w:rPr>
          <w:b/>
          <w:i/>
          <w:sz w:val="24"/>
          <w:szCs w:val="24"/>
          <w:u w:val="single"/>
        </w:rPr>
      </w:r>
      <w:r w:rsidR="00512CCF">
        <w:rPr>
          <w:b/>
          <w:i/>
          <w:sz w:val="24"/>
          <w:szCs w:val="24"/>
          <w:u w:val="single"/>
        </w:rPr>
        <w:fldChar w:fldCharType="separate"/>
      </w:r>
      <w:r w:rsidR="00E24251" w:rsidRPr="003262E5">
        <w:rPr>
          <w:b/>
          <w:i/>
          <w:sz w:val="24"/>
          <w:szCs w:val="24"/>
          <w:u w:val="single"/>
        </w:rPr>
        <w:fldChar w:fldCharType="end"/>
      </w:r>
      <w:r w:rsidR="00E24251" w:rsidRPr="003262E5">
        <w:rPr>
          <w:sz w:val="24"/>
          <w:szCs w:val="24"/>
        </w:rPr>
        <w:t>)</w:t>
      </w:r>
      <w:r w:rsidR="00E24251" w:rsidRPr="003262E5">
        <w:rPr>
          <w:sz w:val="24"/>
          <w:szCs w:val="24"/>
        </w:rPr>
        <w:tab/>
      </w:r>
      <w:r w:rsidR="00E24251" w:rsidRPr="003262E5">
        <w:rPr>
          <w:b/>
          <w:i/>
          <w:sz w:val="24"/>
          <w:szCs w:val="24"/>
          <w:u w:val="single"/>
        </w:rPr>
        <w:t>$</w:t>
      </w:r>
      <w:r w:rsidR="00E24251" w:rsidRPr="003262E5">
        <w:rPr>
          <w:b/>
          <w:i/>
          <w:sz w:val="24"/>
          <w:szCs w:val="24"/>
          <w:u w:val="single"/>
        </w:rPr>
        <w:fldChar w:fldCharType="begin">
          <w:ffData>
            <w:name w:val="Text33"/>
            <w:enabled/>
            <w:calcOnExit w:val="0"/>
            <w:textInput>
              <w:type w:val="number"/>
              <w:default w:val="0"/>
              <w:format w:val="#,##0"/>
            </w:textInput>
          </w:ffData>
        </w:fldChar>
      </w:r>
      <w:r w:rsidR="00E24251" w:rsidRPr="003262E5">
        <w:rPr>
          <w:b/>
          <w:i/>
          <w:sz w:val="24"/>
          <w:szCs w:val="24"/>
          <w:u w:val="single"/>
        </w:rPr>
        <w:instrText xml:space="preserve"> FORMTEXT </w:instrText>
      </w:r>
      <w:r w:rsidR="00E24251" w:rsidRPr="003262E5">
        <w:rPr>
          <w:b/>
          <w:i/>
          <w:sz w:val="24"/>
          <w:szCs w:val="24"/>
          <w:u w:val="single"/>
        </w:rPr>
      </w:r>
      <w:r w:rsidR="00E24251" w:rsidRPr="003262E5">
        <w:rPr>
          <w:b/>
          <w:i/>
          <w:sz w:val="24"/>
          <w:szCs w:val="24"/>
          <w:u w:val="single"/>
        </w:rPr>
        <w:fldChar w:fldCharType="separate"/>
      </w:r>
      <w:r w:rsidR="00E24251" w:rsidRPr="003262E5">
        <w:rPr>
          <w:b/>
          <w:i/>
          <w:noProof/>
          <w:sz w:val="24"/>
          <w:szCs w:val="24"/>
          <w:u w:val="single"/>
        </w:rPr>
        <w:t>0</w:t>
      </w:r>
      <w:r w:rsidR="00E24251" w:rsidRPr="003262E5">
        <w:rPr>
          <w:b/>
          <w:i/>
          <w:sz w:val="24"/>
          <w:szCs w:val="24"/>
          <w:u w:val="single"/>
        </w:rPr>
        <w:fldChar w:fldCharType="end"/>
      </w:r>
      <w:r w:rsidR="00E24251" w:rsidRPr="003262E5">
        <w:rPr>
          <w:b/>
          <w:i/>
          <w:sz w:val="24"/>
          <w:szCs w:val="24"/>
          <w:u w:val="single"/>
        </w:rPr>
        <w:t>.00</w:t>
      </w:r>
    </w:p>
    <w:p w14:paraId="78E7F452" w14:textId="55B22288" w:rsidR="00522B52" w:rsidRDefault="00921DD3" w:rsidP="009D102B">
      <w:pPr>
        <w:overflowPunct/>
        <w:autoSpaceDE/>
        <w:autoSpaceDN/>
        <w:adjustRightInd/>
        <w:ind w:left="720"/>
        <w:textAlignment w:val="auto"/>
        <w:rPr>
          <w:sz w:val="24"/>
          <w:szCs w:val="24"/>
        </w:rPr>
      </w:pPr>
      <w:r w:rsidRPr="003262E5">
        <w:rPr>
          <w:bCs/>
          <w:iCs/>
          <w:sz w:val="24"/>
          <w:szCs w:val="24"/>
        </w:rPr>
        <w:t xml:space="preserve">The </w:t>
      </w:r>
      <w:r w:rsidR="000C7BE2" w:rsidRPr="003262E5">
        <w:rPr>
          <w:sz w:val="24"/>
          <w:szCs w:val="24"/>
        </w:rPr>
        <w:t xml:space="preserve">Professional </w:t>
      </w:r>
      <w:r w:rsidRPr="003262E5">
        <w:rPr>
          <w:bCs/>
          <w:iCs/>
          <w:sz w:val="24"/>
          <w:szCs w:val="24"/>
        </w:rPr>
        <w:t>Services Fee amount includes the sum of the prime Consultant’s and the</w:t>
      </w:r>
      <w:r w:rsidRPr="00457877">
        <w:rPr>
          <w:bCs/>
          <w:iCs/>
          <w:sz w:val="24"/>
          <w:szCs w:val="24"/>
        </w:rPr>
        <w:t xml:space="preserve"> Subconsultant’s fees.</w:t>
      </w:r>
      <w:r>
        <w:rPr>
          <w:bCs/>
          <w:iCs/>
          <w:sz w:val="24"/>
          <w:szCs w:val="24"/>
        </w:rPr>
        <w:t xml:space="preserve">  The prime Consultant provides </w:t>
      </w:r>
      <w:r w:rsidR="00186DC2">
        <w:rPr>
          <w:b/>
          <w:i/>
          <w:sz w:val="24"/>
          <w:szCs w:val="24"/>
          <w:u w:val="single"/>
        </w:rPr>
        <w:fldChar w:fldCharType="begin">
          <w:ffData>
            <w:name w:val="Dropdown2"/>
            <w:enabled/>
            <w:calcOnExit w:val="0"/>
            <w:ddList>
              <w:listEntry w:val="select prime Consultant type"/>
              <w:listEntry w:val="Architectural"/>
              <w:listEntry w:val="Civil engineering"/>
              <w:listEntry w:val="Electrical engineering"/>
              <w:listEntry w:val="Environmental engineering"/>
              <w:listEntry w:val="Fire alarm system design"/>
              <w:listEntry w:val="Landscape architectural"/>
              <w:listEntry w:val="Mechanical Engineering"/>
              <w:listEntry w:val="Sprinkler system design"/>
              <w:listEntry w:val="Structural engineering"/>
              <w:listEntry w:val="Owner's Representative services"/>
            </w:ddList>
          </w:ffData>
        </w:fldChar>
      </w:r>
      <w:bookmarkStart w:id="17" w:name="Dropdown2"/>
      <w:r w:rsidR="00186DC2">
        <w:rPr>
          <w:b/>
          <w:i/>
          <w:sz w:val="24"/>
          <w:szCs w:val="24"/>
          <w:u w:val="single"/>
        </w:rPr>
        <w:instrText xml:space="preserve"> FORMDROPDOWN </w:instrText>
      </w:r>
      <w:r w:rsidR="00512CCF">
        <w:rPr>
          <w:b/>
          <w:i/>
          <w:sz w:val="24"/>
          <w:szCs w:val="24"/>
          <w:u w:val="single"/>
        </w:rPr>
      </w:r>
      <w:r w:rsidR="00512CCF">
        <w:rPr>
          <w:b/>
          <w:i/>
          <w:sz w:val="24"/>
          <w:szCs w:val="24"/>
          <w:u w:val="single"/>
        </w:rPr>
        <w:fldChar w:fldCharType="separate"/>
      </w:r>
      <w:r w:rsidR="00186DC2">
        <w:rPr>
          <w:b/>
          <w:i/>
          <w:sz w:val="24"/>
          <w:szCs w:val="24"/>
          <w:u w:val="single"/>
        </w:rPr>
        <w:fldChar w:fldCharType="end"/>
      </w:r>
      <w:bookmarkEnd w:id="17"/>
    </w:p>
    <w:p w14:paraId="7594E5E5" w14:textId="77777777" w:rsidR="00764A6B" w:rsidRPr="00A95B98" w:rsidRDefault="00764A6B" w:rsidP="00522B52">
      <w:pPr>
        <w:overflowPunct/>
        <w:autoSpaceDE/>
        <w:autoSpaceDN/>
        <w:adjustRightInd/>
        <w:textAlignment w:val="auto"/>
        <w:rPr>
          <w:sz w:val="24"/>
          <w:szCs w:val="24"/>
        </w:rPr>
      </w:pPr>
    </w:p>
    <w:bookmarkEnd w:id="16"/>
    <w:p w14:paraId="6C4488FC" w14:textId="037AC126" w:rsidR="00832AF1" w:rsidRPr="000C7BE2" w:rsidRDefault="000C7BE2" w:rsidP="005448BD">
      <w:pPr>
        <w:pStyle w:val="ListParagraph"/>
        <w:numPr>
          <w:ilvl w:val="1"/>
          <w:numId w:val="35"/>
        </w:numPr>
        <w:tabs>
          <w:tab w:val="right" w:leader="dot" w:pos="9360"/>
        </w:tabs>
        <w:overflowPunct/>
        <w:autoSpaceDE/>
        <w:autoSpaceDN/>
        <w:adjustRightInd/>
        <w:ind w:left="720" w:hanging="720"/>
        <w:rPr>
          <w:b/>
          <w:i/>
          <w:iCs/>
          <w:sz w:val="24"/>
          <w:szCs w:val="24"/>
          <w:u w:val="single"/>
        </w:rPr>
      </w:pPr>
      <w:r w:rsidRPr="000C7BE2">
        <w:rPr>
          <w:i/>
          <w:iCs/>
          <w:sz w:val="24"/>
          <w:szCs w:val="24"/>
        </w:rPr>
        <w:t>Not Used</w:t>
      </w:r>
    </w:p>
    <w:p w14:paraId="427700E5" w14:textId="77777777" w:rsidR="00832AF1" w:rsidRPr="00A95B98" w:rsidRDefault="00832AF1" w:rsidP="00832AF1">
      <w:pPr>
        <w:overflowPunct/>
        <w:autoSpaceDE/>
        <w:autoSpaceDN/>
        <w:adjustRightInd/>
        <w:textAlignment w:val="auto"/>
        <w:rPr>
          <w:sz w:val="24"/>
          <w:szCs w:val="24"/>
        </w:rPr>
      </w:pPr>
    </w:p>
    <w:p w14:paraId="6A6A2B07" w14:textId="77777777" w:rsidR="00832AF1" w:rsidRPr="00A95B98" w:rsidRDefault="00832AF1" w:rsidP="005448BD">
      <w:pPr>
        <w:pStyle w:val="ListParagraph"/>
        <w:numPr>
          <w:ilvl w:val="1"/>
          <w:numId w:val="35"/>
        </w:numPr>
        <w:tabs>
          <w:tab w:val="right" w:leader="dot" w:pos="9360"/>
        </w:tabs>
        <w:overflowPunct/>
        <w:autoSpaceDE/>
        <w:autoSpaceDN/>
        <w:adjustRightInd/>
        <w:ind w:left="720" w:hanging="720"/>
        <w:rPr>
          <w:b/>
          <w:i/>
          <w:sz w:val="24"/>
          <w:szCs w:val="24"/>
          <w:u w:val="single"/>
        </w:rPr>
      </w:pPr>
      <w:r w:rsidRPr="00A95B98">
        <w:rPr>
          <w:sz w:val="24"/>
          <w:szCs w:val="24"/>
        </w:rPr>
        <w:t xml:space="preserve">Reimbursable Expenses </w:t>
      </w:r>
      <w:r w:rsidR="0076224F">
        <w:rPr>
          <w:sz w:val="24"/>
          <w:szCs w:val="24"/>
        </w:rPr>
        <w:t>(s</w:t>
      </w:r>
      <w:r w:rsidRPr="00A95B98">
        <w:rPr>
          <w:sz w:val="24"/>
          <w:szCs w:val="24"/>
        </w:rPr>
        <w:t>um of estimated items below)</w:t>
      </w:r>
      <w:r w:rsidRPr="00A95B98">
        <w:rPr>
          <w:sz w:val="24"/>
          <w:szCs w:val="24"/>
        </w:rPr>
        <w:tab/>
      </w:r>
      <w:r w:rsidRPr="00A95B98">
        <w:rPr>
          <w:b/>
          <w:i/>
          <w:sz w:val="24"/>
          <w:szCs w:val="24"/>
          <w:u w:val="single"/>
        </w:rPr>
        <w:t>$</w:t>
      </w:r>
      <w:r w:rsidRPr="00A95B98">
        <w:rPr>
          <w:b/>
          <w:i/>
          <w:sz w:val="24"/>
          <w:szCs w:val="24"/>
          <w:u w:val="single"/>
        </w:rPr>
        <w:fldChar w:fldCharType="begin">
          <w:ffData>
            <w:name w:val=""/>
            <w:enabled/>
            <w:calcOnExit w:val="0"/>
            <w:textInput>
              <w:type w:val="number"/>
              <w:default w:val="0"/>
              <w:format w:val="#,##0"/>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0</w:t>
      </w:r>
      <w:r w:rsidRPr="00A95B98">
        <w:rPr>
          <w:b/>
          <w:i/>
          <w:sz w:val="24"/>
          <w:szCs w:val="24"/>
          <w:u w:val="single"/>
        </w:rPr>
        <w:fldChar w:fldCharType="end"/>
      </w:r>
      <w:r w:rsidRPr="00A95B98">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832AF1" w:rsidRPr="00A95B98" w14:paraId="5D51A83A" w14:textId="77777777" w:rsidTr="00E65895">
        <w:tc>
          <w:tcPr>
            <w:tcW w:w="475" w:type="dxa"/>
            <w:shd w:val="clear" w:color="auto" w:fill="auto"/>
          </w:tcPr>
          <w:p w14:paraId="0601A395"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.1</w:t>
            </w:r>
          </w:p>
        </w:tc>
        <w:tc>
          <w:tcPr>
            <w:tcW w:w="6670" w:type="dxa"/>
            <w:shd w:val="clear" w:color="auto" w:fill="auto"/>
          </w:tcPr>
          <w:p w14:paraId="07ED3E29" w14:textId="6F6971A1"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Transportation in connection with this </w:t>
            </w:r>
            <w:r w:rsidR="00F21535">
              <w:rPr>
                <w:sz w:val="24"/>
                <w:szCs w:val="24"/>
              </w:rPr>
              <w:t>project</w:t>
            </w:r>
            <w:r w:rsidRPr="00A95B98">
              <w:rPr>
                <w:sz w:val="24"/>
                <w:szCs w:val="24"/>
              </w:rPr>
              <w:t xml:space="preserve"> and other pre-authorized travel reimbursed at the prevailing State of Maine rate per mile at the time the expense is incurred (no mark-up allowed)</w:t>
            </w:r>
          </w:p>
        </w:tc>
        <w:tc>
          <w:tcPr>
            <w:tcW w:w="1585" w:type="dxa"/>
            <w:shd w:val="clear" w:color="auto" w:fill="auto"/>
          </w:tcPr>
          <w:p w14:paraId="337652C2"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CE69474" w14:textId="77777777" w:rsidTr="00E65895">
        <w:tc>
          <w:tcPr>
            <w:tcW w:w="475" w:type="dxa"/>
            <w:shd w:val="clear" w:color="auto" w:fill="auto"/>
          </w:tcPr>
          <w:p w14:paraId="20AFAB6A"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.2</w:t>
            </w:r>
          </w:p>
        </w:tc>
        <w:tc>
          <w:tcPr>
            <w:tcW w:w="6670" w:type="dxa"/>
            <w:shd w:val="clear" w:color="auto" w:fill="auto"/>
          </w:tcPr>
          <w:p w14:paraId="0E4FBC08" w14:textId="1A7B3DFC" w:rsidR="00DF2C0D" w:rsidRPr="00225FF4" w:rsidRDefault="00DF2C0D" w:rsidP="00DF2C0D">
            <w:pPr>
              <w:overflowPunct/>
              <w:autoSpaceDE/>
              <w:autoSpaceDN/>
              <w:adjustRightInd/>
              <w:textAlignment w:val="auto"/>
              <w:rPr>
                <w:b/>
                <w:i/>
                <w:sz w:val="24"/>
                <w:szCs w:val="24"/>
                <w:u w:val="single"/>
              </w:rPr>
            </w:pPr>
            <w:r w:rsidRPr="00225FF4">
              <w:rPr>
                <w:sz w:val="24"/>
                <w:szCs w:val="24"/>
              </w:rPr>
              <w:t>Application fees paid for securing approval of A</w:t>
            </w:r>
            <w:r>
              <w:rPr>
                <w:sz w:val="24"/>
                <w:szCs w:val="24"/>
              </w:rPr>
              <w:t xml:space="preserve">uthorities </w:t>
            </w:r>
            <w:r w:rsidRPr="00225FF4">
              <w:rPr>
                <w:sz w:val="24"/>
                <w:szCs w:val="24"/>
              </w:rPr>
              <w:t>H</w:t>
            </w:r>
            <w:r>
              <w:rPr>
                <w:sz w:val="24"/>
                <w:szCs w:val="24"/>
              </w:rPr>
              <w:t xml:space="preserve">aving </w:t>
            </w:r>
            <w:r w:rsidRPr="00225FF4">
              <w:rPr>
                <w:sz w:val="24"/>
                <w:szCs w:val="24"/>
              </w:rPr>
              <w:t>J</w:t>
            </w:r>
            <w:r>
              <w:rPr>
                <w:sz w:val="24"/>
                <w:szCs w:val="24"/>
              </w:rPr>
              <w:t>urisdiction (AHJ)</w:t>
            </w:r>
            <w:r w:rsidRPr="00225FF4">
              <w:rPr>
                <w:sz w:val="24"/>
                <w:szCs w:val="24"/>
              </w:rPr>
              <w:t xml:space="preserve"> over the </w:t>
            </w:r>
            <w:r w:rsidR="00F21535">
              <w:rPr>
                <w:sz w:val="24"/>
                <w:szCs w:val="24"/>
              </w:rPr>
              <w:t>project</w:t>
            </w:r>
          </w:p>
        </w:tc>
        <w:tc>
          <w:tcPr>
            <w:tcW w:w="1585" w:type="dxa"/>
            <w:shd w:val="clear" w:color="auto" w:fill="auto"/>
          </w:tcPr>
          <w:p w14:paraId="23ED2D10"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DF2C0D" w:rsidRPr="00A95B98" w14:paraId="5D33035F" w14:textId="77777777" w:rsidTr="00E65895">
        <w:tc>
          <w:tcPr>
            <w:tcW w:w="475" w:type="dxa"/>
            <w:shd w:val="clear" w:color="auto" w:fill="auto"/>
          </w:tcPr>
          <w:p w14:paraId="14DA1796" w14:textId="77777777" w:rsidR="00DF2C0D" w:rsidRPr="00A95B98" w:rsidRDefault="00DF2C0D" w:rsidP="009A1D62">
            <w:pPr>
              <w:overflowPunct/>
              <w:autoSpaceDE/>
              <w:autoSpaceDN/>
              <w:adjustRightInd/>
              <w:textAlignment w:val="auto"/>
              <w:rPr>
                <w:sz w:val="24"/>
                <w:szCs w:val="24"/>
              </w:rPr>
            </w:pPr>
            <w:r w:rsidRPr="00A95B98">
              <w:rPr>
                <w:rFonts w:ascii="Arial Narrow" w:hAnsi="Arial Narrow"/>
                <w:b/>
                <w:sz w:val="24"/>
                <w:szCs w:val="24"/>
              </w:rPr>
              <w:t>.3</w:t>
            </w:r>
          </w:p>
        </w:tc>
        <w:tc>
          <w:tcPr>
            <w:tcW w:w="6670" w:type="dxa"/>
            <w:shd w:val="clear" w:color="auto" w:fill="auto"/>
          </w:tcPr>
          <w:p w14:paraId="0DC7891F" w14:textId="77777777" w:rsidR="00DF2C0D" w:rsidRPr="00225FF4" w:rsidRDefault="00DF2C0D" w:rsidP="00DF2C0D">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Pr>
                <w:sz w:val="24"/>
                <w:szCs w:val="24"/>
              </w:rPr>
              <w:t>to AHJ</w:t>
            </w:r>
            <w:r w:rsidRPr="00225FF4">
              <w:rPr>
                <w:sz w:val="24"/>
                <w:szCs w:val="24"/>
              </w:rPr>
              <w:t xml:space="preserve"> or for Consultant's or Subconsultant's in-office use </w:t>
            </w:r>
          </w:p>
        </w:tc>
        <w:tc>
          <w:tcPr>
            <w:tcW w:w="1585" w:type="dxa"/>
            <w:shd w:val="clear" w:color="auto" w:fill="auto"/>
          </w:tcPr>
          <w:p w14:paraId="3AE42382" w14:textId="77777777" w:rsidR="00DF2C0D" w:rsidRPr="00A95B98" w:rsidRDefault="00DF2C0D"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629A68C5" w14:textId="77777777" w:rsidTr="00E65895">
        <w:tc>
          <w:tcPr>
            <w:tcW w:w="475" w:type="dxa"/>
            <w:shd w:val="clear" w:color="auto" w:fill="auto"/>
          </w:tcPr>
          <w:p w14:paraId="091548DA"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.4</w:t>
            </w:r>
          </w:p>
        </w:tc>
        <w:tc>
          <w:tcPr>
            <w:tcW w:w="6670" w:type="dxa"/>
            <w:shd w:val="clear" w:color="auto" w:fill="auto"/>
          </w:tcPr>
          <w:p w14:paraId="109897E8"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Postage, handling and delivery of the Instruments of Service </w:t>
            </w:r>
          </w:p>
        </w:tc>
        <w:tc>
          <w:tcPr>
            <w:tcW w:w="1585" w:type="dxa"/>
            <w:shd w:val="clear" w:color="auto" w:fill="auto"/>
          </w:tcPr>
          <w:p w14:paraId="49086869"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r w:rsidR="00832AF1" w:rsidRPr="00A95B98" w14:paraId="54249291" w14:textId="77777777" w:rsidTr="00E65895">
        <w:tc>
          <w:tcPr>
            <w:tcW w:w="475" w:type="dxa"/>
            <w:shd w:val="clear" w:color="auto" w:fill="auto"/>
          </w:tcPr>
          <w:p w14:paraId="58B24B98" w14:textId="77777777" w:rsidR="00832AF1" w:rsidRPr="00A95B98" w:rsidRDefault="00832AF1" w:rsidP="009A1D62">
            <w:pPr>
              <w:overflowPunct/>
              <w:autoSpaceDE/>
              <w:autoSpaceDN/>
              <w:adjustRightInd/>
              <w:textAlignment w:val="auto"/>
              <w:rPr>
                <w:sz w:val="24"/>
                <w:szCs w:val="24"/>
              </w:rPr>
            </w:pPr>
            <w:r w:rsidRPr="00A95B98">
              <w:rPr>
                <w:rFonts w:ascii="Arial Narrow" w:hAnsi="Arial Narrow"/>
                <w:b/>
                <w:sz w:val="24"/>
                <w:szCs w:val="24"/>
              </w:rPr>
              <w:t>.5</w:t>
            </w:r>
          </w:p>
        </w:tc>
        <w:tc>
          <w:tcPr>
            <w:tcW w:w="6670" w:type="dxa"/>
            <w:shd w:val="clear" w:color="auto" w:fill="auto"/>
          </w:tcPr>
          <w:p w14:paraId="4B0AF3FD" w14:textId="77777777" w:rsidR="00832AF1" w:rsidRPr="00A95B98" w:rsidRDefault="00832AF1" w:rsidP="009A1D62">
            <w:pPr>
              <w:overflowPunct/>
              <w:autoSpaceDE/>
              <w:autoSpaceDN/>
              <w:adjustRightInd/>
              <w:textAlignment w:val="auto"/>
              <w:rPr>
                <w:b/>
                <w:i/>
                <w:sz w:val="24"/>
                <w:szCs w:val="24"/>
                <w:u w:val="single"/>
              </w:rPr>
            </w:pPr>
            <w:r w:rsidRPr="00A95B98">
              <w:rPr>
                <w:sz w:val="24"/>
                <w:szCs w:val="24"/>
              </w:rPr>
              <w:t xml:space="preserve">Other: </w:t>
            </w:r>
            <w:r w:rsidRPr="00A95B98">
              <w:rPr>
                <w:b/>
                <w:i/>
                <w:sz w:val="24"/>
                <w:szCs w:val="24"/>
                <w:u w:val="single"/>
              </w:rPr>
              <w:fldChar w:fldCharType="begin">
                <w:ffData>
                  <w:name w:val="Text34"/>
                  <w:enabled/>
                  <w:calcOnExit w:val="0"/>
                  <w:textInput>
                    <w:default w:val="none"/>
                  </w:textInput>
                </w:ffData>
              </w:fldChar>
            </w:r>
            <w:r w:rsidRPr="00A95B98">
              <w:rPr>
                <w:b/>
                <w:i/>
                <w:sz w:val="24"/>
                <w:szCs w:val="24"/>
                <w:u w:val="single"/>
              </w:rPr>
              <w:instrText xml:space="preserve"> FORMTEXT </w:instrText>
            </w:r>
            <w:r w:rsidRPr="00A95B98">
              <w:rPr>
                <w:b/>
                <w:i/>
                <w:sz w:val="24"/>
                <w:szCs w:val="24"/>
                <w:u w:val="single"/>
              </w:rPr>
            </w:r>
            <w:r w:rsidRPr="00A95B98">
              <w:rPr>
                <w:b/>
                <w:i/>
                <w:sz w:val="24"/>
                <w:szCs w:val="24"/>
                <w:u w:val="single"/>
              </w:rPr>
              <w:fldChar w:fldCharType="separate"/>
            </w:r>
            <w:r w:rsidRPr="00A95B98">
              <w:rPr>
                <w:b/>
                <w:i/>
                <w:noProof/>
                <w:sz w:val="24"/>
                <w:szCs w:val="24"/>
                <w:u w:val="single"/>
              </w:rPr>
              <w:t>none</w:t>
            </w:r>
            <w:r w:rsidRPr="00A95B98">
              <w:rPr>
                <w:b/>
                <w:i/>
                <w:sz w:val="24"/>
                <w:szCs w:val="24"/>
                <w:u w:val="single"/>
              </w:rPr>
              <w:fldChar w:fldCharType="end"/>
            </w:r>
          </w:p>
        </w:tc>
        <w:tc>
          <w:tcPr>
            <w:tcW w:w="1585" w:type="dxa"/>
            <w:shd w:val="clear" w:color="auto" w:fill="auto"/>
          </w:tcPr>
          <w:p w14:paraId="7E3F0EB8" w14:textId="77777777" w:rsidR="00832AF1" w:rsidRPr="00A95B98" w:rsidRDefault="00832AF1" w:rsidP="009A1D62">
            <w:pPr>
              <w:tabs>
                <w:tab w:val="decimal" w:pos="972"/>
                <w:tab w:val="decimal" w:leader="dot" w:pos="7200"/>
              </w:tabs>
              <w:overflowPunct/>
              <w:autoSpaceDE/>
              <w:autoSpaceDN/>
              <w:adjustRightInd/>
              <w:jc w:val="right"/>
              <w:textAlignment w:val="auto"/>
              <w:rPr>
                <w:i/>
                <w:sz w:val="24"/>
                <w:szCs w:val="24"/>
                <w:u w:val="single"/>
              </w:rPr>
            </w:pPr>
            <w:r w:rsidRPr="00A95B98">
              <w:rPr>
                <w:b/>
                <w:i/>
                <w:sz w:val="24"/>
                <w:szCs w:val="24"/>
              </w:rPr>
              <w:tab/>
            </w:r>
            <w:r w:rsidRPr="00A95B98">
              <w:rPr>
                <w:i/>
                <w:sz w:val="24"/>
                <w:szCs w:val="24"/>
                <w:u w:val="single"/>
              </w:rPr>
              <w:t>$</w:t>
            </w:r>
            <w:r w:rsidRPr="00A95B98">
              <w:rPr>
                <w:i/>
                <w:sz w:val="24"/>
                <w:szCs w:val="24"/>
                <w:u w:val="single"/>
              </w:rPr>
              <w:fldChar w:fldCharType="begin">
                <w:ffData>
                  <w:name w:val=""/>
                  <w:enabled/>
                  <w:calcOnExit w:val="0"/>
                  <w:textInput>
                    <w:type w:val="number"/>
                    <w:default w:val="0"/>
                    <w:format w:val="#,##0"/>
                  </w:textInput>
                </w:ffData>
              </w:fldChar>
            </w:r>
            <w:r w:rsidRPr="00A95B98">
              <w:rPr>
                <w:i/>
                <w:sz w:val="24"/>
                <w:szCs w:val="24"/>
                <w:u w:val="single"/>
              </w:rPr>
              <w:instrText xml:space="preserve"> FORMTEXT </w:instrText>
            </w:r>
            <w:r w:rsidRPr="00A95B98">
              <w:rPr>
                <w:i/>
                <w:sz w:val="24"/>
                <w:szCs w:val="24"/>
                <w:u w:val="single"/>
              </w:rPr>
            </w:r>
            <w:r w:rsidRPr="00A95B98">
              <w:rPr>
                <w:i/>
                <w:sz w:val="24"/>
                <w:szCs w:val="24"/>
                <w:u w:val="single"/>
              </w:rPr>
              <w:fldChar w:fldCharType="separate"/>
            </w:r>
            <w:r w:rsidRPr="00A95B98">
              <w:rPr>
                <w:i/>
                <w:noProof/>
                <w:sz w:val="24"/>
                <w:szCs w:val="24"/>
                <w:u w:val="single"/>
              </w:rPr>
              <w:t>0</w:t>
            </w:r>
            <w:r w:rsidRPr="00A95B98">
              <w:rPr>
                <w:i/>
                <w:sz w:val="24"/>
                <w:szCs w:val="24"/>
                <w:u w:val="single"/>
              </w:rPr>
              <w:fldChar w:fldCharType="end"/>
            </w:r>
            <w:r w:rsidRPr="00A95B98">
              <w:rPr>
                <w:i/>
                <w:sz w:val="24"/>
                <w:szCs w:val="24"/>
                <w:u w:val="single"/>
              </w:rPr>
              <w:t>.00</w:t>
            </w:r>
          </w:p>
        </w:tc>
      </w:tr>
    </w:tbl>
    <w:p w14:paraId="1A17A9E8" w14:textId="77777777" w:rsidR="00832AF1" w:rsidRPr="00A95B98" w:rsidRDefault="00832AF1" w:rsidP="00832AF1">
      <w:pPr>
        <w:overflowPunct/>
        <w:autoSpaceDE/>
        <w:autoSpaceDN/>
        <w:adjustRightInd/>
        <w:textAlignment w:val="auto"/>
        <w:rPr>
          <w:sz w:val="24"/>
          <w:szCs w:val="24"/>
        </w:rPr>
      </w:pPr>
    </w:p>
    <w:p w14:paraId="18DDEBF8" w14:textId="43577DAC" w:rsidR="00832AF1" w:rsidRPr="00A95B98"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Reimbursable Expenses</w:t>
      </w:r>
      <w:r w:rsidRPr="00A95B98">
        <w:rPr>
          <w:b/>
          <w:sz w:val="24"/>
          <w:szCs w:val="24"/>
        </w:rPr>
        <w:t xml:space="preserve"> </w:t>
      </w:r>
      <w:r w:rsidRPr="00A95B98">
        <w:rPr>
          <w:sz w:val="24"/>
          <w:szCs w:val="24"/>
        </w:rPr>
        <w:t xml:space="preserve">are in addition to compensation for the Consultant's services and include actual, reasonable expenses incurred by the Consultant or their Subconsultants directly related to the </w:t>
      </w:r>
      <w:r w:rsidR="00F21535">
        <w:rPr>
          <w:sz w:val="24"/>
          <w:szCs w:val="24"/>
        </w:rPr>
        <w:t>project</w:t>
      </w:r>
      <w:r w:rsidRPr="00A95B98">
        <w:rPr>
          <w:sz w:val="24"/>
          <w:szCs w:val="24"/>
        </w:rPr>
        <w:t>, not to exceed the amount set forth above without the written approval of the Owner.  Compensation for Reimbursable Expenses, except valid travel and subsistence expenses, shall be computed as a multiple of 1.1 times the expenses incurred by the Consultant or their Subconsultants.  Compensation for eligible travel and subsistence expenses shall be for the actual expense incurred by the Consultant and their Subconsultants, without mark-up</w:t>
      </w:r>
      <w:r w:rsidRPr="00A95B98">
        <w:rPr>
          <w:bCs/>
          <w:iCs/>
          <w:sz w:val="24"/>
          <w:szCs w:val="24"/>
        </w:rPr>
        <w:t xml:space="preserve">.  </w:t>
      </w:r>
      <w:r w:rsidRPr="00A95B98">
        <w:rPr>
          <w:sz w:val="24"/>
          <w:szCs w:val="24"/>
        </w:rPr>
        <w:t xml:space="preserve">The acceptable </w:t>
      </w:r>
      <w:r w:rsidRPr="00A95B98">
        <w:rPr>
          <w:bCs/>
          <w:iCs/>
          <w:sz w:val="24"/>
          <w:szCs w:val="24"/>
        </w:rPr>
        <w:t>maximum</w:t>
      </w:r>
      <w:r w:rsidRPr="00A95B98">
        <w:rPr>
          <w:sz w:val="24"/>
          <w:szCs w:val="24"/>
        </w:rPr>
        <w:t xml:space="preserve"> per diem may be determined at the website of the State of Maine Office of the State Controller.</w:t>
      </w:r>
    </w:p>
    <w:p w14:paraId="14B255E6" w14:textId="77777777" w:rsidR="00832AF1" w:rsidRPr="00A95B98" w:rsidRDefault="00832AF1" w:rsidP="00832AF1">
      <w:pPr>
        <w:pStyle w:val="ListParagraph"/>
        <w:overflowPunct/>
        <w:autoSpaceDE/>
        <w:autoSpaceDN/>
        <w:adjustRightInd/>
        <w:ind w:left="0"/>
        <w:rPr>
          <w:b/>
          <w:i/>
          <w:sz w:val="24"/>
          <w:szCs w:val="24"/>
          <w:u w:val="single"/>
        </w:rPr>
      </w:pPr>
    </w:p>
    <w:p w14:paraId="18961300" w14:textId="526065A5" w:rsidR="00832AF1" w:rsidRPr="003A4FA9" w:rsidRDefault="00832AF1" w:rsidP="005448BD">
      <w:pPr>
        <w:pStyle w:val="ListParagraph"/>
        <w:numPr>
          <w:ilvl w:val="0"/>
          <w:numId w:val="35"/>
        </w:numPr>
        <w:overflowPunct/>
        <w:autoSpaceDE/>
        <w:autoSpaceDN/>
        <w:adjustRightInd/>
        <w:ind w:left="0" w:firstLine="0"/>
        <w:rPr>
          <w:b/>
          <w:i/>
          <w:sz w:val="24"/>
          <w:szCs w:val="24"/>
          <w:u w:val="single"/>
        </w:rPr>
      </w:pPr>
      <w:r w:rsidRPr="00A95B98">
        <w:rPr>
          <w:sz w:val="24"/>
          <w:szCs w:val="24"/>
        </w:rPr>
        <w:tab/>
        <w:t>The Consultant shall be reimbursed for the following items,</w:t>
      </w:r>
      <w:r w:rsidR="000504C8">
        <w:rPr>
          <w:sz w:val="24"/>
          <w:szCs w:val="24"/>
        </w:rPr>
        <w:t xml:space="preserve"> or other items,</w:t>
      </w:r>
      <w:r w:rsidRPr="00A95B98">
        <w:rPr>
          <w:sz w:val="24"/>
          <w:szCs w:val="24"/>
        </w:rPr>
        <w:t xml:space="preserve"> only if each has had prior authorization by the Owner:</w:t>
      </w:r>
    </w:p>
    <w:p w14:paraId="5063B48D" w14:textId="2EB24266" w:rsidR="00832AF1" w:rsidRPr="00A95B98" w:rsidRDefault="00832AF1" w:rsidP="005448BD">
      <w:pPr>
        <w:pStyle w:val="ListParagraph"/>
        <w:numPr>
          <w:ilvl w:val="1"/>
          <w:numId w:val="36"/>
        </w:numPr>
        <w:overflowPunct/>
        <w:autoSpaceDE/>
        <w:autoSpaceDN/>
        <w:adjustRightInd/>
        <w:ind w:left="720" w:hanging="720"/>
        <w:rPr>
          <w:sz w:val="24"/>
          <w:szCs w:val="24"/>
        </w:rPr>
      </w:pPr>
      <w:bookmarkStart w:id="18" w:name="_Hlk113360028"/>
      <w:r w:rsidRPr="00A95B98">
        <w:rPr>
          <w:sz w:val="24"/>
          <w:szCs w:val="24"/>
        </w:rPr>
        <w:t xml:space="preserve">Reproductions of drawings and specifications, excluding those required for routine submissions to </w:t>
      </w:r>
      <w:r w:rsidR="0089590C">
        <w:rPr>
          <w:sz w:val="24"/>
          <w:szCs w:val="24"/>
        </w:rPr>
        <w:t>AHJs</w:t>
      </w:r>
      <w:r w:rsidRPr="00A95B98">
        <w:rPr>
          <w:sz w:val="24"/>
          <w:szCs w:val="24"/>
        </w:rPr>
        <w:t xml:space="preserve">, </w:t>
      </w:r>
      <w:r w:rsidR="003F3FFE">
        <w:rPr>
          <w:sz w:val="24"/>
          <w:szCs w:val="24"/>
        </w:rPr>
        <w:t>and</w:t>
      </w:r>
      <w:r w:rsidR="003F3FFE" w:rsidRPr="003F3FFE">
        <w:rPr>
          <w:sz w:val="24"/>
          <w:szCs w:val="24"/>
        </w:rPr>
        <w:t xml:space="preserve"> </w:t>
      </w:r>
      <w:r w:rsidR="003F3FFE" w:rsidRPr="00A95B98">
        <w:rPr>
          <w:sz w:val="24"/>
          <w:szCs w:val="24"/>
        </w:rPr>
        <w:t>those</w:t>
      </w:r>
      <w:r w:rsidRPr="00A95B98">
        <w:rPr>
          <w:sz w:val="24"/>
          <w:szCs w:val="24"/>
        </w:rPr>
        <w:t xml:space="preserve"> </w:t>
      </w:r>
      <w:r w:rsidR="003F3FFE">
        <w:rPr>
          <w:sz w:val="24"/>
          <w:szCs w:val="24"/>
        </w:rPr>
        <w:t xml:space="preserve">created for </w:t>
      </w:r>
      <w:r w:rsidR="003F3FFE" w:rsidRPr="00A95B98">
        <w:rPr>
          <w:sz w:val="24"/>
          <w:szCs w:val="24"/>
        </w:rPr>
        <w:t xml:space="preserve">in-office use </w:t>
      </w:r>
      <w:r w:rsidR="003F3FFE">
        <w:rPr>
          <w:sz w:val="24"/>
          <w:szCs w:val="24"/>
        </w:rPr>
        <w:t xml:space="preserve">by </w:t>
      </w:r>
      <w:r w:rsidR="0089590C">
        <w:rPr>
          <w:sz w:val="24"/>
          <w:szCs w:val="24"/>
        </w:rPr>
        <w:t xml:space="preserve">the </w:t>
      </w:r>
      <w:r w:rsidRPr="00A95B98">
        <w:rPr>
          <w:sz w:val="24"/>
          <w:szCs w:val="24"/>
        </w:rPr>
        <w:t>Consultant</w:t>
      </w:r>
      <w:r w:rsidR="003F3FFE">
        <w:rPr>
          <w:sz w:val="24"/>
          <w:szCs w:val="24"/>
        </w:rPr>
        <w:t xml:space="preserve"> or Subconsultant</w:t>
      </w:r>
      <w:r w:rsidRPr="00A95B98">
        <w:rPr>
          <w:sz w:val="24"/>
          <w:szCs w:val="24"/>
        </w:rPr>
        <w:t>.</w:t>
      </w:r>
    </w:p>
    <w:bookmarkEnd w:id="18"/>
    <w:p w14:paraId="1C125EFD" w14:textId="78336F68" w:rsidR="00832AF1" w:rsidRPr="00AD7AB5" w:rsidRDefault="00DD2791" w:rsidP="005448BD">
      <w:pPr>
        <w:pStyle w:val="ListParagraph"/>
        <w:numPr>
          <w:ilvl w:val="1"/>
          <w:numId w:val="36"/>
        </w:numPr>
        <w:overflowPunct/>
        <w:autoSpaceDE/>
        <w:autoSpaceDN/>
        <w:adjustRightInd/>
        <w:ind w:left="720" w:hanging="720"/>
        <w:rPr>
          <w:sz w:val="24"/>
          <w:szCs w:val="24"/>
        </w:rPr>
      </w:pPr>
      <w:r w:rsidRPr="00AD7AB5">
        <w:rPr>
          <w:i/>
          <w:iCs/>
          <w:sz w:val="24"/>
          <w:szCs w:val="24"/>
        </w:rPr>
        <w:t>Not used</w:t>
      </w:r>
      <w:r w:rsidRPr="00AD7AB5">
        <w:rPr>
          <w:sz w:val="24"/>
          <w:szCs w:val="24"/>
        </w:rPr>
        <w:t>.</w:t>
      </w:r>
    </w:p>
    <w:p w14:paraId="07D2DA9E" w14:textId="5C6A9E6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 xml:space="preserve">Application fees paid for acquiring necessary approvals from </w:t>
      </w:r>
      <w:r w:rsidR="00AD7AB5">
        <w:rPr>
          <w:sz w:val="24"/>
          <w:szCs w:val="24"/>
        </w:rPr>
        <w:t>AHJs</w:t>
      </w:r>
      <w:r w:rsidRPr="00A95B98">
        <w:rPr>
          <w:sz w:val="24"/>
          <w:szCs w:val="24"/>
        </w:rPr>
        <w:t>.</w:t>
      </w:r>
    </w:p>
    <w:p w14:paraId="3F19968C" w14:textId="220D25AE" w:rsidR="00832AF1" w:rsidRPr="0089590C" w:rsidRDefault="0089590C" w:rsidP="005448BD">
      <w:pPr>
        <w:pStyle w:val="ListParagraph"/>
        <w:numPr>
          <w:ilvl w:val="1"/>
          <w:numId w:val="36"/>
        </w:numPr>
        <w:overflowPunct/>
        <w:autoSpaceDE/>
        <w:autoSpaceDN/>
        <w:adjustRightInd/>
        <w:ind w:left="720" w:hanging="720"/>
        <w:rPr>
          <w:sz w:val="24"/>
          <w:szCs w:val="24"/>
        </w:rPr>
      </w:pPr>
      <w:bookmarkStart w:id="19" w:name="_Hlk113361521"/>
      <w:r w:rsidRPr="0089590C">
        <w:rPr>
          <w:sz w:val="24"/>
          <w:szCs w:val="24"/>
        </w:rPr>
        <w:t>Three dimensional m</w:t>
      </w:r>
      <w:r w:rsidR="00832AF1" w:rsidRPr="0089590C">
        <w:rPr>
          <w:sz w:val="24"/>
          <w:szCs w:val="24"/>
        </w:rPr>
        <w:t>odels</w:t>
      </w:r>
      <w:r>
        <w:rPr>
          <w:sz w:val="24"/>
          <w:szCs w:val="24"/>
        </w:rPr>
        <w:t xml:space="preserve"> created for the use of the Owner</w:t>
      </w:r>
      <w:r w:rsidR="00832AF1" w:rsidRPr="0089590C">
        <w:rPr>
          <w:sz w:val="24"/>
          <w:szCs w:val="24"/>
        </w:rPr>
        <w:t>.</w:t>
      </w:r>
    </w:p>
    <w:bookmarkEnd w:id="19"/>
    <w:p w14:paraId="53B146B6" w14:textId="77777777" w:rsidR="00832AF1" w:rsidRPr="00A95B98" w:rsidRDefault="00832AF1" w:rsidP="005448BD">
      <w:pPr>
        <w:pStyle w:val="ListParagraph"/>
        <w:numPr>
          <w:ilvl w:val="1"/>
          <w:numId w:val="36"/>
        </w:numPr>
        <w:overflowPunct/>
        <w:autoSpaceDE/>
        <w:autoSpaceDN/>
        <w:adjustRightInd/>
        <w:ind w:left="720" w:hanging="720"/>
        <w:rPr>
          <w:sz w:val="24"/>
          <w:szCs w:val="24"/>
        </w:rPr>
      </w:pPr>
      <w:r w:rsidRPr="00A95B98">
        <w:rPr>
          <w:sz w:val="24"/>
          <w:szCs w:val="24"/>
        </w:rPr>
        <w:t>Transportation and lodging or living expenses incurred by the Consultant in the execution of any special duties in connection with the work.</w:t>
      </w:r>
    </w:p>
    <w:p w14:paraId="52F28364" w14:textId="77777777" w:rsidR="00832AF1" w:rsidRPr="00A95B98" w:rsidRDefault="00832AF1" w:rsidP="00832AF1">
      <w:pPr>
        <w:overflowPunct/>
        <w:autoSpaceDE/>
        <w:autoSpaceDN/>
        <w:adjustRightInd/>
        <w:textAlignment w:val="auto"/>
        <w:rPr>
          <w:sz w:val="24"/>
          <w:szCs w:val="24"/>
        </w:rPr>
      </w:pPr>
    </w:p>
    <w:p w14:paraId="3CA773E9"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lastRenderedPageBreak/>
        <w:tab/>
        <w:t>The Consultant shall be reimbursed as needed according to the following provisions:</w:t>
      </w:r>
    </w:p>
    <w:p w14:paraId="7F1690A6" w14:textId="2222915A" w:rsidR="00832AF1" w:rsidRPr="000504C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0504C8">
        <w:rPr>
          <w:sz w:val="24"/>
          <w:szCs w:val="24"/>
        </w:rPr>
        <w:t xml:space="preserve">Eligible transportation expenses directly related to </w:t>
      </w:r>
      <w:bookmarkStart w:id="20" w:name="_Hlk113362080"/>
      <w:r w:rsidR="000504C8" w:rsidRPr="000504C8">
        <w:rPr>
          <w:sz w:val="24"/>
          <w:szCs w:val="24"/>
        </w:rPr>
        <w:t>Professional</w:t>
      </w:r>
      <w:r w:rsidRPr="000504C8">
        <w:rPr>
          <w:sz w:val="24"/>
          <w:szCs w:val="24"/>
        </w:rPr>
        <w:t xml:space="preserve"> Services </w:t>
      </w:r>
      <w:bookmarkEnd w:id="20"/>
      <w:r w:rsidRPr="000504C8">
        <w:rPr>
          <w:sz w:val="24"/>
          <w:szCs w:val="24"/>
        </w:rPr>
        <w:t xml:space="preserve">activities shall be compensated at the current State of Maine </w:t>
      </w:r>
      <w:bookmarkStart w:id="21" w:name="_Hlk113362235"/>
      <w:r w:rsidRPr="000504C8">
        <w:rPr>
          <w:sz w:val="24"/>
          <w:szCs w:val="24"/>
        </w:rPr>
        <w:t>rate (currently $0.4</w:t>
      </w:r>
      <w:r w:rsidR="001C44A1" w:rsidRPr="000504C8">
        <w:rPr>
          <w:sz w:val="24"/>
          <w:szCs w:val="24"/>
        </w:rPr>
        <w:t>5</w:t>
      </w:r>
      <w:r w:rsidRPr="000504C8">
        <w:rPr>
          <w:sz w:val="24"/>
          <w:szCs w:val="24"/>
        </w:rPr>
        <w:t xml:space="preserve"> per mile).</w:t>
      </w:r>
      <w:bookmarkEnd w:id="21"/>
    </w:p>
    <w:p w14:paraId="1FB83CCC" w14:textId="027AC9D1" w:rsidR="00832AF1" w:rsidRPr="00CE2E54"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CE2E54">
        <w:rPr>
          <w:sz w:val="24"/>
          <w:szCs w:val="24"/>
        </w:rPr>
        <w:t xml:space="preserve">Lodging or living expenses and telecommunication expenses associated with </w:t>
      </w:r>
      <w:r w:rsidR="00CE2E54" w:rsidRPr="00CE2E54">
        <w:rPr>
          <w:sz w:val="24"/>
          <w:szCs w:val="24"/>
        </w:rPr>
        <w:t xml:space="preserve">Professional </w:t>
      </w:r>
      <w:r w:rsidRPr="00CE2E54">
        <w:rPr>
          <w:sz w:val="24"/>
          <w:szCs w:val="24"/>
        </w:rPr>
        <w:t>Services are the responsibility of the Consultant.</w:t>
      </w:r>
    </w:p>
    <w:p w14:paraId="7A0127C3" w14:textId="77777777" w:rsidR="00832AF1" w:rsidRPr="00A95B98" w:rsidRDefault="00832AF1" w:rsidP="00832AF1">
      <w:pPr>
        <w:pStyle w:val="ListParagraph"/>
        <w:keepNext/>
        <w:numPr>
          <w:ilvl w:val="3"/>
          <w:numId w:val="21"/>
        </w:numPr>
        <w:tabs>
          <w:tab w:val="clear" w:pos="7920"/>
        </w:tabs>
        <w:overflowPunct/>
        <w:autoSpaceDE/>
        <w:autoSpaceDN/>
        <w:adjustRightInd/>
        <w:ind w:left="720" w:hanging="720"/>
        <w:rPr>
          <w:sz w:val="24"/>
          <w:szCs w:val="24"/>
        </w:rPr>
      </w:pPr>
      <w:r w:rsidRPr="00A95B98">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14:paraId="195F52E3" w14:textId="77777777" w:rsidR="00832AF1" w:rsidRPr="00A95B98" w:rsidRDefault="00832AF1" w:rsidP="00832AF1">
      <w:pPr>
        <w:pStyle w:val="ListParagraph"/>
        <w:overflowPunct/>
        <w:autoSpaceDE/>
        <w:autoSpaceDN/>
        <w:adjustRightInd/>
        <w:ind w:left="0"/>
        <w:rPr>
          <w:sz w:val="24"/>
          <w:szCs w:val="24"/>
        </w:rPr>
      </w:pPr>
    </w:p>
    <w:p w14:paraId="78FB896E" w14:textId="77777777" w:rsidR="00832AF1" w:rsidRPr="00A95B98" w:rsidRDefault="00832AF1" w:rsidP="005448BD">
      <w:pPr>
        <w:pStyle w:val="ListParagraph"/>
        <w:keepNext/>
        <w:numPr>
          <w:ilvl w:val="0"/>
          <w:numId w:val="36"/>
        </w:numPr>
        <w:overflowPunct/>
        <w:autoSpaceDE/>
        <w:autoSpaceDN/>
        <w:adjustRightInd/>
        <w:ind w:left="0" w:firstLine="0"/>
        <w:rPr>
          <w:sz w:val="24"/>
          <w:szCs w:val="24"/>
        </w:rPr>
      </w:pPr>
      <w:r w:rsidRPr="00A95B98">
        <w:rPr>
          <w:sz w:val="24"/>
          <w:szCs w:val="24"/>
        </w:rPr>
        <w:tab/>
      </w:r>
      <w:r w:rsidR="006A5925" w:rsidRPr="006A5925">
        <w:rPr>
          <w:sz w:val="24"/>
          <w:szCs w:val="24"/>
        </w:rPr>
        <w:t xml:space="preserve">Compensation for a change in services of the Consultant or Subconsultants shall be based on the Consultant's Professional Rate Schedule (see Attachment A – </w:t>
      </w:r>
      <w:r w:rsidR="006A5925" w:rsidRPr="006A5925">
        <w:rPr>
          <w:i/>
          <w:sz w:val="24"/>
          <w:szCs w:val="24"/>
        </w:rPr>
        <w:t>Professional Rate Schedule</w:t>
      </w:r>
      <w:r w:rsidR="006A5925" w:rsidRPr="006A5925">
        <w:rPr>
          <w:sz w:val="24"/>
          <w:szCs w:val="24"/>
        </w:rPr>
        <w:t xml:space="preserve">), if </w:t>
      </w:r>
      <w:r w:rsidR="00281FB9">
        <w:rPr>
          <w:sz w:val="24"/>
          <w:szCs w:val="24"/>
        </w:rPr>
        <w:t>feasible</w:t>
      </w:r>
      <w:r w:rsidR="006A5925" w:rsidRPr="006A5925">
        <w:rPr>
          <w:sz w:val="24"/>
          <w:szCs w:val="24"/>
        </w:rPr>
        <w:t>.  Any change of the scope of services and compensation shall be</w:t>
      </w:r>
      <w:r w:rsidR="006A5925">
        <w:rPr>
          <w:sz w:val="24"/>
          <w:szCs w:val="24"/>
        </w:rPr>
        <w:t xml:space="preserve"> negotiated by </w:t>
      </w:r>
      <w:r w:rsidR="006A5925" w:rsidRPr="00A95B98">
        <w:rPr>
          <w:sz w:val="24"/>
          <w:szCs w:val="24"/>
        </w:rPr>
        <w:t xml:space="preserve">the Consultant </w:t>
      </w:r>
      <w:r w:rsidR="006A5925">
        <w:rPr>
          <w:sz w:val="24"/>
          <w:szCs w:val="24"/>
        </w:rPr>
        <w:t>and the Owner and</w:t>
      </w:r>
      <w:r w:rsidR="006A5925" w:rsidRPr="006A5925">
        <w:rPr>
          <w:sz w:val="24"/>
          <w:szCs w:val="24"/>
        </w:rPr>
        <w:t xml:space="preserve"> defined in a fully executed Supplemental Agreement</w:t>
      </w:r>
      <w:r w:rsidR="006A5925">
        <w:rPr>
          <w:sz w:val="24"/>
          <w:szCs w:val="24"/>
        </w:rPr>
        <w:t xml:space="preserve">, </w:t>
      </w:r>
      <w:r w:rsidR="006A5925" w:rsidRPr="006A5925">
        <w:rPr>
          <w:sz w:val="24"/>
          <w:szCs w:val="24"/>
        </w:rPr>
        <w:t xml:space="preserve">approved by </w:t>
      </w:r>
      <w:r w:rsidR="00807896">
        <w:rPr>
          <w:sz w:val="24"/>
          <w:szCs w:val="24"/>
        </w:rPr>
        <w:t>BGS</w:t>
      </w:r>
      <w:r w:rsidR="006A5925" w:rsidRPr="006A5925">
        <w:rPr>
          <w:sz w:val="24"/>
          <w:szCs w:val="24"/>
        </w:rPr>
        <w:t>, prior to commencement of such services</w:t>
      </w:r>
      <w:r w:rsidRPr="00A95B98">
        <w:rPr>
          <w:sz w:val="24"/>
          <w:szCs w:val="24"/>
        </w:rPr>
        <w:t>.</w:t>
      </w:r>
    </w:p>
    <w:p w14:paraId="64D43F4A" w14:textId="77777777" w:rsidR="00832AF1" w:rsidRPr="00A95B98" w:rsidRDefault="00832AF1" w:rsidP="00832AF1">
      <w:pPr>
        <w:pStyle w:val="ListParagraph"/>
        <w:overflowPunct/>
        <w:autoSpaceDE/>
        <w:autoSpaceDN/>
        <w:adjustRightInd/>
        <w:ind w:left="0"/>
        <w:rPr>
          <w:sz w:val="24"/>
          <w:szCs w:val="24"/>
        </w:rPr>
      </w:pPr>
    </w:p>
    <w:p w14:paraId="3D8CDD50" w14:textId="5A56133A" w:rsidR="00832AF1" w:rsidRPr="00AB5CAF" w:rsidRDefault="00832AF1" w:rsidP="005448BD">
      <w:pPr>
        <w:pStyle w:val="ListParagraph"/>
        <w:numPr>
          <w:ilvl w:val="0"/>
          <w:numId w:val="36"/>
        </w:numPr>
        <w:overflowPunct/>
        <w:autoSpaceDE/>
        <w:autoSpaceDN/>
        <w:adjustRightInd/>
        <w:ind w:left="0" w:firstLine="0"/>
        <w:rPr>
          <w:i/>
          <w:iCs/>
          <w:sz w:val="24"/>
          <w:szCs w:val="24"/>
        </w:rPr>
      </w:pPr>
      <w:r w:rsidRPr="00A95B98">
        <w:rPr>
          <w:sz w:val="24"/>
          <w:szCs w:val="24"/>
        </w:rPr>
        <w:tab/>
      </w:r>
      <w:r w:rsidR="009D102B" w:rsidRPr="00AB5CAF">
        <w:rPr>
          <w:i/>
          <w:iCs/>
          <w:sz w:val="24"/>
          <w:szCs w:val="24"/>
        </w:rPr>
        <w:t>Not used.</w:t>
      </w:r>
    </w:p>
    <w:p w14:paraId="60132153" w14:textId="77777777" w:rsidR="00832AF1" w:rsidRPr="00A95B98" w:rsidRDefault="00832AF1" w:rsidP="00832AF1">
      <w:pPr>
        <w:pStyle w:val="ListParagraph"/>
        <w:overflowPunct/>
        <w:autoSpaceDE/>
        <w:autoSpaceDN/>
        <w:adjustRightInd/>
        <w:ind w:left="0"/>
        <w:rPr>
          <w:sz w:val="24"/>
          <w:szCs w:val="24"/>
        </w:rPr>
      </w:pPr>
    </w:p>
    <w:p w14:paraId="58F25022" w14:textId="77777777" w:rsidR="00832AF1" w:rsidRPr="00A95B98" w:rsidRDefault="00832AF1" w:rsidP="005448BD">
      <w:pPr>
        <w:pStyle w:val="ListParagraph"/>
        <w:numPr>
          <w:ilvl w:val="0"/>
          <w:numId w:val="36"/>
        </w:numPr>
        <w:overflowPunct/>
        <w:autoSpaceDE/>
        <w:autoSpaceDN/>
        <w:adjustRightInd/>
        <w:ind w:left="0" w:firstLine="0"/>
        <w:rPr>
          <w:sz w:val="24"/>
          <w:szCs w:val="24"/>
        </w:rPr>
      </w:pPr>
      <w:r w:rsidRPr="00A95B98">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14:paraId="62F9002A" w14:textId="77777777" w:rsidR="00AE1E4E" w:rsidRPr="00044A93" w:rsidRDefault="00AE1E4E" w:rsidP="00AE1E4E">
      <w:pPr>
        <w:pStyle w:val="ListParagraph"/>
        <w:numPr>
          <w:ilvl w:val="0"/>
          <w:numId w:val="22"/>
        </w:numPr>
        <w:overflowPunct/>
        <w:autoSpaceDE/>
        <w:autoSpaceDN/>
        <w:adjustRightInd/>
        <w:ind w:left="720" w:hanging="720"/>
        <w:rPr>
          <w:sz w:val="24"/>
          <w:szCs w:val="24"/>
        </w:rPr>
      </w:pPr>
      <w:r w:rsidRPr="00EE7DF7">
        <w:rPr>
          <w:rFonts w:ascii="Arial Narrow" w:hAnsi="Arial Narrow"/>
          <w:b/>
          <w:sz w:val="24"/>
          <w:szCs w:val="24"/>
        </w:rPr>
        <w:tab/>
      </w:r>
      <w:r w:rsidRPr="00EE7DF7">
        <w:rPr>
          <w:sz w:val="24"/>
          <w:szCs w:val="24"/>
        </w:rPr>
        <w:t>Payments are due and payable twenty-five working days from the date of receipt of a Consultant's invoice which is approved by the Owner</w:t>
      </w:r>
      <w:r>
        <w:rPr>
          <w:sz w:val="24"/>
          <w:szCs w:val="24"/>
        </w:rPr>
        <w:t>.</w:t>
      </w:r>
    </w:p>
    <w:p w14:paraId="058846F8" w14:textId="77777777" w:rsidR="00AE1E4E" w:rsidRPr="00044A93" w:rsidRDefault="00AE1E4E" w:rsidP="00AE1E4E">
      <w:pPr>
        <w:pStyle w:val="ListParagraph"/>
        <w:numPr>
          <w:ilvl w:val="0"/>
          <w:numId w:val="22"/>
        </w:numPr>
        <w:overflowPunct/>
        <w:autoSpaceDE/>
        <w:autoSpaceDN/>
        <w:adjustRightInd/>
        <w:ind w:left="720" w:hanging="720"/>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p>
    <w:p w14:paraId="5817474C" w14:textId="77777777" w:rsidR="00832AF1" w:rsidRPr="00A95B98" w:rsidRDefault="00832AF1" w:rsidP="00832AF1">
      <w:pPr>
        <w:pStyle w:val="ListParagraph"/>
        <w:numPr>
          <w:ilvl w:val="0"/>
          <w:numId w:val="22"/>
        </w:numPr>
        <w:overflowPunct/>
        <w:autoSpaceDE/>
        <w:autoSpaceDN/>
        <w:adjustRightInd/>
        <w:ind w:left="720" w:hanging="720"/>
        <w:rPr>
          <w:sz w:val="24"/>
          <w:szCs w:val="24"/>
        </w:rPr>
      </w:pPr>
      <w:r w:rsidRPr="00A95B98">
        <w:rPr>
          <w:rFonts w:ascii="Arial Narrow" w:hAnsi="Arial Narrow"/>
          <w:b/>
          <w:sz w:val="24"/>
          <w:szCs w:val="24"/>
        </w:rPr>
        <w:tab/>
      </w:r>
      <w:r w:rsidRPr="00A95B98">
        <w:rPr>
          <w:sz w:val="24"/>
          <w:szCs w:val="24"/>
        </w:rPr>
        <w:t xml:space="preserve">Provisions for late payments will be governed by 5 M.R.S. Chapter 144, </w:t>
      </w:r>
      <w:r w:rsidRPr="00A95B98">
        <w:rPr>
          <w:i/>
          <w:sz w:val="24"/>
          <w:szCs w:val="24"/>
        </w:rPr>
        <w:t>Payment of Invoices Received from Business Concerns</w:t>
      </w:r>
      <w:r w:rsidRPr="00A95B98">
        <w:rPr>
          <w:sz w:val="24"/>
          <w:szCs w:val="24"/>
        </w:rPr>
        <w:t>, and interest shall be calculated at 1% per month.</w:t>
      </w:r>
    </w:p>
    <w:p w14:paraId="10171916" w14:textId="77777777" w:rsidR="00173206" w:rsidRPr="0019444D" w:rsidRDefault="00173206" w:rsidP="00A37E9C">
      <w:pPr>
        <w:pStyle w:val="DefaultText"/>
        <w:rPr>
          <w:szCs w:val="24"/>
        </w:rPr>
      </w:pPr>
    </w:p>
    <w:p w14:paraId="612A18BD" w14:textId="77777777"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22" w:name="_Toc113024273"/>
      <w:r w:rsidRPr="0019444D">
        <w:rPr>
          <w:rFonts w:ascii="Arial Narrow" w:hAnsi="Arial Narrow"/>
          <w:b/>
          <w:bCs/>
          <w:noProof/>
          <w:sz w:val="24"/>
          <w:szCs w:val="24"/>
        </w:rPr>
        <w:t>ARTICLE 2   SCHEDULE</w:t>
      </w:r>
      <w:bookmarkEnd w:id="22"/>
    </w:p>
    <w:p w14:paraId="2703E9E5" w14:textId="77777777" w:rsidR="0039536B" w:rsidRPr="0039536B"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sz w:val="24"/>
          <w:szCs w:val="24"/>
        </w:rPr>
        <w:tab/>
      </w:r>
      <w:r w:rsidRPr="0039536B">
        <w:rPr>
          <w:sz w:val="24"/>
          <w:szCs w:val="24"/>
        </w:rPr>
        <w:t>The Consultant shall complete all work of this Agreement according to Attachment B –</w:t>
      </w:r>
      <w:r w:rsidRPr="0039536B">
        <w:rPr>
          <w:i/>
          <w:sz w:val="24"/>
          <w:szCs w:val="24"/>
        </w:rPr>
        <w:t xml:space="preserve"> Project Schedule</w:t>
      </w:r>
      <w:r w:rsidRPr="0039536B">
        <w:rPr>
          <w:sz w:val="24"/>
          <w:szCs w:val="24"/>
        </w:rPr>
        <w:t>.</w:t>
      </w:r>
    </w:p>
    <w:p w14:paraId="5C30CADC" w14:textId="77777777" w:rsidR="0039536B" w:rsidRPr="0039536B" w:rsidRDefault="0039536B" w:rsidP="0039536B">
      <w:pPr>
        <w:overflowPunct/>
        <w:autoSpaceDE/>
        <w:adjustRightInd/>
        <w:contextualSpacing/>
        <w:textAlignment w:val="auto"/>
        <w:rPr>
          <w:b/>
          <w:bCs/>
          <w:sz w:val="24"/>
          <w:szCs w:val="24"/>
        </w:rPr>
      </w:pPr>
    </w:p>
    <w:p w14:paraId="4143982A" w14:textId="54D34501" w:rsidR="00CE2E54" w:rsidRPr="00CE2E54" w:rsidRDefault="0039536B" w:rsidP="0039536B">
      <w:pPr>
        <w:numPr>
          <w:ilvl w:val="0"/>
          <w:numId w:val="15"/>
        </w:numPr>
        <w:overflowPunct/>
        <w:autoSpaceDE/>
        <w:adjustRightInd/>
        <w:ind w:left="0" w:firstLine="0"/>
        <w:contextualSpacing/>
        <w:textAlignment w:val="auto"/>
        <w:rPr>
          <w:b/>
          <w:bCs/>
          <w:sz w:val="24"/>
          <w:szCs w:val="24"/>
        </w:rPr>
      </w:pPr>
      <w:r w:rsidRPr="0039536B">
        <w:rPr>
          <w:rFonts w:ascii="Arial Narrow" w:hAnsi="Arial Narrow"/>
          <w:b/>
        </w:rPr>
        <w:tab/>
      </w:r>
      <w:r w:rsidR="00CE2E54" w:rsidRPr="002D5D0E">
        <w:rPr>
          <w:sz w:val="24"/>
          <w:szCs w:val="24"/>
        </w:rPr>
        <w:t>The Project Schedule shall allow for the periods of time required for the Owner's review, for the performance of the Owner's consultants, and for approval of submissions by authorities having jurisdiction over the project.  Time limits established by this schedule approved by the Owner shall not be exceeded by the Consultant or the Owner, except for reasonable cause and by written approval in the form of a Supplemental Agreement.</w:t>
      </w:r>
    </w:p>
    <w:p w14:paraId="66BB40B3" w14:textId="77777777" w:rsidR="0039536B" w:rsidRPr="0039536B" w:rsidRDefault="0039536B" w:rsidP="0039536B">
      <w:pPr>
        <w:textAlignment w:val="auto"/>
        <w:rPr>
          <w:rFonts w:ascii="Arial Narrow" w:hAnsi="Arial Narrow"/>
          <w:sz w:val="24"/>
          <w:szCs w:val="24"/>
        </w:rPr>
      </w:pPr>
    </w:p>
    <w:p w14:paraId="38ADEDC4" w14:textId="77777777" w:rsidR="00F47A45" w:rsidRPr="00F47A45" w:rsidRDefault="00F47A45" w:rsidP="00F47A45">
      <w:pPr>
        <w:keepNext/>
        <w:keepLines/>
        <w:overflowPunct/>
        <w:autoSpaceDE/>
        <w:autoSpaceDN/>
        <w:adjustRightInd/>
        <w:textAlignment w:val="auto"/>
        <w:outlineLvl w:val="0"/>
        <w:rPr>
          <w:rFonts w:ascii="Arial Narrow" w:hAnsi="Arial Narrow"/>
          <w:b/>
          <w:bCs/>
          <w:noProof/>
          <w:sz w:val="24"/>
          <w:szCs w:val="24"/>
        </w:rPr>
      </w:pPr>
      <w:bookmarkStart w:id="23" w:name="_Toc113024274"/>
      <w:r w:rsidRPr="00F47A45">
        <w:rPr>
          <w:rFonts w:ascii="Arial Narrow" w:hAnsi="Arial Narrow"/>
          <w:b/>
          <w:bCs/>
          <w:noProof/>
          <w:sz w:val="24"/>
          <w:szCs w:val="24"/>
        </w:rPr>
        <w:t>ARTICLE 3   PROJECT TEAM</w:t>
      </w:r>
      <w:bookmarkEnd w:id="23"/>
    </w:p>
    <w:p w14:paraId="038750C6" w14:textId="77777777" w:rsidR="0039536B" w:rsidRPr="0039536B" w:rsidRDefault="0039536B" w:rsidP="0039536B">
      <w:pPr>
        <w:numPr>
          <w:ilvl w:val="0"/>
          <w:numId w:val="14"/>
        </w:numPr>
        <w:ind w:left="0" w:firstLine="0"/>
        <w:contextualSpacing/>
        <w:textAlignment w:val="auto"/>
        <w:rPr>
          <w:sz w:val="24"/>
          <w:szCs w:val="24"/>
        </w:rPr>
      </w:pPr>
      <w:bookmarkStart w:id="24" w:name="_Toc440632249"/>
      <w:r w:rsidRPr="0039536B">
        <w:rPr>
          <w:rFonts w:ascii="Arial Narrow" w:hAnsi="Arial Narrow"/>
          <w:b/>
          <w:bCs/>
          <w:noProof/>
          <w:sz w:val="24"/>
          <w:szCs w:val="24"/>
        </w:rPr>
        <w:tab/>
      </w:r>
      <w:r w:rsidRPr="0039536B">
        <w:rPr>
          <w:sz w:val="24"/>
          <w:szCs w:val="24"/>
        </w:rPr>
        <w:t>The Owner's designated representative is:</w:t>
      </w:r>
      <w:bookmarkEnd w:id="24"/>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0AEA1A5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93263DD"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D2E0E5F"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Owner agency 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Owner agency name</w:t>
            </w:r>
            <w:r w:rsidRPr="0039536B">
              <w:rPr>
                <w:b/>
                <w:i/>
                <w:sz w:val="24"/>
                <w:szCs w:val="24"/>
                <w:u w:val="single"/>
              </w:rPr>
              <w:fldChar w:fldCharType="end"/>
            </w:r>
          </w:p>
        </w:tc>
      </w:tr>
      <w:tr w:rsidR="0039536B" w:rsidRPr="0039536B" w14:paraId="2E0938B2"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52026968"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itle of person"/>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Title of person</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41928BC7"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600857F7" w14:textId="77777777" w:rsidTr="0039536B">
        <w:tc>
          <w:tcPr>
            <w:tcW w:w="3212" w:type="dxa"/>
            <w:tcBorders>
              <w:top w:val="single" w:sz="4" w:space="0" w:color="808080"/>
              <w:left w:val="single" w:sz="4" w:space="0" w:color="808080"/>
              <w:bottom w:val="single" w:sz="4" w:space="0" w:color="808080"/>
              <w:right w:val="single" w:sz="4" w:space="0" w:color="808080"/>
            </w:tcBorders>
          </w:tcPr>
          <w:p w14:paraId="32D0D19E" w14:textId="77777777" w:rsidR="0039536B" w:rsidRPr="0039536B" w:rsidRDefault="0039536B" w:rsidP="0039536B">
            <w:pPr>
              <w:textAlignment w:val="auto"/>
              <w:rPr>
                <w:b/>
                <w:i/>
                <w:sz w:val="24"/>
                <w:szCs w:val="24"/>
                <w:u w:val="single"/>
              </w:rPr>
            </w:pPr>
          </w:p>
        </w:tc>
        <w:tc>
          <w:tcPr>
            <w:tcW w:w="5518" w:type="dxa"/>
            <w:tcBorders>
              <w:top w:val="single" w:sz="4" w:space="0" w:color="808080"/>
              <w:left w:val="single" w:sz="4" w:space="0" w:color="808080"/>
              <w:bottom w:val="single" w:sz="4" w:space="0" w:color="808080"/>
              <w:right w:val="single" w:sz="4" w:space="0" w:color="808080"/>
            </w:tcBorders>
            <w:hideMark/>
          </w:tcPr>
          <w:p w14:paraId="100662C8"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2419BA86"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B23793F"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5AEF298C"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0A157848" w14:textId="77777777" w:rsidR="0039536B" w:rsidRPr="0039536B" w:rsidRDefault="0039536B" w:rsidP="0039536B">
      <w:pPr>
        <w:ind w:left="720"/>
        <w:contextualSpacing/>
        <w:textAlignment w:val="auto"/>
        <w:rPr>
          <w:sz w:val="24"/>
          <w:szCs w:val="24"/>
        </w:rPr>
      </w:pPr>
      <w:bookmarkStart w:id="25" w:name="_Toc440632250"/>
    </w:p>
    <w:p w14:paraId="74B40E36" w14:textId="77777777" w:rsidR="0039536B" w:rsidRPr="0039536B" w:rsidRDefault="0039536B" w:rsidP="00CE2E54">
      <w:pPr>
        <w:keepNext/>
        <w:numPr>
          <w:ilvl w:val="0"/>
          <w:numId w:val="14"/>
        </w:numPr>
        <w:ind w:left="0" w:firstLine="0"/>
        <w:contextualSpacing/>
        <w:textAlignment w:val="auto"/>
        <w:rPr>
          <w:sz w:val="24"/>
          <w:szCs w:val="24"/>
        </w:rPr>
      </w:pPr>
      <w:r w:rsidRPr="0039536B">
        <w:rPr>
          <w:rFonts w:ascii="Arial Narrow" w:hAnsi="Arial Narrow"/>
          <w:b/>
          <w:bCs/>
          <w:noProof/>
          <w:sz w:val="24"/>
          <w:szCs w:val="24"/>
        </w:rPr>
        <w:lastRenderedPageBreak/>
        <w:tab/>
      </w:r>
      <w:r w:rsidRPr="0039536B">
        <w:rPr>
          <w:sz w:val="24"/>
          <w:szCs w:val="24"/>
        </w:rPr>
        <w:t>The Consultant's designated representatives are:</w:t>
      </w:r>
      <w:bookmarkEnd w:id="25"/>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39536B" w:rsidRPr="0039536B" w14:paraId="749E138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3A922654" w14:textId="77777777" w:rsidR="0039536B" w:rsidRPr="0039536B" w:rsidRDefault="0039536B" w:rsidP="00CE2E54">
            <w:pPr>
              <w:keepNext/>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13D52FF9" w14:textId="77777777" w:rsidR="0039536B" w:rsidRPr="0039536B" w:rsidRDefault="0039536B" w:rsidP="00CE2E54">
            <w:pPr>
              <w:keepNext/>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39536B" w:rsidRPr="0039536B" w14:paraId="25C42D1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6F614650" w14:textId="77777777" w:rsidR="0039536B" w:rsidRPr="0039536B" w:rsidRDefault="0039536B" w:rsidP="0039536B">
            <w:pPr>
              <w:textAlignment w:val="auto"/>
              <w:rPr>
                <w:i/>
                <w:sz w:val="24"/>
                <w:szCs w:val="24"/>
              </w:rPr>
            </w:pPr>
            <w:r w:rsidRPr="0039536B">
              <w:rPr>
                <w:i/>
                <w:sz w:val="24"/>
                <w:szCs w:val="24"/>
              </w:rPr>
              <w:t>Principal in Charge</w:t>
            </w:r>
          </w:p>
        </w:tc>
        <w:tc>
          <w:tcPr>
            <w:tcW w:w="5518" w:type="dxa"/>
            <w:tcBorders>
              <w:top w:val="single" w:sz="4" w:space="0" w:color="808080"/>
              <w:left w:val="single" w:sz="4" w:space="0" w:color="808080"/>
              <w:bottom w:val="single" w:sz="4" w:space="0" w:color="808080"/>
              <w:right w:val="single" w:sz="4" w:space="0" w:color="808080"/>
            </w:tcBorders>
            <w:hideMark/>
          </w:tcPr>
          <w:p w14:paraId="01D36486"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Address</w:t>
            </w:r>
            <w:r w:rsidRPr="0039536B">
              <w:rPr>
                <w:b/>
                <w:i/>
                <w:sz w:val="24"/>
                <w:szCs w:val="24"/>
                <w:u w:val="single"/>
              </w:rPr>
              <w:fldChar w:fldCharType="end"/>
            </w:r>
          </w:p>
        </w:tc>
      </w:tr>
      <w:tr w:rsidR="0039536B" w:rsidRPr="0039536B" w14:paraId="4ACA4EA7"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72029EFA"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Nam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Name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6999C292"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City, State zip cod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City, State zip code</w:t>
            </w:r>
            <w:r w:rsidRPr="0039536B">
              <w:rPr>
                <w:b/>
                <w:i/>
                <w:sz w:val="24"/>
                <w:szCs w:val="24"/>
                <w:u w:val="single"/>
              </w:rPr>
              <w:fldChar w:fldCharType="end"/>
            </w:r>
          </w:p>
        </w:tc>
      </w:tr>
      <w:tr w:rsidR="0039536B" w:rsidRPr="0039536B" w14:paraId="556ED1BF"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4E3840EC" w14:textId="77777777" w:rsidR="0039536B" w:rsidRPr="0039536B" w:rsidRDefault="0039536B" w:rsidP="0039536B">
            <w:pPr>
              <w:textAlignment w:val="auto"/>
              <w:rPr>
                <w:i/>
                <w:sz w:val="24"/>
                <w:szCs w:val="24"/>
              </w:rPr>
            </w:pPr>
            <w:r w:rsidRPr="0039536B">
              <w:rPr>
                <w:i/>
                <w:sz w:val="24"/>
                <w:szCs w:val="24"/>
              </w:rPr>
              <w:t>Project Manager</w:t>
            </w:r>
          </w:p>
        </w:tc>
        <w:tc>
          <w:tcPr>
            <w:tcW w:w="5518" w:type="dxa"/>
            <w:tcBorders>
              <w:top w:val="single" w:sz="4" w:space="0" w:color="808080"/>
              <w:left w:val="single" w:sz="4" w:space="0" w:color="808080"/>
              <w:bottom w:val="single" w:sz="4" w:space="0" w:color="808080"/>
              <w:right w:val="single" w:sz="4" w:space="0" w:color="808080"/>
            </w:tcBorders>
          </w:tcPr>
          <w:p w14:paraId="5F1F78EC" w14:textId="77777777" w:rsidR="0039536B" w:rsidRPr="0039536B" w:rsidRDefault="0039536B" w:rsidP="0039536B">
            <w:pPr>
              <w:tabs>
                <w:tab w:val="decimal" w:pos="972"/>
                <w:tab w:val="decimal" w:leader="dot" w:pos="7200"/>
              </w:tabs>
              <w:textAlignment w:val="auto"/>
              <w:rPr>
                <w:b/>
                <w:i/>
                <w:sz w:val="24"/>
                <w:szCs w:val="24"/>
                <w:u w:val="single"/>
              </w:rPr>
            </w:pPr>
          </w:p>
        </w:tc>
      </w:tr>
      <w:tr w:rsidR="0039536B" w:rsidRPr="0039536B" w14:paraId="6D503759" w14:textId="77777777" w:rsidTr="0039536B">
        <w:tc>
          <w:tcPr>
            <w:tcW w:w="3212" w:type="dxa"/>
            <w:tcBorders>
              <w:top w:val="single" w:sz="4" w:space="0" w:color="808080"/>
              <w:left w:val="single" w:sz="4" w:space="0" w:color="808080"/>
              <w:bottom w:val="single" w:sz="4" w:space="0" w:color="808080"/>
              <w:right w:val="single" w:sz="4" w:space="0" w:color="808080"/>
            </w:tcBorders>
            <w:hideMark/>
          </w:tcPr>
          <w:p w14:paraId="17716854" w14:textId="77777777" w:rsidR="0039536B" w:rsidRPr="0039536B" w:rsidRDefault="0039536B" w:rsidP="0039536B">
            <w:pPr>
              <w:textAlignment w:val="auto"/>
              <w:rPr>
                <w:b/>
                <w:i/>
                <w:sz w:val="24"/>
                <w:szCs w:val="24"/>
                <w:u w:val="single"/>
              </w:rPr>
            </w:pPr>
            <w:r w:rsidRPr="0039536B">
              <w:rPr>
                <w:b/>
                <w:i/>
                <w:sz w:val="24"/>
                <w:szCs w:val="24"/>
                <w:u w:val="single"/>
              </w:rPr>
              <w:fldChar w:fldCharType="begin">
                <w:ffData>
                  <w:name w:val=""/>
                  <w:enabled/>
                  <w:calcOnExit w:val="0"/>
                  <w:textInput>
                    <w:default w:val="Telephone"/>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Telephone</w:t>
            </w:r>
            <w:r w:rsidRPr="0039536B">
              <w:rPr>
                <w:b/>
                <w:i/>
                <w:sz w:val="24"/>
                <w:szCs w:val="24"/>
                <w:u w:val="single"/>
              </w:rPr>
              <w:fldChar w:fldCharType="end"/>
            </w:r>
          </w:p>
        </w:tc>
        <w:tc>
          <w:tcPr>
            <w:tcW w:w="5518" w:type="dxa"/>
            <w:tcBorders>
              <w:top w:val="single" w:sz="4" w:space="0" w:color="808080"/>
              <w:left w:val="single" w:sz="4" w:space="0" w:color="808080"/>
              <w:bottom w:val="single" w:sz="4" w:space="0" w:color="808080"/>
              <w:right w:val="single" w:sz="4" w:space="0" w:color="808080"/>
            </w:tcBorders>
            <w:hideMark/>
          </w:tcPr>
          <w:p w14:paraId="74BC0D1E" w14:textId="77777777" w:rsidR="0039536B" w:rsidRPr="0039536B" w:rsidRDefault="0039536B" w:rsidP="0039536B">
            <w:pPr>
              <w:tabs>
                <w:tab w:val="decimal" w:pos="972"/>
                <w:tab w:val="decimal" w:leader="dot" w:pos="7200"/>
              </w:tabs>
              <w:textAlignment w:val="auto"/>
              <w:rPr>
                <w:i/>
                <w:sz w:val="24"/>
                <w:szCs w:val="24"/>
                <w:u w:val="single"/>
              </w:rPr>
            </w:pPr>
            <w:r w:rsidRPr="0039536B">
              <w:rPr>
                <w:b/>
                <w:i/>
                <w:sz w:val="24"/>
                <w:szCs w:val="24"/>
                <w:u w:val="single"/>
              </w:rPr>
              <w:fldChar w:fldCharType="begin">
                <w:ffData>
                  <w:name w:val=""/>
                  <w:enabled/>
                  <w:calcOnExit w:val="0"/>
                  <w:textInput>
                    <w:default w:val="e-mail address"/>
                  </w:textInput>
                </w:ffData>
              </w:fldChar>
            </w:r>
            <w:r w:rsidRPr="0039536B">
              <w:rPr>
                <w:b/>
                <w:i/>
                <w:sz w:val="24"/>
                <w:szCs w:val="24"/>
                <w:u w:val="single"/>
              </w:rPr>
              <w:instrText xml:space="preserve"> FORMTEXT </w:instrText>
            </w:r>
            <w:r w:rsidRPr="0039536B">
              <w:rPr>
                <w:b/>
                <w:i/>
                <w:sz w:val="24"/>
                <w:szCs w:val="24"/>
                <w:u w:val="single"/>
              </w:rPr>
            </w:r>
            <w:r w:rsidRPr="0039536B">
              <w:rPr>
                <w:b/>
                <w:i/>
                <w:sz w:val="24"/>
                <w:szCs w:val="24"/>
                <w:u w:val="single"/>
              </w:rPr>
              <w:fldChar w:fldCharType="separate"/>
            </w:r>
            <w:r w:rsidRPr="0039536B">
              <w:rPr>
                <w:b/>
                <w:i/>
                <w:noProof/>
                <w:sz w:val="24"/>
                <w:szCs w:val="24"/>
                <w:u w:val="single"/>
              </w:rPr>
              <w:t>e-mail address</w:t>
            </w:r>
            <w:r w:rsidRPr="0039536B">
              <w:rPr>
                <w:b/>
                <w:i/>
                <w:sz w:val="24"/>
                <w:szCs w:val="24"/>
                <w:u w:val="single"/>
              </w:rPr>
              <w:fldChar w:fldCharType="end"/>
            </w:r>
          </w:p>
        </w:tc>
      </w:tr>
    </w:tbl>
    <w:p w14:paraId="674ECBD7" w14:textId="77777777" w:rsidR="0039536B" w:rsidRPr="0039536B" w:rsidRDefault="0039536B" w:rsidP="0039536B">
      <w:pPr>
        <w:ind w:left="720"/>
        <w:contextualSpacing/>
        <w:textAlignment w:val="auto"/>
        <w:rPr>
          <w:sz w:val="24"/>
          <w:szCs w:val="24"/>
        </w:rPr>
      </w:pPr>
      <w:bookmarkStart w:id="26" w:name="_Toc440632251"/>
    </w:p>
    <w:p w14:paraId="54EEE254" w14:textId="77777777" w:rsidR="0039536B" w:rsidRPr="009E2CEA" w:rsidRDefault="0039536B" w:rsidP="0039536B">
      <w:pPr>
        <w:numPr>
          <w:ilvl w:val="1"/>
          <w:numId w:val="14"/>
        </w:numPr>
        <w:tabs>
          <w:tab w:val="clear" w:pos="6480"/>
        </w:tabs>
        <w:ind w:left="720" w:hanging="720"/>
        <w:contextualSpacing/>
        <w:textAlignment w:val="auto"/>
        <w:rPr>
          <w:sz w:val="24"/>
          <w:szCs w:val="24"/>
        </w:rPr>
      </w:pPr>
      <w:bookmarkStart w:id="27" w:name="_Toc440632252"/>
      <w:bookmarkEnd w:id="26"/>
      <w:r w:rsidRPr="009E2CEA">
        <w:rPr>
          <w:sz w:val="24"/>
          <w:szCs w:val="24"/>
        </w:rPr>
        <w:t>The Subconsultants retained at the Consultant's expense are:</w:t>
      </w:r>
      <w:bookmarkEnd w:id="27"/>
    </w:p>
    <w:tbl>
      <w:tblPr>
        <w:tblW w:w="4668" w:type="pct"/>
        <w:tblInd w:w="8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1"/>
        <w:gridCol w:w="2000"/>
        <w:gridCol w:w="5269"/>
        <w:gridCol w:w="1079"/>
      </w:tblGrid>
      <w:tr w:rsidR="009D102B" w:rsidRPr="0039536B" w14:paraId="56644FBF"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B6D8794" w14:textId="77777777" w:rsidR="009D102B" w:rsidRPr="0039536B" w:rsidRDefault="009D102B" w:rsidP="009D102B">
            <w:pPr>
              <w:textAlignment w:val="auto"/>
              <w:rPr>
                <w:sz w:val="24"/>
                <w:szCs w:val="24"/>
              </w:rPr>
            </w:pPr>
            <w:r w:rsidRPr="0039536B">
              <w:rPr>
                <w:rFonts w:ascii="Arial Narrow" w:hAnsi="Arial Narrow"/>
                <w:b/>
                <w:sz w:val="24"/>
                <w:szCs w:val="24"/>
              </w:rPr>
              <w:t>.1</w:t>
            </w:r>
          </w:p>
        </w:tc>
        <w:tc>
          <w:tcPr>
            <w:tcW w:w="1146" w:type="pct"/>
            <w:tcBorders>
              <w:top w:val="single" w:sz="4" w:space="0" w:color="808080"/>
              <w:left w:val="single" w:sz="4" w:space="0" w:color="808080"/>
              <w:bottom w:val="single" w:sz="4" w:space="0" w:color="808080"/>
              <w:right w:val="single" w:sz="4" w:space="0" w:color="808080"/>
            </w:tcBorders>
            <w:hideMark/>
          </w:tcPr>
          <w:p w14:paraId="63F73B83" w14:textId="0406C39B"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647F73C" w14:textId="4DF29836" w:rsidR="009D102B" w:rsidRDefault="009D102B" w:rsidP="009D102B">
            <w:pPr>
              <w:tabs>
                <w:tab w:val="decimal" w:pos="972"/>
                <w:tab w:val="decimal" w:leader="dot" w:pos="7200"/>
              </w:tabs>
              <w:textAlignment w:val="auto"/>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EB30F72" w14:textId="071BCBF8" w:rsidR="009D102B" w:rsidRPr="0039536B" w:rsidRDefault="009D102B" w:rsidP="009D102B">
            <w:pPr>
              <w:tabs>
                <w:tab w:val="decimal" w:pos="972"/>
                <w:tab w:val="decimal" w:leader="dot" w:pos="7200"/>
              </w:tabs>
              <w:textAlignment w:val="auto"/>
              <w:rPr>
                <w:i/>
                <w:sz w:val="24"/>
                <w:szCs w:val="24"/>
                <w:u w:val="single"/>
              </w:rPr>
            </w:pPr>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2740E0B3"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154293A" w14:textId="77777777" w:rsidR="009D102B" w:rsidRPr="0039536B" w:rsidRDefault="009D102B" w:rsidP="009D102B">
            <w:pPr>
              <w:textAlignment w:val="auto"/>
              <w:rPr>
                <w:sz w:val="24"/>
                <w:szCs w:val="24"/>
              </w:rPr>
            </w:pPr>
            <w:r w:rsidRPr="0039536B">
              <w:rPr>
                <w:rFonts w:ascii="Arial Narrow" w:hAnsi="Arial Narrow"/>
                <w:b/>
                <w:sz w:val="24"/>
                <w:szCs w:val="24"/>
              </w:rPr>
              <w:t>.2</w:t>
            </w:r>
          </w:p>
        </w:tc>
        <w:tc>
          <w:tcPr>
            <w:tcW w:w="1146" w:type="pct"/>
            <w:tcBorders>
              <w:top w:val="single" w:sz="4" w:space="0" w:color="808080"/>
              <w:left w:val="single" w:sz="4" w:space="0" w:color="808080"/>
              <w:bottom w:val="single" w:sz="4" w:space="0" w:color="808080"/>
              <w:right w:val="single" w:sz="4" w:space="0" w:color="808080"/>
            </w:tcBorders>
            <w:hideMark/>
          </w:tcPr>
          <w:p w14:paraId="74BE83EA" w14:textId="43B63FC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7D88F2F4" w14:textId="72E92106"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4BD78CC9" w14:textId="711941E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AE667C"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EF8F928" w14:textId="77777777" w:rsidR="009D102B" w:rsidRPr="0039536B" w:rsidRDefault="009D102B" w:rsidP="009D102B">
            <w:pPr>
              <w:textAlignment w:val="auto"/>
              <w:rPr>
                <w:sz w:val="24"/>
                <w:szCs w:val="24"/>
              </w:rPr>
            </w:pPr>
            <w:r w:rsidRPr="0039536B">
              <w:rPr>
                <w:rFonts w:ascii="Arial Narrow" w:hAnsi="Arial Narrow"/>
                <w:b/>
                <w:sz w:val="24"/>
                <w:szCs w:val="24"/>
              </w:rPr>
              <w:t>.3</w:t>
            </w:r>
          </w:p>
        </w:tc>
        <w:tc>
          <w:tcPr>
            <w:tcW w:w="1146" w:type="pct"/>
            <w:tcBorders>
              <w:top w:val="single" w:sz="4" w:space="0" w:color="808080"/>
              <w:left w:val="single" w:sz="4" w:space="0" w:color="808080"/>
              <w:bottom w:val="single" w:sz="4" w:space="0" w:color="808080"/>
              <w:right w:val="single" w:sz="4" w:space="0" w:color="808080"/>
            </w:tcBorders>
            <w:hideMark/>
          </w:tcPr>
          <w:p w14:paraId="307B7456" w14:textId="5A7728EA"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1DB157E" w14:textId="7302A27F"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B2AC403" w14:textId="53F9B0F4"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4B17B1EA"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9E49C8" w14:textId="77777777" w:rsidR="009D102B" w:rsidRPr="0039536B" w:rsidRDefault="009D102B" w:rsidP="009D102B">
            <w:pPr>
              <w:textAlignment w:val="auto"/>
              <w:rPr>
                <w:sz w:val="24"/>
                <w:szCs w:val="24"/>
              </w:rPr>
            </w:pPr>
            <w:r w:rsidRPr="0039536B">
              <w:rPr>
                <w:rFonts w:ascii="Arial Narrow" w:hAnsi="Arial Narrow"/>
                <w:b/>
                <w:sz w:val="24"/>
                <w:szCs w:val="24"/>
              </w:rPr>
              <w:t>.4</w:t>
            </w:r>
          </w:p>
        </w:tc>
        <w:tc>
          <w:tcPr>
            <w:tcW w:w="1146" w:type="pct"/>
            <w:tcBorders>
              <w:top w:val="single" w:sz="4" w:space="0" w:color="808080"/>
              <w:left w:val="single" w:sz="4" w:space="0" w:color="808080"/>
              <w:bottom w:val="single" w:sz="4" w:space="0" w:color="808080"/>
              <w:right w:val="single" w:sz="4" w:space="0" w:color="808080"/>
            </w:tcBorders>
            <w:hideMark/>
          </w:tcPr>
          <w:p w14:paraId="0E817A58" w14:textId="63282F07"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29139AD" w14:textId="16AE4937"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183F2FC1" w14:textId="00084EFF"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02404AA9"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67113DB0" w14:textId="77777777" w:rsidR="009D102B" w:rsidRPr="0039536B" w:rsidRDefault="009D102B" w:rsidP="009D102B">
            <w:pPr>
              <w:textAlignment w:val="auto"/>
              <w:rPr>
                <w:sz w:val="24"/>
                <w:szCs w:val="24"/>
              </w:rPr>
            </w:pPr>
            <w:r w:rsidRPr="0039536B">
              <w:rPr>
                <w:rFonts w:ascii="Arial Narrow" w:hAnsi="Arial Narrow"/>
                <w:b/>
                <w:sz w:val="24"/>
                <w:szCs w:val="24"/>
              </w:rPr>
              <w:t>.5</w:t>
            </w:r>
          </w:p>
        </w:tc>
        <w:tc>
          <w:tcPr>
            <w:tcW w:w="1146" w:type="pct"/>
            <w:tcBorders>
              <w:top w:val="single" w:sz="4" w:space="0" w:color="808080"/>
              <w:left w:val="single" w:sz="4" w:space="0" w:color="808080"/>
              <w:bottom w:val="single" w:sz="4" w:space="0" w:color="808080"/>
              <w:right w:val="single" w:sz="4" w:space="0" w:color="808080"/>
            </w:tcBorders>
            <w:hideMark/>
          </w:tcPr>
          <w:p w14:paraId="1B78876B" w14:textId="5C7BDA6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93ADD74" w14:textId="4C7FA4A0"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79EFDEB9" w14:textId="166FA912"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34EA61C8"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777CD4C9" w14:textId="77777777" w:rsidR="009D102B" w:rsidRPr="0039536B" w:rsidRDefault="009D102B" w:rsidP="009D102B">
            <w:pPr>
              <w:textAlignment w:val="auto"/>
              <w:rPr>
                <w:sz w:val="24"/>
                <w:szCs w:val="24"/>
              </w:rPr>
            </w:pPr>
            <w:r w:rsidRPr="0039536B">
              <w:rPr>
                <w:rFonts w:ascii="Arial Narrow" w:hAnsi="Arial Narrow"/>
                <w:b/>
                <w:sz w:val="24"/>
                <w:szCs w:val="24"/>
              </w:rPr>
              <w:t>.6</w:t>
            </w:r>
          </w:p>
        </w:tc>
        <w:tc>
          <w:tcPr>
            <w:tcW w:w="1146" w:type="pct"/>
            <w:tcBorders>
              <w:top w:val="single" w:sz="4" w:space="0" w:color="808080"/>
              <w:left w:val="single" w:sz="4" w:space="0" w:color="808080"/>
              <w:bottom w:val="single" w:sz="4" w:space="0" w:color="808080"/>
              <w:right w:val="single" w:sz="4" w:space="0" w:color="808080"/>
            </w:tcBorders>
            <w:hideMark/>
          </w:tcPr>
          <w:p w14:paraId="0AFC2759" w14:textId="296AABD2"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033D48D3" w14:textId="67513C6D"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067E4359" w14:textId="2A2C96AA"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r w:rsidR="009D102B" w:rsidRPr="0039536B" w14:paraId="602B907D" w14:textId="77777777" w:rsidTr="006C3090">
        <w:tc>
          <w:tcPr>
            <w:tcW w:w="218" w:type="pct"/>
            <w:tcBorders>
              <w:top w:val="single" w:sz="4" w:space="0" w:color="808080"/>
              <w:left w:val="single" w:sz="4" w:space="0" w:color="808080"/>
              <w:bottom w:val="single" w:sz="4" w:space="0" w:color="808080"/>
              <w:right w:val="single" w:sz="4" w:space="0" w:color="808080"/>
            </w:tcBorders>
            <w:hideMark/>
          </w:tcPr>
          <w:p w14:paraId="1EB61531" w14:textId="77777777" w:rsidR="009D102B" w:rsidRPr="0039536B" w:rsidRDefault="009D102B" w:rsidP="009D102B">
            <w:pPr>
              <w:textAlignment w:val="auto"/>
              <w:rPr>
                <w:sz w:val="24"/>
                <w:szCs w:val="24"/>
              </w:rPr>
            </w:pPr>
            <w:r w:rsidRPr="0039536B">
              <w:rPr>
                <w:rFonts w:ascii="Arial Narrow" w:hAnsi="Arial Narrow"/>
                <w:b/>
                <w:sz w:val="24"/>
                <w:szCs w:val="24"/>
              </w:rPr>
              <w:t>.7</w:t>
            </w:r>
          </w:p>
        </w:tc>
        <w:tc>
          <w:tcPr>
            <w:tcW w:w="1146" w:type="pct"/>
            <w:tcBorders>
              <w:top w:val="single" w:sz="4" w:space="0" w:color="808080"/>
              <w:left w:val="single" w:sz="4" w:space="0" w:color="808080"/>
              <w:bottom w:val="single" w:sz="4" w:space="0" w:color="808080"/>
              <w:right w:val="single" w:sz="4" w:space="0" w:color="808080"/>
            </w:tcBorders>
            <w:hideMark/>
          </w:tcPr>
          <w:p w14:paraId="4A57C2FB" w14:textId="0DB02774" w:rsidR="009D102B" w:rsidRPr="0039536B" w:rsidRDefault="009D102B" w:rsidP="009D102B">
            <w:pPr>
              <w:textAlignment w:val="auto"/>
              <w:rPr>
                <w:b/>
                <w:i/>
                <w:sz w:val="24"/>
                <w:szCs w:val="24"/>
                <w:u w:val="single"/>
              </w:rPr>
            </w:pPr>
            <w:r>
              <w:rPr>
                <w:b/>
                <w:i/>
                <w:sz w:val="24"/>
                <w:szCs w:val="24"/>
                <w:u w:val="single"/>
              </w:rPr>
              <w:fldChar w:fldCharType="begin">
                <w:ffData>
                  <w:name w:val=""/>
                  <w:enabled/>
                  <w:calcOnExit w:val="0"/>
                  <w:textInput>
                    <w:default w:val="Service typ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Service type</w:t>
            </w:r>
            <w:r>
              <w:rPr>
                <w:b/>
                <w:i/>
                <w:sz w:val="24"/>
                <w:szCs w:val="24"/>
                <w:u w:val="single"/>
              </w:rPr>
              <w:fldChar w:fldCharType="end"/>
            </w:r>
          </w:p>
        </w:tc>
        <w:tc>
          <w:tcPr>
            <w:tcW w:w="3018" w:type="pct"/>
            <w:tcBorders>
              <w:top w:val="single" w:sz="4" w:space="0" w:color="808080"/>
              <w:left w:val="single" w:sz="4" w:space="0" w:color="808080"/>
              <w:bottom w:val="single" w:sz="4" w:space="0" w:color="808080"/>
              <w:right w:val="single" w:sz="4" w:space="0" w:color="808080"/>
            </w:tcBorders>
          </w:tcPr>
          <w:p w14:paraId="10356ED0" w14:textId="522FB4B9" w:rsidR="009D102B" w:rsidRPr="004A6B16" w:rsidRDefault="009D102B" w:rsidP="009D102B">
            <w:pPr>
              <w:rPr>
                <w:b/>
                <w:i/>
                <w:sz w:val="24"/>
                <w:szCs w:val="24"/>
                <w:u w:val="single"/>
              </w:rPr>
            </w:pPr>
            <w:r>
              <w:rPr>
                <w:b/>
                <w:i/>
                <w:sz w:val="24"/>
                <w:szCs w:val="24"/>
                <w:u w:val="single"/>
              </w:rPr>
              <w:fldChar w:fldCharType="begin">
                <w:ffData>
                  <w:name w:val=""/>
                  <w:enabled/>
                  <w:calcOnExit w:val="0"/>
                  <w:textInput>
                    <w:default w:val="Firm name and 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Firm name and address</w:t>
            </w:r>
            <w:r>
              <w:rPr>
                <w:b/>
                <w:i/>
                <w:sz w:val="24"/>
                <w:szCs w:val="24"/>
                <w:u w:val="single"/>
              </w:rPr>
              <w:fldChar w:fldCharType="end"/>
            </w:r>
          </w:p>
        </w:tc>
        <w:tc>
          <w:tcPr>
            <w:tcW w:w="618" w:type="pct"/>
            <w:tcBorders>
              <w:top w:val="single" w:sz="4" w:space="0" w:color="808080"/>
              <w:left w:val="single" w:sz="4" w:space="0" w:color="808080"/>
              <w:bottom w:val="single" w:sz="4" w:space="0" w:color="808080"/>
              <w:right w:val="single" w:sz="4" w:space="0" w:color="808080"/>
            </w:tcBorders>
            <w:hideMark/>
          </w:tcPr>
          <w:p w14:paraId="23DFEA48" w14:textId="0C3AFEE9" w:rsidR="009D102B" w:rsidRDefault="009D102B" w:rsidP="009D102B">
            <w:r>
              <w:rPr>
                <w:b/>
                <w:i/>
                <w:sz w:val="24"/>
                <w:szCs w:val="24"/>
                <w:u w:val="single"/>
              </w:rPr>
              <w:fldChar w:fldCharType="begin">
                <w:ffData>
                  <w:name w:val=""/>
                  <w:enabled/>
                  <w:calcOnExit w:val="0"/>
                  <w:textInput>
                    <w:default w:val="not used"/>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not used</w:t>
            </w:r>
            <w:r>
              <w:rPr>
                <w:b/>
                <w:i/>
                <w:sz w:val="24"/>
                <w:szCs w:val="24"/>
                <w:u w:val="single"/>
              </w:rPr>
              <w:fldChar w:fldCharType="end"/>
            </w:r>
          </w:p>
        </w:tc>
      </w:tr>
    </w:tbl>
    <w:p w14:paraId="1C036A6E" w14:textId="77777777" w:rsidR="0039536B" w:rsidRPr="0039536B" w:rsidRDefault="0039536B" w:rsidP="0039536B">
      <w:pPr>
        <w:keepNext/>
        <w:keepLines/>
        <w:overflowPunct/>
        <w:autoSpaceDE/>
        <w:adjustRightInd/>
        <w:textAlignment w:val="auto"/>
        <w:outlineLvl w:val="0"/>
        <w:rPr>
          <w:b/>
          <w:bCs/>
          <w:noProof/>
          <w:sz w:val="24"/>
          <w:szCs w:val="24"/>
        </w:rPr>
      </w:pPr>
    </w:p>
    <w:p w14:paraId="4A16C2D2"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28" w:name="_Toc453573865"/>
      <w:bookmarkStart w:id="29" w:name="_Toc113024275"/>
      <w:r w:rsidRPr="001E5EAB">
        <w:rPr>
          <w:rFonts w:ascii="Arial Narrow" w:hAnsi="Arial Narrow"/>
          <w:b/>
          <w:bCs/>
          <w:noProof/>
          <w:sz w:val="24"/>
          <w:szCs w:val="24"/>
        </w:rPr>
        <w:t>ARTICLE 4   CONSULTANT'S RESPONSIBILITIES</w:t>
      </w:r>
      <w:bookmarkEnd w:id="28"/>
      <w:bookmarkEnd w:id="29"/>
    </w:p>
    <w:p w14:paraId="45058472" w14:textId="77777777" w:rsidR="005D5C44" w:rsidRPr="005D5C44" w:rsidRDefault="005D5C44" w:rsidP="005D5C44">
      <w:pPr>
        <w:keepNext/>
        <w:overflowPunct/>
        <w:autoSpaceDE/>
        <w:adjustRightInd/>
        <w:ind w:left="720"/>
        <w:contextualSpacing/>
        <w:textAlignment w:val="auto"/>
        <w:rPr>
          <w:i/>
          <w:sz w:val="24"/>
          <w:szCs w:val="24"/>
        </w:rPr>
      </w:pPr>
    </w:p>
    <w:p w14:paraId="7FB6E1D3"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rFonts w:ascii="Arial Narrow" w:hAnsi="Arial Narrow"/>
          <w:b/>
          <w:sz w:val="24"/>
        </w:rPr>
        <w:tab/>
      </w:r>
      <w:r w:rsidRPr="001E5EAB">
        <w:rPr>
          <w:rFonts w:ascii="Arial Narrow" w:hAnsi="Arial Narrow"/>
          <w:b/>
          <w:bCs/>
          <w:sz w:val="24"/>
          <w:szCs w:val="24"/>
        </w:rPr>
        <w:t>General</w:t>
      </w:r>
    </w:p>
    <w:p w14:paraId="260268BF" w14:textId="400B6518"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provide appropriate architectural, </w:t>
      </w:r>
      <w:r w:rsidR="000C7BE2" w:rsidRPr="001E5EAB">
        <w:rPr>
          <w:sz w:val="24"/>
          <w:szCs w:val="24"/>
        </w:rPr>
        <w:t>engineering,</w:t>
      </w:r>
      <w:r w:rsidRPr="001E5EAB">
        <w:rPr>
          <w:sz w:val="24"/>
          <w:szCs w:val="24"/>
        </w:rPr>
        <w:t xml:space="preserve"> or other professional consulting services for the </w:t>
      </w:r>
      <w:r w:rsidR="00F21535">
        <w:rPr>
          <w:sz w:val="24"/>
          <w:szCs w:val="24"/>
        </w:rPr>
        <w:t>project</w:t>
      </w:r>
      <w:r w:rsidRPr="001E5EAB">
        <w:rPr>
          <w:sz w:val="24"/>
          <w:szCs w:val="24"/>
        </w:rPr>
        <w:t xml:space="preserve">. The Consultant's services shall be performed expeditiously and consistent with standard professional skill and care and the orderly progress of the </w:t>
      </w:r>
      <w:r w:rsidR="00F21535">
        <w:rPr>
          <w:sz w:val="24"/>
          <w:szCs w:val="24"/>
        </w:rPr>
        <w:t>project</w:t>
      </w:r>
      <w:r w:rsidRPr="001E5EAB">
        <w:rPr>
          <w:sz w:val="24"/>
          <w:szCs w:val="24"/>
        </w:rPr>
        <w:t>.</w:t>
      </w:r>
    </w:p>
    <w:p w14:paraId="45791C10" w14:textId="77777777" w:rsidR="001E5EAB" w:rsidRPr="001E5EAB" w:rsidRDefault="001E5EAB" w:rsidP="00680443">
      <w:pPr>
        <w:overflowPunct/>
        <w:autoSpaceDE/>
        <w:autoSpaceDN/>
        <w:adjustRightInd/>
        <w:ind w:left="720" w:hanging="720"/>
        <w:contextualSpacing/>
        <w:textAlignment w:val="auto"/>
        <w:rPr>
          <w:sz w:val="24"/>
          <w:szCs w:val="24"/>
        </w:rPr>
      </w:pPr>
    </w:p>
    <w:p w14:paraId="52365FE3" w14:textId="1590DB33" w:rsidR="001E5EAB" w:rsidRPr="001E5EAB" w:rsidRDefault="001E5EAB" w:rsidP="00680443">
      <w:pPr>
        <w:numPr>
          <w:ilvl w:val="1"/>
          <w:numId w:val="25"/>
        </w:numPr>
        <w:overflowPunct/>
        <w:autoSpaceDE/>
        <w:autoSpaceDN/>
        <w:adjustRightInd/>
        <w:ind w:left="720" w:hanging="720"/>
        <w:contextualSpacing/>
        <w:textAlignment w:val="auto"/>
        <w:rPr>
          <w:sz w:val="24"/>
          <w:szCs w:val="24"/>
        </w:rPr>
      </w:pPr>
      <w:r w:rsidRPr="001E5EAB">
        <w:rPr>
          <w:sz w:val="24"/>
          <w:szCs w:val="24"/>
        </w:rPr>
        <w:t xml:space="preserve">The Consultant shall review laws, codes, and regulations applicable to the Consultant's services. The Consultant’s work product shall reflect all requirements imposed by authorities having jurisdiction over the </w:t>
      </w:r>
      <w:r w:rsidR="00F21535">
        <w:rPr>
          <w:sz w:val="24"/>
          <w:szCs w:val="24"/>
        </w:rPr>
        <w:t>project</w:t>
      </w:r>
      <w:r w:rsidRPr="001E5EAB">
        <w:rPr>
          <w:sz w:val="24"/>
          <w:szCs w:val="24"/>
        </w:rPr>
        <w:t>.</w:t>
      </w:r>
    </w:p>
    <w:p w14:paraId="0B096BA6" w14:textId="77777777" w:rsidR="001E5EAB" w:rsidRPr="001E5EAB" w:rsidRDefault="001E5EAB" w:rsidP="00680443">
      <w:pPr>
        <w:overflowPunct/>
        <w:autoSpaceDE/>
        <w:autoSpaceDN/>
        <w:adjustRightInd/>
        <w:ind w:left="720" w:hanging="720"/>
        <w:contextualSpacing/>
        <w:textAlignment w:val="auto"/>
        <w:rPr>
          <w:sz w:val="24"/>
          <w:szCs w:val="24"/>
        </w:rPr>
      </w:pPr>
    </w:p>
    <w:p w14:paraId="03736D2A" w14:textId="4DB4A8FB" w:rsidR="001E5EAB" w:rsidRPr="00AB5CAF" w:rsidRDefault="001E5EAB" w:rsidP="00680443">
      <w:pPr>
        <w:keepNext/>
        <w:numPr>
          <w:ilvl w:val="1"/>
          <w:numId w:val="25"/>
        </w:numPr>
        <w:overflowPunct/>
        <w:autoSpaceDE/>
        <w:autoSpaceDN/>
        <w:adjustRightInd/>
        <w:ind w:left="720" w:hanging="720"/>
        <w:contextualSpacing/>
        <w:textAlignment w:val="auto"/>
        <w:rPr>
          <w:sz w:val="24"/>
          <w:szCs w:val="24"/>
        </w:rPr>
      </w:pPr>
      <w:r w:rsidRPr="00AB5CAF">
        <w:rPr>
          <w:sz w:val="24"/>
          <w:szCs w:val="24"/>
        </w:rPr>
        <w:t>The Consultant shall be responsible for any</w:t>
      </w:r>
      <w:r w:rsidR="009E2CEA" w:rsidRPr="00AB5CAF">
        <w:rPr>
          <w:sz w:val="24"/>
          <w:szCs w:val="24"/>
        </w:rPr>
        <w:t xml:space="preserve"> </w:t>
      </w:r>
      <w:r w:rsidRPr="00AB5CAF">
        <w:rPr>
          <w:sz w:val="24"/>
          <w:szCs w:val="24"/>
        </w:rPr>
        <w:t xml:space="preserve">cost incurred on the </w:t>
      </w:r>
      <w:r w:rsidR="00F21535" w:rsidRPr="00AB5CAF">
        <w:rPr>
          <w:sz w:val="24"/>
          <w:szCs w:val="24"/>
        </w:rPr>
        <w:t>project</w:t>
      </w:r>
      <w:r w:rsidRPr="00AB5CAF">
        <w:rPr>
          <w:sz w:val="24"/>
          <w:szCs w:val="24"/>
        </w:rPr>
        <w:t xml:space="preserve"> to the extent caused by the negligent acts, </w:t>
      </w:r>
      <w:r w:rsidR="000C7BE2" w:rsidRPr="00AB5CAF">
        <w:rPr>
          <w:sz w:val="24"/>
          <w:szCs w:val="24"/>
        </w:rPr>
        <w:t>errors,</w:t>
      </w:r>
      <w:r w:rsidRPr="00AB5CAF">
        <w:rPr>
          <w:sz w:val="24"/>
          <w:szCs w:val="24"/>
        </w:rPr>
        <w:t xml:space="preserve"> or omissions of the Consultant or their Subconsultants in the performance of work under this Agreement.</w:t>
      </w:r>
    </w:p>
    <w:p w14:paraId="7E2F9E06" w14:textId="77777777" w:rsidR="001E5EAB" w:rsidRPr="001E5EAB" w:rsidRDefault="001E5EAB" w:rsidP="00680443">
      <w:pPr>
        <w:overflowPunct/>
        <w:autoSpaceDE/>
        <w:autoSpaceDN/>
        <w:adjustRightInd/>
        <w:ind w:left="720" w:hanging="720"/>
        <w:contextualSpacing/>
        <w:textAlignment w:val="auto"/>
        <w:rPr>
          <w:sz w:val="24"/>
          <w:szCs w:val="24"/>
        </w:rPr>
      </w:pPr>
    </w:p>
    <w:p w14:paraId="03CE4E1C" w14:textId="73A6BE9D"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14:paraId="1C973A74" w14:textId="77777777" w:rsidR="001E5EAB" w:rsidRPr="001E5EAB" w:rsidRDefault="001E5EAB" w:rsidP="00680443">
      <w:pPr>
        <w:overflowPunct/>
        <w:autoSpaceDE/>
        <w:autoSpaceDN/>
        <w:adjustRightInd/>
        <w:ind w:left="720" w:hanging="720"/>
        <w:contextualSpacing/>
        <w:textAlignment w:val="auto"/>
        <w:rPr>
          <w:sz w:val="24"/>
          <w:szCs w:val="24"/>
        </w:rPr>
      </w:pPr>
    </w:p>
    <w:p w14:paraId="70AA230B" w14:textId="173D164A"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w:t>
      </w:r>
      <w:r w:rsidRPr="001E5EAB">
        <w:t xml:space="preserve"> </w:t>
      </w:r>
      <w:r w:rsidRPr="001E5EAB">
        <w:rPr>
          <w:sz w:val="24"/>
          <w:szCs w:val="24"/>
        </w:rPr>
        <w:t xml:space="preserve">not engage in any activity nor accept any employment, interest or remuneration that would reasonably appear to compromise the Consultant’s professional judgment with respect to this </w:t>
      </w:r>
      <w:r w:rsidR="00F21535">
        <w:rPr>
          <w:sz w:val="24"/>
          <w:szCs w:val="24"/>
        </w:rPr>
        <w:t>project</w:t>
      </w:r>
      <w:r w:rsidRPr="001E5EAB">
        <w:rPr>
          <w:sz w:val="24"/>
          <w:szCs w:val="24"/>
        </w:rPr>
        <w:t>.</w:t>
      </w:r>
    </w:p>
    <w:p w14:paraId="4A0F51F5" w14:textId="77777777" w:rsidR="001E5EAB" w:rsidRPr="001E5EAB" w:rsidRDefault="001E5EAB" w:rsidP="00680443">
      <w:pPr>
        <w:overflowPunct/>
        <w:autoSpaceDE/>
        <w:autoSpaceDN/>
        <w:adjustRightInd/>
        <w:ind w:left="720" w:hanging="720"/>
        <w:contextualSpacing/>
        <w:textAlignment w:val="auto"/>
        <w:rPr>
          <w:sz w:val="24"/>
          <w:szCs w:val="24"/>
        </w:rPr>
      </w:pPr>
    </w:p>
    <w:p w14:paraId="48C812AC"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14:paraId="3E813530" w14:textId="77777777" w:rsidR="001E5EAB" w:rsidRPr="001E5EAB" w:rsidRDefault="001E5EAB" w:rsidP="00680443">
      <w:pPr>
        <w:overflowPunct/>
        <w:autoSpaceDE/>
        <w:autoSpaceDN/>
        <w:adjustRightInd/>
        <w:ind w:left="720" w:hanging="720"/>
        <w:contextualSpacing/>
        <w:textAlignment w:val="auto"/>
        <w:rPr>
          <w:sz w:val="24"/>
          <w:szCs w:val="24"/>
        </w:rPr>
      </w:pPr>
    </w:p>
    <w:p w14:paraId="7DE25112" w14:textId="77777777" w:rsidR="001E5EAB" w:rsidRPr="001E5EAB" w:rsidRDefault="001E5EAB" w:rsidP="00680443">
      <w:pPr>
        <w:keepNext/>
        <w:numPr>
          <w:ilvl w:val="0"/>
          <w:numId w:val="25"/>
        </w:numPr>
        <w:overflowPunct/>
        <w:autoSpaceDE/>
        <w:autoSpaceDN/>
        <w:adjustRightInd/>
        <w:ind w:hanging="720"/>
        <w:contextualSpacing/>
        <w:textAlignment w:val="auto"/>
        <w:rPr>
          <w:sz w:val="24"/>
          <w:szCs w:val="24"/>
        </w:rPr>
      </w:pPr>
      <w:r w:rsidRPr="001E5EAB">
        <w:rPr>
          <w:sz w:val="24"/>
          <w:szCs w:val="24"/>
        </w:rPr>
        <w:lastRenderedPageBreak/>
        <w:tab/>
      </w:r>
      <w:r w:rsidRPr="001E5EAB">
        <w:rPr>
          <w:rFonts w:ascii="Arial Narrow" w:hAnsi="Arial Narrow"/>
          <w:b/>
          <w:bCs/>
          <w:sz w:val="24"/>
          <w:szCs w:val="24"/>
        </w:rPr>
        <w:t>Project Evaluation</w:t>
      </w:r>
    </w:p>
    <w:p w14:paraId="6E4D092F" w14:textId="4EAFE51B"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bookmarkStart w:id="30" w:name="_Hlk113363877"/>
      <w:r w:rsidRPr="001E5EAB">
        <w:rPr>
          <w:sz w:val="24"/>
          <w:szCs w:val="24"/>
        </w:rPr>
        <w:t xml:space="preserve">The Consultant shall provide a preliminary assessment of the </w:t>
      </w:r>
      <w:r w:rsidR="00AB5CAF">
        <w:rPr>
          <w:sz w:val="24"/>
          <w:szCs w:val="24"/>
        </w:rPr>
        <w:t>project</w:t>
      </w:r>
      <w:r w:rsidR="00AB5CAF" w:rsidRPr="001E5EAB">
        <w:rPr>
          <w:sz w:val="24"/>
          <w:szCs w:val="24"/>
        </w:rPr>
        <w:t xml:space="preserve"> </w:t>
      </w:r>
      <w:r w:rsidRPr="001E5EAB">
        <w:rPr>
          <w:sz w:val="24"/>
          <w:szCs w:val="24"/>
        </w:rPr>
        <w:t xml:space="preserve">information provided by the Owner.  Based on the assessment, the Consultant shall advise the Owner of any other information needed, or consultant services required, which may be needed to accomplish the </w:t>
      </w:r>
      <w:r w:rsidR="00F21535">
        <w:rPr>
          <w:sz w:val="24"/>
          <w:szCs w:val="24"/>
        </w:rPr>
        <w:t>project</w:t>
      </w:r>
      <w:r w:rsidRPr="001E5EAB">
        <w:rPr>
          <w:sz w:val="24"/>
          <w:szCs w:val="24"/>
        </w:rPr>
        <w:t>.</w:t>
      </w:r>
    </w:p>
    <w:bookmarkEnd w:id="30"/>
    <w:p w14:paraId="1C6654C6" w14:textId="77777777" w:rsidR="001E5EAB" w:rsidRPr="001E5EAB" w:rsidRDefault="001E5EAB" w:rsidP="00680443">
      <w:pPr>
        <w:keepNext/>
        <w:overflowPunct/>
        <w:autoSpaceDE/>
        <w:autoSpaceDN/>
        <w:adjustRightInd/>
        <w:ind w:left="720" w:hanging="720"/>
        <w:contextualSpacing/>
        <w:textAlignment w:val="auto"/>
        <w:rPr>
          <w:sz w:val="24"/>
          <w:szCs w:val="24"/>
        </w:rPr>
      </w:pPr>
    </w:p>
    <w:p w14:paraId="1CCEFDC8" w14:textId="77777777" w:rsidR="001E5EAB" w:rsidRPr="001E5EAB" w:rsidRDefault="001E5EAB" w:rsidP="00680443">
      <w:pPr>
        <w:keepNext/>
        <w:numPr>
          <w:ilvl w:val="1"/>
          <w:numId w:val="25"/>
        </w:numPr>
        <w:overflowPunct/>
        <w:autoSpaceDE/>
        <w:autoSpaceDN/>
        <w:adjustRightInd/>
        <w:ind w:left="720" w:hanging="720"/>
        <w:contextualSpacing/>
        <w:textAlignment w:val="auto"/>
        <w:rPr>
          <w:sz w:val="24"/>
          <w:szCs w:val="24"/>
        </w:rPr>
      </w:pPr>
      <w:r w:rsidRPr="001E5EAB">
        <w:rPr>
          <w:sz w:val="24"/>
          <w:szCs w:val="24"/>
        </w:rPr>
        <w:t>The Consultant shall provide prompt written notice to the Owner if the Consultant becomes aware of any errors, omissions or inconsistencies in any services or information provided by the Owner.</w:t>
      </w:r>
    </w:p>
    <w:p w14:paraId="71F313CF" w14:textId="77777777" w:rsidR="001E5EAB" w:rsidRPr="001E5EAB" w:rsidRDefault="001E5EAB" w:rsidP="001E5EAB">
      <w:pPr>
        <w:overflowPunct/>
        <w:autoSpaceDE/>
        <w:autoSpaceDN/>
        <w:adjustRightInd/>
        <w:textAlignment w:val="auto"/>
        <w:rPr>
          <w:sz w:val="24"/>
          <w:szCs w:val="24"/>
        </w:rPr>
      </w:pPr>
    </w:p>
    <w:p w14:paraId="154BCE35" w14:textId="77777777" w:rsidR="001E5EAB" w:rsidRPr="001E5EAB" w:rsidRDefault="001E5EAB" w:rsidP="001E5EAB">
      <w:pPr>
        <w:keepNext/>
        <w:keepLines/>
        <w:overflowPunct/>
        <w:autoSpaceDE/>
        <w:autoSpaceDN/>
        <w:adjustRightInd/>
        <w:textAlignment w:val="auto"/>
        <w:outlineLvl w:val="0"/>
        <w:rPr>
          <w:rFonts w:ascii="Arial Narrow" w:hAnsi="Arial Narrow"/>
          <w:b/>
          <w:bCs/>
          <w:noProof/>
          <w:sz w:val="24"/>
          <w:szCs w:val="24"/>
        </w:rPr>
      </w:pPr>
      <w:bookmarkStart w:id="31" w:name="_Toc444167176"/>
      <w:bookmarkStart w:id="32" w:name="_Toc453573866"/>
      <w:bookmarkStart w:id="33" w:name="_Toc113024276"/>
      <w:r w:rsidRPr="001E5EAB">
        <w:rPr>
          <w:rFonts w:ascii="Arial Narrow" w:hAnsi="Arial Narrow"/>
          <w:b/>
          <w:bCs/>
          <w:noProof/>
          <w:sz w:val="24"/>
          <w:szCs w:val="24"/>
        </w:rPr>
        <w:t>ARTICLE 5   OWNER'S RESPONSIBILITIES</w:t>
      </w:r>
      <w:bookmarkEnd w:id="31"/>
      <w:bookmarkEnd w:id="32"/>
      <w:bookmarkEnd w:id="33"/>
    </w:p>
    <w:p w14:paraId="18329136" w14:textId="12B2C726"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t xml:space="preserve">The Owner shall provide full information to the Consultant about the objectives, schedule, </w:t>
      </w:r>
      <w:r w:rsidR="000F3C7B" w:rsidRPr="001E5EAB">
        <w:rPr>
          <w:sz w:val="24"/>
          <w:szCs w:val="24"/>
        </w:rPr>
        <w:t xml:space="preserve">and </w:t>
      </w:r>
      <w:r w:rsidRPr="001E5EAB">
        <w:rPr>
          <w:sz w:val="24"/>
          <w:szCs w:val="24"/>
        </w:rPr>
        <w:t>constraints of the project, and shall establish a budget</w:t>
      </w:r>
      <w:r w:rsidR="00191E7D">
        <w:rPr>
          <w:sz w:val="24"/>
          <w:szCs w:val="24"/>
        </w:rPr>
        <w:t>,</w:t>
      </w:r>
      <w:r w:rsidRPr="001E5EAB">
        <w:rPr>
          <w:sz w:val="24"/>
          <w:szCs w:val="24"/>
        </w:rPr>
        <w:t xml:space="preserve"> with reasonable contingencies</w:t>
      </w:r>
      <w:r w:rsidR="00191E7D">
        <w:rPr>
          <w:sz w:val="24"/>
          <w:szCs w:val="24"/>
        </w:rPr>
        <w:t>,</w:t>
      </w:r>
      <w:r w:rsidRPr="001E5EAB">
        <w:rPr>
          <w:sz w:val="24"/>
          <w:szCs w:val="24"/>
        </w:rPr>
        <w:t xml:space="preserve"> </w:t>
      </w:r>
      <w:r w:rsidR="000F3C7B">
        <w:rPr>
          <w:sz w:val="24"/>
          <w:szCs w:val="24"/>
        </w:rPr>
        <w:t>which</w:t>
      </w:r>
      <w:r w:rsidR="000F3C7B" w:rsidRPr="000F3C7B">
        <w:rPr>
          <w:sz w:val="24"/>
          <w:szCs w:val="24"/>
        </w:rPr>
        <w:t xml:space="preserve"> </w:t>
      </w:r>
      <w:r w:rsidR="000F3C7B">
        <w:rPr>
          <w:sz w:val="24"/>
          <w:szCs w:val="24"/>
        </w:rPr>
        <w:t>covers</w:t>
      </w:r>
      <w:r w:rsidR="000F3C7B" w:rsidRPr="00BF37D6">
        <w:rPr>
          <w:sz w:val="24"/>
          <w:szCs w:val="24"/>
        </w:rPr>
        <w:t xml:space="preserve"> </w:t>
      </w:r>
      <w:r w:rsidRPr="001E5EAB">
        <w:rPr>
          <w:sz w:val="24"/>
          <w:szCs w:val="24"/>
        </w:rPr>
        <w:t>the project requirements.</w:t>
      </w:r>
    </w:p>
    <w:p w14:paraId="66F982CE" w14:textId="77777777" w:rsidR="001E5EAB" w:rsidRPr="001E5EAB" w:rsidRDefault="001E5EAB" w:rsidP="001E5EAB">
      <w:pPr>
        <w:overflowPunct/>
        <w:contextualSpacing/>
        <w:textAlignment w:val="auto"/>
        <w:rPr>
          <w:sz w:val="24"/>
          <w:szCs w:val="24"/>
        </w:rPr>
      </w:pPr>
    </w:p>
    <w:p w14:paraId="0D1C0FE7" w14:textId="2840CADF"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191E7D" w:rsidRPr="00AB5CAF">
        <w:rPr>
          <w:i/>
          <w:iCs/>
          <w:sz w:val="24"/>
          <w:szCs w:val="24"/>
        </w:rPr>
        <w:t>Not used.</w:t>
      </w:r>
    </w:p>
    <w:p w14:paraId="32482111" w14:textId="4D2C0EB2" w:rsidR="001E5EAB" w:rsidRPr="00AB5CAF" w:rsidRDefault="001E5EAB" w:rsidP="001E5EAB">
      <w:pPr>
        <w:numPr>
          <w:ilvl w:val="0"/>
          <w:numId w:val="28"/>
        </w:numPr>
        <w:overflowPunct/>
        <w:autoSpaceDE/>
        <w:autoSpaceDN/>
        <w:adjustRightInd/>
        <w:ind w:left="0" w:firstLine="0"/>
        <w:contextualSpacing/>
        <w:textAlignment w:val="auto"/>
        <w:rPr>
          <w:i/>
          <w:iCs/>
          <w:sz w:val="24"/>
          <w:szCs w:val="24"/>
        </w:rPr>
      </w:pPr>
      <w:r w:rsidRPr="001E5EAB">
        <w:rPr>
          <w:sz w:val="24"/>
          <w:szCs w:val="24"/>
        </w:rPr>
        <w:tab/>
      </w:r>
      <w:r w:rsidR="00AB5CAF" w:rsidRPr="00AB5CAF">
        <w:rPr>
          <w:i/>
          <w:iCs/>
          <w:sz w:val="24"/>
          <w:szCs w:val="24"/>
        </w:rPr>
        <w:t>Not used.</w:t>
      </w:r>
    </w:p>
    <w:p w14:paraId="0FF122D9" w14:textId="03AADEA5"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sz w:val="24"/>
          <w:szCs w:val="24"/>
        </w:rPr>
        <w:tab/>
      </w:r>
      <w:r w:rsidR="005F4C89" w:rsidRPr="00AB5CAF">
        <w:rPr>
          <w:i/>
          <w:iCs/>
          <w:sz w:val="24"/>
          <w:szCs w:val="24"/>
        </w:rPr>
        <w:t>Not used.</w:t>
      </w:r>
    </w:p>
    <w:p w14:paraId="1A380762" w14:textId="79EF908D"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300B7061" w14:textId="4075D221"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0F3C7B" w:rsidRPr="00AB5CAF">
        <w:rPr>
          <w:i/>
          <w:iCs/>
          <w:sz w:val="24"/>
          <w:szCs w:val="24"/>
        </w:rPr>
        <w:t>Not used.</w:t>
      </w:r>
    </w:p>
    <w:p w14:paraId="1AEB97EB" w14:textId="3D2D987A" w:rsidR="001E5EAB" w:rsidRPr="005F4C89" w:rsidRDefault="001E5EAB" w:rsidP="005F4C89">
      <w:pPr>
        <w:numPr>
          <w:ilvl w:val="0"/>
          <w:numId w:val="28"/>
        </w:numPr>
        <w:tabs>
          <w:tab w:val="left" w:pos="720"/>
        </w:tabs>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005F4C89" w:rsidRPr="00AB5CAF">
        <w:rPr>
          <w:i/>
          <w:iCs/>
          <w:sz w:val="24"/>
          <w:szCs w:val="24"/>
        </w:rPr>
        <w:t>Not used.</w:t>
      </w:r>
    </w:p>
    <w:p w14:paraId="193F458F" w14:textId="77777777" w:rsidR="005F4C89" w:rsidRPr="001E5EAB" w:rsidRDefault="005F4C89" w:rsidP="005F4C89">
      <w:pPr>
        <w:tabs>
          <w:tab w:val="left" w:pos="720"/>
        </w:tabs>
        <w:overflowPunct/>
        <w:autoSpaceDE/>
        <w:autoSpaceDN/>
        <w:adjustRightInd/>
        <w:contextualSpacing/>
        <w:textAlignment w:val="auto"/>
        <w:rPr>
          <w:sz w:val="24"/>
          <w:szCs w:val="24"/>
        </w:rPr>
      </w:pPr>
    </w:p>
    <w:p w14:paraId="5B2FD2A9"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 advise the Consultant of any known Owner-related reviews or approval processes of third parties which the Consultant may not be aware, yet requires work of the Consultant.</w:t>
      </w:r>
    </w:p>
    <w:p w14:paraId="54B17163" w14:textId="77777777" w:rsidR="001E5EAB" w:rsidRPr="001E5EAB" w:rsidRDefault="001E5EAB" w:rsidP="001E5EAB">
      <w:pPr>
        <w:overflowPunct/>
        <w:autoSpaceDE/>
        <w:autoSpaceDN/>
        <w:adjustRightInd/>
        <w:contextualSpacing/>
        <w:textAlignment w:val="auto"/>
        <w:rPr>
          <w:sz w:val="24"/>
          <w:szCs w:val="24"/>
        </w:rPr>
      </w:pPr>
    </w:p>
    <w:p w14:paraId="3657D48F" w14:textId="77777777"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The Owner shall</w:t>
      </w:r>
      <w:r w:rsidRPr="001E5EAB">
        <w:t xml:space="preserve"> </w:t>
      </w:r>
      <w:r w:rsidRPr="001E5EAB">
        <w:rPr>
          <w:sz w:val="24"/>
          <w:szCs w:val="24"/>
        </w:rPr>
        <w:t>coordinate the services provided by the Owner’s other consultants with those services provided by the Consultant and their Subconsultants.</w:t>
      </w:r>
    </w:p>
    <w:p w14:paraId="62823382" w14:textId="77777777" w:rsidR="001E5EAB" w:rsidRPr="001E5EAB" w:rsidRDefault="001E5EAB" w:rsidP="001E5EAB">
      <w:pPr>
        <w:overflowPunct/>
        <w:autoSpaceDE/>
        <w:autoSpaceDN/>
        <w:adjustRightInd/>
        <w:contextualSpacing/>
        <w:textAlignment w:val="auto"/>
        <w:rPr>
          <w:sz w:val="24"/>
          <w:szCs w:val="24"/>
        </w:rPr>
      </w:pPr>
    </w:p>
    <w:p w14:paraId="37FEFFF5" w14:textId="4348911E" w:rsidR="001E5EAB" w:rsidRPr="001E5EAB" w:rsidRDefault="001E5EAB" w:rsidP="001E5EAB">
      <w:pPr>
        <w:numPr>
          <w:ilvl w:val="0"/>
          <w:numId w:val="28"/>
        </w:numPr>
        <w:overflowPunct/>
        <w:autoSpaceDE/>
        <w:autoSpaceDN/>
        <w:adjustRightInd/>
        <w:ind w:left="0" w:firstLine="0"/>
        <w:contextualSpacing/>
        <w:textAlignment w:val="auto"/>
        <w:rPr>
          <w:sz w:val="24"/>
          <w:szCs w:val="24"/>
        </w:rPr>
      </w:pPr>
      <w:r w:rsidRPr="001E5EAB">
        <w:rPr>
          <w:rFonts w:ascii="Arial Narrow" w:hAnsi="Arial Narrow"/>
          <w:b/>
          <w:sz w:val="24"/>
          <w:szCs w:val="24"/>
        </w:rPr>
        <w:tab/>
      </w:r>
      <w:r w:rsidRPr="001E5EAB">
        <w:rPr>
          <w:sz w:val="24"/>
          <w:szCs w:val="24"/>
        </w:rPr>
        <w:t xml:space="preserve">The Owner shall provide timely responses to the Consultant’s recommendations and advice.  The Owner shall perform all responsibilities as expeditiously as possible, consistent with normal skill and care and the orderly progress of the </w:t>
      </w:r>
      <w:r w:rsidR="00F21535">
        <w:rPr>
          <w:sz w:val="24"/>
          <w:szCs w:val="24"/>
        </w:rPr>
        <w:t>project</w:t>
      </w:r>
      <w:r w:rsidRPr="001E5EAB">
        <w:rPr>
          <w:sz w:val="24"/>
          <w:szCs w:val="24"/>
        </w:rPr>
        <w:t>.</w:t>
      </w:r>
    </w:p>
    <w:p w14:paraId="4CAE2BE6" w14:textId="77777777" w:rsidR="001E5EAB" w:rsidRPr="001E5EAB" w:rsidRDefault="001E5EAB" w:rsidP="001E5EAB">
      <w:pPr>
        <w:tabs>
          <w:tab w:val="left" w:pos="720"/>
        </w:tabs>
        <w:overflowPunct/>
        <w:autoSpaceDE/>
        <w:autoSpaceDN/>
        <w:adjustRightInd/>
        <w:contextualSpacing/>
        <w:textAlignment w:val="auto"/>
        <w:rPr>
          <w:sz w:val="24"/>
          <w:szCs w:val="24"/>
        </w:rPr>
      </w:pPr>
    </w:p>
    <w:p w14:paraId="50D704D9" w14:textId="77777777" w:rsidR="004A166E" w:rsidRPr="001109FD" w:rsidRDefault="004A166E" w:rsidP="004A166E">
      <w:pPr>
        <w:keepNext/>
        <w:keepLines/>
        <w:overflowPunct/>
        <w:autoSpaceDE/>
        <w:autoSpaceDN/>
        <w:adjustRightInd/>
        <w:textAlignment w:val="auto"/>
        <w:outlineLvl w:val="0"/>
        <w:rPr>
          <w:rFonts w:ascii="Arial Narrow" w:hAnsi="Arial Narrow"/>
          <w:b/>
          <w:bCs/>
          <w:noProof/>
          <w:sz w:val="24"/>
          <w:szCs w:val="24"/>
        </w:rPr>
      </w:pPr>
      <w:bookmarkStart w:id="34" w:name="_Toc113024277"/>
      <w:r w:rsidRPr="001109FD">
        <w:rPr>
          <w:rFonts w:ascii="Arial Narrow" w:hAnsi="Arial Narrow"/>
          <w:b/>
          <w:bCs/>
          <w:noProof/>
          <w:sz w:val="24"/>
          <w:szCs w:val="24"/>
        </w:rPr>
        <w:t>ARTICLE 6   INSTRUMENTS OF SERVICE</w:t>
      </w:r>
      <w:bookmarkEnd w:id="34"/>
    </w:p>
    <w:p w14:paraId="63E1E10E" w14:textId="53FF966C"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Drawings, </w:t>
      </w:r>
      <w:r w:rsidR="000C7BE2" w:rsidRPr="0039536B">
        <w:rPr>
          <w:sz w:val="24"/>
          <w:szCs w:val="24"/>
        </w:rPr>
        <w:t>specifications,</w:t>
      </w:r>
      <w:r w:rsidRPr="0039536B">
        <w:rPr>
          <w:sz w:val="24"/>
          <w:szCs w:val="24"/>
        </w:rPr>
        <w:t xml:space="preserve"> and other documents, including those in electronic form, prepared by the Consultant and their Subconsultants are Instruments of Service for use solely with respect to this </w:t>
      </w:r>
      <w:r w:rsidR="00F21535">
        <w:rPr>
          <w:sz w:val="24"/>
          <w:szCs w:val="24"/>
        </w:rPr>
        <w:t>project</w:t>
      </w:r>
      <w:r w:rsidRPr="0039536B">
        <w:rPr>
          <w:sz w:val="24"/>
          <w:szCs w:val="24"/>
        </w:rPr>
        <w:t>. The Consultant and their Subconsultants shall be deemed the authors and owners of their respective Instruments of Service and shall retain all common law, statutory and other reserved rights, including copyrights, except as expressly provided herein.</w:t>
      </w:r>
    </w:p>
    <w:p w14:paraId="6B83C953" w14:textId="77777777" w:rsidR="0039536B" w:rsidRPr="0039536B" w:rsidRDefault="0039536B" w:rsidP="0039536B">
      <w:pPr>
        <w:overflowPunct/>
        <w:autoSpaceDE/>
        <w:adjustRightInd/>
        <w:contextualSpacing/>
        <w:textAlignment w:val="auto"/>
        <w:rPr>
          <w:sz w:val="24"/>
          <w:szCs w:val="24"/>
        </w:rPr>
      </w:pPr>
    </w:p>
    <w:p w14:paraId="39CF5CEE" w14:textId="2EB8C3B4" w:rsidR="0039536B" w:rsidRPr="003B5810"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r>
      <w:r w:rsidRPr="003B5810">
        <w:rPr>
          <w:sz w:val="24"/>
          <w:szCs w:val="24"/>
        </w:rPr>
        <w:t xml:space="preserve">Upon execution of this Agreement, the Consultant grants to the Owner a nonexclusive, assignable license to reproduce the Consultant's Instruments of Service solely for purposes of a) </w:t>
      </w:r>
      <w:r w:rsidR="003B5810" w:rsidRPr="003B5810">
        <w:rPr>
          <w:sz w:val="24"/>
          <w:szCs w:val="24"/>
        </w:rPr>
        <w:t>advancing</w:t>
      </w:r>
      <w:r w:rsidRPr="003B5810">
        <w:rPr>
          <w:sz w:val="24"/>
          <w:szCs w:val="24"/>
        </w:rPr>
        <w:t xml:space="preserve"> the </w:t>
      </w:r>
      <w:r w:rsidR="00F21535" w:rsidRPr="003B5810">
        <w:rPr>
          <w:sz w:val="24"/>
          <w:szCs w:val="24"/>
        </w:rPr>
        <w:t>project</w:t>
      </w:r>
      <w:r w:rsidRPr="003B5810">
        <w:rPr>
          <w:sz w:val="24"/>
          <w:szCs w:val="24"/>
        </w:rPr>
        <w:t>, provided that the Owner shall comply with all obligations, including prompt payment of all sums when due, under this Agreement</w:t>
      </w:r>
      <w:r w:rsidR="003B5810">
        <w:rPr>
          <w:sz w:val="24"/>
          <w:szCs w:val="24"/>
        </w:rPr>
        <w:t>,</w:t>
      </w:r>
      <w:r w:rsidRPr="003B5810">
        <w:rPr>
          <w:sz w:val="24"/>
          <w:szCs w:val="24"/>
        </w:rPr>
        <w:t xml:space="preserve"> </w:t>
      </w:r>
      <w:r w:rsidR="003B5810">
        <w:rPr>
          <w:sz w:val="24"/>
          <w:szCs w:val="24"/>
        </w:rPr>
        <w:t xml:space="preserve">or </w:t>
      </w:r>
      <w:r w:rsidRPr="003B5810">
        <w:rPr>
          <w:sz w:val="24"/>
          <w:szCs w:val="24"/>
        </w:rPr>
        <w:t xml:space="preserve">b) completion of the </w:t>
      </w:r>
      <w:r w:rsidR="00F21535" w:rsidRPr="003B5810">
        <w:rPr>
          <w:sz w:val="24"/>
          <w:szCs w:val="24"/>
        </w:rPr>
        <w:t>project</w:t>
      </w:r>
      <w:r w:rsidRPr="003B5810">
        <w:rPr>
          <w:sz w:val="24"/>
          <w:szCs w:val="24"/>
        </w:rPr>
        <w:t xml:space="preserve"> if Owner has declared Consultant to be in default, including any modified or different </w:t>
      </w:r>
      <w:r w:rsidR="00F21535" w:rsidRPr="003B5810">
        <w:rPr>
          <w:sz w:val="24"/>
          <w:szCs w:val="24"/>
        </w:rPr>
        <w:t>project</w:t>
      </w:r>
      <w:r w:rsidRPr="003B5810">
        <w:rPr>
          <w:sz w:val="24"/>
          <w:szCs w:val="24"/>
        </w:rPr>
        <w:t xml:space="preserve">. The Consultant shall obtain similar nonexclusive licenses from their Subconsultants consistent with this Agreement.  In the event the Owner contracts with a different Consultant for the completion of the </w:t>
      </w:r>
      <w:r w:rsidR="00F21535" w:rsidRPr="003B5810">
        <w:rPr>
          <w:sz w:val="24"/>
          <w:szCs w:val="24"/>
        </w:rPr>
        <w:t>project</w:t>
      </w:r>
      <w:r w:rsidRPr="003B5810">
        <w:rPr>
          <w:sz w:val="24"/>
          <w:szCs w:val="24"/>
        </w:rPr>
        <w:t xml:space="preserve"> contemplated by the Consultant’s Instruments of Service, such use shall be at Owner’s sole risk.</w:t>
      </w:r>
    </w:p>
    <w:p w14:paraId="632CDFF7" w14:textId="77777777" w:rsidR="0039536B" w:rsidRPr="0039536B" w:rsidRDefault="0039536B" w:rsidP="0039536B">
      <w:pPr>
        <w:ind w:left="720"/>
        <w:contextualSpacing/>
        <w:textAlignment w:val="auto"/>
        <w:rPr>
          <w:sz w:val="24"/>
          <w:szCs w:val="24"/>
        </w:rPr>
      </w:pPr>
    </w:p>
    <w:p w14:paraId="4B98E7D6" w14:textId="1AAF7119"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 xml:space="preserve">Submission or distribution of Instruments of Service to meet official regulatory requirements or for similar purposes in connection with the </w:t>
      </w:r>
      <w:r w:rsidR="00F21535">
        <w:rPr>
          <w:sz w:val="24"/>
          <w:szCs w:val="24"/>
        </w:rPr>
        <w:t>project</w:t>
      </w:r>
      <w:r w:rsidRPr="0039536B">
        <w:rPr>
          <w:sz w:val="24"/>
          <w:szCs w:val="24"/>
        </w:rPr>
        <w:t xml:space="preserve"> is not to be construed as </w:t>
      </w:r>
      <w:r w:rsidRPr="0039536B">
        <w:rPr>
          <w:sz w:val="24"/>
          <w:szCs w:val="24"/>
        </w:rPr>
        <w:lastRenderedPageBreak/>
        <w:t>publication in derogation of the reserved rights of the Consultant and their Subconsultants. Any unauthorized use of the Instruments of Service shall be at the Owner's sole risk and without liability to the Consultant and their Subconsultants.</w:t>
      </w:r>
    </w:p>
    <w:p w14:paraId="4402E62B" w14:textId="77777777" w:rsidR="0039536B" w:rsidRPr="0039536B" w:rsidRDefault="0039536B" w:rsidP="0039536B">
      <w:pPr>
        <w:ind w:left="720"/>
        <w:contextualSpacing/>
        <w:textAlignment w:val="auto"/>
        <w:rPr>
          <w:sz w:val="24"/>
          <w:szCs w:val="24"/>
        </w:rPr>
      </w:pPr>
    </w:p>
    <w:p w14:paraId="3E44C8E7" w14:textId="77777777" w:rsidR="0039536B" w:rsidRPr="0039536B" w:rsidRDefault="0039536B" w:rsidP="0039536B">
      <w:pPr>
        <w:numPr>
          <w:ilvl w:val="0"/>
          <w:numId w:val="13"/>
        </w:numPr>
        <w:overflowPunct/>
        <w:autoSpaceDE/>
        <w:adjustRightInd/>
        <w:ind w:left="0" w:firstLine="0"/>
        <w:contextualSpacing/>
        <w:textAlignment w:val="auto"/>
        <w:rPr>
          <w:sz w:val="24"/>
          <w:szCs w:val="24"/>
        </w:rPr>
      </w:pPr>
      <w:r w:rsidRPr="0039536B">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14:paraId="6FDC121E" w14:textId="77777777" w:rsidR="0039536B" w:rsidRPr="0039536B" w:rsidRDefault="0039536B" w:rsidP="0039536B">
      <w:pPr>
        <w:overflowPunct/>
        <w:autoSpaceDE/>
        <w:adjustRightInd/>
        <w:textAlignment w:val="auto"/>
        <w:rPr>
          <w:sz w:val="24"/>
          <w:szCs w:val="24"/>
        </w:rPr>
      </w:pPr>
    </w:p>
    <w:p w14:paraId="68AFFEAF" w14:textId="77777777" w:rsidR="004A166E" w:rsidRPr="00D678CD" w:rsidRDefault="004A166E" w:rsidP="00D678CD">
      <w:pPr>
        <w:keepNext/>
        <w:keepLines/>
        <w:overflowPunct/>
        <w:autoSpaceDE/>
        <w:autoSpaceDN/>
        <w:adjustRightInd/>
        <w:textAlignment w:val="auto"/>
        <w:outlineLvl w:val="0"/>
        <w:rPr>
          <w:rFonts w:ascii="Arial Narrow" w:hAnsi="Arial Narrow"/>
          <w:b/>
          <w:bCs/>
          <w:noProof/>
          <w:sz w:val="24"/>
          <w:szCs w:val="24"/>
        </w:rPr>
      </w:pPr>
      <w:bookmarkStart w:id="35" w:name="_Toc113024278"/>
      <w:r w:rsidRPr="00D678CD">
        <w:rPr>
          <w:rFonts w:ascii="Arial Narrow" w:hAnsi="Arial Narrow"/>
          <w:b/>
          <w:bCs/>
          <w:noProof/>
          <w:sz w:val="24"/>
          <w:szCs w:val="24"/>
        </w:rPr>
        <w:t>ARTICLE 7   TERMINATION</w:t>
      </w:r>
      <w:bookmarkEnd w:id="35"/>
      <w:r w:rsidRPr="00D678CD">
        <w:rPr>
          <w:rFonts w:ascii="Arial Narrow" w:hAnsi="Arial Narrow"/>
          <w:b/>
          <w:bCs/>
          <w:noProof/>
          <w:sz w:val="24"/>
          <w:szCs w:val="24"/>
        </w:rPr>
        <w:t xml:space="preserve"> </w:t>
      </w:r>
    </w:p>
    <w:p w14:paraId="42CA6E18" w14:textId="77777777" w:rsidR="0039536B" w:rsidRPr="0039536B" w:rsidRDefault="0039536B" w:rsidP="0039536B">
      <w:pPr>
        <w:numPr>
          <w:ilvl w:val="0"/>
          <w:numId w:val="12"/>
        </w:numPr>
        <w:overflowPunct/>
        <w:autoSpaceDE/>
        <w:adjustRightInd/>
        <w:ind w:left="0" w:firstLine="0"/>
        <w:contextualSpacing/>
        <w:textAlignment w:val="auto"/>
      </w:pPr>
      <w:r w:rsidRPr="0039536B">
        <w:rPr>
          <w:sz w:val="24"/>
          <w:szCs w:val="24"/>
        </w:rPr>
        <w:tab/>
        <w:t>This Agreement may be terminated at the Owner's convenience and without cause upon not less than seven days written notice to the Consultant.</w:t>
      </w:r>
    </w:p>
    <w:p w14:paraId="6AEE657C" w14:textId="77777777" w:rsidR="0039536B" w:rsidRPr="0039536B" w:rsidRDefault="0039536B" w:rsidP="0039536B">
      <w:pPr>
        <w:overflowPunct/>
        <w:autoSpaceDE/>
        <w:adjustRightInd/>
        <w:contextualSpacing/>
        <w:textAlignment w:val="auto"/>
      </w:pPr>
    </w:p>
    <w:p w14:paraId="56B82CEC"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Owner or the Consultant may terminate this Agreement upon not less than seven days written notice to the other party should such other party fail to perform in accordance with the terms of this Agreement.</w:t>
      </w:r>
      <w:r w:rsidRPr="0039536B">
        <w:rPr>
          <w:b/>
          <w:sz w:val="24"/>
          <w:szCs w:val="24"/>
        </w:rPr>
        <w:t xml:space="preserve">  </w:t>
      </w:r>
      <w:r w:rsidRPr="0039536B">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14:paraId="72A042B5" w14:textId="77777777" w:rsidR="0039536B" w:rsidRPr="0039536B" w:rsidRDefault="0039536B" w:rsidP="0039536B">
      <w:pPr>
        <w:ind w:left="720"/>
        <w:contextualSpacing/>
        <w:textAlignment w:val="auto"/>
      </w:pPr>
    </w:p>
    <w:p w14:paraId="092C05F4" w14:textId="77777777" w:rsidR="0039536B" w:rsidRPr="0039536B" w:rsidRDefault="0039536B" w:rsidP="0039536B">
      <w:pPr>
        <w:numPr>
          <w:ilvl w:val="0"/>
          <w:numId w:val="12"/>
        </w:numPr>
        <w:overflowPunct/>
        <w:autoSpaceDE/>
        <w:adjustRightInd/>
        <w:ind w:left="0" w:firstLine="0"/>
        <w:contextualSpacing/>
        <w:textAlignment w:val="auto"/>
      </w:pPr>
      <w:r w:rsidRPr="0039536B">
        <w:rPr>
          <w:b/>
          <w:sz w:val="24"/>
          <w:szCs w:val="24"/>
        </w:rPr>
        <w:tab/>
      </w:r>
      <w:r w:rsidRPr="0039536B">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14:paraId="78ED2034" w14:textId="77777777" w:rsidR="0039536B" w:rsidRPr="0039536B" w:rsidRDefault="0039536B" w:rsidP="0039536B">
      <w:pPr>
        <w:ind w:left="720"/>
        <w:contextualSpacing/>
        <w:textAlignment w:val="auto"/>
      </w:pPr>
    </w:p>
    <w:p w14:paraId="3BF95E6E" w14:textId="77777777" w:rsidR="0039536B" w:rsidRPr="0039536B" w:rsidRDefault="0039536B" w:rsidP="0039536B">
      <w:pPr>
        <w:numPr>
          <w:ilvl w:val="0"/>
          <w:numId w:val="12"/>
        </w:numPr>
        <w:overflowPunct/>
        <w:autoSpaceDE/>
        <w:adjustRightInd/>
        <w:ind w:left="0" w:firstLine="0"/>
        <w:contextualSpacing/>
        <w:textAlignment w:val="auto"/>
      </w:pPr>
      <w:r w:rsidRPr="0039536B">
        <w:rPr>
          <w:b/>
          <w:color w:val="000000"/>
          <w:sz w:val="24"/>
          <w:szCs w:val="24"/>
        </w:rPr>
        <w:tab/>
      </w:r>
      <w:r w:rsidRPr="0039536B">
        <w:rPr>
          <w:sz w:val="24"/>
          <w:szCs w:val="24"/>
        </w:rPr>
        <w:t>The Consultant shall not be entitled to special or exemplary damages of any kind, including, but not limited to, lost profits, consequential damages, or loss of business in the event of termination for any reason.</w:t>
      </w:r>
    </w:p>
    <w:p w14:paraId="68A87F65" w14:textId="77777777" w:rsidR="0039536B" w:rsidRPr="0039536B" w:rsidRDefault="0039536B" w:rsidP="0039536B">
      <w:pPr>
        <w:ind w:left="720"/>
        <w:contextualSpacing/>
        <w:textAlignment w:val="auto"/>
      </w:pPr>
    </w:p>
    <w:p w14:paraId="232C32F0" w14:textId="7777777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bCs/>
          <w:szCs w:val="24"/>
        </w:rPr>
        <w:tab/>
      </w:r>
      <w:r w:rsidRPr="0039536B">
        <w:rPr>
          <w:sz w:val="24"/>
          <w:szCs w:val="24"/>
        </w:rPr>
        <w:t>The Consultant shall be compensated for services satisfactorily performed prior to termination, with Reimbursable Expenses then due, in the event of termination not the fault of the Consultant.</w:t>
      </w:r>
    </w:p>
    <w:p w14:paraId="71AAF494" w14:textId="77777777" w:rsidR="0039536B" w:rsidRPr="0039536B" w:rsidRDefault="0039536B" w:rsidP="0039536B">
      <w:pPr>
        <w:ind w:left="720"/>
        <w:contextualSpacing/>
        <w:textAlignment w:val="auto"/>
      </w:pPr>
    </w:p>
    <w:p w14:paraId="4675D856" w14:textId="7BA23807" w:rsidR="0039536B" w:rsidRPr="0039536B" w:rsidRDefault="0039536B" w:rsidP="0039536B">
      <w:pPr>
        <w:numPr>
          <w:ilvl w:val="0"/>
          <w:numId w:val="12"/>
        </w:numPr>
        <w:overflowPunct/>
        <w:autoSpaceDE/>
        <w:adjustRightInd/>
        <w:ind w:left="0" w:firstLine="0"/>
        <w:contextualSpacing/>
        <w:textAlignment w:val="auto"/>
      </w:pPr>
      <w:r w:rsidRPr="0039536B">
        <w:rPr>
          <w:rFonts w:ascii="Arial Narrow" w:hAnsi="Arial Narrow"/>
          <w:b/>
          <w:sz w:val="24"/>
          <w:szCs w:val="24"/>
        </w:rPr>
        <w:tab/>
      </w:r>
      <w:r w:rsidRPr="0039536B">
        <w:rPr>
          <w:sz w:val="24"/>
          <w:szCs w:val="24"/>
        </w:rPr>
        <w:t xml:space="preserve">If the Consultant is unable to continue to the completion of the project without successors or administrators or assigns competent in the Owner's judgment to carry the work to completion, or if the Owner terminates the contract prior to the completion of the </w:t>
      </w:r>
      <w:r w:rsidR="00F21535">
        <w:rPr>
          <w:sz w:val="24"/>
          <w:szCs w:val="24"/>
        </w:rPr>
        <w:t>project</w:t>
      </w:r>
      <w:r w:rsidRPr="0039536B">
        <w:rPr>
          <w:sz w:val="24"/>
          <w:szCs w:val="24"/>
        </w:rPr>
        <w:t xml:space="preserve"> due to the Consultant’s failure to correct a material breach in its performance, the Owner shall have the right and license to use any and all finished and unfinished work product produced for the </w:t>
      </w:r>
      <w:r w:rsidR="00F21535">
        <w:rPr>
          <w:sz w:val="24"/>
          <w:szCs w:val="24"/>
        </w:rPr>
        <w:t>project</w:t>
      </w:r>
      <w:r w:rsidRPr="0039536B">
        <w:rPr>
          <w:sz w:val="24"/>
          <w:szCs w:val="24"/>
        </w:rPr>
        <w:t xml:space="preserve"> solely for the purpose of continuing the </w:t>
      </w:r>
      <w:r w:rsidR="00F21535">
        <w:rPr>
          <w:sz w:val="24"/>
          <w:szCs w:val="24"/>
        </w:rPr>
        <w:t>project</w:t>
      </w:r>
      <w:r w:rsidRPr="0039536B">
        <w:rPr>
          <w:sz w:val="24"/>
          <w:szCs w:val="24"/>
        </w:rPr>
        <w:t>, which license and right of use shall in the case of unfinished work product, be at the Owner’s sole risk. In such event the Consultant will be entitled to receive just and equitable compensation for services already satisfactorily performed and approved.</w:t>
      </w:r>
    </w:p>
    <w:p w14:paraId="31F93DC6" w14:textId="77777777" w:rsidR="0039536B" w:rsidRPr="0039536B" w:rsidRDefault="0039536B" w:rsidP="0039536B">
      <w:pPr>
        <w:tabs>
          <w:tab w:val="left" w:pos="0"/>
        </w:tabs>
        <w:overflowPunct/>
        <w:textAlignment w:val="auto"/>
        <w:rPr>
          <w:sz w:val="24"/>
          <w:szCs w:val="24"/>
        </w:rPr>
      </w:pPr>
    </w:p>
    <w:p w14:paraId="41C3A94D" w14:textId="77777777" w:rsidR="00922F6A" w:rsidRPr="00BD4126" w:rsidRDefault="00922F6A" w:rsidP="00922F6A">
      <w:pPr>
        <w:keepNext/>
        <w:keepLines/>
        <w:overflowPunct/>
        <w:autoSpaceDE/>
        <w:autoSpaceDN/>
        <w:adjustRightInd/>
        <w:textAlignment w:val="auto"/>
        <w:outlineLvl w:val="0"/>
        <w:rPr>
          <w:rFonts w:ascii="Arial Narrow" w:hAnsi="Arial Narrow"/>
          <w:bCs/>
          <w:noProof/>
        </w:rPr>
      </w:pPr>
      <w:bookmarkStart w:id="36" w:name="_Toc445294522"/>
      <w:bookmarkStart w:id="37" w:name="_Toc507756520"/>
      <w:bookmarkStart w:id="38" w:name="_Toc113024279"/>
      <w:r w:rsidRPr="00741DA6">
        <w:rPr>
          <w:rFonts w:ascii="Arial Narrow" w:hAnsi="Arial Narrow"/>
          <w:b/>
          <w:bCs/>
          <w:noProof/>
          <w:sz w:val="24"/>
          <w:szCs w:val="24"/>
        </w:rPr>
        <w:t>ARTICLE 8   INDEMNIFICATION</w:t>
      </w:r>
      <w:bookmarkEnd w:id="36"/>
      <w:bookmarkEnd w:id="37"/>
      <w:bookmarkEnd w:id="38"/>
    </w:p>
    <w:p w14:paraId="0A42B6AF" w14:textId="77777777" w:rsidR="00356699" w:rsidRPr="00065E47" w:rsidRDefault="00356699" w:rsidP="00065E47">
      <w:pPr>
        <w:pStyle w:val="ListParagraph"/>
        <w:overflowPunct/>
        <w:autoSpaceDE/>
        <w:autoSpaceDN/>
        <w:adjustRightInd/>
        <w:ind w:left="0"/>
        <w:rPr>
          <w:sz w:val="24"/>
          <w:szCs w:val="24"/>
        </w:rPr>
      </w:pPr>
    </w:p>
    <w:p w14:paraId="3C670488" w14:textId="77777777" w:rsidR="00065E47" w:rsidRPr="00065E47"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065E47" w:rsidRPr="00741DA6">
        <w:rPr>
          <w:bCs/>
          <w:sz w:val="24"/>
          <w:szCs w:val="24"/>
        </w:rPr>
        <w:t xml:space="preserve">The Consultant shall indemnify and hold harmless the Owner and its officers and employees from and against any and all </w:t>
      </w:r>
      <w:r w:rsidR="00065E47">
        <w:rPr>
          <w:bCs/>
          <w:sz w:val="24"/>
          <w:szCs w:val="24"/>
        </w:rPr>
        <w:t>damages, liabilities, and costs</w:t>
      </w:r>
      <w:r w:rsidR="00065E47" w:rsidRPr="00741DA6">
        <w:rPr>
          <w:bCs/>
          <w:sz w:val="24"/>
          <w:szCs w:val="24"/>
        </w:rPr>
        <w:t>,</w:t>
      </w:r>
      <w:r w:rsidR="00065E47">
        <w:rPr>
          <w:bCs/>
          <w:sz w:val="24"/>
          <w:szCs w:val="24"/>
        </w:rPr>
        <w:t xml:space="preserve"> including reasonable attorney</w:t>
      </w:r>
      <w:r w:rsidR="00065E47" w:rsidRPr="00741DA6">
        <w:rPr>
          <w:bCs/>
          <w:sz w:val="24"/>
          <w:szCs w:val="24"/>
        </w:rPr>
        <w:t xml:space="preserve"> fees</w:t>
      </w:r>
      <w:r w:rsidR="00065E47">
        <w:rPr>
          <w:bCs/>
          <w:sz w:val="24"/>
          <w:szCs w:val="24"/>
        </w:rPr>
        <w:t>, and defense costs</w:t>
      </w:r>
      <w:r w:rsidR="00065E47" w:rsidRPr="00741DA6">
        <w:rPr>
          <w:bCs/>
          <w:sz w:val="24"/>
          <w:szCs w:val="24"/>
        </w:rPr>
        <w:t xml:space="preserve">, for any and all injuries to persons or property, including claims for violation of intellectual property rights, to the extent caused by the negligent acts or omissions of the Consultant, its employees, agents, officers or subcontractors in the performance </w:t>
      </w:r>
      <w:r w:rsidR="00065E47" w:rsidRPr="00741DA6">
        <w:rPr>
          <w:bCs/>
          <w:sz w:val="24"/>
          <w:szCs w:val="24"/>
        </w:rPr>
        <w:lastRenderedPageBreak/>
        <w:t>of work under this Agreement.  The Consultant shall not be liable for claims to the extent caused by the negligent acts or omissions of the Owner or for actions taken in reasonable reliance on written instructions of the Owner.</w:t>
      </w:r>
    </w:p>
    <w:p w14:paraId="5725AEA5" w14:textId="77777777" w:rsidR="00065E47" w:rsidRPr="00065E47" w:rsidRDefault="00065E47" w:rsidP="00065E47">
      <w:pPr>
        <w:overflowPunct/>
        <w:autoSpaceDE/>
        <w:adjustRightInd/>
        <w:contextualSpacing/>
        <w:textAlignment w:val="auto"/>
        <w:rPr>
          <w:sz w:val="24"/>
          <w:szCs w:val="24"/>
        </w:rPr>
      </w:pPr>
    </w:p>
    <w:p w14:paraId="5BA9D698" w14:textId="1AA9B7E0" w:rsidR="00356699" w:rsidRPr="00356699" w:rsidRDefault="000E0A69" w:rsidP="00356699">
      <w:pPr>
        <w:numPr>
          <w:ilvl w:val="0"/>
          <w:numId w:val="11"/>
        </w:numPr>
        <w:overflowPunct/>
        <w:autoSpaceDE/>
        <w:adjustRightInd/>
        <w:ind w:left="0" w:firstLine="0"/>
        <w:contextualSpacing/>
        <w:textAlignment w:val="auto"/>
        <w:rPr>
          <w:sz w:val="24"/>
          <w:szCs w:val="24"/>
        </w:rPr>
      </w:pPr>
      <w:r w:rsidRPr="00356699">
        <w:rPr>
          <w:sz w:val="24"/>
          <w:szCs w:val="24"/>
        </w:rPr>
        <w:tab/>
      </w:r>
      <w:r w:rsidR="00356699" w:rsidRPr="00356699">
        <w:rPr>
          <w:sz w:val="24"/>
          <w:szCs w:val="24"/>
        </w:rPr>
        <w:t xml:space="preserve">The Consultant shall notify the Owner promptly of all claims arising out of the performance of work under this Agreement by the Consultant, its employees or agents, </w:t>
      </w:r>
      <w:r w:rsidR="000C7BE2" w:rsidRPr="00356699">
        <w:rPr>
          <w:sz w:val="24"/>
          <w:szCs w:val="24"/>
        </w:rPr>
        <w:t>officers,</w:t>
      </w:r>
      <w:r w:rsidR="00356699" w:rsidRPr="00356699">
        <w:rPr>
          <w:sz w:val="24"/>
          <w:szCs w:val="24"/>
        </w:rPr>
        <w:t xml:space="preserve"> or subcontractors.</w:t>
      </w:r>
    </w:p>
    <w:p w14:paraId="1D9A5937" w14:textId="77777777" w:rsidR="00356699" w:rsidRPr="00356699" w:rsidRDefault="00356699" w:rsidP="00356699">
      <w:pPr>
        <w:ind w:left="720"/>
        <w:contextualSpacing/>
        <w:textAlignment w:val="auto"/>
        <w:rPr>
          <w:sz w:val="24"/>
          <w:szCs w:val="24"/>
        </w:rPr>
      </w:pPr>
    </w:p>
    <w:p w14:paraId="455D5E35" w14:textId="77777777" w:rsidR="00356699" w:rsidRPr="00356699" w:rsidRDefault="00356699" w:rsidP="00356699">
      <w:pPr>
        <w:numPr>
          <w:ilvl w:val="0"/>
          <w:numId w:val="11"/>
        </w:numPr>
        <w:overflowPunct/>
        <w:autoSpaceDE/>
        <w:adjustRightInd/>
        <w:ind w:left="0" w:firstLine="0"/>
        <w:contextualSpacing/>
        <w:textAlignment w:val="auto"/>
        <w:rPr>
          <w:sz w:val="24"/>
          <w:szCs w:val="24"/>
        </w:rPr>
      </w:pPr>
      <w:r w:rsidRPr="00356699">
        <w:rPr>
          <w:sz w:val="24"/>
          <w:szCs w:val="24"/>
        </w:rPr>
        <w:tab/>
        <w:t>This indemnity provision shall survive the termination of the Agreement, completion of the project or the expiration of the term of the Agreement.</w:t>
      </w:r>
    </w:p>
    <w:p w14:paraId="29F3FF2E" w14:textId="77777777" w:rsidR="00356699" w:rsidRPr="00356699" w:rsidRDefault="00356699" w:rsidP="00356699">
      <w:pPr>
        <w:overflowPunct/>
        <w:autoSpaceDE/>
        <w:adjustRightInd/>
        <w:textAlignment w:val="auto"/>
        <w:rPr>
          <w:sz w:val="24"/>
          <w:szCs w:val="24"/>
        </w:rPr>
      </w:pPr>
    </w:p>
    <w:p w14:paraId="10915F15" w14:textId="77777777" w:rsidR="00C92F5F" w:rsidRPr="00741DA6" w:rsidRDefault="00C92F5F" w:rsidP="00C92F5F">
      <w:pPr>
        <w:keepNext/>
        <w:keepLines/>
        <w:overflowPunct/>
        <w:autoSpaceDE/>
        <w:autoSpaceDN/>
        <w:adjustRightInd/>
        <w:textAlignment w:val="auto"/>
        <w:outlineLvl w:val="0"/>
        <w:rPr>
          <w:rFonts w:ascii="Arial Narrow" w:hAnsi="Arial Narrow"/>
          <w:b/>
          <w:bCs/>
          <w:noProof/>
          <w:sz w:val="24"/>
          <w:szCs w:val="24"/>
        </w:rPr>
      </w:pPr>
      <w:bookmarkStart w:id="39" w:name="_Toc445294523"/>
      <w:bookmarkStart w:id="40" w:name="_Toc446595436"/>
      <w:bookmarkStart w:id="41" w:name="_Toc113024280"/>
      <w:r w:rsidRPr="00741DA6">
        <w:rPr>
          <w:rFonts w:ascii="Arial Narrow" w:hAnsi="Arial Narrow"/>
          <w:b/>
          <w:bCs/>
          <w:noProof/>
          <w:sz w:val="24"/>
          <w:szCs w:val="24"/>
        </w:rPr>
        <w:t>ARTICLE 9   INSURANCE REQUIREMENTS</w:t>
      </w:r>
      <w:bookmarkEnd w:id="39"/>
      <w:bookmarkEnd w:id="40"/>
      <w:bookmarkEnd w:id="41"/>
    </w:p>
    <w:p w14:paraId="33F9542A"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provide, with each original of this signed Agreement, an insurance certificate or certificates issued by companies acceptable to the Owner. </w:t>
      </w:r>
      <w:r w:rsidRPr="00F843A7">
        <w:rPr>
          <w:bCs/>
          <w:sz w:val="24"/>
          <w:szCs w:val="24"/>
        </w:rPr>
        <w:t xml:space="preserve">The Consultant shall submit insurance certificates to the Owner at the commencement of this Agreement and at policy renewal or revision dates. </w:t>
      </w:r>
      <w:r w:rsidRPr="00F843A7">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14:paraId="7F1E972F" w14:textId="77777777" w:rsidR="00F843A7" w:rsidRPr="00F843A7" w:rsidRDefault="00F843A7" w:rsidP="00F843A7">
      <w:pPr>
        <w:overflowPunct/>
        <w:contextualSpacing/>
        <w:textAlignment w:val="auto"/>
        <w:rPr>
          <w:sz w:val="24"/>
          <w:szCs w:val="24"/>
        </w:rPr>
      </w:pPr>
    </w:p>
    <w:p w14:paraId="539AF4A9" w14:textId="77777777"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The Owner do</w:t>
      </w:r>
      <w:r w:rsidR="005E1311">
        <w:rPr>
          <w:sz w:val="24"/>
          <w:szCs w:val="24"/>
        </w:rPr>
        <w:t>es</w:t>
      </w:r>
      <w:r w:rsidRPr="00F843A7">
        <w:rPr>
          <w:sz w:val="24"/>
          <w:szCs w:val="24"/>
        </w:rPr>
        <w:t xml:space="preserve"> not warrant or represent that the insurance required herein constitutes an insurance portfolio which adequately addresses all risks faced by the Consultant.  The Consultant is responsible for the existence, extent and adequacy of insurance prior to signing this Agreement.</w:t>
      </w:r>
    </w:p>
    <w:p w14:paraId="7AA8EAB5" w14:textId="77777777" w:rsidR="00F843A7" w:rsidRPr="00F843A7" w:rsidRDefault="00F843A7" w:rsidP="00F843A7">
      <w:pPr>
        <w:contextualSpacing/>
        <w:textAlignment w:val="auto"/>
        <w:rPr>
          <w:sz w:val="24"/>
          <w:szCs w:val="24"/>
        </w:rPr>
      </w:pPr>
    </w:p>
    <w:p w14:paraId="3D411080" w14:textId="23ECB7B0" w:rsidR="00F843A7" w:rsidRPr="00F843A7" w:rsidRDefault="00F843A7" w:rsidP="00F843A7">
      <w:pPr>
        <w:numPr>
          <w:ilvl w:val="1"/>
          <w:numId w:val="7"/>
        </w:numPr>
        <w:tabs>
          <w:tab w:val="clear" w:pos="7920"/>
        </w:tabs>
        <w:overflowPunct/>
        <w:ind w:left="0" w:firstLine="0"/>
        <w:contextualSpacing/>
        <w:textAlignment w:val="auto"/>
        <w:rPr>
          <w:sz w:val="24"/>
          <w:szCs w:val="24"/>
        </w:rPr>
      </w:pPr>
      <w:r w:rsidRPr="00F843A7">
        <w:rPr>
          <w:sz w:val="24"/>
          <w:szCs w:val="24"/>
        </w:rPr>
        <w:t xml:space="preserve">The Consultant shall procure and maintain primary insurance for the duration of the </w:t>
      </w:r>
      <w:r w:rsidR="00F21535">
        <w:rPr>
          <w:sz w:val="24"/>
          <w:szCs w:val="24"/>
        </w:rPr>
        <w:t>project</w:t>
      </w:r>
      <w:r w:rsidRPr="00F843A7">
        <w:rPr>
          <w:sz w:val="24"/>
          <w:szCs w:val="24"/>
        </w:rPr>
        <w:t xml:space="preserve">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types and limits set forth herein protecting the Consultant from claims which may result from the Consultant’s execution of the Work, whether such execution be by the Consultant or by those employed by the Consultant or by those for whose acts they may be liable.</w:t>
      </w:r>
      <w:r w:rsidR="00F92369" w:rsidRPr="00F92369">
        <w:rPr>
          <w:sz w:val="24"/>
          <w:szCs w:val="24"/>
        </w:rPr>
        <w:t xml:space="preserve">  All required insurance coverages shall be placed with carriers authorized to conduct business in the State of Maine by the Maine Bureau of Insurance.</w:t>
      </w:r>
    </w:p>
    <w:p w14:paraId="0422C3F6" w14:textId="77777777" w:rsidR="00F843A7" w:rsidRPr="00F843A7" w:rsidRDefault="00F843A7" w:rsidP="00F843A7">
      <w:pPr>
        <w:textAlignment w:val="auto"/>
        <w:rPr>
          <w:sz w:val="24"/>
          <w:szCs w:val="24"/>
        </w:rPr>
      </w:pPr>
    </w:p>
    <w:p w14:paraId="44C47674" w14:textId="46146A4F"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Workers'</w:t>
      </w:r>
      <w:r w:rsidRPr="00F843A7">
        <w:rPr>
          <w:bCs/>
          <w:sz w:val="24"/>
          <w:szCs w:val="24"/>
          <w:u w:val="words"/>
        </w:rPr>
        <w:t xml:space="preserve"> </w:t>
      </w:r>
      <w:r w:rsidRPr="00F843A7">
        <w:rPr>
          <w:bCs/>
          <w:sz w:val="24"/>
          <w:szCs w:val="24"/>
        </w:rPr>
        <w:t xml:space="preserve">Compensation insurance for all employees on the </w:t>
      </w:r>
      <w:r w:rsidR="00F21535">
        <w:rPr>
          <w:bCs/>
          <w:sz w:val="24"/>
          <w:szCs w:val="24"/>
        </w:rPr>
        <w:t>project</w:t>
      </w:r>
      <w:r w:rsidRPr="00F843A7">
        <w:rPr>
          <w:bCs/>
          <w:sz w:val="24"/>
          <w:szCs w:val="24"/>
        </w:rPr>
        <w:t xml:space="preserve"> site in accordance with the statutory workers’ compensation law of the State of Maine.  Minimum acceptable limits for Employer’s Liability are:</w:t>
      </w:r>
    </w:p>
    <w:p w14:paraId="400121EC" w14:textId="77777777" w:rsidR="00F843A7" w:rsidRPr="00F843A7" w:rsidRDefault="00F843A7" w:rsidP="00F843A7">
      <w:pPr>
        <w:keepNext/>
        <w:tabs>
          <w:tab w:val="left" w:leader="dot" w:pos="6480"/>
        </w:tabs>
        <w:overflowPunct/>
        <w:ind w:left="1440"/>
        <w:textAlignment w:val="auto"/>
        <w:rPr>
          <w:bCs/>
          <w:sz w:val="24"/>
          <w:szCs w:val="24"/>
        </w:rPr>
      </w:pPr>
      <w:r w:rsidRPr="00F843A7">
        <w:rPr>
          <w:bCs/>
          <w:sz w:val="24"/>
          <w:szCs w:val="24"/>
        </w:rPr>
        <w:t>Bodily Injury by Accident</w:t>
      </w:r>
      <w:r w:rsidRPr="00F843A7">
        <w:rPr>
          <w:bCs/>
          <w:sz w:val="24"/>
          <w:szCs w:val="24"/>
        </w:rPr>
        <w:tab/>
        <w:t>$500,000</w:t>
      </w:r>
    </w:p>
    <w:p w14:paraId="067F3627"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Each Employee</w:t>
      </w:r>
    </w:p>
    <w:p w14:paraId="594D1A5B"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Bodily Injury by Disease</w:t>
      </w:r>
      <w:r w:rsidRPr="00F843A7">
        <w:rPr>
          <w:bCs/>
          <w:sz w:val="24"/>
          <w:szCs w:val="24"/>
        </w:rPr>
        <w:tab/>
        <w:t>$500,000 Policy Limit</w:t>
      </w:r>
    </w:p>
    <w:p w14:paraId="7DF90AFE" w14:textId="77777777" w:rsidR="00F843A7" w:rsidRPr="00F843A7" w:rsidRDefault="00F843A7" w:rsidP="00F843A7">
      <w:pPr>
        <w:keepLines/>
        <w:tabs>
          <w:tab w:val="left" w:leader="dot" w:pos="5760"/>
        </w:tabs>
        <w:overflowPunct/>
        <w:ind w:left="720" w:hanging="720"/>
        <w:textAlignment w:val="auto"/>
        <w:rPr>
          <w:bCs/>
          <w:sz w:val="24"/>
          <w:szCs w:val="24"/>
        </w:rPr>
      </w:pPr>
    </w:p>
    <w:p w14:paraId="5627AEBA" w14:textId="4C0F8378"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sz w:val="24"/>
          <w:szCs w:val="24"/>
        </w:rPr>
        <w:t xml:space="preserve">The Consultant shall have Commercial General Liability insurance providing coverage for bodily injury and property damage liability for all hazards of the </w:t>
      </w:r>
      <w:r w:rsidR="00F21535">
        <w:rPr>
          <w:sz w:val="24"/>
          <w:szCs w:val="24"/>
        </w:rPr>
        <w:t>project</w:t>
      </w:r>
      <w:r w:rsidRPr="00F843A7">
        <w:rPr>
          <w:sz w:val="24"/>
          <w:szCs w:val="24"/>
        </w:rPr>
        <w:t xml:space="preserve"> including premise and operations, products and completed operations, contractual, and personal injury liabilities.  Minimum acceptable limits are:</w:t>
      </w:r>
    </w:p>
    <w:p w14:paraId="4B670A88"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General aggregate limit</w:t>
      </w:r>
      <w:r w:rsidRPr="00F843A7">
        <w:rPr>
          <w:bCs/>
          <w:sz w:val="24"/>
          <w:szCs w:val="24"/>
        </w:rPr>
        <w:tab/>
        <w:t>$2,000,000</w:t>
      </w:r>
    </w:p>
    <w:p w14:paraId="4B0BF2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Products and completed operations aggregate</w:t>
      </w:r>
      <w:r w:rsidRPr="00F843A7">
        <w:rPr>
          <w:bCs/>
          <w:sz w:val="24"/>
          <w:szCs w:val="24"/>
        </w:rPr>
        <w:tab/>
        <w:t>$1,000,000</w:t>
      </w:r>
    </w:p>
    <w:p w14:paraId="244FC7BD"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occurrence limit</w:t>
      </w:r>
      <w:r w:rsidRPr="00F843A7">
        <w:rPr>
          <w:bCs/>
          <w:sz w:val="24"/>
          <w:szCs w:val="24"/>
        </w:rPr>
        <w:tab/>
        <w:t>$1,000,000</w:t>
      </w:r>
    </w:p>
    <w:p w14:paraId="23AE5A0E"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Personal injury aggregate</w:t>
      </w:r>
      <w:r w:rsidRPr="00F843A7">
        <w:rPr>
          <w:bCs/>
          <w:sz w:val="24"/>
          <w:szCs w:val="24"/>
        </w:rPr>
        <w:tab/>
        <w:t>$1,000,000</w:t>
      </w:r>
    </w:p>
    <w:p w14:paraId="72C18DFE" w14:textId="77777777" w:rsidR="00F843A7" w:rsidRPr="00F843A7" w:rsidRDefault="00F843A7" w:rsidP="00F843A7">
      <w:pPr>
        <w:keepNext/>
        <w:tabs>
          <w:tab w:val="left" w:leader="dot" w:pos="5760"/>
        </w:tabs>
        <w:overflowPunct/>
        <w:ind w:left="720" w:hanging="720"/>
        <w:textAlignment w:val="auto"/>
        <w:rPr>
          <w:bCs/>
          <w:sz w:val="24"/>
          <w:szCs w:val="24"/>
        </w:rPr>
      </w:pPr>
    </w:p>
    <w:p w14:paraId="06715159" w14:textId="77777777" w:rsidR="00F843A7" w:rsidRPr="00F843A7" w:rsidRDefault="00F843A7" w:rsidP="00F843A7">
      <w:pPr>
        <w:keepLines/>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Automobile Liability insurance against claims for bodily injury, death or property damage resulting from the maintenance, ownership or use of all owned, non-owned and hired automobiles, trucks and trailers.  The minimum acceptable limit is:</w:t>
      </w:r>
    </w:p>
    <w:p w14:paraId="444A716A"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Any one accident or loss</w:t>
      </w:r>
      <w:r w:rsidRPr="00F843A7">
        <w:rPr>
          <w:bCs/>
          <w:sz w:val="24"/>
          <w:szCs w:val="24"/>
        </w:rPr>
        <w:tab/>
        <w:t>$1,000,000</w:t>
      </w:r>
    </w:p>
    <w:p w14:paraId="76EDBE2E" w14:textId="77777777" w:rsidR="00F843A7" w:rsidRPr="00F843A7" w:rsidRDefault="00F843A7" w:rsidP="00F843A7">
      <w:pPr>
        <w:keepNext/>
        <w:tabs>
          <w:tab w:val="left" w:leader="dot" w:pos="5760"/>
        </w:tabs>
        <w:overflowPunct/>
        <w:ind w:left="720" w:hanging="720"/>
        <w:textAlignment w:val="auto"/>
        <w:rPr>
          <w:bCs/>
          <w:sz w:val="24"/>
          <w:szCs w:val="24"/>
        </w:rPr>
      </w:pPr>
    </w:p>
    <w:p w14:paraId="19A5E047" w14:textId="67317265" w:rsidR="00F843A7" w:rsidRPr="00F843A7" w:rsidRDefault="00F843A7" w:rsidP="00F843A7">
      <w:pPr>
        <w:keepNext/>
        <w:numPr>
          <w:ilvl w:val="1"/>
          <w:numId w:val="8"/>
        </w:numPr>
        <w:tabs>
          <w:tab w:val="clear" w:pos="7920"/>
        </w:tabs>
        <w:overflowPunct/>
        <w:ind w:left="720" w:hanging="720"/>
        <w:contextualSpacing/>
        <w:textAlignment w:val="auto"/>
        <w:rPr>
          <w:sz w:val="24"/>
          <w:szCs w:val="24"/>
        </w:rPr>
      </w:pPr>
      <w:r w:rsidRPr="00F843A7">
        <w:rPr>
          <w:bCs/>
          <w:sz w:val="24"/>
          <w:szCs w:val="24"/>
        </w:rPr>
        <w:t>The Consultant shall have Professional</w:t>
      </w:r>
      <w:r w:rsidRPr="00F843A7">
        <w:rPr>
          <w:sz w:val="24"/>
          <w:szCs w:val="24"/>
          <w:u w:val="words"/>
        </w:rPr>
        <w:t xml:space="preserve"> </w:t>
      </w:r>
      <w:r w:rsidRPr="00F843A7">
        <w:rPr>
          <w:bCs/>
          <w:sz w:val="24"/>
          <w:szCs w:val="24"/>
        </w:rPr>
        <w:t>Liability</w:t>
      </w:r>
      <w:r w:rsidRPr="00F843A7">
        <w:rPr>
          <w:sz w:val="24"/>
          <w:szCs w:val="24"/>
        </w:rPr>
        <w:t xml:space="preserve"> insurance </w:t>
      </w:r>
      <w:r w:rsidRPr="00F843A7">
        <w:rPr>
          <w:bCs/>
          <w:sz w:val="24"/>
          <w:szCs w:val="24"/>
        </w:rPr>
        <w:t>against claims arising out of a</w:t>
      </w:r>
      <w:r w:rsidR="00052685">
        <w:rPr>
          <w:bCs/>
          <w:sz w:val="24"/>
          <w:szCs w:val="24"/>
        </w:rPr>
        <w:t>ll</w:t>
      </w:r>
      <w:r w:rsidRPr="00F843A7">
        <w:rPr>
          <w:bCs/>
          <w:sz w:val="24"/>
          <w:szCs w:val="24"/>
        </w:rPr>
        <w:t xml:space="preserve"> negligent acts, </w:t>
      </w:r>
      <w:r w:rsidR="000C7BE2" w:rsidRPr="00F843A7">
        <w:rPr>
          <w:bCs/>
          <w:sz w:val="24"/>
          <w:szCs w:val="24"/>
        </w:rPr>
        <w:t>errors,</w:t>
      </w:r>
      <w:r w:rsidRPr="00F843A7">
        <w:rPr>
          <w:bCs/>
          <w:sz w:val="24"/>
          <w:szCs w:val="24"/>
        </w:rPr>
        <w:t xml:space="preserve"> or omissions of the Consultant in rendering or failing to render professional services related to the </w:t>
      </w:r>
      <w:r w:rsidR="00F21535">
        <w:rPr>
          <w:bCs/>
          <w:sz w:val="24"/>
          <w:szCs w:val="24"/>
        </w:rPr>
        <w:t>project</w:t>
      </w:r>
      <w:r w:rsidRPr="00F843A7">
        <w:rPr>
          <w:bCs/>
          <w:sz w:val="24"/>
          <w:szCs w:val="24"/>
        </w:rPr>
        <w:t>. Minimum acceptable limits are:</w:t>
      </w:r>
    </w:p>
    <w:p w14:paraId="0B99B71F"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Each claim</w:t>
      </w:r>
      <w:r w:rsidRPr="00F843A7">
        <w:rPr>
          <w:bCs/>
          <w:sz w:val="24"/>
          <w:szCs w:val="24"/>
        </w:rPr>
        <w:tab/>
        <w:t>$1,000,000</w:t>
      </w:r>
    </w:p>
    <w:p w14:paraId="2312E400" w14:textId="77777777" w:rsidR="00F843A7" w:rsidRPr="00F843A7" w:rsidRDefault="00F843A7" w:rsidP="00F843A7">
      <w:pPr>
        <w:keepLines/>
        <w:tabs>
          <w:tab w:val="left" w:leader="dot" w:pos="6480"/>
        </w:tabs>
        <w:overflowPunct/>
        <w:ind w:left="1440"/>
        <w:textAlignment w:val="auto"/>
        <w:rPr>
          <w:bCs/>
          <w:sz w:val="24"/>
          <w:szCs w:val="24"/>
        </w:rPr>
      </w:pPr>
      <w:r w:rsidRPr="00F843A7">
        <w:rPr>
          <w:bCs/>
          <w:sz w:val="24"/>
          <w:szCs w:val="24"/>
        </w:rPr>
        <w:t>Aggregate limit</w:t>
      </w:r>
      <w:r w:rsidRPr="00F843A7">
        <w:rPr>
          <w:bCs/>
          <w:sz w:val="24"/>
          <w:szCs w:val="24"/>
        </w:rPr>
        <w:tab/>
        <w:t>$2,000,000</w:t>
      </w:r>
    </w:p>
    <w:p w14:paraId="26C18F45" w14:textId="77777777" w:rsidR="00F843A7" w:rsidRPr="00F843A7" w:rsidRDefault="00F843A7" w:rsidP="00F843A7">
      <w:pPr>
        <w:keepNext/>
        <w:overflowPunct/>
        <w:textAlignment w:val="auto"/>
        <w:rPr>
          <w:sz w:val="24"/>
          <w:szCs w:val="24"/>
        </w:rPr>
      </w:pPr>
    </w:p>
    <w:p w14:paraId="6AA2178A" w14:textId="77777777" w:rsidR="00F843A7" w:rsidRPr="00F843A7" w:rsidRDefault="00F843A7" w:rsidP="00F843A7">
      <w:pPr>
        <w:keepLines/>
        <w:overflowPunct/>
        <w:autoSpaceDE/>
        <w:adjustRightInd/>
        <w:textAlignment w:val="auto"/>
        <w:outlineLvl w:val="0"/>
        <w:rPr>
          <w:rFonts w:ascii="Arial Narrow" w:hAnsi="Arial Narrow"/>
          <w:bCs/>
          <w:noProof/>
        </w:rPr>
      </w:pPr>
      <w:bookmarkStart w:id="42" w:name="_Toc447790169"/>
      <w:bookmarkStart w:id="43" w:name="_Toc445294525"/>
      <w:bookmarkStart w:id="44" w:name="_Toc113024281"/>
      <w:r w:rsidRPr="00F843A7">
        <w:rPr>
          <w:rFonts w:ascii="Arial Narrow" w:hAnsi="Arial Narrow"/>
          <w:b/>
          <w:bCs/>
          <w:noProof/>
          <w:sz w:val="24"/>
          <w:szCs w:val="24"/>
        </w:rPr>
        <w:t>ARTICLE 10   DISPUTE RESOLUTION</w:t>
      </w:r>
      <w:bookmarkEnd w:id="42"/>
      <w:bookmarkEnd w:id="43"/>
      <w:bookmarkEnd w:id="44"/>
    </w:p>
    <w:p w14:paraId="676E024A"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In the event of a dispute between the parties which arises under this Agreement which cannot be resolved through informal negotiation, the dispute shall be submitted to a neutral mediator jointly selected by the parties.  The cost of the mediator shall be equally shared by the parties.</w:t>
      </w:r>
    </w:p>
    <w:p w14:paraId="025AC613" w14:textId="77777777" w:rsidR="00F843A7" w:rsidRPr="00F843A7" w:rsidRDefault="00F843A7" w:rsidP="00F843A7">
      <w:pPr>
        <w:keepLines/>
        <w:overflowPunct/>
        <w:autoSpaceDE/>
        <w:adjustRightInd/>
        <w:contextualSpacing/>
        <w:textAlignment w:val="auto"/>
        <w:rPr>
          <w:sz w:val="24"/>
          <w:szCs w:val="24"/>
        </w:rPr>
      </w:pPr>
    </w:p>
    <w:p w14:paraId="6F6D7DAC" w14:textId="77777777" w:rsidR="00F843A7" w:rsidRPr="00F843A7" w:rsidRDefault="00F843A7" w:rsidP="00F843A7">
      <w:pPr>
        <w:keepLines/>
        <w:numPr>
          <w:ilvl w:val="1"/>
          <w:numId w:val="9"/>
        </w:numPr>
        <w:overflowPunct/>
        <w:autoSpaceDE/>
        <w:adjustRightInd/>
        <w:ind w:hanging="720"/>
        <w:contextualSpacing/>
        <w:textAlignment w:val="auto"/>
        <w:rPr>
          <w:sz w:val="24"/>
          <w:szCs w:val="24"/>
        </w:rPr>
      </w:pPr>
      <w:r w:rsidRPr="00F843A7">
        <w:rPr>
          <w:sz w:val="24"/>
          <w:szCs w:val="24"/>
        </w:rPr>
        <w:t>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such stay is without prejudice.</w:t>
      </w:r>
    </w:p>
    <w:p w14:paraId="567B2739" w14:textId="77777777" w:rsidR="00F843A7" w:rsidRPr="00F843A7" w:rsidRDefault="00F843A7" w:rsidP="00F843A7">
      <w:pPr>
        <w:keepLines/>
        <w:overflowPunct/>
        <w:autoSpaceDE/>
        <w:adjustRightInd/>
        <w:ind w:left="720"/>
        <w:contextualSpacing/>
        <w:textAlignment w:val="auto"/>
        <w:rPr>
          <w:sz w:val="24"/>
          <w:szCs w:val="24"/>
        </w:rPr>
      </w:pPr>
    </w:p>
    <w:p w14:paraId="4D9C8A4D" w14:textId="77777777" w:rsidR="00F843A7" w:rsidRPr="00F843A7" w:rsidRDefault="00F843A7" w:rsidP="00F843A7">
      <w:pPr>
        <w:keepLines/>
        <w:numPr>
          <w:ilvl w:val="0"/>
          <w:numId w:val="9"/>
        </w:numPr>
        <w:overflowPunct/>
        <w:autoSpaceDE/>
        <w:adjustRightInd/>
        <w:ind w:left="0" w:firstLine="0"/>
        <w:contextualSpacing/>
        <w:textAlignment w:val="auto"/>
        <w:rPr>
          <w:sz w:val="24"/>
          <w:szCs w:val="24"/>
        </w:rPr>
      </w:pPr>
      <w:r w:rsidRPr="00F843A7">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otherwise provided in this section.</w:t>
      </w:r>
    </w:p>
    <w:p w14:paraId="09728896" w14:textId="77777777" w:rsidR="00F843A7" w:rsidRPr="00F843A7" w:rsidRDefault="00F843A7" w:rsidP="00F843A7">
      <w:pPr>
        <w:keepLines/>
        <w:overflowPunct/>
        <w:autoSpaceDE/>
        <w:adjustRightInd/>
        <w:contextualSpacing/>
        <w:textAlignment w:val="auto"/>
        <w:rPr>
          <w:sz w:val="24"/>
          <w:szCs w:val="24"/>
        </w:rPr>
      </w:pPr>
    </w:p>
    <w:p w14:paraId="09EEA974"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decision of the arbitrators shall be final and binding upon all parties.  The decision may be entered in court as provided in the MUAA.</w:t>
      </w:r>
    </w:p>
    <w:p w14:paraId="23E77B25" w14:textId="77777777" w:rsidR="00F843A7" w:rsidRPr="00F843A7" w:rsidRDefault="00F843A7" w:rsidP="00F843A7">
      <w:pPr>
        <w:keepLines/>
        <w:overflowPunct/>
        <w:autoSpaceDE/>
        <w:adjustRightInd/>
        <w:ind w:left="720" w:hanging="720"/>
        <w:contextualSpacing/>
        <w:textAlignment w:val="auto"/>
        <w:rPr>
          <w:sz w:val="24"/>
          <w:szCs w:val="24"/>
        </w:rPr>
      </w:pPr>
    </w:p>
    <w:p w14:paraId="026BF02B" w14:textId="77777777" w:rsidR="00F843A7" w:rsidRPr="00F843A7" w:rsidRDefault="00F843A7" w:rsidP="00F843A7">
      <w:pPr>
        <w:keepLines/>
        <w:numPr>
          <w:ilvl w:val="1"/>
          <w:numId w:val="10"/>
        </w:numPr>
        <w:overflowPunct/>
        <w:autoSpaceDE/>
        <w:adjustRightInd/>
        <w:ind w:hanging="720"/>
        <w:contextualSpacing/>
        <w:textAlignment w:val="auto"/>
        <w:rPr>
          <w:sz w:val="24"/>
          <w:szCs w:val="24"/>
        </w:rPr>
      </w:pPr>
      <w:r w:rsidRPr="00F843A7">
        <w:rPr>
          <w:sz w:val="24"/>
          <w:szCs w:val="24"/>
        </w:rPr>
        <w:t>The costs of the arbitration, including the arbitrators’ fees shall be borne equally by the parties to the arbitration, unless the arbitrator orders otherwise.</w:t>
      </w:r>
    </w:p>
    <w:p w14:paraId="01E95E2B" w14:textId="77777777" w:rsidR="00F843A7" w:rsidRPr="00F843A7" w:rsidRDefault="00F843A7" w:rsidP="00F843A7">
      <w:pPr>
        <w:keepLines/>
        <w:overflowPunct/>
        <w:autoSpaceDE/>
        <w:adjustRightInd/>
        <w:ind w:left="720" w:hanging="720"/>
        <w:contextualSpacing/>
        <w:textAlignment w:val="auto"/>
        <w:rPr>
          <w:sz w:val="24"/>
          <w:szCs w:val="24"/>
        </w:rPr>
      </w:pPr>
    </w:p>
    <w:p w14:paraId="70CE421B" w14:textId="6358303A" w:rsidR="00F843A7" w:rsidRPr="007B4901" w:rsidRDefault="00F843A7" w:rsidP="00F843A7">
      <w:pPr>
        <w:keepLines/>
        <w:numPr>
          <w:ilvl w:val="1"/>
          <w:numId w:val="10"/>
        </w:numPr>
        <w:overflowPunct/>
        <w:autoSpaceDE/>
        <w:adjustRightInd/>
        <w:ind w:hanging="720"/>
        <w:contextualSpacing/>
        <w:textAlignment w:val="auto"/>
        <w:rPr>
          <w:sz w:val="24"/>
          <w:szCs w:val="24"/>
        </w:rPr>
      </w:pPr>
      <w:r w:rsidRPr="007B4901">
        <w:rPr>
          <w:sz w:val="24"/>
          <w:szCs w:val="24"/>
        </w:rPr>
        <w:t xml:space="preserve">In any arbitration between the Owner and the Consultant, the Owner shall have the right to consolidate related claims between Owner and </w:t>
      </w:r>
      <w:r w:rsidR="00665012">
        <w:rPr>
          <w:sz w:val="24"/>
          <w:szCs w:val="24"/>
        </w:rPr>
        <w:t>other parties</w:t>
      </w:r>
      <w:r w:rsidRPr="007B4901">
        <w:rPr>
          <w:sz w:val="24"/>
          <w:szCs w:val="24"/>
        </w:rPr>
        <w:t xml:space="preserve">. </w:t>
      </w:r>
    </w:p>
    <w:p w14:paraId="33CAF646" w14:textId="77777777" w:rsidR="00F843A7" w:rsidRPr="00F843A7" w:rsidRDefault="00F843A7" w:rsidP="00F843A7">
      <w:pPr>
        <w:keepLines/>
        <w:overflowPunct/>
        <w:autoSpaceDE/>
        <w:adjustRightInd/>
        <w:textAlignment w:val="auto"/>
        <w:rPr>
          <w:sz w:val="24"/>
          <w:szCs w:val="24"/>
        </w:rPr>
      </w:pPr>
    </w:p>
    <w:p w14:paraId="0C569FFE" w14:textId="77777777" w:rsidR="00614BA8" w:rsidRPr="00E04AAC" w:rsidRDefault="00614BA8" w:rsidP="00F843A7">
      <w:pPr>
        <w:keepNext/>
        <w:overflowPunct/>
        <w:autoSpaceDE/>
        <w:autoSpaceDN/>
        <w:adjustRightInd/>
        <w:textAlignment w:val="auto"/>
        <w:outlineLvl w:val="0"/>
        <w:rPr>
          <w:rFonts w:ascii="Arial Narrow" w:hAnsi="Arial Narrow"/>
          <w:b/>
          <w:bCs/>
          <w:noProof/>
          <w:sz w:val="24"/>
          <w:szCs w:val="24"/>
        </w:rPr>
      </w:pPr>
      <w:bookmarkStart w:id="45" w:name="_Toc113024282"/>
      <w:r w:rsidRPr="00E04AAC">
        <w:rPr>
          <w:rFonts w:ascii="Arial Narrow" w:hAnsi="Arial Narrow"/>
          <w:b/>
          <w:bCs/>
          <w:noProof/>
          <w:sz w:val="24"/>
          <w:szCs w:val="24"/>
        </w:rPr>
        <w:t>ARTICLE </w:t>
      </w:r>
      <w:r w:rsidR="00A82616" w:rsidRPr="00E04AAC">
        <w:rPr>
          <w:rFonts w:ascii="Arial Narrow" w:hAnsi="Arial Narrow"/>
          <w:b/>
          <w:bCs/>
          <w:noProof/>
          <w:sz w:val="24"/>
          <w:szCs w:val="24"/>
        </w:rPr>
        <w:t>1</w:t>
      </w:r>
      <w:r w:rsidR="0006364F">
        <w:rPr>
          <w:rFonts w:ascii="Arial Narrow" w:hAnsi="Arial Narrow"/>
          <w:b/>
          <w:bCs/>
          <w:noProof/>
          <w:sz w:val="24"/>
          <w:szCs w:val="24"/>
        </w:rPr>
        <w:t>1</w:t>
      </w:r>
      <w:r w:rsidRPr="00E04AAC">
        <w:rPr>
          <w:rFonts w:ascii="Arial Narrow" w:hAnsi="Arial Narrow"/>
          <w:b/>
          <w:bCs/>
          <w:noProof/>
          <w:sz w:val="24"/>
          <w:szCs w:val="24"/>
        </w:rPr>
        <w:t>   MISCELLANEOUS PROVISIONS</w:t>
      </w:r>
      <w:bookmarkEnd w:id="45"/>
    </w:p>
    <w:p w14:paraId="72448E77"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This Agreement shall be governed by the laws of the State of Maine.</w:t>
      </w:r>
    </w:p>
    <w:p w14:paraId="4B1A581A" w14:textId="77777777" w:rsidR="004C7C91" w:rsidRDefault="004C7C91" w:rsidP="004C7C91">
      <w:pPr>
        <w:pStyle w:val="ListParagraph"/>
        <w:overflowPunct/>
        <w:autoSpaceDE/>
        <w:adjustRightInd/>
        <w:ind w:left="0"/>
        <w:rPr>
          <w:sz w:val="24"/>
          <w:szCs w:val="24"/>
        </w:rPr>
      </w:pPr>
    </w:p>
    <w:p w14:paraId="4CB2B470"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14:paraId="7EC1021A" w14:textId="77777777" w:rsidR="004C7C91" w:rsidRDefault="004C7C91" w:rsidP="004C7C91">
      <w:pPr>
        <w:pStyle w:val="ListParagraph"/>
        <w:ind w:left="0"/>
        <w:rPr>
          <w:sz w:val="24"/>
          <w:szCs w:val="24"/>
        </w:rPr>
      </w:pPr>
    </w:p>
    <w:p w14:paraId="4D7AA258" w14:textId="05FA976A" w:rsidR="004C7C91" w:rsidRDefault="004C7C91" w:rsidP="004C7C91">
      <w:pPr>
        <w:pStyle w:val="ListParagraph"/>
        <w:numPr>
          <w:ilvl w:val="0"/>
          <w:numId w:val="6"/>
        </w:numPr>
        <w:overflowPunct/>
        <w:autoSpaceDE/>
        <w:adjustRightInd/>
        <w:ind w:left="0" w:firstLine="0"/>
        <w:rPr>
          <w:sz w:val="24"/>
          <w:szCs w:val="24"/>
        </w:rPr>
      </w:pPr>
      <w:r>
        <w:rPr>
          <w:sz w:val="24"/>
          <w:szCs w:val="24"/>
        </w:rPr>
        <w:t xml:space="preserve">Professional Services not covered by this Agreement include, but are not limited to, unanticipated scope of services revisions due to changes in the scope, </w:t>
      </w:r>
      <w:r w:rsidR="000C7BE2">
        <w:rPr>
          <w:sz w:val="24"/>
          <w:szCs w:val="24"/>
        </w:rPr>
        <w:t>quality,</w:t>
      </w:r>
      <w:r>
        <w:rPr>
          <w:sz w:val="24"/>
          <w:szCs w:val="24"/>
        </w:rPr>
        <w:t xml:space="preserve"> or budget of the </w:t>
      </w:r>
      <w:r w:rsidR="00F21535">
        <w:rPr>
          <w:sz w:val="24"/>
          <w:szCs w:val="24"/>
        </w:rPr>
        <w:t>project</w:t>
      </w:r>
      <w:r>
        <w:rPr>
          <w:sz w:val="24"/>
          <w:szCs w:val="24"/>
        </w:rPr>
        <w:t>.</w:t>
      </w:r>
    </w:p>
    <w:p w14:paraId="74B2F065" w14:textId="77777777" w:rsidR="004C7C91" w:rsidRDefault="004C7C91" w:rsidP="004C7C91">
      <w:pPr>
        <w:pStyle w:val="ListParagraph"/>
        <w:ind w:left="0"/>
        <w:rPr>
          <w:sz w:val="24"/>
          <w:szCs w:val="24"/>
        </w:rPr>
      </w:pPr>
    </w:p>
    <w:p w14:paraId="0FBD3826" w14:textId="4B953C52" w:rsidR="004C7C91" w:rsidRPr="00543E02" w:rsidRDefault="007613FE" w:rsidP="004C7C91">
      <w:pPr>
        <w:pStyle w:val="ListParagraph"/>
        <w:numPr>
          <w:ilvl w:val="0"/>
          <w:numId w:val="6"/>
        </w:numPr>
        <w:overflowPunct/>
        <w:autoSpaceDE/>
        <w:adjustRightInd/>
        <w:ind w:left="0" w:firstLine="0"/>
        <w:rPr>
          <w:sz w:val="24"/>
          <w:szCs w:val="24"/>
        </w:rPr>
      </w:pPr>
      <w:r w:rsidRPr="00543E02">
        <w:rPr>
          <w:sz w:val="24"/>
          <w:szCs w:val="24"/>
        </w:rPr>
        <w:lastRenderedPageBreak/>
        <w:t xml:space="preserve">Suspected toxic or hazardous materials observed on the project site by the Consultant or Subconsultants requires the Consultant to promptly notify the Owner in writing.  The Consultant shall not direct </w:t>
      </w:r>
      <w:bookmarkStart w:id="46" w:name="_Hlk113368267"/>
      <w:r w:rsidR="00543E02" w:rsidRPr="00543E02">
        <w:rPr>
          <w:sz w:val="24"/>
          <w:szCs w:val="24"/>
        </w:rPr>
        <w:t>any party</w:t>
      </w:r>
      <w:r w:rsidRPr="00543E02">
        <w:rPr>
          <w:sz w:val="24"/>
          <w:szCs w:val="24"/>
        </w:rPr>
        <w:t xml:space="preserve"> </w:t>
      </w:r>
      <w:bookmarkEnd w:id="46"/>
      <w:r w:rsidRPr="00543E02">
        <w:rPr>
          <w:sz w:val="24"/>
          <w:szCs w:val="24"/>
        </w:rPr>
        <w:t>to expose, disrupt, handle, remove or dispose of such materials</w:t>
      </w:r>
      <w:r w:rsidR="004C7C91" w:rsidRPr="00543E02">
        <w:rPr>
          <w:sz w:val="24"/>
          <w:szCs w:val="24"/>
        </w:rPr>
        <w:t>.</w:t>
      </w:r>
    </w:p>
    <w:p w14:paraId="691FBB2E" w14:textId="77777777" w:rsidR="004C7C91" w:rsidRDefault="004C7C91" w:rsidP="004C7C91">
      <w:pPr>
        <w:pStyle w:val="ListParagraph"/>
        <w:ind w:left="0"/>
        <w:rPr>
          <w:sz w:val="24"/>
          <w:szCs w:val="24"/>
        </w:rPr>
      </w:pPr>
    </w:p>
    <w:p w14:paraId="015CC874" w14:textId="24C8EE14" w:rsidR="004C7C91" w:rsidRPr="005F4C89" w:rsidRDefault="004C7C91" w:rsidP="004C7C91">
      <w:pPr>
        <w:pStyle w:val="ListParagraph"/>
        <w:numPr>
          <w:ilvl w:val="0"/>
          <w:numId w:val="6"/>
        </w:numPr>
        <w:overflowPunct/>
        <w:autoSpaceDE/>
        <w:adjustRightInd/>
        <w:ind w:left="0" w:firstLine="0"/>
        <w:rPr>
          <w:sz w:val="24"/>
          <w:szCs w:val="24"/>
        </w:rPr>
      </w:pPr>
      <w:r w:rsidRPr="005F4C89">
        <w:rPr>
          <w:sz w:val="24"/>
          <w:szCs w:val="24"/>
        </w:rPr>
        <w:t>The Consultant shall provide the Owner with drawings in Adobe Portable Document Format (PDF) and AutoCAD format for all drawings of each phase of development, in addition to the paper copies necessary to review the design.  AutoCAD drawings shall be provided complete- without X-references.  Bind AutoCAD drawings using the insert option and do not explode the inserted block.</w:t>
      </w:r>
    </w:p>
    <w:p w14:paraId="5F82BD77" w14:textId="77777777" w:rsidR="004C7C91" w:rsidRDefault="004C7C91" w:rsidP="004C7C91">
      <w:pPr>
        <w:pStyle w:val="ListParagraph"/>
        <w:ind w:left="0"/>
        <w:rPr>
          <w:sz w:val="24"/>
          <w:szCs w:val="24"/>
        </w:rPr>
      </w:pPr>
    </w:p>
    <w:p w14:paraId="35AB6855"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Owner has the right to use any product of services from this Agreement in a project in the future.  Reuse of a product of services for purposes other than as specified in this Agreement without verification or adaptation by the Consultant is done at the sole risk of the Owner.</w:t>
      </w:r>
    </w:p>
    <w:p w14:paraId="0BCE4B9D" w14:textId="77777777" w:rsidR="004C7C91" w:rsidRDefault="004C7C91" w:rsidP="004C7C91">
      <w:pPr>
        <w:pStyle w:val="ListParagraph"/>
        <w:ind w:left="0"/>
        <w:rPr>
          <w:sz w:val="24"/>
          <w:szCs w:val="24"/>
        </w:rPr>
      </w:pPr>
    </w:p>
    <w:p w14:paraId="04378B7F" w14:textId="239440A1" w:rsidR="00543E02" w:rsidRDefault="004C7C91" w:rsidP="00543E02">
      <w:pPr>
        <w:pStyle w:val="ListParagraph"/>
        <w:numPr>
          <w:ilvl w:val="0"/>
          <w:numId w:val="6"/>
        </w:numPr>
        <w:overflowPunct/>
        <w:autoSpaceDE/>
        <w:adjustRightInd/>
        <w:ind w:left="0" w:firstLine="0"/>
        <w:rPr>
          <w:sz w:val="24"/>
          <w:szCs w:val="24"/>
        </w:rPr>
      </w:pPr>
      <w:bookmarkStart w:id="47" w:name="_Hlk12281201"/>
      <w:r>
        <w:rPr>
          <w:sz w:val="24"/>
          <w:szCs w:val="24"/>
        </w:rPr>
        <w:t xml:space="preserve">A </w:t>
      </w:r>
      <w:bookmarkStart w:id="48" w:name="_Hlk113370524"/>
      <w:r w:rsidR="00543E02">
        <w:rPr>
          <w:sz w:val="24"/>
          <w:szCs w:val="24"/>
        </w:rPr>
        <w:t>Supplemental A</w:t>
      </w:r>
      <w:r>
        <w:rPr>
          <w:sz w:val="24"/>
          <w:szCs w:val="24"/>
        </w:rPr>
        <w:t xml:space="preserve">greement </w:t>
      </w:r>
      <w:bookmarkEnd w:id="48"/>
      <w:r>
        <w:rPr>
          <w:sz w:val="24"/>
          <w:szCs w:val="24"/>
        </w:rPr>
        <w:t xml:space="preserve">between the Consultant and the Owner, approved by </w:t>
      </w:r>
      <w:r w:rsidR="00807896">
        <w:rPr>
          <w:sz w:val="24"/>
          <w:szCs w:val="24"/>
        </w:rPr>
        <w:t>BGS</w:t>
      </w:r>
      <w:r>
        <w:rPr>
          <w:sz w:val="24"/>
          <w:szCs w:val="24"/>
        </w:rPr>
        <w:t>, shall be created prior to the commencement of any additional services by the Consultant</w:t>
      </w:r>
      <w:r w:rsidR="00543E02">
        <w:rPr>
          <w:sz w:val="24"/>
          <w:szCs w:val="24"/>
        </w:rPr>
        <w:t>.</w:t>
      </w:r>
    </w:p>
    <w:p w14:paraId="5617274A" w14:textId="77777777" w:rsidR="00C85513" w:rsidRPr="00C85513" w:rsidRDefault="00C85513" w:rsidP="00C85513">
      <w:pPr>
        <w:pStyle w:val="ListParagraph"/>
        <w:overflowPunct/>
        <w:autoSpaceDE/>
        <w:autoSpaceDN/>
        <w:adjustRightInd/>
        <w:rPr>
          <w:sz w:val="24"/>
          <w:szCs w:val="24"/>
        </w:rPr>
      </w:pPr>
    </w:p>
    <w:p w14:paraId="514B23D0" w14:textId="77777777" w:rsidR="004C7C91" w:rsidRDefault="004C7C91" w:rsidP="004C7C91">
      <w:pPr>
        <w:pStyle w:val="ListParagraph"/>
        <w:numPr>
          <w:ilvl w:val="0"/>
          <w:numId w:val="6"/>
        </w:numPr>
        <w:overflowPunct/>
        <w:autoSpaceDE/>
        <w:adjustRightInd/>
        <w:ind w:left="0" w:firstLine="0"/>
        <w:rPr>
          <w:sz w:val="24"/>
          <w:szCs w:val="24"/>
        </w:rPr>
      </w:pPr>
      <w:r>
        <w:rPr>
          <w:sz w:val="24"/>
        </w:rPr>
        <w:t>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the termination provisions of this agreement.  The Owner shall timely notify the Consultant of any non-appropriation and the effective date of the non-appropriation</w:t>
      </w:r>
      <w:bookmarkEnd w:id="47"/>
      <w:r>
        <w:rPr>
          <w:sz w:val="24"/>
        </w:rPr>
        <w:t>.</w:t>
      </w:r>
    </w:p>
    <w:p w14:paraId="4AA9CBE9" w14:textId="77777777" w:rsidR="004C7C91" w:rsidRDefault="004C7C91" w:rsidP="004C7C91">
      <w:pPr>
        <w:pStyle w:val="ListParagraph"/>
        <w:ind w:left="0"/>
        <w:rPr>
          <w:sz w:val="24"/>
          <w:szCs w:val="24"/>
        </w:rPr>
      </w:pPr>
    </w:p>
    <w:p w14:paraId="6F009251" w14:textId="77777777" w:rsidR="004C7C91" w:rsidRDefault="004C7C91" w:rsidP="004C7C91">
      <w:pPr>
        <w:pStyle w:val="ListParagraph"/>
        <w:numPr>
          <w:ilvl w:val="0"/>
          <w:numId w:val="6"/>
        </w:numPr>
        <w:overflowPunct/>
        <w:autoSpaceDE/>
        <w:adjustRightInd/>
        <w:ind w:left="0" w:firstLine="0"/>
        <w:rPr>
          <w:sz w:val="24"/>
          <w:szCs w:val="24"/>
        </w:rPr>
      </w:pPr>
      <w:r>
        <w:rPr>
          <w:sz w:val="24"/>
          <w:szCs w:val="24"/>
        </w:rPr>
        <w:t>The Consultant shall comply with the Maine Code of Fair Practices and Affirmative Action, 5 M.R.S. §784 (2)</w:t>
      </w:r>
      <w:r>
        <w:rPr>
          <w:noProof/>
          <w:sz w:val="24"/>
          <w:szCs w:val="24"/>
        </w:rPr>
        <w:t>.</w:t>
      </w:r>
    </w:p>
    <w:p w14:paraId="03FA241E" w14:textId="77777777" w:rsidR="004C7C91" w:rsidRDefault="004C7C91" w:rsidP="004C7C91">
      <w:pPr>
        <w:pStyle w:val="ListParagraph"/>
        <w:ind w:left="0"/>
        <w:rPr>
          <w:sz w:val="24"/>
          <w:szCs w:val="24"/>
        </w:rPr>
      </w:pPr>
    </w:p>
    <w:p w14:paraId="2E483B96" w14:textId="24374DB2" w:rsidR="004C7C91" w:rsidRDefault="004C7C91" w:rsidP="004C7C91">
      <w:pPr>
        <w:pStyle w:val="ListParagraph"/>
        <w:numPr>
          <w:ilvl w:val="0"/>
          <w:numId w:val="6"/>
        </w:numPr>
        <w:overflowPunct/>
        <w:autoSpaceDE/>
        <w:adjustRightInd/>
        <w:ind w:left="0" w:firstLine="0"/>
        <w:rPr>
          <w:sz w:val="24"/>
          <w:szCs w:val="24"/>
        </w:rPr>
      </w:pPr>
      <w:r>
        <w:rPr>
          <w:sz w:val="24"/>
        </w:rPr>
        <w:t xml:space="preserve">The Consultant is prohibited from releasing, </w:t>
      </w:r>
      <w:r w:rsidR="000C7BE2">
        <w:rPr>
          <w:sz w:val="24"/>
        </w:rPr>
        <w:t>publishing,</w:t>
      </w:r>
      <w:r>
        <w:rPr>
          <w:sz w:val="24"/>
        </w:rPr>
        <w:t xml:space="preserve"> or allowing publication of narrative, graphic, </w:t>
      </w:r>
      <w:r w:rsidR="000C7BE2">
        <w:rPr>
          <w:sz w:val="24"/>
        </w:rPr>
        <w:t>photographic,</w:t>
      </w:r>
      <w:r>
        <w:rPr>
          <w:sz w:val="24"/>
        </w:rPr>
        <w:t xml:space="preserve"> or artistic representations of the </w:t>
      </w:r>
      <w:r w:rsidR="00F21535">
        <w:rPr>
          <w:sz w:val="24"/>
        </w:rPr>
        <w:t>project</w:t>
      </w:r>
      <w:r>
        <w:rPr>
          <w:sz w:val="24"/>
        </w:rPr>
        <w:t xml:space="preserve"> unless expressly allowed in writing by the Owner.  The Consultant shall not include the Owner’s confidential or proprietary information in any project representations if the </w:t>
      </w:r>
      <w:r w:rsidR="007F3569">
        <w:rPr>
          <w:sz w:val="24"/>
        </w:rPr>
        <w:t>Owner</w:t>
      </w:r>
      <w:r w:rsidR="007F3569" w:rsidRPr="00BD3480">
        <w:rPr>
          <w:sz w:val="24"/>
        </w:rPr>
        <w:t xml:space="preserve"> advise</w:t>
      </w:r>
      <w:r w:rsidR="007F3569">
        <w:rPr>
          <w:sz w:val="24"/>
        </w:rPr>
        <w:t>s</w:t>
      </w:r>
      <w:r w:rsidR="007F3569" w:rsidRPr="00BD3480">
        <w:rPr>
          <w:sz w:val="24"/>
        </w:rPr>
        <w:t xml:space="preserve"> the Consultant </w:t>
      </w:r>
      <w:r>
        <w:rPr>
          <w:sz w:val="24"/>
        </w:rPr>
        <w:t>in writing of the specific information considered by the Owner to be confidential or proprietary.</w:t>
      </w:r>
    </w:p>
    <w:p w14:paraId="2422B52C" w14:textId="77777777" w:rsidR="00614BA8" w:rsidRPr="00DD16FE" w:rsidRDefault="00614BA8" w:rsidP="00614BA8">
      <w:pPr>
        <w:overflowPunct/>
        <w:autoSpaceDE/>
        <w:autoSpaceDN/>
        <w:adjustRightInd/>
        <w:textAlignment w:val="auto"/>
        <w:rPr>
          <w:sz w:val="24"/>
          <w:szCs w:val="24"/>
        </w:rPr>
      </w:pPr>
    </w:p>
    <w:p w14:paraId="628D1DFE" w14:textId="77777777" w:rsidR="008F0B99" w:rsidRPr="008F0B99" w:rsidRDefault="008F0B99" w:rsidP="008F0B99">
      <w:pPr>
        <w:keepNext/>
        <w:keepLines/>
        <w:overflowPunct/>
        <w:autoSpaceDE/>
        <w:autoSpaceDN/>
        <w:adjustRightInd/>
        <w:textAlignment w:val="auto"/>
        <w:outlineLvl w:val="0"/>
        <w:rPr>
          <w:rFonts w:ascii="Arial Narrow" w:hAnsi="Arial Narrow"/>
          <w:bCs/>
          <w:noProof/>
        </w:rPr>
      </w:pPr>
      <w:bookmarkStart w:id="49" w:name="_Toc113024283"/>
      <w:r w:rsidRPr="008F0B99">
        <w:rPr>
          <w:rFonts w:ascii="Arial Narrow" w:hAnsi="Arial Narrow"/>
          <w:b/>
          <w:bCs/>
          <w:noProof/>
          <w:sz w:val="24"/>
          <w:szCs w:val="24"/>
        </w:rPr>
        <w:t>ARTICLE 1</w:t>
      </w:r>
      <w:r w:rsidR="0006364F">
        <w:rPr>
          <w:rFonts w:ascii="Arial Narrow" w:hAnsi="Arial Narrow"/>
          <w:b/>
          <w:bCs/>
          <w:noProof/>
          <w:sz w:val="24"/>
          <w:szCs w:val="24"/>
        </w:rPr>
        <w:t>2</w:t>
      </w:r>
      <w:r w:rsidRPr="008F0B99">
        <w:rPr>
          <w:rFonts w:ascii="Arial Narrow" w:hAnsi="Arial Narrow"/>
          <w:b/>
          <w:bCs/>
          <w:noProof/>
          <w:sz w:val="24"/>
          <w:szCs w:val="24"/>
        </w:rPr>
        <w:t>   OTHER PROVISIONS</w:t>
      </w:r>
      <w:bookmarkEnd w:id="49"/>
    </w:p>
    <w:p w14:paraId="5AC47E47" w14:textId="714685AB" w:rsidR="008F0B99" w:rsidRPr="009A1D62" w:rsidRDefault="002B5D3F" w:rsidP="009A1D62">
      <w:pPr>
        <w:pStyle w:val="ListParagraph"/>
        <w:numPr>
          <w:ilvl w:val="0"/>
          <w:numId w:val="24"/>
        </w:numPr>
        <w:overflowPunct/>
        <w:autoSpaceDE/>
        <w:autoSpaceDN/>
        <w:adjustRightInd/>
        <w:ind w:left="0" w:firstLine="0"/>
        <w:rPr>
          <w:b/>
          <w:bCs/>
          <w:i/>
          <w:iCs/>
          <w:sz w:val="24"/>
          <w:szCs w:val="24"/>
          <w:u w:val="single"/>
        </w:rPr>
      </w:pPr>
      <w:r>
        <w:rPr>
          <w:b/>
          <w:bCs/>
          <w:i/>
          <w:iCs/>
          <w:sz w:val="24"/>
          <w:szCs w:val="24"/>
          <w:u w:val="single"/>
        </w:rPr>
        <w:fldChar w:fldCharType="begin">
          <w:ffData>
            <w:name w:val="Text22"/>
            <w:enabled/>
            <w:calcOnExit w:val="0"/>
            <w:textInput>
              <w:default w:val="not used"/>
            </w:textInput>
          </w:ffData>
        </w:fldChar>
      </w:r>
      <w:bookmarkStart w:id="50" w:name="Text22"/>
      <w:r>
        <w:rPr>
          <w:b/>
          <w:bCs/>
          <w:i/>
          <w:iCs/>
          <w:sz w:val="24"/>
          <w:szCs w:val="24"/>
          <w:u w:val="single"/>
        </w:rPr>
        <w:instrText xml:space="preserve"> FORMTEXT </w:instrText>
      </w:r>
      <w:r>
        <w:rPr>
          <w:b/>
          <w:bCs/>
          <w:i/>
          <w:iCs/>
          <w:sz w:val="24"/>
          <w:szCs w:val="24"/>
          <w:u w:val="single"/>
        </w:rPr>
      </w:r>
      <w:r>
        <w:rPr>
          <w:b/>
          <w:bCs/>
          <w:i/>
          <w:iCs/>
          <w:sz w:val="24"/>
          <w:szCs w:val="24"/>
          <w:u w:val="single"/>
        </w:rPr>
        <w:fldChar w:fldCharType="separate"/>
      </w:r>
      <w:r>
        <w:rPr>
          <w:b/>
          <w:bCs/>
          <w:i/>
          <w:iCs/>
          <w:noProof/>
          <w:sz w:val="24"/>
          <w:szCs w:val="24"/>
          <w:u w:val="single"/>
        </w:rPr>
        <w:t>not used</w:t>
      </w:r>
      <w:r>
        <w:rPr>
          <w:b/>
          <w:bCs/>
          <w:i/>
          <w:iCs/>
          <w:sz w:val="24"/>
          <w:szCs w:val="24"/>
          <w:u w:val="single"/>
        </w:rPr>
        <w:fldChar w:fldCharType="end"/>
      </w:r>
      <w:bookmarkEnd w:id="50"/>
    </w:p>
    <w:p w14:paraId="3F2D3DF0" w14:textId="77777777" w:rsidR="008F0B99" w:rsidRPr="008F0B99" w:rsidRDefault="008F0B99" w:rsidP="008F0B99">
      <w:pPr>
        <w:overflowPunct/>
        <w:autoSpaceDE/>
        <w:autoSpaceDN/>
        <w:adjustRightInd/>
        <w:textAlignment w:val="auto"/>
        <w:rPr>
          <w:b/>
          <w:i/>
          <w:sz w:val="24"/>
          <w:szCs w:val="24"/>
          <w:u w:val="single"/>
        </w:rPr>
      </w:pPr>
    </w:p>
    <w:p w14:paraId="45ADF95A" w14:textId="77777777" w:rsidR="008F0B99" w:rsidRPr="008F0B99" w:rsidRDefault="008F0B99" w:rsidP="008F0B99">
      <w:pPr>
        <w:rPr>
          <w:rFonts w:ascii="Arial Narrow" w:hAnsi="Arial Narrow"/>
          <w:sz w:val="24"/>
        </w:rPr>
      </w:pPr>
      <w:r w:rsidRPr="008F0B99">
        <w:rPr>
          <w:rFonts w:ascii="Arial Narrow" w:hAnsi="Arial Narrow"/>
          <w:b/>
          <w:sz w:val="24"/>
        </w:rPr>
        <w:t>ARTICLE 1</w:t>
      </w:r>
      <w:r w:rsidR="0006364F">
        <w:rPr>
          <w:rFonts w:ascii="Arial Narrow" w:hAnsi="Arial Narrow"/>
          <w:b/>
          <w:sz w:val="24"/>
        </w:rPr>
        <w:t>3</w:t>
      </w:r>
      <w:r w:rsidRPr="008F0B99">
        <w:rPr>
          <w:rFonts w:ascii="Arial Narrow" w:hAnsi="Arial Narrow"/>
          <w:b/>
          <w:sz w:val="24"/>
        </w:rPr>
        <w:t xml:space="preserve">   ATTACHMENTS</w:t>
      </w:r>
    </w:p>
    <w:p w14:paraId="3E43D161" w14:textId="77777777" w:rsidR="008F0B99" w:rsidRPr="004D4A92" w:rsidRDefault="008F0B99" w:rsidP="008F0B99">
      <w:pPr>
        <w:keepNext/>
        <w:rPr>
          <w:sz w:val="24"/>
        </w:rPr>
      </w:pPr>
      <w:r w:rsidRPr="008F0B99">
        <w:rPr>
          <w:rFonts w:ascii="Arial Narrow" w:hAnsi="Arial Narrow"/>
          <w:b/>
          <w:sz w:val="24"/>
        </w:rPr>
        <w:t>1</w:t>
      </w:r>
      <w:r w:rsidR="0006364F">
        <w:rPr>
          <w:rFonts w:ascii="Arial Narrow" w:hAnsi="Arial Narrow"/>
          <w:b/>
          <w:sz w:val="24"/>
        </w:rPr>
        <w:t>3</w:t>
      </w:r>
      <w:r w:rsidRPr="008F0B99">
        <w:rPr>
          <w:rFonts w:ascii="Arial Narrow" w:hAnsi="Arial Narrow"/>
          <w:b/>
          <w:sz w:val="24"/>
        </w:rPr>
        <w:t>.1</w:t>
      </w:r>
      <w:r w:rsidRPr="008F0B99">
        <w:rPr>
          <w:rFonts w:ascii="Arial Narrow" w:hAnsi="Arial Narrow"/>
          <w:b/>
          <w:sz w:val="24"/>
        </w:rPr>
        <w:tab/>
      </w:r>
      <w:r w:rsidRPr="004D4A92">
        <w:rPr>
          <w:sz w:val="24"/>
        </w:rPr>
        <w:t xml:space="preserve">A. </w:t>
      </w:r>
      <w:r w:rsidRPr="004D4A92">
        <w:rPr>
          <w:sz w:val="24"/>
          <w:szCs w:val="24"/>
        </w:rPr>
        <w:t>Professional Rate Schedule</w:t>
      </w:r>
    </w:p>
    <w:p w14:paraId="4AC44E5B" w14:textId="77777777" w:rsidR="008F0B99" w:rsidRPr="004D4A92" w:rsidRDefault="008F0B99" w:rsidP="008F0B99">
      <w:pPr>
        <w:ind w:firstLine="720"/>
        <w:rPr>
          <w:sz w:val="24"/>
        </w:rPr>
      </w:pPr>
      <w:r w:rsidRPr="004D4A92">
        <w:rPr>
          <w:sz w:val="24"/>
        </w:rPr>
        <w:t>B. Project Schedule</w:t>
      </w:r>
    </w:p>
    <w:p w14:paraId="67FEC3E9" w14:textId="77777777" w:rsidR="008F0B99" w:rsidRPr="004D4A92" w:rsidRDefault="00F32A76" w:rsidP="008F0B99">
      <w:pPr>
        <w:ind w:firstLine="720"/>
        <w:rPr>
          <w:sz w:val="24"/>
        </w:rPr>
      </w:pPr>
      <w:r>
        <w:rPr>
          <w:sz w:val="24"/>
        </w:rPr>
        <w:t xml:space="preserve">C. </w:t>
      </w:r>
      <w:r w:rsidR="00FA15F7">
        <w:rPr>
          <w:sz w:val="24"/>
        </w:rPr>
        <w:t>Project Requirements</w:t>
      </w:r>
    </w:p>
    <w:p w14:paraId="33AEAD18" w14:textId="21CC69C9" w:rsidR="008F0B99" w:rsidRPr="004D4A92" w:rsidRDefault="008F0B99" w:rsidP="008F0B99">
      <w:pPr>
        <w:ind w:firstLine="720"/>
        <w:rPr>
          <w:sz w:val="24"/>
        </w:rPr>
      </w:pPr>
      <w:r w:rsidRPr="000A02DE">
        <w:rPr>
          <w:sz w:val="24"/>
        </w:rPr>
        <w:t xml:space="preserve">D. </w:t>
      </w:r>
      <w:r w:rsidR="00487CB4" w:rsidRPr="000A02DE">
        <w:rPr>
          <w:i/>
          <w:iCs/>
          <w:sz w:val="24"/>
        </w:rPr>
        <w:t>not used</w:t>
      </w:r>
    </w:p>
    <w:p w14:paraId="4F333754" w14:textId="77777777" w:rsidR="008F0B99" w:rsidRDefault="008F0B99" w:rsidP="008F0B99">
      <w:pPr>
        <w:ind w:firstLine="720"/>
        <w:rPr>
          <w:sz w:val="24"/>
        </w:rPr>
      </w:pPr>
      <w:r w:rsidRPr="004D4A92">
        <w:rPr>
          <w:sz w:val="24"/>
        </w:rPr>
        <w:t>E. Insurance Certificates</w:t>
      </w:r>
    </w:p>
    <w:p w14:paraId="7ADE6189" w14:textId="3D62A37F" w:rsidR="00A1592B" w:rsidRPr="004D4A92" w:rsidRDefault="00A1592B" w:rsidP="008F0B99">
      <w:pPr>
        <w:ind w:firstLine="720"/>
        <w:rPr>
          <w:sz w:val="24"/>
        </w:rPr>
      </w:pPr>
      <w:bookmarkStart w:id="51" w:name="_Hlk108080154"/>
      <w:r>
        <w:rPr>
          <w:sz w:val="24"/>
        </w:rPr>
        <w:t>F.</w:t>
      </w:r>
      <w:r w:rsidR="002404CF" w:rsidRPr="004D4A92">
        <w:rPr>
          <w:sz w:val="24"/>
        </w:rPr>
        <w:t xml:space="preserve"> </w:t>
      </w:r>
      <w:r w:rsidR="002404CF">
        <w:rPr>
          <w:b/>
          <w:i/>
          <w:sz w:val="24"/>
          <w:u w:val="single"/>
        </w:rPr>
        <w:fldChar w:fldCharType="begin">
          <w:ffData>
            <w:name w:val=""/>
            <w:enabled/>
            <w:calcOnExit w:val="0"/>
            <w:ddList>
              <w:listEntry w:val="not used"/>
              <w:listEntry w:val="Standard DVEM Supplement"/>
              <w:listEntry w:val="Standard Department of Education Supplement A"/>
            </w:ddList>
          </w:ffData>
        </w:fldChar>
      </w:r>
      <w:r w:rsidR="002404CF">
        <w:rPr>
          <w:b/>
          <w:i/>
          <w:sz w:val="24"/>
          <w:u w:val="single"/>
        </w:rPr>
        <w:instrText xml:space="preserve"> FORMDROPDOWN </w:instrText>
      </w:r>
      <w:r w:rsidR="00512CCF">
        <w:rPr>
          <w:b/>
          <w:i/>
          <w:sz w:val="24"/>
          <w:u w:val="single"/>
        </w:rPr>
      </w:r>
      <w:r w:rsidR="00512CCF">
        <w:rPr>
          <w:b/>
          <w:i/>
          <w:sz w:val="24"/>
          <w:u w:val="single"/>
        </w:rPr>
        <w:fldChar w:fldCharType="separate"/>
      </w:r>
      <w:r w:rsidR="002404CF">
        <w:rPr>
          <w:b/>
          <w:i/>
          <w:sz w:val="24"/>
          <w:u w:val="single"/>
        </w:rPr>
        <w:fldChar w:fldCharType="end"/>
      </w:r>
    </w:p>
    <w:p w14:paraId="5E622948" w14:textId="118DC0C2" w:rsidR="002404CF" w:rsidRPr="004D4A92" w:rsidRDefault="002404CF" w:rsidP="002404CF">
      <w:pPr>
        <w:ind w:firstLine="720"/>
        <w:rPr>
          <w:sz w:val="24"/>
        </w:rPr>
      </w:pPr>
      <w:r>
        <w:rPr>
          <w:sz w:val="24"/>
        </w:rPr>
        <w:t>G</w:t>
      </w:r>
      <w:r w:rsidRPr="004D4A92">
        <w:rPr>
          <w:sz w:val="24"/>
        </w:rPr>
        <w:t xml:space="preserve">. </w:t>
      </w:r>
      <w:r>
        <w:rPr>
          <w:b/>
          <w:i/>
          <w:sz w:val="24"/>
          <w:u w:val="single"/>
        </w:rPr>
        <w:fldChar w:fldCharType="begin">
          <w:ffData>
            <w:name w:val="Dropdown4"/>
            <w:enabled/>
            <w:calcOnExit w:val="0"/>
            <w:ddList>
              <w:listEntry w:val="not used"/>
              <w:listEntry w:val="Standard ARPA Supplement"/>
            </w:ddList>
          </w:ffData>
        </w:fldChar>
      </w:r>
      <w:bookmarkStart w:id="52" w:name="Dropdown4"/>
      <w:r>
        <w:rPr>
          <w:b/>
          <w:i/>
          <w:sz w:val="24"/>
          <w:u w:val="single"/>
        </w:rPr>
        <w:instrText xml:space="preserve"> FORMDROPDOWN </w:instrText>
      </w:r>
      <w:r w:rsidR="00512CCF">
        <w:rPr>
          <w:b/>
          <w:i/>
          <w:sz w:val="24"/>
          <w:u w:val="single"/>
        </w:rPr>
      </w:r>
      <w:r w:rsidR="00512CCF">
        <w:rPr>
          <w:b/>
          <w:i/>
          <w:sz w:val="24"/>
          <w:u w:val="single"/>
        </w:rPr>
        <w:fldChar w:fldCharType="separate"/>
      </w:r>
      <w:r>
        <w:rPr>
          <w:b/>
          <w:i/>
          <w:sz w:val="24"/>
          <w:u w:val="single"/>
        </w:rPr>
        <w:fldChar w:fldCharType="end"/>
      </w:r>
      <w:bookmarkEnd w:id="52"/>
    </w:p>
    <w:p w14:paraId="76D68DF0" w14:textId="7C419F4B" w:rsidR="002404CF" w:rsidRPr="004D4A92" w:rsidRDefault="002404CF" w:rsidP="002404CF">
      <w:pPr>
        <w:ind w:firstLine="720"/>
        <w:rPr>
          <w:sz w:val="24"/>
        </w:rPr>
      </w:pPr>
      <w:r>
        <w:rPr>
          <w:sz w:val="24"/>
        </w:rPr>
        <w:t>H</w:t>
      </w:r>
      <w:r w:rsidRPr="004D4A92">
        <w:rPr>
          <w:sz w:val="24"/>
        </w:rPr>
        <w:t>.</w:t>
      </w:r>
      <w:r>
        <w:rPr>
          <w:sz w:val="24"/>
        </w:rPr>
        <w:t xml:space="preserve"> </w:t>
      </w:r>
      <w:r w:rsidR="002B5D3F">
        <w:rPr>
          <w:b/>
          <w:i/>
          <w:sz w:val="24"/>
          <w:u w:val="single"/>
        </w:rPr>
        <w:fldChar w:fldCharType="begin">
          <w:ffData>
            <w:name w:val=""/>
            <w:enabled/>
            <w:calcOnExit w:val="0"/>
            <w:textInput>
              <w:default w:val="not used"/>
            </w:textInput>
          </w:ffData>
        </w:fldChar>
      </w:r>
      <w:r w:rsidR="002B5D3F">
        <w:rPr>
          <w:b/>
          <w:i/>
          <w:sz w:val="24"/>
          <w:u w:val="single"/>
        </w:rPr>
        <w:instrText xml:space="preserve"> FORMTEXT </w:instrText>
      </w:r>
      <w:r w:rsidR="002B5D3F">
        <w:rPr>
          <w:b/>
          <w:i/>
          <w:sz w:val="24"/>
          <w:u w:val="single"/>
        </w:rPr>
      </w:r>
      <w:r w:rsidR="002B5D3F">
        <w:rPr>
          <w:b/>
          <w:i/>
          <w:sz w:val="24"/>
          <w:u w:val="single"/>
        </w:rPr>
        <w:fldChar w:fldCharType="separate"/>
      </w:r>
      <w:r w:rsidR="002B5D3F">
        <w:rPr>
          <w:b/>
          <w:i/>
          <w:noProof/>
          <w:sz w:val="24"/>
          <w:u w:val="single"/>
        </w:rPr>
        <w:t>not used</w:t>
      </w:r>
      <w:r w:rsidR="002B5D3F">
        <w:rPr>
          <w:b/>
          <w:i/>
          <w:sz w:val="24"/>
          <w:u w:val="single"/>
        </w:rPr>
        <w:fldChar w:fldCharType="end"/>
      </w:r>
    </w:p>
    <w:bookmarkEnd w:id="51"/>
    <w:p w14:paraId="7595D6B8" w14:textId="77777777" w:rsidR="00F06610" w:rsidRPr="00D678CD" w:rsidRDefault="008F0B99" w:rsidP="00D678CD">
      <w:pPr>
        <w:keepNext/>
        <w:keepLines/>
        <w:overflowPunct/>
        <w:autoSpaceDE/>
        <w:autoSpaceDN/>
        <w:adjustRightInd/>
        <w:textAlignment w:val="auto"/>
        <w:outlineLvl w:val="0"/>
        <w:rPr>
          <w:rFonts w:ascii="Arial Narrow" w:hAnsi="Arial Narrow"/>
          <w:b/>
          <w:bCs/>
          <w:noProof/>
          <w:sz w:val="24"/>
          <w:szCs w:val="24"/>
        </w:rPr>
      </w:pPr>
      <w:r w:rsidRPr="004D4A92">
        <w:rPr>
          <w:sz w:val="24"/>
          <w:szCs w:val="24"/>
        </w:rPr>
        <w:br w:type="page"/>
      </w:r>
    </w:p>
    <w:p w14:paraId="105B41B0" w14:textId="77777777" w:rsidR="00BD273C" w:rsidRPr="00BD273C" w:rsidRDefault="00BD273C" w:rsidP="00BD273C">
      <w:pPr>
        <w:pStyle w:val="Heading1"/>
        <w:rPr>
          <w:sz w:val="24"/>
          <w:szCs w:val="24"/>
        </w:rPr>
      </w:pPr>
      <w:bookmarkStart w:id="53" w:name="_Toc113024284"/>
      <w:r w:rsidRPr="00BD273C">
        <w:rPr>
          <w:sz w:val="24"/>
          <w:szCs w:val="24"/>
        </w:rPr>
        <w:lastRenderedPageBreak/>
        <w:t>Signature Sheet</w:t>
      </w:r>
      <w:bookmarkEnd w:id="53"/>
    </w:p>
    <w:p w14:paraId="17F3C5B2" w14:textId="77777777" w:rsidR="00F06610" w:rsidRPr="00F737DD" w:rsidRDefault="00807896" w:rsidP="00F06610">
      <w:pPr>
        <w:rPr>
          <w:sz w:val="24"/>
          <w:szCs w:val="24"/>
        </w:rPr>
      </w:pPr>
      <w:r>
        <w:rPr>
          <w:sz w:val="24"/>
          <w:szCs w:val="24"/>
        </w:rPr>
        <w:t>BGS</w:t>
      </w:r>
      <w:r w:rsidR="00F06610" w:rsidRPr="00B26213">
        <w:rPr>
          <w:sz w:val="24"/>
          <w:szCs w:val="24"/>
        </w:rPr>
        <w:t xml:space="preserve"> Project No.:</w:t>
      </w:r>
      <w:r w:rsidR="00F06610" w:rsidRPr="00BD1F6C">
        <w:rPr>
          <w:sz w:val="24"/>
          <w:szCs w:val="24"/>
        </w:rPr>
        <w:t xml:space="preserve"> </w:t>
      </w:r>
      <w:r w:rsidR="00F06610" w:rsidRPr="00B26213">
        <w:rPr>
          <w:b/>
          <w:i/>
          <w:sz w:val="24"/>
          <w:szCs w:val="24"/>
          <w:u w:val="single"/>
        </w:rPr>
        <w:fldChar w:fldCharType="begin">
          <w:ffData>
            <w:name w:val=""/>
            <w:enabled/>
            <w:calcOnExit w:val="0"/>
            <w:textInput/>
          </w:ffData>
        </w:fldChar>
      </w:r>
      <w:r w:rsidR="00F06610" w:rsidRPr="00B26213">
        <w:rPr>
          <w:b/>
          <w:i/>
          <w:sz w:val="24"/>
          <w:szCs w:val="24"/>
          <w:u w:val="single"/>
        </w:rPr>
        <w:instrText xml:space="preserve"> FORMTEXT </w:instrText>
      </w:r>
      <w:r w:rsidR="00F06610" w:rsidRPr="00B26213">
        <w:rPr>
          <w:b/>
          <w:i/>
          <w:sz w:val="24"/>
          <w:szCs w:val="24"/>
          <w:u w:val="single"/>
        </w:rPr>
      </w:r>
      <w:r w:rsidR="00F06610" w:rsidRPr="00B26213">
        <w:rPr>
          <w:b/>
          <w:i/>
          <w:sz w:val="24"/>
          <w:szCs w:val="24"/>
          <w:u w:val="single"/>
        </w:rPr>
        <w:fldChar w:fldCharType="separate"/>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t> </w:t>
      </w:r>
      <w:r w:rsidR="00F06610" w:rsidRPr="00B26213">
        <w:rPr>
          <w:b/>
          <w:i/>
          <w:sz w:val="24"/>
          <w:szCs w:val="24"/>
          <w:u w:val="single"/>
        </w:rPr>
        <w:fldChar w:fldCharType="end"/>
      </w:r>
    </w:p>
    <w:p w14:paraId="7DF3FF73" w14:textId="77777777" w:rsidR="00F06610" w:rsidRDefault="00F06610" w:rsidP="00F06610">
      <w:pPr>
        <w:keepNext/>
        <w:keepLines/>
        <w:rPr>
          <w:sz w:val="24"/>
          <w:szCs w:val="24"/>
        </w:rPr>
      </w:pPr>
    </w:p>
    <w:p w14:paraId="149BCB0D" w14:textId="77777777" w:rsidR="00996F80" w:rsidRPr="00996F80" w:rsidRDefault="00996F80" w:rsidP="00996F80">
      <w:pPr>
        <w:keepNext/>
        <w:keepLines/>
        <w:rPr>
          <w:sz w:val="24"/>
          <w:szCs w:val="24"/>
        </w:rPr>
      </w:pPr>
      <w:r w:rsidRPr="00996F80">
        <w:rPr>
          <w:sz w:val="24"/>
          <w:szCs w:val="24"/>
        </w:rPr>
        <w:t xml:space="preserve">The Agreement is effective as of the date executed by the </w:t>
      </w:r>
      <w:r w:rsidR="00807896">
        <w:rPr>
          <w:sz w:val="24"/>
          <w:szCs w:val="24"/>
        </w:rPr>
        <w:t>approval authority</w:t>
      </w:r>
      <w:r w:rsidRPr="00996F80">
        <w:rPr>
          <w:sz w:val="24"/>
          <w:szCs w:val="24"/>
        </w:rPr>
        <w:t>.</w:t>
      </w:r>
    </w:p>
    <w:p w14:paraId="37C97755" w14:textId="77777777" w:rsidR="00996F80" w:rsidRPr="00996F80" w:rsidRDefault="00996F80" w:rsidP="00996F80">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996F80" w:rsidRPr="00996F80" w14:paraId="15755895" w14:textId="77777777" w:rsidTr="007E50CF">
        <w:tc>
          <w:tcPr>
            <w:tcW w:w="2315" w:type="pct"/>
          </w:tcPr>
          <w:p w14:paraId="46F3C7E7" w14:textId="77777777" w:rsidR="00996F80" w:rsidRPr="00996F80" w:rsidRDefault="00996F80" w:rsidP="00996F80">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996F80">
              <w:rPr>
                <w:rFonts w:ascii="Arial Narrow" w:hAnsi="Arial Narrow" w:cs="Arial Narrow"/>
                <w:b/>
                <w:bCs/>
                <w:sz w:val="24"/>
                <w:szCs w:val="24"/>
              </w:rPr>
              <w:t>OWNER</w:t>
            </w:r>
          </w:p>
        </w:tc>
        <w:tc>
          <w:tcPr>
            <w:tcW w:w="192" w:type="pct"/>
            <w:vMerge w:val="restart"/>
          </w:tcPr>
          <w:p w14:paraId="1148C276" w14:textId="77777777" w:rsidR="00996F80" w:rsidRPr="00996F80" w:rsidRDefault="00996F80" w:rsidP="00996F80">
            <w:pPr>
              <w:keepNext/>
              <w:keepLines/>
              <w:tabs>
                <w:tab w:val="left" w:pos="720"/>
              </w:tabs>
              <w:overflowPunct/>
              <w:autoSpaceDE/>
              <w:autoSpaceDN/>
              <w:adjustRightInd/>
              <w:spacing w:after="120"/>
              <w:ind w:left="-23"/>
              <w:textAlignment w:val="auto"/>
              <w:rPr>
                <w:sz w:val="24"/>
                <w:szCs w:val="24"/>
              </w:rPr>
            </w:pPr>
          </w:p>
        </w:tc>
        <w:tc>
          <w:tcPr>
            <w:tcW w:w="2493" w:type="pct"/>
          </w:tcPr>
          <w:p w14:paraId="2F58DEAB"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996F80">
              <w:rPr>
                <w:rFonts w:ascii="Arial Narrow" w:hAnsi="Arial Narrow" w:cs="Arial Narrow"/>
                <w:b/>
                <w:bCs/>
                <w:sz w:val="24"/>
                <w:szCs w:val="24"/>
              </w:rPr>
              <w:t>CONSULTANT</w:t>
            </w:r>
          </w:p>
          <w:p w14:paraId="7F6309A1" w14:textId="77777777" w:rsidR="00996F80" w:rsidRPr="00996F80" w:rsidRDefault="00996F80" w:rsidP="00996F80">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996F80" w:rsidRPr="00996F80" w14:paraId="7FC351A0" w14:textId="77777777" w:rsidTr="007E50CF">
        <w:trPr>
          <w:trHeight w:val="350"/>
        </w:trPr>
        <w:tc>
          <w:tcPr>
            <w:tcW w:w="2315" w:type="pct"/>
            <w:tcBorders>
              <w:bottom w:val="single" w:sz="4" w:space="0" w:color="auto"/>
            </w:tcBorders>
          </w:tcPr>
          <w:p w14:paraId="51D3FF9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14:paraId="4D01AEFB"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54A2AC92" w14:textId="77777777" w:rsidR="00996F80" w:rsidRPr="00996F80" w:rsidRDefault="00996F80" w:rsidP="00996F80">
            <w:pPr>
              <w:keepNext/>
              <w:keepLines/>
              <w:tabs>
                <w:tab w:val="left" w:pos="720"/>
              </w:tabs>
              <w:overflowPunct/>
              <w:autoSpaceDE/>
              <w:autoSpaceDN/>
              <w:adjustRightInd/>
              <w:textAlignment w:val="auto"/>
              <w:rPr>
                <w:sz w:val="24"/>
                <w:szCs w:val="24"/>
              </w:rPr>
            </w:pPr>
          </w:p>
        </w:tc>
      </w:tr>
      <w:tr w:rsidR="00996F80" w:rsidRPr="00996F80" w14:paraId="0AFB7B05" w14:textId="77777777" w:rsidTr="007E50CF">
        <w:tc>
          <w:tcPr>
            <w:tcW w:w="2315" w:type="pct"/>
            <w:tcBorders>
              <w:top w:val="single" w:sz="4" w:space="0" w:color="auto"/>
            </w:tcBorders>
          </w:tcPr>
          <w:p w14:paraId="031F593F"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c>
          <w:tcPr>
            <w:tcW w:w="192" w:type="pct"/>
            <w:vMerge/>
            <w:tcBorders>
              <w:top w:val="single" w:sz="4" w:space="0" w:color="auto"/>
            </w:tcBorders>
          </w:tcPr>
          <w:p w14:paraId="64AF6B93"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8BECE42" w14:textId="77777777" w:rsidR="00996F80" w:rsidRPr="00996F80" w:rsidRDefault="00996F80" w:rsidP="00996F80">
            <w:pPr>
              <w:keepNext/>
              <w:keepLines/>
              <w:tabs>
                <w:tab w:val="left" w:pos="720"/>
                <w:tab w:val="left" w:pos="2870"/>
              </w:tabs>
              <w:overflowPunct/>
              <w:autoSpaceDE/>
              <w:autoSpaceDN/>
              <w:adjustRightInd/>
              <w:textAlignment w:val="auto"/>
              <w:rPr>
                <w:i/>
                <w:sz w:val="24"/>
                <w:szCs w:val="24"/>
              </w:rPr>
            </w:pPr>
            <w:r w:rsidRPr="00996F80">
              <w:rPr>
                <w:i/>
                <w:sz w:val="24"/>
                <w:szCs w:val="24"/>
              </w:rPr>
              <w:t>(Signature)</w:t>
            </w:r>
            <w:r w:rsidRPr="00996F80">
              <w:rPr>
                <w:i/>
                <w:sz w:val="24"/>
                <w:szCs w:val="24"/>
              </w:rPr>
              <w:tab/>
              <w:t>(Date)</w:t>
            </w:r>
          </w:p>
        </w:tc>
      </w:tr>
      <w:tr w:rsidR="00996F80" w:rsidRPr="00996F80" w14:paraId="38E05C02" w14:textId="77777777" w:rsidTr="007E50CF">
        <w:tc>
          <w:tcPr>
            <w:tcW w:w="2315" w:type="pct"/>
            <w:tcBorders>
              <w:bottom w:val="single" w:sz="4" w:space="0" w:color="auto"/>
            </w:tcBorders>
          </w:tcPr>
          <w:p w14:paraId="6CAB156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c>
          <w:tcPr>
            <w:tcW w:w="192" w:type="pct"/>
            <w:vMerge w:val="restart"/>
            <w:tcBorders>
              <w:bottom w:val="single" w:sz="4" w:space="0" w:color="auto"/>
            </w:tcBorders>
          </w:tcPr>
          <w:p w14:paraId="7A60FF29"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14:paraId="7629B3B7" w14:textId="77777777" w:rsidR="00996F80" w:rsidRPr="001D4B92" w:rsidRDefault="001D4B92" w:rsidP="00996F80">
            <w:pPr>
              <w:keepNext/>
              <w:keepLines/>
              <w:tabs>
                <w:tab w:val="left" w:pos="720"/>
                <w:tab w:val="left" w:pos="2870"/>
              </w:tabs>
              <w:overflowPunct/>
              <w:autoSpaceDE/>
              <w:autoSpaceDN/>
              <w:adjustRightInd/>
              <w:textAlignment w:val="auto"/>
              <w:rPr>
                <w:b/>
                <w:i/>
                <w:sz w:val="24"/>
                <w:szCs w:val="24"/>
              </w:rPr>
            </w:pPr>
            <w:r w:rsidRPr="001D4B92">
              <w:rPr>
                <w:b/>
                <w:i/>
                <w:sz w:val="24"/>
                <w:szCs w:val="24"/>
              </w:rPr>
              <w:fldChar w:fldCharType="begin">
                <w:ffData>
                  <w:name w:val=""/>
                  <w:enabled/>
                  <w:calcOnExit w:val="0"/>
                  <w:textInput>
                    <w:default w:val="insert name and title"/>
                  </w:textInput>
                </w:ffData>
              </w:fldChar>
            </w:r>
            <w:r w:rsidRPr="001D4B92">
              <w:rPr>
                <w:b/>
                <w:i/>
                <w:sz w:val="24"/>
                <w:szCs w:val="24"/>
              </w:rPr>
              <w:instrText xml:space="preserve"> FORMTEXT </w:instrText>
            </w:r>
            <w:r w:rsidRPr="001D4B92">
              <w:rPr>
                <w:b/>
                <w:i/>
                <w:sz w:val="24"/>
                <w:szCs w:val="24"/>
              </w:rPr>
            </w:r>
            <w:r w:rsidRPr="001D4B92">
              <w:rPr>
                <w:b/>
                <w:i/>
                <w:sz w:val="24"/>
                <w:szCs w:val="24"/>
              </w:rPr>
              <w:fldChar w:fldCharType="separate"/>
            </w:r>
            <w:r w:rsidRPr="001D4B92">
              <w:rPr>
                <w:b/>
                <w:i/>
                <w:noProof/>
                <w:sz w:val="24"/>
                <w:szCs w:val="24"/>
              </w:rPr>
              <w:t>insert name and title</w:t>
            </w:r>
            <w:r w:rsidRPr="001D4B92">
              <w:rPr>
                <w:b/>
                <w:i/>
                <w:sz w:val="24"/>
                <w:szCs w:val="24"/>
              </w:rPr>
              <w:fldChar w:fldCharType="end"/>
            </w:r>
          </w:p>
        </w:tc>
      </w:tr>
      <w:tr w:rsidR="00996F80" w:rsidRPr="00996F80" w14:paraId="6840A12B" w14:textId="77777777" w:rsidTr="007E50CF">
        <w:tc>
          <w:tcPr>
            <w:tcW w:w="2315" w:type="pct"/>
            <w:tcBorders>
              <w:top w:val="single" w:sz="4" w:space="0" w:color="auto"/>
            </w:tcBorders>
          </w:tcPr>
          <w:p w14:paraId="12367B31"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14:paraId="4F20BEB2" w14:textId="77777777" w:rsidR="00996F80" w:rsidRPr="00996F80" w:rsidRDefault="00996F80" w:rsidP="00996F80">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14:paraId="36409FD6" w14:textId="77777777" w:rsidR="00996F80" w:rsidRPr="00996F80" w:rsidRDefault="00996F80" w:rsidP="00996F80">
            <w:pPr>
              <w:keepNext/>
              <w:keepLines/>
              <w:tabs>
                <w:tab w:val="left" w:pos="720"/>
              </w:tabs>
              <w:overflowPunct/>
              <w:autoSpaceDE/>
              <w:autoSpaceDN/>
              <w:adjustRightInd/>
              <w:textAlignment w:val="auto"/>
              <w:rPr>
                <w:i/>
                <w:sz w:val="24"/>
                <w:szCs w:val="24"/>
              </w:rPr>
            </w:pPr>
          </w:p>
        </w:tc>
      </w:tr>
      <w:tr w:rsidR="00996F80" w:rsidRPr="00996F80" w14:paraId="360A324B" w14:textId="77777777" w:rsidTr="007E50CF">
        <w:tc>
          <w:tcPr>
            <w:tcW w:w="2315" w:type="pct"/>
          </w:tcPr>
          <w:p w14:paraId="1273D2F4"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0"/>
                  <w:enabled/>
                  <w:calcOnExit w:val="0"/>
                  <w:textInput>
                    <w:default w:val="insert contracting entity name"/>
                  </w:textInput>
                </w:ffData>
              </w:fldChar>
            </w:r>
            <w:bookmarkStart w:id="54" w:name="Text40"/>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contracting entity name</w:t>
            </w:r>
            <w:r w:rsidRPr="00996F80">
              <w:rPr>
                <w:b/>
                <w:i/>
                <w:sz w:val="24"/>
                <w:szCs w:val="24"/>
                <w:u w:val="single"/>
              </w:rPr>
              <w:fldChar w:fldCharType="end"/>
            </w:r>
            <w:bookmarkEnd w:id="54"/>
          </w:p>
        </w:tc>
        <w:tc>
          <w:tcPr>
            <w:tcW w:w="192" w:type="pct"/>
          </w:tcPr>
          <w:p w14:paraId="00709670" w14:textId="77777777" w:rsidR="00996F80" w:rsidRPr="00996F80" w:rsidRDefault="00996F80" w:rsidP="00996F80">
            <w:pPr>
              <w:keepNext/>
              <w:keepLines/>
              <w:tabs>
                <w:tab w:val="left" w:pos="720"/>
              </w:tabs>
              <w:overflowPunct/>
              <w:autoSpaceDE/>
              <w:autoSpaceDN/>
              <w:adjustRightInd/>
              <w:textAlignment w:val="auto"/>
              <w:rPr>
                <w:b/>
                <w:sz w:val="24"/>
                <w:szCs w:val="24"/>
                <w:u w:val="single"/>
              </w:rPr>
            </w:pPr>
          </w:p>
        </w:tc>
        <w:tc>
          <w:tcPr>
            <w:tcW w:w="2493" w:type="pct"/>
          </w:tcPr>
          <w:p w14:paraId="7A47F836" w14:textId="77777777" w:rsidR="00996F80" w:rsidRPr="00996F80" w:rsidRDefault="00996F80" w:rsidP="00996F80">
            <w:pPr>
              <w:keepNext/>
              <w:keepLines/>
              <w:tabs>
                <w:tab w:val="left" w:pos="720"/>
                <w:tab w:val="left" w:pos="2870"/>
              </w:tabs>
              <w:overflowPunct/>
              <w:autoSpaceDE/>
              <w:autoSpaceDN/>
              <w:adjustRightInd/>
              <w:textAlignment w:val="auto"/>
              <w:rPr>
                <w:b/>
                <w:i/>
                <w:sz w:val="24"/>
                <w:szCs w:val="24"/>
                <w:u w:val="single"/>
              </w:rPr>
            </w:pPr>
            <w:r w:rsidRPr="00996F80">
              <w:rPr>
                <w:b/>
                <w:i/>
                <w:sz w:val="24"/>
                <w:szCs w:val="24"/>
                <w:u w:val="single"/>
              </w:rPr>
              <w:fldChar w:fldCharType="begin">
                <w:ffData>
                  <w:name w:val="Text41"/>
                  <w:enabled/>
                  <w:calcOnExit w:val="0"/>
                  <w:textInput>
                    <w:default w:val="insert company name"/>
                  </w:textInput>
                </w:ffData>
              </w:fldChar>
            </w:r>
            <w:bookmarkStart w:id="55" w:name="Text41"/>
            <w:r w:rsidRPr="00996F80">
              <w:rPr>
                <w:b/>
                <w:i/>
                <w:sz w:val="24"/>
                <w:szCs w:val="24"/>
                <w:u w:val="single"/>
              </w:rPr>
              <w:instrText xml:space="preserve"> FORMTEXT </w:instrText>
            </w:r>
            <w:r w:rsidRPr="00996F80">
              <w:rPr>
                <w:b/>
                <w:i/>
                <w:sz w:val="24"/>
                <w:szCs w:val="24"/>
                <w:u w:val="single"/>
              </w:rPr>
            </w:r>
            <w:r w:rsidRPr="00996F80">
              <w:rPr>
                <w:b/>
                <w:i/>
                <w:sz w:val="24"/>
                <w:szCs w:val="24"/>
                <w:u w:val="single"/>
              </w:rPr>
              <w:fldChar w:fldCharType="separate"/>
            </w:r>
            <w:r w:rsidRPr="00996F80">
              <w:rPr>
                <w:b/>
                <w:i/>
                <w:noProof/>
                <w:sz w:val="24"/>
                <w:szCs w:val="24"/>
                <w:u w:val="single"/>
              </w:rPr>
              <w:t>insert company name</w:t>
            </w:r>
            <w:r w:rsidRPr="00996F80">
              <w:rPr>
                <w:b/>
                <w:i/>
                <w:sz w:val="24"/>
                <w:szCs w:val="24"/>
                <w:u w:val="single"/>
              </w:rPr>
              <w:fldChar w:fldCharType="end"/>
            </w:r>
            <w:bookmarkEnd w:id="55"/>
          </w:p>
        </w:tc>
      </w:tr>
    </w:tbl>
    <w:p w14:paraId="4038443B" w14:textId="77777777" w:rsidR="000330AA" w:rsidRDefault="000330AA" w:rsidP="00AD610B">
      <w:pPr>
        <w:pStyle w:val="DefaultText"/>
        <w:keepNext/>
        <w:keepLines/>
      </w:pPr>
    </w:p>
    <w:p w14:paraId="499E753B" w14:textId="77777777" w:rsidR="000330AA" w:rsidRDefault="000330AA" w:rsidP="00AD610B">
      <w:pPr>
        <w:pStyle w:val="DefaultText"/>
        <w:keepNext/>
        <w:keepLines/>
      </w:pPr>
    </w:p>
    <w:p w14:paraId="5F04448E" w14:textId="77777777" w:rsidR="000330AA" w:rsidRDefault="000330AA" w:rsidP="00AD610B">
      <w:pPr>
        <w:pStyle w:val="DefaultText"/>
        <w:keepNext/>
        <w:keepLines/>
      </w:pPr>
    </w:p>
    <w:p w14:paraId="41C6D98C" w14:textId="77777777" w:rsidR="000330AA" w:rsidRDefault="000330AA" w:rsidP="00AD610B">
      <w:pPr>
        <w:pStyle w:val="DefaultText"/>
        <w:keepNext/>
        <w:keepLines/>
      </w:pPr>
    </w:p>
    <w:p w14:paraId="0494A129" w14:textId="77777777" w:rsidR="000330AA" w:rsidRDefault="000330AA" w:rsidP="00AD610B">
      <w:pPr>
        <w:pStyle w:val="DefaultText"/>
        <w:keepNext/>
        <w:keepLines/>
      </w:pPr>
    </w:p>
    <w:p w14:paraId="54F75871" w14:textId="77777777" w:rsidR="000330AA" w:rsidRDefault="000330AA" w:rsidP="00AD610B">
      <w:pPr>
        <w:pStyle w:val="DefaultText"/>
        <w:keepNext/>
        <w:keepLines/>
      </w:pPr>
    </w:p>
    <w:p w14:paraId="3008C9E2" w14:textId="77777777" w:rsidR="000330AA" w:rsidRDefault="000330AA" w:rsidP="00AD610B">
      <w:pPr>
        <w:pStyle w:val="DefaultText"/>
        <w:keepNext/>
        <w:keepLines/>
      </w:pPr>
    </w:p>
    <w:p w14:paraId="5C35ACFB" w14:textId="77777777" w:rsidR="000330AA" w:rsidRDefault="000330AA" w:rsidP="00AD610B">
      <w:pPr>
        <w:pStyle w:val="DefaultText"/>
        <w:keepNext/>
        <w:keepLines/>
      </w:pPr>
    </w:p>
    <w:p w14:paraId="1239F6C6" w14:textId="77777777" w:rsidR="000330AA" w:rsidRDefault="000330AA" w:rsidP="00AD610B">
      <w:pPr>
        <w:pStyle w:val="DefaultText"/>
        <w:keepNext/>
        <w:keepLines/>
      </w:pPr>
    </w:p>
    <w:p w14:paraId="54BCB862" w14:textId="77777777" w:rsidR="000330AA" w:rsidRDefault="000330AA" w:rsidP="00AD610B">
      <w:pPr>
        <w:pStyle w:val="DefaultText"/>
        <w:keepNext/>
        <w:keepLines/>
      </w:pPr>
    </w:p>
    <w:p w14:paraId="66FA791E" w14:textId="77777777" w:rsidR="000330AA" w:rsidRDefault="000330AA" w:rsidP="00AD610B">
      <w:pPr>
        <w:pStyle w:val="DefaultText"/>
        <w:keepNext/>
        <w:keepLines/>
      </w:pPr>
    </w:p>
    <w:p w14:paraId="320554DB" w14:textId="77777777" w:rsidR="000330AA" w:rsidRDefault="000330AA" w:rsidP="00AD610B">
      <w:pPr>
        <w:pStyle w:val="DefaultText"/>
        <w:keepNext/>
        <w:keepLines/>
      </w:pPr>
    </w:p>
    <w:p w14:paraId="1195310D" w14:textId="77777777" w:rsidR="000330AA" w:rsidRDefault="000330AA" w:rsidP="00AD610B">
      <w:pPr>
        <w:pStyle w:val="DefaultText"/>
        <w:keepNext/>
        <w:keepLines/>
      </w:pPr>
    </w:p>
    <w:p w14:paraId="23876AE2" w14:textId="77777777" w:rsidR="000330AA" w:rsidRDefault="000330AA" w:rsidP="00AD610B">
      <w:pPr>
        <w:pStyle w:val="DefaultText"/>
        <w:keepNext/>
        <w:keepLines/>
      </w:pPr>
    </w:p>
    <w:p w14:paraId="1D1C2B8F" w14:textId="77777777" w:rsidR="000330AA" w:rsidRPr="00A42964" w:rsidRDefault="000330AA" w:rsidP="00AD610B">
      <w:pPr>
        <w:pStyle w:val="DefaultText"/>
        <w:keepNext/>
        <w:keepLines/>
      </w:pPr>
    </w:p>
    <w:p w14:paraId="5CBFBD0D" w14:textId="77777777" w:rsidR="000330AA" w:rsidRDefault="000330AA" w:rsidP="00AD610B">
      <w:pPr>
        <w:pStyle w:val="DefaultText"/>
        <w:keepNext/>
        <w:keepLines/>
        <w:tabs>
          <w:tab w:val="left" w:pos="4140"/>
        </w:tabs>
      </w:pPr>
    </w:p>
    <w:p w14:paraId="42C48D17" w14:textId="77777777" w:rsidR="006E5B4E" w:rsidRDefault="006E5B4E" w:rsidP="00AD610B">
      <w:pPr>
        <w:pStyle w:val="DefaultText"/>
        <w:keepNext/>
        <w:keepLines/>
        <w:tabs>
          <w:tab w:val="left" w:pos="4140"/>
        </w:tabs>
      </w:pPr>
    </w:p>
    <w:p w14:paraId="09657E61" w14:textId="77777777" w:rsidR="00B7211C" w:rsidRPr="00B7211C" w:rsidRDefault="00B7211C" w:rsidP="00B7211C">
      <w:pPr>
        <w:keepNext/>
        <w:keepLines/>
        <w:rPr>
          <w:sz w:val="24"/>
        </w:rPr>
      </w:pPr>
    </w:p>
    <w:p w14:paraId="15AE0C9C" w14:textId="77777777" w:rsidR="006E5B4E" w:rsidRDefault="006E5B4E" w:rsidP="00AD610B">
      <w:pPr>
        <w:pStyle w:val="DefaultText"/>
        <w:keepNext/>
        <w:keepLines/>
        <w:tabs>
          <w:tab w:val="left" w:pos="4140"/>
        </w:tabs>
      </w:pPr>
    </w:p>
    <w:p w14:paraId="51266715" w14:textId="77777777" w:rsidR="00B7211C" w:rsidRPr="00B7211C" w:rsidRDefault="00B7211C" w:rsidP="00B7211C">
      <w:pPr>
        <w:keepNext/>
        <w:rPr>
          <w:sz w:val="24"/>
        </w:rPr>
      </w:pPr>
      <w:r w:rsidRPr="00B7211C">
        <w:rPr>
          <w:i/>
          <w:sz w:val="24"/>
        </w:rPr>
        <w:t xml:space="preserve">(Indicate </w:t>
      </w:r>
      <w:r w:rsidR="00757AEC">
        <w:rPr>
          <w:i/>
          <w:sz w:val="24"/>
        </w:rPr>
        <w:t>names of</w:t>
      </w:r>
      <w:r w:rsidRPr="00B7211C">
        <w:rPr>
          <w:i/>
          <w:sz w:val="24"/>
        </w:rPr>
        <w:t xml:space="preserve"> the review and approval individuals appropriate to the </w:t>
      </w:r>
      <w:r w:rsidR="00757AEC">
        <w:rPr>
          <w:i/>
          <w:sz w:val="24"/>
        </w:rPr>
        <w:t>approval authority</w:t>
      </w:r>
      <w:r w:rsidRPr="00B7211C">
        <w:rPr>
          <w:i/>
          <w:sz w:val="24"/>
        </w:rPr>
        <w:t>.)</w:t>
      </w:r>
    </w:p>
    <w:p w14:paraId="494D6320" w14:textId="77777777" w:rsidR="000330AA" w:rsidRDefault="000330AA" w:rsidP="00AD610B">
      <w:pPr>
        <w:pStyle w:val="DefaultText"/>
        <w:keepNext/>
        <w:keepLines/>
        <w:tabs>
          <w:tab w:val="left" w:pos="4140"/>
        </w:tabs>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14:paraId="1BCB33CF" w14:textId="77777777" w:rsidTr="004C0287">
        <w:tc>
          <w:tcPr>
            <w:tcW w:w="9563" w:type="dxa"/>
            <w:gridSpan w:val="3"/>
            <w:tcBorders>
              <w:top w:val="single" w:sz="4" w:space="0" w:color="auto"/>
              <w:left w:val="single" w:sz="4" w:space="0" w:color="auto"/>
              <w:bottom w:val="nil"/>
              <w:right w:val="single" w:sz="4" w:space="0" w:color="auto"/>
            </w:tcBorders>
          </w:tcPr>
          <w:p w14:paraId="38E09BF1" w14:textId="77777777" w:rsidR="00CD66F3" w:rsidRPr="00D264C2" w:rsidRDefault="00807896" w:rsidP="000B585F">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General Services"/>
                    <w:listEntry w:val="Maine Community College System"/>
                    <w:listEntry w:val="Department of Education"/>
                    <w:listEntry w:val="Locally-funded School project"/>
                  </w:ddList>
                </w:ffData>
              </w:fldChar>
            </w:r>
            <w:bookmarkStart w:id="56" w:name="Dropdown3"/>
            <w:r>
              <w:rPr>
                <w:rFonts w:ascii="Arial Narrow" w:hAnsi="Arial Narrow"/>
                <w:b/>
                <w:i/>
                <w:sz w:val="24"/>
                <w:szCs w:val="24"/>
              </w:rPr>
              <w:instrText xml:space="preserve"> FORMDROPDOWN </w:instrText>
            </w:r>
            <w:r w:rsidR="00512CCF">
              <w:rPr>
                <w:rFonts w:ascii="Arial Narrow" w:hAnsi="Arial Narrow"/>
                <w:b/>
                <w:i/>
                <w:sz w:val="24"/>
                <w:szCs w:val="24"/>
              </w:rPr>
            </w:r>
            <w:r w:rsidR="00512CCF">
              <w:rPr>
                <w:rFonts w:ascii="Arial Narrow" w:hAnsi="Arial Narrow"/>
                <w:b/>
                <w:i/>
                <w:sz w:val="24"/>
                <w:szCs w:val="24"/>
              </w:rPr>
              <w:fldChar w:fldCharType="separate"/>
            </w:r>
            <w:r>
              <w:rPr>
                <w:rFonts w:ascii="Arial Narrow" w:hAnsi="Arial Narrow"/>
                <w:b/>
                <w:i/>
                <w:sz w:val="24"/>
                <w:szCs w:val="24"/>
              </w:rPr>
              <w:fldChar w:fldCharType="end"/>
            </w:r>
            <w:bookmarkEnd w:id="56"/>
          </w:p>
        </w:tc>
      </w:tr>
      <w:tr w:rsidR="00CD66F3" w:rsidRPr="000B585F" w14:paraId="7924BEC8" w14:textId="77777777" w:rsidTr="004C0287">
        <w:tc>
          <w:tcPr>
            <w:tcW w:w="4615" w:type="dxa"/>
            <w:tcBorders>
              <w:top w:val="nil"/>
              <w:left w:val="single" w:sz="4" w:space="0" w:color="auto"/>
              <w:right w:val="nil"/>
            </w:tcBorders>
          </w:tcPr>
          <w:p w14:paraId="5D8F5C12"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Reviewed by:</w:t>
            </w:r>
          </w:p>
        </w:tc>
        <w:tc>
          <w:tcPr>
            <w:tcW w:w="268" w:type="dxa"/>
            <w:vMerge w:val="restart"/>
            <w:tcBorders>
              <w:top w:val="nil"/>
              <w:left w:val="nil"/>
              <w:bottom w:val="nil"/>
              <w:right w:val="nil"/>
            </w:tcBorders>
          </w:tcPr>
          <w:p w14:paraId="5FCC1081" w14:textId="77777777" w:rsidR="00CD66F3" w:rsidRPr="000B585F"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14:paraId="32A20945" w14:textId="77777777" w:rsidR="00CD66F3" w:rsidRPr="000B585F" w:rsidRDefault="00CD66F3" w:rsidP="004C0287">
            <w:pPr>
              <w:pStyle w:val="AIASignatureBlockSpaceAfter"/>
              <w:keepNext/>
              <w:keepLines/>
              <w:rPr>
                <w:rStyle w:val="AIAEmphasis"/>
                <w:b w:val="0"/>
                <w:sz w:val="24"/>
                <w:szCs w:val="24"/>
              </w:rPr>
            </w:pPr>
            <w:r w:rsidRPr="000B585F">
              <w:rPr>
                <w:rStyle w:val="AIAEmphasis"/>
                <w:b w:val="0"/>
                <w:sz w:val="24"/>
                <w:szCs w:val="24"/>
              </w:rPr>
              <w:t>Approved by:</w:t>
            </w:r>
          </w:p>
          <w:p w14:paraId="0D4A5ED5" w14:textId="77777777" w:rsidR="00CD66F3" w:rsidRPr="000B585F" w:rsidRDefault="00CD66F3" w:rsidP="004C0287">
            <w:pPr>
              <w:pStyle w:val="AIASignatureBlockSpaceAfter"/>
              <w:keepNext/>
              <w:keepLines/>
              <w:rPr>
                <w:rStyle w:val="AIAEmphasis"/>
                <w:b w:val="0"/>
                <w:sz w:val="24"/>
                <w:szCs w:val="24"/>
              </w:rPr>
            </w:pPr>
          </w:p>
        </w:tc>
      </w:tr>
      <w:tr w:rsidR="00CD66F3" w:rsidRPr="00D264C2" w14:paraId="38CF677E" w14:textId="77777777" w:rsidTr="004C0287">
        <w:trPr>
          <w:trHeight w:val="350"/>
        </w:trPr>
        <w:tc>
          <w:tcPr>
            <w:tcW w:w="4615" w:type="dxa"/>
            <w:tcBorders>
              <w:top w:val="nil"/>
              <w:left w:val="single" w:sz="4" w:space="0" w:color="auto"/>
              <w:bottom w:val="single" w:sz="4" w:space="0" w:color="auto"/>
              <w:right w:val="nil"/>
            </w:tcBorders>
          </w:tcPr>
          <w:p w14:paraId="11B801B6" w14:textId="77777777"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14:paraId="5B264AC1" w14:textId="77777777"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14:paraId="670EAB52" w14:textId="77777777" w:rsidR="00CD66F3" w:rsidRPr="00D264C2" w:rsidRDefault="00CD66F3" w:rsidP="004C0287">
            <w:pPr>
              <w:pStyle w:val="AIAAgreementBodyText"/>
              <w:keepNext/>
              <w:keepLines/>
              <w:rPr>
                <w:sz w:val="24"/>
                <w:szCs w:val="24"/>
              </w:rPr>
            </w:pPr>
          </w:p>
        </w:tc>
      </w:tr>
      <w:tr w:rsidR="00CD66F3" w:rsidRPr="00D264C2" w14:paraId="5F1664AF" w14:textId="77777777" w:rsidTr="004C0287">
        <w:tc>
          <w:tcPr>
            <w:tcW w:w="4615" w:type="dxa"/>
            <w:tcBorders>
              <w:top w:val="single" w:sz="4" w:space="0" w:color="auto"/>
              <w:left w:val="single" w:sz="4" w:space="0" w:color="auto"/>
              <w:right w:val="nil"/>
            </w:tcBorders>
          </w:tcPr>
          <w:p w14:paraId="07C22C89"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14:paraId="3F333C7E" w14:textId="77777777"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14:paraId="2BA47482" w14:textId="77777777"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14:paraId="04210816" w14:textId="77777777" w:rsidTr="004C0287">
        <w:tc>
          <w:tcPr>
            <w:tcW w:w="4615" w:type="dxa"/>
            <w:tcBorders>
              <w:left w:val="single" w:sz="4" w:space="0" w:color="auto"/>
              <w:bottom w:val="single" w:sz="4" w:space="0" w:color="auto"/>
              <w:right w:val="nil"/>
            </w:tcBorders>
          </w:tcPr>
          <w:p w14:paraId="79217605" w14:textId="77777777"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14:paraId="13B9A5F7" w14:textId="77777777"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14:paraId="5420A9DB" w14:textId="77777777" w:rsidR="00CD66F3" w:rsidRPr="00D264C2" w:rsidRDefault="00342FD3" w:rsidP="004C0287">
            <w:pPr>
              <w:pStyle w:val="AIAItalics"/>
              <w:keepNext/>
              <w:keepLines/>
              <w:tabs>
                <w:tab w:val="left" w:pos="2870"/>
              </w:tabs>
              <w:rPr>
                <w:sz w:val="24"/>
                <w:szCs w:val="24"/>
              </w:rPr>
            </w:pPr>
            <w:r>
              <w:rPr>
                <w:sz w:val="24"/>
                <w:szCs w:val="24"/>
              </w:rPr>
              <w:fldChar w:fldCharType="begin">
                <w:ffData>
                  <w:name w:val="Text49"/>
                  <w:enabled/>
                  <w:calcOnExit w:val="0"/>
                  <w:textInput>
                    <w:default w:val="Joseph H. Ostwald"/>
                  </w:textInput>
                </w:ffData>
              </w:fldChar>
            </w:r>
            <w:bookmarkStart w:id="57" w:name="Text49"/>
            <w:r>
              <w:rPr>
                <w:sz w:val="24"/>
                <w:szCs w:val="24"/>
              </w:rPr>
              <w:instrText xml:space="preserve"> FORMTEXT </w:instrText>
            </w:r>
            <w:r>
              <w:rPr>
                <w:sz w:val="24"/>
                <w:szCs w:val="24"/>
              </w:rPr>
            </w:r>
            <w:r>
              <w:rPr>
                <w:sz w:val="24"/>
                <w:szCs w:val="24"/>
              </w:rPr>
              <w:fldChar w:fldCharType="separate"/>
            </w:r>
            <w:r>
              <w:rPr>
                <w:noProof/>
                <w:sz w:val="24"/>
                <w:szCs w:val="24"/>
              </w:rPr>
              <w:t>Joseph H. Ostwald</w:t>
            </w:r>
            <w:r>
              <w:rPr>
                <w:sz w:val="24"/>
                <w:szCs w:val="24"/>
              </w:rPr>
              <w:fldChar w:fldCharType="end"/>
            </w:r>
            <w:bookmarkEnd w:id="57"/>
          </w:p>
        </w:tc>
      </w:tr>
      <w:tr w:rsidR="00CD66F3" w:rsidRPr="00D264C2" w14:paraId="3CEE7104" w14:textId="77777777" w:rsidTr="004C0287">
        <w:tc>
          <w:tcPr>
            <w:tcW w:w="4615" w:type="dxa"/>
            <w:tcBorders>
              <w:top w:val="single" w:sz="4" w:space="0" w:color="auto"/>
              <w:left w:val="single" w:sz="4" w:space="0" w:color="auto"/>
              <w:bottom w:val="single" w:sz="4" w:space="0" w:color="auto"/>
              <w:right w:val="nil"/>
            </w:tcBorders>
          </w:tcPr>
          <w:p w14:paraId="023FD916" w14:textId="77777777"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14:paraId="6677D118" w14:textId="77777777"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14:paraId="1D9D7717" w14:textId="77777777" w:rsidR="00CD66F3" w:rsidRPr="00D264C2" w:rsidRDefault="00342FD3" w:rsidP="004C0287">
            <w:pPr>
              <w:pStyle w:val="AIAItalics"/>
              <w:keepNext/>
              <w:keepLines/>
              <w:spacing w:after="120"/>
              <w:rPr>
                <w:sz w:val="24"/>
                <w:szCs w:val="24"/>
              </w:rPr>
            </w:pPr>
            <w:r>
              <w:rPr>
                <w:sz w:val="24"/>
                <w:szCs w:val="24"/>
              </w:rPr>
              <w:fldChar w:fldCharType="begin">
                <w:ffData>
                  <w:name w:val="Text50"/>
                  <w:enabled/>
                  <w:calcOnExit w:val="0"/>
                  <w:textInput>
                    <w:default w:val="Director, Planning, Design &amp; Construction"/>
                  </w:textInput>
                </w:ffData>
              </w:fldChar>
            </w:r>
            <w:bookmarkStart w:id="58" w:name="Text50"/>
            <w:r>
              <w:rPr>
                <w:sz w:val="24"/>
                <w:szCs w:val="24"/>
              </w:rPr>
              <w:instrText xml:space="preserve"> FORMTEXT </w:instrText>
            </w:r>
            <w:r>
              <w:rPr>
                <w:sz w:val="24"/>
                <w:szCs w:val="24"/>
              </w:rPr>
            </w:r>
            <w:r>
              <w:rPr>
                <w:sz w:val="24"/>
                <w:szCs w:val="24"/>
              </w:rPr>
              <w:fldChar w:fldCharType="separate"/>
            </w:r>
            <w:r>
              <w:rPr>
                <w:noProof/>
                <w:sz w:val="24"/>
                <w:szCs w:val="24"/>
              </w:rPr>
              <w:t>Director, Planning, Design &amp; Construction</w:t>
            </w:r>
            <w:r>
              <w:rPr>
                <w:sz w:val="24"/>
                <w:szCs w:val="24"/>
              </w:rPr>
              <w:fldChar w:fldCharType="end"/>
            </w:r>
            <w:bookmarkEnd w:id="58"/>
          </w:p>
        </w:tc>
      </w:tr>
    </w:tbl>
    <w:p w14:paraId="2272811E" w14:textId="7CC9FC24" w:rsidR="00487CB4" w:rsidRDefault="00487CB4">
      <w:pPr>
        <w:overflowPunct/>
        <w:autoSpaceDE/>
        <w:autoSpaceDN/>
        <w:adjustRightInd/>
        <w:textAlignment w:val="auto"/>
        <w:rPr>
          <w:rStyle w:val="InitialStyle"/>
        </w:rPr>
      </w:pPr>
    </w:p>
    <w:p w14:paraId="6BDAD8F7" w14:textId="6E92ED1A" w:rsidR="00487CB4" w:rsidRDefault="00487CB4">
      <w:pPr>
        <w:overflowPunct/>
        <w:autoSpaceDE/>
        <w:autoSpaceDN/>
        <w:adjustRightInd/>
        <w:textAlignment w:val="auto"/>
        <w:rPr>
          <w:rStyle w:val="InitialStyle"/>
        </w:rPr>
      </w:pPr>
    </w:p>
    <w:sectPr w:rsidR="00487CB4" w:rsidSect="00E65895">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AE69" w14:textId="77777777" w:rsidR="002B5D3F" w:rsidRDefault="002B5D3F">
      <w:r>
        <w:separator/>
      </w:r>
    </w:p>
  </w:endnote>
  <w:endnote w:type="continuationSeparator" w:id="0">
    <w:p w14:paraId="651846B6" w14:textId="77777777" w:rsidR="002B5D3F" w:rsidRDefault="002B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5DA0" w14:textId="551DC597" w:rsidR="002B5D3F" w:rsidRPr="00E65895" w:rsidRDefault="002B5D3F" w:rsidP="00E65895">
    <w:pPr>
      <w:pStyle w:val="AIAAgreementBodyText"/>
      <w:pBdr>
        <w:top w:val="single" w:sz="4" w:space="1" w:color="auto"/>
      </w:pBdr>
      <w:tabs>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186DC2">
      <w:rPr>
        <w:rFonts w:ascii="Arial" w:hAnsi="Arial" w:cs="Arial"/>
        <w:noProof/>
        <w:sz w:val="16"/>
        <w:szCs w:val="16"/>
      </w:rPr>
      <w:t>BGS Architect Engineer Agreement - Special Consulting Services 18 October 2023.docx</w:t>
    </w:r>
    <w:r>
      <w:rPr>
        <w:rFonts w:ascii="Arial" w:hAnsi="Arial" w:cs="Arial"/>
        <w:sz w:val="16"/>
        <w:szCs w:val="16"/>
      </w:rPr>
      <w:fldChar w:fldCharType="end"/>
    </w:r>
    <w:r w:rsidRPr="00E65895">
      <w:rPr>
        <w:rFonts w:ascii="Arial" w:hAnsi="Arial" w:cs="Arial"/>
        <w:sz w:val="16"/>
        <w:szCs w:val="16"/>
      </w:rPr>
      <w:tab/>
      <w:t xml:space="preserve">Page </w:t>
    </w:r>
    <w:r w:rsidRPr="00E65895">
      <w:rPr>
        <w:rFonts w:ascii="Arial" w:hAnsi="Arial" w:cs="Arial"/>
        <w:sz w:val="16"/>
        <w:szCs w:val="16"/>
      </w:rPr>
      <w:fldChar w:fldCharType="begin"/>
    </w:r>
    <w:r w:rsidRPr="00E65895">
      <w:rPr>
        <w:rFonts w:ascii="Arial" w:hAnsi="Arial" w:cs="Arial"/>
        <w:sz w:val="16"/>
        <w:szCs w:val="16"/>
      </w:rPr>
      <w:instrText xml:space="preserve"> PAGE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sz w:val="16"/>
        <w:szCs w:val="16"/>
      </w:rPr>
      <w:fldChar w:fldCharType="end"/>
    </w:r>
    <w:r w:rsidRPr="00E65895">
      <w:rPr>
        <w:rFonts w:ascii="Arial" w:hAnsi="Arial" w:cs="Arial"/>
        <w:sz w:val="16"/>
        <w:szCs w:val="16"/>
      </w:rPr>
      <w:t xml:space="preserve"> of </w:t>
    </w:r>
    <w:r w:rsidRPr="00E65895">
      <w:rPr>
        <w:rFonts w:ascii="Arial" w:hAnsi="Arial" w:cs="Arial"/>
        <w:sz w:val="16"/>
        <w:szCs w:val="16"/>
      </w:rPr>
      <w:fldChar w:fldCharType="begin"/>
    </w:r>
    <w:r w:rsidRPr="00E65895">
      <w:rPr>
        <w:rFonts w:ascii="Arial" w:hAnsi="Arial" w:cs="Arial"/>
        <w:sz w:val="16"/>
        <w:szCs w:val="16"/>
      </w:rPr>
      <w:instrText xml:space="preserve"> NUMPAGES </w:instrText>
    </w:r>
    <w:r w:rsidRPr="00E65895">
      <w:rPr>
        <w:rFonts w:ascii="Arial" w:hAnsi="Arial" w:cs="Arial"/>
        <w:sz w:val="16"/>
        <w:szCs w:val="16"/>
      </w:rPr>
      <w:fldChar w:fldCharType="separate"/>
    </w:r>
    <w:r>
      <w:rPr>
        <w:rFonts w:ascii="Arial" w:hAnsi="Arial" w:cs="Arial"/>
        <w:noProof/>
        <w:sz w:val="16"/>
        <w:szCs w:val="16"/>
      </w:rPr>
      <w:t>18</w:t>
    </w:r>
    <w:r w:rsidRPr="00E65895">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CF2A" w14:textId="77777777" w:rsidR="002B5D3F" w:rsidRDefault="002B5D3F" w:rsidP="009C2DF6">
    <w:pPr>
      <w:pStyle w:val="AIAAgreementBodyText"/>
      <w:pBdr>
        <w:top w:val="single" w:sz="4" w:space="1" w:color="auto"/>
      </w:pBdr>
      <w:tabs>
        <w:tab w:val="right" w:pos="9360"/>
      </w:tabs>
      <w:spacing w:before="120"/>
    </w:pPr>
    <w:r>
      <w:t xml:space="preserve">BREM Architect-Engineer Agreement – </w:t>
    </w:r>
    <w:r w:rsidRPr="009C2DF6">
      <w:t>Limited Scope Consulting Services</w:t>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r>
      <w:tab/>
    </w:r>
    <w:r>
      <w:tab/>
      <w:t xml:space="preserve">Page </w:t>
    </w:r>
    <w:r>
      <w:fldChar w:fldCharType="begin"/>
    </w:r>
    <w:r>
      <w:instrText>page  \* MERGEFORMAT</w:instrText>
    </w:r>
    <w:r>
      <w:fldChar w:fldCharType="separate"/>
    </w:r>
    <w:r>
      <w:rPr>
        <w:noProof/>
      </w:rPr>
      <w:t>1</w:t>
    </w:r>
    <w:r>
      <w:fldChar w:fldCharType="end"/>
    </w:r>
    <w:r>
      <w:t xml:space="preserve"> of </w:t>
    </w:r>
    <w:r>
      <w:rPr>
        <w:noProof/>
      </w:rPr>
      <w:fldChar w:fldCharType="begin"/>
    </w:r>
    <w:r>
      <w:rPr>
        <w:noProof/>
      </w:rPr>
      <w:instrText>numpages  \* MERGEFORMAT</w:instrText>
    </w:r>
    <w:r>
      <w:rPr>
        <w:noProof/>
      </w:rPr>
      <w:fldChar w:fldCharType="separate"/>
    </w:r>
    <w:r>
      <w:rPr>
        <w:noProof/>
      </w:rPr>
      <w:t>1</w:t>
    </w:r>
    <w:r>
      <w:rPr>
        <w:noProof/>
      </w:rPr>
      <w:fldChar w:fldCharType="end"/>
    </w:r>
  </w:p>
  <w:p w14:paraId="25057878" w14:textId="77777777" w:rsidR="002B5D3F" w:rsidRPr="002C7B5C" w:rsidRDefault="002B5D3F"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02D7F" w14:textId="77777777" w:rsidR="002B5D3F" w:rsidRDefault="002B5D3F">
      <w:r>
        <w:separator/>
      </w:r>
    </w:p>
  </w:footnote>
  <w:footnote w:type="continuationSeparator" w:id="0">
    <w:p w14:paraId="5CBCC74B" w14:textId="77777777" w:rsidR="002B5D3F" w:rsidRDefault="002B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4A86" w14:textId="39D09D88" w:rsidR="002B5D3F" w:rsidRPr="00BE6946" w:rsidRDefault="00BE6946" w:rsidP="00BE6946">
    <w:pPr>
      <w:pStyle w:val="Header"/>
    </w:pPr>
    <w:r w:rsidRPr="00BE6946">
      <w:rPr>
        <w:rFonts w:ascii="Arial" w:hAnsi="Arial" w:cs="Arial"/>
        <w:noProof/>
        <w:sz w:val="16"/>
        <w:szCs w:val="16"/>
      </w:rPr>
      <w:t xml:space="preserve">Form revision date: </w:t>
    </w:r>
    <w:r w:rsidR="00186DC2">
      <w:rPr>
        <w:rFonts w:ascii="Arial" w:hAnsi="Arial" w:cs="Arial"/>
        <w:noProof/>
        <w:sz w:val="16"/>
        <w:szCs w:val="16"/>
      </w:rPr>
      <w:t>18 Octo</w:t>
    </w:r>
    <w:r w:rsidRPr="00BE6946">
      <w:rPr>
        <w:rFonts w:ascii="Arial" w:hAnsi="Arial" w:cs="Arial"/>
        <w:noProof/>
        <w:sz w:val="16"/>
        <w:szCs w:val="16"/>
      </w:rPr>
      <w:t>ber 202</w:t>
    </w:r>
    <w:r w:rsidR="00186DC2">
      <w:rPr>
        <w:rFonts w:ascii="Arial" w:hAnsi="Arial" w:cs="Arial"/>
        <w:noProof/>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D33A5"/>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8" w15:restartNumberingAfterBreak="0">
    <w:nsid w:val="21E47281"/>
    <w:multiLevelType w:val="multilevel"/>
    <w:tmpl w:val="7CE837FC"/>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9"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10"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1" w15:restartNumberingAfterBreak="0">
    <w:nsid w:val="33E52665"/>
    <w:multiLevelType w:val="multilevel"/>
    <w:tmpl w:val="38B84D8E"/>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12"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3"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5"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17" w15:restartNumberingAfterBreak="0">
    <w:nsid w:val="4F890403"/>
    <w:multiLevelType w:val="hybridMultilevel"/>
    <w:tmpl w:val="5E683A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4FF93943"/>
    <w:multiLevelType w:val="multilevel"/>
    <w:tmpl w:val="C03E7C40"/>
    <w:lvl w:ilvl="0">
      <w:start w:val="4"/>
      <w:numFmt w:val="decimal"/>
      <w:lvlText w:val="%1"/>
      <w:lvlJc w:val="left"/>
      <w:pPr>
        <w:tabs>
          <w:tab w:val="num" w:pos="720"/>
        </w:tabs>
        <w:ind w:left="720" w:hanging="720"/>
      </w:pPr>
      <w:rPr>
        <w:rFonts w:hint="default"/>
        <w:b/>
        <w:u w:val="single"/>
      </w:rPr>
    </w:lvl>
    <w:lvl w:ilvl="1">
      <w:start w:val="3"/>
      <w:numFmt w:val="none"/>
      <w:lvlText w:val="1.1"/>
      <w:lvlJc w:val="left"/>
      <w:pPr>
        <w:tabs>
          <w:tab w:val="num" w:pos="720"/>
        </w:tabs>
        <w:ind w:left="720" w:hanging="720"/>
      </w:pPr>
      <w:rPr>
        <w:rFonts w:ascii="Arial Narrow" w:hAnsi="Arial Narrow" w:hint="default"/>
        <w:b/>
        <w:i w:val="0"/>
        <w:caps w:val="0"/>
        <w:strike w:val="0"/>
        <w:dstrike w:val="0"/>
        <w:vanish w:val="0"/>
        <w:color w:val="auto"/>
        <w:sz w:val="24"/>
        <w:u w:val="none"/>
        <w:vertAlign w:val="baseli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9"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DB0D55"/>
    <w:multiLevelType w:val="multilevel"/>
    <w:tmpl w:val="0F40917C"/>
    <w:lvl w:ilvl="0">
      <w:start w:val="1"/>
      <w:numFmt w:val="decimal"/>
      <w:lvlText w:val="12.%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1"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3" w15:restartNumberingAfterBreak="0">
    <w:nsid w:val="63BC7E37"/>
    <w:multiLevelType w:val="multilevel"/>
    <w:tmpl w:val="F272895A"/>
    <w:lvl w:ilvl="0">
      <w:start w:val="1"/>
      <w:numFmt w:val="decimal"/>
      <w:lvlText w:val="1.1.%1"/>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1">
      <w:start w:val="1"/>
      <w:numFmt w:val="decimal"/>
      <w:lvlText w:val="1.%1.%2"/>
      <w:lvlJc w:val="left"/>
      <w:pPr>
        <w:tabs>
          <w:tab w:val="num" w:pos="360"/>
        </w:tabs>
        <w:ind w:left="360" w:hanging="360"/>
      </w:pPr>
      <w:rPr>
        <w:rFonts w:ascii="Arial Narrow" w:hAnsi="Arial Narrow" w:hint="default"/>
        <w:b/>
        <w:i w:val="0"/>
        <w:caps w:val="0"/>
        <w:strike w:val="0"/>
        <w:dstrike w:val="0"/>
        <w:vanish w:val="0"/>
        <w:color w:val="auto"/>
        <w:sz w:val="24"/>
        <w:vertAlign w:val="baseline"/>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6"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lvl>
    <w:lvl w:ilvl="5">
      <w:start w:val="1"/>
      <w:numFmt w:val="lowerRoman"/>
      <w:lvlText w:val="%6."/>
      <w:lvlJc w:val="right"/>
      <w:pPr>
        <w:tabs>
          <w:tab w:val="num" w:pos="10800"/>
        </w:tabs>
        <w:ind w:left="6840" w:hanging="360"/>
      </w:pPr>
    </w:lvl>
    <w:lvl w:ilvl="6">
      <w:start w:val="1"/>
      <w:numFmt w:val="decimal"/>
      <w:lvlText w:val="%7."/>
      <w:lvlJc w:val="left"/>
      <w:pPr>
        <w:tabs>
          <w:tab w:val="num" w:pos="11520"/>
        </w:tabs>
        <w:ind w:left="6840" w:hanging="360"/>
      </w:pPr>
    </w:lvl>
    <w:lvl w:ilvl="7">
      <w:start w:val="1"/>
      <w:numFmt w:val="lowerLetter"/>
      <w:lvlText w:val="%8."/>
      <w:lvlJc w:val="left"/>
      <w:pPr>
        <w:tabs>
          <w:tab w:val="num" w:pos="12240"/>
        </w:tabs>
        <w:ind w:left="6840" w:hanging="360"/>
      </w:pPr>
    </w:lvl>
    <w:lvl w:ilvl="8">
      <w:start w:val="1"/>
      <w:numFmt w:val="lowerRoman"/>
      <w:lvlText w:val="%9."/>
      <w:lvlJc w:val="right"/>
      <w:pPr>
        <w:tabs>
          <w:tab w:val="num" w:pos="12960"/>
        </w:tabs>
        <w:ind w:left="6840" w:hanging="360"/>
      </w:pPr>
    </w:lvl>
  </w:abstractNum>
  <w:abstractNum w:abstractNumId="27"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8"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9"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lvl>
    <w:lvl w:ilvl="3">
      <w:start w:val="1"/>
      <w:numFmt w:val="decimal"/>
      <w:lvlText w:val="%4."/>
      <w:lvlJc w:val="left"/>
      <w:pPr>
        <w:tabs>
          <w:tab w:val="num" w:pos="7920"/>
        </w:tabs>
        <w:ind w:left="5400" w:hanging="360"/>
      </w:pPr>
    </w:lvl>
    <w:lvl w:ilvl="4">
      <w:start w:val="1"/>
      <w:numFmt w:val="lowerLetter"/>
      <w:lvlText w:val="%5."/>
      <w:lvlJc w:val="left"/>
      <w:pPr>
        <w:tabs>
          <w:tab w:val="num" w:pos="8640"/>
        </w:tabs>
        <w:ind w:left="5400" w:hanging="360"/>
      </w:pPr>
    </w:lvl>
    <w:lvl w:ilvl="5">
      <w:start w:val="1"/>
      <w:numFmt w:val="lowerRoman"/>
      <w:lvlText w:val="%6."/>
      <w:lvlJc w:val="right"/>
      <w:pPr>
        <w:tabs>
          <w:tab w:val="num" w:pos="9360"/>
        </w:tabs>
        <w:ind w:left="5400" w:hanging="360"/>
      </w:pPr>
    </w:lvl>
    <w:lvl w:ilvl="6">
      <w:start w:val="1"/>
      <w:numFmt w:val="decimal"/>
      <w:lvlText w:val="%7."/>
      <w:lvlJc w:val="left"/>
      <w:pPr>
        <w:tabs>
          <w:tab w:val="num" w:pos="10080"/>
        </w:tabs>
        <w:ind w:left="5400" w:hanging="360"/>
      </w:pPr>
    </w:lvl>
    <w:lvl w:ilvl="7">
      <w:start w:val="1"/>
      <w:numFmt w:val="lowerLetter"/>
      <w:lvlText w:val="%8."/>
      <w:lvlJc w:val="left"/>
      <w:pPr>
        <w:tabs>
          <w:tab w:val="num" w:pos="10800"/>
        </w:tabs>
        <w:ind w:left="5400" w:hanging="360"/>
      </w:pPr>
    </w:lvl>
    <w:lvl w:ilvl="8">
      <w:start w:val="1"/>
      <w:numFmt w:val="lowerRoman"/>
      <w:lvlText w:val="%9."/>
      <w:lvlJc w:val="right"/>
      <w:pPr>
        <w:tabs>
          <w:tab w:val="num" w:pos="11520"/>
        </w:tabs>
        <w:ind w:left="5400" w:hanging="360"/>
      </w:pPr>
    </w:lvl>
  </w:abstractNum>
  <w:abstractNum w:abstractNumId="31"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16cid:durableId="1910965158">
    <w:abstractNumId w:val="12"/>
  </w:num>
  <w:num w:numId="2" w16cid:durableId="1048992396">
    <w:abstractNumId w:val="13"/>
  </w:num>
  <w:num w:numId="3" w16cid:durableId="1603609350">
    <w:abstractNumId w:val="15"/>
  </w:num>
  <w:num w:numId="4" w16cid:durableId="826897687">
    <w:abstractNumId w:val="3"/>
  </w:num>
  <w:num w:numId="5" w16cid:durableId="329062183">
    <w:abstractNumId w:val="4"/>
  </w:num>
  <w:num w:numId="6" w16cid:durableId="13271281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1490930">
    <w:abstractNumId w:val="16"/>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Restart w:val="0"/>
        <w:lvlText w:val="9.%2"/>
        <w:lvlJc w:val="left"/>
        <w:pPr>
          <w:tabs>
            <w:tab w:val="num" w:pos="7920"/>
          </w:tabs>
          <w:ind w:left="3960" w:hanging="360"/>
        </w:pPr>
        <w:rPr>
          <w:rFonts w:ascii="Arial Narrow" w:hAnsi="Arial Narrow" w:hint="default"/>
          <w:b/>
          <w:i w:val="0"/>
          <w:sz w:val="24"/>
        </w:rPr>
      </w:lvl>
    </w:lvlOverride>
    <w:lvlOverride w:ilvl="2">
      <w:lvl w:ilvl="2">
        <w:start w:val="1"/>
        <w:numFmt w:val="lowerLetter"/>
        <w:lvlRestart w:val="0"/>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Restart w:val="0"/>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Restart w:val="0"/>
        <w:lvlText w:val="%5."/>
        <w:lvlJc w:val="left"/>
        <w:pPr>
          <w:tabs>
            <w:tab w:val="num" w:pos="10080"/>
          </w:tabs>
          <w:ind w:left="6840" w:hanging="360"/>
        </w:pPr>
      </w:lvl>
    </w:lvlOverride>
    <w:lvlOverride w:ilvl="5">
      <w:lvl w:ilvl="5">
        <w:start w:val="1"/>
        <w:numFmt w:val="lowerRoman"/>
        <w:lvlRestart w:val="0"/>
        <w:lvlText w:val="%6."/>
        <w:lvlJc w:val="right"/>
        <w:pPr>
          <w:tabs>
            <w:tab w:val="num" w:pos="10800"/>
          </w:tabs>
          <w:ind w:left="6840" w:hanging="360"/>
        </w:pPr>
      </w:lvl>
    </w:lvlOverride>
    <w:lvlOverride w:ilvl="6">
      <w:lvl w:ilvl="6">
        <w:start w:val="1"/>
        <w:numFmt w:val="decimal"/>
        <w:lvlRestart w:val="0"/>
        <w:lvlText w:val="%7."/>
        <w:lvlJc w:val="left"/>
        <w:pPr>
          <w:tabs>
            <w:tab w:val="num" w:pos="11520"/>
          </w:tabs>
          <w:ind w:left="6840" w:hanging="360"/>
        </w:pPr>
      </w:lvl>
    </w:lvlOverride>
    <w:lvlOverride w:ilvl="7">
      <w:lvl w:ilvl="7">
        <w:start w:val="1"/>
        <w:numFmt w:val="lowerLetter"/>
        <w:lvlRestart w:val="0"/>
        <w:lvlText w:val="%8."/>
        <w:lvlJc w:val="left"/>
        <w:pPr>
          <w:tabs>
            <w:tab w:val="num" w:pos="12240"/>
          </w:tabs>
          <w:ind w:left="6840" w:hanging="360"/>
        </w:pPr>
      </w:lvl>
    </w:lvlOverride>
    <w:lvlOverride w:ilvl="8">
      <w:lvl w:ilvl="8">
        <w:start w:val="1"/>
        <w:numFmt w:val="lowerRoman"/>
        <w:lvlRestart w:val="0"/>
        <w:lvlText w:val="%9."/>
        <w:lvlJc w:val="right"/>
        <w:pPr>
          <w:tabs>
            <w:tab w:val="num" w:pos="12960"/>
          </w:tabs>
          <w:ind w:left="6840" w:hanging="360"/>
        </w:pPr>
      </w:lvl>
    </w:lvlOverride>
  </w:num>
  <w:num w:numId="8" w16cid:durableId="1613903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21952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590735">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58931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6182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948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0862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034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703796">
    <w:abstractNumId w:val="18"/>
  </w:num>
  <w:num w:numId="17" w16cid:durableId="952130258">
    <w:abstractNumId w:val="11"/>
  </w:num>
  <w:num w:numId="18" w16cid:durableId="187450375">
    <w:abstractNumId w:val="23"/>
  </w:num>
  <w:num w:numId="19" w16cid:durableId="1655840057">
    <w:abstractNumId w:val="14"/>
  </w:num>
  <w:num w:numId="20" w16cid:durableId="1433163276">
    <w:abstractNumId w:val="8"/>
  </w:num>
  <w:num w:numId="21" w16cid:durableId="1853449750">
    <w:abstractNumId w:val="24"/>
  </w:num>
  <w:num w:numId="22" w16cid:durableId="841239323">
    <w:abstractNumId w:val="2"/>
  </w:num>
  <w:num w:numId="23" w16cid:durableId="1712072980">
    <w:abstractNumId w:val="0"/>
  </w:num>
  <w:num w:numId="24" w16cid:durableId="1213811892">
    <w:abstractNumId w:val="20"/>
  </w:num>
  <w:num w:numId="25" w16cid:durableId="1101334058">
    <w:abstractNumId w:val="31"/>
  </w:num>
  <w:num w:numId="26" w16cid:durableId="784034007">
    <w:abstractNumId w:val="29"/>
  </w:num>
  <w:num w:numId="27" w16cid:durableId="1161853950">
    <w:abstractNumId w:val="27"/>
  </w:num>
  <w:num w:numId="28" w16cid:durableId="1730348892">
    <w:abstractNumId w:val="21"/>
  </w:num>
  <w:num w:numId="29" w16cid:durableId="1507859688">
    <w:abstractNumId w:val="25"/>
  </w:num>
  <w:num w:numId="30" w16cid:durableId="1985309637">
    <w:abstractNumId w:val="10"/>
  </w:num>
  <w:num w:numId="31" w16cid:durableId="26881394">
    <w:abstractNumId w:val="17"/>
  </w:num>
  <w:num w:numId="32" w16cid:durableId="204177274">
    <w:abstractNumId w:val="28"/>
  </w:num>
  <w:num w:numId="33" w16cid:durableId="1615675042">
    <w:abstractNumId w:val="1"/>
  </w:num>
  <w:num w:numId="34" w16cid:durableId="1678772312">
    <w:abstractNumId w:val="26"/>
  </w:num>
  <w:num w:numId="35" w16cid:durableId="2086104330">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1.%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16cid:durableId="417601756">
    <w:abstractNumId w:val="8"/>
    <w:lvlOverride w:ilvl="0">
      <w:lvl w:ilvl="0">
        <w:start w:val="1"/>
        <w:numFmt w:val="decimal"/>
        <w:suff w:val="nothing"/>
        <w:lvlText w:val="1.%1"/>
        <w:lvlJc w:val="left"/>
        <w:pPr>
          <w:ind w:left="810" w:hanging="360"/>
        </w:pPr>
        <w:rPr>
          <w:rFonts w:ascii="Arial Narrow" w:hAnsi="Arial Narrow" w:hint="default"/>
          <w:b/>
          <w:i w:val="0"/>
          <w:sz w:val="24"/>
        </w:rPr>
      </w:lvl>
    </w:lvlOverride>
    <w:lvlOverride w:ilvl="1">
      <w:lvl w:ilvl="1">
        <w:start w:val="1"/>
        <w:numFmt w:val="decimal"/>
        <w:lvlText w:val="1.3.%2"/>
        <w:lvlJc w:val="left"/>
        <w:pPr>
          <w:tabs>
            <w:tab w:val="num" w:pos="6480"/>
          </w:tabs>
          <w:ind w:left="2520" w:hanging="360"/>
        </w:pPr>
        <w:rPr>
          <w:rFonts w:ascii="Arial Narrow" w:hAnsi="Arial Narrow" w:hint="default"/>
          <w:b/>
          <w:i w:val="0"/>
          <w:sz w:val="24"/>
        </w:rPr>
      </w:lvl>
    </w:lvlOverride>
    <w:lvlOverride w:ilvl="2">
      <w:lvl w:ilvl="2">
        <w:start w:val="1"/>
        <w:numFmt w:val="lowerLetter"/>
        <w:lvlText w:val="%3."/>
        <w:lvlJc w:val="right"/>
        <w:pPr>
          <w:tabs>
            <w:tab w:val="num" w:pos="7200"/>
          </w:tabs>
          <w:ind w:left="720" w:firstLine="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1PMniMzj+af77x62hJFjyWpiVvuq2MNNDc5/OybixGBBfAJHX36mvs1s+zfZRGbjr/J5qRhgLhZThkSzQ5JwA==" w:salt="xIdbLMLQ+f1mulG/nXQY2w=="/>
  <w:defaultTabStop w:val="720"/>
  <w:characterSpacingControl w:val="doNotCompress"/>
  <w:hdrShapeDefaults>
    <o:shapedefaults v:ext="edit" spidmax="177153">
      <o:colormru v:ext="edit" colors="#e1ffed,#e5e1d1"/>
      <o:colormenu v:ext="edit" fillcolor="#ff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1F"/>
    <w:rsid w:val="00001B8D"/>
    <w:rsid w:val="00001E91"/>
    <w:rsid w:val="00002D57"/>
    <w:rsid w:val="000035BE"/>
    <w:rsid w:val="00004269"/>
    <w:rsid w:val="00005E04"/>
    <w:rsid w:val="00006157"/>
    <w:rsid w:val="000062D9"/>
    <w:rsid w:val="00006390"/>
    <w:rsid w:val="00007708"/>
    <w:rsid w:val="00010A64"/>
    <w:rsid w:val="00012C12"/>
    <w:rsid w:val="00012DDA"/>
    <w:rsid w:val="00015D0A"/>
    <w:rsid w:val="00016277"/>
    <w:rsid w:val="000174EF"/>
    <w:rsid w:val="00021988"/>
    <w:rsid w:val="00021F1E"/>
    <w:rsid w:val="00022C53"/>
    <w:rsid w:val="00024179"/>
    <w:rsid w:val="000244F1"/>
    <w:rsid w:val="00024A38"/>
    <w:rsid w:val="00025464"/>
    <w:rsid w:val="00025638"/>
    <w:rsid w:val="00031B8B"/>
    <w:rsid w:val="000321F1"/>
    <w:rsid w:val="0003230B"/>
    <w:rsid w:val="0003241E"/>
    <w:rsid w:val="00032B53"/>
    <w:rsid w:val="000330AA"/>
    <w:rsid w:val="000335EC"/>
    <w:rsid w:val="00033EFD"/>
    <w:rsid w:val="00034E1E"/>
    <w:rsid w:val="00037F72"/>
    <w:rsid w:val="000404BC"/>
    <w:rsid w:val="00040C02"/>
    <w:rsid w:val="0004267D"/>
    <w:rsid w:val="000459F2"/>
    <w:rsid w:val="00045E5C"/>
    <w:rsid w:val="000466DB"/>
    <w:rsid w:val="00046BA3"/>
    <w:rsid w:val="00046FFB"/>
    <w:rsid w:val="000504C8"/>
    <w:rsid w:val="00052685"/>
    <w:rsid w:val="00052B7D"/>
    <w:rsid w:val="000533D3"/>
    <w:rsid w:val="000553E5"/>
    <w:rsid w:val="000558CC"/>
    <w:rsid w:val="00056B0A"/>
    <w:rsid w:val="00057D8A"/>
    <w:rsid w:val="00057EFA"/>
    <w:rsid w:val="0006364F"/>
    <w:rsid w:val="00064C67"/>
    <w:rsid w:val="0006552D"/>
    <w:rsid w:val="000657F2"/>
    <w:rsid w:val="000659F9"/>
    <w:rsid w:val="00065E47"/>
    <w:rsid w:val="0006659C"/>
    <w:rsid w:val="0006694F"/>
    <w:rsid w:val="00066CA6"/>
    <w:rsid w:val="00067AB7"/>
    <w:rsid w:val="00070176"/>
    <w:rsid w:val="00070549"/>
    <w:rsid w:val="00075231"/>
    <w:rsid w:val="00075497"/>
    <w:rsid w:val="000759E2"/>
    <w:rsid w:val="00075AA2"/>
    <w:rsid w:val="00076863"/>
    <w:rsid w:val="000773B0"/>
    <w:rsid w:val="000817D4"/>
    <w:rsid w:val="00082CF4"/>
    <w:rsid w:val="000830A2"/>
    <w:rsid w:val="00083F08"/>
    <w:rsid w:val="000852FD"/>
    <w:rsid w:val="00085E3D"/>
    <w:rsid w:val="00086360"/>
    <w:rsid w:val="00086FBB"/>
    <w:rsid w:val="00087CC4"/>
    <w:rsid w:val="00087FB6"/>
    <w:rsid w:val="00087FC6"/>
    <w:rsid w:val="00091B8C"/>
    <w:rsid w:val="0009279D"/>
    <w:rsid w:val="0009298C"/>
    <w:rsid w:val="0009523F"/>
    <w:rsid w:val="00095B49"/>
    <w:rsid w:val="0009604C"/>
    <w:rsid w:val="00097272"/>
    <w:rsid w:val="000973FE"/>
    <w:rsid w:val="000A02DE"/>
    <w:rsid w:val="000A1918"/>
    <w:rsid w:val="000A27F5"/>
    <w:rsid w:val="000A4303"/>
    <w:rsid w:val="000A62F6"/>
    <w:rsid w:val="000A71D6"/>
    <w:rsid w:val="000A7C61"/>
    <w:rsid w:val="000B05BC"/>
    <w:rsid w:val="000B10D8"/>
    <w:rsid w:val="000B2FA2"/>
    <w:rsid w:val="000B3646"/>
    <w:rsid w:val="000B4987"/>
    <w:rsid w:val="000B585F"/>
    <w:rsid w:val="000B5AAF"/>
    <w:rsid w:val="000B5E9E"/>
    <w:rsid w:val="000B605F"/>
    <w:rsid w:val="000B7499"/>
    <w:rsid w:val="000B7A72"/>
    <w:rsid w:val="000C2310"/>
    <w:rsid w:val="000C2805"/>
    <w:rsid w:val="000C4CDF"/>
    <w:rsid w:val="000C584B"/>
    <w:rsid w:val="000C76D4"/>
    <w:rsid w:val="000C7BE2"/>
    <w:rsid w:val="000C7C51"/>
    <w:rsid w:val="000C7D44"/>
    <w:rsid w:val="000D0A31"/>
    <w:rsid w:val="000D15AD"/>
    <w:rsid w:val="000D41FC"/>
    <w:rsid w:val="000D4882"/>
    <w:rsid w:val="000E0757"/>
    <w:rsid w:val="000E0A69"/>
    <w:rsid w:val="000E2A1B"/>
    <w:rsid w:val="000E2F7E"/>
    <w:rsid w:val="000E3321"/>
    <w:rsid w:val="000E5868"/>
    <w:rsid w:val="000E7419"/>
    <w:rsid w:val="000F0A0D"/>
    <w:rsid w:val="000F3C7B"/>
    <w:rsid w:val="000F5400"/>
    <w:rsid w:val="000F5B4B"/>
    <w:rsid w:val="000F69CF"/>
    <w:rsid w:val="00101F0D"/>
    <w:rsid w:val="00102C49"/>
    <w:rsid w:val="00102D88"/>
    <w:rsid w:val="00107EF4"/>
    <w:rsid w:val="001109FD"/>
    <w:rsid w:val="00112606"/>
    <w:rsid w:val="00113B08"/>
    <w:rsid w:val="0011483A"/>
    <w:rsid w:val="0011489D"/>
    <w:rsid w:val="00115E7B"/>
    <w:rsid w:val="00116D8D"/>
    <w:rsid w:val="001170AE"/>
    <w:rsid w:val="001204E9"/>
    <w:rsid w:val="0012174A"/>
    <w:rsid w:val="00122CD4"/>
    <w:rsid w:val="001235E4"/>
    <w:rsid w:val="001244D1"/>
    <w:rsid w:val="001256C6"/>
    <w:rsid w:val="001267EC"/>
    <w:rsid w:val="001277C1"/>
    <w:rsid w:val="00127A53"/>
    <w:rsid w:val="00132DA4"/>
    <w:rsid w:val="001330D5"/>
    <w:rsid w:val="00133267"/>
    <w:rsid w:val="00134554"/>
    <w:rsid w:val="00134964"/>
    <w:rsid w:val="0013519F"/>
    <w:rsid w:val="001375C3"/>
    <w:rsid w:val="00137BA5"/>
    <w:rsid w:val="00137EF9"/>
    <w:rsid w:val="0014213F"/>
    <w:rsid w:val="0014269E"/>
    <w:rsid w:val="0014361B"/>
    <w:rsid w:val="00143E83"/>
    <w:rsid w:val="00143FA5"/>
    <w:rsid w:val="0014543D"/>
    <w:rsid w:val="00146923"/>
    <w:rsid w:val="0014772A"/>
    <w:rsid w:val="0014785B"/>
    <w:rsid w:val="00152F48"/>
    <w:rsid w:val="00153D39"/>
    <w:rsid w:val="001557C6"/>
    <w:rsid w:val="00155B41"/>
    <w:rsid w:val="00157ACE"/>
    <w:rsid w:val="00161397"/>
    <w:rsid w:val="001617B0"/>
    <w:rsid w:val="00162601"/>
    <w:rsid w:val="001628A4"/>
    <w:rsid w:val="00162A7E"/>
    <w:rsid w:val="00162B7B"/>
    <w:rsid w:val="00162D90"/>
    <w:rsid w:val="00163622"/>
    <w:rsid w:val="001636A0"/>
    <w:rsid w:val="00163BA2"/>
    <w:rsid w:val="00164018"/>
    <w:rsid w:val="00166A66"/>
    <w:rsid w:val="00166A8F"/>
    <w:rsid w:val="00167556"/>
    <w:rsid w:val="001679A5"/>
    <w:rsid w:val="00167E25"/>
    <w:rsid w:val="0017090D"/>
    <w:rsid w:val="00173206"/>
    <w:rsid w:val="00173850"/>
    <w:rsid w:val="00174455"/>
    <w:rsid w:val="00175582"/>
    <w:rsid w:val="001762AC"/>
    <w:rsid w:val="00176CEC"/>
    <w:rsid w:val="00177860"/>
    <w:rsid w:val="00177906"/>
    <w:rsid w:val="00180C6F"/>
    <w:rsid w:val="00182071"/>
    <w:rsid w:val="0018383C"/>
    <w:rsid w:val="00183F32"/>
    <w:rsid w:val="00184100"/>
    <w:rsid w:val="00184592"/>
    <w:rsid w:val="00184707"/>
    <w:rsid w:val="00185E9D"/>
    <w:rsid w:val="00186100"/>
    <w:rsid w:val="00186DC2"/>
    <w:rsid w:val="001909D8"/>
    <w:rsid w:val="0019133D"/>
    <w:rsid w:val="00191E7D"/>
    <w:rsid w:val="00192F6B"/>
    <w:rsid w:val="00193138"/>
    <w:rsid w:val="0019444D"/>
    <w:rsid w:val="0019739C"/>
    <w:rsid w:val="00197C46"/>
    <w:rsid w:val="001A0975"/>
    <w:rsid w:val="001A3D6E"/>
    <w:rsid w:val="001A58FB"/>
    <w:rsid w:val="001A7530"/>
    <w:rsid w:val="001A7853"/>
    <w:rsid w:val="001A7AF2"/>
    <w:rsid w:val="001A7DB2"/>
    <w:rsid w:val="001B148A"/>
    <w:rsid w:val="001B1D22"/>
    <w:rsid w:val="001B402B"/>
    <w:rsid w:val="001B4351"/>
    <w:rsid w:val="001B638B"/>
    <w:rsid w:val="001B6645"/>
    <w:rsid w:val="001B7392"/>
    <w:rsid w:val="001C27D8"/>
    <w:rsid w:val="001C2E90"/>
    <w:rsid w:val="001C37DE"/>
    <w:rsid w:val="001C44A1"/>
    <w:rsid w:val="001C4BE3"/>
    <w:rsid w:val="001C51DB"/>
    <w:rsid w:val="001C70D4"/>
    <w:rsid w:val="001D20AD"/>
    <w:rsid w:val="001D22C9"/>
    <w:rsid w:val="001D2C72"/>
    <w:rsid w:val="001D4152"/>
    <w:rsid w:val="001D41D5"/>
    <w:rsid w:val="001D4B92"/>
    <w:rsid w:val="001D544E"/>
    <w:rsid w:val="001D5783"/>
    <w:rsid w:val="001D61BC"/>
    <w:rsid w:val="001D6A6A"/>
    <w:rsid w:val="001D6CDB"/>
    <w:rsid w:val="001D7A3D"/>
    <w:rsid w:val="001E4500"/>
    <w:rsid w:val="001E4FF1"/>
    <w:rsid w:val="001E5EAB"/>
    <w:rsid w:val="001E611D"/>
    <w:rsid w:val="001E6FD3"/>
    <w:rsid w:val="001E706F"/>
    <w:rsid w:val="001F08F8"/>
    <w:rsid w:val="001F20C6"/>
    <w:rsid w:val="001F2132"/>
    <w:rsid w:val="001F3060"/>
    <w:rsid w:val="001F3FF0"/>
    <w:rsid w:val="001F5095"/>
    <w:rsid w:val="001F5C4F"/>
    <w:rsid w:val="001F707B"/>
    <w:rsid w:val="00201032"/>
    <w:rsid w:val="00202643"/>
    <w:rsid w:val="00203320"/>
    <w:rsid w:val="00205DE1"/>
    <w:rsid w:val="0020645C"/>
    <w:rsid w:val="00210D33"/>
    <w:rsid w:val="002113D0"/>
    <w:rsid w:val="0021143A"/>
    <w:rsid w:val="002115F8"/>
    <w:rsid w:val="002118B4"/>
    <w:rsid w:val="00212417"/>
    <w:rsid w:val="002134BB"/>
    <w:rsid w:val="00213EA9"/>
    <w:rsid w:val="00214175"/>
    <w:rsid w:val="00216B38"/>
    <w:rsid w:val="0021777E"/>
    <w:rsid w:val="00217CDB"/>
    <w:rsid w:val="00220DA1"/>
    <w:rsid w:val="0022284F"/>
    <w:rsid w:val="00222BC6"/>
    <w:rsid w:val="00223C96"/>
    <w:rsid w:val="00223F43"/>
    <w:rsid w:val="00224A41"/>
    <w:rsid w:val="00225A5E"/>
    <w:rsid w:val="00227A31"/>
    <w:rsid w:val="00230CA2"/>
    <w:rsid w:val="002337E6"/>
    <w:rsid w:val="0023466A"/>
    <w:rsid w:val="00234E8B"/>
    <w:rsid w:val="00235C96"/>
    <w:rsid w:val="00235CD3"/>
    <w:rsid w:val="00235E68"/>
    <w:rsid w:val="00236916"/>
    <w:rsid w:val="00236C2A"/>
    <w:rsid w:val="00237B30"/>
    <w:rsid w:val="002404CF"/>
    <w:rsid w:val="0024090A"/>
    <w:rsid w:val="00242337"/>
    <w:rsid w:val="002431ED"/>
    <w:rsid w:val="00243498"/>
    <w:rsid w:val="002444C7"/>
    <w:rsid w:val="0024567D"/>
    <w:rsid w:val="0024652F"/>
    <w:rsid w:val="002466F5"/>
    <w:rsid w:val="00246937"/>
    <w:rsid w:val="00247FCD"/>
    <w:rsid w:val="0025148B"/>
    <w:rsid w:val="00251E27"/>
    <w:rsid w:val="00252930"/>
    <w:rsid w:val="002530FA"/>
    <w:rsid w:val="00253731"/>
    <w:rsid w:val="00254FEA"/>
    <w:rsid w:val="00255C93"/>
    <w:rsid w:val="0025634A"/>
    <w:rsid w:val="0025657C"/>
    <w:rsid w:val="00257958"/>
    <w:rsid w:val="0026025C"/>
    <w:rsid w:val="0026103B"/>
    <w:rsid w:val="0026290A"/>
    <w:rsid w:val="00263A2B"/>
    <w:rsid w:val="0026792A"/>
    <w:rsid w:val="00270016"/>
    <w:rsid w:val="00270765"/>
    <w:rsid w:val="002726B4"/>
    <w:rsid w:val="00273EE6"/>
    <w:rsid w:val="00274974"/>
    <w:rsid w:val="00274D81"/>
    <w:rsid w:val="00274DA9"/>
    <w:rsid w:val="00276AE1"/>
    <w:rsid w:val="00280F61"/>
    <w:rsid w:val="00281FB9"/>
    <w:rsid w:val="00282597"/>
    <w:rsid w:val="002837FF"/>
    <w:rsid w:val="002840C8"/>
    <w:rsid w:val="00286EC8"/>
    <w:rsid w:val="00292D37"/>
    <w:rsid w:val="00292DD1"/>
    <w:rsid w:val="002949BC"/>
    <w:rsid w:val="002951A8"/>
    <w:rsid w:val="002960F9"/>
    <w:rsid w:val="002966E8"/>
    <w:rsid w:val="002A1171"/>
    <w:rsid w:val="002A1D3D"/>
    <w:rsid w:val="002A2463"/>
    <w:rsid w:val="002A4710"/>
    <w:rsid w:val="002A47E9"/>
    <w:rsid w:val="002A54B4"/>
    <w:rsid w:val="002A5F16"/>
    <w:rsid w:val="002A65EC"/>
    <w:rsid w:val="002B2ACA"/>
    <w:rsid w:val="002B3D20"/>
    <w:rsid w:val="002B3EE1"/>
    <w:rsid w:val="002B4B01"/>
    <w:rsid w:val="002B4E07"/>
    <w:rsid w:val="002B5D3F"/>
    <w:rsid w:val="002B7F7A"/>
    <w:rsid w:val="002C02BF"/>
    <w:rsid w:val="002C09E5"/>
    <w:rsid w:val="002C1707"/>
    <w:rsid w:val="002C1B74"/>
    <w:rsid w:val="002C1E44"/>
    <w:rsid w:val="002C256B"/>
    <w:rsid w:val="002C267D"/>
    <w:rsid w:val="002C41A6"/>
    <w:rsid w:val="002C4B00"/>
    <w:rsid w:val="002C5953"/>
    <w:rsid w:val="002C6654"/>
    <w:rsid w:val="002C7B5C"/>
    <w:rsid w:val="002C7C4E"/>
    <w:rsid w:val="002D1C45"/>
    <w:rsid w:val="002D1D7B"/>
    <w:rsid w:val="002D2B56"/>
    <w:rsid w:val="002D2E92"/>
    <w:rsid w:val="002D425A"/>
    <w:rsid w:val="002D5538"/>
    <w:rsid w:val="002D71E0"/>
    <w:rsid w:val="002D7C0F"/>
    <w:rsid w:val="002E0846"/>
    <w:rsid w:val="002E19BB"/>
    <w:rsid w:val="002E1AC1"/>
    <w:rsid w:val="002E249F"/>
    <w:rsid w:val="002E2B2E"/>
    <w:rsid w:val="002E4D29"/>
    <w:rsid w:val="002E517E"/>
    <w:rsid w:val="002E5554"/>
    <w:rsid w:val="002E6778"/>
    <w:rsid w:val="002E7245"/>
    <w:rsid w:val="002E75C8"/>
    <w:rsid w:val="002F0B18"/>
    <w:rsid w:val="002F13D9"/>
    <w:rsid w:val="002F2D8D"/>
    <w:rsid w:val="002F2F52"/>
    <w:rsid w:val="002F5934"/>
    <w:rsid w:val="002F61B6"/>
    <w:rsid w:val="002F63B1"/>
    <w:rsid w:val="002F6852"/>
    <w:rsid w:val="002F76E5"/>
    <w:rsid w:val="002F7FEC"/>
    <w:rsid w:val="003005F7"/>
    <w:rsid w:val="0030095C"/>
    <w:rsid w:val="00301F8F"/>
    <w:rsid w:val="00302762"/>
    <w:rsid w:val="00303798"/>
    <w:rsid w:val="00303A37"/>
    <w:rsid w:val="00304373"/>
    <w:rsid w:val="003047C9"/>
    <w:rsid w:val="0030520E"/>
    <w:rsid w:val="00305B2A"/>
    <w:rsid w:val="003101C3"/>
    <w:rsid w:val="00311A6B"/>
    <w:rsid w:val="003122C2"/>
    <w:rsid w:val="00312DEF"/>
    <w:rsid w:val="003154A4"/>
    <w:rsid w:val="00317F25"/>
    <w:rsid w:val="00320A78"/>
    <w:rsid w:val="003210D2"/>
    <w:rsid w:val="00321106"/>
    <w:rsid w:val="00322051"/>
    <w:rsid w:val="0032350A"/>
    <w:rsid w:val="00323C31"/>
    <w:rsid w:val="0032505D"/>
    <w:rsid w:val="00325D06"/>
    <w:rsid w:val="0032603B"/>
    <w:rsid w:val="003262E5"/>
    <w:rsid w:val="00326C39"/>
    <w:rsid w:val="00326D82"/>
    <w:rsid w:val="003271AD"/>
    <w:rsid w:val="00327E29"/>
    <w:rsid w:val="00330F51"/>
    <w:rsid w:val="0033100A"/>
    <w:rsid w:val="0033203A"/>
    <w:rsid w:val="00334064"/>
    <w:rsid w:val="00334B50"/>
    <w:rsid w:val="00336AB9"/>
    <w:rsid w:val="00341D2F"/>
    <w:rsid w:val="00342B34"/>
    <w:rsid w:val="00342FAD"/>
    <w:rsid w:val="00342FD3"/>
    <w:rsid w:val="00343D39"/>
    <w:rsid w:val="00345F10"/>
    <w:rsid w:val="00347827"/>
    <w:rsid w:val="00347B16"/>
    <w:rsid w:val="00350262"/>
    <w:rsid w:val="00350A89"/>
    <w:rsid w:val="00350E7C"/>
    <w:rsid w:val="003513C2"/>
    <w:rsid w:val="00351F9C"/>
    <w:rsid w:val="00352F07"/>
    <w:rsid w:val="00353125"/>
    <w:rsid w:val="003548B0"/>
    <w:rsid w:val="00354AE9"/>
    <w:rsid w:val="0035517D"/>
    <w:rsid w:val="00356699"/>
    <w:rsid w:val="00356E33"/>
    <w:rsid w:val="003600C6"/>
    <w:rsid w:val="0036167C"/>
    <w:rsid w:val="00364DBE"/>
    <w:rsid w:val="00367327"/>
    <w:rsid w:val="00367650"/>
    <w:rsid w:val="00367CBD"/>
    <w:rsid w:val="00371A3E"/>
    <w:rsid w:val="00373442"/>
    <w:rsid w:val="00373D84"/>
    <w:rsid w:val="00374823"/>
    <w:rsid w:val="0037536C"/>
    <w:rsid w:val="003761A7"/>
    <w:rsid w:val="00377788"/>
    <w:rsid w:val="003813F2"/>
    <w:rsid w:val="0038235C"/>
    <w:rsid w:val="00385A9F"/>
    <w:rsid w:val="00386217"/>
    <w:rsid w:val="00386349"/>
    <w:rsid w:val="00386738"/>
    <w:rsid w:val="00387DE3"/>
    <w:rsid w:val="00391116"/>
    <w:rsid w:val="0039181C"/>
    <w:rsid w:val="0039218D"/>
    <w:rsid w:val="00393061"/>
    <w:rsid w:val="003940EC"/>
    <w:rsid w:val="003951C9"/>
    <w:rsid w:val="0039536B"/>
    <w:rsid w:val="00396C14"/>
    <w:rsid w:val="00396C48"/>
    <w:rsid w:val="003A06E4"/>
    <w:rsid w:val="003A171A"/>
    <w:rsid w:val="003A1BBB"/>
    <w:rsid w:val="003A2220"/>
    <w:rsid w:val="003A3137"/>
    <w:rsid w:val="003A32F5"/>
    <w:rsid w:val="003A3632"/>
    <w:rsid w:val="003A38B8"/>
    <w:rsid w:val="003A4FA9"/>
    <w:rsid w:val="003A63AB"/>
    <w:rsid w:val="003A646A"/>
    <w:rsid w:val="003A764A"/>
    <w:rsid w:val="003B04C6"/>
    <w:rsid w:val="003B0C1E"/>
    <w:rsid w:val="003B176A"/>
    <w:rsid w:val="003B1E7C"/>
    <w:rsid w:val="003B4026"/>
    <w:rsid w:val="003B4405"/>
    <w:rsid w:val="003B48A1"/>
    <w:rsid w:val="003B5196"/>
    <w:rsid w:val="003B5810"/>
    <w:rsid w:val="003B6851"/>
    <w:rsid w:val="003B6BBE"/>
    <w:rsid w:val="003B7494"/>
    <w:rsid w:val="003C12EE"/>
    <w:rsid w:val="003C201B"/>
    <w:rsid w:val="003C2D8F"/>
    <w:rsid w:val="003C32BE"/>
    <w:rsid w:val="003C3F1A"/>
    <w:rsid w:val="003C3FFC"/>
    <w:rsid w:val="003C48F5"/>
    <w:rsid w:val="003C56EB"/>
    <w:rsid w:val="003C64C8"/>
    <w:rsid w:val="003C66E3"/>
    <w:rsid w:val="003C6C9A"/>
    <w:rsid w:val="003C76CA"/>
    <w:rsid w:val="003D0108"/>
    <w:rsid w:val="003D058F"/>
    <w:rsid w:val="003D0BA3"/>
    <w:rsid w:val="003D0BB0"/>
    <w:rsid w:val="003D1716"/>
    <w:rsid w:val="003D5338"/>
    <w:rsid w:val="003D65C8"/>
    <w:rsid w:val="003D6697"/>
    <w:rsid w:val="003D6BF0"/>
    <w:rsid w:val="003D6EB8"/>
    <w:rsid w:val="003E09FF"/>
    <w:rsid w:val="003E18D3"/>
    <w:rsid w:val="003E613D"/>
    <w:rsid w:val="003E654C"/>
    <w:rsid w:val="003E692C"/>
    <w:rsid w:val="003E6FC9"/>
    <w:rsid w:val="003E6FF7"/>
    <w:rsid w:val="003F1381"/>
    <w:rsid w:val="003F1573"/>
    <w:rsid w:val="003F19A4"/>
    <w:rsid w:val="003F3FFE"/>
    <w:rsid w:val="003F4C6B"/>
    <w:rsid w:val="00402BCC"/>
    <w:rsid w:val="0040442D"/>
    <w:rsid w:val="004044FE"/>
    <w:rsid w:val="00405239"/>
    <w:rsid w:val="004062FA"/>
    <w:rsid w:val="004069F2"/>
    <w:rsid w:val="004119EF"/>
    <w:rsid w:val="00411AC1"/>
    <w:rsid w:val="00415B4A"/>
    <w:rsid w:val="00416885"/>
    <w:rsid w:val="00416DCC"/>
    <w:rsid w:val="004172F7"/>
    <w:rsid w:val="00417A47"/>
    <w:rsid w:val="004209BC"/>
    <w:rsid w:val="00423DEA"/>
    <w:rsid w:val="00425BA2"/>
    <w:rsid w:val="004264AB"/>
    <w:rsid w:val="00427086"/>
    <w:rsid w:val="00427E9A"/>
    <w:rsid w:val="004314F8"/>
    <w:rsid w:val="00432C8F"/>
    <w:rsid w:val="00432CD8"/>
    <w:rsid w:val="0043378C"/>
    <w:rsid w:val="0043394C"/>
    <w:rsid w:val="00434236"/>
    <w:rsid w:val="0044043B"/>
    <w:rsid w:val="00440B71"/>
    <w:rsid w:val="0044182E"/>
    <w:rsid w:val="004423BC"/>
    <w:rsid w:val="004449B1"/>
    <w:rsid w:val="0044535E"/>
    <w:rsid w:val="00445623"/>
    <w:rsid w:val="00447FCD"/>
    <w:rsid w:val="00450244"/>
    <w:rsid w:val="00450A5C"/>
    <w:rsid w:val="00452CF6"/>
    <w:rsid w:val="00453425"/>
    <w:rsid w:val="00453528"/>
    <w:rsid w:val="00453701"/>
    <w:rsid w:val="00454E9C"/>
    <w:rsid w:val="004572BA"/>
    <w:rsid w:val="004574E2"/>
    <w:rsid w:val="00462F9C"/>
    <w:rsid w:val="004642AA"/>
    <w:rsid w:val="00464E89"/>
    <w:rsid w:val="00467852"/>
    <w:rsid w:val="00467CC3"/>
    <w:rsid w:val="00467E67"/>
    <w:rsid w:val="00471406"/>
    <w:rsid w:val="0047293C"/>
    <w:rsid w:val="0047369C"/>
    <w:rsid w:val="00473AD8"/>
    <w:rsid w:val="00473B2D"/>
    <w:rsid w:val="00473F0C"/>
    <w:rsid w:val="004741F8"/>
    <w:rsid w:val="004743AA"/>
    <w:rsid w:val="00477D6D"/>
    <w:rsid w:val="00483047"/>
    <w:rsid w:val="00484710"/>
    <w:rsid w:val="004848B7"/>
    <w:rsid w:val="00485A58"/>
    <w:rsid w:val="00486441"/>
    <w:rsid w:val="00487CB4"/>
    <w:rsid w:val="00487D24"/>
    <w:rsid w:val="00487F45"/>
    <w:rsid w:val="00490034"/>
    <w:rsid w:val="00490741"/>
    <w:rsid w:val="00490910"/>
    <w:rsid w:val="00493AC0"/>
    <w:rsid w:val="00493E15"/>
    <w:rsid w:val="0049420C"/>
    <w:rsid w:val="004957D3"/>
    <w:rsid w:val="00495A90"/>
    <w:rsid w:val="00497237"/>
    <w:rsid w:val="00497BD5"/>
    <w:rsid w:val="004A0631"/>
    <w:rsid w:val="004A0E1F"/>
    <w:rsid w:val="004A13A7"/>
    <w:rsid w:val="004A166E"/>
    <w:rsid w:val="004A2992"/>
    <w:rsid w:val="004A32C7"/>
    <w:rsid w:val="004A3565"/>
    <w:rsid w:val="004A3F79"/>
    <w:rsid w:val="004A589E"/>
    <w:rsid w:val="004A61DD"/>
    <w:rsid w:val="004A6678"/>
    <w:rsid w:val="004A69EF"/>
    <w:rsid w:val="004A6C7A"/>
    <w:rsid w:val="004B1EE2"/>
    <w:rsid w:val="004B363A"/>
    <w:rsid w:val="004B3A60"/>
    <w:rsid w:val="004B4177"/>
    <w:rsid w:val="004B468C"/>
    <w:rsid w:val="004B46A5"/>
    <w:rsid w:val="004B4D40"/>
    <w:rsid w:val="004B578D"/>
    <w:rsid w:val="004B5B3A"/>
    <w:rsid w:val="004B5F8E"/>
    <w:rsid w:val="004B6FF3"/>
    <w:rsid w:val="004B705A"/>
    <w:rsid w:val="004B7166"/>
    <w:rsid w:val="004C0287"/>
    <w:rsid w:val="004C0385"/>
    <w:rsid w:val="004C0B7F"/>
    <w:rsid w:val="004C2C45"/>
    <w:rsid w:val="004C31CD"/>
    <w:rsid w:val="004C3849"/>
    <w:rsid w:val="004C3E8F"/>
    <w:rsid w:val="004C56DB"/>
    <w:rsid w:val="004C5900"/>
    <w:rsid w:val="004C7BB6"/>
    <w:rsid w:val="004C7C91"/>
    <w:rsid w:val="004D03A5"/>
    <w:rsid w:val="004D286C"/>
    <w:rsid w:val="004D28AA"/>
    <w:rsid w:val="004D34EA"/>
    <w:rsid w:val="004D3A84"/>
    <w:rsid w:val="004D4A92"/>
    <w:rsid w:val="004D4B4F"/>
    <w:rsid w:val="004D53BD"/>
    <w:rsid w:val="004D5AC8"/>
    <w:rsid w:val="004D79B6"/>
    <w:rsid w:val="004E046C"/>
    <w:rsid w:val="004E0E8F"/>
    <w:rsid w:val="004E16B5"/>
    <w:rsid w:val="004E2D1C"/>
    <w:rsid w:val="004E4B94"/>
    <w:rsid w:val="004E4D98"/>
    <w:rsid w:val="004E575D"/>
    <w:rsid w:val="004E6E4E"/>
    <w:rsid w:val="004E7098"/>
    <w:rsid w:val="004F1A6B"/>
    <w:rsid w:val="004F1C9E"/>
    <w:rsid w:val="004F24D7"/>
    <w:rsid w:val="004F4C88"/>
    <w:rsid w:val="004F56AA"/>
    <w:rsid w:val="004F7A01"/>
    <w:rsid w:val="0050193D"/>
    <w:rsid w:val="00501A0B"/>
    <w:rsid w:val="00501BD8"/>
    <w:rsid w:val="0050216A"/>
    <w:rsid w:val="005036EE"/>
    <w:rsid w:val="00503B81"/>
    <w:rsid w:val="005040B5"/>
    <w:rsid w:val="00504192"/>
    <w:rsid w:val="005053A4"/>
    <w:rsid w:val="005057BA"/>
    <w:rsid w:val="005058E6"/>
    <w:rsid w:val="00505AFB"/>
    <w:rsid w:val="00505C75"/>
    <w:rsid w:val="00506BBD"/>
    <w:rsid w:val="00506DA3"/>
    <w:rsid w:val="00507A7A"/>
    <w:rsid w:val="00510396"/>
    <w:rsid w:val="00511C43"/>
    <w:rsid w:val="00512CCF"/>
    <w:rsid w:val="00513074"/>
    <w:rsid w:val="00513919"/>
    <w:rsid w:val="00513B08"/>
    <w:rsid w:val="00514005"/>
    <w:rsid w:val="00515EFD"/>
    <w:rsid w:val="00516008"/>
    <w:rsid w:val="00516A43"/>
    <w:rsid w:val="005172F6"/>
    <w:rsid w:val="0051783D"/>
    <w:rsid w:val="00520C9F"/>
    <w:rsid w:val="00522B52"/>
    <w:rsid w:val="00522E82"/>
    <w:rsid w:val="00525417"/>
    <w:rsid w:val="005266CC"/>
    <w:rsid w:val="00527744"/>
    <w:rsid w:val="00527F5E"/>
    <w:rsid w:val="00527F97"/>
    <w:rsid w:val="005303A9"/>
    <w:rsid w:val="00531289"/>
    <w:rsid w:val="00532CFF"/>
    <w:rsid w:val="005336AD"/>
    <w:rsid w:val="00536F8C"/>
    <w:rsid w:val="005412E3"/>
    <w:rsid w:val="005414FD"/>
    <w:rsid w:val="00541BA5"/>
    <w:rsid w:val="00543E02"/>
    <w:rsid w:val="00544291"/>
    <w:rsid w:val="0054484B"/>
    <w:rsid w:val="0054488B"/>
    <w:rsid w:val="005448BD"/>
    <w:rsid w:val="00546CE4"/>
    <w:rsid w:val="0054785B"/>
    <w:rsid w:val="00547B0F"/>
    <w:rsid w:val="005508D2"/>
    <w:rsid w:val="00551A8B"/>
    <w:rsid w:val="00551D5F"/>
    <w:rsid w:val="00553D63"/>
    <w:rsid w:val="0055697F"/>
    <w:rsid w:val="00560313"/>
    <w:rsid w:val="005609DE"/>
    <w:rsid w:val="00561ECD"/>
    <w:rsid w:val="00562B2B"/>
    <w:rsid w:val="00563105"/>
    <w:rsid w:val="00563F76"/>
    <w:rsid w:val="00564C02"/>
    <w:rsid w:val="00567B75"/>
    <w:rsid w:val="00567DAC"/>
    <w:rsid w:val="00572746"/>
    <w:rsid w:val="00573E34"/>
    <w:rsid w:val="00573FAF"/>
    <w:rsid w:val="0057674C"/>
    <w:rsid w:val="00577C51"/>
    <w:rsid w:val="00577EB7"/>
    <w:rsid w:val="00577F57"/>
    <w:rsid w:val="00580EE9"/>
    <w:rsid w:val="0058133C"/>
    <w:rsid w:val="00581980"/>
    <w:rsid w:val="005823FE"/>
    <w:rsid w:val="00582833"/>
    <w:rsid w:val="00583913"/>
    <w:rsid w:val="00583B3E"/>
    <w:rsid w:val="00584D46"/>
    <w:rsid w:val="00584E25"/>
    <w:rsid w:val="00586EF1"/>
    <w:rsid w:val="005874BE"/>
    <w:rsid w:val="005925C4"/>
    <w:rsid w:val="00593900"/>
    <w:rsid w:val="00594BAD"/>
    <w:rsid w:val="005956CC"/>
    <w:rsid w:val="005956E3"/>
    <w:rsid w:val="00596D57"/>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C74"/>
    <w:rsid w:val="005B7740"/>
    <w:rsid w:val="005C0681"/>
    <w:rsid w:val="005C29B7"/>
    <w:rsid w:val="005C31C7"/>
    <w:rsid w:val="005C34A6"/>
    <w:rsid w:val="005C3CF0"/>
    <w:rsid w:val="005C4495"/>
    <w:rsid w:val="005C4AEE"/>
    <w:rsid w:val="005C5C02"/>
    <w:rsid w:val="005C6634"/>
    <w:rsid w:val="005C6E05"/>
    <w:rsid w:val="005C71F1"/>
    <w:rsid w:val="005C7670"/>
    <w:rsid w:val="005D089C"/>
    <w:rsid w:val="005D0B63"/>
    <w:rsid w:val="005D17A2"/>
    <w:rsid w:val="005D2545"/>
    <w:rsid w:val="005D5C44"/>
    <w:rsid w:val="005D6096"/>
    <w:rsid w:val="005D71CC"/>
    <w:rsid w:val="005E04AF"/>
    <w:rsid w:val="005E0C35"/>
    <w:rsid w:val="005E1097"/>
    <w:rsid w:val="005E1311"/>
    <w:rsid w:val="005E1AB1"/>
    <w:rsid w:val="005E1AD6"/>
    <w:rsid w:val="005E235B"/>
    <w:rsid w:val="005E23CC"/>
    <w:rsid w:val="005E291E"/>
    <w:rsid w:val="005E33FD"/>
    <w:rsid w:val="005E3DF9"/>
    <w:rsid w:val="005E5795"/>
    <w:rsid w:val="005E5B4B"/>
    <w:rsid w:val="005E6DE4"/>
    <w:rsid w:val="005E7494"/>
    <w:rsid w:val="005F0A50"/>
    <w:rsid w:val="005F0E27"/>
    <w:rsid w:val="005F194B"/>
    <w:rsid w:val="005F1EC8"/>
    <w:rsid w:val="005F2CE3"/>
    <w:rsid w:val="005F4336"/>
    <w:rsid w:val="005F4C89"/>
    <w:rsid w:val="005F683C"/>
    <w:rsid w:val="005F7BF1"/>
    <w:rsid w:val="005F7F8C"/>
    <w:rsid w:val="0060002F"/>
    <w:rsid w:val="00600C97"/>
    <w:rsid w:val="00601590"/>
    <w:rsid w:val="006018A6"/>
    <w:rsid w:val="00601A14"/>
    <w:rsid w:val="00603567"/>
    <w:rsid w:val="00603EF0"/>
    <w:rsid w:val="00612DD7"/>
    <w:rsid w:val="00614846"/>
    <w:rsid w:val="00614BA8"/>
    <w:rsid w:val="0061649D"/>
    <w:rsid w:val="00616523"/>
    <w:rsid w:val="00622E85"/>
    <w:rsid w:val="00622FC7"/>
    <w:rsid w:val="00623496"/>
    <w:rsid w:val="006239BB"/>
    <w:rsid w:val="00623BEB"/>
    <w:rsid w:val="00624FE0"/>
    <w:rsid w:val="00626545"/>
    <w:rsid w:val="006269F3"/>
    <w:rsid w:val="0063008B"/>
    <w:rsid w:val="0063194F"/>
    <w:rsid w:val="0063201E"/>
    <w:rsid w:val="0063248F"/>
    <w:rsid w:val="006341D6"/>
    <w:rsid w:val="006349B0"/>
    <w:rsid w:val="00634E30"/>
    <w:rsid w:val="00636F3C"/>
    <w:rsid w:val="00637914"/>
    <w:rsid w:val="00637E00"/>
    <w:rsid w:val="0064085B"/>
    <w:rsid w:val="00645D01"/>
    <w:rsid w:val="00646289"/>
    <w:rsid w:val="00646862"/>
    <w:rsid w:val="00647A98"/>
    <w:rsid w:val="00650E4E"/>
    <w:rsid w:val="00652A13"/>
    <w:rsid w:val="006530BF"/>
    <w:rsid w:val="0065362A"/>
    <w:rsid w:val="00653733"/>
    <w:rsid w:val="00654224"/>
    <w:rsid w:val="006545F9"/>
    <w:rsid w:val="0065669F"/>
    <w:rsid w:val="0065723A"/>
    <w:rsid w:val="00657E99"/>
    <w:rsid w:val="00660B1E"/>
    <w:rsid w:val="00660DC4"/>
    <w:rsid w:val="00661691"/>
    <w:rsid w:val="006616F2"/>
    <w:rsid w:val="00664C28"/>
    <w:rsid w:val="00665012"/>
    <w:rsid w:val="0066527A"/>
    <w:rsid w:val="00666651"/>
    <w:rsid w:val="00670095"/>
    <w:rsid w:val="00670F09"/>
    <w:rsid w:val="006714A6"/>
    <w:rsid w:val="00671624"/>
    <w:rsid w:val="00673AC2"/>
    <w:rsid w:val="00675972"/>
    <w:rsid w:val="0067610B"/>
    <w:rsid w:val="00676564"/>
    <w:rsid w:val="00677717"/>
    <w:rsid w:val="006779B9"/>
    <w:rsid w:val="00680443"/>
    <w:rsid w:val="00680643"/>
    <w:rsid w:val="0068303F"/>
    <w:rsid w:val="006830E1"/>
    <w:rsid w:val="00684F32"/>
    <w:rsid w:val="0068695D"/>
    <w:rsid w:val="00686B14"/>
    <w:rsid w:val="00691A72"/>
    <w:rsid w:val="0069367E"/>
    <w:rsid w:val="0069447D"/>
    <w:rsid w:val="00695A29"/>
    <w:rsid w:val="0069746B"/>
    <w:rsid w:val="00697FC1"/>
    <w:rsid w:val="006A219B"/>
    <w:rsid w:val="006A26A7"/>
    <w:rsid w:val="006A30E1"/>
    <w:rsid w:val="006A3C62"/>
    <w:rsid w:val="006A5925"/>
    <w:rsid w:val="006A6DD1"/>
    <w:rsid w:val="006A7A99"/>
    <w:rsid w:val="006B19CA"/>
    <w:rsid w:val="006B1E3B"/>
    <w:rsid w:val="006B2CF1"/>
    <w:rsid w:val="006B3782"/>
    <w:rsid w:val="006B43CA"/>
    <w:rsid w:val="006B5CE9"/>
    <w:rsid w:val="006B7E7A"/>
    <w:rsid w:val="006B7FAE"/>
    <w:rsid w:val="006C15D7"/>
    <w:rsid w:val="006C19C8"/>
    <w:rsid w:val="006C235A"/>
    <w:rsid w:val="006C3090"/>
    <w:rsid w:val="006C30FB"/>
    <w:rsid w:val="006C4C4F"/>
    <w:rsid w:val="006C5C7F"/>
    <w:rsid w:val="006C6510"/>
    <w:rsid w:val="006C6F3A"/>
    <w:rsid w:val="006C7A1F"/>
    <w:rsid w:val="006C7FAF"/>
    <w:rsid w:val="006D0477"/>
    <w:rsid w:val="006D07D3"/>
    <w:rsid w:val="006D0F95"/>
    <w:rsid w:val="006D1444"/>
    <w:rsid w:val="006D2BB2"/>
    <w:rsid w:val="006D3CA4"/>
    <w:rsid w:val="006D5737"/>
    <w:rsid w:val="006D6D41"/>
    <w:rsid w:val="006D7672"/>
    <w:rsid w:val="006E21CE"/>
    <w:rsid w:val="006E4030"/>
    <w:rsid w:val="006E5B4E"/>
    <w:rsid w:val="006E7DE1"/>
    <w:rsid w:val="006E7E96"/>
    <w:rsid w:val="006F2401"/>
    <w:rsid w:val="006F2FDA"/>
    <w:rsid w:val="006F2FF8"/>
    <w:rsid w:val="006F5FE4"/>
    <w:rsid w:val="006F68EA"/>
    <w:rsid w:val="006F6DE7"/>
    <w:rsid w:val="006F7B31"/>
    <w:rsid w:val="006F7DD9"/>
    <w:rsid w:val="0070049C"/>
    <w:rsid w:val="007004D9"/>
    <w:rsid w:val="00700B06"/>
    <w:rsid w:val="00702414"/>
    <w:rsid w:val="00703016"/>
    <w:rsid w:val="00703154"/>
    <w:rsid w:val="00703F14"/>
    <w:rsid w:val="00704A68"/>
    <w:rsid w:val="00707F14"/>
    <w:rsid w:val="0071247D"/>
    <w:rsid w:val="00715535"/>
    <w:rsid w:val="00716098"/>
    <w:rsid w:val="00716E69"/>
    <w:rsid w:val="0071709B"/>
    <w:rsid w:val="00720836"/>
    <w:rsid w:val="00720A76"/>
    <w:rsid w:val="0072108A"/>
    <w:rsid w:val="00722E1A"/>
    <w:rsid w:val="00722F95"/>
    <w:rsid w:val="00723BAA"/>
    <w:rsid w:val="007261A7"/>
    <w:rsid w:val="0072703E"/>
    <w:rsid w:val="00727ECD"/>
    <w:rsid w:val="00731E5C"/>
    <w:rsid w:val="007336A8"/>
    <w:rsid w:val="00734DDC"/>
    <w:rsid w:val="00736286"/>
    <w:rsid w:val="007377AE"/>
    <w:rsid w:val="00742730"/>
    <w:rsid w:val="00742954"/>
    <w:rsid w:val="00743645"/>
    <w:rsid w:val="007446EF"/>
    <w:rsid w:val="00744C6B"/>
    <w:rsid w:val="00747449"/>
    <w:rsid w:val="0074763B"/>
    <w:rsid w:val="007477CB"/>
    <w:rsid w:val="00751D68"/>
    <w:rsid w:val="007523E6"/>
    <w:rsid w:val="00753513"/>
    <w:rsid w:val="00753AEC"/>
    <w:rsid w:val="00754DB7"/>
    <w:rsid w:val="007569FD"/>
    <w:rsid w:val="00757AEC"/>
    <w:rsid w:val="00757C82"/>
    <w:rsid w:val="00757F48"/>
    <w:rsid w:val="007613FE"/>
    <w:rsid w:val="0076224F"/>
    <w:rsid w:val="00762D8F"/>
    <w:rsid w:val="00763B82"/>
    <w:rsid w:val="00764A6B"/>
    <w:rsid w:val="0076630B"/>
    <w:rsid w:val="007670C7"/>
    <w:rsid w:val="00767221"/>
    <w:rsid w:val="00770405"/>
    <w:rsid w:val="00770DDE"/>
    <w:rsid w:val="00772504"/>
    <w:rsid w:val="00775337"/>
    <w:rsid w:val="00775CE5"/>
    <w:rsid w:val="00776301"/>
    <w:rsid w:val="00782E47"/>
    <w:rsid w:val="00783A13"/>
    <w:rsid w:val="00786850"/>
    <w:rsid w:val="0078767C"/>
    <w:rsid w:val="00790617"/>
    <w:rsid w:val="0079113A"/>
    <w:rsid w:val="007918D8"/>
    <w:rsid w:val="00793834"/>
    <w:rsid w:val="007941A8"/>
    <w:rsid w:val="0079470E"/>
    <w:rsid w:val="00795982"/>
    <w:rsid w:val="00795997"/>
    <w:rsid w:val="00796861"/>
    <w:rsid w:val="00797B6C"/>
    <w:rsid w:val="00797EB4"/>
    <w:rsid w:val="007A0515"/>
    <w:rsid w:val="007A0811"/>
    <w:rsid w:val="007A089B"/>
    <w:rsid w:val="007A103A"/>
    <w:rsid w:val="007A158B"/>
    <w:rsid w:val="007A411A"/>
    <w:rsid w:val="007A4CC8"/>
    <w:rsid w:val="007A500F"/>
    <w:rsid w:val="007A6D3A"/>
    <w:rsid w:val="007B0335"/>
    <w:rsid w:val="007B076B"/>
    <w:rsid w:val="007B0A70"/>
    <w:rsid w:val="007B1A0A"/>
    <w:rsid w:val="007B1C52"/>
    <w:rsid w:val="007B1DA4"/>
    <w:rsid w:val="007B206F"/>
    <w:rsid w:val="007B2FBE"/>
    <w:rsid w:val="007B4901"/>
    <w:rsid w:val="007B54C2"/>
    <w:rsid w:val="007B5610"/>
    <w:rsid w:val="007B5DE5"/>
    <w:rsid w:val="007B6D64"/>
    <w:rsid w:val="007B77F5"/>
    <w:rsid w:val="007C1560"/>
    <w:rsid w:val="007C369D"/>
    <w:rsid w:val="007C4059"/>
    <w:rsid w:val="007C4D0E"/>
    <w:rsid w:val="007C65FA"/>
    <w:rsid w:val="007C74E2"/>
    <w:rsid w:val="007D03DD"/>
    <w:rsid w:val="007D05B7"/>
    <w:rsid w:val="007D2471"/>
    <w:rsid w:val="007D2A9A"/>
    <w:rsid w:val="007D35D3"/>
    <w:rsid w:val="007D37B7"/>
    <w:rsid w:val="007D42F7"/>
    <w:rsid w:val="007D6212"/>
    <w:rsid w:val="007D70D8"/>
    <w:rsid w:val="007D78D0"/>
    <w:rsid w:val="007E0831"/>
    <w:rsid w:val="007E151E"/>
    <w:rsid w:val="007E32A4"/>
    <w:rsid w:val="007E50CF"/>
    <w:rsid w:val="007E7181"/>
    <w:rsid w:val="007E76A4"/>
    <w:rsid w:val="007F108D"/>
    <w:rsid w:val="007F1CAF"/>
    <w:rsid w:val="007F231D"/>
    <w:rsid w:val="007F2DE1"/>
    <w:rsid w:val="007F3569"/>
    <w:rsid w:val="007F46B7"/>
    <w:rsid w:val="007F4A8F"/>
    <w:rsid w:val="007F650D"/>
    <w:rsid w:val="00800209"/>
    <w:rsid w:val="008017F6"/>
    <w:rsid w:val="00803043"/>
    <w:rsid w:val="00803127"/>
    <w:rsid w:val="00804634"/>
    <w:rsid w:val="00804A0A"/>
    <w:rsid w:val="00804BB4"/>
    <w:rsid w:val="008053CE"/>
    <w:rsid w:val="008064B9"/>
    <w:rsid w:val="00807896"/>
    <w:rsid w:val="008101EF"/>
    <w:rsid w:val="008102E7"/>
    <w:rsid w:val="008114E2"/>
    <w:rsid w:val="00813209"/>
    <w:rsid w:val="008144EC"/>
    <w:rsid w:val="00814735"/>
    <w:rsid w:val="00816CA7"/>
    <w:rsid w:val="00816F53"/>
    <w:rsid w:val="008175B3"/>
    <w:rsid w:val="00817A1D"/>
    <w:rsid w:val="008216CD"/>
    <w:rsid w:val="0082261F"/>
    <w:rsid w:val="00822F68"/>
    <w:rsid w:val="00824C30"/>
    <w:rsid w:val="00827911"/>
    <w:rsid w:val="00831482"/>
    <w:rsid w:val="00831AF6"/>
    <w:rsid w:val="00832AF1"/>
    <w:rsid w:val="008331A0"/>
    <w:rsid w:val="00833228"/>
    <w:rsid w:val="008346AE"/>
    <w:rsid w:val="00835ABA"/>
    <w:rsid w:val="008363AB"/>
    <w:rsid w:val="0084194B"/>
    <w:rsid w:val="00841CF7"/>
    <w:rsid w:val="008429F8"/>
    <w:rsid w:val="00842B72"/>
    <w:rsid w:val="00842D43"/>
    <w:rsid w:val="008468D5"/>
    <w:rsid w:val="00847867"/>
    <w:rsid w:val="00847C29"/>
    <w:rsid w:val="008508CD"/>
    <w:rsid w:val="00854607"/>
    <w:rsid w:val="00854648"/>
    <w:rsid w:val="00854D6B"/>
    <w:rsid w:val="00855513"/>
    <w:rsid w:val="008601D3"/>
    <w:rsid w:val="0086144F"/>
    <w:rsid w:val="00861479"/>
    <w:rsid w:val="008636CC"/>
    <w:rsid w:val="00865A32"/>
    <w:rsid w:val="00866844"/>
    <w:rsid w:val="008674CA"/>
    <w:rsid w:val="00867587"/>
    <w:rsid w:val="00867E1F"/>
    <w:rsid w:val="00871062"/>
    <w:rsid w:val="00871195"/>
    <w:rsid w:val="008714A6"/>
    <w:rsid w:val="00871990"/>
    <w:rsid w:val="00871DC1"/>
    <w:rsid w:val="00872D5F"/>
    <w:rsid w:val="008750B6"/>
    <w:rsid w:val="00880840"/>
    <w:rsid w:val="0088205F"/>
    <w:rsid w:val="00882FC0"/>
    <w:rsid w:val="00883A3F"/>
    <w:rsid w:val="00884F36"/>
    <w:rsid w:val="00886205"/>
    <w:rsid w:val="00887004"/>
    <w:rsid w:val="00887A90"/>
    <w:rsid w:val="00887F08"/>
    <w:rsid w:val="00890CBE"/>
    <w:rsid w:val="00891544"/>
    <w:rsid w:val="00891982"/>
    <w:rsid w:val="00891B20"/>
    <w:rsid w:val="0089234D"/>
    <w:rsid w:val="00894786"/>
    <w:rsid w:val="0089590C"/>
    <w:rsid w:val="00897025"/>
    <w:rsid w:val="008977F1"/>
    <w:rsid w:val="008A0154"/>
    <w:rsid w:val="008A145F"/>
    <w:rsid w:val="008A351E"/>
    <w:rsid w:val="008A7F10"/>
    <w:rsid w:val="008B07CB"/>
    <w:rsid w:val="008B16A3"/>
    <w:rsid w:val="008B2DF6"/>
    <w:rsid w:val="008B34E1"/>
    <w:rsid w:val="008B59CD"/>
    <w:rsid w:val="008B66DC"/>
    <w:rsid w:val="008B7EEC"/>
    <w:rsid w:val="008C1533"/>
    <w:rsid w:val="008C1596"/>
    <w:rsid w:val="008C265C"/>
    <w:rsid w:val="008C2A97"/>
    <w:rsid w:val="008C2D3C"/>
    <w:rsid w:val="008C4996"/>
    <w:rsid w:val="008C5874"/>
    <w:rsid w:val="008C61EB"/>
    <w:rsid w:val="008C7AEF"/>
    <w:rsid w:val="008D038D"/>
    <w:rsid w:val="008D08A7"/>
    <w:rsid w:val="008D3356"/>
    <w:rsid w:val="008D35F5"/>
    <w:rsid w:val="008D3F2B"/>
    <w:rsid w:val="008D5AF2"/>
    <w:rsid w:val="008D5C25"/>
    <w:rsid w:val="008D63E9"/>
    <w:rsid w:val="008D63EE"/>
    <w:rsid w:val="008D6E07"/>
    <w:rsid w:val="008D7664"/>
    <w:rsid w:val="008E12DA"/>
    <w:rsid w:val="008E269D"/>
    <w:rsid w:val="008E321A"/>
    <w:rsid w:val="008E3506"/>
    <w:rsid w:val="008E37B8"/>
    <w:rsid w:val="008E3E7B"/>
    <w:rsid w:val="008E51AA"/>
    <w:rsid w:val="008E5286"/>
    <w:rsid w:val="008E6D2C"/>
    <w:rsid w:val="008F00FA"/>
    <w:rsid w:val="008F0B99"/>
    <w:rsid w:val="008F0F5E"/>
    <w:rsid w:val="008F127B"/>
    <w:rsid w:val="008F18BC"/>
    <w:rsid w:val="008F226B"/>
    <w:rsid w:val="008F27B1"/>
    <w:rsid w:val="008F2945"/>
    <w:rsid w:val="008F4052"/>
    <w:rsid w:val="008F405A"/>
    <w:rsid w:val="008F6746"/>
    <w:rsid w:val="008F6CB6"/>
    <w:rsid w:val="008F70B5"/>
    <w:rsid w:val="008F7E26"/>
    <w:rsid w:val="0090111F"/>
    <w:rsid w:val="009013DA"/>
    <w:rsid w:val="009028AD"/>
    <w:rsid w:val="00904917"/>
    <w:rsid w:val="00905B79"/>
    <w:rsid w:val="00907852"/>
    <w:rsid w:val="0091085A"/>
    <w:rsid w:val="0091401F"/>
    <w:rsid w:val="00914E3F"/>
    <w:rsid w:val="009153CA"/>
    <w:rsid w:val="00915915"/>
    <w:rsid w:val="0091663B"/>
    <w:rsid w:val="00916E59"/>
    <w:rsid w:val="009178B2"/>
    <w:rsid w:val="00917BFE"/>
    <w:rsid w:val="0092194B"/>
    <w:rsid w:val="00921DD3"/>
    <w:rsid w:val="00922F6A"/>
    <w:rsid w:val="0092322E"/>
    <w:rsid w:val="00923709"/>
    <w:rsid w:val="00924E1B"/>
    <w:rsid w:val="009254DF"/>
    <w:rsid w:val="00925553"/>
    <w:rsid w:val="00927FA2"/>
    <w:rsid w:val="00930ACA"/>
    <w:rsid w:val="009320F9"/>
    <w:rsid w:val="009335CE"/>
    <w:rsid w:val="00933894"/>
    <w:rsid w:val="00933F64"/>
    <w:rsid w:val="00934848"/>
    <w:rsid w:val="0093506A"/>
    <w:rsid w:val="00935ACE"/>
    <w:rsid w:val="00935B2E"/>
    <w:rsid w:val="00936669"/>
    <w:rsid w:val="00936D0D"/>
    <w:rsid w:val="00936E97"/>
    <w:rsid w:val="00936FAD"/>
    <w:rsid w:val="00937FD4"/>
    <w:rsid w:val="0094051F"/>
    <w:rsid w:val="00940BBA"/>
    <w:rsid w:val="00942F43"/>
    <w:rsid w:val="00943531"/>
    <w:rsid w:val="009435D2"/>
    <w:rsid w:val="009449B3"/>
    <w:rsid w:val="009454CD"/>
    <w:rsid w:val="00945FF0"/>
    <w:rsid w:val="00946469"/>
    <w:rsid w:val="0095256C"/>
    <w:rsid w:val="009529DC"/>
    <w:rsid w:val="0095345F"/>
    <w:rsid w:val="009538BB"/>
    <w:rsid w:val="00953AF2"/>
    <w:rsid w:val="00953DBF"/>
    <w:rsid w:val="00953F83"/>
    <w:rsid w:val="0095697B"/>
    <w:rsid w:val="00956E7B"/>
    <w:rsid w:val="0096088A"/>
    <w:rsid w:val="00960CC2"/>
    <w:rsid w:val="0096134A"/>
    <w:rsid w:val="009618E4"/>
    <w:rsid w:val="00963FBB"/>
    <w:rsid w:val="00964809"/>
    <w:rsid w:val="00965935"/>
    <w:rsid w:val="009713C2"/>
    <w:rsid w:val="00971E9A"/>
    <w:rsid w:val="009729D8"/>
    <w:rsid w:val="00974AB8"/>
    <w:rsid w:val="00974AE1"/>
    <w:rsid w:val="0097525B"/>
    <w:rsid w:val="00976ADB"/>
    <w:rsid w:val="0097764B"/>
    <w:rsid w:val="00982817"/>
    <w:rsid w:val="00983CE2"/>
    <w:rsid w:val="00983F42"/>
    <w:rsid w:val="00984593"/>
    <w:rsid w:val="00984D65"/>
    <w:rsid w:val="0098508D"/>
    <w:rsid w:val="00985CC7"/>
    <w:rsid w:val="009868AF"/>
    <w:rsid w:val="00990DB5"/>
    <w:rsid w:val="009919CF"/>
    <w:rsid w:val="009935E0"/>
    <w:rsid w:val="00995CEB"/>
    <w:rsid w:val="00996D75"/>
    <w:rsid w:val="00996F80"/>
    <w:rsid w:val="00997359"/>
    <w:rsid w:val="009979ED"/>
    <w:rsid w:val="009A1475"/>
    <w:rsid w:val="009A17F6"/>
    <w:rsid w:val="009A1D62"/>
    <w:rsid w:val="009A4C5D"/>
    <w:rsid w:val="009A4EF9"/>
    <w:rsid w:val="009B227A"/>
    <w:rsid w:val="009B2D29"/>
    <w:rsid w:val="009B513B"/>
    <w:rsid w:val="009B6E9D"/>
    <w:rsid w:val="009B7985"/>
    <w:rsid w:val="009C0928"/>
    <w:rsid w:val="009C0DCB"/>
    <w:rsid w:val="009C21E3"/>
    <w:rsid w:val="009C2DF6"/>
    <w:rsid w:val="009C32E7"/>
    <w:rsid w:val="009C3964"/>
    <w:rsid w:val="009C4666"/>
    <w:rsid w:val="009C54D4"/>
    <w:rsid w:val="009D093E"/>
    <w:rsid w:val="009D102B"/>
    <w:rsid w:val="009D450F"/>
    <w:rsid w:val="009D46E2"/>
    <w:rsid w:val="009D6743"/>
    <w:rsid w:val="009D6803"/>
    <w:rsid w:val="009E2BAF"/>
    <w:rsid w:val="009E2CEA"/>
    <w:rsid w:val="009E31E8"/>
    <w:rsid w:val="009E4331"/>
    <w:rsid w:val="009E56CB"/>
    <w:rsid w:val="009E5C5B"/>
    <w:rsid w:val="009E601E"/>
    <w:rsid w:val="009F02F8"/>
    <w:rsid w:val="009F2827"/>
    <w:rsid w:val="009F412C"/>
    <w:rsid w:val="009F5CE3"/>
    <w:rsid w:val="009F6A96"/>
    <w:rsid w:val="009F6CC1"/>
    <w:rsid w:val="009F6F0D"/>
    <w:rsid w:val="009F7AD6"/>
    <w:rsid w:val="00A0150F"/>
    <w:rsid w:val="00A020EB"/>
    <w:rsid w:val="00A03A19"/>
    <w:rsid w:val="00A04137"/>
    <w:rsid w:val="00A05D2C"/>
    <w:rsid w:val="00A06AED"/>
    <w:rsid w:val="00A10F04"/>
    <w:rsid w:val="00A117C7"/>
    <w:rsid w:val="00A12DE4"/>
    <w:rsid w:val="00A13CB2"/>
    <w:rsid w:val="00A1400A"/>
    <w:rsid w:val="00A1592B"/>
    <w:rsid w:val="00A15A5D"/>
    <w:rsid w:val="00A16CBB"/>
    <w:rsid w:val="00A16E8B"/>
    <w:rsid w:val="00A2042C"/>
    <w:rsid w:val="00A23B65"/>
    <w:rsid w:val="00A23C11"/>
    <w:rsid w:val="00A2581B"/>
    <w:rsid w:val="00A263D6"/>
    <w:rsid w:val="00A265D3"/>
    <w:rsid w:val="00A26EA8"/>
    <w:rsid w:val="00A2799C"/>
    <w:rsid w:val="00A27A35"/>
    <w:rsid w:val="00A302AD"/>
    <w:rsid w:val="00A311C6"/>
    <w:rsid w:val="00A31674"/>
    <w:rsid w:val="00A320B6"/>
    <w:rsid w:val="00A33C53"/>
    <w:rsid w:val="00A35A41"/>
    <w:rsid w:val="00A36F9E"/>
    <w:rsid w:val="00A3777B"/>
    <w:rsid w:val="00A3798F"/>
    <w:rsid w:val="00A37E9C"/>
    <w:rsid w:val="00A41C0A"/>
    <w:rsid w:val="00A42277"/>
    <w:rsid w:val="00A42FF9"/>
    <w:rsid w:val="00A431E9"/>
    <w:rsid w:val="00A43309"/>
    <w:rsid w:val="00A438A0"/>
    <w:rsid w:val="00A43D3F"/>
    <w:rsid w:val="00A43F58"/>
    <w:rsid w:val="00A458C5"/>
    <w:rsid w:val="00A45ED5"/>
    <w:rsid w:val="00A467DC"/>
    <w:rsid w:val="00A51B22"/>
    <w:rsid w:val="00A52C11"/>
    <w:rsid w:val="00A5340F"/>
    <w:rsid w:val="00A53F0A"/>
    <w:rsid w:val="00A547DD"/>
    <w:rsid w:val="00A55DFB"/>
    <w:rsid w:val="00A573D6"/>
    <w:rsid w:val="00A5778C"/>
    <w:rsid w:val="00A57D02"/>
    <w:rsid w:val="00A60395"/>
    <w:rsid w:val="00A6057E"/>
    <w:rsid w:val="00A617AC"/>
    <w:rsid w:val="00A61ECC"/>
    <w:rsid w:val="00A62158"/>
    <w:rsid w:val="00A62E77"/>
    <w:rsid w:val="00A635BE"/>
    <w:rsid w:val="00A63D2E"/>
    <w:rsid w:val="00A641FC"/>
    <w:rsid w:val="00A64F3A"/>
    <w:rsid w:val="00A65BD7"/>
    <w:rsid w:val="00A65DBC"/>
    <w:rsid w:val="00A66A2B"/>
    <w:rsid w:val="00A66B2B"/>
    <w:rsid w:val="00A67FA5"/>
    <w:rsid w:val="00A7006E"/>
    <w:rsid w:val="00A7034A"/>
    <w:rsid w:val="00A70861"/>
    <w:rsid w:val="00A710F9"/>
    <w:rsid w:val="00A72072"/>
    <w:rsid w:val="00A73581"/>
    <w:rsid w:val="00A753E0"/>
    <w:rsid w:val="00A76F6A"/>
    <w:rsid w:val="00A81B61"/>
    <w:rsid w:val="00A82360"/>
    <w:rsid w:val="00A82616"/>
    <w:rsid w:val="00A835AD"/>
    <w:rsid w:val="00A84F7B"/>
    <w:rsid w:val="00A8597E"/>
    <w:rsid w:val="00A90778"/>
    <w:rsid w:val="00A90A04"/>
    <w:rsid w:val="00A90F1D"/>
    <w:rsid w:val="00A92A38"/>
    <w:rsid w:val="00A92F3F"/>
    <w:rsid w:val="00A93695"/>
    <w:rsid w:val="00A95222"/>
    <w:rsid w:val="00A95B98"/>
    <w:rsid w:val="00A969BF"/>
    <w:rsid w:val="00A977A0"/>
    <w:rsid w:val="00AA010F"/>
    <w:rsid w:val="00AA04E2"/>
    <w:rsid w:val="00AA297E"/>
    <w:rsid w:val="00AA41AB"/>
    <w:rsid w:val="00AA59DD"/>
    <w:rsid w:val="00AA5E3C"/>
    <w:rsid w:val="00AA66F2"/>
    <w:rsid w:val="00AA7C8C"/>
    <w:rsid w:val="00AB069E"/>
    <w:rsid w:val="00AB0739"/>
    <w:rsid w:val="00AB0D56"/>
    <w:rsid w:val="00AB11D2"/>
    <w:rsid w:val="00AB1D50"/>
    <w:rsid w:val="00AB277B"/>
    <w:rsid w:val="00AB2BFF"/>
    <w:rsid w:val="00AB547B"/>
    <w:rsid w:val="00AB5CAF"/>
    <w:rsid w:val="00AB7BC5"/>
    <w:rsid w:val="00AC388B"/>
    <w:rsid w:val="00AC4473"/>
    <w:rsid w:val="00AC7885"/>
    <w:rsid w:val="00AC7E1A"/>
    <w:rsid w:val="00AC7FCA"/>
    <w:rsid w:val="00AD1449"/>
    <w:rsid w:val="00AD2DAC"/>
    <w:rsid w:val="00AD31C7"/>
    <w:rsid w:val="00AD3882"/>
    <w:rsid w:val="00AD5A8F"/>
    <w:rsid w:val="00AD610B"/>
    <w:rsid w:val="00AD6A64"/>
    <w:rsid w:val="00AD7111"/>
    <w:rsid w:val="00AD735C"/>
    <w:rsid w:val="00AD79BE"/>
    <w:rsid w:val="00AD7AB5"/>
    <w:rsid w:val="00AD7E62"/>
    <w:rsid w:val="00AE161F"/>
    <w:rsid w:val="00AE1992"/>
    <w:rsid w:val="00AE1E4E"/>
    <w:rsid w:val="00AE5BC2"/>
    <w:rsid w:val="00AE7033"/>
    <w:rsid w:val="00AF1CEA"/>
    <w:rsid w:val="00AF29D6"/>
    <w:rsid w:val="00AF4239"/>
    <w:rsid w:val="00AF4358"/>
    <w:rsid w:val="00AF7B39"/>
    <w:rsid w:val="00B001E9"/>
    <w:rsid w:val="00B02454"/>
    <w:rsid w:val="00B0474B"/>
    <w:rsid w:val="00B04E52"/>
    <w:rsid w:val="00B04FA6"/>
    <w:rsid w:val="00B05C2B"/>
    <w:rsid w:val="00B079D9"/>
    <w:rsid w:val="00B106F8"/>
    <w:rsid w:val="00B107D4"/>
    <w:rsid w:val="00B10ECF"/>
    <w:rsid w:val="00B11F07"/>
    <w:rsid w:val="00B121A5"/>
    <w:rsid w:val="00B122DA"/>
    <w:rsid w:val="00B144FF"/>
    <w:rsid w:val="00B1524C"/>
    <w:rsid w:val="00B16B83"/>
    <w:rsid w:val="00B207A8"/>
    <w:rsid w:val="00B208D3"/>
    <w:rsid w:val="00B226D6"/>
    <w:rsid w:val="00B24E73"/>
    <w:rsid w:val="00B25F03"/>
    <w:rsid w:val="00B265B1"/>
    <w:rsid w:val="00B271EC"/>
    <w:rsid w:val="00B27327"/>
    <w:rsid w:val="00B3065D"/>
    <w:rsid w:val="00B31D01"/>
    <w:rsid w:val="00B31EDC"/>
    <w:rsid w:val="00B34680"/>
    <w:rsid w:val="00B353CE"/>
    <w:rsid w:val="00B377A1"/>
    <w:rsid w:val="00B4031D"/>
    <w:rsid w:val="00B40945"/>
    <w:rsid w:val="00B41458"/>
    <w:rsid w:val="00B4200E"/>
    <w:rsid w:val="00B42833"/>
    <w:rsid w:val="00B437AD"/>
    <w:rsid w:val="00B442FC"/>
    <w:rsid w:val="00B45DEB"/>
    <w:rsid w:val="00B4674B"/>
    <w:rsid w:val="00B475A6"/>
    <w:rsid w:val="00B47E1D"/>
    <w:rsid w:val="00B51D1E"/>
    <w:rsid w:val="00B52583"/>
    <w:rsid w:val="00B52887"/>
    <w:rsid w:val="00B53E63"/>
    <w:rsid w:val="00B545CE"/>
    <w:rsid w:val="00B56764"/>
    <w:rsid w:val="00B57748"/>
    <w:rsid w:val="00B6084E"/>
    <w:rsid w:val="00B626F4"/>
    <w:rsid w:val="00B62875"/>
    <w:rsid w:val="00B62901"/>
    <w:rsid w:val="00B62923"/>
    <w:rsid w:val="00B62A6D"/>
    <w:rsid w:val="00B64B39"/>
    <w:rsid w:val="00B669F1"/>
    <w:rsid w:val="00B67A0C"/>
    <w:rsid w:val="00B711E6"/>
    <w:rsid w:val="00B71247"/>
    <w:rsid w:val="00B714DB"/>
    <w:rsid w:val="00B7209B"/>
    <w:rsid w:val="00B7211C"/>
    <w:rsid w:val="00B75C42"/>
    <w:rsid w:val="00B769E4"/>
    <w:rsid w:val="00B77BCC"/>
    <w:rsid w:val="00B77E19"/>
    <w:rsid w:val="00B8025D"/>
    <w:rsid w:val="00B8141F"/>
    <w:rsid w:val="00B8194D"/>
    <w:rsid w:val="00B819EF"/>
    <w:rsid w:val="00B81DFA"/>
    <w:rsid w:val="00B827D3"/>
    <w:rsid w:val="00B82F1E"/>
    <w:rsid w:val="00B84B2E"/>
    <w:rsid w:val="00B85525"/>
    <w:rsid w:val="00B867DC"/>
    <w:rsid w:val="00B86B40"/>
    <w:rsid w:val="00B874BC"/>
    <w:rsid w:val="00B87FDB"/>
    <w:rsid w:val="00B90F45"/>
    <w:rsid w:val="00B949BF"/>
    <w:rsid w:val="00B96550"/>
    <w:rsid w:val="00B970D6"/>
    <w:rsid w:val="00B97274"/>
    <w:rsid w:val="00B97B3F"/>
    <w:rsid w:val="00BA0707"/>
    <w:rsid w:val="00BA070E"/>
    <w:rsid w:val="00BA5ABC"/>
    <w:rsid w:val="00BA71ED"/>
    <w:rsid w:val="00BB30A0"/>
    <w:rsid w:val="00BB3377"/>
    <w:rsid w:val="00BB576E"/>
    <w:rsid w:val="00BB5A20"/>
    <w:rsid w:val="00BB6B8B"/>
    <w:rsid w:val="00BB75BC"/>
    <w:rsid w:val="00BC153C"/>
    <w:rsid w:val="00BC27B8"/>
    <w:rsid w:val="00BC3171"/>
    <w:rsid w:val="00BC45E2"/>
    <w:rsid w:val="00BC5BD5"/>
    <w:rsid w:val="00BC6351"/>
    <w:rsid w:val="00BC74A2"/>
    <w:rsid w:val="00BD0595"/>
    <w:rsid w:val="00BD2126"/>
    <w:rsid w:val="00BD23D0"/>
    <w:rsid w:val="00BD273C"/>
    <w:rsid w:val="00BD27E7"/>
    <w:rsid w:val="00BD2DBE"/>
    <w:rsid w:val="00BD3702"/>
    <w:rsid w:val="00BD411D"/>
    <w:rsid w:val="00BD47BB"/>
    <w:rsid w:val="00BD4F27"/>
    <w:rsid w:val="00BD75AC"/>
    <w:rsid w:val="00BD7AE0"/>
    <w:rsid w:val="00BE00E9"/>
    <w:rsid w:val="00BE24B5"/>
    <w:rsid w:val="00BE321B"/>
    <w:rsid w:val="00BE34E6"/>
    <w:rsid w:val="00BE3FED"/>
    <w:rsid w:val="00BE435A"/>
    <w:rsid w:val="00BE6946"/>
    <w:rsid w:val="00BF12D6"/>
    <w:rsid w:val="00BF2585"/>
    <w:rsid w:val="00BF3E60"/>
    <w:rsid w:val="00BF42B9"/>
    <w:rsid w:val="00BF42D7"/>
    <w:rsid w:val="00BF4FBD"/>
    <w:rsid w:val="00BF65DF"/>
    <w:rsid w:val="00C00453"/>
    <w:rsid w:val="00C00F79"/>
    <w:rsid w:val="00C00FBC"/>
    <w:rsid w:val="00C01F71"/>
    <w:rsid w:val="00C02F31"/>
    <w:rsid w:val="00C031FD"/>
    <w:rsid w:val="00C043B1"/>
    <w:rsid w:val="00C05834"/>
    <w:rsid w:val="00C0641B"/>
    <w:rsid w:val="00C074B6"/>
    <w:rsid w:val="00C07A38"/>
    <w:rsid w:val="00C07FC8"/>
    <w:rsid w:val="00C12DD0"/>
    <w:rsid w:val="00C12E6D"/>
    <w:rsid w:val="00C12EFD"/>
    <w:rsid w:val="00C14E68"/>
    <w:rsid w:val="00C174D9"/>
    <w:rsid w:val="00C2098C"/>
    <w:rsid w:val="00C20EF5"/>
    <w:rsid w:val="00C213D6"/>
    <w:rsid w:val="00C215FE"/>
    <w:rsid w:val="00C21748"/>
    <w:rsid w:val="00C21C3D"/>
    <w:rsid w:val="00C22738"/>
    <w:rsid w:val="00C22D23"/>
    <w:rsid w:val="00C233F4"/>
    <w:rsid w:val="00C307B0"/>
    <w:rsid w:val="00C308D6"/>
    <w:rsid w:val="00C30DDA"/>
    <w:rsid w:val="00C31398"/>
    <w:rsid w:val="00C3220F"/>
    <w:rsid w:val="00C322AF"/>
    <w:rsid w:val="00C33683"/>
    <w:rsid w:val="00C346D8"/>
    <w:rsid w:val="00C34A0B"/>
    <w:rsid w:val="00C352B2"/>
    <w:rsid w:val="00C35613"/>
    <w:rsid w:val="00C36745"/>
    <w:rsid w:val="00C37677"/>
    <w:rsid w:val="00C376B8"/>
    <w:rsid w:val="00C37C8B"/>
    <w:rsid w:val="00C40E3F"/>
    <w:rsid w:val="00C427A2"/>
    <w:rsid w:val="00C42C9B"/>
    <w:rsid w:val="00C4395F"/>
    <w:rsid w:val="00C4592E"/>
    <w:rsid w:val="00C45AA7"/>
    <w:rsid w:val="00C51413"/>
    <w:rsid w:val="00C524A2"/>
    <w:rsid w:val="00C52A83"/>
    <w:rsid w:val="00C53081"/>
    <w:rsid w:val="00C539B3"/>
    <w:rsid w:val="00C53C5D"/>
    <w:rsid w:val="00C54974"/>
    <w:rsid w:val="00C54DBC"/>
    <w:rsid w:val="00C56085"/>
    <w:rsid w:val="00C621FA"/>
    <w:rsid w:val="00C64F90"/>
    <w:rsid w:val="00C651A8"/>
    <w:rsid w:val="00C65893"/>
    <w:rsid w:val="00C65BF9"/>
    <w:rsid w:val="00C663C3"/>
    <w:rsid w:val="00C66D6D"/>
    <w:rsid w:val="00C67DD7"/>
    <w:rsid w:val="00C71912"/>
    <w:rsid w:val="00C719FE"/>
    <w:rsid w:val="00C74339"/>
    <w:rsid w:val="00C75FBA"/>
    <w:rsid w:val="00C76E0C"/>
    <w:rsid w:val="00C7721C"/>
    <w:rsid w:val="00C772A2"/>
    <w:rsid w:val="00C779C8"/>
    <w:rsid w:val="00C812AC"/>
    <w:rsid w:val="00C84781"/>
    <w:rsid w:val="00C85513"/>
    <w:rsid w:val="00C86153"/>
    <w:rsid w:val="00C864B3"/>
    <w:rsid w:val="00C8736D"/>
    <w:rsid w:val="00C878D1"/>
    <w:rsid w:val="00C91A53"/>
    <w:rsid w:val="00C926B1"/>
    <w:rsid w:val="00C92C2D"/>
    <w:rsid w:val="00C92F5F"/>
    <w:rsid w:val="00C931E1"/>
    <w:rsid w:val="00C93896"/>
    <w:rsid w:val="00C93CDE"/>
    <w:rsid w:val="00C94DBB"/>
    <w:rsid w:val="00C9514B"/>
    <w:rsid w:val="00C96170"/>
    <w:rsid w:val="00C96625"/>
    <w:rsid w:val="00C96830"/>
    <w:rsid w:val="00C97591"/>
    <w:rsid w:val="00C97B68"/>
    <w:rsid w:val="00CA0CEF"/>
    <w:rsid w:val="00CA14D7"/>
    <w:rsid w:val="00CA18FA"/>
    <w:rsid w:val="00CA1D8F"/>
    <w:rsid w:val="00CA1E1D"/>
    <w:rsid w:val="00CA24E6"/>
    <w:rsid w:val="00CA345E"/>
    <w:rsid w:val="00CA4BE9"/>
    <w:rsid w:val="00CA4D48"/>
    <w:rsid w:val="00CA4DE3"/>
    <w:rsid w:val="00CA55A7"/>
    <w:rsid w:val="00CA57AD"/>
    <w:rsid w:val="00CA67AE"/>
    <w:rsid w:val="00CA704B"/>
    <w:rsid w:val="00CA74EC"/>
    <w:rsid w:val="00CB0BB3"/>
    <w:rsid w:val="00CB2D15"/>
    <w:rsid w:val="00CB39CA"/>
    <w:rsid w:val="00CB582A"/>
    <w:rsid w:val="00CB6826"/>
    <w:rsid w:val="00CB6D3B"/>
    <w:rsid w:val="00CB7A45"/>
    <w:rsid w:val="00CB7F18"/>
    <w:rsid w:val="00CC2BC1"/>
    <w:rsid w:val="00CC3D06"/>
    <w:rsid w:val="00CC42B1"/>
    <w:rsid w:val="00CC6F1C"/>
    <w:rsid w:val="00CC6FC9"/>
    <w:rsid w:val="00CD04BF"/>
    <w:rsid w:val="00CD1EC5"/>
    <w:rsid w:val="00CD1FAE"/>
    <w:rsid w:val="00CD3BA1"/>
    <w:rsid w:val="00CD3D70"/>
    <w:rsid w:val="00CD66F3"/>
    <w:rsid w:val="00CD7716"/>
    <w:rsid w:val="00CE2E54"/>
    <w:rsid w:val="00CE332D"/>
    <w:rsid w:val="00CE33B0"/>
    <w:rsid w:val="00CE590B"/>
    <w:rsid w:val="00CE6945"/>
    <w:rsid w:val="00CF07A1"/>
    <w:rsid w:val="00CF088B"/>
    <w:rsid w:val="00CF262F"/>
    <w:rsid w:val="00CF3ACC"/>
    <w:rsid w:val="00CF7EA7"/>
    <w:rsid w:val="00D004DA"/>
    <w:rsid w:val="00D0190E"/>
    <w:rsid w:val="00D01E17"/>
    <w:rsid w:val="00D02259"/>
    <w:rsid w:val="00D024E5"/>
    <w:rsid w:val="00D02AB2"/>
    <w:rsid w:val="00D02D16"/>
    <w:rsid w:val="00D03C5F"/>
    <w:rsid w:val="00D03FB2"/>
    <w:rsid w:val="00D04B26"/>
    <w:rsid w:val="00D05065"/>
    <w:rsid w:val="00D06942"/>
    <w:rsid w:val="00D1000D"/>
    <w:rsid w:val="00D103B6"/>
    <w:rsid w:val="00D10D2E"/>
    <w:rsid w:val="00D111D0"/>
    <w:rsid w:val="00D12248"/>
    <w:rsid w:val="00D12798"/>
    <w:rsid w:val="00D1286D"/>
    <w:rsid w:val="00D137F1"/>
    <w:rsid w:val="00D142F2"/>
    <w:rsid w:val="00D14FEC"/>
    <w:rsid w:val="00D15F81"/>
    <w:rsid w:val="00D16A82"/>
    <w:rsid w:val="00D17113"/>
    <w:rsid w:val="00D2237A"/>
    <w:rsid w:val="00D25414"/>
    <w:rsid w:val="00D25D4E"/>
    <w:rsid w:val="00D31B81"/>
    <w:rsid w:val="00D33893"/>
    <w:rsid w:val="00D34391"/>
    <w:rsid w:val="00D35C9B"/>
    <w:rsid w:val="00D4071E"/>
    <w:rsid w:val="00D40A74"/>
    <w:rsid w:val="00D40EFC"/>
    <w:rsid w:val="00D4240A"/>
    <w:rsid w:val="00D42FD6"/>
    <w:rsid w:val="00D431EE"/>
    <w:rsid w:val="00D45283"/>
    <w:rsid w:val="00D45607"/>
    <w:rsid w:val="00D520EA"/>
    <w:rsid w:val="00D521B5"/>
    <w:rsid w:val="00D52469"/>
    <w:rsid w:val="00D525C2"/>
    <w:rsid w:val="00D52A7B"/>
    <w:rsid w:val="00D53F94"/>
    <w:rsid w:val="00D549F2"/>
    <w:rsid w:val="00D552F5"/>
    <w:rsid w:val="00D558FB"/>
    <w:rsid w:val="00D566F2"/>
    <w:rsid w:val="00D57DC0"/>
    <w:rsid w:val="00D600B8"/>
    <w:rsid w:val="00D60566"/>
    <w:rsid w:val="00D608EE"/>
    <w:rsid w:val="00D61221"/>
    <w:rsid w:val="00D61896"/>
    <w:rsid w:val="00D6201D"/>
    <w:rsid w:val="00D628A3"/>
    <w:rsid w:val="00D63B26"/>
    <w:rsid w:val="00D656BC"/>
    <w:rsid w:val="00D67457"/>
    <w:rsid w:val="00D678CD"/>
    <w:rsid w:val="00D67D8A"/>
    <w:rsid w:val="00D70A2C"/>
    <w:rsid w:val="00D70C75"/>
    <w:rsid w:val="00D70DA2"/>
    <w:rsid w:val="00D71ABB"/>
    <w:rsid w:val="00D71ACC"/>
    <w:rsid w:val="00D736BC"/>
    <w:rsid w:val="00D73F02"/>
    <w:rsid w:val="00D76157"/>
    <w:rsid w:val="00D7773D"/>
    <w:rsid w:val="00D834FF"/>
    <w:rsid w:val="00D841B1"/>
    <w:rsid w:val="00D86BF8"/>
    <w:rsid w:val="00D872F8"/>
    <w:rsid w:val="00D9107A"/>
    <w:rsid w:val="00D92100"/>
    <w:rsid w:val="00D93891"/>
    <w:rsid w:val="00D94BB8"/>
    <w:rsid w:val="00D972D9"/>
    <w:rsid w:val="00D974DF"/>
    <w:rsid w:val="00D97578"/>
    <w:rsid w:val="00DA1468"/>
    <w:rsid w:val="00DA32F6"/>
    <w:rsid w:val="00DA413B"/>
    <w:rsid w:val="00DA439B"/>
    <w:rsid w:val="00DA5074"/>
    <w:rsid w:val="00DA59A8"/>
    <w:rsid w:val="00DA7E49"/>
    <w:rsid w:val="00DB0ED8"/>
    <w:rsid w:val="00DB0FAA"/>
    <w:rsid w:val="00DB1747"/>
    <w:rsid w:val="00DB222A"/>
    <w:rsid w:val="00DB28F9"/>
    <w:rsid w:val="00DB72C3"/>
    <w:rsid w:val="00DB77DE"/>
    <w:rsid w:val="00DC0902"/>
    <w:rsid w:val="00DC13F4"/>
    <w:rsid w:val="00DC2E3E"/>
    <w:rsid w:val="00DC4B41"/>
    <w:rsid w:val="00DC58BF"/>
    <w:rsid w:val="00DC68AE"/>
    <w:rsid w:val="00DC70A3"/>
    <w:rsid w:val="00DD1449"/>
    <w:rsid w:val="00DD16FE"/>
    <w:rsid w:val="00DD19DF"/>
    <w:rsid w:val="00DD1BCF"/>
    <w:rsid w:val="00DD24C7"/>
    <w:rsid w:val="00DD2791"/>
    <w:rsid w:val="00DD4ECE"/>
    <w:rsid w:val="00DD76A0"/>
    <w:rsid w:val="00DD78B7"/>
    <w:rsid w:val="00DE0F24"/>
    <w:rsid w:val="00DE12C1"/>
    <w:rsid w:val="00DE274B"/>
    <w:rsid w:val="00DE2BC6"/>
    <w:rsid w:val="00DE3346"/>
    <w:rsid w:val="00DE36AA"/>
    <w:rsid w:val="00DE3D2A"/>
    <w:rsid w:val="00DE4135"/>
    <w:rsid w:val="00DE41B7"/>
    <w:rsid w:val="00DE42DD"/>
    <w:rsid w:val="00DE4F5D"/>
    <w:rsid w:val="00DE58CA"/>
    <w:rsid w:val="00DE68C1"/>
    <w:rsid w:val="00DE79AE"/>
    <w:rsid w:val="00DE7B1F"/>
    <w:rsid w:val="00DF0427"/>
    <w:rsid w:val="00DF0C69"/>
    <w:rsid w:val="00DF123A"/>
    <w:rsid w:val="00DF129E"/>
    <w:rsid w:val="00DF14E1"/>
    <w:rsid w:val="00DF15FD"/>
    <w:rsid w:val="00DF1B9A"/>
    <w:rsid w:val="00DF27B2"/>
    <w:rsid w:val="00DF2C0D"/>
    <w:rsid w:val="00DF37BD"/>
    <w:rsid w:val="00DF4A76"/>
    <w:rsid w:val="00DF4DBE"/>
    <w:rsid w:val="00DF5C1A"/>
    <w:rsid w:val="00DF5C2C"/>
    <w:rsid w:val="00E00A6A"/>
    <w:rsid w:val="00E01B2E"/>
    <w:rsid w:val="00E01B38"/>
    <w:rsid w:val="00E027F8"/>
    <w:rsid w:val="00E03CDA"/>
    <w:rsid w:val="00E049DE"/>
    <w:rsid w:val="00E04AAC"/>
    <w:rsid w:val="00E04D1A"/>
    <w:rsid w:val="00E056A0"/>
    <w:rsid w:val="00E06AA8"/>
    <w:rsid w:val="00E102DE"/>
    <w:rsid w:val="00E10F99"/>
    <w:rsid w:val="00E110D7"/>
    <w:rsid w:val="00E11D2E"/>
    <w:rsid w:val="00E14954"/>
    <w:rsid w:val="00E14BE1"/>
    <w:rsid w:val="00E14E62"/>
    <w:rsid w:val="00E1577B"/>
    <w:rsid w:val="00E165F2"/>
    <w:rsid w:val="00E21345"/>
    <w:rsid w:val="00E21575"/>
    <w:rsid w:val="00E21885"/>
    <w:rsid w:val="00E21C1C"/>
    <w:rsid w:val="00E2224F"/>
    <w:rsid w:val="00E22E5D"/>
    <w:rsid w:val="00E230BF"/>
    <w:rsid w:val="00E23178"/>
    <w:rsid w:val="00E24251"/>
    <w:rsid w:val="00E24619"/>
    <w:rsid w:val="00E250CF"/>
    <w:rsid w:val="00E25DDE"/>
    <w:rsid w:val="00E25ED8"/>
    <w:rsid w:val="00E26897"/>
    <w:rsid w:val="00E27973"/>
    <w:rsid w:val="00E27F1B"/>
    <w:rsid w:val="00E3006A"/>
    <w:rsid w:val="00E318AB"/>
    <w:rsid w:val="00E3250F"/>
    <w:rsid w:val="00E33ABD"/>
    <w:rsid w:val="00E33AFA"/>
    <w:rsid w:val="00E34064"/>
    <w:rsid w:val="00E3444B"/>
    <w:rsid w:val="00E35479"/>
    <w:rsid w:val="00E35C15"/>
    <w:rsid w:val="00E367F2"/>
    <w:rsid w:val="00E36E2B"/>
    <w:rsid w:val="00E37646"/>
    <w:rsid w:val="00E3765F"/>
    <w:rsid w:val="00E37F2F"/>
    <w:rsid w:val="00E42BE9"/>
    <w:rsid w:val="00E43FFB"/>
    <w:rsid w:val="00E45512"/>
    <w:rsid w:val="00E47AD2"/>
    <w:rsid w:val="00E47AF2"/>
    <w:rsid w:val="00E50B49"/>
    <w:rsid w:val="00E535AB"/>
    <w:rsid w:val="00E537DD"/>
    <w:rsid w:val="00E53941"/>
    <w:rsid w:val="00E54842"/>
    <w:rsid w:val="00E55241"/>
    <w:rsid w:val="00E56830"/>
    <w:rsid w:val="00E56B99"/>
    <w:rsid w:val="00E56F7E"/>
    <w:rsid w:val="00E573F5"/>
    <w:rsid w:val="00E5791B"/>
    <w:rsid w:val="00E610FC"/>
    <w:rsid w:val="00E62341"/>
    <w:rsid w:val="00E62E51"/>
    <w:rsid w:val="00E638E7"/>
    <w:rsid w:val="00E65895"/>
    <w:rsid w:val="00E6619B"/>
    <w:rsid w:val="00E66891"/>
    <w:rsid w:val="00E67811"/>
    <w:rsid w:val="00E70D59"/>
    <w:rsid w:val="00E71CBF"/>
    <w:rsid w:val="00E71D42"/>
    <w:rsid w:val="00E727C6"/>
    <w:rsid w:val="00E73694"/>
    <w:rsid w:val="00E73CD8"/>
    <w:rsid w:val="00E7449E"/>
    <w:rsid w:val="00E7469D"/>
    <w:rsid w:val="00E762EA"/>
    <w:rsid w:val="00E76F95"/>
    <w:rsid w:val="00E77424"/>
    <w:rsid w:val="00E77BF8"/>
    <w:rsid w:val="00E80F68"/>
    <w:rsid w:val="00E81C26"/>
    <w:rsid w:val="00E81ED6"/>
    <w:rsid w:val="00E849AD"/>
    <w:rsid w:val="00E85ED4"/>
    <w:rsid w:val="00E86149"/>
    <w:rsid w:val="00E87248"/>
    <w:rsid w:val="00E905EA"/>
    <w:rsid w:val="00E90975"/>
    <w:rsid w:val="00E911D0"/>
    <w:rsid w:val="00E914C2"/>
    <w:rsid w:val="00E930E9"/>
    <w:rsid w:val="00E93182"/>
    <w:rsid w:val="00E938B3"/>
    <w:rsid w:val="00E93C53"/>
    <w:rsid w:val="00E93F09"/>
    <w:rsid w:val="00E9444E"/>
    <w:rsid w:val="00E94582"/>
    <w:rsid w:val="00E95889"/>
    <w:rsid w:val="00E96430"/>
    <w:rsid w:val="00E96724"/>
    <w:rsid w:val="00E96D50"/>
    <w:rsid w:val="00E97946"/>
    <w:rsid w:val="00EA1883"/>
    <w:rsid w:val="00EA5236"/>
    <w:rsid w:val="00EA7E6E"/>
    <w:rsid w:val="00EB0EAE"/>
    <w:rsid w:val="00EB197A"/>
    <w:rsid w:val="00EB44F0"/>
    <w:rsid w:val="00EB582D"/>
    <w:rsid w:val="00EB6B4A"/>
    <w:rsid w:val="00EB7827"/>
    <w:rsid w:val="00EC0AB5"/>
    <w:rsid w:val="00EC0FBA"/>
    <w:rsid w:val="00EC11D6"/>
    <w:rsid w:val="00EC1BE0"/>
    <w:rsid w:val="00EC33DE"/>
    <w:rsid w:val="00EC3B8A"/>
    <w:rsid w:val="00EC45B8"/>
    <w:rsid w:val="00EC515F"/>
    <w:rsid w:val="00EC6265"/>
    <w:rsid w:val="00EC6314"/>
    <w:rsid w:val="00EC70F7"/>
    <w:rsid w:val="00ED0E01"/>
    <w:rsid w:val="00ED1659"/>
    <w:rsid w:val="00ED22F2"/>
    <w:rsid w:val="00ED3079"/>
    <w:rsid w:val="00ED5042"/>
    <w:rsid w:val="00ED52D8"/>
    <w:rsid w:val="00ED603C"/>
    <w:rsid w:val="00ED69ED"/>
    <w:rsid w:val="00EE01EF"/>
    <w:rsid w:val="00EE0513"/>
    <w:rsid w:val="00EE0605"/>
    <w:rsid w:val="00EE08E8"/>
    <w:rsid w:val="00EE096E"/>
    <w:rsid w:val="00EE43FA"/>
    <w:rsid w:val="00EE44D1"/>
    <w:rsid w:val="00EE61DF"/>
    <w:rsid w:val="00EE62BA"/>
    <w:rsid w:val="00EE65A9"/>
    <w:rsid w:val="00EE6629"/>
    <w:rsid w:val="00EE6E84"/>
    <w:rsid w:val="00EE7254"/>
    <w:rsid w:val="00EE7858"/>
    <w:rsid w:val="00EE7FDF"/>
    <w:rsid w:val="00EF05D2"/>
    <w:rsid w:val="00EF08BE"/>
    <w:rsid w:val="00EF2503"/>
    <w:rsid w:val="00EF32CF"/>
    <w:rsid w:val="00EF428E"/>
    <w:rsid w:val="00EF48E3"/>
    <w:rsid w:val="00EF6BF3"/>
    <w:rsid w:val="00EF6D72"/>
    <w:rsid w:val="00F00326"/>
    <w:rsid w:val="00F004C2"/>
    <w:rsid w:val="00F02ACE"/>
    <w:rsid w:val="00F02C02"/>
    <w:rsid w:val="00F03414"/>
    <w:rsid w:val="00F0499F"/>
    <w:rsid w:val="00F065B8"/>
    <w:rsid w:val="00F06610"/>
    <w:rsid w:val="00F07D57"/>
    <w:rsid w:val="00F1007C"/>
    <w:rsid w:val="00F13D72"/>
    <w:rsid w:val="00F13FD3"/>
    <w:rsid w:val="00F21535"/>
    <w:rsid w:val="00F2302C"/>
    <w:rsid w:val="00F237EB"/>
    <w:rsid w:val="00F251A5"/>
    <w:rsid w:val="00F30AFE"/>
    <w:rsid w:val="00F31DF5"/>
    <w:rsid w:val="00F320E5"/>
    <w:rsid w:val="00F32A76"/>
    <w:rsid w:val="00F33BDA"/>
    <w:rsid w:val="00F33C02"/>
    <w:rsid w:val="00F349A4"/>
    <w:rsid w:val="00F36085"/>
    <w:rsid w:val="00F4023F"/>
    <w:rsid w:val="00F40716"/>
    <w:rsid w:val="00F40E72"/>
    <w:rsid w:val="00F4105B"/>
    <w:rsid w:val="00F42083"/>
    <w:rsid w:val="00F42402"/>
    <w:rsid w:val="00F42F2E"/>
    <w:rsid w:val="00F436C1"/>
    <w:rsid w:val="00F44ABD"/>
    <w:rsid w:val="00F45237"/>
    <w:rsid w:val="00F45F72"/>
    <w:rsid w:val="00F45F9A"/>
    <w:rsid w:val="00F4663B"/>
    <w:rsid w:val="00F47A45"/>
    <w:rsid w:val="00F47E8E"/>
    <w:rsid w:val="00F521D5"/>
    <w:rsid w:val="00F52C4C"/>
    <w:rsid w:val="00F53361"/>
    <w:rsid w:val="00F543FD"/>
    <w:rsid w:val="00F54C56"/>
    <w:rsid w:val="00F55338"/>
    <w:rsid w:val="00F5767D"/>
    <w:rsid w:val="00F6058F"/>
    <w:rsid w:val="00F62167"/>
    <w:rsid w:val="00F63A0D"/>
    <w:rsid w:val="00F63DC0"/>
    <w:rsid w:val="00F65476"/>
    <w:rsid w:val="00F66009"/>
    <w:rsid w:val="00F664E1"/>
    <w:rsid w:val="00F66653"/>
    <w:rsid w:val="00F6668C"/>
    <w:rsid w:val="00F67C4E"/>
    <w:rsid w:val="00F70126"/>
    <w:rsid w:val="00F71D2F"/>
    <w:rsid w:val="00F728FA"/>
    <w:rsid w:val="00F72F2E"/>
    <w:rsid w:val="00F737DD"/>
    <w:rsid w:val="00F74B88"/>
    <w:rsid w:val="00F75882"/>
    <w:rsid w:val="00F80039"/>
    <w:rsid w:val="00F811E2"/>
    <w:rsid w:val="00F8176C"/>
    <w:rsid w:val="00F817B4"/>
    <w:rsid w:val="00F81A2D"/>
    <w:rsid w:val="00F843A7"/>
    <w:rsid w:val="00F847E5"/>
    <w:rsid w:val="00F84A9C"/>
    <w:rsid w:val="00F861D5"/>
    <w:rsid w:val="00F86954"/>
    <w:rsid w:val="00F92369"/>
    <w:rsid w:val="00F92B53"/>
    <w:rsid w:val="00F94028"/>
    <w:rsid w:val="00F972AF"/>
    <w:rsid w:val="00F97E13"/>
    <w:rsid w:val="00FA00A0"/>
    <w:rsid w:val="00FA063C"/>
    <w:rsid w:val="00FA15F7"/>
    <w:rsid w:val="00FA35B8"/>
    <w:rsid w:val="00FA5DAE"/>
    <w:rsid w:val="00FA610D"/>
    <w:rsid w:val="00FA7F18"/>
    <w:rsid w:val="00FB014E"/>
    <w:rsid w:val="00FB021E"/>
    <w:rsid w:val="00FB24F7"/>
    <w:rsid w:val="00FB2AC5"/>
    <w:rsid w:val="00FB38A6"/>
    <w:rsid w:val="00FB4CBB"/>
    <w:rsid w:val="00FB527F"/>
    <w:rsid w:val="00FB5293"/>
    <w:rsid w:val="00FB5909"/>
    <w:rsid w:val="00FB5958"/>
    <w:rsid w:val="00FB77A4"/>
    <w:rsid w:val="00FC1414"/>
    <w:rsid w:val="00FC19C3"/>
    <w:rsid w:val="00FC1B95"/>
    <w:rsid w:val="00FC2838"/>
    <w:rsid w:val="00FC29A0"/>
    <w:rsid w:val="00FC56EF"/>
    <w:rsid w:val="00FC75AA"/>
    <w:rsid w:val="00FC7787"/>
    <w:rsid w:val="00FC7C32"/>
    <w:rsid w:val="00FC7C61"/>
    <w:rsid w:val="00FC7C66"/>
    <w:rsid w:val="00FD1640"/>
    <w:rsid w:val="00FE094C"/>
    <w:rsid w:val="00FE1446"/>
    <w:rsid w:val="00FE16FB"/>
    <w:rsid w:val="00FE2186"/>
    <w:rsid w:val="00FE3091"/>
    <w:rsid w:val="00FE466D"/>
    <w:rsid w:val="00FE4786"/>
    <w:rsid w:val="00FE4C88"/>
    <w:rsid w:val="00FE60A7"/>
    <w:rsid w:val="00FE687F"/>
    <w:rsid w:val="00FE774A"/>
    <w:rsid w:val="00FF0F63"/>
    <w:rsid w:val="00FF107E"/>
    <w:rsid w:val="00FF14AC"/>
    <w:rsid w:val="00FF16E0"/>
    <w:rsid w:val="00FF18CC"/>
    <w:rsid w:val="00FF20EE"/>
    <w:rsid w:val="00FF2187"/>
    <w:rsid w:val="00FF4141"/>
    <w:rsid w:val="00FF479E"/>
    <w:rsid w:val="00FF48FB"/>
    <w:rsid w:val="00FF4EED"/>
    <w:rsid w:val="00FF5826"/>
    <w:rsid w:val="00FF6122"/>
    <w:rsid w:val="00FF6AF9"/>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colormru v:ext="edit" colors="#e1ffed,#e5e1d1"/>
      <o:colormenu v:ext="edit" fillcolor="#ffffe1"/>
    </o:shapedefaults>
    <o:shapelayout v:ext="edit">
      <o:idmap v:ext="edit" data="1"/>
    </o:shapelayout>
  </w:shapeDefaults>
  <w:decimalSymbol w:val="."/>
  <w:listSeparator w:val=","/>
  <w14:docId w14:val="1A7B09B8"/>
  <w15:docId w15:val="{28FD1A0A-8906-4742-B8F9-DB09FE89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AF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B24E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table" w:customStyle="1" w:styleId="TableGrid1">
    <w:name w:val="Table Grid1"/>
    <w:basedOn w:val="TableNormal"/>
    <w:next w:val="TableGrid"/>
    <w:uiPriority w:val="59"/>
    <w:rsid w:val="004A35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772A2"/>
    <w:pPr>
      <w:spacing w:after="100"/>
    </w:pPr>
  </w:style>
  <w:style w:type="character" w:styleId="Hyperlink">
    <w:name w:val="Hyperlink"/>
    <w:basedOn w:val="DefaultParagraphFont"/>
    <w:uiPriority w:val="99"/>
    <w:unhideWhenUsed/>
    <w:rsid w:val="00C772A2"/>
    <w:rPr>
      <w:color w:val="0000FF" w:themeColor="hyperlink"/>
      <w:u w:val="single"/>
    </w:rPr>
  </w:style>
  <w:style w:type="paragraph" w:styleId="TOCHeading">
    <w:name w:val="TOC Heading"/>
    <w:basedOn w:val="Heading1"/>
    <w:next w:val="Normal"/>
    <w:uiPriority w:val="39"/>
    <w:semiHidden/>
    <w:unhideWhenUsed/>
    <w:qFormat/>
    <w:rsid w:val="00C772A2"/>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B24E73"/>
    <w:rPr>
      <w:rFonts w:asciiTheme="majorHAnsi" w:eastAsiaTheme="majorEastAsia" w:hAnsiTheme="majorHAnsi" w:cstheme="majorBidi"/>
      <w:b/>
      <w:bCs/>
      <w:color w:val="4F81BD" w:themeColor="accent1"/>
      <w:sz w:val="26"/>
      <w:szCs w:val="26"/>
    </w:rPr>
  </w:style>
  <w:style w:type="table" w:customStyle="1" w:styleId="TableGrid2">
    <w:name w:val="Table Grid2"/>
    <w:basedOn w:val="TableNormal"/>
    <w:next w:val="TableGrid"/>
    <w:uiPriority w:val="59"/>
    <w:rsid w:val="001617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91"/>
    <w:pPr>
      <w:ind w:left="720"/>
      <w:contextualSpacing/>
      <w:textAlignment w:val="auto"/>
    </w:pPr>
  </w:style>
  <w:style w:type="character" w:customStyle="1" w:styleId="HeaderChar">
    <w:name w:val="Header Char"/>
    <w:basedOn w:val="DefaultParagraphFont"/>
    <w:link w:val="Header"/>
    <w:rsid w:val="0069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629">
      <w:bodyDiv w:val="1"/>
      <w:marLeft w:val="0"/>
      <w:marRight w:val="0"/>
      <w:marTop w:val="0"/>
      <w:marBottom w:val="0"/>
      <w:divBdr>
        <w:top w:val="none" w:sz="0" w:space="0" w:color="auto"/>
        <w:left w:val="none" w:sz="0" w:space="0" w:color="auto"/>
        <w:bottom w:val="none" w:sz="0" w:space="0" w:color="auto"/>
        <w:right w:val="none" w:sz="0" w:space="0" w:color="auto"/>
      </w:divBdr>
    </w:div>
    <w:div w:id="164058256">
      <w:bodyDiv w:val="1"/>
      <w:marLeft w:val="0"/>
      <w:marRight w:val="0"/>
      <w:marTop w:val="0"/>
      <w:marBottom w:val="0"/>
      <w:divBdr>
        <w:top w:val="none" w:sz="0" w:space="0" w:color="auto"/>
        <w:left w:val="none" w:sz="0" w:space="0" w:color="auto"/>
        <w:bottom w:val="none" w:sz="0" w:space="0" w:color="auto"/>
        <w:right w:val="none" w:sz="0" w:space="0" w:color="auto"/>
      </w:divBdr>
    </w:div>
    <w:div w:id="583534471">
      <w:bodyDiv w:val="1"/>
      <w:marLeft w:val="0"/>
      <w:marRight w:val="0"/>
      <w:marTop w:val="0"/>
      <w:marBottom w:val="0"/>
      <w:divBdr>
        <w:top w:val="none" w:sz="0" w:space="0" w:color="auto"/>
        <w:left w:val="none" w:sz="0" w:space="0" w:color="auto"/>
        <w:bottom w:val="none" w:sz="0" w:space="0" w:color="auto"/>
        <w:right w:val="none" w:sz="0" w:space="0" w:color="auto"/>
      </w:divBdr>
    </w:div>
    <w:div w:id="649868973">
      <w:bodyDiv w:val="1"/>
      <w:marLeft w:val="0"/>
      <w:marRight w:val="0"/>
      <w:marTop w:val="0"/>
      <w:marBottom w:val="0"/>
      <w:divBdr>
        <w:top w:val="none" w:sz="0" w:space="0" w:color="auto"/>
        <w:left w:val="none" w:sz="0" w:space="0" w:color="auto"/>
        <w:bottom w:val="none" w:sz="0" w:space="0" w:color="auto"/>
        <w:right w:val="none" w:sz="0" w:space="0" w:color="auto"/>
      </w:divBdr>
    </w:div>
    <w:div w:id="722680378">
      <w:bodyDiv w:val="1"/>
      <w:marLeft w:val="0"/>
      <w:marRight w:val="0"/>
      <w:marTop w:val="0"/>
      <w:marBottom w:val="0"/>
      <w:divBdr>
        <w:top w:val="none" w:sz="0" w:space="0" w:color="auto"/>
        <w:left w:val="none" w:sz="0" w:space="0" w:color="auto"/>
        <w:bottom w:val="none" w:sz="0" w:space="0" w:color="auto"/>
        <w:right w:val="none" w:sz="0" w:space="0" w:color="auto"/>
      </w:divBdr>
    </w:div>
    <w:div w:id="807556792">
      <w:bodyDiv w:val="1"/>
      <w:marLeft w:val="0"/>
      <w:marRight w:val="0"/>
      <w:marTop w:val="0"/>
      <w:marBottom w:val="0"/>
      <w:divBdr>
        <w:top w:val="none" w:sz="0" w:space="0" w:color="auto"/>
        <w:left w:val="none" w:sz="0" w:space="0" w:color="auto"/>
        <w:bottom w:val="none" w:sz="0" w:space="0" w:color="auto"/>
        <w:right w:val="none" w:sz="0" w:space="0" w:color="auto"/>
      </w:divBdr>
    </w:div>
    <w:div w:id="814839359">
      <w:bodyDiv w:val="1"/>
      <w:marLeft w:val="0"/>
      <w:marRight w:val="0"/>
      <w:marTop w:val="0"/>
      <w:marBottom w:val="0"/>
      <w:divBdr>
        <w:top w:val="none" w:sz="0" w:space="0" w:color="auto"/>
        <w:left w:val="none" w:sz="0" w:space="0" w:color="auto"/>
        <w:bottom w:val="none" w:sz="0" w:space="0" w:color="auto"/>
        <w:right w:val="none" w:sz="0" w:space="0" w:color="auto"/>
      </w:divBdr>
    </w:div>
    <w:div w:id="1140923049">
      <w:bodyDiv w:val="1"/>
      <w:marLeft w:val="0"/>
      <w:marRight w:val="0"/>
      <w:marTop w:val="0"/>
      <w:marBottom w:val="0"/>
      <w:divBdr>
        <w:top w:val="none" w:sz="0" w:space="0" w:color="auto"/>
        <w:left w:val="none" w:sz="0" w:space="0" w:color="auto"/>
        <w:bottom w:val="none" w:sz="0" w:space="0" w:color="auto"/>
        <w:right w:val="none" w:sz="0" w:space="0" w:color="auto"/>
      </w:divBdr>
    </w:div>
    <w:div w:id="1218515546">
      <w:bodyDiv w:val="1"/>
      <w:marLeft w:val="0"/>
      <w:marRight w:val="0"/>
      <w:marTop w:val="0"/>
      <w:marBottom w:val="0"/>
      <w:divBdr>
        <w:top w:val="none" w:sz="0" w:space="0" w:color="auto"/>
        <w:left w:val="none" w:sz="0" w:space="0" w:color="auto"/>
        <w:bottom w:val="none" w:sz="0" w:space="0" w:color="auto"/>
        <w:right w:val="none" w:sz="0" w:space="0" w:color="auto"/>
      </w:divBdr>
    </w:div>
    <w:div w:id="1224025984">
      <w:bodyDiv w:val="1"/>
      <w:marLeft w:val="0"/>
      <w:marRight w:val="0"/>
      <w:marTop w:val="0"/>
      <w:marBottom w:val="0"/>
      <w:divBdr>
        <w:top w:val="none" w:sz="0" w:space="0" w:color="auto"/>
        <w:left w:val="none" w:sz="0" w:space="0" w:color="auto"/>
        <w:bottom w:val="none" w:sz="0" w:space="0" w:color="auto"/>
        <w:right w:val="none" w:sz="0" w:space="0" w:color="auto"/>
      </w:divBdr>
    </w:div>
    <w:div w:id="1320620193">
      <w:bodyDiv w:val="1"/>
      <w:marLeft w:val="0"/>
      <w:marRight w:val="0"/>
      <w:marTop w:val="0"/>
      <w:marBottom w:val="0"/>
      <w:divBdr>
        <w:top w:val="none" w:sz="0" w:space="0" w:color="auto"/>
        <w:left w:val="none" w:sz="0" w:space="0" w:color="auto"/>
        <w:bottom w:val="none" w:sz="0" w:space="0" w:color="auto"/>
        <w:right w:val="none" w:sz="0" w:space="0" w:color="auto"/>
      </w:divBdr>
    </w:div>
    <w:div w:id="1470827121">
      <w:bodyDiv w:val="1"/>
      <w:marLeft w:val="0"/>
      <w:marRight w:val="0"/>
      <w:marTop w:val="0"/>
      <w:marBottom w:val="0"/>
      <w:divBdr>
        <w:top w:val="none" w:sz="0" w:space="0" w:color="auto"/>
        <w:left w:val="none" w:sz="0" w:space="0" w:color="auto"/>
        <w:bottom w:val="none" w:sz="0" w:space="0" w:color="auto"/>
        <w:right w:val="none" w:sz="0" w:space="0" w:color="auto"/>
      </w:divBdr>
    </w:div>
    <w:div w:id="1599363809">
      <w:bodyDiv w:val="1"/>
      <w:marLeft w:val="0"/>
      <w:marRight w:val="0"/>
      <w:marTop w:val="0"/>
      <w:marBottom w:val="0"/>
      <w:divBdr>
        <w:top w:val="none" w:sz="0" w:space="0" w:color="auto"/>
        <w:left w:val="none" w:sz="0" w:space="0" w:color="auto"/>
        <w:bottom w:val="none" w:sz="0" w:space="0" w:color="auto"/>
        <w:right w:val="none" w:sz="0" w:space="0" w:color="auto"/>
      </w:divBdr>
    </w:div>
    <w:div w:id="1640915245">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 w:id="21219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9DF1-D64D-4636-B935-A0365A66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4149</Words>
  <Characters>23651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Alexander, Marsha</cp:lastModifiedBy>
  <cp:revision>2</cp:revision>
  <cp:lastPrinted>2016-06-20T17:56:00Z</cp:lastPrinted>
  <dcterms:created xsi:type="dcterms:W3CDTF">2023-10-23T18:47:00Z</dcterms:created>
  <dcterms:modified xsi:type="dcterms:W3CDTF">2023-10-23T18:47:00Z</dcterms:modified>
</cp:coreProperties>
</file>