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C" w:rsidRPr="00FB3F7C" w:rsidRDefault="00FB3F7C" w:rsidP="00ED7583">
      <w:pPr>
        <w:pStyle w:val="Heading1"/>
      </w:pPr>
      <w:bookmarkStart w:id="0" w:name="_GoBack"/>
      <w:bookmarkEnd w:id="0"/>
    </w:p>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8D5EB3" w:rsidP="008D5EB3">
      <w:pPr>
        <w:spacing w:line="276" w:lineRule="auto"/>
        <w:rPr>
          <w:rFonts w:ascii="Times New Roman" w:hAnsi="Times New Roman"/>
          <w:szCs w:val="24"/>
        </w:rPr>
      </w:pPr>
      <w:r w:rsidRPr="001F3344">
        <w:rPr>
          <w:rFonts w:ascii="Times New Roman" w:hAnsi="Times New Roman"/>
          <w:szCs w:val="24"/>
        </w:rPr>
        <w:t xml:space="preserve">The </w:t>
      </w:r>
      <w:r w:rsidRPr="00873958">
        <w:rPr>
          <w:rFonts w:ascii="Times New Roman" w:hAnsi="Times New Roman"/>
          <w:b/>
          <w:szCs w:val="24"/>
        </w:rPr>
        <w:t>Maine Department of Defense, Veterans and Emergency Management (DVEM)</w:t>
      </w:r>
      <w:r>
        <w:rPr>
          <w:rFonts w:ascii="Times New Roman" w:hAnsi="Times New Roman"/>
          <w:szCs w:val="24"/>
        </w:rPr>
        <w:t xml:space="preserve"> </w:t>
      </w:r>
      <w:r w:rsidRPr="001F3344">
        <w:rPr>
          <w:rFonts w:ascii="Times New Roman" w:hAnsi="Times New Roman"/>
          <w:szCs w:val="24"/>
        </w:rPr>
        <w:t xml:space="preserve">wishes to procure architectural/engineering services for the </w:t>
      </w:r>
      <w:r w:rsidRPr="00873958">
        <w:rPr>
          <w:rFonts w:ascii="Times New Roman" w:hAnsi="Times New Roman"/>
          <w:b/>
          <w:szCs w:val="24"/>
        </w:rPr>
        <w:t>Renovation to the Waterville Armory</w:t>
      </w:r>
      <w:r w:rsidRPr="001F3344">
        <w:rPr>
          <w:rFonts w:ascii="Times New Roman" w:hAnsi="Times New Roman"/>
          <w:szCs w:val="24"/>
        </w:rPr>
        <w:t xml:space="preserve"> at </w:t>
      </w:r>
      <w:bookmarkStart w:id="1" w:name="Text3"/>
      <w:r w:rsidR="000836A5">
        <w:rPr>
          <w:rFonts w:ascii="Times New Roman" w:hAnsi="Times New Roman"/>
          <w:b/>
          <w:szCs w:val="24"/>
        </w:rPr>
        <w:t>74</w:t>
      </w:r>
      <w:r>
        <w:rPr>
          <w:rFonts w:ascii="Times New Roman" w:hAnsi="Times New Roman"/>
          <w:b/>
          <w:szCs w:val="24"/>
        </w:rPr>
        <w:t xml:space="preserve"> Drummond Ave.</w:t>
      </w:r>
      <w:r w:rsidRPr="001F3344">
        <w:rPr>
          <w:rFonts w:ascii="Times New Roman" w:hAnsi="Times New Roman"/>
          <w:szCs w:val="24"/>
        </w:rPr>
        <w:t xml:space="preserve"> </w:t>
      </w:r>
      <w:bookmarkEnd w:id="1"/>
      <w:r w:rsidRPr="001F3344">
        <w:rPr>
          <w:rFonts w:ascii="Times New Roman" w:hAnsi="Times New Roman"/>
          <w:szCs w:val="24"/>
        </w:rPr>
        <w:t xml:space="preserve">in </w:t>
      </w:r>
      <w:bookmarkStart w:id="2" w:name="Text4"/>
      <w:r w:rsidRPr="00873958">
        <w:rPr>
          <w:rFonts w:ascii="Times New Roman" w:hAnsi="Times New Roman"/>
          <w:b/>
          <w:szCs w:val="24"/>
        </w:rPr>
        <w:t xml:space="preserve">Waterville, </w:t>
      </w:r>
      <w:bookmarkEnd w:id="2"/>
      <w:r w:rsidRPr="00873958">
        <w:rPr>
          <w:rFonts w:ascii="Times New Roman" w:hAnsi="Times New Roman"/>
          <w:b/>
          <w:szCs w:val="24"/>
        </w:rPr>
        <w:t>Maine</w:t>
      </w:r>
      <w:r w:rsidRPr="001F3344">
        <w:rPr>
          <w:rFonts w:ascii="Times New Roman" w:hAnsi="Times New Roman"/>
          <w:szCs w:val="24"/>
        </w:rPr>
        <w:t>.</w:t>
      </w:r>
    </w:p>
    <w:p w:rsidR="002E5E6B" w:rsidRPr="001F3344" w:rsidRDefault="002E5E6B" w:rsidP="00561A03">
      <w:pPr>
        <w:spacing w:line="276" w:lineRule="auto"/>
        <w:ind w:right="14" w:hanging="4"/>
        <w:rPr>
          <w:rFonts w:ascii="Times New Roman" w:hAnsi="Times New Roman"/>
          <w:szCs w:val="24"/>
        </w:rPr>
      </w:pPr>
      <w:bookmarkStart w:id="3" w:name="_Hlk7090524"/>
    </w:p>
    <w:bookmarkEnd w:id="3"/>
    <w:p w:rsidR="002E5E6B" w:rsidRDefault="00ED7583" w:rsidP="00561A03">
      <w:pPr>
        <w:spacing w:line="276" w:lineRule="auto"/>
        <w:ind w:right="14" w:hanging="4"/>
        <w:rPr>
          <w:rFonts w:ascii="Times New Roman" w:hAnsi="Times New Roman"/>
          <w:szCs w:val="24"/>
        </w:rPr>
      </w:pPr>
      <w:r w:rsidRPr="001F3344">
        <w:rPr>
          <w:rFonts w:ascii="Times New Roman" w:hAnsi="Times New Roman"/>
          <w:szCs w:val="24"/>
        </w:rPr>
        <w:t>The scope of this project includes, but is not limited to</w:t>
      </w:r>
      <w:r w:rsidRPr="00A242AB">
        <w:rPr>
          <w:rFonts w:ascii="Times New Roman" w:hAnsi="Times New Roman"/>
          <w:szCs w:val="24"/>
        </w:rPr>
        <w:t xml:space="preserve"> </w:t>
      </w:r>
      <w:r>
        <w:rPr>
          <w:rFonts w:ascii="Times New Roman" w:hAnsi="Times New Roman"/>
          <w:szCs w:val="24"/>
        </w:rPr>
        <w:t>the complete renovation of the armory's building envelope, windows, doors, roof systems, office areas, bathrooms, showers, kitchen and classrooms.  The utility systems shall be upgraded to include HVAC mechanical systems, Building Automation Control system, plumbing system and electrical system.  Anti-Terrorism Force Protection shall be considered for doors, windows and building envelope.</w:t>
      </w:r>
      <w:r w:rsidRPr="001F3344">
        <w:rPr>
          <w:rFonts w:ascii="Times New Roman" w:hAnsi="Times New Roman"/>
          <w:szCs w:val="24"/>
        </w:rPr>
        <w:t xml:space="preserve">  The firm may be required to coordinate this work or additional work with other consultants contracted by the Owner.</w:t>
      </w:r>
    </w:p>
    <w:p w:rsidR="00F01E66" w:rsidRPr="001F3344" w:rsidRDefault="00F01E66" w:rsidP="00F01E66">
      <w:pPr>
        <w:spacing w:line="276" w:lineRule="auto"/>
        <w:ind w:right="14" w:hanging="4"/>
        <w:rPr>
          <w:rFonts w:ascii="Times New Roman" w:hAnsi="Times New Roman"/>
          <w:szCs w:val="24"/>
        </w:rPr>
      </w:pPr>
    </w:p>
    <w:p w:rsidR="00561A03" w:rsidRPr="001F3344" w:rsidRDefault="00ED7583" w:rsidP="00F01E66">
      <w:pPr>
        <w:spacing w:line="276" w:lineRule="auto"/>
        <w:ind w:right="14"/>
        <w:rPr>
          <w:rFonts w:ascii="Times New Roman" w:hAnsi="Times New Roman"/>
          <w:szCs w:val="24"/>
        </w:rPr>
      </w:pPr>
      <w:r w:rsidRPr="001F3344">
        <w:rPr>
          <w:rFonts w:ascii="Times New Roman" w:hAnsi="Times New Roman"/>
          <w:szCs w:val="24"/>
        </w:rPr>
        <w:t xml:space="preserve">The scope of </w:t>
      </w:r>
      <w:r w:rsidR="007C540B">
        <w:rPr>
          <w:rFonts w:ascii="Times New Roman" w:hAnsi="Times New Roman"/>
          <w:szCs w:val="24"/>
        </w:rPr>
        <w:t xml:space="preserve">services for </w:t>
      </w:r>
      <w:r w:rsidRPr="001F3344">
        <w:rPr>
          <w:rFonts w:ascii="Times New Roman" w:hAnsi="Times New Roman"/>
          <w:szCs w:val="24"/>
        </w:rPr>
        <w:t>this project includes, but is not limited to,</w:t>
      </w:r>
      <w:r>
        <w:rPr>
          <w:rFonts w:ascii="Times New Roman" w:hAnsi="Times New Roman"/>
          <w:szCs w:val="24"/>
        </w:rPr>
        <w:t xml:space="preserve"> </w:t>
      </w:r>
      <w:r>
        <w:rPr>
          <w:rFonts w:ascii="Times New Roman" w:hAnsi="Times New Roman"/>
        </w:rPr>
        <w:t xml:space="preserve">the Architects and Engineers shall be familiar National Guard Bureau (NGB) Design Guides, Unified Facilities Criteria (UFCs), NG Pamphlets and Army Regulations.  </w:t>
      </w:r>
      <w:r w:rsidRPr="00BF09CF">
        <w:rPr>
          <w:rFonts w:ascii="Times New Roman" w:hAnsi="Times New Roman"/>
        </w:rPr>
        <w:t xml:space="preserve">This project shall include </w:t>
      </w:r>
      <w:r>
        <w:rPr>
          <w:rFonts w:ascii="Times New Roman" w:hAnsi="Times New Roman"/>
        </w:rPr>
        <w:t xml:space="preserve">a Study to determine the NGB authorized spaces, functionally of the spaces and building.  The Study and Design shall consist of a 12 month period to provide Construction Bid Documents.  Cost estimating shall be provided at each phase of the deliverables. </w:t>
      </w:r>
      <w:r w:rsidR="008D5EB3">
        <w:rPr>
          <w:rFonts w:ascii="Times New Roman" w:hAnsi="Times New Roman"/>
          <w:szCs w:val="24"/>
        </w:rPr>
        <w:t xml:space="preserve">  </w:t>
      </w:r>
    </w:p>
    <w:p w:rsidR="002E5E6B" w:rsidRPr="001F3344" w:rsidRDefault="002E5E6B" w:rsidP="00561A03">
      <w:pPr>
        <w:spacing w:line="276" w:lineRule="auto"/>
        <w:ind w:right="14" w:hanging="4"/>
        <w:rPr>
          <w:rFonts w:ascii="Times New Roman" w:hAnsi="Times New Roman"/>
          <w:szCs w:val="24"/>
        </w:rPr>
      </w:pPr>
    </w:p>
    <w:p w:rsidR="008D5EB3" w:rsidRDefault="005172E9" w:rsidP="00973B6E">
      <w:pPr>
        <w:spacing w:line="276" w:lineRule="auto"/>
        <w:ind w:right="14" w:hanging="4"/>
        <w:rPr>
          <w:rFonts w:ascii="Times New Roman" w:hAnsi="Times New Roman"/>
          <w:szCs w:val="24"/>
        </w:rPr>
      </w:pPr>
      <w:r>
        <w:rPr>
          <w:rFonts w:ascii="Times New Roman" w:hAnsi="Times New Roman"/>
          <w:szCs w:val="24"/>
        </w:rPr>
        <w:tab/>
      </w:r>
      <w:r w:rsidR="008D5EB3">
        <w:rPr>
          <w:rFonts w:ascii="Times New Roman" w:hAnsi="Times New Roman"/>
          <w:szCs w:val="24"/>
        </w:rPr>
        <w:t xml:space="preserve">Interested firms should submit </w:t>
      </w:r>
      <w:r w:rsidR="008D5EB3">
        <w:rPr>
          <w:rFonts w:ascii="Times New Roman" w:hAnsi="Times New Roman"/>
          <w:b/>
          <w:szCs w:val="24"/>
          <w:u w:val="single"/>
        </w:rPr>
        <w:t xml:space="preserve">Four </w:t>
      </w:r>
      <w:r w:rsidR="00973C4A">
        <w:rPr>
          <w:rFonts w:ascii="Times New Roman" w:hAnsi="Times New Roman"/>
          <w:b/>
          <w:szCs w:val="24"/>
          <w:u w:val="single"/>
        </w:rPr>
        <w:t xml:space="preserve">Bound </w:t>
      </w:r>
      <w:r w:rsidR="008D5EB3">
        <w:rPr>
          <w:rFonts w:ascii="Times New Roman" w:hAnsi="Times New Roman"/>
          <w:b/>
          <w:szCs w:val="24"/>
          <w:u w:val="single"/>
        </w:rPr>
        <w:t>Paper Copies</w:t>
      </w:r>
      <w:r w:rsidR="008D5EB3">
        <w:rPr>
          <w:rFonts w:ascii="Times New Roman" w:hAnsi="Times New Roman"/>
          <w:szCs w:val="24"/>
        </w:rPr>
        <w:t xml:space="preserve"> and </w:t>
      </w:r>
      <w:r w:rsidR="008D5EB3">
        <w:rPr>
          <w:rFonts w:ascii="Times New Roman" w:hAnsi="Times New Roman"/>
          <w:b/>
          <w:szCs w:val="24"/>
          <w:u w:val="single"/>
        </w:rPr>
        <w:t>One Electronic Copy</w:t>
      </w:r>
      <w:r w:rsidR="008D5EB3">
        <w:rPr>
          <w:rFonts w:ascii="Times New Roman" w:hAnsi="Times New Roman"/>
          <w:szCs w:val="24"/>
        </w:rPr>
        <w:t xml:space="preserve"> of a </w:t>
      </w:r>
      <w:r w:rsidR="008D5EB3">
        <w:rPr>
          <w:rFonts w:ascii="Times New Roman" w:hAnsi="Times New Roman"/>
          <w:b/>
          <w:szCs w:val="24"/>
        </w:rPr>
        <w:t>Letter of Interest with a Statement of Qualifications</w:t>
      </w:r>
      <w:r w:rsidR="008D5EB3">
        <w:rPr>
          <w:rFonts w:ascii="Times New Roman" w:hAnsi="Times New Roman"/>
          <w:szCs w:val="24"/>
        </w:rPr>
        <w:t xml:space="preserve"> which includes the firm's:</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qualifications to undertake this project;</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documented experience with budgets, estimating, and project cost control;</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list of projects that demonstrate the firm's capabilities;</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list of recently completed work of similar type and size projects, with client contact information for each project;</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profiles of key personnel who would be involved in the project;</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statement of current workload and ability to absorb the project; and</w:t>
      </w:r>
    </w:p>
    <w:p w:rsidR="008D5EB3" w:rsidRDefault="008D5EB3" w:rsidP="008D5EB3">
      <w:pPr>
        <w:numPr>
          <w:ilvl w:val="0"/>
          <w:numId w:val="13"/>
        </w:numPr>
        <w:tabs>
          <w:tab w:val="num" w:pos="513"/>
        </w:tabs>
        <w:spacing w:line="276" w:lineRule="auto"/>
        <w:ind w:left="513" w:right="14" w:hanging="342"/>
        <w:rPr>
          <w:rFonts w:ascii="Times New Roman" w:hAnsi="Times New Roman"/>
          <w:szCs w:val="24"/>
        </w:rPr>
      </w:pPr>
      <w:r>
        <w:rPr>
          <w:rFonts w:ascii="Times New Roman" w:hAnsi="Times New Roman"/>
          <w:szCs w:val="24"/>
        </w:rPr>
        <w:t>list of business references other than those listed above, including contact information.</w:t>
      </w:r>
    </w:p>
    <w:p w:rsidR="008D5EB3" w:rsidRDefault="008D5EB3" w:rsidP="008D5EB3">
      <w:pPr>
        <w:spacing w:line="276" w:lineRule="auto"/>
        <w:ind w:right="14"/>
        <w:rPr>
          <w:rFonts w:ascii="Times New Roman" w:hAnsi="Times New Roman"/>
          <w:szCs w:val="24"/>
        </w:rPr>
      </w:pPr>
    </w:p>
    <w:p w:rsidR="008D5EB3" w:rsidRDefault="008D5EB3" w:rsidP="008D5EB3">
      <w:pPr>
        <w:spacing w:line="276" w:lineRule="auto"/>
        <w:ind w:right="14" w:hanging="4"/>
        <w:rPr>
          <w:rFonts w:ascii="Times New Roman" w:hAnsi="Times New Roman"/>
          <w:szCs w:val="24"/>
        </w:rPr>
      </w:pPr>
      <w:r>
        <w:rPr>
          <w:rFonts w:ascii="Times New Roman" w:hAnsi="Times New Roman"/>
          <w:szCs w:val="24"/>
        </w:rPr>
        <w:t xml:space="preserve">The </w:t>
      </w:r>
      <w:r>
        <w:rPr>
          <w:rFonts w:ascii="Times New Roman" w:hAnsi="Times New Roman"/>
          <w:b/>
          <w:szCs w:val="24"/>
          <w:u w:val="single"/>
        </w:rPr>
        <w:t>Four Paper Copies</w:t>
      </w:r>
      <w:r>
        <w:rPr>
          <w:rFonts w:ascii="Times New Roman" w:hAnsi="Times New Roman"/>
          <w:szCs w:val="24"/>
        </w:rPr>
        <w:t xml:space="preserve"> of the </w:t>
      </w:r>
      <w:r>
        <w:rPr>
          <w:rFonts w:ascii="Times New Roman" w:hAnsi="Times New Roman"/>
          <w:b/>
          <w:szCs w:val="24"/>
        </w:rPr>
        <w:t>Letter of Interest and Statement of Qualifications</w:t>
      </w:r>
      <w:r>
        <w:rPr>
          <w:rFonts w:ascii="Times New Roman" w:hAnsi="Times New Roman"/>
          <w:szCs w:val="24"/>
        </w:rPr>
        <w:t xml:space="preserve"> should be sent to Attn: DFE – Robert W. Palmer III, W</w:t>
      </w:r>
      <w:r w:rsidR="00973C4A">
        <w:rPr>
          <w:rFonts w:ascii="Times New Roman" w:hAnsi="Times New Roman"/>
          <w:szCs w:val="24"/>
        </w:rPr>
        <w:t xml:space="preserve">aterville </w:t>
      </w:r>
      <w:r>
        <w:rPr>
          <w:rFonts w:ascii="Times New Roman" w:hAnsi="Times New Roman"/>
          <w:szCs w:val="24"/>
        </w:rPr>
        <w:t xml:space="preserve">Armory Renovation, State of Maine Military Bureau, Camp Keyes, SHS#32, Augusta, Maine 04333-0032 </w:t>
      </w:r>
      <w:proofErr w:type="gramStart"/>
      <w:r>
        <w:rPr>
          <w:rFonts w:ascii="Times New Roman" w:hAnsi="Times New Roman"/>
          <w:szCs w:val="24"/>
        </w:rPr>
        <w:t>so as to</w:t>
      </w:r>
      <w:proofErr w:type="gramEnd"/>
      <w:r>
        <w:rPr>
          <w:rFonts w:ascii="Times New Roman" w:hAnsi="Times New Roman"/>
          <w:szCs w:val="24"/>
        </w:rPr>
        <w:t xml:space="preserve"> be received not later than </w:t>
      </w:r>
      <w:r w:rsidRPr="00261B8E">
        <w:rPr>
          <w:rFonts w:ascii="Times New Roman" w:hAnsi="Times New Roman"/>
          <w:b/>
          <w:szCs w:val="24"/>
          <w:u w:val="single"/>
        </w:rPr>
        <w:t>1:00</w:t>
      </w:r>
      <w:r w:rsidR="00973B6E" w:rsidRPr="00261B8E">
        <w:rPr>
          <w:rFonts w:ascii="Times New Roman" w:hAnsi="Times New Roman"/>
          <w:b/>
          <w:szCs w:val="24"/>
          <w:u w:val="single"/>
        </w:rPr>
        <w:t xml:space="preserve"> PM on 2</w:t>
      </w:r>
      <w:r w:rsidR="004275D0" w:rsidRPr="00261B8E">
        <w:rPr>
          <w:rFonts w:ascii="Times New Roman" w:hAnsi="Times New Roman"/>
          <w:b/>
          <w:szCs w:val="24"/>
          <w:u w:val="single"/>
        </w:rPr>
        <w:t>3</w:t>
      </w:r>
      <w:r w:rsidRPr="00261B8E">
        <w:rPr>
          <w:rFonts w:ascii="Times New Roman" w:hAnsi="Times New Roman"/>
          <w:b/>
          <w:szCs w:val="24"/>
          <w:u w:val="single"/>
        </w:rPr>
        <w:t xml:space="preserve"> </w:t>
      </w:r>
      <w:r w:rsidR="00973B6E" w:rsidRPr="00261B8E">
        <w:rPr>
          <w:rFonts w:ascii="Times New Roman" w:hAnsi="Times New Roman"/>
          <w:b/>
          <w:szCs w:val="24"/>
          <w:u w:val="single"/>
        </w:rPr>
        <w:t xml:space="preserve">April </w:t>
      </w:r>
      <w:r w:rsidRPr="00261B8E">
        <w:rPr>
          <w:rFonts w:ascii="Times New Roman" w:hAnsi="Times New Roman"/>
          <w:b/>
          <w:szCs w:val="24"/>
          <w:u w:val="single"/>
        </w:rPr>
        <w:t>20</w:t>
      </w:r>
      <w:r w:rsidR="00973B6E" w:rsidRPr="00261B8E">
        <w:rPr>
          <w:rFonts w:ascii="Times New Roman" w:hAnsi="Times New Roman"/>
          <w:b/>
          <w:szCs w:val="24"/>
          <w:u w:val="single"/>
        </w:rPr>
        <w:t>20</w:t>
      </w:r>
      <w:r>
        <w:rPr>
          <w:rFonts w:ascii="Times New Roman" w:hAnsi="Times New Roman"/>
          <w:szCs w:val="24"/>
        </w:rPr>
        <w:t>.</w:t>
      </w:r>
      <w:r w:rsidR="00973B6E">
        <w:rPr>
          <w:rFonts w:ascii="Times New Roman" w:hAnsi="Times New Roman"/>
          <w:szCs w:val="24"/>
        </w:rPr>
        <w:t xml:space="preserve"> </w:t>
      </w:r>
      <w:r>
        <w:rPr>
          <w:rFonts w:ascii="Times New Roman" w:hAnsi="Times New Roman"/>
          <w:szCs w:val="24"/>
        </w:rPr>
        <w:t xml:space="preserve"> The </w:t>
      </w:r>
      <w:r>
        <w:rPr>
          <w:rFonts w:ascii="Times New Roman" w:hAnsi="Times New Roman"/>
          <w:b/>
          <w:i/>
          <w:szCs w:val="24"/>
        </w:rPr>
        <w:t>electronic copy</w:t>
      </w:r>
      <w:r>
        <w:rPr>
          <w:rFonts w:ascii="Times New Roman" w:hAnsi="Times New Roman"/>
          <w:szCs w:val="24"/>
        </w:rPr>
        <w:t xml:space="preserve"> of the </w:t>
      </w:r>
      <w:r>
        <w:rPr>
          <w:rFonts w:ascii="Times New Roman" w:hAnsi="Times New Roman"/>
          <w:b/>
          <w:szCs w:val="24"/>
        </w:rPr>
        <w:t xml:space="preserve">Letter of Interest and </w:t>
      </w:r>
      <w:r>
        <w:rPr>
          <w:rFonts w:ascii="Times New Roman" w:hAnsi="Times New Roman"/>
          <w:b/>
          <w:szCs w:val="24"/>
        </w:rPr>
        <w:lastRenderedPageBreak/>
        <w:t>Statement of Qualifications</w:t>
      </w:r>
      <w:r>
        <w:rPr>
          <w:rFonts w:ascii="Times New Roman" w:hAnsi="Times New Roman"/>
          <w:szCs w:val="24"/>
        </w:rPr>
        <w:t xml:space="preserve"> should be sent as an attachment to an email addressed to </w:t>
      </w:r>
      <w:hyperlink r:id="rId7" w:history="1">
        <w:r w:rsidR="00973B6E" w:rsidRPr="008B3AFC">
          <w:rPr>
            <w:rStyle w:val="Hyperlink"/>
            <w:rFonts w:ascii="Times New Roman" w:hAnsi="Times New Roman"/>
            <w:b/>
            <w:szCs w:val="24"/>
          </w:rPr>
          <w:t>robert.w.palmer.nfg@mail.mil</w:t>
        </w:r>
      </w:hyperlink>
      <w:r w:rsidR="00973B6E">
        <w:rPr>
          <w:rFonts w:ascii="Times New Roman" w:hAnsi="Times New Roman"/>
          <w:b/>
          <w:szCs w:val="24"/>
        </w:rPr>
        <w:t xml:space="preserve"> </w:t>
      </w:r>
      <w:r>
        <w:rPr>
          <w:rFonts w:ascii="Times New Roman" w:hAnsi="Times New Roman"/>
          <w:szCs w:val="24"/>
        </w:rPr>
        <w:t>so as to meet the deadline noted above.</w:t>
      </w:r>
    </w:p>
    <w:p w:rsidR="004232D1" w:rsidRPr="001F3344" w:rsidRDefault="002E5E6B" w:rsidP="00973B6E">
      <w:pPr>
        <w:spacing w:line="276" w:lineRule="auto"/>
        <w:ind w:right="14"/>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Default="004232D1">
      <w:pPr>
        <w:rPr>
          <w:rFonts w:ascii="Times New Roman" w:hAnsi="Times New Roman"/>
          <w:szCs w:val="24"/>
        </w:rPr>
      </w:pPr>
    </w:p>
    <w:p w:rsidR="009E1906" w:rsidRDefault="009E1906">
      <w:pPr>
        <w:rPr>
          <w:rFonts w:ascii="Times New Roman" w:hAnsi="Times New Roman"/>
          <w:szCs w:val="24"/>
        </w:rPr>
      </w:pPr>
    </w:p>
    <w:p w:rsidR="00973B6E" w:rsidRPr="001F3344" w:rsidRDefault="00973B6E">
      <w:pPr>
        <w:rPr>
          <w:rFonts w:ascii="Times New Roman" w:hAnsi="Times New Roman"/>
          <w:szCs w:val="24"/>
        </w:rPr>
      </w:pPr>
    </w:p>
    <w:p w:rsidR="004232D1" w:rsidRDefault="004232D1" w:rsidP="008D7FF3">
      <w:pPr>
        <w:ind w:right="14"/>
        <w:rPr>
          <w:rFonts w:ascii="Times New Roman" w:hAnsi="Times New Roman"/>
          <w:b/>
          <w:szCs w:val="24"/>
        </w:rPr>
      </w:pPr>
      <w:r w:rsidRPr="008D7FF3">
        <w:rPr>
          <w:rFonts w:ascii="Times New Roman" w:hAnsi="Times New Roman"/>
          <w:b/>
          <w:szCs w:val="24"/>
        </w:rPr>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973B6E">
      <w:pPr>
        <w:ind w:right="14"/>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DE6C94">
      <w:rPr>
        <w:rStyle w:val="PageNumber"/>
        <w:noProof/>
        <w:sz w:val="16"/>
        <w:szCs w:val="16"/>
      </w:rPr>
      <w:t>Sample RFQ Information Sheet for design services 21 May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261B8E">
      <w:rPr>
        <w:rStyle w:val="PageNumber"/>
        <w:noProof/>
        <w:sz w:val="16"/>
        <w:szCs w:val="16"/>
      </w:rPr>
      <w:t>2</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261B8E">
      <w:rPr>
        <w:rStyle w:val="PageNumber"/>
        <w:noProof/>
        <w:sz w:val="16"/>
        <w:szCs w:val="16"/>
      </w:rPr>
      <w:t>2</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884216"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48273116"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884216"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884216"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48273117"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884216"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6D26"/>
    <w:rsid w:val="000836A5"/>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56C3"/>
    <w:rsid w:val="00261B8E"/>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1F2D"/>
    <w:rsid w:val="00364D8D"/>
    <w:rsid w:val="00373810"/>
    <w:rsid w:val="00374A23"/>
    <w:rsid w:val="00376D95"/>
    <w:rsid w:val="00381DC5"/>
    <w:rsid w:val="00385E13"/>
    <w:rsid w:val="003A0B07"/>
    <w:rsid w:val="003C2639"/>
    <w:rsid w:val="003D3B64"/>
    <w:rsid w:val="004232D1"/>
    <w:rsid w:val="004267DF"/>
    <w:rsid w:val="004275D0"/>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C540B"/>
    <w:rsid w:val="007D2249"/>
    <w:rsid w:val="007D3D3B"/>
    <w:rsid w:val="007F2D3C"/>
    <w:rsid w:val="007F684D"/>
    <w:rsid w:val="008024EE"/>
    <w:rsid w:val="00863908"/>
    <w:rsid w:val="00867ADB"/>
    <w:rsid w:val="00871E61"/>
    <w:rsid w:val="008722E8"/>
    <w:rsid w:val="00872622"/>
    <w:rsid w:val="00884216"/>
    <w:rsid w:val="008D0487"/>
    <w:rsid w:val="008D0A0C"/>
    <w:rsid w:val="008D1919"/>
    <w:rsid w:val="008D4878"/>
    <w:rsid w:val="008D5EB3"/>
    <w:rsid w:val="008D7FF3"/>
    <w:rsid w:val="008E1774"/>
    <w:rsid w:val="008F160C"/>
    <w:rsid w:val="009045B1"/>
    <w:rsid w:val="00921F72"/>
    <w:rsid w:val="009251EC"/>
    <w:rsid w:val="00953704"/>
    <w:rsid w:val="009571EC"/>
    <w:rsid w:val="00961E70"/>
    <w:rsid w:val="00963540"/>
    <w:rsid w:val="009655D8"/>
    <w:rsid w:val="00973B6E"/>
    <w:rsid w:val="00973C4A"/>
    <w:rsid w:val="00975351"/>
    <w:rsid w:val="00975728"/>
    <w:rsid w:val="0098370F"/>
    <w:rsid w:val="00995BE9"/>
    <w:rsid w:val="00997E65"/>
    <w:rsid w:val="009A144D"/>
    <w:rsid w:val="009A153B"/>
    <w:rsid w:val="009A21B2"/>
    <w:rsid w:val="009A252C"/>
    <w:rsid w:val="009A7D46"/>
    <w:rsid w:val="009B0A0B"/>
    <w:rsid w:val="009D5343"/>
    <w:rsid w:val="009E1906"/>
    <w:rsid w:val="009F1ECB"/>
    <w:rsid w:val="00A054D7"/>
    <w:rsid w:val="00A068DC"/>
    <w:rsid w:val="00A309DC"/>
    <w:rsid w:val="00A374CF"/>
    <w:rsid w:val="00A92074"/>
    <w:rsid w:val="00AC44CA"/>
    <w:rsid w:val="00AE5FB6"/>
    <w:rsid w:val="00AF6A25"/>
    <w:rsid w:val="00B2541E"/>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14F8"/>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B2DBF"/>
    <w:rsid w:val="00EC4D8C"/>
    <w:rsid w:val="00ED7583"/>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 w:id="18215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w.palmer.nfg@mail.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4253</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2006-06-21T16:13:00Z</cp:lastPrinted>
  <dcterms:created xsi:type="dcterms:W3CDTF">2020-04-13T12:52:00Z</dcterms:created>
  <dcterms:modified xsi:type="dcterms:W3CDTF">2020-04-13T12:52:00Z</dcterms:modified>
</cp:coreProperties>
</file>