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6F0406" w:rsidRDefault="006F0406" w:rsidP="006F0406">
      <w:bookmarkStart w:id="0" w:name="_GoBack"/>
      <w:bookmarkEnd w:id="0"/>
    </w:p>
    <w:p w:rsidR="006F0406" w:rsidRPr="003A6EDF" w:rsidRDefault="006F0406" w:rsidP="004B6A2F">
      <w:pPr>
        <w:ind w:left="1080" w:right="108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:rsidR="006F0406" w:rsidRDefault="00FB7138" w:rsidP="004B6A2F">
      <w:pPr>
        <w:ind w:left="1080" w:right="108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:rsidR="006F0406" w:rsidRPr="00B6081F" w:rsidRDefault="006F0406" w:rsidP="004B6A2F">
      <w:pPr>
        <w:ind w:left="1080" w:right="1080"/>
        <w:jc w:val="both"/>
      </w:pPr>
    </w:p>
    <w:p w:rsidR="00C46726" w:rsidRPr="001A09D3" w:rsidRDefault="00C46726" w:rsidP="004B6A2F">
      <w:pPr>
        <w:spacing w:line="360" w:lineRule="auto"/>
        <w:ind w:left="1080" w:right="1080"/>
        <w:jc w:val="both"/>
      </w:pPr>
      <w:r w:rsidRPr="001A09D3">
        <w:t>The</w:t>
      </w:r>
      <w:r w:rsidR="00F34A7D" w:rsidRPr="001A09D3">
        <w:t xml:space="preserve"> </w:t>
      </w:r>
      <w:r w:rsidR="00864BEA" w:rsidRPr="001A09D3">
        <w:t xml:space="preserve">Department of Defense, Veterans and Emergency Management </w:t>
      </w:r>
      <w:r w:rsidR="00D65275" w:rsidRPr="001A09D3">
        <w:t>is conducting a competitive bid process for the</w:t>
      </w:r>
      <w:r w:rsidR="00DD1A1D" w:rsidRPr="001A09D3">
        <w:t xml:space="preserve"> </w:t>
      </w:r>
      <w:r w:rsidR="001A09D3" w:rsidRPr="001A09D3">
        <w:t>Building 34/39 HVAC Repair Project</w:t>
      </w:r>
      <w:r w:rsidRPr="001A09D3">
        <w:t xml:space="preserve"> </w:t>
      </w:r>
      <w:r w:rsidR="00412CC3" w:rsidRPr="001A09D3">
        <w:t xml:space="preserve">at </w:t>
      </w:r>
      <w:bookmarkStart w:id="1" w:name="Text3"/>
      <w:r w:rsidR="001A09D3" w:rsidRPr="001A09D3">
        <w:t>the USPFO/Print Plant Building</w:t>
      </w:r>
      <w:r w:rsidR="00F70098" w:rsidRPr="001A09D3">
        <w:t xml:space="preserve"> </w:t>
      </w:r>
      <w:bookmarkEnd w:id="1"/>
      <w:r w:rsidR="00D8409E" w:rsidRPr="001A09D3">
        <w:t xml:space="preserve">in </w:t>
      </w:r>
      <w:bookmarkStart w:id="2" w:name="Text4"/>
      <w:r w:rsidR="001A09D3" w:rsidRPr="001A09D3">
        <w:t>the Camp Keyes Training Site, Augusta</w:t>
      </w:r>
      <w:bookmarkEnd w:id="2"/>
      <w:r w:rsidR="00D8409E" w:rsidRPr="001A09D3">
        <w:t>, Maine.</w:t>
      </w:r>
      <w:r w:rsidR="00654A11" w:rsidRPr="001A09D3">
        <w:t xml:space="preserve">  </w:t>
      </w:r>
      <w:r w:rsidR="00D65275" w:rsidRPr="001A09D3">
        <w:t xml:space="preserve">Bids will be opened and read aloud at </w:t>
      </w:r>
      <w:r w:rsidR="001A09D3" w:rsidRPr="001A09D3">
        <w:t>Building 7, Camp Keyes, 194 Winthrop Street, Augusta, Maine</w:t>
      </w:r>
      <w:r w:rsidR="00D65275" w:rsidRPr="001A09D3">
        <w:t xml:space="preserve"> at 2:00 p.m. </w:t>
      </w:r>
      <w:r w:rsidR="001A09D3" w:rsidRPr="001A09D3">
        <w:t>August 27, 2020.</w:t>
      </w:r>
    </w:p>
    <w:p w:rsidR="00C46726" w:rsidRPr="001A09D3" w:rsidRDefault="00C46726" w:rsidP="004B6A2F">
      <w:pPr>
        <w:spacing w:line="360" w:lineRule="auto"/>
        <w:ind w:left="1080" w:right="1080"/>
        <w:jc w:val="both"/>
      </w:pPr>
    </w:p>
    <w:p w:rsidR="001A09D3" w:rsidRPr="001A09D3" w:rsidRDefault="001A09D3" w:rsidP="001A09D3">
      <w:pPr>
        <w:spacing w:line="360" w:lineRule="auto"/>
        <w:ind w:left="1080" w:right="1080"/>
        <w:jc w:val="both"/>
      </w:pPr>
      <w:bookmarkStart w:id="3" w:name="Text7"/>
      <w:r w:rsidRPr="001A09D3">
        <w:t xml:space="preserve">Project scope consist </w:t>
      </w:r>
      <w:bookmarkEnd w:id="3"/>
      <w:r w:rsidRPr="001A09D3">
        <w:t>of the repair of the HVAC system, to include installation of high-efficiency Gas Heat Pump (GHP) system, Energy Recovery Units (ERU), Exterior Insulated Finish System (EIFS), replacement of the existing light fixtures with new LED fixtures,</w:t>
      </w:r>
    </w:p>
    <w:p w:rsidR="001A09D3" w:rsidRDefault="001A09D3" w:rsidP="001A09D3">
      <w:pPr>
        <w:spacing w:line="360" w:lineRule="auto"/>
        <w:ind w:left="1080" w:right="1080"/>
        <w:jc w:val="both"/>
      </w:pPr>
      <w:r w:rsidRPr="001A09D3">
        <w:t>installation of a mass notification system and repair of the building automation control system (BACS) serving BLDG 34 and BLDG 39.</w:t>
      </w:r>
      <w:r>
        <w:t xml:space="preserve"> A mandatory pre bidding conference will be held on the project site located at 194 Winthrop Street, Augusta, Maine at 9:00 am 13 August, 2020</w:t>
      </w:r>
      <w:r w:rsidR="00D570FF">
        <w:t>.</w:t>
      </w:r>
    </w:p>
    <w:p w:rsidR="001A09D3" w:rsidRDefault="001A09D3" w:rsidP="001A09D3">
      <w:pPr>
        <w:spacing w:line="360" w:lineRule="auto"/>
        <w:ind w:left="1080" w:right="1080"/>
        <w:jc w:val="both"/>
      </w:pPr>
    </w:p>
    <w:p w:rsidR="001A09D3" w:rsidRPr="001A09D3" w:rsidRDefault="001A09D3" w:rsidP="001A09D3">
      <w:pPr>
        <w:spacing w:line="360" w:lineRule="auto"/>
        <w:ind w:left="1080" w:right="1080"/>
        <w:jc w:val="both"/>
      </w:pPr>
    </w:p>
    <w:p w:rsidR="00841E0B" w:rsidRDefault="00841E0B" w:rsidP="004B6A2F">
      <w:pPr>
        <w:spacing w:line="360" w:lineRule="auto"/>
        <w:ind w:left="1080" w:right="1080"/>
        <w:jc w:val="both"/>
      </w:pPr>
      <w:r w:rsidRPr="001A09D3">
        <w:t xml:space="preserve">The detailed </w:t>
      </w:r>
      <w:r w:rsidRPr="001A09D3">
        <w:rPr>
          <w:i/>
        </w:rPr>
        <w:t>Notice to Contractors</w:t>
      </w:r>
      <w:r w:rsidRPr="001A09D3">
        <w:t xml:space="preserve"> is on the </w:t>
      </w:r>
      <w:r w:rsidR="007475D1" w:rsidRPr="001A09D3">
        <w:t xml:space="preserve">Bureau of </w:t>
      </w:r>
      <w:r w:rsidR="001662AC" w:rsidRPr="001A09D3">
        <w:t>General Services</w:t>
      </w:r>
      <w:r w:rsidR="00554F13" w:rsidRPr="001A09D3">
        <w:t xml:space="preserve"> </w:t>
      </w:r>
      <w:r w:rsidRPr="001A09D3">
        <w:t>website:</w:t>
      </w:r>
      <w:r w:rsidR="00F80028" w:rsidRPr="001A09D3">
        <w:t xml:space="preserve"> </w:t>
      </w:r>
      <w:r w:rsidR="00D570FF" w:rsidRPr="00D570FF">
        <w:t>https://www.maine.gov/dafs/brem/business-opportunities</w:t>
      </w:r>
    </w:p>
    <w:sectPr w:rsidR="00841E0B" w:rsidSect="00A92C78"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ED2" w:rsidRDefault="003D3ED2">
      <w:r>
        <w:separator/>
      </w:r>
    </w:p>
  </w:endnote>
  <w:endnote w:type="continuationSeparator" w:id="0">
    <w:p w:rsidR="003D3ED2" w:rsidRDefault="003D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A94C30" w:rsidRDefault="005E2B18">
    <w:pPr>
      <w:pStyle w:val="Footer"/>
      <w:rPr>
        <w:rFonts w:ascii="Arial" w:hAnsi="Arial" w:cs="Arial"/>
        <w:sz w:val="16"/>
        <w:szCs w:val="16"/>
      </w:rPr>
    </w:pPr>
    <w:r w:rsidRPr="00A94C30">
      <w:rPr>
        <w:rFonts w:ascii="Arial" w:hAnsi="Arial" w:cs="Arial"/>
        <w:sz w:val="16"/>
        <w:szCs w:val="16"/>
      </w:rPr>
      <w:fldChar w:fldCharType="begin"/>
    </w:r>
    <w:r w:rsidRPr="00A94C30">
      <w:rPr>
        <w:rFonts w:ascii="Arial" w:hAnsi="Arial" w:cs="Arial"/>
        <w:sz w:val="16"/>
        <w:szCs w:val="16"/>
      </w:rPr>
      <w:instrText xml:space="preserve"> FILENAME </w:instrText>
    </w:r>
    <w:r w:rsidRPr="00A94C30">
      <w:rPr>
        <w:rFonts w:ascii="Arial" w:hAnsi="Arial" w:cs="Arial"/>
        <w:sz w:val="16"/>
        <w:szCs w:val="16"/>
      </w:rPr>
      <w:fldChar w:fldCharType="separate"/>
    </w:r>
    <w:r w:rsidR="001662AC">
      <w:rPr>
        <w:rFonts w:ascii="Arial" w:hAnsi="Arial" w:cs="Arial"/>
        <w:noProof/>
        <w:sz w:val="16"/>
        <w:szCs w:val="16"/>
      </w:rPr>
      <w:t>Sample IFB Ad for construction services 01 May 2020.docx</w:t>
    </w:r>
    <w:r w:rsidRPr="00A94C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ED2" w:rsidRDefault="003D3ED2">
      <w:r>
        <w:separator/>
      </w:r>
    </w:p>
  </w:footnote>
  <w:footnote w:type="continuationSeparator" w:id="0">
    <w:p w:rsidR="003D3ED2" w:rsidRDefault="003D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35E75"/>
    <w:rsid w:val="000703DC"/>
    <w:rsid w:val="000B7988"/>
    <w:rsid w:val="000E7280"/>
    <w:rsid w:val="000F22B4"/>
    <w:rsid w:val="000F4033"/>
    <w:rsid w:val="000F5827"/>
    <w:rsid w:val="00161646"/>
    <w:rsid w:val="001662AC"/>
    <w:rsid w:val="001776EE"/>
    <w:rsid w:val="0017799E"/>
    <w:rsid w:val="001A09D3"/>
    <w:rsid w:val="001A6299"/>
    <w:rsid w:val="00212A6E"/>
    <w:rsid w:val="00231CCE"/>
    <w:rsid w:val="0023284C"/>
    <w:rsid w:val="00262A92"/>
    <w:rsid w:val="0029063E"/>
    <w:rsid w:val="002A6486"/>
    <w:rsid w:val="003523D4"/>
    <w:rsid w:val="003917F5"/>
    <w:rsid w:val="003950CA"/>
    <w:rsid w:val="003A6EDF"/>
    <w:rsid w:val="003D3ED2"/>
    <w:rsid w:val="003F4781"/>
    <w:rsid w:val="00412CC3"/>
    <w:rsid w:val="00427B09"/>
    <w:rsid w:val="00486FC0"/>
    <w:rsid w:val="004B278B"/>
    <w:rsid w:val="004B448C"/>
    <w:rsid w:val="004B6A2F"/>
    <w:rsid w:val="004B748B"/>
    <w:rsid w:val="004C0F5A"/>
    <w:rsid w:val="004D61FE"/>
    <w:rsid w:val="004F6F2B"/>
    <w:rsid w:val="00536114"/>
    <w:rsid w:val="005439FF"/>
    <w:rsid w:val="00554F13"/>
    <w:rsid w:val="005655D0"/>
    <w:rsid w:val="005A126C"/>
    <w:rsid w:val="005B628F"/>
    <w:rsid w:val="005C1485"/>
    <w:rsid w:val="005E2B18"/>
    <w:rsid w:val="0062309D"/>
    <w:rsid w:val="006329F2"/>
    <w:rsid w:val="0064301E"/>
    <w:rsid w:val="0065378D"/>
    <w:rsid w:val="0065498E"/>
    <w:rsid w:val="00654A11"/>
    <w:rsid w:val="00676BAE"/>
    <w:rsid w:val="0068340C"/>
    <w:rsid w:val="00686185"/>
    <w:rsid w:val="006873B4"/>
    <w:rsid w:val="006E19C9"/>
    <w:rsid w:val="006F0406"/>
    <w:rsid w:val="0070769D"/>
    <w:rsid w:val="007218AB"/>
    <w:rsid w:val="00732678"/>
    <w:rsid w:val="007475D1"/>
    <w:rsid w:val="0082159E"/>
    <w:rsid w:val="00830D2B"/>
    <w:rsid w:val="00841E0B"/>
    <w:rsid w:val="00854B5E"/>
    <w:rsid w:val="00856264"/>
    <w:rsid w:val="00861369"/>
    <w:rsid w:val="00864BEA"/>
    <w:rsid w:val="00892ECA"/>
    <w:rsid w:val="00893D4C"/>
    <w:rsid w:val="00945B5D"/>
    <w:rsid w:val="009B02E7"/>
    <w:rsid w:val="009E36F0"/>
    <w:rsid w:val="009F02AE"/>
    <w:rsid w:val="00A32FCC"/>
    <w:rsid w:val="00A57929"/>
    <w:rsid w:val="00A654C9"/>
    <w:rsid w:val="00A90E16"/>
    <w:rsid w:val="00A92C78"/>
    <w:rsid w:val="00A94C30"/>
    <w:rsid w:val="00A95A98"/>
    <w:rsid w:val="00AB2E26"/>
    <w:rsid w:val="00AB6F62"/>
    <w:rsid w:val="00AC15E6"/>
    <w:rsid w:val="00AC7C5C"/>
    <w:rsid w:val="00AD06DE"/>
    <w:rsid w:val="00AE30C4"/>
    <w:rsid w:val="00AF3B78"/>
    <w:rsid w:val="00B47EFE"/>
    <w:rsid w:val="00B6081F"/>
    <w:rsid w:val="00B632E5"/>
    <w:rsid w:val="00BA6B01"/>
    <w:rsid w:val="00C344CB"/>
    <w:rsid w:val="00C46726"/>
    <w:rsid w:val="00C67257"/>
    <w:rsid w:val="00C767DC"/>
    <w:rsid w:val="00CC2882"/>
    <w:rsid w:val="00CD5674"/>
    <w:rsid w:val="00CE2AB0"/>
    <w:rsid w:val="00CF306D"/>
    <w:rsid w:val="00D17788"/>
    <w:rsid w:val="00D25A96"/>
    <w:rsid w:val="00D450B6"/>
    <w:rsid w:val="00D570FF"/>
    <w:rsid w:val="00D65275"/>
    <w:rsid w:val="00D8409E"/>
    <w:rsid w:val="00D8575B"/>
    <w:rsid w:val="00DA166B"/>
    <w:rsid w:val="00DB043F"/>
    <w:rsid w:val="00DD04EE"/>
    <w:rsid w:val="00DD1A1D"/>
    <w:rsid w:val="00DE5094"/>
    <w:rsid w:val="00DF217A"/>
    <w:rsid w:val="00E04646"/>
    <w:rsid w:val="00E279B8"/>
    <w:rsid w:val="00E40B80"/>
    <w:rsid w:val="00F211F5"/>
    <w:rsid w:val="00F34A7D"/>
    <w:rsid w:val="00F70098"/>
    <w:rsid w:val="00F80028"/>
    <w:rsid w:val="00F91AE6"/>
    <w:rsid w:val="00FA0F27"/>
    <w:rsid w:val="00FA5F07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EBA0CAF-1DCA-4CC0-8BEE-D45CD9C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2020-08-03T12:21:00Z</dcterms:created>
  <dcterms:modified xsi:type="dcterms:W3CDTF">2020-08-03T12:21:00Z</dcterms:modified>
</cp:coreProperties>
</file>