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B1594D4" w:rsidR="00ED0523" w:rsidRPr="008A69B1" w:rsidRDefault="00ED0523" w:rsidP="00ED0523">
      <w:pPr>
        <w:pStyle w:val="DefaultText"/>
        <w:widowControl/>
        <w:jc w:val="center"/>
        <w:rPr>
          <w:rStyle w:val="InitialStyle"/>
          <w:rFonts w:ascii="Arial" w:hAnsi="Arial" w:cs="Arial"/>
          <w:b/>
          <w:bCs/>
          <w:sz w:val="32"/>
          <w:szCs w:val="32"/>
        </w:rPr>
      </w:pPr>
      <w:r w:rsidRPr="008A69B1">
        <w:rPr>
          <w:rStyle w:val="InitialStyle"/>
          <w:rFonts w:ascii="Arial" w:hAnsi="Arial" w:cs="Arial"/>
          <w:b/>
          <w:bCs/>
          <w:sz w:val="32"/>
          <w:szCs w:val="32"/>
        </w:rPr>
        <w:t xml:space="preserve">Department of </w:t>
      </w:r>
      <w:r w:rsidR="008A69B1" w:rsidRPr="008A69B1">
        <w:rPr>
          <w:rStyle w:val="InitialStyle"/>
          <w:rFonts w:ascii="Arial" w:hAnsi="Arial" w:cs="Arial"/>
          <w:b/>
          <w:bCs/>
          <w:sz w:val="32"/>
          <w:szCs w:val="32"/>
        </w:rPr>
        <w:t>Corrections</w:t>
      </w:r>
    </w:p>
    <w:p w14:paraId="12751258" w14:textId="46FAB53A" w:rsidR="00ED0523" w:rsidRPr="008A69B1" w:rsidRDefault="008A69B1" w:rsidP="00ED0523">
      <w:pPr>
        <w:pStyle w:val="DefaultText"/>
        <w:widowControl/>
        <w:jc w:val="center"/>
        <w:rPr>
          <w:rStyle w:val="InitialStyle"/>
          <w:rFonts w:ascii="Arial" w:hAnsi="Arial" w:cs="Arial"/>
          <w:bCs/>
          <w:i/>
          <w:sz w:val="28"/>
          <w:szCs w:val="28"/>
        </w:rPr>
      </w:pPr>
      <w:r w:rsidRPr="008A69B1">
        <w:rPr>
          <w:rStyle w:val="InitialStyle"/>
          <w:rFonts w:ascii="Arial" w:hAnsi="Arial" w:cs="Arial"/>
          <w:bCs/>
          <w:i/>
          <w:sz w:val="28"/>
          <w:szCs w:val="28"/>
        </w:rPr>
        <w:t>Central Office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F1FDEA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E54DBC" w:rsidRPr="00E54DBC">
        <w:rPr>
          <w:rStyle w:val="InitialStyle"/>
          <w:rFonts w:ascii="Arial" w:hAnsi="Arial" w:cs="Arial"/>
          <w:b/>
          <w:bCs/>
          <w:color w:val="000000" w:themeColor="text1"/>
          <w:sz w:val="32"/>
          <w:szCs w:val="32"/>
        </w:rPr>
        <w:t>202507106</w:t>
      </w:r>
    </w:p>
    <w:p w14:paraId="6AC64832" w14:textId="77777777" w:rsidR="00743EA0" w:rsidRPr="00C97934" w:rsidRDefault="00743EA0" w:rsidP="00ED0523">
      <w:pPr>
        <w:pStyle w:val="DefaultText"/>
        <w:widowControl/>
        <w:jc w:val="center"/>
        <w:rPr>
          <w:rStyle w:val="InitialStyle"/>
          <w:rFonts w:ascii="Arial" w:hAnsi="Arial" w:cs="Arial"/>
          <w:b/>
        </w:rPr>
      </w:pPr>
    </w:p>
    <w:p w14:paraId="218599F0" w14:textId="418B1269" w:rsidR="00ED0523" w:rsidRPr="00CA37AD" w:rsidRDefault="00CA37AD" w:rsidP="00ED0523">
      <w:pPr>
        <w:pStyle w:val="DefaultText"/>
        <w:widowControl/>
        <w:jc w:val="center"/>
        <w:rPr>
          <w:rStyle w:val="InitialStyle"/>
          <w:rFonts w:ascii="Arial" w:hAnsi="Arial" w:cs="Arial"/>
          <w:b/>
          <w:bCs/>
          <w:sz w:val="32"/>
          <w:szCs w:val="32"/>
          <w:u w:val="single"/>
        </w:rPr>
      </w:pPr>
      <w:bookmarkStart w:id="0" w:name="_Hlk193979064"/>
      <w:r w:rsidRPr="00CA37AD">
        <w:rPr>
          <w:rStyle w:val="InitialStyle"/>
          <w:rFonts w:ascii="Arial" w:hAnsi="Arial" w:cs="Arial"/>
          <w:b/>
          <w:bCs/>
          <w:sz w:val="32"/>
          <w:szCs w:val="32"/>
          <w:u w:val="single"/>
        </w:rPr>
        <w:t>Body</w:t>
      </w:r>
      <w:r w:rsidR="009502EB">
        <w:rPr>
          <w:rStyle w:val="InitialStyle"/>
          <w:rFonts w:ascii="Arial" w:hAnsi="Arial" w:cs="Arial"/>
          <w:b/>
          <w:bCs/>
          <w:sz w:val="32"/>
          <w:szCs w:val="32"/>
          <w:u w:val="single"/>
        </w:rPr>
        <w:t>-</w:t>
      </w:r>
      <w:r w:rsidRPr="00CA37AD">
        <w:rPr>
          <w:rStyle w:val="InitialStyle"/>
          <w:rFonts w:ascii="Arial" w:hAnsi="Arial" w:cs="Arial"/>
          <w:b/>
          <w:bCs/>
          <w:sz w:val="32"/>
          <w:szCs w:val="32"/>
          <w:u w:val="single"/>
        </w:rPr>
        <w:t>Worn Cameras</w:t>
      </w:r>
      <w:bookmarkEnd w:id="0"/>
    </w:p>
    <w:p w14:paraId="50268BB7" w14:textId="77777777" w:rsidR="00ED0523" w:rsidRDefault="00ED0523" w:rsidP="0025219A">
      <w:pPr>
        <w:pStyle w:val="DefaultText"/>
        <w:widowControl/>
        <w:ind w:right="-36"/>
        <w:rPr>
          <w:rStyle w:val="InitialStyle"/>
          <w:rFonts w:ascii="Arial" w:hAnsi="Arial" w:cs="Arial"/>
          <w:b/>
          <w:bCs/>
        </w:rPr>
      </w:pPr>
    </w:p>
    <w:p w14:paraId="22B709CC" w14:textId="77777777" w:rsidR="00743EA0" w:rsidRPr="00C97934" w:rsidRDefault="00743EA0"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9C8AA9B" w:rsidR="0025219A" w:rsidRPr="009268CA" w:rsidRDefault="001974D6" w:rsidP="00ED0523">
            <w:pPr>
              <w:widowControl/>
              <w:autoSpaceDE/>
              <w:rPr>
                <w:rFonts w:ascii="Arial" w:eastAsia="Calibri" w:hAnsi="Arial" w:cs="Arial"/>
                <w:sz w:val="24"/>
                <w:szCs w:val="24"/>
              </w:rPr>
            </w:pPr>
            <w:r w:rsidRPr="009268CA">
              <w:rPr>
                <w:rFonts w:ascii="Arial" w:eastAsia="Calibri" w:hAnsi="Arial" w:cs="Arial"/>
                <w:sz w:val="24"/>
                <w:szCs w:val="24"/>
              </w:rPr>
              <w:t>Chad Lewis</w:t>
            </w:r>
            <w:r w:rsidR="0025219A" w:rsidRPr="009268CA">
              <w:rPr>
                <w:rFonts w:ascii="Arial" w:eastAsia="Calibri" w:hAnsi="Arial" w:cs="Arial"/>
                <w:sz w:val="24"/>
                <w:szCs w:val="24"/>
              </w:rPr>
              <w:t xml:space="preserve"> </w:t>
            </w:r>
          </w:p>
          <w:p w14:paraId="300D1A4B" w14:textId="6E8F7715" w:rsidR="0025219A" w:rsidRPr="009268C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A91BC15" w:rsidR="0025219A" w:rsidRPr="009268CA" w:rsidRDefault="001974D6" w:rsidP="00ED0523">
            <w:pPr>
              <w:widowControl/>
              <w:autoSpaceDE/>
              <w:rPr>
                <w:rFonts w:ascii="Arial" w:eastAsia="Calibri" w:hAnsi="Arial" w:cs="Arial"/>
                <w:sz w:val="24"/>
                <w:szCs w:val="24"/>
              </w:rPr>
            </w:pPr>
            <w:r w:rsidRPr="009268CA">
              <w:rPr>
                <w:rFonts w:ascii="Arial" w:eastAsia="Calibri" w:hAnsi="Arial" w:cs="Arial"/>
                <w:sz w:val="24"/>
                <w:szCs w:val="24"/>
              </w:rPr>
              <w:t>Director of Special Projects</w:t>
            </w:r>
          </w:p>
        </w:tc>
      </w:tr>
      <w:tr w:rsidR="0025219A" w:rsidRPr="00C97934" w14:paraId="6C0E1589" w14:textId="77777777" w:rsidTr="009268CA">
        <w:trPr>
          <w:trHeight w:val="348"/>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3A68390" w:rsidR="0025219A" w:rsidRPr="009268CA" w:rsidRDefault="001974D6" w:rsidP="00ED0523">
            <w:pPr>
              <w:widowControl/>
              <w:autoSpaceDE/>
              <w:rPr>
                <w:rFonts w:ascii="Arial" w:eastAsia="Calibri" w:hAnsi="Arial" w:cs="Arial"/>
                <w:sz w:val="24"/>
                <w:szCs w:val="24"/>
              </w:rPr>
            </w:pPr>
            <w:hyperlink r:id="rId12" w:history="1">
              <w:r w:rsidRPr="009268CA">
                <w:rPr>
                  <w:rStyle w:val="Hyperlink"/>
                  <w:rFonts w:ascii="Arial" w:eastAsia="Calibri" w:hAnsi="Arial" w:cs="Arial"/>
                  <w:sz w:val="24"/>
                  <w:szCs w:val="24"/>
                </w:rPr>
                <w:t>Chad.Lewis@maine.gov</w:t>
              </w:r>
            </w:hyperlink>
            <w:r w:rsidRPr="009268CA">
              <w:rPr>
                <w:rFonts w:ascii="Arial" w:eastAsia="Calibri" w:hAnsi="Arial" w:cs="Arial"/>
                <w:sz w:val="24"/>
                <w:szCs w:val="24"/>
              </w:rPr>
              <w:t xml:space="preserve"> </w:t>
            </w:r>
          </w:p>
        </w:tc>
      </w:tr>
      <w:tr w:rsidR="00E943D1" w:rsidRPr="00C97934" w14:paraId="3625B09B" w14:textId="77777777" w:rsidTr="005316A0">
        <w:trPr>
          <w:trHeight w:val="492"/>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4"/>
        <w:gridCol w:w="7276"/>
      </w:tblGrid>
      <w:tr w:rsidR="00E943D1" w:rsidRPr="00C97934" w14:paraId="1DA87507" w14:textId="77777777" w:rsidTr="733D2328">
        <w:trPr>
          <w:trHeight w:val="547"/>
        </w:trPr>
        <w:tc>
          <w:tcPr>
            <w:tcW w:w="1444"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56" w:type="pct"/>
            <w:tcBorders>
              <w:top w:val="double" w:sz="4" w:space="0" w:color="auto"/>
              <w:left w:val="double" w:sz="4" w:space="0" w:color="auto"/>
              <w:bottom w:val="double" w:sz="4" w:space="0" w:color="auto"/>
              <w:right w:val="double" w:sz="4" w:space="0" w:color="auto"/>
            </w:tcBorders>
            <w:vAlign w:val="center"/>
          </w:tcPr>
          <w:p w14:paraId="15489C7F" w14:textId="4B55D4F9" w:rsidR="00E943D1" w:rsidRPr="00ED3CB1" w:rsidRDefault="002F7BBF" w:rsidP="00AE73CF">
            <w:pPr>
              <w:widowControl/>
              <w:autoSpaceDE/>
              <w:rPr>
                <w:rFonts w:ascii="Arial" w:eastAsia="Calibri" w:hAnsi="Arial" w:cs="Arial"/>
                <w:sz w:val="24"/>
                <w:szCs w:val="24"/>
              </w:rPr>
            </w:pPr>
            <w:r w:rsidRPr="733D2328">
              <w:rPr>
                <w:rFonts w:ascii="Arial" w:eastAsia="Calibri" w:hAnsi="Arial" w:cs="Arial"/>
                <w:sz w:val="24"/>
                <w:szCs w:val="24"/>
              </w:rPr>
              <w:t>August 2</w:t>
            </w:r>
            <w:r w:rsidR="00ED3CB1" w:rsidRPr="733D2328">
              <w:rPr>
                <w:rFonts w:ascii="Arial" w:eastAsia="Calibri" w:hAnsi="Arial" w:cs="Arial"/>
                <w:sz w:val="24"/>
                <w:szCs w:val="24"/>
              </w:rPr>
              <w:t>9</w:t>
            </w:r>
            <w:r w:rsidRPr="733D2328">
              <w:rPr>
                <w:rFonts w:ascii="Arial" w:eastAsia="Calibri" w:hAnsi="Arial" w:cs="Arial"/>
                <w:sz w:val="24"/>
                <w:szCs w:val="24"/>
                <w:vertAlign w:val="superscript"/>
              </w:rPr>
              <w:t>th</w:t>
            </w:r>
            <w:r w:rsidRPr="733D2328">
              <w:rPr>
                <w:rFonts w:ascii="Arial" w:eastAsia="Calibri" w:hAnsi="Arial" w:cs="Arial"/>
                <w:sz w:val="24"/>
                <w:szCs w:val="24"/>
              </w:rPr>
              <w:t>, 2025</w:t>
            </w:r>
            <w:r w:rsidR="00E943D1" w:rsidRPr="733D2328">
              <w:rPr>
                <w:rFonts w:ascii="Arial" w:eastAsia="Calibri" w:hAnsi="Arial" w:cs="Arial"/>
                <w:sz w:val="24"/>
                <w:szCs w:val="24"/>
              </w:rPr>
              <w:t>, no later than 11:59 p.m., local time</w:t>
            </w:r>
          </w:p>
        </w:tc>
      </w:tr>
      <w:tr w:rsidR="00E943D1" w:rsidRPr="00C97934" w14:paraId="4DDD0F61" w14:textId="77777777" w:rsidTr="733D2328">
        <w:trPr>
          <w:trHeight w:val="55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733D2328">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2BBBC9E2" w:rsidR="00E943D1" w:rsidRPr="00E943D1" w:rsidRDefault="00447761" w:rsidP="00E943D1">
            <w:pPr>
              <w:widowControl/>
              <w:autoSpaceDE/>
              <w:rPr>
                <w:rFonts w:ascii="Arial" w:eastAsia="Calibri" w:hAnsi="Arial" w:cs="Arial"/>
                <w:sz w:val="24"/>
                <w:szCs w:val="24"/>
              </w:rPr>
            </w:pPr>
            <w:r w:rsidRPr="733D2328">
              <w:rPr>
                <w:rFonts w:ascii="Arial" w:eastAsia="Calibri" w:hAnsi="Arial" w:cs="Arial"/>
                <w:sz w:val="24"/>
                <w:szCs w:val="24"/>
              </w:rPr>
              <w:t>September 24</w:t>
            </w:r>
            <w:r w:rsidRPr="733D2328">
              <w:rPr>
                <w:rFonts w:ascii="Arial" w:eastAsia="Calibri" w:hAnsi="Arial" w:cs="Arial"/>
                <w:sz w:val="24"/>
                <w:szCs w:val="24"/>
                <w:vertAlign w:val="superscript"/>
              </w:rPr>
              <w:t>th</w:t>
            </w:r>
            <w:r w:rsidRPr="733D2328">
              <w:rPr>
                <w:rFonts w:ascii="Arial" w:eastAsia="Calibri" w:hAnsi="Arial" w:cs="Arial"/>
                <w:sz w:val="24"/>
                <w:szCs w:val="24"/>
              </w:rPr>
              <w:t>, 2025</w:t>
            </w:r>
            <w:r w:rsidR="00E943D1" w:rsidRPr="733D2328">
              <w:rPr>
                <w:rFonts w:ascii="Arial" w:eastAsia="Calibri" w:hAnsi="Arial" w:cs="Arial"/>
                <w:sz w:val="24"/>
                <w:szCs w:val="24"/>
              </w:rPr>
              <w:t>, no later than 11:59 p.m., local time.</w:t>
            </w:r>
          </w:p>
        </w:tc>
      </w:tr>
      <w:tr w:rsidR="00E943D1" w:rsidRPr="00C97934" w14:paraId="40B79324" w14:textId="77777777" w:rsidTr="733D2328">
        <w:trPr>
          <w:trHeight w:val="312"/>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733D2328">
        <w:trPr>
          <w:trHeight w:val="816"/>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Default="00517968" w:rsidP="00517968">
      <w:pPr>
        <w:rPr>
          <w:rFonts w:ascii="Arial" w:hAnsi="Arial" w:cs="Arial"/>
          <w:lang w:eastAsia="ja-JP"/>
        </w:rPr>
      </w:pPr>
    </w:p>
    <w:p w14:paraId="0D055385" w14:textId="77777777" w:rsidR="00743EA0" w:rsidRPr="00C97934" w:rsidRDefault="00743EA0" w:rsidP="00517968">
      <w:pPr>
        <w:rPr>
          <w:rFonts w:ascii="Arial" w:hAnsi="Arial" w:cs="Arial"/>
          <w:lang w:eastAsia="ja-JP"/>
        </w:rPr>
      </w:pPr>
    </w:p>
    <w:p w14:paraId="23A85297" w14:textId="73AA31F5" w:rsidR="0025219A" w:rsidRDefault="0025219A">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5976A250" w:rsidR="003652A0" w:rsidRPr="00C97934" w:rsidRDefault="00DA68C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63D07071" w:rsidR="003652A0" w:rsidRPr="00C97934" w:rsidRDefault="0010339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2A7FB202" w:rsidR="003652A0" w:rsidRPr="00C97934" w:rsidRDefault="0010339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95672">
        <w:tc>
          <w:tcPr>
            <w:tcW w:w="8820" w:type="dxa"/>
          </w:tcPr>
          <w:p w14:paraId="524F39C5" w14:textId="77777777" w:rsidR="003652A0" w:rsidRPr="00C97934" w:rsidRDefault="003652A0" w:rsidP="006703D9">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6703D9">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6703D9">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6703D9">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3E090B83" w:rsidR="003652A0" w:rsidRPr="00C97934" w:rsidRDefault="00103390"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330750B2" w:rsidR="003652A0" w:rsidRPr="00C97934" w:rsidRDefault="00103390" w:rsidP="00933F50">
            <w:pPr>
              <w:jc w:val="center"/>
              <w:rPr>
                <w:rFonts w:ascii="Arial" w:hAnsi="Arial" w:cs="Arial"/>
                <w:b/>
                <w:sz w:val="24"/>
                <w:szCs w:val="24"/>
              </w:rPr>
            </w:pPr>
            <w:r>
              <w:rPr>
                <w:rFonts w:ascii="Arial" w:hAnsi="Arial" w:cs="Arial"/>
                <w:b/>
                <w:sz w:val="24"/>
                <w:szCs w:val="24"/>
              </w:rPr>
              <w:t>11</w:t>
            </w:r>
          </w:p>
        </w:tc>
      </w:tr>
      <w:tr w:rsidR="003652A0" w:rsidRPr="00C97934" w14:paraId="1B269148" w14:textId="77777777" w:rsidTr="00795672">
        <w:tc>
          <w:tcPr>
            <w:tcW w:w="8820" w:type="dxa"/>
          </w:tcPr>
          <w:p w14:paraId="28B9EA2B" w14:textId="77777777" w:rsidR="003652A0" w:rsidRPr="00C97934" w:rsidRDefault="003652A0" w:rsidP="006703D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6703D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6703D9">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445E24E7" w:rsidR="003652A0" w:rsidRPr="00C97934" w:rsidRDefault="00103390"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0A332F13" w:rsidR="003652A0" w:rsidRPr="00C97934" w:rsidRDefault="000074F6"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795672">
        <w:tc>
          <w:tcPr>
            <w:tcW w:w="8820" w:type="dxa"/>
          </w:tcPr>
          <w:p w14:paraId="329CDB6C" w14:textId="77777777" w:rsidR="003652A0" w:rsidRPr="00C97934" w:rsidRDefault="003652A0" w:rsidP="00670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670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670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670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7CBA353D" w:rsidR="003652A0" w:rsidRPr="00C97934" w:rsidRDefault="000074F6"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795672">
        <w:tc>
          <w:tcPr>
            <w:tcW w:w="8820" w:type="dxa"/>
          </w:tcPr>
          <w:p w14:paraId="2E683730" w14:textId="77777777" w:rsidR="003652A0" w:rsidRPr="00C97934" w:rsidRDefault="003652A0" w:rsidP="006703D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6703D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3A415721" w:rsidR="003652A0" w:rsidRPr="00C97934" w:rsidRDefault="000074F6"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795672">
        <w:tc>
          <w:tcPr>
            <w:tcW w:w="8820" w:type="dxa"/>
          </w:tcPr>
          <w:p w14:paraId="2BCC2035" w14:textId="58A602D5"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w:t>
            </w:r>
            <w:r w:rsidR="00963CFE">
              <w:rPr>
                <w:rFonts w:ascii="Arial" w:hAnsi="Arial" w:cs="Arial"/>
                <w:sz w:val="24"/>
                <w:szCs w:val="24"/>
              </w:rPr>
              <w:t>-</w:t>
            </w:r>
            <w:r w:rsidRPr="00C97934">
              <w:rPr>
                <w:rFonts w:ascii="Arial" w:hAnsi="Arial" w:cs="Arial"/>
                <w:sz w:val="24"/>
                <w:szCs w:val="24"/>
              </w:rPr>
              <w:t xml:space="preserve">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73C78150"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00963CFE">
              <w:rPr>
                <w:rFonts w:ascii="Arial" w:hAnsi="Arial" w:cs="Arial"/>
                <w:sz w:val="24"/>
                <w:szCs w:val="24"/>
              </w:rPr>
              <w:t>-</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47B8D565"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w:t>
            </w:r>
            <w:r w:rsidR="00963CFE">
              <w:rPr>
                <w:rFonts w:ascii="Arial" w:hAnsi="Arial" w:cs="Arial"/>
                <w:sz w:val="24"/>
                <w:szCs w:val="24"/>
              </w:rPr>
              <w:t>-</w:t>
            </w:r>
            <w:r w:rsidRPr="00C97934">
              <w:rPr>
                <w:rFonts w:ascii="Arial" w:hAnsi="Arial" w:cs="Arial"/>
                <w:sz w:val="24"/>
                <w:szCs w:val="24"/>
              </w:rPr>
              <w:t xml:space="preserve">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DF5CEF"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w:t>
            </w:r>
            <w:r w:rsidR="00963CFE">
              <w:rPr>
                <w:rFonts w:ascii="Arial" w:hAnsi="Arial" w:cs="Arial"/>
                <w:sz w:val="24"/>
                <w:szCs w:val="24"/>
              </w:rPr>
              <w:t>-</w:t>
            </w:r>
            <w:r>
              <w:rPr>
                <w:rFonts w:ascii="Arial" w:hAnsi="Arial" w:cs="Arial"/>
                <w:sz w:val="24"/>
                <w:szCs w:val="24"/>
              </w:rPr>
              <w:t xml:space="preserve">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E2011D1" w14:textId="6EE8B068" w:rsidR="00672A34" w:rsidRPr="00963CFE" w:rsidRDefault="003652A0" w:rsidP="00933F50">
            <w:pPr>
              <w:rPr>
                <w:rFonts w:ascii="Arial" w:hAnsi="Arial" w:cs="Arial"/>
                <w:sz w:val="24"/>
                <w:szCs w:val="24"/>
              </w:rPr>
            </w:pPr>
            <w:r w:rsidRPr="00C97934">
              <w:rPr>
                <w:rFonts w:ascii="Arial" w:hAnsi="Arial" w:cs="Arial"/>
                <w:sz w:val="24"/>
                <w:szCs w:val="24"/>
              </w:rPr>
              <w:t xml:space="preserve">     </w:t>
            </w:r>
            <w:r w:rsidR="00963CFE">
              <w:rPr>
                <w:rFonts w:ascii="Arial" w:hAnsi="Arial" w:cs="Arial"/>
                <w:b/>
                <w:bCs/>
                <w:sz w:val="24"/>
                <w:szCs w:val="24"/>
              </w:rPr>
              <w:t>APPENDIX E</w:t>
            </w:r>
            <w:r w:rsidR="00963CFE">
              <w:rPr>
                <w:rFonts w:ascii="Arial" w:hAnsi="Arial" w:cs="Arial"/>
                <w:sz w:val="24"/>
                <w:szCs w:val="24"/>
              </w:rPr>
              <w:t xml:space="preserve"> - </w:t>
            </w:r>
            <w:r w:rsidR="00963CFE" w:rsidRPr="00963CFE">
              <w:rPr>
                <w:rFonts w:ascii="Arial" w:hAnsi="Arial" w:cs="Arial"/>
                <w:sz w:val="24"/>
                <w:szCs w:val="24"/>
              </w:rPr>
              <w:t>SERVICE LEVEL AGREEMENT (SLA)</w:t>
            </w:r>
          </w:p>
          <w:p w14:paraId="49A06846" w14:textId="43871588" w:rsidR="003652A0" w:rsidRPr="00C97934" w:rsidRDefault="00963CFE" w:rsidP="00933F50">
            <w:pPr>
              <w:rPr>
                <w:rFonts w:ascii="Arial" w:hAnsi="Arial" w:cs="Arial"/>
                <w:sz w:val="24"/>
                <w:szCs w:val="24"/>
              </w:rPr>
            </w:pPr>
            <w:r>
              <w:rPr>
                <w:rFonts w:ascii="Arial" w:hAnsi="Arial" w:cs="Arial"/>
                <w:b/>
                <w:sz w:val="24"/>
                <w:szCs w:val="24"/>
              </w:rPr>
              <w:t xml:space="preserve">     </w:t>
            </w:r>
            <w:r w:rsidR="003652A0" w:rsidRPr="00C97934">
              <w:rPr>
                <w:rFonts w:ascii="Arial" w:hAnsi="Arial" w:cs="Arial"/>
                <w:b/>
                <w:sz w:val="24"/>
                <w:szCs w:val="24"/>
              </w:rPr>
              <w:t xml:space="preserve">APPENDIX </w:t>
            </w:r>
            <w:r>
              <w:rPr>
                <w:rFonts w:ascii="Arial" w:hAnsi="Arial" w:cs="Arial"/>
                <w:b/>
                <w:sz w:val="24"/>
                <w:szCs w:val="24"/>
              </w:rPr>
              <w:t>F</w:t>
            </w:r>
            <w:r w:rsidR="003652A0" w:rsidRPr="00C97934">
              <w:rPr>
                <w:rFonts w:ascii="Arial" w:hAnsi="Arial" w:cs="Arial"/>
                <w:sz w:val="24"/>
                <w:szCs w:val="24"/>
              </w:rPr>
              <w:t xml:space="preserve"> </w:t>
            </w:r>
            <w:r>
              <w:rPr>
                <w:rFonts w:ascii="Arial" w:hAnsi="Arial" w:cs="Arial"/>
                <w:sz w:val="24"/>
                <w:szCs w:val="24"/>
              </w:rPr>
              <w:t>-</w:t>
            </w:r>
            <w:r w:rsidR="003652A0" w:rsidRPr="00C97934">
              <w:rPr>
                <w:rFonts w:ascii="Arial" w:hAnsi="Arial" w:cs="Arial"/>
                <w:sz w:val="24"/>
                <w:szCs w:val="24"/>
              </w:rPr>
              <w:t xml:space="preserve">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4D4AA7C7"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sidR="00963CFE">
              <w:rPr>
                <w:rFonts w:ascii="Arial" w:hAnsi="Arial" w:cs="Arial"/>
                <w:b/>
                <w:sz w:val="24"/>
                <w:szCs w:val="24"/>
              </w:rPr>
              <w:t>G</w:t>
            </w:r>
            <w:r w:rsidRPr="00C97934">
              <w:rPr>
                <w:rFonts w:ascii="Arial" w:hAnsi="Arial" w:cs="Arial"/>
                <w:sz w:val="24"/>
                <w:szCs w:val="24"/>
              </w:rPr>
              <w:t xml:space="preserve"> </w:t>
            </w:r>
            <w:r w:rsidR="00963CFE">
              <w:rPr>
                <w:rFonts w:ascii="Arial" w:hAnsi="Arial" w:cs="Arial"/>
                <w:sz w:val="24"/>
                <w:szCs w:val="24"/>
              </w:rPr>
              <w:t>-</w:t>
            </w:r>
            <w:r w:rsidRPr="00C97934">
              <w:rPr>
                <w:rFonts w:ascii="Arial" w:hAnsi="Arial" w:cs="Arial"/>
                <w:sz w:val="24"/>
                <w:szCs w:val="24"/>
              </w:rPr>
              <w:t xml:space="preserve">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BC51C3B"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w:t>
      </w:r>
      <w:r w:rsidRPr="004D08A8">
        <w:rPr>
          <w:rStyle w:val="InitialStyle"/>
          <w:rFonts w:ascii="Arial" w:hAnsi="Arial" w:cs="Arial"/>
          <w:b/>
          <w:bCs/>
        </w:rPr>
        <w:t xml:space="preserve">ment of </w:t>
      </w:r>
      <w:r w:rsidR="004D08A8" w:rsidRPr="00E0433B">
        <w:rPr>
          <w:rStyle w:val="InitialStyle"/>
          <w:rFonts w:ascii="Arial" w:hAnsi="Arial" w:cs="Arial"/>
          <w:b/>
          <w:bCs/>
        </w:rPr>
        <w:t>Corrections</w:t>
      </w:r>
    </w:p>
    <w:p w14:paraId="7BEC188C" w14:textId="0A4C65D3" w:rsidR="004B1E57" w:rsidRPr="00E54DBC" w:rsidRDefault="00956324" w:rsidP="001627BB">
      <w:pPr>
        <w:pStyle w:val="DefaultText"/>
        <w:widowControl/>
        <w:jc w:val="center"/>
        <w:rPr>
          <w:rStyle w:val="InitialStyle"/>
          <w:rFonts w:ascii="Arial" w:hAnsi="Arial" w:cs="Arial"/>
          <w:b/>
          <w:bCs/>
          <w:color w:val="000000" w:themeColor="text1"/>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E54DBC" w:rsidRPr="00E54DBC">
        <w:rPr>
          <w:rStyle w:val="InitialStyle"/>
          <w:rFonts w:ascii="Arial" w:hAnsi="Arial" w:cs="Arial"/>
          <w:b/>
          <w:bCs/>
          <w:color w:val="000000" w:themeColor="text1"/>
        </w:rPr>
        <w:t>202507106</w:t>
      </w:r>
    </w:p>
    <w:p w14:paraId="2B76A760" w14:textId="20911F1D" w:rsidR="004B1E57" w:rsidRPr="00E0433B" w:rsidRDefault="004D08A8" w:rsidP="001627BB">
      <w:pPr>
        <w:pStyle w:val="DefaultText"/>
        <w:widowControl/>
        <w:jc w:val="center"/>
        <w:rPr>
          <w:rStyle w:val="InitialStyle"/>
          <w:rFonts w:ascii="Arial" w:hAnsi="Arial" w:cs="Arial"/>
          <w:b/>
          <w:bCs/>
          <w:color w:val="FF0000"/>
          <w:u w:val="single"/>
        </w:rPr>
      </w:pPr>
      <w:r w:rsidRPr="00E0433B">
        <w:rPr>
          <w:rStyle w:val="InitialStyle"/>
          <w:rFonts w:ascii="Arial" w:hAnsi="Arial" w:cs="Arial"/>
          <w:b/>
          <w:bCs/>
          <w:u w:val="single"/>
        </w:rPr>
        <w:t>Body-Worn Cameras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257361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B76B69" w:rsidRPr="00921D04">
        <w:rPr>
          <w:rStyle w:val="InitialStyle"/>
          <w:rFonts w:ascii="Arial" w:hAnsi="Arial" w:cs="Arial"/>
          <w:bCs/>
        </w:rPr>
        <w:t>proposals</w:t>
      </w:r>
      <w:r w:rsidR="00AE5602" w:rsidRPr="00921D04">
        <w:rPr>
          <w:rStyle w:val="InitialStyle"/>
          <w:rFonts w:ascii="Arial" w:hAnsi="Arial" w:cs="Arial"/>
          <w:bCs/>
        </w:rPr>
        <w:t xml:space="preserve"> for </w:t>
      </w:r>
      <w:r w:rsidR="00921D04" w:rsidRPr="00921D04">
        <w:rPr>
          <w:rStyle w:val="InitialStyle"/>
          <w:rFonts w:ascii="Arial" w:hAnsi="Arial" w:cs="Arial"/>
          <w:bCs/>
        </w:rPr>
        <w:t>Body-Worn Cameras.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92A6AA6" w:rsidR="00157242" w:rsidRPr="00C97934" w:rsidRDefault="009D3C5E" w:rsidP="733D2328">
      <w:pPr>
        <w:pStyle w:val="DefaultText"/>
        <w:widowControl/>
        <w:rPr>
          <w:rStyle w:val="InitialStyle"/>
          <w:rFonts w:ascii="Arial" w:hAnsi="Arial" w:cs="Arial"/>
        </w:rPr>
      </w:pPr>
      <w:r w:rsidRPr="733D2328">
        <w:rPr>
          <w:rStyle w:val="InitialStyle"/>
          <w:rFonts w:ascii="Arial" w:hAnsi="Arial" w:cs="Arial"/>
        </w:rPr>
        <w:t xml:space="preserve">Proposals must be submitted to the </w:t>
      </w:r>
      <w:r w:rsidR="00742E63" w:rsidRPr="733D2328">
        <w:rPr>
          <w:rStyle w:val="InitialStyle"/>
          <w:rFonts w:ascii="Arial" w:hAnsi="Arial" w:cs="Arial"/>
        </w:rPr>
        <w:t>Office of State Procurement Services</w:t>
      </w:r>
      <w:r w:rsidRPr="733D2328">
        <w:rPr>
          <w:rStyle w:val="InitialStyle"/>
          <w:rFonts w:ascii="Arial" w:hAnsi="Arial" w:cs="Arial"/>
        </w:rPr>
        <w:t xml:space="preserve">, via e-mail, </w:t>
      </w:r>
      <w:r w:rsidR="00EF78B8" w:rsidRPr="733D2328">
        <w:rPr>
          <w:rStyle w:val="InitialStyle"/>
          <w:rFonts w:ascii="Arial" w:hAnsi="Arial" w:cs="Arial"/>
        </w:rPr>
        <w:t>at</w:t>
      </w:r>
      <w:r w:rsidRPr="733D2328">
        <w:rPr>
          <w:rStyle w:val="InitialStyle"/>
          <w:rFonts w:ascii="Arial" w:hAnsi="Arial" w:cs="Arial"/>
        </w:rPr>
        <w:t xml:space="preserve">: </w:t>
      </w:r>
      <w:hyperlink r:id="rId15">
        <w:r w:rsidRPr="733D2328">
          <w:rPr>
            <w:rStyle w:val="Hyperlink"/>
            <w:rFonts w:ascii="Arial" w:hAnsi="Arial" w:cs="Arial"/>
          </w:rPr>
          <w:t>Proposals@maine.gov</w:t>
        </w:r>
      </w:hyperlink>
      <w:r w:rsidRPr="733D2328">
        <w:rPr>
          <w:rFonts w:ascii="Arial" w:hAnsi="Arial" w:cs="Arial"/>
        </w:rPr>
        <w:t>.</w:t>
      </w:r>
      <w:r w:rsidRPr="733D2328">
        <w:rPr>
          <w:rStyle w:val="InitialStyle"/>
          <w:rFonts w:ascii="Arial" w:hAnsi="Arial" w:cs="Arial"/>
        </w:rPr>
        <w:t xml:space="preserve">  Propos</w:t>
      </w:r>
      <w:r w:rsidR="009673C5" w:rsidRPr="733D2328">
        <w:rPr>
          <w:rStyle w:val="InitialStyle"/>
          <w:rFonts w:ascii="Arial" w:hAnsi="Arial" w:cs="Arial"/>
        </w:rPr>
        <w:t>al submissions must be received</w:t>
      </w:r>
      <w:r w:rsidRPr="733D2328">
        <w:rPr>
          <w:rStyle w:val="InitialStyle"/>
          <w:rFonts w:ascii="Arial" w:hAnsi="Arial" w:cs="Arial"/>
        </w:rPr>
        <w:t xml:space="preserve"> no later than </w:t>
      </w:r>
      <w:r w:rsidR="00EC1B8D" w:rsidRPr="733D2328">
        <w:rPr>
          <w:rStyle w:val="InitialStyle"/>
          <w:rFonts w:ascii="Arial" w:hAnsi="Arial" w:cs="Arial"/>
        </w:rPr>
        <w:t>11:59</w:t>
      </w:r>
      <w:r w:rsidRPr="733D2328">
        <w:rPr>
          <w:rStyle w:val="InitialStyle"/>
          <w:rFonts w:ascii="Arial" w:hAnsi="Arial" w:cs="Arial"/>
        </w:rPr>
        <w:t xml:space="preserve"> p</w:t>
      </w:r>
      <w:r w:rsidR="00C15B3C" w:rsidRPr="733D2328">
        <w:rPr>
          <w:rStyle w:val="InitialStyle"/>
          <w:rFonts w:ascii="Arial" w:hAnsi="Arial" w:cs="Arial"/>
        </w:rPr>
        <w:t>.</w:t>
      </w:r>
      <w:r w:rsidRPr="733D2328">
        <w:rPr>
          <w:rStyle w:val="InitialStyle"/>
          <w:rFonts w:ascii="Arial" w:hAnsi="Arial" w:cs="Arial"/>
        </w:rPr>
        <w:t>m</w:t>
      </w:r>
      <w:r w:rsidR="00C15B3C" w:rsidRPr="733D2328">
        <w:rPr>
          <w:rStyle w:val="InitialStyle"/>
          <w:rFonts w:ascii="Arial" w:hAnsi="Arial" w:cs="Arial"/>
        </w:rPr>
        <w:t>.</w:t>
      </w:r>
      <w:r w:rsidRPr="733D2328">
        <w:rPr>
          <w:rStyle w:val="InitialStyle"/>
          <w:rFonts w:ascii="Arial" w:hAnsi="Arial" w:cs="Arial"/>
        </w:rPr>
        <w:t xml:space="preserve">, local time, on </w:t>
      </w:r>
      <w:r w:rsidR="004979F1" w:rsidRPr="733D2328">
        <w:rPr>
          <w:rStyle w:val="InitialStyle"/>
          <w:rFonts w:ascii="Arial" w:hAnsi="Arial" w:cs="Arial"/>
        </w:rPr>
        <w:t>September 24</w:t>
      </w:r>
      <w:r w:rsidR="004979F1" w:rsidRPr="733D2328">
        <w:rPr>
          <w:rStyle w:val="InitialStyle"/>
          <w:rFonts w:ascii="Arial" w:hAnsi="Arial" w:cs="Arial"/>
          <w:vertAlign w:val="superscript"/>
        </w:rPr>
        <w:t>th</w:t>
      </w:r>
      <w:r w:rsidR="004979F1" w:rsidRPr="733D2328">
        <w:rPr>
          <w:rStyle w:val="InitialStyle"/>
          <w:rFonts w:ascii="Arial" w:hAnsi="Arial" w:cs="Arial"/>
        </w:rPr>
        <w:t>, 2025</w:t>
      </w:r>
      <w:r w:rsidRPr="733D2328">
        <w:rPr>
          <w:rStyle w:val="InitialStyle"/>
          <w:rFonts w:ascii="Arial" w:hAnsi="Arial" w:cs="Arial"/>
        </w:rPr>
        <w:t xml:space="preserve">.  Proposals will be opened </w:t>
      </w:r>
      <w:r w:rsidR="00EC1B8D" w:rsidRPr="733D2328">
        <w:rPr>
          <w:rStyle w:val="InitialStyle"/>
          <w:rFonts w:ascii="Arial" w:hAnsi="Arial" w:cs="Arial"/>
        </w:rPr>
        <w:t>the following business day</w:t>
      </w:r>
      <w:r w:rsidRPr="733D2328">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745E36">
        <w:rPr>
          <w:rFonts w:ascii="Arial" w:hAnsi="Arial" w:cs="Arial"/>
          <w:b/>
          <w:sz w:val="28"/>
          <w:szCs w:val="28"/>
          <w:lang w:eastAsia="ja-JP"/>
        </w:rPr>
        <w:t xml:space="preserve">RFP </w:t>
      </w:r>
      <w:r w:rsidR="00CD593F" w:rsidRPr="00745E36">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00DC4F00">
        <w:trPr>
          <w:trHeight w:val="449"/>
        </w:trPr>
        <w:tc>
          <w:tcPr>
            <w:tcW w:w="2497" w:type="dxa"/>
            <w:shd w:val="clear" w:color="auto" w:fill="BDD6EE"/>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rsidTr="00DC4F00">
        <w:tc>
          <w:tcPr>
            <w:tcW w:w="2497" w:type="dxa"/>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rsidTr="00DC4F00">
        <w:tc>
          <w:tcPr>
            <w:tcW w:w="2497" w:type="dxa"/>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vAlign w:val="center"/>
          </w:tcPr>
          <w:p w14:paraId="758184EC" w14:textId="45CBF754"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w:t>
            </w:r>
            <w:r w:rsidR="00615A7C">
              <w:rPr>
                <w:rFonts w:ascii="Arial" w:hAnsi="Arial" w:cs="Arial"/>
                <w:bCs/>
              </w:rPr>
              <w:t xml:space="preserve">(Technical Assessment Form) </w:t>
            </w:r>
            <w:r w:rsidRPr="00881499">
              <w:rPr>
                <w:rFonts w:ascii="Arial" w:hAnsi="Arial" w:cs="Arial"/>
                <w:bCs/>
              </w:rPr>
              <w:t xml:space="preserve">for the Data Classification process (see also “PII Confidentiality Impact Level”). </w:t>
            </w:r>
          </w:p>
        </w:tc>
      </w:tr>
      <w:tr w:rsidR="00795672" w:rsidRPr="00C97934" w14:paraId="1E09573F" w14:textId="77777777" w:rsidTr="00DC4F00">
        <w:tc>
          <w:tcPr>
            <w:tcW w:w="2497" w:type="dxa"/>
            <w:vAlign w:val="center"/>
          </w:tcPr>
          <w:p w14:paraId="069B572D" w14:textId="0F54E4AE"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r w:rsidR="00FA3866">
              <w:rPr>
                <w:rStyle w:val="InitialStyle"/>
                <w:rFonts w:ascii="Arial" w:hAnsi="Arial" w:cs="Arial"/>
                <w:b/>
                <w:bCs/>
              </w:rPr>
              <w:t xml:space="preserve"> or DOC</w:t>
            </w:r>
          </w:p>
        </w:tc>
        <w:tc>
          <w:tcPr>
            <w:tcW w:w="7645" w:type="dxa"/>
            <w:vAlign w:val="center"/>
          </w:tcPr>
          <w:p w14:paraId="106C190A" w14:textId="3D50C2AD" w:rsidR="00795672" w:rsidRPr="00C97934" w:rsidRDefault="00795672"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E0433B">
              <w:rPr>
                <w:rStyle w:val="InitialStyle"/>
                <w:rFonts w:ascii="Arial" w:hAnsi="Arial" w:cs="Arial"/>
                <w:bCs/>
              </w:rPr>
              <w:t>Corrections</w:t>
            </w:r>
          </w:p>
        </w:tc>
      </w:tr>
      <w:tr w:rsidR="00476B44" w:rsidRPr="00C97934" w14:paraId="2C9ACF59" w14:textId="77777777" w:rsidTr="00DC4F00">
        <w:tc>
          <w:tcPr>
            <w:tcW w:w="2497" w:type="dxa"/>
            <w:vAlign w:val="center"/>
          </w:tcPr>
          <w:p w14:paraId="5A0E8D4B" w14:textId="045905D9" w:rsidR="00476B44" w:rsidRPr="00C97934" w:rsidRDefault="00476B44" w:rsidP="00476B44">
            <w:pPr>
              <w:pStyle w:val="DefaultText"/>
              <w:widowControl/>
              <w:rPr>
                <w:rStyle w:val="InitialStyle"/>
                <w:rFonts w:ascii="Arial" w:hAnsi="Arial" w:cs="Arial"/>
                <w:b/>
                <w:bCs/>
              </w:rPr>
            </w:pPr>
            <w:r>
              <w:rPr>
                <w:rStyle w:val="InitialStyle"/>
                <w:rFonts w:ascii="Arial" w:hAnsi="Arial" w:cs="Arial"/>
                <w:b/>
                <w:bCs/>
              </w:rPr>
              <w:t>NDA</w:t>
            </w:r>
          </w:p>
        </w:tc>
        <w:tc>
          <w:tcPr>
            <w:tcW w:w="7645" w:type="dxa"/>
            <w:vAlign w:val="center"/>
          </w:tcPr>
          <w:p w14:paraId="7B4F4F1C" w14:textId="66421140" w:rsidR="00476B44" w:rsidRPr="00C97934" w:rsidRDefault="00476B44" w:rsidP="00476B44">
            <w:pPr>
              <w:pStyle w:val="DefaultText"/>
              <w:widowControl/>
              <w:rPr>
                <w:rStyle w:val="InitialStyle"/>
                <w:rFonts w:ascii="Arial" w:hAnsi="Arial" w:cs="Arial"/>
                <w:bCs/>
              </w:rPr>
            </w:pPr>
            <w:r w:rsidRPr="00F21F6F">
              <w:rPr>
                <w:rFonts w:ascii="Arial" w:hAnsi="Arial" w:cs="Arial"/>
              </w:rPr>
              <w:t>Non-Disclosure Agreement</w:t>
            </w:r>
          </w:p>
        </w:tc>
      </w:tr>
      <w:tr w:rsidR="00476B44" w:rsidRPr="00C97934" w14:paraId="214B9525" w14:textId="77777777" w:rsidTr="00DC4F00">
        <w:tc>
          <w:tcPr>
            <w:tcW w:w="2497" w:type="dxa"/>
            <w:vAlign w:val="center"/>
          </w:tcPr>
          <w:p w14:paraId="582C9CBC" w14:textId="421FFA9E" w:rsidR="00476B44" w:rsidRPr="00C97934" w:rsidRDefault="00476B44" w:rsidP="00476B44">
            <w:pPr>
              <w:pStyle w:val="DefaultText"/>
              <w:widowControl/>
              <w:rPr>
                <w:rStyle w:val="InitialStyle"/>
                <w:rFonts w:ascii="Arial" w:hAnsi="Arial" w:cs="Arial"/>
                <w:b/>
                <w:bCs/>
              </w:rPr>
            </w:pPr>
            <w:r>
              <w:rPr>
                <w:rStyle w:val="InitialStyle"/>
                <w:rFonts w:ascii="Arial" w:hAnsi="Arial" w:cs="Arial"/>
                <w:b/>
                <w:bCs/>
              </w:rPr>
              <w:t>OIT</w:t>
            </w:r>
          </w:p>
        </w:tc>
        <w:tc>
          <w:tcPr>
            <w:tcW w:w="7645" w:type="dxa"/>
            <w:vAlign w:val="center"/>
          </w:tcPr>
          <w:p w14:paraId="4285C7B7" w14:textId="5FDE5F3B" w:rsidR="00476B44" w:rsidRPr="00C97934" w:rsidRDefault="00476B44" w:rsidP="00476B44">
            <w:pPr>
              <w:pStyle w:val="DefaultText"/>
              <w:widowControl/>
              <w:rPr>
                <w:rStyle w:val="InitialStyle"/>
                <w:rFonts w:ascii="Arial" w:hAnsi="Arial" w:cs="Arial"/>
                <w:bCs/>
              </w:rPr>
            </w:pPr>
            <w:r w:rsidRPr="00F21F6F">
              <w:rPr>
                <w:rFonts w:ascii="Arial" w:hAnsi="Arial" w:cs="Arial"/>
              </w:rPr>
              <w:t>Office of Information Technology</w:t>
            </w:r>
          </w:p>
        </w:tc>
      </w:tr>
      <w:tr w:rsidR="00476B44" w:rsidRPr="00C97934" w14:paraId="05FCCD1C" w14:textId="77777777" w:rsidTr="00DC4F00">
        <w:tc>
          <w:tcPr>
            <w:tcW w:w="2497" w:type="dxa"/>
            <w:vAlign w:val="center"/>
          </w:tcPr>
          <w:p w14:paraId="6764D1B8" w14:textId="77777777" w:rsidR="00476B44" w:rsidRPr="00C97934" w:rsidRDefault="00476B44" w:rsidP="00476B44">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vAlign w:val="center"/>
          </w:tcPr>
          <w:p w14:paraId="21CE64C6" w14:textId="77777777" w:rsidR="00476B44" w:rsidRPr="00C97934" w:rsidRDefault="00476B44" w:rsidP="00476B44">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476B44" w:rsidRPr="00C97934" w14:paraId="0A3D722F" w14:textId="77777777" w:rsidTr="00DC4F00">
        <w:tc>
          <w:tcPr>
            <w:tcW w:w="2497" w:type="dxa"/>
            <w:vAlign w:val="center"/>
          </w:tcPr>
          <w:p w14:paraId="4E556218" w14:textId="77777777" w:rsidR="00476B44" w:rsidRPr="002130DC" w:rsidRDefault="00476B44" w:rsidP="00476B44">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vAlign w:val="center"/>
          </w:tcPr>
          <w:p w14:paraId="3CA11207" w14:textId="5C132F3C" w:rsidR="00476B44" w:rsidRPr="002130DC" w:rsidRDefault="00476B44" w:rsidP="00476B44">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Pr>
                <w:rFonts w:ascii="Arial" w:hAnsi="Arial" w:cs="Arial"/>
                <w:b/>
              </w:rPr>
              <w:t xml:space="preserve"> </w:t>
            </w:r>
            <w:r w:rsidRPr="00615A7C">
              <w:rPr>
                <w:rFonts w:ascii="Arial" w:hAnsi="Arial" w:cs="Arial"/>
                <w:bCs/>
              </w:rPr>
              <w:t>(</w:t>
            </w:r>
            <w:r>
              <w:rPr>
                <w:rFonts w:ascii="Arial" w:hAnsi="Arial" w:cs="Arial"/>
                <w:bCs/>
              </w:rPr>
              <w:t>Technical Assessment Form)</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476B44" w:rsidRPr="00C97934" w14:paraId="7E4DC2BF" w14:textId="77777777" w:rsidTr="00AC232D">
        <w:tc>
          <w:tcPr>
            <w:tcW w:w="2497" w:type="dxa"/>
          </w:tcPr>
          <w:p w14:paraId="1826016B" w14:textId="50683F87" w:rsidR="00476B44" w:rsidRPr="00A4641D" w:rsidRDefault="00476B44" w:rsidP="00476B44">
            <w:pPr>
              <w:pStyle w:val="DefaultText"/>
              <w:widowControl/>
              <w:rPr>
                <w:rStyle w:val="InitialStyle"/>
                <w:rFonts w:ascii="Arial" w:hAnsi="Arial" w:cs="Arial"/>
                <w:b/>
                <w:bCs/>
              </w:rPr>
            </w:pPr>
            <w:r w:rsidRPr="00AC232D">
              <w:rPr>
                <w:rFonts w:ascii="Arial" w:hAnsi="Arial" w:cs="Arial"/>
                <w:b/>
                <w:bCs/>
              </w:rPr>
              <w:t>RFP</w:t>
            </w:r>
          </w:p>
        </w:tc>
        <w:tc>
          <w:tcPr>
            <w:tcW w:w="7645" w:type="dxa"/>
          </w:tcPr>
          <w:p w14:paraId="05112890" w14:textId="4A5A1075" w:rsidR="00476B44" w:rsidRPr="00A4641D" w:rsidRDefault="00476B44" w:rsidP="00476B44">
            <w:pPr>
              <w:pStyle w:val="DefaultText"/>
              <w:widowControl/>
              <w:rPr>
                <w:rFonts w:ascii="Arial" w:hAnsi="Arial" w:cs="Arial"/>
              </w:rPr>
            </w:pPr>
            <w:r w:rsidRPr="00AC232D">
              <w:rPr>
                <w:rFonts w:ascii="Arial" w:hAnsi="Arial" w:cs="Arial"/>
              </w:rPr>
              <w:t>Request for Proposals</w:t>
            </w:r>
          </w:p>
        </w:tc>
      </w:tr>
      <w:tr w:rsidR="00476B44" w:rsidRPr="00C97934" w14:paraId="111A8275" w14:textId="77777777" w:rsidTr="00DC4F00">
        <w:tc>
          <w:tcPr>
            <w:tcW w:w="2497" w:type="dxa"/>
            <w:vAlign w:val="center"/>
          </w:tcPr>
          <w:p w14:paraId="72522E2B" w14:textId="77777777" w:rsidR="00476B44" w:rsidRPr="002130DC" w:rsidRDefault="00476B44" w:rsidP="00476B44">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vAlign w:val="center"/>
          </w:tcPr>
          <w:p w14:paraId="55C21132" w14:textId="77777777" w:rsidR="00476B44" w:rsidRPr="002130DC" w:rsidRDefault="00476B44" w:rsidP="00476B44">
            <w:pPr>
              <w:pStyle w:val="DefaultText"/>
              <w:widowControl/>
              <w:rPr>
                <w:rStyle w:val="InitialStyle"/>
                <w:rFonts w:ascii="Arial" w:hAnsi="Arial" w:cs="Arial"/>
                <w:bCs/>
              </w:rPr>
            </w:pPr>
            <w:r w:rsidRPr="00881499">
              <w:rPr>
                <w:rStyle w:val="InitialStyle"/>
                <w:rFonts w:ascii="Arial" w:hAnsi="Arial" w:cs="Arial"/>
                <w:bCs/>
              </w:rPr>
              <w:t>State of Maine</w:t>
            </w:r>
          </w:p>
        </w:tc>
      </w:tr>
      <w:tr w:rsidR="00476B44" w:rsidRPr="00C97934" w14:paraId="1F4AF5BA" w14:textId="77777777" w:rsidTr="00DC4F00">
        <w:tc>
          <w:tcPr>
            <w:tcW w:w="2497" w:type="dxa"/>
            <w:vAlign w:val="center"/>
          </w:tcPr>
          <w:p w14:paraId="410B8D6F" w14:textId="77777777" w:rsidR="00476B44" w:rsidRPr="00C97934" w:rsidRDefault="00476B44" w:rsidP="00476B44">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vAlign w:val="center"/>
          </w:tcPr>
          <w:p w14:paraId="733DA760" w14:textId="77777777" w:rsidR="00476B44" w:rsidRPr="00C97934" w:rsidRDefault="00476B44" w:rsidP="00476B44">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t xml:space="preserve">State of </w:t>
      </w:r>
      <w:r w:rsidR="00E82FB4" w:rsidRPr="00C97934">
        <w:rPr>
          <w:rStyle w:val="InitialStyle"/>
          <w:rFonts w:ascii="Arial" w:hAnsi="Arial" w:cs="Arial"/>
          <w:b/>
          <w:bCs/>
          <w:sz w:val="28"/>
          <w:szCs w:val="28"/>
        </w:rPr>
        <w:t>Maine</w:t>
      </w:r>
    </w:p>
    <w:p w14:paraId="5B88EF2A" w14:textId="6EB78618" w:rsidR="00E82FB4" w:rsidRPr="00F21521"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Department o</w:t>
      </w:r>
      <w:r w:rsidRPr="00F21521">
        <w:rPr>
          <w:rStyle w:val="InitialStyle"/>
          <w:rFonts w:ascii="Arial" w:hAnsi="Arial" w:cs="Arial"/>
          <w:b/>
          <w:bCs/>
          <w:sz w:val="28"/>
          <w:szCs w:val="28"/>
        </w:rPr>
        <w:t xml:space="preserve">f </w:t>
      </w:r>
      <w:r w:rsidR="00F21521" w:rsidRPr="00F21521">
        <w:rPr>
          <w:rStyle w:val="InitialStyle"/>
          <w:rFonts w:ascii="Arial" w:hAnsi="Arial" w:cs="Arial"/>
          <w:b/>
          <w:bCs/>
          <w:sz w:val="28"/>
          <w:szCs w:val="28"/>
        </w:rPr>
        <w:t>Corrections</w:t>
      </w:r>
    </w:p>
    <w:p w14:paraId="2F4C1518" w14:textId="61167FD2" w:rsidR="00477943" w:rsidRPr="00F21521" w:rsidRDefault="00F21521" w:rsidP="00D82630">
      <w:pPr>
        <w:pStyle w:val="DefaultText"/>
        <w:widowControl/>
        <w:jc w:val="center"/>
        <w:rPr>
          <w:rStyle w:val="InitialStyle"/>
          <w:rFonts w:ascii="Arial" w:hAnsi="Arial" w:cs="Arial"/>
          <w:b/>
          <w:bCs/>
          <w:sz w:val="28"/>
          <w:szCs w:val="28"/>
        </w:rPr>
      </w:pPr>
      <w:r w:rsidRPr="00F21521">
        <w:rPr>
          <w:rStyle w:val="InitialStyle"/>
          <w:rFonts w:ascii="Arial" w:hAnsi="Arial" w:cs="Arial"/>
          <w:bCs/>
          <w:i/>
          <w:sz w:val="28"/>
          <w:szCs w:val="28"/>
        </w:rPr>
        <w:t>Central Office</w:t>
      </w:r>
    </w:p>
    <w:p w14:paraId="14D216B5" w14:textId="69239DF9"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E54DBC" w:rsidRPr="00E54DBC">
        <w:rPr>
          <w:rStyle w:val="InitialStyle"/>
          <w:rFonts w:ascii="Arial" w:hAnsi="Arial" w:cs="Arial"/>
          <w:b/>
          <w:bCs/>
          <w:color w:val="000000" w:themeColor="text1"/>
          <w:sz w:val="28"/>
          <w:szCs w:val="28"/>
        </w:rPr>
        <w:t>202507106</w:t>
      </w:r>
    </w:p>
    <w:p w14:paraId="5ABDE130" w14:textId="0E101721" w:rsidR="00E82FB4" w:rsidRPr="00F21521" w:rsidRDefault="00F21521" w:rsidP="00D82630">
      <w:pPr>
        <w:pStyle w:val="DefaultText"/>
        <w:widowControl/>
        <w:jc w:val="center"/>
        <w:rPr>
          <w:rStyle w:val="InitialStyle"/>
          <w:rFonts w:ascii="Arial" w:hAnsi="Arial" w:cs="Arial"/>
          <w:b/>
          <w:bCs/>
          <w:sz w:val="28"/>
          <w:szCs w:val="28"/>
          <w:u w:val="single"/>
        </w:rPr>
      </w:pPr>
      <w:r w:rsidRPr="00F21521">
        <w:rPr>
          <w:rStyle w:val="InitialStyle"/>
          <w:rFonts w:ascii="Arial" w:hAnsi="Arial" w:cs="Arial"/>
          <w:b/>
          <w:bCs/>
          <w:sz w:val="28"/>
          <w:szCs w:val="28"/>
          <w:u w:val="single"/>
        </w:rPr>
        <w:t>Body-Worn Cameras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6703D9">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2FB2C35D" w:rsidR="00A8350B" w:rsidRPr="00331B44" w:rsidRDefault="00E82FB4" w:rsidP="00E33B75">
      <w:pPr>
        <w:rPr>
          <w:rFonts w:ascii="Arial" w:hAnsi="Arial" w:cs="Arial"/>
          <w:sz w:val="24"/>
          <w:szCs w:val="24"/>
        </w:rPr>
      </w:pPr>
      <w:r w:rsidRPr="001B6F94">
        <w:rPr>
          <w:rFonts w:ascii="Arial" w:hAnsi="Arial" w:cs="Arial"/>
          <w:sz w:val="24"/>
          <w:szCs w:val="24"/>
        </w:rPr>
        <w:t xml:space="preserve">The </w:t>
      </w:r>
      <w:r w:rsidR="001A5815" w:rsidRPr="001B6F94">
        <w:rPr>
          <w:rFonts w:ascii="Arial" w:hAnsi="Arial" w:cs="Arial"/>
          <w:sz w:val="24"/>
          <w:szCs w:val="24"/>
        </w:rPr>
        <w:t>Department of Corrections</w:t>
      </w:r>
      <w:r w:rsidR="00F360C7" w:rsidRPr="001B6F94">
        <w:rPr>
          <w:rFonts w:ascii="Arial" w:hAnsi="Arial" w:cs="Arial"/>
          <w:sz w:val="24"/>
          <w:szCs w:val="24"/>
        </w:rPr>
        <w:t xml:space="preserve"> </w:t>
      </w:r>
      <w:r w:rsidR="00AD7C80" w:rsidRPr="001B6F94">
        <w:rPr>
          <w:rFonts w:ascii="Arial" w:hAnsi="Arial" w:cs="Arial"/>
          <w:sz w:val="24"/>
          <w:szCs w:val="24"/>
        </w:rPr>
        <w:t>(</w:t>
      </w:r>
      <w:r w:rsidR="001A5815" w:rsidRPr="001B6F94">
        <w:rPr>
          <w:rFonts w:ascii="Arial" w:hAnsi="Arial" w:cs="Arial"/>
          <w:sz w:val="24"/>
          <w:szCs w:val="24"/>
        </w:rPr>
        <w:t>“</w:t>
      </w:r>
      <w:r w:rsidR="00AD7C80" w:rsidRPr="001B6F94">
        <w:rPr>
          <w:rFonts w:ascii="Arial" w:hAnsi="Arial" w:cs="Arial"/>
          <w:sz w:val="24"/>
          <w:szCs w:val="24"/>
        </w:rPr>
        <w:t>Department</w:t>
      </w:r>
      <w:r w:rsidR="001A5815" w:rsidRPr="001B6F94">
        <w:rPr>
          <w:rFonts w:ascii="Arial" w:hAnsi="Arial" w:cs="Arial"/>
          <w:sz w:val="24"/>
          <w:szCs w:val="24"/>
        </w:rPr>
        <w:t>” or “DOC”</w:t>
      </w:r>
      <w:r w:rsidR="00A21745" w:rsidRPr="001B6F94">
        <w:rPr>
          <w:rFonts w:ascii="Arial" w:hAnsi="Arial" w:cs="Arial"/>
          <w:sz w:val="24"/>
          <w:szCs w:val="24"/>
        </w:rPr>
        <w:t xml:space="preserve">) </w:t>
      </w:r>
      <w:r w:rsidRPr="001B6F94">
        <w:rPr>
          <w:rFonts w:ascii="Arial" w:hAnsi="Arial" w:cs="Arial"/>
          <w:sz w:val="24"/>
          <w:szCs w:val="24"/>
        </w:rPr>
        <w:t>is seeking</w:t>
      </w:r>
      <w:r w:rsidR="00F60C21" w:rsidRPr="001B6F94">
        <w:rPr>
          <w:rFonts w:ascii="Arial" w:hAnsi="Arial" w:cs="Arial"/>
          <w:sz w:val="24"/>
          <w:szCs w:val="24"/>
        </w:rPr>
        <w:t xml:space="preserve"> proposals for </w:t>
      </w:r>
      <w:r w:rsidR="00A621A1" w:rsidRPr="001B6F94">
        <w:rPr>
          <w:rFonts w:ascii="Arial" w:hAnsi="Arial" w:cs="Arial"/>
          <w:sz w:val="24"/>
          <w:szCs w:val="24"/>
        </w:rPr>
        <w:t xml:space="preserve">a </w:t>
      </w:r>
      <w:r w:rsidR="00AD2058" w:rsidRPr="001B6F94">
        <w:rPr>
          <w:rFonts w:ascii="Arial" w:hAnsi="Arial" w:cs="Arial"/>
          <w:sz w:val="24"/>
          <w:szCs w:val="24"/>
        </w:rPr>
        <w:t>200-unit</w:t>
      </w:r>
      <w:r w:rsidR="005A3CA9" w:rsidRPr="001B6F94">
        <w:rPr>
          <w:rFonts w:ascii="Arial" w:hAnsi="Arial" w:cs="Arial"/>
          <w:sz w:val="24"/>
          <w:szCs w:val="24"/>
        </w:rPr>
        <w:t xml:space="preserve"> </w:t>
      </w:r>
      <w:r w:rsidR="00F60C21" w:rsidRPr="001B6F94">
        <w:rPr>
          <w:rFonts w:ascii="Arial" w:hAnsi="Arial" w:cs="Arial"/>
          <w:sz w:val="24"/>
          <w:szCs w:val="24"/>
        </w:rPr>
        <w:t>Body-Worn Camera</w:t>
      </w:r>
      <w:r w:rsidR="006C5E52" w:rsidRPr="001B6F94">
        <w:rPr>
          <w:rFonts w:ascii="Arial" w:hAnsi="Arial" w:cs="Arial"/>
          <w:sz w:val="24"/>
          <w:szCs w:val="24"/>
        </w:rPr>
        <w:t xml:space="preserve"> package</w:t>
      </w:r>
      <w:r w:rsidR="00BD7F4C" w:rsidRPr="001B6F94">
        <w:rPr>
          <w:rFonts w:ascii="Arial" w:hAnsi="Arial" w:cs="Arial"/>
          <w:sz w:val="24"/>
          <w:szCs w:val="24"/>
        </w:rPr>
        <w:t xml:space="preserve"> as</w:t>
      </w:r>
      <w:r w:rsidRPr="001B6F94">
        <w:rPr>
          <w:rFonts w:ascii="Arial" w:hAnsi="Arial" w:cs="Arial"/>
          <w:sz w:val="24"/>
          <w:szCs w:val="24"/>
        </w:rPr>
        <w:t xml:space="preserve"> </w:t>
      </w:r>
      <w:r w:rsidR="00095BA3" w:rsidRPr="001B6F94">
        <w:rPr>
          <w:rFonts w:ascii="Arial" w:hAnsi="Arial" w:cs="Arial"/>
          <w:sz w:val="24"/>
          <w:szCs w:val="24"/>
        </w:rPr>
        <w:t>defined in this Request for Proposal</w:t>
      </w:r>
      <w:r w:rsidR="00D55D4A" w:rsidRPr="001B6F94">
        <w:rPr>
          <w:rFonts w:ascii="Arial" w:hAnsi="Arial" w:cs="Arial"/>
          <w:sz w:val="24"/>
          <w:szCs w:val="24"/>
        </w:rPr>
        <w:t>s</w:t>
      </w:r>
      <w:r w:rsidR="00095BA3" w:rsidRPr="001B6F94">
        <w:rPr>
          <w:rFonts w:ascii="Arial" w:hAnsi="Arial" w:cs="Arial"/>
          <w:sz w:val="24"/>
          <w:szCs w:val="24"/>
        </w:rPr>
        <w:t xml:space="preserve"> (RFP)</w:t>
      </w:r>
      <w:r w:rsidR="00DB2372" w:rsidRPr="001B6F94">
        <w:rPr>
          <w:rFonts w:ascii="Arial" w:hAnsi="Arial" w:cs="Arial"/>
          <w:sz w:val="24"/>
          <w:szCs w:val="24"/>
        </w:rPr>
        <w:t xml:space="preserve"> document</w:t>
      </w:r>
      <w:r w:rsidR="00095BA3" w:rsidRPr="001B6F94">
        <w:rPr>
          <w:rFonts w:ascii="Arial" w:hAnsi="Arial" w:cs="Arial"/>
          <w:sz w:val="24"/>
          <w:szCs w:val="24"/>
        </w:rPr>
        <w:t xml:space="preserve">. </w:t>
      </w:r>
      <w:r w:rsidR="00735C0A" w:rsidRPr="001B6F94">
        <w:rPr>
          <w:rFonts w:ascii="Arial" w:hAnsi="Arial" w:cs="Arial"/>
          <w:sz w:val="24"/>
          <w:szCs w:val="24"/>
        </w:rPr>
        <w:t xml:space="preserve"> </w:t>
      </w:r>
      <w:r w:rsidRPr="001B6F94">
        <w:rPr>
          <w:rFonts w:ascii="Arial" w:hAnsi="Arial" w:cs="Arial"/>
          <w:sz w:val="24"/>
          <w:szCs w:val="24"/>
        </w:rPr>
        <w:t>T</w:t>
      </w:r>
      <w:r w:rsidRPr="00C97934">
        <w:rPr>
          <w:rFonts w:ascii="Arial" w:hAnsi="Arial" w:cs="Arial"/>
          <w:sz w:val="24"/>
          <w:szCs w:val="24"/>
        </w:rPr>
        <w:t xml:space="preserve">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6703D9">
      <w:pPr>
        <w:pStyle w:val="ListParagraph"/>
        <w:numPr>
          <w:ilvl w:val="0"/>
          <w:numId w:val="4"/>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491EEB45" w:rsidR="007557FA" w:rsidRPr="00C97934" w:rsidRDefault="00FC3AEA" w:rsidP="006703D9">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r w:rsidR="00AD2058" w:rsidRPr="00C97934">
        <w:rPr>
          <w:rFonts w:ascii="Arial" w:hAnsi="Arial" w:cs="Arial"/>
          <w:sz w:val="24"/>
          <w:szCs w:val="24"/>
        </w:rPr>
        <w:t>the award</w:t>
      </w:r>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6703D9">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6703D9">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6703D9">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6703D9">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703D9">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6703D9">
      <w:pPr>
        <w:widowControl/>
        <w:numPr>
          <w:ilvl w:val="1"/>
          <w:numId w:val="4"/>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6703D9">
      <w:pPr>
        <w:widowControl/>
        <w:numPr>
          <w:ilvl w:val="1"/>
          <w:numId w:val="4"/>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8A094C" w14:textId="30F2AB01" w:rsidR="00D43622" w:rsidRPr="00D43622" w:rsidRDefault="00D43622" w:rsidP="006703D9">
      <w:pPr>
        <w:pStyle w:val="ListParagraph"/>
        <w:numPr>
          <w:ilvl w:val="1"/>
          <w:numId w:val="4"/>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48C4309E" w:rsidR="007557FA" w:rsidRPr="00C97934" w:rsidRDefault="000D50AE" w:rsidP="006703D9">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6703D9">
      <w:pPr>
        <w:pStyle w:val="ListParagraph"/>
        <w:numPr>
          <w:ilvl w:val="0"/>
          <w:numId w:val="4"/>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F115FF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w:t>
      </w:r>
      <w:r w:rsidRPr="00CD3E3C">
        <w:rPr>
          <w:rFonts w:ascii="Arial" w:hAnsi="Arial" w:cs="Arial"/>
          <w:sz w:val="24"/>
          <w:szCs w:val="24"/>
        </w:rPr>
        <w:t>t for</w:t>
      </w:r>
      <w:r w:rsidR="00830F26">
        <w:rPr>
          <w:rFonts w:ascii="Arial" w:hAnsi="Arial" w:cs="Arial"/>
          <w:sz w:val="24"/>
          <w:szCs w:val="24"/>
        </w:rPr>
        <w:t xml:space="preserve"> </w:t>
      </w:r>
      <w:r w:rsidR="00CD3E3C" w:rsidRPr="00CD3E3C">
        <w:rPr>
          <w:rFonts w:ascii="Arial" w:hAnsi="Arial" w:cs="Arial"/>
          <w:sz w:val="24"/>
          <w:szCs w:val="24"/>
        </w:rPr>
        <w:t>two</w:t>
      </w:r>
      <w:r w:rsidR="00830F26">
        <w:rPr>
          <w:rFonts w:ascii="Arial" w:hAnsi="Arial" w:cs="Arial"/>
          <w:sz w:val="24"/>
          <w:szCs w:val="24"/>
        </w:rPr>
        <w:t xml:space="preserve"> (2)</w:t>
      </w:r>
      <w:r w:rsidRPr="00CD3E3C">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11A2D4D2" w:rsidR="00F53B75" w:rsidRPr="00C97934" w:rsidRDefault="00F53B75" w:rsidP="00F53B75">
      <w:pPr>
        <w:rPr>
          <w:rFonts w:ascii="Arial" w:hAnsi="Arial" w:cs="Arial"/>
          <w:sz w:val="24"/>
          <w:szCs w:val="24"/>
        </w:rPr>
      </w:pPr>
      <w:r w:rsidRPr="00C97934">
        <w:rPr>
          <w:rFonts w:ascii="Arial" w:hAnsi="Arial" w:cs="Arial"/>
          <w:sz w:val="24"/>
          <w:szCs w:val="24"/>
        </w:rPr>
        <w:t>The term</w:t>
      </w:r>
      <w:r w:rsidR="007E318B">
        <w:rPr>
          <w:rFonts w:ascii="Arial" w:hAnsi="Arial" w:cs="Arial"/>
          <w:sz w:val="24"/>
          <w:szCs w:val="24"/>
        </w:rPr>
        <w:t>s</w:t>
      </w:r>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r w:rsidR="007E318B" w:rsidRPr="00C97934">
        <w:rPr>
          <w:rFonts w:ascii="Arial" w:hAnsi="Arial" w:cs="Arial"/>
          <w:sz w:val="24"/>
          <w:szCs w:val="24"/>
        </w:rPr>
        <w:t>are</w:t>
      </w:r>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tcPr>
          <w:p w14:paraId="70DD0B44" w14:textId="441354A9" w:rsidR="00F53B75" w:rsidRPr="00CD3E3C" w:rsidRDefault="00FA6D6A" w:rsidP="00583A7B">
            <w:pPr>
              <w:jc w:val="center"/>
              <w:rPr>
                <w:rFonts w:ascii="Arial" w:hAnsi="Arial" w:cs="Arial"/>
                <w:sz w:val="24"/>
                <w:szCs w:val="24"/>
              </w:rPr>
            </w:pPr>
            <w:r>
              <w:rPr>
                <w:rFonts w:ascii="Arial" w:hAnsi="Arial" w:cs="Arial"/>
                <w:sz w:val="24"/>
                <w:szCs w:val="24"/>
              </w:rPr>
              <w:t>2</w:t>
            </w:r>
            <w:r w:rsidR="001A6D01" w:rsidRPr="00CD3E3C">
              <w:rPr>
                <w:rFonts w:ascii="Arial" w:hAnsi="Arial" w:cs="Arial"/>
                <w:sz w:val="24"/>
                <w:szCs w:val="24"/>
              </w:rPr>
              <w:t>/1/2026</w:t>
            </w:r>
          </w:p>
        </w:tc>
        <w:tc>
          <w:tcPr>
            <w:tcW w:w="2520" w:type="dxa"/>
            <w:tcBorders>
              <w:top w:val="double" w:sz="4" w:space="0" w:color="auto"/>
            </w:tcBorders>
          </w:tcPr>
          <w:p w14:paraId="6B06294F" w14:textId="274EC6D3" w:rsidR="00F53B75" w:rsidRPr="00CD3E3C" w:rsidRDefault="001A6D01" w:rsidP="00583A7B">
            <w:pPr>
              <w:jc w:val="center"/>
              <w:rPr>
                <w:rFonts w:ascii="Arial" w:hAnsi="Arial" w:cs="Arial"/>
                <w:sz w:val="24"/>
                <w:szCs w:val="24"/>
              </w:rPr>
            </w:pPr>
            <w:r w:rsidRPr="00CD3E3C">
              <w:rPr>
                <w:rFonts w:ascii="Arial" w:hAnsi="Arial" w:cs="Arial"/>
                <w:sz w:val="24"/>
                <w:szCs w:val="24"/>
              </w:rPr>
              <w:t>3/31/2028</w:t>
            </w:r>
          </w:p>
        </w:tc>
      </w:tr>
      <w:tr w:rsidR="00F53B75" w:rsidRPr="00C97934" w14:paraId="1BBAD6AB" w14:textId="77777777" w:rsidTr="00616DCB">
        <w:trPr>
          <w:trHeight w:val="276"/>
        </w:trPr>
        <w:tc>
          <w:tcPr>
            <w:tcW w:w="5385" w:type="dxa"/>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tcPr>
          <w:p w14:paraId="6AFF230C" w14:textId="1E8E005B" w:rsidR="00F53B75" w:rsidRPr="00CD3E3C" w:rsidRDefault="00CD75CF" w:rsidP="00583A7B">
            <w:pPr>
              <w:jc w:val="center"/>
              <w:rPr>
                <w:rFonts w:ascii="Arial" w:hAnsi="Arial" w:cs="Arial"/>
                <w:sz w:val="24"/>
                <w:szCs w:val="24"/>
              </w:rPr>
            </w:pPr>
            <w:r w:rsidRPr="00CD3E3C">
              <w:rPr>
                <w:rFonts w:ascii="Arial" w:hAnsi="Arial" w:cs="Arial"/>
                <w:sz w:val="24"/>
                <w:szCs w:val="24"/>
              </w:rPr>
              <w:t>4/1/2028</w:t>
            </w:r>
          </w:p>
        </w:tc>
        <w:tc>
          <w:tcPr>
            <w:tcW w:w="2520" w:type="dxa"/>
          </w:tcPr>
          <w:p w14:paraId="58F074BA" w14:textId="7744452D" w:rsidR="00F53B75" w:rsidRPr="00CD3E3C" w:rsidRDefault="00CD75CF" w:rsidP="00583A7B">
            <w:pPr>
              <w:jc w:val="center"/>
              <w:rPr>
                <w:rFonts w:ascii="Arial" w:hAnsi="Arial" w:cs="Arial"/>
                <w:sz w:val="24"/>
                <w:szCs w:val="24"/>
              </w:rPr>
            </w:pPr>
            <w:r w:rsidRPr="00CD3E3C">
              <w:rPr>
                <w:rFonts w:ascii="Arial" w:hAnsi="Arial" w:cs="Arial"/>
                <w:sz w:val="24"/>
                <w:szCs w:val="24"/>
              </w:rPr>
              <w:t>3/31/2030</w:t>
            </w:r>
          </w:p>
        </w:tc>
      </w:tr>
      <w:tr w:rsidR="00F53B75" w:rsidRPr="00C97934" w14:paraId="580C9936" w14:textId="77777777" w:rsidTr="00616DCB">
        <w:trPr>
          <w:trHeight w:val="276"/>
        </w:trPr>
        <w:tc>
          <w:tcPr>
            <w:tcW w:w="5385" w:type="dxa"/>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tcPr>
          <w:p w14:paraId="0A98AF29" w14:textId="3C4D8E0C" w:rsidR="00F53B75" w:rsidRPr="00CD3E3C" w:rsidRDefault="00CD75CF" w:rsidP="00583A7B">
            <w:pPr>
              <w:jc w:val="center"/>
              <w:rPr>
                <w:rFonts w:ascii="Arial" w:hAnsi="Arial" w:cs="Arial"/>
                <w:sz w:val="24"/>
                <w:szCs w:val="24"/>
              </w:rPr>
            </w:pPr>
            <w:r w:rsidRPr="00CD3E3C">
              <w:rPr>
                <w:rFonts w:ascii="Arial" w:hAnsi="Arial" w:cs="Arial"/>
                <w:sz w:val="24"/>
                <w:szCs w:val="24"/>
              </w:rPr>
              <w:t>4/1/2030</w:t>
            </w:r>
          </w:p>
        </w:tc>
        <w:tc>
          <w:tcPr>
            <w:tcW w:w="2520" w:type="dxa"/>
          </w:tcPr>
          <w:p w14:paraId="1E846468" w14:textId="49A548DF" w:rsidR="00F53B75" w:rsidRPr="00CD3E3C" w:rsidRDefault="00CD3E3C" w:rsidP="00583A7B">
            <w:pPr>
              <w:jc w:val="center"/>
              <w:rPr>
                <w:rFonts w:ascii="Arial" w:hAnsi="Arial" w:cs="Arial"/>
                <w:sz w:val="24"/>
                <w:szCs w:val="24"/>
              </w:rPr>
            </w:pPr>
            <w:r w:rsidRPr="00CD3E3C">
              <w:rPr>
                <w:rFonts w:ascii="Arial" w:hAnsi="Arial" w:cs="Arial"/>
                <w:sz w:val="24"/>
                <w:szCs w:val="24"/>
              </w:rPr>
              <w:t>3/31/2031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6703D9">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7AEDA55C"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137C6B">
        <w:rPr>
          <w:rFonts w:ascii="Arial" w:hAnsi="Arial" w:cs="Arial"/>
          <w:sz w:val="24"/>
          <w:szCs w:val="24"/>
        </w:rPr>
        <w:t xml:space="preserve"> one</w:t>
      </w:r>
      <w:r w:rsidR="00830F26">
        <w:rPr>
          <w:rFonts w:ascii="Arial" w:hAnsi="Arial" w:cs="Arial"/>
          <w:sz w:val="24"/>
          <w:szCs w:val="24"/>
        </w:rPr>
        <w:t xml:space="preserve"> (1)</w:t>
      </w:r>
      <w:r w:rsidRPr="00C97934">
        <w:rPr>
          <w:rFonts w:ascii="Arial" w:hAnsi="Arial" w:cs="Arial"/>
          <w:sz w:val="24"/>
          <w:szCs w:val="24"/>
        </w:rPr>
        <w:t xml:space="preserve"> awar</w:t>
      </w:r>
      <w:r w:rsidR="00137C6B">
        <w:rPr>
          <w:rFonts w:ascii="Arial" w:hAnsi="Arial" w:cs="Arial"/>
          <w:sz w:val="24"/>
          <w:szCs w:val="24"/>
        </w:rPr>
        <w:t>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73D99B4B" w14:textId="77777777" w:rsidR="00B14851" w:rsidRDefault="00B14851">
      <w:pPr>
        <w:widowControl/>
        <w:autoSpaceDE/>
        <w:autoSpaceDN/>
        <w:rPr>
          <w:rFonts w:ascii="Arial" w:hAnsi="Arial" w:cs="Arial"/>
          <w:b/>
          <w:sz w:val="24"/>
          <w:szCs w:val="24"/>
        </w:rPr>
      </w:pPr>
      <w:bookmarkStart w:id="18" w:name="_Toc367174729"/>
      <w:bookmarkStart w:id="19" w:name="_Toc397069197"/>
    </w:p>
    <w:p w14:paraId="5BB1F338" w14:textId="4BB86C64" w:rsidR="000109FF" w:rsidRDefault="00721166">
      <w:pPr>
        <w:widowControl/>
        <w:autoSpaceDE/>
        <w:autoSpaceDN/>
        <w:rPr>
          <w:rFonts w:ascii="Arial" w:hAnsi="Arial" w:cs="Arial"/>
          <w:bCs/>
          <w:sz w:val="24"/>
          <w:szCs w:val="24"/>
        </w:rPr>
      </w:pPr>
      <w:r w:rsidRPr="00721166">
        <w:rPr>
          <w:rFonts w:ascii="Arial" w:hAnsi="Arial" w:cs="Arial"/>
          <w:bCs/>
          <w:sz w:val="24"/>
          <w:szCs w:val="24"/>
        </w:rPr>
        <w:t xml:space="preserve">The Department </w:t>
      </w:r>
      <w:r w:rsidR="00C012B7">
        <w:rPr>
          <w:rFonts w:ascii="Arial" w:hAnsi="Arial" w:cs="Arial"/>
          <w:bCs/>
          <w:sz w:val="24"/>
          <w:szCs w:val="24"/>
        </w:rPr>
        <w:t xml:space="preserve">currently has a need to procure </w:t>
      </w:r>
      <w:r w:rsidR="00D623F4" w:rsidRPr="00D623F4">
        <w:rPr>
          <w:rFonts w:ascii="Arial" w:hAnsi="Arial" w:cs="Arial"/>
          <w:bCs/>
          <w:sz w:val="24"/>
          <w:szCs w:val="24"/>
        </w:rPr>
        <w:t xml:space="preserve">200-unit </w:t>
      </w:r>
      <w:r w:rsidR="005901E8">
        <w:rPr>
          <w:rFonts w:ascii="Arial" w:hAnsi="Arial" w:cs="Arial"/>
          <w:bCs/>
          <w:sz w:val="24"/>
          <w:szCs w:val="24"/>
        </w:rPr>
        <w:t>b</w:t>
      </w:r>
      <w:r w:rsidR="00D623F4" w:rsidRPr="00D623F4">
        <w:rPr>
          <w:rFonts w:ascii="Arial" w:hAnsi="Arial" w:cs="Arial"/>
          <w:bCs/>
          <w:sz w:val="24"/>
          <w:szCs w:val="24"/>
        </w:rPr>
        <w:t>ody-</w:t>
      </w:r>
      <w:r w:rsidR="005901E8">
        <w:rPr>
          <w:rFonts w:ascii="Arial" w:hAnsi="Arial" w:cs="Arial"/>
          <w:bCs/>
          <w:sz w:val="24"/>
          <w:szCs w:val="24"/>
        </w:rPr>
        <w:t>w</w:t>
      </w:r>
      <w:r w:rsidR="00D623F4" w:rsidRPr="00D623F4">
        <w:rPr>
          <w:rFonts w:ascii="Arial" w:hAnsi="Arial" w:cs="Arial"/>
          <w:bCs/>
          <w:sz w:val="24"/>
          <w:szCs w:val="24"/>
        </w:rPr>
        <w:t xml:space="preserve">orn </w:t>
      </w:r>
      <w:r w:rsidR="005901E8">
        <w:rPr>
          <w:rFonts w:ascii="Arial" w:hAnsi="Arial" w:cs="Arial"/>
          <w:bCs/>
          <w:sz w:val="24"/>
          <w:szCs w:val="24"/>
        </w:rPr>
        <w:t>c</w:t>
      </w:r>
      <w:r w:rsidR="00D623F4" w:rsidRPr="00D623F4">
        <w:rPr>
          <w:rFonts w:ascii="Arial" w:hAnsi="Arial" w:cs="Arial"/>
          <w:bCs/>
          <w:sz w:val="24"/>
          <w:szCs w:val="24"/>
        </w:rPr>
        <w:t>amera</w:t>
      </w:r>
      <w:r w:rsidR="008926D8">
        <w:rPr>
          <w:rFonts w:ascii="Arial" w:hAnsi="Arial" w:cs="Arial"/>
          <w:bCs/>
          <w:sz w:val="24"/>
          <w:szCs w:val="24"/>
        </w:rPr>
        <w:t>s</w:t>
      </w:r>
      <w:r w:rsidR="00EE6D1D">
        <w:rPr>
          <w:rFonts w:ascii="Arial" w:hAnsi="Arial" w:cs="Arial"/>
          <w:bCs/>
          <w:sz w:val="24"/>
          <w:szCs w:val="24"/>
        </w:rPr>
        <w:t xml:space="preserve"> and related accessories</w:t>
      </w:r>
      <w:r w:rsidR="00C012B7">
        <w:rPr>
          <w:rFonts w:ascii="Arial" w:hAnsi="Arial" w:cs="Arial"/>
          <w:bCs/>
          <w:sz w:val="24"/>
          <w:szCs w:val="24"/>
        </w:rPr>
        <w:t xml:space="preserve"> </w:t>
      </w:r>
      <w:r w:rsidR="00055A72">
        <w:rPr>
          <w:rFonts w:ascii="Arial" w:hAnsi="Arial" w:cs="Arial"/>
          <w:bCs/>
          <w:sz w:val="24"/>
          <w:szCs w:val="24"/>
        </w:rPr>
        <w:t xml:space="preserve">that will </w:t>
      </w:r>
      <w:r w:rsidR="00F952E1">
        <w:rPr>
          <w:rFonts w:ascii="Arial" w:hAnsi="Arial" w:cs="Arial"/>
          <w:bCs/>
          <w:sz w:val="24"/>
          <w:szCs w:val="24"/>
        </w:rPr>
        <w:t>be used</w:t>
      </w:r>
      <w:r w:rsidR="00055A72">
        <w:rPr>
          <w:rFonts w:ascii="Arial" w:hAnsi="Arial" w:cs="Arial"/>
          <w:bCs/>
          <w:sz w:val="24"/>
          <w:szCs w:val="24"/>
        </w:rPr>
        <w:t xml:space="preserve"> </w:t>
      </w:r>
      <w:r w:rsidR="00CB7421" w:rsidRPr="00CB7421">
        <w:rPr>
          <w:rFonts w:ascii="Arial" w:hAnsi="Arial" w:cs="Arial"/>
          <w:bCs/>
          <w:sz w:val="24"/>
          <w:szCs w:val="24"/>
        </w:rPr>
        <w:t>to assist in promoting safety and enhancing security on and off facilit</w:t>
      </w:r>
      <w:r w:rsidR="00E83DF9">
        <w:rPr>
          <w:rFonts w:ascii="Arial" w:hAnsi="Arial" w:cs="Arial"/>
          <w:bCs/>
          <w:sz w:val="24"/>
          <w:szCs w:val="24"/>
        </w:rPr>
        <w:t>y</w:t>
      </w:r>
      <w:r w:rsidR="00CB7421" w:rsidRPr="00CB7421">
        <w:rPr>
          <w:rFonts w:ascii="Arial" w:hAnsi="Arial" w:cs="Arial"/>
          <w:bCs/>
          <w:sz w:val="24"/>
          <w:szCs w:val="24"/>
        </w:rPr>
        <w:t xml:space="preserve"> grounds. </w:t>
      </w:r>
      <w:r w:rsidR="00F952E1">
        <w:rPr>
          <w:rFonts w:ascii="Arial" w:hAnsi="Arial" w:cs="Arial"/>
          <w:bCs/>
          <w:sz w:val="24"/>
          <w:szCs w:val="24"/>
        </w:rPr>
        <w:t>V</w:t>
      </w:r>
      <w:r w:rsidR="00CB7421" w:rsidRPr="00CB7421">
        <w:rPr>
          <w:rFonts w:ascii="Arial" w:hAnsi="Arial" w:cs="Arial"/>
          <w:bCs/>
          <w:sz w:val="24"/>
          <w:szCs w:val="24"/>
        </w:rPr>
        <w:t xml:space="preserve">ideos resulting from the use of </w:t>
      </w:r>
      <w:r w:rsidR="00CB7421">
        <w:rPr>
          <w:rFonts w:ascii="Arial" w:hAnsi="Arial" w:cs="Arial"/>
          <w:bCs/>
          <w:sz w:val="24"/>
          <w:szCs w:val="24"/>
        </w:rPr>
        <w:t>body-worn (lapel)</w:t>
      </w:r>
      <w:r w:rsidR="00CB7421" w:rsidRPr="00CB7421">
        <w:rPr>
          <w:rFonts w:ascii="Arial" w:hAnsi="Arial" w:cs="Arial"/>
          <w:bCs/>
          <w:sz w:val="24"/>
          <w:szCs w:val="24"/>
        </w:rPr>
        <w:t xml:space="preserve"> cameras are used for internal discipline, evidentiary proceedings, uses of force, and both high risk and general </w:t>
      </w:r>
      <w:r w:rsidR="00712450" w:rsidRPr="00CB7421">
        <w:rPr>
          <w:rFonts w:ascii="Arial" w:hAnsi="Arial" w:cs="Arial"/>
          <w:bCs/>
          <w:sz w:val="24"/>
          <w:szCs w:val="24"/>
        </w:rPr>
        <w:t>transport</w:t>
      </w:r>
      <w:r w:rsidR="00CB7421" w:rsidRPr="00CB7421">
        <w:rPr>
          <w:rFonts w:ascii="Arial" w:hAnsi="Arial" w:cs="Arial"/>
          <w:bCs/>
          <w:sz w:val="24"/>
          <w:szCs w:val="24"/>
        </w:rPr>
        <w:t>.</w:t>
      </w:r>
      <w:r w:rsidR="006C518F">
        <w:rPr>
          <w:rFonts w:ascii="Arial" w:hAnsi="Arial" w:cs="Arial"/>
          <w:bCs/>
          <w:sz w:val="24"/>
          <w:szCs w:val="24"/>
        </w:rPr>
        <w:t xml:space="preserve"> </w:t>
      </w:r>
    </w:p>
    <w:p w14:paraId="4665DF01" w14:textId="77777777" w:rsidR="000109FF" w:rsidRDefault="000109FF">
      <w:pPr>
        <w:widowControl/>
        <w:autoSpaceDE/>
        <w:autoSpaceDN/>
        <w:rPr>
          <w:rFonts w:ascii="Arial" w:hAnsi="Arial" w:cs="Arial"/>
          <w:bCs/>
          <w:sz w:val="24"/>
          <w:szCs w:val="24"/>
        </w:rPr>
      </w:pPr>
    </w:p>
    <w:p w14:paraId="00FCDB50" w14:textId="54CC8DB9" w:rsidR="00721166" w:rsidRPr="00721166" w:rsidRDefault="0055627D">
      <w:pPr>
        <w:widowControl/>
        <w:autoSpaceDE/>
        <w:autoSpaceDN/>
        <w:rPr>
          <w:rFonts w:ascii="Arial" w:hAnsi="Arial" w:cs="Arial"/>
          <w:bCs/>
          <w:sz w:val="24"/>
          <w:szCs w:val="24"/>
        </w:rPr>
      </w:pPr>
      <w:r>
        <w:rPr>
          <w:rFonts w:ascii="Arial" w:hAnsi="Arial" w:cs="Arial"/>
          <w:bCs/>
          <w:sz w:val="24"/>
          <w:szCs w:val="24"/>
        </w:rPr>
        <w:t xml:space="preserve">Below are the following </w:t>
      </w:r>
      <w:r w:rsidR="000109FF">
        <w:rPr>
          <w:rFonts w:ascii="Arial" w:hAnsi="Arial" w:cs="Arial"/>
          <w:bCs/>
          <w:sz w:val="24"/>
          <w:szCs w:val="24"/>
        </w:rPr>
        <w:t>Department requirements for body-worn cameras:</w:t>
      </w:r>
    </w:p>
    <w:p w14:paraId="788FAA5C" w14:textId="77777777" w:rsidR="00721166" w:rsidRDefault="00721166">
      <w:pPr>
        <w:widowControl/>
        <w:autoSpaceDE/>
        <w:autoSpaceDN/>
        <w:rPr>
          <w:rFonts w:ascii="Arial" w:hAnsi="Arial" w:cs="Arial"/>
          <w:b/>
          <w:sz w:val="24"/>
          <w:szCs w:val="24"/>
        </w:rPr>
      </w:pPr>
    </w:p>
    <w:p w14:paraId="1368B030" w14:textId="77777777" w:rsidR="00B14851" w:rsidRPr="00F13DFB" w:rsidRDefault="00B14851" w:rsidP="00B14851">
      <w:pPr>
        <w:rPr>
          <w:rFonts w:ascii="Arial" w:hAnsi="Arial" w:cs="Arial"/>
          <w:b/>
          <w:bCs/>
          <w:sz w:val="24"/>
          <w:szCs w:val="24"/>
          <w:u w:val="single"/>
        </w:rPr>
      </w:pPr>
      <w:r w:rsidRPr="00F13DFB">
        <w:rPr>
          <w:rFonts w:ascii="Arial" w:hAnsi="Arial" w:cs="Arial"/>
          <w:b/>
          <w:bCs/>
          <w:sz w:val="24"/>
          <w:szCs w:val="24"/>
          <w:u w:val="single"/>
        </w:rPr>
        <w:t>Body-Worn Camera Requirements</w:t>
      </w:r>
    </w:p>
    <w:p w14:paraId="59261FC4" w14:textId="77777777" w:rsidR="00B14851" w:rsidRPr="00F13DFB" w:rsidRDefault="00B14851" w:rsidP="00B14851">
      <w:pPr>
        <w:rPr>
          <w:rFonts w:ascii="Arial" w:hAnsi="Arial" w:cs="Arial"/>
          <w:sz w:val="24"/>
          <w:szCs w:val="24"/>
        </w:rPr>
      </w:pPr>
    </w:p>
    <w:p w14:paraId="269D8D5A" w14:textId="0C980EA1" w:rsidR="00B14851" w:rsidRDefault="00B14851" w:rsidP="006703D9">
      <w:pPr>
        <w:pStyle w:val="ListParagraph"/>
        <w:numPr>
          <w:ilvl w:val="0"/>
          <w:numId w:val="26"/>
        </w:numPr>
        <w:ind w:left="360"/>
        <w:rPr>
          <w:rFonts w:ascii="Arial" w:hAnsi="Arial" w:cs="Arial"/>
          <w:b/>
          <w:bCs/>
          <w:sz w:val="24"/>
          <w:szCs w:val="24"/>
        </w:rPr>
      </w:pPr>
      <w:r w:rsidRPr="00A93112">
        <w:rPr>
          <w:rFonts w:ascii="Arial" w:hAnsi="Arial" w:cs="Arial"/>
          <w:b/>
          <w:bCs/>
          <w:sz w:val="24"/>
          <w:szCs w:val="24"/>
        </w:rPr>
        <w:t>Functional Requirements</w:t>
      </w:r>
    </w:p>
    <w:p w14:paraId="3D9A666C" w14:textId="77777777" w:rsidR="00E33B48" w:rsidRPr="00A93112" w:rsidRDefault="00E33B48" w:rsidP="00E33B48">
      <w:pPr>
        <w:pStyle w:val="ListParagraph"/>
        <w:ind w:left="360"/>
        <w:rPr>
          <w:rFonts w:ascii="Arial" w:hAnsi="Arial" w:cs="Arial"/>
          <w:b/>
          <w:bCs/>
          <w:sz w:val="24"/>
          <w:szCs w:val="24"/>
        </w:rPr>
      </w:pPr>
    </w:p>
    <w:p w14:paraId="054485CC"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Video Recording:</w:t>
      </w:r>
    </w:p>
    <w:p w14:paraId="30CD9D41"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High-definition video recording (minimum 1080p resolution).</w:t>
      </w:r>
    </w:p>
    <w:p w14:paraId="5B169EA7"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Minimum of 30 frames per second (FPS) video capture.</w:t>
      </w:r>
    </w:p>
    <w:p w14:paraId="0DD156EB"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160-degree field of view (FOV) to ensure a broad and comprehensive recording perspective.</w:t>
      </w:r>
    </w:p>
    <w:p w14:paraId="33003E94"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Adjustable recording modes (e.g., continuous, on-demand, event-triggered).</w:t>
      </w:r>
    </w:p>
    <w:p w14:paraId="2B6D7900" w14:textId="77777777"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Stealth Mode: Ability to record video and audio without any visible or audible indicators (e.g., lights or sounds) to ensure discreet operation when necessary.</w:t>
      </w:r>
    </w:p>
    <w:p w14:paraId="45E25ECC" w14:textId="77777777" w:rsidR="00292D70" w:rsidRPr="00F13DFB" w:rsidRDefault="00292D70" w:rsidP="00292D70">
      <w:pPr>
        <w:widowControl/>
        <w:autoSpaceDE/>
        <w:autoSpaceDN/>
        <w:spacing w:line="259" w:lineRule="auto"/>
        <w:ind w:left="1260"/>
        <w:rPr>
          <w:rFonts w:ascii="Arial" w:hAnsi="Arial" w:cs="Arial"/>
          <w:sz w:val="24"/>
          <w:szCs w:val="24"/>
        </w:rPr>
      </w:pPr>
    </w:p>
    <w:p w14:paraId="21C7C88C"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Audio Recording:</w:t>
      </w:r>
    </w:p>
    <w:p w14:paraId="08656AA5"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Clear audio capture with noise reduction.</w:t>
      </w:r>
    </w:p>
    <w:p w14:paraId="35B8EFDE" w14:textId="77777777"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Built-in microphone for capturing ambient sound.</w:t>
      </w:r>
    </w:p>
    <w:p w14:paraId="09DBA165" w14:textId="77777777" w:rsidR="00292D70" w:rsidRPr="00F13DFB" w:rsidRDefault="00292D70" w:rsidP="00292D70">
      <w:pPr>
        <w:widowControl/>
        <w:autoSpaceDE/>
        <w:autoSpaceDN/>
        <w:spacing w:line="259" w:lineRule="auto"/>
        <w:ind w:left="1260"/>
        <w:rPr>
          <w:rFonts w:ascii="Arial" w:hAnsi="Arial" w:cs="Arial"/>
          <w:sz w:val="24"/>
          <w:szCs w:val="24"/>
        </w:rPr>
      </w:pPr>
    </w:p>
    <w:p w14:paraId="12D6ECC5"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Battery Runtime:</w:t>
      </w:r>
    </w:p>
    <w:p w14:paraId="5A46023A" w14:textId="14A3F97A" w:rsidR="00B14851" w:rsidRPr="00F13DFB" w:rsidRDefault="00DF54D4" w:rsidP="006703D9">
      <w:pPr>
        <w:widowControl/>
        <w:numPr>
          <w:ilvl w:val="1"/>
          <w:numId w:val="19"/>
        </w:numPr>
        <w:autoSpaceDE/>
        <w:autoSpaceDN/>
        <w:spacing w:line="259" w:lineRule="auto"/>
        <w:ind w:left="1260"/>
        <w:rPr>
          <w:rFonts w:ascii="Arial" w:hAnsi="Arial" w:cs="Arial"/>
          <w:sz w:val="24"/>
          <w:szCs w:val="24"/>
        </w:rPr>
      </w:pPr>
      <w:r>
        <w:rPr>
          <w:rFonts w:ascii="Arial" w:hAnsi="Arial" w:cs="Arial"/>
          <w:sz w:val="24"/>
          <w:szCs w:val="24"/>
        </w:rPr>
        <w:t>Cameras</w:t>
      </w:r>
      <w:r w:rsidR="00B14851" w:rsidRPr="00F13DFB">
        <w:rPr>
          <w:rFonts w:ascii="Arial" w:hAnsi="Arial" w:cs="Arial"/>
          <w:sz w:val="24"/>
          <w:szCs w:val="24"/>
        </w:rPr>
        <w:t xml:space="preserve"> must support continuous recording for at least</w:t>
      </w:r>
      <w:r w:rsidR="002D11A8">
        <w:rPr>
          <w:rFonts w:ascii="Arial" w:hAnsi="Arial" w:cs="Arial"/>
          <w:sz w:val="24"/>
          <w:szCs w:val="24"/>
        </w:rPr>
        <w:t xml:space="preserve"> three</w:t>
      </w:r>
      <w:r w:rsidR="00B14851" w:rsidRPr="00F13DFB">
        <w:rPr>
          <w:rFonts w:ascii="Arial" w:hAnsi="Arial" w:cs="Arial"/>
          <w:sz w:val="24"/>
          <w:szCs w:val="24"/>
        </w:rPr>
        <w:t xml:space="preserve"> </w:t>
      </w:r>
      <w:r w:rsidR="002D11A8">
        <w:rPr>
          <w:rFonts w:ascii="Arial" w:hAnsi="Arial" w:cs="Arial"/>
          <w:sz w:val="24"/>
          <w:szCs w:val="24"/>
        </w:rPr>
        <w:t>(</w:t>
      </w:r>
      <w:r w:rsidR="00B14851" w:rsidRPr="00F13DFB">
        <w:rPr>
          <w:rFonts w:ascii="Arial" w:hAnsi="Arial" w:cs="Arial"/>
          <w:sz w:val="24"/>
          <w:szCs w:val="24"/>
        </w:rPr>
        <w:t>3</w:t>
      </w:r>
      <w:r w:rsidR="002D11A8">
        <w:rPr>
          <w:rFonts w:ascii="Arial" w:hAnsi="Arial" w:cs="Arial"/>
          <w:sz w:val="24"/>
          <w:szCs w:val="24"/>
        </w:rPr>
        <w:t>)</w:t>
      </w:r>
      <w:r w:rsidR="00B14851" w:rsidRPr="00F13DFB">
        <w:rPr>
          <w:rFonts w:ascii="Arial" w:hAnsi="Arial" w:cs="Arial"/>
          <w:sz w:val="24"/>
          <w:szCs w:val="24"/>
        </w:rPr>
        <w:t xml:space="preserve"> hours on a fully charged battery.</w:t>
      </w:r>
    </w:p>
    <w:p w14:paraId="4AD061E8" w14:textId="0BB3C110"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Camera</w:t>
      </w:r>
      <w:r w:rsidR="00DF54D4">
        <w:rPr>
          <w:rFonts w:ascii="Arial" w:hAnsi="Arial" w:cs="Arial"/>
          <w:sz w:val="24"/>
          <w:szCs w:val="24"/>
        </w:rPr>
        <w:t>s</w:t>
      </w:r>
      <w:r w:rsidRPr="00F13DFB">
        <w:rPr>
          <w:rFonts w:ascii="Arial" w:hAnsi="Arial" w:cs="Arial"/>
          <w:sz w:val="24"/>
          <w:szCs w:val="24"/>
        </w:rPr>
        <w:t xml:space="preserve"> must be able to run on standby for at least 10 hours continuously</w:t>
      </w:r>
      <w:r w:rsidR="002051F4">
        <w:rPr>
          <w:rFonts w:ascii="Arial" w:hAnsi="Arial" w:cs="Arial"/>
          <w:sz w:val="24"/>
          <w:szCs w:val="24"/>
        </w:rPr>
        <w:t>.</w:t>
      </w:r>
    </w:p>
    <w:p w14:paraId="19EEB707" w14:textId="77777777" w:rsidR="00292D70" w:rsidRPr="00F13DFB" w:rsidRDefault="00292D70" w:rsidP="00292D70">
      <w:pPr>
        <w:widowControl/>
        <w:autoSpaceDE/>
        <w:autoSpaceDN/>
        <w:spacing w:line="259" w:lineRule="auto"/>
        <w:ind w:left="1260"/>
        <w:rPr>
          <w:rFonts w:ascii="Arial" w:hAnsi="Arial" w:cs="Arial"/>
          <w:sz w:val="24"/>
          <w:szCs w:val="24"/>
        </w:rPr>
      </w:pPr>
    </w:p>
    <w:p w14:paraId="3748DE45"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Data Storage:</w:t>
      </w:r>
    </w:p>
    <w:p w14:paraId="0183C082" w14:textId="07CE07A0" w:rsidR="00B14851" w:rsidRDefault="00B14851" w:rsidP="00292D70">
      <w:pPr>
        <w:widowControl/>
        <w:autoSpaceDE/>
        <w:autoSpaceDN/>
        <w:spacing w:line="259" w:lineRule="auto"/>
        <w:ind w:left="720"/>
        <w:rPr>
          <w:rFonts w:ascii="Arial" w:hAnsi="Arial" w:cs="Arial"/>
          <w:sz w:val="24"/>
          <w:szCs w:val="24"/>
        </w:rPr>
      </w:pPr>
      <w:r w:rsidRPr="00F13DFB">
        <w:rPr>
          <w:rFonts w:ascii="Arial" w:hAnsi="Arial" w:cs="Arial"/>
          <w:sz w:val="24"/>
          <w:szCs w:val="24"/>
        </w:rPr>
        <w:t>Onboard storage must support at least</w:t>
      </w:r>
      <w:r w:rsidR="002D11A8">
        <w:rPr>
          <w:rFonts w:ascii="Arial" w:hAnsi="Arial" w:cs="Arial"/>
          <w:sz w:val="24"/>
          <w:szCs w:val="24"/>
        </w:rPr>
        <w:t xml:space="preserve"> three</w:t>
      </w:r>
      <w:r w:rsidRPr="00F13DFB">
        <w:rPr>
          <w:rFonts w:ascii="Arial" w:hAnsi="Arial" w:cs="Arial"/>
          <w:sz w:val="24"/>
          <w:szCs w:val="24"/>
        </w:rPr>
        <w:t xml:space="preserve"> </w:t>
      </w:r>
      <w:r w:rsidR="002D11A8">
        <w:rPr>
          <w:rFonts w:ascii="Arial" w:hAnsi="Arial" w:cs="Arial"/>
          <w:sz w:val="24"/>
          <w:szCs w:val="24"/>
        </w:rPr>
        <w:t>(</w:t>
      </w:r>
      <w:r w:rsidRPr="00F13DFB">
        <w:rPr>
          <w:rFonts w:ascii="Arial" w:hAnsi="Arial" w:cs="Arial"/>
          <w:sz w:val="24"/>
          <w:szCs w:val="24"/>
        </w:rPr>
        <w:t>3</w:t>
      </w:r>
      <w:r w:rsidR="002D11A8">
        <w:rPr>
          <w:rFonts w:ascii="Arial" w:hAnsi="Arial" w:cs="Arial"/>
          <w:sz w:val="24"/>
          <w:szCs w:val="24"/>
        </w:rPr>
        <w:t>)</w:t>
      </w:r>
      <w:r w:rsidRPr="00F13DFB">
        <w:rPr>
          <w:rFonts w:ascii="Arial" w:hAnsi="Arial" w:cs="Arial"/>
          <w:sz w:val="24"/>
          <w:szCs w:val="24"/>
        </w:rPr>
        <w:t xml:space="preserve"> hours of recording at the lowest video quality settings.</w:t>
      </w:r>
    </w:p>
    <w:p w14:paraId="1BFB21A8" w14:textId="77777777" w:rsidR="00292D70" w:rsidRPr="00F13DFB" w:rsidRDefault="00292D70" w:rsidP="00292D70">
      <w:pPr>
        <w:widowControl/>
        <w:autoSpaceDE/>
        <w:autoSpaceDN/>
        <w:spacing w:line="259" w:lineRule="auto"/>
        <w:rPr>
          <w:rFonts w:ascii="Arial" w:hAnsi="Arial" w:cs="Arial"/>
          <w:sz w:val="24"/>
          <w:szCs w:val="24"/>
        </w:rPr>
      </w:pPr>
    </w:p>
    <w:p w14:paraId="367CDA9F"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Low-light Recording:</w:t>
      </w:r>
    </w:p>
    <w:p w14:paraId="6EDBE3B8" w14:textId="77777777" w:rsidR="00B14851" w:rsidRDefault="00B14851" w:rsidP="00292D70">
      <w:pPr>
        <w:widowControl/>
        <w:autoSpaceDE/>
        <w:autoSpaceDN/>
        <w:spacing w:line="259" w:lineRule="auto"/>
        <w:ind w:left="720"/>
        <w:rPr>
          <w:rFonts w:ascii="Arial" w:hAnsi="Arial" w:cs="Arial"/>
          <w:sz w:val="24"/>
          <w:szCs w:val="24"/>
        </w:rPr>
      </w:pPr>
      <w:r w:rsidRPr="00F13DFB">
        <w:rPr>
          <w:rFonts w:ascii="Arial" w:hAnsi="Arial" w:cs="Arial"/>
          <w:sz w:val="24"/>
          <w:szCs w:val="24"/>
        </w:rPr>
        <w:t>The camera must have a low lux rating and/or IR illuminator to enable recording in low-light conditions.</w:t>
      </w:r>
    </w:p>
    <w:p w14:paraId="156D58BF" w14:textId="77777777" w:rsidR="00292D70" w:rsidRPr="00F13DFB" w:rsidRDefault="00292D70" w:rsidP="00292D70">
      <w:pPr>
        <w:widowControl/>
        <w:autoSpaceDE/>
        <w:autoSpaceDN/>
        <w:spacing w:line="259" w:lineRule="auto"/>
        <w:ind w:left="720"/>
        <w:rPr>
          <w:rFonts w:ascii="Arial" w:hAnsi="Arial" w:cs="Arial"/>
          <w:sz w:val="24"/>
          <w:szCs w:val="24"/>
        </w:rPr>
      </w:pPr>
    </w:p>
    <w:p w14:paraId="04BC0CF9"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Durability:</w:t>
      </w:r>
    </w:p>
    <w:p w14:paraId="3D4A5B23"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Rugged and water-resistant (IP67 or higher).</w:t>
      </w:r>
    </w:p>
    <w:p w14:paraId="68972DC5" w14:textId="77777777"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Impact-resistant design for rough handling.</w:t>
      </w:r>
    </w:p>
    <w:p w14:paraId="52343AAD" w14:textId="77777777" w:rsidR="00292D70" w:rsidRPr="00F13DFB" w:rsidRDefault="00292D70" w:rsidP="00292D70">
      <w:pPr>
        <w:widowControl/>
        <w:autoSpaceDE/>
        <w:autoSpaceDN/>
        <w:spacing w:line="259" w:lineRule="auto"/>
        <w:ind w:left="1260"/>
        <w:rPr>
          <w:rFonts w:ascii="Arial" w:hAnsi="Arial" w:cs="Arial"/>
          <w:sz w:val="24"/>
          <w:szCs w:val="24"/>
        </w:rPr>
      </w:pPr>
    </w:p>
    <w:p w14:paraId="0AC3D987"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Usability:</w:t>
      </w:r>
    </w:p>
    <w:p w14:paraId="167CC64B"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Lightweight and easy to attach to uniforms.</w:t>
      </w:r>
    </w:p>
    <w:p w14:paraId="4BCFF234" w14:textId="1D34BE6B"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Intuitive controls for recording, stopping, and tagging events</w:t>
      </w:r>
      <w:r w:rsidR="00292D70">
        <w:rPr>
          <w:rFonts w:ascii="Arial" w:hAnsi="Arial" w:cs="Arial"/>
          <w:sz w:val="24"/>
          <w:szCs w:val="24"/>
        </w:rPr>
        <w:t>.</w:t>
      </w:r>
    </w:p>
    <w:p w14:paraId="59C29AC3" w14:textId="77777777" w:rsidR="00292D70" w:rsidRPr="00F13DFB" w:rsidRDefault="00292D70" w:rsidP="00292D70">
      <w:pPr>
        <w:widowControl/>
        <w:autoSpaceDE/>
        <w:autoSpaceDN/>
        <w:spacing w:line="259" w:lineRule="auto"/>
        <w:ind w:left="1260"/>
        <w:rPr>
          <w:rFonts w:ascii="Arial" w:hAnsi="Arial" w:cs="Arial"/>
          <w:sz w:val="24"/>
          <w:szCs w:val="24"/>
        </w:rPr>
      </w:pPr>
    </w:p>
    <w:p w14:paraId="038B8F42" w14:textId="77777777" w:rsidR="00B14851" w:rsidRPr="00F13DFB" w:rsidRDefault="00B14851" w:rsidP="006703D9">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Alerts and Notifications:</w:t>
      </w:r>
    </w:p>
    <w:p w14:paraId="1C038CB4" w14:textId="77777777" w:rsidR="00B14851" w:rsidRPr="00F13DFB"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Visual or auditory indicators for recording status, low battery, and storage capacity (when not in stealth mode).</w:t>
      </w:r>
    </w:p>
    <w:p w14:paraId="4F3991EF" w14:textId="20A0830D" w:rsidR="00B14851" w:rsidRDefault="00B14851" w:rsidP="006703D9">
      <w:pPr>
        <w:widowControl/>
        <w:numPr>
          <w:ilvl w:val="1"/>
          <w:numId w:val="19"/>
        </w:numPr>
        <w:autoSpaceDE/>
        <w:autoSpaceDN/>
        <w:spacing w:line="259" w:lineRule="auto"/>
        <w:ind w:left="1260"/>
        <w:rPr>
          <w:rFonts w:ascii="Arial" w:hAnsi="Arial" w:cs="Arial"/>
          <w:sz w:val="24"/>
          <w:szCs w:val="24"/>
        </w:rPr>
      </w:pPr>
      <w:r w:rsidRPr="00F13DFB">
        <w:rPr>
          <w:rFonts w:ascii="Arial" w:hAnsi="Arial" w:cs="Arial"/>
          <w:sz w:val="24"/>
          <w:szCs w:val="24"/>
        </w:rPr>
        <w:t>Real-time alerts for unauthorized tampering with video storage</w:t>
      </w:r>
      <w:r w:rsidR="002051F4">
        <w:rPr>
          <w:rFonts w:ascii="Arial" w:hAnsi="Arial" w:cs="Arial"/>
          <w:sz w:val="24"/>
          <w:szCs w:val="24"/>
        </w:rPr>
        <w:t>.</w:t>
      </w:r>
    </w:p>
    <w:p w14:paraId="3387323B" w14:textId="77777777" w:rsidR="00972E2D" w:rsidRDefault="00972E2D" w:rsidP="008C534B">
      <w:pPr>
        <w:widowControl/>
        <w:autoSpaceDE/>
        <w:autoSpaceDN/>
        <w:spacing w:line="259" w:lineRule="auto"/>
        <w:ind w:left="1260"/>
        <w:rPr>
          <w:rFonts w:ascii="Arial" w:hAnsi="Arial" w:cs="Arial"/>
          <w:sz w:val="24"/>
          <w:szCs w:val="24"/>
        </w:rPr>
      </w:pPr>
    </w:p>
    <w:p w14:paraId="09A53199" w14:textId="77777777" w:rsidR="00972E2D" w:rsidRPr="00F13DFB" w:rsidRDefault="00972E2D" w:rsidP="00972E2D">
      <w:pPr>
        <w:widowControl/>
        <w:numPr>
          <w:ilvl w:val="0"/>
          <w:numId w:val="19"/>
        </w:numPr>
        <w:autoSpaceDE/>
        <w:autoSpaceDN/>
        <w:spacing w:line="259" w:lineRule="auto"/>
        <w:rPr>
          <w:rFonts w:ascii="Arial" w:hAnsi="Arial" w:cs="Arial"/>
          <w:sz w:val="24"/>
          <w:szCs w:val="24"/>
        </w:rPr>
      </w:pPr>
      <w:r w:rsidRPr="00F13DFB">
        <w:rPr>
          <w:rFonts w:ascii="Arial" w:hAnsi="Arial" w:cs="Arial"/>
          <w:b/>
          <w:bCs/>
          <w:sz w:val="24"/>
          <w:szCs w:val="24"/>
        </w:rPr>
        <w:t>Video Tagging and Redaction:</w:t>
      </w:r>
    </w:p>
    <w:p w14:paraId="13C5CB49" w14:textId="74704486" w:rsidR="00972E2D" w:rsidRPr="00F13DFB" w:rsidRDefault="00972E2D" w:rsidP="008C534B">
      <w:pPr>
        <w:widowControl/>
        <w:autoSpaceDE/>
        <w:autoSpaceDN/>
        <w:spacing w:line="259" w:lineRule="auto"/>
        <w:ind w:left="720"/>
        <w:rPr>
          <w:rFonts w:ascii="Arial" w:hAnsi="Arial" w:cs="Arial"/>
          <w:sz w:val="24"/>
          <w:szCs w:val="24"/>
        </w:rPr>
      </w:pPr>
      <w:r w:rsidRPr="00F13DFB">
        <w:rPr>
          <w:rFonts w:ascii="Arial" w:hAnsi="Arial" w:cs="Arial"/>
          <w:sz w:val="24"/>
          <w:szCs w:val="24"/>
        </w:rPr>
        <w:t>Ability to tag events during recordings for easy retrieval.</w:t>
      </w:r>
    </w:p>
    <w:p w14:paraId="6FAAE028" w14:textId="77777777" w:rsidR="00292D70" w:rsidRPr="00F13DFB" w:rsidRDefault="00292D70" w:rsidP="00B14851">
      <w:pPr>
        <w:rPr>
          <w:rFonts w:ascii="Arial" w:hAnsi="Arial" w:cs="Arial"/>
          <w:sz w:val="24"/>
          <w:szCs w:val="24"/>
        </w:rPr>
      </w:pPr>
    </w:p>
    <w:p w14:paraId="6FE925FC" w14:textId="41B5CEC8" w:rsidR="00B14851" w:rsidRDefault="00B14851" w:rsidP="006703D9">
      <w:pPr>
        <w:pStyle w:val="ListParagraph"/>
        <w:numPr>
          <w:ilvl w:val="0"/>
          <w:numId w:val="26"/>
        </w:numPr>
        <w:ind w:left="360"/>
        <w:rPr>
          <w:rFonts w:ascii="Arial" w:hAnsi="Arial" w:cs="Arial"/>
          <w:b/>
          <w:bCs/>
          <w:sz w:val="24"/>
          <w:szCs w:val="24"/>
        </w:rPr>
      </w:pPr>
      <w:r w:rsidRPr="00A93112">
        <w:rPr>
          <w:rFonts w:ascii="Arial" w:hAnsi="Arial" w:cs="Arial"/>
          <w:b/>
          <w:bCs/>
          <w:sz w:val="24"/>
          <w:szCs w:val="24"/>
        </w:rPr>
        <w:t>Technical Requirements</w:t>
      </w:r>
    </w:p>
    <w:p w14:paraId="36D4697A" w14:textId="77777777" w:rsidR="00292D70" w:rsidRPr="00F13DFB" w:rsidRDefault="00292D70" w:rsidP="00292D70">
      <w:pPr>
        <w:widowControl/>
        <w:autoSpaceDE/>
        <w:autoSpaceDN/>
        <w:spacing w:line="259" w:lineRule="auto"/>
        <w:ind w:left="1260"/>
        <w:rPr>
          <w:rFonts w:ascii="Arial" w:hAnsi="Arial" w:cs="Arial"/>
          <w:sz w:val="24"/>
          <w:szCs w:val="24"/>
        </w:rPr>
      </w:pPr>
    </w:p>
    <w:p w14:paraId="223CCAB3" w14:textId="77777777" w:rsidR="00B14851" w:rsidRPr="00F13DFB" w:rsidRDefault="00B14851" w:rsidP="006703D9">
      <w:pPr>
        <w:widowControl/>
        <w:numPr>
          <w:ilvl w:val="0"/>
          <w:numId w:val="20"/>
        </w:numPr>
        <w:autoSpaceDE/>
        <w:autoSpaceDN/>
        <w:spacing w:line="259" w:lineRule="auto"/>
        <w:rPr>
          <w:rFonts w:ascii="Arial" w:hAnsi="Arial" w:cs="Arial"/>
          <w:sz w:val="24"/>
          <w:szCs w:val="24"/>
        </w:rPr>
      </w:pPr>
      <w:r w:rsidRPr="00F13DFB">
        <w:rPr>
          <w:rFonts w:ascii="Arial" w:hAnsi="Arial" w:cs="Arial"/>
          <w:b/>
          <w:bCs/>
          <w:sz w:val="24"/>
          <w:szCs w:val="24"/>
        </w:rPr>
        <w:t>Hardware and Software Support:</w:t>
      </w:r>
    </w:p>
    <w:p w14:paraId="1138FADD" w14:textId="162A5160" w:rsidR="00B14851" w:rsidRPr="00F13DFB" w:rsidRDefault="00B14851" w:rsidP="006703D9">
      <w:pPr>
        <w:widowControl/>
        <w:numPr>
          <w:ilvl w:val="1"/>
          <w:numId w:val="20"/>
        </w:numPr>
        <w:autoSpaceDE/>
        <w:autoSpaceDN/>
        <w:spacing w:line="259" w:lineRule="auto"/>
        <w:ind w:left="1260"/>
        <w:rPr>
          <w:rFonts w:ascii="Arial" w:hAnsi="Arial" w:cs="Arial"/>
          <w:sz w:val="24"/>
          <w:szCs w:val="24"/>
        </w:rPr>
      </w:pPr>
      <w:r w:rsidRPr="00F13DFB">
        <w:rPr>
          <w:rFonts w:ascii="Arial" w:hAnsi="Arial" w:cs="Arial"/>
          <w:sz w:val="24"/>
          <w:szCs w:val="24"/>
        </w:rPr>
        <w:t xml:space="preserve">Minimum product support for both hardware and software for five </w:t>
      </w:r>
      <w:r w:rsidR="002D11A8">
        <w:rPr>
          <w:rFonts w:ascii="Arial" w:hAnsi="Arial" w:cs="Arial"/>
          <w:sz w:val="24"/>
          <w:szCs w:val="24"/>
        </w:rPr>
        <w:t xml:space="preserve">(5) </w:t>
      </w:r>
      <w:r w:rsidRPr="00F13DFB">
        <w:rPr>
          <w:rFonts w:ascii="Arial" w:hAnsi="Arial" w:cs="Arial"/>
          <w:sz w:val="24"/>
          <w:szCs w:val="24"/>
        </w:rPr>
        <w:t>years.</w:t>
      </w:r>
    </w:p>
    <w:p w14:paraId="51FCAED9" w14:textId="77777777" w:rsidR="00B14851" w:rsidRPr="00F13DFB" w:rsidRDefault="00B14851" w:rsidP="006703D9">
      <w:pPr>
        <w:widowControl/>
        <w:numPr>
          <w:ilvl w:val="1"/>
          <w:numId w:val="20"/>
        </w:numPr>
        <w:autoSpaceDE/>
        <w:autoSpaceDN/>
        <w:spacing w:line="259" w:lineRule="auto"/>
        <w:ind w:left="1260"/>
        <w:rPr>
          <w:rFonts w:ascii="Arial" w:hAnsi="Arial" w:cs="Arial"/>
          <w:sz w:val="24"/>
          <w:szCs w:val="24"/>
        </w:rPr>
      </w:pPr>
      <w:r w:rsidRPr="00F13DFB">
        <w:rPr>
          <w:rFonts w:ascii="Arial" w:hAnsi="Arial" w:cs="Arial"/>
          <w:sz w:val="24"/>
          <w:szCs w:val="24"/>
        </w:rPr>
        <w:t>Regular firmware and software updates to ensure security and functionality enhancements.</w:t>
      </w:r>
    </w:p>
    <w:p w14:paraId="65CCAE5F" w14:textId="1FBB7E15" w:rsidR="00B14851" w:rsidRDefault="006D1FF2" w:rsidP="006703D9">
      <w:pPr>
        <w:widowControl/>
        <w:numPr>
          <w:ilvl w:val="1"/>
          <w:numId w:val="20"/>
        </w:numPr>
        <w:autoSpaceDE/>
        <w:autoSpaceDN/>
        <w:spacing w:line="259" w:lineRule="auto"/>
        <w:ind w:left="1260"/>
        <w:rPr>
          <w:rFonts w:ascii="Arial" w:hAnsi="Arial" w:cs="Arial"/>
          <w:sz w:val="24"/>
          <w:szCs w:val="24"/>
        </w:rPr>
      </w:pPr>
      <w:r>
        <w:rPr>
          <w:rFonts w:ascii="Arial" w:hAnsi="Arial" w:cs="Arial"/>
          <w:sz w:val="24"/>
          <w:szCs w:val="24"/>
        </w:rPr>
        <w:t xml:space="preserve">Ability to purchase </w:t>
      </w:r>
      <w:r w:rsidR="00B14851" w:rsidRPr="00F13DFB">
        <w:rPr>
          <w:rFonts w:ascii="Arial" w:hAnsi="Arial" w:cs="Arial"/>
          <w:sz w:val="24"/>
          <w:szCs w:val="24"/>
        </w:rPr>
        <w:t>replacement parts and hardware repairs during the support period.</w:t>
      </w:r>
    </w:p>
    <w:p w14:paraId="2E872158" w14:textId="1C5F52FF" w:rsidR="00FB3CA4" w:rsidRPr="00FB3CA4" w:rsidRDefault="00FB3CA4" w:rsidP="008C534B">
      <w:pPr>
        <w:widowControl/>
        <w:numPr>
          <w:ilvl w:val="1"/>
          <w:numId w:val="20"/>
        </w:numPr>
        <w:autoSpaceDE/>
        <w:autoSpaceDN/>
        <w:spacing w:line="259" w:lineRule="auto"/>
        <w:ind w:left="1260"/>
        <w:rPr>
          <w:rFonts w:ascii="Arial" w:hAnsi="Arial" w:cs="Arial"/>
          <w:sz w:val="24"/>
          <w:szCs w:val="24"/>
        </w:rPr>
      </w:pPr>
      <w:r w:rsidRPr="00FB3CA4">
        <w:rPr>
          <w:rFonts w:ascii="Arial" w:hAnsi="Arial" w:cs="Arial"/>
          <w:sz w:val="24"/>
          <w:szCs w:val="24"/>
        </w:rPr>
        <w:t>Free updates to software and firmware during the warranty period to ensure continued security, functionality, and compatibility with existing systems.</w:t>
      </w:r>
    </w:p>
    <w:p w14:paraId="19F60F42" w14:textId="1B0EE8F0" w:rsidR="00FB3CA4" w:rsidRPr="00FB3CA4" w:rsidRDefault="00FB3CA4" w:rsidP="00FB3CA4">
      <w:pPr>
        <w:widowControl/>
        <w:numPr>
          <w:ilvl w:val="1"/>
          <w:numId w:val="20"/>
        </w:numPr>
        <w:autoSpaceDE/>
        <w:autoSpaceDN/>
        <w:spacing w:line="259" w:lineRule="auto"/>
        <w:ind w:left="1260"/>
        <w:rPr>
          <w:rFonts w:ascii="Arial" w:hAnsi="Arial" w:cs="Arial"/>
          <w:sz w:val="24"/>
          <w:szCs w:val="24"/>
        </w:rPr>
      </w:pPr>
      <w:r w:rsidRPr="00FB3CA4">
        <w:rPr>
          <w:rFonts w:ascii="Arial" w:hAnsi="Arial" w:cs="Arial"/>
          <w:sz w:val="24"/>
          <w:szCs w:val="24"/>
        </w:rPr>
        <w:t>Technical support for resolving any software issues, including assistance with integration, bugs, and performance problems.</w:t>
      </w:r>
    </w:p>
    <w:p w14:paraId="0455965B" w14:textId="77777777" w:rsidR="00292D70" w:rsidRPr="00F13DFB" w:rsidRDefault="00292D70" w:rsidP="00292D70">
      <w:pPr>
        <w:widowControl/>
        <w:autoSpaceDE/>
        <w:autoSpaceDN/>
        <w:spacing w:line="259" w:lineRule="auto"/>
        <w:ind w:left="1260"/>
        <w:rPr>
          <w:rFonts w:ascii="Arial" w:hAnsi="Arial" w:cs="Arial"/>
          <w:sz w:val="24"/>
          <w:szCs w:val="24"/>
        </w:rPr>
      </w:pPr>
    </w:p>
    <w:p w14:paraId="784A4FCB" w14:textId="77777777" w:rsidR="00B14851" w:rsidRPr="00DB5406" w:rsidRDefault="00B14851" w:rsidP="006703D9">
      <w:pPr>
        <w:widowControl/>
        <w:numPr>
          <w:ilvl w:val="0"/>
          <w:numId w:val="20"/>
        </w:numPr>
        <w:autoSpaceDE/>
        <w:autoSpaceDN/>
        <w:spacing w:line="259" w:lineRule="auto"/>
        <w:rPr>
          <w:rFonts w:ascii="Arial" w:hAnsi="Arial" w:cs="Arial"/>
          <w:b/>
          <w:bCs/>
          <w:sz w:val="24"/>
          <w:szCs w:val="24"/>
        </w:rPr>
      </w:pPr>
      <w:r w:rsidRPr="00DB5406">
        <w:rPr>
          <w:rFonts w:ascii="Arial" w:hAnsi="Arial" w:cs="Arial"/>
          <w:b/>
          <w:bCs/>
          <w:sz w:val="24"/>
          <w:szCs w:val="24"/>
        </w:rPr>
        <w:t>Integration with Axon TASER 10</w:t>
      </w:r>
    </w:p>
    <w:p w14:paraId="55E4246B" w14:textId="3BF077E4" w:rsidR="00B14851" w:rsidRPr="00F13DFB" w:rsidRDefault="0048721C" w:rsidP="00292D70">
      <w:pPr>
        <w:widowControl/>
        <w:autoSpaceDE/>
        <w:autoSpaceDN/>
        <w:spacing w:line="259" w:lineRule="auto"/>
        <w:ind w:left="720"/>
        <w:rPr>
          <w:rFonts w:ascii="Arial" w:hAnsi="Arial" w:cs="Arial"/>
          <w:sz w:val="24"/>
          <w:szCs w:val="24"/>
        </w:rPr>
      </w:pPr>
      <w:r w:rsidRPr="0038BB76">
        <w:rPr>
          <w:rFonts w:ascii="Arial" w:hAnsi="Arial" w:cs="Arial"/>
          <w:sz w:val="24"/>
          <w:szCs w:val="24"/>
        </w:rPr>
        <w:t>B</w:t>
      </w:r>
      <w:r w:rsidR="00B14851" w:rsidRPr="0038BB76">
        <w:rPr>
          <w:rFonts w:ascii="Arial" w:hAnsi="Arial" w:cs="Arial"/>
          <w:sz w:val="24"/>
          <w:szCs w:val="24"/>
        </w:rPr>
        <w:t>ody-worn camera</w:t>
      </w:r>
      <w:r w:rsidRPr="0038BB76">
        <w:rPr>
          <w:rFonts w:ascii="Arial" w:hAnsi="Arial" w:cs="Arial"/>
          <w:sz w:val="24"/>
          <w:szCs w:val="24"/>
        </w:rPr>
        <w:t>s must</w:t>
      </w:r>
      <w:r w:rsidR="00B14851" w:rsidRPr="0038BB76">
        <w:rPr>
          <w:rFonts w:ascii="Arial" w:hAnsi="Arial" w:cs="Arial"/>
          <w:sz w:val="24"/>
          <w:szCs w:val="24"/>
        </w:rPr>
        <w:t xml:space="preserve"> activate recording automatically when taser (Axon TASER 10) is removed from the holster. Recorded video </w:t>
      </w:r>
      <w:r w:rsidR="00860B5E" w:rsidRPr="0038BB76">
        <w:rPr>
          <w:rFonts w:ascii="Arial" w:hAnsi="Arial" w:cs="Arial"/>
          <w:sz w:val="24"/>
          <w:szCs w:val="24"/>
        </w:rPr>
        <w:t>must</w:t>
      </w:r>
      <w:r w:rsidR="00B14851" w:rsidRPr="0038BB76">
        <w:rPr>
          <w:rFonts w:ascii="Arial" w:hAnsi="Arial" w:cs="Arial"/>
          <w:sz w:val="24"/>
          <w:szCs w:val="24"/>
        </w:rPr>
        <w:t xml:space="preserve"> capture, at a minimum, one</w:t>
      </w:r>
      <w:r w:rsidRPr="0038BB76">
        <w:rPr>
          <w:rFonts w:ascii="Arial" w:hAnsi="Arial" w:cs="Arial"/>
          <w:sz w:val="24"/>
          <w:szCs w:val="24"/>
        </w:rPr>
        <w:t xml:space="preserve"> (1)</w:t>
      </w:r>
      <w:r w:rsidR="00B14851" w:rsidRPr="0038BB76">
        <w:rPr>
          <w:rFonts w:ascii="Arial" w:hAnsi="Arial" w:cs="Arial"/>
          <w:sz w:val="24"/>
          <w:szCs w:val="24"/>
        </w:rPr>
        <w:t xml:space="preserve"> minute of video capture prior to the TASER being removed from the holster.</w:t>
      </w:r>
    </w:p>
    <w:p w14:paraId="2C55F883" w14:textId="77777777" w:rsidR="00B14851" w:rsidRPr="00F13DFB" w:rsidRDefault="00B14851" w:rsidP="00B14851">
      <w:pPr>
        <w:ind w:left="1440"/>
        <w:rPr>
          <w:rFonts w:ascii="Arial" w:hAnsi="Arial" w:cs="Arial"/>
          <w:sz w:val="24"/>
          <w:szCs w:val="24"/>
        </w:rPr>
      </w:pPr>
    </w:p>
    <w:p w14:paraId="792B72AF" w14:textId="7462AE09" w:rsidR="00B14851" w:rsidRDefault="00B14851" w:rsidP="006703D9">
      <w:pPr>
        <w:pStyle w:val="ListParagraph"/>
        <w:numPr>
          <w:ilvl w:val="0"/>
          <w:numId w:val="26"/>
        </w:numPr>
        <w:ind w:left="360"/>
        <w:rPr>
          <w:rFonts w:ascii="Arial" w:hAnsi="Arial" w:cs="Arial"/>
          <w:b/>
          <w:bCs/>
          <w:sz w:val="24"/>
          <w:szCs w:val="24"/>
        </w:rPr>
      </w:pPr>
      <w:r w:rsidRPr="00E33B48">
        <w:rPr>
          <w:rFonts w:ascii="Arial" w:hAnsi="Arial" w:cs="Arial"/>
          <w:b/>
          <w:bCs/>
          <w:sz w:val="24"/>
          <w:szCs w:val="24"/>
        </w:rPr>
        <w:t>Operational Requirements</w:t>
      </w:r>
    </w:p>
    <w:p w14:paraId="23484D6E" w14:textId="77777777" w:rsidR="00E33B48" w:rsidRPr="00E33B48" w:rsidRDefault="00E33B48" w:rsidP="00E33B48">
      <w:pPr>
        <w:pStyle w:val="ListParagraph"/>
        <w:ind w:left="360"/>
        <w:rPr>
          <w:rFonts w:ascii="Arial" w:hAnsi="Arial" w:cs="Arial"/>
          <w:b/>
          <w:bCs/>
          <w:sz w:val="24"/>
          <w:szCs w:val="24"/>
        </w:rPr>
      </w:pPr>
    </w:p>
    <w:p w14:paraId="12DB8D27" w14:textId="77777777" w:rsidR="00B14851" w:rsidRPr="00F13DFB" w:rsidRDefault="00B14851" w:rsidP="006703D9">
      <w:pPr>
        <w:widowControl/>
        <w:numPr>
          <w:ilvl w:val="0"/>
          <w:numId w:val="21"/>
        </w:numPr>
        <w:autoSpaceDE/>
        <w:autoSpaceDN/>
        <w:spacing w:line="259" w:lineRule="auto"/>
        <w:rPr>
          <w:rFonts w:ascii="Arial" w:hAnsi="Arial" w:cs="Arial"/>
          <w:sz w:val="24"/>
          <w:szCs w:val="24"/>
        </w:rPr>
      </w:pPr>
      <w:r w:rsidRPr="00F13DFB">
        <w:rPr>
          <w:rFonts w:ascii="Arial" w:hAnsi="Arial" w:cs="Arial"/>
          <w:b/>
          <w:bCs/>
          <w:sz w:val="24"/>
          <w:szCs w:val="24"/>
        </w:rPr>
        <w:t>Training:</w:t>
      </w:r>
    </w:p>
    <w:p w14:paraId="0BC2C21A" w14:textId="0CFCE59A" w:rsidR="00B14851" w:rsidRPr="00F13DFB" w:rsidRDefault="12200142" w:rsidP="006703D9">
      <w:pPr>
        <w:widowControl/>
        <w:numPr>
          <w:ilvl w:val="1"/>
          <w:numId w:val="21"/>
        </w:numPr>
        <w:autoSpaceDE/>
        <w:autoSpaceDN/>
        <w:spacing w:line="259" w:lineRule="auto"/>
        <w:ind w:left="1260"/>
        <w:rPr>
          <w:rFonts w:ascii="Arial" w:hAnsi="Arial" w:cs="Arial"/>
          <w:sz w:val="24"/>
          <w:szCs w:val="24"/>
        </w:rPr>
      </w:pPr>
      <w:r w:rsidRPr="0038BB76">
        <w:rPr>
          <w:rFonts w:ascii="Arial" w:hAnsi="Arial" w:cs="Arial"/>
          <w:sz w:val="24"/>
          <w:szCs w:val="24"/>
        </w:rPr>
        <w:t xml:space="preserve">Comprehensive training programs for officers and administrators. Responses must include a training plan for up to 50 Department staff. The Department’s preferred method will use a train-the-trainer model for ongoing training needs; however, </w:t>
      </w:r>
      <w:r w:rsidR="30FEAE6F" w:rsidRPr="0038BB76">
        <w:rPr>
          <w:rFonts w:ascii="Arial" w:hAnsi="Arial" w:cs="Arial"/>
          <w:sz w:val="24"/>
          <w:szCs w:val="24"/>
        </w:rPr>
        <w:t>Bidders</w:t>
      </w:r>
      <w:r w:rsidRPr="0038BB76">
        <w:rPr>
          <w:rFonts w:ascii="Arial" w:hAnsi="Arial" w:cs="Arial"/>
          <w:sz w:val="24"/>
          <w:szCs w:val="24"/>
        </w:rPr>
        <w:t xml:space="preserve"> may propose </w:t>
      </w:r>
      <w:r w:rsidR="765542F9" w:rsidRPr="0038BB76">
        <w:rPr>
          <w:rFonts w:ascii="Arial" w:hAnsi="Arial" w:cs="Arial"/>
          <w:sz w:val="24"/>
          <w:szCs w:val="24"/>
        </w:rPr>
        <w:t>alternative</w:t>
      </w:r>
      <w:r w:rsidRPr="0038BB76">
        <w:rPr>
          <w:rFonts w:ascii="Arial" w:hAnsi="Arial" w:cs="Arial"/>
          <w:sz w:val="24"/>
          <w:szCs w:val="24"/>
        </w:rPr>
        <w:t xml:space="preserve"> training models.</w:t>
      </w:r>
      <w:r w:rsidR="00185E2B" w:rsidRPr="0038BB76">
        <w:rPr>
          <w:rFonts w:ascii="Arial" w:hAnsi="Arial" w:cs="Arial"/>
          <w:sz w:val="24"/>
          <w:szCs w:val="24"/>
        </w:rPr>
        <w:t xml:space="preserve"> In-person</w:t>
      </w:r>
      <w:r w:rsidR="000C361A" w:rsidRPr="0038BB76">
        <w:rPr>
          <w:rFonts w:ascii="Arial" w:hAnsi="Arial" w:cs="Arial"/>
          <w:sz w:val="24"/>
          <w:szCs w:val="24"/>
        </w:rPr>
        <w:t xml:space="preserve"> or</w:t>
      </w:r>
      <w:r w:rsidR="00185E2B" w:rsidRPr="0038BB76">
        <w:rPr>
          <w:rFonts w:ascii="Arial" w:hAnsi="Arial" w:cs="Arial"/>
          <w:sz w:val="24"/>
          <w:szCs w:val="24"/>
        </w:rPr>
        <w:t xml:space="preserve"> virtual </w:t>
      </w:r>
      <w:r w:rsidR="000C52C7" w:rsidRPr="0038BB76">
        <w:rPr>
          <w:rFonts w:ascii="Arial" w:hAnsi="Arial" w:cs="Arial"/>
          <w:sz w:val="24"/>
          <w:szCs w:val="24"/>
        </w:rPr>
        <w:t xml:space="preserve">training sessions may be proposed. </w:t>
      </w:r>
    </w:p>
    <w:p w14:paraId="499D0403" w14:textId="77777777" w:rsidR="00B14851" w:rsidRDefault="00B14851" w:rsidP="006703D9">
      <w:pPr>
        <w:widowControl/>
        <w:numPr>
          <w:ilvl w:val="1"/>
          <w:numId w:val="21"/>
        </w:numPr>
        <w:autoSpaceDE/>
        <w:autoSpaceDN/>
        <w:spacing w:line="259" w:lineRule="auto"/>
        <w:ind w:left="1260"/>
        <w:rPr>
          <w:rFonts w:ascii="Arial" w:hAnsi="Arial" w:cs="Arial"/>
          <w:sz w:val="24"/>
          <w:szCs w:val="24"/>
        </w:rPr>
      </w:pPr>
      <w:r w:rsidRPr="00F13DFB">
        <w:rPr>
          <w:rFonts w:ascii="Arial" w:hAnsi="Arial" w:cs="Arial"/>
          <w:sz w:val="24"/>
          <w:szCs w:val="24"/>
        </w:rPr>
        <w:t>User manuals and quick-reference guides must be provided in both physical and digital formats.</w:t>
      </w:r>
    </w:p>
    <w:p w14:paraId="5B145836" w14:textId="77777777" w:rsidR="00292D70" w:rsidRPr="00F13DFB" w:rsidRDefault="00292D70" w:rsidP="00292D70">
      <w:pPr>
        <w:widowControl/>
        <w:autoSpaceDE/>
        <w:autoSpaceDN/>
        <w:spacing w:line="259" w:lineRule="auto"/>
        <w:ind w:left="1260"/>
        <w:rPr>
          <w:rFonts w:ascii="Arial" w:hAnsi="Arial" w:cs="Arial"/>
          <w:sz w:val="24"/>
          <w:szCs w:val="24"/>
        </w:rPr>
      </w:pPr>
    </w:p>
    <w:p w14:paraId="27AFB325" w14:textId="77777777" w:rsidR="00B14851" w:rsidRPr="00F13DFB" w:rsidRDefault="00B14851" w:rsidP="006703D9">
      <w:pPr>
        <w:widowControl/>
        <w:numPr>
          <w:ilvl w:val="0"/>
          <w:numId w:val="21"/>
        </w:numPr>
        <w:autoSpaceDE/>
        <w:autoSpaceDN/>
        <w:spacing w:line="259" w:lineRule="auto"/>
        <w:rPr>
          <w:rFonts w:ascii="Arial" w:hAnsi="Arial" w:cs="Arial"/>
          <w:sz w:val="24"/>
          <w:szCs w:val="24"/>
        </w:rPr>
      </w:pPr>
      <w:r w:rsidRPr="00F13DFB">
        <w:rPr>
          <w:rFonts w:ascii="Arial" w:hAnsi="Arial" w:cs="Arial"/>
          <w:b/>
          <w:bCs/>
          <w:sz w:val="24"/>
          <w:szCs w:val="24"/>
        </w:rPr>
        <w:t>Support and Maintenance:</w:t>
      </w:r>
    </w:p>
    <w:p w14:paraId="3F9A644C" w14:textId="3E7E9915" w:rsidR="00217A63" w:rsidRPr="00857DF8" w:rsidRDefault="00CA3A25" w:rsidP="00857DF8">
      <w:pPr>
        <w:pStyle w:val="ListParagraph"/>
        <w:widowControl/>
        <w:numPr>
          <w:ilvl w:val="0"/>
          <w:numId w:val="28"/>
        </w:numPr>
        <w:autoSpaceDE/>
        <w:autoSpaceDN/>
        <w:spacing w:line="259" w:lineRule="auto"/>
        <w:ind w:left="1260"/>
        <w:rPr>
          <w:rFonts w:ascii="Arial" w:hAnsi="Arial" w:cs="Arial"/>
          <w:sz w:val="24"/>
          <w:szCs w:val="24"/>
        </w:rPr>
      </w:pPr>
      <w:r w:rsidRPr="00857DF8">
        <w:rPr>
          <w:rFonts w:ascii="Arial" w:hAnsi="Arial" w:cs="Arial"/>
          <w:sz w:val="24"/>
          <w:szCs w:val="24"/>
        </w:rPr>
        <w:t xml:space="preserve">24/7 technical support availability, with a response time of no more than </w:t>
      </w:r>
      <w:r w:rsidR="0048721C">
        <w:rPr>
          <w:rFonts w:ascii="Arial" w:hAnsi="Arial" w:cs="Arial"/>
          <w:sz w:val="24"/>
          <w:szCs w:val="24"/>
        </w:rPr>
        <w:t>two (</w:t>
      </w:r>
      <w:r w:rsidRPr="00857DF8">
        <w:rPr>
          <w:rFonts w:ascii="Arial" w:hAnsi="Arial" w:cs="Arial"/>
          <w:sz w:val="24"/>
          <w:szCs w:val="24"/>
        </w:rPr>
        <w:t>2</w:t>
      </w:r>
      <w:r w:rsidR="0048721C">
        <w:rPr>
          <w:rFonts w:ascii="Arial" w:hAnsi="Arial" w:cs="Arial"/>
          <w:sz w:val="24"/>
          <w:szCs w:val="24"/>
        </w:rPr>
        <w:t>)</w:t>
      </w:r>
      <w:r w:rsidRPr="00857DF8">
        <w:rPr>
          <w:rFonts w:ascii="Arial" w:hAnsi="Arial" w:cs="Arial"/>
          <w:sz w:val="24"/>
          <w:szCs w:val="24"/>
        </w:rPr>
        <w:t xml:space="preserve"> hours for critical issues</w:t>
      </w:r>
      <w:r w:rsidR="00217A63" w:rsidRPr="00857DF8">
        <w:rPr>
          <w:rFonts w:ascii="Arial" w:hAnsi="Arial" w:cs="Arial"/>
          <w:sz w:val="24"/>
          <w:szCs w:val="24"/>
        </w:rPr>
        <w:t>.</w:t>
      </w:r>
    </w:p>
    <w:p w14:paraId="38A64AF1" w14:textId="4CFD1EE4" w:rsidR="00B14851" w:rsidRPr="00857DF8" w:rsidRDefault="00B14851" w:rsidP="00857DF8">
      <w:pPr>
        <w:pStyle w:val="ListParagraph"/>
        <w:widowControl/>
        <w:numPr>
          <w:ilvl w:val="0"/>
          <w:numId w:val="28"/>
        </w:numPr>
        <w:autoSpaceDE/>
        <w:autoSpaceDN/>
        <w:spacing w:line="259" w:lineRule="auto"/>
        <w:ind w:left="1260"/>
        <w:rPr>
          <w:rFonts w:ascii="Arial" w:hAnsi="Arial" w:cs="Arial"/>
          <w:sz w:val="24"/>
          <w:szCs w:val="24"/>
        </w:rPr>
      </w:pPr>
      <w:r w:rsidRPr="00857DF8">
        <w:rPr>
          <w:rFonts w:ascii="Arial" w:hAnsi="Arial" w:cs="Arial"/>
          <w:sz w:val="24"/>
          <w:szCs w:val="24"/>
        </w:rPr>
        <w:t>Maintenance for software updates and hardware repairs.</w:t>
      </w:r>
    </w:p>
    <w:p w14:paraId="3EBB904E" w14:textId="77777777" w:rsidR="00292D70" w:rsidRPr="00F13DFB" w:rsidRDefault="00292D70" w:rsidP="00292D70">
      <w:pPr>
        <w:widowControl/>
        <w:autoSpaceDE/>
        <w:autoSpaceDN/>
        <w:spacing w:line="259" w:lineRule="auto"/>
        <w:ind w:left="1260"/>
        <w:rPr>
          <w:rFonts w:ascii="Arial" w:hAnsi="Arial" w:cs="Arial"/>
          <w:sz w:val="24"/>
          <w:szCs w:val="24"/>
        </w:rPr>
      </w:pPr>
    </w:p>
    <w:p w14:paraId="5E95C71B" w14:textId="77777777" w:rsidR="00B14851" w:rsidRPr="00F13DFB" w:rsidRDefault="00B14851" w:rsidP="006703D9">
      <w:pPr>
        <w:widowControl/>
        <w:numPr>
          <w:ilvl w:val="0"/>
          <w:numId w:val="21"/>
        </w:numPr>
        <w:autoSpaceDE/>
        <w:autoSpaceDN/>
        <w:spacing w:line="259" w:lineRule="auto"/>
        <w:rPr>
          <w:rFonts w:ascii="Arial" w:hAnsi="Arial" w:cs="Arial"/>
          <w:sz w:val="24"/>
          <w:szCs w:val="24"/>
        </w:rPr>
      </w:pPr>
      <w:r w:rsidRPr="00F13DFB">
        <w:rPr>
          <w:rFonts w:ascii="Arial" w:hAnsi="Arial" w:cs="Arial"/>
          <w:b/>
          <w:bCs/>
          <w:sz w:val="24"/>
          <w:szCs w:val="24"/>
        </w:rPr>
        <w:t>Scalability:</w:t>
      </w:r>
    </w:p>
    <w:p w14:paraId="3304428E" w14:textId="77777777" w:rsidR="00B14851" w:rsidRPr="00F13DFB" w:rsidRDefault="00B14851" w:rsidP="006703D9">
      <w:pPr>
        <w:widowControl/>
        <w:numPr>
          <w:ilvl w:val="1"/>
          <w:numId w:val="21"/>
        </w:numPr>
        <w:autoSpaceDE/>
        <w:autoSpaceDN/>
        <w:spacing w:line="259" w:lineRule="auto"/>
        <w:ind w:left="1260"/>
        <w:rPr>
          <w:rFonts w:ascii="Arial" w:hAnsi="Arial" w:cs="Arial"/>
          <w:sz w:val="24"/>
          <w:szCs w:val="24"/>
        </w:rPr>
      </w:pPr>
      <w:r w:rsidRPr="00F13DFB">
        <w:rPr>
          <w:rFonts w:ascii="Arial" w:hAnsi="Arial" w:cs="Arial"/>
          <w:sz w:val="24"/>
          <w:szCs w:val="24"/>
        </w:rPr>
        <w:t>Ability to add more devices as needed.</w:t>
      </w:r>
    </w:p>
    <w:p w14:paraId="457A2311" w14:textId="77777777" w:rsidR="00B14851" w:rsidRDefault="00B14851" w:rsidP="006703D9">
      <w:pPr>
        <w:widowControl/>
        <w:numPr>
          <w:ilvl w:val="1"/>
          <w:numId w:val="21"/>
        </w:numPr>
        <w:autoSpaceDE/>
        <w:autoSpaceDN/>
        <w:spacing w:line="259" w:lineRule="auto"/>
        <w:ind w:left="1260"/>
        <w:rPr>
          <w:rFonts w:ascii="Arial" w:hAnsi="Arial" w:cs="Arial"/>
          <w:sz w:val="24"/>
          <w:szCs w:val="24"/>
        </w:rPr>
      </w:pPr>
      <w:r w:rsidRPr="00F13DFB">
        <w:rPr>
          <w:rFonts w:ascii="Arial" w:hAnsi="Arial" w:cs="Arial"/>
          <w:sz w:val="24"/>
          <w:szCs w:val="24"/>
        </w:rPr>
        <w:t>Centralized management system for multiple facilities.</w:t>
      </w:r>
    </w:p>
    <w:p w14:paraId="4E921805" w14:textId="77777777" w:rsidR="00B14851" w:rsidRPr="00F13DFB" w:rsidRDefault="00B14851" w:rsidP="00B14851">
      <w:pPr>
        <w:rPr>
          <w:rFonts w:ascii="Arial" w:hAnsi="Arial" w:cs="Arial"/>
          <w:sz w:val="24"/>
          <w:szCs w:val="24"/>
        </w:rPr>
      </w:pPr>
    </w:p>
    <w:p w14:paraId="55B063A3" w14:textId="0687593F" w:rsidR="00B14851" w:rsidRDefault="00482041" w:rsidP="006703D9">
      <w:pPr>
        <w:pStyle w:val="ListParagraph"/>
        <w:numPr>
          <w:ilvl w:val="0"/>
          <w:numId w:val="26"/>
        </w:numPr>
        <w:ind w:left="360"/>
        <w:rPr>
          <w:rFonts w:ascii="Arial" w:hAnsi="Arial" w:cs="Arial"/>
          <w:b/>
          <w:bCs/>
          <w:sz w:val="24"/>
          <w:szCs w:val="24"/>
        </w:rPr>
      </w:pPr>
      <w:r>
        <w:rPr>
          <w:rFonts w:ascii="Arial" w:hAnsi="Arial" w:cs="Arial"/>
          <w:b/>
          <w:bCs/>
          <w:sz w:val="24"/>
          <w:szCs w:val="24"/>
        </w:rPr>
        <w:t>Cloud Platform Requirements</w:t>
      </w:r>
    </w:p>
    <w:p w14:paraId="12701655" w14:textId="77777777" w:rsidR="00E33B48" w:rsidRPr="00E33B48" w:rsidRDefault="00E33B48" w:rsidP="00E33B48">
      <w:pPr>
        <w:pStyle w:val="ListParagraph"/>
        <w:ind w:left="360"/>
        <w:rPr>
          <w:rFonts w:ascii="Arial" w:hAnsi="Arial" w:cs="Arial"/>
          <w:b/>
          <w:bCs/>
          <w:sz w:val="24"/>
          <w:szCs w:val="24"/>
        </w:rPr>
      </w:pPr>
    </w:p>
    <w:p w14:paraId="6AEB4CAA" w14:textId="77777777" w:rsidR="00B14851" w:rsidRPr="00F13DFB" w:rsidRDefault="00B14851" w:rsidP="006703D9">
      <w:pPr>
        <w:widowControl/>
        <w:numPr>
          <w:ilvl w:val="0"/>
          <w:numId w:val="22"/>
        </w:numPr>
        <w:autoSpaceDE/>
        <w:autoSpaceDN/>
        <w:spacing w:line="259" w:lineRule="auto"/>
        <w:rPr>
          <w:rFonts w:ascii="Arial" w:hAnsi="Arial" w:cs="Arial"/>
          <w:sz w:val="24"/>
          <w:szCs w:val="24"/>
        </w:rPr>
      </w:pPr>
      <w:r w:rsidRPr="00F13DFB">
        <w:rPr>
          <w:rFonts w:ascii="Arial" w:hAnsi="Arial" w:cs="Arial"/>
          <w:b/>
          <w:bCs/>
          <w:sz w:val="24"/>
          <w:szCs w:val="24"/>
        </w:rPr>
        <w:t>Data Retention:</w:t>
      </w:r>
    </w:p>
    <w:p w14:paraId="5FE8F78A" w14:textId="77777777" w:rsidR="00B14851" w:rsidRPr="00F13DFB" w:rsidRDefault="00B14851" w:rsidP="006703D9">
      <w:pPr>
        <w:widowControl/>
        <w:numPr>
          <w:ilvl w:val="1"/>
          <w:numId w:val="22"/>
        </w:numPr>
        <w:autoSpaceDE/>
        <w:autoSpaceDN/>
        <w:spacing w:line="259" w:lineRule="auto"/>
        <w:ind w:left="1260"/>
        <w:rPr>
          <w:rFonts w:ascii="Arial" w:hAnsi="Arial" w:cs="Arial"/>
          <w:sz w:val="24"/>
          <w:szCs w:val="24"/>
        </w:rPr>
      </w:pPr>
      <w:r w:rsidRPr="00F13DFB">
        <w:rPr>
          <w:rFonts w:ascii="Arial" w:hAnsi="Arial" w:cs="Arial"/>
          <w:sz w:val="24"/>
          <w:szCs w:val="24"/>
        </w:rPr>
        <w:t>Configurable retention periods for video data (e.g., 90 days, 6 months).</w:t>
      </w:r>
    </w:p>
    <w:p w14:paraId="076D44A0" w14:textId="77777777" w:rsidR="00B14851" w:rsidRDefault="00B14851" w:rsidP="006703D9">
      <w:pPr>
        <w:widowControl/>
        <w:numPr>
          <w:ilvl w:val="1"/>
          <w:numId w:val="22"/>
        </w:numPr>
        <w:autoSpaceDE/>
        <w:autoSpaceDN/>
        <w:spacing w:line="259" w:lineRule="auto"/>
        <w:ind w:left="1260"/>
        <w:rPr>
          <w:rFonts w:ascii="Arial" w:hAnsi="Arial" w:cs="Arial"/>
          <w:sz w:val="24"/>
          <w:szCs w:val="24"/>
        </w:rPr>
      </w:pPr>
      <w:r w:rsidRPr="03FEB107">
        <w:rPr>
          <w:rFonts w:ascii="Arial" w:hAnsi="Arial" w:cs="Arial"/>
          <w:sz w:val="24"/>
          <w:szCs w:val="24"/>
        </w:rPr>
        <w:t>Automated deletion of data past retention period unless flagged.</w:t>
      </w:r>
    </w:p>
    <w:p w14:paraId="25A0D230" w14:textId="77777777" w:rsidR="006703D9" w:rsidRPr="00F13DFB" w:rsidRDefault="006703D9" w:rsidP="006703D9">
      <w:pPr>
        <w:widowControl/>
        <w:autoSpaceDE/>
        <w:autoSpaceDN/>
        <w:spacing w:line="259" w:lineRule="auto"/>
        <w:ind w:left="1260"/>
        <w:rPr>
          <w:rFonts w:ascii="Arial" w:hAnsi="Arial" w:cs="Arial"/>
          <w:sz w:val="24"/>
          <w:szCs w:val="24"/>
        </w:rPr>
      </w:pPr>
    </w:p>
    <w:p w14:paraId="05EE594A" w14:textId="77777777" w:rsidR="00B14851" w:rsidRPr="00F13DFB" w:rsidRDefault="00B14851" w:rsidP="006703D9">
      <w:pPr>
        <w:widowControl/>
        <w:numPr>
          <w:ilvl w:val="0"/>
          <w:numId w:val="22"/>
        </w:numPr>
        <w:autoSpaceDE/>
        <w:autoSpaceDN/>
        <w:spacing w:line="259" w:lineRule="auto"/>
        <w:rPr>
          <w:rFonts w:ascii="Arial" w:hAnsi="Arial" w:cs="Arial"/>
          <w:sz w:val="24"/>
          <w:szCs w:val="24"/>
        </w:rPr>
      </w:pPr>
      <w:r w:rsidRPr="00F13DFB">
        <w:rPr>
          <w:rFonts w:ascii="Arial" w:hAnsi="Arial" w:cs="Arial"/>
          <w:b/>
          <w:bCs/>
          <w:sz w:val="24"/>
          <w:szCs w:val="24"/>
        </w:rPr>
        <w:t>Privacy Protections:</w:t>
      </w:r>
    </w:p>
    <w:p w14:paraId="23E410F9" w14:textId="0E89905F" w:rsidR="00B14851" w:rsidRDefault="00B14851" w:rsidP="006703D9">
      <w:pPr>
        <w:widowControl/>
        <w:numPr>
          <w:ilvl w:val="1"/>
          <w:numId w:val="22"/>
        </w:numPr>
        <w:autoSpaceDE/>
        <w:autoSpaceDN/>
        <w:spacing w:line="259" w:lineRule="auto"/>
        <w:ind w:left="1260"/>
        <w:rPr>
          <w:rFonts w:ascii="Arial" w:hAnsi="Arial" w:cs="Arial"/>
          <w:sz w:val="24"/>
          <w:szCs w:val="24"/>
        </w:rPr>
      </w:pPr>
      <w:r w:rsidRPr="00F13DFB">
        <w:rPr>
          <w:rFonts w:ascii="Arial" w:hAnsi="Arial" w:cs="Arial"/>
          <w:sz w:val="24"/>
          <w:szCs w:val="24"/>
        </w:rPr>
        <w:t>Ability to restrict access to recorded data</w:t>
      </w:r>
      <w:r w:rsidR="00383DDD">
        <w:rPr>
          <w:rFonts w:ascii="Arial" w:hAnsi="Arial" w:cs="Arial"/>
          <w:sz w:val="24"/>
          <w:szCs w:val="24"/>
        </w:rPr>
        <w:t xml:space="preserve"> based upon Department </w:t>
      </w:r>
      <w:r w:rsidR="00A636BF">
        <w:rPr>
          <w:rFonts w:ascii="Arial" w:hAnsi="Arial" w:cs="Arial"/>
          <w:sz w:val="24"/>
          <w:szCs w:val="24"/>
        </w:rPr>
        <w:t>defined permission levels</w:t>
      </w:r>
      <w:r w:rsidRPr="00F13DFB">
        <w:rPr>
          <w:rFonts w:ascii="Arial" w:hAnsi="Arial" w:cs="Arial"/>
          <w:sz w:val="24"/>
          <w:szCs w:val="24"/>
        </w:rPr>
        <w:t>.</w:t>
      </w:r>
    </w:p>
    <w:p w14:paraId="1AC0AFEE" w14:textId="0AAA6D93" w:rsidR="004C6959" w:rsidRPr="00F13DFB" w:rsidRDefault="00E40C8B" w:rsidP="006703D9">
      <w:pPr>
        <w:widowControl/>
        <w:numPr>
          <w:ilvl w:val="1"/>
          <w:numId w:val="22"/>
        </w:numPr>
        <w:autoSpaceDE/>
        <w:autoSpaceDN/>
        <w:spacing w:line="259" w:lineRule="auto"/>
        <w:ind w:left="1260"/>
        <w:rPr>
          <w:rFonts w:ascii="Arial" w:hAnsi="Arial" w:cs="Arial"/>
          <w:sz w:val="24"/>
          <w:szCs w:val="24"/>
        </w:rPr>
      </w:pPr>
      <w:r>
        <w:rPr>
          <w:rFonts w:ascii="Arial" w:hAnsi="Arial" w:cs="Arial"/>
          <w:sz w:val="24"/>
          <w:szCs w:val="24"/>
        </w:rPr>
        <w:t xml:space="preserve">Ability to grant user </w:t>
      </w:r>
      <w:r w:rsidR="00DD209B">
        <w:rPr>
          <w:rFonts w:ascii="Arial" w:hAnsi="Arial" w:cs="Arial"/>
          <w:sz w:val="24"/>
          <w:szCs w:val="24"/>
        </w:rPr>
        <w:t>upload</w:t>
      </w:r>
      <w:r>
        <w:rPr>
          <w:rFonts w:ascii="Arial" w:hAnsi="Arial" w:cs="Arial"/>
          <w:sz w:val="24"/>
          <w:szCs w:val="24"/>
        </w:rPr>
        <w:t xml:space="preserve"> and </w:t>
      </w:r>
      <w:r w:rsidR="00834A30">
        <w:rPr>
          <w:rFonts w:ascii="Arial" w:hAnsi="Arial" w:cs="Arial"/>
          <w:sz w:val="24"/>
          <w:szCs w:val="24"/>
        </w:rPr>
        <w:t>view.</w:t>
      </w:r>
    </w:p>
    <w:p w14:paraId="7F6BF6EC" w14:textId="718333E6" w:rsidR="00B14851" w:rsidRDefault="00B14851" w:rsidP="006703D9">
      <w:pPr>
        <w:widowControl/>
        <w:numPr>
          <w:ilvl w:val="1"/>
          <w:numId w:val="22"/>
        </w:numPr>
        <w:autoSpaceDE/>
        <w:autoSpaceDN/>
        <w:spacing w:line="259" w:lineRule="auto"/>
        <w:ind w:left="1260"/>
        <w:rPr>
          <w:rFonts w:ascii="Arial" w:hAnsi="Arial" w:cs="Arial"/>
          <w:sz w:val="24"/>
          <w:szCs w:val="24"/>
        </w:rPr>
      </w:pPr>
      <w:r w:rsidRPr="00F13DFB">
        <w:rPr>
          <w:rFonts w:ascii="Arial" w:hAnsi="Arial" w:cs="Arial"/>
          <w:sz w:val="24"/>
          <w:szCs w:val="24"/>
        </w:rPr>
        <w:t xml:space="preserve">Ensure footage cannot be edited or deleted by </w:t>
      </w:r>
      <w:r w:rsidR="00A636BF">
        <w:rPr>
          <w:rFonts w:ascii="Arial" w:hAnsi="Arial" w:cs="Arial"/>
          <w:sz w:val="24"/>
          <w:szCs w:val="24"/>
        </w:rPr>
        <w:t>users</w:t>
      </w:r>
      <w:r w:rsidRPr="00F13DFB">
        <w:rPr>
          <w:rFonts w:ascii="Arial" w:hAnsi="Arial" w:cs="Arial"/>
          <w:sz w:val="24"/>
          <w:szCs w:val="24"/>
        </w:rPr>
        <w:t>.</w:t>
      </w:r>
    </w:p>
    <w:p w14:paraId="5C7BF70E" w14:textId="77777777" w:rsidR="006703D9" w:rsidRPr="00F13DFB" w:rsidRDefault="006703D9" w:rsidP="006703D9">
      <w:pPr>
        <w:widowControl/>
        <w:autoSpaceDE/>
        <w:autoSpaceDN/>
        <w:spacing w:line="259" w:lineRule="auto"/>
        <w:ind w:left="1260"/>
        <w:rPr>
          <w:rFonts w:ascii="Arial" w:hAnsi="Arial" w:cs="Arial"/>
          <w:sz w:val="24"/>
          <w:szCs w:val="24"/>
        </w:rPr>
      </w:pPr>
    </w:p>
    <w:p w14:paraId="6BECAD19" w14:textId="77777777" w:rsidR="00B14851" w:rsidRPr="00F13DFB" w:rsidRDefault="00B14851" w:rsidP="006703D9">
      <w:pPr>
        <w:widowControl/>
        <w:numPr>
          <w:ilvl w:val="0"/>
          <w:numId w:val="22"/>
        </w:numPr>
        <w:autoSpaceDE/>
        <w:autoSpaceDN/>
        <w:spacing w:line="259" w:lineRule="auto"/>
        <w:rPr>
          <w:rFonts w:ascii="Arial" w:hAnsi="Arial" w:cs="Arial"/>
          <w:sz w:val="24"/>
          <w:szCs w:val="24"/>
        </w:rPr>
      </w:pPr>
      <w:r w:rsidRPr="00F13DFB">
        <w:rPr>
          <w:rFonts w:ascii="Arial" w:hAnsi="Arial" w:cs="Arial"/>
          <w:b/>
          <w:bCs/>
          <w:sz w:val="24"/>
          <w:szCs w:val="24"/>
        </w:rPr>
        <w:t>Evidence Integrity:</w:t>
      </w:r>
    </w:p>
    <w:p w14:paraId="71B9918A" w14:textId="77777777" w:rsidR="00B14851" w:rsidRPr="00F13DFB" w:rsidRDefault="00B14851" w:rsidP="006703D9">
      <w:pPr>
        <w:widowControl/>
        <w:numPr>
          <w:ilvl w:val="1"/>
          <w:numId w:val="22"/>
        </w:numPr>
        <w:autoSpaceDE/>
        <w:autoSpaceDN/>
        <w:spacing w:line="259" w:lineRule="auto"/>
        <w:ind w:left="1260"/>
        <w:rPr>
          <w:rFonts w:ascii="Arial" w:hAnsi="Arial" w:cs="Arial"/>
          <w:sz w:val="24"/>
          <w:szCs w:val="24"/>
        </w:rPr>
      </w:pPr>
      <w:r w:rsidRPr="00F13DFB">
        <w:rPr>
          <w:rFonts w:ascii="Arial" w:hAnsi="Arial" w:cs="Arial"/>
          <w:sz w:val="24"/>
          <w:szCs w:val="24"/>
        </w:rPr>
        <w:t>Chain-of-custody tracking for recorded evidence.</w:t>
      </w:r>
    </w:p>
    <w:p w14:paraId="475C95FA" w14:textId="307FEF59" w:rsidR="00857DF8" w:rsidRDefault="00B14851" w:rsidP="006703D9">
      <w:pPr>
        <w:widowControl/>
        <w:numPr>
          <w:ilvl w:val="1"/>
          <w:numId w:val="22"/>
        </w:numPr>
        <w:autoSpaceDE/>
        <w:autoSpaceDN/>
        <w:spacing w:line="259" w:lineRule="auto"/>
        <w:ind w:left="1260"/>
        <w:rPr>
          <w:rFonts w:ascii="Arial" w:hAnsi="Arial" w:cs="Arial"/>
          <w:sz w:val="24"/>
          <w:szCs w:val="24"/>
        </w:rPr>
      </w:pPr>
      <w:r w:rsidRPr="00F13DFB">
        <w:rPr>
          <w:rFonts w:ascii="Arial" w:hAnsi="Arial" w:cs="Arial"/>
          <w:sz w:val="24"/>
          <w:szCs w:val="24"/>
        </w:rPr>
        <w:t>Tamper-proof data recording and storage.</w:t>
      </w:r>
    </w:p>
    <w:p w14:paraId="25181745" w14:textId="47687286" w:rsidR="00EC08A7" w:rsidRPr="00857DF8" w:rsidRDefault="00B66452" w:rsidP="00857DF8">
      <w:pPr>
        <w:widowControl/>
        <w:numPr>
          <w:ilvl w:val="1"/>
          <w:numId w:val="22"/>
        </w:numPr>
        <w:autoSpaceDE/>
        <w:autoSpaceDN/>
        <w:spacing w:line="259" w:lineRule="auto"/>
        <w:ind w:left="1260"/>
        <w:rPr>
          <w:rFonts w:ascii="Arial" w:hAnsi="Arial" w:cs="Arial"/>
          <w:sz w:val="24"/>
          <w:szCs w:val="24"/>
        </w:rPr>
      </w:pPr>
      <w:r w:rsidRPr="00857DF8">
        <w:rPr>
          <w:rFonts w:ascii="Arial" w:hAnsi="Arial" w:cs="Arial"/>
          <w:sz w:val="24"/>
          <w:szCs w:val="24"/>
        </w:rPr>
        <w:t xml:space="preserve">Need </w:t>
      </w:r>
      <w:r w:rsidR="00857DF8">
        <w:rPr>
          <w:rFonts w:ascii="Arial" w:hAnsi="Arial" w:cs="Arial"/>
          <w:sz w:val="24"/>
          <w:szCs w:val="24"/>
        </w:rPr>
        <w:t xml:space="preserve">the </w:t>
      </w:r>
      <w:r w:rsidRPr="00857DF8">
        <w:rPr>
          <w:rFonts w:ascii="Arial" w:hAnsi="Arial" w:cs="Arial"/>
          <w:sz w:val="24"/>
          <w:szCs w:val="24"/>
        </w:rPr>
        <w:t>ability to support 30</w:t>
      </w:r>
      <w:r w:rsidR="00857DF8">
        <w:rPr>
          <w:rFonts w:ascii="Arial" w:hAnsi="Arial" w:cs="Arial"/>
          <w:sz w:val="24"/>
          <w:szCs w:val="24"/>
        </w:rPr>
        <w:t>-</w:t>
      </w:r>
      <w:r w:rsidRPr="00857DF8">
        <w:rPr>
          <w:rFonts w:ascii="Arial" w:hAnsi="Arial" w:cs="Arial"/>
          <w:sz w:val="24"/>
          <w:szCs w:val="24"/>
        </w:rPr>
        <w:t>day video</w:t>
      </w:r>
      <w:r w:rsidR="00E63E51" w:rsidRPr="00857DF8">
        <w:rPr>
          <w:rFonts w:ascii="Arial" w:hAnsi="Arial" w:cs="Arial"/>
          <w:sz w:val="24"/>
          <w:szCs w:val="24"/>
        </w:rPr>
        <w:t xml:space="preserve"> storage</w:t>
      </w:r>
      <w:r w:rsidRPr="00857DF8">
        <w:rPr>
          <w:rFonts w:ascii="Arial" w:hAnsi="Arial" w:cs="Arial"/>
          <w:sz w:val="24"/>
          <w:szCs w:val="24"/>
        </w:rPr>
        <w:t xml:space="preserve"> </w:t>
      </w:r>
      <w:r w:rsidR="00C84B1D" w:rsidRPr="00857DF8">
        <w:rPr>
          <w:rFonts w:ascii="Arial" w:hAnsi="Arial" w:cs="Arial"/>
          <w:sz w:val="24"/>
          <w:szCs w:val="24"/>
        </w:rPr>
        <w:t>for 200 cameras (</w:t>
      </w:r>
      <w:r w:rsidR="00E63E51" w:rsidRPr="00857DF8">
        <w:rPr>
          <w:rFonts w:ascii="Arial" w:hAnsi="Arial" w:cs="Arial"/>
          <w:sz w:val="24"/>
          <w:szCs w:val="24"/>
        </w:rPr>
        <w:t>and longer for videos tagged)</w:t>
      </w:r>
      <w:r w:rsidR="0068386F">
        <w:rPr>
          <w:rFonts w:ascii="Arial" w:hAnsi="Arial" w:cs="Arial"/>
          <w:sz w:val="24"/>
          <w:szCs w:val="24"/>
        </w:rPr>
        <w:t>.</w:t>
      </w:r>
    </w:p>
    <w:p w14:paraId="6CB3A8F9" w14:textId="77777777" w:rsidR="00B14851" w:rsidRPr="00F13DFB" w:rsidRDefault="00B14851" w:rsidP="00B14851">
      <w:pPr>
        <w:rPr>
          <w:rFonts w:ascii="Arial" w:hAnsi="Arial" w:cs="Arial"/>
          <w:sz w:val="24"/>
          <w:szCs w:val="24"/>
        </w:rPr>
      </w:pPr>
    </w:p>
    <w:p w14:paraId="4366549D" w14:textId="22E515C9" w:rsidR="00B14851" w:rsidRPr="00E33B48" w:rsidRDefault="00B14851" w:rsidP="006703D9">
      <w:pPr>
        <w:pStyle w:val="ListParagraph"/>
        <w:numPr>
          <w:ilvl w:val="0"/>
          <w:numId w:val="26"/>
        </w:numPr>
        <w:ind w:left="360"/>
        <w:rPr>
          <w:rFonts w:ascii="Arial" w:hAnsi="Arial" w:cs="Arial"/>
          <w:b/>
          <w:bCs/>
          <w:sz w:val="24"/>
          <w:szCs w:val="24"/>
        </w:rPr>
      </w:pPr>
      <w:r w:rsidRPr="00E33B48">
        <w:rPr>
          <w:rFonts w:ascii="Arial" w:hAnsi="Arial" w:cs="Arial"/>
          <w:b/>
          <w:bCs/>
          <w:sz w:val="24"/>
          <w:szCs w:val="24"/>
        </w:rPr>
        <w:t>Warranty Clause</w:t>
      </w:r>
    </w:p>
    <w:p w14:paraId="47C8E420" w14:textId="77777777" w:rsidR="00B14851" w:rsidRPr="00F13DFB" w:rsidRDefault="00B14851" w:rsidP="00B14851">
      <w:pPr>
        <w:rPr>
          <w:rFonts w:ascii="Arial" w:hAnsi="Arial" w:cs="Arial"/>
          <w:b/>
          <w:bCs/>
          <w:sz w:val="24"/>
          <w:szCs w:val="24"/>
        </w:rPr>
      </w:pPr>
    </w:p>
    <w:p w14:paraId="00E47858" w14:textId="0FA85604" w:rsidR="00B14851" w:rsidRPr="00401F5A" w:rsidRDefault="00B14851" w:rsidP="006703D9">
      <w:pPr>
        <w:pStyle w:val="ListParagraph"/>
        <w:numPr>
          <w:ilvl w:val="0"/>
          <w:numId w:val="27"/>
        </w:numPr>
        <w:rPr>
          <w:rFonts w:ascii="Arial" w:hAnsi="Arial" w:cs="Arial"/>
          <w:b/>
          <w:bCs/>
          <w:sz w:val="24"/>
          <w:szCs w:val="24"/>
        </w:rPr>
      </w:pPr>
      <w:r w:rsidRPr="00401F5A">
        <w:rPr>
          <w:rFonts w:ascii="Arial" w:hAnsi="Arial" w:cs="Arial"/>
          <w:b/>
          <w:bCs/>
          <w:sz w:val="24"/>
          <w:szCs w:val="24"/>
        </w:rPr>
        <w:t>Warranty Coverage</w:t>
      </w:r>
    </w:p>
    <w:p w14:paraId="57E97DD7" w14:textId="08EAF76B" w:rsidR="00B14851" w:rsidRDefault="00B14851" w:rsidP="005D4E1C">
      <w:pPr>
        <w:ind w:left="720"/>
        <w:rPr>
          <w:rFonts w:ascii="Arial" w:hAnsi="Arial" w:cs="Arial"/>
          <w:sz w:val="24"/>
          <w:szCs w:val="24"/>
        </w:rPr>
      </w:pPr>
      <w:r w:rsidRPr="00F13DFB">
        <w:rPr>
          <w:rFonts w:ascii="Arial" w:hAnsi="Arial" w:cs="Arial"/>
          <w:sz w:val="24"/>
          <w:szCs w:val="24"/>
        </w:rPr>
        <w:t xml:space="preserve">The </w:t>
      </w:r>
      <w:r w:rsidR="00AB463F">
        <w:rPr>
          <w:rFonts w:ascii="Arial" w:hAnsi="Arial" w:cs="Arial"/>
          <w:sz w:val="24"/>
          <w:szCs w:val="24"/>
        </w:rPr>
        <w:t>awarded Bidder</w:t>
      </w:r>
      <w:r w:rsidR="00AB463F" w:rsidRPr="00F13DFB">
        <w:rPr>
          <w:rFonts w:ascii="Arial" w:hAnsi="Arial" w:cs="Arial"/>
          <w:sz w:val="24"/>
          <w:szCs w:val="24"/>
        </w:rPr>
        <w:t xml:space="preserve"> </w:t>
      </w:r>
      <w:r w:rsidRPr="00F13DFB">
        <w:rPr>
          <w:rFonts w:ascii="Arial" w:hAnsi="Arial" w:cs="Arial"/>
          <w:sz w:val="24"/>
          <w:szCs w:val="24"/>
        </w:rPr>
        <w:t xml:space="preserve">shall provide a comprehensive warranty covering all hardware, software, and accessories associated with the body-worn cameras for a minimum period of </w:t>
      </w:r>
      <w:r w:rsidRPr="00F13DFB">
        <w:rPr>
          <w:rFonts w:ascii="Arial" w:hAnsi="Arial" w:cs="Arial"/>
          <w:b/>
          <w:bCs/>
          <w:sz w:val="24"/>
          <w:szCs w:val="24"/>
        </w:rPr>
        <w:t>two (2) years</w:t>
      </w:r>
      <w:r w:rsidRPr="00F13DFB">
        <w:rPr>
          <w:rFonts w:ascii="Arial" w:hAnsi="Arial" w:cs="Arial"/>
          <w:sz w:val="24"/>
          <w:szCs w:val="24"/>
        </w:rPr>
        <w:t xml:space="preserve"> from the date of acceptance by the Maine Department of Corrections</w:t>
      </w:r>
      <w:r w:rsidR="0078040E" w:rsidRPr="0078040E">
        <w:t xml:space="preserve"> </w:t>
      </w:r>
      <w:r w:rsidR="0078040E" w:rsidRPr="0078040E">
        <w:rPr>
          <w:rFonts w:ascii="Arial" w:hAnsi="Arial" w:cs="Arial"/>
          <w:sz w:val="24"/>
          <w:szCs w:val="24"/>
        </w:rPr>
        <w:t>with options for extended coverage</w:t>
      </w:r>
      <w:r w:rsidRPr="00F13DFB">
        <w:rPr>
          <w:rFonts w:ascii="Arial" w:hAnsi="Arial" w:cs="Arial"/>
          <w:sz w:val="24"/>
          <w:szCs w:val="24"/>
        </w:rPr>
        <w:t>. The warranty must include:</w:t>
      </w:r>
    </w:p>
    <w:p w14:paraId="13906AE5" w14:textId="77777777" w:rsidR="006703D9" w:rsidRPr="00F13DFB" w:rsidRDefault="006703D9" w:rsidP="005D4E1C">
      <w:pPr>
        <w:ind w:left="720"/>
        <w:rPr>
          <w:rFonts w:ascii="Arial" w:hAnsi="Arial" w:cs="Arial"/>
          <w:sz w:val="24"/>
          <w:szCs w:val="24"/>
        </w:rPr>
      </w:pPr>
    </w:p>
    <w:p w14:paraId="338D91F3" w14:textId="77777777" w:rsidR="00B14851" w:rsidRPr="00F13DFB" w:rsidRDefault="00B14851" w:rsidP="006703D9">
      <w:pPr>
        <w:widowControl/>
        <w:numPr>
          <w:ilvl w:val="0"/>
          <w:numId w:val="23"/>
        </w:numPr>
        <w:tabs>
          <w:tab w:val="clear" w:pos="720"/>
        </w:tabs>
        <w:autoSpaceDE/>
        <w:autoSpaceDN/>
        <w:spacing w:line="259" w:lineRule="auto"/>
        <w:ind w:left="1260"/>
        <w:rPr>
          <w:rFonts w:ascii="Arial" w:hAnsi="Arial" w:cs="Arial"/>
          <w:sz w:val="24"/>
          <w:szCs w:val="24"/>
        </w:rPr>
      </w:pPr>
      <w:r w:rsidRPr="00F13DFB">
        <w:rPr>
          <w:rFonts w:ascii="Arial" w:hAnsi="Arial" w:cs="Arial"/>
          <w:b/>
          <w:bCs/>
          <w:sz w:val="24"/>
          <w:szCs w:val="24"/>
        </w:rPr>
        <w:t>Hardware:</w:t>
      </w:r>
    </w:p>
    <w:p w14:paraId="5924EB58" w14:textId="77777777" w:rsidR="00B14851" w:rsidRPr="00F13DFB" w:rsidRDefault="00B14851" w:rsidP="006703D9">
      <w:pPr>
        <w:widowControl/>
        <w:numPr>
          <w:ilvl w:val="1"/>
          <w:numId w:val="23"/>
        </w:numPr>
        <w:autoSpaceDE/>
        <w:autoSpaceDN/>
        <w:spacing w:line="259" w:lineRule="auto"/>
        <w:ind w:left="1800" w:hanging="180"/>
        <w:rPr>
          <w:rFonts w:ascii="Arial" w:hAnsi="Arial" w:cs="Arial"/>
          <w:sz w:val="24"/>
          <w:szCs w:val="24"/>
        </w:rPr>
      </w:pPr>
      <w:r w:rsidRPr="00F13DFB">
        <w:rPr>
          <w:rFonts w:ascii="Arial" w:hAnsi="Arial" w:cs="Arial"/>
          <w:sz w:val="24"/>
          <w:szCs w:val="24"/>
        </w:rPr>
        <w:t>Coverage for defects in materials and workmanship, including cameras, mounting accessories, batteries, and charging equipment.</w:t>
      </w:r>
    </w:p>
    <w:p w14:paraId="78658786" w14:textId="77777777" w:rsidR="00B14851" w:rsidRPr="00F13DFB" w:rsidRDefault="00B14851" w:rsidP="006703D9">
      <w:pPr>
        <w:widowControl/>
        <w:numPr>
          <w:ilvl w:val="1"/>
          <w:numId w:val="23"/>
        </w:numPr>
        <w:autoSpaceDE/>
        <w:autoSpaceDN/>
        <w:spacing w:line="259" w:lineRule="auto"/>
        <w:ind w:left="1800" w:hanging="180"/>
        <w:rPr>
          <w:rFonts w:ascii="Arial" w:hAnsi="Arial" w:cs="Arial"/>
          <w:sz w:val="24"/>
          <w:szCs w:val="24"/>
        </w:rPr>
      </w:pPr>
      <w:r w:rsidRPr="00F13DFB">
        <w:rPr>
          <w:rFonts w:ascii="Arial" w:hAnsi="Arial" w:cs="Arial"/>
          <w:sz w:val="24"/>
          <w:szCs w:val="24"/>
        </w:rPr>
        <w:t>Replacement or repair of defective hardware at no cost, including shipping fees for returns.</w:t>
      </w:r>
    </w:p>
    <w:p w14:paraId="3F4315FC" w14:textId="77777777" w:rsidR="00B14851" w:rsidRPr="00F13DFB" w:rsidRDefault="00B14851" w:rsidP="006703D9">
      <w:pPr>
        <w:widowControl/>
        <w:numPr>
          <w:ilvl w:val="0"/>
          <w:numId w:val="23"/>
        </w:numPr>
        <w:autoSpaceDE/>
        <w:autoSpaceDN/>
        <w:spacing w:line="259" w:lineRule="auto"/>
        <w:ind w:left="1260"/>
        <w:rPr>
          <w:rFonts w:ascii="Arial" w:hAnsi="Arial" w:cs="Arial"/>
          <w:sz w:val="24"/>
          <w:szCs w:val="24"/>
        </w:rPr>
      </w:pPr>
      <w:r w:rsidRPr="00F13DFB">
        <w:rPr>
          <w:rFonts w:ascii="Arial" w:hAnsi="Arial" w:cs="Arial"/>
          <w:b/>
          <w:bCs/>
          <w:sz w:val="24"/>
          <w:szCs w:val="24"/>
        </w:rPr>
        <w:t>Accessories:</w:t>
      </w:r>
    </w:p>
    <w:p w14:paraId="0BAF2849" w14:textId="77777777" w:rsidR="00B14851" w:rsidRPr="00F13DFB" w:rsidRDefault="00B14851" w:rsidP="003976AD">
      <w:pPr>
        <w:widowControl/>
        <w:autoSpaceDE/>
        <w:autoSpaceDN/>
        <w:spacing w:line="259" w:lineRule="auto"/>
        <w:ind w:left="1260"/>
        <w:rPr>
          <w:rFonts w:ascii="Arial" w:hAnsi="Arial" w:cs="Arial"/>
          <w:sz w:val="24"/>
          <w:szCs w:val="24"/>
        </w:rPr>
      </w:pPr>
      <w:r w:rsidRPr="00F13DFB">
        <w:rPr>
          <w:rFonts w:ascii="Arial" w:hAnsi="Arial" w:cs="Arial"/>
          <w:sz w:val="24"/>
          <w:szCs w:val="24"/>
        </w:rPr>
        <w:t>Replacement of defective or malfunctioning accessories, including clips, mounts, and cables, during the warranty period.</w:t>
      </w:r>
    </w:p>
    <w:p w14:paraId="59A933C9" w14:textId="77777777" w:rsidR="00B14851" w:rsidRPr="00F13DFB" w:rsidRDefault="00B14851" w:rsidP="00B14851">
      <w:pPr>
        <w:ind w:left="1440"/>
        <w:rPr>
          <w:rFonts w:ascii="Arial" w:hAnsi="Arial" w:cs="Arial"/>
          <w:sz w:val="24"/>
          <w:szCs w:val="24"/>
        </w:rPr>
      </w:pPr>
    </w:p>
    <w:p w14:paraId="4B3499DC" w14:textId="3F3A22FF" w:rsidR="00B14851" w:rsidRPr="00A40518" w:rsidRDefault="00B14851" w:rsidP="006703D9">
      <w:pPr>
        <w:pStyle w:val="ListParagraph"/>
        <w:numPr>
          <w:ilvl w:val="0"/>
          <w:numId w:val="27"/>
        </w:numPr>
        <w:rPr>
          <w:rFonts w:ascii="Arial" w:hAnsi="Arial" w:cs="Arial"/>
          <w:b/>
          <w:bCs/>
          <w:sz w:val="24"/>
          <w:szCs w:val="24"/>
        </w:rPr>
      </w:pPr>
      <w:r w:rsidRPr="00A40518">
        <w:rPr>
          <w:rFonts w:ascii="Arial" w:hAnsi="Arial" w:cs="Arial"/>
          <w:b/>
          <w:bCs/>
          <w:sz w:val="24"/>
          <w:szCs w:val="24"/>
        </w:rPr>
        <w:t>R</w:t>
      </w:r>
      <w:r w:rsidR="0021422F" w:rsidRPr="00F13DFB">
        <w:rPr>
          <w:rFonts w:ascii="Arial" w:hAnsi="Arial" w:cs="Arial"/>
          <w:b/>
          <w:bCs/>
          <w:sz w:val="24"/>
          <w:szCs w:val="24"/>
        </w:rPr>
        <w:t>epair or Replacement</w:t>
      </w:r>
    </w:p>
    <w:p w14:paraId="2B26225A" w14:textId="384733E7" w:rsidR="00B14851" w:rsidRPr="00A40518" w:rsidRDefault="00B14851" w:rsidP="00E131EF">
      <w:pPr>
        <w:widowControl/>
        <w:autoSpaceDE/>
        <w:autoSpaceDN/>
        <w:spacing w:line="259" w:lineRule="auto"/>
        <w:ind w:left="720"/>
        <w:rPr>
          <w:rFonts w:ascii="Arial" w:hAnsi="Arial" w:cs="Arial"/>
          <w:sz w:val="24"/>
          <w:szCs w:val="24"/>
        </w:rPr>
      </w:pPr>
      <w:r w:rsidRPr="00A40518">
        <w:rPr>
          <w:rFonts w:ascii="Arial" w:hAnsi="Arial" w:cs="Arial"/>
          <w:sz w:val="24"/>
          <w:szCs w:val="24"/>
        </w:rPr>
        <w:t xml:space="preserve">Defective products must be repaired or replaced within </w:t>
      </w:r>
      <w:r w:rsidRPr="00A40518">
        <w:rPr>
          <w:rFonts w:ascii="Arial" w:hAnsi="Arial" w:cs="Arial"/>
          <w:b/>
          <w:bCs/>
          <w:sz w:val="24"/>
          <w:szCs w:val="24"/>
        </w:rPr>
        <w:t>10 business days</w:t>
      </w:r>
      <w:r w:rsidRPr="00A40518">
        <w:rPr>
          <w:rFonts w:ascii="Arial" w:hAnsi="Arial" w:cs="Arial"/>
          <w:sz w:val="24"/>
          <w:szCs w:val="24"/>
        </w:rPr>
        <w:t xml:space="preserve"> of receiving the product at no additional cost. Products that cannot be repaired within ten days of receiving the product should be replaced with an exact model replacement. </w:t>
      </w:r>
    </w:p>
    <w:p w14:paraId="7100945C" w14:textId="77777777" w:rsidR="00B14851" w:rsidRPr="00F13DFB" w:rsidRDefault="00B14851" w:rsidP="00B14851">
      <w:pPr>
        <w:ind w:left="720"/>
        <w:rPr>
          <w:rFonts w:ascii="Arial" w:hAnsi="Arial" w:cs="Arial"/>
          <w:sz w:val="24"/>
          <w:szCs w:val="24"/>
        </w:rPr>
      </w:pPr>
    </w:p>
    <w:p w14:paraId="3E487A11" w14:textId="75A0E797" w:rsidR="00B14851" w:rsidRPr="00A40518" w:rsidRDefault="00B14851" w:rsidP="006703D9">
      <w:pPr>
        <w:pStyle w:val="ListParagraph"/>
        <w:numPr>
          <w:ilvl w:val="0"/>
          <w:numId w:val="27"/>
        </w:numPr>
        <w:rPr>
          <w:rFonts w:ascii="Arial" w:hAnsi="Arial" w:cs="Arial"/>
          <w:b/>
          <w:bCs/>
          <w:sz w:val="24"/>
          <w:szCs w:val="24"/>
        </w:rPr>
      </w:pPr>
      <w:r w:rsidRPr="00A40518">
        <w:rPr>
          <w:rFonts w:ascii="Arial" w:hAnsi="Arial" w:cs="Arial"/>
          <w:b/>
          <w:bCs/>
          <w:sz w:val="24"/>
          <w:szCs w:val="24"/>
        </w:rPr>
        <w:t>Extended Warranty Option</w:t>
      </w:r>
    </w:p>
    <w:p w14:paraId="7D7FC6B3" w14:textId="6EEBE59F" w:rsidR="00B14851" w:rsidRPr="00F13DFB" w:rsidRDefault="00B14851" w:rsidP="00A40518">
      <w:pPr>
        <w:ind w:left="720"/>
        <w:rPr>
          <w:rFonts w:ascii="Arial" w:hAnsi="Arial" w:cs="Arial"/>
          <w:sz w:val="24"/>
          <w:szCs w:val="24"/>
        </w:rPr>
      </w:pPr>
      <w:r w:rsidRPr="00F13DFB">
        <w:rPr>
          <w:rFonts w:ascii="Arial" w:hAnsi="Arial" w:cs="Arial"/>
          <w:sz w:val="24"/>
          <w:szCs w:val="24"/>
        </w:rPr>
        <w:t xml:space="preserve">The </w:t>
      </w:r>
      <w:r w:rsidR="00285158">
        <w:rPr>
          <w:rFonts w:ascii="Arial" w:hAnsi="Arial" w:cs="Arial"/>
          <w:sz w:val="24"/>
          <w:szCs w:val="24"/>
        </w:rPr>
        <w:t>awarded Bidder</w:t>
      </w:r>
      <w:r w:rsidR="00285158" w:rsidRPr="00F13DFB">
        <w:rPr>
          <w:rFonts w:ascii="Arial" w:hAnsi="Arial" w:cs="Arial"/>
          <w:sz w:val="24"/>
          <w:szCs w:val="24"/>
        </w:rPr>
        <w:t xml:space="preserve"> </w:t>
      </w:r>
      <w:r w:rsidRPr="00F13DFB">
        <w:rPr>
          <w:rFonts w:ascii="Arial" w:hAnsi="Arial" w:cs="Arial"/>
          <w:sz w:val="24"/>
          <w:szCs w:val="24"/>
        </w:rPr>
        <w:t xml:space="preserve">must provide an option to purchase an extended warranty for a period of up to </w:t>
      </w:r>
      <w:r w:rsidRPr="00F13DFB">
        <w:rPr>
          <w:rFonts w:ascii="Arial" w:hAnsi="Arial" w:cs="Arial"/>
          <w:b/>
          <w:bCs/>
          <w:sz w:val="24"/>
          <w:szCs w:val="24"/>
        </w:rPr>
        <w:t>three (3) additional years</w:t>
      </w:r>
      <w:r w:rsidRPr="00F13DFB">
        <w:rPr>
          <w:rFonts w:ascii="Arial" w:hAnsi="Arial" w:cs="Arial"/>
          <w:sz w:val="24"/>
          <w:szCs w:val="24"/>
        </w:rPr>
        <w:t xml:space="preserve"> after the initial warranty period. The extended warranty must include all terms outlined in the initial warranty.</w:t>
      </w:r>
    </w:p>
    <w:p w14:paraId="29F6A9C7" w14:textId="77777777" w:rsidR="00B14851" w:rsidRPr="00F13DFB" w:rsidRDefault="00B14851" w:rsidP="00B14851">
      <w:pPr>
        <w:rPr>
          <w:rFonts w:ascii="Arial" w:hAnsi="Arial" w:cs="Arial"/>
          <w:sz w:val="24"/>
          <w:szCs w:val="24"/>
        </w:rPr>
      </w:pPr>
    </w:p>
    <w:p w14:paraId="76DC0EBB" w14:textId="544FEC2F" w:rsidR="00B14851" w:rsidRPr="00A40518" w:rsidRDefault="00B14851" w:rsidP="006703D9">
      <w:pPr>
        <w:pStyle w:val="ListParagraph"/>
        <w:numPr>
          <w:ilvl w:val="0"/>
          <w:numId w:val="27"/>
        </w:numPr>
        <w:rPr>
          <w:rFonts w:ascii="Arial" w:hAnsi="Arial" w:cs="Arial"/>
          <w:b/>
          <w:bCs/>
          <w:sz w:val="24"/>
          <w:szCs w:val="24"/>
        </w:rPr>
      </w:pPr>
      <w:r w:rsidRPr="00A40518">
        <w:rPr>
          <w:rFonts w:ascii="Arial" w:hAnsi="Arial" w:cs="Arial"/>
          <w:b/>
          <w:bCs/>
          <w:sz w:val="24"/>
          <w:szCs w:val="24"/>
        </w:rPr>
        <w:t>Exclusions</w:t>
      </w:r>
    </w:p>
    <w:p w14:paraId="635DDA97" w14:textId="0D5C8710" w:rsidR="00B14851" w:rsidRPr="00F13DFB" w:rsidRDefault="00C65B8C" w:rsidP="00E131EF">
      <w:pPr>
        <w:widowControl/>
        <w:autoSpaceDE/>
        <w:autoSpaceDN/>
        <w:spacing w:line="259" w:lineRule="auto"/>
        <w:ind w:left="720"/>
        <w:rPr>
          <w:rFonts w:ascii="Arial" w:hAnsi="Arial" w:cs="Arial"/>
          <w:sz w:val="24"/>
          <w:szCs w:val="24"/>
        </w:rPr>
      </w:pPr>
      <w:r>
        <w:rPr>
          <w:rFonts w:ascii="Arial" w:hAnsi="Arial" w:cs="Arial"/>
          <w:sz w:val="24"/>
          <w:szCs w:val="24"/>
        </w:rPr>
        <w:t>Bi</w:t>
      </w:r>
      <w:r w:rsidR="009A44C9">
        <w:rPr>
          <w:rFonts w:ascii="Arial" w:hAnsi="Arial" w:cs="Arial"/>
          <w:sz w:val="24"/>
          <w:szCs w:val="24"/>
        </w:rPr>
        <w:t>dders are to include all warranty exclusions</w:t>
      </w:r>
      <w:r w:rsidR="00C87696">
        <w:rPr>
          <w:rFonts w:ascii="Arial" w:hAnsi="Arial" w:cs="Arial"/>
          <w:sz w:val="24"/>
          <w:szCs w:val="24"/>
        </w:rPr>
        <w:t xml:space="preserve"> with their proposal submission.</w:t>
      </w:r>
    </w:p>
    <w:p w14:paraId="4E94D176" w14:textId="77777777" w:rsidR="00371E20" w:rsidRDefault="00371E20" w:rsidP="00A40518">
      <w:pPr>
        <w:ind w:left="720"/>
        <w:rPr>
          <w:rFonts w:ascii="Arial" w:hAnsi="Arial" w:cs="Arial"/>
          <w:sz w:val="24"/>
          <w:szCs w:val="24"/>
        </w:rPr>
      </w:pPr>
    </w:p>
    <w:p w14:paraId="72B335BE" w14:textId="77777777" w:rsidR="00851854" w:rsidRDefault="00851854" w:rsidP="00A40518">
      <w:pPr>
        <w:ind w:left="720"/>
        <w:rPr>
          <w:rFonts w:ascii="Arial" w:hAnsi="Arial" w:cs="Arial"/>
          <w:sz w:val="24"/>
          <w:szCs w:val="24"/>
        </w:rPr>
      </w:pPr>
    </w:p>
    <w:p w14:paraId="09177311" w14:textId="77777777" w:rsidR="00851854" w:rsidRDefault="00851854" w:rsidP="00A40518">
      <w:pPr>
        <w:ind w:left="720"/>
        <w:rPr>
          <w:rFonts w:ascii="Arial" w:hAnsi="Arial" w:cs="Arial"/>
          <w:sz w:val="24"/>
          <w:szCs w:val="24"/>
        </w:rPr>
      </w:pPr>
    </w:p>
    <w:p w14:paraId="7101415E" w14:textId="51934C15" w:rsidR="00851854" w:rsidRDefault="00371E20" w:rsidP="006908B7">
      <w:pPr>
        <w:pStyle w:val="ListParagraph"/>
        <w:numPr>
          <w:ilvl w:val="0"/>
          <w:numId w:val="26"/>
        </w:numPr>
        <w:ind w:left="360"/>
        <w:rPr>
          <w:rFonts w:ascii="Arial" w:hAnsi="Arial" w:cs="Arial"/>
          <w:b/>
          <w:bCs/>
          <w:sz w:val="24"/>
          <w:szCs w:val="24"/>
        </w:rPr>
      </w:pPr>
      <w:r w:rsidRPr="00E131EF">
        <w:rPr>
          <w:rFonts w:ascii="Arial" w:hAnsi="Arial" w:cs="Arial"/>
          <w:b/>
          <w:bCs/>
          <w:sz w:val="24"/>
          <w:szCs w:val="24"/>
        </w:rPr>
        <w:t>Implementation</w:t>
      </w:r>
      <w:r w:rsidR="00904C08">
        <w:rPr>
          <w:rFonts w:ascii="Arial" w:hAnsi="Arial" w:cs="Arial"/>
          <w:b/>
          <w:bCs/>
          <w:sz w:val="24"/>
          <w:szCs w:val="24"/>
        </w:rPr>
        <w:t xml:space="preserve"> – Work Plan</w:t>
      </w:r>
    </w:p>
    <w:p w14:paraId="00070BCA" w14:textId="77777777" w:rsidR="00057AD0" w:rsidRDefault="00057AD0" w:rsidP="00057AD0">
      <w:pPr>
        <w:pStyle w:val="ListParagraph"/>
        <w:ind w:left="360"/>
        <w:rPr>
          <w:rFonts w:ascii="Arial" w:hAnsi="Arial" w:cs="Arial"/>
          <w:b/>
          <w:bCs/>
          <w:sz w:val="24"/>
          <w:szCs w:val="24"/>
        </w:rPr>
      </w:pPr>
    </w:p>
    <w:p w14:paraId="550247DE" w14:textId="66B4D7E1" w:rsidR="00057AD0" w:rsidRPr="00E131EF" w:rsidRDefault="00BA7EFA" w:rsidP="00E131EF">
      <w:pPr>
        <w:pStyle w:val="ListParagraph"/>
        <w:ind w:left="360"/>
        <w:rPr>
          <w:rFonts w:ascii="Arial" w:hAnsi="Arial" w:cs="Arial"/>
          <w:sz w:val="24"/>
          <w:szCs w:val="24"/>
        </w:rPr>
      </w:pPr>
      <w:r>
        <w:rPr>
          <w:rFonts w:ascii="Arial" w:hAnsi="Arial" w:cs="Arial"/>
          <w:sz w:val="24"/>
          <w:szCs w:val="24"/>
        </w:rPr>
        <w:t xml:space="preserve">The anticipated initial contract period resulting from this RFP </w:t>
      </w:r>
      <w:r w:rsidR="00364EBB">
        <w:rPr>
          <w:rFonts w:ascii="Arial" w:hAnsi="Arial" w:cs="Arial"/>
          <w:sz w:val="24"/>
          <w:szCs w:val="24"/>
        </w:rPr>
        <w:t>is from 2/1/2026 to 3/31/2028.</w:t>
      </w:r>
      <w:r w:rsidR="000F4C90">
        <w:rPr>
          <w:rFonts w:ascii="Arial" w:hAnsi="Arial" w:cs="Arial"/>
          <w:sz w:val="24"/>
          <w:szCs w:val="24"/>
        </w:rPr>
        <w:t xml:space="preserve"> Th</w:t>
      </w:r>
      <w:r w:rsidR="006606B1">
        <w:rPr>
          <w:rFonts w:ascii="Arial" w:hAnsi="Arial" w:cs="Arial"/>
          <w:sz w:val="24"/>
          <w:szCs w:val="24"/>
        </w:rPr>
        <w:t>is</w:t>
      </w:r>
      <w:r w:rsidR="00CF05D0">
        <w:rPr>
          <w:rFonts w:ascii="Arial" w:hAnsi="Arial" w:cs="Arial"/>
          <w:sz w:val="24"/>
          <w:szCs w:val="24"/>
        </w:rPr>
        <w:t xml:space="preserve"> contract</w:t>
      </w:r>
      <w:r w:rsidR="006606B1">
        <w:rPr>
          <w:rFonts w:ascii="Arial" w:hAnsi="Arial" w:cs="Arial"/>
          <w:sz w:val="24"/>
          <w:szCs w:val="24"/>
        </w:rPr>
        <w:t xml:space="preserve"> period includes </w:t>
      </w:r>
      <w:r w:rsidR="005406AB">
        <w:rPr>
          <w:rFonts w:ascii="Arial" w:hAnsi="Arial" w:cs="Arial"/>
          <w:sz w:val="24"/>
          <w:szCs w:val="24"/>
        </w:rPr>
        <w:t xml:space="preserve">a </w:t>
      </w:r>
      <w:r w:rsidR="005042B1">
        <w:rPr>
          <w:rFonts w:ascii="Arial" w:hAnsi="Arial" w:cs="Arial"/>
          <w:sz w:val="24"/>
          <w:szCs w:val="24"/>
        </w:rPr>
        <w:t>two-month</w:t>
      </w:r>
      <w:r w:rsidR="005406AB">
        <w:rPr>
          <w:rFonts w:ascii="Arial" w:hAnsi="Arial" w:cs="Arial"/>
          <w:sz w:val="24"/>
          <w:szCs w:val="24"/>
        </w:rPr>
        <w:t xml:space="preserve"> transition period</w:t>
      </w:r>
      <w:r w:rsidR="006620E4">
        <w:rPr>
          <w:rFonts w:ascii="Arial" w:hAnsi="Arial" w:cs="Arial"/>
          <w:sz w:val="24"/>
          <w:szCs w:val="24"/>
        </w:rPr>
        <w:t xml:space="preserve"> for implementation by the awarded Bidder</w:t>
      </w:r>
      <w:r w:rsidR="005D2755">
        <w:rPr>
          <w:rFonts w:ascii="Arial" w:hAnsi="Arial" w:cs="Arial"/>
          <w:sz w:val="24"/>
          <w:szCs w:val="24"/>
        </w:rPr>
        <w:t xml:space="preserve"> under this RFP</w:t>
      </w:r>
      <w:r w:rsidR="006620E4">
        <w:rPr>
          <w:rFonts w:ascii="Arial" w:hAnsi="Arial" w:cs="Arial"/>
          <w:sz w:val="24"/>
          <w:szCs w:val="24"/>
        </w:rPr>
        <w:t>,</w:t>
      </w:r>
      <w:r w:rsidR="005406AB">
        <w:rPr>
          <w:rFonts w:ascii="Arial" w:hAnsi="Arial" w:cs="Arial"/>
          <w:sz w:val="24"/>
          <w:szCs w:val="24"/>
        </w:rPr>
        <w:t xml:space="preserve"> as the </w:t>
      </w:r>
      <w:r w:rsidR="00AA12E2">
        <w:rPr>
          <w:rFonts w:ascii="Arial" w:hAnsi="Arial" w:cs="Arial"/>
          <w:sz w:val="24"/>
          <w:szCs w:val="24"/>
        </w:rPr>
        <w:t>Department’s current contract</w:t>
      </w:r>
      <w:r w:rsidR="00CD01F4">
        <w:rPr>
          <w:rFonts w:ascii="Arial" w:hAnsi="Arial" w:cs="Arial"/>
          <w:sz w:val="24"/>
          <w:szCs w:val="24"/>
        </w:rPr>
        <w:t xml:space="preserve"> for these services expires on 4/1/2026. Bidders are to provide a transition plan</w:t>
      </w:r>
      <w:r w:rsidR="001E375A">
        <w:rPr>
          <w:rFonts w:ascii="Arial" w:hAnsi="Arial" w:cs="Arial"/>
          <w:sz w:val="24"/>
          <w:szCs w:val="24"/>
        </w:rPr>
        <w:t>, starting on February 1, 2026</w:t>
      </w:r>
      <w:r w:rsidR="00CF05D0">
        <w:rPr>
          <w:rFonts w:ascii="Arial" w:hAnsi="Arial" w:cs="Arial"/>
          <w:sz w:val="24"/>
          <w:szCs w:val="24"/>
        </w:rPr>
        <w:t>,</w:t>
      </w:r>
      <w:r w:rsidR="001E375A">
        <w:rPr>
          <w:rFonts w:ascii="Arial" w:hAnsi="Arial" w:cs="Arial"/>
          <w:sz w:val="24"/>
          <w:szCs w:val="24"/>
        </w:rPr>
        <w:t xml:space="preserve"> and ending on March 31, 2026, </w:t>
      </w:r>
      <w:r w:rsidR="00CF42F7">
        <w:rPr>
          <w:rFonts w:ascii="Arial" w:hAnsi="Arial" w:cs="Arial"/>
          <w:sz w:val="24"/>
          <w:szCs w:val="24"/>
        </w:rPr>
        <w:t>detailing their proposed transition plan</w:t>
      </w:r>
      <w:r w:rsidR="007815CE">
        <w:rPr>
          <w:rFonts w:ascii="Arial" w:hAnsi="Arial" w:cs="Arial"/>
          <w:sz w:val="24"/>
          <w:szCs w:val="24"/>
        </w:rPr>
        <w:t xml:space="preserve"> </w:t>
      </w:r>
      <w:r w:rsidR="007815CE" w:rsidRPr="00556F2F">
        <w:rPr>
          <w:rFonts w:ascii="Arial" w:hAnsi="Arial" w:cs="Arial"/>
          <w:sz w:val="24"/>
          <w:szCs w:val="24"/>
        </w:rPr>
        <w:t xml:space="preserve">for full </w:t>
      </w:r>
      <w:r w:rsidR="00556F2F" w:rsidRPr="00556F2F">
        <w:rPr>
          <w:rStyle w:val="cf01"/>
          <w:rFonts w:ascii="Arial" w:hAnsi="Arial" w:cs="Arial"/>
          <w:sz w:val="24"/>
          <w:szCs w:val="24"/>
        </w:rPr>
        <w:t>implementation</w:t>
      </w:r>
      <w:r w:rsidR="007815CE" w:rsidRPr="00556F2F">
        <w:rPr>
          <w:rFonts w:ascii="Arial" w:hAnsi="Arial" w:cs="Arial"/>
          <w:sz w:val="24"/>
          <w:szCs w:val="24"/>
        </w:rPr>
        <w:t xml:space="preserve"> </w:t>
      </w:r>
      <w:r w:rsidR="00393E9A" w:rsidRPr="00556F2F">
        <w:rPr>
          <w:rFonts w:ascii="Arial" w:hAnsi="Arial" w:cs="Arial"/>
          <w:sz w:val="24"/>
          <w:szCs w:val="24"/>
        </w:rPr>
        <w:t>to</w:t>
      </w:r>
      <w:r w:rsidR="00393E9A">
        <w:rPr>
          <w:rFonts w:ascii="Arial" w:hAnsi="Arial" w:cs="Arial"/>
          <w:sz w:val="24"/>
          <w:szCs w:val="24"/>
        </w:rPr>
        <w:t xml:space="preserve"> begin</w:t>
      </w:r>
      <w:r w:rsidR="007815CE">
        <w:rPr>
          <w:rFonts w:ascii="Arial" w:hAnsi="Arial" w:cs="Arial"/>
          <w:sz w:val="24"/>
          <w:szCs w:val="24"/>
        </w:rPr>
        <w:t xml:space="preserve"> on April 1, 2026.</w:t>
      </w:r>
    </w:p>
    <w:p w14:paraId="4EB4ACA4" w14:textId="6A3C3519" w:rsidR="00371E20" w:rsidRDefault="00371E20">
      <w:pPr>
        <w:widowControl/>
        <w:autoSpaceDE/>
        <w:autoSpaceDN/>
        <w:rPr>
          <w:rFonts w:ascii="Arial" w:hAnsi="Arial" w:cs="Arial"/>
          <w:b/>
          <w:sz w:val="24"/>
          <w:szCs w:val="24"/>
        </w:rPr>
      </w:pPr>
    </w:p>
    <w:p w14:paraId="1BEC4E9E" w14:textId="0D917F5D" w:rsidR="005901E8" w:rsidRDefault="005901E8" w:rsidP="0022346D">
      <w:pPr>
        <w:widowControl/>
        <w:autoSpaceDE/>
        <w:autoSpaceDN/>
        <w:ind w:left="360"/>
        <w:rPr>
          <w:rFonts w:ascii="Arial" w:hAnsi="Arial" w:cs="Arial"/>
          <w:bCs/>
          <w:sz w:val="24"/>
          <w:szCs w:val="24"/>
        </w:rPr>
      </w:pPr>
      <w:r>
        <w:rPr>
          <w:rFonts w:ascii="Arial" w:hAnsi="Arial" w:cs="Arial"/>
          <w:bCs/>
          <w:sz w:val="24"/>
          <w:szCs w:val="24"/>
        </w:rPr>
        <w:t>The Department has staff at the following facilities that utilize body-worn cameras:</w:t>
      </w:r>
    </w:p>
    <w:p w14:paraId="758E2672" w14:textId="77777777" w:rsidR="00750965" w:rsidRDefault="00750965" w:rsidP="0022346D">
      <w:pPr>
        <w:widowControl/>
        <w:autoSpaceDE/>
        <w:autoSpaceDN/>
        <w:ind w:left="360"/>
        <w:rPr>
          <w:rFonts w:ascii="Arial" w:hAnsi="Arial" w:cs="Arial"/>
          <w:b/>
          <w:sz w:val="24"/>
          <w:szCs w:val="24"/>
        </w:rPr>
      </w:pPr>
    </w:p>
    <w:tbl>
      <w:tblPr>
        <w:tblW w:w="930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762"/>
        <w:gridCol w:w="4540"/>
      </w:tblGrid>
      <w:tr w:rsidR="004C217F" w:rsidRPr="005A4836" w14:paraId="4AE7B43F" w14:textId="77777777" w:rsidTr="00E131EF">
        <w:trPr>
          <w:jc w:val="center"/>
        </w:trPr>
        <w:tc>
          <w:tcPr>
            <w:tcW w:w="4762" w:type="dxa"/>
            <w:tcBorders>
              <w:top w:val="single" w:sz="4" w:space="0" w:color="auto"/>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2697761" w14:textId="77777777" w:rsidR="004C217F" w:rsidRPr="00E131EF" w:rsidRDefault="004C217F" w:rsidP="005A4836">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b/>
                <w:bCs/>
                <w:color w:val="141414"/>
                <w:sz w:val="24"/>
                <w:szCs w:val="24"/>
              </w:rPr>
              <w:t>Maine State Prison</w:t>
            </w:r>
          </w:p>
        </w:tc>
        <w:tc>
          <w:tcPr>
            <w:tcW w:w="4540" w:type="dxa"/>
            <w:tcBorders>
              <w:top w:val="single" w:sz="4" w:space="0" w:color="auto"/>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315789E" w14:textId="19DEDFA6" w:rsidR="004C217F" w:rsidRPr="00E131EF" w:rsidRDefault="008275EB" w:rsidP="00E131EF">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color w:val="141414"/>
                <w:sz w:val="24"/>
                <w:szCs w:val="24"/>
                <w:shd w:val="clear" w:color="auto" w:fill="FFFFFF"/>
              </w:rPr>
              <w:t>Maine State Prison</w:t>
            </w:r>
            <w:r w:rsidRPr="00E131EF">
              <w:rPr>
                <w:rFonts w:ascii="Arial" w:hAnsi="Arial" w:cs="Arial"/>
                <w:color w:val="141414"/>
                <w:sz w:val="24"/>
                <w:szCs w:val="24"/>
              </w:rPr>
              <w:br/>
            </w:r>
            <w:r w:rsidRPr="00E131EF">
              <w:rPr>
                <w:rFonts w:ascii="Arial" w:hAnsi="Arial" w:cs="Arial"/>
                <w:color w:val="141414"/>
                <w:sz w:val="24"/>
                <w:szCs w:val="24"/>
                <w:shd w:val="clear" w:color="auto" w:fill="FFFFFF"/>
              </w:rPr>
              <w:t>807 Cushing Road</w:t>
            </w:r>
            <w:r w:rsidRPr="00E131EF">
              <w:rPr>
                <w:rFonts w:ascii="Arial" w:hAnsi="Arial" w:cs="Arial"/>
                <w:color w:val="141414"/>
                <w:sz w:val="24"/>
                <w:szCs w:val="24"/>
              </w:rPr>
              <w:br/>
            </w:r>
            <w:r w:rsidRPr="00E131EF">
              <w:rPr>
                <w:rFonts w:ascii="Arial" w:hAnsi="Arial" w:cs="Arial"/>
                <w:color w:val="141414"/>
                <w:sz w:val="24"/>
                <w:szCs w:val="24"/>
                <w:shd w:val="clear" w:color="auto" w:fill="FFFFFF"/>
              </w:rPr>
              <w:t>Warren, Maine</w:t>
            </w:r>
          </w:p>
        </w:tc>
      </w:tr>
      <w:tr w:rsidR="004C217F" w:rsidRPr="005A4836" w14:paraId="481EB154" w14:textId="77777777" w:rsidTr="00E131EF">
        <w:trPr>
          <w:jc w:val="center"/>
        </w:trPr>
        <w:tc>
          <w:tcPr>
            <w:tcW w:w="4762"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5FAC4E8" w14:textId="77777777" w:rsidR="004C217F" w:rsidRPr="00E131EF" w:rsidRDefault="004C217F" w:rsidP="005A4836">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b/>
                <w:bCs/>
                <w:color w:val="141414"/>
                <w:sz w:val="24"/>
                <w:szCs w:val="24"/>
              </w:rPr>
              <w:t>Mountain View Correctional Facility</w:t>
            </w:r>
          </w:p>
        </w:tc>
        <w:tc>
          <w:tcPr>
            <w:tcW w:w="454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1BE1007" w14:textId="77777777" w:rsidR="00BC2242" w:rsidRPr="00BC2242" w:rsidRDefault="004C217F" w:rsidP="00E131EF">
            <w:pPr>
              <w:widowControl/>
              <w:autoSpaceDE/>
              <w:autoSpaceDN/>
              <w:jc w:val="center"/>
              <w:rPr>
                <w:rFonts w:ascii="Arial" w:hAnsi="Arial" w:cs="Arial"/>
                <w:color w:val="141414"/>
                <w:sz w:val="24"/>
                <w:szCs w:val="24"/>
                <w:shd w:val="clear" w:color="auto" w:fill="FFFFFF"/>
              </w:rPr>
            </w:pPr>
            <w:r w:rsidRPr="00E131EF">
              <w:rPr>
                <w:rFonts w:ascii="Arial" w:hAnsi="Arial" w:cs="Arial"/>
                <w:color w:val="141414"/>
                <w:sz w:val="24"/>
                <w:szCs w:val="24"/>
                <w:shd w:val="clear" w:color="auto" w:fill="FFFFFF"/>
              </w:rPr>
              <w:t>Mountain View Correctional Facility</w:t>
            </w:r>
            <w:r w:rsidRPr="00E131EF">
              <w:rPr>
                <w:rFonts w:ascii="Arial" w:hAnsi="Arial" w:cs="Arial"/>
                <w:color w:val="141414"/>
                <w:sz w:val="24"/>
                <w:szCs w:val="24"/>
              </w:rPr>
              <w:br/>
            </w:r>
            <w:r w:rsidR="00BC2242" w:rsidRPr="00BC2242">
              <w:rPr>
                <w:rFonts w:ascii="Arial" w:hAnsi="Arial" w:cs="Arial"/>
                <w:color w:val="141414"/>
                <w:sz w:val="24"/>
                <w:szCs w:val="24"/>
                <w:shd w:val="clear" w:color="auto" w:fill="FFFFFF"/>
              </w:rPr>
              <w:t>1182 Dover Road</w:t>
            </w:r>
          </w:p>
          <w:p w14:paraId="7060C0F6" w14:textId="67F00F88" w:rsidR="004C217F" w:rsidRPr="00E131EF" w:rsidRDefault="00BC2242" w:rsidP="00E131EF">
            <w:pPr>
              <w:widowControl/>
              <w:autoSpaceDE/>
              <w:autoSpaceDN/>
              <w:jc w:val="center"/>
              <w:rPr>
                <w:rFonts w:ascii="Arial" w:hAnsi="Arial" w:cs="Arial"/>
                <w:color w:val="141414"/>
                <w:sz w:val="24"/>
                <w:szCs w:val="24"/>
              </w:rPr>
            </w:pPr>
            <w:r w:rsidRPr="00BC2242">
              <w:rPr>
                <w:rFonts w:ascii="Arial" w:hAnsi="Arial" w:cs="Arial"/>
                <w:color w:val="141414"/>
                <w:sz w:val="24"/>
                <w:szCs w:val="24"/>
                <w:shd w:val="clear" w:color="auto" w:fill="FFFFFF"/>
              </w:rPr>
              <w:t>Charleston, Maine</w:t>
            </w:r>
          </w:p>
        </w:tc>
      </w:tr>
      <w:tr w:rsidR="004C217F" w:rsidRPr="005A4836" w14:paraId="1B2CB146" w14:textId="77777777" w:rsidTr="00E131EF">
        <w:trPr>
          <w:jc w:val="center"/>
        </w:trPr>
        <w:tc>
          <w:tcPr>
            <w:tcW w:w="4762"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C85AFA4" w14:textId="77777777" w:rsidR="004C217F" w:rsidRPr="00E131EF" w:rsidRDefault="004C217F" w:rsidP="005A4836">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b/>
                <w:bCs/>
                <w:color w:val="141414"/>
                <w:sz w:val="24"/>
                <w:szCs w:val="24"/>
              </w:rPr>
              <w:t>Bolduc Correctional Facility</w:t>
            </w:r>
          </w:p>
        </w:tc>
        <w:tc>
          <w:tcPr>
            <w:tcW w:w="454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FB01566" w14:textId="475C450A" w:rsidR="004C217F" w:rsidRPr="00E131EF" w:rsidRDefault="004C217F" w:rsidP="00E131EF">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color w:val="141414"/>
                <w:sz w:val="24"/>
                <w:szCs w:val="24"/>
                <w:shd w:val="clear" w:color="auto" w:fill="FFFFFF"/>
              </w:rPr>
              <w:t>Bolduc Correctional Facility</w:t>
            </w:r>
            <w:r w:rsidRPr="00E131EF">
              <w:rPr>
                <w:rFonts w:ascii="Arial" w:hAnsi="Arial" w:cs="Arial"/>
                <w:color w:val="141414"/>
                <w:sz w:val="24"/>
                <w:szCs w:val="24"/>
              </w:rPr>
              <w:br/>
            </w:r>
            <w:r w:rsidRPr="00E131EF">
              <w:rPr>
                <w:rFonts w:ascii="Arial" w:hAnsi="Arial" w:cs="Arial"/>
                <w:color w:val="141414"/>
                <w:sz w:val="24"/>
                <w:szCs w:val="24"/>
                <w:shd w:val="clear" w:color="auto" w:fill="FFFFFF"/>
              </w:rPr>
              <w:t>516 Cushing Rd.</w:t>
            </w:r>
            <w:r w:rsidRPr="00E131EF">
              <w:rPr>
                <w:rFonts w:ascii="Arial" w:hAnsi="Arial" w:cs="Arial"/>
                <w:color w:val="141414"/>
                <w:sz w:val="24"/>
                <w:szCs w:val="24"/>
              </w:rPr>
              <w:br/>
            </w:r>
            <w:r w:rsidRPr="00E131EF">
              <w:rPr>
                <w:rFonts w:ascii="Arial" w:hAnsi="Arial" w:cs="Arial"/>
                <w:color w:val="141414"/>
                <w:sz w:val="24"/>
                <w:szCs w:val="24"/>
                <w:shd w:val="clear" w:color="auto" w:fill="FFFFFF"/>
              </w:rPr>
              <w:t>Warren</w:t>
            </w:r>
            <w:r w:rsidR="003E65CC">
              <w:rPr>
                <w:rFonts w:ascii="Arial" w:hAnsi="Arial" w:cs="Arial"/>
                <w:color w:val="141414"/>
                <w:sz w:val="24"/>
                <w:szCs w:val="24"/>
                <w:shd w:val="clear" w:color="auto" w:fill="FFFFFF"/>
              </w:rPr>
              <w:t>, Maine</w:t>
            </w:r>
          </w:p>
        </w:tc>
      </w:tr>
      <w:tr w:rsidR="004C217F" w:rsidRPr="005A4836" w14:paraId="51EF7E25" w14:textId="77777777" w:rsidTr="00E131EF">
        <w:trPr>
          <w:jc w:val="center"/>
        </w:trPr>
        <w:tc>
          <w:tcPr>
            <w:tcW w:w="4762"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C998E8B" w14:textId="77777777" w:rsidR="004C217F" w:rsidRPr="00E131EF" w:rsidRDefault="004C217F" w:rsidP="005A4836">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b/>
                <w:bCs/>
                <w:color w:val="141414"/>
                <w:sz w:val="24"/>
                <w:szCs w:val="24"/>
              </w:rPr>
              <w:t>Maine Correctional Center</w:t>
            </w:r>
          </w:p>
        </w:tc>
        <w:tc>
          <w:tcPr>
            <w:tcW w:w="454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80727DB" w14:textId="77777777" w:rsidR="001C4E74" w:rsidRPr="001C4E74" w:rsidRDefault="004C217F" w:rsidP="00E131EF">
            <w:pPr>
              <w:widowControl/>
              <w:autoSpaceDE/>
              <w:autoSpaceDN/>
              <w:jc w:val="center"/>
              <w:rPr>
                <w:rFonts w:ascii="Arial" w:hAnsi="Arial" w:cs="Arial"/>
                <w:color w:val="141414"/>
                <w:sz w:val="24"/>
                <w:szCs w:val="24"/>
              </w:rPr>
            </w:pPr>
            <w:r w:rsidRPr="00E131EF">
              <w:rPr>
                <w:rFonts w:ascii="Arial" w:hAnsi="Arial" w:cs="Arial"/>
                <w:color w:val="141414"/>
                <w:sz w:val="24"/>
                <w:szCs w:val="24"/>
              </w:rPr>
              <w:t>Maine Correctional Center</w:t>
            </w:r>
            <w:r w:rsidRPr="00E131EF">
              <w:rPr>
                <w:rFonts w:ascii="Arial" w:hAnsi="Arial" w:cs="Arial"/>
                <w:color w:val="141414"/>
                <w:sz w:val="24"/>
                <w:szCs w:val="24"/>
              </w:rPr>
              <w:br/>
            </w:r>
            <w:r w:rsidR="001C4E74" w:rsidRPr="001C4E74">
              <w:rPr>
                <w:rFonts w:ascii="Arial" w:hAnsi="Arial" w:cs="Arial"/>
                <w:color w:val="141414"/>
                <w:sz w:val="24"/>
                <w:szCs w:val="24"/>
              </w:rPr>
              <w:t>17 Mallison Falls Road</w:t>
            </w:r>
          </w:p>
          <w:p w14:paraId="49FE223E" w14:textId="3805A947" w:rsidR="004C217F" w:rsidRPr="00E131EF" w:rsidRDefault="001C4E74" w:rsidP="00E131EF">
            <w:pPr>
              <w:widowControl/>
              <w:autoSpaceDE/>
              <w:autoSpaceDN/>
              <w:jc w:val="center"/>
              <w:rPr>
                <w:rFonts w:ascii="Arial" w:hAnsi="Arial" w:cs="Arial"/>
                <w:color w:val="141414"/>
                <w:sz w:val="24"/>
                <w:szCs w:val="24"/>
              </w:rPr>
            </w:pPr>
            <w:r w:rsidRPr="001C4E74">
              <w:rPr>
                <w:rFonts w:ascii="Arial" w:hAnsi="Arial" w:cs="Arial"/>
                <w:color w:val="141414"/>
                <w:sz w:val="24"/>
                <w:szCs w:val="24"/>
              </w:rPr>
              <w:t>Windham, Maine</w:t>
            </w:r>
          </w:p>
        </w:tc>
      </w:tr>
      <w:tr w:rsidR="004C217F" w:rsidRPr="005A4836" w14:paraId="43FA0E5E" w14:textId="77777777" w:rsidTr="00E131EF">
        <w:trPr>
          <w:jc w:val="center"/>
        </w:trPr>
        <w:tc>
          <w:tcPr>
            <w:tcW w:w="4762"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BC73505" w14:textId="77777777" w:rsidR="004C217F" w:rsidRPr="00E131EF" w:rsidRDefault="004C217F" w:rsidP="005A4836">
            <w:pPr>
              <w:widowControl/>
              <w:autoSpaceDE/>
              <w:autoSpaceDN/>
              <w:spacing w:before="100" w:beforeAutospacing="1" w:after="100" w:afterAutospacing="1"/>
              <w:jc w:val="center"/>
              <w:rPr>
                <w:rFonts w:ascii="Arial" w:hAnsi="Arial" w:cs="Arial"/>
                <w:color w:val="141414"/>
                <w:sz w:val="24"/>
                <w:szCs w:val="24"/>
              </w:rPr>
            </w:pPr>
            <w:r w:rsidRPr="00E131EF">
              <w:rPr>
                <w:rFonts w:ascii="Arial" w:hAnsi="Arial" w:cs="Arial"/>
                <w:b/>
                <w:bCs/>
                <w:color w:val="141414"/>
                <w:sz w:val="24"/>
                <w:szCs w:val="24"/>
              </w:rPr>
              <w:t>Downeast Correctional Facility</w:t>
            </w:r>
          </w:p>
        </w:tc>
        <w:tc>
          <w:tcPr>
            <w:tcW w:w="454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DD48C8E" w14:textId="77777777" w:rsidR="001E550F" w:rsidRPr="001E550F" w:rsidRDefault="004C217F" w:rsidP="00E131EF">
            <w:pPr>
              <w:widowControl/>
              <w:autoSpaceDE/>
              <w:autoSpaceDN/>
              <w:jc w:val="center"/>
              <w:rPr>
                <w:rFonts w:ascii="Arial" w:hAnsi="Arial" w:cs="Arial"/>
                <w:color w:val="141414"/>
                <w:sz w:val="24"/>
                <w:szCs w:val="24"/>
                <w:shd w:val="clear" w:color="auto" w:fill="FFFFFF"/>
              </w:rPr>
            </w:pPr>
            <w:r w:rsidRPr="00E131EF">
              <w:rPr>
                <w:rFonts w:ascii="Arial" w:hAnsi="Arial" w:cs="Arial"/>
                <w:color w:val="141414"/>
                <w:sz w:val="24"/>
                <w:szCs w:val="24"/>
                <w:shd w:val="clear" w:color="auto" w:fill="FFFFFF"/>
              </w:rPr>
              <w:t>Downeast Correctional Facility</w:t>
            </w:r>
            <w:r w:rsidRPr="00E131EF">
              <w:rPr>
                <w:rFonts w:ascii="Arial" w:hAnsi="Arial" w:cs="Arial"/>
                <w:color w:val="141414"/>
                <w:sz w:val="24"/>
                <w:szCs w:val="24"/>
              </w:rPr>
              <w:br/>
            </w:r>
            <w:r w:rsidR="001E550F" w:rsidRPr="001E550F">
              <w:rPr>
                <w:rFonts w:ascii="Arial" w:hAnsi="Arial" w:cs="Arial"/>
                <w:color w:val="141414"/>
                <w:sz w:val="24"/>
                <w:szCs w:val="24"/>
                <w:shd w:val="clear" w:color="auto" w:fill="FFFFFF"/>
              </w:rPr>
              <w:t>64 Base Road</w:t>
            </w:r>
          </w:p>
          <w:p w14:paraId="5449EA04" w14:textId="0E2106CB" w:rsidR="004C217F" w:rsidRPr="00E131EF" w:rsidRDefault="001E550F" w:rsidP="00E131EF">
            <w:pPr>
              <w:widowControl/>
              <w:autoSpaceDE/>
              <w:autoSpaceDN/>
              <w:jc w:val="center"/>
              <w:rPr>
                <w:rFonts w:ascii="Arial" w:hAnsi="Arial" w:cs="Arial"/>
                <w:color w:val="141414"/>
                <w:sz w:val="24"/>
                <w:szCs w:val="24"/>
              </w:rPr>
            </w:pPr>
            <w:r w:rsidRPr="001E550F">
              <w:rPr>
                <w:rFonts w:ascii="Arial" w:hAnsi="Arial" w:cs="Arial"/>
                <w:color w:val="141414"/>
                <w:sz w:val="24"/>
                <w:szCs w:val="24"/>
                <w:shd w:val="clear" w:color="auto" w:fill="FFFFFF"/>
              </w:rPr>
              <w:t>Machiasport, Maine 04655</w:t>
            </w:r>
          </w:p>
        </w:tc>
      </w:tr>
      <w:tr w:rsidR="004C217F" w:rsidRPr="005A4836" w14:paraId="7197C250" w14:textId="77777777" w:rsidTr="00E131EF">
        <w:trPr>
          <w:jc w:val="center"/>
        </w:trPr>
        <w:tc>
          <w:tcPr>
            <w:tcW w:w="4762"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B05FA72" w14:textId="591DD803" w:rsidR="004C217F" w:rsidRPr="00E131EF" w:rsidRDefault="004C217F" w:rsidP="005A4836">
            <w:pPr>
              <w:widowControl/>
              <w:autoSpaceDE/>
              <w:autoSpaceDN/>
              <w:spacing w:before="100" w:beforeAutospacing="1" w:after="100" w:afterAutospacing="1"/>
              <w:jc w:val="center"/>
              <w:rPr>
                <w:rFonts w:ascii="Arial" w:hAnsi="Arial" w:cs="Arial"/>
                <w:b/>
                <w:bCs/>
                <w:color w:val="141414"/>
                <w:sz w:val="24"/>
                <w:szCs w:val="24"/>
              </w:rPr>
            </w:pPr>
            <w:r w:rsidRPr="00E131EF">
              <w:rPr>
                <w:rFonts w:ascii="Arial" w:hAnsi="Arial" w:cs="Arial"/>
                <w:b/>
                <w:bCs/>
                <w:color w:val="141414"/>
                <w:sz w:val="24"/>
                <w:szCs w:val="24"/>
              </w:rPr>
              <w:t>Long Creek Youth Development Center</w:t>
            </w:r>
          </w:p>
        </w:tc>
        <w:tc>
          <w:tcPr>
            <w:tcW w:w="454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6CD9843" w14:textId="77777777" w:rsidR="004C217F" w:rsidRDefault="001E550F" w:rsidP="00E131EF">
            <w:pPr>
              <w:widowControl/>
              <w:autoSpaceDE/>
              <w:autoSpaceDN/>
              <w:jc w:val="center"/>
              <w:rPr>
                <w:rFonts w:ascii="Arial" w:hAnsi="Arial" w:cs="Arial"/>
                <w:color w:val="141414"/>
                <w:sz w:val="24"/>
                <w:szCs w:val="24"/>
              </w:rPr>
            </w:pPr>
            <w:r w:rsidRPr="001E550F">
              <w:rPr>
                <w:rFonts w:ascii="Arial" w:hAnsi="Arial" w:cs="Arial"/>
                <w:color w:val="141414"/>
                <w:sz w:val="24"/>
                <w:szCs w:val="24"/>
                <w:shd w:val="clear" w:color="auto" w:fill="FFFFFF"/>
              </w:rPr>
              <w:t>Long Creek Youth Development Center</w:t>
            </w:r>
            <w:r w:rsidR="004C217F" w:rsidRPr="00E131EF">
              <w:rPr>
                <w:rFonts w:ascii="Arial" w:hAnsi="Arial" w:cs="Arial"/>
                <w:color w:val="141414"/>
                <w:sz w:val="24"/>
                <w:szCs w:val="24"/>
                <w:shd w:val="clear" w:color="auto" w:fill="FFFFFF"/>
              </w:rPr>
              <w:br/>
            </w:r>
            <w:r w:rsidR="0051502A">
              <w:rPr>
                <w:rFonts w:ascii="Arial" w:hAnsi="Arial" w:cs="Arial"/>
                <w:color w:val="141414"/>
                <w:sz w:val="24"/>
                <w:szCs w:val="24"/>
              </w:rPr>
              <w:t>675 Westbrook Street</w:t>
            </w:r>
          </w:p>
          <w:p w14:paraId="5F65E07F" w14:textId="24F3823E" w:rsidR="0051502A" w:rsidRPr="00E131EF" w:rsidRDefault="0051502A" w:rsidP="00E131EF">
            <w:pPr>
              <w:widowControl/>
              <w:autoSpaceDE/>
              <w:autoSpaceDN/>
              <w:jc w:val="center"/>
              <w:rPr>
                <w:rFonts w:ascii="Arial" w:hAnsi="Arial" w:cs="Arial"/>
                <w:color w:val="141414"/>
                <w:sz w:val="24"/>
                <w:szCs w:val="24"/>
              </w:rPr>
            </w:pPr>
            <w:r>
              <w:rPr>
                <w:rFonts w:ascii="Arial" w:hAnsi="Arial" w:cs="Arial"/>
                <w:color w:val="141414"/>
                <w:sz w:val="24"/>
                <w:szCs w:val="24"/>
              </w:rPr>
              <w:t>South Portland, Maine</w:t>
            </w:r>
          </w:p>
        </w:tc>
      </w:tr>
    </w:tbl>
    <w:p w14:paraId="418384A0" w14:textId="77777777" w:rsidR="00790A33" w:rsidRDefault="00790A33" w:rsidP="00790A33">
      <w:pPr>
        <w:pStyle w:val="ListParagraph"/>
        <w:ind w:left="360"/>
        <w:rPr>
          <w:rFonts w:ascii="Arial" w:hAnsi="Arial" w:cs="Arial"/>
          <w:b/>
          <w:bCs/>
          <w:sz w:val="24"/>
          <w:szCs w:val="24"/>
        </w:rPr>
      </w:pPr>
    </w:p>
    <w:p w14:paraId="7973D4CD" w14:textId="77777777" w:rsidR="00790A33" w:rsidRDefault="00790A33" w:rsidP="00790A33">
      <w:pPr>
        <w:pStyle w:val="ListParagraph"/>
        <w:numPr>
          <w:ilvl w:val="0"/>
          <w:numId w:val="26"/>
        </w:numPr>
        <w:ind w:left="360"/>
        <w:rPr>
          <w:rFonts w:ascii="Arial" w:hAnsi="Arial" w:cs="Arial"/>
          <w:b/>
          <w:bCs/>
          <w:sz w:val="24"/>
          <w:szCs w:val="24"/>
        </w:rPr>
      </w:pPr>
      <w:r w:rsidRPr="002E7A2B">
        <w:rPr>
          <w:rFonts w:ascii="Arial" w:hAnsi="Arial" w:cs="Arial"/>
          <w:b/>
          <w:bCs/>
          <w:sz w:val="24"/>
          <w:szCs w:val="24"/>
        </w:rPr>
        <w:t>Data Ownership</w:t>
      </w:r>
    </w:p>
    <w:p w14:paraId="6D83CF74" w14:textId="2C2DF098" w:rsidR="00790A33" w:rsidRDefault="00790A33" w:rsidP="00790A33">
      <w:pPr>
        <w:pStyle w:val="ListParagraph"/>
        <w:ind w:left="360"/>
        <w:rPr>
          <w:rFonts w:ascii="Arial" w:hAnsi="Arial" w:cs="Arial"/>
          <w:b/>
          <w:bCs/>
          <w:sz w:val="24"/>
          <w:szCs w:val="24"/>
        </w:rPr>
      </w:pPr>
      <w:r w:rsidRPr="002E7A2B">
        <w:rPr>
          <w:rFonts w:ascii="Arial" w:hAnsi="Arial" w:cs="Arial"/>
          <w:b/>
          <w:bCs/>
          <w:sz w:val="24"/>
          <w:szCs w:val="24"/>
        </w:rPr>
        <w:t xml:space="preserve"> </w:t>
      </w:r>
    </w:p>
    <w:p w14:paraId="74BA9378" w14:textId="1CC106E1" w:rsidR="00790A33" w:rsidRPr="002E7A2B" w:rsidRDefault="00790A33" w:rsidP="00790A33">
      <w:pPr>
        <w:ind w:left="360"/>
        <w:rPr>
          <w:rFonts w:ascii="Arial" w:hAnsi="Arial" w:cs="Arial"/>
          <w:sz w:val="24"/>
          <w:szCs w:val="24"/>
        </w:rPr>
      </w:pPr>
      <w:r w:rsidRPr="002E7A2B">
        <w:rPr>
          <w:rFonts w:ascii="Arial" w:hAnsi="Arial" w:cs="Arial"/>
          <w:sz w:val="24"/>
          <w:szCs w:val="24"/>
        </w:rPr>
        <w:t xml:space="preserve">All information, materials and data obtained under the contract </w:t>
      </w:r>
      <w:r w:rsidR="00285158">
        <w:rPr>
          <w:rFonts w:ascii="Arial" w:hAnsi="Arial" w:cs="Arial"/>
          <w:sz w:val="24"/>
          <w:szCs w:val="24"/>
        </w:rPr>
        <w:t xml:space="preserve">resulting from this RFP </w:t>
      </w:r>
      <w:r w:rsidRPr="002E7A2B">
        <w:rPr>
          <w:rFonts w:ascii="Arial" w:hAnsi="Arial" w:cs="Arial"/>
          <w:sz w:val="24"/>
          <w:szCs w:val="24"/>
        </w:rPr>
        <w:t xml:space="preserve">will be exclusively owned by </w:t>
      </w:r>
      <w:r>
        <w:rPr>
          <w:rFonts w:ascii="Arial" w:hAnsi="Arial" w:cs="Arial"/>
          <w:sz w:val="24"/>
          <w:szCs w:val="24"/>
        </w:rPr>
        <w:t xml:space="preserve">the </w:t>
      </w:r>
      <w:r w:rsidRPr="002E7A2B">
        <w:rPr>
          <w:rFonts w:ascii="Arial" w:hAnsi="Arial" w:cs="Arial"/>
          <w:sz w:val="24"/>
          <w:szCs w:val="24"/>
        </w:rPr>
        <w:t>Department. Upon termination of th</w:t>
      </w:r>
      <w:r>
        <w:rPr>
          <w:rFonts w:ascii="Arial" w:hAnsi="Arial" w:cs="Arial"/>
          <w:sz w:val="24"/>
          <w:szCs w:val="24"/>
        </w:rPr>
        <w:t xml:space="preserve">e awarded </w:t>
      </w:r>
      <w:r w:rsidR="00E448FA">
        <w:rPr>
          <w:rFonts w:ascii="Arial" w:hAnsi="Arial" w:cs="Arial"/>
          <w:sz w:val="24"/>
          <w:szCs w:val="24"/>
        </w:rPr>
        <w:t>contract</w:t>
      </w:r>
      <w:r w:rsidRPr="002E7A2B">
        <w:rPr>
          <w:rFonts w:ascii="Arial" w:hAnsi="Arial" w:cs="Arial"/>
          <w:sz w:val="24"/>
          <w:szCs w:val="24"/>
        </w:rPr>
        <w:t xml:space="preserve"> for any reason, or upon request of Department, the </w:t>
      </w:r>
      <w:r w:rsidR="00E448FA">
        <w:rPr>
          <w:rFonts w:ascii="Arial" w:hAnsi="Arial" w:cs="Arial"/>
          <w:sz w:val="24"/>
          <w:szCs w:val="24"/>
        </w:rPr>
        <w:t>awarded Bidder</w:t>
      </w:r>
      <w:r w:rsidRPr="002E7A2B">
        <w:rPr>
          <w:rFonts w:ascii="Arial" w:hAnsi="Arial" w:cs="Arial"/>
          <w:sz w:val="24"/>
          <w:szCs w:val="24"/>
        </w:rPr>
        <w:t xml:space="preserve"> </w:t>
      </w:r>
      <w:r w:rsidR="00E448FA">
        <w:rPr>
          <w:rFonts w:ascii="Arial" w:hAnsi="Arial" w:cs="Arial"/>
          <w:sz w:val="24"/>
          <w:szCs w:val="24"/>
        </w:rPr>
        <w:t xml:space="preserve">will </w:t>
      </w:r>
      <w:r w:rsidRPr="002E7A2B">
        <w:rPr>
          <w:rFonts w:ascii="Arial" w:hAnsi="Arial" w:cs="Arial"/>
          <w:sz w:val="24"/>
          <w:szCs w:val="24"/>
        </w:rPr>
        <w:t>agree to convey Department Data to the Department or their designated agent, at no extra charge and in a format agreed upon</w:t>
      </w:r>
      <w:r w:rsidR="00F56619">
        <w:rPr>
          <w:rFonts w:ascii="Arial" w:hAnsi="Arial" w:cs="Arial"/>
          <w:sz w:val="24"/>
          <w:szCs w:val="24"/>
        </w:rPr>
        <w:t xml:space="preserve"> by both parties.</w:t>
      </w:r>
    </w:p>
    <w:p w14:paraId="0BD9D7E0" w14:textId="77777777" w:rsidR="00790A33" w:rsidRDefault="00790A33" w:rsidP="004F0520">
      <w:pPr>
        <w:rPr>
          <w:rFonts w:ascii="Arial" w:hAnsi="Arial" w:cs="Arial"/>
          <w:b/>
          <w:sz w:val="24"/>
          <w:szCs w:val="24"/>
        </w:rPr>
      </w:pPr>
    </w:p>
    <w:p w14:paraId="62D92B60" w14:textId="77777777" w:rsidR="00790A33" w:rsidRDefault="00790A33" w:rsidP="004F0520">
      <w:pPr>
        <w:rPr>
          <w:rFonts w:ascii="Arial" w:hAnsi="Arial" w:cs="Arial"/>
          <w:b/>
          <w:sz w:val="24"/>
          <w:szCs w:val="24"/>
        </w:rPr>
      </w:pPr>
    </w:p>
    <w:p w14:paraId="085E88D1" w14:textId="77777777" w:rsidR="00790A33" w:rsidRDefault="00790A33">
      <w:pPr>
        <w:widowControl/>
        <w:autoSpaceDE/>
        <w:autoSpaceDN/>
        <w:rPr>
          <w:rFonts w:ascii="Arial" w:hAnsi="Arial" w:cs="Arial"/>
          <w:b/>
          <w:sz w:val="24"/>
          <w:szCs w:val="24"/>
        </w:rPr>
      </w:pPr>
      <w:r>
        <w:rPr>
          <w:rFonts w:ascii="Arial" w:hAnsi="Arial" w:cs="Arial"/>
          <w:b/>
          <w:sz w:val="24"/>
          <w:szCs w:val="24"/>
        </w:rPr>
        <w:br w:type="page"/>
      </w:r>
    </w:p>
    <w:p w14:paraId="31925913" w14:textId="4061F0C5"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6703D9">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6703D9">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2778529" w:rsidR="007557FA" w:rsidRPr="00C97934" w:rsidRDefault="00D061BE" w:rsidP="006703D9">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0A4F6E">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6703D9">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6703D9">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6703D9">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6703D9">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6703D9">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6703D9">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6703D9">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6703D9">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6703D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6703D9">
      <w:pPr>
        <w:pStyle w:val="ListParagraph"/>
        <w:numPr>
          <w:ilvl w:val="3"/>
          <w:numId w:val="6"/>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6703D9">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6703D9">
      <w:pPr>
        <w:pStyle w:val="ListParagraph"/>
        <w:numPr>
          <w:ilvl w:val="2"/>
          <w:numId w:val="6"/>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6703D9">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703D9">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45ABBAD" w:rsidR="000A6AFC" w:rsidRPr="00C97934" w:rsidRDefault="00112042" w:rsidP="006703D9">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54DBC" w:rsidRPr="00E54DBC">
        <w:rPr>
          <w:rStyle w:val="InitialStyle"/>
          <w:rFonts w:ascii="Arial" w:hAnsi="Arial" w:cs="Arial"/>
          <w:b/>
          <w:bCs/>
          <w:color w:val="000000" w:themeColor="text1"/>
          <w:sz w:val="24"/>
          <w:szCs w:val="24"/>
        </w:rPr>
        <w:t>202507106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6703D9">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6703D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6703D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6703D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6703D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DCF8892" w:rsidR="00AC25CE" w:rsidRPr="00D1456E" w:rsidRDefault="00B51518" w:rsidP="00D15916">
      <w:pPr>
        <w:pStyle w:val="ListParagraph"/>
        <w:ind w:left="1440"/>
        <w:rPr>
          <w:rFonts w:ascii="Arial" w:hAnsi="Arial" w:cs="Arial"/>
          <w:sz w:val="24"/>
          <w:szCs w:val="24"/>
        </w:rPr>
      </w:pPr>
      <w:r w:rsidRPr="00D1456E">
        <w:rPr>
          <w:rFonts w:ascii="Arial" w:hAnsi="Arial" w:cs="Arial"/>
          <w:i/>
          <w:sz w:val="24"/>
          <w:szCs w:val="24"/>
        </w:rPr>
        <w:t>PDF</w:t>
      </w:r>
      <w:r w:rsidR="00AC25CE" w:rsidRPr="00D1456E">
        <w:rPr>
          <w:rFonts w:ascii="Arial" w:hAnsi="Arial" w:cs="Arial"/>
          <w:i/>
          <w:sz w:val="24"/>
          <w:szCs w:val="24"/>
        </w:rPr>
        <w:t xml:space="preserve"> format preferred</w:t>
      </w:r>
    </w:p>
    <w:p w14:paraId="6D35B608" w14:textId="0F9FB95D"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0A4F6E">
        <w:rPr>
          <w:rFonts w:ascii="Arial" w:hAnsi="Arial" w:cs="Arial"/>
          <w:b/>
          <w:sz w:val="24"/>
          <w:szCs w:val="24"/>
        </w:rPr>
        <w:t>F</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395C0AE"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D1456E"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6703D9">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4D74C58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0B65C0"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6703D9">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6703D9">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691CCF1"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r w:rsidR="00F342C1">
        <w:rPr>
          <w:rFonts w:ascii="Arial" w:hAnsi="Arial" w:cs="Arial"/>
          <w:sz w:val="24"/>
          <w:szCs w:val="24"/>
        </w:rPr>
        <w:t xml:space="preserve"> </w:t>
      </w:r>
      <w:r w:rsidR="00BC0F69" w:rsidRPr="004B3311">
        <w:rPr>
          <w:rFonts w:ascii="Arial" w:hAnsi="Arial" w:cs="Arial"/>
          <w:sz w:val="24"/>
          <w:szCs w:val="24"/>
        </w:rPr>
        <w:t xml:space="preserve">Projects demonstrating a </w:t>
      </w:r>
      <w:r w:rsidR="00150A5B">
        <w:rPr>
          <w:rFonts w:ascii="Arial" w:hAnsi="Arial" w:cs="Arial"/>
          <w:sz w:val="24"/>
          <w:szCs w:val="24"/>
        </w:rPr>
        <w:t>Bidder</w:t>
      </w:r>
      <w:r w:rsidR="00BC0F69" w:rsidRPr="004B3311">
        <w:rPr>
          <w:rFonts w:ascii="Arial" w:hAnsi="Arial" w:cs="Arial"/>
          <w:sz w:val="24"/>
          <w:szCs w:val="24"/>
        </w:rPr>
        <w:t xml:space="preserve">’s experience with state correctional </w:t>
      </w:r>
      <w:r w:rsidR="00560964" w:rsidRPr="004B3311">
        <w:rPr>
          <w:rFonts w:ascii="Arial" w:hAnsi="Arial" w:cs="Arial"/>
          <w:sz w:val="24"/>
          <w:szCs w:val="24"/>
        </w:rPr>
        <w:t>organizations are preferred.</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6703D9">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6C26EEF1" w:rsidP="00EA18AB">
      <w:pPr>
        <w:ind w:left="720"/>
        <w:rPr>
          <w:rFonts w:ascii="Arial" w:hAnsi="Arial" w:cs="Arial"/>
          <w:sz w:val="24"/>
          <w:szCs w:val="24"/>
        </w:rPr>
      </w:pPr>
      <w:r w:rsidRPr="1B8E945A">
        <w:rPr>
          <w:rFonts w:ascii="Arial" w:hAnsi="Arial" w:cs="Arial"/>
          <w:sz w:val="24"/>
          <w:szCs w:val="24"/>
        </w:rPr>
        <w:t xml:space="preserve">If subcontractors are to be used, </w:t>
      </w:r>
      <w:r w:rsidR="5FEF23CB" w:rsidRPr="1B8E945A">
        <w:rPr>
          <w:rFonts w:ascii="Arial" w:hAnsi="Arial" w:cs="Arial"/>
          <w:sz w:val="24"/>
          <w:szCs w:val="24"/>
        </w:rPr>
        <w:t xml:space="preserve">Bidders must </w:t>
      </w:r>
      <w:r w:rsidRPr="1B8E945A">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6C8CB639" w14:textId="77777777" w:rsidR="00D1456E" w:rsidRPr="00C97934" w:rsidRDefault="00D1456E" w:rsidP="004F0520">
      <w:pPr>
        <w:rPr>
          <w:rFonts w:ascii="Arial" w:hAnsi="Arial" w:cs="Arial"/>
          <w:sz w:val="24"/>
          <w:szCs w:val="24"/>
        </w:rPr>
      </w:pPr>
    </w:p>
    <w:p w14:paraId="4987D1A9" w14:textId="77777777" w:rsidR="00526145" w:rsidRPr="00C97934" w:rsidRDefault="00526145" w:rsidP="006703D9">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6703D9">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6703D9">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6703D9">
      <w:pPr>
        <w:pStyle w:val="ListParagraph"/>
        <w:numPr>
          <w:ilvl w:val="1"/>
          <w:numId w:val="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6703D9">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2003EE65"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6703D9">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0E9CE4D6" w:rsidR="00B315FA" w:rsidRPr="004B3311" w:rsidRDefault="00EE7EE0" w:rsidP="006703D9">
      <w:pPr>
        <w:pStyle w:val="ListParagraph"/>
        <w:numPr>
          <w:ilvl w:val="2"/>
          <w:numId w:val="10"/>
        </w:numPr>
        <w:rPr>
          <w:rFonts w:ascii="Arial" w:hAnsi="Arial" w:cs="Arial"/>
          <w:sz w:val="24"/>
          <w:szCs w:val="24"/>
        </w:rPr>
      </w:pPr>
      <w:r w:rsidRPr="004B3311">
        <w:rPr>
          <w:rFonts w:ascii="Arial" w:hAnsi="Arial" w:cs="Arial"/>
          <w:sz w:val="24"/>
          <w:szCs w:val="24"/>
        </w:rPr>
        <w:t>Bidders</w:t>
      </w:r>
      <w:r w:rsidR="00E82FB4" w:rsidRPr="004B3311">
        <w:rPr>
          <w:rFonts w:ascii="Arial" w:hAnsi="Arial" w:cs="Arial"/>
          <w:sz w:val="24"/>
          <w:szCs w:val="24"/>
        </w:rPr>
        <w:t xml:space="preserve"> must submit a cost proposal</w:t>
      </w:r>
      <w:r w:rsidR="00CD5DFA" w:rsidRPr="004B3311">
        <w:rPr>
          <w:rFonts w:ascii="Arial" w:hAnsi="Arial" w:cs="Arial"/>
          <w:sz w:val="24"/>
          <w:szCs w:val="24"/>
        </w:rPr>
        <w:t xml:space="preserve"> that covers</w:t>
      </w:r>
      <w:r w:rsidR="00E82FB4" w:rsidRPr="004B3311">
        <w:rPr>
          <w:rFonts w:ascii="Arial" w:hAnsi="Arial" w:cs="Arial"/>
          <w:sz w:val="24"/>
          <w:szCs w:val="24"/>
        </w:rPr>
        <w:t xml:space="preserve"> the </w:t>
      </w:r>
      <w:r w:rsidR="00942CF6" w:rsidRPr="004B3311">
        <w:rPr>
          <w:rFonts w:ascii="Arial" w:hAnsi="Arial" w:cs="Arial"/>
          <w:sz w:val="24"/>
          <w:szCs w:val="24"/>
        </w:rPr>
        <w:t xml:space="preserve">period starting </w:t>
      </w:r>
      <w:r w:rsidR="006621E9">
        <w:rPr>
          <w:rFonts w:ascii="Arial" w:hAnsi="Arial" w:cs="Arial"/>
          <w:sz w:val="24"/>
          <w:szCs w:val="24"/>
        </w:rPr>
        <w:t>February</w:t>
      </w:r>
      <w:r w:rsidR="00E815F0" w:rsidRPr="004B3311">
        <w:rPr>
          <w:rFonts w:ascii="Arial" w:hAnsi="Arial" w:cs="Arial"/>
          <w:sz w:val="24"/>
          <w:szCs w:val="24"/>
        </w:rPr>
        <w:t xml:space="preserve"> 1, </w:t>
      </w:r>
      <w:r w:rsidR="002B2959" w:rsidRPr="004B3311">
        <w:rPr>
          <w:rFonts w:ascii="Arial" w:hAnsi="Arial" w:cs="Arial"/>
          <w:sz w:val="24"/>
          <w:szCs w:val="24"/>
        </w:rPr>
        <w:t>2026,</w:t>
      </w:r>
      <w:r w:rsidR="00942CF6" w:rsidRPr="004B3311">
        <w:rPr>
          <w:rFonts w:ascii="Arial" w:hAnsi="Arial" w:cs="Arial"/>
          <w:sz w:val="24"/>
          <w:szCs w:val="24"/>
        </w:rPr>
        <w:t xml:space="preserve"> and ending on </w:t>
      </w:r>
      <w:r w:rsidR="00E815F0" w:rsidRPr="004B3311">
        <w:rPr>
          <w:rFonts w:ascii="Arial" w:hAnsi="Arial" w:cs="Arial"/>
          <w:sz w:val="24"/>
          <w:szCs w:val="24"/>
        </w:rPr>
        <w:t>March 31, 20</w:t>
      </w:r>
      <w:r w:rsidR="00204ED6" w:rsidRPr="004B3311">
        <w:rPr>
          <w:rFonts w:ascii="Arial" w:hAnsi="Arial" w:cs="Arial"/>
          <w:sz w:val="24"/>
          <w:szCs w:val="24"/>
        </w:rPr>
        <w:t>31</w:t>
      </w:r>
      <w:r w:rsidR="00942CF6" w:rsidRPr="004B3311">
        <w:rPr>
          <w:rFonts w:ascii="Arial" w:hAnsi="Arial" w:cs="Arial"/>
          <w:sz w:val="24"/>
          <w:szCs w:val="24"/>
        </w:rPr>
        <w:t>.</w:t>
      </w:r>
    </w:p>
    <w:p w14:paraId="39AD31EE" w14:textId="1DA3BABE" w:rsidR="00B315FA" w:rsidRPr="00C97934" w:rsidRDefault="00E82FB4" w:rsidP="006703D9">
      <w:pPr>
        <w:pStyle w:val="ListParagraph"/>
        <w:numPr>
          <w:ilvl w:val="2"/>
          <w:numId w:val="10"/>
        </w:numPr>
        <w:rPr>
          <w:rFonts w:ascii="Arial" w:hAnsi="Arial" w:cs="Arial"/>
          <w:sz w:val="24"/>
          <w:szCs w:val="24"/>
        </w:rPr>
      </w:pPr>
      <w:r w:rsidRPr="00E815F0">
        <w:rPr>
          <w:rFonts w:ascii="Arial" w:hAnsi="Arial" w:cs="Arial"/>
          <w:sz w:val="24"/>
          <w:szCs w:val="24"/>
        </w:rPr>
        <w:t>The cost</w:t>
      </w:r>
      <w:r w:rsidR="00C34064" w:rsidRPr="00E815F0">
        <w:rPr>
          <w:rFonts w:ascii="Arial" w:hAnsi="Arial" w:cs="Arial"/>
          <w:sz w:val="24"/>
          <w:szCs w:val="24"/>
        </w:rPr>
        <w:t xml:space="preserve"> proposal </w:t>
      </w:r>
      <w:r w:rsidR="00FF2A48" w:rsidRPr="00E815F0">
        <w:rPr>
          <w:rFonts w:ascii="Arial" w:hAnsi="Arial" w:cs="Arial"/>
          <w:sz w:val="24"/>
          <w:szCs w:val="24"/>
        </w:rPr>
        <w:t xml:space="preserve">must </w:t>
      </w:r>
      <w:r w:rsidR="00C34064" w:rsidRPr="00E815F0">
        <w:rPr>
          <w:rFonts w:ascii="Arial" w:hAnsi="Arial" w:cs="Arial"/>
          <w:sz w:val="24"/>
          <w:szCs w:val="24"/>
        </w:rPr>
        <w:t xml:space="preserve">include the </w:t>
      </w:r>
      <w:r w:rsidR="00C34064" w:rsidRPr="00C97934">
        <w:rPr>
          <w:rFonts w:ascii="Arial" w:hAnsi="Arial" w:cs="Arial"/>
          <w:sz w:val="24"/>
          <w:szCs w:val="24"/>
        </w:rPr>
        <w:t>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6703D9">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6703D9">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1DC86177"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0A4F6E">
        <w:rPr>
          <w:rFonts w:ascii="Arial" w:hAnsi="Arial" w:cs="Arial"/>
          <w:b/>
          <w:sz w:val="24"/>
          <w:szCs w:val="24"/>
        </w:rPr>
        <w:t>F</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6703D9">
      <w:pPr>
        <w:pStyle w:val="ListParagraph"/>
        <w:numPr>
          <w:ilvl w:val="0"/>
          <w:numId w:val="1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6703D9">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6703D9">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2B157AE7" w:rsidR="00D97487" w:rsidRPr="00260803" w:rsidRDefault="00BC1E97" w:rsidP="006703D9">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r w:rsidR="003B68F4" w:rsidRPr="00C97934">
        <w:rPr>
          <w:rFonts w:ascii="Arial" w:hAnsi="Arial" w:cs="Arial"/>
          <w:sz w:val="24"/>
          <w:szCs w:val="24"/>
        </w:rPr>
        <w:t>the information</w:t>
      </w:r>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6703D9">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6703D9">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6703D9">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1D02CB" w:rsidRPr="00322A82" w14:paraId="20A6B4E1" w14:textId="77777777" w:rsidTr="00623B25">
        <w:tc>
          <w:tcPr>
            <w:tcW w:w="1525" w:type="dxa"/>
          </w:tcPr>
          <w:p w14:paraId="22C28584" w14:textId="68C9EBBA" w:rsidR="001D02CB" w:rsidRPr="00322A82" w:rsidRDefault="001D02CB" w:rsidP="001D02CB">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256523F3" w14:textId="77777777" w:rsidR="001D02CB" w:rsidRDefault="001D02CB" w:rsidP="001D02C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1B88E29C" w14:textId="3420F1E7" w:rsidR="001D02CB" w:rsidRPr="00322A82" w:rsidRDefault="001D02CB" w:rsidP="001D02CB">
            <w:pPr>
              <w:rPr>
                <w:rFonts w:ascii="Arial" w:hAnsi="Arial" w:cs="Arial"/>
                <w:b/>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6D6A435A" w14:textId="7D8DC313" w:rsidR="001D02CB" w:rsidRPr="00DD33F4" w:rsidRDefault="001D02CB" w:rsidP="001D02CB">
            <w:pPr>
              <w:jc w:val="center"/>
              <w:rPr>
                <w:rFonts w:ascii="Arial" w:hAnsi="Arial" w:cs="Arial"/>
                <w:b/>
                <w:sz w:val="24"/>
                <w:szCs w:val="24"/>
              </w:rPr>
            </w:pPr>
            <w:r w:rsidRPr="00322A82">
              <w:rPr>
                <w:rFonts w:ascii="Arial" w:hAnsi="Arial" w:cs="Arial"/>
                <w:b/>
                <w:sz w:val="24"/>
                <w:szCs w:val="24"/>
              </w:rPr>
              <w:t>(No Points)</w:t>
            </w:r>
          </w:p>
        </w:tc>
      </w:tr>
      <w:tr w:rsidR="001D02CB" w:rsidRPr="00322A82" w14:paraId="648D7D39" w14:textId="103FBE5B" w:rsidTr="00623B25">
        <w:tc>
          <w:tcPr>
            <w:tcW w:w="1525" w:type="dxa"/>
          </w:tcPr>
          <w:p w14:paraId="383D94C9" w14:textId="4B35AA9D" w:rsidR="001D02CB" w:rsidRPr="00322A82" w:rsidRDefault="001D02CB" w:rsidP="001D02CB">
            <w:pPr>
              <w:jc w:val="center"/>
              <w:rPr>
                <w:rFonts w:ascii="Arial" w:hAnsi="Arial" w:cs="Arial"/>
                <w:sz w:val="24"/>
                <w:szCs w:val="24"/>
              </w:rPr>
            </w:pPr>
            <w:r w:rsidRPr="00322A82">
              <w:rPr>
                <w:rFonts w:ascii="Arial" w:hAnsi="Arial" w:cs="Arial"/>
                <w:b/>
                <w:sz w:val="24"/>
                <w:szCs w:val="24"/>
              </w:rPr>
              <w:t xml:space="preserve">Section </w:t>
            </w:r>
            <w:r>
              <w:rPr>
                <w:rFonts w:ascii="Arial" w:hAnsi="Arial" w:cs="Arial"/>
                <w:b/>
                <w:sz w:val="24"/>
                <w:szCs w:val="24"/>
              </w:rPr>
              <w:t>I</w:t>
            </w:r>
            <w:r w:rsidRPr="00322A82">
              <w:rPr>
                <w:rFonts w:ascii="Arial" w:hAnsi="Arial" w:cs="Arial"/>
                <w:b/>
                <w:sz w:val="24"/>
                <w:szCs w:val="24"/>
              </w:rPr>
              <w:t>I.</w:t>
            </w:r>
          </w:p>
        </w:tc>
        <w:tc>
          <w:tcPr>
            <w:tcW w:w="5626" w:type="dxa"/>
          </w:tcPr>
          <w:p w14:paraId="2D81B870" w14:textId="0FC54779" w:rsidR="001D02CB" w:rsidRPr="00322A82" w:rsidRDefault="001D02CB" w:rsidP="001D02CB">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8766107" w14:textId="510C80CB" w:rsidR="001D02CB" w:rsidRPr="00DD33F4" w:rsidRDefault="001D02CB" w:rsidP="001D02CB">
            <w:pPr>
              <w:jc w:val="center"/>
              <w:rPr>
                <w:rFonts w:ascii="Arial" w:hAnsi="Arial" w:cs="Arial"/>
                <w:b/>
                <w:sz w:val="24"/>
                <w:szCs w:val="24"/>
              </w:rPr>
            </w:pPr>
            <w:r w:rsidRPr="00DD33F4">
              <w:rPr>
                <w:rFonts w:ascii="Arial" w:hAnsi="Arial" w:cs="Arial"/>
                <w:b/>
                <w:sz w:val="24"/>
                <w:szCs w:val="24"/>
              </w:rPr>
              <w:t>(20</w:t>
            </w:r>
            <w:r w:rsidRPr="00DD33F4">
              <w:rPr>
                <w:rFonts w:ascii="Arial" w:hAnsi="Arial" w:cs="Arial"/>
                <w:b/>
                <w:color w:val="FF0000"/>
                <w:sz w:val="24"/>
                <w:szCs w:val="24"/>
              </w:rPr>
              <w:t xml:space="preserve"> </w:t>
            </w:r>
            <w:r w:rsidRPr="00DD33F4">
              <w:rPr>
                <w:rFonts w:ascii="Arial" w:hAnsi="Arial" w:cs="Arial"/>
                <w:b/>
                <w:sz w:val="24"/>
                <w:szCs w:val="24"/>
              </w:rPr>
              <w:t>points)</w:t>
            </w:r>
          </w:p>
        </w:tc>
      </w:tr>
      <w:tr w:rsidR="001D02CB" w:rsidRPr="00322A82" w14:paraId="1CAA5F8A" w14:textId="1F9B9E43" w:rsidTr="00623B25">
        <w:tc>
          <w:tcPr>
            <w:tcW w:w="1525" w:type="dxa"/>
          </w:tcPr>
          <w:p w14:paraId="2309DA10" w14:textId="53FE9D39" w:rsidR="001D02CB" w:rsidRPr="00322A82" w:rsidRDefault="001D02CB" w:rsidP="001D02CB">
            <w:pPr>
              <w:jc w:val="center"/>
              <w:rPr>
                <w:rFonts w:ascii="Arial" w:hAnsi="Arial" w:cs="Arial"/>
                <w:sz w:val="24"/>
                <w:szCs w:val="24"/>
              </w:rPr>
            </w:pPr>
            <w:r w:rsidRPr="00322A82">
              <w:rPr>
                <w:rFonts w:ascii="Arial" w:hAnsi="Arial" w:cs="Arial"/>
                <w:b/>
                <w:sz w:val="24"/>
                <w:szCs w:val="24"/>
              </w:rPr>
              <w:t>Section II</w:t>
            </w:r>
            <w:r>
              <w:rPr>
                <w:rFonts w:ascii="Arial" w:hAnsi="Arial" w:cs="Arial"/>
                <w:b/>
                <w:sz w:val="24"/>
                <w:szCs w:val="24"/>
              </w:rPr>
              <w:t>I</w:t>
            </w:r>
            <w:r w:rsidRPr="00322A82">
              <w:rPr>
                <w:rFonts w:ascii="Arial" w:hAnsi="Arial" w:cs="Arial"/>
                <w:b/>
                <w:sz w:val="24"/>
                <w:szCs w:val="24"/>
              </w:rPr>
              <w:t>.</w:t>
            </w:r>
          </w:p>
        </w:tc>
        <w:tc>
          <w:tcPr>
            <w:tcW w:w="5626" w:type="dxa"/>
          </w:tcPr>
          <w:p w14:paraId="0937E1F8" w14:textId="077D7FDC" w:rsidR="001D02CB" w:rsidRDefault="001D02CB" w:rsidP="001D02CB">
            <w:pPr>
              <w:rPr>
                <w:rFonts w:ascii="Arial" w:hAnsi="Arial" w:cs="Arial"/>
                <w:sz w:val="24"/>
                <w:szCs w:val="24"/>
              </w:rPr>
            </w:pPr>
            <w:r w:rsidRPr="00322A82">
              <w:rPr>
                <w:rFonts w:ascii="Arial" w:hAnsi="Arial" w:cs="Arial"/>
                <w:b/>
                <w:sz w:val="24"/>
                <w:szCs w:val="24"/>
              </w:rPr>
              <w:t>Proposed Services</w:t>
            </w:r>
            <w:r>
              <w:rPr>
                <w:rFonts w:ascii="Arial" w:hAnsi="Arial" w:cs="Arial"/>
                <w:b/>
                <w:sz w:val="24"/>
                <w:szCs w:val="24"/>
              </w:rPr>
              <w:t xml:space="preserve"> </w:t>
            </w:r>
          </w:p>
          <w:p w14:paraId="4BFF4FEF" w14:textId="3F3256C7" w:rsidR="001D02CB" w:rsidRPr="00322A82" w:rsidRDefault="001D02CB" w:rsidP="001D02C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A247D85" w:rsidR="001D02CB" w:rsidRPr="00DD33F4" w:rsidRDefault="001D02CB" w:rsidP="001D02CB">
            <w:pPr>
              <w:jc w:val="center"/>
              <w:rPr>
                <w:rFonts w:ascii="Arial" w:hAnsi="Arial" w:cs="Arial"/>
                <w:sz w:val="24"/>
                <w:szCs w:val="24"/>
              </w:rPr>
            </w:pPr>
            <w:r w:rsidRPr="00DD33F4">
              <w:rPr>
                <w:rFonts w:ascii="Arial" w:hAnsi="Arial" w:cs="Arial"/>
                <w:b/>
                <w:sz w:val="24"/>
                <w:szCs w:val="24"/>
              </w:rPr>
              <w:t>(50</w:t>
            </w:r>
            <w:r w:rsidRPr="00DD33F4">
              <w:rPr>
                <w:rFonts w:ascii="Arial" w:hAnsi="Arial" w:cs="Arial"/>
                <w:b/>
                <w:color w:val="FF0000"/>
                <w:sz w:val="24"/>
                <w:szCs w:val="24"/>
              </w:rPr>
              <w:t xml:space="preserve"> </w:t>
            </w:r>
            <w:r w:rsidRPr="00DD33F4">
              <w:rPr>
                <w:rFonts w:ascii="Arial" w:hAnsi="Arial" w:cs="Arial"/>
                <w:b/>
                <w:sz w:val="24"/>
                <w:szCs w:val="24"/>
              </w:rPr>
              <w:t>points</w:t>
            </w:r>
            <w:r w:rsidRPr="00DD33F4">
              <w:rPr>
                <w:rFonts w:ascii="Arial" w:hAnsi="Arial" w:cs="Arial"/>
                <w:b/>
                <w:bCs/>
                <w:sz w:val="24"/>
                <w:szCs w:val="24"/>
              </w:rPr>
              <w:t>)</w:t>
            </w:r>
          </w:p>
        </w:tc>
      </w:tr>
      <w:tr w:rsidR="001D02CB" w:rsidRPr="00322A82" w14:paraId="0AE911B6" w14:textId="5CF05BEF" w:rsidTr="00623B25">
        <w:tc>
          <w:tcPr>
            <w:tcW w:w="1525" w:type="dxa"/>
          </w:tcPr>
          <w:p w14:paraId="330F34B6" w14:textId="1782083B" w:rsidR="001D02CB" w:rsidRPr="00322A82" w:rsidRDefault="001D02CB" w:rsidP="001D02CB">
            <w:pPr>
              <w:jc w:val="center"/>
              <w:rPr>
                <w:rFonts w:ascii="Arial" w:hAnsi="Arial" w:cs="Arial"/>
                <w:sz w:val="24"/>
                <w:szCs w:val="24"/>
              </w:rPr>
            </w:pPr>
            <w:r w:rsidRPr="00322A82">
              <w:rPr>
                <w:rFonts w:ascii="Arial" w:hAnsi="Arial" w:cs="Arial"/>
                <w:b/>
                <w:sz w:val="24"/>
                <w:szCs w:val="24"/>
              </w:rPr>
              <w:t>Section I</w:t>
            </w:r>
            <w:r>
              <w:rPr>
                <w:rFonts w:ascii="Arial" w:hAnsi="Arial" w:cs="Arial"/>
                <w:b/>
                <w:sz w:val="24"/>
                <w:szCs w:val="24"/>
              </w:rPr>
              <w:t>V</w:t>
            </w:r>
            <w:r w:rsidRPr="00322A82">
              <w:rPr>
                <w:rFonts w:ascii="Arial" w:hAnsi="Arial" w:cs="Arial"/>
                <w:b/>
                <w:sz w:val="24"/>
                <w:szCs w:val="24"/>
              </w:rPr>
              <w:t>.</w:t>
            </w:r>
          </w:p>
        </w:tc>
        <w:tc>
          <w:tcPr>
            <w:tcW w:w="5626" w:type="dxa"/>
          </w:tcPr>
          <w:p w14:paraId="457F35A3" w14:textId="77777777" w:rsidR="001D02CB" w:rsidRDefault="001D02CB" w:rsidP="001D02CB">
            <w:pPr>
              <w:rPr>
                <w:rFonts w:ascii="Arial" w:hAnsi="Arial" w:cs="Arial"/>
                <w:b/>
                <w:sz w:val="24"/>
                <w:szCs w:val="24"/>
              </w:rPr>
            </w:pPr>
            <w:r w:rsidRPr="00322A82">
              <w:rPr>
                <w:rFonts w:ascii="Arial" w:hAnsi="Arial" w:cs="Arial"/>
                <w:b/>
                <w:sz w:val="24"/>
                <w:szCs w:val="24"/>
              </w:rPr>
              <w:t xml:space="preserve">Cost Proposal </w:t>
            </w:r>
          </w:p>
          <w:p w14:paraId="69660C0C" w14:textId="7C87EE25" w:rsidR="001D02CB" w:rsidRPr="00322A82" w:rsidRDefault="001D02CB" w:rsidP="001D02CB">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75F44FC" w:rsidR="001D02CB" w:rsidRPr="00DD33F4" w:rsidRDefault="001D02CB" w:rsidP="001D02CB">
            <w:pPr>
              <w:jc w:val="center"/>
              <w:rPr>
                <w:rFonts w:ascii="Arial" w:hAnsi="Arial" w:cs="Arial"/>
                <w:b/>
                <w:sz w:val="24"/>
                <w:szCs w:val="24"/>
              </w:rPr>
            </w:pPr>
            <w:r w:rsidRPr="00DD33F4">
              <w:rPr>
                <w:rFonts w:ascii="Arial" w:hAnsi="Arial" w:cs="Arial"/>
                <w:b/>
                <w:sz w:val="24"/>
                <w:szCs w:val="24"/>
              </w:rPr>
              <w:t>(30</w:t>
            </w:r>
            <w:r w:rsidRPr="00DD33F4">
              <w:rPr>
                <w:rFonts w:ascii="Arial" w:hAnsi="Arial" w:cs="Arial"/>
                <w:b/>
                <w:color w:val="FF0000"/>
                <w:sz w:val="24"/>
                <w:szCs w:val="24"/>
              </w:rPr>
              <w:t xml:space="preserve"> </w:t>
            </w:r>
            <w:r w:rsidRPr="00DD33F4">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57E93F1E" w:rsidR="00B315FA" w:rsidRPr="00C97934" w:rsidRDefault="00351845" w:rsidP="006703D9">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w:t>
      </w:r>
      <w:r w:rsidR="001D02CB">
        <w:rPr>
          <w:rFonts w:ascii="Arial" w:hAnsi="Arial" w:cs="Arial"/>
          <w:sz w:val="24"/>
          <w:szCs w:val="24"/>
        </w:rPr>
        <w:t>I</w:t>
      </w:r>
      <w:r w:rsidR="00B9558E" w:rsidRPr="00C97934">
        <w:rPr>
          <w:rFonts w:ascii="Arial" w:hAnsi="Arial" w:cs="Arial"/>
          <w:sz w:val="24"/>
          <w:szCs w:val="24"/>
        </w:rPr>
        <w:t xml:space="preserve">I &amp; </w:t>
      </w:r>
      <w:r w:rsidR="00A0173C" w:rsidRPr="00C97934">
        <w:rPr>
          <w:rFonts w:ascii="Arial" w:hAnsi="Arial" w:cs="Arial"/>
          <w:sz w:val="24"/>
          <w:szCs w:val="24"/>
        </w:rPr>
        <w:t>I</w:t>
      </w:r>
      <w:r w:rsidR="00B9558E" w:rsidRPr="00C97934">
        <w:rPr>
          <w:rFonts w:ascii="Arial" w:hAnsi="Arial" w:cs="Arial"/>
          <w:sz w:val="24"/>
          <w:szCs w:val="24"/>
        </w:rPr>
        <w:t>I</w:t>
      </w:r>
      <w:r w:rsidR="001D02CB">
        <w:rPr>
          <w:rFonts w:ascii="Arial" w:hAnsi="Arial" w:cs="Arial"/>
          <w:sz w:val="24"/>
          <w:szCs w:val="24"/>
        </w:rPr>
        <w:t>I</w:t>
      </w:r>
      <w:r w:rsidR="00B9558E" w:rsidRPr="00C97934">
        <w:rPr>
          <w:rFonts w:ascii="Arial" w:hAnsi="Arial" w:cs="Arial"/>
          <w:sz w:val="24"/>
          <w:szCs w:val="24"/>
        </w:rPr>
        <w:t xml:space="preserve">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1D02CB">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D290AFE" w:rsidR="004B43A8" w:rsidRDefault="00351845" w:rsidP="006703D9">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t>
      </w:r>
      <w:r w:rsidR="00EC6389">
        <w:rPr>
          <w:rFonts w:ascii="Arial" w:hAnsi="Arial" w:cs="Arial"/>
          <w:sz w:val="24"/>
          <w:szCs w:val="24"/>
        </w:rPr>
        <w:t>(</w:t>
      </w:r>
      <w:r w:rsidR="00EC6389" w:rsidRPr="00EC6389">
        <w:rPr>
          <w:rFonts w:ascii="Arial" w:hAnsi="Arial" w:cs="Arial"/>
          <w:sz w:val="24"/>
          <w:szCs w:val="24"/>
        </w:rPr>
        <w:t>“Total Five-Year Cost”</w:t>
      </w:r>
      <w:r w:rsidR="00010050">
        <w:rPr>
          <w:rFonts w:ascii="Arial" w:hAnsi="Arial" w:cs="Arial"/>
          <w:sz w:val="24"/>
          <w:szCs w:val="24"/>
        </w:rPr>
        <w:t xml:space="preserve"> on the Cost Proposal Form) </w:t>
      </w:r>
      <w:r w:rsidRPr="00C97934">
        <w:rPr>
          <w:rFonts w:ascii="Arial" w:hAnsi="Arial" w:cs="Arial"/>
          <w:sz w:val="24"/>
          <w:szCs w:val="24"/>
        </w:rPr>
        <w:t xml:space="preserve">will be assigned a score according to a mathematical formula.  The lowest bid will be </w:t>
      </w:r>
      <w:r w:rsidRPr="00295AD5">
        <w:rPr>
          <w:rFonts w:ascii="Arial" w:hAnsi="Arial" w:cs="Arial"/>
          <w:sz w:val="24"/>
          <w:szCs w:val="24"/>
        </w:rPr>
        <w:t xml:space="preserve">awarded </w:t>
      </w:r>
      <w:r w:rsidR="003D1E7D">
        <w:rPr>
          <w:rFonts w:ascii="Arial" w:hAnsi="Arial" w:cs="Arial"/>
          <w:sz w:val="24"/>
          <w:szCs w:val="24"/>
          <w:u w:val="single"/>
        </w:rPr>
        <w:t>3</w:t>
      </w:r>
      <w:r w:rsidR="00295AD5" w:rsidRPr="00295AD5">
        <w:rPr>
          <w:rFonts w:ascii="Arial" w:hAnsi="Arial" w:cs="Arial"/>
          <w:sz w:val="24"/>
          <w:szCs w:val="24"/>
          <w:u w:val="single"/>
        </w:rPr>
        <w:t>0</w:t>
      </w:r>
      <w:r w:rsidRPr="00295AD5">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7E53F4BB" w14:textId="77777777" w:rsidR="009A1898" w:rsidRPr="009A1898" w:rsidRDefault="009A1898" w:rsidP="009A1898">
      <w:pPr>
        <w:pStyle w:val="ListParagraph"/>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56FE5F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 xml:space="preserve">owest submitted </w:t>
      </w:r>
      <w:bookmarkStart w:id="38" w:name="_Hlk194316300"/>
      <w:r w:rsidR="00EC6389">
        <w:rPr>
          <w:rFonts w:ascii="Arial" w:hAnsi="Arial" w:cs="Arial"/>
          <w:sz w:val="24"/>
          <w:szCs w:val="24"/>
        </w:rPr>
        <w:t>“Total Five-Year Cost”</w:t>
      </w:r>
      <w:bookmarkEnd w:id="38"/>
      <w:r w:rsidR="00214F9E" w:rsidRPr="00C97934">
        <w:rPr>
          <w:rFonts w:ascii="Arial" w:hAnsi="Arial" w:cs="Arial"/>
          <w:sz w:val="24"/>
          <w:szCs w:val="24"/>
        </w:rPr>
        <w:t xml:space="preserve"> </w:t>
      </w:r>
      <w:r w:rsidR="00351845" w:rsidRPr="00C97934">
        <w:rPr>
          <w:rFonts w:ascii="Arial" w:hAnsi="Arial" w:cs="Arial"/>
          <w:sz w:val="24"/>
          <w:szCs w:val="24"/>
        </w:rPr>
        <w:t>/</w:t>
      </w:r>
      <w:r w:rsidR="00214F9E" w:rsidRPr="00C97934">
        <w:rPr>
          <w:rFonts w:ascii="Arial" w:hAnsi="Arial" w:cs="Arial"/>
          <w:sz w:val="24"/>
          <w:szCs w:val="24"/>
        </w:rPr>
        <w:t xml:space="preserve"> </w:t>
      </w:r>
      <w:r w:rsidR="00EC6389" w:rsidRPr="00EC6389">
        <w:rPr>
          <w:rFonts w:ascii="Arial" w:hAnsi="Arial" w:cs="Arial"/>
          <w:sz w:val="24"/>
          <w:szCs w:val="24"/>
        </w:rPr>
        <w:t>“Total Five-Year Cost”</w:t>
      </w:r>
      <w:r w:rsidR="00351845" w:rsidRPr="00C97934">
        <w:rPr>
          <w:rFonts w:ascii="Arial" w:hAnsi="Arial" w:cs="Arial"/>
          <w:sz w:val="24"/>
          <w:szCs w:val="24"/>
        </w:rPr>
        <w:t xml:space="preserve"> of proposal being scored) x </w:t>
      </w:r>
      <w:r w:rsidR="003D1E7D">
        <w:rPr>
          <w:rFonts w:ascii="Arial" w:hAnsi="Arial" w:cs="Arial"/>
          <w:sz w:val="24"/>
          <w:szCs w:val="24"/>
        </w:rPr>
        <w:t>3</w:t>
      </w:r>
      <w:r w:rsidR="007C2E7A" w:rsidRPr="007C2E7A">
        <w:rPr>
          <w:rFonts w:ascii="Arial" w:hAnsi="Arial" w:cs="Arial"/>
          <w:sz w:val="24"/>
          <w:szCs w:val="24"/>
        </w:rPr>
        <w:t>0</w:t>
      </w:r>
      <w:r w:rsidR="00351845" w:rsidRPr="007C2E7A">
        <w:rPr>
          <w:rFonts w:ascii="Arial" w:hAnsi="Arial" w:cs="Arial"/>
          <w:sz w:val="24"/>
          <w:szCs w:val="24"/>
        </w:rPr>
        <w:t xml:space="preserve">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722B44D0" w14:textId="08BD8A75" w:rsidR="009A1898" w:rsidRPr="009A1898" w:rsidRDefault="00351845" w:rsidP="009A1898">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Default="00D5032A" w:rsidP="004F0520">
      <w:pPr>
        <w:rPr>
          <w:rFonts w:ascii="Arial" w:hAnsi="Arial" w:cs="Arial"/>
          <w:sz w:val="24"/>
          <w:szCs w:val="24"/>
        </w:rPr>
      </w:pPr>
    </w:p>
    <w:p w14:paraId="4E59115E" w14:textId="16A0F9FD" w:rsidR="009A1898" w:rsidRPr="00DD33F4" w:rsidRDefault="009A1898" w:rsidP="009A1898">
      <w:pPr>
        <w:pStyle w:val="ListParagraph"/>
        <w:numPr>
          <w:ilvl w:val="1"/>
          <w:numId w:val="11"/>
        </w:numPr>
        <w:rPr>
          <w:rFonts w:ascii="Arial" w:hAnsi="Arial" w:cs="Arial"/>
          <w:sz w:val="24"/>
          <w:szCs w:val="24"/>
        </w:rPr>
      </w:pPr>
      <w:r w:rsidRPr="733D2328">
        <w:rPr>
          <w:rFonts w:ascii="Arial" w:hAnsi="Arial" w:cs="Arial"/>
          <w:b/>
          <w:bCs/>
          <w:sz w:val="24"/>
          <w:szCs w:val="24"/>
        </w:rPr>
        <w:t>Demonstrations:</w:t>
      </w:r>
      <w:r w:rsidR="00632AA4" w:rsidRPr="733D2328">
        <w:rPr>
          <w:rFonts w:ascii="Arial" w:hAnsi="Arial" w:cs="Arial"/>
          <w:sz w:val="24"/>
          <w:szCs w:val="24"/>
        </w:rPr>
        <w:t xml:space="preserve"> The Department reserves the right to request demonstrations from the highest scoring Bidders.</w:t>
      </w:r>
      <w:r w:rsidR="00C13132" w:rsidRPr="733D2328">
        <w:rPr>
          <w:rFonts w:ascii="Arial" w:hAnsi="Arial" w:cs="Arial"/>
          <w:sz w:val="24"/>
          <w:szCs w:val="24"/>
        </w:rPr>
        <w:t xml:space="preserve"> These </w:t>
      </w:r>
      <w:r w:rsidR="002B10B7" w:rsidRPr="733D2328">
        <w:rPr>
          <w:rFonts w:ascii="Arial" w:hAnsi="Arial" w:cs="Arial"/>
          <w:sz w:val="24"/>
          <w:szCs w:val="24"/>
        </w:rPr>
        <w:t xml:space="preserve">demonstrations will be conducted after the initial evaluation and scoring of all proposals </w:t>
      </w:r>
      <w:r w:rsidR="00FD73B7" w:rsidRPr="733D2328">
        <w:rPr>
          <w:rFonts w:ascii="Arial" w:hAnsi="Arial" w:cs="Arial"/>
          <w:sz w:val="24"/>
          <w:szCs w:val="24"/>
        </w:rPr>
        <w:t>received in response to this RFP. Demonstrations will be held at 25 Tyson Building</w:t>
      </w:r>
      <w:r w:rsidR="00BA39D2" w:rsidRPr="733D2328">
        <w:rPr>
          <w:rFonts w:ascii="Arial" w:hAnsi="Arial" w:cs="Arial"/>
          <w:sz w:val="24"/>
          <w:szCs w:val="24"/>
        </w:rPr>
        <w:t>, 3</w:t>
      </w:r>
      <w:r w:rsidR="00BA39D2" w:rsidRPr="733D2328">
        <w:rPr>
          <w:rFonts w:ascii="Arial" w:hAnsi="Arial" w:cs="Arial"/>
          <w:sz w:val="24"/>
          <w:szCs w:val="24"/>
          <w:vertAlign w:val="superscript"/>
        </w:rPr>
        <w:t>rd</w:t>
      </w:r>
      <w:r w:rsidR="00BA39D2" w:rsidRPr="733D2328">
        <w:rPr>
          <w:rFonts w:ascii="Arial" w:hAnsi="Arial" w:cs="Arial"/>
          <w:sz w:val="24"/>
          <w:szCs w:val="24"/>
        </w:rPr>
        <w:t xml:space="preserve"> Floor</w:t>
      </w:r>
      <w:r w:rsidR="005B5D3C" w:rsidRPr="733D2328">
        <w:rPr>
          <w:rFonts w:ascii="Arial" w:hAnsi="Arial" w:cs="Arial"/>
          <w:sz w:val="24"/>
          <w:szCs w:val="24"/>
        </w:rPr>
        <w:t xml:space="preserve"> in</w:t>
      </w:r>
      <w:r w:rsidR="00BA39D2" w:rsidRPr="733D2328">
        <w:rPr>
          <w:rFonts w:ascii="Arial" w:hAnsi="Arial" w:cs="Arial"/>
          <w:sz w:val="24"/>
          <w:szCs w:val="24"/>
        </w:rPr>
        <w:t xml:space="preserve"> Augusta, </w:t>
      </w:r>
      <w:proofErr w:type="gramStart"/>
      <w:r w:rsidR="00BA39D2" w:rsidRPr="733D2328">
        <w:rPr>
          <w:rFonts w:ascii="Arial" w:hAnsi="Arial" w:cs="Arial"/>
          <w:sz w:val="24"/>
          <w:szCs w:val="24"/>
        </w:rPr>
        <w:t>Maine</w:t>
      </w:r>
      <w:proofErr w:type="gramEnd"/>
      <w:r w:rsidR="00BA39D2" w:rsidRPr="733D2328">
        <w:rPr>
          <w:rFonts w:ascii="Arial" w:hAnsi="Arial" w:cs="Arial"/>
          <w:sz w:val="24"/>
          <w:szCs w:val="24"/>
        </w:rPr>
        <w:t xml:space="preserve"> </w:t>
      </w:r>
      <w:r w:rsidR="00AA7A38" w:rsidRPr="733D2328">
        <w:rPr>
          <w:rFonts w:ascii="Arial" w:hAnsi="Arial" w:cs="Arial"/>
          <w:sz w:val="24"/>
          <w:szCs w:val="24"/>
        </w:rPr>
        <w:t xml:space="preserve">the week of </w:t>
      </w:r>
      <w:r w:rsidR="000F672A" w:rsidRPr="733D2328">
        <w:rPr>
          <w:rFonts w:ascii="Arial" w:hAnsi="Arial" w:cs="Arial"/>
          <w:sz w:val="24"/>
          <w:szCs w:val="24"/>
        </w:rPr>
        <w:t>October 27</w:t>
      </w:r>
      <w:r w:rsidR="000F672A" w:rsidRPr="733D2328">
        <w:rPr>
          <w:rFonts w:ascii="Arial" w:hAnsi="Arial" w:cs="Arial"/>
          <w:sz w:val="24"/>
          <w:szCs w:val="24"/>
          <w:vertAlign w:val="superscript"/>
        </w:rPr>
        <w:t>th</w:t>
      </w:r>
      <w:r w:rsidR="000F672A" w:rsidRPr="733D2328">
        <w:rPr>
          <w:rFonts w:ascii="Arial" w:hAnsi="Arial" w:cs="Arial"/>
          <w:sz w:val="24"/>
          <w:szCs w:val="24"/>
        </w:rPr>
        <w:t>, 2025</w:t>
      </w:r>
      <w:r w:rsidR="00AA7A38" w:rsidRPr="733D2328">
        <w:rPr>
          <w:rFonts w:ascii="Arial" w:hAnsi="Arial" w:cs="Arial"/>
          <w:sz w:val="24"/>
          <w:szCs w:val="24"/>
        </w:rPr>
        <w:t xml:space="preserve">. The Department may revise </w:t>
      </w:r>
      <w:r w:rsidR="00AA7A38" w:rsidRPr="733D2328">
        <w:rPr>
          <w:rFonts w:ascii="Arial" w:hAnsi="Arial" w:cs="Arial"/>
          <w:color w:val="000000" w:themeColor="text1"/>
          <w:sz w:val="24"/>
          <w:szCs w:val="24"/>
        </w:rPr>
        <w:t xml:space="preserve">the </w:t>
      </w:r>
      <w:r w:rsidR="00F8033D" w:rsidRPr="733D2328">
        <w:rPr>
          <w:rFonts w:ascii="Arial" w:hAnsi="Arial" w:cs="Arial"/>
          <w:color w:val="000000" w:themeColor="text1"/>
          <w:sz w:val="24"/>
          <w:szCs w:val="24"/>
        </w:rPr>
        <w:t xml:space="preserve">Section II and Section III </w:t>
      </w:r>
      <w:r w:rsidR="00AA7A38" w:rsidRPr="733D2328">
        <w:rPr>
          <w:rFonts w:ascii="Arial" w:hAnsi="Arial" w:cs="Arial"/>
          <w:color w:val="000000" w:themeColor="text1"/>
          <w:sz w:val="24"/>
          <w:szCs w:val="24"/>
        </w:rPr>
        <w:t xml:space="preserve">scores assigned in the initial evaluation </w:t>
      </w:r>
      <w:r w:rsidR="00FD49F2" w:rsidRPr="733D2328">
        <w:rPr>
          <w:rFonts w:ascii="Arial" w:hAnsi="Arial" w:cs="Arial"/>
          <w:color w:val="000000" w:themeColor="text1"/>
          <w:sz w:val="24"/>
          <w:szCs w:val="24"/>
        </w:rPr>
        <w:t>based on</w:t>
      </w:r>
      <w:r w:rsidR="00D119E6" w:rsidRPr="733D2328">
        <w:rPr>
          <w:rFonts w:ascii="Arial" w:hAnsi="Arial" w:cs="Arial"/>
          <w:color w:val="000000" w:themeColor="text1"/>
          <w:sz w:val="24"/>
          <w:szCs w:val="24"/>
        </w:rPr>
        <w:t xml:space="preserve"> clarifying</w:t>
      </w:r>
      <w:r w:rsidR="00FD49F2" w:rsidRPr="733D2328">
        <w:rPr>
          <w:rFonts w:ascii="Arial" w:hAnsi="Arial" w:cs="Arial"/>
          <w:color w:val="000000" w:themeColor="text1"/>
          <w:sz w:val="24"/>
          <w:szCs w:val="24"/>
        </w:rPr>
        <w:t xml:space="preserve"> information provided during demonstrations</w:t>
      </w:r>
      <w:r w:rsidR="00D119E6" w:rsidRPr="733D2328">
        <w:rPr>
          <w:rFonts w:ascii="Arial" w:hAnsi="Arial" w:cs="Arial"/>
          <w:color w:val="000000" w:themeColor="text1"/>
          <w:sz w:val="24"/>
          <w:szCs w:val="24"/>
        </w:rPr>
        <w:t>.</w:t>
      </w:r>
    </w:p>
    <w:p w14:paraId="6A8329F7" w14:textId="77777777" w:rsidR="009A1898" w:rsidRPr="00C97934" w:rsidRDefault="009A1898" w:rsidP="004F0520">
      <w:pPr>
        <w:rPr>
          <w:rFonts w:ascii="Arial" w:hAnsi="Arial" w:cs="Arial"/>
          <w:sz w:val="24"/>
          <w:szCs w:val="24"/>
        </w:rPr>
      </w:pPr>
    </w:p>
    <w:p w14:paraId="4F5849B5" w14:textId="58830A3D" w:rsidR="00351845" w:rsidRPr="00C97934" w:rsidRDefault="005250F0" w:rsidP="006703D9">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6703D9">
      <w:pPr>
        <w:pStyle w:val="ListParagraph"/>
        <w:numPr>
          <w:ilvl w:val="0"/>
          <w:numId w:val="1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6703D9">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6703D9">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6703D9">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6703D9">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6703D9">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6703D9">
      <w:pPr>
        <w:pStyle w:val="ListParagraph"/>
        <w:numPr>
          <w:ilvl w:val="0"/>
          <w:numId w:val="12"/>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6703D9">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23"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4" w:history="1">
        <w:r w:rsidR="00997D52" w:rsidRPr="00997D52">
          <w:rPr>
            <w:rStyle w:val="Hyperlink"/>
            <w:rFonts w:ascii="Arial" w:hAnsi="Arial" w:cs="Arial"/>
            <w:sz w:val="24"/>
            <w:szCs w:val="24"/>
          </w:rPr>
          <w:t xml:space="preserve">Office of </w:t>
        </w:r>
        <w:hyperlink r:id="rId25"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6703D9">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6703D9">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6703D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6703D9">
      <w:pPr>
        <w:pStyle w:val="ListParagraph"/>
        <w:numPr>
          <w:ilvl w:val="0"/>
          <w:numId w:val="12"/>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6703D9">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6703D9">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11C379D4"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00AA4073">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2BBE6A10" w14:textId="55856F98" w:rsidR="00D47815" w:rsidRPr="003E76B6" w:rsidRDefault="00D47815" w:rsidP="00795672">
      <w:pPr>
        <w:tabs>
          <w:tab w:val="left" w:pos="1080"/>
        </w:tabs>
        <w:ind w:left="180"/>
        <w:rPr>
          <w:rFonts w:ascii="Arial" w:hAnsi="Arial" w:cs="Arial"/>
          <w:bCs/>
          <w:sz w:val="24"/>
          <w:szCs w:val="24"/>
        </w:rPr>
      </w:pPr>
      <w:r w:rsidRPr="003E76B6">
        <w:rPr>
          <w:rFonts w:ascii="Arial" w:hAnsi="Arial" w:cs="Arial"/>
          <w:b/>
          <w:sz w:val="24"/>
          <w:szCs w:val="24"/>
        </w:rPr>
        <w:t>Appendix E</w:t>
      </w:r>
      <w:r>
        <w:rPr>
          <w:rFonts w:ascii="Arial" w:hAnsi="Arial" w:cs="Arial"/>
          <w:bCs/>
          <w:sz w:val="24"/>
          <w:szCs w:val="24"/>
        </w:rPr>
        <w:t xml:space="preserve"> – Service Level Agreement (SLA)</w:t>
      </w:r>
    </w:p>
    <w:p w14:paraId="22F302B6" w14:textId="77777777" w:rsidR="00D47815" w:rsidRDefault="00D47815" w:rsidP="00795672">
      <w:pPr>
        <w:tabs>
          <w:tab w:val="left" w:pos="1080"/>
        </w:tabs>
        <w:ind w:left="180"/>
        <w:rPr>
          <w:rFonts w:ascii="Arial" w:hAnsi="Arial" w:cs="Arial"/>
          <w:b/>
          <w:sz w:val="24"/>
          <w:szCs w:val="24"/>
        </w:rPr>
      </w:pPr>
    </w:p>
    <w:p w14:paraId="10781063" w14:textId="058E7C9E"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 xml:space="preserve">Appendix </w:t>
      </w:r>
      <w:r w:rsidR="00D47815">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464F5C2A"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D47815">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5CB231A" w:rsidR="00221A14" w:rsidRPr="004710C8" w:rsidRDefault="00221A14" w:rsidP="00221A14">
      <w:pPr>
        <w:jc w:val="center"/>
        <w:rPr>
          <w:rFonts w:ascii="Arial" w:hAnsi="Arial" w:cs="Arial"/>
          <w:b/>
          <w:sz w:val="28"/>
          <w:szCs w:val="28"/>
        </w:rPr>
      </w:pPr>
      <w:r w:rsidRPr="004710C8">
        <w:rPr>
          <w:rFonts w:ascii="Arial" w:hAnsi="Arial" w:cs="Arial"/>
          <w:b/>
          <w:sz w:val="28"/>
          <w:szCs w:val="28"/>
        </w:rPr>
        <w:t xml:space="preserve">Department of </w:t>
      </w:r>
      <w:r w:rsidR="004710C8" w:rsidRPr="004710C8">
        <w:rPr>
          <w:rFonts w:ascii="Arial" w:hAnsi="Arial" w:cs="Arial"/>
          <w:b/>
          <w:sz w:val="28"/>
          <w:szCs w:val="28"/>
        </w:rPr>
        <w:t>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D0F2124" w:rsidR="00221A14" w:rsidRPr="00E54DBC" w:rsidRDefault="00221A14" w:rsidP="00221A14">
      <w:pPr>
        <w:jc w:val="center"/>
        <w:rPr>
          <w:rFonts w:ascii="Arial" w:hAnsi="Arial" w:cs="Arial"/>
          <w:b/>
          <w:color w:val="000000" w:themeColor="text1"/>
          <w:sz w:val="28"/>
          <w:szCs w:val="28"/>
        </w:rPr>
      </w:pPr>
      <w:r w:rsidRPr="00C97934">
        <w:rPr>
          <w:rFonts w:ascii="Arial" w:hAnsi="Arial" w:cs="Arial"/>
          <w:b/>
          <w:sz w:val="28"/>
          <w:szCs w:val="28"/>
        </w:rPr>
        <w:t xml:space="preserve">RFP# </w:t>
      </w:r>
      <w:r w:rsidR="00E54DBC" w:rsidRPr="00E54DBC">
        <w:rPr>
          <w:rFonts w:ascii="Arial" w:hAnsi="Arial" w:cs="Arial"/>
          <w:b/>
          <w:bCs/>
          <w:color w:val="000000" w:themeColor="text1"/>
          <w:sz w:val="28"/>
          <w:szCs w:val="28"/>
        </w:rPr>
        <w:t>202507106</w:t>
      </w:r>
    </w:p>
    <w:p w14:paraId="483AE5A5" w14:textId="7DEFF462" w:rsidR="00221A14" w:rsidRPr="004710C8" w:rsidRDefault="004710C8" w:rsidP="00221A14">
      <w:pPr>
        <w:jc w:val="center"/>
        <w:rPr>
          <w:rFonts w:ascii="Arial" w:hAnsi="Arial" w:cs="Arial"/>
          <w:b/>
          <w:sz w:val="28"/>
          <w:szCs w:val="28"/>
          <w:u w:val="single"/>
        </w:rPr>
      </w:pPr>
      <w:r w:rsidRPr="004710C8">
        <w:rPr>
          <w:rFonts w:ascii="Arial" w:hAnsi="Arial" w:cs="Arial"/>
          <w:b/>
          <w:sz w:val="28"/>
          <w:szCs w:val="28"/>
          <w:u w:val="single"/>
        </w:rPr>
        <w:t>Body-Worn Cameras</w:t>
      </w:r>
    </w:p>
    <w:p w14:paraId="3018D9EE" w14:textId="77777777" w:rsidR="004710C8" w:rsidRPr="00C97934" w:rsidRDefault="004710C8"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2A8DF4E" w:rsidR="00A62F45" w:rsidRPr="004710C8" w:rsidRDefault="00A62F45" w:rsidP="007D50B8">
      <w:pPr>
        <w:pStyle w:val="DefaultText"/>
        <w:jc w:val="center"/>
        <w:rPr>
          <w:rStyle w:val="InitialStyle"/>
          <w:rFonts w:ascii="Arial" w:hAnsi="Arial" w:cs="Arial"/>
          <w:b/>
          <w:sz w:val="28"/>
          <w:szCs w:val="28"/>
        </w:rPr>
      </w:pPr>
      <w:r w:rsidRPr="004710C8">
        <w:rPr>
          <w:rStyle w:val="InitialStyle"/>
          <w:rFonts w:ascii="Arial" w:hAnsi="Arial" w:cs="Arial"/>
          <w:b/>
          <w:sz w:val="28"/>
          <w:szCs w:val="28"/>
        </w:rPr>
        <w:t xml:space="preserve">Department of </w:t>
      </w:r>
      <w:r w:rsidR="004710C8" w:rsidRPr="004710C8">
        <w:rPr>
          <w:rStyle w:val="InitialStyle"/>
          <w:rFonts w:ascii="Arial" w:hAnsi="Arial" w:cs="Arial"/>
          <w:b/>
          <w:sz w:val="28"/>
          <w:szCs w:val="28"/>
        </w:rPr>
        <w:t>Corrections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8F0CA50"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54DBC" w:rsidRPr="00E54DBC">
        <w:rPr>
          <w:rStyle w:val="InitialStyle"/>
          <w:rFonts w:ascii="Arial" w:hAnsi="Arial" w:cs="Arial"/>
          <w:b/>
          <w:bCs/>
          <w:color w:val="000000" w:themeColor="text1"/>
          <w:sz w:val="28"/>
          <w:szCs w:val="28"/>
        </w:rPr>
        <w:t>202507106</w:t>
      </w:r>
    </w:p>
    <w:p w14:paraId="2ADA0FAF" w14:textId="02763FD1" w:rsidR="00A62F45" w:rsidRPr="004710C8" w:rsidRDefault="004710C8" w:rsidP="007D50B8">
      <w:pPr>
        <w:pStyle w:val="DefaultText"/>
        <w:jc w:val="center"/>
        <w:rPr>
          <w:rStyle w:val="InitialStyle"/>
          <w:rFonts w:ascii="Arial" w:hAnsi="Arial" w:cs="Arial"/>
          <w:b/>
          <w:sz w:val="28"/>
          <w:szCs w:val="28"/>
          <w:u w:val="single"/>
        </w:rPr>
      </w:pPr>
      <w:r w:rsidRPr="004710C8">
        <w:rPr>
          <w:rStyle w:val="InitialStyle"/>
          <w:rFonts w:ascii="Arial" w:hAnsi="Arial" w:cs="Arial"/>
          <w:b/>
          <w:sz w:val="28"/>
          <w:szCs w:val="28"/>
          <w:u w:val="single"/>
        </w:rPr>
        <w:t>Body-Worn Cameras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6703D9">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6703D9">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6703D9">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6703D9">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1F23C7" w:rsidR="003D5C04" w:rsidRPr="004710C8" w:rsidRDefault="003D5C04" w:rsidP="003D5C04">
      <w:pPr>
        <w:pStyle w:val="DefaultText"/>
        <w:jc w:val="center"/>
        <w:rPr>
          <w:rStyle w:val="InitialStyle"/>
          <w:rFonts w:ascii="Arial" w:hAnsi="Arial" w:cs="Arial"/>
          <w:b/>
          <w:sz w:val="28"/>
          <w:szCs w:val="28"/>
        </w:rPr>
      </w:pPr>
      <w:r w:rsidRPr="004710C8">
        <w:rPr>
          <w:rStyle w:val="InitialStyle"/>
          <w:rFonts w:ascii="Arial" w:hAnsi="Arial" w:cs="Arial"/>
          <w:b/>
          <w:sz w:val="28"/>
          <w:szCs w:val="28"/>
        </w:rPr>
        <w:t xml:space="preserve">Department of </w:t>
      </w:r>
      <w:r w:rsidR="004710C8" w:rsidRPr="004710C8">
        <w:rPr>
          <w:rStyle w:val="InitialStyle"/>
          <w:rFonts w:ascii="Arial" w:hAnsi="Arial" w:cs="Arial"/>
          <w:b/>
          <w:sz w:val="28"/>
          <w:szCs w:val="28"/>
        </w:rPr>
        <w:t>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5DE387B"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54DBC" w:rsidRPr="00E54DBC">
        <w:rPr>
          <w:rStyle w:val="InitialStyle"/>
          <w:rFonts w:ascii="Arial" w:hAnsi="Arial" w:cs="Arial"/>
          <w:b/>
          <w:bCs/>
          <w:color w:val="000000" w:themeColor="text1"/>
          <w:sz w:val="28"/>
          <w:szCs w:val="28"/>
        </w:rPr>
        <w:t>202507106</w:t>
      </w:r>
    </w:p>
    <w:p w14:paraId="2BDD0DCA" w14:textId="62B9B2CB" w:rsidR="003D5C04" w:rsidRPr="004710C8" w:rsidRDefault="004710C8" w:rsidP="003D5C04">
      <w:pPr>
        <w:pStyle w:val="DefaultText"/>
        <w:jc w:val="center"/>
        <w:rPr>
          <w:rStyle w:val="InitialStyle"/>
          <w:rFonts w:ascii="Arial" w:hAnsi="Arial" w:cs="Arial"/>
          <w:b/>
          <w:sz w:val="28"/>
          <w:szCs w:val="28"/>
          <w:u w:val="single"/>
        </w:rPr>
      </w:pPr>
      <w:r w:rsidRPr="004710C8">
        <w:rPr>
          <w:rStyle w:val="InitialStyle"/>
          <w:rFonts w:ascii="Arial" w:hAnsi="Arial" w:cs="Arial"/>
          <w:b/>
          <w:sz w:val="28"/>
          <w:szCs w:val="28"/>
          <w:u w:val="single"/>
        </w:rPr>
        <w:t>Body-Worn Cameras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0A0FEE">
        <w:trPr>
          <w:trHeight w:val="3480"/>
        </w:trPr>
        <w:tc>
          <w:tcPr>
            <w:tcW w:w="10440" w:type="dxa"/>
            <w:tcBorders>
              <w:top w:val="double" w:sz="4" w:space="0" w:color="auto"/>
            </w:tcBorders>
          </w:tcPr>
          <w:p w14:paraId="3459F5AA" w14:textId="7D111B23" w:rsidR="000A0FEE" w:rsidRPr="00C97934" w:rsidRDefault="000A0FEE"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085F6358" w14:textId="77777777" w:rsidR="00AD3920" w:rsidRDefault="00372D1F" w:rsidP="00A05406">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258F6BF8" w14:textId="77777777" w:rsidR="002544A4" w:rsidRPr="000A0FEE" w:rsidRDefault="002544A4" w:rsidP="00A05406">
            <w:pPr>
              <w:tabs>
                <w:tab w:val="left" w:pos="360"/>
                <w:tab w:val="left" w:pos="720"/>
                <w:tab w:val="left" w:pos="1260"/>
              </w:tabs>
              <w:rPr>
                <w:rFonts w:ascii="Arial" w:eastAsia="Calibri" w:hAnsi="Arial" w:cs="Arial"/>
                <w:b/>
                <w:iCs/>
                <w:sz w:val="24"/>
                <w:szCs w:val="24"/>
              </w:rPr>
            </w:pPr>
          </w:p>
          <w:p w14:paraId="141DAB9B" w14:textId="4639066A" w:rsidR="002544A4" w:rsidRPr="00C97934" w:rsidRDefault="002544A4" w:rsidP="00A05406">
            <w:pPr>
              <w:tabs>
                <w:tab w:val="left" w:pos="360"/>
                <w:tab w:val="left" w:pos="720"/>
                <w:tab w:val="left" w:pos="1260"/>
              </w:tabs>
              <w:rPr>
                <w:rFonts w:ascii="Arial" w:eastAsia="Calibri" w:hAnsi="Arial" w:cs="Arial"/>
                <w:i/>
                <w:sz w:val="24"/>
                <w:szCs w:val="22"/>
              </w:rPr>
            </w:pPr>
            <w:r w:rsidRPr="00B77F8D">
              <w:rPr>
                <w:rFonts w:ascii="Arial" w:eastAsia="Calibri" w:hAnsi="Arial" w:cs="Arial"/>
                <w:b/>
                <w:iCs/>
                <w:sz w:val="24"/>
                <w:szCs w:val="24"/>
              </w:rPr>
              <w:t xml:space="preserve">As stated </w:t>
            </w:r>
            <w:r w:rsidR="00BB7F79" w:rsidRPr="00B77F8D">
              <w:rPr>
                <w:rFonts w:ascii="Arial" w:eastAsia="Calibri" w:hAnsi="Arial" w:cs="Arial"/>
                <w:b/>
                <w:iCs/>
                <w:sz w:val="24"/>
                <w:szCs w:val="24"/>
              </w:rPr>
              <w:t xml:space="preserve">in PART IV, Section II., </w:t>
            </w:r>
            <w:r w:rsidR="000A0FEE" w:rsidRPr="00B77F8D">
              <w:rPr>
                <w:rFonts w:ascii="Arial" w:eastAsia="Calibri" w:hAnsi="Arial" w:cs="Arial"/>
                <w:b/>
                <w:iCs/>
                <w:sz w:val="24"/>
                <w:szCs w:val="24"/>
              </w:rPr>
              <w:t xml:space="preserve">1. Of the RFP: “Projects demonstrating a </w:t>
            </w:r>
            <w:r w:rsidR="00150A5B">
              <w:rPr>
                <w:rFonts w:ascii="Arial" w:eastAsia="Calibri" w:hAnsi="Arial" w:cs="Arial"/>
                <w:b/>
                <w:iCs/>
                <w:sz w:val="24"/>
                <w:szCs w:val="24"/>
              </w:rPr>
              <w:t>Bidder</w:t>
            </w:r>
            <w:r w:rsidR="000A0FEE" w:rsidRPr="00B77F8D">
              <w:rPr>
                <w:rFonts w:ascii="Arial" w:eastAsia="Calibri" w:hAnsi="Arial" w:cs="Arial"/>
                <w:b/>
                <w:iCs/>
                <w:sz w:val="24"/>
                <w:szCs w:val="24"/>
              </w:rPr>
              <w:t>’s experience with state correctional organizations are preferred.”</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0A0FEE">
        <w:trPr>
          <w:trHeight w:val="1212"/>
        </w:trPr>
        <w:tc>
          <w:tcPr>
            <w:tcW w:w="10440" w:type="dxa"/>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1D6BC077" w:rsidR="00795672" w:rsidRPr="00986E1D" w:rsidRDefault="00795672" w:rsidP="00795672">
      <w:pPr>
        <w:pStyle w:val="DefaultText"/>
        <w:jc w:val="center"/>
        <w:rPr>
          <w:rStyle w:val="InitialStyle"/>
          <w:rFonts w:ascii="Arial" w:hAnsi="Arial" w:cs="Arial"/>
          <w:b/>
          <w:sz w:val="28"/>
          <w:szCs w:val="28"/>
        </w:rPr>
      </w:pPr>
      <w:r w:rsidRPr="00986E1D">
        <w:rPr>
          <w:rStyle w:val="InitialStyle"/>
          <w:rFonts w:ascii="Arial" w:hAnsi="Arial" w:cs="Arial"/>
          <w:b/>
          <w:sz w:val="28"/>
          <w:szCs w:val="28"/>
        </w:rPr>
        <w:t xml:space="preserve">Department of </w:t>
      </w:r>
      <w:r w:rsidR="00986E1D" w:rsidRPr="00986E1D">
        <w:rPr>
          <w:rStyle w:val="InitialStyle"/>
          <w:rFonts w:ascii="Arial" w:hAnsi="Arial" w:cs="Arial"/>
          <w:b/>
          <w:sz w:val="28"/>
          <w:szCs w:val="28"/>
        </w:rPr>
        <w:t>Corrections</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07FBC9B6" w:rsidR="00795672" w:rsidRPr="00E54DBC" w:rsidRDefault="00795672" w:rsidP="00795672">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RFP# </w:t>
      </w:r>
      <w:r w:rsidR="00E54DBC" w:rsidRPr="00E54DBC">
        <w:rPr>
          <w:rStyle w:val="InitialStyle"/>
          <w:rFonts w:ascii="Arial" w:hAnsi="Arial" w:cs="Arial"/>
          <w:b/>
          <w:bCs/>
          <w:color w:val="000000" w:themeColor="text1"/>
          <w:sz w:val="28"/>
          <w:szCs w:val="28"/>
        </w:rPr>
        <w:t>202507106</w:t>
      </w:r>
    </w:p>
    <w:p w14:paraId="71AD2AA3" w14:textId="7CD10EF8" w:rsidR="00795672" w:rsidRPr="00986E1D" w:rsidRDefault="00986E1D" w:rsidP="00795672">
      <w:pPr>
        <w:pStyle w:val="DefaultText"/>
        <w:jc w:val="center"/>
        <w:rPr>
          <w:rStyle w:val="InitialStyle"/>
          <w:rFonts w:ascii="Arial" w:hAnsi="Arial" w:cs="Arial"/>
          <w:b/>
          <w:sz w:val="28"/>
          <w:szCs w:val="28"/>
          <w:u w:val="single"/>
        </w:rPr>
      </w:pPr>
      <w:bookmarkStart w:id="53" w:name="_Hlk202422256"/>
      <w:r w:rsidRPr="00986E1D">
        <w:rPr>
          <w:rStyle w:val="InitialStyle"/>
          <w:rFonts w:ascii="Arial" w:hAnsi="Arial" w:cs="Arial"/>
          <w:b/>
          <w:sz w:val="28"/>
          <w:szCs w:val="28"/>
          <w:u w:val="single"/>
        </w:rPr>
        <w:t>Body-Worn Cameras</w:t>
      </w:r>
      <w:bookmarkEnd w:id="53"/>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C788445"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r w:rsidR="00986E1D">
        <w:rPr>
          <w:rStyle w:val="InitialStyle"/>
          <w:rFonts w:ascii="Arial" w:hAnsi="Arial" w:cs="Arial"/>
          <w:bCs/>
        </w:rPr>
        <w:t>Excel (</w:t>
      </w:r>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4" w:name="_MON_1813397664"/>
    <w:bookmarkEnd w:id="54"/>
    <w:p w14:paraId="2CFEF7EB" w14:textId="176CF8E2" w:rsidR="00795672" w:rsidRPr="008C534B" w:rsidRDefault="001855F6" w:rsidP="004F5E89">
      <w:pPr>
        <w:widowControl/>
        <w:autoSpaceDE/>
        <w:autoSpaceDN/>
        <w:jc w:val="center"/>
        <w:rPr>
          <w:rFonts w:ascii="Arial" w:hAnsi="Arial" w:cs="Arial"/>
          <w:b/>
          <w:sz w:val="16"/>
          <w:szCs w:val="16"/>
        </w:rPr>
      </w:pPr>
      <w:r>
        <w:rPr>
          <w:rFonts w:ascii="Arial" w:hAnsi="Arial" w:cs="Arial"/>
          <w:b/>
          <w:sz w:val="16"/>
          <w:szCs w:val="16"/>
        </w:rPr>
        <w:object w:dxaOrig="1520" w:dyaOrig="987" w14:anchorId="7126E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35.75pt" o:ole="">
            <v:imagedata r:id="rId32" o:title=""/>
          </v:shape>
          <o:OLEObject Type="Embed" ProgID="Excel.Sheet.12" ShapeID="_x0000_i1025" DrawAspect="Icon" ObjectID="_1816684859" r:id="rId33"/>
        </w:object>
      </w:r>
    </w:p>
    <w:p w14:paraId="6A5B15C0" w14:textId="77777777" w:rsidR="00795672" w:rsidRPr="008C534B" w:rsidRDefault="00795672">
      <w:pPr>
        <w:widowControl/>
        <w:autoSpaceDE/>
        <w:autoSpaceDN/>
        <w:rPr>
          <w:rFonts w:ascii="Arial" w:hAnsi="Arial" w:cs="Arial"/>
          <w:b/>
          <w:sz w:val="16"/>
          <w:szCs w:val="16"/>
        </w:rPr>
      </w:pPr>
      <w:r w:rsidRPr="008C534B">
        <w:rPr>
          <w:rFonts w:ascii="Arial" w:hAnsi="Arial" w:cs="Arial"/>
          <w:b/>
          <w:sz w:val="16"/>
          <w:szCs w:val="16"/>
        </w:rPr>
        <w:br w:type="page"/>
      </w:r>
    </w:p>
    <w:p w14:paraId="2E045B29" w14:textId="304822D3" w:rsidR="009F60CD" w:rsidRPr="00C97934" w:rsidRDefault="009F60CD" w:rsidP="009F60CD">
      <w:pPr>
        <w:pStyle w:val="DefaultText"/>
        <w:rPr>
          <w:rFonts w:ascii="Arial" w:hAnsi="Arial" w:cs="Arial"/>
          <w:b/>
        </w:rPr>
      </w:pPr>
      <w:r w:rsidRPr="00AE24ED">
        <w:rPr>
          <w:rFonts w:ascii="Arial" w:hAnsi="Arial" w:cs="Arial"/>
          <w:b/>
        </w:rPr>
        <w:t xml:space="preserve">APPENDIX </w:t>
      </w:r>
      <w:r w:rsidRPr="009F60CD">
        <w:rPr>
          <w:rFonts w:ascii="Arial" w:hAnsi="Arial" w:cs="Arial"/>
          <w:b/>
        </w:rPr>
        <w:t>E</w:t>
      </w:r>
    </w:p>
    <w:p w14:paraId="7829F3BB" w14:textId="77777777" w:rsidR="009F60CD" w:rsidRDefault="009F60CD" w:rsidP="009F60CD">
      <w:pPr>
        <w:jc w:val="center"/>
        <w:rPr>
          <w:rFonts w:ascii="Arial" w:hAnsi="Arial" w:cs="Arial"/>
          <w:b/>
          <w:sz w:val="28"/>
          <w:szCs w:val="28"/>
        </w:rPr>
      </w:pPr>
      <w:r w:rsidRPr="00C97934">
        <w:rPr>
          <w:rFonts w:ascii="Arial" w:hAnsi="Arial" w:cs="Arial"/>
          <w:b/>
          <w:sz w:val="28"/>
          <w:szCs w:val="28"/>
        </w:rPr>
        <w:t xml:space="preserve">State of Maine </w:t>
      </w:r>
    </w:p>
    <w:p w14:paraId="7C7843D7" w14:textId="77777777" w:rsidR="009F60CD" w:rsidRPr="00C97934" w:rsidRDefault="009F60CD" w:rsidP="009F60CD">
      <w:pPr>
        <w:jc w:val="center"/>
        <w:rPr>
          <w:rFonts w:ascii="Arial" w:hAnsi="Arial" w:cs="Arial"/>
          <w:b/>
          <w:sz w:val="28"/>
          <w:szCs w:val="28"/>
        </w:rPr>
      </w:pPr>
      <w:r>
        <w:rPr>
          <w:rFonts w:ascii="Arial" w:hAnsi="Arial" w:cs="Arial"/>
          <w:b/>
          <w:sz w:val="28"/>
          <w:szCs w:val="28"/>
        </w:rPr>
        <w:t>Department of Corrections</w:t>
      </w:r>
    </w:p>
    <w:p w14:paraId="2CCF9980" w14:textId="77777777" w:rsidR="009F60CD" w:rsidRPr="00C97934" w:rsidRDefault="009F60CD" w:rsidP="009F60CD">
      <w:pPr>
        <w:jc w:val="center"/>
        <w:outlineLvl w:val="1"/>
        <w:rPr>
          <w:rFonts w:ascii="Arial" w:hAnsi="Arial" w:cs="Arial"/>
          <w:b/>
          <w:bCs/>
          <w:sz w:val="28"/>
          <w:szCs w:val="28"/>
        </w:rPr>
      </w:pPr>
      <w:bookmarkStart w:id="55" w:name="_Hlk202422703"/>
      <w:r>
        <w:rPr>
          <w:rFonts w:ascii="Arial" w:hAnsi="Arial" w:cs="Arial"/>
          <w:b/>
          <w:bCs/>
          <w:sz w:val="28"/>
          <w:szCs w:val="28"/>
        </w:rPr>
        <w:t>SERVICE LEVEL AGREEMENT (SLA)</w:t>
      </w:r>
      <w:bookmarkEnd w:id="55"/>
    </w:p>
    <w:p w14:paraId="334089DC" w14:textId="136B4D92" w:rsidR="009F60CD" w:rsidRPr="00E54DBC" w:rsidRDefault="009F60CD" w:rsidP="009F60CD">
      <w:pPr>
        <w:pStyle w:val="DefaultText"/>
        <w:jc w:val="center"/>
        <w:rPr>
          <w:rStyle w:val="InitialStyle"/>
          <w:rFonts w:ascii="Arial" w:hAnsi="Arial" w:cs="Arial"/>
          <w:b/>
          <w:color w:val="000000" w:themeColor="text1"/>
          <w:sz w:val="28"/>
          <w:szCs w:val="28"/>
        </w:rPr>
      </w:pPr>
      <w:r w:rsidRPr="00E54DBC">
        <w:rPr>
          <w:rStyle w:val="InitialStyle"/>
          <w:rFonts w:ascii="Arial" w:hAnsi="Arial" w:cs="Arial"/>
          <w:b/>
          <w:color w:val="000000" w:themeColor="text1"/>
          <w:sz w:val="28"/>
          <w:szCs w:val="28"/>
        </w:rPr>
        <w:t xml:space="preserve">RFP# </w:t>
      </w:r>
      <w:r w:rsidR="00E54DBC" w:rsidRPr="00E54DBC">
        <w:rPr>
          <w:rStyle w:val="InitialStyle"/>
          <w:rFonts w:ascii="Arial" w:hAnsi="Arial" w:cs="Arial"/>
          <w:b/>
          <w:bCs/>
          <w:color w:val="000000" w:themeColor="text1"/>
          <w:sz w:val="28"/>
          <w:szCs w:val="28"/>
        </w:rPr>
        <w:t>202507106</w:t>
      </w:r>
    </w:p>
    <w:p w14:paraId="5F1EC59C" w14:textId="7316458C" w:rsidR="009F60CD" w:rsidRPr="00AE24ED" w:rsidRDefault="009F60CD" w:rsidP="009F60CD">
      <w:pPr>
        <w:pStyle w:val="DefaultText"/>
        <w:jc w:val="center"/>
        <w:rPr>
          <w:rStyle w:val="InitialStyle"/>
          <w:rFonts w:ascii="Arial" w:hAnsi="Arial" w:cs="Arial"/>
          <w:b/>
          <w:sz w:val="28"/>
          <w:szCs w:val="28"/>
          <w:u w:val="single"/>
        </w:rPr>
      </w:pPr>
      <w:r w:rsidRPr="00AE24ED">
        <w:rPr>
          <w:rStyle w:val="InitialStyle"/>
          <w:rFonts w:ascii="Arial" w:hAnsi="Arial" w:cs="Arial"/>
          <w:b/>
          <w:sz w:val="28"/>
          <w:szCs w:val="28"/>
          <w:u w:val="single"/>
        </w:rPr>
        <w:t>Body-Worn Cameras</w:t>
      </w:r>
    </w:p>
    <w:p w14:paraId="75C2B3ED" w14:textId="77777777" w:rsidR="009F60CD" w:rsidRPr="00FB169B" w:rsidRDefault="009F60CD" w:rsidP="009F60CD">
      <w:pPr>
        <w:pStyle w:val="DefaultText"/>
        <w:jc w:val="center"/>
        <w:rPr>
          <w:rStyle w:val="InitialStyle"/>
          <w:rFonts w:ascii="Arial" w:hAnsi="Arial" w:cs="Arial"/>
          <w:b/>
          <w:color w:val="000000" w:themeColor="text1"/>
          <w:sz w:val="28"/>
          <w:szCs w:val="28"/>
        </w:rPr>
      </w:pPr>
    </w:p>
    <w:p w14:paraId="3A8FD195" w14:textId="77777777" w:rsidR="009F60CD" w:rsidRPr="00B42E67" w:rsidRDefault="009F60CD" w:rsidP="009F60CD">
      <w:pPr>
        <w:ind w:left="432" w:right="720"/>
        <w:rPr>
          <w:rFonts w:ascii="Arial" w:hAnsi="Arial" w:cs="Arial"/>
          <w:b/>
          <w:sz w:val="24"/>
          <w:szCs w:val="24"/>
        </w:rPr>
      </w:pPr>
      <w:r w:rsidRPr="00B42E67">
        <w:rPr>
          <w:rFonts w:ascii="Arial" w:hAnsi="Arial" w:cs="Arial"/>
          <w:b/>
          <w:sz w:val="24"/>
          <w:szCs w:val="24"/>
        </w:rPr>
        <w:t>State Administration Support</w:t>
      </w:r>
    </w:p>
    <w:p w14:paraId="3A6807C9" w14:textId="77777777" w:rsidR="009F60CD" w:rsidRPr="00B42E67" w:rsidRDefault="009F60CD" w:rsidP="009F60CD">
      <w:pPr>
        <w:ind w:left="432" w:right="720"/>
        <w:rPr>
          <w:rFonts w:ascii="Arial" w:hAnsi="Arial" w:cs="Arial"/>
          <w:b/>
          <w:sz w:val="24"/>
          <w:szCs w:val="24"/>
        </w:rPr>
      </w:pPr>
    </w:p>
    <w:p w14:paraId="43FF8EE0" w14:textId="77777777" w:rsidR="009F60CD" w:rsidRPr="00B42E67" w:rsidRDefault="009F60CD" w:rsidP="009F60CD">
      <w:pPr>
        <w:ind w:left="432" w:right="720"/>
        <w:rPr>
          <w:rFonts w:ascii="Arial" w:hAnsi="Arial" w:cs="Arial"/>
          <w:b/>
          <w:sz w:val="24"/>
          <w:szCs w:val="24"/>
        </w:rPr>
      </w:pPr>
      <w:r w:rsidRPr="00F70622">
        <w:rPr>
          <w:rFonts w:ascii="Arial" w:hAnsi="Arial" w:cs="Arial"/>
          <w:sz w:val="24"/>
          <w:szCs w:val="24"/>
        </w:rPr>
        <w:t>This Service Level Agreement defines the required service levels for the provision, support, and maintenance of body-worn camera hardware and software deployed within Maine's juvenile and adult correctional facilities. The SLA establishes performance metrics, responsibilities, and remedies to ensure reliable, secure, and continuous operation.</w:t>
      </w:r>
      <w:r>
        <w:rPr>
          <w:rFonts w:ascii="Arial" w:hAnsi="Arial" w:cs="Arial"/>
          <w:sz w:val="24"/>
          <w:szCs w:val="24"/>
        </w:rPr>
        <w:t xml:space="preserve"> </w:t>
      </w:r>
      <w:r w:rsidRPr="00B42E67">
        <w:rPr>
          <w:rFonts w:ascii="Arial" w:hAnsi="Arial" w:cs="Arial"/>
          <w:sz w:val="24"/>
          <w:szCs w:val="24"/>
        </w:rPr>
        <w:t>This support shall include, but not be limited to:</w:t>
      </w:r>
      <w:r w:rsidRPr="00B42E67">
        <w:rPr>
          <w:rFonts w:ascii="Arial" w:hAnsi="Arial" w:cs="Arial"/>
          <w:sz w:val="24"/>
          <w:szCs w:val="24"/>
        </w:rPr>
        <w:br/>
      </w:r>
    </w:p>
    <w:p w14:paraId="3E18ED95" w14:textId="6C1BF0E0" w:rsidR="009F60CD" w:rsidRPr="00B14E68" w:rsidRDefault="009F60CD" w:rsidP="009F60CD">
      <w:pPr>
        <w:pStyle w:val="ListParagraph"/>
        <w:numPr>
          <w:ilvl w:val="0"/>
          <w:numId w:val="29"/>
        </w:numPr>
        <w:ind w:left="1080" w:right="720"/>
        <w:rPr>
          <w:rFonts w:ascii="Arial" w:hAnsi="Arial" w:cs="Arial"/>
          <w:sz w:val="24"/>
          <w:szCs w:val="24"/>
        </w:rPr>
      </w:pPr>
      <w:r w:rsidRPr="00B14E68">
        <w:rPr>
          <w:rFonts w:ascii="Arial" w:hAnsi="Arial" w:cs="Arial"/>
          <w:sz w:val="24"/>
          <w:szCs w:val="24"/>
        </w:rPr>
        <w:t>All body-worn camera hardware</w:t>
      </w:r>
      <w:r w:rsidR="00C258EE">
        <w:rPr>
          <w:rFonts w:ascii="Arial" w:hAnsi="Arial" w:cs="Arial"/>
          <w:sz w:val="24"/>
          <w:szCs w:val="24"/>
        </w:rPr>
        <w:t>,</w:t>
      </w:r>
    </w:p>
    <w:p w14:paraId="5D5F4E89" w14:textId="36A081FD" w:rsidR="009F60CD" w:rsidRPr="00B14E68" w:rsidRDefault="009F60CD" w:rsidP="009F60CD">
      <w:pPr>
        <w:pStyle w:val="ListParagraph"/>
        <w:numPr>
          <w:ilvl w:val="0"/>
          <w:numId w:val="29"/>
        </w:numPr>
        <w:ind w:left="1080" w:right="720"/>
        <w:rPr>
          <w:rFonts w:ascii="Arial" w:hAnsi="Arial" w:cs="Arial"/>
          <w:sz w:val="24"/>
          <w:szCs w:val="24"/>
        </w:rPr>
      </w:pPr>
      <w:r w:rsidRPr="00B14E68">
        <w:rPr>
          <w:rFonts w:ascii="Arial" w:hAnsi="Arial" w:cs="Arial"/>
          <w:sz w:val="24"/>
          <w:szCs w:val="24"/>
        </w:rPr>
        <w:t>Associated software, storage, and data management solutions</w:t>
      </w:r>
      <w:r w:rsidR="00C258EE">
        <w:rPr>
          <w:rFonts w:ascii="Arial" w:hAnsi="Arial" w:cs="Arial"/>
          <w:sz w:val="24"/>
          <w:szCs w:val="24"/>
        </w:rPr>
        <w:t>,</w:t>
      </w:r>
    </w:p>
    <w:p w14:paraId="2C54BCB5" w14:textId="53021D47" w:rsidR="009F60CD" w:rsidRPr="00B14E68" w:rsidRDefault="009F60CD" w:rsidP="009F60CD">
      <w:pPr>
        <w:pStyle w:val="ListParagraph"/>
        <w:numPr>
          <w:ilvl w:val="0"/>
          <w:numId w:val="29"/>
        </w:numPr>
        <w:ind w:left="1080" w:right="720"/>
        <w:rPr>
          <w:rFonts w:ascii="Arial" w:hAnsi="Arial" w:cs="Arial"/>
          <w:sz w:val="24"/>
          <w:szCs w:val="24"/>
        </w:rPr>
      </w:pPr>
      <w:r w:rsidRPr="00B14E68">
        <w:rPr>
          <w:rFonts w:ascii="Arial" w:hAnsi="Arial" w:cs="Arial"/>
          <w:sz w:val="24"/>
          <w:szCs w:val="24"/>
        </w:rPr>
        <w:t>Technical support services</w:t>
      </w:r>
      <w:r w:rsidR="00C258EE">
        <w:rPr>
          <w:rFonts w:ascii="Arial" w:hAnsi="Arial" w:cs="Arial"/>
          <w:sz w:val="24"/>
          <w:szCs w:val="24"/>
        </w:rPr>
        <w:t>, and</w:t>
      </w:r>
    </w:p>
    <w:p w14:paraId="49D8248D" w14:textId="26182E4F" w:rsidR="009F60CD" w:rsidRPr="00B14E68" w:rsidRDefault="009F60CD" w:rsidP="009F60CD">
      <w:pPr>
        <w:pStyle w:val="ListParagraph"/>
        <w:numPr>
          <w:ilvl w:val="0"/>
          <w:numId w:val="29"/>
        </w:numPr>
        <w:ind w:left="1080" w:right="720"/>
        <w:rPr>
          <w:rFonts w:ascii="Arial" w:hAnsi="Arial" w:cs="Arial"/>
          <w:b/>
          <w:sz w:val="24"/>
          <w:szCs w:val="24"/>
        </w:rPr>
      </w:pPr>
      <w:r w:rsidRPr="00B14E68">
        <w:rPr>
          <w:rFonts w:ascii="Arial" w:hAnsi="Arial" w:cs="Arial"/>
          <w:sz w:val="24"/>
          <w:szCs w:val="24"/>
        </w:rPr>
        <w:t>Ongoing maintenance</w:t>
      </w:r>
      <w:r w:rsidR="00C258EE">
        <w:rPr>
          <w:rFonts w:ascii="Arial" w:hAnsi="Arial" w:cs="Arial"/>
          <w:sz w:val="24"/>
          <w:szCs w:val="24"/>
        </w:rPr>
        <w:t>.</w:t>
      </w:r>
    </w:p>
    <w:p w14:paraId="03FF02ED" w14:textId="77777777" w:rsidR="009F60CD" w:rsidRPr="007F6CE7" w:rsidRDefault="009F60CD" w:rsidP="009F60CD">
      <w:pPr>
        <w:ind w:right="720"/>
        <w:rPr>
          <w:rFonts w:ascii="Arial" w:hAnsi="Arial" w:cs="Arial"/>
          <w:b/>
          <w:sz w:val="24"/>
          <w:szCs w:val="24"/>
        </w:rPr>
      </w:pPr>
    </w:p>
    <w:p w14:paraId="691FFF6F" w14:textId="77777777" w:rsidR="009F60CD" w:rsidRPr="00A15457" w:rsidRDefault="009F60CD" w:rsidP="009F60CD">
      <w:pPr>
        <w:ind w:left="432" w:right="720"/>
        <w:rPr>
          <w:rFonts w:ascii="Arial" w:hAnsi="Arial" w:cs="Arial"/>
          <w:b/>
          <w:sz w:val="24"/>
          <w:szCs w:val="24"/>
        </w:rPr>
      </w:pPr>
      <w:r w:rsidRPr="00A15457">
        <w:rPr>
          <w:rFonts w:ascii="Arial" w:hAnsi="Arial" w:cs="Arial"/>
          <w:b/>
          <w:sz w:val="24"/>
          <w:szCs w:val="24"/>
        </w:rPr>
        <w:t>Service Availability</w:t>
      </w:r>
      <w:r>
        <w:rPr>
          <w:rFonts w:ascii="Arial" w:hAnsi="Arial" w:cs="Arial"/>
          <w:b/>
          <w:sz w:val="24"/>
          <w:szCs w:val="24"/>
        </w:rPr>
        <w:t xml:space="preserve"> (Cloud-Based Platform or Web Portal)</w:t>
      </w:r>
    </w:p>
    <w:p w14:paraId="0B972E27" w14:textId="77777777" w:rsidR="009F60CD" w:rsidRDefault="009F60CD" w:rsidP="009F60CD">
      <w:pPr>
        <w:ind w:left="432" w:right="720"/>
        <w:rPr>
          <w:rFonts w:ascii="Arial" w:hAnsi="Arial" w:cs="Arial"/>
          <w:bCs/>
          <w:sz w:val="24"/>
          <w:szCs w:val="24"/>
        </w:rPr>
      </w:pPr>
    </w:p>
    <w:p w14:paraId="41D24611" w14:textId="07A5DE0B" w:rsidR="009F60CD" w:rsidRPr="0046607C" w:rsidRDefault="009F60CD" w:rsidP="009F60CD">
      <w:pPr>
        <w:ind w:left="432" w:right="720"/>
        <w:rPr>
          <w:rFonts w:ascii="Arial" w:hAnsi="Arial" w:cs="Arial"/>
          <w:bCs/>
          <w:sz w:val="24"/>
          <w:szCs w:val="24"/>
        </w:rPr>
      </w:pPr>
      <w:r w:rsidRPr="0046607C">
        <w:rPr>
          <w:rFonts w:ascii="Arial" w:hAnsi="Arial" w:cs="Arial"/>
          <w:bCs/>
          <w:sz w:val="24"/>
          <w:szCs w:val="24"/>
        </w:rPr>
        <w:t xml:space="preserve">In addition to </w:t>
      </w:r>
      <w:r>
        <w:rPr>
          <w:rFonts w:ascii="Arial" w:hAnsi="Arial" w:cs="Arial"/>
          <w:bCs/>
          <w:sz w:val="24"/>
          <w:szCs w:val="24"/>
        </w:rPr>
        <w:t>s</w:t>
      </w:r>
      <w:r w:rsidRPr="0046607C">
        <w:rPr>
          <w:rFonts w:ascii="Arial" w:hAnsi="Arial" w:cs="Arial"/>
          <w:bCs/>
          <w:sz w:val="24"/>
          <w:szCs w:val="24"/>
        </w:rPr>
        <w:t xml:space="preserve">cheduled </w:t>
      </w:r>
      <w:r>
        <w:rPr>
          <w:rFonts w:ascii="Arial" w:hAnsi="Arial" w:cs="Arial"/>
          <w:bCs/>
          <w:sz w:val="24"/>
          <w:szCs w:val="24"/>
        </w:rPr>
        <w:t>d</w:t>
      </w:r>
      <w:r w:rsidRPr="0046607C">
        <w:rPr>
          <w:rFonts w:ascii="Arial" w:hAnsi="Arial" w:cs="Arial"/>
          <w:bCs/>
          <w:sz w:val="24"/>
          <w:szCs w:val="24"/>
        </w:rPr>
        <w:t xml:space="preserve">owntime and </w:t>
      </w:r>
      <w:r>
        <w:rPr>
          <w:rFonts w:ascii="Arial" w:hAnsi="Arial" w:cs="Arial"/>
          <w:bCs/>
          <w:sz w:val="24"/>
          <w:szCs w:val="24"/>
        </w:rPr>
        <w:t>f</w:t>
      </w:r>
      <w:r w:rsidRPr="0046607C">
        <w:rPr>
          <w:rFonts w:ascii="Arial" w:hAnsi="Arial" w:cs="Arial"/>
          <w:bCs/>
          <w:sz w:val="24"/>
          <w:szCs w:val="24"/>
        </w:rPr>
        <w:t xml:space="preserve">orce </w:t>
      </w:r>
      <w:r>
        <w:rPr>
          <w:rFonts w:ascii="Arial" w:hAnsi="Arial" w:cs="Arial"/>
          <w:bCs/>
          <w:sz w:val="24"/>
          <w:szCs w:val="24"/>
        </w:rPr>
        <w:t>m</w:t>
      </w:r>
      <w:r w:rsidRPr="0046607C">
        <w:rPr>
          <w:rFonts w:ascii="Arial" w:hAnsi="Arial" w:cs="Arial"/>
          <w:bCs/>
          <w:sz w:val="24"/>
          <w:szCs w:val="24"/>
        </w:rPr>
        <w:t>ajeure</w:t>
      </w:r>
      <w:r>
        <w:rPr>
          <w:rFonts w:ascii="Arial" w:hAnsi="Arial" w:cs="Arial"/>
          <w:bCs/>
          <w:sz w:val="24"/>
          <w:szCs w:val="24"/>
        </w:rPr>
        <w:t xml:space="preserve"> events</w:t>
      </w:r>
      <w:r w:rsidRPr="0046607C">
        <w:rPr>
          <w:rFonts w:ascii="Arial" w:hAnsi="Arial" w:cs="Arial"/>
          <w:bCs/>
          <w:sz w:val="24"/>
          <w:szCs w:val="24"/>
        </w:rPr>
        <w:t xml:space="preserve">, there may be events that from time to time will make the system inaccessible for a limited amount of time due to unforeseen </w:t>
      </w:r>
      <w:r>
        <w:rPr>
          <w:rFonts w:ascii="Arial" w:hAnsi="Arial" w:cs="Arial"/>
          <w:bCs/>
          <w:sz w:val="24"/>
          <w:szCs w:val="24"/>
        </w:rPr>
        <w:t>a</w:t>
      </w:r>
      <w:r w:rsidRPr="0046607C">
        <w:rPr>
          <w:rFonts w:ascii="Arial" w:hAnsi="Arial" w:cs="Arial"/>
          <w:bCs/>
          <w:sz w:val="24"/>
          <w:szCs w:val="24"/>
        </w:rPr>
        <w:t xml:space="preserve">pplication, hardware, network, power and/or Internet outages. Otherwise, </w:t>
      </w:r>
      <w:r>
        <w:rPr>
          <w:rFonts w:ascii="Arial" w:hAnsi="Arial" w:cs="Arial"/>
          <w:bCs/>
          <w:sz w:val="24"/>
          <w:szCs w:val="24"/>
        </w:rPr>
        <w:t>the</w:t>
      </w:r>
      <w:r w:rsidRPr="0046607C">
        <w:rPr>
          <w:rFonts w:ascii="Arial" w:hAnsi="Arial" w:cs="Arial"/>
          <w:bCs/>
          <w:sz w:val="24"/>
          <w:szCs w:val="24"/>
        </w:rPr>
        <w:t xml:space="preserve"> guarantee that the </w:t>
      </w:r>
      <w:r>
        <w:rPr>
          <w:rFonts w:ascii="Arial" w:hAnsi="Arial" w:cs="Arial"/>
          <w:bCs/>
          <w:sz w:val="24"/>
          <w:szCs w:val="24"/>
        </w:rPr>
        <w:t>a</w:t>
      </w:r>
      <w:r w:rsidRPr="0046607C">
        <w:rPr>
          <w:rFonts w:ascii="Arial" w:hAnsi="Arial" w:cs="Arial"/>
          <w:bCs/>
          <w:sz w:val="24"/>
          <w:szCs w:val="24"/>
        </w:rPr>
        <w:t xml:space="preserve">pplication will be </w:t>
      </w:r>
      <w:r>
        <w:rPr>
          <w:rFonts w:ascii="Arial" w:hAnsi="Arial" w:cs="Arial"/>
          <w:bCs/>
          <w:sz w:val="24"/>
          <w:szCs w:val="24"/>
        </w:rPr>
        <w:t>a</w:t>
      </w:r>
      <w:r w:rsidRPr="0046607C">
        <w:rPr>
          <w:rFonts w:ascii="Arial" w:hAnsi="Arial" w:cs="Arial"/>
          <w:bCs/>
          <w:sz w:val="24"/>
          <w:szCs w:val="24"/>
        </w:rPr>
        <w:t xml:space="preserve">vailable at least 99% of the time, measured </w:t>
      </w:r>
      <w:proofErr w:type="gramStart"/>
      <w:r w:rsidRPr="0046607C">
        <w:rPr>
          <w:rFonts w:ascii="Arial" w:hAnsi="Arial" w:cs="Arial"/>
          <w:bCs/>
          <w:sz w:val="24"/>
          <w:szCs w:val="24"/>
        </w:rPr>
        <w:t>on a monthly basis</w:t>
      </w:r>
      <w:proofErr w:type="gramEnd"/>
      <w:r>
        <w:rPr>
          <w:rFonts w:ascii="Arial" w:hAnsi="Arial" w:cs="Arial"/>
          <w:bCs/>
          <w:sz w:val="24"/>
          <w:szCs w:val="24"/>
        </w:rPr>
        <w:t xml:space="preserve">. </w:t>
      </w:r>
      <w:r w:rsidRPr="0046607C">
        <w:rPr>
          <w:rFonts w:ascii="Arial" w:hAnsi="Arial" w:cs="Arial"/>
          <w:bCs/>
          <w:sz w:val="24"/>
          <w:szCs w:val="24"/>
        </w:rPr>
        <w:t xml:space="preserve">For purposes of this </w:t>
      </w:r>
      <w:r>
        <w:rPr>
          <w:rFonts w:ascii="Arial" w:hAnsi="Arial" w:cs="Arial"/>
          <w:bCs/>
          <w:sz w:val="24"/>
          <w:szCs w:val="24"/>
        </w:rPr>
        <w:t>a</w:t>
      </w:r>
      <w:r w:rsidRPr="0046607C">
        <w:rPr>
          <w:rFonts w:ascii="Arial" w:hAnsi="Arial" w:cs="Arial"/>
          <w:bCs/>
          <w:sz w:val="24"/>
          <w:szCs w:val="24"/>
        </w:rPr>
        <w:t>greement, the term "</w:t>
      </w:r>
      <w:r>
        <w:rPr>
          <w:rFonts w:ascii="Arial" w:hAnsi="Arial" w:cs="Arial"/>
          <w:bCs/>
          <w:sz w:val="24"/>
          <w:szCs w:val="24"/>
        </w:rPr>
        <w:t>a</w:t>
      </w:r>
      <w:r w:rsidRPr="0046607C">
        <w:rPr>
          <w:rFonts w:ascii="Arial" w:hAnsi="Arial" w:cs="Arial"/>
          <w:bCs/>
          <w:sz w:val="24"/>
          <w:szCs w:val="24"/>
        </w:rPr>
        <w:t xml:space="preserve">vailable" means that the core functionality of the </w:t>
      </w:r>
      <w:r>
        <w:rPr>
          <w:rFonts w:ascii="Arial" w:hAnsi="Arial" w:cs="Arial"/>
          <w:bCs/>
          <w:sz w:val="24"/>
          <w:szCs w:val="24"/>
        </w:rPr>
        <w:t>a</w:t>
      </w:r>
      <w:r w:rsidRPr="0046607C">
        <w:rPr>
          <w:rFonts w:ascii="Arial" w:hAnsi="Arial" w:cs="Arial"/>
          <w:bCs/>
          <w:sz w:val="24"/>
          <w:szCs w:val="24"/>
        </w:rPr>
        <w:t xml:space="preserve">pplication is available over the </w:t>
      </w:r>
      <w:r>
        <w:rPr>
          <w:rFonts w:ascii="Arial" w:hAnsi="Arial" w:cs="Arial"/>
          <w:bCs/>
          <w:sz w:val="24"/>
          <w:szCs w:val="24"/>
        </w:rPr>
        <w:t>i</w:t>
      </w:r>
      <w:r w:rsidRPr="0046607C">
        <w:rPr>
          <w:rFonts w:ascii="Arial" w:hAnsi="Arial" w:cs="Arial"/>
          <w:bCs/>
          <w:sz w:val="24"/>
          <w:szCs w:val="24"/>
        </w:rPr>
        <w:t xml:space="preserve">nternet from at least one internet backbone, excluding </w:t>
      </w:r>
      <w:r>
        <w:rPr>
          <w:rFonts w:ascii="Arial" w:hAnsi="Arial" w:cs="Arial"/>
          <w:bCs/>
          <w:sz w:val="24"/>
          <w:szCs w:val="24"/>
        </w:rPr>
        <w:t>s</w:t>
      </w:r>
      <w:r w:rsidRPr="0046607C">
        <w:rPr>
          <w:rFonts w:ascii="Arial" w:hAnsi="Arial" w:cs="Arial"/>
          <w:bCs/>
          <w:sz w:val="24"/>
          <w:szCs w:val="24"/>
        </w:rPr>
        <w:t xml:space="preserve">cheduled </w:t>
      </w:r>
      <w:r>
        <w:rPr>
          <w:rFonts w:ascii="Arial" w:hAnsi="Arial" w:cs="Arial"/>
          <w:bCs/>
          <w:sz w:val="24"/>
          <w:szCs w:val="24"/>
        </w:rPr>
        <w:t>d</w:t>
      </w:r>
      <w:r w:rsidRPr="0046607C">
        <w:rPr>
          <w:rFonts w:ascii="Arial" w:hAnsi="Arial" w:cs="Arial"/>
          <w:bCs/>
          <w:sz w:val="24"/>
          <w:szCs w:val="24"/>
        </w:rPr>
        <w:t xml:space="preserve">owntime, </w:t>
      </w:r>
      <w:r>
        <w:rPr>
          <w:rFonts w:ascii="Arial" w:hAnsi="Arial" w:cs="Arial"/>
          <w:bCs/>
          <w:sz w:val="24"/>
          <w:szCs w:val="24"/>
        </w:rPr>
        <w:t>f</w:t>
      </w:r>
      <w:r w:rsidRPr="0046607C">
        <w:rPr>
          <w:rFonts w:ascii="Arial" w:hAnsi="Arial" w:cs="Arial"/>
          <w:bCs/>
          <w:sz w:val="24"/>
          <w:szCs w:val="24"/>
        </w:rPr>
        <w:t xml:space="preserve">orce </w:t>
      </w:r>
      <w:r>
        <w:rPr>
          <w:rFonts w:ascii="Arial" w:hAnsi="Arial" w:cs="Arial"/>
          <w:bCs/>
          <w:sz w:val="24"/>
          <w:szCs w:val="24"/>
        </w:rPr>
        <w:t>m</w:t>
      </w:r>
      <w:r w:rsidRPr="0046607C">
        <w:rPr>
          <w:rFonts w:ascii="Arial" w:hAnsi="Arial" w:cs="Arial"/>
          <w:bCs/>
          <w:sz w:val="24"/>
          <w:szCs w:val="24"/>
        </w:rPr>
        <w:t xml:space="preserve">ajeure or any loss or interruption of services resulting from actions or inactions of </w:t>
      </w:r>
      <w:r>
        <w:rPr>
          <w:rFonts w:ascii="Arial" w:hAnsi="Arial" w:cs="Arial"/>
          <w:bCs/>
          <w:sz w:val="24"/>
          <w:szCs w:val="24"/>
        </w:rPr>
        <w:t>the Department users</w:t>
      </w:r>
      <w:r w:rsidRPr="0046607C">
        <w:rPr>
          <w:rFonts w:ascii="Arial" w:hAnsi="Arial" w:cs="Arial"/>
          <w:bCs/>
          <w:sz w:val="24"/>
          <w:szCs w:val="24"/>
        </w:rPr>
        <w:t>, or their respective equipment or service providers.</w:t>
      </w:r>
    </w:p>
    <w:p w14:paraId="3AD6C0FC" w14:textId="77777777" w:rsidR="009F60CD" w:rsidRPr="0046607C" w:rsidRDefault="009F60CD" w:rsidP="009F60CD">
      <w:pPr>
        <w:ind w:left="432" w:right="720"/>
        <w:rPr>
          <w:rFonts w:ascii="Arial" w:hAnsi="Arial" w:cs="Arial"/>
          <w:bCs/>
          <w:sz w:val="24"/>
          <w:szCs w:val="24"/>
        </w:rPr>
      </w:pPr>
    </w:p>
    <w:p w14:paraId="5BB64FF9" w14:textId="77777777" w:rsidR="009F60CD" w:rsidRDefault="009F60CD" w:rsidP="009F60CD">
      <w:pPr>
        <w:ind w:left="432" w:right="720"/>
        <w:rPr>
          <w:rFonts w:ascii="Arial" w:hAnsi="Arial" w:cs="Arial"/>
          <w:bCs/>
          <w:sz w:val="24"/>
          <w:szCs w:val="24"/>
        </w:rPr>
      </w:pPr>
      <w:r w:rsidRPr="0046607C">
        <w:rPr>
          <w:rFonts w:ascii="Arial" w:hAnsi="Arial" w:cs="Arial"/>
          <w:bCs/>
          <w:sz w:val="24"/>
          <w:szCs w:val="24"/>
        </w:rPr>
        <w:t>Actual Availability of the Application will be calculated with the following formula:</w:t>
      </w:r>
    </w:p>
    <w:p w14:paraId="7C26E7C8" w14:textId="77777777" w:rsidR="009F60CD" w:rsidRPr="0046607C" w:rsidRDefault="009F60CD" w:rsidP="009F60CD">
      <w:pPr>
        <w:ind w:left="432" w:right="720"/>
        <w:rPr>
          <w:rFonts w:ascii="Arial" w:hAnsi="Arial" w:cs="Arial"/>
          <w:bCs/>
          <w:sz w:val="24"/>
          <w:szCs w:val="24"/>
        </w:rPr>
      </w:pPr>
    </w:p>
    <w:p w14:paraId="7B96EC2C" w14:textId="77777777" w:rsidR="009F60CD" w:rsidRDefault="009F60CD" w:rsidP="009F60CD">
      <w:pPr>
        <w:ind w:left="432" w:right="720"/>
        <w:jc w:val="center"/>
        <w:rPr>
          <w:rFonts w:ascii="Arial" w:hAnsi="Arial" w:cs="Arial"/>
          <w:b/>
          <w:sz w:val="24"/>
          <w:szCs w:val="24"/>
        </w:rPr>
      </w:pPr>
      <w:r w:rsidRPr="00337312">
        <w:rPr>
          <w:rFonts w:ascii="Arial" w:hAnsi="Arial" w:cs="Arial"/>
          <w:b/>
          <w:sz w:val="24"/>
          <w:szCs w:val="24"/>
        </w:rPr>
        <w:t>(X/Y) x Z</w:t>
      </w:r>
    </w:p>
    <w:p w14:paraId="67EF5263" w14:textId="77777777" w:rsidR="009F60CD" w:rsidRPr="00337312" w:rsidRDefault="009F60CD" w:rsidP="009F60CD">
      <w:pPr>
        <w:ind w:left="432" w:right="720"/>
        <w:jc w:val="center"/>
        <w:rPr>
          <w:rFonts w:ascii="Arial" w:hAnsi="Arial" w:cs="Arial"/>
          <w:b/>
          <w:sz w:val="24"/>
          <w:szCs w:val="24"/>
        </w:rPr>
      </w:pPr>
    </w:p>
    <w:p w14:paraId="63388A49" w14:textId="77777777" w:rsidR="009F60CD" w:rsidRPr="0046607C" w:rsidRDefault="009F60CD" w:rsidP="009F60CD">
      <w:pPr>
        <w:ind w:left="720" w:right="720"/>
        <w:rPr>
          <w:rFonts w:ascii="Arial" w:hAnsi="Arial" w:cs="Arial"/>
          <w:bCs/>
          <w:sz w:val="24"/>
          <w:szCs w:val="24"/>
        </w:rPr>
      </w:pPr>
      <w:r w:rsidRPr="0046607C">
        <w:rPr>
          <w:rFonts w:ascii="Arial" w:hAnsi="Arial" w:cs="Arial"/>
          <w:bCs/>
          <w:sz w:val="24"/>
          <w:szCs w:val="24"/>
        </w:rPr>
        <w:t>Where:</w:t>
      </w:r>
    </w:p>
    <w:p w14:paraId="0B1E090F" w14:textId="77777777" w:rsidR="009F60CD" w:rsidRPr="0046607C" w:rsidRDefault="009F60CD" w:rsidP="00AE24ED">
      <w:pPr>
        <w:ind w:left="900" w:right="720"/>
        <w:rPr>
          <w:rFonts w:ascii="Arial" w:hAnsi="Arial" w:cs="Arial"/>
          <w:bCs/>
          <w:sz w:val="24"/>
          <w:szCs w:val="24"/>
        </w:rPr>
      </w:pPr>
      <w:r w:rsidRPr="0046607C">
        <w:rPr>
          <w:rFonts w:ascii="Arial" w:hAnsi="Arial" w:cs="Arial"/>
          <w:bCs/>
          <w:sz w:val="24"/>
          <w:szCs w:val="24"/>
        </w:rPr>
        <w:t>X = Total Unscheduled Downtime minutes in a month</w:t>
      </w:r>
    </w:p>
    <w:p w14:paraId="1A4E4591" w14:textId="77777777" w:rsidR="009F60CD" w:rsidRPr="0046607C" w:rsidRDefault="009F60CD" w:rsidP="00AE24ED">
      <w:pPr>
        <w:ind w:left="900" w:right="720"/>
        <w:rPr>
          <w:rFonts w:ascii="Arial" w:hAnsi="Arial" w:cs="Arial"/>
          <w:bCs/>
          <w:sz w:val="24"/>
          <w:szCs w:val="24"/>
        </w:rPr>
      </w:pPr>
      <w:r w:rsidRPr="0046607C">
        <w:rPr>
          <w:rFonts w:ascii="Arial" w:hAnsi="Arial" w:cs="Arial"/>
          <w:bCs/>
          <w:sz w:val="24"/>
          <w:szCs w:val="24"/>
        </w:rPr>
        <w:t xml:space="preserve">Y = Total minutes in said month less Scheduled Downtime minutes </w:t>
      </w:r>
      <w:proofErr w:type="gramStart"/>
      <w:r w:rsidRPr="0046607C">
        <w:rPr>
          <w:rFonts w:ascii="Arial" w:hAnsi="Arial" w:cs="Arial"/>
          <w:bCs/>
          <w:sz w:val="24"/>
          <w:szCs w:val="24"/>
        </w:rPr>
        <w:t>less</w:t>
      </w:r>
      <w:proofErr w:type="gramEnd"/>
      <w:r w:rsidRPr="0046607C">
        <w:rPr>
          <w:rFonts w:ascii="Arial" w:hAnsi="Arial" w:cs="Arial"/>
          <w:bCs/>
          <w:sz w:val="24"/>
          <w:szCs w:val="24"/>
        </w:rPr>
        <w:t xml:space="preserve"> the number of Force Majeure minutes</w:t>
      </w:r>
    </w:p>
    <w:p w14:paraId="47CF793B" w14:textId="77777777" w:rsidR="009F60CD" w:rsidRPr="00A15457" w:rsidRDefault="009F60CD" w:rsidP="00AE24ED">
      <w:pPr>
        <w:ind w:left="900" w:right="720"/>
        <w:rPr>
          <w:rFonts w:ascii="Arial" w:hAnsi="Arial" w:cs="Arial"/>
          <w:bCs/>
          <w:sz w:val="24"/>
          <w:szCs w:val="24"/>
        </w:rPr>
      </w:pPr>
      <w:r w:rsidRPr="0046607C">
        <w:rPr>
          <w:rFonts w:ascii="Arial" w:hAnsi="Arial" w:cs="Arial"/>
          <w:bCs/>
          <w:sz w:val="24"/>
          <w:szCs w:val="24"/>
        </w:rPr>
        <w:t>Z= 100</w:t>
      </w:r>
    </w:p>
    <w:p w14:paraId="7D6AB70E" w14:textId="77777777" w:rsidR="009F60CD" w:rsidRDefault="009F60CD" w:rsidP="009F60CD">
      <w:pPr>
        <w:ind w:left="432" w:right="720"/>
        <w:rPr>
          <w:rFonts w:ascii="Arial" w:hAnsi="Arial" w:cs="Arial"/>
          <w:b/>
          <w:sz w:val="24"/>
          <w:szCs w:val="24"/>
        </w:rPr>
      </w:pPr>
    </w:p>
    <w:p w14:paraId="01FD8023" w14:textId="77777777" w:rsidR="009F60CD" w:rsidRDefault="009F60CD" w:rsidP="009F60CD">
      <w:pPr>
        <w:ind w:left="432" w:right="720"/>
        <w:rPr>
          <w:rFonts w:ascii="Arial" w:hAnsi="Arial" w:cs="Arial"/>
          <w:b/>
          <w:sz w:val="24"/>
          <w:szCs w:val="24"/>
        </w:rPr>
      </w:pPr>
      <w:r>
        <w:rPr>
          <w:rFonts w:ascii="Arial" w:hAnsi="Arial" w:cs="Arial"/>
          <w:b/>
          <w:sz w:val="24"/>
          <w:szCs w:val="24"/>
        </w:rPr>
        <w:t>Schedule Downtime</w:t>
      </w:r>
    </w:p>
    <w:p w14:paraId="75296F7E" w14:textId="77777777" w:rsidR="009F60CD" w:rsidRDefault="009F60CD" w:rsidP="009F60CD">
      <w:pPr>
        <w:ind w:left="432" w:right="720"/>
        <w:rPr>
          <w:rFonts w:ascii="Arial" w:hAnsi="Arial" w:cs="Arial"/>
          <w:bCs/>
          <w:sz w:val="24"/>
          <w:szCs w:val="24"/>
        </w:rPr>
      </w:pPr>
    </w:p>
    <w:p w14:paraId="51A71821" w14:textId="002C177D" w:rsidR="009F60CD" w:rsidRDefault="009F60CD" w:rsidP="009F60CD">
      <w:pPr>
        <w:ind w:left="432" w:right="720"/>
        <w:rPr>
          <w:rFonts w:ascii="Arial" w:hAnsi="Arial" w:cs="Arial"/>
          <w:bCs/>
          <w:sz w:val="24"/>
          <w:szCs w:val="24"/>
        </w:rPr>
      </w:pPr>
      <w:r>
        <w:rPr>
          <w:rFonts w:ascii="Arial" w:hAnsi="Arial" w:cs="Arial"/>
          <w:bCs/>
          <w:sz w:val="24"/>
          <w:szCs w:val="24"/>
        </w:rPr>
        <w:t>The Provider</w:t>
      </w:r>
      <w:r w:rsidRPr="005A09DD">
        <w:rPr>
          <w:rFonts w:ascii="Arial" w:hAnsi="Arial" w:cs="Arial"/>
          <w:bCs/>
          <w:sz w:val="24"/>
          <w:szCs w:val="24"/>
        </w:rPr>
        <w:t xml:space="preserve"> will make the Application available </w:t>
      </w:r>
      <w:r>
        <w:rPr>
          <w:rFonts w:ascii="Arial" w:hAnsi="Arial" w:cs="Arial"/>
          <w:bCs/>
          <w:sz w:val="24"/>
          <w:szCs w:val="24"/>
        </w:rPr>
        <w:t>for the Department’s</w:t>
      </w:r>
      <w:r w:rsidRPr="005A09DD">
        <w:rPr>
          <w:rFonts w:ascii="Arial" w:hAnsi="Arial" w:cs="Arial"/>
          <w:bCs/>
          <w:sz w:val="24"/>
          <w:szCs w:val="24"/>
        </w:rPr>
        <w:t xml:space="preserve"> access seven (7) days a week, twenty-four (24) hours a day. So long as </w:t>
      </w:r>
      <w:r>
        <w:rPr>
          <w:rFonts w:ascii="Arial" w:hAnsi="Arial" w:cs="Arial"/>
          <w:bCs/>
          <w:sz w:val="24"/>
          <w:szCs w:val="24"/>
        </w:rPr>
        <w:t>Provider</w:t>
      </w:r>
      <w:r w:rsidRPr="005A09DD">
        <w:rPr>
          <w:rFonts w:ascii="Arial" w:hAnsi="Arial" w:cs="Arial"/>
          <w:bCs/>
          <w:sz w:val="24"/>
          <w:szCs w:val="24"/>
        </w:rPr>
        <w:t xml:space="preserve"> compiles with the limitations contained in this paragraph, </w:t>
      </w:r>
      <w:r>
        <w:rPr>
          <w:rFonts w:ascii="Arial" w:hAnsi="Arial" w:cs="Arial"/>
          <w:bCs/>
          <w:sz w:val="24"/>
          <w:szCs w:val="24"/>
        </w:rPr>
        <w:t>Provider</w:t>
      </w:r>
      <w:r w:rsidRPr="005A09DD">
        <w:rPr>
          <w:rFonts w:ascii="Arial" w:hAnsi="Arial" w:cs="Arial"/>
          <w:bCs/>
          <w:sz w:val="24"/>
          <w:szCs w:val="24"/>
        </w:rPr>
        <w:t xml:space="preserve"> is permitted to perform periodic maintenance on the Application for purposes of system upgrades, maintenance, and backup procedures (“Scheduled Downtime"). All Scheduled Downtime will either be performed seamlessly to the Authorized Users (so that they are unaware of the Scheduled Downtime) or, if not seamless, will:  </w:t>
      </w:r>
    </w:p>
    <w:p w14:paraId="1255955D" w14:textId="77777777" w:rsidR="009F60CD" w:rsidRDefault="009F60CD" w:rsidP="009F60CD">
      <w:pPr>
        <w:ind w:left="432" w:right="720"/>
        <w:rPr>
          <w:rFonts w:ascii="Arial" w:hAnsi="Arial" w:cs="Arial"/>
          <w:bCs/>
          <w:sz w:val="24"/>
          <w:szCs w:val="24"/>
        </w:rPr>
      </w:pPr>
    </w:p>
    <w:p w14:paraId="784FCF6C" w14:textId="275F8452" w:rsidR="009F60CD" w:rsidRPr="00BD5984" w:rsidRDefault="00F669A4" w:rsidP="00AE24ED">
      <w:pPr>
        <w:pStyle w:val="ListParagraph"/>
        <w:numPr>
          <w:ilvl w:val="0"/>
          <w:numId w:val="30"/>
        </w:numPr>
        <w:ind w:left="1080" w:right="720" w:hanging="360"/>
        <w:rPr>
          <w:rFonts w:ascii="Arial" w:hAnsi="Arial" w:cs="Arial"/>
          <w:bCs/>
          <w:sz w:val="24"/>
          <w:szCs w:val="24"/>
        </w:rPr>
      </w:pPr>
      <w:r>
        <w:rPr>
          <w:rFonts w:ascii="Arial" w:hAnsi="Arial" w:cs="Arial"/>
          <w:bCs/>
          <w:sz w:val="24"/>
          <w:szCs w:val="24"/>
        </w:rPr>
        <w:t>B</w:t>
      </w:r>
      <w:r w:rsidR="009F60CD" w:rsidRPr="00BD5984">
        <w:rPr>
          <w:rFonts w:ascii="Arial" w:hAnsi="Arial" w:cs="Arial"/>
          <w:bCs/>
          <w:sz w:val="24"/>
          <w:szCs w:val="24"/>
        </w:rPr>
        <w:t xml:space="preserve">e provided upon </w:t>
      </w:r>
      <w:r w:rsidR="009F60CD">
        <w:rPr>
          <w:rFonts w:ascii="Arial" w:hAnsi="Arial" w:cs="Arial"/>
          <w:bCs/>
          <w:sz w:val="24"/>
          <w:szCs w:val="24"/>
        </w:rPr>
        <w:t>three</w:t>
      </w:r>
      <w:r w:rsidR="009F60CD" w:rsidRPr="00BD5984">
        <w:rPr>
          <w:rFonts w:ascii="Arial" w:hAnsi="Arial" w:cs="Arial"/>
          <w:bCs/>
          <w:sz w:val="24"/>
          <w:szCs w:val="24"/>
        </w:rPr>
        <w:t xml:space="preserve"> (</w:t>
      </w:r>
      <w:r w:rsidR="009F60CD">
        <w:rPr>
          <w:rFonts w:ascii="Arial" w:hAnsi="Arial" w:cs="Arial"/>
          <w:bCs/>
          <w:sz w:val="24"/>
          <w:szCs w:val="24"/>
        </w:rPr>
        <w:t>3</w:t>
      </w:r>
      <w:r w:rsidR="009F60CD" w:rsidRPr="00BD5984">
        <w:rPr>
          <w:rFonts w:ascii="Arial" w:hAnsi="Arial" w:cs="Arial"/>
          <w:bCs/>
          <w:sz w:val="24"/>
          <w:szCs w:val="24"/>
        </w:rPr>
        <w:t xml:space="preserve">) </w:t>
      </w:r>
      <w:proofErr w:type="gramStart"/>
      <w:r w:rsidR="009F60CD" w:rsidRPr="00BD5984">
        <w:rPr>
          <w:rFonts w:ascii="Arial" w:hAnsi="Arial" w:cs="Arial"/>
          <w:bCs/>
          <w:sz w:val="24"/>
          <w:szCs w:val="24"/>
        </w:rPr>
        <w:t>days</w:t>
      </w:r>
      <w:proofErr w:type="gramEnd"/>
      <w:r w:rsidR="009F60CD" w:rsidRPr="00BD5984">
        <w:rPr>
          <w:rFonts w:ascii="Arial" w:hAnsi="Arial" w:cs="Arial"/>
          <w:bCs/>
          <w:sz w:val="24"/>
          <w:szCs w:val="24"/>
        </w:rPr>
        <w:t xml:space="preserve"> advance </w:t>
      </w:r>
      <w:proofErr w:type="gramStart"/>
      <w:r w:rsidR="009F60CD" w:rsidRPr="00BD5984">
        <w:rPr>
          <w:rFonts w:ascii="Arial" w:hAnsi="Arial" w:cs="Arial"/>
          <w:bCs/>
          <w:sz w:val="24"/>
          <w:szCs w:val="24"/>
        </w:rPr>
        <w:t>written notice</w:t>
      </w:r>
      <w:proofErr w:type="gramEnd"/>
      <w:r w:rsidR="009F60CD" w:rsidRPr="00BD5984">
        <w:rPr>
          <w:rFonts w:ascii="Arial" w:hAnsi="Arial" w:cs="Arial"/>
          <w:bCs/>
          <w:sz w:val="24"/>
          <w:szCs w:val="24"/>
        </w:rPr>
        <w:t xml:space="preserve"> to </w:t>
      </w:r>
      <w:r w:rsidR="009F60CD">
        <w:rPr>
          <w:rFonts w:ascii="Arial" w:hAnsi="Arial" w:cs="Arial"/>
          <w:bCs/>
          <w:sz w:val="24"/>
          <w:szCs w:val="24"/>
        </w:rPr>
        <w:t>the Department</w:t>
      </w:r>
      <w:r w:rsidR="00C258EE">
        <w:rPr>
          <w:rFonts w:ascii="Arial" w:hAnsi="Arial" w:cs="Arial"/>
          <w:bCs/>
          <w:sz w:val="24"/>
          <w:szCs w:val="24"/>
        </w:rPr>
        <w:t>,</w:t>
      </w:r>
    </w:p>
    <w:p w14:paraId="28D55CBE" w14:textId="016D8416" w:rsidR="009F60CD" w:rsidRDefault="00F669A4" w:rsidP="00AE24ED">
      <w:pPr>
        <w:pStyle w:val="ListParagraph"/>
        <w:numPr>
          <w:ilvl w:val="0"/>
          <w:numId w:val="30"/>
        </w:numPr>
        <w:ind w:left="1080" w:right="720" w:hanging="360"/>
        <w:rPr>
          <w:rFonts w:ascii="Arial" w:hAnsi="Arial" w:cs="Arial"/>
          <w:bCs/>
          <w:sz w:val="24"/>
          <w:szCs w:val="24"/>
        </w:rPr>
      </w:pPr>
      <w:r>
        <w:rPr>
          <w:rFonts w:ascii="Arial" w:hAnsi="Arial" w:cs="Arial"/>
          <w:bCs/>
          <w:sz w:val="24"/>
          <w:szCs w:val="24"/>
        </w:rPr>
        <w:t>B</w:t>
      </w:r>
      <w:r w:rsidR="009F60CD" w:rsidRPr="00BD5984">
        <w:rPr>
          <w:rFonts w:ascii="Arial" w:hAnsi="Arial" w:cs="Arial"/>
          <w:bCs/>
          <w:sz w:val="24"/>
          <w:szCs w:val="24"/>
        </w:rPr>
        <w:t xml:space="preserve">e limited to </w:t>
      </w:r>
      <w:r w:rsidR="009F60CD">
        <w:rPr>
          <w:rFonts w:ascii="Arial" w:hAnsi="Arial" w:cs="Arial"/>
          <w:bCs/>
          <w:sz w:val="24"/>
          <w:szCs w:val="24"/>
        </w:rPr>
        <w:t>Department</w:t>
      </w:r>
      <w:r w:rsidR="009F60CD" w:rsidRPr="00BD5984">
        <w:rPr>
          <w:rFonts w:ascii="Arial" w:hAnsi="Arial" w:cs="Arial"/>
          <w:bCs/>
          <w:sz w:val="24"/>
          <w:szCs w:val="24"/>
        </w:rPr>
        <w:t>'s</w:t>
      </w:r>
      <w:r w:rsidR="009F60CD">
        <w:rPr>
          <w:rFonts w:ascii="Arial" w:hAnsi="Arial" w:cs="Arial"/>
          <w:bCs/>
          <w:sz w:val="24"/>
          <w:szCs w:val="24"/>
        </w:rPr>
        <w:t xml:space="preserve"> non-core business hours as much as practicable</w:t>
      </w:r>
      <w:r w:rsidR="00C258EE">
        <w:rPr>
          <w:rFonts w:ascii="Arial" w:hAnsi="Arial" w:cs="Arial"/>
          <w:bCs/>
          <w:sz w:val="24"/>
          <w:szCs w:val="24"/>
        </w:rPr>
        <w:t>,</w:t>
      </w:r>
      <w:r w:rsidR="009F60CD" w:rsidRPr="00BD5984">
        <w:rPr>
          <w:rFonts w:ascii="Arial" w:hAnsi="Arial" w:cs="Arial"/>
          <w:bCs/>
          <w:sz w:val="24"/>
          <w:szCs w:val="24"/>
        </w:rPr>
        <w:t xml:space="preserve"> and </w:t>
      </w:r>
    </w:p>
    <w:p w14:paraId="1C53BE44" w14:textId="336DBF90" w:rsidR="009F60CD" w:rsidRDefault="00F669A4" w:rsidP="00AE24ED">
      <w:pPr>
        <w:pStyle w:val="ListParagraph"/>
        <w:numPr>
          <w:ilvl w:val="0"/>
          <w:numId w:val="30"/>
        </w:numPr>
        <w:ind w:left="1080" w:right="720" w:hanging="360"/>
        <w:rPr>
          <w:rFonts w:ascii="Arial" w:hAnsi="Arial" w:cs="Arial"/>
          <w:bCs/>
          <w:sz w:val="24"/>
          <w:szCs w:val="24"/>
        </w:rPr>
      </w:pPr>
      <w:r>
        <w:rPr>
          <w:rFonts w:ascii="Arial" w:hAnsi="Arial" w:cs="Arial"/>
          <w:bCs/>
          <w:sz w:val="24"/>
          <w:szCs w:val="24"/>
        </w:rPr>
        <w:t>N</w:t>
      </w:r>
      <w:r w:rsidR="009F60CD" w:rsidRPr="00BD5984">
        <w:rPr>
          <w:rFonts w:ascii="Arial" w:hAnsi="Arial" w:cs="Arial"/>
          <w:bCs/>
          <w:sz w:val="24"/>
          <w:szCs w:val="24"/>
        </w:rPr>
        <w:t>ot exceed four (4) hours per month.</w:t>
      </w:r>
    </w:p>
    <w:p w14:paraId="53B6F6FE" w14:textId="77777777" w:rsidR="009F60CD" w:rsidRPr="00BD5984" w:rsidRDefault="009F60CD" w:rsidP="009F60CD">
      <w:pPr>
        <w:ind w:right="720"/>
        <w:rPr>
          <w:rFonts w:ascii="Arial" w:hAnsi="Arial" w:cs="Arial"/>
          <w:bCs/>
          <w:sz w:val="24"/>
          <w:szCs w:val="24"/>
        </w:rPr>
      </w:pPr>
    </w:p>
    <w:p w14:paraId="2D2E4245" w14:textId="2C948838" w:rsidR="009F60CD" w:rsidRPr="00BD5984" w:rsidRDefault="009F60CD" w:rsidP="009F60CD">
      <w:pPr>
        <w:ind w:left="432" w:right="720"/>
        <w:rPr>
          <w:rFonts w:ascii="Arial" w:hAnsi="Arial" w:cs="Arial"/>
          <w:sz w:val="24"/>
          <w:szCs w:val="24"/>
        </w:rPr>
      </w:pPr>
      <w:r w:rsidRPr="00BD5984">
        <w:rPr>
          <w:rFonts w:ascii="Arial" w:hAnsi="Arial" w:cs="Arial"/>
          <w:sz w:val="24"/>
          <w:szCs w:val="24"/>
        </w:rPr>
        <w:t>In addition to Scheduled Downtime, downtime may be caused by circumstances beyond Provider's control including acts of God, acts of government, flood, fire, earthquakes, acts of terror, war, third party strikes and other labor problems, computer and telecommunications failures and delay's not within Provider's control, and network intrusions or denial of service attacks, but only to the extent the unavailability was the result of Provider's failure to take reasonable and commercial care to mitigate or prevent such an attack or intrusion ("Force Majeure").</w:t>
      </w:r>
    </w:p>
    <w:p w14:paraId="62B11C4B" w14:textId="77777777" w:rsidR="009F60CD" w:rsidRDefault="009F60CD" w:rsidP="009F60CD">
      <w:pPr>
        <w:ind w:left="432" w:right="720"/>
        <w:rPr>
          <w:rFonts w:ascii="Arial" w:hAnsi="Arial" w:cs="Arial"/>
          <w:b/>
          <w:sz w:val="24"/>
          <w:szCs w:val="24"/>
        </w:rPr>
      </w:pPr>
    </w:p>
    <w:p w14:paraId="3F97512C" w14:textId="77777777" w:rsidR="009F60CD" w:rsidRPr="00B42E67" w:rsidRDefault="009F60CD" w:rsidP="009F60CD">
      <w:pPr>
        <w:ind w:left="432" w:right="720"/>
        <w:rPr>
          <w:rFonts w:ascii="Arial" w:hAnsi="Arial" w:cs="Arial"/>
          <w:b/>
          <w:sz w:val="24"/>
          <w:szCs w:val="24"/>
        </w:rPr>
      </w:pPr>
      <w:r w:rsidRPr="00B42E67">
        <w:rPr>
          <w:rFonts w:ascii="Arial" w:hAnsi="Arial" w:cs="Arial"/>
          <w:b/>
          <w:sz w:val="24"/>
          <w:szCs w:val="24"/>
        </w:rPr>
        <w:t>Help Desk Support</w:t>
      </w:r>
    </w:p>
    <w:p w14:paraId="2B11DC5A" w14:textId="77777777" w:rsidR="009F60CD" w:rsidRPr="00B42E67" w:rsidRDefault="009F60CD" w:rsidP="009F60CD">
      <w:pPr>
        <w:ind w:left="432" w:right="720"/>
        <w:rPr>
          <w:rFonts w:ascii="Arial" w:hAnsi="Arial" w:cs="Arial"/>
          <w:b/>
          <w:sz w:val="24"/>
          <w:szCs w:val="24"/>
          <w:highlight w:val="yellow"/>
        </w:rPr>
      </w:pPr>
    </w:p>
    <w:p w14:paraId="673F3A97" w14:textId="7CD53520" w:rsidR="009F60CD" w:rsidRDefault="009F60CD" w:rsidP="009F60CD">
      <w:pPr>
        <w:ind w:left="432"/>
        <w:rPr>
          <w:rFonts w:ascii="Arial" w:hAnsi="Arial" w:cs="Arial"/>
          <w:sz w:val="24"/>
          <w:szCs w:val="24"/>
        </w:rPr>
      </w:pPr>
      <w:r w:rsidRPr="001C7DDC">
        <w:rPr>
          <w:rFonts w:ascii="Arial" w:hAnsi="Arial" w:cs="Arial"/>
          <w:sz w:val="24"/>
          <w:szCs w:val="24"/>
        </w:rPr>
        <w:t xml:space="preserve">The Provider shall be available to provide technical support between the hours of 8:00 AM EST and 5:00 PM EST, Monday through Friday, excluding major holidays. </w:t>
      </w:r>
      <w:r w:rsidRPr="00B42E67">
        <w:rPr>
          <w:rFonts w:ascii="Arial" w:hAnsi="Arial" w:cs="Arial"/>
          <w:sz w:val="24"/>
          <w:szCs w:val="24"/>
        </w:rPr>
        <w:t xml:space="preserve">The successful Bidder must provide a user-focused </w:t>
      </w:r>
      <w:r>
        <w:rPr>
          <w:rFonts w:ascii="Arial" w:hAnsi="Arial" w:cs="Arial"/>
          <w:sz w:val="24"/>
          <w:szCs w:val="24"/>
        </w:rPr>
        <w:t>h</w:t>
      </w:r>
      <w:r w:rsidRPr="00B42E67">
        <w:rPr>
          <w:rFonts w:ascii="Arial" w:hAnsi="Arial" w:cs="Arial"/>
          <w:sz w:val="24"/>
          <w:szCs w:val="24"/>
        </w:rPr>
        <w:t xml:space="preserve">elp </w:t>
      </w:r>
      <w:r>
        <w:rPr>
          <w:rFonts w:ascii="Arial" w:hAnsi="Arial" w:cs="Arial"/>
          <w:sz w:val="24"/>
          <w:szCs w:val="24"/>
        </w:rPr>
        <w:t>d</w:t>
      </w:r>
      <w:r w:rsidRPr="00B42E67">
        <w:rPr>
          <w:rFonts w:ascii="Arial" w:hAnsi="Arial" w:cs="Arial"/>
          <w:sz w:val="24"/>
          <w:szCs w:val="24"/>
        </w:rPr>
        <w:t xml:space="preserve">esk, where system users can receive live technical support regarding system functionality.  This </w:t>
      </w:r>
      <w:r>
        <w:rPr>
          <w:rFonts w:ascii="Arial" w:hAnsi="Arial" w:cs="Arial"/>
          <w:sz w:val="24"/>
          <w:szCs w:val="24"/>
        </w:rPr>
        <w:t>h</w:t>
      </w:r>
      <w:r w:rsidRPr="00B42E67">
        <w:rPr>
          <w:rFonts w:ascii="Arial" w:hAnsi="Arial" w:cs="Arial"/>
          <w:sz w:val="24"/>
          <w:szCs w:val="24"/>
        </w:rPr>
        <w:t xml:space="preserve">elp </w:t>
      </w:r>
      <w:r>
        <w:rPr>
          <w:rFonts w:ascii="Arial" w:hAnsi="Arial" w:cs="Arial"/>
          <w:sz w:val="24"/>
          <w:szCs w:val="24"/>
        </w:rPr>
        <w:t>d</w:t>
      </w:r>
      <w:r w:rsidRPr="00B42E67">
        <w:rPr>
          <w:rFonts w:ascii="Arial" w:hAnsi="Arial" w:cs="Arial"/>
          <w:sz w:val="24"/>
          <w:szCs w:val="24"/>
        </w:rPr>
        <w:t xml:space="preserve">esk must become available immediately after receiving the Department’s official acceptance of the implemented solution.  </w:t>
      </w:r>
    </w:p>
    <w:p w14:paraId="7FB7A125" w14:textId="77777777" w:rsidR="009F60CD" w:rsidRDefault="009F60CD" w:rsidP="009F60CD">
      <w:pPr>
        <w:ind w:left="432"/>
        <w:rPr>
          <w:rFonts w:ascii="Arial" w:hAnsi="Arial" w:cs="Arial"/>
          <w:sz w:val="24"/>
          <w:szCs w:val="24"/>
        </w:rPr>
      </w:pPr>
    </w:p>
    <w:p w14:paraId="42AE1708" w14:textId="0A4FFE26" w:rsidR="009F60CD" w:rsidRDefault="009F60CD" w:rsidP="009F60CD">
      <w:pPr>
        <w:ind w:left="432"/>
        <w:rPr>
          <w:rFonts w:ascii="Arial" w:hAnsi="Arial" w:cs="Arial"/>
          <w:sz w:val="24"/>
          <w:szCs w:val="24"/>
        </w:rPr>
      </w:pPr>
      <w:r>
        <w:rPr>
          <w:rFonts w:ascii="Arial" w:hAnsi="Arial" w:cs="Arial"/>
          <w:sz w:val="24"/>
          <w:szCs w:val="24"/>
        </w:rPr>
        <w:t>T</w:t>
      </w:r>
      <w:r w:rsidRPr="00FA78B7">
        <w:rPr>
          <w:rFonts w:ascii="Arial" w:hAnsi="Arial" w:cs="Arial"/>
          <w:sz w:val="24"/>
          <w:szCs w:val="24"/>
        </w:rPr>
        <w:t>elephone support representative(s) shall serve as the</w:t>
      </w:r>
      <w:r>
        <w:rPr>
          <w:rFonts w:ascii="Arial" w:hAnsi="Arial" w:cs="Arial"/>
          <w:sz w:val="24"/>
          <w:szCs w:val="24"/>
        </w:rPr>
        <w:t xml:space="preserve"> Department</w:t>
      </w:r>
      <w:r w:rsidRPr="00FA78B7">
        <w:rPr>
          <w:rFonts w:ascii="Arial" w:hAnsi="Arial" w:cs="Arial"/>
          <w:sz w:val="24"/>
          <w:szCs w:val="24"/>
        </w:rPr>
        <w:t xml:space="preserve">'s interface with the </w:t>
      </w:r>
      <w:r>
        <w:rPr>
          <w:rFonts w:ascii="Arial" w:hAnsi="Arial" w:cs="Arial"/>
          <w:sz w:val="24"/>
          <w:szCs w:val="24"/>
        </w:rPr>
        <w:t>Provider</w:t>
      </w:r>
      <w:r w:rsidRPr="00FA78B7">
        <w:rPr>
          <w:rFonts w:ascii="Arial" w:hAnsi="Arial" w:cs="Arial"/>
          <w:sz w:val="24"/>
          <w:szCs w:val="24"/>
        </w:rPr>
        <w:t xml:space="preserve"> and shall ensure that reported </w:t>
      </w:r>
      <w:r>
        <w:rPr>
          <w:rFonts w:ascii="Arial" w:hAnsi="Arial" w:cs="Arial"/>
          <w:sz w:val="24"/>
          <w:szCs w:val="24"/>
        </w:rPr>
        <w:t>e</w:t>
      </w:r>
      <w:r w:rsidRPr="00FA78B7">
        <w:rPr>
          <w:rFonts w:ascii="Arial" w:hAnsi="Arial" w:cs="Arial"/>
          <w:sz w:val="24"/>
          <w:szCs w:val="24"/>
        </w:rPr>
        <w:t xml:space="preserve">rrors are handled </w:t>
      </w:r>
      <w:r>
        <w:rPr>
          <w:rFonts w:ascii="Arial" w:hAnsi="Arial" w:cs="Arial"/>
          <w:sz w:val="24"/>
          <w:szCs w:val="24"/>
        </w:rPr>
        <w:t>i</w:t>
      </w:r>
      <w:r w:rsidRPr="00FA78B7">
        <w:rPr>
          <w:rFonts w:ascii="Arial" w:hAnsi="Arial" w:cs="Arial"/>
          <w:sz w:val="24"/>
          <w:szCs w:val="24"/>
        </w:rPr>
        <w:t xml:space="preserve">n a timely manner as specified herein. The </w:t>
      </w:r>
      <w:r>
        <w:rPr>
          <w:rFonts w:ascii="Arial" w:hAnsi="Arial" w:cs="Arial"/>
          <w:sz w:val="24"/>
          <w:szCs w:val="24"/>
        </w:rPr>
        <w:t>Provider</w:t>
      </w:r>
      <w:r w:rsidRPr="00FA78B7">
        <w:rPr>
          <w:rFonts w:ascii="Arial" w:hAnsi="Arial" w:cs="Arial"/>
          <w:sz w:val="24"/>
          <w:szCs w:val="24"/>
        </w:rPr>
        <w:t xml:space="preserve"> shall provide to </w:t>
      </w:r>
      <w:r>
        <w:rPr>
          <w:rFonts w:ascii="Arial" w:hAnsi="Arial" w:cs="Arial"/>
          <w:sz w:val="24"/>
          <w:szCs w:val="24"/>
        </w:rPr>
        <w:t>the Department</w:t>
      </w:r>
      <w:r w:rsidRPr="00FA78B7">
        <w:rPr>
          <w:rFonts w:ascii="Arial" w:hAnsi="Arial" w:cs="Arial"/>
          <w:sz w:val="24"/>
          <w:szCs w:val="24"/>
        </w:rPr>
        <w:t xml:space="preserve"> in writing, the name(s) and telephone number(s) of such telephone support representative(s) within ten (10) days of the execution of a</w:t>
      </w:r>
      <w:r>
        <w:rPr>
          <w:rFonts w:ascii="Arial" w:hAnsi="Arial" w:cs="Arial"/>
          <w:sz w:val="24"/>
          <w:szCs w:val="24"/>
        </w:rPr>
        <w:t xml:space="preserve"> contract</w:t>
      </w:r>
      <w:r w:rsidRPr="00FA78B7">
        <w:rPr>
          <w:rFonts w:ascii="Arial" w:hAnsi="Arial" w:cs="Arial"/>
          <w:sz w:val="24"/>
          <w:szCs w:val="24"/>
        </w:rPr>
        <w:t xml:space="preserve">. All </w:t>
      </w:r>
      <w:r>
        <w:rPr>
          <w:rFonts w:ascii="Arial" w:hAnsi="Arial" w:cs="Arial"/>
          <w:sz w:val="24"/>
          <w:szCs w:val="24"/>
        </w:rPr>
        <w:t>e</w:t>
      </w:r>
      <w:r w:rsidRPr="00FA78B7">
        <w:rPr>
          <w:rFonts w:ascii="Arial" w:hAnsi="Arial" w:cs="Arial"/>
          <w:sz w:val="24"/>
          <w:szCs w:val="24"/>
        </w:rPr>
        <w:t xml:space="preserve">rrors shall be investigated and if the </w:t>
      </w:r>
      <w:r>
        <w:rPr>
          <w:rFonts w:ascii="Arial" w:hAnsi="Arial" w:cs="Arial"/>
          <w:sz w:val="24"/>
          <w:szCs w:val="24"/>
        </w:rPr>
        <w:t>e</w:t>
      </w:r>
      <w:r w:rsidRPr="00FA78B7">
        <w:rPr>
          <w:rFonts w:ascii="Arial" w:hAnsi="Arial" w:cs="Arial"/>
          <w:sz w:val="24"/>
          <w:szCs w:val="24"/>
        </w:rPr>
        <w:t xml:space="preserve">rror relates to the Service, or is directly caused by the Service, </w:t>
      </w:r>
    </w:p>
    <w:p w14:paraId="2BB65ADC" w14:textId="77777777" w:rsidR="009F60CD" w:rsidRDefault="009F60CD" w:rsidP="009F60CD">
      <w:pPr>
        <w:ind w:left="432"/>
        <w:rPr>
          <w:rFonts w:ascii="Arial" w:hAnsi="Arial" w:cs="Arial"/>
          <w:sz w:val="24"/>
          <w:szCs w:val="24"/>
        </w:rPr>
      </w:pPr>
    </w:p>
    <w:p w14:paraId="0DC8724E" w14:textId="5E5A377F" w:rsidR="009F60CD" w:rsidRPr="002A64DF" w:rsidRDefault="00F669A4" w:rsidP="00AE24ED">
      <w:pPr>
        <w:pStyle w:val="ListParagraph"/>
        <w:numPr>
          <w:ilvl w:val="0"/>
          <w:numId w:val="31"/>
        </w:numPr>
        <w:ind w:left="1080" w:hanging="360"/>
        <w:rPr>
          <w:rFonts w:ascii="Arial" w:hAnsi="Arial" w:cs="Arial"/>
          <w:sz w:val="24"/>
          <w:szCs w:val="24"/>
        </w:rPr>
      </w:pPr>
      <w:r>
        <w:rPr>
          <w:rFonts w:ascii="Arial" w:hAnsi="Arial" w:cs="Arial"/>
          <w:sz w:val="24"/>
          <w:szCs w:val="24"/>
        </w:rPr>
        <w:t>A</w:t>
      </w:r>
      <w:r w:rsidR="009F60CD" w:rsidRPr="002A64DF">
        <w:rPr>
          <w:rFonts w:ascii="Arial" w:hAnsi="Arial" w:cs="Arial"/>
          <w:sz w:val="24"/>
          <w:szCs w:val="24"/>
        </w:rPr>
        <w:t xml:space="preserve">n </w:t>
      </w:r>
      <w:r w:rsidR="009F60CD">
        <w:rPr>
          <w:rFonts w:ascii="Arial" w:hAnsi="Arial" w:cs="Arial"/>
          <w:sz w:val="24"/>
          <w:szCs w:val="24"/>
        </w:rPr>
        <w:t>e</w:t>
      </w:r>
      <w:r w:rsidR="009F60CD" w:rsidRPr="002A64DF">
        <w:rPr>
          <w:rFonts w:ascii="Arial" w:hAnsi="Arial" w:cs="Arial"/>
          <w:sz w:val="24"/>
          <w:szCs w:val="24"/>
        </w:rPr>
        <w:t xml:space="preserve">rror report shall be </w:t>
      </w:r>
      <w:r w:rsidRPr="002A64DF">
        <w:rPr>
          <w:rFonts w:ascii="Arial" w:hAnsi="Arial" w:cs="Arial"/>
          <w:sz w:val="24"/>
          <w:szCs w:val="24"/>
        </w:rPr>
        <w:t>opened</w:t>
      </w:r>
      <w:r w:rsidR="00983944">
        <w:rPr>
          <w:rFonts w:ascii="Arial" w:hAnsi="Arial" w:cs="Arial"/>
          <w:sz w:val="24"/>
          <w:szCs w:val="24"/>
        </w:rPr>
        <w:t>,</w:t>
      </w:r>
      <w:r w:rsidR="009F60CD" w:rsidRPr="002A64DF">
        <w:rPr>
          <w:rFonts w:ascii="Arial" w:hAnsi="Arial" w:cs="Arial"/>
          <w:sz w:val="24"/>
          <w:szCs w:val="24"/>
        </w:rPr>
        <w:t xml:space="preserve"> </w:t>
      </w:r>
    </w:p>
    <w:p w14:paraId="5DD5DFA5" w14:textId="0D2B1DA2" w:rsidR="009F60CD" w:rsidRDefault="00F669A4" w:rsidP="00AE24ED">
      <w:pPr>
        <w:pStyle w:val="ListParagraph"/>
        <w:numPr>
          <w:ilvl w:val="0"/>
          <w:numId w:val="31"/>
        </w:numPr>
        <w:ind w:left="1080" w:hanging="360"/>
        <w:rPr>
          <w:rFonts w:ascii="Arial" w:hAnsi="Arial" w:cs="Arial"/>
          <w:sz w:val="24"/>
          <w:szCs w:val="24"/>
        </w:rPr>
      </w:pPr>
      <w:r>
        <w:rPr>
          <w:rFonts w:ascii="Arial" w:hAnsi="Arial" w:cs="Arial"/>
          <w:sz w:val="24"/>
          <w:szCs w:val="24"/>
        </w:rPr>
        <w:t>T</w:t>
      </w:r>
      <w:r w:rsidR="009F60CD" w:rsidRPr="002A64DF">
        <w:rPr>
          <w:rFonts w:ascii="Arial" w:hAnsi="Arial" w:cs="Arial"/>
          <w:sz w:val="24"/>
          <w:szCs w:val="24"/>
        </w:rPr>
        <w:t xml:space="preserve">he </w:t>
      </w:r>
      <w:r w:rsidR="009F60CD">
        <w:rPr>
          <w:rFonts w:ascii="Arial" w:hAnsi="Arial" w:cs="Arial"/>
          <w:sz w:val="24"/>
          <w:szCs w:val="24"/>
        </w:rPr>
        <w:t>e</w:t>
      </w:r>
      <w:r w:rsidR="009F60CD" w:rsidRPr="002A64DF">
        <w:rPr>
          <w:rFonts w:ascii="Arial" w:hAnsi="Arial" w:cs="Arial"/>
          <w:sz w:val="24"/>
          <w:szCs w:val="24"/>
        </w:rPr>
        <w:t xml:space="preserve">rror shall be assigned to a </w:t>
      </w:r>
      <w:r w:rsidR="009F60CD">
        <w:rPr>
          <w:rFonts w:ascii="Arial" w:hAnsi="Arial" w:cs="Arial"/>
          <w:sz w:val="24"/>
          <w:szCs w:val="24"/>
        </w:rPr>
        <w:t>s</w:t>
      </w:r>
      <w:r w:rsidR="009F60CD" w:rsidRPr="002A64DF">
        <w:rPr>
          <w:rFonts w:ascii="Arial" w:hAnsi="Arial" w:cs="Arial"/>
          <w:sz w:val="24"/>
          <w:szCs w:val="24"/>
        </w:rPr>
        <w:t xml:space="preserve">everity </w:t>
      </w:r>
      <w:r w:rsidR="009F60CD">
        <w:rPr>
          <w:rFonts w:ascii="Arial" w:hAnsi="Arial" w:cs="Arial"/>
          <w:sz w:val="24"/>
          <w:szCs w:val="24"/>
        </w:rPr>
        <w:t>l</w:t>
      </w:r>
      <w:r w:rsidR="009F60CD" w:rsidRPr="002A64DF">
        <w:rPr>
          <w:rFonts w:ascii="Arial" w:hAnsi="Arial" w:cs="Arial"/>
          <w:sz w:val="24"/>
          <w:szCs w:val="24"/>
        </w:rPr>
        <w:t xml:space="preserve">evel as per the provisions of </w:t>
      </w:r>
      <w:r w:rsidR="009F60CD">
        <w:rPr>
          <w:rFonts w:ascii="Arial" w:hAnsi="Arial" w:cs="Arial"/>
          <w:sz w:val="24"/>
          <w:szCs w:val="24"/>
        </w:rPr>
        <w:t>the “</w:t>
      </w:r>
      <w:r w:rsidR="009F60CD" w:rsidRPr="001C7DDC">
        <w:rPr>
          <w:rFonts w:ascii="Arial" w:hAnsi="Arial" w:cs="Arial"/>
          <w:sz w:val="24"/>
          <w:szCs w:val="24"/>
        </w:rPr>
        <w:t>Priority Levels and Response Time</w:t>
      </w:r>
      <w:r w:rsidR="009F60CD">
        <w:rPr>
          <w:rFonts w:ascii="Arial" w:hAnsi="Arial" w:cs="Arial"/>
          <w:sz w:val="24"/>
          <w:szCs w:val="24"/>
        </w:rPr>
        <w:t>”</w:t>
      </w:r>
      <w:r w:rsidR="009F60CD" w:rsidRPr="001C7DDC">
        <w:rPr>
          <w:rFonts w:ascii="Arial" w:hAnsi="Arial" w:cs="Arial"/>
          <w:sz w:val="24"/>
          <w:szCs w:val="24"/>
        </w:rPr>
        <w:t xml:space="preserve"> </w:t>
      </w:r>
      <w:r w:rsidR="009F60CD" w:rsidRPr="002A64DF">
        <w:rPr>
          <w:rFonts w:ascii="Arial" w:hAnsi="Arial" w:cs="Arial"/>
          <w:sz w:val="24"/>
          <w:szCs w:val="24"/>
        </w:rPr>
        <w:t>clause</w:t>
      </w:r>
      <w:r w:rsidR="00C258EE">
        <w:rPr>
          <w:rFonts w:ascii="Arial" w:hAnsi="Arial" w:cs="Arial"/>
          <w:sz w:val="24"/>
          <w:szCs w:val="24"/>
        </w:rPr>
        <w:t>,</w:t>
      </w:r>
      <w:r w:rsidR="009F60CD" w:rsidRPr="002A64DF">
        <w:rPr>
          <w:rFonts w:ascii="Arial" w:hAnsi="Arial" w:cs="Arial"/>
          <w:sz w:val="24"/>
          <w:szCs w:val="24"/>
        </w:rPr>
        <w:t xml:space="preserve"> and</w:t>
      </w:r>
    </w:p>
    <w:p w14:paraId="70F19774" w14:textId="0950B56E" w:rsidR="009F60CD" w:rsidRPr="002A64DF" w:rsidRDefault="00F669A4" w:rsidP="00AE24ED">
      <w:pPr>
        <w:pStyle w:val="ListParagraph"/>
        <w:numPr>
          <w:ilvl w:val="0"/>
          <w:numId w:val="31"/>
        </w:numPr>
        <w:ind w:left="1080" w:hanging="360"/>
        <w:rPr>
          <w:rFonts w:ascii="Arial" w:hAnsi="Arial" w:cs="Arial"/>
          <w:sz w:val="24"/>
          <w:szCs w:val="24"/>
        </w:rPr>
      </w:pPr>
      <w:r>
        <w:rPr>
          <w:rFonts w:ascii="Arial" w:hAnsi="Arial" w:cs="Arial"/>
          <w:sz w:val="24"/>
          <w:szCs w:val="24"/>
        </w:rPr>
        <w:t>T</w:t>
      </w:r>
      <w:r w:rsidR="009F60CD" w:rsidRPr="002A64DF">
        <w:rPr>
          <w:rFonts w:ascii="Arial" w:hAnsi="Arial" w:cs="Arial"/>
          <w:sz w:val="24"/>
          <w:szCs w:val="24"/>
        </w:rPr>
        <w:t xml:space="preserve">he </w:t>
      </w:r>
      <w:r w:rsidR="009F60CD">
        <w:rPr>
          <w:rFonts w:ascii="Arial" w:hAnsi="Arial" w:cs="Arial"/>
          <w:sz w:val="24"/>
          <w:szCs w:val="24"/>
        </w:rPr>
        <w:t>e</w:t>
      </w:r>
      <w:r w:rsidR="009F60CD" w:rsidRPr="002A64DF">
        <w:rPr>
          <w:rFonts w:ascii="Arial" w:hAnsi="Arial" w:cs="Arial"/>
          <w:sz w:val="24"/>
          <w:szCs w:val="24"/>
        </w:rPr>
        <w:t xml:space="preserve">rror shall be resolved, and an </w:t>
      </w:r>
      <w:r w:rsidR="009F60CD">
        <w:rPr>
          <w:rFonts w:ascii="Arial" w:hAnsi="Arial" w:cs="Arial"/>
          <w:sz w:val="24"/>
          <w:szCs w:val="24"/>
        </w:rPr>
        <w:t>u</w:t>
      </w:r>
      <w:r w:rsidR="009F60CD" w:rsidRPr="002A64DF">
        <w:rPr>
          <w:rFonts w:ascii="Arial" w:hAnsi="Arial" w:cs="Arial"/>
          <w:sz w:val="24"/>
          <w:szCs w:val="24"/>
        </w:rPr>
        <w:t xml:space="preserve">pdate provided to </w:t>
      </w:r>
      <w:r w:rsidR="009F60CD">
        <w:rPr>
          <w:rFonts w:ascii="Arial" w:hAnsi="Arial" w:cs="Arial"/>
          <w:sz w:val="24"/>
          <w:szCs w:val="24"/>
        </w:rPr>
        <w:t>t</w:t>
      </w:r>
      <w:r w:rsidR="009F60CD" w:rsidRPr="002A64DF">
        <w:rPr>
          <w:rFonts w:ascii="Arial" w:hAnsi="Arial" w:cs="Arial"/>
          <w:sz w:val="24"/>
          <w:szCs w:val="24"/>
        </w:rPr>
        <w:t xml:space="preserve">he Department, in accordance with the procedures and processes set forth in this </w:t>
      </w:r>
      <w:r w:rsidR="009F60CD">
        <w:rPr>
          <w:rFonts w:ascii="Arial" w:hAnsi="Arial" w:cs="Arial"/>
          <w:sz w:val="24"/>
          <w:szCs w:val="24"/>
        </w:rPr>
        <w:t>s</w:t>
      </w:r>
      <w:r w:rsidR="009F60CD" w:rsidRPr="002A64DF">
        <w:rPr>
          <w:rFonts w:ascii="Arial" w:hAnsi="Arial" w:cs="Arial"/>
          <w:sz w:val="24"/>
          <w:szCs w:val="24"/>
        </w:rPr>
        <w:t>chedule.</w:t>
      </w:r>
    </w:p>
    <w:p w14:paraId="7F4C2729" w14:textId="77777777" w:rsidR="009F60CD" w:rsidRDefault="009F60CD" w:rsidP="009F60CD">
      <w:pPr>
        <w:ind w:left="432"/>
        <w:rPr>
          <w:rFonts w:ascii="Arial" w:hAnsi="Arial" w:cs="Arial"/>
          <w:sz w:val="24"/>
          <w:szCs w:val="24"/>
        </w:rPr>
      </w:pPr>
    </w:p>
    <w:p w14:paraId="278750FF" w14:textId="63895385" w:rsidR="009F60CD" w:rsidRPr="00B42E67" w:rsidRDefault="009F60CD" w:rsidP="009F60CD">
      <w:pPr>
        <w:ind w:left="432"/>
        <w:rPr>
          <w:rFonts w:ascii="Arial" w:hAnsi="Arial" w:cs="Arial"/>
          <w:sz w:val="24"/>
          <w:szCs w:val="24"/>
        </w:rPr>
      </w:pPr>
      <w:r w:rsidRPr="00FA78B7">
        <w:rPr>
          <w:rFonts w:ascii="Arial" w:hAnsi="Arial" w:cs="Arial"/>
          <w:sz w:val="24"/>
          <w:szCs w:val="24"/>
        </w:rPr>
        <w:t xml:space="preserve">Additionally, the </w:t>
      </w:r>
      <w:r>
        <w:rPr>
          <w:rFonts w:ascii="Arial" w:hAnsi="Arial" w:cs="Arial"/>
          <w:sz w:val="24"/>
          <w:szCs w:val="24"/>
        </w:rPr>
        <w:t>Provider</w:t>
      </w:r>
      <w:r w:rsidRPr="00FA78B7">
        <w:rPr>
          <w:rFonts w:ascii="Arial" w:hAnsi="Arial" w:cs="Arial"/>
          <w:sz w:val="24"/>
          <w:szCs w:val="24"/>
        </w:rPr>
        <w:t xml:space="preserve">'s telephone support representatives shall answer </w:t>
      </w:r>
      <w:r>
        <w:rPr>
          <w:rFonts w:ascii="Arial" w:hAnsi="Arial" w:cs="Arial"/>
          <w:sz w:val="24"/>
          <w:szCs w:val="24"/>
        </w:rPr>
        <w:t>the Department</w:t>
      </w:r>
      <w:r w:rsidRPr="00FA78B7">
        <w:rPr>
          <w:rFonts w:ascii="Arial" w:hAnsi="Arial" w:cs="Arial"/>
          <w:sz w:val="24"/>
          <w:szCs w:val="24"/>
        </w:rPr>
        <w:t xml:space="preserve">'s application and system questions related to the </w:t>
      </w:r>
      <w:r>
        <w:rPr>
          <w:rFonts w:ascii="Arial" w:hAnsi="Arial" w:cs="Arial"/>
          <w:sz w:val="24"/>
          <w:szCs w:val="24"/>
        </w:rPr>
        <w:t>a</w:t>
      </w:r>
      <w:r w:rsidRPr="00FA78B7">
        <w:rPr>
          <w:rFonts w:ascii="Arial" w:hAnsi="Arial" w:cs="Arial"/>
          <w:sz w:val="24"/>
          <w:szCs w:val="24"/>
        </w:rPr>
        <w:t>pplication and its use.</w:t>
      </w:r>
    </w:p>
    <w:p w14:paraId="0D3B1F48" w14:textId="77777777" w:rsidR="009F60CD" w:rsidRDefault="009F60CD" w:rsidP="009F60CD">
      <w:pPr>
        <w:ind w:left="432" w:right="720"/>
        <w:rPr>
          <w:rFonts w:ascii="Arial" w:hAnsi="Arial" w:cs="Arial"/>
          <w:sz w:val="24"/>
          <w:szCs w:val="24"/>
        </w:rPr>
      </w:pPr>
    </w:p>
    <w:p w14:paraId="302BBC10" w14:textId="77777777" w:rsidR="009F60CD" w:rsidRDefault="009F60CD" w:rsidP="009F60CD">
      <w:pPr>
        <w:ind w:left="432" w:right="720"/>
        <w:rPr>
          <w:rFonts w:ascii="Arial" w:hAnsi="Arial" w:cs="Arial"/>
          <w:b/>
          <w:sz w:val="24"/>
          <w:szCs w:val="24"/>
        </w:rPr>
      </w:pPr>
      <w:r w:rsidRPr="00701AF8">
        <w:rPr>
          <w:rFonts w:ascii="Arial" w:hAnsi="Arial" w:cs="Arial"/>
          <w:b/>
          <w:sz w:val="24"/>
          <w:szCs w:val="24"/>
        </w:rPr>
        <w:t>Updates and Upgrades</w:t>
      </w:r>
    </w:p>
    <w:p w14:paraId="18DA806A" w14:textId="77777777" w:rsidR="009F60CD" w:rsidRPr="00701AF8" w:rsidRDefault="009F60CD" w:rsidP="009F60CD">
      <w:pPr>
        <w:ind w:left="432" w:right="720"/>
        <w:rPr>
          <w:rFonts w:ascii="Arial" w:hAnsi="Arial" w:cs="Arial"/>
          <w:b/>
          <w:sz w:val="24"/>
          <w:szCs w:val="24"/>
        </w:rPr>
      </w:pPr>
    </w:p>
    <w:p w14:paraId="117D2ABE" w14:textId="7AAF8259" w:rsidR="009F60CD" w:rsidRPr="00FA78B7" w:rsidRDefault="009F60CD" w:rsidP="009F60CD">
      <w:pPr>
        <w:ind w:left="432" w:right="720"/>
        <w:rPr>
          <w:rFonts w:ascii="Arial" w:hAnsi="Arial" w:cs="Arial"/>
          <w:sz w:val="24"/>
          <w:szCs w:val="24"/>
        </w:rPr>
      </w:pPr>
      <w:r w:rsidRPr="00FA78B7">
        <w:rPr>
          <w:rFonts w:ascii="Arial" w:hAnsi="Arial" w:cs="Arial"/>
          <w:sz w:val="24"/>
          <w:szCs w:val="24"/>
        </w:rPr>
        <w:t>The Provider will make available to Department (at no additional cost) all updates and upgrades for the application, along with updated documentation describing the purpose and function of the updates and upgrades.</w:t>
      </w:r>
    </w:p>
    <w:p w14:paraId="09DD7266" w14:textId="77777777" w:rsidR="009F60CD" w:rsidRDefault="009F60CD" w:rsidP="009F60CD">
      <w:pPr>
        <w:ind w:left="432" w:right="720"/>
        <w:rPr>
          <w:rFonts w:ascii="Arial" w:hAnsi="Arial" w:cs="Arial"/>
          <w:sz w:val="24"/>
          <w:szCs w:val="24"/>
        </w:rPr>
      </w:pPr>
    </w:p>
    <w:p w14:paraId="0F7A6F73" w14:textId="3A289628" w:rsidR="009F60CD" w:rsidRPr="00FA78B7" w:rsidRDefault="009F60CD" w:rsidP="009F60CD">
      <w:pPr>
        <w:ind w:left="432" w:right="720"/>
        <w:rPr>
          <w:rFonts w:ascii="Arial" w:hAnsi="Arial" w:cs="Arial"/>
          <w:sz w:val="24"/>
          <w:szCs w:val="24"/>
        </w:rPr>
      </w:pPr>
      <w:r w:rsidRPr="00FA78B7">
        <w:rPr>
          <w:rFonts w:ascii="Arial" w:hAnsi="Arial" w:cs="Arial"/>
          <w:sz w:val="24"/>
          <w:szCs w:val="24"/>
        </w:rPr>
        <w:t>The Provider will ensure that updates or upgrades containing new features or enhancements to existing features are synchronized with the previous version. Such updates and upgrades shall not degrade the performance, functioning or operation of the application.</w:t>
      </w:r>
    </w:p>
    <w:p w14:paraId="671251B0" w14:textId="77777777" w:rsidR="009F60CD" w:rsidRDefault="009F60CD" w:rsidP="009F60CD">
      <w:pPr>
        <w:ind w:left="432" w:right="720"/>
        <w:rPr>
          <w:rFonts w:ascii="Arial" w:hAnsi="Arial" w:cs="Arial"/>
          <w:sz w:val="24"/>
          <w:szCs w:val="24"/>
        </w:rPr>
      </w:pPr>
    </w:p>
    <w:p w14:paraId="44D4AEA5" w14:textId="4D1F792F" w:rsidR="009F60CD" w:rsidRPr="002A64DF" w:rsidRDefault="009F60CD" w:rsidP="009F60CD">
      <w:pPr>
        <w:ind w:left="432" w:right="720"/>
        <w:rPr>
          <w:rFonts w:ascii="Arial" w:hAnsi="Arial" w:cs="Arial"/>
          <w:sz w:val="24"/>
          <w:szCs w:val="24"/>
        </w:rPr>
      </w:pPr>
      <w:r w:rsidRPr="002A64DF">
        <w:rPr>
          <w:rFonts w:ascii="Arial" w:hAnsi="Arial" w:cs="Arial"/>
          <w:sz w:val="24"/>
          <w:szCs w:val="24"/>
        </w:rPr>
        <w:t xml:space="preserve">After an update or upgrade has been incorporated into the service or applications and accepted by Department, the update or upgrade shall be considered part of the service or applications for all purposes. The Provider will not install or attach any updates, upgrades or any other modification to the Application (electronically or otherwise), without first obtaining </w:t>
      </w:r>
      <w:r>
        <w:rPr>
          <w:rFonts w:ascii="Arial" w:hAnsi="Arial" w:cs="Arial"/>
          <w:sz w:val="24"/>
          <w:szCs w:val="24"/>
        </w:rPr>
        <w:t xml:space="preserve">the </w:t>
      </w:r>
      <w:r w:rsidRPr="002A64DF">
        <w:rPr>
          <w:rFonts w:ascii="Arial" w:hAnsi="Arial" w:cs="Arial"/>
          <w:sz w:val="24"/>
          <w:szCs w:val="24"/>
        </w:rPr>
        <w:t>Department's approval.</w:t>
      </w:r>
    </w:p>
    <w:p w14:paraId="2E3CC463" w14:textId="77777777" w:rsidR="009F60CD" w:rsidRDefault="009F60CD" w:rsidP="009F60CD">
      <w:pPr>
        <w:ind w:left="432" w:right="720"/>
        <w:rPr>
          <w:rFonts w:ascii="Arial" w:hAnsi="Arial" w:cs="Arial"/>
          <w:sz w:val="24"/>
          <w:szCs w:val="24"/>
        </w:rPr>
      </w:pPr>
    </w:p>
    <w:p w14:paraId="6C46D8A3" w14:textId="77777777" w:rsidR="009F60CD" w:rsidRPr="002A64DF" w:rsidRDefault="009F60CD" w:rsidP="009F60CD">
      <w:pPr>
        <w:ind w:left="432" w:right="720"/>
        <w:rPr>
          <w:rFonts w:ascii="Arial" w:hAnsi="Arial" w:cs="Arial"/>
          <w:sz w:val="24"/>
          <w:szCs w:val="24"/>
        </w:rPr>
      </w:pPr>
      <w:r w:rsidRPr="002A64DF">
        <w:rPr>
          <w:rFonts w:ascii="Arial" w:hAnsi="Arial" w:cs="Arial"/>
          <w:sz w:val="24"/>
          <w:szCs w:val="24"/>
        </w:rPr>
        <w:t>All updates and upgrades will be compatible with the previous version of the service and its associated data and with any applications interfacing with such applications prior to the update or upgrade, and not eliminate any of the material functions, features or performance of the previous version.</w:t>
      </w:r>
    </w:p>
    <w:p w14:paraId="74F1DAC6" w14:textId="77777777" w:rsidR="009F60CD" w:rsidRDefault="009F60CD" w:rsidP="009F60CD">
      <w:pPr>
        <w:ind w:left="432" w:right="720"/>
        <w:rPr>
          <w:rFonts w:ascii="Arial" w:hAnsi="Arial" w:cs="Arial"/>
          <w:sz w:val="24"/>
          <w:szCs w:val="24"/>
        </w:rPr>
      </w:pPr>
    </w:p>
    <w:p w14:paraId="7D62DDFB" w14:textId="4B78EF44" w:rsidR="009F60CD" w:rsidRDefault="009F60CD" w:rsidP="009F60CD">
      <w:pPr>
        <w:ind w:left="432" w:right="720"/>
        <w:rPr>
          <w:rFonts w:ascii="Arial" w:hAnsi="Arial" w:cs="Arial"/>
          <w:sz w:val="24"/>
          <w:szCs w:val="24"/>
        </w:rPr>
      </w:pPr>
      <w:r w:rsidRPr="002A64DF">
        <w:rPr>
          <w:rFonts w:ascii="Arial" w:hAnsi="Arial" w:cs="Arial"/>
          <w:sz w:val="24"/>
          <w:szCs w:val="24"/>
        </w:rPr>
        <w:t xml:space="preserve">The Provider will ensure the migration path for all updates and upgrades incorporates a process that will allow the Department to regress from the new update or upgrade if problems develop that Department perceives to be attributable to said new update or upgrade. In all cases, changes will be reversible so they can be backed </w:t>
      </w:r>
      <w:proofErr w:type="gramStart"/>
      <w:r w:rsidRPr="002A64DF">
        <w:rPr>
          <w:rFonts w:ascii="Arial" w:hAnsi="Arial" w:cs="Arial"/>
          <w:sz w:val="24"/>
          <w:szCs w:val="24"/>
        </w:rPr>
        <w:t>out</w:t>
      </w:r>
      <w:proofErr w:type="gramEnd"/>
      <w:r w:rsidRPr="002A64DF">
        <w:rPr>
          <w:rFonts w:ascii="Arial" w:hAnsi="Arial" w:cs="Arial"/>
          <w:sz w:val="24"/>
          <w:szCs w:val="24"/>
        </w:rPr>
        <w:t xml:space="preserve"> if necessary.</w:t>
      </w:r>
    </w:p>
    <w:p w14:paraId="54EAD05B" w14:textId="77777777" w:rsidR="009F60CD" w:rsidRDefault="009F60CD" w:rsidP="009F60CD">
      <w:pPr>
        <w:ind w:left="432" w:right="720"/>
        <w:rPr>
          <w:rFonts w:ascii="Arial" w:hAnsi="Arial" w:cs="Arial"/>
          <w:sz w:val="24"/>
          <w:szCs w:val="24"/>
        </w:rPr>
      </w:pPr>
    </w:p>
    <w:p w14:paraId="4F481BBC" w14:textId="77777777" w:rsidR="009F60CD" w:rsidRDefault="009F60CD" w:rsidP="009F60CD">
      <w:pPr>
        <w:ind w:left="432" w:right="720"/>
        <w:rPr>
          <w:rFonts w:ascii="Arial" w:hAnsi="Arial" w:cs="Arial"/>
          <w:b/>
          <w:sz w:val="24"/>
          <w:szCs w:val="24"/>
        </w:rPr>
      </w:pPr>
      <w:r w:rsidRPr="006B28A5">
        <w:rPr>
          <w:rFonts w:ascii="Arial" w:hAnsi="Arial" w:cs="Arial"/>
          <w:b/>
          <w:sz w:val="24"/>
          <w:szCs w:val="24"/>
        </w:rPr>
        <w:t>Documentation</w:t>
      </w:r>
    </w:p>
    <w:p w14:paraId="1C5CCB9F" w14:textId="77777777" w:rsidR="009F60CD" w:rsidRPr="006B28A5" w:rsidRDefault="009F60CD" w:rsidP="009F60CD">
      <w:pPr>
        <w:ind w:left="432" w:right="720"/>
        <w:rPr>
          <w:rFonts w:ascii="Arial" w:hAnsi="Arial" w:cs="Arial"/>
          <w:b/>
          <w:sz w:val="24"/>
          <w:szCs w:val="24"/>
        </w:rPr>
      </w:pPr>
    </w:p>
    <w:p w14:paraId="2EFC61D0" w14:textId="5F048D9E" w:rsidR="009F60CD" w:rsidRPr="002A64DF" w:rsidRDefault="009F60CD" w:rsidP="009F60CD">
      <w:pPr>
        <w:ind w:left="432" w:right="720"/>
        <w:rPr>
          <w:rFonts w:ascii="Arial" w:hAnsi="Arial" w:cs="Arial"/>
          <w:sz w:val="24"/>
          <w:szCs w:val="24"/>
        </w:rPr>
      </w:pPr>
      <w:r w:rsidRPr="006B28A5">
        <w:rPr>
          <w:rFonts w:ascii="Arial" w:hAnsi="Arial" w:cs="Arial"/>
          <w:sz w:val="24"/>
          <w:szCs w:val="24"/>
        </w:rPr>
        <w:t xml:space="preserve">The </w:t>
      </w:r>
      <w:r>
        <w:rPr>
          <w:rFonts w:ascii="Arial" w:hAnsi="Arial" w:cs="Arial"/>
          <w:sz w:val="24"/>
          <w:szCs w:val="24"/>
        </w:rPr>
        <w:t>Provider</w:t>
      </w:r>
      <w:r w:rsidRPr="006B28A5">
        <w:rPr>
          <w:rFonts w:ascii="Arial" w:hAnsi="Arial" w:cs="Arial"/>
          <w:sz w:val="24"/>
          <w:szCs w:val="24"/>
        </w:rPr>
        <w:t xml:space="preserve"> will provide modified </w:t>
      </w:r>
      <w:r>
        <w:rPr>
          <w:rFonts w:ascii="Arial" w:hAnsi="Arial" w:cs="Arial"/>
          <w:sz w:val="24"/>
          <w:szCs w:val="24"/>
        </w:rPr>
        <w:t>d</w:t>
      </w:r>
      <w:r w:rsidRPr="006B28A5">
        <w:rPr>
          <w:rFonts w:ascii="Arial" w:hAnsi="Arial" w:cs="Arial"/>
          <w:sz w:val="24"/>
          <w:szCs w:val="24"/>
        </w:rPr>
        <w:t>ocumentation</w:t>
      </w:r>
      <w:r>
        <w:rPr>
          <w:rFonts w:ascii="Arial" w:hAnsi="Arial" w:cs="Arial"/>
          <w:sz w:val="24"/>
          <w:szCs w:val="24"/>
        </w:rPr>
        <w:t xml:space="preserve"> to the Department</w:t>
      </w:r>
      <w:r w:rsidRPr="006B28A5">
        <w:rPr>
          <w:rFonts w:ascii="Arial" w:hAnsi="Arial" w:cs="Arial"/>
          <w:sz w:val="24"/>
          <w:szCs w:val="24"/>
        </w:rPr>
        <w:t xml:space="preserve"> to correspond to changes made to the </w:t>
      </w:r>
      <w:r>
        <w:rPr>
          <w:rFonts w:ascii="Arial" w:hAnsi="Arial" w:cs="Arial"/>
          <w:sz w:val="24"/>
          <w:szCs w:val="24"/>
        </w:rPr>
        <w:t>s</w:t>
      </w:r>
      <w:r w:rsidRPr="006B28A5">
        <w:rPr>
          <w:rFonts w:ascii="Arial" w:hAnsi="Arial" w:cs="Arial"/>
          <w:sz w:val="24"/>
          <w:szCs w:val="24"/>
        </w:rPr>
        <w:t xml:space="preserve">ervice, upon delivery of such </w:t>
      </w:r>
      <w:r>
        <w:rPr>
          <w:rFonts w:ascii="Arial" w:hAnsi="Arial" w:cs="Arial"/>
          <w:sz w:val="24"/>
          <w:szCs w:val="24"/>
        </w:rPr>
        <w:t>u</w:t>
      </w:r>
      <w:r w:rsidRPr="006B28A5">
        <w:rPr>
          <w:rFonts w:ascii="Arial" w:hAnsi="Arial" w:cs="Arial"/>
          <w:sz w:val="24"/>
          <w:szCs w:val="24"/>
        </w:rPr>
        <w:t xml:space="preserve">pdate or </w:t>
      </w:r>
      <w:r>
        <w:rPr>
          <w:rFonts w:ascii="Arial" w:hAnsi="Arial" w:cs="Arial"/>
          <w:sz w:val="24"/>
          <w:szCs w:val="24"/>
        </w:rPr>
        <w:t>u</w:t>
      </w:r>
      <w:r w:rsidRPr="006B28A5">
        <w:rPr>
          <w:rFonts w:ascii="Arial" w:hAnsi="Arial" w:cs="Arial"/>
          <w:sz w:val="24"/>
          <w:szCs w:val="24"/>
        </w:rPr>
        <w:t>pgrade within thirty (30) days of such changes.</w:t>
      </w:r>
    </w:p>
    <w:p w14:paraId="2341343E" w14:textId="77777777" w:rsidR="009F60CD" w:rsidRDefault="009F60CD" w:rsidP="009F60CD">
      <w:pPr>
        <w:ind w:right="720"/>
        <w:rPr>
          <w:rFonts w:ascii="Arial" w:hAnsi="Arial" w:cs="Arial"/>
          <w:sz w:val="24"/>
          <w:szCs w:val="24"/>
        </w:rPr>
      </w:pPr>
    </w:p>
    <w:p w14:paraId="177DF389" w14:textId="77777777" w:rsidR="009F60CD" w:rsidRDefault="009F60CD" w:rsidP="009F60CD">
      <w:pPr>
        <w:ind w:left="432" w:right="720"/>
        <w:rPr>
          <w:rFonts w:ascii="Arial" w:hAnsi="Arial" w:cs="Arial"/>
          <w:b/>
          <w:sz w:val="24"/>
          <w:szCs w:val="24"/>
        </w:rPr>
      </w:pPr>
      <w:r w:rsidRPr="005E223E">
        <w:rPr>
          <w:rFonts w:ascii="Arial" w:hAnsi="Arial" w:cs="Arial"/>
          <w:b/>
          <w:sz w:val="24"/>
          <w:szCs w:val="24"/>
        </w:rPr>
        <w:t>Problem Resolution</w:t>
      </w:r>
    </w:p>
    <w:p w14:paraId="55F48D69" w14:textId="77777777" w:rsidR="009F60CD" w:rsidRPr="005E223E" w:rsidRDefault="009F60CD" w:rsidP="009F60CD">
      <w:pPr>
        <w:ind w:left="432" w:right="720"/>
        <w:rPr>
          <w:rFonts w:ascii="Arial" w:hAnsi="Arial" w:cs="Arial"/>
          <w:b/>
          <w:sz w:val="24"/>
          <w:szCs w:val="24"/>
        </w:rPr>
      </w:pPr>
    </w:p>
    <w:p w14:paraId="21E1C94B" w14:textId="572286F0" w:rsidR="009F60CD" w:rsidRPr="002A64DF" w:rsidRDefault="009F60CD" w:rsidP="009F60CD">
      <w:pPr>
        <w:ind w:left="432" w:right="720"/>
        <w:rPr>
          <w:rFonts w:ascii="Arial" w:hAnsi="Arial" w:cs="Arial"/>
          <w:sz w:val="24"/>
          <w:szCs w:val="24"/>
        </w:rPr>
      </w:pPr>
      <w:r w:rsidRPr="002A64DF">
        <w:rPr>
          <w:rFonts w:ascii="Arial" w:hAnsi="Arial" w:cs="Arial"/>
          <w:sz w:val="24"/>
          <w:szCs w:val="24"/>
        </w:rPr>
        <w:t xml:space="preserve">The Provider will develop and make available to the Department through updates and upgrades, all modifications and revisions required to enable the service to operate </w:t>
      </w:r>
      <w:r>
        <w:rPr>
          <w:rFonts w:ascii="Arial" w:hAnsi="Arial" w:cs="Arial"/>
          <w:sz w:val="24"/>
          <w:szCs w:val="24"/>
        </w:rPr>
        <w:t>i</w:t>
      </w:r>
      <w:r w:rsidRPr="002A64DF">
        <w:rPr>
          <w:rFonts w:ascii="Arial" w:hAnsi="Arial" w:cs="Arial"/>
          <w:sz w:val="24"/>
          <w:szCs w:val="24"/>
        </w:rPr>
        <w:t>n compliance with its specifications. For the avoidance of doubt, the problem resolution provided by the Provider must correct the error for the version of application being used by the Department. The Provider shall not be deemed to have satisfied its obligation to resolve errors by requiring Department to move to a new version of the application.</w:t>
      </w:r>
    </w:p>
    <w:p w14:paraId="6DF3F50C" w14:textId="77777777" w:rsidR="009F60CD" w:rsidRPr="002A64DF" w:rsidRDefault="009F60CD" w:rsidP="009F60CD">
      <w:pPr>
        <w:ind w:left="432" w:right="720"/>
        <w:rPr>
          <w:rFonts w:ascii="Arial" w:hAnsi="Arial" w:cs="Arial"/>
          <w:sz w:val="24"/>
          <w:szCs w:val="24"/>
        </w:rPr>
      </w:pPr>
    </w:p>
    <w:p w14:paraId="430CAD0B" w14:textId="6C68E7E1" w:rsidR="009F60CD" w:rsidRPr="002A64DF" w:rsidRDefault="009F60CD" w:rsidP="009F60CD">
      <w:pPr>
        <w:ind w:left="432" w:right="720"/>
        <w:rPr>
          <w:rFonts w:ascii="Arial" w:hAnsi="Arial" w:cs="Arial"/>
          <w:sz w:val="24"/>
          <w:szCs w:val="24"/>
        </w:rPr>
      </w:pPr>
      <w:r w:rsidRPr="002A64DF">
        <w:rPr>
          <w:rFonts w:ascii="Arial" w:hAnsi="Arial" w:cs="Arial"/>
          <w:sz w:val="24"/>
          <w:szCs w:val="24"/>
        </w:rPr>
        <w:t xml:space="preserve">The application </w:t>
      </w:r>
      <w:proofErr w:type="gramStart"/>
      <w:r w:rsidRPr="002A64DF">
        <w:rPr>
          <w:rFonts w:ascii="Arial" w:hAnsi="Arial" w:cs="Arial"/>
          <w:sz w:val="24"/>
          <w:szCs w:val="24"/>
        </w:rPr>
        <w:t>shall</w:t>
      </w:r>
      <w:proofErr w:type="gramEnd"/>
      <w:r w:rsidRPr="002A64DF">
        <w:rPr>
          <w:rFonts w:ascii="Arial" w:hAnsi="Arial" w:cs="Arial"/>
          <w:sz w:val="24"/>
          <w:szCs w:val="24"/>
        </w:rPr>
        <w:t xml:space="preserve"> not be considered to have been repaired or restored to satisfactory operating </w:t>
      </w:r>
      <w:r w:rsidR="00F344AA" w:rsidRPr="002A64DF">
        <w:rPr>
          <w:rFonts w:ascii="Arial" w:hAnsi="Arial" w:cs="Arial"/>
          <w:sz w:val="24"/>
          <w:szCs w:val="24"/>
        </w:rPr>
        <w:t>conditions</w:t>
      </w:r>
      <w:r w:rsidRPr="002A64DF">
        <w:rPr>
          <w:rFonts w:ascii="Arial" w:hAnsi="Arial" w:cs="Arial"/>
          <w:sz w:val="24"/>
          <w:szCs w:val="24"/>
        </w:rPr>
        <w:t>, if within forty-eight (48) hours from the time such update or upgrade is turned over to the Department as being in fully operable condition, the application requires additional remedial maintenance.</w:t>
      </w:r>
    </w:p>
    <w:p w14:paraId="3C6C9E29" w14:textId="77777777" w:rsidR="00983944" w:rsidRDefault="00983944" w:rsidP="009F60CD">
      <w:pPr>
        <w:ind w:left="432" w:right="720"/>
        <w:rPr>
          <w:rFonts w:ascii="Arial" w:hAnsi="Arial" w:cs="Arial"/>
          <w:b/>
          <w:sz w:val="24"/>
          <w:szCs w:val="24"/>
        </w:rPr>
      </w:pPr>
    </w:p>
    <w:p w14:paraId="2FB52391" w14:textId="77777777" w:rsidR="00CA0CD5" w:rsidRDefault="00CA0CD5" w:rsidP="009F60CD">
      <w:pPr>
        <w:ind w:left="432" w:right="720"/>
        <w:rPr>
          <w:rFonts w:ascii="Arial" w:hAnsi="Arial" w:cs="Arial"/>
          <w:b/>
          <w:sz w:val="24"/>
          <w:szCs w:val="24"/>
        </w:rPr>
      </w:pPr>
    </w:p>
    <w:p w14:paraId="55D5C389" w14:textId="77777777" w:rsidR="00CA0CD5" w:rsidRDefault="00CA0CD5" w:rsidP="009F60CD">
      <w:pPr>
        <w:ind w:left="432" w:right="720"/>
        <w:rPr>
          <w:rFonts w:ascii="Arial" w:hAnsi="Arial" w:cs="Arial"/>
          <w:b/>
          <w:sz w:val="24"/>
          <w:szCs w:val="24"/>
        </w:rPr>
      </w:pPr>
    </w:p>
    <w:p w14:paraId="0BFBD93B" w14:textId="77777777" w:rsidR="00CA0CD5" w:rsidRDefault="00CA0CD5" w:rsidP="009F60CD">
      <w:pPr>
        <w:ind w:left="432" w:right="720"/>
        <w:rPr>
          <w:rFonts w:ascii="Arial" w:hAnsi="Arial" w:cs="Arial"/>
          <w:b/>
          <w:sz w:val="24"/>
          <w:szCs w:val="24"/>
        </w:rPr>
      </w:pPr>
    </w:p>
    <w:p w14:paraId="3887843B" w14:textId="77777777" w:rsidR="00CA0CD5" w:rsidRDefault="00CA0CD5" w:rsidP="009F60CD">
      <w:pPr>
        <w:ind w:left="432" w:right="720"/>
        <w:rPr>
          <w:rFonts w:ascii="Arial" w:hAnsi="Arial" w:cs="Arial"/>
          <w:b/>
          <w:sz w:val="24"/>
          <w:szCs w:val="24"/>
        </w:rPr>
      </w:pPr>
    </w:p>
    <w:p w14:paraId="1C98AB08" w14:textId="77777777" w:rsidR="00CA0CD5" w:rsidRDefault="00CA0CD5" w:rsidP="009F60CD">
      <w:pPr>
        <w:ind w:left="432" w:right="720"/>
        <w:rPr>
          <w:rFonts w:ascii="Arial" w:hAnsi="Arial" w:cs="Arial"/>
          <w:b/>
          <w:sz w:val="24"/>
          <w:szCs w:val="24"/>
        </w:rPr>
      </w:pPr>
    </w:p>
    <w:p w14:paraId="45073D0B" w14:textId="77777777" w:rsidR="00CA0CD5" w:rsidRDefault="00CA0CD5" w:rsidP="009F60CD">
      <w:pPr>
        <w:ind w:left="432" w:right="720"/>
        <w:rPr>
          <w:rFonts w:ascii="Arial" w:hAnsi="Arial" w:cs="Arial"/>
          <w:b/>
          <w:sz w:val="24"/>
          <w:szCs w:val="24"/>
        </w:rPr>
      </w:pPr>
    </w:p>
    <w:p w14:paraId="5253519C" w14:textId="77777777" w:rsidR="00CA0CD5" w:rsidRDefault="00CA0CD5" w:rsidP="009F60CD">
      <w:pPr>
        <w:ind w:left="432" w:right="720"/>
        <w:rPr>
          <w:rFonts w:ascii="Arial" w:hAnsi="Arial" w:cs="Arial"/>
          <w:b/>
          <w:sz w:val="24"/>
          <w:szCs w:val="24"/>
        </w:rPr>
      </w:pPr>
    </w:p>
    <w:p w14:paraId="26FF20B1" w14:textId="77777777" w:rsidR="00CA0CD5" w:rsidRDefault="00CA0CD5" w:rsidP="009F60CD">
      <w:pPr>
        <w:ind w:left="432" w:right="720"/>
        <w:rPr>
          <w:rFonts w:ascii="Arial" w:hAnsi="Arial" w:cs="Arial"/>
          <w:b/>
          <w:sz w:val="24"/>
          <w:szCs w:val="24"/>
        </w:rPr>
      </w:pPr>
    </w:p>
    <w:p w14:paraId="06E03293" w14:textId="77777777" w:rsidR="00CA0CD5" w:rsidRDefault="00CA0CD5" w:rsidP="009F60CD">
      <w:pPr>
        <w:ind w:left="432" w:right="720"/>
        <w:rPr>
          <w:rFonts w:ascii="Arial" w:hAnsi="Arial" w:cs="Arial"/>
          <w:b/>
          <w:sz w:val="24"/>
          <w:szCs w:val="24"/>
        </w:rPr>
      </w:pPr>
    </w:p>
    <w:p w14:paraId="1891F592" w14:textId="77777777" w:rsidR="00CA0CD5" w:rsidRDefault="00CA0CD5" w:rsidP="009F60CD">
      <w:pPr>
        <w:ind w:left="432" w:right="720"/>
        <w:rPr>
          <w:rFonts w:ascii="Arial" w:hAnsi="Arial" w:cs="Arial"/>
          <w:b/>
          <w:sz w:val="24"/>
          <w:szCs w:val="24"/>
        </w:rPr>
      </w:pPr>
    </w:p>
    <w:p w14:paraId="5857572F" w14:textId="518D7FCC" w:rsidR="009F60CD" w:rsidRPr="00B42E67" w:rsidRDefault="009F60CD" w:rsidP="009F60CD">
      <w:pPr>
        <w:ind w:left="432" w:right="720"/>
        <w:rPr>
          <w:rFonts w:ascii="Arial" w:hAnsi="Arial" w:cs="Arial"/>
          <w:b/>
          <w:sz w:val="24"/>
          <w:szCs w:val="24"/>
        </w:rPr>
      </w:pPr>
      <w:r w:rsidRPr="00B42E67">
        <w:rPr>
          <w:rFonts w:ascii="Arial" w:hAnsi="Arial" w:cs="Arial"/>
          <w:b/>
          <w:sz w:val="24"/>
          <w:szCs w:val="24"/>
        </w:rPr>
        <w:t>Priority Levels and Response Time</w:t>
      </w:r>
    </w:p>
    <w:p w14:paraId="29B89E43" w14:textId="77777777" w:rsidR="009F60CD" w:rsidRPr="00B42E67" w:rsidRDefault="009F60CD" w:rsidP="009F60CD">
      <w:pPr>
        <w:ind w:left="432" w:right="720"/>
        <w:rPr>
          <w:rFonts w:ascii="Arial" w:hAnsi="Arial" w:cs="Arial"/>
          <w:b/>
          <w:sz w:val="24"/>
          <w:szCs w:val="24"/>
        </w:rPr>
      </w:pPr>
    </w:p>
    <w:p w14:paraId="2A9C314E" w14:textId="77777777" w:rsidR="009F60CD" w:rsidRDefault="009F60CD" w:rsidP="009F60CD">
      <w:pPr>
        <w:ind w:left="432" w:right="720"/>
        <w:rPr>
          <w:rFonts w:ascii="Arial" w:hAnsi="Arial" w:cs="Arial"/>
          <w:sz w:val="24"/>
          <w:szCs w:val="24"/>
        </w:rPr>
      </w:pPr>
      <w:r w:rsidRPr="00B42E67">
        <w:rPr>
          <w:rFonts w:ascii="Arial" w:hAnsi="Arial" w:cs="Arial"/>
          <w:sz w:val="24"/>
          <w:szCs w:val="24"/>
        </w:rPr>
        <w:t>A priority scheme will be applied to all technical support requests sent to the successful Bidder according to the following criteria</w:t>
      </w:r>
      <w:r>
        <w:rPr>
          <w:rFonts w:ascii="Arial" w:hAnsi="Arial" w:cs="Arial"/>
          <w:sz w:val="24"/>
          <w:szCs w:val="24"/>
        </w:rPr>
        <w:t>. Response</w:t>
      </w:r>
      <w:r w:rsidRPr="005778D6">
        <w:rPr>
          <w:rFonts w:ascii="Arial" w:hAnsi="Arial" w:cs="Arial"/>
          <w:sz w:val="24"/>
          <w:szCs w:val="24"/>
        </w:rPr>
        <w:t xml:space="preserve"> means acknowledgment and active triage by vendor support personnel</w:t>
      </w:r>
      <w:r>
        <w:rPr>
          <w:rFonts w:ascii="Arial" w:hAnsi="Arial" w:cs="Arial"/>
          <w:sz w:val="24"/>
          <w:szCs w:val="24"/>
        </w:rPr>
        <w:t>.</w:t>
      </w:r>
    </w:p>
    <w:p w14:paraId="4A209B2E" w14:textId="77777777" w:rsidR="009F60CD" w:rsidRDefault="009F60CD" w:rsidP="009F60CD">
      <w:pPr>
        <w:ind w:left="432" w:right="720"/>
        <w:rPr>
          <w:rFonts w:ascii="Arial" w:hAnsi="Arial" w:cs="Arial"/>
          <w:sz w:val="24"/>
          <w:szCs w:val="24"/>
        </w:rPr>
      </w:pP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0"/>
        <w:gridCol w:w="1590"/>
        <w:gridCol w:w="3090"/>
        <w:gridCol w:w="1980"/>
        <w:gridCol w:w="1530"/>
      </w:tblGrid>
      <w:tr w:rsidR="00983944" w:rsidRPr="00B42E67" w14:paraId="752FEC45" w14:textId="77777777" w:rsidTr="00AE24ED">
        <w:trPr>
          <w:trHeight w:val="230"/>
        </w:trPr>
        <w:tc>
          <w:tcPr>
            <w:tcW w:w="1260" w:type="dxa"/>
            <w:shd w:val="clear" w:color="auto" w:fill="D9D9D9" w:themeFill="background1" w:themeFillShade="D9"/>
            <w:vAlign w:val="center"/>
          </w:tcPr>
          <w:p w14:paraId="47DFF3AA" w14:textId="77777777" w:rsidR="009F60CD" w:rsidRPr="00B42E67" w:rsidRDefault="009F60CD">
            <w:pPr>
              <w:jc w:val="center"/>
              <w:rPr>
                <w:rFonts w:ascii="Arial" w:hAnsi="Arial" w:cs="Arial"/>
                <w:b/>
                <w:sz w:val="24"/>
                <w:szCs w:val="24"/>
              </w:rPr>
            </w:pPr>
            <w:r w:rsidRPr="00B42E67">
              <w:rPr>
                <w:rFonts w:ascii="Arial" w:hAnsi="Arial" w:cs="Arial"/>
                <w:b/>
                <w:sz w:val="24"/>
                <w:szCs w:val="24"/>
              </w:rPr>
              <w:t>Priority</w:t>
            </w:r>
          </w:p>
        </w:tc>
        <w:tc>
          <w:tcPr>
            <w:tcW w:w="1590" w:type="dxa"/>
            <w:shd w:val="clear" w:color="auto" w:fill="D9D9D9" w:themeFill="background1" w:themeFillShade="D9"/>
            <w:vAlign w:val="center"/>
          </w:tcPr>
          <w:p w14:paraId="7593A0AA" w14:textId="77777777" w:rsidR="009F60CD" w:rsidRPr="00B42E67" w:rsidRDefault="009F60CD">
            <w:pPr>
              <w:jc w:val="center"/>
              <w:rPr>
                <w:rFonts w:ascii="Arial" w:hAnsi="Arial" w:cs="Arial"/>
                <w:b/>
                <w:sz w:val="24"/>
                <w:szCs w:val="24"/>
              </w:rPr>
            </w:pPr>
            <w:r w:rsidRPr="00B42E67">
              <w:rPr>
                <w:rFonts w:ascii="Arial" w:hAnsi="Arial" w:cs="Arial"/>
                <w:b/>
                <w:sz w:val="24"/>
                <w:szCs w:val="24"/>
              </w:rPr>
              <w:t>Impact</w:t>
            </w:r>
          </w:p>
        </w:tc>
        <w:tc>
          <w:tcPr>
            <w:tcW w:w="3090" w:type="dxa"/>
            <w:shd w:val="clear" w:color="auto" w:fill="D9D9D9" w:themeFill="background1" w:themeFillShade="D9"/>
            <w:vAlign w:val="center"/>
          </w:tcPr>
          <w:p w14:paraId="3B8786C7" w14:textId="77777777" w:rsidR="009F60CD" w:rsidRPr="00B42E67" w:rsidRDefault="009F60CD">
            <w:pPr>
              <w:jc w:val="center"/>
              <w:rPr>
                <w:rFonts w:ascii="Arial" w:hAnsi="Arial" w:cs="Arial"/>
                <w:b/>
                <w:sz w:val="24"/>
                <w:szCs w:val="24"/>
              </w:rPr>
            </w:pPr>
            <w:r w:rsidRPr="00B42E67">
              <w:rPr>
                <w:rFonts w:ascii="Arial" w:hAnsi="Arial" w:cs="Arial"/>
                <w:b/>
                <w:sz w:val="24"/>
                <w:szCs w:val="24"/>
              </w:rPr>
              <w:t>Definition</w:t>
            </w:r>
          </w:p>
        </w:tc>
        <w:tc>
          <w:tcPr>
            <w:tcW w:w="1980" w:type="dxa"/>
            <w:shd w:val="clear" w:color="auto" w:fill="D9D9D9" w:themeFill="background1" w:themeFillShade="D9"/>
            <w:vAlign w:val="center"/>
          </w:tcPr>
          <w:p w14:paraId="594A6538" w14:textId="77777777" w:rsidR="009F60CD" w:rsidRPr="00B42E67" w:rsidRDefault="009F60CD">
            <w:pPr>
              <w:jc w:val="center"/>
              <w:rPr>
                <w:rFonts w:ascii="Arial" w:hAnsi="Arial" w:cs="Arial"/>
                <w:b/>
                <w:sz w:val="24"/>
                <w:szCs w:val="24"/>
              </w:rPr>
            </w:pPr>
            <w:r w:rsidRPr="00B42E67">
              <w:rPr>
                <w:rFonts w:ascii="Arial" w:hAnsi="Arial" w:cs="Arial"/>
                <w:b/>
                <w:sz w:val="24"/>
                <w:szCs w:val="24"/>
              </w:rPr>
              <w:t>Response Time</w:t>
            </w:r>
          </w:p>
          <w:p w14:paraId="161A08E3" w14:textId="77777777" w:rsidR="009F60CD" w:rsidRPr="00B42E67" w:rsidRDefault="009F60CD">
            <w:pPr>
              <w:jc w:val="center"/>
              <w:rPr>
                <w:rFonts w:ascii="Arial" w:hAnsi="Arial" w:cs="Arial"/>
                <w:sz w:val="24"/>
                <w:szCs w:val="24"/>
              </w:rPr>
            </w:pPr>
            <w:r w:rsidRPr="00B42E67">
              <w:rPr>
                <w:rFonts w:ascii="Arial" w:hAnsi="Arial" w:cs="Arial"/>
                <w:sz w:val="24"/>
                <w:szCs w:val="24"/>
              </w:rPr>
              <w:t>(During Hours of Operation)</w:t>
            </w:r>
          </w:p>
        </w:tc>
        <w:tc>
          <w:tcPr>
            <w:tcW w:w="1530" w:type="dxa"/>
            <w:shd w:val="clear" w:color="auto" w:fill="D9D9D9" w:themeFill="background1" w:themeFillShade="D9"/>
            <w:vAlign w:val="center"/>
          </w:tcPr>
          <w:p w14:paraId="7FD3A362" w14:textId="77777777" w:rsidR="009F60CD" w:rsidRPr="00B42E67" w:rsidRDefault="009F60CD">
            <w:pPr>
              <w:jc w:val="center"/>
              <w:rPr>
                <w:rFonts w:ascii="Arial" w:hAnsi="Arial" w:cs="Arial"/>
                <w:b/>
                <w:sz w:val="24"/>
                <w:szCs w:val="24"/>
              </w:rPr>
            </w:pPr>
            <w:r w:rsidRPr="00B42E67">
              <w:rPr>
                <w:rFonts w:ascii="Arial" w:hAnsi="Arial" w:cs="Arial"/>
                <w:b/>
                <w:sz w:val="24"/>
                <w:szCs w:val="24"/>
              </w:rPr>
              <w:t>Resolution Time</w:t>
            </w:r>
          </w:p>
        </w:tc>
      </w:tr>
      <w:tr w:rsidR="00983944" w:rsidRPr="00B42E67" w14:paraId="1952F6D0" w14:textId="77777777" w:rsidTr="00AE24ED">
        <w:trPr>
          <w:trHeight w:val="360"/>
        </w:trPr>
        <w:tc>
          <w:tcPr>
            <w:tcW w:w="1260" w:type="dxa"/>
            <w:vAlign w:val="center"/>
          </w:tcPr>
          <w:p w14:paraId="4A881511" w14:textId="77777777" w:rsidR="009F60CD" w:rsidRPr="00B42E67" w:rsidRDefault="009F60CD">
            <w:pPr>
              <w:jc w:val="center"/>
              <w:rPr>
                <w:rFonts w:ascii="Arial" w:hAnsi="Arial" w:cs="Arial"/>
                <w:sz w:val="24"/>
                <w:szCs w:val="24"/>
              </w:rPr>
            </w:pPr>
            <w:r w:rsidRPr="00B42E67">
              <w:rPr>
                <w:rFonts w:ascii="Arial" w:hAnsi="Arial" w:cs="Arial"/>
                <w:sz w:val="24"/>
                <w:szCs w:val="24"/>
              </w:rPr>
              <w:t>1</w:t>
            </w:r>
          </w:p>
        </w:tc>
        <w:tc>
          <w:tcPr>
            <w:tcW w:w="1590" w:type="dxa"/>
            <w:vAlign w:val="center"/>
          </w:tcPr>
          <w:p w14:paraId="619D0CB5" w14:textId="77777777" w:rsidR="009F60CD" w:rsidRPr="00B42E67" w:rsidRDefault="009F60CD">
            <w:pPr>
              <w:jc w:val="center"/>
              <w:rPr>
                <w:rFonts w:ascii="Arial" w:hAnsi="Arial" w:cs="Arial"/>
                <w:sz w:val="24"/>
                <w:szCs w:val="24"/>
              </w:rPr>
            </w:pPr>
            <w:r w:rsidRPr="00B42E67">
              <w:rPr>
                <w:rFonts w:ascii="Arial" w:hAnsi="Arial" w:cs="Arial"/>
                <w:sz w:val="24"/>
                <w:szCs w:val="24"/>
              </w:rPr>
              <w:t>Critical</w:t>
            </w:r>
          </w:p>
        </w:tc>
        <w:tc>
          <w:tcPr>
            <w:tcW w:w="3090" w:type="dxa"/>
            <w:vAlign w:val="center"/>
          </w:tcPr>
          <w:p w14:paraId="60FD6C4B" w14:textId="77777777" w:rsidR="009F60CD" w:rsidRPr="00B42E67" w:rsidRDefault="009F60CD">
            <w:pPr>
              <w:rPr>
                <w:rFonts w:ascii="Arial" w:hAnsi="Arial" w:cs="Arial"/>
                <w:sz w:val="24"/>
                <w:szCs w:val="24"/>
              </w:rPr>
            </w:pPr>
            <w:r>
              <w:rPr>
                <w:rFonts w:ascii="Arial" w:hAnsi="Arial" w:cs="Arial"/>
                <w:sz w:val="24"/>
                <w:szCs w:val="24"/>
              </w:rPr>
              <w:t>System-wide outage or major failure affecting core operations</w:t>
            </w:r>
          </w:p>
        </w:tc>
        <w:tc>
          <w:tcPr>
            <w:tcW w:w="1980" w:type="dxa"/>
            <w:vAlign w:val="center"/>
          </w:tcPr>
          <w:p w14:paraId="753072B4" w14:textId="77777777" w:rsidR="009F60CD" w:rsidRPr="00B42E67" w:rsidRDefault="009F60CD">
            <w:pPr>
              <w:jc w:val="center"/>
              <w:rPr>
                <w:rFonts w:ascii="Arial" w:hAnsi="Arial" w:cs="Arial"/>
                <w:sz w:val="24"/>
                <w:szCs w:val="24"/>
              </w:rPr>
            </w:pPr>
            <w:r>
              <w:rPr>
                <w:rFonts w:ascii="Arial" w:hAnsi="Arial" w:cs="Arial"/>
                <w:sz w:val="24"/>
                <w:szCs w:val="24"/>
              </w:rPr>
              <w:t>2 hours</w:t>
            </w:r>
          </w:p>
        </w:tc>
        <w:tc>
          <w:tcPr>
            <w:tcW w:w="1530" w:type="dxa"/>
            <w:vAlign w:val="center"/>
          </w:tcPr>
          <w:p w14:paraId="5EAD4E16" w14:textId="77777777" w:rsidR="009F60CD" w:rsidRPr="00B42E67" w:rsidRDefault="009F60CD">
            <w:pPr>
              <w:jc w:val="center"/>
              <w:rPr>
                <w:rFonts w:ascii="Arial" w:hAnsi="Arial" w:cs="Arial"/>
                <w:sz w:val="24"/>
                <w:szCs w:val="24"/>
              </w:rPr>
            </w:pPr>
            <w:r>
              <w:rPr>
                <w:rFonts w:ascii="Arial" w:hAnsi="Arial" w:cs="Arial"/>
                <w:sz w:val="24"/>
                <w:szCs w:val="24"/>
              </w:rPr>
              <w:t>24 hours</w:t>
            </w:r>
          </w:p>
        </w:tc>
      </w:tr>
      <w:tr w:rsidR="00983944" w:rsidRPr="00B42E67" w14:paraId="6B4DA086" w14:textId="77777777" w:rsidTr="00AE24ED">
        <w:trPr>
          <w:trHeight w:val="360"/>
        </w:trPr>
        <w:tc>
          <w:tcPr>
            <w:tcW w:w="1260" w:type="dxa"/>
            <w:vAlign w:val="center"/>
          </w:tcPr>
          <w:p w14:paraId="53F64099" w14:textId="77777777" w:rsidR="009F60CD" w:rsidRPr="00B42E67" w:rsidRDefault="009F60CD">
            <w:pPr>
              <w:jc w:val="center"/>
              <w:rPr>
                <w:rFonts w:ascii="Arial" w:hAnsi="Arial" w:cs="Arial"/>
                <w:sz w:val="24"/>
                <w:szCs w:val="24"/>
              </w:rPr>
            </w:pPr>
            <w:r w:rsidRPr="00B42E67">
              <w:rPr>
                <w:rFonts w:ascii="Arial" w:hAnsi="Arial" w:cs="Arial"/>
                <w:sz w:val="24"/>
                <w:szCs w:val="24"/>
              </w:rPr>
              <w:t>2</w:t>
            </w:r>
          </w:p>
        </w:tc>
        <w:tc>
          <w:tcPr>
            <w:tcW w:w="1590" w:type="dxa"/>
            <w:vAlign w:val="center"/>
          </w:tcPr>
          <w:p w14:paraId="29190360" w14:textId="77777777" w:rsidR="009F60CD" w:rsidRPr="00B42E67" w:rsidRDefault="009F60CD">
            <w:pPr>
              <w:jc w:val="center"/>
              <w:rPr>
                <w:rFonts w:ascii="Arial" w:hAnsi="Arial" w:cs="Arial"/>
                <w:sz w:val="24"/>
                <w:szCs w:val="24"/>
              </w:rPr>
            </w:pPr>
            <w:r>
              <w:rPr>
                <w:rFonts w:ascii="Arial" w:hAnsi="Arial" w:cs="Arial"/>
                <w:sz w:val="24"/>
                <w:szCs w:val="24"/>
              </w:rPr>
              <w:t>High</w:t>
            </w:r>
          </w:p>
        </w:tc>
        <w:tc>
          <w:tcPr>
            <w:tcW w:w="3090" w:type="dxa"/>
            <w:vAlign w:val="center"/>
          </w:tcPr>
          <w:p w14:paraId="3FA352E4" w14:textId="77777777" w:rsidR="009F60CD" w:rsidRPr="00B42E67" w:rsidRDefault="009F60CD">
            <w:pPr>
              <w:rPr>
                <w:rFonts w:ascii="Arial" w:hAnsi="Arial" w:cs="Arial"/>
                <w:sz w:val="24"/>
                <w:szCs w:val="24"/>
              </w:rPr>
            </w:pPr>
            <w:r w:rsidRPr="00E63236">
              <w:rPr>
                <w:rFonts w:ascii="Arial" w:hAnsi="Arial" w:cs="Arial"/>
                <w:sz w:val="24"/>
                <w:szCs w:val="24"/>
              </w:rPr>
              <w:t>Major functionality loss for multiple users (e.g., upload failure, recording failure)</w:t>
            </w:r>
          </w:p>
        </w:tc>
        <w:tc>
          <w:tcPr>
            <w:tcW w:w="1980" w:type="dxa"/>
            <w:vAlign w:val="center"/>
          </w:tcPr>
          <w:p w14:paraId="77AFC692" w14:textId="77777777" w:rsidR="009F60CD" w:rsidRPr="00B42E67" w:rsidRDefault="009F60CD">
            <w:pPr>
              <w:jc w:val="center"/>
              <w:rPr>
                <w:rFonts w:ascii="Arial" w:hAnsi="Arial" w:cs="Arial"/>
                <w:sz w:val="24"/>
                <w:szCs w:val="24"/>
              </w:rPr>
            </w:pPr>
            <w:r>
              <w:rPr>
                <w:rFonts w:ascii="Arial" w:hAnsi="Arial" w:cs="Arial"/>
                <w:sz w:val="24"/>
                <w:szCs w:val="24"/>
              </w:rPr>
              <w:t>1 business day</w:t>
            </w:r>
          </w:p>
        </w:tc>
        <w:tc>
          <w:tcPr>
            <w:tcW w:w="1530" w:type="dxa"/>
            <w:vAlign w:val="center"/>
          </w:tcPr>
          <w:p w14:paraId="2D61D5C3" w14:textId="77777777" w:rsidR="009F60CD" w:rsidRPr="00B42E67" w:rsidRDefault="009F60CD">
            <w:pPr>
              <w:jc w:val="center"/>
              <w:rPr>
                <w:rFonts w:ascii="Arial" w:hAnsi="Arial" w:cs="Arial"/>
                <w:sz w:val="24"/>
                <w:szCs w:val="24"/>
              </w:rPr>
            </w:pPr>
            <w:r>
              <w:rPr>
                <w:rFonts w:ascii="Arial" w:hAnsi="Arial" w:cs="Arial"/>
                <w:sz w:val="24"/>
                <w:szCs w:val="24"/>
              </w:rPr>
              <w:t>2 business days</w:t>
            </w:r>
          </w:p>
        </w:tc>
      </w:tr>
      <w:tr w:rsidR="00983944" w:rsidRPr="00B42E67" w14:paraId="7F9F7A01" w14:textId="77777777" w:rsidTr="00AC232D">
        <w:trPr>
          <w:trHeight w:val="656"/>
        </w:trPr>
        <w:tc>
          <w:tcPr>
            <w:tcW w:w="1260" w:type="dxa"/>
            <w:vAlign w:val="center"/>
          </w:tcPr>
          <w:p w14:paraId="7CD6C6C7" w14:textId="77777777" w:rsidR="009F60CD" w:rsidRPr="00B42E67" w:rsidRDefault="009F60CD">
            <w:pPr>
              <w:jc w:val="center"/>
              <w:rPr>
                <w:rFonts w:ascii="Arial" w:hAnsi="Arial" w:cs="Arial"/>
                <w:sz w:val="24"/>
                <w:szCs w:val="24"/>
              </w:rPr>
            </w:pPr>
            <w:r>
              <w:rPr>
                <w:rFonts w:ascii="Arial" w:hAnsi="Arial" w:cs="Arial"/>
                <w:sz w:val="24"/>
                <w:szCs w:val="24"/>
              </w:rPr>
              <w:t>3</w:t>
            </w:r>
          </w:p>
        </w:tc>
        <w:tc>
          <w:tcPr>
            <w:tcW w:w="1590" w:type="dxa"/>
            <w:vAlign w:val="center"/>
          </w:tcPr>
          <w:p w14:paraId="5694CD3B" w14:textId="77777777" w:rsidR="009F60CD" w:rsidRPr="00B42E67" w:rsidRDefault="009F60CD">
            <w:pPr>
              <w:jc w:val="center"/>
              <w:rPr>
                <w:rFonts w:ascii="Arial" w:hAnsi="Arial" w:cs="Arial"/>
                <w:sz w:val="24"/>
                <w:szCs w:val="24"/>
              </w:rPr>
            </w:pPr>
            <w:r w:rsidRPr="00B42E67">
              <w:rPr>
                <w:rFonts w:ascii="Arial" w:hAnsi="Arial" w:cs="Arial"/>
                <w:sz w:val="24"/>
                <w:szCs w:val="24"/>
              </w:rPr>
              <w:t>Normal</w:t>
            </w:r>
          </w:p>
        </w:tc>
        <w:tc>
          <w:tcPr>
            <w:tcW w:w="3090" w:type="dxa"/>
            <w:vAlign w:val="center"/>
          </w:tcPr>
          <w:p w14:paraId="259243E6" w14:textId="77777777" w:rsidR="009F60CD" w:rsidRPr="00B42E67" w:rsidRDefault="009F60CD">
            <w:pPr>
              <w:rPr>
                <w:rFonts w:ascii="Arial" w:hAnsi="Arial" w:cs="Arial"/>
                <w:sz w:val="24"/>
                <w:szCs w:val="24"/>
              </w:rPr>
            </w:pPr>
            <w:r w:rsidRPr="00A92878">
              <w:rPr>
                <w:rFonts w:ascii="Arial" w:hAnsi="Arial" w:cs="Arial"/>
                <w:sz w:val="24"/>
                <w:szCs w:val="24"/>
              </w:rPr>
              <w:t>Individual user issues, degraded performance, or bugs</w:t>
            </w:r>
          </w:p>
        </w:tc>
        <w:tc>
          <w:tcPr>
            <w:tcW w:w="1980" w:type="dxa"/>
            <w:vAlign w:val="center"/>
          </w:tcPr>
          <w:p w14:paraId="7743A4DE" w14:textId="77777777" w:rsidR="009F60CD" w:rsidRPr="00B42E67" w:rsidRDefault="009F60CD">
            <w:pPr>
              <w:jc w:val="center"/>
              <w:rPr>
                <w:rFonts w:ascii="Arial" w:hAnsi="Arial" w:cs="Arial"/>
                <w:sz w:val="24"/>
                <w:szCs w:val="24"/>
              </w:rPr>
            </w:pPr>
            <w:r>
              <w:rPr>
                <w:rFonts w:ascii="Arial" w:hAnsi="Arial" w:cs="Arial"/>
                <w:sz w:val="24"/>
                <w:szCs w:val="24"/>
              </w:rPr>
              <w:t>1 business day</w:t>
            </w:r>
          </w:p>
        </w:tc>
        <w:tc>
          <w:tcPr>
            <w:tcW w:w="1530" w:type="dxa"/>
            <w:vAlign w:val="center"/>
          </w:tcPr>
          <w:p w14:paraId="7918E270" w14:textId="77777777" w:rsidR="009F60CD" w:rsidRPr="00B42E67" w:rsidRDefault="009F60CD">
            <w:pPr>
              <w:jc w:val="center"/>
              <w:rPr>
                <w:rFonts w:ascii="Arial" w:hAnsi="Arial" w:cs="Arial"/>
                <w:sz w:val="24"/>
                <w:szCs w:val="24"/>
              </w:rPr>
            </w:pPr>
            <w:r>
              <w:rPr>
                <w:rFonts w:ascii="Arial" w:hAnsi="Arial" w:cs="Arial"/>
                <w:sz w:val="24"/>
                <w:szCs w:val="24"/>
              </w:rPr>
              <w:t>3 business days</w:t>
            </w:r>
          </w:p>
        </w:tc>
      </w:tr>
      <w:tr w:rsidR="00983944" w:rsidRPr="00B42E67" w14:paraId="351D064F" w14:textId="77777777" w:rsidTr="00AE24ED">
        <w:trPr>
          <w:trHeight w:val="360"/>
        </w:trPr>
        <w:tc>
          <w:tcPr>
            <w:tcW w:w="1260" w:type="dxa"/>
            <w:vAlign w:val="center"/>
          </w:tcPr>
          <w:p w14:paraId="724D93FC" w14:textId="77777777" w:rsidR="009F60CD" w:rsidRPr="00B42E67" w:rsidRDefault="009F60CD">
            <w:pPr>
              <w:jc w:val="center"/>
              <w:rPr>
                <w:rFonts w:ascii="Arial" w:hAnsi="Arial" w:cs="Arial"/>
                <w:sz w:val="24"/>
                <w:szCs w:val="24"/>
              </w:rPr>
            </w:pPr>
            <w:r w:rsidRPr="00B42E67">
              <w:rPr>
                <w:rFonts w:ascii="Arial" w:hAnsi="Arial" w:cs="Arial"/>
                <w:sz w:val="24"/>
                <w:szCs w:val="24"/>
              </w:rPr>
              <w:t>5</w:t>
            </w:r>
          </w:p>
        </w:tc>
        <w:tc>
          <w:tcPr>
            <w:tcW w:w="1590" w:type="dxa"/>
            <w:vAlign w:val="center"/>
          </w:tcPr>
          <w:p w14:paraId="25332B93" w14:textId="77777777" w:rsidR="009F60CD" w:rsidRPr="00B42E67" w:rsidRDefault="009F60CD">
            <w:pPr>
              <w:jc w:val="center"/>
              <w:rPr>
                <w:rFonts w:ascii="Arial" w:hAnsi="Arial" w:cs="Arial"/>
                <w:sz w:val="24"/>
                <w:szCs w:val="24"/>
              </w:rPr>
            </w:pPr>
            <w:r w:rsidRPr="00B42E67">
              <w:rPr>
                <w:rFonts w:ascii="Arial" w:hAnsi="Arial" w:cs="Arial"/>
                <w:sz w:val="24"/>
                <w:szCs w:val="24"/>
              </w:rPr>
              <w:t>Other</w:t>
            </w:r>
          </w:p>
        </w:tc>
        <w:tc>
          <w:tcPr>
            <w:tcW w:w="3090" w:type="dxa"/>
            <w:vAlign w:val="center"/>
          </w:tcPr>
          <w:p w14:paraId="371B7826" w14:textId="77777777" w:rsidR="009F60CD" w:rsidRPr="00B42E67" w:rsidRDefault="009F60CD">
            <w:pPr>
              <w:rPr>
                <w:rFonts w:ascii="Arial" w:hAnsi="Arial" w:cs="Arial"/>
                <w:sz w:val="24"/>
                <w:szCs w:val="24"/>
              </w:rPr>
            </w:pPr>
            <w:r w:rsidRPr="00A92878">
              <w:rPr>
                <w:rFonts w:ascii="Arial" w:hAnsi="Arial" w:cs="Arial"/>
                <w:sz w:val="24"/>
                <w:szCs w:val="24"/>
              </w:rPr>
              <w:t>Minor bugs</w:t>
            </w:r>
          </w:p>
        </w:tc>
        <w:tc>
          <w:tcPr>
            <w:tcW w:w="1980" w:type="dxa"/>
            <w:vAlign w:val="center"/>
          </w:tcPr>
          <w:p w14:paraId="33DD2A2A" w14:textId="77777777" w:rsidR="009F60CD" w:rsidRPr="00B42E67" w:rsidRDefault="009F60CD">
            <w:pPr>
              <w:jc w:val="center"/>
              <w:rPr>
                <w:rFonts w:ascii="Arial" w:hAnsi="Arial" w:cs="Arial"/>
                <w:sz w:val="24"/>
                <w:szCs w:val="24"/>
              </w:rPr>
            </w:pPr>
            <w:r>
              <w:rPr>
                <w:rFonts w:ascii="Arial" w:hAnsi="Arial" w:cs="Arial"/>
                <w:sz w:val="24"/>
                <w:szCs w:val="24"/>
              </w:rPr>
              <w:t>2 business days</w:t>
            </w:r>
          </w:p>
        </w:tc>
        <w:tc>
          <w:tcPr>
            <w:tcW w:w="1530" w:type="dxa"/>
            <w:vAlign w:val="center"/>
          </w:tcPr>
          <w:p w14:paraId="46A7575D" w14:textId="77777777" w:rsidR="009F60CD" w:rsidRPr="00B42E67" w:rsidRDefault="009F60CD">
            <w:pPr>
              <w:jc w:val="center"/>
              <w:rPr>
                <w:rFonts w:ascii="Arial" w:hAnsi="Arial" w:cs="Arial"/>
                <w:sz w:val="24"/>
                <w:szCs w:val="24"/>
              </w:rPr>
            </w:pPr>
            <w:r>
              <w:rPr>
                <w:rFonts w:ascii="Arial" w:hAnsi="Arial" w:cs="Arial"/>
                <w:sz w:val="24"/>
                <w:szCs w:val="24"/>
              </w:rPr>
              <w:t>Best effort</w:t>
            </w:r>
          </w:p>
        </w:tc>
      </w:tr>
    </w:tbl>
    <w:p w14:paraId="70FEFC81" w14:textId="77777777" w:rsidR="009F60CD" w:rsidRPr="00B42E67" w:rsidRDefault="009F60CD" w:rsidP="009F60CD">
      <w:pPr>
        <w:ind w:right="720"/>
        <w:rPr>
          <w:rFonts w:ascii="Arial" w:hAnsi="Arial" w:cs="Arial"/>
          <w:b/>
          <w:sz w:val="24"/>
          <w:szCs w:val="24"/>
          <w:highlight w:val="yellow"/>
        </w:rPr>
      </w:pPr>
    </w:p>
    <w:p w14:paraId="0129DDA0" w14:textId="77777777" w:rsidR="009F60CD" w:rsidRDefault="009F60CD" w:rsidP="009F60CD">
      <w:pPr>
        <w:ind w:left="432" w:right="720"/>
        <w:rPr>
          <w:rFonts w:ascii="Arial" w:hAnsi="Arial" w:cs="Arial"/>
          <w:b/>
          <w:sz w:val="24"/>
          <w:szCs w:val="24"/>
        </w:rPr>
      </w:pPr>
      <w:r>
        <w:rPr>
          <w:rFonts w:ascii="Arial" w:hAnsi="Arial" w:cs="Arial"/>
          <w:b/>
          <w:sz w:val="24"/>
          <w:szCs w:val="24"/>
        </w:rPr>
        <w:t>Notification</w:t>
      </w:r>
    </w:p>
    <w:p w14:paraId="3E27E0DF" w14:textId="77777777" w:rsidR="009F60CD" w:rsidRDefault="009F60CD" w:rsidP="009F60CD">
      <w:pPr>
        <w:ind w:left="432" w:right="720"/>
        <w:rPr>
          <w:rFonts w:ascii="Arial" w:hAnsi="Arial" w:cs="Arial"/>
          <w:b/>
          <w:sz w:val="24"/>
          <w:szCs w:val="24"/>
        </w:rPr>
      </w:pPr>
    </w:p>
    <w:p w14:paraId="1AEAA920" w14:textId="79327EBE" w:rsidR="009F60CD" w:rsidRDefault="009F60CD" w:rsidP="009F60CD">
      <w:pPr>
        <w:ind w:left="432" w:right="720"/>
        <w:rPr>
          <w:rFonts w:ascii="Arial" w:hAnsi="Arial" w:cs="Arial"/>
          <w:bCs/>
          <w:sz w:val="24"/>
          <w:szCs w:val="24"/>
        </w:rPr>
      </w:pPr>
      <w:r w:rsidRPr="003508E6">
        <w:rPr>
          <w:rFonts w:ascii="Arial" w:hAnsi="Arial" w:cs="Arial"/>
          <w:bCs/>
          <w:sz w:val="24"/>
          <w:szCs w:val="24"/>
        </w:rPr>
        <w:t xml:space="preserve">The </w:t>
      </w:r>
      <w:r>
        <w:rPr>
          <w:rFonts w:ascii="Arial" w:hAnsi="Arial" w:cs="Arial"/>
          <w:bCs/>
          <w:sz w:val="24"/>
          <w:szCs w:val="24"/>
        </w:rPr>
        <w:t>Provider</w:t>
      </w:r>
      <w:r w:rsidRPr="003508E6">
        <w:rPr>
          <w:rFonts w:ascii="Arial" w:hAnsi="Arial" w:cs="Arial"/>
          <w:bCs/>
          <w:sz w:val="24"/>
          <w:szCs w:val="24"/>
        </w:rPr>
        <w:t xml:space="preserve"> shall produce a monthly report indicating whether the service meets the contract service level and must provid</w:t>
      </w:r>
      <w:r>
        <w:rPr>
          <w:rFonts w:ascii="Arial" w:hAnsi="Arial" w:cs="Arial"/>
          <w:bCs/>
          <w:sz w:val="24"/>
          <w:szCs w:val="24"/>
        </w:rPr>
        <w:t>e:</w:t>
      </w:r>
    </w:p>
    <w:p w14:paraId="3766F4F6" w14:textId="77777777" w:rsidR="009F60CD" w:rsidRPr="003508E6" w:rsidRDefault="009F60CD" w:rsidP="009F60CD">
      <w:pPr>
        <w:ind w:left="432" w:right="720"/>
        <w:rPr>
          <w:rFonts w:ascii="Arial" w:hAnsi="Arial" w:cs="Arial"/>
          <w:bCs/>
          <w:sz w:val="24"/>
          <w:szCs w:val="24"/>
        </w:rPr>
      </w:pPr>
    </w:p>
    <w:p w14:paraId="03D04E06" w14:textId="10E47B8C"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A</w:t>
      </w:r>
      <w:r w:rsidR="009F60CD" w:rsidRPr="00507701">
        <w:rPr>
          <w:rFonts w:ascii="Arial" w:hAnsi="Arial" w:cs="Arial"/>
          <w:bCs/>
          <w:sz w:val="24"/>
          <w:szCs w:val="24"/>
        </w:rPr>
        <w:t xml:space="preserve">ll </w:t>
      </w:r>
      <w:r w:rsidR="009F60CD">
        <w:rPr>
          <w:rFonts w:ascii="Arial" w:hAnsi="Arial" w:cs="Arial"/>
          <w:bCs/>
          <w:sz w:val="24"/>
          <w:szCs w:val="24"/>
        </w:rPr>
        <w:t>s</w:t>
      </w:r>
      <w:r w:rsidR="009F60CD" w:rsidRPr="00507701">
        <w:rPr>
          <w:rFonts w:ascii="Arial" w:hAnsi="Arial" w:cs="Arial"/>
          <w:bCs/>
          <w:sz w:val="24"/>
          <w:szCs w:val="24"/>
        </w:rPr>
        <w:t xml:space="preserve">upport </w:t>
      </w:r>
      <w:r w:rsidR="009F60CD">
        <w:rPr>
          <w:rFonts w:ascii="Arial" w:hAnsi="Arial" w:cs="Arial"/>
          <w:bCs/>
          <w:sz w:val="24"/>
          <w:szCs w:val="24"/>
        </w:rPr>
        <w:t>s</w:t>
      </w:r>
      <w:r w:rsidR="009F60CD" w:rsidRPr="00507701">
        <w:rPr>
          <w:rFonts w:ascii="Arial" w:hAnsi="Arial" w:cs="Arial"/>
          <w:bCs/>
          <w:sz w:val="24"/>
          <w:szCs w:val="24"/>
        </w:rPr>
        <w:t>ervice</w:t>
      </w:r>
      <w:r>
        <w:rPr>
          <w:rFonts w:ascii="Arial" w:hAnsi="Arial" w:cs="Arial"/>
          <w:bCs/>
          <w:sz w:val="24"/>
          <w:szCs w:val="24"/>
        </w:rPr>
        <w:t>s</w:t>
      </w:r>
      <w:r w:rsidR="009F60CD" w:rsidRPr="00507701">
        <w:rPr>
          <w:rFonts w:ascii="Arial" w:hAnsi="Arial" w:cs="Arial"/>
          <w:bCs/>
          <w:sz w:val="24"/>
          <w:szCs w:val="24"/>
        </w:rPr>
        <w:t xml:space="preserve"> provide</w:t>
      </w:r>
      <w:r w:rsidR="009F60CD">
        <w:rPr>
          <w:rFonts w:ascii="Arial" w:hAnsi="Arial" w:cs="Arial"/>
          <w:bCs/>
          <w:sz w:val="24"/>
          <w:szCs w:val="24"/>
        </w:rPr>
        <w:t>d</w:t>
      </w:r>
      <w:r w:rsidR="009F60CD" w:rsidRPr="00507701">
        <w:rPr>
          <w:rFonts w:ascii="Arial" w:hAnsi="Arial" w:cs="Arial"/>
          <w:bCs/>
          <w:sz w:val="24"/>
          <w:szCs w:val="24"/>
        </w:rPr>
        <w:t xml:space="preserve"> by the </w:t>
      </w:r>
      <w:r w:rsidR="009F60CD">
        <w:rPr>
          <w:rFonts w:ascii="Arial" w:hAnsi="Arial" w:cs="Arial"/>
          <w:bCs/>
          <w:sz w:val="24"/>
          <w:szCs w:val="24"/>
        </w:rPr>
        <w:t>Provider,</w:t>
      </w:r>
    </w:p>
    <w:p w14:paraId="694DE8AF" w14:textId="286465A7"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A</w:t>
      </w:r>
      <w:r w:rsidR="009F60CD" w:rsidRPr="00507701">
        <w:rPr>
          <w:rFonts w:ascii="Arial" w:hAnsi="Arial" w:cs="Arial"/>
          <w:bCs/>
          <w:sz w:val="24"/>
          <w:szCs w:val="24"/>
        </w:rPr>
        <w:t xml:space="preserve">ll other services provided by the </w:t>
      </w:r>
      <w:r w:rsidR="009F60CD">
        <w:rPr>
          <w:rFonts w:ascii="Arial" w:hAnsi="Arial" w:cs="Arial"/>
          <w:bCs/>
          <w:sz w:val="24"/>
          <w:szCs w:val="24"/>
        </w:rPr>
        <w:t>Provider,</w:t>
      </w:r>
      <w:r w:rsidR="009F60CD" w:rsidRPr="00507701">
        <w:rPr>
          <w:rFonts w:ascii="Arial" w:hAnsi="Arial" w:cs="Arial"/>
          <w:bCs/>
          <w:sz w:val="24"/>
          <w:szCs w:val="24"/>
        </w:rPr>
        <w:t xml:space="preserve"> </w:t>
      </w:r>
    </w:p>
    <w:p w14:paraId="6CE47DBA" w14:textId="2E9C8F8F"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T</w:t>
      </w:r>
      <w:r w:rsidR="009F60CD" w:rsidRPr="00507701">
        <w:rPr>
          <w:rFonts w:ascii="Arial" w:hAnsi="Arial" w:cs="Arial"/>
          <w:bCs/>
          <w:sz w:val="24"/>
          <w:szCs w:val="24"/>
        </w:rPr>
        <w:t xml:space="preserve">he actual response time of the </w:t>
      </w:r>
      <w:r w:rsidR="009F60CD">
        <w:rPr>
          <w:rFonts w:ascii="Arial" w:hAnsi="Arial" w:cs="Arial"/>
          <w:bCs/>
          <w:sz w:val="24"/>
          <w:szCs w:val="24"/>
        </w:rPr>
        <w:t>Provider</w:t>
      </w:r>
      <w:r w:rsidR="009F60CD" w:rsidRPr="00507701">
        <w:rPr>
          <w:rFonts w:ascii="Arial" w:hAnsi="Arial" w:cs="Arial"/>
          <w:bCs/>
          <w:sz w:val="24"/>
          <w:szCs w:val="24"/>
        </w:rPr>
        <w:t xml:space="preserve">'s </w:t>
      </w:r>
      <w:r w:rsidR="009F60CD">
        <w:rPr>
          <w:rFonts w:ascii="Arial" w:hAnsi="Arial" w:cs="Arial"/>
          <w:bCs/>
          <w:sz w:val="24"/>
          <w:szCs w:val="24"/>
        </w:rPr>
        <w:t>p</w:t>
      </w:r>
      <w:r w:rsidR="009F60CD" w:rsidRPr="00507701">
        <w:rPr>
          <w:rFonts w:ascii="Arial" w:hAnsi="Arial" w:cs="Arial"/>
          <w:bCs/>
          <w:sz w:val="24"/>
          <w:szCs w:val="24"/>
        </w:rPr>
        <w:t xml:space="preserve">ersonnel to each </w:t>
      </w:r>
      <w:r w:rsidR="009F60CD">
        <w:rPr>
          <w:rFonts w:ascii="Arial" w:hAnsi="Arial" w:cs="Arial"/>
          <w:bCs/>
          <w:sz w:val="24"/>
          <w:szCs w:val="24"/>
        </w:rPr>
        <w:t>Department</w:t>
      </w:r>
      <w:r w:rsidR="009F60CD" w:rsidRPr="00507701">
        <w:rPr>
          <w:rFonts w:ascii="Arial" w:hAnsi="Arial" w:cs="Arial"/>
          <w:bCs/>
          <w:sz w:val="24"/>
          <w:szCs w:val="24"/>
        </w:rPr>
        <w:t xml:space="preserve"> request for </w:t>
      </w:r>
      <w:r w:rsidR="009F60CD">
        <w:rPr>
          <w:rFonts w:ascii="Arial" w:hAnsi="Arial" w:cs="Arial"/>
          <w:bCs/>
          <w:sz w:val="24"/>
          <w:szCs w:val="24"/>
        </w:rPr>
        <w:t>s</w:t>
      </w:r>
      <w:r w:rsidR="009F60CD" w:rsidRPr="00507701">
        <w:rPr>
          <w:rFonts w:ascii="Arial" w:hAnsi="Arial" w:cs="Arial"/>
          <w:bCs/>
          <w:sz w:val="24"/>
          <w:szCs w:val="24"/>
        </w:rPr>
        <w:t xml:space="preserve">upport </w:t>
      </w:r>
      <w:r w:rsidR="009F60CD">
        <w:rPr>
          <w:rFonts w:ascii="Arial" w:hAnsi="Arial" w:cs="Arial"/>
          <w:bCs/>
          <w:sz w:val="24"/>
          <w:szCs w:val="24"/>
        </w:rPr>
        <w:t>s</w:t>
      </w:r>
      <w:r w:rsidR="009F60CD" w:rsidRPr="00507701">
        <w:rPr>
          <w:rFonts w:ascii="Arial" w:hAnsi="Arial" w:cs="Arial"/>
          <w:bCs/>
          <w:sz w:val="24"/>
          <w:szCs w:val="24"/>
        </w:rPr>
        <w:t>ervice</w:t>
      </w:r>
      <w:r w:rsidR="009F60CD">
        <w:rPr>
          <w:rFonts w:ascii="Arial" w:hAnsi="Arial" w:cs="Arial"/>
          <w:bCs/>
          <w:sz w:val="24"/>
          <w:szCs w:val="24"/>
        </w:rPr>
        <w:t>,</w:t>
      </w:r>
      <w:r w:rsidR="009F60CD" w:rsidRPr="00507701">
        <w:rPr>
          <w:rFonts w:ascii="Arial" w:hAnsi="Arial" w:cs="Arial"/>
          <w:bCs/>
          <w:sz w:val="24"/>
          <w:szCs w:val="24"/>
        </w:rPr>
        <w:t xml:space="preserve"> </w:t>
      </w:r>
    </w:p>
    <w:p w14:paraId="14B847F4" w14:textId="605ED3D7"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T</w:t>
      </w:r>
      <w:r w:rsidR="009F60CD" w:rsidRPr="00507701">
        <w:rPr>
          <w:rFonts w:ascii="Arial" w:hAnsi="Arial" w:cs="Arial"/>
          <w:bCs/>
          <w:sz w:val="24"/>
          <w:szCs w:val="24"/>
        </w:rPr>
        <w:t xml:space="preserve">he duration of each </w:t>
      </w:r>
      <w:r w:rsidR="009F60CD">
        <w:rPr>
          <w:rFonts w:ascii="Arial" w:hAnsi="Arial" w:cs="Arial"/>
          <w:bCs/>
          <w:sz w:val="24"/>
          <w:szCs w:val="24"/>
        </w:rPr>
        <w:t>e</w:t>
      </w:r>
      <w:r w:rsidR="009F60CD" w:rsidRPr="00507701">
        <w:rPr>
          <w:rFonts w:ascii="Arial" w:hAnsi="Arial" w:cs="Arial"/>
          <w:bCs/>
          <w:sz w:val="24"/>
          <w:szCs w:val="24"/>
        </w:rPr>
        <w:t>rror</w:t>
      </w:r>
      <w:r w:rsidR="009F60CD">
        <w:rPr>
          <w:rFonts w:ascii="Arial" w:hAnsi="Arial" w:cs="Arial"/>
          <w:bCs/>
          <w:sz w:val="24"/>
          <w:szCs w:val="24"/>
        </w:rPr>
        <w:t>,</w:t>
      </w:r>
      <w:r w:rsidR="009F60CD" w:rsidRPr="00507701">
        <w:rPr>
          <w:rFonts w:ascii="Arial" w:hAnsi="Arial" w:cs="Arial"/>
          <w:bCs/>
          <w:sz w:val="24"/>
          <w:szCs w:val="24"/>
        </w:rPr>
        <w:t xml:space="preserve"> </w:t>
      </w:r>
    </w:p>
    <w:p w14:paraId="7CAD0705" w14:textId="473C3D43"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T</w:t>
      </w:r>
      <w:r w:rsidR="009F60CD" w:rsidRPr="00507701">
        <w:rPr>
          <w:rFonts w:ascii="Arial" w:hAnsi="Arial" w:cs="Arial"/>
          <w:bCs/>
          <w:sz w:val="24"/>
          <w:szCs w:val="24"/>
        </w:rPr>
        <w:t xml:space="preserve">he time expended by the </w:t>
      </w:r>
      <w:r w:rsidR="009F60CD">
        <w:rPr>
          <w:rFonts w:ascii="Arial" w:hAnsi="Arial" w:cs="Arial"/>
          <w:bCs/>
          <w:sz w:val="24"/>
          <w:szCs w:val="24"/>
        </w:rPr>
        <w:t>Provider</w:t>
      </w:r>
      <w:r w:rsidR="009F60CD" w:rsidRPr="00507701">
        <w:rPr>
          <w:rFonts w:ascii="Arial" w:hAnsi="Arial" w:cs="Arial"/>
          <w:bCs/>
          <w:sz w:val="24"/>
          <w:szCs w:val="24"/>
        </w:rPr>
        <w:t xml:space="preserve"> until the </w:t>
      </w:r>
      <w:r w:rsidR="009F60CD">
        <w:rPr>
          <w:rFonts w:ascii="Arial" w:hAnsi="Arial" w:cs="Arial"/>
          <w:bCs/>
          <w:sz w:val="24"/>
          <w:szCs w:val="24"/>
        </w:rPr>
        <w:t>s</w:t>
      </w:r>
      <w:r w:rsidR="009F60CD" w:rsidRPr="00507701">
        <w:rPr>
          <w:rFonts w:ascii="Arial" w:hAnsi="Arial" w:cs="Arial"/>
          <w:bCs/>
          <w:sz w:val="24"/>
          <w:szCs w:val="24"/>
        </w:rPr>
        <w:t>ervice was restored to proper operating condition</w:t>
      </w:r>
      <w:r w:rsidR="009F60CD">
        <w:rPr>
          <w:rFonts w:ascii="Arial" w:hAnsi="Arial" w:cs="Arial"/>
          <w:bCs/>
          <w:sz w:val="24"/>
          <w:szCs w:val="24"/>
        </w:rPr>
        <w:t>,</w:t>
      </w:r>
      <w:r w:rsidR="009F60CD" w:rsidRPr="00507701">
        <w:rPr>
          <w:rFonts w:ascii="Arial" w:hAnsi="Arial" w:cs="Arial"/>
          <w:bCs/>
          <w:sz w:val="24"/>
          <w:szCs w:val="24"/>
        </w:rPr>
        <w:t xml:space="preserve"> </w:t>
      </w:r>
    </w:p>
    <w:p w14:paraId="14F3518A" w14:textId="6D0704C9" w:rsidR="009F60CD" w:rsidRPr="00507701"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T</w:t>
      </w:r>
      <w:r w:rsidR="009F60CD" w:rsidRPr="00507701">
        <w:rPr>
          <w:rFonts w:ascii="Arial" w:hAnsi="Arial" w:cs="Arial"/>
          <w:bCs/>
          <w:sz w:val="24"/>
          <w:szCs w:val="24"/>
        </w:rPr>
        <w:t>he "root cause" of each P</w:t>
      </w:r>
      <w:r w:rsidR="009F60CD">
        <w:rPr>
          <w:rFonts w:ascii="Arial" w:hAnsi="Arial" w:cs="Arial"/>
          <w:bCs/>
          <w:sz w:val="24"/>
          <w:szCs w:val="24"/>
        </w:rPr>
        <w:t>riority 1</w:t>
      </w:r>
      <w:r w:rsidR="009F60CD" w:rsidRPr="00507701">
        <w:rPr>
          <w:rFonts w:ascii="Arial" w:hAnsi="Arial" w:cs="Arial"/>
          <w:bCs/>
          <w:sz w:val="24"/>
          <w:szCs w:val="24"/>
        </w:rPr>
        <w:t xml:space="preserve"> or P</w:t>
      </w:r>
      <w:r w:rsidR="009F60CD">
        <w:rPr>
          <w:rFonts w:ascii="Arial" w:hAnsi="Arial" w:cs="Arial"/>
          <w:bCs/>
          <w:sz w:val="24"/>
          <w:szCs w:val="24"/>
        </w:rPr>
        <w:t xml:space="preserve">riority </w:t>
      </w:r>
      <w:r w:rsidR="009F60CD" w:rsidRPr="00507701">
        <w:rPr>
          <w:rFonts w:ascii="Arial" w:hAnsi="Arial" w:cs="Arial"/>
          <w:bCs/>
          <w:sz w:val="24"/>
          <w:szCs w:val="24"/>
        </w:rPr>
        <w:t xml:space="preserve">2 </w:t>
      </w:r>
      <w:r w:rsidR="009F60CD">
        <w:rPr>
          <w:rFonts w:ascii="Arial" w:hAnsi="Arial" w:cs="Arial"/>
          <w:bCs/>
          <w:sz w:val="24"/>
          <w:szCs w:val="24"/>
        </w:rPr>
        <w:t>e</w:t>
      </w:r>
      <w:r w:rsidR="009F60CD" w:rsidRPr="00507701">
        <w:rPr>
          <w:rFonts w:ascii="Arial" w:hAnsi="Arial" w:cs="Arial"/>
          <w:bCs/>
          <w:sz w:val="24"/>
          <w:szCs w:val="24"/>
        </w:rPr>
        <w:t xml:space="preserve">rror corrected by the </w:t>
      </w:r>
      <w:r w:rsidR="009F60CD">
        <w:rPr>
          <w:rFonts w:ascii="Arial" w:hAnsi="Arial" w:cs="Arial"/>
          <w:bCs/>
          <w:sz w:val="24"/>
          <w:szCs w:val="24"/>
        </w:rPr>
        <w:t>Provider</w:t>
      </w:r>
      <w:r w:rsidR="00C258EE">
        <w:rPr>
          <w:rFonts w:ascii="Arial" w:hAnsi="Arial" w:cs="Arial"/>
          <w:bCs/>
          <w:sz w:val="24"/>
          <w:szCs w:val="24"/>
        </w:rPr>
        <w:t>,</w:t>
      </w:r>
      <w:r w:rsidR="009F60CD" w:rsidRPr="00507701">
        <w:rPr>
          <w:rFonts w:ascii="Arial" w:hAnsi="Arial" w:cs="Arial"/>
          <w:bCs/>
          <w:sz w:val="24"/>
          <w:szCs w:val="24"/>
        </w:rPr>
        <w:t xml:space="preserve"> and </w:t>
      </w:r>
    </w:p>
    <w:p w14:paraId="558BE563" w14:textId="414F7DDE" w:rsidR="009F60CD" w:rsidRDefault="00AE17C6" w:rsidP="00AE24ED">
      <w:pPr>
        <w:pStyle w:val="ListParagraph"/>
        <w:numPr>
          <w:ilvl w:val="0"/>
          <w:numId w:val="32"/>
        </w:numPr>
        <w:ind w:left="1080" w:right="720"/>
        <w:rPr>
          <w:rFonts w:ascii="Arial" w:hAnsi="Arial" w:cs="Arial"/>
          <w:bCs/>
          <w:sz w:val="24"/>
          <w:szCs w:val="24"/>
        </w:rPr>
      </w:pPr>
      <w:r>
        <w:rPr>
          <w:rFonts w:ascii="Arial" w:hAnsi="Arial" w:cs="Arial"/>
          <w:bCs/>
          <w:sz w:val="24"/>
          <w:szCs w:val="24"/>
        </w:rPr>
        <w:t>C</w:t>
      </w:r>
      <w:r w:rsidR="009F60CD" w:rsidRPr="00507701">
        <w:rPr>
          <w:rFonts w:ascii="Arial" w:hAnsi="Arial" w:cs="Arial"/>
          <w:bCs/>
          <w:sz w:val="24"/>
          <w:szCs w:val="24"/>
        </w:rPr>
        <w:t xml:space="preserve">orrective actions taken by the </w:t>
      </w:r>
      <w:r w:rsidR="009F60CD">
        <w:rPr>
          <w:rFonts w:ascii="Arial" w:hAnsi="Arial" w:cs="Arial"/>
          <w:bCs/>
          <w:sz w:val="24"/>
          <w:szCs w:val="24"/>
        </w:rPr>
        <w:t>Provider</w:t>
      </w:r>
      <w:r w:rsidR="009F60CD" w:rsidRPr="00507701">
        <w:rPr>
          <w:rFonts w:ascii="Arial" w:hAnsi="Arial" w:cs="Arial"/>
          <w:bCs/>
          <w:sz w:val="24"/>
          <w:szCs w:val="24"/>
        </w:rPr>
        <w:t xml:space="preserve"> to prevent the recurrence of an </w:t>
      </w:r>
      <w:r w:rsidR="009F60CD">
        <w:rPr>
          <w:rFonts w:ascii="Arial" w:hAnsi="Arial" w:cs="Arial"/>
          <w:bCs/>
          <w:sz w:val="24"/>
          <w:szCs w:val="24"/>
        </w:rPr>
        <w:t>e</w:t>
      </w:r>
      <w:r w:rsidR="009F60CD" w:rsidRPr="00507701">
        <w:rPr>
          <w:rFonts w:ascii="Arial" w:hAnsi="Arial" w:cs="Arial"/>
          <w:bCs/>
          <w:sz w:val="24"/>
          <w:szCs w:val="24"/>
        </w:rPr>
        <w:t>rror.</w:t>
      </w:r>
    </w:p>
    <w:p w14:paraId="413E8CA6" w14:textId="77777777" w:rsidR="00CA0CD5" w:rsidRPr="00507701" w:rsidRDefault="00CA0CD5" w:rsidP="009F60CD">
      <w:pPr>
        <w:pStyle w:val="ListParagraph"/>
        <w:ind w:left="1152" w:right="720"/>
        <w:rPr>
          <w:rFonts w:ascii="Arial" w:hAnsi="Arial" w:cs="Arial"/>
          <w:bCs/>
          <w:sz w:val="24"/>
          <w:szCs w:val="24"/>
        </w:rPr>
      </w:pPr>
    </w:p>
    <w:p w14:paraId="5E24B01E" w14:textId="77777777" w:rsidR="009F60CD" w:rsidRDefault="009F60CD" w:rsidP="009F60CD">
      <w:pPr>
        <w:ind w:left="432" w:right="720"/>
        <w:rPr>
          <w:rFonts w:ascii="Arial" w:hAnsi="Arial" w:cs="Arial"/>
          <w:b/>
          <w:sz w:val="24"/>
          <w:szCs w:val="24"/>
        </w:rPr>
      </w:pPr>
      <w:r w:rsidRPr="00A044A8">
        <w:rPr>
          <w:rFonts w:ascii="Arial" w:hAnsi="Arial" w:cs="Arial"/>
          <w:b/>
          <w:sz w:val="24"/>
          <w:szCs w:val="24"/>
        </w:rPr>
        <w:t>Remedies</w:t>
      </w:r>
      <w:r>
        <w:rPr>
          <w:rFonts w:ascii="Arial" w:hAnsi="Arial" w:cs="Arial"/>
          <w:b/>
          <w:sz w:val="24"/>
          <w:szCs w:val="24"/>
        </w:rPr>
        <w:t xml:space="preserve"> and Termination Rights</w:t>
      </w:r>
    </w:p>
    <w:p w14:paraId="4085625D" w14:textId="77777777" w:rsidR="009F60CD" w:rsidRDefault="009F60CD" w:rsidP="009F60CD">
      <w:pPr>
        <w:ind w:left="432" w:right="720"/>
        <w:rPr>
          <w:rFonts w:ascii="Arial" w:hAnsi="Arial" w:cs="Arial"/>
          <w:b/>
          <w:sz w:val="24"/>
          <w:szCs w:val="24"/>
        </w:rPr>
      </w:pPr>
    </w:p>
    <w:p w14:paraId="581B601A" w14:textId="77777777" w:rsidR="009F60CD" w:rsidRDefault="009F60CD" w:rsidP="009F60CD">
      <w:pPr>
        <w:ind w:left="432" w:right="720"/>
        <w:rPr>
          <w:rFonts w:ascii="Arial" w:hAnsi="Arial" w:cs="Arial"/>
          <w:bCs/>
          <w:sz w:val="24"/>
          <w:szCs w:val="24"/>
        </w:rPr>
      </w:pPr>
      <w:r w:rsidRPr="00CE2145">
        <w:rPr>
          <w:rFonts w:ascii="Arial" w:hAnsi="Arial" w:cs="Arial"/>
          <w:bCs/>
          <w:sz w:val="24"/>
          <w:szCs w:val="24"/>
        </w:rPr>
        <w:t>In the event the Service Availability drops below:</w:t>
      </w:r>
    </w:p>
    <w:p w14:paraId="1EBDFE30" w14:textId="77777777" w:rsidR="00983944" w:rsidRPr="00CE2145" w:rsidRDefault="00983944" w:rsidP="009F60CD">
      <w:pPr>
        <w:ind w:left="432" w:right="720"/>
        <w:rPr>
          <w:rFonts w:ascii="Arial" w:hAnsi="Arial" w:cs="Arial"/>
          <w:bCs/>
          <w:sz w:val="24"/>
          <w:szCs w:val="24"/>
        </w:rPr>
      </w:pPr>
    </w:p>
    <w:p w14:paraId="2D42A8E0" w14:textId="77777777" w:rsidR="009F60CD" w:rsidRPr="00CE2145" w:rsidRDefault="009F60CD" w:rsidP="00AE24ED">
      <w:pPr>
        <w:pStyle w:val="ListParagraph"/>
        <w:numPr>
          <w:ilvl w:val="0"/>
          <w:numId w:val="33"/>
        </w:numPr>
        <w:ind w:left="1080" w:right="720"/>
        <w:rPr>
          <w:rFonts w:ascii="Arial" w:hAnsi="Arial" w:cs="Arial"/>
          <w:bCs/>
          <w:sz w:val="24"/>
          <w:szCs w:val="24"/>
        </w:rPr>
      </w:pPr>
      <w:r w:rsidRPr="00CE2145">
        <w:rPr>
          <w:rFonts w:ascii="Arial" w:hAnsi="Arial" w:cs="Arial"/>
          <w:bCs/>
          <w:sz w:val="24"/>
          <w:szCs w:val="24"/>
        </w:rPr>
        <w:t>98.5% for two consecutive calendar months during the subscription term, or</w:t>
      </w:r>
    </w:p>
    <w:p w14:paraId="715574A3" w14:textId="39A95166" w:rsidR="009F60CD" w:rsidRDefault="009F60CD" w:rsidP="00AE24ED">
      <w:pPr>
        <w:pStyle w:val="ListParagraph"/>
        <w:numPr>
          <w:ilvl w:val="0"/>
          <w:numId w:val="33"/>
        </w:numPr>
        <w:ind w:left="1080" w:right="720"/>
        <w:rPr>
          <w:rFonts w:ascii="Arial" w:hAnsi="Arial" w:cs="Arial"/>
          <w:bCs/>
          <w:sz w:val="24"/>
          <w:szCs w:val="24"/>
        </w:rPr>
      </w:pPr>
      <w:r w:rsidRPr="00CE2145">
        <w:rPr>
          <w:rFonts w:ascii="Arial" w:hAnsi="Arial" w:cs="Arial"/>
          <w:bCs/>
          <w:sz w:val="24"/>
          <w:szCs w:val="24"/>
        </w:rPr>
        <w:t>96.5% in any single calendar month</w:t>
      </w:r>
      <w:r w:rsidR="00AE17C6">
        <w:rPr>
          <w:rFonts w:ascii="Arial" w:hAnsi="Arial" w:cs="Arial"/>
          <w:bCs/>
          <w:sz w:val="24"/>
          <w:szCs w:val="24"/>
        </w:rPr>
        <w:t>.</w:t>
      </w:r>
      <w:r w:rsidRPr="00CE2145">
        <w:rPr>
          <w:rFonts w:ascii="Arial" w:hAnsi="Arial" w:cs="Arial"/>
          <w:bCs/>
          <w:sz w:val="24"/>
          <w:szCs w:val="24"/>
        </w:rPr>
        <w:t xml:space="preserve"> </w:t>
      </w:r>
    </w:p>
    <w:p w14:paraId="76687431" w14:textId="77777777" w:rsidR="009F60CD" w:rsidRPr="003E18E5" w:rsidRDefault="009F60CD" w:rsidP="009F60CD">
      <w:pPr>
        <w:ind w:left="792" w:right="720"/>
        <w:rPr>
          <w:rFonts w:ascii="Arial" w:hAnsi="Arial" w:cs="Arial"/>
          <w:bCs/>
          <w:sz w:val="24"/>
          <w:szCs w:val="24"/>
        </w:rPr>
      </w:pPr>
    </w:p>
    <w:p w14:paraId="203E7A0F" w14:textId="77777777" w:rsidR="009F60CD" w:rsidRPr="003E18E5" w:rsidRDefault="009F60CD" w:rsidP="009F60CD">
      <w:pPr>
        <w:ind w:left="450" w:right="720"/>
        <w:rPr>
          <w:rFonts w:ascii="Arial" w:hAnsi="Arial" w:cs="Arial"/>
          <w:bCs/>
          <w:sz w:val="24"/>
          <w:szCs w:val="24"/>
        </w:rPr>
      </w:pPr>
      <w:r>
        <w:rPr>
          <w:rFonts w:ascii="Arial" w:hAnsi="Arial" w:cs="Arial"/>
          <w:bCs/>
          <w:sz w:val="24"/>
          <w:szCs w:val="24"/>
        </w:rPr>
        <w:t>T</w:t>
      </w:r>
      <w:r w:rsidRPr="003E18E5">
        <w:rPr>
          <w:rFonts w:ascii="Arial" w:hAnsi="Arial" w:cs="Arial"/>
          <w:bCs/>
          <w:sz w:val="24"/>
          <w:szCs w:val="24"/>
        </w:rPr>
        <w:t xml:space="preserve">he Department may request to terminate the relevant service with no penalty. Such termination will be effective as of the end of the then-current billing period and no additional fees will be charged. </w:t>
      </w:r>
    </w:p>
    <w:p w14:paraId="60047A15" w14:textId="77777777" w:rsidR="00FE6744" w:rsidRDefault="00FE6744">
      <w:pPr>
        <w:widowControl/>
        <w:autoSpaceDE/>
        <w:autoSpaceDN/>
        <w:rPr>
          <w:rFonts w:ascii="Arial" w:hAnsi="Arial" w:cs="Arial"/>
          <w:b/>
          <w:sz w:val="28"/>
          <w:szCs w:val="28"/>
        </w:rPr>
      </w:pPr>
      <w:r>
        <w:rPr>
          <w:rFonts w:ascii="Arial" w:hAnsi="Arial" w:cs="Arial"/>
          <w:b/>
          <w:sz w:val="28"/>
          <w:szCs w:val="28"/>
        </w:rPr>
        <w:br w:type="page"/>
      </w:r>
    </w:p>
    <w:p w14:paraId="1800BC05" w14:textId="56FFA3E7" w:rsidR="00795672" w:rsidRDefault="00795672" w:rsidP="00795672">
      <w:pPr>
        <w:rPr>
          <w:rFonts w:ascii="Arial" w:hAnsi="Arial" w:cs="Arial"/>
          <w:b/>
          <w:sz w:val="28"/>
          <w:szCs w:val="28"/>
        </w:rPr>
      </w:pPr>
      <w:r w:rsidRPr="009D7853">
        <w:rPr>
          <w:rFonts w:ascii="Arial" w:hAnsi="Arial" w:cs="Arial"/>
          <w:b/>
          <w:sz w:val="28"/>
          <w:szCs w:val="28"/>
        </w:rPr>
        <w:t xml:space="preserve">APPENDIX </w:t>
      </w:r>
      <w:r w:rsidR="00FE6744">
        <w:rPr>
          <w:rFonts w:ascii="Arial" w:hAnsi="Arial" w:cs="Arial"/>
          <w:b/>
          <w:sz w:val="28"/>
          <w:szCs w:val="28"/>
        </w:rPr>
        <w:t>F</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777CC61"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w:t>
      </w:r>
      <w:r w:rsidRPr="00541816">
        <w:rPr>
          <w:rFonts w:ascii="Arial" w:hAnsi="Arial" w:cs="Arial"/>
          <w:b/>
          <w:sz w:val="28"/>
          <w:szCs w:val="28"/>
        </w:rPr>
        <w:t xml:space="preserve">ent of </w:t>
      </w:r>
      <w:r w:rsidR="00541816" w:rsidRPr="00541816">
        <w:rPr>
          <w:rFonts w:ascii="Arial" w:hAnsi="Arial" w:cs="Arial"/>
          <w:b/>
          <w:sz w:val="28"/>
          <w:szCs w:val="28"/>
        </w:rPr>
        <w:t>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581309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54DBC" w:rsidRPr="00E54DBC">
        <w:rPr>
          <w:rFonts w:ascii="Arial" w:hAnsi="Arial" w:cs="Arial"/>
          <w:b/>
          <w:bCs/>
          <w:color w:val="000000" w:themeColor="text1"/>
          <w:sz w:val="28"/>
          <w:szCs w:val="28"/>
        </w:rPr>
        <w:t>202507106</w:t>
      </w:r>
    </w:p>
    <w:p w14:paraId="55DF4705" w14:textId="2F274289" w:rsidR="00221A14" w:rsidRPr="00541816" w:rsidRDefault="00541816" w:rsidP="00221A14">
      <w:pPr>
        <w:jc w:val="center"/>
        <w:rPr>
          <w:rFonts w:ascii="Arial" w:hAnsi="Arial" w:cs="Arial"/>
          <w:b/>
          <w:sz w:val="28"/>
          <w:szCs w:val="28"/>
          <w:u w:val="single"/>
        </w:rPr>
      </w:pPr>
      <w:r w:rsidRPr="00541816">
        <w:rPr>
          <w:rFonts w:ascii="Arial" w:hAnsi="Arial" w:cs="Arial"/>
          <w:b/>
          <w:sz w:val="28"/>
          <w:szCs w:val="28"/>
          <w:u w:val="single"/>
        </w:rPr>
        <w:t>Body-Worn Cameras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2A51578C"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w:t>
      </w:r>
      <w:r w:rsidRPr="00716DFB">
        <w:rPr>
          <w:rFonts w:ascii="Arial" w:hAnsi="Arial" w:cs="Arial"/>
        </w:rPr>
        <w:t>as a fixed a</w:t>
      </w:r>
      <w:r w:rsidR="00716DFB" w:rsidRPr="00716DFB">
        <w:rPr>
          <w:rFonts w:ascii="Arial" w:hAnsi="Arial" w:cs="Arial"/>
        </w:rPr>
        <w:t>mount</w:t>
      </w:r>
      <w:r w:rsidRPr="00716DFB">
        <w:rPr>
          <w:rFonts w:ascii="Arial" w:hAnsi="Arial" w:cs="Arial"/>
        </w:rPr>
        <w:t>.</w:t>
      </w:r>
    </w:p>
    <w:p w14:paraId="50D9DA56" w14:textId="77777777" w:rsidR="00AD3957" w:rsidRDefault="00AD3957" w:rsidP="00AD3957">
      <w:pPr>
        <w:pStyle w:val="DefaultText"/>
        <w:rPr>
          <w:rFonts w:ascii="Arial" w:hAnsi="Arial" w:cs="Arial"/>
          <w:color w:val="FF0000"/>
        </w:rPr>
      </w:pPr>
    </w:p>
    <w:p w14:paraId="289477A5" w14:textId="487AC3A8" w:rsidR="00AD3957" w:rsidRPr="009D7853" w:rsidRDefault="00AD3957" w:rsidP="00AD3957">
      <w:pPr>
        <w:pStyle w:val="DefaultText"/>
        <w:rPr>
          <w:rFonts w:ascii="Arial" w:hAnsi="Arial" w:cs="Arial"/>
        </w:rPr>
      </w:pPr>
      <w:r w:rsidRPr="009D7853">
        <w:rPr>
          <w:rFonts w:ascii="Arial" w:hAnsi="Arial" w:cs="Arial"/>
        </w:rPr>
        <w:t xml:space="preserve">The </w:t>
      </w:r>
      <w:r w:rsidR="00977BFF" w:rsidRPr="009D7853">
        <w:rPr>
          <w:rFonts w:ascii="Arial" w:hAnsi="Arial" w:cs="Arial"/>
        </w:rPr>
        <w:t xml:space="preserve">“Total </w:t>
      </w:r>
      <w:r w:rsidR="00DE7AC5" w:rsidRPr="009D7853">
        <w:rPr>
          <w:rFonts w:ascii="Arial" w:hAnsi="Arial" w:cs="Arial"/>
        </w:rPr>
        <w:t>Five-Year</w:t>
      </w:r>
      <w:r w:rsidR="00977BFF" w:rsidRPr="009D7853">
        <w:rPr>
          <w:rFonts w:ascii="Arial" w:hAnsi="Arial" w:cs="Arial"/>
        </w:rPr>
        <w:t xml:space="preserve"> Cost” </w:t>
      </w:r>
      <w:r w:rsidR="00DE7AC5" w:rsidRPr="009D7853">
        <w:rPr>
          <w:rFonts w:ascii="Arial" w:hAnsi="Arial" w:cs="Arial"/>
        </w:rPr>
        <w:t>amount from the Cost Proposal From</w:t>
      </w:r>
      <w:r w:rsidRPr="009D7853">
        <w:rPr>
          <w:rFonts w:ascii="Arial" w:hAnsi="Arial" w:cs="Arial"/>
        </w:rPr>
        <w:t xml:space="preserve"> will be used to score the cost proposal as defined Part V, B, 3 of the RFP.</w:t>
      </w:r>
    </w:p>
    <w:p w14:paraId="287B604F" w14:textId="77777777" w:rsidR="00716DFB" w:rsidRPr="009D7853" w:rsidRDefault="00716DFB" w:rsidP="00AD3957">
      <w:pPr>
        <w:pStyle w:val="DefaultText"/>
        <w:rPr>
          <w:rFonts w:ascii="Arial" w:hAnsi="Arial" w:cs="Arial"/>
        </w:rPr>
      </w:pPr>
    </w:p>
    <w:p w14:paraId="7488E63D" w14:textId="77777777" w:rsidR="006028D0" w:rsidRPr="009D7853" w:rsidRDefault="00716DFB" w:rsidP="00AD3957">
      <w:pPr>
        <w:pStyle w:val="DefaultText"/>
        <w:rPr>
          <w:rFonts w:ascii="Arial" w:hAnsi="Arial" w:cs="Arial"/>
        </w:rPr>
      </w:pPr>
      <w:r w:rsidRPr="009D7853">
        <w:rPr>
          <w:rFonts w:ascii="Arial" w:hAnsi="Arial" w:cs="Arial"/>
        </w:rPr>
        <w:t>The Cost Proposal Form may be obtained by double-clicking the Excel (xlsx) icon below.</w:t>
      </w:r>
      <w:r w:rsidR="004623E1" w:rsidRPr="009D7853">
        <w:rPr>
          <w:rFonts w:ascii="Arial" w:hAnsi="Arial" w:cs="Arial"/>
        </w:rPr>
        <w:t xml:space="preserve"> </w:t>
      </w:r>
    </w:p>
    <w:p w14:paraId="633C1466" w14:textId="77777777" w:rsidR="006028D0" w:rsidRPr="009D7853" w:rsidRDefault="006028D0" w:rsidP="00AD3957">
      <w:pPr>
        <w:pStyle w:val="DefaultText"/>
        <w:rPr>
          <w:rFonts w:ascii="Arial" w:hAnsi="Arial" w:cs="Arial"/>
        </w:rPr>
      </w:pPr>
    </w:p>
    <w:p w14:paraId="1A59E26E" w14:textId="7649F845" w:rsidR="00716DFB" w:rsidRPr="009D7853" w:rsidRDefault="004623E1" w:rsidP="00AD3957">
      <w:pPr>
        <w:pStyle w:val="DefaultText"/>
        <w:rPr>
          <w:rFonts w:ascii="Arial" w:hAnsi="Arial" w:cs="Arial"/>
          <w:i/>
          <w:iCs/>
        </w:rPr>
      </w:pPr>
      <w:r w:rsidRPr="009D7853">
        <w:rPr>
          <w:rFonts w:ascii="Arial" w:hAnsi="Arial" w:cs="Arial"/>
          <w:i/>
          <w:iCs/>
          <w:u w:val="single"/>
        </w:rPr>
        <w:t>Please note</w:t>
      </w:r>
      <w:r w:rsidR="005A03BA" w:rsidRPr="009D7853">
        <w:rPr>
          <w:rFonts w:ascii="Arial" w:hAnsi="Arial" w:cs="Arial"/>
          <w:i/>
          <w:iCs/>
        </w:rPr>
        <w:t>:</w:t>
      </w:r>
      <w:r w:rsidRPr="009D7853">
        <w:rPr>
          <w:rFonts w:ascii="Arial" w:hAnsi="Arial" w:cs="Arial"/>
          <w:i/>
          <w:iCs/>
        </w:rPr>
        <w:t xml:space="preserve"> </w:t>
      </w:r>
      <w:r w:rsidR="00DE4A12" w:rsidRPr="009D7853">
        <w:rPr>
          <w:rFonts w:ascii="Arial" w:hAnsi="Arial" w:cs="Arial"/>
          <w:i/>
          <w:iCs/>
        </w:rPr>
        <w:t>T</w:t>
      </w:r>
      <w:r w:rsidRPr="009D7853">
        <w:rPr>
          <w:rFonts w:ascii="Arial" w:hAnsi="Arial" w:cs="Arial"/>
          <w:i/>
          <w:iCs/>
        </w:rPr>
        <w:t xml:space="preserve">he Cost Proposal Form contains </w:t>
      </w:r>
      <w:r w:rsidR="006028D0" w:rsidRPr="009D7853">
        <w:rPr>
          <w:rFonts w:ascii="Arial" w:hAnsi="Arial" w:cs="Arial"/>
          <w:i/>
          <w:iCs/>
        </w:rPr>
        <w:t xml:space="preserve">a separate tab for each potential contract year. Each </w:t>
      </w:r>
      <w:r w:rsidR="00402138" w:rsidRPr="009D7853">
        <w:rPr>
          <w:rFonts w:ascii="Arial" w:hAnsi="Arial" w:cs="Arial"/>
          <w:i/>
          <w:iCs/>
        </w:rPr>
        <w:t xml:space="preserve">of the five </w:t>
      </w:r>
      <w:r w:rsidR="005D4F47" w:rsidRPr="009D7853">
        <w:rPr>
          <w:rFonts w:ascii="Arial" w:hAnsi="Arial" w:cs="Arial"/>
          <w:i/>
          <w:iCs/>
        </w:rPr>
        <w:t xml:space="preserve">contract year </w:t>
      </w:r>
      <w:r w:rsidR="006028D0" w:rsidRPr="009D7853">
        <w:rPr>
          <w:rFonts w:ascii="Arial" w:hAnsi="Arial" w:cs="Arial"/>
          <w:i/>
          <w:iCs/>
        </w:rPr>
        <w:t>tab</w:t>
      </w:r>
      <w:r w:rsidR="00402138" w:rsidRPr="009D7853">
        <w:rPr>
          <w:rFonts w:ascii="Arial" w:hAnsi="Arial" w:cs="Arial"/>
          <w:i/>
          <w:iCs/>
        </w:rPr>
        <w:t>s</w:t>
      </w:r>
      <w:r w:rsidR="006028D0" w:rsidRPr="009D7853">
        <w:rPr>
          <w:rFonts w:ascii="Arial" w:hAnsi="Arial" w:cs="Arial"/>
          <w:i/>
          <w:iCs/>
        </w:rPr>
        <w:t xml:space="preserve"> is </w:t>
      </w:r>
      <w:r w:rsidR="00FE21C8" w:rsidRPr="009D7853">
        <w:rPr>
          <w:rFonts w:ascii="Arial" w:hAnsi="Arial" w:cs="Arial"/>
          <w:i/>
          <w:iCs/>
        </w:rPr>
        <w:t>required to be completed by Bidders. The six</w:t>
      </w:r>
      <w:r w:rsidR="00FD31A9">
        <w:rPr>
          <w:rFonts w:ascii="Arial" w:hAnsi="Arial" w:cs="Arial"/>
          <w:i/>
          <w:iCs/>
        </w:rPr>
        <w:t>th</w:t>
      </w:r>
      <w:r w:rsidR="00FE21C8" w:rsidRPr="009D7853">
        <w:rPr>
          <w:rFonts w:ascii="Arial" w:hAnsi="Arial" w:cs="Arial"/>
          <w:i/>
          <w:iCs/>
        </w:rPr>
        <w:t xml:space="preserve"> tab will automatically calculate the “Total Five-Year Cost” that will be used in the </w:t>
      </w:r>
      <w:r w:rsidR="005A03BA" w:rsidRPr="009D7853">
        <w:rPr>
          <w:rFonts w:ascii="Arial" w:hAnsi="Arial" w:cs="Arial"/>
          <w:i/>
          <w:iCs/>
        </w:rPr>
        <w:t>scoring of the cost proposal.</w:t>
      </w:r>
    </w:p>
    <w:p w14:paraId="015A7814" w14:textId="77777777" w:rsidR="00DE4A12" w:rsidRPr="009D7853" w:rsidRDefault="00DE4A12" w:rsidP="00AD3957">
      <w:pPr>
        <w:pStyle w:val="DefaultText"/>
        <w:rPr>
          <w:rFonts w:ascii="Arial" w:hAnsi="Arial" w:cs="Arial"/>
          <w:i/>
          <w:iCs/>
        </w:rPr>
      </w:pPr>
    </w:p>
    <w:bookmarkStart w:id="56" w:name="_MON_1810359391"/>
    <w:bookmarkEnd w:id="56"/>
    <w:p w14:paraId="24990757" w14:textId="0FF05A01" w:rsidR="00DE4A12" w:rsidRPr="00DE4A12" w:rsidRDefault="00D75021" w:rsidP="005846CB">
      <w:pPr>
        <w:pStyle w:val="DefaultText"/>
        <w:jc w:val="center"/>
        <w:rPr>
          <w:rFonts w:ascii="Arial" w:hAnsi="Arial" w:cs="Arial"/>
        </w:rPr>
      </w:pPr>
      <w:r w:rsidRPr="009D7853">
        <w:rPr>
          <w:rFonts w:ascii="Arial" w:hAnsi="Arial" w:cs="Arial"/>
        </w:rPr>
        <w:object w:dxaOrig="1520" w:dyaOrig="987" w14:anchorId="4CB27D50">
          <v:shape id="_x0000_i1026" type="#_x0000_t75" style="width:195.75pt;height:127.5pt" o:ole="">
            <v:imagedata r:id="rId34" o:title=""/>
          </v:shape>
          <o:OLEObject Type="Embed" ProgID="Excel.Sheet.12" ShapeID="_x0000_i1026" DrawAspect="Icon" ObjectID="_1816684860" r:id="rId35"/>
        </w:object>
      </w:r>
    </w:p>
    <w:p w14:paraId="584A7DCB" w14:textId="001A15F8" w:rsidR="00FE4BEB" w:rsidRPr="00C97934" w:rsidRDefault="00C01C76" w:rsidP="007505CD">
      <w:pPr>
        <w:pStyle w:val="DefaultText"/>
        <w:rPr>
          <w:rFonts w:ascii="Arial" w:hAnsi="Arial" w:cs="Arial"/>
          <w:b/>
        </w:rPr>
      </w:pPr>
      <w:r w:rsidRPr="00F63647">
        <w:br w:type="page"/>
      </w:r>
      <w:r w:rsidR="007D618A" w:rsidRPr="00C97934">
        <w:rPr>
          <w:rFonts w:ascii="Arial" w:hAnsi="Arial" w:cs="Arial"/>
          <w:b/>
        </w:rPr>
        <w:t xml:space="preserve"> </w:t>
      </w:r>
      <w:r w:rsidR="001D4278">
        <w:rPr>
          <w:rFonts w:ascii="Arial" w:hAnsi="Arial" w:cs="Arial"/>
          <w:b/>
        </w:rPr>
        <w:t xml:space="preserve">APPENDIX </w:t>
      </w:r>
      <w:r w:rsidR="00FE6744">
        <w:rPr>
          <w:rFonts w:ascii="Arial" w:hAnsi="Arial" w:cs="Arial"/>
          <w:b/>
        </w:rPr>
        <w:t>G</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D0677F7"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541816">
        <w:rPr>
          <w:rFonts w:ascii="Arial" w:hAnsi="Arial" w:cs="Arial"/>
          <w:b/>
          <w:bCs/>
          <w:sz w:val="28"/>
          <w:szCs w:val="28"/>
        </w:rPr>
        <w:t xml:space="preserve">of </w:t>
      </w:r>
      <w:r w:rsidR="00541816" w:rsidRPr="00541816">
        <w:rPr>
          <w:rStyle w:val="InitialStyle"/>
          <w:rFonts w:ascii="Arial" w:hAnsi="Arial" w:cs="Arial"/>
          <w:b/>
          <w:sz w:val="28"/>
          <w:szCs w:val="28"/>
        </w:rPr>
        <w:t>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77BCD0C"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54DBC" w:rsidRPr="00E54DBC">
        <w:rPr>
          <w:rStyle w:val="InitialStyle"/>
          <w:rFonts w:ascii="Arial" w:hAnsi="Arial" w:cs="Arial"/>
          <w:b/>
          <w:bCs/>
          <w:color w:val="000000" w:themeColor="text1"/>
          <w:sz w:val="28"/>
          <w:szCs w:val="28"/>
        </w:rPr>
        <w:t>202507106</w:t>
      </w:r>
    </w:p>
    <w:p w14:paraId="29F1CED7" w14:textId="45C7A9E6" w:rsidR="00FE4BEB" w:rsidRPr="00541816" w:rsidRDefault="00541816" w:rsidP="00FE4BEB">
      <w:pPr>
        <w:pStyle w:val="DefaultText"/>
        <w:jc w:val="center"/>
        <w:rPr>
          <w:rStyle w:val="InitialStyle"/>
          <w:rFonts w:ascii="Arial" w:hAnsi="Arial" w:cs="Arial"/>
          <w:b/>
          <w:sz w:val="28"/>
          <w:szCs w:val="28"/>
          <w:u w:val="single"/>
        </w:rPr>
      </w:pPr>
      <w:r w:rsidRPr="00541816">
        <w:rPr>
          <w:rStyle w:val="InitialStyle"/>
          <w:rFonts w:ascii="Arial" w:hAnsi="Arial" w:cs="Arial"/>
          <w:b/>
          <w:sz w:val="28"/>
          <w:szCs w:val="28"/>
          <w:u w:val="single"/>
        </w:rPr>
        <w:t>Body-Worn Cameras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567FE3">
        <w:trPr>
          <w:cantSplit/>
          <w:trHeight w:val="501"/>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567FE3">
        <w:trPr>
          <w:trHeight w:val="359"/>
        </w:trPr>
        <w:tc>
          <w:tcPr>
            <w:tcW w:w="1164" w:type="pct"/>
            <w:tcBorders>
              <w:top w:val="single" w:sz="4" w:space="0" w:color="auto"/>
              <w:bottom w:val="sing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sing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7FE3" w:rsidRPr="00C97934" w14:paraId="0D7E073D" w14:textId="77777777" w:rsidTr="00567FE3">
        <w:trPr>
          <w:trHeight w:val="359"/>
        </w:trPr>
        <w:tc>
          <w:tcPr>
            <w:tcW w:w="1164" w:type="pct"/>
            <w:tcBorders>
              <w:top w:val="single" w:sz="4" w:space="0" w:color="auto"/>
              <w:bottom w:val="double" w:sz="4" w:space="0" w:color="auto"/>
            </w:tcBorders>
            <w:vAlign w:val="center"/>
          </w:tcPr>
          <w:p w14:paraId="2FB0CB66" w14:textId="77777777" w:rsidR="00567FE3" w:rsidRPr="00C97934" w:rsidRDefault="00567FE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2C77DDA0" w14:textId="77777777" w:rsidR="00567FE3" w:rsidRPr="00C97934" w:rsidRDefault="00567FE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C2AD" w14:textId="77777777" w:rsidR="00D112A3" w:rsidRDefault="00D112A3">
      <w:r>
        <w:separator/>
      </w:r>
    </w:p>
  </w:endnote>
  <w:endnote w:type="continuationSeparator" w:id="0">
    <w:p w14:paraId="7E79D92E" w14:textId="77777777" w:rsidR="00D112A3" w:rsidRDefault="00D112A3">
      <w:r>
        <w:continuationSeparator/>
      </w:r>
    </w:p>
  </w:endnote>
  <w:endnote w:type="continuationNotice" w:id="1">
    <w:p w14:paraId="0E532112" w14:textId="77777777" w:rsidR="00D112A3" w:rsidRDefault="00D11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AB235B1"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54DBC" w:rsidRPr="00E54DBC">
      <w:rPr>
        <w:rStyle w:val="InitialStyle"/>
        <w:rFonts w:ascii="Arial" w:hAnsi="Arial" w:cs="Arial"/>
        <w:bCs/>
        <w:color w:val="000000" w:themeColor="text1"/>
      </w:rPr>
      <w:t>202507106</w:t>
    </w:r>
  </w:p>
  <w:p w14:paraId="76487500" w14:textId="2C5F0E9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D43622">
      <w:rPr>
        <w:rFonts w:ascii="Arial" w:hAnsi="Arial" w:cs="Arial"/>
      </w:rPr>
      <w:t>2/7/2025</w:t>
    </w:r>
    <w:r w:rsidR="00AE73CF">
      <w:rPr>
        <w:rFonts w:ascii="Arial" w:hAnsi="Arial" w:cs="Arial"/>
      </w:rPr>
      <w:t xml:space="preserve">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5D49" w14:textId="77777777" w:rsidR="00D112A3" w:rsidRDefault="00D112A3">
      <w:r>
        <w:separator/>
      </w:r>
    </w:p>
  </w:footnote>
  <w:footnote w:type="continuationSeparator" w:id="0">
    <w:p w14:paraId="12CB042A" w14:textId="77777777" w:rsidR="00D112A3" w:rsidRDefault="00D112A3">
      <w:r>
        <w:continuationSeparator/>
      </w:r>
    </w:p>
  </w:footnote>
  <w:footnote w:type="continuationNotice" w:id="1">
    <w:p w14:paraId="662DF927" w14:textId="77777777" w:rsidR="00D112A3" w:rsidRDefault="00D11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FB788D"/>
    <w:multiLevelType w:val="multilevel"/>
    <w:tmpl w:val="C6CC1738"/>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C4AEB"/>
    <w:multiLevelType w:val="hybridMultilevel"/>
    <w:tmpl w:val="7EAC12D8"/>
    <w:lvl w:ilvl="0" w:tplc="3594E792">
      <w:start w:val="1"/>
      <w:numFmt w:val="lowerLetter"/>
      <w:lvlText w:val="%1."/>
      <w:lvlJc w:val="left"/>
      <w:pPr>
        <w:ind w:left="1152" w:hanging="720"/>
      </w:pPr>
      <w:rPr>
        <w:rFonts w:hint="default"/>
        <w:b w:val="0"/>
        <w:bCs/>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F2568"/>
    <w:multiLevelType w:val="hybridMultilevel"/>
    <w:tmpl w:val="FF482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2A850CD"/>
    <w:multiLevelType w:val="hybridMultilevel"/>
    <w:tmpl w:val="4DCE61B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E45DAB"/>
    <w:multiLevelType w:val="hybridMultilevel"/>
    <w:tmpl w:val="71042AEC"/>
    <w:lvl w:ilvl="0" w:tplc="3594E792">
      <w:start w:val="1"/>
      <w:numFmt w:val="lowerLetter"/>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4770FE"/>
    <w:multiLevelType w:val="multilevel"/>
    <w:tmpl w:val="22C89938"/>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E3F3F"/>
    <w:multiLevelType w:val="hybridMultilevel"/>
    <w:tmpl w:val="B8C27962"/>
    <w:lvl w:ilvl="0" w:tplc="3594E792">
      <w:start w:val="1"/>
      <w:numFmt w:val="lowerLetter"/>
      <w:lvlText w:val="%1."/>
      <w:lvlJc w:val="left"/>
      <w:pPr>
        <w:ind w:left="1152" w:hanging="360"/>
      </w:pPr>
      <w:rPr>
        <w:b w:val="0"/>
        <w:bCs/>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9" w15:restartNumberingAfterBreak="0">
    <w:nsid w:val="35CC0A8F"/>
    <w:multiLevelType w:val="hybridMultilevel"/>
    <w:tmpl w:val="B8C27962"/>
    <w:lvl w:ilvl="0" w:tplc="FFFFFFFF">
      <w:start w:val="1"/>
      <w:numFmt w:val="lowerLetter"/>
      <w:lvlText w:val="%1."/>
      <w:lvlJc w:val="left"/>
      <w:pPr>
        <w:ind w:left="1152" w:hanging="360"/>
      </w:pPr>
      <w:rPr>
        <w:b w:val="0"/>
        <w:bCs/>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0" w15:restartNumberingAfterBreak="0">
    <w:nsid w:val="3C164C53"/>
    <w:multiLevelType w:val="hybridMultilevel"/>
    <w:tmpl w:val="C7FC823A"/>
    <w:lvl w:ilvl="0" w:tplc="8660707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440C2D"/>
    <w:multiLevelType w:val="hybridMultilevel"/>
    <w:tmpl w:val="76704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11143"/>
    <w:multiLevelType w:val="hybridMultilevel"/>
    <w:tmpl w:val="C4A8172C"/>
    <w:lvl w:ilvl="0" w:tplc="3594E79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0487628"/>
    <w:multiLevelType w:val="multilevel"/>
    <w:tmpl w:val="7F80DE02"/>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20303"/>
    <w:multiLevelType w:val="multilevel"/>
    <w:tmpl w:val="40BE23CC"/>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40408F3"/>
    <w:multiLevelType w:val="multilevel"/>
    <w:tmpl w:val="652A5DAA"/>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AAC6643"/>
    <w:multiLevelType w:val="multilevel"/>
    <w:tmpl w:val="795C5C44"/>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22158B"/>
    <w:multiLevelType w:val="multilevel"/>
    <w:tmpl w:val="EC6A3012"/>
    <w:lvl w:ilvl="0">
      <w:start w:val="1"/>
      <w:numFmt w:val="lowerLetter"/>
      <w:lvlText w:val="%1."/>
      <w:lvlJc w:val="left"/>
      <w:pPr>
        <w:tabs>
          <w:tab w:val="num" w:pos="720"/>
        </w:tabs>
        <w:ind w:left="720" w:hanging="360"/>
      </w:pPr>
      <w:rPr>
        <w:b/>
        <w:bCs/>
      </w:r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6"/>
  </w:num>
  <w:num w:numId="4" w16cid:durableId="1953323980">
    <w:abstractNumId w:val="31"/>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0"/>
  </w:num>
  <w:num w:numId="9" w16cid:durableId="920868359">
    <w:abstractNumId w:val="7"/>
  </w:num>
  <w:num w:numId="10" w16cid:durableId="485367836">
    <w:abstractNumId w:val="34"/>
  </w:num>
  <w:num w:numId="11" w16cid:durableId="1115952729">
    <w:abstractNumId w:val="29"/>
  </w:num>
  <w:num w:numId="12" w16cid:durableId="1422681596">
    <w:abstractNumId w:val="3"/>
  </w:num>
  <w:num w:numId="13" w16cid:durableId="1554391346">
    <w:abstractNumId w:val="8"/>
  </w:num>
  <w:num w:numId="14" w16cid:durableId="1226650455">
    <w:abstractNumId w:val="17"/>
  </w:num>
  <w:num w:numId="15" w16cid:durableId="1613396779">
    <w:abstractNumId w:val="21"/>
  </w:num>
  <w:num w:numId="16" w16cid:durableId="1048720105">
    <w:abstractNumId w:val="24"/>
  </w:num>
  <w:num w:numId="17" w16cid:durableId="368527472">
    <w:abstractNumId w:val="26"/>
  </w:num>
  <w:num w:numId="18" w16cid:durableId="1836189097">
    <w:abstractNumId w:val="22"/>
  </w:num>
  <w:num w:numId="19" w16cid:durableId="952174360">
    <w:abstractNumId w:val="15"/>
  </w:num>
  <w:num w:numId="20" w16cid:durableId="1354259581">
    <w:abstractNumId w:val="28"/>
  </w:num>
  <w:num w:numId="21" w16cid:durableId="2109546470">
    <w:abstractNumId w:val="30"/>
  </w:num>
  <w:num w:numId="22" w16cid:durableId="396170630">
    <w:abstractNumId w:val="32"/>
  </w:num>
  <w:num w:numId="23" w16cid:durableId="754326292">
    <w:abstractNumId w:val="33"/>
  </w:num>
  <w:num w:numId="24" w16cid:durableId="1381711658">
    <w:abstractNumId w:val="4"/>
  </w:num>
  <w:num w:numId="25" w16cid:durableId="299461208">
    <w:abstractNumId w:val="27"/>
  </w:num>
  <w:num w:numId="26" w16cid:durableId="1668678811">
    <w:abstractNumId w:val="23"/>
  </w:num>
  <w:num w:numId="27" w16cid:durableId="5131883">
    <w:abstractNumId w:val="9"/>
  </w:num>
  <w:num w:numId="28" w16cid:durableId="1647317074">
    <w:abstractNumId w:val="20"/>
  </w:num>
  <w:num w:numId="29" w16cid:durableId="603072683">
    <w:abstractNumId w:val="25"/>
  </w:num>
  <w:num w:numId="30" w16cid:durableId="648094539">
    <w:abstractNumId w:val="13"/>
  </w:num>
  <w:num w:numId="31" w16cid:durableId="1818104710">
    <w:abstractNumId w:val="6"/>
  </w:num>
  <w:num w:numId="32" w16cid:durableId="129596296">
    <w:abstractNumId w:val="18"/>
  </w:num>
  <w:num w:numId="33" w16cid:durableId="1058625754">
    <w:abstractNumId w:val="19"/>
  </w:num>
  <w:num w:numId="34" w16cid:durableId="27506734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4F6"/>
    <w:rsid w:val="00010050"/>
    <w:rsid w:val="000109FF"/>
    <w:rsid w:val="00011898"/>
    <w:rsid w:val="000129C3"/>
    <w:rsid w:val="00012E5B"/>
    <w:rsid w:val="000130E6"/>
    <w:rsid w:val="00015216"/>
    <w:rsid w:val="00015741"/>
    <w:rsid w:val="0001618E"/>
    <w:rsid w:val="00017606"/>
    <w:rsid w:val="000177B5"/>
    <w:rsid w:val="00017EB5"/>
    <w:rsid w:val="00020510"/>
    <w:rsid w:val="000208EF"/>
    <w:rsid w:val="0002282C"/>
    <w:rsid w:val="00024C6F"/>
    <w:rsid w:val="0002598F"/>
    <w:rsid w:val="00025D96"/>
    <w:rsid w:val="00025ECB"/>
    <w:rsid w:val="00030269"/>
    <w:rsid w:val="00030F1A"/>
    <w:rsid w:val="000317D6"/>
    <w:rsid w:val="00031D55"/>
    <w:rsid w:val="00031D77"/>
    <w:rsid w:val="00032176"/>
    <w:rsid w:val="000322EF"/>
    <w:rsid w:val="00032ABA"/>
    <w:rsid w:val="0003345C"/>
    <w:rsid w:val="00033EB8"/>
    <w:rsid w:val="0003409D"/>
    <w:rsid w:val="0003447B"/>
    <w:rsid w:val="000348CF"/>
    <w:rsid w:val="0003530B"/>
    <w:rsid w:val="0003727C"/>
    <w:rsid w:val="00037439"/>
    <w:rsid w:val="000378CC"/>
    <w:rsid w:val="00037A91"/>
    <w:rsid w:val="00037BC6"/>
    <w:rsid w:val="000418FC"/>
    <w:rsid w:val="0004203E"/>
    <w:rsid w:val="000427F1"/>
    <w:rsid w:val="00042978"/>
    <w:rsid w:val="00042B71"/>
    <w:rsid w:val="000434DC"/>
    <w:rsid w:val="00043F7E"/>
    <w:rsid w:val="000471D3"/>
    <w:rsid w:val="0004746B"/>
    <w:rsid w:val="0005029F"/>
    <w:rsid w:val="00050BF7"/>
    <w:rsid w:val="000520DD"/>
    <w:rsid w:val="000522FE"/>
    <w:rsid w:val="00052486"/>
    <w:rsid w:val="00052766"/>
    <w:rsid w:val="00052C98"/>
    <w:rsid w:val="00053FF3"/>
    <w:rsid w:val="00054236"/>
    <w:rsid w:val="0005430A"/>
    <w:rsid w:val="00054431"/>
    <w:rsid w:val="00055328"/>
    <w:rsid w:val="00055510"/>
    <w:rsid w:val="00055A72"/>
    <w:rsid w:val="00055C78"/>
    <w:rsid w:val="0005670B"/>
    <w:rsid w:val="00057964"/>
    <w:rsid w:val="00057AD0"/>
    <w:rsid w:val="00060D84"/>
    <w:rsid w:val="00060D94"/>
    <w:rsid w:val="00061805"/>
    <w:rsid w:val="00061FB8"/>
    <w:rsid w:val="00062E9C"/>
    <w:rsid w:val="000636A9"/>
    <w:rsid w:val="0006400F"/>
    <w:rsid w:val="00066082"/>
    <w:rsid w:val="00067916"/>
    <w:rsid w:val="0007012A"/>
    <w:rsid w:val="00070414"/>
    <w:rsid w:val="00070FB6"/>
    <w:rsid w:val="000710AA"/>
    <w:rsid w:val="00071E10"/>
    <w:rsid w:val="0007374C"/>
    <w:rsid w:val="00073CE4"/>
    <w:rsid w:val="00074816"/>
    <w:rsid w:val="000763D2"/>
    <w:rsid w:val="00076EAD"/>
    <w:rsid w:val="0008064A"/>
    <w:rsid w:val="00080E4A"/>
    <w:rsid w:val="00082E53"/>
    <w:rsid w:val="000837DB"/>
    <w:rsid w:val="0008506A"/>
    <w:rsid w:val="000855FD"/>
    <w:rsid w:val="000864EC"/>
    <w:rsid w:val="000867D6"/>
    <w:rsid w:val="00086DCE"/>
    <w:rsid w:val="0008706B"/>
    <w:rsid w:val="00087874"/>
    <w:rsid w:val="00087924"/>
    <w:rsid w:val="00087DA0"/>
    <w:rsid w:val="00087E5E"/>
    <w:rsid w:val="00090AB0"/>
    <w:rsid w:val="000911E5"/>
    <w:rsid w:val="000930B8"/>
    <w:rsid w:val="0009354E"/>
    <w:rsid w:val="00093C56"/>
    <w:rsid w:val="00095BA3"/>
    <w:rsid w:val="00097D53"/>
    <w:rsid w:val="00097F1A"/>
    <w:rsid w:val="000A0FEE"/>
    <w:rsid w:val="000A19D4"/>
    <w:rsid w:val="000A1AA8"/>
    <w:rsid w:val="000A4F6E"/>
    <w:rsid w:val="000A6289"/>
    <w:rsid w:val="000A64F0"/>
    <w:rsid w:val="000A6AFC"/>
    <w:rsid w:val="000A7A59"/>
    <w:rsid w:val="000B1A64"/>
    <w:rsid w:val="000B3D27"/>
    <w:rsid w:val="000B4203"/>
    <w:rsid w:val="000B553E"/>
    <w:rsid w:val="000B5ADE"/>
    <w:rsid w:val="000B65C0"/>
    <w:rsid w:val="000C0044"/>
    <w:rsid w:val="000C015E"/>
    <w:rsid w:val="000C104A"/>
    <w:rsid w:val="000C1460"/>
    <w:rsid w:val="000C1E16"/>
    <w:rsid w:val="000C224F"/>
    <w:rsid w:val="000C361A"/>
    <w:rsid w:val="000C513C"/>
    <w:rsid w:val="000C52C7"/>
    <w:rsid w:val="000D0F11"/>
    <w:rsid w:val="000D1D4E"/>
    <w:rsid w:val="000D2F39"/>
    <w:rsid w:val="000D4179"/>
    <w:rsid w:val="000D50AE"/>
    <w:rsid w:val="000D56AE"/>
    <w:rsid w:val="000D7F17"/>
    <w:rsid w:val="000E15E3"/>
    <w:rsid w:val="000E15ED"/>
    <w:rsid w:val="000E1678"/>
    <w:rsid w:val="000E1682"/>
    <w:rsid w:val="000E1A07"/>
    <w:rsid w:val="000E27AA"/>
    <w:rsid w:val="000E2D9B"/>
    <w:rsid w:val="000E34DE"/>
    <w:rsid w:val="000E3724"/>
    <w:rsid w:val="000E5513"/>
    <w:rsid w:val="000E6403"/>
    <w:rsid w:val="000E6549"/>
    <w:rsid w:val="000E6FFD"/>
    <w:rsid w:val="000E73C6"/>
    <w:rsid w:val="000F10BC"/>
    <w:rsid w:val="000F1B01"/>
    <w:rsid w:val="000F2383"/>
    <w:rsid w:val="000F3A64"/>
    <w:rsid w:val="000F4C90"/>
    <w:rsid w:val="000F5DCB"/>
    <w:rsid w:val="000F672A"/>
    <w:rsid w:val="001009E5"/>
    <w:rsid w:val="001013A2"/>
    <w:rsid w:val="00101636"/>
    <w:rsid w:val="00101C0D"/>
    <w:rsid w:val="00102301"/>
    <w:rsid w:val="001027F0"/>
    <w:rsid w:val="00102984"/>
    <w:rsid w:val="00103390"/>
    <w:rsid w:val="0010368E"/>
    <w:rsid w:val="00104ACC"/>
    <w:rsid w:val="001072AF"/>
    <w:rsid w:val="00110380"/>
    <w:rsid w:val="00110638"/>
    <w:rsid w:val="00110AB7"/>
    <w:rsid w:val="001110FC"/>
    <w:rsid w:val="001118AF"/>
    <w:rsid w:val="00112042"/>
    <w:rsid w:val="001137DA"/>
    <w:rsid w:val="00113BC6"/>
    <w:rsid w:val="00114E76"/>
    <w:rsid w:val="00115C2D"/>
    <w:rsid w:val="00116EB6"/>
    <w:rsid w:val="001176C5"/>
    <w:rsid w:val="00117E93"/>
    <w:rsid w:val="0012166E"/>
    <w:rsid w:val="00121984"/>
    <w:rsid w:val="00123678"/>
    <w:rsid w:val="00123762"/>
    <w:rsid w:val="00124440"/>
    <w:rsid w:val="00124485"/>
    <w:rsid w:val="00124ADF"/>
    <w:rsid w:val="001253AD"/>
    <w:rsid w:val="001270AA"/>
    <w:rsid w:val="001301E2"/>
    <w:rsid w:val="00130743"/>
    <w:rsid w:val="001309E2"/>
    <w:rsid w:val="001322A5"/>
    <w:rsid w:val="00132652"/>
    <w:rsid w:val="00133274"/>
    <w:rsid w:val="00133B26"/>
    <w:rsid w:val="00133D52"/>
    <w:rsid w:val="001348CB"/>
    <w:rsid w:val="001349F8"/>
    <w:rsid w:val="00134E2C"/>
    <w:rsid w:val="00137C6B"/>
    <w:rsid w:val="00137D38"/>
    <w:rsid w:val="00140139"/>
    <w:rsid w:val="001401D5"/>
    <w:rsid w:val="0014068D"/>
    <w:rsid w:val="001406CC"/>
    <w:rsid w:val="001410AC"/>
    <w:rsid w:val="001415CD"/>
    <w:rsid w:val="0014301A"/>
    <w:rsid w:val="001435F6"/>
    <w:rsid w:val="0014450C"/>
    <w:rsid w:val="0014549F"/>
    <w:rsid w:val="00145755"/>
    <w:rsid w:val="0015002C"/>
    <w:rsid w:val="00150A5B"/>
    <w:rsid w:val="00150D88"/>
    <w:rsid w:val="001510C6"/>
    <w:rsid w:val="00151C66"/>
    <w:rsid w:val="00151E56"/>
    <w:rsid w:val="0015445D"/>
    <w:rsid w:val="00154F87"/>
    <w:rsid w:val="00155269"/>
    <w:rsid w:val="00156469"/>
    <w:rsid w:val="00157242"/>
    <w:rsid w:val="0016016B"/>
    <w:rsid w:val="0016067D"/>
    <w:rsid w:val="001627BB"/>
    <w:rsid w:val="0016478A"/>
    <w:rsid w:val="001654C9"/>
    <w:rsid w:val="00165813"/>
    <w:rsid w:val="00166E53"/>
    <w:rsid w:val="001679CD"/>
    <w:rsid w:val="00170026"/>
    <w:rsid w:val="00170E7F"/>
    <w:rsid w:val="00171928"/>
    <w:rsid w:val="001724A9"/>
    <w:rsid w:val="00172F85"/>
    <w:rsid w:val="0017447A"/>
    <w:rsid w:val="001750C2"/>
    <w:rsid w:val="00176733"/>
    <w:rsid w:val="001773E7"/>
    <w:rsid w:val="0018020C"/>
    <w:rsid w:val="0018073B"/>
    <w:rsid w:val="00180940"/>
    <w:rsid w:val="001812A2"/>
    <w:rsid w:val="00181CAB"/>
    <w:rsid w:val="00181E04"/>
    <w:rsid w:val="0018241E"/>
    <w:rsid w:val="00183521"/>
    <w:rsid w:val="0018396D"/>
    <w:rsid w:val="001855F6"/>
    <w:rsid w:val="00185E2B"/>
    <w:rsid w:val="001863AD"/>
    <w:rsid w:val="00186A94"/>
    <w:rsid w:val="00190216"/>
    <w:rsid w:val="00190492"/>
    <w:rsid w:val="001904CD"/>
    <w:rsid w:val="00190656"/>
    <w:rsid w:val="0019070A"/>
    <w:rsid w:val="001911A7"/>
    <w:rsid w:val="00192132"/>
    <w:rsid w:val="001958B4"/>
    <w:rsid w:val="00196985"/>
    <w:rsid w:val="001974D6"/>
    <w:rsid w:val="00197669"/>
    <w:rsid w:val="001978E0"/>
    <w:rsid w:val="001A1037"/>
    <w:rsid w:val="001A11D5"/>
    <w:rsid w:val="001A350D"/>
    <w:rsid w:val="001A5815"/>
    <w:rsid w:val="001A6207"/>
    <w:rsid w:val="001A644E"/>
    <w:rsid w:val="001A6D01"/>
    <w:rsid w:val="001A77C8"/>
    <w:rsid w:val="001B139C"/>
    <w:rsid w:val="001B1B8B"/>
    <w:rsid w:val="001B3063"/>
    <w:rsid w:val="001B6F94"/>
    <w:rsid w:val="001B7703"/>
    <w:rsid w:val="001C0279"/>
    <w:rsid w:val="001C0F54"/>
    <w:rsid w:val="001C1C12"/>
    <w:rsid w:val="001C29F3"/>
    <w:rsid w:val="001C2A70"/>
    <w:rsid w:val="001C2E0F"/>
    <w:rsid w:val="001C3DC1"/>
    <w:rsid w:val="001C3FD4"/>
    <w:rsid w:val="001C4E00"/>
    <w:rsid w:val="001C4E74"/>
    <w:rsid w:val="001C563A"/>
    <w:rsid w:val="001C638F"/>
    <w:rsid w:val="001C69B1"/>
    <w:rsid w:val="001D0069"/>
    <w:rsid w:val="001D02CB"/>
    <w:rsid w:val="001D18E6"/>
    <w:rsid w:val="001D36F2"/>
    <w:rsid w:val="001D39B5"/>
    <w:rsid w:val="001D4278"/>
    <w:rsid w:val="001D4ABD"/>
    <w:rsid w:val="001D514A"/>
    <w:rsid w:val="001D5CEB"/>
    <w:rsid w:val="001D5E1A"/>
    <w:rsid w:val="001D6D8E"/>
    <w:rsid w:val="001E028B"/>
    <w:rsid w:val="001E06B3"/>
    <w:rsid w:val="001E0868"/>
    <w:rsid w:val="001E0CA0"/>
    <w:rsid w:val="001E1A36"/>
    <w:rsid w:val="001E233F"/>
    <w:rsid w:val="001E2361"/>
    <w:rsid w:val="001E375A"/>
    <w:rsid w:val="001E550F"/>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4ED6"/>
    <w:rsid w:val="002051F4"/>
    <w:rsid w:val="0020582C"/>
    <w:rsid w:val="00205DA9"/>
    <w:rsid w:val="00206B04"/>
    <w:rsid w:val="00207445"/>
    <w:rsid w:val="00207711"/>
    <w:rsid w:val="002109E0"/>
    <w:rsid w:val="00211E05"/>
    <w:rsid w:val="002123AC"/>
    <w:rsid w:val="00212618"/>
    <w:rsid w:val="00212FED"/>
    <w:rsid w:val="00213C3A"/>
    <w:rsid w:val="0021422F"/>
    <w:rsid w:val="00214370"/>
    <w:rsid w:val="00214F9E"/>
    <w:rsid w:val="00215C7E"/>
    <w:rsid w:val="002160AF"/>
    <w:rsid w:val="0021669A"/>
    <w:rsid w:val="00217A63"/>
    <w:rsid w:val="00217B52"/>
    <w:rsid w:val="00220432"/>
    <w:rsid w:val="00221A14"/>
    <w:rsid w:val="00221CB5"/>
    <w:rsid w:val="00221F55"/>
    <w:rsid w:val="00222F56"/>
    <w:rsid w:val="00222FA4"/>
    <w:rsid w:val="0022346D"/>
    <w:rsid w:val="00223746"/>
    <w:rsid w:val="002246F2"/>
    <w:rsid w:val="00224755"/>
    <w:rsid w:val="002249DE"/>
    <w:rsid w:val="00225312"/>
    <w:rsid w:val="00225957"/>
    <w:rsid w:val="00227BF5"/>
    <w:rsid w:val="00231460"/>
    <w:rsid w:val="00231B16"/>
    <w:rsid w:val="00232908"/>
    <w:rsid w:val="00232E32"/>
    <w:rsid w:val="0023438E"/>
    <w:rsid w:val="00234C2C"/>
    <w:rsid w:val="00235985"/>
    <w:rsid w:val="0024079D"/>
    <w:rsid w:val="00240A3D"/>
    <w:rsid w:val="00240D6A"/>
    <w:rsid w:val="00241BCF"/>
    <w:rsid w:val="0024245B"/>
    <w:rsid w:val="00246AD0"/>
    <w:rsid w:val="00250319"/>
    <w:rsid w:val="002510E0"/>
    <w:rsid w:val="00251EA8"/>
    <w:rsid w:val="0025219A"/>
    <w:rsid w:val="0025279E"/>
    <w:rsid w:val="00252FFC"/>
    <w:rsid w:val="0025317C"/>
    <w:rsid w:val="00253D55"/>
    <w:rsid w:val="002540D7"/>
    <w:rsid w:val="002544A4"/>
    <w:rsid w:val="00254E0E"/>
    <w:rsid w:val="00254FD3"/>
    <w:rsid w:val="00260702"/>
    <w:rsid w:val="00260803"/>
    <w:rsid w:val="00261A00"/>
    <w:rsid w:val="00263496"/>
    <w:rsid w:val="00263D1A"/>
    <w:rsid w:val="00264731"/>
    <w:rsid w:val="0026540D"/>
    <w:rsid w:val="00266057"/>
    <w:rsid w:val="00270104"/>
    <w:rsid w:val="00271387"/>
    <w:rsid w:val="0027211A"/>
    <w:rsid w:val="00272494"/>
    <w:rsid w:val="0027290D"/>
    <w:rsid w:val="00273D85"/>
    <w:rsid w:val="002774D5"/>
    <w:rsid w:val="002804CD"/>
    <w:rsid w:val="002808C0"/>
    <w:rsid w:val="002811CC"/>
    <w:rsid w:val="00281C98"/>
    <w:rsid w:val="00283902"/>
    <w:rsid w:val="00285158"/>
    <w:rsid w:val="00285DF2"/>
    <w:rsid w:val="0029027E"/>
    <w:rsid w:val="002904B4"/>
    <w:rsid w:val="002917DF"/>
    <w:rsid w:val="00292A42"/>
    <w:rsid w:val="00292D70"/>
    <w:rsid w:val="00292DED"/>
    <w:rsid w:val="0029466B"/>
    <w:rsid w:val="00295AD5"/>
    <w:rsid w:val="002966A2"/>
    <w:rsid w:val="002971E4"/>
    <w:rsid w:val="002A043A"/>
    <w:rsid w:val="002A148C"/>
    <w:rsid w:val="002A1FF2"/>
    <w:rsid w:val="002A2CB1"/>
    <w:rsid w:val="002A2DA5"/>
    <w:rsid w:val="002A3512"/>
    <w:rsid w:val="002A3D7E"/>
    <w:rsid w:val="002A3FFE"/>
    <w:rsid w:val="002A4019"/>
    <w:rsid w:val="002A4FE7"/>
    <w:rsid w:val="002A5AD2"/>
    <w:rsid w:val="002A6459"/>
    <w:rsid w:val="002A720E"/>
    <w:rsid w:val="002B08F5"/>
    <w:rsid w:val="002B10B7"/>
    <w:rsid w:val="002B1D8C"/>
    <w:rsid w:val="002B2090"/>
    <w:rsid w:val="002B2196"/>
    <w:rsid w:val="002B21C6"/>
    <w:rsid w:val="002B2959"/>
    <w:rsid w:val="002B2C0E"/>
    <w:rsid w:val="002B2D43"/>
    <w:rsid w:val="002B3504"/>
    <w:rsid w:val="002B3D7D"/>
    <w:rsid w:val="002B4DFA"/>
    <w:rsid w:val="002B4FD5"/>
    <w:rsid w:val="002B5163"/>
    <w:rsid w:val="002B5290"/>
    <w:rsid w:val="002B5DDB"/>
    <w:rsid w:val="002B746E"/>
    <w:rsid w:val="002C025B"/>
    <w:rsid w:val="002C099D"/>
    <w:rsid w:val="002C0DD0"/>
    <w:rsid w:val="002C0E26"/>
    <w:rsid w:val="002C18CA"/>
    <w:rsid w:val="002C1B5C"/>
    <w:rsid w:val="002C341E"/>
    <w:rsid w:val="002C451C"/>
    <w:rsid w:val="002C7489"/>
    <w:rsid w:val="002D0EDB"/>
    <w:rsid w:val="002D11A8"/>
    <w:rsid w:val="002D1510"/>
    <w:rsid w:val="002D1F20"/>
    <w:rsid w:val="002D2469"/>
    <w:rsid w:val="002D29AC"/>
    <w:rsid w:val="002D38EA"/>
    <w:rsid w:val="002D4534"/>
    <w:rsid w:val="002D4A29"/>
    <w:rsid w:val="002D5039"/>
    <w:rsid w:val="002D59A5"/>
    <w:rsid w:val="002D6435"/>
    <w:rsid w:val="002D7A27"/>
    <w:rsid w:val="002E0360"/>
    <w:rsid w:val="002E313E"/>
    <w:rsid w:val="002E52B3"/>
    <w:rsid w:val="002E562E"/>
    <w:rsid w:val="002E6FFF"/>
    <w:rsid w:val="002E7A2B"/>
    <w:rsid w:val="002F0869"/>
    <w:rsid w:val="002F0D03"/>
    <w:rsid w:val="002F1824"/>
    <w:rsid w:val="002F4182"/>
    <w:rsid w:val="002F5835"/>
    <w:rsid w:val="002F6869"/>
    <w:rsid w:val="002F6B99"/>
    <w:rsid w:val="002F6E86"/>
    <w:rsid w:val="002F7BBF"/>
    <w:rsid w:val="003019E2"/>
    <w:rsid w:val="00301F04"/>
    <w:rsid w:val="0030536C"/>
    <w:rsid w:val="00305C7A"/>
    <w:rsid w:val="00305FFA"/>
    <w:rsid w:val="00306527"/>
    <w:rsid w:val="0030696C"/>
    <w:rsid w:val="00306F32"/>
    <w:rsid w:val="00307865"/>
    <w:rsid w:val="003079F2"/>
    <w:rsid w:val="00307F7A"/>
    <w:rsid w:val="003107A5"/>
    <w:rsid w:val="0031085B"/>
    <w:rsid w:val="00311301"/>
    <w:rsid w:val="00311A43"/>
    <w:rsid w:val="003125E0"/>
    <w:rsid w:val="003131EE"/>
    <w:rsid w:val="0031350B"/>
    <w:rsid w:val="00313C9B"/>
    <w:rsid w:val="00313EB5"/>
    <w:rsid w:val="003150A3"/>
    <w:rsid w:val="003150F7"/>
    <w:rsid w:val="00316D6F"/>
    <w:rsid w:val="00317854"/>
    <w:rsid w:val="0032001E"/>
    <w:rsid w:val="00320FB2"/>
    <w:rsid w:val="003214A4"/>
    <w:rsid w:val="00322B22"/>
    <w:rsid w:val="0032370A"/>
    <w:rsid w:val="00325F2A"/>
    <w:rsid w:val="003302FF"/>
    <w:rsid w:val="00331AB4"/>
    <w:rsid w:val="00331B44"/>
    <w:rsid w:val="0033296D"/>
    <w:rsid w:val="003346B0"/>
    <w:rsid w:val="0033519E"/>
    <w:rsid w:val="00335DF1"/>
    <w:rsid w:val="00335E57"/>
    <w:rsid w:val="00336191"/>
    <w:rsid w:val="0033776D"/>
    <w:rsid w:val="00341D83"/>
    <w:rsid w:val="00343063"/>
    <w:rsid w:val="00343819"/>
    <w:rsid w:val="00343B30"/>
    <w:rsid w:val="00344CC3"/>
    <w:rsid w:val="00345581"/>
    <w:rsid w:val="0034665C"/>
    <w:rsid w:val="00346DBE"/>
    <w:rsid w:val="003471C0"/>
    <w:rsid w:val="0034728B"/>
    <w:rsid w:val="0035002B"/>
    <w:rsid w:val="0035046A"/>
    <w:rsid w:val="0035074B"/>
    <w:rsid w:val="003513A5"/>
    <w:rsid w:val="00351845"/>
    <w:rsid w:val="0035238B"/>
    <w:rsid w:val="0035371D"/>
    <w:rsid w:val="00354B01"/>
    <w:rsid w:val="00356D97"/>
    <w:rsid w:val="0035794A"/>
    <w:rsid w:val="00357B21"/>
    <w:rsid w:val="00361832"/>
    <w:rsid w:val="00362031"/>
    <w:rsid w:val="00363972"/>
    <w:rsid w:val="00364D9B"/>
    <w:rsid w:val="00364EBB"/>
    <w:rsid w:val="003651C8"/>
    <w:rsid w:val="003652A0"/>
    <w:rsid w:val="0036727D"/>
    <w:rsid w:val="00367E5D"/>
    <w:rsid w:val="00370D2D"/>
    <w:rsid w:val="00371E20"/>
    <w:rsid w:val="00372001"/>
    <w:rsid w:val="00372C33"/>
    <w:rsid w:val="00372CFA"/>
    <w:rsid w:val="00372D1F"/>
    <w:rsid w:val="00375FE5"/>
    <w:rsid w:val="003760DE"/>
    <w:rsid w:val="0037656D"/>
    <w:rsid w:val="0037658D"/>
    <w:rsid w:val="00376CBF"/>
    <w:rsid w:val="003807B4"/>
    <w:rsid w:val="00380CD8"/>
    <w:rsid w:val="00380FBD"/>
    <w:rsid w:val="003812F4"/>
    <w:rsid w:val="00381CAB"/>
    <w:rsid w:val="00382715"/>
    <w:rsid w:val="003835A0"/>
    <w:rsid w:val="00383DDD"/>
    <w:rsid w:val="0038473D"/>
    <w:rsid w:val="0038507E"/>
    <w:rsid w:val="003869DC"/>
    <w:rsid w:val="0038707C"/>
    <w:rsid w:val="00387E48"/>
    <w:rsid w:val="0038BB76"/>
    <w:rsid w:val="003908C9"/>
    <w:rsid w:val="00391B57"/>
    <w:rsid w:val="00392042"/>
    <w:rsid w:val="003929B9"/>
    <w:rsid w:val="00393D8B"/>
    <w:rsid w:val="00393E9A"/>
    <w:rsid w:val="0039418D"/>
    <w:rsid w:val="00394C9C"/>
    <w:rsid w:val="003956AE"/>
    <w:rsid w:val="00397086"/>
    <w:rsid w:val="003976AD"/>
    <w:rsid w:val="003A027B"/>
    <w:rsid w:val="003A2DDB"/>
    <w:rsid w:val="003A337E"/>
    <w:rsid w:val="003A5372"/>
    <w:rsid w:val="003A5BC5"/>
    <w:rsid w:val="003A67C7"/>
    <w:rsid w:val="003A741B"/>
    <w:rsid w:val="003B0556"/>
    <w:rsid w:val="003B0E9B"/>
    <w:rsid w:val="003B1BD2"/>
    <w:rsid w:val="003B43AD"/>
    <w:rsid w:val="003B4451"/>
    <w:rsid w:val="003B50A4"/>
    <w:rsid w:val="003B5F6A"/>
    <w:rsid w:val="003B68F4"/>
    <w:rsid w:val="003B750A"/>
    <w:rsid w:val="003B7A69"/>
    <w:rsid w:val="003C09AC"/>
    <w:rsid w:val="003C0CD3"/>
    <w:rsid w:val="003C2D6D"/>
    <w:rsid w:val="003C3D76"/>
    <w:rsid w:val="003C6841"/>
    <w:rsid w:val="003C6E8E"/>
    <w:rsid w:val="003C6EE5"/>
    <w:rsid w:val="003D14AD"/>
    <w:rsid w:val="003D1E7D"/>
    <w:rsid w:val="003D228A"/>
    <w:rsid w:val="003D2EC2"/>
    <w:rsid w:val="003D41E8"/>
    <w:rsid w:val="003D49FD"/>
    <w:rsid w:val="003D4C86"/>
    <w:rsid w:val="003D5C04"/>
    <w:rsid w:val="003D5C4F"/>
    <w:rsid w:val="003E1183"/>
    <w:rsid w:val="003E121D"/>
    <w:rsid w:val="003E26A1"/>
    <w:rsid w:val="003E42F2"/>
    <w:rsid w:val="003E4F1A"/>
    <w:rsid w:val="003E53DA"/>
    <w:rsid w:val="003E5E39"/>
    <w:rsid w:val="003E5E78"/>
    <w:rsid w:val="003E65CC"/>
    <w:rsid w:val="003E76B6"/>
    <w:rsid w:val="003E7A67"/>
    <w:rsid w:val="003F05FA"/>
    <w:rsid w:val="003F0636"/>
    <w:rsid w:val="003F27F0"/>
    <w:rsid w:val="003F338F"/>
    <w:rsid w:val="003F358F"/>
    <w:rsid w:val="003F5B51"/>
    <w:rsid w:val="003F5B58"/>
    <w:rsid w:val="003F6618"/>
    <w:rsid w:val="003F749F"/>
    <w:rsid w:val="0040110E"/>
    <w:rsid w:val="00401220"/>
    <w:rsid w:val="0040169C"/>
    <w:rsid w:val="00401EC4"/>
    <w:rsid w:val="00401F5A"/>
    <w:rsid w:val="00402138"/>
    <w:rsid w:val="00402ABD"/>
    <w:rsid w:val="00402D27"/>
    <w:rsid w:val="00402FAB"/>
    <w:rsid w:val="00403633"/>
    <w:rsid w:val="00404918"/>
    <w:rsid w:val="004050EF"/>
    <w:rsid w:val="00406FB1"/>
    <w:rsid w:val="004075AE"/>
    <w:rsid w:val="00407D6D"/>
    <w:rsid w:val="00410303"/>
    <w:rsid w:val="00410AA0"/>
    <w:rsid w:val="00410D01"/>
    <w:rsid w:val="00412DB0"/>
    <w:rsid w:val="00412EEC"/>
    <w:rsid w:val="004135AF"/>
    <w:rsid w:val="00413ED0"/>
    <w:rsid w:val="00413F93"/>
    <w:rsid w:val="0041496A"/>
    <w:rsid w:val="00416830"/>
    <w:rsid w:val="00420536"/>
    <w:rsid w:val="00420D9F"/>
    <w:rsid w:val="004228B2"/>
    <w:rsid w:val="00422AFD"/>
    <w:rsid w:val="00422E0F"/>
    <w:rsid w:val="00422EB0"/>
    <w:rsid w:val="00423000"/>
    <w:rsid w:val="00424CFD"/>
    <w:rsid w:val="00430596"/>
    <w:rsid w:val="00430AA4"/>
    <w:rsid w:val="00430D44"/>
    <w:rsid w:val="004311D2"/>
    <w:rsid w:val="00431730"/>
    <w:rsid w:val="00432D9B"/>
    <w:rsid w:val="00433698"/>
    <w:rsid w:val="00433812"/>
    <w:rsid w:val="00433A19"/>
    <w:rsid w:val="00433E57"/>
    <w:rsid w:val="004341BB"/>
    <w:rsid w:val="004347C1"/>
    <w:rsid w:val="004358FF"/>
    <w:rsid w:val="00436D93"/>
    <w:rsid w:val="004371C6"/>
    <w:rsid w:val="00437880"/>
    <w:rsid w:val="00437E63"/>
    <w:rsid w:val="00440482"/>
    <w:rsid w:val="00441CBC"/>
    <w:rsid w:val="00442669"/>
    <w:rsid w:val="00443D5B"/>
    <w:rsid w:val="004456EA"/>
    <w:rsid w:val="004463A7"/>
    <w:rsid w:val="00447761"/>
    <w:rsid w:val="00450266"/>
    <w:rsid w:val="004505F7"/>
    <w:rsid w:val="00450B50"/>
    <w:rsid w:val="0045118B"/>
    <w:rsid w:val="00452A2E"/>
    <w:rsid w:val="00452E38"/>
    <w:rsid w:val="00452EFD"/>
    <w:rsid w:val="00454A1F"/>
    <w:rsid w:val="00454B46"/>
    <w:rsid w:val="0045518F"/>
    <w:rsid w:val="004552A5"/>
    <w:rsid w:val="00456896"/>
    <w:rsid w:val="00456AB5"/>
    <w:rsid w:val="00456EB8"/>
    <w:rsid w:val="004571D2"/>
    <w:rsid w:val="00457CD9"/>
    <w:rsid w:val="004610F6"/>
    <w:rsid w:val="0046186F"/>
    <w:rsid w:val="004623E1"/>
    <w:rsid w:val="00464332"/>
    <w:rsid w:val="00464E51"/>
    <w:rsid w:val="00465DCC"/>
    <w:rsid w:val="00466EC7"/>
    <w:rsid w:val="00466F99"/>
    <w:rsid w:val="0046700A"/>
    <w:rsid w:val="004710C8"/>
    <w:rsid w:val="004711A8"/>
    <w:rsid w:val="00471F0B"/>
    <w:rsid w:val="00474311"/>
    <w:rsid w:val="0047442B"/>
    <w:rsid w:val="004752B1"/>
    <w:rsid w:val="00476B44"/>
    <w:rsid w:val="0047728A"/>
    <w:rsid w:val="00477943"/>
    <w:rsid w:val="00477CE7"/>
    <w:rsid w:val="00481467"/>
    <w:rsid w:val="00482041"/>
    <w:rsid w:val="00484391"/>
    <w:rsid w:val="00484B07"/>
    <w:rsid w:val="00486020"/>
    <w:rsid w:val="00486F1E"/>
    <w:rsid w:val="0048721C"/>
    <w:rsid w:val="004872A1"/>
    <w:rsid w:val="0048737D"/>
    <w:rsid w:val="00487B2C"/>
    <w:rsid w:val="0049030D"/>
    <w:rsid w:val="00490D8A"/>
    <w:rsid w:val="00492521"/>
    <w:rsid w:val="00493EDD"/>
    <w:rsid w:val="00494277"/>
    <w:rsid w:val="00495A7C"/>
    <w:rsid w:val="00496D08"/>
    <w:rsid w:val="004979F1"/>
    <w:rsid w:val="004A1430"/>
    <w:rsid w:val="004A1F37"/>
    <w:rsid w:val="004A2A26"/>
    <w:rsid w:val="004A2D77"/>
    <w:rsid w:val="004A2EB4"/>
    <w:rsid w:val="004A334F"/>
    <w:rsid w:val="004A470C"/>
    <w:rsid w:val="004A5153"/>
    <w:rsid w:val="004A58D0"/>
    <w:rsid w:val="004A6825"/>
    <w:rsid w:val="004A7EF5"/>
    <w:rsid w:val="004B1745"/>
    <w:rsid w:val="004B1E57"/>
    <w:rsid w:val="004B1FEF"/>
    <w:rsid w:val="004B2B34"/>
    <w:rsid w:val="004B2CDA"/>
    <w:rsid w:val="004B2E65"/>
    <w:rsid w:val="004B2F4A"/>
    <w:rsid w:val="004B3311"/>
    <w:rsid w:val="004B3FCA"/>
    <w:rsid w:val="004B4144"/>
    <w:rsid w:val="004B43A8"/>
    <w:rsid w:val="004B4AB4"/>
    <w:rsid w:val="004B69CF"/>
    <w:rsid w:val="004B6E47"/>
    <w:rsid w:val="004B7A3A"/>
    <w:rsid w:val="004C19B2"/>
    <w:rsid w:val="004C1DCB"/>
    <w:rsid w:val="004C217F"/>
    <w:rsid w:val="004C2FA6"/>
    <w:rsid w:val="004C3D91"/>
    <w:rsid w:val="004C4677"/>
    <w:rsid w:val="004C5088"/>
    <w:rsid w:val="004C5EE7"/>
    <w:rsid w:val="004C6959"/>
    <w:rsid w:val="004C6CF9"/>
    <w:rsid w:val="004C6E89"/>
    <w:rsid w:val="004C78D4"/>
    <w:rsid w:val="004C7AEA"/>
    <w:rsid w:val="004D08A8"/>
    <w:rsid w:val="004D10BA"/>
    <w:rsid w:val="004D18CC"/>
    <w:rsid w:val="004D2BF3"/>
    <w:rsid w:val="004D3038"/>
    <w:rsid w:val="004D39AF"/>
    <w:rsid w:val="004D429C"/>
    <w:rsid w:val="004D51EC"/>
    <w:rsid w:val="004D5C6C"/>
    <w:rsid w:val="004D78BC"/>
    <w:rsid w:val="004E21C0"/>
    <w:rsid w:val="004E233E"/>
    <w:rsid w:val="004E23C3"/>
    <w:rsid w:val="004E25F0"/>
    <w:rsid w:val="004E3CDD"/>
    <w:rsid w:val="004E47EA"/>
    <w:rsid w:val="004E4AC3"/>
    <w:rsid w:val="004E630F"/>
    <w:rsid w:val="004E64BA"/>
    <w:rsid w:val="004E6828"/>
    <w:rsid w:val="004F0520"/>
    <w:rsid w:val="004F0DF5"/>
    <w:rsid w:val="004F1B04"/>
    <w:rsid w:val="004F332F"/>
    <w:rsid w:val="004F3D57"/>
    <w:rsid w:val="004F4524"/>
    <w:rsid w:val="004F58E1"/>
    <w:rsid w:val="004F5B74"/>
    <w:rsid w:val="004F5E89"/>
    <w:rsid w:val="004F60FC"/>
    <w:rsid w:val="004F7413"/>
    <w:rsid w:val="004F7DC2"/>
    <w:rsid w:val="005003EE"/>
    <w:rsid w:val="005004C3"/>
    <w:rsid w:val="00500783"/>
    <w:rsid w:val="00501DFF"/>
    <w:rsid w:val="005033EC"/>
    <w:rsid w:val="0050388F"/>
    <w:rsid w:val="005039F6"/>
    <w:rsid w:val="005042B1"/>
    <w:rsid w:val="0050675C"/>
    <w:rsid w:val="00511540"/>
    <w:rsid w:val="0051198B"/>
    <w:rsid w:val="00512642"/>
    <w:rsid w:val="00512859"/>
    <w:rsid w:val="00512D19"/>
    <w:rsid w:val="00512F95"/>
    <w:rsid w:val="00513640"/>
    <w:rsid w:val="00515028"/>
    <w:rsid w:val="0051502A"/>
    <w:rsid w:val="005172F8"/>
    <w:rsid w:val="00517968"/>
    <w:rsid w:val="0052134F"/>
    <w:rsid w:val="00521E6A"/>
    <w:rsid w:val="0052219F"/>
    <w:rsid w:val="0052495F"/>
    <w:rsid w:val="00524A93"/>
    <w:rsid w:val="005250F0"/>
    <w:rsid w:val="00526145"/>
    <w:rsid w:val="00526297"/>
    <w:rsid w:val="00526F7B"/>
    <w:rsid w:val="00527DC3"/>
    <w:rsid w:val="00527EF4"/>
    <w:rsid w:val="00530159"/>
    <w:rsid w:val="005316A0"/>
    <w:rsid w:val="00532096"/>
    <w:rsid w:val="00532D62"/>
    <w:rsid w:val="00534951"/>
    <w:rsid w:val="00534E91"/>
    <w:rsid w:val="005350D1"/>
    <w:rsid w:val="005350EC"/>
    <w:rsid w:val="00536424"/>
    <w:rsid w:val="005364DD"/>
    <w:rsid w:val="00536B01"/>
    <w:rsid w:val="005406AB"/>
    <w:rsid w:val="00541816"/>
    <w:rsid w:val="00541D41"/>
    <w:rsid w:val="00541F43"/>
    <w:rsid w:val="0054249F"/>
    <w:rsid w:val="00542DDB"/>
    <w:rsid w:val="00543058"/>
    <w:rsid w:val="005446B4"/>
    <w:rsid w:val="00544B87"/>
    <w:rsid w:val="00545E47"/>
    <w:rsid w:val="0054644F"/>
    <w:rsid w:val="00547F56"/>
    <w:rsid w:val="00547FD2"/>
    <w:rsid w:val="00550743"/>
    <w:rsid w:val="00550E65"/>
    <w:rsid w:val="00550F13"/>
    <w:rsid w:val="005513A9"/>
    <w:rsid w:val="005524B9"/>
    <w:rsid w:val="00552669"/>
    <w:rsid w:val="005526C7"/>
    <w:rsid w:val="005536EF"/>
    <w:rsid w:val="005536FD"/>
    <w:rsid w:val="0055472F"/>
    <w:rsid w:val="00554B0D"/>
    <w:rsid w:val="0055627D"/>
    <w:rsid w:val="00556F2F"/>
    <w:rsid w:val="0055724D"/>
    <w:rsid w:val="00557F71"/>
    <w:rsid w:val="00557FFC"/>
    <w:rsid w:val="005600F1"/>
    <w:rsid w:val="00560964"/>
    <w:rsid w:val="00560B17"/>
    <w:rsid w:val="00560B80"/>
    <w:rsid w:val="00561251"/>
    <w:rsid w:val="00561467"/>
    <w:rsid w:val="00561CC8"/>
    <w:rsid w:val="00562309"/>
    <w:rsid w:val="00563B7C"/>
    <w:rsid w:val="00565A1D"/>
    <w:rsid w:val="00566018"/>
    <w:rsid w:val="00566409"/>
    <w:rsid w:val="005669D1"/>
    <w:rsid w:val="005677F4"/>
    <w:rsid w:val="00567CF6"/>
    <w:rsid w:val="00567FE3"/>
    <w:rsid w:val="00570116"/>
    <w:rsid w:val="00572005"/>
    <w:rsid w:val="00572581"/>
    <w:rsid w:val="005729B9"/>
    <w:rsid w:val="00572D01"/>
    <w:rsid w:val="005731D7"/>
    <w:rsid w:val="005734DA"/>
    <w:rsid w:val="00575794"/>
    <w:rsid w:val="00580356"/>
    <w:rsid w:val="0058045B"/>
    <w:rsid w:val="00580A16"/>
    <w:rsid w:val="0058115D"/>
    <w:rsid w:val="00581E6B"/>
    <w:rsid w:val="00582EDD"/>
    <w:rsid w:val="00583A7B"/>
    <w:rsid w:val="005846CB"/>
    <w:rsid w:val="00584F19"/>
    <w:rsid w:val="005851E8"/>
    <w:rsid w:val="00585A88"/>
    <w:rsid w:val="00585F88"/>
    <w:rsid w:val="005861FC"/>
    <w:rsid w:val="00586953"/>
    <w:rsid w:val="0058757E"/>
    <w:rsid w:val="005901E8"/>
    <w:rsid w:val="00590521"/>
    <w:rsid w:val="00594F2F"/>
    <w:rsid w:val="00596A66"/>
    <w:rsid w:val="00597160"/>
    <w:rsid w:val="00597659"/>
    <w:rsid w:val="00597DD2"/>
    <w:rsid w:val="00597EE2"/>
    <w:rsid w:val="005A03BA"/>
    <w:rsid w:val="005A3AEE"/>
    <w:rsid w:val="005A3CA9"/>
    <w:rsid w:val="005A4836"/>
    <w:rsid w:val="005A51D2"/>
    <w:rsid w:val="005A7F1E"/>
    <w:rsid w:val="005B03A6"/>
    <w:rsid w:val="005B04E9"/>
    <w:rsid w:val="005B2BB8"/>
    <w:rsid w:val="005B2EA7"/>
    <w:rsid w:val="005B41D4"/>
    <w:rsid w:val="005B4C93"/>
    <w:rsid w:val="005B5D3C"/>
    <w:rsid w:val="005B6890"/>
    <w:rsid w:val="005B70E1"/>
    <w:rsid w:val="005C2972"/>
    <w:rsid w:val="005C3EA1"/>
    <w:rsid w:val="005C4D4B"/>
    <w:rsid w:val="005D1688"/>
    <w:rsid w:val="005D17C0"/>
    <w:rsid w:val="005D2755"/>
    <w:rsid w:val="005D356F"/>
    <w:rsid w:val="005D35A7"/>
    <w:rsid w:val="005D419D"/>
    <w:rsid w:val="005D4303"/>
    <w:rsid w:val="005D4E1C"/>
    <w:rsid w:val="005D4F47"/>
    <w:rsid w:val="005D64BF"/>
    <w:rsid w:val="005D78B4"/>
    <w:rsid w:val="005E01BF"/>
    <w:rsid w:val="005E0D92"/>
    <w:rsid w:val="005E188B"/>
    <w:rsid w:val="005E1A90"/>
    <w:rsid w:val="005E21B1"/>
    <w:rsid w:val="005E52D3"/>
    <w:rsid w:val="005E621E"/>
    <w:rsid w:val="005E63E9"/>
    <w:rsid w:val="005E6AF4"/>
    <w:rsid w:val="005E70F9"/>
    <w:rsid w:val="005E7244"/>
    <w:rsid w:val="005E733D"/>
    <w:rsid w:val="005F02A1"/>
    <w:rsid w:val="005F08FC"/>
    <w:rsid w:val="005F120F"/>
    <w:rsid w:val="005F3478"/>
    <w:rsid w:val="005F4CBF"/>
    <w:rsid w:val="005F4DB8"/>
    <w:rsid w:val="005F68CD"/>
    <w:rsid w:val="005F741B"/>
    <w:rsid w:val="005F7BF5"/>
    <w:rsid w:val="00600F4C"/>
    <w:rsid w:val="00601D16"/>
    <w:rsid w:val="00602859"/>
    <w:rsid w:val="006028D0"/>
    <w:rsid w:val="00604FE6"/>
    <w:rsid w:val="006067B8"/>
    <w:rsid w:val="00606D6B"/>
    <w:rsid w:val="006074B4"/>
    <w:rsid w:val="00611333"/>
    <w:rsid w:val="00611901"/>
    <w:rsid w:val="00612EB7"/>
    <w:rsid w:val="00613149"/>
    <w:rsid w:val="00613954"/>
    <w:rsid w:val="00615389"/>
    <w:rsid w:val="00615A7C"/>
    <w:rsid w:val="00616DCB"/>
    <w:rsid w:val="00617618"/>
    <w:rsid w:val="00617DB5"/>
    <w:rsid w:val="006209A9"/>
    <w:rsid w:val="00623B25"/>
    <w:rsid w:val="00623DBE"/>
    <w:rsid w:val="006247F2"/>
    <w:rsid w:val="0062519E"/>
    <w:rsid w:val="0062711D"/>
    <w:rsid w:val="00627485"/>
    <w:rsid w:val="00627E81"/>
    <w:rsid w:val="00630625"/>
    <w:rsid w:val="00631A66"/>
    <w:rsid w:val="00632AA4"/>
    <w:rsid w:val="006352BD"/>
    <w:rsid w:val="00635571"/>
    <w:rsid w:val="00635617"/>
    <w:rsid w:val="00637A87"/>
    <w:rsid w:val="006402F1"/>
    <w:rsid w:val="00642349"/>
    <w:rsid w:val="00642478"/>
    <w:rsid w:val="00642700"/>
    <w:rsid w:val="00642A74"/>
    <w:rsid w:val="00643A3D"/>
    <w:rsid w:val="0064412F"/>
    <w:rsid w:val="0064515A"/>
    <w:rsid w:val="006454B2"/>
    <w:rsid w:val="006457B5"/>
    <w:rsid w:val="00646783"/>
    <w:rsid w:val="00646B4F"/>
    <w:rsid w:val="00646B65"/>
    <w:rsid w:val="00646E7F"/>
    <w:rsid w:val="006478EE"/>
    <w:rsid w:val="00650977"/>
    <w:rsid w:val="00651F53"/>
    <w:rsid w:val="0065602F"/>
    <w:rsid w:val="006569F5"/>
    <w:rsid w:val="00656D00"/>
    <w:rsid w:val="006600E9"/>
    <w:rsid w:val="006606B1"/>
    <w:rsid w:val="00660BDD"/>
    <w:rsid w:val="00660BE2"/>
    <w:rsid w:val="006615C9"/>
    <w:rsid w:val="006620E4"/>
    <w:rsid w:val="006621E9"/>
    <w:rsid w:val="006626B4"/>
    <w:rsid w:val="00662FF6"/>
    <w:rsid w:val="00663EDF"/>
    <w:rsid w:val="006664BB"/>
    <w:rsid w:val="00666B50"/>
    <w:rsid w:val="006703D9"/>
    <w:rsid w:val="00670E78"/>
    <w:rsid w:val="006719FB"/>
    <w:rsid w:val="00672A34"/>
    <w:rsid w:val="006733E8"/>
    <w:rsid w:val="0067346F"/>
    <w:rsid w:val="00673750"/>
    <w:rsid w:val="006742B0"/>
    <w:rsid w:val="0067513E"/>
    <w:rsid w:val="00675E08"/>
    <w:rsid w:val="006772C1"/>
    <w:rsid w:val="006778D6"/>
    <w:rsid w:val="00681873"/>
    <w:rsid w:val="00681DF2"/>
    <w:rsid w:val="0068279E"/>
    <w:rsid w:val="00682A6A"/>
    <w:rsid w:val="0068386F"/>
    <w:rsid w:val="00684AB2"/>
    <w:rsid w:val="00684D1B"/>
    <w:rsid w:val="00687758"/>
    <w:rsid w:val="00687B27"/>
    <w:rsid w:val="006908B7"/>
    <w:rsid w:val="006946AD"/>
    <w:rsid w:val="00694D83"/>
    <w:rsid w:val="00695345"/>
    <w:rsid w:val="00695484"/>
    <w:rsid w:val="006966BB"/>
    <w:rsid w:val="00697EC4"/>
    <w:rsid w:val="006A1666"/>
    <w:rsid w:val="006A1B53"/>
    <w:rsid w:val="006A2025"/>
    <w:rsid w:val="006A2461"/>
    <w:rsid w:val="006A40B1"/>
    <w:rsid w:val="006A460C"/>
    <w:rsid w:val="006A4D76"/>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5D4"/>
    <w:rsid w:val="006C3A4D"/>
    <w:rsid w:val="006C42EB"/>
    <w:rsid w:val="006C518F"/>
    <w:rsid w:val="006C58E4"/>
    <w:rsid w:val="006C5E52"/>
    <w:rsid w:val="006C708D"/>
    <w:rsid w:val="006C712B"/>
    <w:rsid w:val="006D026D"/>
    <w:rsid w:val="006D1FF2"/>
    <w:rsid w:val="006D38BD"/>
    <w:rsid w:val="006D3EA9"/>
    <w:rsid w:val="006D47AA"/>
    <w:rsid w:val="006D4996"/>
    <w:rsid w:val="006D5A5E"/>
    <w:rsid w:val="006D71B7"/>
    <w:rsid w:val="006E312F"/>
    <w:rsid w:val="006E3172"/>
    <w:rsid w:val="006E31EB"/>
    <w:rsid w:val="006E38E1"/>
    <w:rsid w:val="006E4938"/>
    <w:rsid w:val="006E55FE"/>
    <w:rsid w:val="006F04C2"/>
    <w:rsid w:val="006F12C1"/>
    <w:rsid w:val="006F18E4"/>
    <w:rsid w:val="006F2C3F"/>
    <w:rsid w:val="006F6F69"/>
    <w:rsid w:val="006F772D"/>
    <w:rsid w:val="006F7B67"/>
    <w:rsid w:val="00700270"/>
    <w:rsid w:val="007004EA"/>
    <w:rsid w:val="007007CA"/>
    <w:rsid w:val="00700C5B"/>
    <w:rsid w:val="007025BC"/>
    <w:rsid w:val="00702AA8"/>
    <w:rsid w:val="00702B26"/>
    <w:rsid w:val="007035BE"/>
    <w:rsid w:val="00703728"/>
    <w:rsid w:val="00704224"/>
    <w:rsid w:val="00704E89"/>
    <w:rsid w:val="00705329"/>
    <w:rsid w:val="007063C1"/>
    <w:rsid w:val="00706760"/>
    <w:rsid w:val="00710156"/>
    <w:rsid w:val="00710948"/>
    <w:rsid w:val="007120FA"/>
    <w:rsid w:val="00712450"/>
    <w:rsid w:val="0071254F"/>
    <w:rsid w:val="00713006"/>
    <w:rsid w:val="0071312E"/>
    <w:rsid w:val="0071484C"/>
    <w:rsid w:val="0071632C"/>
    <w:rsid w:val="00716DFB"/>
    <w:rsid w:val="00716F23"/>
    <w:rsid w:val="0072095F"/>
    <w:rsid w:val="00721166"/>
    <w:rsid w:val="00721F0D"/>
    <w:rsid w:val="00722923"/>
    <w:rsid w:val="007232C6"/>
    <w:rsid w:val="007239EF"/>
    <w:rsid w:val="00723A5F"/>
    <w:rsid w:val="00724810"/>
    <w:rsid w:val="00724F5F"/>
    <w:rsid w:val="007256C3"/>
    <w:rsid w:val="0072627B"/>
    <w:rsid w:val="0072782B"/>
    <w:rsid w:val="00727C8B"/>
    <w:rsid w:val="007314AC"/>
    <w:rsid w:val="00731D77"/>
    <w:rsid w:val="007321F5"/>
    <w:rsid w:val="0073489D"/>
    <w:rsid w:val="00735C0A"/>
    <w:rsid w:val="00736632"/>
    <w:rsid w:val="00736A21"/>
    <w:rsid w:val="0073752F"/>
    <w:rsid w:val="007401E9"/>
    <w:rsid w:val="00740BAD"/>
    <w:rsid w:val="00740C0B"/>
    <w:rsid w:val="00742E63"/>
    <w:rsid w:val="00743EA0"/>
    <w:rsid w:val="00744658"/>
    <w:rsid w:val="007447B0"/>
    <w:rsid w:val="00744EBF"/>
    <w:rsid w:val="00745E36"/>
    <w:rsid w:val="00746A80"/>
    <w:rsid w:val="00746C42"/>
    <w:rsid w:val="00746EA3"/>
    <w:rsid w:val="007505CD"/>
    <w:rsid w:val="00750965"/>
    <w:rsid w:val="00753538"/>
    <w:rsid w:val="00754AF6"/>
    <w:rsid w:val="007557FA"/>
    <w:rsid w:val="00756780"/>
    <w:rsid w:val="0076081A"/>
    <w:rsid w:val="0076082D"/>
    <w:rsid w:val="007614DA"/>
    <w:rsid w:val="00762AA5"/>
    <w:rsid w:val="00764460"/>
    <w:rsid w:val="00764840"/>
    <w:rsid w:val="00766E7B"/>
    <w:rsid w:val="0076700B"/>
    <w:rsid w:val="007670AE"/>
    <w:rsid w:val="0076779A"/>
    <w:rsid w:val="00767F4E"/>
    <w:rsid w:val="00770D24"/>
    <w:rsid w:val="00770F09"/>
    <w:rsid w:val="00771782"/>
    <w:rsid w:val="00773250"/>
    <w:rsid w:val="007732CE"/>
    <w:rsid w:val="0077368A"/>
    <w:rsid w:val="00775D51"/>
    <w:rsid w:val="0077761C"/>
    <w:rsid w:val="00777AC7"/>
    <w:rsid w:val="0078024D"/>
    <w:rsid w:val="0078040E"/>
    <w:rsid w:val="0078087C"/>
    <w:rsid w:val="007808E8"/>
    <w:rsid w:val="007815CE"/>
    <w:rsid w:val="00782343"/>
    <w:rsid w:val="0078252F"/>
    <w:rsid w:val="0078423E"/>
    <w:rsid w:val="00784712"/>
    <w:rsid w:val="007903CE"/>
    <w:rsid w:val="00790A33"/>
    <w:rsid w:val="00791DF1"/>
    <w:rsid w:val="007925EA"/>
    <w:rsid w:val="00792777"/>
    <w:rsid w:val="00794E3C"/>
    <w:rsid w:val="007955F7"/>
    <w:rsid w:val="00795672"/>
    <w:rsid w:val="00795DD3"/>
    <w:rsid w:val="00796BA7"/>
    <w:rsid w:val="00797A9D"/>
    <w:rsid w:val="00797F8E"/>
    <w:rsid w:val="007A10ED"/>
    <w:rsid w:val="007A1E9E"/>
    <w:rsid w:val="007A344B"/>
    <w:rsid w:val="007A3858"/>
    <w:rsid w:val="007A409C"/>
    <w:rsid w:val="007A4613"/>
    <w:rsid w:val="007A4D43"/>
    <w:rsid w:val="007A6733"/>
    <w:rsid w:val="007A70FF"/>
    <w:rsid w:val="007A74FA"/>
    <w:rsid w:val="007B047D"/>
    <w:rsid w:val="007B13A1"/>
    <w:rsid w:val="007B20EC"/>
    <w:rsid w:val="007B228B"/>
    <w:rsid w:val="007B3AAF"/>
    <w:rsid w:val="007B4829"/>
    <w:rsid w:val="007B53AD"/>
    <w:rsid w:val="007B5C6D"/>
    <w:rsid w:val="007B7FFD"/>
    <w:rsid w:val="007C058B"/>
    <w:rsid w:val="007C16A5"/>
    <w:rsid w:val="007C22A8"/>
    <w:rsid w:val="007C278D"/>
    <w:rsid w:val="007C2BA8"/>
    <w:rsid w:val="007C2E7A"/>
    <w:rsid w:val="007C32DA"/>
    <w:rsid w:val="007C5544"/>
    <w:rsid w:val="007C6B9C"/>
    <w:rsid w:val="007D104C"/>
    <w:rsid w:val="007D3784"/>
    <w:rsid w:val="007D45CA"/>
    <w:rsid w:val="007D4676"/>
    <w:rsid w:val="007D4A7E"/>
    <w:rsid w:val="007D50B8"/>
    <w:rsid w:val="007D618A"/>
    <w:rsid w:val="007E07CA"/>
    <w:rsid w:val="007E094E"/>
    <w:rsid w:val="007E144E"/>
    <w:rsid w:val="007E1D3B"/>
    <w:rsid w:val="007E26DE"/>
    <w:rsid w:val="007E2D8A"/>
    <w:rsid w:val="007E2F1A"/>
    <w:rsid w:val="007E2F3B"/>
    <w:rsid w:val="007E318B"/>
    <w:rsid w:val="007E35C8"/>
    <w:rsid w:val="007E3A3F"/>
    <w:rsid w:val="007E4883"/>
    <w:rsid w:val="007E553F"/>
    <w:rsid w:val="007E69DD"/>
    <w:rsid w:val="007E6A64"/>
    <w:rsid w:val="007E705C"/>
    <w:rsid w:val="007F052D"/>
    <w:rsid w:val="007F164F"/>
    <w:rsid w:val="007F1794"/>
    <w:rsid w:val="007F1B94"/>
    <w:rsid w:val="007F2357"/>
    <w:rsid w:val="007F2673"/>
    <w:rsid w:val="007F2972"/>
    <w:rsid w:val="007F3BB3"/>
    <w:rsid w:val="007F41F4"/>
    <w:rsid w:val="007F4655"/>
    <w:rsid w:val="007F48A1"/>
    <w:rsid w:val="007F5FC0"/>
    <w:rsid w:val="007F77E0"/>
    <w:rsid w:val="00800165"/>
    <w:rsid w:val="00800BD4"/>
    <w:rsid w:val="00800D30"/>
    <w:rsid w:val="00800ED8"/>
    <w:rsid w:val="00804558"/>
    <w:rsid w:val="008045A6"/>
    <w:rsid w:val="0080521F"/>
    <w:rsid w:val="00805BFB"/>
    <w:rsid w:val="00805D04"/>
    <w:rsid w:val="00806A31"/>
    <w:rsid w:val="00806B17"/>
    <w:rsid w:val="00806E48"/>
    <w:rsid w:val="00807568"/>
    <w:rsid w:val="008112C8"/>
    <w:rsid w:val="00812111"/>
    <w:rsid w:val="0081250F"/>
    <w:rsid w:val="00812811"/>
    <w:rsid w:val="00813281"/>
    <w:rsid w:val="00813ABE"/>
    <w:rsid w:val="00813DAD"/>
    <w:rsid w:val="00816C5B"/>
    <w:rsid w:val="00816F41"/>
    <w:rsid w:val="008179FE"/>
    <w:rsid w:val="00820062"/>
    <w:rsid w:val="0082009B"/>
    <w:rsid w:val="008207BD"/>
    <w:rsid w:val="00820F8A"/>
    <w:rsid w:val="0082277D"/>
    <w:rsid w:val="00822AA1"/>
    <w:rsid w:val="00825307"/>
    <w:rsid w:val="00825AD4"/>
    <w:rsid w:val="00825AE1"/>
    <w:rsid w:val="008262F6"/>
    <w:rsid w:val="008264D3"/>
    <w:rsid w:val="008275EB"/>
    <w:rsid w:val="00830F26"/>
    <w:rsid w:val="00831D41"/>
    <w:rsid w:val="008343FF"/>
    <w:rsid w:val="00834A30"/>
    <w:rsid w:val="00834B15"/>
    <w:rsid w:val="00835732"/>
    <w:rsid w:val="0083647B"/>
    <w:rsid w:val="008365C3"/>
    <w:rsid w:val="00837152"/>
    <w:rsid w:val="00840C8B"/>
    <w:rsid w:val="00844E2E"/>
    <w:rsid w:val="00845FC7"/>
    <w:rsid w:val="0084663A"/>
    <w:rsid w:val="008477B9"/>
    <w:rsid w:val="00847C6E"/>
    <w:rsid w:val="00850A21"/>
    <w:rsid w:val="00851854"/>
    <w:rsid w:val="0085207F"/>
    <w:rsid w:val="0085223F"/>
    <w:rsid w:val="00854602"/>
    <w:rsid w:val="008548BD"/>
    <w:rsid w:val="008554B6"/>
    <w:rsid w:val="0085709C"/>
    <w:rsid w:val="00857D88"/>
    <w:rsid w:val="00857DF8"/>
    <w:rsid w:val="0086009F"/>
    <w:rsid w:val="00860B5E"/>
    <w:rsid w:val="0086159D"/>
    <w:rsid w:val="0086367C"/>
    <w:rsid w:val="008640CE"/>
    <w:rsid w:val="008648F7"/>
    <w:rsid w:val="00867470"/>
    <w:rsid w:val="00867F24"/>
    <w:rsid w:val="00867F9A"/>
    <w:rsid w:val="0087041F"/>
    <w:rsid w:val="00870CA3"/>
    <w:rsid w:val="008719A5"/>
    <w:rsid w:val="0087213F"/>
    <w:rsid w:val="00872363"/>
    <w:rsid w:val="008723C3"/>
    <w:rsid w:val="00874591"/>
    <w:rsid w:val="008757B0"/>
    <w:rsid w:val="00875C2B"/>
    <w:rsid w:val="008763E8"/>
    <w:rsid w:val="00876812"/>
    <w:rsid w:val="00877D4D"/>
    <w:rsid w:val="008801E5"/>
    <w:rsid w:val="00880E3B"/>
    <w:rsid w:val="008810DA"/>
    <w:rsid w:val="00881237"/>
    <w:rsid w:val="00881E89"/>
    <w:rsid w:val="0088281D"/>
    <w:rsid w:val="00882FAB"/>
    <w:rsid w:val="00884FC8"/>
    <w:rsid w:val="00884FDA"/>
    <w:rsid w:val="008854AD"/>
    <w:rsid w:val="00886546"/>
    <w:rsid w:val="00890025"/>
    <w:rsid w:val="00890AFF"/>
    <w:rsid w:val="00891D69"/>
    <w:rsid w:val="00892048"/>
    <w:rsid w:val="008920D1"/>
    <w:rsid w:val="008926D8"/>
    <w:rsid w:val="00894428"/>
    <w:rsid w:val="008968C8"/>
    <w:rsid w:val="00897520"/>
    <w:rsid w:val="008A05DF"/>
    <w:rsid w:val="008A0B45"/>
    <w:rsid w:val="008A5E16"/>
    <w:rsid w:val="008A642E"/>
    <w:rsid w:val="008A69B1"/>
    <w:rsid w:val="008A753C"/>
    <w:rsid w:val="008A7B35"/>
    <w:rsid w:val="008A7C6B"/>
    <w:rsid w:val="008B00D8"/>
    <w:rsid w:val="008B04D9"/>
    <w:rsid w:val="008B0FAC"/>
    <w:rsid w:val="008B138C"/>
    <w:rsid w:val="008B1414"/>
    <w:rsid w:val="008B143A"/>
    <w:rsid w:val="008B1834"/>
    <w:rsid w:val="008B33B5"/>
    <w:rsid w:val="008B42F4"/>
    <w:rsid w:val="008B4E4F"/>
    <w:rsid w:val="008B7843"/>
    <w:rsid w:val="008B7BCE"/>
    <w:rsid w:val="008B7E61"/>
    <w:rsid w:val="008C257A"/>
    <w:rsid w:val="008C346A"/>
    <w:rsid w:val="008C4342"/>
    <w:rsid w:val="008C534B"/>
    <w:rsid w:val="008C54BF"/>
    <w:rsid w:val="008C550E"/>
    <w:rsid w:val="008C623C"/>
    <w:rsid w:val="008C765A"/>
    <w:rsid w:val="008C7965"/>
    <w:rsid w:val="008D122A"/>
    <w:rsid w:val="008D1C42"/>
    <w:rsid w:val="008D25D8"/>
    <w:rsid w:val="008D4BDF"/>
    <w:rsid w:val="008D5D1B"/>
    <w:rsid w:val="008D6C04"/>
    <w:rsid w:val="008D703F"/>
    <w:rsid w:val="008D7E7B"/>
    <w:rsid w:val="008E06F9"/>
    <w:rsid w:val="008E070F"/>
    <w:rsid w:val="008E0B24"/>
    <w:rsid w:val="008E1466"/>
    <w:rsid w:val="008E34B6"/>
    <w:rsid w:val="008E379F"/>
    <w:rsid w:val="008E468D"/>
    <w:rsid w:val="008E4D73"/>
    <w:rsid w:val="008E4FC0"/>
    <w:rsid w:val="008E5B4B"/>
    <w:rsid w:val="008E68EE"/>
    <w:rsid w:val="008F0026"/>
    <w:rsid w:val="008F0C19"/>
    <w:rsid w:val="008F3ABB"/>
    <w:rsid w:val="008F4B59"/>
    <w:rsid w:val="008F4B74"/>
    <w:rsid w:val="008F57CC"/>
    <w:rsid w:val="008F5C0D"/>
    <w:rsid w:val="008F5E03"/>
    <w:rsid w:val="008F6D65"/>
    <w:rsid w:val="008F7508"/>
    <w:rsid w:val="008F7B43"/>
    <w:rsid w:val="008F7DAA"/>
    <w:rsid w:val="008F7E17"/>
    <w:rsid w:val="00900AA8"/>
    <w:rsid w:val="00903472"/>
    <w:rsid w:val="00903C98"/>
    <w:rsid w:val="00904485"/>
    <w:rsid w:val="00904B83"/>
    <w:rsid w:val="00904C08"/>
    <w:rsid w:val="009058A4"/>
    <w:rsid w:val="00906612"/>
    <w:rsid w:val="0090698E"/>
    <w:rsid w:val="00906E20"/>
    <w:rsid w:val="00907164"/>
    <w:rsid w:val="00907441"/>
    <w:rsid w:val="00907DD6"/>
    <w:rsid w:val="00911F19"/>
    <w:rsid w:val="00913345"/>
    <w:rsid w:val="00913E56"/>
    <w:rsid w:val="009143DB"/>
    <w:rsid w:val="00914809"/>
    <w:rsid w:val="009162A8"/>
    <w:rsid w:val="00916465"/>
    <w:rsid w:val="00920EB7"/>
    <w:rsid w:val="00921D04"/>
    <w:rsid w:val="00926475"/>
    <w:rsid w:val="009268CA"/>
    <w:rsid w:val="00927A8B"/>
    <w:rsid w:val="00927C41"/>
    <w:rsid w:val="00931E1B"/>
    <w:rsid w:val="009338D5"/>
    <w:rsid w:val="00933F50"/>
    <w:rsid w:val="009344B9"/>
    <w:rsid w:val="00934A4E"/>
    <w:rsid w:val="00937068"/>
    <w:rsid w:val="00937241"/>
    <w:rsid w:val="0094113B"/>
    <w:rsid w:val="00942CF6"/>
    <w:rsid w:val="0094354B"/>
    <w:rsid w:val="00943684"/>
    <w:rsid w:val="00944CD5"/>
    <w:rsid w:val="00945331"/>
    <w:rsid w:val="0094576E"/>
    <w:rsid w:val="009460A3"/>
    <w:rsid w:val="00946CC4"/>
    <w:rsid w:val="009502EB"/>
    <w:rsid w:val="00950392"/>
    <w:rsid w:val="00951AC1"/>
    <w:rsid w:val="0095231B"/>
    <w:rsid w:val="00954F6E"/>
    <w:rsid w:val="009558DD"/>
    <w:rsid w:val="009559CC"/>
    <w:rsid w:val="00956324"/>
    <w:rsid w:val="009609F0"/>
    <w:rsid w:val="0096350D"/>
    <w:rsid w:val="009637F3"/>
    <w:rsid w:val="00963C2A"/>
    <w:rsid w:val="00963CFE"/>
    <w:rsid w:val="00963F3B"/>
    <w:rsid w:val="009642EE"/>
    <w:rsid w:val="009652D0"/>
    <w:rsid w:val="009667AC"/>
    <w:rsid w:val="009673C5"/>
    <w:rsid w:val="0096797E"/>
    <w:rsid w:val="00971820"/>
    <w:rsid w:val="00971E83"/>
    <w:rsid w:val="00971F65"/>
    <w:rsid w:val="00972E2D"/>
    <w:rsid w:val="00973CB7"/>
    <w:rsid w:val="00973D38"/>
    <w:rsid w:val="00974757"/>
    <w:rsid w:val="00974779"/>
    <w:rsid w:val="009762FE"/>
    <w:rsid w:val="00977010"/>
    <w:rsid w:val="00977BFF"/>
    <w:rsid w:val="00980559"/>
    <w:rsid w:val="0098073D"/>
    <w:rsid w:val="00980785"/>
    <w:rsid w:val="009807E6"/>
    <w:rsid w:val="00980EDE"/>
    <w:rsid w:val="009817BD"/>
    <w:rsid w:val="00982325"/>
    <w:rsid w:val="0098281A"/>
    <w:rsid w:val="0098285E"/>
    <w:rsid w:val="009831FE"/>
    <w:rsid w:val="00983722"/>
    <w:rsid w:val="00983944"/>
    <w:rsid w:val="00984423"/>
    <w:rsid w:val="00984844"/>
    <w:rsid w:val="00984961"/>
    <w:rsid w:val="009858A0"/>
    <w:rsid w:val="00986E1D"/>
    <w:rsid w:val="009870DB"/>
    <w:rsid w:val="009878CC"/>
    <w:rsid w:val="00987C9F"/>
    <w:rsid w:val="009918F1"/>
    <w:rsid w:val="009926CC"/>
    <w:rsid w:val="009946CB"/>
    <w:rsid w:val="00995444"/>
    <w:rsid w:val="0099577A"/>
    <w:rsid w:val="009967C0"/>
    <w:rsid w:val="00997D52"/>
    <w:rsid w:val="00997F19"/>
    <w:rsid w:val="009A0975"/>
    <w:rsid w:val="009A1286"/>
    <w:rsid w:val="009A1898"/>
    <w:rsid w:val="009A3474"/>
    <w:rsid w:val="009A3793"/>
    <w:rsid w:val="009A3B22"/>
    <w:rsid w:val="009A44C9"/>
    <w:rsid w:val="009A49AF"/>
    <w:rsid w:val="009A5CE8"/>
    <w:rsid w:val="009A5FD6"/>
    <w:rsid w:val="009A6057"/>
    <w:rsid w:val="009B08BA"/>
    <w:rsid w:val="009B1B48"/>
    <w:rsid w:val="009B22C4"/>
    <w:rsid w:val="009B3C26"/>
    <w:rsid w:val="009B43B4"/>
    <w:rsid w:val="009B52EF"/>
    <w:rsid w:val="009B6955"/>
    <w:rsid w:val="009B6D4B"/>
    <w:rsid w:val="009B6DA9"/>
    <w:rsid w:val="009B743B"/>
    <w:rsid w:val="009B78B3"/>
    <w:rsid w:val="009B7EEB"/>
    <w:rsid w:val="009C066A"/>
    <w:rsid w:val="009C082C"/>
    <w:rsid w:val="009C102F"/>
    <w:rsid w:val="009C16F3"/>
    <w:rsid w:val="009C323B"/>
    <w:rsid w:val="009C3322"/>
    <w:rsid w:val="009C3380"/>
    <w:rsid w:val="009C6DA0"/>
    <w:rsid w:val="009D084C"/>
    <w:rsid w:val="009D1F7A"/>
    <w:rsid w:val="009D278A"/>
    <w:rsid w:val="009D2837"/>
    <w:rsid w:val="009D3C5E"/>
    <w:rsid w:val="009D4124"/>
    <w:rsid w:val="009D5D74"/>
    <w:rsid w:val="009D6826"/>
    <w:rsid w:val="009D68C5"/>
    <w:rsid w:val="009D7652"/>
    <w:rsid w:val="009D7853"/>
    <w:rsid w:val="009D7B97"/>
    <w:rsid w:val="009E07D1"/>
    <w:rsid w:val="009E0849"/>
    <w:rsid w:val="009E1652"/>
    <w:rsid w:val="009E2C0E"/>
    <w:rsid w:val="009E2F46"/>
    <w:rsid w:val="009E346E"/>
    <w:rsid w:val="009E489B"/>
    <w:rsid w:val="009E4F11"/>
    <w:rsid w:val="009E5B01"/>
    <w:rsid w:val="009E6B35"/>
    <w:rsid w:val="009F0BFF"/>
    <w:rsid w:val="009F2106"/>
    <w:rsid w:val="009F457F"/>
    <w:rsid w:val="009F4F1B"/>
    <w:rsid w:val="009F5ADE"/>
    <w:rsid w:val="009F60CD"/>
    <w:rsid w:val="009F6F53"/>
    <w:rsid w:val="00A013AE"/>
    <w:rsid w:val="00A01495"/>
    <w:rsid w:val="00A0173C"/>
    <w:rsid w:val="00A029E2"/>
    <w:rsid w:val="00A05321"/>
    <w:rsid w:val="00A05406"/>
    <w:rsid w:val="00A07AC3"/>
    <w:rsid w:val="00A10E1C"/>
    <w:rsid w:val="00A1170B"/>
    <w:rsid w:val="00A11BA2"/>
    <w:rsid w:val="00A11DC9"/>
    <w:rsid w:val="00A11EC5"/>
    <w:rsid w:val="00A143B9"/>
    <w:rsid w:val="00A1479C"/>
    <w:rsid w:val="00A1599F"/>
    <w:rsid w:val="00A1749C"/>
    <w:rsid w:val="00A209A6"/>
    <w:rsid w:val="00A21745"/>
    <w:rsid w:val="00A223FD"/>
    <w:rsid w:val="00A25046"/>
    <w:rsid w:val="00A26D9B"/>
    <w:rsid w:val="00A27244"/>
    <w:rsid w:val="00A32638"/>
    <w:rsid w:val="00A341A2"/>
    <w:rsid w:val="00A366E8"/>
    <w:rsid w:val="00A40518"/>
    <w:rsid w:val="00A41ABA"/>
    <w:rsid w:val="00A42426"/>
    <w:rsid w:val="00A4353B"/>
    <w:rsid w:val="00A44001"/>
    <w:rsid w:val="00A4641D"/>
    <w:rsid w:val="00A46A52"/>
    <w:rsid w:val="00A470A8"/>
    <w:rsid w:val="00A47707"/>
    <w:rsid w:val="00A50F2B"/>
    <w:rsid w:val="00A51F84"/>
    <w:rsid w:val="00A5398B"/>
    <w:rsid w:val="00A53A1F"/>
    <w:rsid w:val="00A55C89"/>
    <w:rsid w:val="00A57282"/>
    <w:rsid w:val="00A576B1"/>
    <w:rsid w:val="00A60BD2"/>
    <w:rsid w:val="00A618A4"/>
    <w:rsid w:val="00A61FFB"/>
    <w:rsid w:val="00A621A1"/>
    <w:rsid w:val="00A62F45"/>
    <w:rsid w:val="00A636BF"/>
    <w:rsid w:val="00A636FF"/>
    <w:rsid w:val="00A63826"/>
    <w:rsid w:val="00A63BF4"/>
    <w:rsid w:val="00A6522F"/>
    <w:rsid w:val="00A6644A"/>
    <w:rsid w:val="00A665C2"/>
    <w:rsid w:val="00A668D6"/>
    <w:rsid w:val="00A66F93"/>
    <w:rsid w:val="00A67236"/>
    <w:rsid w:val="00A674FA"/>
    <w:rsid w:val="00A70CD4"/>
    <w:rsid w:val="00A70E41"/>
    <w:rsid w:val="00A71376"/>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DD4"/>
    <w:rsid w:val="00A91C2A"/>
    <w:rsid w:val="00A91CB6"/>
    <w:rsid w:val="00A9242B"/>
    <w:rsid w:val="00A927C4"/>
    <w:rsid w:val="00A92D21"/>
    <w:rsid w:val="00A93112"/>
    <w:rsid w:val="00A9453E"/>
    <w:rsid w:val="00A94F0E"/>
    <w:rsid w:val="00A95B1F"/>
    <w:rsid w:val="00A96015"/>
    <w:rsid w:val="00A9613F"/>
    <w:rsid w:val="00A97BD0"/>
    <w:rsid w:val="00AA0BA8"/>
    <w:rsid w:val="00AA12E2"/>
    <w:rsid w:val="00AA18B6"/>
    <w:rsid w:val="00AA27BF"/>
    <w:rsid w:val="00AA3518"/>
    <w:rsid w:val="00AA3915"/>
    <w:rsid w:val="00AA4073"/>
    <w:rsid w:val="00AA460A"/>
    <w:rsid w:val="00AA531C"/>
    <w:rsid w:val="00AA54FA"/>
    <w:rsid w:val="00AA75AC"/>
    <w:rsid w:val="00AA7A38"/>
    <w:rsid w:val="00AA7D24"/>
    <w:rsid w:val="00AB19B3"/>
    <w:rsid w:val="00AB24E3"/>
    <w:rsid w:val="00AB3723"/>
    <w:rsid w:val="00AB3CFA"/>
    <w:rsid w:val="00AB463F"/>
    <w:rsid w:val="00AB6FEB"/>
    <w:rsid w:val="00AB7432"/>
    <w:rsid w:val="00AC1238"/>
    <w:rsid w:val="00AC1C2A"/>
    <w:rsid w:val="00AC232D"/>
    <w:rsid w:val="00AC2478"/>
    <w:rsid w:val="00AC25CE"/>
    <w:rsid w:val="00AC2613"/>
    <w:rsid w:val="00AC33BD"/>
    <w:rsid w:val="00AC459C"/>
    <w:rsid w:val="00AC4E04"/>
    <w:rsid w:val="00AC4E4D"/>
    <w:rsid w:val="00AC5128"/>
    <w:rsid w:val="00AC6FD1"/>
    <w:rsid w:val="00AD1400"/>
    <w:rsid w:val="00AD18AA"/>
    <w:rsid w:val="00AD2058"/>
    <w:rsid w:val="00AD30E0"/>
    <w:rsid w:val="00AD3664"/>
    <w:rsid w:val="00AD3920"/>
    <w:rsid w:val="00AD3957"/>
    <w:rsid w:val="00AD3FC7"/>
    <w:rsid w:val="00AD4877"/>
    <w:rsid w:val="00AD4F30"/>
    <w:rsid w:val="00AD62EF"/>
    <w:rsid w:val="00AD6BAE"/>
    <w:rsid w:val="00AD76E9"/>
    <w:rsid w:val="00AD79CC"/>
    <w:rsid w:val="00AD7C80"/>
    <w:rsid w:val="00AD7F9D"/>
    <w:rsid w:val="00AE0844"/>
    <w:rsid w:val="00AE0AA5"/>
    <w:rsid w:val="00AE1251"/>
    <w:rsid w:val="00AE17C6"/>
    <w:rsid w:val="00AE24ED"/>
    <w:rsid w:val="00AE278A"/>
    <w:rsid w:val="00AE3D11"/>
    <w:rsid w:val="00AE4AE7"/>
    <w:rsid w:val="00AE554B"/>
    <w:rsid w:val="00AE5602"/>
    <w:rsid w:val="00AE59B5"/>
    <w:rsid w:val="00AE6900"/>
    <w:rsid w:val="00AE73CF"/>
    <w:rsid w:val="00AE7C28"/>
    <w:rsid w:val="00AF04ED"/>
    <w:rsid w:val="00AF2C7B"/>
    <w:rsid w:val="00AF39EF"/>
    <w:rsid w:val="00AF51EE"/>
    <w:rsid w:val="00AF582B"/>
    <w:rsid w:val="00AF7BDE"/>
    <w:rsid w:val="00AF7C81"/>
    <w:rsid w:val="00B011F3"/>
    <w:rsid w:val="00B01C42"/>
    <w:rsid w:val="00B02079"/>
    <w:rsid w:val="00B0217D"/>
    <w:rsid w:val="00B0312C"/>
    <w:rsid w:val="00B03502"/>
    <w:rsid w:val="00B04BAE"/>
    <w:rsid w:val="00B04D59"/>
    <w:rsid w:val="00B04EA5"/>
    <w:rsid w:val="00B0617D"/>
    <w:rsid w:val="00B06933"/>
    <w:rsid w:val="00B06D84"/>
    <w:rsid w:val="00B06E9D"/>
    <w:rsid w:val="00B07E2B"/>
    <w:rsid w:val="00B10490"/>
    <w:rsid w:val="00B10D59"/>
    <w:rsid w:val="00B10E37"/>
    <w:rsid w:val="00B12678"/>
    <w:rsid w:val="00B12DF7"/>
    <w:rsid w:val="00B13F51"/>
    <w:rsid w:val="00B14851"/>
    <w:rsid w:val="00B14C1B"/>
    <w:rsid w:val="00B14DB7"/>
    <w:rsid w:val="00B152A2"/>
    <w:rsid w:val="00B209B2"/>
    <w:rsid w:val="00B20D43"/>
    <w:rsid w:val="00B21034"/>
    <w:rsid w:val="00B2131D"/>
    <w:rsid w:val="00B219FA"/>
    <w:rsid w:val="00B21C46"/>
    <w:rsid w:val="00B23C8D"/>
    <w:rsid w:val="00B24A65"/>
    <w:rsid w:val="00B24CE4"/>
    <w:rsid w:val="00B24FB8"/>
    <w:rsid w:val="00B24FC4"/>
    <w:rsid w:val="00B251E2"/>
    <w:rsid w:val="00B25C31"/>
    <w:rsid w:val="00B2617B"/>
    <w:rsid w:val="00B27961"/>
    <w:rsid w:val="00B315FA"/>
    <w:rsid w:val="00B32501"/>
    <w:rsid w:val="00B3492E"/>
    <w:rsid w:val="00B34B07"/>
    <w:rsid w:val="00B37D3C"/>
    <w:rsid w:val="00B4029F"/>
    <w:rsid w:val="00B40E7C"/>
    <w:rsid w:val="00B420DA"/>
    <w:rsid w:val="00B423EE"/>
    <w:rsid w:val="00B43416"/>
    <w:rsid w:val="00B43542"/>
    <w:rsid w:val="00B442F5"/>
    <w:rsid w:val="00B44469"/>
    <w:rsid w:val="00B44E20"/>
    <w:rsid w:val="00B45203"/>
    <w:rsid w:val="00B45F79"/>
    <w:rsid w:val="00B462A6"/>
    <w:rsid w:val="00B50D9C"/>
    <w:rsid w:val="00B51397"/>
    <w:rsid w:val="00B5148E"/>
    <w:rsid w:val="00B51518"/>
    <w:rsid w:val="00B5158D"/>
    <w:rsid w:val="00B51AF6"/>
    <w:rsid w:val="00B51D09"/>
    <w:rsid w:val="00B52627"/>
    <w:rsid w:val="00B52958"/>
    <w:rsid w:val="00B529FC"/>
    <w:rsid w:val="00B532F0"/>
    <w:rsid w:val="00B559EA"/>
    <w:rsid w:val="00B57141"/>
    <w:rsid w:val="00B60117"/>
    <w:rsid w:val="00B605D7"/>
    <w:rsid w:val="00B613D3"/>
    <w:rsid w:val="00B63871"/>
    <w:rsid w:val="00B64C68"/>
    <w:rsid w:val="00B64CA5"/>
    <w:rsid w:val="00B64FDE"/>
    <w:rsid w:val="00B65655"/>
    <w:rsid w:val="00B66452"/>
    <w:rsid w:val="00B66D88"/>
    <w:rsid w:val="00B67971"/>
    <w:rsid w:val="00B67B3A"/>
    <w:rsid w:val="00B715AA"/>
    <w:rsid w:val="00B727E2"/>
    <w:rsid w:val="00B72869"/>
    <w:rsid w:val="00B731C6"/>
    <w:rsid w:val="00B7358B"/>
    <w:rsid w:val="00B73F08"/>
    <w:rsid w:val="00B75249"/>
    <w:rsid w:val="00B768C2"/>
    <w:rsid w:val="00B76B69"/>
    <w:rsid w:val="00B76E23"/>
    <w:rsid w:val="00B76F74"/>
    <w:rsid w:val="00B77765"/>
    <w:rsid w:val="00B7786E"/>
    <w:rsid w:val="00B778CB"/>
    <w:rsid w:val="00B77F8D"/>
    <w:rsid w:val="00B8095B"/>
    <w:rsid w:val="00B80BA7"/>
    <w:rsid w:val="00B83478"/>
    <w:rsid w:val="00B874D2"/>
    <w:rsid w:val="00B87525"/>
    <w:rsid w:val="00B87C4F"/>
    <w:rsid w:val="00B90357"/>
    <w:rsid w:val="00B90533"/>
    <w:rsid w:val="00B90CA9"/>
    <w:rsid w:val="00B92EC1"/>
    <w:rsid w:val="00B93A0A"/>
    <w:rsid w:val="00B93C4C"/>
    <w:rsid w:val="00B9558E"/>
    <w:rsid w:val="00B95B47"/>
    <w:rsid w:val="00B95B5B"/>
    <w:rsid w:val="00B969F6"/>
    <w:rsid w:val="00B96EC4"/>
    <w:rsid w:val="00B971CD"/>
    <w:rsid w:val="00B976F9"/>
    <w:rsid w:val="00B97A79"/>
    <w:rsid w:val="00B97F3B"/>
    <w:rsid w:val="00BA1F81"/>
    <w:rsid w:val="00BA39D2"/>
    <w:rsid w:val="00BA4F52"/>
    <w:rsid w:val="00BA571E"/>
    <w:rsid w:val="00BA6836"/>
    <w:rsid w:val="00BA7A4E"/>
    <w:rsid w:val="00BA7EFA"/>
    <w:rsid w:val="00BB034E"/>
    <w:rsid w:val="00BB2746"/>
    <w:rsid w:val="00BB3577"/>
    <w:rsid w:val="00BB4664"/>
    <w:rsid w:val="00BB4D57"/>
    <w:rsid w:val="00BB4EC7"/>
    <w:rsid w:val="00BB5857"/>
    <w:rsid w:val="00BB62F7"/>
    <w:rsid w:val="00BB7F79"/>
    <w:rsid w:val="00BC09B2"/>
    <w:rsid w:val="00BC0F69"/>
    <w:rsid w:val="00BC0F89"/>
    <w:rsid w:val="00BC16EA"/>
    <w:rsid w:val="00BC1E97"/>
    <w:rsid w:val="00BC2242"/>
    <w:rsid w:val="00BC3396"/>
    <w:rsid w:val="00BC33F2"/>
    <w:rsid w:val="00BC37D4"/>
    <w:rsid w:val="00BC41B7"/>
    <w:rsid w:val="00BC42A6"/>
    <w:rsid w:val="00BC443D"/>
    <w:rsid w:val="00BC4A84"/>
    <w:rsid w:val="00BC78A6"/>
    <w:rsid w:val="00BD11D8"/>
    <w:rsid w:val="00BD397A"/>
    <w:rsid w:val="00BD5044"/>
    <w:rsid w:val="00BD527C"/>
    <w:rsid w:val="00BD71B8"/>
    <w:rsid w:val="00BD7F4C"/>
    <w:rsid w:val="00BE261B"/>
    <w:rsid w:val="00BE36C0"/>
    <w:rsid w:val="00BE5A71"/>
    <w:rsid w:val="00BE7FA1"/>
    <w:rsid w:val="00BF1747"/>
    <w:rsid w:val="00BF1A5F"/>
    <w:rsid w:val="00BF3A30"/>
    <w:rsid w:val="00C00C8E"/>
    <w:rsid w:val="00C012B7"/>
    <w:rsid w:val="00C01C76"/>
    <w:rsid w:val="00C01E57"/>
    <w:rsid w:val="00C02C42"/>
    <w:rsid w:val="00C0316B"/>
    <w:rsid w:val="00C05E87"/>
    <w:rsid w:val="00C06F79"/>
    <w:rsid w:val="00C11E87"/>
    <w:rsid w:val="00C12FD0"/>
    <w:rsid w:val="00C13132"/>
    <w:rsid w:val="00C13CE1"/>
    <w:rsid w:val="00C15B3C"/>
    <w:rsid w:val="00C15D94"/>
    <w:rsid w:val="00C16777"/>
    <w:rsid w:val="00C16933"/>
    <w:rsid w:val="00C1738F"/>
    <w:rsid w:val="00C178D4"/>
    <w:rsid w:val="00C20093"/>
    <w:rsid w:val="00C21218"/>
    <w:rsid w:val="00C219C7"/>
    <w:rsid w:val="00C21B7E"/>
    <w:rsid w:val="00C21D86"/>
    <w:rsid w:val="00C21F69"/>
    <w:rsid w:val="00C22DE4"/>
    <w:rsid w:val="00C23ACD"/>
    <w:rsid w:val="00C244E8"/>
    <w:rsid w:val="00C2496D"/>
    <w:rsid w:val="00C249BB"/>
    <w:rsid w:val="00C2500A"/>
    <w:rsid w:val="00C258EE"/>
    <w:rsid w:val="00C26527"/>
    <w:rsid w:val="00C26785"/>
    <w:rsid w:val="00C26A9B"/>
    <w:rsid w:val="00C26C7D"/>
    <w:rsid w:val="00C27FC7"/>
    <w:rsid w:val="00C30392"/>
    <w:rsid w:val="00C30F77"/>
    <w:rsid w:val="00C324F5"/>
    <w:rsid w:val="00C32855"/>
    <w:rsid w:val="00C332B2"/>
    <w:rsid w:val="00C34064"/>
    <w:rsid w:val="00C34867"/>
    <w:rsid w:val="00C3782F"/>
    <w:rsid w:val="00C379F0"/>
    <w:rsid w:val="00C4007B"/>
    <w:rsid w:val="00C41963"/>
    <w:rsid w:val="00C41F44"/>
    <w:rsid w:val="00C43A42"/>
    <w:rsid w:val="00C442EF"/>
    <w:rsid w:val="00C445EA"/>
    <w:rsid w:val="00C44D00"/>
    <w:rsid w:val="00C451D6"/>
    <w:rsid w:val="00C45579"/>
    <w:rsid w:val="00C45861"/>
    <w:rsid w:val="00C46FF1"/>
    <w:rsid w:val="00C47242"/>
    <w:rsid w:val="00C5139B"/>
    <w:rsid w:val="00C51526"/>
    <w:rsid w:val="00C51696"/>
    <w:rsid w:val="00C51FAE"/>
    <w:rsid w:val="00C52460"/>
    <w:rsid w:val="00C53AE0"/>
    <w:rsid w:val="00C540CD"/>
    <w:rsid w:val="00C542FD"/>
    <w:rsid w:val="00C547E7"/>
    <w:rsid w:val="00C54C69"/>
    <w:rsid w:val="00C55554"/>
    <w:rsid w:val="00C566B3"/>
    <w:rsid w:val="00C56860"/>
    <w:rsid w:val="00C5697F"/>
    <w:rsid w:val="00C63022"/>
    <w:rsid w:val="00C634EB"/>
    <w:rsid w:val="00C63576"/>
    <w:rsid w:val="00C645DC"/>
    <w:rsid w:val="00C64760"/>
    <w:rsid w:val="00C654A2"/>
    <w:rsid w:val="00C656D8"/>
    <w:rsid w:val="00C65B8C"/>
    <w:rsid w:val="00C66054"/>
    <w:rsid w:val="00C660ED"/>
    <w:rsid w:val="00C66F1F"/>
    <w:rsid w:val="00C66FC9"/>
    <w:rsid w:val="00C70887"/>
    <w:rsid w:val="00C710F1"/>
    <w:rsid w:val="00C72B43"/>
    <w:rsid w:val="00C72B6B"/>
    <w:rsid w:val="00C73CE5"/>
    <w:rsid w:val="00C74729"/>
    <w:rsid w:val="00C763A7"/>
    <w:rsid w:val="00C76D26"/>
    <w:rsid w:val="00C76D95"/>
    <w:rsid w:val="00C80BBD"/>
    <w:rsid w:val="00C814B4"/>
    <w:rsid w:val="00C82040"/>
    <w:rsid w:val="00C821CF"/>
    <w:rsid w:val="00C82F84"/>
    <w:rsid w:val="00C83D6B"/>
    <w:rsid w:val="00C83DC9"/>
    <w:rsid w:val="00C84B1D"/>
    <w:rsid w:val="00C84FE4"/>
    <w:rsid w:val="00C85A9F"/>
    <w:rsid w:val="00C863F5"/>
    <w:rsid w:val="00C86525"/>
    <w:rsid w:val="00C8688F"/>
    <w:rsid w:val="00C87696"/>
    <w:rsid w:val="00C90E78"/>
    <w:rsid w:val="00C91BAD"/>
    <w:rsid w:val="00C91C83"/>
    <w:rsid w:val="00C9321B"/>
    <w:rsid w:val="00C93269"/>
    <w:rsid w:val="00C94730"/>
    <w:rsid w:val="00C96193"/>
    <w:rsid w:val="00C96FC0"/>
    <w:rsid w:val="00C97934"/>
    <w:rsid w:val="00C97A11"/>
    <w:rsid w:val="00C97D1B"/>
    <w:rsid w:val="00CA0CD5"/>
    <w:rsid w:val="00CA2911"/>
    <w:rsid w:val="00CA3393"/>
    <w:rsid w:val="00CA3666"/>
    <w:rsid w:val="00CA37AD"/>
    <w:rsid w:val="00CA3A25"/>
    <w:rsid w:val="00CA53FD"/>
    <w:rsid w:val="00CA5D70"/>
    <w:rsid w:val="00CA63E1"/>
    <w:rsid w:val="00CA6577"/>
    <w:rsid w:val="00CA6A04"/>
    <w:rsid w:val="00CB1BD2"/>
    <w:rsid w:val="00CB302B"/>
    <w:rsid w:val="00CB33D2"/>
    <w:rsid w:val="00CB53D4"/>
    <w:rsid w:val="00CB54E7"/>
    <w:rsid w:val="00CB59D3"/>
    <w:rsid w:val="00CB5B43"/>
    <w:rsid w:val="00CB684F"/>
    <w:rsid w:val="00CB7421"/>
    <w:rsid w:val="00CB7768"/>
    <w:rsid w:val="00CC1292"/>
    <w:rsid w:val="00CC1A31"/>
    <w:rsid w:val="00CC30C6"/>
    <w:rsid w:val="00CC3C9C"/>
    <w:rsid w:val="00CC3E9B"/>
    <w:rsid w:val="00CC421B"/>
    <w:rsid w:val="00CC4259"/>
    <w:rsid w:val="00CC4A54"/>
    <w:rsid w:val="00CC5EE6"/>
    <w:rsid w:val="00CC679B"/>
    <w:rsid w:val="00CC6DFF"/>
    <w:rsid w:val="00CD01F4"/>
    <w:rsid w:val="00CD0273"/>
    <w:rsid w:val="00CD0477"/>
    <w:rsid w:val="00CD158E"/>
    <w:rsid w:val="00CD1FFF"/>
    <w:rsid w:val="00CD29A2"/>
    <w:rsid w:val="00CD364E"/>
    <w:rsid w:val="00CD395D"/>
    <w:rsid w:val="00CD3E3C"/>
    <w:rsid w:val="00CD469A"/>
    <w:rsid w:val="00CD5593"/>
    <w:rsid w:val="00CD593F"/>
    <w:rsid w:val="00CD5DFA"/>
    <w:rsid w:val="00CD682E"/>
    <w:rsid w:val="00CD75CF"/>
    <w:rsid w:val="00CE081A"/>
    <w:rsid w:val="00CE1BE8"/>
    <w:rsid w:val="00CE2754"/>
    <w:rsid w:val="00CE2AA1"/>
    <w:rsid w:val="00CE42E6"/>
    <w:rsid w:val="00CE50CF"/>
    <w:rsid w:val="00CE5AE8"/>
    <w:rsid w:val="00CE5E05"/>
    <w:rsid w:val="00CF05D0"/>
    <w:rsid w:val="00CF1074"/>
    <w:rsid w:val="00CF2C4F"/>
    <w:rsid w:val="00CF2D21"/>
    <w:rsid w:val="00CF2D64"/>
    <w:rsid w:val="00CF30B6"/>
    <w:rsid w:val="00CF38D4"/>
    <w:rsid w:val="00CF42F7"/>
    <w:rsid w:val="00CF5713"/>
    <w:rsid w:val="00CF5795"/>
    <w:rsid w:val="00CF6E29"/>
    <w:rsid w:val="00CF71D0"/>
    <w:rsid w:val="00CF74E2"/>
    <w:rsid w:val="00CF7C23"/>
    <w:rsid w:val="00CF7F9C"/>
    <w:rsid w:val="00D006E3"/>
    <w:rsid w:val="00D00C40"/>
    <w:rsid w:val="00D03348"/>
    <w:rsid w:val="00D038A2"/>
    <w:rsid w:val="00D03CB4"/>
    <w:rsid w:val="00D0472A"/>
    <w:rsid w:val="00D04F25"/>
    <w:rsid w:val="00D06174"/>
    <w:rsid w:val="00D061BE"/>
    <w:rsid w:val="00D06479"/>
    <w:rsid w:val="00D102DE"/>
    <w:rsid w:val="00D1083A"/>
    <w:rsid w:val="00D10B3B"/>
    <w:rsid w:val="00D112A3"/>
    <w:rsid w:val="00D119E6"/>
    <w:rsid w:val="00D12266"/>
    <w:rsid w:val="00D12A85"/>
    <w:rsid w:val="00D12E5B"/>
    <w:rsid w:val="00D13645"/>
    <w:rsid w:val="00D13EF2"/>
    <w:rsid w:val="00D1456E"/>
    <w:rsid w:val="00D149EC"/>
    <w:rsid w:val="00D1581F"/>
    <w:rsid w:val="00D15875"/>
    <w:rsid w:val="00D15916"/>
    <w:rsid w:val="00D1597F"/>
    <w:rsid w:val="00D16EC5"/>
    <w:rsid w:val="00D2091D"/>
    <w:rsid w:val="00D217E2"/>
    <w:rsid w:val="00D21A9E"/>
    <w:rsid w:val="00D220AE"/>
    <w:rsid w:val="00D2496D"/>
    <w:rsid w:val="00D26CA8"/>
    <w:rsid w:val="00D3153D"/>
    <w:rsid w:val="00D33C3E"/>
    <w:rsid w:val="00D33FF6"/>
    <w:rsid w:val="00D35627"/>
    <w:rsid w:val="00D362D2"/>
    <w:rsid w:val="00D364EE"/>
    <w:rsid w:val="00D3727E"/>
    <w:rsid w:val="00D378D3"/>
    <w:rsid w:val="00D40149"/>
    <w:rsid w:val="00D40853"/>
    <w:rsid w:val="00D4262A"/>
    <w:rsid w:val="00D42DB4"/>
    <w:rsid w:val="00D43622"/>
    <w:rsid w:val="00D43914"/>
    <w:rsid w:val="00D43AA7"/>
    <w:rsid w:val="00D47815"/>
    <w:rsid w:val="00D47866"/>
    <w:rsid w:val="00D500AE"/>
    <w:rsid w:val="00D5032A"/>
    <w:rsid w:val="00D5116E"/>
    <w:rsid w:val="00D514AB"/>
    <w:rsid w:val="00D51F04"/>
    <w:rsid w:val="00D52F04"/>
    <w:rsid w:val="00D536FE"/>
    <w:rsid w:val="00D54CAA"/>
    <w:rsid w:val="00D55718"/>
    <w:rsid w:val="00D5594F"/>
    <w:rsid w:val="00D55D4A"/>
    <w:rsid w:val="00D56882"/>
    <w:rsid w:val="00D57345"/>
    <w:rsid w:val="00D60042"/>
    <w:rsid w:val="00D601C1"/>
    <w:rsid w:val="00D603F3"/>
    <w:rsid w:val="00D623F4"/>
    <w:rsid w:val="00D644D6"/>
    <w:rsid w:val="00D656DC"/>
    <w:rsid w:val="00D66428"/>
    <w:rsid w:val="00D679F5"/>
    <w:rsid w:val="00D7052F"/>
    <w:rsid w:val="00D706B8"/>
    <w:rsid w:val="00D7074B"/>
    <w:rsid w:val="00D71A57"/>
    <w:rsid w:val="00D7386C"/>
    <w:rsid w:val="00D73C27"/>
    <w:rsid w:val="00D74087"/>
    <w:rsid w:val="00D74331"/>
    <w:rsid w:val="00D74DC4"/>
    <w:rsid w:val="00D75021"/>
    <w:rsid w:val="00D75CE5"/>
    <w:rsid w:val="00D75D13"/>
    <w:rsid w:val="00D76D6A"/>
    <w:rsid w:val="00D77817"/>
    <w:rsid w:val="00D803B2"/>
    <w:rsid w:val="00D82630"/>
    <w:rsid w:val="00D82E37"/>
    <w:rsid w:val="00D835A4"/>
    <w:rsid w:val="00D84D32"/>
    <w:rsid w:val="00D87763"/>
    <w:rsid w:val="00D93B72"/>
    <w:rsid w:val="00D97347"/>
    <w:rsid w:val="00D97487"/>
    <w:rsid w:val="00D97823"/>
    <w:rsid w:val="00DA0053"/>
    <w:rsid w:val="00DA0406"/>
    <w:rsid w:val="00DA1032"/>
    <w:rsid w:val="00DA1667"/>
    <w:rsid w:val="00DA17B2"/>
    <w:rsid w:val="00DA1FC9"/>
    <w:rsid w:val="00DA21C6"/>
    <w:rsid w:val="00DA3F2F"/>
    <w:rsid w:val="00DA68C9"/>
    <w:rsid w:val="00DA6F97"/>
    <w:rsid w:val="00DB0AD9"/>
    <w:rsid w:val="00DB1D9D"/>
    <w:rsid w:val="00DB2372"/>
    <w:rsid w:val="00DB26D7"/>
    <w:rsid w:val="00DB369A"/>
    <w:rsid w:val="00DB5093"/>
    <w:rsid w:val="00DB5147"/>
    <w:rsid w:val="00DB5406"/>
    <w:rsid w:val="00DC1204"/>
    <w:rsid w:val="00DC1D78"/>
    <w:rsid w:val="00DC255F"/>
    <w:rsid w:val="00DC48F8"/>
    <w:rsid w:val="00DC4C3A"/>
    <w:rsid w:val="00DC4F00"/>
    <w:rsid w:val="00DC5EAF"/>
    <w:rsid w:val="00DC60DC"/>
    <w:rsid w:val="00DC7068"/>
    <w:rsid w:val="00DC7801"/>
    <w:rsid w:val="00DD0AFD"/>
    <w:rsid w:val="00DD12B7"/>
    <w:rsid w:val="00DD2092"/>
    <w:rsid w:val="00DD209B"/>
    <w:rsid w:val="00DD273E"/>
    <w:rsid w:val="00DD2C9B"/>
    <w:rsid w:val="00DD33F4"/>
    <w:rsid w:val="00DD59B3"/>
    <w:rsid w:val="00DD6D57"/>
    <w:rsid w:val="00DD7E27"/>
    <w:rsid w:val="00DE0095"/>
    <w:rsid w:val="00DE1CB6"/>
    <w:rsid w:val="00DE2A92"/>
    <w:rsid w:val="00DE305F"/>
    <w:rsid w:val="00DE4213"/>
    <w:rsid w:val="00DE4A12"/>
    <w:rsid w:val="00DE513E"/>
    <w:rsid w:val="00DE5EDC"/>
    <w:rsid w:val="00DE6455"/>
    <w:rsid w:val="00DE7603"/>
    <w:rsid w:val="00DE7837"/>
    <w:rsid w:val="00DE78B3"/>
    <w:rsid w:val="00DE7AC5"/>
    <w:rsid w:val="00DE7F5A"/>
    <w:rsid w:val="00DF04C1"/>
    <w:rsid w:val="00DF1752"/>
    <w:rsid w:val="00DF19A4"/>
    <w:rsid w:val="00DF2105"/>
    <w:rsid w:val="00DF25E0"/>
    <w:rsid w:val="00DF2D7F"/>
    <w:rsid w:val="00DF3046"/>
    <w:rsid w:val="00DF344F"/>
    <w:rsid w:val="00DF3516"/>
    <w:rsid w:val="00DF54D4"/>
    <w:rsid w:val="00E0154A"/>
    <w:rsid w:val="00E03BA8"/>
    <w:rsid w:val="00E0433B"/>
    <w:rsid w:val="00E04C7D"/>
    <w:rsid w:val="00E0544D"/>
    <w:rsid w:val="00E1035F"/>
    <w:rsid w:val="00E104A1"/>
    <w:rsid w:val="00E10573"/>
    <w:rsid w:val="00E1139E"/>
    <w:rsid w:val="00E117DB"/>
    <w:rsid w:val="00E11B53"/>
    <w:rsid w:val="00E131EF"/>
    <w:rsid w:val="00E1353F"/>
    <w:rsid w:val="00E148A4"/>
    <w:rsid w:val="00E15957"/>
    <w:rsid w:val="00E166B2"/>
    <w:rsid w:val="00E17455"/>
    <w:rsid w:val="00E179BA"/>
    <w:rsid w:val="00E208A1"/>
    <w:rsid w:val="00E2406B"/>
    <w:rsid w:val="00E24175"/>
    <w:rsid w:val="00E241CF"/>
    <w:rsid w:val="00E309E5"/>
    <w:rsid w:val="00E316A0"/>
    <w:rsid w:val="00E33B48"/>
    <w:rsid w:val="00E33B75"/>
    <w:rsid w:val="00E34BDE"/>
    <w:rsid w:val="00E34E8D"/>
    <w:rsid w:val="00E3589A"/>
    <w:rsid w:val="00E35F70"/>
    <w:rsid w:val="00E36A4B"/>
    <w:rsid w:val="00E36B76"/>
    <w:rsid w:val="00E37ABB"/>
    <w:rsid w:val="00E40C8B"/>
    <w:rsid w:val="00E41CD3"/>
    <w:rsid w:val="00E42571"/>
    <w:rsid w:val="00E42622"/>
    <w:rsid w:val="00E42B8C"/>
    <w:rsid w:val="00E448FA"/>
    <w:rsid w:val="00E450DE"/>
    <w:rsid w:val="00E452A2"/>
    <w:rsid w:val="00E46A51"/>
    <w:rsid w:val="00E47B15"/>
    <w:rsid w:val="00E50A5C"/>
    <w:rsid w:val="00E5202A"/>
    <w:rsid w:val="00E524E4"/>
    <w:rsid w:val="00E53695"/>
    <w:rsid w:val="00E542CD"/>
    <w:rsid w:val="00E54DBC"/>
    <w:rsid w:val="00E553B8"/>
    <w:rsid w:val="00E566B2"/>
    <w:rsid w:val="00E57F84"/>
    <w:rsid w:val="00E6020C"/>
    <w:rsid w:val="00E60F3B"/>
    <w:rsid w:val="00E61A33"/>
    <w:rsid w:val="00E61EEB"/>
    <w:rsid w:val="00E63E51"/>
    <w:rsid w:val="00E63F49"/>
    <w:rsid w:val="00E645E6"/>
    <w:rsid w:val="00E65157"/>
    <w:rsid w:val="00E652C3"/>
    <w:rsid w:val="00E659D2"/>
    <w:rsid w:val="00E6611A"/>
    <w:rsid w:val="00E662B1"/>
    <w:rsid w:val="00E6750B"/>
    <w:rsid w:val="00E6784E"/>
    <w:rsid w:val="00E678E2"/>
    <w:rsid w:val="00E67C21"/>
    <w:rsid w:val="00E67FC1"/>
    <w:rsid w:val="00E719B7"/>
    <w:rsid w:val="00E73A1B"/>
    <w:rsid w:val="00E74411"/>
    <w:rsid w:val="00E74CA7"/>
    <w:rsid w:val="00E755B9"/>
    <w:rsid w:val="00E760EF"/>
    <w:rsid w:val="00E767C3"/>
    <w:rsid w:val="00E7735E"/>
    <w:rsid w:val="00E775DA"/>
    <w:rsid w:val="00E8064E"/>
    <w:rsid w:val="00E80D78"/>
    <w:rsid w:val="00E81352"/>
    <w:rsid w:val="00E8158B"/>
    <w:rsid w:val="00E815F0"/>
    <w:rsid w:val="00E81EA0"/>
    <w:rsid w:val="00E8221B"/>
    <w:rsid w:val="00E82530"/>
    <w:rsid w:val="00E82673"/>
    <w:rsid w:val="00E82899"/>
    <w:rsid w:val="00E8299A"/>
    <w:rsid w:val="00E82FB4"/>
    <w:rsid w:val="00E8330E"/>
    <w:rsid w:val="00E83DF9"/>
    <w:rsid w:val="00E84876"/>
    <w:rsid w:val="00E860C5"/>
    <w:rsid w:val="00E9067E"/>
    <w:rsid w:val="00E90745"/>
    <w:rsid w:val="00E913E9"/>
    <w:rsid w:val="00E92564"/>
    <w:rsid w:val="00E92AAE"/>
    <w:rsid w:val="00E932B5"/>
    <w:rsid w:val="00E943D1"/>
    <w:rsid w:val="00E95926"/>
    <w:rsid w:val="00E95D0F"/>
    <w:rsid w:val="00E95DD0"/>
    <w:rsid w:val="00E9601D"/>
    <w:rsid w:val="00E9654F"/>
    <w:rsid w:val="00E96CA3"/>
    <w:rsid w:val="00E96DA4"/>
    <w:rsid w:val="00E96E24"/>
    <w:rsid w:val="00EA022B"/>
    <w:rsid w:val="00EA03ED"/>
    <w:rsid w:val="00EA18AB"/>
    <w:rsid w:val="00EA25B9"/>
    <w:rsid w:val="00EA2644"/>
    <w:rsid w:val="00EA3309"/>
    <w:rsid w:val="00EA511A"/>
    <w:rsid w:val="00EB0DF1"/>
    <w:rsid w:val="00EB0EA7"/>
    <w:rsid w:val="00EB2652"/>
    <w:rsid w:val="00EB4E54"/>
    <w:rsid w:val="00EB615D"/>
    <w:rsid w:val="00EC08A7"/>
    <w:rsid w:val="00EC1B8D"/>
    <w:rsid w:val="00EC2126"/>
    <w:rsid w:val="00EC3DC0"/>
    <w:rsid w:val="00EC4729"/>
    <w:rsid w:val="00EC4873"/>
    <w:rsid w:val="00EC5FDF"/>
    <w:rsid w:val="00EC6389"/>
    <w:rsid w:val="00EC702D"/>
    <w:rsid w:val="00EC73F9"/>
    <w:rsid w:val="00ED0523"/>
    <w:rsid w:val="00ED0E08"/>
    <w:rsid w:val="00ED173F"/>
    <w:rsid w:val="00ED2D44"/>
    <w:rsid w:val="00ED2E20"/>
    <w:rsid w:val="00ED3CB1"/>
    <w:rsid w:val="00ED3D5B"/>
    <w:rsid w:val="00ED4C18"/>
    <w:rsid w:val="00ED4EE5"/>
    <w:rsid w:val="00ED6CFA"/>
    <w:rsid w:val="00ED70FD"/>
    <w:rsid w:val="00EE078C"/>
    <w:rsid w:val="00EE1A03"/>
    <w:rsid w:val="00EE1A5D"/>
    <w:rsid w:val="00EE3650"/>
    <w:rsid w:val="00EE3B84"/>
    <w:rsid w:val="00EE596F"/>
    <w:rsid w:val="00EE6D1D"/>
    <w:rsid w:val="00EE768F"/>
    <w:rsid w:val="00EE7D57"/>
    <w:rsid w:val="00EE7EE0"/>
    <w:rsid w:val="00EF13C3"/>
    <w:rsid w:val="00EF36EC"/>
    <w:rsid w:val="00EF4748"/>
    <w:rsid w:val="00EF68D8"/>
    <w:rsid w:val="00EF78B8"/>
    <w:rsid w:val="00EF7D70"/>
    <w:rsid w:val="00F00DE5"/>
    <w:rsid w:val="00F01198"/>
    <w:rsid w:val="00F02643"/>
    <w:rsid w:val="00F0449B"/>
    <w:rsid w:val="00F044F1"/>
    <w:rsid w:val="00F05D43"/>
    <w:rsid w:val="00F066DD"/>
    <w:rsid w:val="00F06ECE"/>
    <w:rsid w:val="00F07745"/>
    <w:rsid w:val="00F07E3C"/>
    <w:rsid w:val="00F10606"/>
    <w:rsid w:val="00F114E8"/>
    <w:rsid w:val="00F123B5"/>
    <w:rsid w:val="00F143B0"/>
    <w:rsid w:val="00F14B5C"/>
    <w:rsid w:val="00F15D56"/>
    <w:rsid w:val="00F16409"/>
    <w:rsid w:val="00F17C02"/>
    <w:rsid w:val="00F17D71"/>
    <w:rsid w:val="00F17F55"/>
    <w:rsid w:val="00F20873"/>
    <w:rsid w:val="00F21521"/>
    <w:rsid w:val="00F2177B"/>
    <w:rsid w:val="00F21F6F"/>
    <w:rsid w:val="00F2286F"/>
    <w:rsid w:val="00F2493A"/>
    <w:rsid w:val="00F249F8"/>
    <w:rsid w:val="00F24D05"/>
    <w:rsid w:val="00F25985"/>
    <w:rsid w:val="00F26652"/>
    <w:rsid w:val="00F26F45"/>
    <w:rsid w:val="00F273D7"/>
    <w:rsid w:val="00F30001"/>
    <w:rsid w:val="00F31A27"/>
    <w:rsid w:val="00F3237E"/>
    <w:rsid w:val="00F32C2B"/>
    <w:rsid w:val="00F32C99"/>
    <w:rsid w:val="00F342C1"/>
    <w:rsid w:val="00F344AA"/>
    <w:rsid w:val="00F34F17"/>
    <w:rsid w:val="00F35D9A"/>
    <w:rsid w:val="00F360C7"/>
    <w:rsid w:val="00F36978"/>
    <w:rsid w:val="00F404BA"/>
    <w:rsid w:val="00F40973"/>
    <w:rsid w:val="00F42AD6"/>
    <w:rsid w:val="00F433E8"/>
    <w:rsid w:val="00F44D62"/>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4945"/>
    <w:rsid w:val="00F560EB"/>
    <w:rsid w:val="00F56619"/>
    <w:rsid w:val="00F56AA2"/>
    <w:rsid w:val="00F574D7"/>
    <w:rsid w:val="00F57608"/>
    <w:rsid w:val="00F577C7"/>
    <w:rsid w:val="00F578E1"/>
    <w:rsid w:val="00F60C21"/>
    <w:rsid w:val="00F60F1A"/>
    <w:rsid w:val="00F616D7"/>
    <w:rsid w:val="00F61B6D"/>
    <w:rsid w:val="00F61B7B"/>
    <w:rsid w:val="00F63647"/>
    <w:rsid w:val="00F6389A"/>
    <w:rsid w:val="00F63B48"/>
    <w:rsid w:val="00F64ADB"/>
    <w:rsid w:val="00F65C1F"/>
    <w:rsid w:val="00F669A4"/>
    <w:rsid w:val="00F67100"/>
    <w:rsid w:val="00F67F59"/>
    <w:rsid w:val="00F71953"/>
    <w:rsid w:val="00F72559"/>
    <w:rsid w:val="00F72885"/>
    <w:rsid w:val="00F7484F"/>
    <w:rsid w:val="00F74C38"/>
    <w:rsid w:val="00F75122"/>
    <w:rsid w:val="00F75CBC"/>
    <w:rsid w:val="00F75D23"/>
    <w:rsid w:val="00F7626D"/>
    <w:rsid w:val="00F7627B"/>
    <w:rsid w:val="00F764A0"/>
    <w:rsid w:val="00F770AC"/>
    <w:rsid w:val="00F779FD"/>
    <w:rsid w:val="00F77BA4"/>
    <w:rsid w:val="00F77F9F"/>
    <w:rsid w:val="00F8033D"/>
    <w:rsid w:val="00F80613"/>
    <w:rsid w:val="00F80BEB"/>
    <w:rsid w:val="00F80DBE"/>
    <w:rsid w:val="00F82328"/>
    <w:rsid w:val="00F8294C"/>
    <w:rsid w:val="00F867B9"/>
    <w:rsid w:val="00F871CB"/>
    <w:rsid w:val="00F900FB"/>
    <w:rsid w:val="00F90AF3"/>
    <w:rsid w:val="00F910F5"/>
    <w:rsid w:val="00F91328"/>
    <w:rsid w:val="00F9214D"/>
    <w:rsid w:val="00F921B3"/>
    <w:rsid w:val="00F92B56"/>
    <w:rsid w:val="00F92E62"/>
    <w:rsid w:val="00F92EBC"/>
    <w:rsid w:val="00F934A0"/>
    <w:rsid w:val="00F941C0"/>
    <w:rsid w:val="00F941F1"/>
    <w:rsid w:val="00F94C7F"/>
    <w:rsid w:val="00F952E1"/>
    <w:rsid w:val="00F95474"/>
    <w:rsid w:val="00F96C9F"/>
    <w:rsid w:val="00FA00D5"/>
    <w:rsid w:val="00FA0FEB"/>
    <w:rsid w:val="00FA1568"/>
    <w:rsid w:val="00FA2A8E"/>
    <w:rsid w:val="00FA3866"/>
    <w:rsid w:val="00FA5310"/>
    <w:rsid w:val="00FA6D6A"/>
    <w:rsid w:val="00FA7B14"/>
    <w:rsid w:val="00FB0BA3"/>
    <w:rsid w:val="00FB0C26"/>
    <w:rsid w:val="00FB1397"/>
    <w:rsid w:val="00FB23EF"/>
    <w:rsid w:val="00FB3997"/>
    <w:rsid w:val="00FB3CA4"/>
    <w:rsid w:val="00FB5B77"/>
    <w:rsid w:val="00FB6121"/>
    <w:rsid w:val="00FB6976"/>
    <w:rsid w:val="00FB726B"/>
    <w:rsid w:val="00FB7533"/>
    <w:rsid w:val="00FC0495"/>
    <w:rsid w:val="00FC35FD"/>
    <w:rsid w:val="00FC3709"/>
    <w:rsid w:val="00FC3AEA"/>
    <w:rsid w:val="00FC4373"/>
    <w:rsid w:val="00FC4764"/>
    <w:rsid w:val="00FD0C4A"/>
    <w:rsid w:val="00FD31A9"/>
    <w:rsid w:val="00FD35B3"/>
    <w:rsid w:val="00FD3F5C"/>
    <w:rsid w:val="00FD3F5F"/>
    <w:rsid w:val="00FD4050"/>
    <w:rsid w:val="00FD49F2"/>
    <w:rsid w:val="00FD51BF"/>
    <w:rsid w:val="00FD53A0"/>
    <w:rsid w:val="00FD5A42"/>
    <w:rsid w:val="00FD5CC9"/>
    <w:rsid w:val="00FD73B7"/>
    <w:rsid w:val="00FD7420"/>
    <w:rsid w:val="00FD7E43"/>
    <w:rsid w:val="00FE21C8"/>
    <w:rsid w:val="00FE23E6"/>
    <w:rsid w:val="00FE2D13"/>
    <w:rsid w:val="00FE4831"/>
    <w:rsid w:val="00FE4BEB"/>
    <w:rsid w:val="00FE5FB2"/>
    <w:rsid w:val="00FE6474"/>
    <w:rsid w:val="00FE6744"/>
    <w:rsid w:val="00FE7E70"/>
    <w:rsid w:val="00FF188F"/>
    <w:rsid w:val="00FF2A48"/>
    <w:rsid w:val="00FF3DE5"/>
    <w:rsid w:val="00FF42DE"/>
    <w:rsid w:val="00FF4300"/>
    <w:rsid w:val="00FF544D"/>
    <w:rsid w:val="00FF6469"/>
    <w:rsid w:val="00FF72DE"/>
    <w:rsid w:val="03FEB107"/>
    <w:rsid w:val="088022D3"/>
    <w:rsid w:val="12200142"/>
    <w:rsid w:val="15FE6E06"/>
    <w:rsid w:val="1616EA0F"/>
    <w:rsid w:val="19B7EC14"/>
    <w:rsid w:val="1B8E945A"/>
    <w:rsid w:val="1CD69F58"/>
    <w:rsid w:val="1D822AAB"/>
    <w:rsid w:val="25198DC4"/>
    <w:rsid w:val="30FEAE6F"/>
    <w:rsid w:val="396DD359"/>
    <w:rsid w:val="4B432BBA"/>
    <w:rsid w:val="50A3D11F"/>
    <w:rsid w:val="511093A2"/>
    <w:rsid w:val="57BC3E8E"/>
    <w:rsid w:val="5C50A426"/>
    <w:rsid w:val="5FEF23CB"/>
    <w:rsid w:val="62459438"/>
    <w:rsid w:val="63A225FF"/>
    <w:rsid w:val="66BF9A23"/>
    <w:rsid w:val="679C0D1D"/>
    <w:rsid w:val="68367D45"/>
    <w:rsid w:val="6C26EEF1"/>
    <w:rsid w:val="733D2328"/>
    <w:rsid w:val="741ECB3A"/>
    <w:rsid w:val="765542F9"/>
    <w:rsid w:val="78BF7322"/>
    <w:rsid w:val="79F4F775"/>
    <w:rsid w:val="7B968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76428786-7657-441A-BF13-E7D3B721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character" w:customStyle="1" w:styleId="cf01">
    <w:name w:val="cf01"/>
    <w:basedOn w:val="DefaultParagraphFont"/>
    <w:rsid w:val="00556F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0726885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policies-procedures/chapter-110" TargetMode="External"/><Relationship Id="rId21" Type="http://schemas.openxmlformats.org/officeDocument/2006/relationships/hyperlink" Target="http://www.mainelegislature.org/legis/statutes/5/title5sec1825-E.html" TargetMode="External"/><Relationship Id="rId34"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Chad.Lewi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forms" TargetMode="External"/><Relationship Id="rId33" Type="http://schemas.openxmlformats.org/officeDocument/2006/relationships/package" Target="embeddings/Microsoft_Excel_Worksheet.xls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35" Type="http://schemas.openxmlformats.org/officeDocument/2006/relationships/package" Target="embeddings/Microsoft_Excel_Worksheet1.xls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E771A850-1CCA-48BD-A807-96D8973DE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c7067620-3c93-4237-9659-10f06bb47240"/>
    <ds:schemaRef ds:uri="039fb923-68c1-4464-ae26-2823efe5344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7985</Words>
  <Characters>45521</Characters>
  <Application>Microsoft Office Word</Application>
  <DocSecurity>0</DocSecurity>
  <Lines>379</Lines>
  <Paragraphs>106</Paragraphs>
  <ScaleCrop>false</ScaleCrop>
  <Company>State of Maine</Company>
  <LinksUpToDate>false</LinksUpToDate>
  <CharactersWithSpaces>53400</CharactersWithSpaces>
  <SharedDoc>false</SharedDoc>
  <HLinks>
    <vt:vector size="108" baseType="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1048600</vt:i4>
      </vt:variant>
      <vt:variant>
        <vt:i4>45</vt:i4>
      </vt:variant>
      <vt:variant>
        <vt:i4>0</vt:i4>
      </vt:variant>
      <vt:variant>
        <vt:i4>5</vt:i4>
      </vt:variant>
      <vt:variant>
        <vt:lpwstr>https://www.maine.gov/oit/prohibited-technologies</vt:lpwstr>
      </vt:variant>
      <vt:variant>
        <vt:lpwstr/>
      </vt:variant>
      <vt:variant>
        <vt:i4>7274538</vt:i4>
      </vt:variant>
      <vt:variant>
        <vt:i4>42</vt:i4>
      </vt:variant>
      <vt:variant>
        <vt:i4>0</vt:i4>
      </vt:variant>
      <vt:variant>
        <vt:i4>5</vt:i4>
      </vt:variant>
      <vt:variant>
        <vt:lpwstr>https://www.maine.gov/dafs/bbm/procurementservices/policies-procedures/chapter-110</vt:lpwstr>
      </vt:variant>
      <vt:variant>
        <vt:lpwstr/>
      </vt:variant>
      <vt:variant>
        <vt:i4>5111824</vt:i4>
      </vt:variant>
      <vt:variant>
        <vt:i4>38</vt:i4>
      </vt:variant>
      <vt:variant>
        <vt:i4>0</vt:i4>
      </vt:variant>
      <vt:variant>
        <vt:i4>5</vt:i4>
      </vt:variant>
      <vt:variant>
        <vt:lpwstr>https://www.maine.gov/dafs/bbm/procurementservices/forms</vt:lpwstr>
      </vt:variant>
      <vt:variant>
        <vt:lpwstr/>
      </vt:variant>
      <vt:variant>
        <vt:i4>5111824</vt:i4>
      </vt:variant>
      <vt:variant>
        <vt:i4>36</vt:i4>
      </vt:variant>
      <vt:variant>
        <vt:i4>0</vt:i4>
      </vt:variant>
      <vt:variant>
        <vt:i4>5</vt:i4>
      </vt:variant>
      <vt:variant>
        <vt:lpwstr>https://www.maine.gov/dafs/bbm/procurementservices/forms</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2883708</vt:i4>
      </vt:variant>
      <vt:variant>
        <vt:i4>12</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4980776</vt:i4>
      </vt:variant>
      <vt:variant>
        <vt:i4>0</vt:i4>
      </vt:variant>
      <vt:variant>
        <vt:i4>0</vt:i4>
      </vt:variant>
      <vt:variant>
        <vt:i4>5</vt:i4>
      </vt:variant>
      <vt:variant>
        <vt:lpwstr>mailto:Chad.Lewis@maine.gov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Smith, Brittany</cp:lastModifiedBy>
  <cp:revision>2</cp:revision>
  <cp:lastPrinted>2025-07-05T00:13:00Z</cp:lastPrinted>
  <dcterms:created xsi:type="dcterms:W3CDTF">2025-08-14T17:54:00Z</dcterms:created>
  <dcterms:modified xsi:type="dcterms:W3CDTF">2025-08-14T17:54:00Z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