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4E5B8E3" w:rsidR="00FF477F" w:rsidRPr="003326F9" w:rsidRDefault="00EF60A4" w:rsidP="00EF60A4">
      <w:pPr>
        <w:pStyle w:val="DefaultText"/>
        <w:widowControl/>
        <w:tabs>
          <w:tab w:val="center" w:pos="5130"/>
        </w:tabs>
        <w:rPr>
          <w:rStyle w:val="InitialStyle"/>
          <w:rFonts w:ascii="Arial" w:hAnsi="Arial" w:cs="Arial"/>
          <w:b/>
          <w:bCs/>
          <w:sz w:val="32"/>
          <w:szCs w:val="32"/>
        </w:rPr>
      </w:pPr>
      <w:r>
        <w:rPr>
          <w:rStyle w:val="InitialStyle"/>
          <w:rFonts w:ascii="Arial" w:hAnsi="Arial" w:cs="Arial"/>
          <w:b/>
          <w:bCs/>
          <w:sz w:val="32"/>
          <w:szCs w:val="32"/>
        </w:rPr>
        <w:tab/>
      </w:r>
      <w:r w:rsidR="00FF477F" w:rsidRPr="003326F9">
        <w:rPr>
          <w:rStyle w:val="InitialStyle"/>
          <w:rFonts w:ascii="Arial" w:hAnsi="Arial" w:cs="Arial"/>
          <w:b/>
          <w:bCs/>
          <w:sz w:val="32"/>
          <w:szCs w:val="32"/>
        </w:rPr>
        <w:t>Department of Health and Human Services</w:t>
      </w:r>
    </w:p>
    <w:p w14:paraId="00D6253F" w14:textId="301545B4" w:rsidR="00864C89" w:rsidRPr="00315484" w:rsidRDefault="00864C89" w:rsidP="00864C89">
      <w:pPr>
        <w:pStyle w:val="DefaultText"/>
        <w:widowControl/>
        <w:jc w:val="center"/>
        <w:rPr>
          <w:rStyle w:val="InitialStyle"/>
          <w:rFonts w:ascii="Arial" w:hAnsi="Arial"/>
          <w:i/>
          <w:sz w:val="28"/>
        </w:rPr>
      </w:pPr>
      <w:r w:rsidRPr="00315484">
        <w:rPr>
          <w:rStyle w:val="InitialStyle"/>
          <w:rFonts w:ascii="Arial" w:hAnsi="Arial"/>
          <w:i/>
          <w:sz w:val="28"/>
        </w:rPr>
        <w:t>Office of Child and Family Services</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2F6EAC16">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2B3D4522"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 xml:space="preserve">RFP# </w:t>
      </w:r>
      <w:r w:rsidR="002455A1" w:rsidRPr="002455A1">
        <w:rPr>
          <w:rStyle w:val="InitialStyle"/>
          <w:rFonts w:ascii="Arial" w:hAnsi="Arial" w:cs="Arial"/>
          <w:b/>
          <w:bCs/>
          <w:sz w:val="32"/>
          <w:szCs w:val="32"/>
        </w:rPr>
        <w:t>202508110</w:t>
      </w:r>
    </w:p>
    <w:p w14:paraId="67C8E853" w14:textId="77777777" w:rsidR="00ED0523" w:rsidRPr="00B51518" w:rsidRDefault="00ED0523" w:rsidP="00ED0523">
      <w:pPr>
        <w:pStyle w:val="DefaultText"/>
        <w:widowControl/>
        <w:jc w:val="center"/>
        <w:rPr>
          <w:rStyle w:val="InitialStyle"/>
          <w:rFonts w:ascii="Arial" w:hAnsi="Arial" w:cs="Arial"/>
          <w:b/>
        </w:rPr>
      </w:pPr>
    </w:p>
    <w:p w14:paraId="3CF6291C" w14:textId="77777777" w:rsidR="00FE5DA5" w:rsidRDefault="00864C89" w:rsidP="00864C89">
      <w:pPr>
        <w:pStyle w:val="DefaultText"/>
        <w:widowControl/>
        <w:jc w:val="center"/>
        <w:rPr>
          <w:rStyle w:val="InitialStyle"/>
          <w:rFonts w:ascii="Arial" w:hAnsi="Arial" w:cs="Arial"/>
          <w:b/>
          <w:bCs/>
          <w:sz w:val="32"/>
          <w:szCs w:val="32"/>
          <w:u w:val="single"/>
        </w:rPr>
      </w:pPr>
      <w:bookmarkStart w:id="0" w:name="_Hlk190780141"/>
      <w:r w:rsidRPr="00864C89">
        <w:rPr>
          <w:rStyle w:val="InitialStyle"/>
          <w:rFonts w:ascii="Arial" w:hAnsi="Arial" w:cs="Arial"/>
          <w:b/>
          <w:bCs/>
          <w:sz w:val="32"/>
          <w:szCs w:val="32"/>
          <w:u w:val="single"/>
        </w:rPr>
        <w:t xml:space="preserve">Implementation Reviewer for Child Welfare </w:t>
      </w:r>
    </w:p>
    <w:p w14:paraId="07199A40" w14:textId="0B6F03EC" w:rsidR="00864C89" w:rsidRPr="00864C89" w:rsidRDefault="00864C89" w:rsidP="00864C89">
      <w:pPr>
        <w:pStyle w:val="DefaultText"/>
        <w:widowControl/>
        <w:jc w:val="center"/>
        <w:rPr>
          <w:rStyle w:val="InitialStyle"/>
          <w:rFonts w:ascii="Arial" w:hAnsi="Arial" w:cs="Arial"/>
          <w:b/>
          <w:bCs/>
          <w:sz w:val="32"/>
          <w:szCs w:val="32"/>
          <w:u w:val="single"/>
        </w:rPr>
      </w:pPr>
      <w:r w:rsidRPr="00864C89">
        <w:rPr>
          <w:rStyle w:val="InitialStyle"/>
          <w:rFonts w:ascii="Arial" w:hAnsi="Arial" w:cs="Arial"/>
          <w:b/>
          <w:bCs/>
          <w:sz w:val="32"/>
          <w:szCs w:val="32"/>
          <w:u w:val="single"/>
        </w:rPr>
        <w:t>Psychotropic Medication Performance Criteria</w:t>
      </w:r>
    </w:p>
    <w:bookmarkEnd w:id="0"/>
    <w:p w14:paraId="1D6F413D" w14:textId="1EC4FFBF" w:rsidR="00ED0523" w:rsidRDefault="00ED0523" w:rsidP="00ED0523">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27"/>
        <w:gridCol w:w="951"/>
        <w:gridCol w:w="208"/>
        <w:gridCol w:w="6044"/>
      </w:tblGrid>
      <w:tr w:rsidR="00AD1AAD" w:rsidRPr="00C97934" w14:paraId="262B83BA" w14:textId="77777777" w:rsidTr="00F523B3">
        <w:trPr>
          <w:trHeight w:val="403"/>
        </w:trPr>
        <w:tc>
          <w:tcPr>
            <w:tcW w:w="1488" w:type="pct"/>
            <w:vMerge w:val="restart"/>
            <w:tcBorders>
              <w:top w:val="double" w:sz="4" w:space="0" w:color="auto"/>
              <w:left w:val="double" w:sz="4" w:space="0" w:color="auto"/>
              <w:right w:val="double" w:sz="4" w:space="0" w:color="auto"/>
            </w:tcBorders>
            <w:shd w:val="clear" w:color="auto" w:fill="C6D9F1"/>
            <w:vAlign w:val="center"/>
            <w:hideMark/>
          </w:tcPr>
          <w:p w14:paraId="473074D9" w14:textId="32AE6EF2" w:rsidR="00AD1AAD" w:rsidRPr="00C97934" w:rsidRDefault="00AD1AAD" w:rsidP="006E445B">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55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28FF74E3" w14:textId="77777777" w:rsidR="00AD1AAD" w:rsidRPr="0025219A" w:rsidRDefault="00AD1AAD" w:rsidP="006E445B">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1A3060A" w14:textId="0B3B5762" w:rsidR="00AD1AAD" w:rsidRPr="00AD1AAD" w:rsidRDefault="00B378B4" w:rsidP="006E445B">
            <w:pPr>
              <w:widowControl/>
              <w:autoSpaceDE/>
              <w:rPr>
                <w:rFonts w:ascii="Arial" w:eastAsia="Calibri" w:hAnsi="Arial" w:cs="Arial"/>
                <w:sz w:val="24"/>
                <w:szCs w:val="24"/>
              </w:rPr>
            </w:pPr>
            <w:r>
              <w:rPr>
                <w:rFonts w:ascii="Arial" w:eastAsia="Calibri" w:hAnsi="Arial" w:cs="Arial"/>
                <w:sz w:val="24"/>
                <w:szCs w:val="24"/>
              </w:rPr>
              <w:t>Casandra Manson</w:t>
            </w:r>
          </w:p>
        </w:tc>
      </w:tr>
      <w:tr w:rsidR="00AD1AAD" w:rsidRPr="00C97934" w14:paraId="059866E8" w14:textId="77777777" w:rsidTr="00F523B3">
        <w:trPr>
          <w:trHeight w:val="403"/>
        </w:trPr>
        <w:tc>
          <w:tcPr>
            <w:tcW w:w="1488" w:type="pct"/>
            <w:vMerge/>
            <w:tcBorders>
              <w:left w:val="double" w:sz="4" w:space="0" w:color="auto"/>
              <w:right w:val="double" w:sz="4" w:space="0" w:color="auto"/>
            </w:tcBorders>
            <w:shd w:val="clear" w:color="auto" w:fill="C6D9F1"/>
            <w:vAlign w:val="center"/>
          </w:tcPr>
          <w:p w14:paraId="6E694518" w14:textId="77777777" w:rsidR="00AD1AAD" w:rsidRPr="00C97934" w:rsidRDefault="00AD1AAD" w:rsidP="006E445B">
            <w:pPr>
              <w:widowControl/>
              <w:autoSpaceDE/>
              <w:rPr>
                <w:rFonts w:ascii="Arial" w:eastAsia="Calibri" w:hAnsi="Arial" w:cs="Arial"/>
                <w:b/>
                <w:sz w:val="28"/>
                <w:szCs w:val="28"/>
              </w:rPr>
            </w:pPr>
          </w:p>
        </w:tc>
        <w:tc>
          <w:tcPr>
            <w:tcW w:w="55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78C9158" w14:textId="77777777" w:rsidR="00AD1AAD" w:rsidRPr="0025219A" w:rsidRDefault="00AD1AAD" w:rsidP="006E445B">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46B0BEE6" w14:textId="7E93F23C" w:rsidR="00AD1AAD" w:rsidRPr="00AD1AAD" w:rsidRDefault="00AD1AAD" w:rsidP="006E445B">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B378B4">
              <w:rPr>
                <w:rFonts w:ascii="Arial" w:eastAsia="Calibri" w:hAnsi="Arial" w:cs="Arial"/>
                <w:sz w:val="24"/>
                <w:szCs w:val="24"/>
              </w:rPr>
              <w:t>Administrator</w:t>
            </w:r>
          </w:p>
        </w:tc>
      </w:tr>
      <w:tr w:rsidR="00AD1AAD" w:rsidRPr="00C97934" w14:paraId="700B7089" w14:textId="77777777" w:rsidTr="00F523B3">
        <w:trPr>
          <w:trHeight w:val="403"/>
        </w:trPr>
        <w:tc>
          <w:tcPr>
            <w:tcW w:w="1488" w:type="pct"/>
            <w:vMerge/>
            <w:tcBorders>
              <w:left w:val="double" w:sz="4" w:space="0" w:color="auto"/>
              <w:right w:val="double" w:sz="4" w:space="0" w:color="auto"/>
            </w:tcBorders>
            <w:shd w:val="clear" w:color="auto" w:fill="C6D9F1"/>
            <w:vAlign w:val="center"/>
          </w:tcPr>
          <w:p w14:paraId="42B09498" w14:textId="77777777" w:rsidR="00AD1AAD" w:rsidRPr="00C97934" w:rsidRDefault="00AD1AAD" w:rsidP="006E445B">
            <w:pPr>
              <w:widowControl/>
              <w:autoSpaceDE/>
              <w:rPr>
                <w:rFonts w:ascii="Arial" w:eastAsia="Calibri" w:hAnsi="Arial" w:cs="Arial"/>
                <w:b/>
                <w:sz w:val="28"/>
                <w:szCs w:val="28"/>
              </w:rPr>
            </w:pPr>
          </w:p>
        </w:tc>
        <w:tc>
          <w:tcPr>
            <w:tcW w:w="55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B415B8C" w14:textId="77777777" w:rsidR="00AD1AAD" w:rsidRPr="0025219A" w:rsidRDefault="00AD1AAD" w:rsidP="006E445B">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6561B28B" w14:textId="4C8C9902" w:rsidR="00AD1AAD" w:rsidRPr="00864C89" w:rsidRDefault="00245B45" w:rsidP="006E445B">
            <w:pPr>
              <w:widowControl/>
              <w:autoSpaceDE/>
              <w:rPr>
                <w:rFonts w:ascii="Arial" w:eastAsia="Calibri" w:hAnsi="Arial" w:cs="Arial"/>
                <w:i/>
                <w:sz w:val="24"/>
                <w:szCs w:val="24"/>
              </w:rPr>
            </w:pPr>
            <w:hyperlink r:id="rId12" w:history="1">
              <w:r w:rsidRPr="00245B45">
                <w:rPr>
                  <w:rStyle w:val="Hyperlink"/>
                  <w:rFonts w:ascii="Arial" w:hAnsi="Arial" w:cs="Arial"/>
                  <w:sz w:val="24"/>
                  <w:szCs w:val="24"/>
                </w:rPr>
                <w:t>Casandra.</w:t>
              </w:r>
              <w:r w:rsidR="006D6CBD">
                <w:rPr>
                  <w:rStyle w:val="Hyperlink"/>
                  <w:rFonts w:ascii="Arial" w:hAnsi="Arial" w:cs="Arial"/>
                  <w:sz w:val="24"/>
                  <w:szCs w:val="24"/>
                </w:rPr>
                <w:t>R</w:t>
              </w:r>
              <w:r w:rsidRPr="00245B45">
                <w:rPr>
                  <w:rStyle w:val="Hyperlink"/>
                  <w:rFonts w:ascii="Arial" w:hAnsi="Arial" w:cs="Arial"/>
                  <w:sz w:val="24"/>
                  <w:szCs w:val="24"/>
                </w:rPr>
                <w:t>.</w:t>
              </w:r>
              <w:r w:rsidR="006D6CBD">
                <w:rPr>
                  <w:rStyle w:val="Hyperlink"/>
                  <w:rFonts w:ascii="Arial" w:hAnsi="Arial" w:cs="Arial"/>
                  <w:sz w:val="24"/>
                  <w:szCs w:val="24"/>
                </w:rPr>
                <w:t>M</w:t>
              </w:r>
              <w:r w:rsidRPr="00245B45">
                <w:rPr>
                  <w:rStyle w:val="Hyperlink"/>
                  <w:rFonts w:ascii="Arial" w:hAnsi="Arial" w:cs="Arial"/>
                  <w:sz w:val="24"/>
                  <w:szCs w:val="24"/>
                </w:rPr>
                <w:t>anson@</w:t>
              </w:r>
              <w:r w:rsidR="006D6CBD">
                <w:rPr>
                  <w:rStyle w:val="Hyperlink"/>
                  <w:rFonts w:ascii="Arial" w:hAnsi="Arial" w:cs="Arial"/>
                  <w:sz w:val="24"/>
                  <w:szCs w:val="24"/>
                </w:rPr>
                <w:t>M</w:t>
              </w:r>
              <w:r w:rsidRPr="00245B45">
                <w:rPr>
                  <w:rStyle w:val="Hyperlink"/>
                  <w:rFonts w:ascii="Arial" w:hAnsi="Arial" w:cs="Arial"/>
                  <w:sz w:val="24"/>
                  <w:szCs w:val="24"/>
                </w:rPr>
                <w:t>aine.</w:t>
              </w:r>
              <w:r w:rsidR="006D6CBD">
                <w:rPr>
                  <w:rStyle w:val="Hyperlink"/>
                  <w:rFonts w:ascii="Arial" w:hAnsi="Arial" w:cs="Arial"/>
                  <w:sz w:val="24"/>
                  <w:szCs w:val="24"/>
                </w:rPr>
                <w:t>G</w:t>
              </w:r>
              <w:r w:rsidRPr="00245B45">
                <w:rPr>
                  <w:rStyle w:val="Hyperlink"/>
                  <w:rFonts w:ascii="Arial" w:hAnsi="Arial" w:cs="Arial"/>
                  <w:sz w:val="24"/>
                  <w:szCs w:val="24"/>
                </w:rPr>
                <w:t>ov</w:t>
              </w:r>
            </w:hyperlink>
            <w:r w:rsidR="00864C89" w:rsidRPr="00864C89">
              <w:rPr>
                <w:rFonts w:ascii="Arial" w:hAnsi="Arial" w:cs="Arial"/>
                <w:sz w:val="24"/>
                <w:szCs w:val="24"/>
              </w:rPr>
              <w:t xml:space="preserve"> </w:t>
            </w:r>
          </w:p>
        </w:tc>
      </w:tr>
      <w:tr w:rsidR="00AD1AAD" w:rsidRPr="00C97934" w14:paraId="67F60127" w14:textId="77777777" w:rsidTr="006E445B">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01E92325" w14:textId="77777777" w:rsidR="00AD1AAD" w:rsidRPr="00E943D1" w:rsidRDefault="00AD1AAD" w:rsidP="006E445B">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AD1AAD" w:rsidRPr="00C97934" w14:paraId="7BDF2A5F" w14:textId="77777777" w:rsidTr="006E445B">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56B5FD2A" w14:textId="49223AB9" w:rsidR="00AD1AAD" w:rsidRPr="00C97934" w:rsidRDefault="00AD1AAD" w:rsidP="006E445B">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gridSpan w:val="3"/>
            <w:tcBorders>
              <w:top w:val="double" w:sz="4" w:space="0" w:color="auto"/>
              <w:left w:val="double" w:sz="4" w:space="0" w:color="auto"/>
              <w:bottom w:val="double" w:sz="4" w:space="0" w:color="auto"/>
              <w:right w:val="double" w:sz="4" w:space="0" w:color="auto"/>
            </w:tcBorders>
            <w:vAlign w:val="center"/>
          </w:tcPr>
          <w:p w14:paraId="1EBE0C00" w14:textId="6274AA3A" w:rsidR="00AD1AAD" w:rsidRPr="00C97934" w:rsidRDefault="00AC2CEF" w:rsidP="006E445B">
            <w:pPr>
              <w:widowControl/>
              <w:autoSpaceDE/>
              <w:rPr>
                <w:rFonts w:ascii="Arial" w:eastAsia="Calibri" w:hAnsi="Arial" w:cs="Arial"/>
                <w:sz w:val="24"/>
                <w:szCs w:val="24"/>
              </w:rPr>
            </w:pPr>
            <w:r>
              <w:rPr>
                <w:rFonts w:ascii="Arial" w:eastAsia="Calibri" w:hAnsi="Arial" w:cs="Arial"/>
                <w:sz w:val="24"/>
                <w:szCs w:val="24"/>
              </w:rPr>
              <w:t>August 28, 2025</w:t>
            </w:r>
            <w:r w:rsidR="00AD1AAD" w:rsidRPr="00C97934">
              <w:rPr>
                <w:rFonts w:ascii="Arial" w:eastAsia="Calibri" w:hAnsi="Arial" w:cs="Arial"/>
                <w:sz w:val="24"/>
                <w:szCs w:val="24"/>
              </w:rPr>
              <w:t>, no later than 11:59 p.m., local time</w:t>
            </w:r>
          </w:p>
        </w:tc>
      </w:tr>
      <w:tr w:rsidR="00AD1AAD" w:rsidRPr="00C97934" w14:paraId="5929447C" w14:textId="77777777" w:rsidTr="006E445B">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3B697E91" w14:textId="77777777" w:rsidR="00AD1AAD" w:rsidRPr="00E943D1" w:rsidRDefault="00AD1AAD" w:rsidP="006E445B">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AD1AAD" w:rsidRPr="00C97934" w14:paraId="2B64DAB7" w14:textId="77777777" w:rsidTr="00F523B3">
        <w:trPr>
          <w:trHeight w:val="483"/>
        </w:trPr>
        <w:tc>
          <w:tcPr>
            <w:tcW w:w="1488" w:type="pct"/>
            <w:vMerge w:val="restart"/>
            <w:tcBorders>
              <w:top w:val="double" w:sz="4" w:space="0" w:color="auto"/>
              <w:left w:val="double" w:sz="4" w:space="0" w:color="auto"/>
              <w:right w:val="double" w:sz="4" w:space="0" w:color="auto"/>
            </w:tcBorders>
            <w:shd w:val="clear" w:color="auto" w:fill="C6D9F1"/>
            <w:vAlign w:val="center"/>
            <w:hideMark/>
          </w:tcPr>
          <w:p w14:paraId="56BE76A9" w14:textId="77777777" w:rsidR="00AD1AAD" w:rsidRPr="00C97934" w:rsidRDefault="00AD1AAD" w:rsidP="006E445B">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40" w:type="pct"/>
            <w:tcBorders>
              <w:top w:val="double" w:sz="4" w:space="0" w:color="auto"/>
              <w:left w:val="double" w:sz="4" w:space="0" w:color="auto"/>
              <w:bottom w:val="double" w:sz="4" w:space="0" w:color="auto"/>
              <w:right w:val="double" w:sz="4" w:space="0" w:color="auto"/>
            </w:tcBorders>
            <w:shd w:val="clear" w:color="auto" w:fill="C6D9F1"/>
            <w:vAlign w:val="center"/>
          </w:tcPr>
          <w:p w14:paraId="63DB0490" w14:textId="77777777" w:rsidR="00AD1AAD" w:rsidRPr="00E943D1" w:rsidRDefault="00AD1AAD" w:rsidP="006E445B">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gridSpan w:val="2"/>
            <w:tcBorders>
              <w:top w:val="double" w:sz="4" w:space="0" w:color="auto"/>
              <w:left w:val="double" w:sz="4" w:space="0" w:color="auto"/>
              <w:right w:val="double" w:sz="4" w:space="0" w:color="auto"/>
            </w:tcBorders>
            <w:vAlign w:val="center"/>
            <w:hideMark/>
          </w:tcPr>
          <w:p w14:paraId="644AF9FA" w14:textId="2317EB9D" w:rsidR="00AD1AAD" w:rsidRPr="00E943D1" w:rsidRDefault="00AC2CEF" w:rsidP="006E445B">
            <w:pPr>
              <w:widowControl/>
              <w:autoSpaceDE/>
              <w:rPr>
                <w:rFonts w:ascii="Arial" w:eastAsia="Calibri" w:hAnsi="Arial" w:cs="Arial"/>
                <w:sz w:val="24"/>
                <w:szCs w:val="24"/>
              </w:rPr>
            </w:pPr>
            <w:r>
              <w:rPr>
                <w:rFonts w:ascii="Arial" w:eastAsia="Calibri" w:hAnsi="Arial" w:cs="Arial"/>
                <w:sz w:val="24"/>
                <w:szCs w:val="24"/>
              </w:rPr>
              <w:t xml:space="preserve">September 16, </w:t>
            </w:r>
            <w:proofErr w:type="gramStart"/>
            <w:r>
              <w:rPr>
                <w:rFonts w:ascii="Arial" w:eastAsia="Calibri" w:hAnsi="Arial" w:cs="Arial"/>
                <w:sz w:val="24"/>
                <w:szCs w:val="24"/>
              </w:rPr>
              <w:t xml:space="preserve">2025 </w:t>
            </w:r>
            <w:r w:rsidR="00AD1AAD" w:rsidRPr="00C97934">
              <w:rPr>
                <w:rFonts w:ascii="Arial" w:eastAsia="Calibri" w:hAnsi="Arial" w:cs="Arial"/>
                <w:sz w:val="24"/>
                <w:szCs w:val="24"/>
              </w:rPr>
              <w:t>,</w:t>
            </w:r>
            <w:proofErr w:type="gramEnd"/>
            <w:r w:rsidR="00AD1AAD" w:rsidRPr="00C97934">
              <w:rPr>
                <w:rFonts w:ascii="Arial" w:eastAsia="Calibri" w:hAnsi="Arial" w:cs="Arial"/>
                <w:sz w:val="24"/>
                <w:szCs w:val="24"/>
              </w:rPr>
              <w:t xml:space="preserve"> no later than 11:59 p.m., local time.</w:t>
            </w:r>
          </w:p>
        </w:tc>
      </w:tr>
      <w:tr w:rsidR="00AD1AAD" w:rsidRPr="00C97934" w14:paraId="414D135C" w14:textId="77777777" w:rsidTr="00F523B3">
        <w:trPr>
          <w:trHeight w:val="510"/>
        </w:trPr>
        <w:tc>
          <w:tcPr>
            <w:tcW w:w="1488" w:type="pct"/>
            <w:vMerge/>
            <w:tcBorders>
              <w:left w:val="double" w:sz="4" w:space="0" w:color="auto"/>
              <w:right w:val="double" w:sz="4" w:space="0" w:color="auto"/>
            </w:tcBorders>
            <w:shd w:val="clear" w:color="auto" w:fill="C6D9F1"/>
            <w:vAlign w:val="center"/>
          </w:tcPr>
          <w:p w14:paraId="572771BA" w14:textId="77777777" w:rsidR="00AD1AAD" w:rsidRPr="00C97934" w:rsidRDefault="00AD1AAD" w:rsidP="006E445B">
            <w:pPr>
              <w:widowControl/>
              <w:autoSpaceDE/>
              <w:rPr>
                <w:rFonts w:ascii="Arial" w:eastAsia="Calibri" w:hAnsi="Arial" w:cs="Arial"/>
                <w:b/>
                <w:sz w:val="28"/>
                <w:szCs w:val="28"/>
              </w:rPr>
            </w:pPr>
          </w:p>
        </w:tc>
        <w:tc>
          <w:tcPr>
            <w:tcW w:w="440" w:type="pct"/>
            <w:tcBorders>
              <w:top w:val="double" w:sz="4" w:space="0" w:color="auto"/>
              <w:left w:val="double" w:sz="4" w:space="0" w:color="auto"/>
              <w:bottom w:val="double" w:sz="4" w:space="0" w:color="auto"/>
              <w:right w:val="double" w:sz="4" w:space="0" w:color="auto"/>
            </w:tcBorders>
            <w:shd w:val="clear" w:color="auto" w:fill="C6D9F1"/>
            <w:vAlign w:val="center"/>
          </w:tcPr>
          <w:p w14:paraId="1F42BED8" w14:textId="77777777" w:rsidR="00AD1AAD" w:rsidRPr="00E943D1" w:rsidRDefault="00AD1AAD" w:rsidP="006E445B">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gridSpan w:val="2"/>
            <w:tcBorders>
              <w:left w:val="double" w:sz="4" w:space="0" w:color="auto"/>
              <w:right w:val="double" w:sz="4" w:space="0" w:color="auto"/>
            </w:tcBorders>
            <w:vAlign w:val="center"/>
          </w:tcPr>
          <w:p w14:paraId="5EA028E0" w14:textId="77777777" w:rsidR="00AD1AAD" w:rsidRPr="00E918F6" w:rsidRDefault="00AD1AAD" w:rsidP="006E445B">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AD1AAD" w:rsidRPr="00C97934" w14:paraId="3FD79127" w14:textId="77777777" w:rsidTr="006E445B">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44EC7F2C" w14:textId="77777777" w:rsidR="00AD1AAD" w:rsidRPr="00AE73CF" w:rsidRDefault="00AD1AAD" w:rsidP="006E445B">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693FDBC" w14:textId="77777777" w:rsidR="004C2A3A" w:rsidRDefault="004C2A3A" w:rsidP="00612326">
      <w:pPr>
        <w:pStyle w:val="DefaultText"/>
        <w:widowControl/>
        <w:jc w:val="center"/>
        <w:rPr>
          <w:rStyle w:val="InitialStyle"/>
          <w:rFonts w:ascii="Arial" w:hAnsi="Arial" w:cs="Arial"/>
          <w:b/>
          <w:bCs/>
        </w:rPr>
      </w:pPr>
    </w:p>
    <w:p w14:paraId="5C539877" w14:textId="32C0C2F8" w:rsidR="00583A7B" w:rsidRDefault="00583A7B">
      <w:pPr>
        <w:widowControl/>
        <w:autoSpaceDE/>
        <w:autoSpaceDN/>
        <w:rPr>
          <w:rFonts w:ascii="Arial" w:eastAsia="MS Gothic" w:hAnsi="Arial" w:cs="Arial"/>
          <w:b/>
          <w:bCs/>
          <w:sz w:val="24"/>
          <w:szCs w:val="24"/>
          <w:lang w:eastAsia="ja-JP"/>
        </w:rPr>
      </w:pPr>
      <w:bookmarkStart w:id="1" w:name="_Toc367174721"/>
      <w:bookmarkStart w:id="2"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10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700"/>
      </w:tblGrid>
      <w:tr w:rsidR="003652A0" w:rsidRPr="00F03BAE" w14:paraId="04C45378" w14:textId="77777777" w:rsidTr="00FE5DA5">
        <w:tc>
          <w:tcPr>
            <w:tcW w:w="891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FE5DA5">
        <w:tc>
          <w:tcPr>
            <w:tcW w:w="8910" w:type="dxa"/>
          </w:tcPr>
          <w:p w14:paraId="0C4D4CDE" w14:textId="77777777" w:rsidR="0046186F" w:rsidRPr="00F03BAE" w:rsidRDefault="0046186F" w:rsidP="00933F50">
            <w:pPr>
              <w:rPr>
                <w:rFonts w:ascii="Arial" w:hAnsi="Arial" w:cs="Arial"/>
                <w:sz w:val="24"/>
                <w:szCs w:val="24"/>
              </w:rPr>
            </w:pPr>
          </w:p>
        </w:tc>
        <w:tc>
          <w:tcPr>
            <w:tcW w:w="1700" w:type="dxa"/>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500D5A">
        <w:tc>
          <w:tcPr>
            <w:tcW w:w="891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tcPr>
          <w:p w14:paraId="2269E1E2" w14:textId="68423D65" w:rsidR="003652A0" w:rsidRPr="008B7843" w:rsidRDefault="004F4867"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FE5DA5">
        <w:tc>
          <w:tcPr>
            <w:tcW w:w="8910" w:type="dxa"/>
          </w:tcPr>
          <w:p w14:paraId="7495CCA4" w14:textId="77777777" w:rsidR="003652A0" w:rsidRPr="00F03BAE" w:rsidRDefault="003652A0" w:rsidP="00933F50">
            <w:pPr>
              <w:rPr>
                <w:rFonts w:ascii="Arial" w:hAnsi="Arial" w:cs="Arial"/>
                <w:sz w:val="24"/>
                <w:szCs w:val="24"/>
              </w:rPr>
            </w:pPr>
          </w:p>
        </w:tc>
        <w:tc>
          <w:tcPr>
            <w:tcW w:w="1700" w:type="dxa"/>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500D5A">
        <w:tc>
          <w:tcPr>
            <w:tcW w:w="891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tcPr>
          <w:p w14:paraId="3290938D" w14:textId="55446CB1" w:rsidR="003652A0" w:rsidRPr="008B7843" w:rsidRDefault="00427E34"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FE5DA5">
        <w:tc>
          <w:tcPr>
            <w:tcW w:w="8910" w:type="dxa"/>
          </w:tcPr>
          <w:p w14:paraId="1BE811B0" w14:textId="77777777" w:rsidR="003652A0" w:rsidRPr="00F03BAE" w:rsidRDefault="003652A0" w:rsidP="00933F50">
            <w:pPr>
              <w:rPr>
                <w:rFonts w:ascii="Arial" w:hAnsi="Arial" w:cs="Arial"/>
                <w:sz w:val="24"/>
                <w:szCs w:val="24"/>
              </w:rPr>
            </w:pPr>
          </w:p>
        </w:tc>
        <w:tc>
          <w:tcPr>
            <w:tcW w:w="1700" w:type="dxa"/>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500D5A">
        <w:tc>
          <w:tcPr>
            <w:tcW w:w="891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tcPr>
          <w:p w14:paraId="0374BA52" w14:textId="3D0AB385" w:rsidR="003652A0" w:rsidRPr="008B7843" w:rsidRDefault="00427E34" w:rsidP="00933F50">
            <w:pPr>
              <w:jc w:val="center"/>
              <w:rPr>
                <w:rFonts w:ascii="Arial" w:hAnsi="Arial" w:cs="Arial"/>
                <w:b/>
                <w:sz w:val="24"/>
                <w:szCs w:val="24"/>
              </w:rPr>
            </w:pPr>
            <w:r>
              <w:rPr>
                <w:rFonts w:ascii="Arial" w:hAnsi="Arial" w:cs="Arial"/>
                <w:b/>
                <w:sz w:val="24"/>
                <w:szCs w:val="24"/>
              </w:rPr>
              <w:t>5</w:t>
            </w:r>
          </w:p>
        </w:tc>
      </w:tr>
      <w:tr w:rsidR="003652A0" w:rsidRPr="00F03BAE" w14:paraId="6B928108" w14:textId="77777777" w:rsidTr="00FE5DA5">
        <w:tc>
          <w:tcPr>
            <w:tcW w:w="8910" w:type="dxa"/>
          </w:tcPr>
          <w:p w14:paraId="524F39C5" w14:textId="77777777"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FE5DA5">
        <w:tc>
          <w:tcPr>
            <w:tcW w:w="8910" w:type="dxa"/>
          </w:tcPr>
          <w:p w14:paraId="6E6D06AA" w14:textId="77777777"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67A5A436" w14:textId="77777777" w:rsidR="003652A0" w:rsidRPr="008B7843" w:rsidRDefault="003652A0" w:rsidP="00933F50">
            <w:pPr>
              <w:jc w:val="center"/>
              <w:rPr>
                <w:rFonts w:ascii="Arial" w:hAnsi="Arial" w:cs="Arial"/>
                <w:b/>
                <w:sz w:val="24"/>
                <w:szCs w:val="24"/>
              </w:rPr>
            </w:pPr>
          </w:p>
        </w:tc>
      </w:tr>
      <w:tr w:rsidR="00C06125" w:rsidRPr="00F03BAE" w14:paraId="42C50582" w14:textId="77777777" w:rsidTr="00FE5DA5">
        <w:tc>
          <w:tcPr>
            <w:tcW w:w="8910" w:type="dxa"/>
          </w:tcPr>
          <w:p w14:paraId="45987A4B" w14:textId="7C691311" w:rsidR="00C06125" w:rsidRDefault="00C06125" w:rsidP="00CB637F">
            <w:pPr>
              <w:pStyle w:val="ListParagraph"/>
              <w:widowControl/>
              <w:numPr>
                <w:ilvl w:val="0"/>
                <w:numId w:val="12"/>
              </w:numPr>
              <w:autoSpaceDE/>
              <w:autoSpaceDN/>
              <w:contextualSpacing/>
              <w:rPr>
                <w:rFonts w:ascii="Arial" w:hAnsi="Arial" w:cs="Arial"/>
                <w:sz w:val="24"/>
                <w:szCs w:val="24"/>
              </w:rPr>
            </w:pPr>
            <w:r w:rsidRPr="00F523B3">
              <w:rPr>
                <w:rFonts w:ascii="Arial" w:hAnsi="Arial" w:cs="Arial"/>
                <w:sz w:val="24"/>
                <w:szCs w:val="24"/>
              </w:rPr>
              <w:t>ATTESTATION STATEMENT</w:t>
            </w:r>
          </w:p>
        </w:tc>
        <w:tc>
          <w:tcPr>
            <w:tcW w:w="1700" w:type="dxa"/>
          </w:tcPr>
          <w:p w14:paraId="05986771" w14:textId="77777777" w:rsidR="00C06125" w:rsidRPr="008B7843" w:rsidRDefault="00C06125" w:rsidP="00933F50">
            <w:pPr>
              <w:jc w:val="center"/>
              <w:rPr>
                <w:rFonts w:ascii="Arial" w:hAnsi="Arial" w:cs="Arial"/>
                <w:b/>
                <w:sz w:val="24"/>
                <w:szCs w:val="24"/>
              </w:rPr>
            </w:pPr>
          </w:p>
        </w:tc>
      </w:tr>
      <w:tr w:rsidR="003652A0" w:rsidRPr="00F03BAE" w14:paraId="2C60D896" w14:textId="77777777" w:rsidTr="00FE5DA5">
        <w:tc>
          <w:tcPr>
            <w:tcW w:w="8910" w:type="dxa"/>
          </w:tcPr>
          <w:p w14:paraId="7AECE1CA" w14:textId="12BCED5A"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CONTRACT </w:t>
            </w:r>
            <w:r w:rsidR="00E2280F">
              <w:rPr>
                <w:rFonts w:ascii="Arial" w:hAnsi="Arial" w:cs="Arial"/>
                <w:sz w:val="24"/>
                <w:szCs w:val="24"/>
              </w:rPr>
              <w:t>TERM</w:t>
            </w:r>
          </w:p>
        </w:tc>
        <w:tc>
          <w:tcPr>
            <w:tcW w:w="1700" w:type="dxa"/>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FE5DA5">
        <w:tc>
          <w:tcPr>
            <w:tcW w:w="8910" w:type="dxa"/>
          </w:tcPr>
          <w:p w14:paraId="1A61C13F" w14:textId="77777777"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FE5DA5">
        <w:tc>
          <w:tcPr>
            <w:tcW w:w="8910" w:type="dxa"/>
          </w:tcPr>
          <w:p w14:paraId="3FA94340" w14:textId="77777777" w:rsidR="003652A0" w:rsidRPr="00F03BAE" w:rsidRDefault="003652A0" w:rsidP="00933F50">
            <w:pPr>
              <w:rPr>
                <w:rFonts w:ascii="Arial" w:hAnsi="Arial" w:cs="Arial"/>
                <w:sz w:val="24"/>
                <w:szCs w:val="24"/>
              </w:rPr>
            </w:pPr>
          </w:p>
        </w:tc>
        <w:tc>
          <w:tcPr>
            <w:tcW w:w="1700" w:type="dxa"/>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500D5A">
        <w:tc>
          <w:tcPr>
            <w:tcW w:w="891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tcPr>
          <w:p w14:paraId="147432C3" w14:textId="5E95BA66" w:rsidR="003652A0" w:rsidRPr="008B7843" w:rsidRDefault="00427E34" w:rsidP="00933F50">
            <w:pPr>
              <w:jc w:val="center"/>
              <w:rPr>
                <w:rFonts w:ascii="Arial" w:hAnsi="Arial" w:cs="Arial"/>
                <w:b/>
                <w:sz w:val="24"/>
                <w:szCs w:val="24"/>
              </w:rPr>
            </w:pPr>
            <w:r>
              <w:rPr>
                <w:rFonts w:ascii="Arial" w:hAnsi="Arial" w:cs="Arial"/>
                <w:b/>
                <w:sz w:val="24"/>
                <w:szCs w:val="24"/>
              </w:rPr>
              <w:t>8</w:t>
            </w:r>
          </w:p>
        </w:tc>
      </w:tr>
      <w:tr w:rsidR="003652A0" w:rsidRPr="00F03BAE" w14:paraId="360457AE" w14:textId="77777777" w:rsidTr="00FE5DA5">
        <w:tc>
          <w:tcPr>
            <w:tcW w:w="8910" w:type="dxa"/>
          </w:tcPr>
          <w:p w14:paraId="5A865BD1" w14:textId="77777777" w:rsidR="003652A0" w:rsidRPr="00F03BAE" w:rsidRDefault="003652A0" w:rsidP="00933F50">
            <w:pPr>
              <w:rPr>
                <w:rFonts w:ascii="Arial" w:hAnsi="Arial" w:cs="Arial"/>
                <w:sz w:val="24"/>
                <w:szCs w:val="24"/>
              </w:rPr>
            </w:pPr>
          </w:p>
        </w:tc>
        <w:tc>
          <w:tcPr>
            <w:tcW w:w="1700" w:type="dxa"/>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500D5A">
        <w:tc>
          <w:tcPr>
            <w:tcW w:w="891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tcPr>
          <w:p w14:paraId="46A52527" w14:textId="380C2791" w:rsidR="003652A0" w:rsidRPr="008B7843" w:rsidRDefault="00427E34" w:rsidP="00933F50">
            <w:pPr>
              <w:jc w:val="center"/>
              <w:rPr>
                <w:rFonts w:ascii="Arial" w:hAnsi="Arial" w:cs="Arial"/>
                <w:b/>
                <w:sz w:val="24"/>
                <w:szCs w:val="24"/>
              </w:rPr>
            </w:pPr>
            <w:r>
              <w:rPr>
                <w:rFonts w:ascii="Arial" w:hAnsi="Arial" w:cs="Arial"/>
                <w:b/>
                <w:sz w:val="24"/>
                <w:szCs w:val="24"/>
              </w:rPr>
              <w:t>12</w:t>
            </w:r>
          </w:p>
        </w:tc>
      </w:tr>
      <w:tr w:rsidR="003652A0" w:rsidRPr="00F03BAE" w14:paraId="1B269148" w14:textId="77777777" w:rsidTr="00FE5DA5">
        <w:tc>
          <w:tcPr>
            <w:tcW w:w="8910" w:type="dxa"/>
          </w:tcPr>
          <w:p w14:paraId="28B9EA2B" w14:textId="77777777"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FE5DA5">
        <w:tc>
          <w:tcPr>
            <w:tcW w:w="8910" w:type="dxa"/>
          </w:tcPr>
          <w:p w14:paraId="31A035B9" w14:textId="5B590C50" w:rsidR="003652A0" w:rsidRPr="00F03BAE" w:rsidRDefault="005A710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FE5DA5">
        <w:tc>
          <w:tcPr>
            <w:tcW w:w="8910" w:type="dxa"/>
          </w:tcPr>
          <w:p w14:paraId="1340FEC7" w14:textId="74EA4160"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PROPOSAL</w:t>
            </w:r>
            <w:r w:rsidR="009E5963">
              <w:rPr>
                <w:rFonts w:ascii="Arial" w:hAnsi="Arial" w:cs="Arial"/>
                <w:sz w:val="24"/>
                <w:szCs w:val="24"/>
              </w:rPr>
              <w:t xml:space="preserve"> SUBMISSION</w:t>
            </w:r>
          </w:p>
        </w:tc>
        <w:tc>
          <w:tcPr>
            <w:tcW w:w="1700" w:type="dxa"/>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FE5DA5">
        <w:tc>
          <w:tcPr>
            <w:tcW w:w="8910" w:type="dxa"/>
          </w:tcPr>
          <w:p w14:paraId="0D43E8EE" w14:textId="77777777" w:rsidR="003652A0" w:rsidRPr="00F03BAE" w:rsidRDefault="003652A0" w:rsidP="00933F50">
            <w:pPr>
              <w:rPr>
                <w:rFonts w:ascii="Arial" w:hAnsi="Arial" w:cs="Arial"/>
                <w:sz w:val="24"/>
                <w:szCs w:val="24"/>
              </w:rPr>
            </w:pPr>
          </w:p>
        </w:tc>
        <w:tc>
          <w:tcPr>
            <w:tcW w:w="1700" w:type="dxa"/>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500D5A">
        <w:tc>
          <w:tcPr>
            <w:tcW w:w="891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tcPr>
          <w:p w14:paraId="07AC0DA9" w14:textId="2BF27D25" w:rsidR="003652A0" w:rsidRPr="008B7843" w:rsidRDefault="00427E34" w:rsidP="00933F50">
            <w:pPr>
              <w:jc w:val="center"/>
              <w:rPr>
                <w:rFonts w:ascii="Arial" w:hAnsi="Arial" w:cs="Arial"/>
                <w:b/>
                <w:sz w:val="24"/>
                <w:szCs w:val="24"/>
              </w:rPr>
            </w:pPr>
            <w:r>
              <w:rPr>
                <w:rFonts w:ascii="Arial" w:hAnsi="Arial" w:cs="Arial"/>
                <w:b/>
                <w:sz w:val="24"/>
                <w:szCs w:val="24"/>
              </w:rPr>
              <w:t>14</w:t>
            </w:r>
          </w:p>
        </w:tc>
      </w:tr>
      <w:tr w:rsidR="003652A0" w:rsidRPr="00F03BAE" w14:paraId="3DCEDC36" w14:textId="77777777" w:rsidTr="00FE5DA5">
        <w:tc>
          <w:tcPr>
            <w:tcW w:w="8910" w:type="dxa"/>
          </w:tcPr>
          <w:p w14:paraId="70761800" w14:textId="77777777" w:rsidR="003652A0" w:rsidRPr="00F03BAE" w:rsidRDefault="003652A0" w:rsidP="00933F50">
            <w:pPr>
              <w:rPr>
                <w:rFonts w:ascii="Arial" w:hAnsi="Arial" w:cs="Arial"/>
                <w:sz w:val="24"/>
                <w:szCs w:val="24"/>
              </w:rPr>
            </w:pPr>
          </w:p>
        </w:tc>
        <w:tc>
          <w:tcPr>
            <w:tcW w:w="1700" w:type="dxa"/>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500D5A">
        <w:tc>
          <w:tcPr>
            <w:tcW w:w="891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tcPr>
          <w:p w14:paraId="7195E054" w14:textId="7318D85D" w:rsidR="003652A0" w:rsidRPr="008B7843" w:rsidRDefault="00427E34" w:rsidP="00933F50">
            <w:pPr>
              <w:jc w:val="center"/>
              <w:rPr>
                <w:rFonts w:ascii="Arial" w:hAnsi="Arial" w:cs="Arial"/>
                <w:b/>
                <w:sz w:val="24"/>
                <w:szCs w:val="24"/>
              </w:rPr>
            </w:pPr>
            <w:r>
              <w:rPr>
                <w:rFonts w:ascii="Arial" w:hAnsi="Arial" w:cs="Arial"/>
                <w:b/>
                <w:sz w:val="24"/>
                <w:szCs w:val="24"/>
              </w:rPr>
              <w:t>17</w:t>
            </w:r>
          </w:p>
        </w:tc>
      </w:tr>
      <w:tr w:rsidR="003652A0" w:rsidRPr="00F03BAE" w14:paraId="329B1028" w14:textId="77777777" w:rsidTr="00FE5DA5">
        <w:tc>
          <w:tcPr>
            <w:tcW w:w="8910" w:type="dxa"/>
          </w:tcPr>
          <w:p w14:paraId="329CDB6C"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FE5DA5">
        <w:tc>
          <w:tcPr>
            <w:tcW w:w="8910" w:type="dxa"/>
          </w:tcPr>
          <w:p w14:paraId="01C78C47"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FE5DA5">
        <w:tc>
          <w:tcPr>
            <w:tcW w:w="8910" w:type="dxa"/>
          </w:tcPr>
          <w:p w14:paraId="4021586C"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FE5DA5">
        <w:tc>
          <w:tcPr>
            <w:tcW w:w="8910" w:type="dxa"/>
          </w:tcPr>
          <w:p w14:paraId="67995DD9"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FE5DA5">
        <w:tc>
          <w:tcPr>
            <w:tcW w:w="8910" w:type="dxa"/>
          </w:tcPr>
          <w:p w14:paraId="55D2DC34" w14:textId="77777777" w:rsidR="003652A0" w:rsidRPr="00F03BAE" w:rsidRDefault="003652A0" w:rsidP="00933F50">
            <w:pPr>
              <w:rPr>
                <w:rFonts w:ascii="Arial" w:hAnsi="Arial" w:cs="Arial"/>
                <w:sz w:val="24"/>
                <w:szCs w:val="24"/>
              </w:rPr>
            </w:pPr>
          </w:p>
        </w:tc>
        <w:tc>
          <w:tcPr>
            <w:tcW w:w="1700" w:type="dxa"/>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500D5A">
        <w:tc>
          <w:tcPr>
            <w:tcW w:w="891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tcPr>
          <w:p w14:paraId="5B7BD577" w14:textId="516F26A8" w:rsidR="003652A0" w:rsidRPr="008B7843" w:rsidRDefault="00427E34" w:rsidP="00933F50">
            <w:pPr>
              <w:jc w:val="center"/>
              <w:rPr>
                <w:rFonts w:ascii="Arial" w:hAnsi="Arial" w:cs="Arial"/>
                <w:b/>
                <w:sz w:val="24"/>
                <w:szCs w:val="24"/>
              </w:rPr>
            </w:pPr>
            <w:r>
              <w:rPr>
                <w:rFonts w:ascii="Arial" w:hAnsi="Arial" w:cs="Arial"/>
                <w:b/>
                <w:sz w:val="24"/>
                <w:szCs w:val="24"/>
              </w:rPr>
              <w:t>19</w:t>
            </w:r>
          </w:p>
        </w:tc>
      </w:tr>
      <w:tr w:rsidR="003652A0" w:rsidRPr="00F03BAE" w14:paraId="5153674A" w14:textId="77777777" w:rsidTr="00FE5DA5">
        <w:tc>
          <w:tcPr>
            <w:tcW w:w="8910" w:type="dxa"/>
          </w:tcPr>
          <w:p w14:paraId="2E683730" w14:textId="77777777"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FE5DA5">
        <w:tc>
          <w:tcPr>
            <w:tcW w:w="8910" w:type="dxa"/>
          </w:tcPr>
          <w:p w14:paraId="07AE51FC" w14:textId="74F4364A"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FE5DA5">
        <w:tc>
          <w:tcPr>
            <w:tcW w:w="8910" w:type="dxa"/>
          </w:tcPr>
          <w:p w14:paraId="4CF7D3DA" w14:textId="77777777" w:rsidR="003652A0" w:rsidRPr="00F03BAE" w:rsidRDefault="003652A0" w:rsidP="00933F50">
            <w:pPr>
              <w:rPr>
                <w:rFonts w:ascii="Arial" w:hAnsi="Arial" w:cs="Arial"/>
                <w:sz w:val="24"/>
                <w:szCs w:val="24"/>
              </w:rPr>
            </w:pPr>
          </w:p>
        </w:tc>
        <w:tc>
          <w:tcPr>
            <w:tcW w:w="1700" w:type="dxa"/>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500D5A">
        <w:tc>
          <w:tcPr>
            <w:tcW w:w="891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tcPr>
          <w:p w14:paraId="2915FA94" w14:textId="772F556E" w:rsidR="003652A0" w:rsidRPr="008B7843" w:rsidRDefault="00427E34" w:rsidP="00933F50">
            <w:pPr>
              <w:jc w:val="center"/>
              <w:rPr>
                <w:rFonts w:ascii="Arial" w:hAnsi="Arial" w:cs="Arial"/>
                <w:b/>
                <w:sz w:val="24"/>
                <w:szCs w:val="24"/>
              </w:rPr>
            </w:pPr>
            <w:r>
              <w:rPr>
                <w:rFonts w:ascii="Arial" w:hAnsi="Arial" w:cs="Arial"/>
                <w:b/>
                <w:sz w:val="24"/>
                <w:szCs w:val="24"/>
              </w:rPr>
              <w:t>20</w:t>
            </w:r>
          </w:p>
        </w:tc>
      </w:tr>
      <w:tr w:rsidR="003652A0" w:rsidRPr="00F03BAE" w14:paraId="7ADF74D7" w14:textId="77777777" w:rsidTr="00FE5DA5">
        <w:tc>
          <w:tcPr>
            <w:tcW w:w="8910" w:type="dxa"/>
          </w:tcPr>
          <w:p w14:paraId="2BCC2035" w14:textId="77777777" w:rsidR="003652A0" w:rsidRPr="00F03BAE" w:rsidRDefault="003652A0" w:rsidP="00933F50">
            <w:pPr>
              <w:rPr>
                <w:rFonts w:ascii="Arial" w:hAnsi="Arial" w:cs="Arial"/>
                <w:sz w:val="24"/>
                <w:szCs w:val="24"/>
              </w:rPr>
            </w:pPr>
            <w:bookmarkStart w:id="3" w:name="_Hlk200374540"/>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FE5DA5">
        <w:tc>
          <w:tcPr>
            <w:tcW w:w="8910" w:type="dxa"/>
          </w:tcPr>
          <w:p w14:paraId="2F64CF04" w14:textId="722B07D3" w:rsidR="003652A0" w:rsidRPr="00F03BAE" w:rsidRDefault="003652A0" w:rsidP="009E596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9E5963">
              <w:rPr>
                <w:rFonts w:ascii="Arial" w:hAnsi="Arial" w:cs="Arial"/>
                <w:sz w:val="24"/>
                <w:szCs w:val="24"/>
              </w:rPr>
              <w:t xml:space="preserve">RESPONSIBLE BIDDER </w:t>
            </w:r>
            <w:r>
              <w:rPr>
                <w:rFonts w:ascii="Arial" w:hAnsi="Arial" w:cs="Arial"/>
                <w:sz w:val="24"/>
                <w:szCs w:val="24"/>
              </w:rPr>
              <w:t>CERTIFICATION</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4F0EBD" w:rsidRPr="00F03BAE" w14:paraId="48F712FE" w14:textId="77777777" w:rsidTr="00FE5DA5">
        <w:tc>
          <w:tcPr>
            <w:tcW w:w="8910" w:type="dxa"/>
          </w:tcPr>
          <w:p w14:paraId="670519E4" w14:textId="6E1DABB3"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1653A3">
              <w:rPr>
                <w:rFonts w:ascii="Arial" w:hAnsi="Arial" w:cs="Arial"/>
                <w:b/>
                <w:sz w:val="24"/>
                <w:szCs w:val="24"/>
              </w:rPr>
              <w:t>C</w:t>
            </w:r>
            <w:r w:rsidR="008B77C4">
              <w:rPr>
                <w:rFonts w:ascii="Arial" w:hAnsi="Arial" w:cs="Arial"/>
                <w:sz w:val="24"/>
                <w:szCs w:val="24"/>
              </w:rPr>
              <w:t xml:space="preserve"> </w:t>
            </w:r>
            <w:r>
              <w:rPr>
                <w:rFonts w:ascii="Arial" w:hAnsi="Arial" w:cs="Arial"/>
                <w:sz w:val="24"/>
                <w:szCs w:val="24"/>
              </w:rPr>
              <w:t>– QUALIFICATIONS and EXPERIENCE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FE5DA5">
        <w:tc>
          <w:tcPr>
            <w:tcW w:w="8910" w:type="dxa"/>
          </w:tcPr>
          <w:p w14:paraId="49A06846" w14:textId="30EE8425"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1653A3">
              <w:rPr>
                <w:rFonts w:ascii="Arial" w:hAnsi="Arial" w:cs="Arial"/>
                <w:b/>
                <w:sz w:val="24"/>
                <w:szCs w:val="24"/>
              </w:rPr>
              <w:t>D</w:t>
            </w:r>
            <w:r w:rsidR="008B77C4">
              <w:rPr>
                <w:rFonts w:ascii="Arial" w:hAnsi="Arial" w:cs="Arial"/>
                <w:sz w:val="24"/>
                <w:szCs w:val="24"/>
              </w:rPr>
              <w:t xml:space="preserve"> </w:t>
            </w:r>
            <w:r>
              <w:rPr>
                <w:rFonts w:ascii="Arial" w:hAnsi="Arial" w:cs="Arial"/>
                <w:sz w:val="24"/>
                <w:szCs w:val="24"/>
              </w:rPr>
              <w:t xml:space="preserve">– </w:t>
            </w:r>
            <w:r w:rsidR="00F7524E">
              <w:rPr>
                <w:rFonts w:ascii="Arial" w:hAnsi="Arial" w:cs="Arial"/>
                <w:sz w:val="24"/>
                <w:szCs w:val="24"/>
              </w:rPr>
              <w:t xml:space="preserve">SUBCONTRACTOR </w:t>
            </w:r>
            <w:r>
              <w:rPr>
                <w:rFonts w:ascii="Arial" w:hAnsi="Arial" w:cs="Arial"/>
                <w:sz w:val="24"/>
                <w:szCs w:val="24"/>
              </w:rPr>
              <w:t>FORM</w:t>
            </w:r>
          </w:p>
        </w:tc>
        <w:tc>
          <w:tcPr>
            <w:tcW w:w="170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FE5DA5">
        <w:tc>
          <w:tcPr>
            <w:tcW w:w="8910" w:type="dxa"/>
          </w:tcPr>
          <w:p w14:paraId="0CB0FDC0" w14:textId="0AE23CD7" w:rsidR="00074739" w:rsidRPr="00FE5DA5" w:rsidRDefault="00074739" w:rsidP="004F0EBD">
            <w:pPr>
              <w:rPr>
                <w:rFonts w:ascii="Arial" w:hAnsi="Arial" w:cs="Arial"/>
                <w:sz w:val="24"/>
                <w:szCs w:val="24"/>
              </w:rPr>
            </w:pPr>
            <w:r w:rsidRPr="00FE5DA5">
              <w:rPr>
                <w:rFonts w:ascii="Arial" w:hAnsi="Arial" w:cs="Arial"/>
                <w:sz w:val="24"/>
                <w:szCs w:val="24"/>
              </w:rPr>
              <w:t xml:space="preserve">     </w:t>
            </w:r>
            <w:r w:rsidRPr="00FE5DA5">
              <w:rPr>
                <w:rFonts w:ascii="Arial" w:hAnsi="Arial" w:cs="Arial"/>
                <w:b/>
                <w:bCs/>
                <w:sz w:val="24"/>
                <w:szCs w:val="24"/>
              </w:rPr>
              <w:t xml:space="preserve">APPENDIX </w:t>
            </w:r>
            <w:r w:rsidR="001653A3">
              <w:rPr>
                <w:rFonts w:ascii="Arial" w:hAnsi="Arial" w:cs="Arial"/>
                <w:b/>
                <w:bCs/>
                <w:sz w:val="24"/>
                <w:szCs w:val="24"/>
              </w:rPr>
              <w:t>E</w:t>
            </w:r>
            <w:r w:rsidRPr="00FE5DA5">
              <w:rPr>
                <w:rFonts w:ascii="Arial" w:hAnsi="Arial" w:cs="Arial"/>
                <w:sz w:val="24"/>
                <w:szCs w:val="24"/>
              </w:rPr>
              <w:t xml:space="preserve"> – LITIGATION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FE5DA5">
        <w:tc>
          <w:tcPr>
            <w:tcW w:w="8910" w:type="dxa"/>
          </w:tcPr>
          <w:p w14:paraId="30A76741" w14:textId="4A5A85B5" w:rsidR="004F0EBD" w:rsidRPr="00FE5DA5" w:rsidRDefault="004F0EBD" w:rsidP="004F0EBD">
            <w:pPr>
              <w:rPr>
                <w:rFonts w:ascii="Arial" w:hAnsi="Arial"/>
                <w:b/>
                <w:sz w:val="24"/>
              </w:rPr>
            </w:pPr>
            <w:r w:rsidRPr="00FE5DA5">
              <w:rPr>
                <w:rFonts w:ascii="Arial" w:hAnsi="Arial" w:cs="Arial"/>
                <w:sz w:val="24"/>
                <w:szCs w:val="24"/>
              </w:rPr>
              <w:t xml:space="preserve">     </w:t>
            </w:r>
            <w:r w:rsidRPr="00FE5DA5">
              <w:rPr>
                <w:rFonts w:ascii="Arial" w:hAnsi="Arial" w:cs="Arial"/>
                <w:b/>
                <w:bCs/>
                <w:sz w:val="24"/>
                <w:szCs w:val="24"/>
              </w:rPr>
              <w:t xml:space="preserve">APPENDIX </w:t>
            </w:r>
            <w:r w:rsidR="001653A3">
              <w:rPr>
                <w:rFonts w:ascii="Arial" w:hAnsi="Arial" w:cs="Arial"/>
                <w:b/>
                <w:bCs/>
                <w:sz w:val="24"/>
                <w:szCs w:val="24"/>
              </w:rPr>
              <w:t>F</w:t>
            </w:r>
            <w:r w:rsidR="008B77C4" w:rsidRPr="00FE5DA5">
              <w:rPr>
                <w:rFonts w:ascii="Arial" w:hAnsi="Arial" w:cs="Arial"/>
                <w:sz w:val="24"/>
                <w:szCs w:val="24"/>
              </w:rPr>
              <w:t xml:space="preserve"> </w:t>
            </w:r>
            <w:r w:rsidRPr="00FE5DA5">
              <w:rPr>
                <w:rFonts w:ascii="Arial" w:hAnsi="Arial" w:cs="Arial"/>
                <w:sz w:val="24"/>
                <w:szCs w:val="24"/>
              </w:rPr>
              <w:t xml:space="preserve">– RESPONSE TO PROPOSED SERVICES </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FE5DA5">
        <w:tc>
          <w:tcPr>
            <w:tcW w:w="8910" w:type="dxa"/>
          </w:tcPr>
          <w:p w14:paraId="27D3A822" w14:textId="663A8635"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w:t>
            </w:r>
            <w:r w:rsidRPr="00FE5DA5">
              <w:rPr>
                <w:rFonts w:ascii="Arial" w:hAnsi="Arial" w:cs="Arial"/>
                <w:b/>
                <w:sz w:val="24"/>
                <w:szCs w:val="24"/>
              </w:rPr>
              <w:t xml:space="preserve">X </w:t>
            </w:r>
            <w:r w:rsidR="001653A3">
              <w:rPr>
                <w:rFonts w:ascii="Arial" w:hAnsi="Arial" w:cs="Arial"/>
                <w:b/>
                <w:sz w:val="24"/>
                <w:szCs w:val="24"/>
              </w:rPr>
              <w:t>G</w:t>
            </w:r>
            <w:r w:rsidR="008B77C4" w:rsidRPr="00FE5DA5">
              <w:rPr>
                <w:rFonts w:ascii="Arial" w:hAnsi="Arial" w:cs="Arial"/>
                <w:sz w:val="24"/>
                <w:szCs w:val="24"/>
              </w:rPr>
              <w:t xml:space="preserve"> </w:t>
            </w:r>
            <w:r w:rsidRPr="00FE5DA5">
              <w:rPr>
                <w:rFonts w:ascii="Arial" w:hAnsi="Arial" w:cs="Arial"/>
                <w:sz w:val="24"/>
                <w:szCs w:val="24"/>
              </w:rPr>
              <w:t xml:space="preserve">– </w:t>
            </w:r>
            <w:r>
              <w:rPr>
                <w:rFonts w:ascii="Arial" w:hAnsi="Arial" w:cs="Arial"/>
                <w:sz w:val="24"/>
                <w:szCs w:val="24"/>
              </w:rPr>
              <w:t xml:space="preserve">COST PROPOSAL </w:t>
            </w:r>
          </w:p>
        </w:tc>
        <w:tc>
          <w:tcPr>
            <w:tcW w:w="1700" w:type="dxa"/>
          </w:tcPr>
          <w:p w14:paraId="7DE5D912" w14:textId="77777777" w:rsidR="004F0EBD" w:rsidRPr="008B7843" w:rsidRDefault="004F0EBD" w:rsidP="004F0EBD">
            <w:pPr>
              <w:jc w:val="center"/>
              <w:rPr>
                <w:rFonts w:ascii="Arial" w:hAnsi="Arial" w:cs="Arial"/>
                <w:b/>
                <w:sz w:val="24"/>
                <w:szCs w:val="24"/>
              </w:rPr>
            </w:pPr>
          </w:p>
        </w:tc>
      </w:tr>
      <w:tr w:rsidR="004F0EBD" w:rsidRPr="00F03BAE" w14:paraId="75AE4E79" w14:textId="77777777" w:rsidTr="00FE5DA5">
        <w:tc>
          <w:tcPr>
            <w:tcW w:w="8910" w:type="dxa"/>
          </w:tcPr>
          <w:p w14:paraId="331856AD" w14:textId="41657C5A" w:rsidR="004F0EBD" w:rsidRPr="00FE5DA5" w:rsidRDefault="004F0EBD" w:rsidP="004F0EBD">
            <w:pPr>
              <w:rPr>
                <w:rFonts w:ascii="Arial" w:hAnsi="Arial" w:cs="Arial"/>
                <w:sz w:val="24"/>
                <w:szCs w:val="24"/>
              </w:rPr>
            </w:pPr>
            <w:r w:rsidRPr="00FE5DA5">
              <w:rPr>
                <w:rFonts w:ascii="Arial" w:hAnsi="Arial" w:cs="Arial"/>
                <w:sz w:val="24"/>
                <w:szCs w:val="24"/>
              </w:rPr>
              <w:t xml:space="preserve">     </w:t>
            </w:r>
            <w:r w:rsidRPr="00FE5DA5">
              <w:rPr>
                <w:rFonts w:ascii="Arial" w:hAnsi="Arial" w:cs="Arial"/>
                <w:b/>
                <w:sz w:val="24"/>
                <w:szCs w:val="24"/>
              </w:rPr>
              <w:t xml:space="preserve">APPENDIX </w:t>
            </w:r>
            <w:r w:rsidR="001653A3">
              <w:rPr>
                <w:rFonts w:ascii="Arial" w:hAnsi="Arial" w:cs="Arial"/>
                <w:b/>
                <w:sz w:val="24"/>
                <w:szCs w:val="24"/>
              </w:rPr>
              <w:t>H</w:t>
            </w:r>
            <w:r w:rsidR="008B77C4" w:rsidRPr="00FE5DA5">
              <w:rPr>
                <w:rFonts w:ascii="Arial" w:hAnsi="Arial" w:cs="Arial"/>
                <w:sz w:val="24"/>
                <w:szCs w:val="24"/>
              </w:rPr>
              <w:t xml:space="preserve"> </w:t>
            </w:r>
            <w:r w:rsidRPr="00FE5DA5">
              <w:rPr>
                <w:rFonts w:ascii="Arial" w:hAnsi="Arial" w:cs="Arial"/>
                <w:sz w:val="24"/>
                <w:szCs w:val="24"/>
              </w:rPr>
              <w:t xml:space="preserve">– </w:t>
            </w:r>
            <w:r w:rsidR="00864C89" w:rsidRPr="00FE5DA5">
              <w:rPr>
                <w:rFonts w:ascii="Arial" w:hAnsi="Arial" w:cs="Arial"/>
                <w:bCs/>
                <w:sz w:val="24"/>
                <w:szCs w:val="24"/>
              </w:rPr>
              <w:t>PSYCHOTROPIC MEDICATION PERFORMANCE CRITERIA</w:t>
            </w:r>
            <w:r w:rsidR="002C2E2D" w:rsidRPr="00FE5DA5">
              <w:rPr>
                <w:rFonts w:ascii="Arial" w:hAnsi="Arial" w:cs="Arial"/>
                <w:sz w:val="24"/>
                <w:szCs w:val="24"/>
              </w:rPr>
              <w:t xml:space="preserve"> </w:t>
            </w:r>
          </w:p>
        </w:tc>
        <w:tc>
          <w:tcPr>
            <w:tcW w:w="1700" w:type="dxa"/>
          </w:tcPr>
          <w:p w14:paraId="47C1ED02" w14:textId="77777777" w:rsidR="004F0EBD" w:rsidRPr="008B7843" w:rsidRDefault="004F0EBD" w:rsidP="004F0EBD">
            <w:pPr>
              <w:jc w:val="center"/>
              <w:rPr>
                <w:rFonts w:ascii="Arial" w:hAnsi="Arial" w:cs="Arial"/>
                <w:b/>
                <w:sz w:val="24"/>
                <w:szCs w:val="24"/>
              </w:rPr>
            </w:pPr>
          </w:p>
        </w:tc>
      </w:tr>
      <w:tr w:rsidR="004F0EBD" w:rsidRPr="00F03BAE" w14:paraId="03944384" w14:textId="77777777" w:rsidTr="00FE5DA5">
        <w:tc>
          <w:tcPr>
            <w:tcW w:w="8910" w:type="dxa"/>
          </w:tcPr>
          <w:p w14:paraId="37175F66" w14:textId="22AE0069" w:rsidR="004F0EBD" w:rsidRPr="00FE5DA5" w:rsidRDefault="004F0EBD" w:rsidP="004F0EBD">
            <w:pPr>
              <w:rPr>
                <w:rFonts w:ascii="Arial" w:hAnsi="Arial" w:cs="Arial"/>
                <w:sz w:val="24"/>
                <w:szCs w:val="24"/>
              </w:rPr>
            </w:pPr>
            <w:r w:rsidRPr="00FE5DA5">
              <w:rPr>
                <w:rFonts w:ascii="Arial" w:hAnsi="Arial" w:cs="Arial"/>
                <w:sz w:val="24"/>
                <w:szCs w:val="24"/>
              </w:rPr>
              <w:t xml:space="preserve">     </w:t>
            </w:r>
            <w:r w:rsidRPr="00FE5DA5">
              <w:rPr>
                <w:rFonts w:ascii="Arial" w:hAnsi="Arial" w:cs="Arial"/>
                <w:b/>
                <w:sz w:val="24"/>
                <w:szCs w:val="24"/>
              </w:rPr>
              <w:t xml:space="preserve">APPENDIX </w:t>
            </w:r>
            <w:r w:rsidR="001653A3">
              <w:rPr>
                <w:rFonts w:ascii="Arial" w:hAnsi="Arial" w:cs="Arial"/>
                <w:b/>
                <w:sz w:val="24"/>
                <w:szCs w:val="24"/>
              </w:rPr>
              <w:t>I</w:t>
            </w:r>
            <w:r w:rsidR="008B77C4" w:rsidRPr="00FE5DA5">
              <w:rPr>
                <w:rFonts w:ascii="Arial" w:hAnsi="Arial" w:cs="Arial"/>
                <w:sz w:val="24"/>
                <w:szCs w:val="24"/>
              </w:rPr>
              <w:t xml:space="preserve"> </w:t>
            </w:r>
            <w:r w:rsidRPr="00FE5DA5">
              <w:rPr>
                <w:rFonts w:ascii="Arial" w:hAnsi="Arial" w:cs="Arial"/>
                <w:sz w:val="24"/>
                <w:szCs w:val="24"/>
              </w:rPr>
              <w:t xml:space="preserve">– </w:t>
            </w:r>
            <w:r w:rsidR="002C2E2D" w:rsidRPr="00FE5DA5">
              <w:rPr>
                <w:rFonts w:ascii="Arial" w:hAnsi="Arial" w:cs="Arial"/>
                <w:sz w:val="24"/>
                <w:szCs w:val="24"/>
              </w:rPr>
              <w:t>SUBMITTED QUESTIONS FORM</w:t>
            </w:r>
          </w:p>
        </w:tc>
        <w:tc>
          <w:tcPr>
            <w:tcW w:w="1700" w:type="dxa"/>
          </w:tcPr>
          <w:p w14:paraId="16B39CD5" w14:textId="77777777" w:rsidR="004F0EBD" w:rsidRPr="00F03BAE" w:rsidRDefault="004F0EBD" w:rsidP="004F0EBD">
            <w:pPr>
              <w:jc w:val="center"/>
              <w:rPr>
                <w:rFonts w:ascii="Arial" w:hAnsi="Arial" w:cs="Arial"/>
                <w:b/>
                <w:sz w:val="24"/>
                <w:szCs w:val="24"/>
              </w:rPr>
            </w:pPr>
          </w:p>
        </w:tc>
      </w:tr>
      <w:bookmarkEnd w:id="3"/>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1"/>
      <w:bookmarkEnd w:id="2"/>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40E82AA2"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2455A1" w:rsidRPr="002455A1">
        <w:rPr>
          <w:rStyle w:val="InitialStyle"/>
          <w:rFonts w:ascii="Arial" w:hAnsi="Arial" w:cs="Arial"/>
          <w:b/>
          <w:bCs/>
        </w:rPr>
        <w:t>202508110</w:t>
      </w:r>
    </w:p>
    <w:p w14:paraId="62AC6A18" w14:textId="77777777" w:rsidR="00FE5DA5" w:rsidRDefault="00864C89" w:rsidP="00864C89">
      <w:pPr>
        <w:pStyle w:val="DefaultText"/>
        <w:widowControl/>
        <w:jc w:val="center"/>
        <w:rPr>
          <w:rStyle w:val="InitialStyle"/>
          <w:rFonts w:ascii="Arial" w:hAnsi="Arial" w:cs="Arial"/>
          <w:b/>
          <w:bCs/>
        </w:rPr>
      </w:pPr>
      <w:bookmarkStart w:id="4" w:name="_Hlk182998289"/>
      <w:r w:rsidRPr="00864C89">
        <w:rPr>
          <w:rStyle w:val="InitialStyle"/>
          <w:rFonts w:ascii="Arial" w:hAnsi="Arial" w:cs="Arial"/>
          <w:b/>
          <w:bCs/>
        </w:rPr>
        <w:t xml:space="preserve">Implementation Reviewer for Child Welfare </w:t>
      </w:r>
    </w:p>
    <w:p w14:paraId="5ADB6093" w14:textId="48CFB054" w:rsidR="00864C89" w:rsidRPr="00864C89" w:rsidRDefault="00864C89" w:rsidP="00864C89">
      <w:pPr>
        <w:pStyle w:val="DefaultText"/>
        <w:widowControl/>
        <w:jc w:val="center"/>
        <w:rPr>
          <w:rStyle w:val="InitialStyle"/>
          <w:rFonts w:ascii="Arial" w:hAnsi="Arial"/>
          <w:b/>
        </w:rPr>
      </w:pPr>
      <w:r w:rsidRPr="00864C89">
        <w:rPr>
          <w:rStyle w:val="InitialStyle"/>
          <w:rFonts w:ascii="Arial" w:hAnsi="Arial" w:cs="Arial"/>
          <w:b/>
          <w:bCs/>
        </w:rPr>
        <w:t>Psychotropic Medication Performance Criteria</w:t>
      </w:r>
    </w:p>
    <w:bookmarkEnd w:id="4"/>
    <w:p w14:paraId="01FFD2BD" w14:textId="77777777" w:rsidR="004B1E57" w:rsidRPr="00B51518" w:rsidRDefault="004B1E57" w:rsidP="00E450DE">
      <w:pPr>
        <w:pStyle w:val="DefaultText"/>
        <w:widowControl/>
        <w:jc w:val="center"/>
        <w:rPr>
          <w:rStyle w:val="InitialStyle"/>
          <w:rFonts w:ascii="Arial" w:hAnsi="Arial" w:cs="Arial"/>
          <w:b/>
          <w:bCs/>
        </w:rPr>
      </w:pPr>
    </w:p>
    <w:p w14:paraId="617772CB" w14:textId="63B0DB93" w:rsidR="00F523B3" w:rsidRPr="00A426B6" w:rsidRDefault="00F523B3" w:rsidP="00F523B3">
      <w:pPr>
        <w:pStyle w:val="DefaultText"/>
        <w:widowControl/>
        <w:rPr>
          <w:rStyle w:val="InitialStyle"/>
          <w:rFonts w:ascii="Arial" w:hAnsi="Arial" w:cs="Arial"/>
          <w:bCs/>
          <w:i/>
          <w:iCs/>
        </w:rPr>
      </w:pPr>
      <w:r>
        <w:rPr>
          <w:rStyle w:val="InitialStyle"/>
          <w:rFonts w:ascii="Arial" w:hAnsi="Arial" w:cs="Arial"/>
          <w:bCs/>
        </w:rPr>
        <w:t>T</w:t>
      </w:r>
      <w:r w:rsidRPr="00B51518">
        <w:rPr>
          <w:rStyle w:val="InitialStyle"/>
          <w:rFonts w:ascii="Arial" w:hAnsi="Arial" w:cs="Arial"/>
          <w:bCs/>
        </w:rPr>
        <w:t xml:space="preserve">he </w:t>
      </w:r>
      <w:r w:rsidR="00864C89" w:rsidRPr="00B51518">
        <w:rPr>
          <w:rStyle w:val="InitialStyle"/>
          <w:rFonts w:ascii="Arial" w:hAnsi="Arial" w:cs="Arial"/>
          <w:bCs/>
        </w:rPr>
        <w:t xml:space="preserve">State of Maine is seeking proposals for </w:t>
      </w:r>
      <w:r w:rsidR="00864C89">
        <w:rPr>
          <w:rStyle w:val="InitialStyle"/>
          <w:rFonts w:ascii="Arial" w:hAnsi="Arial" w:cs="Arial"/>
          <w:bCs/>
        </w:rPr>
        <w:t>an Implementation Reviewer</w:t>
      </w:r>
      <w:r>
        <w:rPr>
          <w:rStyle w:val="InitialStyle"/>
          <w:rFonts w:ascii="Arial" w:hAnsi="Arial" w:cs="Arial"/>
          <w:bCs/>
        </w:rPr>
        <w:t xml:space="preserve">, in accordance with the </w:t>
      </w:r>
      <w:r w:rsidR="007E7753">
        <w:rPr>
          <w:rStyle w:val="InitialStyle"/>
          <w:rFonts w:ascii="Arial" w:hAnsi="Arial" w:cs="Arial"/>
          <w:bCs/>
        </w:rPr>
        <w:t xml:space="preserve">Joint </w:t>
      </w:r>
      <w:r w:rsidRPr="00864C89">
        <w:rPr>
          <w:rFonts w:ascii="Arial" w:hAnsi="Arial" w:cs="Arial"/>
          <w:bCs/>
        </w:rPr>
        <w:t>Settlement Agreement</w:t>
      </w:r>
      <w:r>
        <w:rPr>
          <w:rStyle w:val="InitialStyle"/>
          <w:rFonts w:ascii="Arial" w:hAnsi="Arial" w:cs="Arial"/>
          <w:bCs/>
        </w:rPr>
        <w:t xml:space="preserve"> in the case</w:t>
      </w:r>
      <w:r w:rsidRPr="00A426B6">
        <w:t xml:space="preserve"> </w:t>
      </w:r>
      <w:r w:rsidRPr="00A426B6">
        <w:rPr>
          <w:rStyle w:val="InitialStyle"/>
          <w:rFonts w:ascii="Arial" w:hAnsi="Arial" w:cs="Arial"/>
          <w:bCs/>
          <w:i/>
          <w:iCs/>
        </w:rPr>
        <w:t>Bryan C., et al. v. Lambrew, et</w:t>
      </w:r>
    </w:p>
    <w:p w14:paraId="4E444D5D" w14:textId="6FE7E234" w:rsidR="00CF7F9C" w:rsidRPr="00B51518" w:rsidRDefault="00F523B3" w:rsidP="00F523B3">
      <w:pPr>
        <w:pStyle w:val="DefaultText"/>
        <w:widowControl/>
        <w:rPr>
          <w:rStyle w:val="InitialStyle"/>
          <w:rFonts w:ascii="Arial" w:hAnsi="Arial" w:cs="Arial"/>
          <w:bCs/>
        </w:rPr>
      </w:pPr>
      <w:r w:rsidRPr="00A426B6">
        <w:rPr>
          <w:rStyle w:val="InitialStyle"/>
          <w:rFonts w:ascii="Arial" w:hAnsi="Arial" w:cs="Arial"/>
          <w:bCs/>
          <w:i/>
          <w:iCs/>
        </w:rPr>
        <w:t>al.</w:t>
      </w:r>
      <w:r w:rsidR="00BB0416">
        <w:rPr>
          <w:rStyle w:val="InitialStyle"/>
          <w:rFonts w:ascii="Arial" w:hAnsi="Arial" w:cs="Arial"/>
          <w:bCs/>
          <w:i/>
          <w:iCs/>
        </w:rPr>
        <w:t xml:space="preserve"> </w:t>
      </w:r>
      <w:r w:rsidR="00BB0416" w:rsidRPr="000576E4">
        <w:rPr>
          <w:rStyle w:val="InitialStyle"/>
          <w:rFonts w:ascii="Arial" w:hAnsi="Arial" w:cs="Arial"/>
          <w:bCs/>
          <w:i/>
          <w:iCs/>
        </w:rPr>
        <w:t>(https://www.childrensrights.org/wp-content/uploads/2024/03/2024.03.01-118-1-Ex.-1-Settlement-Agreement71.pdf)</w:t>
      </w:r>
      <w:r w:rsidRPr="000576E4">
        <w:rPr>
          <w:rStyle w:val="InitialStyle"/>
          <w:rFonts w:ascii="Arial" w:hAnsi="Arial" w:cs="Arial"/>
          <w:bCs/>
        </w:rPr>
        <w:t>,</w:t>
      </w:r>
      <w:r w:rsidR="00864C89" w:rsidRPr="000576E4">
        <w:rPr>
          <w:rStyle w:val="InitialStyle"/>
          <w:rFonts w:ascii="Arial" w:hAnsi="Arial" w:cs="Arial"/>
          <w:bCs/>
        </w:rPr>
        <w:t xml:space="preserve"> to</w:t>
      </w:r>
      <w:r w:rsidR="00864C89">
        <w:rPr>
          <w:rStyle w:val="InitialStyle"/>
          <w:rFonts w:ascii="Arial" w:hAnsi="Arial" w:cs="Arial"/>
          <w:bCs/>
        </w:rPr>
        <w:t xml:space="preserve"> </w:t>
      </w:r>
      <w:r w:rsidR="00864C89" w:rsidRPr="006B06FE">
        <w:rPr>
          <w:rFonts w:ascii="Arial" w:hAnsi="Arial" w:cs="Arial"/>
        </w:rPr>
        <w:t>gather, analyze,</w:t>
      </w:r>
      <w:r w:rsidR="00864C89">
        <w:rPr>
          <w:rFonts w:ascii="Arial" w:hAnsi="Arial" w:cs="Arial"/>
        </w:rPr>
        <w:t xml:space="preserve"> evaluate, </w:t>
      </w:r>
      <w:r w:rsidR="00864C89" w:rsidRPr="006B06FE">
        <w:rPr>
          <w:rFonts w:ascii="Arial" w:hAnsi="Arial" w:cs="Arial"/>
        </w:rPr>
        <w:t>and report on data</w:t>
      </w:r>
      <w:r w:rsidR="00864C89">
        <w:rPr>
          <w:rFonts w:ascii="Arial" w:hAnsi="Arial" w:cs="Arial"/>
        </w:rPr>
        <w:t xml:space="preserve"> </w:t>
      </w:r>
      <w:r w:rsidR="00864C89">
        <w:rPr>
          <w:rStyle w:val="InitialStyle"/>
          <w:rFonts w:ascii="Arial" w:hAnsi="Arial" w:cs="Arial"/>
          <w:bCs/>
        </w:rPr>
        <w:t xml:space="preserve">related to </w:t>
      </w:r>
      <w:r>
        <w:rPr>
          <w:rStyle w:val="InitialStyle"/>
          <w:rFonts w:ascii="Arial" w:hAnsi="Arial" w:cs="Arial"/>
          <w:bCs/>
        </w:rPr>
        <w:t>the Office of Child and Family Services</w:t>
      </w:r>
      <w:r w:rsidR="00864C89" w:rsidRPr="006A31B2">
        <w:t xml:space="preserve"> </w:t>
      </w:r>
      <w:r>
        <w:rPr>
          <w:rStyle w:val="InitialStyle"/>
          <w:rFonts w:ascii="Arial" w:hAnsi="Arial" w:cs="Arial"/>
          <w:bCs/>
        </w:rPr>
        <w:t>S</w:t>
      </w:r>
      <w:r w:rsidRPr="006A31B2">
        <w:rPr>
          <w:rStyle w:val="InitialStyle"/>
          <w:rFonts w:ascii="Arial" w:hAnsi="Arial" w:cs="Arial"/>
          <w:bCs/>
        </w:rPr>
        <w:t xml:space="preserve">tatewide </w:t>
      </w:r>
      <w:r w:rsidR="00864C89">
        <w:rPr>
          <w:rStyle w:val="InitialStyle"/>
          <w:rFonts w:ascii="Arial" w:hAnsi="Arial" w:cs="Arial"/>
          <w:bCs/>
        </w:rPr>
        <w:t xml:space="preserve">practices concerning </w:t>
      </w:r>
      <w:r w:rsidR="00864C89" w:rsidRPr="006B06FE">
        <w:rPr>
          <w:rFonts w:ascii="Arial" w:hAnsi="Arial" w:cs="Arial"/>
        </w:rPr>
        <w:t>oversight</w:t>
      </w:r>
      <w:r w:rsidR="00864C89">
        <w:rPr>
          <w:rFonts w:ascii="Arial" w:hAnsi="Arial" w:cs="Arial"/>
        </w:rPr>
        <w:t xml:space="preserve"> of the</w:t>
      </w:r>
      <w:r w:rsidR="00864C89" w:rsidRPr="006B06FE">
        <w:rPr>
          <w:rFonts w:ascii="Arial" w:hAnsi="Arial" w:cs="Arial"/>
        </w:rPr>
        <w:t xml:space="preserve"> administration of </w:t>
      </w:r>
      <w:r>
        <w:rPr>
          <w:rFonts w:ascii="Arial" w:hAnsi="Arial" w:cs="Arial"/>
        </w:rPr>
        <w:t>P</w:t>
      </w:r>
      <w:r w:rsidRPr="006B06FE">
        <w:rPr>
          <w:rFonts w:ascii="Arial" w:hAnsi="Arial" w:cs="Arial"/>
        </w:rPr>
        <w:t xml:space="preserve">sychotropic </w:t>
      </w:r>
      <w:r>
        <w:rPr>
          <w:rFonts w:ascii="Arial" w:hAnsi="Arial" w:cs="Arial"/>
        </w:rPr>
        <w:t>M</w:t>
      </w:r>
      <w:r w:rsidRPr="006B06FE">
        <w:rPr>
          <w:rFonts w:ascii="Arial" w:hAnsi="Arial" w:cs="Arial"/>
        </w:rPr>
        <w:t xml:space="preserve">edications </w:t>
      </w:r>
      <w:r w:rsidR="00864C89" w:rsidRPr="006B06FE">
        <w:rPr>
          <w:rFonts w:ascii="Arial" w:hAnsi="Arial" w:cs="Arial"/>
        </w:rPr>
        <w:t xml:space="preserve">to children </w:t>
      </w:r>
      <w:r w:rsidR="00864C89">
        <w:rPr>
          <w:rFonts w:ascii="Arial" w:hAnsi="Arial" w:cs="Arial"/>
        </w:rPr>
        <w:t>and youth</w:t>
      </w:r>
      <w:r w:rsidR="00864C89" w:rsidRPr="006A31B2">
        <w:rPr>
          <w:rStyle w:val="InitialStyle"/>
          <w:rFonts w:ascii="Arial" w:hAnsi="Arial" w:cs="Arial"/>
          <w:bCs/>
        </w:rPr>
        <w:t xml:space="preserve"> in the Department’s custody</w:t>
      </w:r>
      <w:r w:rsidR="00864C89">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41911867" w14:textId="4F1D55FB"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and al</w:t>
      </w:r>
      <w:r w:rsidR="00CB684F" w:rsidRPr="00B51518">
        <w:rPr>
          <w:rStyle w:val="InitialStyle"/>
          <w:rFonts w:ascii="Arial" w:hAnsi="Arial" w:cs="Arial"/>
          <w:bCs/>
        </w:rPr>
        <w:t xml:space="preserve">l </w:t>
      </w:r>
      <w:r w:rsidRPr="00B51518">
        <w:rPr>
          <w:rStyle w:val="InitialStyle"/>
          <w:rFonts w:ascii="Arial" w:hAnsi="Arial" w:cs="Arial"/>
          <w:bCs/>
        </w:rPr>
        <w:t xml:space="preserve">related </w:t>
      </w:r>
      <w:r w:rsidR="00C855AE">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6E334E91"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C855AE">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AC2CEF" w:rsidRPr="00AC2CEF">
        <w:rPr>
          <w:rStyle w:val="InitialStyle"/>
          <w:rFonts w:ascii="Arial" w:hAnsi="Arial" w:cs="Arial"/>
          <w:bCs/>
        </w:rPr>
        <w:t>September 16, 2025</w:t>
      </w:r>
      <w:r w:rsidRPr="00B51518">
        <w:rPr>
          <w:rStyle w:val="InitialStyle"/>
          <w:rFonts w:ascii="Arial" w:hAnsi="Arial" w:cs="Arial"/>
          <w:bCs/>
        </w:rPr>
        <w:t xml:space="preserve">.  Proposals will be opened </w:t>
      </w:r>
      <w:r w:rsidR="00EC1B8D">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5"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5"/>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0BFE65BB"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461DC7" w:rsidRPr="001F1110" w14:paraId="2411DFF5" w14:textId="77777777" w:rsidTr="00632876">
        <w:trPr>
          <w:trHeight w:val="389"/>
        </w:trPr>
        <w:tc>
          <w:tcPr>
            <w:tcW w:w="2497" w:type="dxa"/>
            <w:shd w:val="clear" w:color="auto" w:fill="BDD6EE"/>
            <w:vAlign w:val="center"/>
          </w:tcPr>
          <w:p w14:paraId="65A73B2C" w14:textId="77777777" w:rsidR="00461DC7" w:rsidRPr="00BC33F2" w:rsidRDefault="00461DC7" w:rsidP="0063287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5B95FCD8" w14:textId="77777777" w:rsidR="00461DC7" w:rsidRPr="00BC33F2" w:rsidRDefault="00461DC7" w:rsidP="0063287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461DC7" w:rsidRPr="001F1110" w14:paraId="6007CB5A" w14:textId="77777777" w:rsidTr="00632876">
        <w:trPr>
          <w:trHeight w:val="389"/>
        </w:trPr>
        <w:tc>
          <w:tcPr>
            <w:tcW w:w="2497" w:type="dxa"/>
            <w:vAlign w:val="center"/>
          </w:tcPr>
          <w:p w14:paraId="5CC98CA6" w14:textId="71A8F89C" w:rsidR="00461DC7" w:rsidRPr="002E122E" w:rsidRDefault="00461DC7" w:rsidP="00632876">
            <w:pPr>
              <w:pStyle w:val="DefaultText"/>
              <w:widowControl/>
              <w:rPr>
                <w:rStyle w:val="InitialStyle"/>
                <w:rFonts w:ascii="Arial" w:hAnsi="Arial" w:cs="Arial"/>
                <w:b/>
                <w:bCs/>
              </w:rPr>
            </w:pPr>
            <w:r w:rsidRPr="002E122E">
              <w:rPr>
                <w:rStyle w:val="InitialStyle"/>
                <w:rFonts w:ascii="Arial" w:hAnsi="Arial" w:cs="Arial"/>
                <w:b/>
                <w:bCs/>
              </w:rPr>
              <w:t>Class Members</w:t>
            </w:r>
          </w:p>
        </w:tc>
        <w:tc>
          <w:tcPr>
            <w:tcW w:w="7645" w:type="dxa"/>
            <w:vAlign w:val="center"/>
          </w:tcPr>
          <w:p w14:paraId="2E0063F7" w14:textId="6EF7ED94" w:rsidR="00461DC7" w:rsidRPr="00BC33F2" w:rsidRDefault="00EC2139" w:rsidP="00632876">
            <w:pPr>
              <w:pStyle w:val="DefaultText"/>
              <w:widowControl/>
              <w:rPr>
                <w:rStyle w:val="InitialStyle"/>
                <w:rFonts w:ascii="Arial" w:hAnsi="Arial" w:cs="Arial"/>
                <w:b/>
                <w:bCs/>
                <w:sz w:val="28"/>
                <w:szCs w:val="28"/>
                <w:u w:val="single"/>
              </w:rPr>
            </w:pPr>
            <w:r>
              <w:rPr>
                <w:rStyle w:val="InitialStyle"/>
                <w:rFonts w:ascii="Arial" w:hAnsi="Arial" w:cs="Arial"/>
              </w:rPr>
              <w:t>As d</w:t>
            </w:r>
            <w:r w:rsidR="00461DC7" w:rsidRPr="004E173E">
              <w:rPr>
                <w:rStyle w:val="InitialStyle"/>
                <w:rFonts w:ascii="Arial" w:hAnsi="Arial" w:cs="Arial"/>
              </w:rPr>
              <w:t xml:space="preserve">efined in the </w:t>
            </w:r>
            <w:r w:rsidR="00461DC7">
              <w:rPr>
                <w:rStyle w:val="InitialStyle"/>
                <w:rFonts w:ascii="Arial" w:hAnsi="Arial" w:cs="Arial"/>
              </w:rPr>
              <w:t>Settlement Agreement</w:t>
            </w:r>
            <w:r>
              <w:rPr>
                <w:rStyle w:val="InitialStyle"/>
                <w:rFonts w:ascii="Arial" w:hAnsi="Arial" w:cs="Arial"/>
              </w:rPr>
              <w:t xml:space="preserve"> (and also known as Plaintiff Class)</w:t>
            </w:r>
            <w:r w:rsidR="00461DC7" w:rsidRPr="004E173E">
              <w:rPr>
                <w:rStyle w:val="InitialStyle"/>
                <w:rFonts w:ascii="Arial" w:hAnsi="Arial" w:cs="Arial"/>
              </w:rPr>
              <w:t xml:space="preserve"> </w:t>
            </w:r>
            <w:r>
              <w:rPr>
                <w:rStyle w:val="InitialStyle"/>
                <w:rFonts w:ascii="Arial" w:hAnsi="Arial" w:cs="Arial"/>
              </w:rPr>
              <w:t>are</w:t>
            </w:r>
            <w:r w:rsidRPr="004E173E">
              <w:rPr>
                <w:rStyle w:val="InitialStyle"/>
                <w:rFonts w:ascii="Arial" w:hAnsi="Arial" w:cs="Arial"/>
              </w:rPr>
              <w:t xml:space="preserve"> </w:t>
            </w:r>
            <w:r w:rsidR="00461DC7" w:rsidRPr="004E173E">
              <w:rPr>
                <w:rStyle w:val="InitialStyle"/>
                <w:rFonts w:ascii="Arial" w:hAnsi="Arial" w:cs="Arial"/>
              </w:rPr>
              <w:t>children who are or will be in</w:t>
            </w:r>
            <w:r>
              <w:rPr>
                <w:rStyle w:val="InitialStyle"/>
                <w:rFonts w:ascii="Arial" w:hAnsi="Arial" w:cs="Arial"/>
              </w:rPr>
              <w:t xml:space="preserve"> </w:t>
            </w:r>
            <w:r w:rsidR="00461DC7" w:rsidRPr="004E173E">
              <w:rPr>
                <w:rStyle w:val="InitialStyle"/>
                <w:rFonts w:ascii="Arial" w:hAnsi="Arial" w:cs="Arial"/>
              </w:rPr>
              <w:t xml:space="preserve">the Department’s foster care custody and who are or will be prescribed one </w:t>
            </w:r>
            <w:r w:rsidR="00BB0416">
              <w:rPr>
                <w:rStyle w:val="InitialStyle"/>
                <w:rFonts w:ascii="Arial" w:hAnsi="Arial" w:cs="Arial"/>
              </w:rPr>
              <w:t xml:space="preserve">(1) </w:t>
            </w:r>
            <w:r w:rsidR="00461DC7" w:rsidRPr="004E173E">
              <w:rPr>
                <w:rStyle w:val="InitialStyle"/>
                <w:rFonts w:ascii="Arial" w:hAnsi="Arial" w:cs="Arial"/>
              </w:rPr>
              <w:t xml:space="preserve">or more Psychotropic Medication while in </w:t>
            </w:r>
            <w:r w:rsidR="00BB0416">
              <w:rPr>
                <w:rStyle w:val="InitialStyle"/>
                <w:rFonts w:ascii="Arial" w:hAnsi="Arial" w:cs="Arial"/>
              </w:rPr>
              <w:t>S</w:t>
            </w:r>
            <w:r w:rsidR="00BB0416" w:rsidRPr="004E173E">
              <w:rPr>
                <w:rStyle w:val="InitialStyle"/>
                <w:rFonts w:ascii="Arial" w:hAnsi="Arial" w:cs="Arial"/>
              </w:rPr>
              <w:t xml:space="preserve">tate </w:t>
            </w:r>
            <w:r w:rsidR="00461DC7" w:rsidRPr="004E173E">
              <w:rPr>
                <w:rStyle w:val="InitialStyle"/>
                <w:rFonts w:ascii="Arial" w:hAnsi="Arial" w:cs="Arial"/>
              </w:rPr>
              <w:t>care.</w:t>
            </w:r>
          </w:p>
        </w:tc>
      </w:tr>
      <w:tr w:rsidR="00461DC7" w:rsidRPr="001F1110" w14:paraId="4B11E983" w14:textId="77777777" w:rsidTr="00632876">
        <w:trPr>
          <w:trHeight w:val="389"/>
        </w:trPr>
        <w:tc>
          <w:tcPr>
            <w:tcW w:w="2497" w:type="dxa"/>
            <w:vAlign w:val="center"/>
          </w:tcPr>
          <w:p w14:paraId="2611269F" w14:textId="77777777" w:rsidR="00461DC7" w:rsidRPr="002E122E" w:rsidRDefault="00461DC7" w:rsidP="00632876">
            <w:pPr>
              <w:pStyle w:val="DefaultText"/>
              <w:widowControl/>
              <w:rPr>
                <w:rStyle w:val="InitialStyle"/>
                <w:rFonts w:ascii="Arial" w:hAnsi="Arial" w:cs="Arial"/>
                <w:b/>
                <w:bCs/>
              </w:rPr>
            </w:pPr>
            <w:r w:rsidRPr="002E122E">
              <w:rPr>
                <w:rStyle w:val="InitialStyle"/>
                <w:rFonts w:ascii="Arial" w:hAnsi="Arial" w:cs="Arial"/>
                <w:b/>
                <w:bCs/>
              </w:rPr>
              <w:t>Clinical Review Team</w:t>
            </w:r>
          </w:p>
        </w:tc>
        <w:tc>
          <w:tcPr>
            <w:tcW w:w="7645" w:type="dxa"/>
            <w:vAlign w:val="center"/>
          </w:tcPr>
          <w:p w14:paraId="7B035CF4" w14:textId="5A2985F6" w:rsidR="00461DC7" w:rsidRPr="00BC33F2" w:rsidRDefault="00461DC7" w:rsidP="00632876">
            <w:pPr>
              <w:pStyle w:val="DefaultText"/>
              <w:widowControl/>
              <w:rPr>
                <w:rStyle w:val="InitialStyle"/>
                <w:rFonts w:ascii="Arial" w:hAnsi="Arial" w:cs="Arial"/>
                <w:b/>
                <w:bCs/>
                <w:sz w:val="28"/>
                <w:szCs w:val="28"/>
                <w:u w:val="single"/>
              </w:rPr>
            </w:pPr>
            <w:r w:rsidRPr="004E173E">
              <w:rPr>
                <w:rStyle w:val="InitialStyle"/>
                <w:rFonts w:ascii="Arial" w:hAnsi="Arial" w:cs="Arial"/>
              </w:rPr>
              <w:t xml:space="preserve">Comprised of the </w:t>
            </w:r>
            <w:r w:rsidR="005153BD">
              <w:rPr>
                <w:rStyle w:val="InitialStyle"/>
                <w:rFonts w:ascii="Arial" w:hAnsi="Arial" w:cs="Arial"/>
              </w:rPr>
              <w:t xml:space="preserve">Department’s Office of Child and Family Services (OCFS) </w:t>
            </w:r>
            <w:r w:rsidRPr="004E173E">
              <w:rPr>
                <w:rStyle w:val="InitialStyle"/>
                <w:rFonts w:ascii="Arial" w:hAnsi="Arial" w:cs="Arial"/>
              </w:rPr>
              <w:t>Child Welfare Nurse Consultant(s), Child and Adolescent Psychiatric Consultant, and Medical Director.</w:t>
            </w:r>
          </w:p>
        </w:tc>
      </w:tr>
      <w:tr w:rsidR="005153BD" w:rsidRPr="001F1110" w14:paraId="1F314460" w14:textId="77777777" w:rsidTr="00632876">
        <w:trPr>
          <w:trHeight w:val="389"/>
        </w:trPr>
        <w:tc>
          <w:tcPr>
            <w:tcW w:w="2497" w:type="dxa"/>
            <w:vAlign w:val="center"/>
          </w:tcPr>
          <w:p w14:paraId="582890FD" w14:textId="5E5C21FD" w:rsidR="005153BD" w:rsidRPr="002E122E" w:rsidRDefault="005153BD" w:rsidP="00632876">
            <w:pPr>
              <w:pStyle w:val="DefaultText"/>
              <w:widowControl/>
              <w:rPr>
                <w:rStyle w:val="InitialStyle"/>
                <w:rFonts w:ascii="Arial" w:hAnsi="Arial" w:cs="Arial"/>
                <w:b/>
                <w:bCs/>
              </w:rPr>
            </w:pPr>
            <w:r>
              <w:rPr>
                <w:rStyle w:val="InitialStyle"/>
                <w:rFonts w:ascii="Arial" w:hAnsi="Arial" w:cs="Arial"/>
                <w:b/>
                <w:bCs/>
              </w:rPr>
              <w:t>Conflict of Interest</w:t>
            </w:r>
          </w:p>
        </w:tc>
        <w:tc>
          <w:tcPr>
            <w:tcW w:w="7645" w:type="dxa"/>
            <w:vAlign w:val="center"/>
          </w:tcPr>
          <w:p w14:paraId="274F104E" w14:textId="43C71298" w:rsidR="005153BD" w:rsidRPr="004E173E" w:rsidRDefault="005153BD" w:rsidP="00632876">
            <w:pPr>
              <w:pStyle w:val="DefaultText"/>
              <w:widowControl/>
              <w:rPr>
                <w:rStyle w:val="InitialStyle"/>
                <w:rFonts w:ascii="Arial" w:hAnsi="Arial" w:cs="Arial"/>
              </w:rPr>
            </w:pPr>
            <w:r>
              <w:rPr>
                <w:rStyle w:val="InitialStyle"/>
                <w:rFonts w:ascii="Arial" w:hAnsi="Arial" w:cs="Arial"/>
              </w:rPr>
              <w:t xml:space="preserve">For the purposes of this RFP, </w:t>
            </w:r>
            <w:r w:rsidR="0090344F">
              <w:rPr>
                <w:rStyle w:val="InitialStyle"/>
                <w:rFonts w:ascii="Arial" w:hAnsi="Arial" w:cs="Arial"/>
              </w:rPr>
              <w:t>a Conflict of Interest includes any</w:t>
            </w:r>
            <w:r w:rsidR="002D1ADD">
              <w:rPr>
                <w:rStyle w:val="InitialStyle"/>
                <w:rFonts w:ascii="Arial" w:hAnsi="Arial" w:cs="Arial"/>
              </w:rPr>
              <w:t xml:space="preserve"> circumstance of </w:t>
            </w:r>
            <w:r w:rsidR="002D1ADD" w:rsidRPr="002D1ADD">
              <w:rPr>
                <w:rStyle w:val="InitialStyle"/>
                <w:rFonts w:ascii="Arial" w:hAnsi="Arial" w:cs="Arial"/>
              </w:rPr>
              <w:t xml:space="preserve">any current business engagement with the Department, Maine Office of the Attorney General, Children’s Rights, Bernstein Shur, or the United States District Court for the District of Maine </w:t>
            </w:r>
            <w:r w:rsidR="002D1ADD">
              <w:rPr>
                <w:rStyle w:val="InitialStyle"/>
                <w:rFonts w:ascii="Arial" w:hAnsi="Arial" w:cs="Arial"/>
              </w:rPr>
              <w:t>within the past three (3) years</w:t>
            </w:r>
            <w:r w:rsidR="002D1ADD" w:rsidRPr="002D1ADD">
              <w:rPr>
                <w:rStyle w:val="InitialStyle"/>
                <w:rFonts w:ascii="Arial" w:hAnsi="Arial" w:cs="Arial"/>
              </w:rPr>
              <w:t xml:space="preserve">.  </w:t>
            </w:r>
            <w:r w:rsidR="002D1ADD">
              <w:rPr>
                <w:rStyle w:val="InitialStyle"/>
                <w:rFonts w:ascii="Arial" w:hAnsi="Arial" w:cs="Arial"/>
              </w:rPr>
              <w:t xml:space="preserve">Conflict of Interest may include </w:t>
            </w:r>
            <w:r w:rsidR="002D1ADD" w:rsidRPr="002D1ADD">
              <w:rPr>
                <w:rStyle w:val="InitialStyle"/>
                <w:rFonts w:ascii="Arial" w:hAnsi="Arial" w:cs="Arial"/>
              </w:rPr>
              <w:t xml:space="preserve">any significant personal or professional relationship with any person affiliated with </w:t>
            </w:r>
            <w:r w:rsidR="0090344F">
              <w:rPr>
                <w:rStyle w:val="InitialStyle"/>
                <w:rFonts w:ascii="Arial" w:hAnsi="Arial" w:cs="Arial"/>
              </w:rPr>
              <w:t xml:space="preserve">any of the aforementioned </w:t>
            </w:r>
            <w:r w:rsidR="002D1ADD" w:rsidRPr="002D1ADD">
              <w:rPr>
                <w:rStyle w:val="InitialStyle"/>
                <w:rFonts w:ascii="Arial" w:hAnsi="Arial" w:cs="Arial"/>
              </w:rPr>
              <w:t xml:space="preserve">organizations.  </w:t>
            </w:r>
          </w:p>
        </w:tc>
      </w:tr>
      <w:tr w:rsidR="00461DC7" w:rsidRPr="001F1110" w14:paraId="7C758164" w14:textId="77777777" w:rsidTr="00632876">
        <w:trPr>
          <w:trHeight w:val="389"/>
        </w:trPr>
        <w:tc>
          <w:tcPr>
            <w:tcW w:w="2497" w:type="dxa"/>
            <w:vAlign w:val="center"/>
          </w:tcPr>
          <w:p w14:paraId="09381D96" w14:textId="77777777" w:rsidR="00461DC7" w:rsidRPr="00BC33F2" w:rsidRDefault="00461DC7" w:rsidP="00632876">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vAlign w:val="center"/>
          </w:tcPr>
          <w:p w14:paraId="48D3B28C" w14:textId="77777777" w:rsidR="00461DC7" w:rsidRPr="00BC33F2" w:rsidRDefault="00461DC7" w:rsidP="00632876">
            <w:pPr>
              <w:pStyle w:val="DefaultText"/>
              <w:widowControl/>
              <w:rPr>
                <w:rStyle w:val="InitialStyle"/>
                <w:rFonts w:ascii="Arial" w:hAnsi="Arial" w:cs="Arial"/>
                <w:bCs/>
              </w:rPr>
            </w:pPr>
            <w:r>
              <w:rPr>
                <w:rStyle w:val="InitialStyle"/>
                <w:rFonts w:ascii="Arial" w:hAnsi="Arial" w:cs="Arial"/>
                <w:bCs/>
              </w:rPr>
              <w:t xml:space="preserve">Maine’s </w:t>
            </w: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461DC7" w:rsidRPr="001F1110" w14:paraId="57BE9423" w14:textId="77777777" w:rsidTr="00632876">
        <w:trPr>
          <w:trHeight w:val="389"/>
        </w:trPr>
        <w:tc>
          <w:tcPr>
            <w:tcW w:w="2497" w:type="dxa"/>
            <w:vAlign w:val="center"/>
          </w:tcPr>
          <w:p w14:paraId="42F1E60B" w14:textId="77777777" w:rsidR="00461DC7" w:rsidRPr="00BC33F2" w:rsidRDefault="00461DC7" w:rsidP="00632876">
            <w:pPr>
              <w:pStyle w:val="DefaultText"/>
              <w:widowControl/>
              <w:rPr>
                <w:rStyle w:val="InitialStyle"/>
                <w:rFonts w:ascii="Arial" w:hAnsi="Arial" w:cs="Arial"/>
                <w:b/>
                <w:bCs/>
              </w:rPr>
            </w:pPr>
            <w:r>
              <w:rPr>
                <w:rStyle w:val="InitialStyle"/>
                <w:rFonts w:ascii="Arial" w:hAnsi="Arial" w:cs="Arial"/>
                <w:b/>
                <w:bCs/>
              </w:rPr>
              <w:t>Dispute Resolution</w:t>
            </w:r>
          </w:p>
        </w:tc>
        <w:tc>
          <w:tcPr>
            <w:tcW w:w="7645" w:type="dxa"/>
            <w:vAlign w:val="center"/>
          </w:tcPr>
          <w:p w14:paraId="551312A1" w14:textId="77777777" w:rsidR="00461DC7" w:rsidRDefault="00461DC7" w:rsidP="00632876">
            <w:pPr>
              <w:pStyle w:val="DefaultText"/>
              <w:widowControl/>
              <w:rPr>
                <w:rStyle w:val="InitialStyle"/>
                <w:rFonts w:ascii="Arial" w:hAnsi="Arial" w:cs="Arial"/>
                <w:bCs/>
              </w:rPr>
            </w:pPr>
            <w:r>
              <w:rPr>
                <w:rStyle w:val="InitialStyle"/>
                <w:rFonts w:ascii="Arial" w:hAnsi="Arial" w:cs="Arial"/>
                <w:bCs/>
              </w:rPr>
              <w:t>Formalized process to resolve disagreements.</w:t>
            </w:r>
          </w:p>
        </w:tc>
      </w:tr>
      <w:tr w:rsidR="00461DC7" w:rsidRPr="001F1110" w14:paraId="1D698C07" w14:textId="77777777" w:rsidTr="00632876">
        <w:trPr>
          <w:trHeight w:val="389"/>
        </w:trPr>
        <w:tc>
          <w:tcPr>
            <w:tcW w:w="2497" w:type="dxa"/>
            <w:vAlign w:val="center"/>
          </w:tcPr>
          <w:p w14:paraId="4545E0E6" w14:textId="77777777" w:rsidR="00461DC7" w:rsidRDefault="00461DC7" w:rsidP="00632876">
            <w:pPr>
              <w:pStyle w:val="DefaultText"/>
              <w:widowControl/>
              <w:rPr>
                <w:rStyle w:val="InitialStyle"/>
                <w:rFonts w:ascii="Arial" w:hAnsi="Arial" w:cs="Arial"/>
                <w:b/>
                <w:bCs/>
              </w:rPr>
            </w:pPr>
            <w:r>
              <w:rPr>
                <w:rStyle w:val="InitialStyle"/>
                <w:rFonts w:ascii="Arial" w:hAnsi="Arial" w:cs="Arial"/>
                <w:b/>
                <w:bCs/>
              </w:rPr>
              <w:t>Implementation Reviewer</w:t>
            </w:r>
          </w:p>
        </w:tc>
        <w:tc>
          <w:tcPr>
            <w:tcW w:w="7645" w:type="dxa"/>
            <w:vAlign w:val="center"/>
          </w:tcPr>
          <w:p w14:paraId="24D1BDC2" w14:textId="31F47015" w:rsidR="00461DC7" w:rsidRDefault="00613691" w:rsidP="00632876">
            <w:pPr>
              <w:pStyle w:val="DefaultText"/>
              <w:widowControl/>
              <w:rPr>
                <w:rStyle w:val="InitialStyle"/>
                <w:rFonts w:ascii="Arial" w:hAnsi="Arial" w:cs="Arial"/>
                <w:bCs/>
              </w:rPr>
            </w:pPr>
            <w:r>
              <w:rPr>
                <w:rStyle w:val="InitialStyle"/>
                <w:rFonts w:ascii="Arial" w:hAnsi="Arial" w:cs="Arial"/>
                <w:bCs/>
              </w:rPr>
              <w:t>A</w:t>
            </w:r>
            <w:r>
              <w:rPr>
                <w:rStyle w:val="InitialStyle"/>
                <w:bCs/>
              </w:rPr>
              <w:t xml:space="preserve"> </w:t>
            </w:r>
            <w:r>
              <w:rPr>
                <w:rStyle w:val="InitialStyle"/>
                <w:rFonts w:ascii="Arial" w:hAnsi="Arial" w:cs="Arial"/>
                <w:bCs/>
              </w:rPr>
              <w:t>t</w:t>
            </w:r>
            <w:r w:rsidR="00461DC7" w:rsidRPr="00C47D97">
              <w:rPr>
                <w:rStyle w:val="InitialStyle"/>
                <w:rFonts w:ascii="Arial" w:hAnsi="Arial" w:cs="Arial"/>
                <w:bCs/>
              </w:rPr>
              <w:t xml:space="preserve">hird-party </w:t>
            </w:r>
            <w:r w:rsidRPr="00803E2B">
              <w:rPr>
                <w:rStyle w:val="InitialStyle"/>
                <w:rFonts w:ascii="Arial" w:hAnsi="Arial" w:cs="Arial"/>
                <w:bCs/>
              </w:rPr>
              <w:t xml:space="preserve">independent, </w:t>
            </w:r>
            <w:r w:rsidR="001066A0">
              <w:rPr>
                <w:rStyle w:val="InitialStyle"/>
                <w:rFonts w:ascii="Arial" w:hAnsi="Arial" w:cs="Arial"/>
                <w:bCs/>
              </w:rPr>
              <w:t xml:space="preserve">experienced, and </w:t>
            </w:r>
            <w:r w:rsidRPr="00803E2B">
              <w:rPr>
                <w:rStyle w:val="InitialStyle"/>
                <w:rFonts w:ascii="Arial" w:hAnsi="Arial" w:cs="Arial"/>
                <w:bCs/>
              </w:rPr>
              <w:t xml:space="preserve">highly qualified </w:t>
            </w:r>
            <w:r>
              <w:rPr>
                <w:rStyle w:val="InitialStyle"/>
                <w:rFonts w:ascii="Arial" w:hAnsi="Arial" w:cs="Arial"/>
                <w:bCs/>
              </w:rPr>
              <w:t>(</w:t>
            </w:r>
            <w:r w:rsidRPr="00803E2B">
              <w:rPr>
                <w:rStyle w:val="InitialStyle"/>
                <w:rFonts w:ascii="Arial" w:hAnsi="Arial" w:cs="Arial"/>
                <w:bCs/>
              </w:rPr>
              <w:t>based on education</w:t>
            </w:r>
            <w:r>
              <w:rPr>
                <w:rStyle w:val="InitialStyle"/>
                <w:rFonts w:ascii="Arial" w:hAnsi="Arial" w:cs="Arial"/>
                <w:bCs/>
              </w:rPr>
              <w:t>)</w:t>
            </w:r>
            <w:r w:rsidRPr="00803E2B">
              <w:rPr>
                <w:rStyle w:val="InitialStyle"/>
                <w:rFonts w:ascii="Arial" w:hAnsi="Arial" w:cs="Arial"/>
                <w:bCs/>
              </w:rPr>
              <w:t>,</w:t>
            </w:r>
            <w:r>
              <w:rPr>
                <w:rStyle w:val="InitialStyle"/>
                <w:rFonts w:ascii="Arial" w:hAnsi="Arial" w:cs="Arial"/>
                <w:bCs/>
              </w:rPr>
              <w:t xml:space="preserve"> </w:t>
            </w:r>
            <w:r w:rsidR="001066A0">
              <w:rPr>
                <w:rStyle w:val="InitialStyle"/>
                <w:rFonts w:ascii="Arial" w:hAnsi="Arial" w:cs="Arial"/>
                <w:bCs/>
              </w:rPr>
              <w:t>individual who is</w:t>
            </w:r>
            <w:r>
              <w:rPr>
                <w:rStyle w:val="InitialStyle"/>
                <w:rFonts w:ascii="Arial" w:hAnsi="Arial" w:cs="Arial"/>
                <w:bCs/>
              </w:rPr>
              <w:t xml:space="preserve"> </w:t>
            </w:r>
            <w:r w:rsidR="00461DC7" w:rsidRPr="00C47D97">
              <w:rPr>
                <w:rStyle w:val="InitialStyle"/>
                <w:rFonts w:ascii="Arial" w:hAnsi="Arial" w:cs="Arial"/>
                <w:bCs/>
              </w:rPr>
              <w:t xml:space="preserve">responsible </w:t>
            </w:r>
            <w:r w:rsidR="001066A0">
              <w:rPr>
                <w:rStyle w:val="InitialStyle"/>
                <w:rFonts w:ascii="Arial" w:hAnsi="Arial" w:cs="Arial"/>
                <w:bCs/>
              </w:rPr>
              <w:t xml:space="preserve">for </w:t>
            </w:r>
            <w:r w:rsidR="00461DC7" w:rsidRPr="00C47D97">
              <w:rPr>
                <w:rStyle w:val="InitialStyle"/>
                <w:rFonts w:ascii="Arial" w:hAnsi="Arial" w:cs="Arial"/>
                <w:bCs/>
              </w:rPr>
              <w:t>measuring progress for each Settlement Agreement performance criteria</w:t>
            </w:r>
            <w:r w:rsidRPr="00613691">
              <w:rPr>
                <w:rStyle w:val="InitialStyle"/>
                <w:rFonts w:ascii="Arial" w:hAnsi="Arial" w:cs="Arial"/>
                <w:bCs/>
              </w:rPr>
              <w:t xml:space="preserve">.   </w:t>
            </w:r>
          </w:p>
        </w:tc>
      </w:tr>
      <w:tr w:rsidR="00461DC7" w:rsidRPr="001F1110" w14:paraId="2AB0951E" w14:textId="77777777" w:rsidTr="00632876">
        <w:trPr>
          <w:trHeight w:val="389"/>
        </w:trPr>
        <w:tc>
          <w:tcPr>
            <w:tcW w:w="2497" w:type="dxa"/>
            <w:vAlign w:val="center"/>
          </w:tcPr>
          <w:p w14:paraId="752DA622" w14:textId="77777777" w:rsidR="00461DC7" w:rsidRDefault="00461DC7" w:rsidP="00632876">
            <w:pPr>
              <w:pStyle w:val="DefaultText"/>
              <w:widowControl/>
              <w:rPr>
                <w:rStyle w:val="InitialStyle"/>
                <w:rFonts w:ascii="Arial" w:hAnsi="Arial" w:cs="Arial"/>
                <w:b/>
                <w:bCs/>
              </w:rPr>
            </w:pPr>
            <w:r>
              <w:rPr>
                <w:rStyle w:val="InitialStyle"/>
                <w:rFonts w:ascii="Arial" w:hAnsi="Arial" w:cs="Arial"/>
                <w:b/>
                <w:bCs/>
              </w:rPr>
              <w:t>OCFS</w:t>
            </w:r>
          </w:p>
        </w:tc>
        <w:tc>
          <w:tcPr>
            <w:tcW w:w="7645" w:type="dxa"/>
            <w:vAlign w:val="center"/>
          </w:tcPr>
          <w:p w14:paraId="734B4C07" w14:textId="77777777" w:rsidR="00461DC7" w:rsidRDefault="00461DC7" w:rsidP="00632876">
            <w:pPr>
              <w:pStyle w:val="DefaultText"/>
              <w:widowControl/>
              <w:rPr>
                <w:rStyle w:val="InitialStyle"/>
                <w:rFonts w:ascii="Arial" w:hAnsi="Arial" w:cs="Arial"/>
                <w:bCs/>
              </w:rPr>
            </w:pPr>
            <w:r w:rsidRPr="00C47D97">
              <w:rPr>
                <w:rStyle w:val="InitialStyle"/>
                <w:rFonts w:ascii="Arial" w:hAnsi="Arial" w:cs="Arial"/>
                <w:bCs/>
              </w:rPr>
              <w:t>The Department’s Office of Child and Family Services</w:t>
            </w:r>
          </w:p>
        </w:tc>
      </w:tr>
      <w:tr w:rsidR="00461DC7" w:rsidRPr="001F1110" w14:paraId="470F1419" w14:textId="77777777" w:rsidTr="00632876">
        <w:trPr>
          <w:trHeight w:val="389"/>
        </w:trPr>
        <w:tc>
          <w:tcPr>
            <w:tcW w:w="2497" w:type="dxa"/>
            <w:vAlign w:val="center"/>
          </w:tcPr>
          <w:p w14:paraId="53555B04" w14:textId="77777777" w:rsidR="00461DC7" w:rsidRDefault="00461DC7" w:rsidP="00632876">
            <w:pPr>
              <w:pStyle w:val="DefaultText"/>
              <w:widowControl/>
              <w:rPr>
                <w:rStyle w:val="InitialStyle"/>
                <w:rFonts w:ascii="Arial" w:hAnsi="Arial" w:cs="Arial"/>
                <w:b/>
                <w:bCs/>
              </w:rPr>
            </w:pPr>
            <w:r>
              <w:rPr>
                <w:rStyle w:val="InitialStyle"/>
                <w:rFonts w:ascii="Arial" w:hAnsi="Arial" w:cs="Arial"/>
                <w:b/>
                <w:bCs/>
              </w:rPr>
              <w:t>Parties</w:t>
            </w:r>
          </w:p>
        </w:tc>
        <w:tc>
          <w:tcPr>
            <w:tcW w:w="7645" w:type="dxa"/>
            <w:vAlign w:val="center"/>
          </w:tcPr>
          <w:p w14:paraId="0C918E5C" w14:textId="6086CDCD" w:rsidR="00461DC7" w:rsidRDefault="00461DC7" w:rsidP="00632876">
            <w:pPr>
              <w:pStyle w:val="DefaultText"/>
              <w:widowControl/>
              <w:rPr>
                <w:rStyle w:val="InitialStyle"/>
                <w:rFonts w:ascii="Arial" w:hAnsi="Arial" w:cs="Arial"/>
                <w:bCs/>
              </w:rPr>
            </w:pPr>
            <w:r w:rsidRPr="001E6A69">
              <w:rPr>
                <w:rStyle w:val="InitialStyle"/>
                <w:rFonts w:ascii="Arial" w:hAnsi="Arial" w:cs="Arial"/>
                <w:bCs/>
              </w:rPr>
              <w:t xml:space="preserve">Plaintiffs and </w:t>
            </w:r>
            <w:r w:rsidR="00BB0416">
              <w:rPr>
                <w:rStyle w:val="InitialStyle"/>
                <w:rFonts w:ascii="Arial" w:hAnsi="Arial" w:cs="Arial"/>
                <w:bCs/>
              </w:rPr>
              <w:t xml:space="preserve">the </w:t>
            </w:r>
            <w:r w:rsidRPr="001E6A69">
              <w:rPr>
                <w:rStyle w:val="InitialStyle"/>
                <w:rFonts w:ascii="Arial" w:hAnsi="Arial" w:cs="Arial"/>
                <w:bCs/>
              </w:rPr>
              <w:t>D</w:t>
            </w:r>
            <w:r>
              <w:rPr>
                <w:rStyle w:val="InitialStyle"/>
                <w:rFonts w:ascii="Arial" w:hAnsi="Arial" w:cs="Arial"/>
                <w:bCs/>
              </w:rPr>
              <w:t xml:space="preserve">epartment </w:t>
            </w:r>
            <w:r w:rsidR="00BB0416">
              <w:rPr>
                <w:rStyle w:val="InitialStyle"/>
                <w:rFonts w:ascii="Arial" w:hAnsi="Arial" w:cs="Arial"/>
                <w:bCs/>
              </w:rPr>
              <w:t xml:space="preserve">as identified </w:t>
            </w:r>
            <w:r w:rsidRPr="001E6A69">
              <w:rPr>
                <w:rStyle w:val="InitialStyle"/>
                <w:rFonts w:ascii="Arial" w:hAnsi="Arial" w:cs="Arial"/>
                <w:bCs/>
              </w:rPr>
              <w:t>in th</w:t>
            </w:r>
            <w:r>
              <w:rPr>
                <w:rStyle w:val="InitialStyle"/>
                <w:rFonts w:ascii="Arial" w:hAnsi="Arial" w:cs="Arial"/>
                <w:bCs/>
              </w:rPr>
              <w:t>e</w:t>
            </w:r>
            <w:r w:rsidRPr="001E6A69">
              <w:rPr>
                <w:rStyle w:val="InitialStyle"/>
                <w:rFonts w:ascii="Arial" w:hAnsi="Arial" w:cs="Arial"/>
                <w:bCs/>
              </w:rPr>
              <w:t xml:space="preserve"> </w:t>
            </w:r>
            <w:r>
              <w:rPr>
                <w:rStyle w:val="InitialStyle"/>
                <w:rFonts w:ascii="Arial" w:hAnsi="Arial" w:cs="Arial"/>
                <w:bCs/>
              </w:rPr>
              <w:t>binding Settlement Agreement</w:t>
            </w:r>
            <w:r w:rsidR="00BB0416">
              <w:rPr>
                <w:rStyle w:val="InitialStyle"/>
                <w:rFonts w:ascii="Arial" w:hAnsi="Arial" w:cs="Arial"/>
                <w:bCs/>
              </w:rPr>
              <w:t>.</w:t>
            </w:r>
          </w:p>
        </w:tc>
      </w:tr>
      <w:tr w:rsidR="00461DC7" w:rsidRPr="001F1110" w14:paraId="10934D57" w14:textId="77777777" w:rsidTr="00632876">
        <w:trPr>
          <w:trHeight w:val="389"/>
        </w:trPr>
        <w:tc>
          <w:tcPr>
            <w:tcW w:w="2497" w:type="dxa"/>
            <w:vAlign w:val="center"/>
          </w:tcPr>
          <w:p w14:paraId="2882D129" w14:textId="77777777" w:rsidR="00461DC7" w:rsidRDefault="00461DC7" w:rsidP="00632876">
            <w:pPr>
              <w:pStyle w:val="DefaultText"/>
              <w:widowControl/>
              <w:rPr>
                <w:rStyle w:val="InitialStyle"/>
                <w:rFonts w:ascii="Arial" w:hAnsi="Arial" w:cs="Arial"/>
                <w:b/>
                <w:bCs/>
              </w:rPr>
            </w:pPr>
            <w:r>
              <w:rPr>
                <w:rStyle w:val="InitialStyle"/>
                <w:rFonts w:ascii="Arial" w:hAnsi="Arial" w:cs="Arial"/>
                <w:b/>
                <w:bCs/>
              </w:rPr>
              <w:t>Plaintiffs</w:t>
            </w:r>
          </w:p>
        </w:tc>
        <w:tc>
          <w:tcPr>
            <w:tcW w:w="7645" w:type="dxa"/>
            <w:vAlign w:val="center"/>
          </w:tcPr>
          <w:p w14:paraId="3D9ECFB6" w14:textId="751F0F5A" w:rsidR="00461DC7" w:rsidRDefault="00EC2139" w:rsidP="00632876">
            <w:pPr>
              <w:pStyle w:val="DefaultText"/>
              <w:widowControl/>
              <w:rPr>
                <w:rStyle w:val="InitialStyle"/>
                <w:rFonts w:ascii="Arial" w:hAnsi="Arial" w:cs="Arial"/>
                <w:bCs/>
              </w:rPr>
            </w:pPr>
            <w:r>
              <w:rPr>
                <w:rStyle w:val="InitialStyle"/>
                <w:rFonts w:ascii="Arial" w:hAnsi="Arial" w:cs="Arial"/>
                <w:bCs/>
              </w:rPr>
              <w:t>As iden</w:t>
            </w:r>
            <w:r w:rsidR="00BF6E65">
              <w:rPr>
                <w:rStyle w:val="InitialStyle"/>
                <w:rFonts w:ascii="Arial" w:hAnsi="Arial" w:cs="Arial"/>
                <w:bCs/>
              </w:rPr>
              <w:t>ti</w:t>
            </w:r>
            <w:r>
              <w:rPr>
                <w:rStyle w:val="InitialStyle"/>
                <w:rFonts w:ascii="Arial" w:hAnsi="Arial" w:cs="Arial"/>
                <w:bCs/>
              </w:rPr>
              <w:t xml:space="preserve">fied </w:t>
            </w:r>
            <w:r w:rsidR="00BF6E65">
              <w:rPr>
                <w:rStyle w:val="InitialStyle"/>
                <w:rFonts w:ascii="Arial" w:hAnsi="Arial" w:cs="Arial"/>
                <w:bCs/>
              </w:rPr>
              <w:t>in</w:t>
            </w:r>
            <w:r>
              <w:rPr>
                <w:rStyle w:val="InitialStyle"/>
                <w:rFonts w:ascii="Arial" w:hAnsi="Arial" w:cs="Arial"/>
                <w:bCs/>
              </w:rPr>
              <w:t xml:space="preserve"> the Settlement Agreement</w:t>
            </w:r>
            <w:r w:rsidR="00461DC7" w:rsidRPr="005C417D">
              <w:rPr>
                <w:rStyle w:val="InitialStyle"/>
                <w:rFonts w:ascii="Arial" w:hAnsi="Arial" w:cs="Arial"/>
                <w:bCs/>
              </w:rPr>
              <w:t xml:space="preserve"> and </w:t>
            </w:r>
            <w:r>
              <w:rPr>
                <w:rStyle w:val="InitialStyle"/>
                <w:rFonts w:ascii="Arial" w:hAnsi="Arial" w:cs="Arial"/>
                <w:bCs/>
              </w:rPr>
              <w:t xml:space="preserve">includes </w:t>
            </w:r>
            <w:r w:rsidR="00461DC7" w:rsidRPr="005C417D">
              <w:rPr>
                <w:rStyle w:val="InitialStyle"/>
                <w:rFonts w:ascii="Arial" w:hAnsi="Arial" w:cs="Arial"/>
                <w:bCs/>
              </w:rPr>
              <w:t xml:space="preserve">all </w:t>
            </w:r>
            <w:r>
              <w:rPr>
                <w:rStyle w:val="InitialStyle"/>
                <w:rFonts w:ascii="Arial" w:hAnsi="Arial" w:cs="Arial"/>
                <w:bCs/>
              </w:rPr>
              <w:t>P</w:t>
            </w:r>
            <w:r w:rsidRPr="005C417D">
              <w:rPr>
                <w:rStyle w:val="InitialStyle"/>
                <w:rFonts w:ascii="Arial" w:hAnsi="Arial" w:cs="Arial"/>
                <w:bCs/>
              </w:rPr>
              <w:t>laintiff</w:t>
            </w:r>
            <w:r>
              <w:rPr>
                <w:rStyle w:val="InitialStyle"/>
                <w:rFonts w:ascii="Arial" w:hAnsi="Arial" w:cs="Arial"/>
                <w:bCs/>
              </w:rPr>
              <w:t xml:space="preserve"> </w:t>
            </w:r>
            <w:r w:rsidR="00F523B3">
              <w:rPr>
                <w:rStyle w:val="InitialStyle"/>
                <w:rFonts w:ascii="Arial" w:hAnsi="Arial" w:cs="Arial"/>
                <w:bCs/>
              </w:rPr>
              <w:t>C</w:t>
            </w:r>
            <w:r w:rsidR="00F523B3" w:rsidRPr="005C417D">
              <w:rPr>
                <w:rStyle w:val="InitialStyle"/>
                <w:rFonts w:ascii="Arial" w:hAnsi="Arial" w:cs="Arial"/>
                <w:bCs/>
              </w:rPr>
              <w:t xml:space="preserve">lass </w:t>
            </w:r>
            <w:r w:rsidR="00F523B3">
              <w:rPr>
                <w:rStyle w:val="InitialStyle"/>
                <w:rFonts w:ascii="Arial" w:hAnsi="Arial" w:cs="Arial"/>
                <w:bCs/>
              </w:rPr>
              <w:t>M</w:t>
            </w:r>
            <w:r w:rsidR="00F523B3" w:rsidRPr="005C417D">
              <w:rPr>
                <w:rStyle w:val="InitialStyle"/>
                <w:rFonts w:ascii="Arial" w:hAnsi="Arial" w:cs="Arial"/>
                <w:bCs/>
              </w:rPr>
              <w:t>embers</w:t>
            </w:r>
            <w:r w:rsidR="00BF6E65">
              <w:rPr>
                <w:rStyle w:val="InitialStyle"/>
                <w:rFonts w:ascii="Arial" w:hAnsi="Arial" w:cs="Arial"/>
                <w:bCs/>
              </w:rPr>
              <w:t>.</w:t>
            </w:r>
          </w:p>
        </w:tc>
      </w:tr>
      <w:tr w:rsidR="00461DC7" w:rsidRPr="001F1110" w14:paraId="24CBC77E" w14:textId="77777777" w:rsidTr="00632876">
        <w:trPr>
          <w:trHeight w:val="389"/>
        </w:trPr>
        <w:tc>
          <w:tcPr>
            <w:tcW w:w="2497" w:type="dxa"/>
            <w:vAlign w:val="center"/>
          </w:tcPr>
          <w:p w14:paraId="7E0ABC5F" w14:textId="77777777" w:rsidR="00461DC7" w:rsidRDefault="00461DC7" w:rsidP="00632876">
            <w:pPr>
              <w:pStyle w:val="DefaultText"/>
              <w:widowControl/>
              <w:rPr>
                <w:rStyle w:val="InitialStyle"/>
                <w:rFonts w:ascii="Arial" w:hAnsi="Arial" w:cs="Arial"/>
                <w:b/>
                <w:bCs/>
              </w:rPr>
            </w:pPr>
            <w:r>
              <w:rPr>
                <w:rStyle w:val="InitialStyle"/>
                <w:rFonts w:ascii="Arial" w:hAnsi="Arial" w:cs="Arial"/>
                <w:b/>
                <w:bCs/>
              </w:rPr>
              <w:t>Psychotropic Medications</w:t>
            </w:r>
          </w:p>
        </w:tc>
        <w:tc>
          <w:tcPr>
            <w:tcW w:w="7645" w:type="dxa"/>
            <w:vAlign w:val="center"/>
          </w:tcPr>
          <w:p w14:paraId="4F0242DC" w14:textId="312EB94D" w:rsidR="00461DC7" w:rsidRDefault="00461DC7" w:rsidP="00632876">
            <w:pPr>
              <w:pStyle w:val="DefaultText"/>
              <w:widowControl/>
              <w:rPr>
                <w:rStyle w:val="InitialStyle"/>
                <w:rFonts w:ascii="Arial" w:hAnsi="Arial" w:cs="Arial"/>
                <w:bCs/>
              </w:rPr>
            </w:pPr>
            <w:r w:rsidRPr="00C47D97">
              <w:rPr>
                <w:rStyle w:val="InitialStyle"/>
                <w:rFonts w:ascii="Arial" w:hAnsi="Arial" w:cs="Arial"/>
                <w:bCs/>
              </w:rPr>
              <w:t xml:space="preserve">Pharmaceutical medications in the drug classes </w:t>
            </w:r>
            <w:proofErr w:type="gramStart"/>
            <w:r w:rsidRPr="00C47D97">
              <w:rPr>
                <w:rStyle w:val="InitialStyle"/>
                <w:rFonts w:ascii="Arial" w:hAnsi="Arial" w:cs="Arial"/>
                <w:bCs/>
              </w:rPr>
              <w:t>of:</w:t>
            </w:r>
            <w:proofErr w:type="gramEnd"/>
            <w:r w:rsidR="00BF6E65">
              <w:rPr>
                <w:rStyle w:val="InitialStyle"/>
                <w:rFonts w:ascii="Arial" w:hAnsi="Arial" w:cs="Arial"/>
                <w:bCs/>
              </w:rPr>
              <w:t xml:space="preserve"> </w:t>
            </w:r>
            <w:r w:rsidRPr="00C47D97">
              <w:rPr>
                <w:rStyle w:val="InitialStyle"/>
                <w:rFonts w:ascii="Arial" w:hAnsi="Arial" w:cs="Arial"/>
                <w:bCs/>
              </w:rPr>
              <w:t>antidepressants; antipsychotics or atypical antipsychotics; stimulants; alpha agonists (such as Clonidine and Guanfacine); anxiolytics (anti-anxiety) / hypnotics (such as</w:t>
            </w:r>
            <w:r w:rsidR="00BF6E65">
              <w:rPr>
                <w:rStyle w:val="InitialStyle"/>
                <w:rFonts w:ascii="Arial" w:hAnsi="Arial" w:cs="Arial"/>
                <w:bCs/>
              </w:rPr>
              <w:t xml:space="preserve"> </w:t>
            </w:r>
            <w:r w:rsidRPr="00C47D97">
              <w:rPr>
                <w:rStyle w:val="InitialStyle"/>
                <w:rFonts w:ascii="Arial" w:hAnsi="Arial" w:cs="Arial"/>
                <w:bCs/>
              </w:rPr>
              <w:t>benzodiazepines and non-benzodiazepines); and mood stabilizing medicines (such as lithium). Psychotropic Medications also include medications from the anticonvulsant and antihypertensive drug classes when the medication is prescribed for a behavioral health indication.</w:t>
            </w:r>
          </w:p>
        </w:tc>
      </w:tr>
      <w:tr w:rsidR="00461DC7" w:rsidRPr="001F1110" w14:paraId="1F13B2DA" w14:textId="77777777" w:rsidTr="00632876">
        <w:trPr>
          <w:trHeight w:val="389"/>
        </w:trPr>
        <w:tc>
          <w:tcPr>
            <w:tcW w:w="2497" w:type="dxa"/>
            <w:vAlign w:val="center"/>
          </w:tcPr>
          <w:p w14:paraId="38B0F0E2" w14:textId="77777777" w:rsidR="00461DC7" w:rsidRPr="00BC33F2" w:rsidRDefault="00461DC7" w:rsidP="00632876">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vAlign w:val="center"/>
          </w:tcPr>
          <w:p w14:paraId="7715EC35" w14:textId="77777777" w:rsidR="00461DC7" w:rsidRPr="00BC33F2" w:rsidRDefault="00461DC7" w:rsidP="00632876">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P</w:t>
            </w:r>
            <w:r>
              <w:rPr>
                <w:rStyle w:val="InitialStyle"/>
                <w:rFonts w:ascii="Arial" w:hAnsi="Arial"/>
              </w:rPr>
              <w:t>roposals</w:t>
            </w:r>
          </w:p>
        </w:tc>
      </w:tr>
      <w:bookmarkStart w:id="6" w:name="_Hlk200541161"/>
      <w:tr w:rsidR="00461DC7" w:rsidRPr="001F1110" w14:paraId="203EFF61" w14:textId="77777777" w:rsidTr="00632876">
        <w:trPr>
          <w:trHeight w:val="389"/>
        </w:trPr>
        <w:tc>
          <w:tcPr>
            <w:tcW w:w="2497" w:type="dxa"/>
            <w:vAlign w:val="center"/>
          </w:tcPr>
          <w:p w14:paraId="51C129F0" w14:textId="3326943D" w:rsidR="00461DC7" w:rsidRPr="00BC33F2" w:rsidRDefault="00661020" w:rsidP="00632876">
            <w:pPr>
              <w:pStyle w:val="DefaultText"/>
              <w:widowControl/>
              <w:rPr>
                <w:rStyle w:val="InitialStyle"/>
                <w:rFonts w:ascii="Arial" w:hAnsi="Arial" w:cs="Arial"/>
                <w:b/>
                <w:bCs/>
              </w:rPr>
            </w:pPr>
            <w:r>
              <w:rPr>
                <w:rStyle w:val="InitialStyle"/>
                <w:rFonts w:ascii="Arial" w:hAnsi="Arial" w:cs="Arial"/>
                <w:b/>
                <w:bCs/>
              </w:rPr>
              <w:fldChar w:fldCharType="begin"/>
            </w:r>
            <w:r>
              <w:rPr>
                <w:rStyle w:val="InitialStyle"/>
                <w:rFonts w:ascii="Arial" w:hAnsi="Arial" w:cs="Arial"/>
                <w:b/>
                <w:bCs/>
              </w:rPr>
              <w:instrText>HYPERLINK "https://www.childrensrights.org/wp-content/uploads/2024/03/2024.03.01-118-1-Ex.-1-Settlement-Agreement71.pdf"</w:instrText>
            </w:r>
            <w:r>
              <w:rPr>
                <w:rStyle w:val="InitialStyle"/>
                <w:rFonts w:ascii="Arial" w:hAnsi="Arial" w:cs="Arial"/>
                <w:b/>
                <w:bCs/>
              </w:rPr>
            </w:r>
            <w:r>
              <w:rPr>
                <w:rStyle w:val="InitialStyle"/>
                <w:rFonts w:ascii="Arial" w:hAnsi="Arial" w:cs="Arial"/>
                <w:b/>
                <w:bCs/>
              </w:rPr>
              <w:fldChar w:fldCharType="separate"/>
            </w:r>
            <w:r w:rsidR="007E7753" w:rsidRPr="00661020">
              <w:rPr>
                <w:rStyle w:val="Hyperlink"/>
                <w:rFonts w:ascii="Arial" w:hAnsi="Arial" w:cs="Arial"/>
                <w:b/>
                <w:bCs/>
              </w:rPr>
              <w:t>Settlement Agreement</w:t>
            </w:r>
            <w:r>
              <w:rPr>
                <w:rStyle w:val="InitialStyle"/>
                <w:rFonts w:ascii="Arial" w:hAnsi="Arial" w:cs="Arial"/>
                <w:b/>
                <w:bCs/>
              </w:rPr>
              <w:fldChar w:fldCharType="end"/>
            </w:r>
          </w:p>
        </w:tc>
        <w:tc>
          <w:tcPr>
            <w:tcW w:w="7645" w:type="dxa"/>
            <w:vAlign w:val="center"/>
          </w:tcPr>
          <w:p w14:paraId="7A72C6BB" w14:textId="0883312A" w:rsidR="00461DC7" w:rsidRPr="00BC33F2" w:rsidRDefault="00461DC7" w:rsidP="00632876">
            <w:pPr>
              <w:pStyle w:val="DefaultText"/>
              <w:widowControl/>
              <w:rPr>
                <w:rStyle w:val="InitialStyle"/>
                <w:rFonts w:ascii="Arial" w:hAnsi="Arial" w:cs="Arial"/>
                <w:bCs/>
              </w:rPr>
            </w:pPr>
            <w:r>
              <w:rPr>
                <w:rStyle w:val="InitialStyle"/>
                <w:rFonts w:ascii="Arial" w:hAnsi="Arial" w:cs="Arial"/>
                <w:bCs/>
              </w:rPr>
              <w:t xml:space="preserve">The </w:t>
            </w:r>
            <w:r w:rsidRPr="00FC1C3F">
              <w:rPr>
                <w:rStyle w:val="InitialStyle"/>
                <w:rFonts w:ascii="Arial" w:hAnsi="Arial" w:cs="Arial"/>
                <w:bCs/>
              </w:rPr>
              <w:t>agreement</w:t>
            </w:r>
            <w:r w:rsidR="00073E96">
              <w:rPr>
                <w:rStyle w:val="InitialStyle"/>
                <w:rFonts w:ascii="Arial" w:hAnsi="Arial" w:cs="Arial"/>
                <w:bCs/>
              </w:rPr>
              <w:t>, identified as C/A No. 1:21-cv-00005-NT, agreed to and signed by</w:t>
            </w:r>
            <w:r w:rsidRPr="00FC1C3F">
              <w:rPr>
                <w:rStyle w:val="InitialStyle"/>
                <w:rFonts w:ascii="Arial" w:hAnsi="Arial" w:cs="Arial"/>
                <w:bCs/>
              </w:rPr>
              <w:t xml:space="preserve"> the Parties</w:t>
            </w:r>
            <w:r>
              <w:rPr>
                <w:rStyle w:val="InitialStyle"/>
                <w:rFonts w:ascii="Arial" w:hAnsi="Arial" w:cs="Arial"/>
                <w:bCs/>
              </w:rPr>
              <w:t xml:space="preserve"> </w:t>
            </w:r>
            <w:r w:rsidR="00073E96">
              <w:rPr>
                <w:rStyle w:val="InitialStyle"/>
                <w:rFonts w:ascii="Arial" w:hAnsi="Arial" w:cs="Arial"/>
                <w:bCs/>
              </w:rPr>
              <w:t>on March 1, 2024.</w:t>
            </w:r>
          </w:p>
        </w:tc>
      </w:tr>
      <w:bookmarkEnd w:id="6"/>
      <w:tr w:rsidR="00461DC7" w:rsidRPr="001F1110" w14:paraId="5FF9C096" w14:textId="77777777" w:rsidTr="00632876">
        <w:trPr>
          <w:trHeight w:val="389"/>
        </w:trPr>
        <w:tc>
          <w:tcPr>
            <w:tcW w:w="2497" w:type="dxa"/>
            <w:vAlign w:val="center"/>
          </w:tcPr>
          <w:p w14:paraId="2BD7E110" w14:textId="77777777" w:rsidR="00461DC7" w:rsidRPr="00BC33F2" w:rsidRDefault="00461DC7" w:rsidP="00632876">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vAlign w:val="center"/>
          </w:tcPr>
          <w:p w14:paraId="13E1FED4" w14:textId="77777777" w:rsidR="00461DC7" w:rsidRPr="00BC33F2" w:rsidRDefault="00461DC7" w:rsidP="00632876">
            <w:pPr>
              <w:pStyle w:val="DefaultText"/>
              <w:widowControl/>
              <w:rPr>
                <w:rStyle w:val="InitialStyle"/>
                <w:rFonts w:ascii="Arial" w:hAnsi="Arial" w:cs="Arial"/>
                <w:bCs/>
              </w:rPr>
            </w:pPr>
            <w:r w:rsidRPr="00BC33F2">
              <w:rPr>
                <w:rStyle w:val="InitialStyle"/>
                <w:rFonts w:ascii="Arial" w:hAnsi="Arial" w:cs="Arial"/>
                <w:bCs/>
              </w:rPr>
              <w:t>State of Maine</w:t>
            </w:r>
          </w:p>
        </w:tc>
      </w:tr>
    </w:tbl>
    <w:p w14:paraId="0EC91759" w14:textId="1BB1A40D" w:rsidR="0013326A"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7CDB93FC"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292C6A21" w14:textId="46B53093" w:rsidR="00864C89" w:rsidRPr="00315484" w:rsidRDefault="00864C89" w:rsidP="00864C89">
      <w:pPr>
        <w:pStyle w:val="DefaultText"/>
        <w:widowControl/>
        <w:jc w:val="center"/>
        <w:rPr>
          <w:rStyle w:val="InitialStyle"/>
          <w:rFonts w:ascii="Arial" w:hAnsi="Arial"/>
          <w:i/>
          <w:sz w:val="28"/>
        </w:rPr>
      </w:pPr>
      <w:r w:rsidRPr="00315484">
        <w:rPr>
          <w:rStyle w:val="InitialStyle"/>
          <w:rFonts w:ascii="Arial" w:hAnsi="Arial"/>
          <w:i/>
          <w:sz w:val="28"/>
        </w:rPr>
        <w:t>Office of Child and Family Services</w:t>
      </w:r>
    </w:p>
    <w:p w14:paraId="14D216B5" w14:textId="2DBA7175"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2455A1" w:rsidRPr="002455A1">
        <w:rPr>
          <w:rStyle w:val="InitialStyle"/>
          <w:rFonts w:ascii="Arial" w:hAnsi="Arial" w:cs="Arial"/>
          <w:b/>
          <w:bCs/>
          <w:sz w:val="28"/>
          <w:szCs w:val="28"/>
        </w:rPr>
        <w:t>202508110</w:t>
      </w:r>
    </w:p>
    <w:p w14:paraId="44392864" w14:textId="77777777" w:rsidR="00864C89" w:rsidRDefault="00864C89" w:rsidP="008477B9">
      <w:pPr>
        <w:pStyle w:val="DefaultText"/>
        <w:widowControl/>
        <w:jc w:val="center"/>
        <w:rPr>
          <w:rStyle w:val="InitialStyle"/>
          <w:rFonts w:ascii="Arial" w:hAnsi="Arial" w:cs="Arial"/>
          <w:b/>
          <w:bCs/>
          <w:sz w:val="28"/>
          <w:szCs w:val="28"/>
          <w:u w:val="single"/>
        </w:rPr>
      </w:pPr>
      <w:r w:rsidRPr="00864C89">
        <w:rPr>
          <w:rStyle w:val="InitialStyle"/>
          <w:rFonts w:ascii="Arial" w:hAnsi="Arial" w:cs="Arial"/>
          <w:b/>
          <w:bCs/>
          <w:sz w:val="28"/>
          <w:szCs w:val="28"/>
          <w:u w:val="single"/>
        </w:rPr>
        <w:t xml:space="preserve">Implementation Reviewer for Child Welfare </w:t>
      </w:r>
    </w:p>
    <w:p w14:paraId="4174DA8F" w14:textId="5725123A" w:rsidR="00E82FB4" w:rsidRDefault="00864C89" w:rsidP="008477B9">
      <w:pPr>
        <w:pStyle w:val="DefaultText"/>
        <w:widowControl/>
        <w:jc w:val="center"/>
        <w:rPr>
          <w:rStyle w:val="InitialStyle"/>
          <w:rFonts w:ascii="Arial" w:hAnsi="Arial" w:cs="Arial"/>
          <w:b/>
          <w:bCs/>
          <w:sz w:val="28"/>
          <w:szCs w:val="28"/>
          <w:u w:val="single"/>
        </w:rPr>
      </w:pPr>
      <w:r w:rsidRPr="00864C89">
        <w:rPr>
          <w:rStyle w:val="InitialStyle"/>
          <w:rFonts w:ascii="Arial" w:hAnsi="Arial" w:cs="Arial"/>
          <w:b/>
          <w:bCs/>
          <w:sz w:val="28"/>
          <w:szCs w:val="28"/>
          <w:u w:val="single"/>
        </w:rPr>
        <w:t>Psychotropic Medication Performance Criteria</w:t>
      </w:r>
    </w:p>
    <w:p w14:paraId="31708864" w14:textId="77777777" w:rsidR="00864C89" w:rsidRPr="00864C89" w:rsidRDefault="00864C89" w:rsidP="008477B9">
      <w:pPr>
        <w:pStyle w:val="DefaultText"/>
        <w:widowControl/>
        <w:jc w:val="center"/>
        <w:rPr>
          <w:rStyle w:val="InitialStyle"/>
          <w:rFonts w:ascii="Arial" w:hAnsi="Arial" w:cs="Arial"/>
          <w:bCs/>
          <w:u w:val="single"/>
        </w:rPr>
      </w:pPr>
    </w:p>
    <w:p w14:paraId="5D7824F1" w14:textId="17DCDB5E" w:rsidR="00E82FB4" w:rsidRPr="00F53B75" w:rsidRDefault="00F53B75" w:rsidP="004F0520">
      <w:pPr>
        <w:rPr>
          <w:rFonts w:ascii="Arial" w:hAnsi="Arial" w:cs="Arial"/>
          <w:b/>
          <w:sz w:val="24"/>
          <w:szCs w:val="24"/>
        </w:rPr>
      </w:pPr>
      <w:bookmarkStart w:id="7" w:name="_Toc367174722"/>
      <w:bookmarkStart w:id="8"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7"/>
      <w:bookmarkEnd w:id="8"/>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CB637F">
      <w:pPr>
        <w:pStyle w:val="ListParagraph"/>
        <w:numPr>
          <w:ilvl w:val="0"/>
          <w:numId w:val="4"/>
        </w:numPr>
        <w:rPr>
          <w:rFonts w:ascii="Arial" w:hAnsi="Arial" w:cs="Arial"/>
          <w:b/>
          <w:sz w:val="24"/>
          <w:szCs w:val="24"/>
        </w:rPr>
      </w:pPr>
      <w:bookmarkStart w:id="9" w:name="_Toc367174723"/>
      <w:bookmarkStart w:id="10"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9"/>
      <w:bookmarkEnd w:id="10"/>
    </w:p>
    <w:p w14:paraId="624747E8" w14:textId="77777777" w:rsidR="00E82FB4" w:rsidRPr="004F0520" w:rsidRDefault="00E82FB4" w:rsidP="004F0520">
      <w:pPr>
        <w:rPr>
          <w:rFonts w:ascii="Arial" w:hAnsi="Arial" w:cs="Arial"/>
          <w:sz w:val="24"/>
          <w:szCs w:val="24"/>
        </w:rPr>
      </w:pPr>
    </w:p>
    <w:p w14:paraId="713536E7" w14:textId="19834504" w:rsidR="00864C89" w:rsidRPr="002E122E" w:rsidRDefault="00864C89" w:rsidP="007E7753">
      <w:pPr>
        <w:pStyle w:val="DefaultText"/>
        <w:widowControl/>
        <w:rPr>
          <w:rFonts w:ascii="Arial" w:hAnsi="Arial" w:cs="Arial"/>
          <w:color w:val="000000" w:themeColor="text1"/>
        </w:rPr>
      </w:pPr>
      <w:r w:rsidRPr="002E122E">
        <w:rPr>
          <w:rFonts w:ascii="Arial" w:hAnsi="Arial" w:cs="Arial"/>
          <w:color w:val="000000" w:themeColor="text1"/>
        </w:rPr>
        <w:t xml:space="preserve">The </w:t>
      </w:r>
      <w:r w:rsidRPr="002E122E">
        <w:rPr>
          <w:rFonts w:ascii="Arial" w:hAnsi="Arial"/>
          <w:color w:val="000000" w:themeColor="text1"/>
        </w:rPr>
        <w:t xml:space="preserve">Department </w:t>
      </w:r>
      <w:r w:rsidRPr="002E122E">
        <w:rPr>
          <w:rFonts w:ascii="Arial" w:hAnsi="Arial" w:cs="Arial"/>
          <w:color w:val="000000" w:themeColor="text1"/>
        </w:rPr>
        <w:t xml:space="preserve">of Health and Human Services (Department) is seeking an Implementation Reviewer </w:t>
      </w:r>
      <w:r w:rsidR="00D32E9C">
        <w:rPr>
          <w:rFonts w:ascii="Arial" w:hAnsi="Arial" w:cs="Arial"/>
          <w:color w:val="000000" w:themeColor="text1"/>
        </w:rPr>
        <w:t xml:space="preserve">to </w:t>
      </w:r>
      <w:r w:rsidR="007E7753" w:rsidRPr="00DA0515">
        <w:rPr>
          <w:rFonts w:ascii="Arial" w:hAnsi="Arial" w:cs="Arial"/>
        </w:rPr>
        <w:t>evaluate, and</w:t>
      </w:r>
      <w:r w:rsidR="007E7753" w:rsidRPr="006B06FE">
        <w:rPr>
          <w:rFonts w:ascii="Arial" w:hAnsi="Arial" w:cs="Arial"/>
        </w:rPr>
        <w:t xml:space="preserve"> report on data</w:t>
      </w:r>
      <w:r w:rsidR="007E7753">
        <w:rPr>
          <w:rFonts w:ascii="Arial" w:hAnsi="Arial" w:cs="Arial"/>
        </w:rPr>
        <w:t xml:space="preserve"> </w:t>
      </w:r>
      <w:r w:rsidR="007E7753">
        <w:rPr>
          <w:rStyle w:val="InitialStyle"/>
          <w:rFonts w:ascii="Arial" w:hAnsi="Arial" w:cs="Arial"/>
          <w:bCs/>
        </w:rPr>
        <w:t>related to S</w:t>
      </w:r>
      <w:r w:rsidR="007E7753" w:rsidRPr="006A31B2">
        <w:rPr>
          <w:rStyle w:val="InitialStyle"/>
          <w:rFonts w:ascii="Arial" w:hAnsi="Arial" w:cs="Arial"/>
          <w:bCs/>
        </w:rPr>
        <w:t xml:space="preserve">tatewide </w:t>
      </w:r>
      <w:r w:rsidR="007E7753">
        <w:rPr>
          <w:rStyle w:val="InitialStyle"/>
          <w:rFonts w:ascii="Arial" w:hAnsi="Arial" w:cs="Arial"/>
          <w:bCs/>
        </w:rPr>
        <w:t xml:space="preserve">practices concerning </w:t>
      </w:r>
      <w:r w:rsidR="007E7753" w:rsidRPr="006B06FE">
        <w:rPr>
          <w:rFonts w:ascii="Arial" w:hAnsi="Arial" w:cs="Arial"/>
        </w:rPr>
        <w:t>oversight</w:t>
      </w:r>
      <w:r w:rsidR="007E7753">
        <w:rPr>
          <w:rFonts w:ascii="Arial" w:hAnsi="Arial" w:cs="Arial"/>
        </w:rPr>
        <w:t xml:space="preserve"> of the</w:t>
      </w:r>
      <w:r w:rsidR="007E7753" w:rsidRPr="006B06FE">
        <w:rPr>
          <w:rFonts w:ascii="Arial" w:hAnsi="Arial" w:cs="Arial"/>
        </w:rPr>
        <w:t xml:space="preserve"> administration of </w:t>
      </w:r>
      <w:r w:rsidR="007E7753">
        <w:rPr>
          <w:rFonts w:ascii="Arial" w:hAnsi="Arial" w:cs="Arial"/>
        </w:rPr>
        <w:t>P</w:t>
      </w:r>
      <w:r w:rsidR="007E7753" w:rsidRPr="006B06FE">
        <w:rPr>
          <w:rFonts w:ascii="Arial" w:hAnsi="Arial" w:cs="Arial"/>
        </w:rPr>
        <w:t xml:space="preserve">sychotropic </w:t>
      </w:r>
      <w:r w:rsidR="007E7753">
        <w:rPr>
          <w:rFonts w:ascii="Arial" w:hAnsi="Arial" w:cs="Arial"/>
        </w:rPr>
        <w:t>M</w:t>
      </w:r>
      <w:r w:rsidR="007E7753" w:rsidRPr="006B06FE">
        <w:rPr>
          <w:rFonts w:ascii="Arial" w:hAnsi="Arial" w:cs="Arial"/>
        </w:rPr>
        <w:t xml:space="preserve">edications to children </w:t>
      </w:r>
      <w:r w:rsidR="007E7753">
        <w:rPr>
          <w:rFonts w:ascii="Arial" w:hAnsi="Arial" w:cs="Arial"/>
        </w:rPr>
        <w:t>and youth</w:t>
      </w:r>
      <w:r w:rsidR="007E7753" w:rsidRPr="006A31B2">
        <w:rPr>
          <w:rStyle w:val="InitialStyle"/>
          <w:rFonts w:ascii="Arial" w:hAnsi="Arial" w:cs="Arial"/>
          <w:bCs/>
        </w:rPr>
        <w:t xml:space="preserve"> in the Department’s custody</w:t>
      </w:r>
      <w:r w:rsidR="007E7753">
        <w:rPr>
          <w:rStyle w:val="InitialStyle"/>
          <w:rFonts w:ascii="Arial" w:hAnsi="Arial" w:cs="Arial"/>
          <w:bCs/>
        </w:rPr>
        <w:t xml:space="preserve">, </w:t>
      </w:r>
      <w:r w:rsidRPr="002E122E">
        <w:rPr>
          <w:rFonts w:ascii="Arial" w:hAnsi="Arial" w:cs="Arial"/>
          <w:color w:val="000000" w:themeColor="text1"/>
        </w:rPr>
        <w:t xml:space="preserve">as </w:t>
      </w:r>
      <w:r>
        <w:rPr>
          <w:rFonts w:ascii="Arial" w:hAnsi="Arial" w:cs="Arial"/>
          <w:color w:val="000000" w:themeColor="text1"/>
        </w:rPr>
        <w:t>set forth</w:t>
      </w:r>
      <w:r w:rsidRPr="002E122E">
        <w:rPr>
          <w:rFonts w:ascii="Arial" w:hAnsi="Arial" w:cs="Arial"/>
          <w:color w:val="000000" w:themeColor="text1"/>
        </w:rPr>
        <w:t xml:space="preserve"> in this Request for Proposals (RFP) document</w:t>
      </w:r>
      <w:bookmarkStart w:id="11" w:name="_Hlk83293553"/>
      <w:r>
        <w:rPr>
          <w:rFonts w:ascii="Arial" w:hAnsi="Arial" w:cs="Arial"/>
          <w:color w:val="000000" w:themeColor="text1"/>
        </w:rPr>
        <w:t xml:space="preserve"> </w:t>
      </w:r>
      <w:r w:rsidRPr="00DA0515">
        <w:rPr>
          <w:rFonts w:ascii="Arial" w:hAnsi="Arial" w:cs="Arial"/>
          <w:color w:val="000000" w:themeColor="text1"/>
        </w:rPr>
        <w:t>and as defined in Section IV(2) of the Settlement Agreement.  This document provides instructions for submitting proposals, the procedure and criteria by which the awarded Bidder will be selected, and</w:t>
      </w:r>
      <w:r w:rsidRPr="002E122E">
        <w:rPr>
          <w:rFonts w:ascii="Arial" w:hAnsi="Arial" w:cs="Arial"/>
          <w:color w:val="000000" w:themeColor="text1"/>
        </w:rPr>
        <w:t xml:space="preserve"> the contractual terms which will govern the relationship between the State of Maine (State) and the awarded Bidder.</w:t>
      </w:r>
      <w:bookmarkEnd w:id="11"/>
    </w:p>
    <w:p w14:paraId="21883DC5" w14:textId="77777777" w:rsidR="00864C89" w:rsidRPr="00762AA5" w:rsidRDefault="00864C89" w:rsidP="00864C89">
      <w:pPr>
        <w:rPr>
          <w:rFonts w:ascii="Arial" w:hAnsi="Arial" w:cs="Arial"/>
          <w:sz w:val="24"/>
          <w:szCs w:val="24"/>
        </w:rPr>
      </w:pPr>
    </w:p>
    <w:p w14:paraId="02B6802B" w14:textId="77777777" w:rsidR="00864C89" w:rsidRPr="006B06FE" w:rsidRDefault="00864C89" w:rsidP="00864C89">
      <w:pPr>
        <w:widowControl/>
        <w:autoSpaceDE/>
        <w:autoSpaceDN/>
        <w:rPr>
          <w:rFonts w:ascii="Arial" w:hAnsi="Arial" w:cs="Arial"/>
          <w:sz w:val="24"/>
          <w:szCs w:val="24"/>
        </w:rPr>
      </w:pPr>
      <w:r>
        <w:rPr>
          <w:rFonts w:ascii="Arial" w:hAnsi="Arial" w:cs="Arial"/>
          <w:sz w:val="24"/>
          <w:szCs w:val="24"/>
        </w:rPr>
        <w:t xml:space="preserve">The Department is dedicated to promoting health, safety, resiliency, and opportunity to all Maine Residents. </w:t>
      </w:r>
      <w:r w:rsidRPr="006B06FE">
        <w:rPr>
          <w:rFonts w:ascii="Arial" w:hAnsi="Arial" w:cs="Arial"/>
          <w:sz w:val="24"/>
          <w:szCs w:val="24"/>
        </w:rPr>
        <w:t xml:space="preserve">The Department’s Office of Child and Family Services (OCFS) supports Maine’s children and their families by providing Children’s Development and Child Welfare services. OCFS supports Maine’s children and families by regulating child care facilities and providers, assisting Maine families in accessing and paying for child care, providing access to early care and education services, administering Maine’s child welfare system, overseeing fostering and adoption services and facilitating access to child behavioral health services. </w:t>
      </w:r>
    </w:p>
    <w:p w14:paraId="2E5F9DAE" w14:textId="77777777" w:rsidR="00864C89" w:rsidRPr="006B06FE" w:rsidRDefault="00864C89" w:rsidP="00864C89">
      <w:pPr>
        <w:widowControl/>
        <w:autoSpaceDE/>
        <w:autoSpaceDN/>
        <w:rPr>
          <w:rFonts w:ascii="Arial" w:hAnsi="Arial" w:cs="Arial"/>
          <w:sz w:val="24"/>
          <w:szCs w:val="24"/>
        </w:rPr>
      </w:pPr>
    </w:p>
    <w:p w14:paraId="2530EE90" w14:textId="54F128C2" w:rsidR="00864C89" w:rsidRPr="006B06FE" w:rsidRDefault="00864C89" w:rsidP="00864C89">
      <w:pPr>
        <w:widowControl/>
        <w:autoSpaceDE/>
        <w:autoSpaceDN/>
        <w:rPr>
          <w:rFonts w:ascii="Arial" w:hAnsi="Arial" w:cs="Arial"/>
          <w:sz w:val="24"/>
          <w:szCs w:val="24"/>
        </w:rPr>
      </w:pPr>
      <w:r w:rsidRPr="006B06FE">
        <w:rPr>
          <w:rFonts w:ascii="Arial" w:hAnsi="Arial" w:cs="Arial"/>
          <w:sz w:val="24"/>
          <w:szCs w:val="24"/>
        </w:rPr>
        <w:t xml:space="preserve">On </w:t>
      </w:r>
      <w:hyperlink r:id="rId16" w:history="1">
        <w:r w:rsidRPr="00245B45">
          <w:rPr>
            <w:rStyle w:val="Hyperlink"/>
            <w:rFonts w:ascii="Arial" w:hAnsi="Arial" w:cs="Arial"/>
            <w:sz w:val="24"/>
            <w:szCs w:val="24"/>
          </w:rPr>
          <w:t>November 27, 2024</w:t>
        </w:r>
      </w:hyperlink>
      <w:r>
        <w:rPr>
          <w:rFonts w:ascii="Arial" w:hAnsi="Arial" w:cs="Arial"/>
          <w:sz w:val="24"/>
          <w:szCs w:val="24"/>
        </w:rPr>
        <w:t>,</w:t>
      </w:r>
      <w:r w:rsidRPr="006B06FE">
        <w:rPr>
          <w:rFonts w:ascii="Arial" w:hAnsi="Arial" w:cs="Arial"/>
          <w:sz w:val="24"/>
          <w:szCs w:val="24"/>
        </w:rPr>
        <w:t xml:space="preserve"> the </w:t>
      </w:r>
      <w:r>
        <w:rPr>
          <w:rFonts w:ascii="Arial" w:hAnsi="Arial" w:cs="Arial"/>
          <w:sz w:val="24"/>
          <w:szCs w:val="24"/>
        </w:rPr>
        <w:t xml:space="preserve">United States District Court for the District of Maine approved </w:t>
      </w:r>
      <w:r w:rsidRPr="006B06FE">
        <w:rPr>
          <w:rFonts w:ascii="Arial" w:hAnsi="Arial" w:cs="Arial"/>
          <w:sz w:val="24"/>
          <w:szCs w:val="24"/>
        </w:rPr>
        <w:t xml:space="preserve">a Settlement Agreement in the case of </w:t>
      </w:r>
      <w:r w:rsidRPr="00946D44">
        <w:rPr>
          <w:rFonts w:ascii="Arial" w:hAnsi="Arial" w:cs="Arial"/>
          <w:i/>
          <w:sz w:val="24"/>
          <w:szCs w:val="24"/>
        </w:rPr>
        <w:t>Bryan C., et al. v. Lambrew, et al</w:t>
      </w:r>
      <w:r w:rsidRPr="006B06FE">
        <w:rPr>
          <w:rFonts w:ascii="Arial" w:hAnsi="Arial" w:cs="Arial"/>
          <w:sz w:val="24"/>
          <w:szCs w:val="24"/>
        </w:rPr>
        <w:t xml:space="preserve">. The </w:t>
      </w:r>
      <w:r>
        <w:rPr>
          <w:rFonts w:ascii="Arial" w:hAnsi="Arial" w:cs="Arial"/>
          <w:sz w:val="24"/>
          <w:szCs w:val="24"/>
        </w:rPr>
        <w:t xml:space="preserve">complaint initiating the </w:t>
      </w:r>
      <w:r w:rsidRPr="006B06FE">
        <w:rPr>
          <w:rFonts w:ascii="Arial" w:hAnsi="Arial" w:cs="Arial"/>
          <w:sz w:val="24"/>
          <w:szCs w:val="24"/>
        </w:rPr>
        <w:t xml:space="preserve">litigation alleged that the Department did not comply </w:t>
      </w:r>
      <w:r w:rsidRPr="00C13E8A">
        <w:rPr>
          <w:rFonts w:ascii="Arial" w:hAnsi="Arial" w:cs="Arial"/>
          <w:sz w:val="24"/>
          <w:szCs w:val="24"/>
        </w:rPr>
        <w:t>with federal law in</w:t>
      </w:r>
      <w:r>
        <w:rPr>
          <w:rFonts w:ascii="Arial" w:hAnsi="Arial" w:cs="Arial"/>
          <w:sz w:val="24"/>
          <w:szCs w:val="24"/>
        </w:rPr>
        <w:t xml:space="preserve"> its</w:t>
      </w:r>
      <w:r w:rsidRPr="006B06FE">
        <w:rPr>
          <w:rFonts w:ascii="Arial" w:hAnsi="Arial" w:cs="Arial"/>
          <w:sz w:val="24"/>
          <w:szCs w:val="24"/>
        </w:rPr>
        <w:t xml:space="preserve"> oversight of </w:t>
      </w:r>
      <w:r>
        <w:rPr>
          <w:rFonts w:ascii="Arial" w:hAnsi="Arial" w:cs="Arial"/>
          <w:sz w:val="24"/>
          <w:szCs w:val="24"/>
        </w:rPr>
        <w:t xml:space="preserve">the administration of </w:t>
      </w:r>
      <w:r w:rsidR="00F523B3">
        <w:rPr>
          <w:rFonts w:ascii="Arial" w:hAnsi="Arial" w:cs="Arial"/>
          <w:sz w:val="24"/>
          <w:szCs w:val="24"/>
        </w:rPr>
        <w:t>P</w:t>
      </w:r>
      <w:r w:rsidR="00F523B3" w:rsidRPr="006B06FE">
        <w:rPr>
          <w:rFonts w:ascii="Arial" w:hAnsi="Arial" w:cs="Arial"/>
          <w:sz w:val="24"/>
          <w:szCs w:val="24"/>
        </w:rPr>
        <w:t xml:space="preserve">sychotropic </w:t>
      </w:r>
      <w:r w:rsidR="00F523B3">
        <w:rPr>
          <w:rFonts w:ascii="Arial" w:hAnsi="Arial" w:cs="Arial"/>
          <w:sz w:val="24"/>
          <w:szCs w:val="24"/>
        </w:rPr>
        <w:t>M</w:t>
      </w:r>
      <w:r w:rsidR="00F523B3" w:rsidRPr="006B06FE">
        <w:rPr>
          <w:rFonts w:ascii="Arial" w:hAnsi="Arial" w:cs="Arial"/>
          <w:sz w:val="24"/>
          <w:szCs w:val="24"/>
        </w:rPr>
        <w:t>edication</w:t>
      </w:r>
      <w:r>
        <w:rPr>
          <w:rFonts w:ascii="Arial" w:hAnsi="Arial" w:cs="Arial"/>
          <w:sz w:val="24"/>
          <w:szCs w:val="24"/>
        </w:rPr>
        <w:t>(s)</w:t>
      </w:r>
      <w:r w:rsidRPr="006B06FE">
        <w:rPr>
          <w:rFonts w:ascii="Arial" w:hAnsi="Arial" w:cs="Arial"/>
          <w:sz w:val="24"/>
          <w:szCs w:val="24"/>
        </w:rPr>
        <w:t xml:space="preserve"> to children</w:t>
      </w:r>
      <w:r>
        <w:rPr>
          <w:rFonts w:ascii="Arial" w:hAnsi="Arial" w:cs="Arial"/>
          <w:sz w:val="24"/>
          <w:szCs w:val="24"/>
        </w:rPr>
        <w:t xml:space="preserve"> and youth</w:t>
      </w:r>
      <w:r w:rsidRPr="006B06FE">
        <w:rPr>
          <w:rFonts w:ascii="Arial" w:hAnsi="Arial" w:cs="Arial"/>
          <w:sz w:val="24"/>
          <w:szCs w:val="24"/>
        </w:rPr>
        <w:t xml:space="preserve"> in the</w:t>
      </w:r>
      <w:r>
        <w:rPr>
          <w:rFonts w:ascii="Arial" w:hAnsi="Arial" w:cs="Arial"/>
          <w:sz w:val="24"/>
          <w:szCs w:val="24"/>
        </w:rPr>
        <w:t xml:space="preserve"> custody of the Department</w:t>
      </w:r>
      <w:r w:rsidRPr="006B06FE">
        <w:rPr>
          <w:rFonts w:ascii="Arial" w:hAnsi="Arial" w:cs="Arial"/>
          <w:sz w:val="24"/>
          <w:szCs w:val="24"/>
        </w:rPr>
        <w:t xml:space="preserve">. </w:t>
      </w:r>
    </w:p>
    <w:p w14:paraId="613CC654" w14:textId="77777777" w:rsidR="00864C89" w:rsidRPr="006B06FE" w:rsidRDefault="00864C89" w:rsidP="00864C89">
      <w:pPr>
        <w:widowControl/>
        <w:autoSpaceDE/>
        <w:autoSpaceDN/>
        <w:rPr>
          <w:rFonts w:ascii="Arial" w:hAnsi="Arial" w:cs="Arial"/>
          <w:sz w:val="24"/>
          <w:szCs w:val="24"/>
        </w:rPr>
      </w:pPr>
    </w:p>
    <w:p w14:paraId="7391714F" w14:textId="314EDB00" w:rsidR="00864C89" w:rsidRPr="006B06FE" w:rsidRDefault="00864C89" w:rsidP="00864C89">
      <w:pPr>
        <w:widowControl/>
        <w:autoSpaceDE/>
        <w:autoSpaceDN/>
        <w:rPr>
          <w:rFonts w:ascii="Arial" w:hAnsi="Arial" w:cs="Arial"/>
          <w:sz w:val="24"/>
          <w:szCs w:val="24"/>
        </w:rPr>
      </w:pPr>
      <w:r w:rsidRPr="006B06FE">
        <w:rPr>
          <w:rFonts w:ascii="Arial" w:hAnsi="Arial" w:cs="Arial"/>
          <w:sz w:val="24"/>
          <w:szCs w:val="24"/>
        </w:rPr>
        <w:t>Th</w:t>
      </w:r>
      <w:r>
        <w:rPr>
          <w:rFonts w:ascii="Arial" w:hAnsi="Arial" w:cs="Arial"/>
          <w:sz w:val="24"/>
          <w:szCs w:val="24"/>
        </w:rPr>
        <w:t>e</w:t>
      </w:r>
      <w:r w:rsidRPr="006B06FE">
        <w:rPr>
          <w:rFonts w:ascii="Arial" w:hAnsi="Arial" w:cs="Arial"/>
          <w:sz w:val="24"/>
          <w:szCs w:val="24"/>
        </w:rPr>
        <w:t xml:space="preserve"> Settlement Agreement </w:t>
      </w:r>
      <w:r>
        <w:rPr>
          <w:rFonts w:ascii="Arial" w:hAnsi="Arial" w:cs="Arial"/>
          <w:sz w:val="24"/>
          <w:szCs w:val="24"/>
        </w:rPr>
        <w:t xml:space="preserve">sets forth specific </w:t>
      </w:r>
      <w:r w:rsidRPr="006B06FE">
        <w:rPr>
          <w:rFonts w:ascii="Arial" w:hAnsi="Arial" w:cs="Arial"/>
          <w:sz w:val="24"/>
          <w:szCs w:val="24"/>
        </w:rPr>
        <w:t xml:space="preserve">improvements </w:t>
      </w:r>
      <w:r>
        <w:rPr>
          <w:rFonts w:ascii="Arial" w:hAnsi="Arial" w:cs="Arial"/>
          <w:sz w:val="24"/>
          <w:szCs w:val="24"/>
        </w:rPr>
        <w:t xml:space="preserve">to be implemented by </w:t>
      </w:r>
      <w:r w:rsidRPr="006B06FE">
        <w:rPr>
          <w:rFonts w:ascii="Arial" w:hAnsi="Arial" w:cs="Arial"/>
          <w:sz w:val="24"/>
          <w:szCs w:val="24"/>
        </w:rPr>
        <w:t xml:space="preserve">the </w:t>
      </w:r>
      <w:r>
        <w:rPr>
          <w:rFonts w:ascii="Arial" w:hAnsi="Arial" w:cs="Arial"/>
          <w:sz w:val="24"/>
          <w:szCs w:val="24"/>
        </w:rPr>
        <w:t>Department</w:t>
      </w:r>
      <w:r w:rsidRPr="006B06FE">
        <w:rPr>
          <w:rFonts w:ascii="Arial" w:hAnsi="Arial" w:cs="Arial"/>
          <w:sz w:val="24"/>
          <w:szCs w:val="24"/>
        </w:rPr>
        <w:t xml:space="preserve"> </w:t>
      </w:r>
      <w:r>
        <w:rPr>
          <w:rFonts w:ascii="Arial" w:hAnsi="Arial" w:cs="Arial"/>
          <w:sz w:val="24"/>
          <w:szCs w:val="24"/>
        </w:rPr>
        <w:t xml:space="preserve">in relation to its oversight of the administration of </w:t>
      </w:r>
      <w:r w:rsidR="00F523B3">
        <w:rPr>
          <w:rFonts w:ascii="Arial" w:hAnsi="Arial" w:cs="Arial"/>
          <w:sz w:val="24"/>
          <w:szCs w:val="24"/>
        </w:rPr>
        <w:t>P</w:t>
      </w:r>
      <w:r w:rsidR="00F523B3" w:rsidRPr="006B06FE">
        <w:rPr>
          <w:rFonts w:ascii="Arial" w:hAnsi="Arial" w:cs="Arial"/>
          <w:sz w:val="24"/>
          <w:szCs w:val="24"/>
        </w:rPr>
        <w:t xml:space="preserve">sychotropic </w:t>
      </w:r>
      <w:r w:rsidR="00F523B3">
        <w:rPr>
          <w:rFonts w:ascii="Arial" w:hAnsi="Arial" w:cs="Arial"/>
          <w:sz w:val="24"/>
          <w:szCs w:val="24"/>
        </w:rPr>
        <w:t>M</w:t>
      </w:r>
      <w:r w:rsidR="00F523B3" w:rsidRPr="006B06FE">
        <w:rPr>
          <w:rFonts w:ascii="Arial" w:hAnsi="Arial" w:cs="Arial"/>
          <w:sz w:val="24"/>
          <w:szCs w:val="24"/>
        </w:rPr>
        <w:t xml:space="preserve">edications </w:t>
      </w:r>
      <w:r>
        <w:rPr>
          <w:rFonts w:ascii="Arial" w:hAnsi="Arial" w:cs="Arial"/>
          <w:sz w:val="24"/>
          <w:szCs w:val="24"/>
        </w:rPr>
        <w:t xml:space="preserve">to </w:t>
      </w:r>
      <w:r w:rsidRPr="00C13E8A">
        <w:rPr>
          <w:rFonts w:ascii="Arial" w:hAnsi="Arial" w:cs="Arial"/>
          <w:sz w:val="24"/>
          <w:szCs w:val="24"/>
        </w:rPr>
        <w:t>children and youth in</w:t>
      </w:r>
      <w:r w:rsidRPr="006B06FE">
        <w:rPr>
          <w:rFonts w:ascii="Arial" w:hAnsi="Arial" w:cs="Arial"/>
          <w:sz w:val="24"/>
          <w:szCs w:val="24"/>
        </w:rPr>
        <w:t xml:space="preserve"> Maine foster care. The Settlement Agreement </w:t>
      </w:r>
      <w:r>
        <w:rPr>
          <w:rFonts w:ascii="Arial" w:hAnsi="Arial" w:cs="Arial"/>
          <w:sz w:val="24"/>
          <w:szCs w:val="24"/>
        </w:rPr>
        <w:t xml:space="preserve">also sets forth performance standards to be met by the Department demonstrating it has satisfactorily implemented the specific improvements.  </w:t>
      </w:r>
    </w:p>
    <w:p w14:paraId="2DB4DA03" w14:textId="77777777" w:rsidR="00864C89" w:rsidRPr="006B06FE" w:rsidRDefault="00864C89" w:rsidP="00864C89">
      <w:pPr>
        <w:widowControl/>
        <w:autoSpaceDE/>
        <w:autoSpaceDN/>
        <w:rPr>
          <w:rFonts w:ascii="Arial" w:hAnsi="Arial" w:cs="Arial"/>
          <w:sz w:val="24"/>
          <w:szCs w:val="24"/>
        </w:rPr>
      </w:pPr>
    </w:p>
    <w:p w14:paraId="4B617D6E" w14:textId="58AA9381" w:rsidR="00245B45" w:rsidRDefault="00864C89" w:rsidP="00864C89">
      <w:pPr>
        <w:widowControl/>
        <w:autoSpaceDE/>
        <w:autoSpaceDN/>
        <w:rPr>
          <w:rFonts w:ascii="Arial" w:hAnsi="Arial" w:cs="Arial"/>
          <w:sz w:val="24"/>
          <w:szCs w:val="24"/>
        </w:rPr>
      </w:pPr>
      <w:r w:rsidRPr="006B06FE">
        <w:rPr>
          <w:rFonts w:ascii="Arial" w:hAnsi="Arial" w:cs="Arial"/>
          <w:sz w:val="24"/>
          <w:szCs w:val="24"/>
        </w:rPr>
        <w:t xml:space="preserve">The Settlement Agreement requires the Department </w:t>
      </w:r>
      <w:r>
        <w:rPr>
          <w:rFonts w:ascii="Arial" w:hAnsi="Arial" w:cs="Arial"/>
          <w:sz w:val="24"/>
          <w:szCs w:val="24"/>
        </w:rPr>
        <w:t xml:space="preserve">to implement </w:t>
      </w:r>
      <w:r w:rsidRPr="006B06FE">
        <w:rPr>
          <w:rFonts w:ascii="Arial" w:hAnsi="Arial" w:cs="Arial"/>
          <w:sz w:val="24"/>
          <w:szCs w:val="24"/>
        </w:rPr>
        <w:t xml:space="preserve">updated policies and procedures </w:t>
      </w:r>
      <w:r>
        <w:rPr>
          <w:rFonts w:ascii="Arial" w:hAnsi="Arial" w:cs="Arial"/>
          <w:sz w:val="24"/>
          <w:szCs w:val="24"/>
        </w:rPr>
        <w:t>for</w:t>
      </w:r>
      <w:r w:rsidRPr="006B06FE">
        <w:rPr>
          <w:rFonts w:ascii="Arial" w:hAnsi="Arial" w:cs="Arial"/>
          <w:sz w:val="24"/>
          <w:szCs w:val="24"/>
        </w:rPr>
        <w:t xml:space="preserve"> oversight</w:t>
      </w:r>
      <w:r>
        <w:rPr>
          <w:rFonts w:ascii="Arial" w:hAnsi="Arial" w:cs="Arial"/>
          <w:sz w:val="24"/>
          <w:szCs w:val="24"/>
        </w:rPr>
        <w:t xml:space="preserve"> of the</w:t>
      </w:r>
      <w:r w:rsidRPr="006B06FE">
        <w:rPr>
          <w:rFonts w:ascii="Arial" w:hAnsi="Arial" w:cs="Arial"/>
          <w:sz w:val="24"/>
          <w:szCs w:val="24"/>
        </w:rPr>
        <w:t xml:space="preserve"> administration of </w:t>
      </w:r>
      <w:r w:rsidR="00F523B3">
        <w:rPr>
          <w:rFonts w:ascii="Arial" w:hAnsi="Arial" w:cs="Arial"/>
          <w:sz w:val="24"/>
          <w:szCs w:val="24"/>
        </w:rPr>
        <w:t>P</w:t>
      </w:r>
      <w:r w:rsidR="00F523B3" w:rsidRPr="006B06FE">
        <w:rPr>
          <w:rFonts w:ascii="Arial" w:hAnsi="Arial" w:cs="Arial"/>
          <w:sz w:val="24"/>
          <w:szCs w:val="24"/>
        </w:rPr>
        <w:t xml:space="preserve">sychotropic </w:t>
      </w:r>
      <w:r w:rsidR="00F523B3">
        <w:rPr>
          <w:rFonts w:ascii="Arial" w:hAnsi="Arial" w:cs="Arial"/>
          <w:sz w:val="24"/>
          <w:szCs w:val="24"/>
        </w:rPr>
        <w:t>M</w:t>
      </w:r>
      <w:r w:rsidR="00F523B3" w:rsidRPr="006B06FE">
        <w:rPr>
          <w:rFonts w:ascii="Arial" w:hAnsi="Arial" w:cs="Arial"/>
          <w:sz w:val="24"/>
          <w:szCs w:val="24"/>
        </w:rPr>
        <w:t>edications</w:t>
      </w:r>
      <w:r w:rsidRPr="006B06FE">
        <w:rPr>
          <w:rFonts w:ascii="Arial" w:hAnsi="Arial" w:cs="Arial"/>
          <w:sz w:val="24"/>
          <w:szCs w:val="24"/>
        </w:rPr>
        <w:t xml:space="preserve"> to children </w:t>
      </w:r>
      <w:r>
        <w:rPr>
          <w:rFonts w:ascii="Arial" w:hAnsi="Arial" w:cs="Arial"/>
          <w:sz w:val="24"/>
          <w:szCs w:val="24"/>
        </w:rPr>
        <w:t xml:space="preserve">and youth </w:t>
      </w:r>
      <w:r w:rsidRPr="006B06FE">
        <w:rPr>
          <w:rFonts w:ascii="Arial" w:hAnsi="Arial" w:cs="Arial"/>
          <w:sz w:val="24"/>
          <w:szCs w:val="24"/>
        </w:rPr>
        <w:t xml:space="preserve">in </w:t>
      </w:r>
      <w:r>
        <w:rPr>
          <w:rFonts w:ascii="Arial" w:hAnsi="Arial" w:cs="Arial"/>
          <w:sz w:val="24"/>
          <w:szCs w:val="24"/>
        </w:rPr>
        <w:t xml:space="preserve">Maine </w:t>
      </w:r>
      <w:r w:rsidRPr="006B06FE">
        <w:rPr>
          <w:rFonts w:ascii="Arial" w:hAnsi="Arial" w:cs="Arial"/>
          <w:sz w:val="24"/>
          <w:szCs w:val="24"/>
        </w:rPr>
        <w:t>foster care</w:t>
      </w:r>
      <w:r>
        <w:rPr>
          <w:rFonts w:ascii="Arial" w:hAnsi="Arial" w:cs="Arial"/>
          <w:sz w:val="24"/>
          <w:szCs w:val="24"/>
        </w:rPr>
        <w:t>.</w:t>
      </w:r>
      <w:r w:rsidRPr="006B06FE">
        <w:rPr>
          <w:rFonts w:ascii="Arial" w:hAnsi="Arial" w:cs="Arial"/>
          <w:sz w:val="24"/>
          <w:szCs w:val="24"/>
        </w:rPr>
        <w:t xml:space="preserve"> </w:t>
      </w:r>
      <w:r>
        <w:rPr>
          <w:rFonts w:ascii="Arial" w:hAnsi="Arial" w:cs="Arial"/>
          <w:sz w:val="24"/>
          <w:szCs w:val="24"/>
        </w:rPr>
        <w:t>In summary, these</w:t>
      </w:r>
      <w:r w:rsidRPr="006B06FE">
        <w:rPr>
          <w:rFonts w:ascii="Arial" w:hAnsi="Arial" w:cs="Arial"/>
          <w:sz w:val="24"/>
          <w:szCs w:val="24"/>
        </w:rPr>
        <w:t xml:space="preserve"> policies and procedures will</w:t>
      </w:r>
      <w:r>
        <w:rPr>
          <w:rFonts w:ascii="Arial" w:hAnsi="Arial" w:cs="Arial"/>
          <w:sz w:val="24"/>
          <w:szCs w:val="24"/>
        </w:rPr>
        <w:t xml:space="preserve"> address</w:t>
      </w:r>
      <w:r w:rsidR="00245B45">
        <w:rPr>
          <w:rFonts w:ascii="Arial" w:hAnsi="Arial" w:cs="Arial"/>
          <w:sz w:val="24"/>
          <w:szCs w:val="24"/>
        </w:rPr>
        <w:t>:</w:t>
      </w:r>
    </w:p>
    <w:p w14:paraId="6CBD7232" w14:textId="77777777" w:rsidR="005153BD" w:rsidRDefault="005153BD" w:rsidP="00864C89">
      <w:pPr>
        <w:widowControl/>
        <w:autoSpaceDE/>
        <w:autoSpaceDN/>
        <w:rPr>
          <w:rFonts w:ascii="Arial" w:hAnsi="Arial" w:cs="Arial"/>
          <w:sz w:val="24"/>
          <w:szCs w:val="24"/>
        </w:rPr>
      </w:pPr>
    </w:p>
    <w:p w14:paraId="4F917CBC" w14:textId="06051E9D" w:rsidR="00245B45" w:rsidRDefault="005153BD" w:rsidP="00245B45">
      <w:pPr>
        <w:pStyle w:val="ListParagraph"/>
        <w:widowControl/>
        <w:numPr>
          <w:ilvl w:val="4"/>
          <w:numId w:val="38"/>
        </w:numPr>
        <w:autoSpaceDE/>
        <w:autoSpaceDN/>
        <w:ind w:left="720"/>
        <w:rPr>
          <w:rFonts w:ascii="Arial" w:hAnsi="Arial" w:cs="Arial"/>
          <w:sz w:val="24"/>
          <w:szCs w:val="24"/>
        </w:rPr>
      </w:pPr>
      <w:r>
        <w:rPr>
          <w:rFonts w:ascii="Arial" w:hAnsi="Arial" w:cs="Arial"/>
          <w:sz w:val="24"/>
          <w:szCs w:val="24"/>
        </w:rPr>
        <w:t>P</w:t>
      </w:r>
      <w:r w:rsidR="00864C89" w:rsidRPr="00245B45">
        <w:rPr>
          <w:rFonts w:ascii="Arial" w:hAnsi="Arial" w:cs="Arial"/>
          <w:sz w:val="24"/>
          <w:szCs w:val="24"/>
        </w:rPr>
        <w:t>rocess</w:t>
      </w:r>
      <w:r>
        <w:rPr>
          <w:rFonts w:ascii="Arial" w:hAnsi="Arial" w:cs="Arial"/>
          <w:sz w:val="24"/>
          <w:szCs w:val="24"/>
        </w:rPr>
        <w:t>es</w:t>
      </w:r>
      <w:r w:rsidR="00864C89" w:rsidRPr="00245B45">
        <w:rPr>
          <w:rFonts w:ascii="Arial" w:hAnsi="Arial" w:cs="Arial"/>
          <w:sz w:val="24"/>
          <w:szCs w:val="24"/>
        </w:rPr>
        <w:t xml:space="preserve"> for collecting, maintaining</w:t>
      </w:r>
      <w:r w:rsidR="00245B45" w:rsidRPr="00245B45">
        <w:rPr>
          <w:rFonts w:ascii="Arial" w:hAnsi="Arial" w:cs="Arial"/>
          <w:sz w:val="24"/>
          <w:szCs w:val="24"/>
        </w:rPr>
        <w:t>,</w:t>
      </w:r>
      <w:r w:rsidR="00864C89" w:rsidRPr="00245B45">
        <w:rPr>
          <w:rFonts w:ascii="Arial" w:hAnsi="Arial" w:cs="Arial"/>
          <w:sz w:val="24"/>
          <w:szCs w:val="24"/>
        </w:rPr>
        <w:t xml:space="preserve"> and sharing children’s medical and mental health records; </w:t>
      </w:r>
    </w:p>
    <w:p w14:paraId="368FC566" w14:textId="438232B8" w:rsidR="00245B45" w:rsidRDefault="00245B45" w:rsidP="00245B45">
      <w:pPr>
        <w:pStyle w:val="ListParagraph"/>
        <w:widowControl/>
        <w:numPr>
          <w:ilvl w:val="4"/>
          <w:numId w:val="38"/>
        </w:numPr>
        <w:autoSpaceDE/>
        <w:autoSpaceDN/>
        <w:ind w:left="720"/>
        <w:rPr>
          <w:rFonts w:ascii="Arial" w:hAnsi="Arial" w:cs="Arial"/>
          <w:sz w:val="24"/>
          <w:szCs w:val="24"/>
        </w:rPr>
      </w:pPr>
      <w:r>
        <w:rPr>
          <w:rFonts w:ascii="Arial" w:hAnsi="Arial" w:cs="Arial"/>
          <w:sz w:val="24"/>
          <w:szCs w:val="24"/>
        </w:rPr>
        <w:t>E</w:t>
      </w:r>
      <w:r w:rsidRPr="00245B45">
        <w:rPr>
          <w:rFonts w:ascii="Arial" w:hAnsi="Arial" w:cs="Arial"/>
          <w:sz w:val="24"/>
          <w:szCs w:val="24"/>
        </w:rPr>
        <w:t xml:space="preserve">nsuring </w:t>
      </w:r>
      <w:r w:rsidR="00864C89" w:rsidRPr="00245B45">
        <w:rPr>
          <w:rFonts w:ascii="Arial" w:hAnsi="Arial" w:cs="Arial"/>
          <w:sz w:val="24"/>
          <w:szCs w:val="24"/>
        </w:rPr>
        <w:t>children</w:t>
      </w:r>
      <w:r w:rsidR="0029062B">
        <w:rPr>
          <w:rFonts w:ascii="Arial" w:hAnsi="Arial" w:cs="Arial"/>
          <w:sz w:val="24"/>
          <w:szCs w:val="24"/>
        </w:rPr>
        <w:t>/youth,</w:t>
      </w:r>
      <w:r w:rsidR="00864C89" w:rsidRPr="00245B45">
        <w:rPr>
          <w:rFonts w:ascii="Arial" w:hAnsi="Arial" w:cs="Arial"/>
          <w:sz w:val="24"/>
          <w:szCs w:val="24"/>
        </w:rPr>
        <w:t xml:space="preserve"> fourteen (14) </w:t>
      </w:r>
      <w:r w:rsidR="0029062B">
        <w:rPr>
          <w:rFonts w:ascii="Arial" w:hAnsi="Arial" w:cs="Arial"/>
          <w:sz w:val="24"/>
          <w:szCs w:val="24"/>
        </w:rPr>
        <w:t xml:space="preserve">years of age </w:t>
      </w:r>
      <w:r w:rsidR="00864C89" w:rsidRPr="00245B45">
        <w:rPr>
          <w:rFonts w:ascii="Arial" w:hAnsi="Arial" w:cs="Arial"/>
          <w:sz w:val="24"/>
          <w:szCs w:val="24"/>
        </w:rPr>
        <w:t xml:space="preserve">and </w:t>
      </w:r>
      <w:r w:rsidRPr="00245B45">
        <w:rPr>
          <w:rFonts w:ascii="Arial" w:hAnsi="Arial" w:cs="Arial"/>
          <w:sz w:val="24"/>
          <w:szCs w:val="24"/>
        </w:rPr>
        <w:t>older</w:t>
      </w:r>
      <w:r w:rsidR="0029062B">
        <w:rPr>
          <w:rFonts w:ascii="Arial" w:hAnsi="Arial" w:cs="Arial"/>
          <w:sz w:val="24"/>
          <w:szCs w:val="24"/>
        </w:rPr>
        <w:t>,</w:t>
      </w:r>
      <w:r w:rsidRPr="00245B45">
        <w:rPr>
          <w:rFonts w:ascii="Arial" w:hAnsi="Arial" w:cs="Arial"/>
          <w:sz w:val="24"/>
          <w:szCs w:val="24"/>
        </w:rPr>
        <w:t xml:space="preserve"> </w:t>
      </w:r>
      <w:r w:rsidR="00864C89" w:rsidRPr="00245B45">
        <w:rPr>
          <w:rFonts w:ascii="Arial" w:hAnsi="Arial" w:cs="Arial"/>
          <w:sz w:val="24"/>
          <w:szCs w:val="24"/>
        </w:rPr>
        <w:t xml:space="preserve">provide informed consent for a physician's prescription for Psychotropic Medications; and </w:t>
      </w:r>
    </w:p>
    <w:p w14:paraId="07E5CBB2" w14:textId="4602AEB4" w:rsidR="00245B45" w:rsidRDefault="00245B45" w:rsidP="00245B45">
      <w:pPr>
        <w:pStyle w:val="ListParagraph"/>
        <w:widowControl/>
        <w:numPr>
          <w:ilvl w:val="4"/>
          <w:numId w:val="38"/>
        </w:numPr>
        <w:autoSpaceDE/>
        <w:autoSpaceDN/>
        <w:ind w:left="720"/>
        <w:rPr>
          <w:rFonts w:ascii="Arial" w:hAnsi="Arial" w:cs="Arial"/>
          <w:sz w:val="24"/>
          <w:szCs w:val="24"/>
        </w:rPr>
      </w:pPr>
      <w:r>
        <w:rPr>
          <w:rFonts w:ascii="Arial" w:hAnsi="Arial" w:cs="Arial"/>
          <w:sz w:val="24"/>
          <w:szCs w:val="24"/>
        </w:rPr>
        <w:lastRenderedPageBreak/>
        <w:t>C</w:t>
      </w:r>
      <w:r w:rsidR="00864C89" w:rsidRPr="00245B45">
        <w:rPr>
          <w:rFonts w:ascii="Arial" w:hAnsi="Arial" w:cs="Arial"/>
          <w:sz w:val="24"/>
          <w:szCs w:val="24"/>
        </w:rPr>
        <w:t>reat</w:t>
      </w:r>
      <w:r>
        <w:rPr>
          <w:rFonts w:ascii="Arial" w:hAnsi="Arial" w:cs="Arial"/>
          <w:sz w:val="24"/>
          <w:szCs w:val="24"/>
        </w:rPr>
        <w:t>ing</w:t>
      </w:r>
      <w:r w:rsidR="00864C89" w:rsidRPr="00245B45">
        <w:rPr>
          <w:rFonts w:ascii="Arial" w:hAnsi="Arial" w:cs="Arial"/>
          <w:sz w:val="24"/>
          <w:szCs w:val="24"/>
        </w:rPr>
        <w:t xml:space="preserve"> and implement</w:t>
      </w:r>
      <w:r>
        <w:rPr>
          <w:rFonts w:ascii="Arial" w:hAnsi="Arial" w:cs="Arial"/>
          <w:sz w:val="24"/>
          <w:szCs w:val="24"/>
        </w:rPr>
        <w:t>ing</w:t>
      </w:r>
      <w:r w:rsidR="00864C89" w:rsidRPr="00245B45">
        <w:rPr>
          <w:rFonts w:ascii="Arial" w:hAnsi="Arial" w:cs="Arial"/>
          <w:sz w:val="24"/>
          <w:szCs w:val="24"/>
        </w:rPr>
        <w:t xml:space="preserve"> a secondary review process where an OCFS Clinical Review Team will review certain prescriptions for </w:t>
      </w:r>
      <w:r w:rsidR="00F523B3" w:rsidRPr="00245B45">
        <w:rPr>
          <w:rFonts w:ascii="Arial" w:hAnsi="Arial" w:cs="Arial"/>
          <w:sz w:val="24"/>
          <w:szCs w:val="24"/>
        </w:rPr>
        <w:t>Psychotropic Medications</w:t>
      </w:r>
      <w:r w:rsidR="00864C89" w:rsidRPr="00245B45">
        <w:rPr>
          <w:rFonts w:ascii="Arial" w:hAnsi="Arial" w:cs="Arial"/>
          <w:sz w:val="24"/>
          <w:szCs w:val="24"/>
        </w:rPr>
        <w:t xml:space="preserve"> before they are prescribed to a child or youth and after they are administered. </w:t>
      </w:r>
    </w:p>
    <w:p w14:paraId="5D798EFD" w14:textId="77777777" w:rsidR="00245B45" w:rsidRDefault="00245B45" w:rsidP="00245B45">
      <w:pPr>
        <w:pStyle w:val="ListParagraph"/>
        <w:widowControl/>
        <w:autoSpaceDE/>
        <w:autoSpaceDN/>
        <w:rPr>
          <w:rFonts w:ascii="Arial" w:hAnsi="Arial" w:cs="Arial"/>
          <w:sz w:val="24"/>
          <w:szCs w:val="24"/>
        </w:rPr>
      </w:pPr>
    </w:p>
    <w:p w14:paraId="0E1C77BD" w14:textId="0D4CFC59" w:rsidR="00864C89" w:rsidRDefault="00864C89" w:rsidP="00245B45">
      <w:pPr>
        <w:widowControl/>
        <w:autoSpaceDE/>
        <w:autoSpaceDN/>
        <w:rPr>
          <w:rFonts w:ascii="Arial" w:hAnsi="Arial" w:cs="Arial"/>
          <w:sz w:val="24"/>
          <w:szCs w:val="24"/>
        </w:rPr>
      </w:pPr>
      <w:r w:rsidRPr="008B7E72">
        <w:rPr>
          <w:rFonts w:ascii="Arial" w:hAnsi="Arial" w:cs="Arial"/>
          <w:sz w:val="24"/>
          <w:szCs w:val="24"/>
        </w:rPr>
        <w:t>The Department’s progress in implementing these processes will be monitored and reported to the Court by</w:t>
      </w:r>
      <w:r w:rsidRPr="00245B45">
        <w:rPr>
          <w:rFonts w:ascii="Arial" w:hAnsi="Arial" w:cs="Arial"/>
          <w:sz w:val="24"/>
          <w:szCs w:val="24"/>
        </w:rPr>
        <w:t xml:space="preserve"> the third-party Implementation Reviewer. The Settlement Agreement will remain in effect for five (5) years from the date the Implementation Reviewer’s contract begins. This RFP is not intended to modify the obligations of the Parties to the Settlement Agreement.</w:t>
      </w:r>
    </w:p>
    <w:p w14:paraId="21C9056E" w14:textId="77777777" w:rsidR="00CA639C" w:rsidRPr="00245B45" w:rsidRDefault="00CA639C" w:rsidP="00245B45">
      <w:pPr>
        <w:widowControl/>
        <w:autoSpaceDE/>
        <w:autoSpaceDN/>
        <w:rPr>
          <w:rFonts w:ascii="Arial" w:hAnsi="Arial" w:cs="Arial"/>
          <w:sz w:val="24"/>
          <w:szCs w:val="24"/>
        </w:rPr>
      </w:pPr>
    </w:p>
    <w:p w14:paraId="550E8035" w14:textId="6718444E" w:rsidR="00864C89" w:rsidRPr="002B46EF" w:rsidRDefault="00864C89" w:rsidP="0029062B">
      <w:pPr>
        <w:rPr>
          <w:rFonts w:ascii="Arial" w:hAnsi="Arial" w:cs="Arial"/>
          <w:b/>
          <w:sz w:val="24"/>
          <w:szCs w:val="24"/>
        </w:rPr>
      </w:pPr>
      <w:r w:rsidRPr="0029062B">
        <w:rPr>
          <w:rFonts w:ascii="Arial" w:hAnsi="Arial" w:cs="Arial"/>
          <w:sz w:val="24"/>
          <w:szCs w:val="24"/>
        </w:rPr>
        <w:t xml:space="preserve">The Department is seeking to procure the services of an Implementation Reviewer to serve as a neutral </w:t>
      </w:r>
      <w:r w:rsidR="00F523B3" w:rsidRPr="0029062B">
        <w:rPr>
          <w:rFonts w:ascii="Arial" w:hAnsi="Arial" w:cs="Arial"/>
          <w:sz w:val="24"/>
          <w:szCs w:val="24"/>
        </w:rPr>
        <w:t>third-</w:t>
      </w:r>
      <w:r w:rsidRPr="0029062B">
        <w:rPr>
          <w:rFonts w:ascii="Arial" w:hAnsi="Arial" w:cs="Arial"/>
          <w:sz w:val="24"/>
          <w:szCs w:val="24"/>
        </w:rPr>
        <w:t xml:space="preserve">party </w:t>
      </w:r>
      <w:r w:rsidRPr="008B7E72">
        <w:rPr>
          <w:rFonts w:ascii="Arial" w:hAnsi="Arial" w:cs="Arial"/>
          <w:sz w:val="24"/>
          <w:szCs w:val="24"/>
        </w:rPr>
        <w:t>with appropriate education, expertise, and experience to gather, analyze, and report on information and data reflecting</w:t>
      </w:r>
      <w:r w:rsidRPr="0029062B">
        <w:rPr>
          <w:rFonts w:ascii="Arial" w:hAnsi="Arial" w:cs="Arial"/>
          <w:sz w:val="24"/>
          <w:szCs w:val="24"/>
        </w:rPr>
        <w:t xml:space="preserve"> the Department’s progress in complying with and implementing the terms of the Settlement Agreement. The Implementation Reviewer will pursue a problem-solving approach to resolve amicably any disagreements that arise between Parties so the Parties can focus on the Department’s compliance with the Agreement. </w:t>
      </w:r>
    </w:p>
    <w:p w14:paraId="47DA2B58" w14:textId="77777777" w:rsidR="00095BA3" w:rsidRPr="004F0520" w:rsidRDefault="00095BA3" w:rsidP="004F0520">
      <w:pPr>
        <w:rPr>
          <w:rFonts w:ascii="Arial" w:hAnsi="Arial" w:cs="Arial"/>
          <w:sz w:val="24"/>
          <w:szCs w:val="24"/>
        </w:rPr>
      </w:pPr>
    </w:p>
    <w:p w14:paraId="17BDAA75" w14:textId="2BE6B885" w:rsidR="005669D1" w:rsidRPr="00F53B75" w:rsidRDefault="005669D1" w:rsidP="00CB637F">
      <w:pPr>
        <w:pStyle w:val="ListParagraph"/>
        <w:numPr>
          <w:ilvl w:val="0"/>
          <w:numId w:val="4"/>
        </w:numPr>
        <w:rPr>
          <w:rFonts w:ascii="Arial" w:hAnsi="Arial" w:cs="Arial"/>
          <w:b/>
          <w:sz w:val="24"/>
          <w:szCs w:val="24"/>
        </w:rPr>
      </w:pPr>
      <w:bookmarkStart w:id="12" w:name="_Toc367174724"/>
      <w:bookmarkStart w:id="13" w:name="_Toc397069192"/>
      <w:r w:rsidRPr="00F53B75">
        <w:rPr>
          <w:rFonts w:ascii="Arial" w:hAnsi="Arial" w:cs="Arial"/>
          <w:b/>
          <w:sz w:val="24"/>
          <w:szCs w:val="24"/>
        </w:rPr>
        <w:t>General Provisions</w:t>
      </w:r>
      <w:bookmarkEnd w:id="12"/>
      <w:bookmarkEnd w:id="13"/>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CB637F">
      <w:pPr>
        <w:pStyle w:val="ListParagraph"/>
        <w:numPr>
          <w:ilvl w:val="1"/>
          <w:numId w:val="4"/>
        </w:numPr>
        <w:rPr>
          <w:rFonts w:ascii="Arial" w:hAnsi="Arial" w:cs="Arial"/>
          <w:sz w:val="24"/>
          <w:szCs w:val="24"/>
        </w:rPr>
      </w:pPr>
      <w:bookmarkStart w:id="14" w:name="_Hlk115355531"/>
      <w:bookmarkStart w:id="15" w:name="_Toc367174725"/>
      <w:bookmarkStart w:id="16"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8562EFE" w14:textId="33666032" w:rsidR="00D43A28" w:rsidRDefault="0086531F" w:rsidP="00D43A28">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bookmarkStart w:id="17" w:name="_Hlk200979738"/>
      <w:r>
        <w:fldChar w:fldCharType="begin"/>
      </w:r>
      <w:r>
        <w:instrText>HYPERLINK "http://www.mainelegislature.org/legis/statutes/1/title1sec401.html"</w:instrText>
      </w:r>
      <w:r>
        <w:fldChar w:fldCharType="separate"/>
      </w:r>
      <w:r w:rsidRPr="00C97934">
        <w:rPr>
          <w:rStyle w:val="Hyperlink"/>
          <w:rFonts w:ascii="Arial" w:hAnsi="Arial" w:cs="Arial"/>
          <w:sz w:val="24"/>
          <w:szCs w:val="24"/>
        </w:rPr>
        <w:t>1 M.R.S. § 401</w:t>
      </w:r>
      <w:r>
        <w:fldChar w:fldCharType="end"/>
      </w:r>
      <w:bookmarkEnd w:id="17"/>
      <w:r w:rsidRPr="00C97934">
        <w:rPr>
          <w:rStyle w:val="InitialStyle"/>
          <w:rFonts w:ascii="Arial" w:hAnsi="Arial" w:cs="Arial"/>
          <w:sz w:val="24"/>
          <w:szCs w:val="24"/>
        </w:rPr>
        <w:t xml:space="preserve"> et seq.).</w:t>
      </w:r>
      <w:r w:rsidR="00D43A28">
        <w:rPr>
          <w:rStyle w:val="InitialStyle"/>
          <w:rFonts w:ascii="Arial" w:hAnsi="Arial" w:cs="Arial"/>
          <w:sz w:val="24"/>
          <w:szCs w:val="24"/>
        </w:rPr>
        <w:t xml:space="preserve"> State contracts and information related to contracts, including bid submissions, are generally public records per FOAA.</w:t>
      </w:r>
    </w:p>
    <w:p w14:paraId="3C04F398" w14:textId="514B39DB" w:rsidR="0086531F" w:rsidRPr="00D43A28" w:rsidRDefault="00D43A28" w:rsidP="00D43A28">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w:t>
      </w:r>
      <w:r>
        <w:rPr>
          <w:rStyle w:val="InitialStyle"/>
          <w:rFonts w:ascii="Arial" w:hAnsi="Arial" w:cs="Arial"/>
          <w:sz w:val="24"/>
          <w:szCs w:val="24"/>
        </w:rPr>
        <w:lastRenderedPageBreak/>
        <w:t xml:space="preserve">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2501DB06"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4"/>
    <w:p w14:paraId="7040638B" w14:textId="77777777" w:rsidR="007557FA" w:rsidRDefault="007557FA" w:rsidP="007557FA">
      <w:pPr>
        <w:pStyle w:val="ListParagraph"/>
        <w:rPr>
          <w:rFonts w:ascii="Arial" w:hAnsi="Arial" w:cs="Arial"/>
          <w:sz w:val="24"/>
          <w:szCs w:val="24"/>
        </w:rPr>
      </w:pPr>
    </w:p>
    <w:p w14:paraId="38874C83" w14:textId="384DD764" w:rsidR="00F53B75" w:rsidRPr="00762AA5" w:rsidRDefault="001E028B" w:rsidP="00CB637F">
      <w:pPr>
        <w:pStyle w:val="ListParagraph"/>
        <w:numPr>
          <w:ilvl w:val="0"/>
          <w:numId w:val="4"/>
        </w:numPr>
        <w:rPr>
          <w:rFonts w:ascii="Arial" w:hAnsi="Arial" w:cs="Arial"/>
          <w:sz w:val="24"/>
          <w:szCs w:val="24"/>
        </w:rPr>
      </w:pPr>
      <w:bookmarkStart w:id="18" w:name="_Toc367174726"/>
      <w:bookmarkStart w:id="19" w:name="_Toc397069194"/>
      <w:bookmarkEnd w:id="15"/>
      <w:bookmarkEnd w:id="16"/>
      <w:r w:rsidRPr="00762AA5">
        <w:rPr>
          <w:rFonts w:ascii="Arial" w:hAnsi="Arial" w:cs="Arial"/>
          <w:b/>
          <w:sz w:val="24"/>
          <w:szCs w:val="24"/>
        </w:rPr>
        <w:t>Contract Term</w:t>
      </w:r>
      <w:bookmarkStart w:id="20" w:name="_Toc367174727"/>
      <w:bookmarkStart w:id="21" w:name="_Toc397069195"/>
      <w:bookmarkEnd w:id="18"/>
      <w:bookmarkEnd w:id="19"/>
    </w:p>
    <w:p w14:paraId="3D299E0D" w14:textId="77777777" w:rsidR="00F53B75" w:rsidRPr="00762AA5" w:rsidRDefault="00F53B75" w:rsidP="00041E02">
      <w:pPr>
        <w:pStyle w:val="ListParagraph"/>
        <w:ind w:left="0"/>
        <w:rPr>
          <w:rFonts w:ascii="Arial" w:hAnsi="Arial" w:cs="Arial"/>
          <w:sz w:val="24"/>
          <w:szCs w:val="24"/>
        </w:rPr>
      </w:pPr>
    </w:p>
    <w:p w14:paraId="4DC51E87" w14:textId="16D9CFB9" w:rsidR="00F53B75" w:rsidRPr="00F53B75" w:rsidRDefault="00F53B75" w:rsidP="00F53B75">
      <w:pPr>
        <w:rPr>
          <w:rFonts w:ascii="Arial" w:hAnsi="Arial" w:cs="Arial"/>
          <w:sz w:val="24"/>
          <w:szCs w:val="24"/>
        </w:rPr>
      </w:pPr>
      <w:bookmarkStart w:id="22" w:name="_Hlk83293125"/>
      <w:r w:rsidRPr="00762AA5">
        <w:rPr>
          <w:rFonts w:ascii="Arial" w:hAnsi="Arial" w:cs="Arial"/>
          <w:sz w:val="24"/>
          <w:szCs w:val="24"/>
        </w:rPr>
        <w:t xml:space="preserve">The Department is seeking cost-efficient </w:t>
      </w:r>
      <w:r w:rsidR="0013326A">
        <w:rPr>
          <w:rFonts w:ascii="Arial" w:hAnsi="Arial" w:cs="Arial"/>
          <w:sz w:val="24"/>
          <w:szCs w:val="24"/>
        </w:rPr>
        <w:t>proposals</w:t>
      </w:r>
      <w:r w:rsidR="0013326A"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13326A">
        <w:rPr>
          <w:rFonts w:ascii="Arial" w:hAnsi="Arial" w:cs="Arial"/>
          <w:sz w:val="24"/>
          <w:szCs w:val="24"/>
        </w:rPr>
        <w:t>this</w:t>
      </w:r>
      <w:r w:rsidR="0013326A"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13326A">
        <w:rPr>
          <w:rFonts w:ascii="Arial" w:hAnsi="Arial" w:cs="Arial"/>
          <w:sz w:val="24"/>
          <w:szCs w:val="24"/>
        </w:rPr>
        <w:t>The</w:t>
      </w:r>
      <w:r w:rsidRPr="00616DCB">
        <w:rPr>
          <w:rFonts w:ascii="Arial" w:hAnsi="Arial" w:cs="Arial"/>
          <w:sz w:val="24"/>
          <w:szCs w:val="24"/>
        </w:rPr>
        <w:t xml:space="preserv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565515F2" w14:textId="6D41DE20"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for</w:t>
      </w:r>
      <w:r w:rsidR="00FE5DA5">
        <w:rPr>
          <w:rFonts w:ascii="Arial" w:hAnsi="Arial" w:cs="Arial"/>
          <w:sz w:val="24"/>
          <w:szCs w:val="24"/>
        </w:rPr>
        <w:t xml:space="preserve"> three (3)</w:t>
      </w:r>
      <w:r w:rsidR="00BA4DB2" w:rsidRPr="002D49F6">
        <w:rPr>
          <w:rFonts w:ascii="Arial" w:hAnsi="Arial"/>
          <w:sz w:val="24"/>
        </w:rPr>
        <w:t xml:space="preserve"> </w:t>
      </w:r>
      <w:r w:rsidRPr="00F53B75">
        <w:rPr>
          <w:rFonts w:ascii="Arial" w:hAnsi="Arial" w:cs="Arial"/>
          <w:sz w:val="24"/>
          <w:szCs w:val="24"/>
        </w:rPr>
        <w:t>renewal periods, as shown in the table below, and subject to continued availability of funding and satisfactory performance.</w:t>
      </w:r>
    </w:p>
    <w:p w14:paraId="14965CA6" w14:textId="77777777" w:rsidR="00F53B75" w:rsidRPr="00F53B75" w:rsidRDefault="00F53B75" w:rsidP="00041E02">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bookmarkEnd w:id="22"/>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E5DA5" w:rsidRPr="004F0520" w14:paraId="666BB468" w14:textId="77777777" w:rsidTr="00041E02">
        <w:trPr>
          <w:trHeight w:val="389"/>
        </w:trPr>
        <w:tc>
          <w:tcPr>
            <w:tcW w:w="5385" w:type="dxa"/>
            <w:tcBorders>
              <w:top w:val="double" w:sz="4" w:space="0" w:color="auto"/>
            </w:tcBorders>
            <w:vAlign w:val="center"/>
          </w:tcPr>
          <w:p w14:paraId="590A07E0" w14:textId="77777777" w:rsidR="00FE5DA5" w:rsidRPr="004F0520" w:rsidRDefault="00FE5DA5" w:rsidP="00FE5DA5">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vAlign w:val="center"/>
          </w:tcPr>
          <w:p w14:paraId="70DD0B44" w14:textId="09185CE6" w:rsidR="00FE5DA5" w:rsidRPr="002D49F6" w:rsidRDefault="001A470D" w:rsidP="00FE5DA5">
            <w:pPr>
              <w:jc w:val="center"/>
              <w:rPr>
                <w:rFonts w:ascii="Arial" w:hAnsi="Arial" w:cs="Arial"/>
                <w:sz w:val="24"/>
                <w:szCs w:val="24"/>
              </w:rPr>
            </w:pPr>
            <w:r>
              <w:rPr>
                <w:rFonts w:ascii="Arial" w:hAnsi="Arial" w:cs="Arial"/>
                <w:sz w:val="24"/>
                <w:szCs w:val="24"/>
              </w:rPr>
              <w:t>December</w:t>
            </w:r>
            <w:r w:rsidRPr="00680648">
              <w:rPr>
                <w:rFonts w:ascii="Arial" w:hAnsi="Arial" w:cs="Arial"/>
                <w:sz w:val="24"/>
                <w:szCs w:val="24"/>
              </w:rPr>
              <w:t xml:space="preserve"> </w:t>
            </w:r>
            <w:r w:rsidR="00FE5DA5" w:rsidRPr="00680648">
              <w:rPr>
                <w:rFonts w:ascii="Arial" w:hAnsi="Arial" w:cs="Arial"/>
                <w:sz w:val="24"/>
                <w:szCs w:val="24"/>
              </w:rPr>
              <w:t>1, 2025</w:t>
            </w:r>
          </w:p>
        </w:tc>
        <w:tc>
          <w:tcPr>
            <w:tcW w:w="2520" w:type="dxa"/>
            <w:tcBorders>
              <w:top w:val="double" w:sz="4" w:space="0" w:color="auto"/>
            </w:tcBorders>
            <w:vAlign w:val="center"/>
          </w:tcPr>
          <w:p w14:paraId="6B06294F" w14:textId="74357D93" w:rsidR="00FE5DA5" w:rsidRPr="002D49F6" w:rsidRDefault="001A470D" w:rsidP="00FE5DA5">
            <w:pPr>
              <w:jc w:val="center"/>
              <w:rPr>
                <w:rFonts w:ascii="Arial" w:hAnsi="Arial" w:cs="Arial"/>
                <w:sz w:val="24"/>
                <w:szCs w:val="24"/>
              </w:rPr>
            </w:pPr>
            <w:r>
              <w:rPr>
                <w:rFonts w:ascii="Arial" w:hAnsi="Arial" w:cs="Arial"/>
                <w:sz w:val="24"/>
                <w:szCs w:val="24"/>
              </w:rPr>
              <w:t>November</w:t>
            </w:r>
            <w:r w:rsidRPr="00680648" w:rsidDel="001A470D">
              <w:rPr>
                <w:rFonts w:ascii="Arial" w:hAnsi="Arial" w:cs="Arial"/>
                <w:sz w:val="24"/>
                <w:szCs w:val="24"/>
              </w:rPr>
              <w:t xml:space="preserve"> </w:t>
            </w:r>
            <w:r w:rsidR="001E6973">
              <w:rPr>
                <w:rFonts w:ascii="Arial" w:hAnsi="Arial" w:cs="Arial"/>
                <w:sz w:val="24"/>
                <w:szCs w:val="24"/>
              </w:rPr>
              <w:t>30</w:t>
            </w:r>
            <w:r w:rsidR="00FE5DA5" w:rsidRPr="00680648">
              <w:rPr>
                <w:rFonts w:ascii="Arial" w:hAnsi="Arial" w:cs="Arial"/>
                <w:sz w:val="24"/>
                <w:szCs w:val="24"/>
              </w:rPr>
              <w:t>, 2027</w:t>
            </w:r>
          </w:p>
        </w:tc>
      </w:tr>
      <w:tr w:rsidR="00FE5DA5" w:rsidRPr="004F0520" w14:paraId="1BBAD6AB" w14:textId="77777777" w:rsidTr="00041E02">
        <w:trPr>
          <w:trHeight w:val="389"/>
        </w:trPr>
        <w:tc>
          <w:tcPr>
            <w:tcW w:w="5385" w:type="dxa"/>
            <w:vAlign w:val="center"/>
          </w:tcPr>
          <w:p w14:paraId="4CF4EB99" w14:textId="77777777" w:rsidR="00FE5DA5" w:rsidRPr="004F0520" w:rsidRDefault="00FE5DA5" w:rsidP="00FE5DA5">
            <w:pPr>
              <w:rPr>
                <w:rFonts w:ascii="Arial" w:hAnsi="Arial" w:cs="Arial"/>
                <w:sz w:val="24"/>
                <w:szCs w:val="24"/>
              </w:rPr>
            </w:pPr>
            <w:r w:rsidRPr="004F0520">
              <w:rPr>
                <w:rFonts w:ascii="Arial" w:hAnsi="Arial" w:cs="Arial"/>
                <w:sz w:val="24"/>
                <w:szCs w:val="24"/>
              </w:rPr>
              <w:t>Renewal Period #1</w:t>
            </w:r>
          </w:p>
        </w:tc>
        <w:tc>
          <w:tcPr>
            <w:tcW w:w="2340" w:type="dxa"/>
            <w:vAlign w:val="center"/>
          </w:tcPr>
          <w:p w14:paraId="6AFF230C" w14:textId="7F114AF7" w:rsidR="00FE5DA5" w:rsidRPr="002D49F6" w:rsidRDefault="001A470D" w:rsidP="00FE5DA5">
            <w:pPr>
              <w:jc w:val="center"/>
              <w:rPr>
                <w:rFonts w:ascii="Arial" w:hAnsi="Arial" w:cs="Arial"/>
                <w:sz w:val="24"/>
                <w:szCs w:val="24"/>
              </w:rPr>
            </w:pPr>
            <w:r>
              <w:rPr>
                <w:rFonts w:ascii="Arial" w:hAnsi="Arial" w:cs="Arial"/>
                <w:sz w:val="24"/>
                <w:szCs w:val="24"/>
              </w:rPr>
              <w:t>December</w:t>
            </w:r>
            <w:r w:rsidR="00FE5DA5" w:rsidRPr="00680648">
              <w:rPr>
                <w:rFonts w:ascii="Arial" w:hAnsi="Arial" w:cs="Arial"/>
                <w:sz w:val="24"/>
                <w:szCs w:val="24"/>
              </w:rPr>
              <w:t xml:space="preserve"> 1, 2027</w:t>
            </w:r>
          </w:p>
        </w:tc>
        <w:tc>
          <w:tcPr>
            <w:tcW w:w="2520" w:type="dxa"/>
            <w:vAlign w:val="center"/>
          </w:tcPr>
          <w:p w14:paraId="58F074BA" w14:textId="28D495FC" w:rsidR="00FE5DA5" w:rsidRPr="002D49F6" w:rsidRDefault="001A470D" w:rsidP="00FE5DA5">
            <w:pPr>
              <w:jc w:val="center"/>
              <w:rPr>
                <w:rFonts w:ascii="Arial" w:hAnsi="Arial" w:cs="Arial"/>
                <w:sz w:val="24"/>
                <w:szCs w:val="24"/>
              </w:rPr>
            </w:pPr>
            <w:r>
              <w:rPr>
                <w:rFonts w:ascii="Arial" w:hAnsi="Arial" w:cs="Arial"/>
                <w:sz w:val="24"/>
                <w:szCs w:val="24"/>
              </w:rPr>
              <w:t>November</w:t>
            </w:r>
            <w:r w:rsidRPr="00680648">
              <w:rPr>
                <w:rFonts w:ascii="Arial" w:hAnsi="Arial" w:cs="Arial"/>
                <w:sz w:val="24"/>
                <w:szCs w:val="24"/>
              </w:rPr>
              <w:t xml:space="preserve"> 3</w:t>
            </w:r>
            <w:r>
              <w:rPr>
                <w:rFonts w:ascii="Arial" w:hAnsi="Arial" w:cs="Arial"/>
                <w:sz w:val="24"/>
                <w:szCs w:val="24"/>
              </w:rPr>
              <w:t>0</w:t>
            </w:r>
            <w:r w:rsidR="00FE5DA5" w:rsidRPr="00680648">
              <w:rPr>
                <w:rFonts w:ascii="Arial" w:hAnsi="Arial" w:cs="Arial"/>
                <w:sz w:val="24"/>
                <w:szCs w:val="24"/>
              </w:rPr>
              <w:t>, 2029</w:t>
            </w:r>
          </w:p>
        </w:tc>
      </w:tr>
      <w:tr w:rsidR="00FE5DA5" w:rsidRPr="004F0520" w14:paraId="580C9936" w14:textId="77777777" w:rsidTr="00041E02">
        <w:trPr>
          <w:trHeight w:val="389"/>
        </w:trPr>
        <w:tc>
          <w:tcPr>
            <w:tcW w:w="5385" w:type="dxa"/>
            <w:vAlign w:val="center"/>
          </w:tcPr>
          <w:p w14:paraId="69CA2274" w14:textId="77777777" w:rsidR="00FE5DA5" w:rsidRPr="004F0520" w:rsidRDefault="00FE5DA5" w:rsidP="00FE5DA5">
            <w:pPr>
              <w:rPr>
                <w:rFonts w:ascii="Arial" w:hAnsi="Arial" w:cs="Arial"/>
                <w:sz w:val="24"/>
                <w:szCs w:val="24"/>
              </w:rPr>
            </w:pPr>
            <w:r w:rsidRPr="004F0520">
              <w:rPr>
                <w:rFonts w:ascii="Arial" w:hAnsi="Arial" w:cs="Arial"/>
                <w:sz w:val="24"/>
                <w:szCs w:val="24"/>
              </w:rPr>
              <w:t>Renewal Period #2</w:t>
            </w:r>
          </w:p>
        </w:tc>
        <w:tc>
          <w:tcPr>
            <w:tcW w:w="2340" w:type="dxa"/>
            <w:vAlign w:val="center"/>
          </w:tcPr>
          <w:p w14:paraId="0A98AF29" w14:textId="71FBC7FA" w:rsidR="00FE5DA5" w:rsidRPr="002D49F6" w:rsidRDefault="001A470D" w:rsidP="00FE5DA5">
            <w:pPr>
              <w:jc w:val="center"/>
              <w:rPr>
                <w:rFonts w:ascii="Arial" w:hAnsi="Arial" w:cs="Arial"/>
                <w:sz w:val="24"/>
                <w:szCs w:val="24"/>
              </w:rPr>
            </w:pPr>
            <w:r>
              <w:rPr>
                <w:rFonts w:ascii="Arial" w:hAnsi="Arial" w:cs="Arial"/>
                <w:sz w:val="24"/>
                <w:szCs w:val="24"/>
              </w:rPr>
              <w:t>December</w:t>
            </w:r>
            <w:r w:rsidR="00FE5DA5" w:rsidRPr="00680648">
              <w:rPr>
                <w:rFonts w:ascii="Arial" w:hAnsi="Arial" w:cs="Arial"/>
                <w:sz w:val="24"/>
                <w:szCs w:val="24"/>
              </w:rPr>
              <w:t xml:space="preserve"> 1, 2029</w:t>
            </w:r>
          </w:p>
        </w:tc>
        <w:tc>
          <w:tcPr>
            <w:tcW w:w="2520" w:type="dxa"/>
            <w:vAlign w:val="center"/>
          </w:tcPr>
          <w:p w14:paraId="1E846468" w14:textId="5AA158D8" w:rsidR="00FE5DA5" w:rsidRPr="002D49F6" w:rsidRDefault="001A470D" w:rsidP="00FE5DA5">
            <w:pPr>
              <w:jc w:val="center"/>
              <w:rPr>
                <w:rFonts w:ascii="Arial" w:hAnsi="Arial" w:cs="Arial"/>
                <w:sz w:val="24"/>
                <w:szCs w:val="24"/>
              </w:rPr>
            </w:pPr>
            <w:r>
              <w:rPr>
                <w:rFonts w:ascii="Arial" w:hAnsi="Arial" w:cs="Arial"/>
                <w:sz w:val="24"/>
                <w:szCs w:val="24"/>
              </w:rPr>
              <w:t>November</w:t>
            </w:r>
            <w:r w:rsidRPr="00680648">
              <w:rPr>
                <w:rFonts w:ascii="Arial" w:hAnsi="Arial" w:cs="Arial"/>
                <w:sz w:val="24"/>
                <w:szCs w:val="24"/>
              </w:rPr>
              <w:t xml:space="preserve"> 3</w:t>
            </w:r>
            <w:r>
              <w:rPr>
                <w:rFonts w:ascii="Arial" w:hAnsi="Arial" w:cs="Arial"/>
                <w:sz w:val="24"/>
                <w:szCs w:val="24"/>
              </w:rPr>
              <w:t>0</w:t>
            </w:r>
            <w:r w:rsidR="00FE5DA5" w:rsidRPr="00680648">
              <w:rPr>
                <w:rFonts w:ascii="Arial" w:hAnsi="Arial" w:cs="Arial"/>
                <w:sz w:val="24"/>
                <w:szCs w:val="24"/>
              </w:rPr>
              <w:t>, 2030</w:t>
            </w:r>
          </w:p>
        </w:tc>
      </w:tr>
      <w:tr w:rsidR="00FE5DA5" w:rsidRPr="004F0520" w14:paraId="4B8DFEA3" w14:textId="77777777" w:rsidTr="00041E02">
        <w:trPr>
          <w:trHeight w:val="389"/>
        </w:trPr>
        <w:tc>
          <w:tcPr>
            <w:tcW w:w="5385" w:type="dxa"/>
            <w:vAlign w:val="center"/>
          </w:tcPr>
          <w:p w14:paraId="5E943109" w14:textId="13397A72" w:rsidR="00FE5DA5" w:rsidRPr="004F0520" w:rsidRDefault="00FE5DA5" w:rsidP="00FE5DA5">
            <w:pPr>
              <w:rPr>
                <w:rFonts w:ascii="Arial" w:hAnsi="Arial" w:cs="Arial"/>
                <w:sz w:val="24"/>
                <w:szCs w:val="24"/>
              </w:rPr>
            </w:pPr>
            <w:r w:rsidRPr="004F0520">
              <w:rPr>
                <w:rFonts w:ascii="Arial" w:hAnsi="Arial" w:cs="Arial"/>
                <w:sz w:val="24"/>
                <w:szCs w:val="24"/>
              </w:rPr>
              <w:t>Renewal Period #</w:t>
            </w:r>
            <w:r>
              <w:rPr>
                <w:rFonts w:ascii="Arial" w:hAnsi="Arial" w:cs="Arial"/>
                <w:sz w:val="24"/>
                <w:szCs w:val="24"/>
              </w:rPr>
              <w:t>3</w:t>
            </w:r>
          </w:p>
        </w:tc>
        <w:tc>
          <w:tcPr>
            <w:tcW w:w="2340" w:type="dxa"/>
            <w:vAlign w:val="center"/>
          </w:tcPr>
          <w:p w14:paraId="762A01AE" w14:textId="5DDBEDE2" w:rsidR="00FE5DA5" w:rsidRPr="004007E8" w:rsidRDefault="001A470D" w:rsidP="00FE5DA5">
            <w:pPr>
              <w:jc w:val="center"/>
              <w:rPr>
                <w:rFonts w:ascii="Arial" w:hAnsi="Arial" w:cs="Arial"/>
                <w:sz w:val="24"/>
                <w:szCs w:val="24"/>
              </w:rPr>
            </w:pPr>
            <w:r>
              <w:rPr>
                <w:rFonts w:ascii="Arial" w:hAnsi="Arial" w:cs="Arial"/>
                <w:sz w:val="24"/>
                <w:szCs w:val="24"/>
              </w:rPr>
              <w:t>December</w:t>
            </w:r>
            <w:r w:rsidR="00FE5DA5" w:rsidRPr="004007E8">
              <w:rPr>
                <w:rFonts w:ascii="Arial" w:hAnsi="Arial" w:cs="Arial"/>
                <w:sz w:val="24"/>
                <w:szCs w:val="24"/>
              </w:rPr>
              <w:t xml:space="preserve"> 1, 2030</w:t>
            </w:r>
          </w:p>
        </w:tc>
        <w:tc>
          <w:tcPr>
            <w:tcW w:w="2520" w:type="dxa"/>
            <w:vAlign w:val="center"/>
          </w:tcPr>
          <w:p w14:paraId="448F6121" w14:textId="0A544F3B" w:rsidR="00FE5DA5" w:rsidRPr="004007E8" w:rsidRDefault="001A470D" w:rsidP="00FE5DA5">
            <w:pPr>
              <w:jc w:val="center"/>
              <w:rPr>
                <w:rFonts w:ascii="Arial" w:hAnsi="Arial" w:cs="Arial"/>
                <w:sz w:val="24"/>
                <w:szCs w:val="24"/>
              </w:rPr>
            </w:pPr>
            <w:r w:rsidRPr="00DA2CC5">
              <w:rPr>
                <w:rFonts w:ascii="Arial" w:hAnsi="Arial" w:cs="Arial"/>
                <w:sz w:val="24"/>
                <w:szCs w:val="24"/>
              </w:rPr>
              <w:t>November 30</w:t>
            </w:r>
            <w:r w:rsidR="00FE5DA5" w:rsidRPr="00DA2CC5">
              <w:rPr>
                <w:rFonts w:ascii="Arial" w:hAnsi="Arial" w:cs="Arial"/>
                <w:sz w:val="24"/>
                <w:szCs w:val="24"/>
              </w:rPr>
              <w:t>, 2031</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CB637F">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20"/>
      <w:bookmarkEnd w:id="21"/>
    </w:p>
    <w:p w14:paraId="5FB3DAC3" w14:textId="77777777" w:rsidR="008F6D65" w:rsidRPr="004F0520" w:rsidRDefault="008F6D65" w:rsidP="004F0520">
      <w:pPr>
        <w:rPr>
          <w:rFonts w:ascii="Arial" w:hAnsi="Arial" w:cs="Arial"/>
          <w:sz w:val="24"/>
          <w:szCs w:val="24"/>
        </w:rPr>
      </w:pPr>
    </w:p>
    <w:p w14:paraId="11DC6281" w14:textId="7D7E420D"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making </w:t>
      </w:r>
      <w:r w:rsidR="00FE5DA5">
        <w:rPr>
          <w:rFonts w:ascii="Arial" w:hAnsi="Arial" w:cs="Arial"/>
          <w:sz w:val="24"/>
          <w:szCs w:val="24"/>
        </w:rPr>
        <w:t xml:space="preserve">one (1) </w:t>
      </w:r>
      <w:r w:rsidRPr="004F0520">
        <w:rPr>
          <w:rFonts w:ascii="Arial" w:hAnsi="Arial" w:cs="Arial"/>
          <w:sz w:val="24"/>
          <w:szCs w:val="24"/>
        </w:rPr>
        <w:t>award</w:t>
      </w:r>
      <w:r w:rsidRPr="002D49F6">
        <w:rPr>
          <w:rFonts w:ascii="Arial" w:hAnsi="Arial" w:cs="Arial"/>
          <w:sz w:val="24"/>
          <w:szCs w:val="24"/>
        </w:rPr>
        <w:t xml:space="preserve"> </w:t>
      </w:r>
      <w:r w:rsidRPr="004F0520">
        <w:rPr>
          <w:rFonts w:ascii="Arial" w:hAnsi="Arial" w:cs="Arial"/>
          <w:sz w:val="24"/>
          <w:szCs w:val="24"/>
        </w:rPr>
        <w:t xml:space="preserve">as a result of </w:t>
      </w:r>
      <w:r w:rsidR="0013326A">
        <w:rPr>
          <w:rFonts w:ascii="Arial" w:hAnsi="Arial" w:cs="Arial"/>
          <w:sz w:val="24"/>
          <w:szCs w:val="24"/>
        </w:rPr>
        <w:t>this</w:t>
      </w:r>
      <w:r w:rsidR="0013326A" w:rsidRPr="004F0520">
        <w:rPr>
          <w:rFonts w:ascii="Arial" w:hAnsi="Arial" w:cs="Arial"/>
          <w:sz w:val="24"/>
          <w:szCs w:val="24"/>
        </w:rPr>
        <w:t xml:space="preserve"> </w:t>
      </w:r>
      <w:r w:rsidRPr="004F0520">
        <w:rPr>
          <w:rFonts w:ascii="Arial" w:hAnsi="Arial" w:cs="Arial"/>
          <w:sz w:val="24"/>
          <w:szCs w:val="24"/>
        </w:rPr>
        <w:t>RFP process.</w:t>
      </w:r>
    </w:p>
    <w:p w14:paraId="44CF0FF3"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5445CAA0"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3" w:name="_Toc367174728"/>
      <w:bookmarkStart w:id="24"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3"/>
      <w:r w:rsidR="00B14DB7" w:rsidRPr="00F53B75">
        <w:rPr>
          <w:rFonts w:ascii="Arial" w:hAnsi="Arial" w:cs="Arial"/>
          <w:b/>
          <w:sz w:val="24"/>
          <w:szCs w:val="24"/>
        </w:rPr>
        <w:t xml:space="preserve"> TO BE PROVIDED</w:t>
      </w:r>
      <w:bookmarkEnd w:id="24"/>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C6B444A"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56591E">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7A7A239C" w14:textId="13CCE6B1" w:rsidR="00C06125" w:rsidRDefault="00C06125" w:rsidP="00C06125">
      <w:pPr>
        <w:widowControl/>
        <w:numPr>
          <w:ilvl w:val="0"/>
          <w:numId w:val="17"/>
        </w:numPr>
        <w:tabs>
          <w:tab w:val="left" w:pos="360"/>
        </w:tabs>
        <w:ind w:left="360"/>
        <w:rPr>
          <w:rFonts w:ascii="Arial" w:hAnsi="Arial" w:cs="Arial"/>
          <w:b/>
          <w:bCs/>
          <w:sz w:val="24"/>
          <w:szCs w:val="24"/>
        </w:rPr>
      </w:pPr>
      <w:r>
        <w:rPr>
          <w:rFonts w:ascii="Arial" w:hAnsi="Arial" w:cs="Arial"/>
          <w:b/>
          <w:bCs/>
          <w:sz w:val="24"/>
          <w:szCs w:val="24"/>
        </w:rPr>
        <w:t>Implementation Reviewer Qualifications</w:t>
      </w:r>
      <w:r w:rsidR="004241B3">
        <w:rPr>
          <w:rFonts w:ascii="Arial" w:hAnsi="Arial" w:cs="Arial"/>
          <w:b/>
          <w:bCs/>
          <w:sz w:val="24"/>
          <w:szCs w:val="24"/>
        </w:rPr>
        <w:t xml:space="preserve"> and Experience</w:t>
      </w:r>
    </w:p>
    <w:p w14:paraId="3AB515C7" w14:textId="77777777" w:rsidR="00C06125" w:rsidRDefault="00C06125" w:rsidP="00C06125">
      <w:pPr>
        <w:widowControl/>
        <w:tabs>
          <w:tab w:val="left" w:pos="360"/>
        </w:tabs>
        <w:ind w:left="360"/>
        <w:rPr>
          <w:rFonts w:ascii="Arial" w:hAnsi="Arial" w:cs="Arial"/>
          <w:b/>
          <w:bCs/>
          <w:sz w:val="24"/>
          <w:szCs w:val="24"/>
        </w:rPr>
      </w:pPr>
    </w:p>
    <w:p w14:paraId="688B70AA" w14:textId="6E79EF81" w:rsidR="004241B3" w:rsidRPr="004241B3" w:rsidRDefault="004241B3" w:rsidP="00C06125">
      <w:pPr>
        <w:pStyle w:val="ListParagraph"/>
        <w:widowControl/>
        <w:numPr>
          <w:ilvl w:val="0"/>
          <w:numId w:val="37"/>
        </w:numPr>
        <w:tabs>
          <w:tab w:val="left" w:pos="360"/>
        </w:tabs>
        <w:ind w:left="720"/>
        <w:rPr>
          <w:rFonts w:ascii="Arial" w:hAnsi="Arial" w:cs="Arial"/>
          <w:b/>
          <w:bCs/>
          <w:sz w:val="24"/>
          <w:szCs w:val="24"/>
        </w:rPr>
      </w:pPr>
      <w:r w:rsidRPr="000C0E37">
        <w:rPr>
          <w:rFonts w:ascii="Arial" w:hAnsi="Arial" w:cs="Arial"/>
          <w:bCs/>
          <w:sz w:val="24"/>
          <w:szCs w:val="24"/>
        </w:rPr>
        <w:t>Hire or subcontract an</w:t>
      </w:r>
      <w:r w:rsidR="00C06125">
        <w:rPr>
          <w:rFonts w:ascii="Arial" w:hAnsi="Arial" w:cs="Arial"/>
          <w:bCs/>
          <w:sz w:val="24"/>
          <w:szCs w:val="24"/>
        </w:rPr>
        <w:t xml:space="preserve"> Implementation Reviewer </w:t>
      </w:r>
      <w:r>
        <w:rPr>
          <w:rFonts w:ascii="Arial" w:hAnsi="Arial" w:cs="Arial"/>
          <w:bCs/>
          <w:sz w:val="24"/>
          <w:szCs w:val="24"/>
        </w:rPr>
        <w:t xml:space="preserve">who </w:t>
      </w:r>
      <w:r w:rsidR="0007447A">
        <w:rPr>
          <w:rFonts w:ascii="Arial" w:hAnsi="Arial" w:cs="Arial"/>
          <w:bCs/>
          <w:sz w:val="24"/>
          <w:szCs w:val="24"/>
        </w:rPr>
        <w:t>has</w:t>
      </w:r>
      <w:r w:rsidR="00C06125">
        <w:rPr>
          <w:rFonts w:ascii="Arial" w:hAnsi="Arial" w:cs="Arial"/>
          <w:bCs/>
          <w:sz w:val="24"/>
          <w:szCs w:val="24"/>
        </w:rPr>
        <w:t xml:space="preserve"> </w:t>
      </w:r>
      <w:r w:rsidR="005153BD">
        <w:rPr>
          <w:rFonts w:ascii="Arial" w:hAnsi="Arial" w:cs="Arial"/>
          <w:bCs/>
          <w:sz w:val="24"/>
          <w:szCs w:val="24"/>
        </w:rPr>
        <w:t xml:space="preserve">education and/or </w:t>
      </w:r>
      <w:r w:rsidR="00C06125">
        <w:rPr>
          <w:rFonts w:ascii="Arial" w:hAnsi="Arial" w:cs="Arial"/>
          <w:bCs/>
          <w:sz w:val="24"/>
          <w:szCs w:val="24"/>
        </w:rPr>
        <w:t>experience in statistics and conducting data collection, sampling</w:t>
      </w:r>
      <w:r w:rsidR="00C06125" w:rsidRPr="00DC0325">
        <w:rPr>
          <w:rFonts w:ascii="Arial" w:hAnsi="Arial" w:cs="Arial"/>
          <w:bCs/>
          <w:sz w:val="24"/>
          <w:szCs w:val="24"/>
        </w:rPr>
        <w:t>, and analyses.</w:t>
      </w:r>
      <w:r w:rsidR="00C06125">
        <w:rPr>
          <w:rFonts w:ascii="Arial" w:hAnsi="Arial" w:cs="Arial"/>
          <w:bCs/>
          <w:sz w:val="24"/>
          <w:szCs w:val="24"/>
        </w:rPr>
        <w:t xml:space="preserve">  </w:t>
      </w:r>
    </w:p>
    <w:p w14:paraId="05B7A7C4" w14:textId="18FD983C" w:rsidR="00613691" w:rsidRPr="00276A4E" w:rsidRDefault="004241B3" w:rsidP="004241B3">
      <w:pPr>
        <w:pStyle w:val="ListParagraph"/>
        <w:widowControl/>
        <w:numPr>
          <w:ilvl w:val="1"/>
          <w:numId w:val="37"/>
        </w:numPr>
        <w:tabs>
          <w:tab w:val="left" w:pos="360"/>
        </w:tabs>
        <w:ind w:left="1080"/>
        <w:rPr>
          <w:rFonts w:ascii="Arial" w:hAnsi="Arial" w:cs="Arial"/>
          <w:b/>
          <w:bCs/>
          <w:sz w:val="24"/>
          <w:szCs w:val="24"/>
        </w:rPr>
      </w:pPr>
      <w:r w:rsidRPr="00276A4E">
        <w:rPr>
          <w:rFonts w:ascii="Arial" w:hAnsi="Arial" w:cs="Arial"/>
          <w:bCs/>
          <w:sz w:val="24"/>
          <w:szCs w:val="24"/>
        </w:rPr>
        <w:t>Ensure the Implementation Reviewer</w:t>
      </w:r>
      <w:bookmarkStart w:id="25" w:name="_Hlk204775930"/>
      <w:bookmarkStart w:id="26" w:name="_Hlk204775971"/>
      <w:r w:rsidR="001A565D" w:rsidRPr="00276A4E">
        <w:rPr>
          <w:rFonts w:ascii="Arial" w:hAnsi="Arial" w:cs="Arial"/>
          <w:bCs/>
          <w:sz w:val="24"/>
          <w:szCs w:val="24"/>
        </w:rPr>
        <w:t xml:space="preserve"> and other applicable staff</w:t>
      </w:r>
      <w:bookmarkEnd w:id="25"/>
      <w:r w:rsidR="001A565D" w:rsidRPr="00276A4E">
        <w:rPr>
          <w:rFonts w:ascii="Arial" w:hAnsi="Arial" w:cs="Arial"/>
          <w:bCs/>
          <w:sz w:val="24"/>
          <w:szCs w:val="24"/>
        </w:rPr>
        <w:t xml:space="preserve"> are</w:t>
      </w:r>
      <w:bookmarkEnd w:id="26"/>
      <w:r w:rsidR="00553681" w:rsidRPr="00276A4E">
        <w:rPr>
          <w:rFonts w:ascii="Arial" w:hAnsi="Arial" w:cs="Arial"/>
          <w:bCs/>
          <w:sz w:val="24"/>
          <w:szCs w:val="24"/>
        </w:rPr>
        <w:t xml:space="preserve"> free of </w:t>
      </w:r>
      <w:r w:rsidR="005153BD" w:rsidRPr="00276A4E">
        <w:rPr>
          <w:rFonts w:ascii="Arial" w:hAnsi="Arial" w:cs="Arial"/>
          <w:bCs/>
          <w:sz w:val="24"/>
          <w:szCs w:val="24"/>
        </w:rPr>
        <w:t>an</w:t>
      </w:r>
      <w:r w:rsidR="00C71535" w:rsidRPr="00276A4E">
        <w:rPr>
          <w:rFonts w:ascii="Arial" w:hAnsi="Arial" w:cs="Arial"/>
          <w:bCs/>
          <w:sz w:val="24"/>
          <w:szCs w:val="24"/>
        </w:rPr>
        <w:t>y</w:t>
      </w:r>
      <w:r w:rsidR="005153BD" w:rsidRPr="00276A4E">
        <w:rPr>
          <w:rFonts w:ascii="Arial" w:hAnsi="Arial" w:cs="Arial"/>
          <w:bCs/>
          <w:sz w:val="24"/>
          <w:szCs w:val="24"/>
        </w:rPr>
        <w:t xml:space="preserve"> C</w:t>
      </w:r>
      <w:r w:rsidR="00553681" w:rsidRPr="00276A4E">
        <w:rPr>
          <w:rFonts w:ascii="Arial" w:hAnsi="Arial" w:cs="Arial"/>
          <w:bCs/>
          <w:sz w:val="24"/>
          <w:szCs w:val="24"/>
        </w:rPr>
        <w:t xml:space="preserve">onflict of </w:t>
      </w:r>
      <w:r w:rsidR="005153BD" w:rsidRPr="00276A4E">
        <w:rPr>
          <w:rFonts w:ascii="Arial" w:hAnsi="Arial" w:cs="Arial"/>
          <w:bCs/>
          <w:sz w:val="24"/>
          <w:szCs w:val="24"/>
        </w:rPr>
        <w:t>Interest.</w:t>
      </w:r>
    </w:p>
    <w:p w14:paraId="4113F6AE" w14:textId="77777777" w:rsidR="00C06125" w:rsidRPr="00C65849" w:rsidRDefault="00C06125" w:rsidP="00C06125">
      <w:pPr>
        <w:widowControl/>
        <w:tabs>
          <w:tab w:val="left" w:pos="360"/>
        </w:tabs>
        <w:rPr>
          <w:rFonts w:ascii="Arial" w:hAnsi="Arial" w:cs="Arial"/>
          <w:b/>
          <w:bCs/>
          <w:sz w:val="24"/>
          <w:szCs w:val="24"/>
        </w:rPr>
      </w:pPr>
    </w:p>
    <w:p w14:paraId="35EB5730" w14:textId="77777777" w:rsidR="00C06125" w:rsidRDefault="00C06125" w:rsidP="00C06125">
      <w:pPr>
        <w:widowControl/>
        <w:numPr>
          <w:ilvl w:val="0"/>
          <w:numId w:val="17"/>
        </w:numPr>
        <w:tabs>
          <w:tab w:val="left" w:pos="360"/>
        </w:tabs>
        <w:ind w:left="360"/>
        <w:rPr>
          <w:rFonts w:ascii="Arial" w:hAnsi="Arial" w:cs="Arial"/>
          <w:b/>
          <w:bCs/>
          <w:sz w:val="24"/>
          <w:szCs w:val="24"/>
        </w:rPr>
      </w:pPr>
      <w:r w:rsidRPr="00E17DAF">
        <w:rPr>
          <w:rFonts w:ascii="Arial" w:hAnsi="Arial" w:cs="Arial"/>
          <w:b/>
          <w:bCs/>
          <w:sz w:val="24"/>
          <w:szCs w:val="24"/>
        </w:rPr>
        <w:t xml:space="preserve">Implementation Reviewer Required Services </w:t>
      </w:r>
    </w:p>
    <w:p w14:paraId="25ACCAE1" w14:textId="77777777" w:rsidR="000845FE" w:rsidRPr="009170E1" w:rsidRDefault="000845FE" w:rsidP="001D6357">
      <w:pPr>
        <w:widowControl/>
        <w:tabs>
          <w:tab w:val="left" w:pos="360"/>
        </w:tabs>
        <w:rPr>
          <w:rFonts w:ascii="Arial" w:hAnsi="Arial" w:cs="Arial"/>
          <w:b/>
          <w:bCs/>
          <w:sz w:val="24"/>
          <w:szCs w:val="24"/>
        </w:rPr>
      </w:pPr>
    </w:p>
    <w:p w14:paraId="4583989D" w14:textId="0D560088" w:rsidR="00066430" w:rsidRDefault="000845FE" w:rsidP="00C06125">
      <w:pPr>
        <w:widowControl/>
        <w:numPr>
          <w:ilvl w:val="3"/>
          <w:numId w:val="23"/>
        </w:numPr>
        <w:ind w:left="720"/>
        <w:rPr>
          <w:rFonts w:ascii="Arial" w:hAnsi="Arial" w:cs="Arial"/>
          <w:bCs/>
          <w:sz w:val="24"/>
          <w:szCs w:val="24"/>
        </w:rPr>
      </w:pPr>
      <w:r w:rsidRPr="0036776B">
        <w:rPr>
          <w:rFonts w:ascii="Arial" w:hAnsi="Arial" w:cs="Arial"/>
          <w:sz w:val="24"/>
          <w:szCs w:val="24"/>
        </w:rPr>
        <w:t>Ensure the Implementation Reviewer</w:t>
      </w:r>
      <w:r>
        <w:rPr>
          <w:rFonts w:ascii="Arial" w:hAnsi="Arial" w:cs="Arial"/>
          <w:bCs/>
          <w:sz w:val="24"/>
          <w:szCs w:val="24"/>
        </w:rPr>
        <w:t xml:space="preserve"> d</w:t>
      </w:r>
      <w:r w:rsidR="00066430">
        <w:rPr>
          <w:rFonts w:ascii="Arial" w:hAnsi="Arial" w:cs="Arial"/>
          <w:bCs/>
          <w:sz w:val="24"/>
          <w:szCs w:val="24"/>
        </w:rPr>
        <w:t>rafts and</w:t>
      </w:r>
      <w:r w:rsidR="00066430" w:rsidRPr="000B4927">
        <w:rPr>
          <w:rFonts w:ascii="Arial" w:hAnsi="Arial" w:cs="Arial"/>
          <w:bCs/>
          <w:sz w:val="24"/>
          <w:szCs w:val="24"/>
        </w:rPr>
        <w:t xml:space="preserve"> </w:t>
      </w:r>
      <w:r w:rsidR="00C06125" w:rsidRPr="000B4927">
        <w:rPr>
          <w:rFonts w:ascii="Arial" w:hAnsi="Arial" w:cs="Arial"/>
          <w:bCs/>
          <w:sz w:val="24"/>
          <w:szCs w:val="24"/>
        </w:rPr>
        <w:t>issue</w:t>
      </w:r>
      <w:r w:rsidR="00066430">
        <w:rPr>
          <w:rFonts w:ascii="Arial" w:hAnsi="Arial" w:cs="Arial"/>
          <w:bCs/>
          <w:sz w:val="24"/>
          <w:szCs w:val="24"/>
        </w:rPr>
        <w:t>s</w:t>
      </w:r>
      <w:r w:rsidR="00C06125" w:rsidRPr="000B4927">
        <w:rPr>
          <w:rFonts w:ascii="Arial" w:hAnsi="Arial" w:cs="Arial"/>
          <w:bCs/>
          <w:sz w:val="24"/>
          <w:szCs w:val="24"/>
        </w:rPr>
        <w:t xml:space="preserve"> </w:t>
      </w:r>
      <w:r w:rsidR="00066430">
        <w:rPr>
          <w:rFonts w:ascii="Arial" w:hAnsi="Arial" w:cs="Arial"/>
          <w:bCs/>
          <w:sz w:val="24"/>
          <w:szCs w:val="24"/>
        </w:rPr>
        <w:t xml:space="preserve">timely </w:t>
      </w:r>
      <w:r w:rsidR="00C06125" w:rsidRPr="000B4927">
        <w:rPr>
          <w:rFonts w:ascii="Arial" w:hAnsi="Arial" w:cs="Arial"/>
          <w:bCs/>
          <w:sz w:val="24"/>
          <w:szCs w:val="24"/>
        </w:rPr>
        <w:t>written reports</w:t>
      </w:r>
      <w:r w:rsidR="00066430">
        <w:rPr>
          <w:rFonts w:ascii="Arial" w:hAnsi="Arial" w:cs="Arial"/>
          <w:bCs/>
          <w:sz w:val="24"/>
          <w:szCs w:val="24"/>
        </w:rPr>
        <w:t xml:space="preserve"> to the </w:t>
      </w:r>
      <w:r w:rsidR="003E5DFB">
        <w:rPr>
          <w:rFonts w:ascii="Arial" w:hAnsi="Arial" w:cs="Arial"/>
          <w:bCs/>
          <w:sz w:val="24"/>
          <w:szCs w:val="24"/>
        </w:rPr>
        <w:t>Parties</w:t>
      </w:r>
      <w:r w:rsidR="00066430">
        <w:rPr>
          <w:rFonts w:ascii="Arial" w:hAnsi="Arial" w:cs="Arial"/>
          <w:bCs/>
          <w:sz w:val="24"/>
          <w:szCs w:val="24"/>
        </w:rPr>
        <w:t>.</w:t>
      </w:r>
      <w:r w:rsidR="00C06125" w:rsidRPr="000B4927">
        <w:rPr>
          <w:rFonts w:ascii="Arial" w:hAnsi="Arial" w:cs="Arial"/>
          <w:bCs/>
          <w:sz w:val="24"/>
          <w:szCs w:val="24"/>
        </w:rPr>
        <w:t xml:space="preserve"> </w:t>
      </w:r>
      <w:r w:rsidR="00C06125">
        <w:rPr>
          <w:rFonts w:ascii="Arial" w:hAnsi="Arial" w:cs="Arial"/>
          <w:bCs/>
          <w:sz w:val="24"/>
          <w:szCs w:val="24"/>
        </w:rPr>
        <w:t xml:space="preserve"> </w:t>
      </w:r>
    </w:p>
    <w:p w14:paraId="1618F81F" w14:textId="5B7B4570" w:rsidR="00066430" w:rsidRDefault="00C06125" w:rsidP="00066430">
      <w:pPr>
        <w:widowControl/>
        <w:numPr>
          <w:ilvl w:val="4"/>
          <w:numId w:val="23"/>
        </w:numPr>
        <w:ind w:left="1080"/>
        <w:rPr>
          <w:rFonts w:ascii="Arial" w:hAnsi="Arial" w:cs="Arial"/>
          <w:bCs/>
          <w:sz w:val="24"/>
          <w:szCs w:val="24"/>
        </w:rPr>
      </w:pPr>
      <w:r>
        <w:rPr>
          <w:rFonts w:ascii="Arial" w:hAnsi="Arial" w:cs="Arial"/>
          <w:bCs/>
          <w:sz w:val="24"/>
          <w:szCs w:val="24"/>
        </w:rPr>
        <w:t xml:space="preserve">Each </w:t>
      </w:r>
      <w:r w:rsidRPr="000B4927">
        <w:rPr>
          <w:rFonts w:ascii="Arial" w:hAnsi="Arial" w:cs="Arial"/>
          <w:bCs/>
          <w:sz w:val="24"/>
          <w:szCs w:val="24"/>
        </w:rPr>
        <w:t>report shall describe</w:t>
      </w:r>
      <w:r w:rsidR="00066430">
        <w:rPr>
          <w:rFonts w:ascii="Arial" w:hAnsi="Arial" w:cs="Arial"/>
          <w:bCs/>
          <w:sz w:val="24"/>
          <w:szCs w:val="24"/>
        </w:rPr>
        <w:t>:</w:t>
      </w:r>
      <w:r w:rsidRPr="000B4927">
        <w:rPr>
          <w:rFonts w:ascii="Arial" w:hAnsi="Arial" w:cs="Arial"/>
          <w:bCs/>
          <w:sz w:val="24"/>
          <w:szCs w:val="24"/>
        </w:rPr>
        <w:t xml:space="preserve"> </w:t>
      </w:r>
    </w:p>
    <w:p w14:paraId="3034ADEC" w14:textId="1627F61A" w:rsidR="00066430" w:rsidRDefault="00066430" w:rsidP="00066430">
      <w:pPr>
        <w:widowControl/>
        <w:numPr>
          <w:ilvl w:val="5"/>
          <w:numId w:val="23"/>
        </w:numPr>
        <w:ind w:left="1620"/>
        <w:rPr>
          <w:rFonts w:ascii="Arial" w:hAnsi="Arial" w:cs="Arial"/>
          <w:bCs/>
          <w:sz w:val="24"/>
          <w:szCs w:val="24"/>
        </w:rPr>
      </w:pPr>
      <w:r>
        <w:rPr>
          <w:rFonts w:ascii="Arial" w:hAnsi="Arial" w:cs="Arial"/>
          <w:bCs/>
          <w:sz w:val="24"/>
          <w:szCs w:val="24"/>
        </w:rPr>
        <w:t>T</w:t>
      </w:r>
      <w:r w:rsidR="00C06125" w:rsidRPr="000B4927">
        <w:rPr>
          <w:rFonts w:ascii="Arial" w:hAnsi="Arial" w:cs="Arial"/>
          <w:bCs/>
          <w:sz w:val="24"/>
          <w:szCs w:val="24"/>
        </w:rPr>
        <w:t>he measurable progress made by the Department in relation to each of the Psychotropic Medication Performance Criteria (</w:t>
      </w:r>
      <w:r w:rsidR="00C06125" w:rsidRPr="00C06125">
        <w:rPr>
          <w:rFonts w:ascii="Arial" w:hAnsi="Arial" w:cs="Arial"/>
          <w:b/>
          <w:sz w:val="24"/>
          <w:szCs w:val="24"/>
        </w:rPr>
        <w:t xml:space="preserve">Appendix </w:t>
      </w:r>
      <w:r w:rsidR="00707BDA">
        <w:rPr>
          <w:rFonts w:ascii="Arial" w:hAnsi="Arial" w:cs="Arial"/>
          <w:b/>
          <w:sz w:val="24"/>
          <w:szCs w:val="24"/>
        </w:rPr>
        <w:t>H</w:t>
      </w:r>
      <w:r w:rsidR="00C06125" w:rsidRPr="000B4927">
        <w:rPr>
          <w:rFonts w:ascii="Arial" w:hAnsi="Arial" w:cs="Arial"/>
          <w:bCs/>
          <w:sz w:val="24"/>
          <w:szCs w:val="24"/>
        </w:rPr>
        <w:t>)</w:t>
      </w:r>
      <w:r>
        <w:rPr>
          <w:rFonts w:ascii="Arial" w:hAnsi="Arial" w:cs="Arial"/>
          <w:bCs/>
          <w:sz w:val="24"/>
          <w:szCs w:val="24"/>
        </w:rPr>
        <w:t>; and</w:t>
      </w:r>
    </w:p>
    <w:p w14:paraId="6A3D155E" w14:textId="271C2671" w:rsidR="00C06125" w:rsidRDefault="00066430" w:rsidP="00066430">
      <w:pPr>
        <w:widowControl/>
        <w:numPr>
          <w:ilvl w:val="5"/>
          <w:numId w:val="23"/>
        </w:numPr>
        <w:ind w:left="1620"/>
        <w:rPr>
          <w:rFonts w:ascii="Arial" w:hAnsi="Arial" w:cs="Arial"/>
          <w:bCs/>
          <w:sz w:val="24"/>
          <w:szCs w:val="24"/>
        </w:rPr>
      </w:pPr>
      <w:r>
        <w:rPr>
          <w:rFonts w:ascii="Arial" w:hAnsi="Arial" w:cs="Arial"/>
          <w:bCs/>
          <w:sz w:val="24"/>
          <w:szCs w:val="24"/>
        </w:rPr>
        <w:t>I</w:t>
      </w:r>
      <w:r w:rsidR="00C06125" w:rsidRPr="000B4927">
        <w:rPr>
          <w:rFonts w:ascii="Arial" w:hAnsi="Arial" w:cs="Arial"/>
          <w:bCs/>
          <w:sz w:val="24"/>
          <w:szCs w:val="24"/>
        </w:rPr>
        <w:t xml:space="preserve">ssues </w:t>
      </w:r>
      <w:r>
        <w:rPr>
          <w:rFonts w:ascii="Arial" w:hAnsi="Arial" w:cs="Arial"/>
          <w:bCs/>
          <w:sz w:val="24"/>
          <w:szCs w:val="24"/>
        </w:rPr>
        <w:t>and/</w:t>
      </w:r>
      <w:r w:rsidR="00C06125" w:rsidRPr="000B4927">
        <w:rPr>
          <w:rFonts w:ascii="Arial" w:hAnsi="Arial" w:cs="Arial"/>
          <w:bCs/>
          <w:sz w:val="24"/>
          <w:szCs w:val="24"/>
        </w:rPr>
        <w:t xml:space="preserve">or challenges encountered </w:t>
      </w:r>
      <w:r>
        <w:rPr>
          <w:rFonts w:ascii="Arial" w:hAnsi="Arial" w:cs="Arial"/>
          <w:bCs/>
          <w:sz w:val="24"/>
          <w:szCs w:val="24"/>
        </w:rPr>
        <w:t>and/</w:t>
      </w:r>
      <w:r w:rsidR="00C06125" w:rsidRPr="000B4927">
        <w:rPr>
          <w:rFonts w:ascii="Arial" w:hAnsi="Arial" w:cs="Arial"/>
          <w:bCs/>
          <w:sz w:val="24"/>
          <w:szCs w:val="24"/>
        </w:rPr>
        <w:t>or observed</w:t>
      </w:r>
      <w:r>
        <w:rPr>
          <w:rFonts w:ascii="Arial" w:hAnsi="Arial" w:cs="Arial"/>
          <w:bCs/>
          <w:sz w:val="24"/>
          <w:szCs w:val="24"/>
        </w:rPr>
        <w:t>, if any,</w:t>
      </w:r>
      <w:r w:rsidR="00C06125" w:rsidRPr="000B4927">
        <w:rPr>
          <w:rFonts w:ascii="Arial" w:hAnsi="Arial" w:cs="Arial"/>
          <w:bCs/>
          <w:sz w:val="24"/>
          <w:szCs w:val="24"/>
        </w:rPr>
        <w:t xml:space="preserve"> regarding compliance with the </w:t>
      </w:r>
      <w:hyperlink r:id="rId17" w:history="1">
        <w:r w:rsidR="00C06125" w:rsidRPr="00B542DB">
          <w:rPr>
            <w:rStyle w:val="Hyperlink"/>
            <w:rFonts w:ascii="Arial" w:hAnsi="Arial" w:cs="Arial"/>
            <w:bCs/>
            <w:sz w:val="24"/>
            <w:szCs w:val="24"/>
          </w:rPr>
          <w:t>Settlement Agreement</w:t>
        </w:r>
      </w:hyperlink>
      <w:r w:rsidR="00C06125" w:rsidRPr="000B4927">
        <w:rPr>
          <w:rFonts w:ascii="Arial" w:hAnsi="Arial" w:cs="Arial"/>
          <w:bCs/>
          <w:sz w:val="24"/>
          <w:szCs w:val="24"/>
        </w:rPr>
        <w:t xml:space="preserve">. </w:t>
      </w:r>
    </w:p>
    <w:p w14:paraId="19B263C0" w14:textId="1C573106" w:rsidR="00A05064" w:rsidRDefault="00C06125" w:rsidP="00C06125">
      <w:pPr>
        <w:widowControl/>
        <w:numPr>
          <w:ilvl w:val="4"/>
          <w:numId w:val="23"/>
        </w:numPr>
        <w:ind w:left="1080"/>
        <w:rPr>
          <w:rFonts w:ascii="Arial" w:hAnsi="Arial" w:cs="Arial"/>
          <w:bCs/>
          <w:sz w:val="24"/>
          <w:szCs w:val="24"/>
        </w:rPr>
      </w:pPr>
      <w:bookmarkStart w:id="27" w:name="_Hlk191295914"/>
      <w:r w:rsidRPr="00686508">
        <w:rPr>
          <w:rFonts w:ascii="Arial" w:hAnsi="Arial" w:cs="Arial"/>
          <w:bCs/>
          <w:sz w:val="24"/>
          <w:szCs w:val="24"/>
        </w:rPr>
        <w:t xml:space="preserve">The </w:t>
      </w:r>
      <w:r w:rsidR="00A05064">
        <w:rPr>
          <w:rFonts w:ascii="Arial" w:hAnsi="Arial" w:cs="Arial"/>
          <w:bCs/>
          <w:sz w:val="24"/>
          <w:szCs w:val="24"/>
        </w:rPr>
        <w:t>first</w:t>
      </w:r>
      <w:r w:rsidR="00066430" w:rsidRPr="00686508">
        <w:rPr>
          <w:rFonts w:ascii="Arial" w:hAnsi="Arial" w:cs="Arial"/>
          <w:bCs/>
          <w:sz w:val="24"/>
          <w:szCs w:val="24"/>
        </w:rPr>
        <w:t xml:space="preserve"> </w:t>
      </w:r>
      <w:r w:rsidRPr="00686508">
        <w:rPr>
          <w:rFonts w:ascii="Arial" w:hAnsi="Arial" w:cs="Arial"/>
          <w:bCs/>
          <w:sz w:val="24"/>
          <w:szCs w:val="24"/>
        </w:rPr>
        <w:t>report</w:t>
      </w:r>
      <w:r w:rsidR="00A05064">
        <w:rPr>
          <w:rFonts w:ascii="Arial" w:hAnsi="Arial" w:cs="Arial"/>
          <w:bCs/>
          <w:sz w:val="24"/>
          <w:szCs w:val="24"/>
        </w:rPr>
        <w:t>ing period</w:t>
      </w:r>
      <w:r w:rsidRPr="00686508">
        <w:rPr>
          <w:rFonts w:ascii="Arial" w:hAnsi="Arial" w:cs="Arial"/>
          <w:bCs/>
          <w:sz w:val="24"/>
          <w:szCs w:val="24"/>
        </w:rPr>
        <w:t xml:space="preserve"> </w:t>
      </w:r>
      <w:r w:rsidR="00066430" w:rsidRPr="00686508">
        <w:rPr>
          <w:rFonts w:ascii="Arial" w:hAnsi="Arial" w:cs="Arial"/>
          <w:bCs/>
          <w:sz w:val="24"/>
          <w:szCs w:val="24"/>
        </w:rPr>
        <w:t xml:space="preserve">shall </w:t>
      </w:r>
      <w:r w:rsidR="00A05064">
        <w:rPr>
          <w:rFonts w:ascii="Arial" w:hAnsi="Arial" w:cs="Arial"/>
          <w:bCs/>
          <w:sz w:val="24"/>
          <w:szCs w:val="24"/>
        </w:rPr>
        <w:t xml:space="preserve">include </w:t>
      </w:r>
      <w:r w:rsidRPr="00686508">
        <w:rPr>
          <w:rFonts w:ascii="Arial" w:hAnsi="Arial" w:cs="Arial"/>
          <w:bCs/>
          <w:sz w:val="24"/>
          <w:szCs w:val="24"/>
        </w:rPr>
        <w:t xml:space="preserve">twelve (12) months </w:t>
      </w:r>
      <w:r w:rsidR="00A05064">
        <w:rPr>
          <w:rFonts w:ascii="Arial" w:hAnsi="Arial" w:cs="Arial"/>
          <w:bCs/>
          <w:sz w:val="24"/>
          <w:szCs w:val="24"/>
        </w:rPr>
        <w:t xml:space="preserve">of data </w:t>
      </w:r>
      <w:r w:rsidRPr="00686508">
        <w:rPr>
          <w:rFonts w:ascii="Arial" w:hAnsi="Arial" w:cs="Arial"/>
          <w:bCs/>
          <w:sz w:val="24"/>
          <w:szCs w:val="24"/>
        </w:rPr>
        <w:t xml:space="preserve">following the </w:t>
      </w:r>
      <w:r w:rsidR="00A05064">
        <w:rPr>
          <w:rFonts w:ascii="Arial" w:hAnsi="Arial" w:cs="Arial"/>
          <w:bCs/>
          <w:sz w:val="24"/>
          <w:szCs w:val="24"/>
        </w:rPr>
        <w:t xml:space="preserve">start date of the </w:t>
      </w:r>
      <w:r w:rsidR="00066430" w:rsidRPr="00686508">
        <w:rPr>
          <w:rFonts w:ascii="Arial" w:hAnsi="Arial" w:cs="Arial"/>
          <w:bCs/>
          <w:sz w:val="24"/>
          <w:szCs w:val="24"/>
        </w:rPr>
        <w:t xml:space="preserve">initial </w:t>
      </w:r>
      <w:r w:rsidR="00304016" w:rsidRPr="00686508">
        <w:rPr>
          <w:rFonts w:ascii="Arial" w:hAnsi="Arial" w:cs="Arial"/>
          <w:bCs/>
          <w:sz w:val="24"/>
          <w:szCs w:val="24"/>
        </w:rPr>
        <w:t>period of performance</w:t>
      </w:r>
      <w:r w:rsidRPr="00686508">
        <w:rPr>
          <w:rFonts w:ascii="Arial" w:hAnsi="Arial" w:cs="Arial"/>
          <w:bCs/>
          <w:sz w:val="24"/>
          <w:szCs w:val="24"/>
        </w:rPr>
        <w:t xml:space="preserve">. </w:t>
      </w:r>
    </w:p>
    <w:p w14:paraId="44699BB4" w14:textId="365A4868" w:rsidR="00C06125" w:rsidRDefault="00A05064" w:rsidP="00A05064">
      <w:pPr>
        <w:widowControl/>
        <w:numPr>
          <w:ilvl w:val="5"/>
          <w:numId w:val="23"/>
        </w:numPr>
        <w:ind w:left="1620"/>
        <w:rPr>
          <w:rFonts w:ascii="Arial" w:hAnsi="Arial" w:cs="Arial"/>
          <w:bCs/>
          <w:sz w:val="24"/>
          <w:szCs w:val="24"/>
        </w:rPr>
      </w:pPr>
      <w:r>
        <w:rPr>
          <w:rFonts w:ascii="Arial" w:hAnsi="Arial" w:cs="Arial"/>
          <w:bCs/>
          <w:sz w:val="24"/>
          <w:szCs w:val="24"/>
        </w:rPr>
        <w:t>S</w:t>
      </w:r>
      <w:r w:rsidR="00C06125" w:rsidRPr="00686508">
        <w:rPr>
          <w:rFonts w:ascii="Arial" w:hAnsi="Arial" w:cs="Arial"/>
          <w:bCs/>
          <w:sz w:val="24"/>
          <w:szCs w:val="24"/>
        </w:rPr>
        <w:t>ubsequent report</w:t>
      </w:r>
      <w:r w:rsidR="00066430" w:rsidRPr="00686508">
        <w:rPr>
          <w:rFonts w:ascii="Arial" w:hAnsi="Arial" w:cs="Arial"/>
          <w:bCs/>
          <w:sz w:val="24"/>
          <w:szCs w:val="24"/>
        </w:rPr>
        <w:t xml:space="preserve">s </w:t>
      </w:r>
      <w:proofErr w:type="gramStart"/>
      <w:r w:rsidR="00066430" w:rsidRPr="00686508">
        <w:rPr>
          <w:rFonts w:ascii="Arial" w:hAnsi="Arial" w:cs="Arial"/>
          <w:bCs/>
          <w:sz w:val="24"/>
          <w:szCs w:val="24"/>
        </w:rPr>
        <w:t>shall</w:t>
      </w:r>
      <w:proofErr w:type="gramEnd"/>
      <w:r w:rsidR="00066430" w:rsidRPr="00686508">
        <w:rPr>
          <w:rFonts w:ascii="Arial" w:hAnsi="Arial" w:cs="Arial"/>
          <w:bCs/>
          <w:sz w:val="24"/>
          <w:szCs w:val="24"/>
        </w:rPr>
        <w:t xml:space="preserve"> </w:t>
      </w:r>
      <w:r>
        <w:rPr>
          <w:rFonts w:ascii="Arial" w:hAnsi="Arial" w:cs="Arial"/>
          <w:bCs/>
          <w:sz w:val="24"/>
          <w:szCs w:val="24"/>
        </w:rPr>
        <w:t xml:space="preserve">include data for the next </w:t>
      </w:r>
      <w:r w:rsidR="00C06125" w:rsidRPr="00686508">
        <w:rPr>
          <w:rFonts w:ascii="Arial" w:hAnsi="Arial" w:cs="Arial"/>
          <w:bCs/>
          <w:sz w:val="24"/>
          <w:szCs w:val="24"/>
        </w:rPr>
        <w:t>six (6) month</w:t>
      </w:r>
      <w:r>
        <w:rPr>
          <w:rFonts w:ascii="Arial" w:hAnsi="Arial" w:cs="Arial"/>
          <w:bCs/>
          <w:sz w:val="24"/>
          <w:szCs w:val="24"/>
        </w:rPr>
        <w:t xml:space="preserve"> period</w:t>
      </w:r>
      <w:r w:rsidR="00C06125" w:rsidRPr="00686508">
        <w:rPr>
          <w:rFonts w:ascii="Arial" w:hAnsi="Arial" w:cs="Arial"/>
          <w:bCs/>
          <w:sz w:val="24"/>
          <w:szCs w:val="24"/>
        </w:rPr>
        <w:t>.</w:t>
      </w:r>
    </w:p>
    <w:p w14:paraId="223316DC" w14:textId="77777777" w:rsidR="00DE05F3" w:rsidRPr="00DE05F3" w:rsidRDefault="00DE05F3" w:rsidP="00DE05F3">
      <w:pPr>
        <w:pStyle w:val="ListParagraph"/>
        <w:widowControl/>
        <w:numPr>
          <w:ilvl w:val="4"/>
          <w:numId w:val="23"/>
        </w:numPr>
        <w:ind w:left="1080"/>
        <w:rPr>
          <w:rFonts w:ascii="Arial" w:hAnsi="Arial" w:cs="Arial"/>
          <w:bCs/>
          <w:sz w:val="24"/>
          <w:szCs w:val="24"/>
        </w:rPr>
      </w:pPr>
      <w:r w:rsidRPr="00DE05F3">
        <w:rPr>
          <w:rFonts w:ascii="Arial" w:hAnsi="Arial" w:cs="Arial"/>
          <w:bCs/>
          <w:sz w:val="24"/>
          <w:szCs w:val="24"/>
        </w:rPr>
        <w:t xml:space="preserve">Ensure the Implementation Reviewer issues a draft report setting forth the Department’s progress in relation to each of the Performance Criteria within four (4) months of the close of the reporting period. </w:t>
      </w:r>
    </w:p>
    <w:p w14:paraId="1D00AC66" w14:textId="40988065" w:rsidR="00DE05F3" w:rsidRPr="00DE05F3" w:rsidRDefault="00DE05F3" w:rsidP="00DE05F3">
      <w:pPr>
        <w:pStyle w:val="ListParagraph"/>
        <w:widowControl/>
        <w:numPr>
          <w:ilvl w:val="5"/>
          <w:numId w:val="23"/>
        </w:numPr>
        <w:ind w:left="1620"/>
        <w:rPr>
          <w:rFonts w:ascii="Arial" w:hAnsi="Arial" w:cs="Arial"/>
          <w:bCs/>
          <w:sz w:val="24"/>
          <w:szCs w:val="24"/>
        </w:rPr>
      </w:pPr>
      <w:r w:rsidRPr="00DE05F3">
        <w:rPr>
          <w:rFonts w:ascii="Arial" w:hAnsi="Arial" w:cs="Arial"/>
          <w:bCs/>
          <w:sz w:val="24"/>
          <w:szCs w:val="24"/>
        </w:rPr>
        <w:t xml:space="preserve">After receipt of a draft report, the Parties shall have twenty-one (21) days to submit comments to the Implementation Reviewer. </w:t>
      </w:r>
    </w:p>
    <w:p w14:paraId="671D27F5" w14:textId="1EC3485D" w:rsidR="00DE05F3" w:rsidRPr="00DE05F3" w:rsidRDefault="00DE05F3" w:rsidP="00DE05F3">
      <w:pPr>
        <w:pStyle w:val="ListParagraph"/>
        <w:widowControl/>
        <w:numPr>
          <w:ilvl w:val="5"/>
          <w:numId w:val="23"/>
        </w:numPr>
        <w:ind w:left="1620"/>
        <w:rPr>
          <w:rFonts w:ascii="Arial" w:hAnsi="Arial" w:cs="Arial"/>
          <w:bCs/>
          <w:sz w:val="24"/>
          <w:szCs w:val="24"/>
        </w:rPr>
      </w:pPr>
      <w:r w:rsidRPr="00DE05F3">
        <w:rPr>
          <w:rFonts w:ascii="Arial" w:hAnsi="Arial" w:cs="Arial"/>
          <w:bCs/>
          <w:sz w:val="24"/>
          <w:szCs w:val="24"/>
        </w:rPr>
        <w:t>Thereafter, within thirty (30) calendar days, the Implementation Reviewer shall issue a final report.</w:t>
      </w:r>
    </w:p>
    <w:bookmarkEnd w:id="27"/>
    <w:p w14:paraId="22871917" w14:textId="56F22CA4" w:rsidR="00C06125" w:rsidRDefault="000845FE" w:rsidP="00C06125">
      <w:pPr>
        <w:pStyle w:val="ListParagraph"/>
        <w:widowControl/>
        <w:numPr>
          <w:ilvl w:val="0"/>
          <w:numId w:val="23"/>
        </w:numPr>
        <w:rPr>
          <w:rFonts w:ascii="Arial" w:hAnsi="Arial" w:cs="Arial"/>
          <w:bCs/>
          <w:sz w:val="24"/>
          <w:szCs w:val="24"/>
        </w:rPr>
      </w:pPr>
      <w:r w:rsidRPr="0036776B">
        <w:rPr>
          <w:rFonts w:ascii="Arial" w:hAnsi="Arial" w:cs="Arial"/>
          <w:sz w:val="24"/>
          <w:szCs w:val="24"/>
        </w:rPr>
        <w:t>Ensure the Implementation Reviewer</w:t>
      </w:r>
      <w:r>
        <w:rPr>
          <w:rFonts w:ascii="Arial" w:hAnsi="Arial" w:cs="Arial"/>
          <w:bCs/>
          <w:sz w:val="24"/>
          <w:szCs w:val="24"/>
        </w:rPr>
        <w:t xml:space="preserve"> c</w:t>
      </w:r>
      <w:r w:rsidR="003E5DFB">
        <w:rPr>
          <w:rFonts w:ascii="Arial" w:hAnsi="Arial" w:cs="Arial"/>
          <w:bCs/>
          <w:sz w:val="24"/>
          <w:szCs w:val="24"/>
        </w:rPr>
        <w:t>ollaborate</w:t>
      </w:r>
      <w:r w:rsidR="00FE3B46">
        <w:rPr>
          <w:rFonts w:ascii="Arial" w:hAnsi="Arial" w:cs="Arial"/>
          <w:bCs/>
          <w:sz w:val="24"/>
          <w:szCs w:val="24"/>
        </w:rPr>
        <w:t>s</w:t>
      </w:r>
      <w:r w:rsidR="003E5DFB">
        <w:rPr>
          <w:rFonts w:ascii="Arial" w:hAnsi="Arial" w:cs="Arial"/>
          <w:bCs/>
          <w:sz w:val="24"/>
          <w:szCs w:val="24"/>
        </w:rPr>
        <w:t xml:space="preserve"> with the Parties to develop a</w:t>
      </w:r>
      <w:bookmarkStart w:id="28" w:name="_Hlk200976002"/>
      <w:r w:rsidR="009D1B65">
        <w:rPr>
          <w:rFonts w:ascii="Arial" w:hAnsi="Arial" w:cs="Arial"/>
          <w:bCs/>
          <w:sz w:val="24"/>
          <w:szCs w:val="24"/>
        </w:rPr>
        <w:t xml:space="preserve"> written plan with an</w:t>
      </w:r>
      <w:r w:rsidR="00C06125">
        <w:rPr>
          <w:rFonts w:ascii="Arial" w:hAnsi="Arial" w:cs="Arial"/>
          <w:bCs/>
          <w:sz w:val="24"/>
          <w:szCs w:val="24"/>
        </w:rPr>
        <w:t xml:space="preserve"> approach to s</w:t>
      </w:r>
      <w:r w:rsidR="00C06125" w:rsidRPr="00E96154">
        <w:rPr>
          <w:rFonts w:ascii="Arial" w:hAnsi="Arial" w:cs="Arial"/>
          <w:bCs/>
          <w:sz w:val="24"/>
          <w:szCs w:val="24"/>
        </w:rPr>
        <w:t>ampling, data</w:t>
      </w:r>
      <w:r w:rsidR="00C06125">
        <w:rPr>
          <w:rFonts w:ascii="Arial" w:hAnsi="Arial" w:cs="Arial"/>
          <w:bCs/>
          <w:sz w:val="24"/>
          <w:szCs w:val="24"/>
        </w:rPr>
        <w:t xml:space="preserve"> collection</w:t>
      </w:r>
      <w:r w:rsidR="00C06125" w:rsidRPr="00E96154">
        <w:rPr>
          <w:rFonts w:ascii="Arial" w:hAnsi="Arial" w:cs="Arial"/>
          <w:bCs/>
          <w:sz w:val="24"/>
          <w:szCs w:val="24"/>
        </w:rPr>
        <w:t>, and data analysis</w:t>
      </w:r>
      <w:r w:rsidR="009D1B65">
        <w:rPr>
          <w:rFonts w:ascii="Arial" w:hAnsi="Arial" w:cs="Arial"/>
          <w:bCs/>
          <w:sz w:val="24"/>
          <w:szCs w:val="24"/>
        </w:rPr>
        <w:t>,</w:t>
      </w:r>
      <w:r w:rsidR="00C06125">
        <w:rPr>
          <w:rFonts w:ascii="Arial" w:hAnsi="Arial" w:cs="Arial"/>
          <w:bCs/>
          <w:sz w:val="24"/>
          <w:szCs w:val="24"/>
        </w:rPr>
        <w:t xml:space="preserve"> </w:t>
      </w:r>
      <w:r w:rsidR="009D1B65">
        <w:rPr>
          <w:rFonts w:ascii="Arial" w:hAnsi="Arial" w:cs="Arial"/>
          <w:bCs/>
          <w:sz w:val="24"/>
          <w:szCs w:val="24"/>
        </w:rPr>
        <w:t>which shall</w:t>
      </w:r>
      <w:r w:rsidR="00C06125">
        <w:rPr>
          <w:rFonts w:ascii="Arial" w:hAnsi="Arial" w:cs="Arial"/>
          <w:bCs/>
          <w:sz w:val="24"/>
          <w:szCs w:val="24"/>
        </w:rPr>
        <w:t xml:space="preserve"> </w:t>
      </w:r>
      <w:r w:rsidR="00C06125" w:rsidRPr="00E96154">
        <w:rPr>
          <w:rFonts w:ascii="Arial" w:hAnsi="Arial" w:cs="Arial"/>
          <w:bCs/>
          <w:sz w:val="24"/>
          <w:szCs w:val="24"/>
        </w:rPr>
        <w:t>includ</w:t>
      </w:r>
      <w:r w:rsidR="00C06125">
        <w:rPr>
          <w:rFonts w:ascii="Arial" w:hAnsi="Arial" w:cs="Arial"/>
          <w:bCs/>
          <w:sz w:val="24"/>
          <w:szCs w:val="24"/>
        </w:rPr>
        <w:t>e</w:t>
      </w:r>
      <w:bookmarkEnd w:id="28"/>
      <w:r w:rsidR="00C06125" w:rsidRPr="00E96154">
        <w:rPr>
          <w:rFonts w:ascii="Arial" w:hAnsi="Arial" w:cs="Arial"/>
          <w:bCs/>
          <w:sz w:val="24"/>
          <w:szCs w:val="24"/>
        </w:rPr>
        <w:t xml:space="preserve">: </w:t>
      </w:r>
    </w:p>
    <w:p w14:paraId="33DA52E2" w14:textId="5A40C31A" w:rsidR="00C06125" w:rsidRPr="004E173E" w:rsidRDefault="00C06125" w:rsidP="00C06125">
      <w:pPr>
        <w:pStyle w:val="ListParagraph"/>
        <w:widowControl/>
        <w:numPr>
          <w:ilvl w:val="4"/>
          <w:numId w:val="23"/>
        </w:numPr>
        <w:ind w:left="1080"/>
        <w:rPr>
          <w:rFonts w:ascii="Arial" w:hAnsi="Arial" w:cs="Arial"/>
          <w:bCs/>
          <w:sz w:val="24"/>
          <w:szCs w:val="24"/>
        </w:rPr>
      </w:pPr>
      <w:r w:rsidRPr="004E173E">
        <w:rPr>
          <w:rFonts w:ascii="Arial" w:hAnsi="Arial" w:cs="Arial"/>
          <w:bCs/>
          <w:sz w:val="24"/>
          <w:szCs w:val="24"/>
        </w:rPr>
        <w:t>A definition of the case reviews to measure performance based on a representative sample of Class Members, where aggregate administrative data is otherwise unavailable</w:t>
      </w:r>
      <w:r w:rsidR="009D1B65">
        <w:rPr>
          <w:rFonts w:ascii="Arial" w:hAnsi="Arial" w:cs="Arial"/>
          <w:bCs/>
          <w:sz w:val="24"/>
          <w:szCs w:val="24"/>
        </w:rPr>
        <w:t>; and</w:t>
      </w:r>
      <w:r w:rsidRPr="004E173E">
        <w:rPr>
          <w:rFonts w:ascii="Arial" w:hAnsi="Arial" w:cs="Arial"/>
          <w:bCs/>
          <w:sz w:val="24"/>
          <w:szCs w:val="24"/>
        </w:rPr>
        <w:t xml:space="preserve"> </w:t>
      </w:r>
    </w:p>
    <w:p w14:paraId="2FCEF006" w14:textId="77777777" w:rsidR="009D1B65" w:rsidRDefault="00C06125" w:rsidP="00C06125">
      <w:pPr>
        <w:pStyle w:val="ListParagraph"/>
        <w:widowControl/>
        <w:numPr>
          <w:ilvl w:val="4"/>
          <w:numId w:val="23"/>
        </w:numPr>
        <w:ind w:left="1080"/>
        <w:rPr>
          <w:rFonts w:ascii="Arial" w:hAnsi="Arial" w:cs="Arial"/>
          <w:bCs/>
          <w:sz w:val="24"/>
          <w:szCs w:val="24"/>
        </w:rPr>
      </w:pPr>
      <w:r>
        <w:rPr>
          <w:rFonts w:ascii="Arial" w:hAnsi="Arial" w:cs="Arial"/>
          <w:bCs/>
          <w:sz w:val="24"/>
          <w:szCs w:val="24"/>
        </w:rPr>
        <w:t>T</w:t>
      </w:r>
      <w:r w:rsidRPr="00273A9C">
        <w:rPr>
          <w:rFonts w:ascii="Arial" w:hAnsi="Arial" w:cs="Arial"/>
          <w:bCs/>
          <w:sz w:val="24"/>
          <w:szCs w:val="24"/>
        </w:rPr>
        <w:t>he</w:t>
      </w:r>
      <w:r>
        <w:rPr>
          <w:rFonts w:ascii="Arial" w:hAnsi="Arial" w:cs="Arial"/>
          <w:bCs/>
          <w:sz w:val="24"/>
          <w:szCs w:val="24"/>
        </w:rPr>
        <w:t xml:space="preserve"> </w:t>
      </w:r>
      <w:r w:rsidRPr="00881C94">
        <w:rPr>
          <w:rFonts w:ascii="Arial" w:hAnsi="Arial" w:cs="Arial"/>
          <w:bCs/>
          <w:sz w:val="24"/>
          <w:szCs w:val="24"/>
        </w:rPr>
        <w:t xml:space="preserve">identification of the data source to be used to measure performance. </w:t>
      </w:r>
    </w:p>
    <w:p w14:paraId="59AA8589" w14:textId="1352A0CC" w:rsidR="00C06125" w:rsidRDefault="00C06125" w:rsidP="00C06125">
      <w:pPr>
        <w:pStyle w:val="ListParagraph"/>
        <w:widowControl/>
        <w:numPr>
          <w:ilvl w:val="4"/>
          <w:numId w:val="23"/>
        </w:numPr>
        <w:ind w:left="1080"/>
        <w:rPr>
          <w:rFonts w:ascii="Arial" w:hAnsi="Arial" w:cs="Arial"/>
          <w:bCs/>
          <w:sz w:val="24"/>
          <w:szCs w:val="24"/>
        </w:rPr>
      </w:pPr>
      <w:r w:rsidRPr="00881C94">
        <w:rPr>
          <w:rFonts w:ascii="Arial" w:hAnsi="Arial" w:cs="Arial"/>
          <w:bCs/>
          <w:sz w:val="24"/>
          <w:szCs w:val="24"/>
        </w:rPr>
        <w:t>The</w:t>
      </w:r>
      <w:r>
        <w:rPr>
          <w:rFonts w:ascii="Arial" w:hAnsi="Arial" w:cs="Arial"/>
          <w:bCs/>
          <w:sz w:val="24"/>
          <w:szCs w:val="24"/>
        </w:rPr>
        <w:t xml:space="preserve"> </w:t>
      </w:r>
      <w:r w:rsidRPr="00881C94">
        <w:rPr>
          <w:rFonts w:ascii="Arial" w:hAnsi="Arial" w:cs="Arial"/>
          <w:bCs/>
          <w:sz w:val="24"/>
          <w:szCs w:val="24"/>
        </w:rPr>
        <w:t>Implementation Reviewer shall use their discretion to determine the appropriate</w:t>
      </w:r>
      <w:r>
        <w:rPr>
          <w:rFonts w:ascii="Arial" w:hAnsi="Arial" w:cs="Arial"/>
          <w:bCs/>
          <w:sz w:val="24"/>
          <w:szCs w:val="24"/>
        </w:rPr>
        <w:t xml:space="preserve"> </w:t>
      </w:r>
      <w:r w:rsidRPr="00881C94">
        <w:rPr>
          <w:rFonts w:ascii="Arial" w:hAnsi="Arial" w:cs="Arial"/>
          <w:bCs/>
          <w:sz w:val="24"/>
          <w:szCs w:val="24"/>
        </w:rPr>
        <w:t>margin of error and confidence level to ensure sample</w:t>
      </w:r>
      <w:r w:rsidR="009D1B65">
        <w:rPr>
          <w:rFonts w:ascii="Arial" w:hAnsi="Arial" w:cs="Arial"/>
          <w:bCs/>
          <w:sz w:val="24"/>
          <w:szCs w:val="24"/>
        </w:rPr>
        <w:t>s</w:t>
      </w:r>
      <w:r w:rsidRPr="00881C94">
        <w:rPr>
          <w:rFonts w:ascii="Arial" w:hAnsi="Arial" w:cs="Arial"/>
          <w:bCs/>
          <w:sz w:val="24"/>
          <w:szCs w:val="24"/>
        </w:rPr>
        <w:t xml:space="preserve"> </w:t>
      </w:r>
      <w:r w:rsidR="009D1B65">
        <w:rPr>
          <w:rFonts w:ascii="Arial" w:hAnsi="Arial" w:cs="Arial"/>
          <w:bCs/>
          <w:sz w:val="24"/>
          <w:szCs w:val="24"/>
        </w:rPr>
        <w:t>are</w:t>
      </w:r>
      <w:r w:rsidR="009D1B65" w:rsidRPr="00881C94">
        <w:rPr>
          <w:rFonts w:ascii="Arial" w:hAnsi="Arial" w:cs="Arial"/>
          <w:bCs/>
          <w:sz w:val="24"/>
          <w:szCs w:val="24"/>
        </w:rPr>
        <w:t xml:space="preserve"> </w:t>
      </w:r>
      <w:r w:rsidRPr="00881C94">
        <w:rPr>
          <w:rFonts w:ascii="Arial" w:hAnsi="Arial" w:cs="Arial"/>
          <w:bCs/>
          <w:sz w:val="24"/>
          <w:szCs w:val="24"/>
        </w:rPr>
        <w:t>representative.</w:t>
      </w:r>
    </w:p>
    <w:p w14:paraId="7D0D8975" w14:textId="3F7332D1" w:rsidR="00A4689B" w:rsidRDefault="000845FE" w:rsidP="00C06125">
      <w:pPr>
        <w:pStyle w:val="ListParagraph"/>
        <w:widowControl/>
        <w:numPr>
          <w:ilvl w:val="0"/>
          <w:numId w:val="23"/>
        </w:numPr>
        <w:rPr>
          <w:rFonts w:ascii="Arial" w:hAnsi="Arial" w:cs="Arial"/>
          <w:bCs/>
          <w:sz w:val="24"/>
          <w:szCs w:val="24"/>
        </w:rPr>
      </w:pPr>
      <w:bookmarkStart w:id="29" w:name="_Hlk200976649"/>
      <w:r w:rsidRPr="0036776B">
        <w:rPr>
          <w:rFonts w:ascii="Arial" w:hAnsi="Arial" w:cs="Arial"/>
          <w:sz w:val="24"/>
          <w:szCs w:val="24"/>
        </w:rPr>
        <w:t>Ensure the Implementation Reviewer</w:t>
      </w:r>
      <w:r>
        <w:rPr>
          <w:rFonts w:ascii="Arial" w:hAnsi="Arial" w:cs="Arial"/>
          <w:bCs/>
          <w:sz w:val="24"/>
          <w:szCs w:val="24"/>
        </w:rPr>
        <w:t xml:space="preserve"> </w:t>
      </w:r>
      <w:r w:rsidR="00DA32A1">
        <w:rPr>
          <w:rFonts w:ascii="Arial" w:hAnsi="Arial" w:cs="Arial"/>
          <w:bCs/>
          <w:sz w:val="24"/>
          <w:szCs w:val="24"/>
        </w:rPr>
        <w:t>collects</w:t>
      </w:r>
      <w:r w:rsidR="00A4689B">
        <w:rPr>
          <w:rFonts w:ascii="Arial" w:hAnsi="Arial" w:cs="Arial"/>
          <w:bCs/>
          <w:sz w:val="24"/>
          <w:szCs w:val="24"/>
        </w:rPr>
        <w:t xml:space="preserve"> from the Department</w:t>
      </w:r>
      <w:r w:rsidR="00DA32A1">
        <w:rPr>
          <w:rFonts w:ascii="Arial" w:hAnsi="Arial" w:cs="Arial"/>
          <w:bCs/>
          <w:sz w:val="24"/>
          <w:szCs w:val="24"/>
        </w:rPr>
        <w:t>,</w:t>
      </w:r>
      <w:r w:rsidR="00A4689B">
        <w:rPr>
          <w:rFonts w:ascii="Arial" w:hAnsi="Arial" w:cs="Arial"/>
          <w:bCs/>
          <w:sz w:val="24"/>
          <w:szCs w:val="24"/>
        </w:rPr>
        <w:t xml:space="preserve"> w</w:t>
      </w:r>
      <w:r w:rsidR="00C06125" w:rsidRPr="002776CC">
        <w:rPr>
          <w:rFonts w:ascii="Arial" w:hAnsi="Arial" w:cs="Arial"/>
          <w:bCs/>
          <w:sz w:val="24"/>
          <w:szCs w:val="24"/>
        </w:rPr>
        <w:t xml:space="preserve">ithin sixty (60) </w:t>
      </w:r>
      <w:r w:rsidR="00A4689B">
        <w:rPr>
          <w:rFonts w:ascii="Arial" w:hAnsi="Arial" w:cs="Arial"/>
          <w:bCs/>
          <w:sz w:val="24"/>
          <w:szCs w:val="24"/>
        </w:rPr>
        <w:t xml:space="preserve">calendar </w:t>
      </w:r>
      <w:r w:rsidR="00C06125" w:rsidRPr="002776CC">
        <w:rPr>
          <w:rFonts w:ascii="Arial" w:hAnsi="Arial" w:cs="Arial"/>
          <w:bCs/>
          <w:sz w:val="24"/>
          <w:szCs w:val="24"/>
        </w:rPr>
        <w:t>days of the end of each reporting period, all data, reports, and other information the Implementation Reviewer deems necessary to measure the Department’s performance on each of the Performance Criteria (</w:t>
      </w:r>
      <w:r w:rsidR="00C06125" w:rsidRPr="00C06125">
        <w:rPr>
          <w:rFonts w:ascii="Arial" w:hAnsi="Arial" w:cs="Arial"/>
          <w:b/>
          <w:sz w:val="24"/>
          <w:szCs w:val="24"/>
        </w:rPr>
        <w:t xml:space="preserve">Appendix </w:t>
      </w:r>
      <w:r w:rsidR="00707BDA">
        <w:rPr>
          <w:rFonts w:ascii="Arial" w:hAnsi="Arial" w:cs="Arial"/>
          <w:b/>
          <w:sz w:val="24"/>
          <w:szCs w:val="24"/>
        </w:rPr>
        <w:t>H</w:t>
      </w:r>
      <w:r w:rsidR="00C06125" w:rsidRPr="002776CC">
        <w:rPr>
          <w:rFonts w:ascii="Arial" w:hAnsi="Arial" w:cs="Arial"/>
          <w:bCs/>
          <w:sz w:val="24"/>
          <w:szCs w:val="24"/>
        </w:rPr>
        <w:t xml:space="preserve">). </w:t>
      </w:r>
    </w:p>
    <w:p w14:paraId="13516AF4" w14:textId="77777777" w:rsidR="007C4DD3" w:rsidRDefault="00C06125" w:rsidP="007C4DD3">
      <w:pPr>
        <w:pStyle w:val="ListParagraph"/>
        <w:widowControl/>
        <w:numPr>
          <w:ilvl w:val="4"/>
          <w:numId w:val="23"/>
        </w:numPr>
        <w:ind w:left="1080"/>
        <w:rPr>
          <w:rFonts w:ascii="Arial" w:hAnsi="Arial" w:cs="Arial"/>
          <w:bCs/>
          <w:sz w:val="24"/>
          <w:szCs w:val="24"/>
        </w:rPr>
      </w:pPr>
      <w:r w:rsidRPr="002776CC">
        <w:rPr>
          <w:rFonts w:ascii="Arial" w:hAnsi="Arial" w:cs="Arial"/>
          <w:bCs/>
          <w:sz w:val="24"/>
          <w:szCs w:val="24"/>
        </w:rPr>
        <w:t>The Implementation Reviewer and De</w:t>
      </w:r>
      <w:r>
        <w:rPr>
          <w:rFonts w:ascii="Arial" w:hAnsi="Arial" w:cs="Arial"/>
          <w:bCs/>
          <w:sz w:val="24"/>
          <w:szCs w:val="24"/>
        </w:rPr>
        <w:t xml:space="preserve">partment </w:t>
      </w:r>
      <w:r w:rsidRPr="002776CC">
        <w:rPr>
          <w:rFonts w:ascii="Arial" w:hAnsi="Arial" w:cs="Arial"/>
          <w:bCs/>
          <w:sz w:val="24"/>
          <w:szCs w:val="24"/>
        </w:rPr>
        <w:t xml:space="preserve">may communicate regarding the data and information to be furnished. </w:t>
      </w:r>
    </w:p>
    <w:p w14:paraId="7DD1C603" w14:textId="39909F0B" w:rsidR="00C06125" w:rsidRPr="002776CC" w:rsidRDefault="00C06125" w:rsidP="007C4DD3">
      <w:pPr>
        <w:pStyle w:val="ListParagraph"/>
        <w:widowControl/>
        <w:numPr>
          <w:ilvl w:val="4"/>
          <w:numId w:val="23"/>
        </w:numPr>
        <w:ind w:left="1080"/>
        <w:rPr>
          <w:rFonts w:ascii="Arial" w:hAnsi="Arial" w:cs="Arial"/>
          <w:bCs/>
          <w:sz w:val="24"/>
          <w:szCs w:val="24"/>
        </w:rPr>
      </w:pPr>
      <w:r w:rsidRPr="002776CC">
        <w:rPr>
          <w:rFonts w:ascii="Arial" w:hAnsi="Arial" w:cs="Arial"/>
          <w:bCs/>
          <w:sz w:val="24"/>
          <w:szCs w:val="24"/>
        </w:rPr>
        <w:t xml:space="preserve">The Parties to the lawsuit shall have access, through the Implementation Reviewer, to all information made available by </w:t>
      </w:r>
      <w:r>
        <w:rPr>
          <w:rFonts w:ascii="Arial" w:hAnsi="Arial" w:cs="Arial"/>
          <w:bCs/>
          <w:sz w:val="24"/>
          <w:szCs w:val="24"/>
        </w:rPr>
        <w:t xml:space="preserve">the Department </w:t>
      </w:r>
      <w:r w:rsidRPr="002776CC">
        <w:rPr>
          <w:rFonts w:ascii="Arial" w:hAnsi="Arial" w:cs="Arial"/>
          <w:bCs/>
          <w:sz w:val="24"/>
          <w:szCs w:val="24"/>
        </w:rPr>
        <w:t>to the Implementation Reviewer under the terms of th</w:t>
      </w:r>
      <w:r>
        <w:rPr>
          <w:rFonts w:ascii="Arial" w:hAnsi="Arial" w:cs="Arial"/>
          <w:bCs/>
          <w:sz w:val="24"/>
          <w:szCs w:val="24"/>
        </w:rPr>
        <w:t xml:space="preserve">e </w:t>
      </w:r>
      <w:r w:rsidR="00FE3B46" w:rsidRPr="001D6357">
        <w:rPr>
          <w:rFonts w:ascii="Arial" w:hAnsi="Arial" w:cs="Arial"/>
          <w:bCs/>
          <w:sz w:val="24"/>
          <w:szCs w:val="24"/>
        </w:rPr>
        <w:t>Settlement Agreement</w:t>
      </w:r>
      <w:r w:rsidRPr="002776CC">
        <w:rPr>
          <w:rFonts w:ascii="Arial" w:hAnsi="Arial" w:cs="Arial"/>
          <w:bCs/>
          <w:sz w:val="24"/>
          <w:szCs w:val="24"/>
        </w:rPr>
        <w:t>.</w:t>
      </w:r>
    </w:p>
    <w:bookmarkEnd w:id="29"/>
    <w:p w14:paraId="73A65AD8" w14:textId="1E8698AF" w:rsidR="00C06125" w:rsidRDefault="000845FE" w:rsidP="00C06125">
      <w:pPr>
        <w:pStyle w:val="ListParagraph"/>
        <w:widowControl/>
        <w:numPr>
          <w:ilvl w:val="0"/>
          <w:numId w:val="23"/>
        </w:numPr>
        <w:rPr>
          <w:rFonts w:ascii="Arial" w:hAnsi="Arial" w:cs="Arial"/>
          <w:bCs/>
          <w:sz w:val="24"/>
          <w:szCs w:val="24"/>
        </w:rPr>
      </w:pPr>
      <w:r w:rsidRPr="0036776B">
        <w:rPr>
          <w:rFonts w:ascii="Arial" w:hAnsi="Arial" w:cs="Arial"/>
          <w:sz w:val="24"/>
          <w:szCs w:val="24"/>
        </w:rPr>
        <w:t>Ensure the Implementation Review</w:t>
      </w:r>
      <w:r w:rsidRPr="00FF2EF3">
        <w:rPr>
          <w:rFonts w:ascii="Arial" w:hAnsi="Arial" w:cs="Arial"/>
          <w:sz w:val="24"/>
          <w:szCs w:val="24"/>
        </w:rPr>
        <w:t>er</w:t>
      </w:r>
      <w:r w:rsidRPr="00FF2EF3">
        <w:rPr>
          <w:rFonts w:ascii="Arial" w:hAnsi="Arial" w:cs="Arial"/>
          <w:bCs/>
          <w:sz w:val="24"/>
          <w:szCs w:val="24"/>
        </w:rPr>
        <w:t xml:space="preserve"> c</w:t>
      </w:r>
      <w:r w:rsidR="003B4095" w:rsidRPr="00FF2EF3">
        <w:rPr>
          <w:rFonts w:ascii="Arial" w:hAnsi="Arial" w:cs="Arial"/>
          <w:bCs/>
          <w:sz w:val="24"/>
          <w:szCs w:val="24"/>
        </w:rPr>
        <w:t>ollaborate</w:t>
      </w:r>
      <w:r w:rsidR="00FE3B46" w:rsidRPr="00FF2EF3">
        <w:rPr>
          <w:rFonts w:ascii="Arial" w:hAnsi="Arial" w:cs="Arial"/>
          <w:bCs/>
          <w:sz w:val="24"/>
          <w:szCs w:val="24"/>
        </w:rPr>
        <w:t>s</w:t>
      </w:r>
      <w:r w:rsidR="003B4095" w:rsidRPr="00FF2EF3">
        <w:rPr>
          <w:rFonts w:ascii="Arial" w:hAnsi="Arial" w:cs="Arial"/>
          <w:bCs/>
          <w:sz w:val="24"/>
          <w:szCs w:val="24"/>
        </w:rPr>
        <w:t xml:space="preserve"> with the</w:t>
      </w:r>
      <w:r w:rsidR="00C06125" w:rsidRPr="00FF2EF3">
        <w:rPr>
          <w:rFonts w:ascii="Arial" w:hAnsi="Arial" w:cs="Arial"/>
          <w:bCs/>
          <w:sz w:val="24"/>
          <w:szCs w:val="24"/>
        </w:rPr>
        <w:t xml:space="preserve"> Parties to </w:t>
      </w:r>
      <w:r w:rsidR="003B4095" w:rsidRPr="00FF2EF3">
        <w:rPr>
          <w:rFonts w:ascii="Arial" w:hAnsi="Arial" w:cs="Arial"/>
          <w:bCs/>
          <w:sz w:val="24"/>
          <w:szCs w:val="24"/>
        </w:rPr>
        <w:t xml:space="preserve">develop </w:t>
      </w:r>
      <w:r w:rsidR="00C06125" w:rsidRPr="00FF2EF3">
        <w:rPr>
          <w:rFonts w:ascii="Arial" w:hAnsi="Arial" w:cs="Arial"/>
          <w:bCs/>
          <w:sz w:val="24"/>
          <w:szCs w:val="24"/>
        </w:rPr>
        <w:t>a template for the Implementation Reviewer’s periodic reports.</w:t>
      </w:r>
    </w:p>
    <w:p w14:paraId="4FF8171D" w14:textId="4168B708" w:rsidR="00C06125" w:rsidRDefault="000845FE" w:rsidP="00C06125">
      <w:pPr>
        <w:pStyle w:val="ListParagraph"/>
        <w:widowControl/>
        <w:numPr>
          <w:ilvl w:val="0"/>
          <w:numId w:val="23"/>
        </w:numPr>
        <w:rPr>
          <w:rFonts w:ascii="Arial" w:hAnsi="Arial" w:cs="Arial"/>
          <w:bCs/>
          <w:sz w:val="24"/>
          <w:szCs w:val="24"/>
        </w:rPr>
      </w:pPr>
      <w:r w:rsidRPr="0036776B">
        <w:rPr>
          <w:rFonts w:ascii="Arial" w:hAnsi="Arial" w:cs="Arial"/>
          <w:sz w:val="24"/>
          <w:szCs w:val="24"/>
        </w:rPr>
        <w:lastRenderedPageBreak/>
        <w:t>Ensure the Implementation Reviewer</w:t>
      </w:r>
      <w:r>
        <w:rPr>
          <w:rFonts w:ascii="Arial" w:hAnsi="Arial" w:cs="Arial"/>
          <w:bCs/>
          <w:sz w:val="24"/>
          <w:szCs w:val="24"/>
        </w:rPr>
        <w:t xml:space="preserve"> r</w:t>
      </w:r>
      <w:r w:rsidR="00C06125" w:rsidRPr="006B65FE">
        <w:rPr>
          <w:rFonts w:ascii="Arial" w:hAnsi="Arial" w:cs="Arial"/>
          <w:bCs/>
          <w:sz w:val="24"/>
          <w:szCs w:val="24"/>
        </w:rPr>
        <w:t>equest</w:t>
      </w:r>
      <w:r w:rsidR="00FE3B46">
        <w:rPr>
          <w:rFonts w:ascii="Arial" w:hAnsi="Arial" w:cs="Arial"/>
          <w:bCs/>
          <w:sz w:val="24"/>
          <w:szCs w:val="24"/>
        </w:rPr>
        <w:t>s</w:t>
      </w:r>
      <w:r w:rsidR="00C06125" w:rsidRPr="006B65FE">
        <w:rPr>
          <w:rFonts w:ascii="Arial" w:hAnsi="Arial" w:cs="Arial"/>
          <w:bCs/>
          <w:sz w:val="24"/>
          <w:szCs w:val="24"/>
        </w:rPr>
        <w:t xml:space="preserve"> in writing </w:t>
      </w:r>
      <w:r w:rsidR="003B4095" w:rsidRPr="006B65FE">
        <w:rPr>
          <w:rFonts w:ascii="Arial" w:hAnsi="Arial" w:cs="Arial"/>
          <w:bCs/>
          <w:sz w:val="24"/>
          <w:szCs w:val="24"/>
        </w:rPr>
        <w:t xml:space="preserve">additional documents or information to verify </w:t>
      </w:r>
      <w:r w:rsidR="003B4095">
        <w:rPr>
          <w:rFonts w:ascii="Arial" w:hAnsi="Arial" w:cs="Arial"/>
          <w:bCs/>
          <w:sz w:val="24"/>
          <w:szCs w:val="24"/>
        </w:rPr>
        <w:t xml:space="preserve">the </w:t>
      </w:r>
      <w:r w:rsidR="003B4095" w:rsidRPr="0088278B">
        <w:rPr>
          <w:rFonts w:ascii="Arial" w:hAnsi="Arial" w:cs="Arial"/>
          <w:bCs/>
          <w:sz w:val="24"/>
          <w:szCs w:val="24"/>
        </w:rPr>
        <w:t>Department’s performance</w:t>
      </w:r>
      <w:r w:rsidR="003B4095" w:rsidRPr="006B65FE">
        <w:rPr>
          <w:rFonts w:ascii="Arial" w:hAnsi="Arial" w:cs="Arial"/>
          <w:bCs/>
          <w:sz w:val="24"/>
          <w:szCs w:val="24"/>
        </w:rPr>
        <w:t xml:space="preserve"> in any reporting period,</w:t>
      </w:r>
      <w:r w:rsidR="003B4095">
        <w:rPr>
          <w:rFonts w:ascii="Arial" w:hAnsi="Arial" w:cs="Arial"/>
          <w:bCs/>
          <w:sz w:val="24"/>
          <w:szCs w:val="24"/>
        </w:rPr>
        <w:t xml:space="preserve"> </w:t>
      </w:r>
      <w:r w:rsidR="00C06125" w:rsidRPr="006B65FE">
        <w:rPr>
          <w:rFonts w:ascii="Arial" w:hAnsi="Arial" w:cs="Arial"/>
          <w:bCs/>
          <w:sz w:val="24"/>
          <w:szCs w:val="24"/>
        </w:rPr>
        <w:t xml:space="preserve">and provide a copy of </w:t>
      </w:r>
      <w:r w:rsidR="003B4095">
        <w:rPr>
          <w:rFonts w:ascii="Arial" w:hAnsi="Arial" w:cs="Arial"/>
          <w:bCs/>
          <w:sz w:val="24"/>
          <w:szCs w:val="24"/>
        </w:rPr>
        <w:t>the</w:t>
      </w:r>
      <w:r w:rsidR="003B4095" w:rsidRPr="006B65FE">
        <w:rPr>
          <w:rFonts w:ascii="Arial" w:hAnsi="Arial" w:cs="Arial"/>
          <w:bCs/>
          <w:sz w:val="24"/>
          <w:szCs w:val="24"/>
        </w:rPr>
        <w:t xml:space="preserve"> </w:t>
      </w:r>
      <w:r w:rsidR="00C06125" w:rsidRPr="006B65FE">
        <w:rPr>
          <w:rFonts w:ascii="Arial" w:hAnsi="Arial" w:cs="Arial"/>
          <w:bCs/>
          <w:sz w:val="24"/>
          <w:szCs w:val="24"/>
        </w:rPr>
        <w:t xml:space="preserve">request to </w:t>
      </w:r>
      <w:r w:rsidR="00C06125" w:rsidRPr="004E173E">
        <w:rPr>
          <w:rFonts w:ascii="Arial" w:hAnsi="Arial" w:cs="Arial"/>
          <w:bCs/>
          <w:sz w:val="24"/>
          <w:szCs w:val="24"/>
        </w:rPr>
        <w:t>Plaintiffs’</w:t>
      </w:r>
      <w:r w:rsidR="00C06125" w:rsidRPr="006B65FE">
        <w:rPr>
          <w:rFonts w:ascii="Arial" w:hAnsi="Arial" w:cs="Arial"/>
          <w:bCs/>
          <w:sz w:val="24"/>
          <w:szCs w:val="24"/>
        </w:rPr>
        <w:t xml:space="preserve"> </w:t>
      </w:r>
      <w:r w:rsidR="00C06125">
        <w:rPr>
          <w:rFonts w:ascii="Arial" w:hAnsi="Arial" w:cs="Arial"/>
          <w:bCs/>
          <w:sz w:val="24"/>
          <w:szCs w:val="24"/>
        </w:rPr>
        <w:t>c</w:t>
      </w:r>
      <w:r w:rsidR="00C06125" w:rsidRPr="006B65FE">
        <w:rPr>
          <w:rFonts w:ascii="Arial" w:hAnsi="Arial" w:cs="Arial"/>
          <w:bCs/>
          <w:sz w:val="24"/>
          <w:szCs w:val="24"/>
        </w:rPr>
        <w:t>ounsel.</w:t>
      </w:r>
    </w:p>
    <w:p w14:paraId="1112CB16" w14:textId="0976D10F" w:rsidR="006E55CF" w:rsidRDefault="00C06125" w:rsidP="00C06125">
      <w:pPr>
        <w:pStyle w:val="ListParagraph"/>
        <w:widowControl/>
        <w:numPr>
          <w:ilvl w:val="0"/>
          <w:numId w:val="23"/>
        </w:numPr>
        <w:rPr>
          <w:rFonts w:ascii="Arial" w:hAnsi="Arial" w:cs="Arial"/>
          <w:bCs/>
          <w:sz w:val="24"/>
          <w:szCs w:val="24"/>
        </w:rPr>
      </w:pPr>
      <w:r w:rsidRPr="007144F7">
        <w:rPr>
          <w:rFonts w:ascii="Arial" w:hAnsi="Arial" w:cs="Arial"/>
          <w:bCs/>
          <w:sz w:val="24"/>
          <w:szCs w:val="24"/>
        </w:rPr>
        <w:t>Should the Implementation Reviewer encounter or identify any issues regarding the collection or measurement of data, reports, and other information deem</w:t>
      </w:r>
      <w:r w:rsidR="00900564">
        <w:rPr>
          <w:rFonts w:ascii="Arial" w:hAnsi="Arial" w:cs="Arial"/>
          <w:bCs/>
          <w:sz w:val="24"/>
          <w:szCs w:val="24"/>
        </w:rPr>
        <w:t>ed</w:t>
      </w:r>
      <w:r w:rsidRPr="007144F7">
        <w:rPr>
          <w:rFonts w:ascii="Arial" w:hAnsi="Arial" w:cs="Arial"/>
          <w:bCs/>
          <w:sz w:val="24"/>
          <w:szCs w:val="24"/>
        </w:rPr>
        <w:t xml:space="preserve"> necessary to measure the Department’s performance on each of the Performance Criteria, </w:t>
      </w:r>
      <w:r w:rsidR="000845FE">
        <w:rPr>
          <w:rFonts w:ascii="Arial" w:hAnsi="Arial" w:cs="Arial"/>
          <w:bCs/>
          <w:sz w:val="24"/>
          <w:szCs w:val="24"/>
        </w:rPr>
        <w:t xml:space="preserve">ensure </w:t>
      </w:r>
      <w:r w:rsidRPr="007144F7">
        <w:rPr>
          <w:rFonts w:ascii="Arial" w:hAnsi="Arial" w:cs="Arial"/>
          <w:bCs/>
          <w:sz w:val="24"/>
          <w:szCs w:val="24"/>
        </w:rPr>
        <w:t>the Implementation Reviewer bring</w:t>
      </w:r>
      <w:r w:rsidR="000845FE">
        <w:rPr>
          <w:rFonts w:ascii="Arial" w:hAnsi="Arial" w:cs="Arial"/>
          <w:bCs/>
          <w:sz w:val="24"/>
          <w:szCs w:val="24"/>
        </w:rPr>
        <w:t>s</w:t>
      </w:r>
      <w:r w:rsidRPr="007144F7">
        <w:rPr>
          <w:rFonts w:ascii="Arial" w:hAnsi="Arial" w:cs="Arial"/>
          <w:bCs/>
          <w:sz w:val="24"/>
          <w:szCs w:val="24"/>
        </w:rPr>
        <w:t xml:space="preserve"> the matter to the Parties’ attention. </w:t>
      </w:r>
    </w:p>
    <w:p w14:paraId="7B9B9D1B" w14:textId="127B0325" w:rsidR="00C06125" w:rsidRPr="00C9725D" w:rsidRDefault="00C06125" w:rsidP="006E55CF">
      <w:pPr>
        <w:pStyle w:val="ListParagraph"/>
        <w:widowControl/>
        <w:numPr>
          <w:ilvl w:val="4"/>
          <w:numId w:val="23"/>
        </w:numPr>
        <w:ind w:left="1080"/>
        <w:rPr>
          <w:rFonts w:ascii="Arial" w:hAnsi="Arial" w:cs="Arial"/>
          <w:bCs/>
          <w:sz w:val="24"/>
          <w:szCs w:val="24"/>
        </w:rPr>
      </w:pPr>
      <w:r w:rsidRPr="007144F7">
        <w:rPr>
          <w:rFonts w:ascii="Arial" w:hAnsi="Arial" w:cs="Arial"/>
          <w:bCs/>
          <w:sz w:val="24"/>
          <w:szCs w:val="24"/>
        </w:rPr>
        <w:t xml:space="preserve">If necessary, in the judgment of the Implementation Reviewer, </w:t>
      </w:r>
      <w:r w:rsidR="006E55CF">
        <w:rPr>
          <w:rFonts w:ascii="Arial" w:hAnsi="Arial" w:cs="Arial"/>
          <w:bCs/>
          <w:sz w:val="24"/>
          <w:szCs w:val="24"/>
        </w:rPr>
        <w:t>any issues</w:t>
      </w:r>
      <w:r w:rsidRPr="007144F7">
        <w:rPr>
          <w:rFonts w:ascii="Arial" w:hAnsi="Arial" w:cs="Arial"/>
          <w:bCs/>
          <w:sz w:val="24"/>
          <w:szCs w:val="24"/>
        </w:rPr>
        <w:t xml:space="preserve"> shall be resolved pursuant to the </w:t>
      </w:r>
      <w:r w:rsidRPr="004E173E">
        <w:rPr>
          <w:rFonts w:ascii="Arial" w:hAnsi="Arial" w:cs="Arial"/>
          <w:bCs/>
          <w:sz w:val="24"/>
          <w:szCs w:val="24"/>
        </w:rPr>
        <w:t>Dispute Resolution</w:t>
      </w:r>
      <w:r w:rsidRPr="007144F7">
        <w:rPr>
          <w:rFonts w:ascii="Arial" w:hAnsi="Arial" w:cs="Arial"/>
          <w:bCs/>
          <w:sz w:val="24"/>
          <w:szCs w:val="24"/>
        </w:rPr>
        <w:t xml:space="preserve"> processes set forth </w:t>
      </w:r>
      <w:r>
        <w:rPr>
          <w:rFonts w:ascii="Arial" w:hAnsi="Arial" w:cs="Arial"/>
          <w:bCs/>
          <w:sz w:val="24"/>
          <w:szCs w:val="24"/>
        </w:rPr>
        <w:t xml:space="preserve">in the </w:t>
      </w:r>
      <w:r w:rsidR="00FE3B46" w:rsidRPr="001D6357">
        <w:rPr>
          <w:rFonts w:ascii="Arial" w:hAnsi="Arial" w:cs="Arial"/>
          <w:bCs/>
          <w:sz w:val="24"/>
          <w:szCs w:val="24"/>
        </w:rPr>
        <w:t xml:space="preserve">Settlement </w:t>
      </w:r>
      <w:r w:rsidR="00FE3B46" w:rsidRPr="00C9725D">
        <w:rPr>
          <w:rFonts w:ascii="Arial" w:hAnsi="Arial" w:cs="Arial"/>
          <w:bCs/>
          <w:sz w:val="24"/>
          <w:szCs w:val="24"/>
        </w:rPr>
        <w:t>Agreement</w:t>
      </w:r>
      <w:r w:rsidRPr="00C9725D">
        <w:rPr>
          <w:rFonts w:ascii="Arial" w:hAnsi="Arial" w:cs="Arial"/>
          <w:bCs/>
          <w:sz w:val="24"/>
          <w:szCs w:val="24"/>
        </w:rPr>
        <w:t>.</w:t>
      </w:r>
    </w:p>
    <w:p w14:paraId="5FC114D3" w14:textId="4C067131" w:rsidR="002E3461" w:rsidRPr="002E3461" w:rsidRDefault="001D6357" w:rsidP="000845FE">
      <w:pPr>
        <w:pStyle w:val="ListParagraph"/>
        <w:widowControl/>
        <w:numPr>
          <w:ilvl w:val="0"/>
          <w:numId w:val="23"/>
        </w:numPr>
        <w:rPr>
          <w:rFonts w:ascii="Arial" w:hAnsi="Arial" w:cs="Arial"/>
          <w:bCs/>
          <w:sz w:val="24"/>
          <w:szCs w:val="24"/>
        </w:rPr>
      </w:pPr>
      <w:bookmarkStart w:id="30" w:name="_Hlk200979297"/>
      <w:r>
        <w:rPr>
          <w:rFonts w:ascii="Arial" w:hAnsi="Arial" w:cs="Arial"/>
          <w:sz w:val="24"/>
          <w:szCs w:val="24"/>
        </w:rPr>
        <w:t>In the</w:t>
      </w:r>
      <w:r w:rsidR="00C06125" w:rsidRPr="001D6357">
        <w:rPr>
          <w:rFonts w:ascii="Arial" w:hAnsi="Arial" w:cs="Arial"/>
          <w:sz w:val="24"/>
          <w:szCs w:val="24"/>
        </w:rPr>
        <w:t xml:space="preserve"> event or circumstance beyond the Department’s control that prevent</w:t>
      </w:r>
      <w:r>
        <w:rPr>
          <w:rFonts w:ascii="Arial" w:hAnsi="Arial" w:cs="Arial"/>
          <w:sz w:val="24"/>
          <w:szCs w:val="24"/>
        </w:rPr>
        <w:t>s the Department from</w:t>
      </w:r>
      <w:r w:rsidR="00C06125" w:rsidRPr="001D6357">
        <w:rPr>
          <w:rFonts w:ascii="Arial" w:hAnsi="Arial" w:cs="Arial"/>
          <w:sz w:val="24"/>
          <w:szCs w:val="24"/>
        </w:rPr>
        <w:t xml:space="preserve"> meeting one </w:t>
      </w:r>
      <w:r>
        <w:rPr>
          <w:rFonts w:ascii="Arial" w:hAnsi="Arial" w:cs="Arial"/>
          <w:sz w:val="24"/>
          <w:szCs w:val="24"/>
        </w:rPr>
        <w:t xml:space="preserve">(1) </w:t>
      </w:r>
      <w:r w:rsidR="00C06125" w:rsidRPr="001D6357">
        <w:rPr>
          <w:rFonts w:ascii="Arial" w:hAnsi="Arial" w:cs="Arial"/>
          <w:sz w:val="24"/>
          <w:szCs w:val="24"/>
        </w:rPr>
        <w:t>or more Performance Criterion</w:t>
      </w:r>
      <w:r>
        <w:rPr>
          <w:rFonts w:ascii="Arial" w:hAnsi="Arial" w:cs="Arial"/>
          <w:sz w:val="24"/>
          <w:szCs w:val="24"/>
        </w:rPr>
        <w:t xml:space="preserve"> (</w:t>
      </w:r>
      <w:r w:rsidRPr="001D6357">
        <w:rPr>
          <w:rFonts w:ascii="Arial" w:hAnsi="Arial" w:cs="Arial"/>
          <w:b/>
          <w:bCs/>
          <w:sz w:val="24"/>
          <w:szCs w:val="24"/>
        </w:rPr>
        <w:t>Appendix H</w:t>
      </w:r>
      <w:r>
        <w:rPr>
          <w:rFonts w:ascii="Arial" w:hAnsi="Arial" w:cs="Arial"/>
          <w:sz w:val="24"/>
          <w:szCs w:val="24"/>
        </w:rPr>
        <w:t xml:space="preserve">), </w:t>
      </w:r>
      <w:r w:rsidR="00797126">
        <w:rPr>
          <w:rFonts w:ascii="Arial" w:hAnsi="Arial" w:cs="Arial"/>
          <w:sz w:val="24"/>
          <w:szCs w:val="24"/>
        </w:rPr>
        <w:t xml:space="preserve">the Implementation Review shall </w:t>
      </w:r>
      <w:r>
        <w:rPr>
          <w:rFonts w:ascii="Arial" w:hAnsi="Arial" w:cs="Arial"/>
          <w:sz w:val="24"/>
          <w:szCs w:val="24"/>
        </w:rPr>
        <w:t>accept</w:t>
      </w:r>
      <w:r w:rsidR="00C06125" w:rsidRPr="005153BD">
        <w:rPr>
          <w:rFonts w:ascii="Arial" w:hAnsi="Arial" w:cs="Arial"/>
          <w:sz w:val="24"/>
          <w:szCs w:val="24"/>
        </w:rPr>
        <w:t xml:space="preserve"> in writing, </w:t>
      </w:r>
      <w:r>
        <w:rPr>
          <w:rFonts w:ascii="Arial" w:hAnsi="Arial" w:cs="Arial"/>
          <w:sz w:val="24"/>
          <w:szCs w:val="24"/>
        </w:rPr>
        <w:t xml:space="preserve">the Department’s </w:t>
      </w:r>
      <w:r w:rsidRPr="001D6357">
        <w:rPr>
          <w:rFonts w:ascii="Arial" w:hAnsi="Arial" w:cs="Arial"/>
          <w:sz w:val="24"/>
          <w:szCs w:val="24"/>
        </w:rPr>
        <w:t>explana</w:t>
      </w:r>
      <w:r>
        <w:rPr>
          <w:rFonts w:ascii="Arial" w:hAnsi="Arial" w:cs="Arial"/>
          <w:sz w:val="24"/>
          <w:szCs w:val="24"/>
        </w:rPr>
        <w:t>tion</w:t>
      </w:r>
      <w:r w:rsidR="00C06125" w:rsidRPr="001D6357">
        <w:rPr>
          <w:rFonts w:ascii="Arial" w:hAnsi="Arial" w:cs="Arial"/>
          <w:sz w:val="24"/>
          <w:szCs w:val="24"/>
        </w:rPr>
        <w:t xml:space="preserve"> </w:t>
      </w:r>
      <w:r w:rsidR="002E3461">
        <w:rPr>
          <w:rFonts w:ascii="Arial" w:hAnsi="Arial" w:cs="Arial"/>
          <w:sz w:val="24"/>
          <w:szCs w:val="24"/>
        </w:rPr>
        <w:t xml:space="preserve">of </w:t>
      </w:r>
      <w:r w:rsidR="00C06125" w:rsidRPr="001D6357">
        <w:rPr>
          <w:rFonts w:ascii="Arial" w:hAnsi="Arial" w:cs="Arial"/>
          <w:sz w:val="24"/>
          <w:szCs w:val="24"/>
        </w:rPr>
        <w:t xml:space="preserve">why such </w:t>
      </w:r>
      <w:r w:rsidR="00797126">
        <w:rPr>
          <w:rFonts w:ascii="Arial" w:hAnsi="Arial" w:cs="Arial"/>
          <w:sz w:val="24"/>
          <w:szCs w:val="24"/>
        </w:rPr>
        <w:t xml:space="preserve">event </w:t>
      </w:r>
      <w:r w:rsidR="00797126" w:rsidRPr="003D0965">
        <w:rPr>
          <w:rFonts w:ascii="Arial" w:hAnsi="Arial" w:cs="Arial"/>
          <w:sz w:val="24"/>
          <w:szCs w:val="24"/>
        </w:rPr>
        <w:t xml:space="preserve">or </w:t>
      </w:r>
      <w:r w:rsidR="00C06125" w:rsidRPr="003D0965">
        <w:rPr>
          <w:rFonts w:ascii="Arial" w:hAnsi="Arial" w:cs="Arial"/>
          <w:sz w:val="24"/>
          <w:szCs w:val="24"/>
        </w:rPr>
        <w:t xml:space="preserve">circumstance </w:t>
      </w:r>
      <w:r w:rsidR="00C06125" w:rsidRPr="003D0965">
        <w:rPr>
          <w:rFonts w:ascii="Arial" w:hAnsi="Arial" w:cs="Arial"/>
          <w:sz w:val="24"/>
          <w:szCs w:val="24"/>
          <w:u w:val="single"/>
        </w:rPr>
        <w:t>should not</w:t>
      </w:r>
      <w:r w:rsidR="00C06125" w:rsidRPr="003D0965">
        <w:rPr>
          <w:rFonts w:ascii="Arial" w:hAnsi="Arial" w:cs="Arial"/>
          <w:sz w:val="24"/>
          <w:szCs w:val="24"/>
        </w:rPr>
        <w:t xml:space="preserve"> prevent the</w:t>
      </w:r>
      <w:r w:rsidR="00C06125" w:rsidRPr="001D6357">
        <w:rPr>
          <w:rFonts w:ascii="Arial" w:hAnsi="Arial" w:cs="Arial"/>
          <w:sz w:val="24"/>
          <w:szCs w:val="24"/>
        </w:rPr>
        <w:t xml:space="preserve"> Department from being deemed to have met the relevant Performance Criterion</w:t>
      </w:r>
      <w:r w:rsidR="002E3461">
        <w:rPr>
          <w:rFonts w:ascii="Arial" w:hAnsi="Arial" w:cs="Arial"/>
          <w:sz w:val="24"/>
          <w:szCs w:val="24"/>
        </w:rPr>
        <w:t>.</w:t>
      </w:r>
    </w:p>
    <w:p w14:paraId="081367A8" w14:textId="0FBE1C7B" w:rsidR="00F4075F" w:rsidRPr="00F4075F" w:rsidRDefault="00797126" w:rsidP="00F4075F">
      <w:pPr>
        <w:pStyle w:val="ListParagraph"/>
        <w:widowControl/>
        <w:numPr>
          <w:ilvl w:val="4"/>
          <w:numId w:val="23"/>
        </w:numPr>
        <w:ind w:left="1080"/>
        <w:rPr>
          <w:rFonts w:ascii="Arial" w:hAnsi="Arial" w:cs="Arial"/>
          <w:bCs/>
          <w:sz w:val="24"/>
          <w:szCs w:val="24"/>
        </w:rPr>
      </w:pPr>
      <w:r>
        <w:rPr>
          <w:rFonts w:ascii="Arial" w:hAnsi="Arial" w:cs="Arial"/>
          <w:sz w:val="24"/>
          <w:szCs w:val="24"/>
        </w:rPr>
        <w:t>Ensure the Implementation Reviewer provides a</w:t>
      </w:r>
      <w:r w:rsidR="00C06125" w:rsidRPr="001D6357">
        <w:rPr>
          <w:rFonts w:ascii="Arial" w:hAnsi="Arial" w:cs="Arial"/>
          <w:sz w:val="24"/>
          <w:szCs w:val="24"/>
        </w:rPr>
        <w:t xml:space="preserve"> copy </w:t>
      </w:r>
      <w:r w:rsidR="002E3461">
        <w:rPr>
          <w:rFonts w:ascii="Arial" w:hAnsi="Arial" w:cs="Arial"/>
          <w:sz w:val="24"/>
          <w:szCs w:val="24"/>
        </w:rPr>
        <w:t xml:space="preserve">of the </w:t>
      </w:r>
      <w:r>
        <w:rPr>
          <w:rFonts w:ascii="Arial" w:hAnsi="Arial" w:cs="Arial"/>
          <w:sz w:val="24"/>
          <w:szCs w:val="24"/>
        </w:rPr>
        <w:t xml:space="preserve">Department’s </w:t>
      </w:r>
      <w:r w:rsidR="00AA473F">
        <w:rPr>
          <w:rFonts w:ascii="Arial" w:hAnsi="Arial" w:cs="Arial"/>
          <w:sz w:val="24"/>
          <w:szCs w:val="24"/>
        </w:rPr>
        <w:t xml:space="preserve">written </w:t>
      </w:r>
      <w:r w:rsidR="002E3461">
        <w:rPr>
          <w:rFonts w:ascii="Arial" w:hAnsi="Arial" w:cs="Arial"/>
          <w:sz w:val="24"/>
          <w:szCs w:val="24"/>
        </w:rPr>
        <w:t xml:space="preserve">explanation </w:t>
      </w:r>
      <w:r w:rsidR="00C06125" w:rsidRPr="001D6357">
        <w:rPr>
          <w:rFonts w:ascii="Arial" w:hAnsi="Arial" w:cs="Arial"/>
          <w:sz w:val="24"/>
          <w:szCs w:val="24"/>
        </w:rPr>
        <w:t xml:space="preserve">to Plaintiffs, who may </w:t>
      </w:r>
      <w:r w:rsidR="00AA473F">
        <w:rPr>
          <w:rFonts w:ascii="Arial" w:hAnsi="Arial" w:cs="Arial"/>
          <w:sz w:val="24"/>
          <w:szCs w:val="24"/>
        </w:rPr>
        <w:t xml:space="preserve">have the opportunity to </w:t>
      </w:r>
      <w:r w:rsidR="00C06125" w:rsidRPr="001D6357">
        <w:rPr>
          <w:rFonts w:ascii="Arial" w:hAnsi="Arial" w:cs="Arial"/>
          <w:sz w:val="24"/>
          <w:szCs w:val="24"/>
        </w:rPr>
        <w:t xml:space="preserve">respond. </w:t>
      </w:r>
    </w:p>
    <w:p w14:paraId="0AB94A4B" w14:textId="3CC2922C" w:rsidR="00C06125" w:rsidRPr="001D6357" w:rsidRDefault="00F4075F" w:rsidP="00F4075F">
      <w:pPr>
        <w:pStyle w:val="ListParagraph"/>
        <w:widowControl/>
        <w:numPr>
          <w:ilvl w:val="4"/>
          <w:numId w:val="23"/>
        </w:numPr>
        <w:ind w:left="1080"/>
        <w:rPr>
          <w:rFonts w:ascii="Arial" w:hAnsi="Arial" w:cs="Arial"/>
          <w:bCs/>
          <w:sz w:val="24"/>
          <w:szCs w:val="24"/>
        </w:rPr>
      </w:pPr>
      <w:r>
        <w:rPr>
          <w:rFonts w:ascii="Arial" w:hAnsi="Arial" w:cs="Arial"/>
          <w:sz w:val="24"/>
          <w:szCs w:val="24"/>
        </w:rPr>
        <w:t>T</w:t>
      </w:r>
      <w:r w:rsidR="00C06125" w:rsidRPr="001D6357">
        <w:rPr>
          <w:rFonts w:ascii="Arial" w:hAnsi="Arial" w:cs="Arial"/>
          <w:sz w:val="24"/>
          <w:szCs w:val="24"/>
        </w:rPr>
        <w:t xml:space="preserve">he Implementation Reviewer may, at their sole discretion, deem the Department to have met or not </w:t>
      </w:r>
      <w:r w:rsidR="00C06125" w:rsidRPr="001D6357">
        <w:rPr>
          <w:rFonts w:ascii="Arial" w:hAnsi="Arial" w:cs="Arial"/>
          <w:bCs/>
          <w:sz w:val="24"/>
          <w:szCs w:val="24"/>
        </w:rPr>
        <w:t>met the relevant Performance Criteria.</w:t>
      </w:r>
    </w:p>
    <w:bookmarkEnd w:id="30"/>
    <w:p w14:paraId="70B5BF5C" w14:textId="77777777" w:rsidR="00424FDD" w:rsidRPr="00E749D2" w:rsidRDefault="00424FDD" w:rsidP="00424FDD">
      <w:pPr>
        <w:pStyle w:val="ListParagraph"/>
        <w:widowControl/>
        <w:numPr>
          <w:ilvl w:val="0"/>
          <w:numId w:val="23"/>
        </w:numPr>
        <w:rPr>
          <w:rFonts w:ascii="Arial" w:hAnsi="Arial" w:cs="Arial"/>
          <w:bCs/>
          <w:sz w:val="24"/>
          <w:szCs w:val="24"/>
        </w:rPr>
      </w:pPr>
      <w:r w:rsidRPr="006F0ACE">
        <w:rPr>
          <w:rFonts w:ascii="Arial" w:hAnsi="Arial" w:cs="Arial"/>
          <w:bCs/>
          <w:sz w:val="24"/>
          <w:szCs w:val="24"/>
        </w:rPr>
        <w:t>The Implementation Reviewer shall be permitted to speak separately with all Parties.</w:t>
      </w:r>
    </w:p>
    <w:p w14:paraId="0FBB1278" w14:textId="3B500C30" w:rsidR="00424FDD" w:rsidRDefault="00C06125" w:rsidP="00C06125">
      <w:pPr>
        <w:pStyle w:val="ListParagraph"/>
        <w:widowControl/>
        <w:numPr>
          <w:ilvl w:val="0"/>
          <w:numId w:val="23"/>
        </w:numPr>
        <w:rPr>
          <w:rFonts w:ascii="Arial" w:hAnsi="Arial" w:cs="Arial"/>
          <w:bCs/>
          <w:sz w:val="24"/>
          <w:szCs w:val="24"/>
        </w:rPr>
      </w:pPr>
      <w:r w:rsidRPr="00E749D2">
        <w:rPr>
          <w:rFonts w:ascii="Arial" w:hAnsi="Arial" w:cs="Arial"/>
          <w:bCs/>
          <w:sz w:val="24"/>
          <w:szCs w:val="24"/>
        </w:rPr>
        <w:t xml:space="preserve">The Implementation Reviewer’s work shall be considered public documents pursuant to </w:t>
      </w:r>
      <w:r>
        <w:rPr>
          <w:rFonts w:ascii="Arial" w:hAnsi="Arial" w:cs="Arial"/>
          <w:bCs/>
          <w:sz w:val="24"/>
          <w:szCs w:val="24"/>
        </w:rPr>
        <w:t xml:space="preserve">  </w:t>
      </w:r>
      <w:hyperlink r:id="rId18" w:history="1">
        <w:r w:rsidR="00424FDD" w:rsidRPr="00C97934">
          <w:rPr>
            <w:rStyle w:val="Hyperlink"/>
            <w:rFonts w:ascii="Arial" w:hAnsi="Arial" w:cs="Arial"/>
            <w:sz w:val="24"/>
            <w:szCs w:val="24"/>
          </w:rPr>
          <w:t>1 M.R.S.</w:t>
        </w:r>
        <w:r w:rsidR="00424FDD">
          <w:rPr>
            <w:rStyle w:val="Hyperlink"/>
            <w:rFonts w:ascii="Arial" w:hAnsi="Arial" w:cs="Arial"/>
            <w:sz w:val="24"/>
            <w:szCs w:val="24"/>
          </w:rPr>
          <w:t>A.</w:t>
        </w:r>
        <w:r w:rsidR="00424FDD" w:rsidRPr="00C97934">
          <w:rPr>
            <w:rStyle w:val="Hyperlink"/>
            <w:rFonts w:ascii="Arial" w:hAnsi="Arial" w:cs="Arial"/>
            <w:sz w:val="24"/>
            <w:szCs w:val="24"/>
          </w:rPr>
          <w:t xml:space="preserve"> § 401</w:t>
        </w:r>
      </w:hyperlink>
      <w:r w:rsidRPr="00E749D2">
        <w:rPr>
          <w:rFonts w:ascii="Arial" w:hAnsi="Arial" w:cs="Arial"/>
          <w:bCs/>
          <w:sz w:val="24"/>
          <w:szCs w:val="24"/>
        </w:rPr>
        <w:t xml:space="preserve">, et seq. </w:t>
      </w:r>
    </w:p>
    <w:p w14:paraId="0163C90F" w14:textId="2CD5C2F8" w:rsidR="00C06125" w:rsidRDefault="00424FDD" w:rsidP="00722F79">
      <w:pPr>
        <w:pStyle w:val="ListParagraph"/>
        <w:widowControl/>
        <w:numPr>
          <w:ilvl w:val="4"/>
          <w:numId w:val="23"/>
        </w:numPr>
        <w:ind w:left="1080"/>
        <w:rPr>
          <w:rFonts w:ascii="Arial" w:hAnsi="Arial" w:cs="Arial"/>
          <w:bCs/>
          <w:sz w:val="24"/>
          <w:szCs w:val="24"/>
        </w:rPr>
      </w:pPr>
      <w:r>
        <w:rPr>
          <w:rFonts w:ascii="Arial" w:hAnsi="Arial" w:cs="Arial"/>
          <w:bCs/>
          <w:sz w:val="24"/>
          <w:szCs w:val="24"/>
        </w:rPr>
        <w:t>Ensure all</w:t>
      </w:r>
      <w:r w:rsidR="00C06125" w:rsidRPr="00E749D2">
        <w:rPr>
          <w:rFonts w:ascii="Arial" w:hAnsi="Arial" w:cs="Arial"/>
          <w:bCs/>
          <w:sz w:val="24"/>
          <w:szCs w:val="24"/>
        </w:rPr>
        <w:t xml:space="preserve"> individually identifying information and other confidential information protected from disclosure </w:t>
      </w:r>
      <w:r>
        <w:rPr>
          <w:rFonts w:ascii="Arial" w:hAnsi="Arial" w:cs="Arial"/>
          <w:bCs/>
          <w:sz w:val="24"/>
          <w:szCs w:val="24"/>
        </w:rPr>
        <w:t>is</w:t>
      </w:r>
      <w:r w:rsidR="00C06125" w:rsidRPr="00E749D2">
        <w:rPr>
          <w:rFonts w:ascii="Arial" w:hAnsi="Arial" w:cs="Arial"/>
          <w:bCs/>
          <w:sz w:val="24"/>
          <w:szCs w:val="24"/>
        </w:rPr>
        <w:t xml:space="preserve"> redacted from any public report.</w:t>
      </w:r>
    </w:p>
    <w:p w14:paraId="6353393B" w14:textId="77777777" w:rsidR="00C06125" w:rsidRDefault="00C06125" w:rsidP="00C06125">
      <w:pPr>
        <w:widowControl/>
        <w:rPr>
          <w:rFonts w:ascii="Arial" w:hAnsi="Arial" w:cs="Arial"/>
          <w:bCs/>
          <w:sz w:val="24"/>
          <w:szCs w:val="24"/>
        </w:rPr>
      </w:pPr>
    </w:p>
    <w:p w14:paraId="0AC78299" w14:textId="77777777" w:rsidR="00C06125" w:rsidRPr="00571622" w:rsidRDefault="00C06125" w:rsidP="00C06125">
      <w:pPr>
        <w:widowControl/>
        <w:numPr>
          <w:ilvl w:val="0"/>
          <w:numId w:val="17"/>
        </w:numPr>
        <w:ind w:left="360"/>
        <w:rPr>
          <w:rFonts w:ascii="Arial" w:hAnsi="Arial" w:cs="Arial"/>
          <w:b/>
          <w:bCs/>
          <w:sz w:val="24"/>
          <w:szCs w:val="24"/>
        </w:rPr>
      </w:pPr>
      <w:r w:rsidRPr="00571622">
        <w:rPr>
          <w:rFonts w:ascii="Arial" w:hAnsi="Arial" w:cs="Arial"/>
          <w:b/>
          <w:bCs/>
          <w:sz w:val="24"/>
          <w:szCs w:val="24"/>
        </w:rPr>
        <w:t xml:space="preserve">Corrective Action Plan </w:t>
      </w:r>
    </w:p>
    <w:p w14:paraId="22E9EC38" w14:textId="77777777" w:rsidR="00C06125" w:rsidRPr="00571622" w:rsidRDefault="00C06125" w:rsidP="00C06125">
      <w:pPr>
        <w:widowControl/>
        <w:rPr>
          <w:rFonts w:ascii="Arial" w:hAnsi="Arial" w:cs="Arial"/>
          <w:b/>
          <w:bCs/>
          <w:sz w:val="24"/>
          <w:szCs w:val="24"/>
          <w:u w:val="single"/>
        </w:rPr>
      </w:pPr>
    </w:p>
    <w:p w14:paraId="481CFDFA" w14:textId="3FE6B1B9" w:rsidR="00DA32A1" w:rsidRPr="00571622" w:rsidRDefault="00DA32A1" w:rsidP="00C06125">
      <w:pPr>
        <w:widowControl/>
        <w:numPr>
          <w:ilvl w:val="6"/>
          <w:numId w:val="23"/>
        </w:numPr>
        <w:ind w:left="720"/>
        <w:rPr>
          <w:rFonts w:ascii="Arial" w:hAnsi="Arial" w:cs="Arial"/>
          <w:bCs/>
          <w:sz w:val="24"/>
          <w:szCs w:val="24"/>
        </w:rPr>
      </w:pPr>
      <w:r w:rsidRPr="00571622">
        <w:rPr>
          <w:rFonts w:ascii="Arial" w:hAnsi="Arial" w:cs="Arial"/>
          <w:bCs/>
          <w:sz w:val="24"/>
          <w:szCs w:val="24"/>
        </w:rPr>
        <w:t xml:space="preserve">Determine and report to the </w:t>
      </w:r>
      <w:r w:rsidRPr="003D0965">
        <w:rPr>
          <w:rFonts w:ascii="Arial" w:hAnsi="Arial" w:cs="Arial"/>
          <w:bCs/>
          <w:sz w:val="24"/>
          <w:szCs w:val="24"/>
        </w:rPr>
        <w:t>Parties if</w:t>
      </w:r>
      <w:r w:rsidR="00C06125" w:rsidRPr="00571622">
        <w:rPr>
          <w:rFonts w:ascii="Arial" w:hAnsi="Arial" w:cs="Arial"/>
          <w:bCs/>
          <w:sz w:val="24"/>
          <w:szCs w:val="24"/>
        </w:rPr>
        <w:t xml:space="preserve"> the Department has failed to meet two (2) or more Performance Criteria for two (2) successive reporting periods</w:t>
      </w:r>
      <w:r w:rsidRPr="00571622">
        <w:rPr>
          <w:rFonts w:ascii="Arial" w:hAnsi="Arial" w:cs="Arial"/>
          <w:bCs/>
          <w:sz w:val="24"/>
          <w:szCs w:val="24"/>
        </w:rPr>
        <w:t>.</w:t>
      </w:r>
    </w:p>
    <w:p w14:paraId="0317E282" w14:textId="7127CEA0" w:rsidR="00C06125" w:rsidRPr="00571622" w:rsidRDefault="00DA32A1" w:rsidP="00571622">
      <w:pPr>
        <w:widowControl/>
        <w:numPr>
          <w:ilvl w:val="7"/>
          <w:numId w:val="23"/>
        </w:numPr>
        <w:ind w:left="1080"/>
        <w:rPr>
          <w:rFonts w:ascii="Arial" w:hAnsi="Arial" w:cs="Arial"/>
          <w:bCs/>
          <w:sz w:val="24"/>
          <w:szCs w:val="24"/>
        </w:rPr>
      </w:pPr>
      <w:r w:rsidRPr="00571622">
        <w:rPr>
          <w:rFonts w:ascii="Arial" w:hAnsi="Arial" w:cs="Arial"/>
          <w:bCs/>
          <w:sz w:val="24"/>
          <w:szCs w:val="24"/>
        </w:rPr>
        <w:t>Allow</w:t>
      </w:r>
      <w:r w:rsidR="00C06125" w:rsidRPr="00571622">
        <w:rPr>
          <w:rFonts w:ascii="Arial" w:hAnsi="Arial" w:cs="Arial"/>
          <w:bCs/>
          <w:sz w:val="24"/>
          <w:szCs w:val="24"/>
        </w:rPr>
        <w:t xml:space="preserve"> the Department</w:t>
      </w:r>
      <w:r w:rsidRPr="00571622">
        <w:rPr>
          <w:rFonts w:ascii="Arial" w:hAnsi="Arial" w:cs="Arial"/>
          <w:bCs/>
          <w:sz w:val="24"/>
          <w:szCs w:val="24"/>
        </w:rPr>
        <w:t xml:space="preserve"> up to</w:t>
      </w:r>
      <w:r w:rsidR="00C06125" w:rsidRPr="00571622">
        <w:rPr>
          <w:rFonts w:ascii="Arial" w:hAnsi="Arial" w:cs="Arial"/>
          <w:bCs/>
          <w:sz w:val="24"/>
          <w:szCs w:val="24"/>
        </w:rPr>
        <w:t xml:space="preserve"> forty-five (45) </w:t>
      </w:r>
      <w:r w:rsidRPr="00571622">
        <w:rPr>
          <w:rFonts w:ascii="Arial" w:hAnsi="Arial" w:cs="Arial"/>
          <w:bCs/>
          <w:sz w:val="24"/>
          <w:szCs w:val="24"/>
        </w:rPr>
        <w:t xml:space="preserve">calendar </w:t>
      </w:r>
      <w:r w:rsidR="00C06125" w:rsidRPr="00571622">
        <w:rPr>
          <w:rFonts w:ascii="Arial" w:hAnsi="Arial" w:cs="Arial"/>
          <w:bCs/>
          <w:sz w:val="24"/>
          <w:szCs w:val="24"/>
        </w:rPr>
        <w:t xml:space="preserve">days of receipt of the Implementation Reviewer’s report, </w:t>
      </w:r>
      <w:r w:rsidRPr="00571622">
        <w:rPr>
          <w:rFonts w:ascii="Arial" w:hAnsi="Arial" w:cs="Arial"/>
          <w:bCs/>
          <w:sz w:val="24"/>
          <w:szCs w:val="24"/>
        </w:rPr>
        <w:t xml:space="preserve">to </w:t>
      </w:r>
      <w:r w:rsidR="00C06125" w:rsidRPr="00571622">
        <w:rPr>
          <w:rFonts w:ascii="Arial" w:hAnsi="Arial" w:cs="Arial"/>
          <w:bCs/>
          <w:sz w:val="24"/>
          <w:szCs w:val="24"/>
        </w:rPr>
        <w:t xml:space="preserve">draft a corrective action plan to address </w:t>
      </w:r>
      <w:r w:rsidRPr="00571622">
        <w:rPr>
          <w:rFonts w:ascii="Arial" w:hAnsi="Arial" w:cs="Arial"/>
          <w:bCs/>
          <w:sz w:val="24"/>
          <w:szCs w:val="24"/>
        </w:rPr>
        <w:t xml:space="preserve">the </w:t>
      </w:r>
      <w:r w:rsidR="00C06125" w:rsidRPr="00571622">
        <w:rPr>
          <w:rFonts w:ascii="Arial" w:hAnsi="Arial" w:cs="Arial"/>
          <w:bCs/>
          <w:sz w:val="24"/>
          <w:szCs w:val="24"/>
        </w:rPr>
        <w:t xml:space="preserve">unmet Performance Criteria and </w:t>
      </w:r>
      <w:r w:rsidR="00571622" w:rsidRPr="00571622">
        <w:rPr>
          <w:rFonts w:ascii="Arial" w:hAnsi="Arial" w:cs="Arial"/>
          <w:bCs/>
          <w:sz w:val="24"/>
          <w:szCs w:val="24"/>
        </w:rPr>
        <w:t xml:space="preserve">to </w:t>
      </w:r>
      <w:r w:rsidR="00C06125" w:rsidRPr="00571622">
        <w:rPr>
          <w:rFonts w:ascii="Arial" w:hAnsi="Arial" w:cs="Arial"/>
          <w:bCs/>
          <w:sz w:val="24"/>
          <w:szCs w:val="24"/>
        </w:rPr>
        <w:t xml:space="preserve">provide a copy of </w:t>
      </w:r>
      <w:r w:rsidR="00571622" w:rsidRPr="00571622">
        <w:rPr>
          <w:rFonts w:ascii="Arial" w:hAnsi="Arial" w:cs="Arial"/>
          <w:bCs/>
          <w:sz w:val="24"/>
          <w:szCs w:val="24"/>
        </w:rPr>
        <w:t>the Corrective Action</w:t>
      </w:r>
      <w:r w:rsidR="00C06125" w:rsidRPr="00571622">
        <w:rPr>
          <w:rFonts w:ascii="Arial" w:hAnsi="Arial" w:cs="Arial"/>
          <w:bCs/>
          <w:sz w:val="24"/>
          <w:szCs w:val="24"/>
        </w:rPr>
        <w:t xml:space="preserve"> </w:t>
      </w:r>
      <w:r w:rsidR="00571622" w:rsidRPr="00571622">
        <w:rPr>
          <w:rFonts w:ascii="Arial" w:hAnsi="Arial" w:cs="Arial"/>
          <w:bCs/>
          <w:sz w:val="24"/>
          <w:szCs w:val="24"/>
        </w:rPr>
        <w:t>P</w:t>
      </w:r>
      <w:r w:rsidR="00C06125" w:rsidRPr="00571622">
        <w:rPr>
          <w:rFonts w:ascii="Arial" w:hAnsi="Arial" w:cs="Arial"/>
          <w:bCs/>
          <w:sz w:val="24"/>
          <w:szCs w:val="24"/>
        </w:rPr>
        <w:t xml:space="preserve">lan to Plaintiffs and the Implementation Reviewer, through </w:t>
      </w:r>
      <w:r w:rsidR="00571622">
        <w:rPr>
          <w:rFonts w:ascii="Arial" w:hAnsi="Arial" w:cs="Arial"/>
          <w:bCs/>
          <w:sz w:val="24"/>
          <w:szCs w:val="24"/>
        </w:rPr>
        <w:t xml:space="preserve">the Parties </w:t>
      </w:r>
      <w:r w:rsidR="00C06125" w:rsidRPr="00571622">
        <w:rPr>
          <w:rFonts w:ascii="Arial" w:hAnsi="Arial" w:cs="Arial"/>
          <w:bCs/>
          <w:sz w:val="24"/>
          <w:szCs w:val="24"/>
        </w:rPr>
        <w:t xml:space="preserve">counsel. </w:t>
      </w:r>
    </w:p>
    <w:p w14:paraId="6C82F954" w14:textId="77777777" w:rsidR="00C06125" w:rsidRPr="001A43BE" w:rsidRDefault="00C06125" w:rsidP="00C06125">
      <w:pPr>
        <w:widowControl/>
        <w:rPr>
          <w:rFonts w:ascii="Arial" w:hAnsi="Arial" w:cs="Arial"/>
          <w:b/>
          <w:bCs/>
          <w:sz w:val="24"/>
          <w:szCs w:val="24"/>
        </w:rPr>
      </w:pPr>
    </w:p>
    <w:p w14:paraId="77A3ED72" w14:textId="77777777" w:rsidR="00C06125" w:rsidRDefault="00C06125" w:rsidP="00C06125">
      <w:pPr>
        <w:pStyle w:val="ListParagraph"/>
        <w:numPr>
          <w:ilvl w:val="0"/>
          <w:numId w:val="17"/>
        </w:numPr>
        <w:ind w:left="360"/>
        <w:rPr>
          <w:rFonts w:ascii="Arial" w:hAnsi="Arial" w:cs="Arial"/>
          <w:b/>
          <w:bCs/>
          <w:sz w:val="24"/>
          <w:szCs w:val="24"/>
        </w:rPr>
      </w:pPr>
      <w:r w:rsidRPr="004E173E">
        <w:rPr>
          <w:rFonts w:ascii="Arial" w:hAnsi="Arial" w:cs="Arial"/>
          <w:b/>
          <w:bCs/>
          <w:sz w:val="24"/>
          <w:szCs w:val="24"/>
        </w:rPr>
        <w:t>Budget</w:t>
      </w:r>
    </w:p>
    <w:p w14:paraId="66D917D6" w14:textId="77777777" w:rsidR="00C06125" w:rsidRPr="004E173E" w:rsidRDefault="00C06125" w:rsidP="00C06125">
      <w:pPr>
        <w:pStyle w:val="ListParagraph"/>
        <w:ind w:left="360"/>
        <w:rPr>
          <w:rFonts w:ascii="Arial" w:hAnsi="Arial" w:cs="Arial"/>
          <w:b/>
          <w:bCs/>
          <w:sz w:val="24"/>
          <w:szCs w:val="24"/>
        </w:rPr>
      </w:pPr>
    </w:p>
    <w:p w14:paraId="31745C76" w14:textId="77777777" w:rsidR="00C06125" w:rsidRDefault="00C06125" w:rsidP="00C06125">
      <w:pPr>
        <w:pStyle w:val="ListParagraph"/>
        <w:numPr>
          <w:ilvl w:val="0"/>
          <w:numId w:val="20"/>
        </w:numPr>
        <w:rPr>
          <w:rFonts w:ascii="Arial" w:hAnsi="Arial" w:cs="Arial"/>
          <w:sz w:val="24"/>
          <w:szCs w:val="24"/>
        </w:rPr>
      </w:pPr>
      <w:r w:rsidRPr="004D498C">
        <w:rPr>
          <w:rFonts w:ascii="Arial" w:hAnsi="Arial" w:cs="Arial"/>
          <w:sz w:val="24"/>
          <w:szCs w:val="24"/>
        </w:rPr>
        <w:t>Provide a detailed budget for any contract renewals at least one hundred twenty (120) calendar days prior to the start of the renewal period.</w:t>
      </w:r>
    </w:p>
    <w:p w14:paraId="580BEE09" w14:textId="77777777" w:rsidR="00C06125" w:rsidRDefault="00C06125" w:rsidP="00C06125">
      <w:pPr>
        <w:rPr>
          <w:rFonts w:ascii="Arial" w:hAnsi="Arial" w:cs="Arial"/>
          <w:sz w:val="24"/>
          <w:szCs w:val="24"/>
        </w:rPr>
      </w:pPr>
    </w:p>
    <w:p w14:paraId="5CB7C0EF" w14:textId="3A13EA79" w:rsidR="00C06125" w:rsidRDefault="00043666" w:rsidP="004241B3">
      <w:pPr>
        <w:pStyle w:val="Heading1"/>
        <w:numPr>
          <w:ilvl w:val="0"/>
          <w:numId w:val="17"/>
        </w:numPr>
        <w:spacing w:before="0" w:after="0"/>
        <w:ind w:left="360"/>
        <w:rPr>
          <w:rStyle w:val="InitialStyle"/>
          <w:rFonts w:ascii="Arial" w:hAnsi="Arial" w:cs="Arial"/>
          <w:b/>
          <w:sz w:val="24"/>
          <w:szCs w:val="24"/>
        </w:rPr>
      </w:pPr>
      <w:r>
        <w:rPr>
          <w:rStyle w:val="InitialStyle"/>
          <w:rFonts w:ascii="Arial" w:hAnsi="Arial" w:cs="Arial"/>
          <w:b/>
          <w:sz w:val="24"/>
          <w:szCs w:val="24"/>
        </w:rPr>
        <w:t>Confidentiality Requirements</w:t>
      </w:r>
    </w:p>
    <w:p w14:paraId="1268308A" w14:textId="77777777" w:rsidR="00AA473F" w:rsidRDefault="00AA473F" w:rsidP="00AA473F">
      <w:pPr>
        <w:pStyle w:val="Heading1"/>
        <w:spacing w:before="0" w:after="0"/>
        <w:rPr>
          <w:rStyle w:val="InitialStyle"/>
          <w:rFonts w:ascii="Arial" w:hAnsi="Arial" w:cs="Arial"/>
          <w:b/>
          <w:sz w:val="24"/>
          <w:szCs w:val="24"/>
        </w:rPr>
      </w:pPr>
    </w:p>
    <w:p w14:paraId="55E45F8E" w14:textId="187E59A4" w:rsidR="007D1248" w:rsidRDefault="007D1248" w:rsidP="007D1248">
      <w:pPr>
        <w:pStyle w:val="Heading1"/>
        <w:numPr>
          <w:ilvl w:val="3"/>
          <w:numId w:val="36"/>
        </w:numPr>
        <w:spacing w:before="0" w:after="0"/>
        <w:ind w:left="720"/>
        <w:rPr>
          <w:rFonts w:ascii="Arial" w:hAnsi="Arial" w:cs="Arial"/>
          <w:bCs/>
          <w:sz w:val="24"/>
          <w:szCs w:val="24"/>
        </w:rPr>
      </w:pPr>
      <w:r w:rsidRPr="00E548D2">
        <w:rPr>
          <w:rFonts w:ascii="Arial" w:hAnsi="Arial" w:cs="Arial"/>
          <w:bCs/>
          <w:sz w:val="24"/>
          <w:szCs w:val="24"/>
        </w:rPr>
        <w:t xml:space="preserve">Ensure all </w:t>
      </w:r>
      <w:r w:rsidRPr="00E548D2">
        <w:rPr>
          <w:rStyle w:val="InitialStyle"/>
          <w:rFonts w:ascii="Arial" w:hAnsi="Arial" w:cs="Arial"/>
          <w:bCs/>
          <w:sz w:val="24"/>
          <w:szCs w:val="24"/>
        </w:rPr>
        <w:t xml:space="preserve">materials </w:t>
      </w:r>
      <w:r w:rsidRPr="00E548D2">
        <w:rPr>
          <w:rFonts w:ascii="Arial" w:hAnsi="Arial" w:cs="Arial"/>
          <w:sz w:val="24"/>
          <w:szCs w:val="24"/>
        </w:rPr>
        <w:t xml:space="preserve">and information received or acquired whether verbal, written, electronic, or any other format, </w:t>
      </w:r>
      <w:r w:rsidR="0026293A">
        <w:rPr>
          <w:rFonts w:ascii="Arial" w:hAnsi="Arial" w:cs="Arial"/>
          <w:sz w:val="24"/>
          <w:szCs w:val="24"/>
        </w:rPr>
        <w:t>are</w:t>
      </w:r>
      <w:r w:rsidRPr="00E548D2">
        <w:rPr>
          <w:rFonts w:ascii="Arial" w:hAnsi="Arial" w:cs="Arial"/>
          <w:sz w:val="24"/>
          <w:szCs w:val="24"/>
        </w:rPr>
        <w:t xml:space="preserve"> not disclosed to any third-party, except the Parties of the Settlement Agreement and the</w:t>
      </w:r>
      <w:r w:rsidRPr="00E548D2">
        <w:rPr>
          <w:rFonts w:ascii="Arial" w:hAnsi="Arial" w:cs="Arial"/>
          <w:bCs/>
          <w:sz w:val="20"/>
          <w:szCs w:val="20"/>
        </w:rPr>
        <w:t xml:space="preserve"> </w:t>
      </w:r>
      <w:r w:rsidRPr="00E548D2">
        <w:rPr>
          <w:rFonts w:ascii="Arial" w:hAnsi="Arial" w:cs="Arial"/>
          <w:bCs/>
          <w:sz w:val="24"/>
          <w:szCs w:val="24"/>
        </w:rPr>
        <w:t>United States District Court for the District of Maine.</w:t>
      </w:r>
    </w:p>
    <w:p w14:paraId="5A1285B2" w14:textId="3AAE5E93" w:rsidR="007D1248" w:rsidRPr="007D1248" w:rsidRDefault="007D1248" w:rsidP="007D1248">
      <w:pPr>
        <w:pStyle w:val="Heading1"/>
        <w:numPr>
          <w:ilvl w:val="3"/>
          <w:numId w:val="36"/>
        </w:numPr>
        <w:spacing w:before="0" w:after="0"/>
        <w:ind w:left="720"/>
        <w:rPr>
          <w:rFonts w:ascii="Arial" w:hAnsi="Arial" w:cs="Arial"/>
          <w:bCs/>
          <w:sz w:val="24"/>
          <w:szCs w:val="24"/>
        </w:rPr>
      </w:pPr>
      <w:r w:rsidRPr="007D1248">
        <w:rPr>
          <w:rFonts w:ascii="Arial" w:eastAsiaTheme="minorEastAsia" w:hAnsi="Arial" w:cs="Arial"/>
          <w:sz w:val="24"/>
          <w:szCs w:val="24"/>
        </w:rPr>
        <w:t xml:space="preserve">Work with the Department and MaineIT to receive State laptops, Active Directory accounts, and approved two-factor authentication, for </w:t>
      </w:r>
      <w:r w:rsidR="00102160">
        <w:rPr>
          <w:rFonts w:ascii="Arial" w:eastAsiaTheme="minorEastAsia" w:hAnsi="Arial" w:cs="Arial"/>
          <w:sz w:val="24"/>
          <w:szCs w:val="24"/>
        </w:rPr>
        <w:t xml:space="preserve">all applicable </w:t>
      </w:r>
      <w:r w:rsidRPr="007D1248">
        <w:rPr>
          <w:rFonts w:ascii="Arial" w:eastAsiaTheme="minorEastAsia" w:hAnsi="Arial" w:cs="Arial"/>
          <w:sz w:val="24"/>
          <w:szCs w:val="24"/>
        </w:rPr>
        <w:t>staff</w:t>
      </w:r>
      <w:r w:rsidR="00102160">
        <w:rPr>
          <w:rFonts w:ascii="Arial" w:eastAsiaTheme="minorEastAsia" w:hAnsi="Arial" w:cs="Arial"/>
          <w:sz w:val="24"/>
          <w:szCs w:val="24"/>
        </w:rPr>
        <w:t xml:space="preserve"> </w:t>
      </w:r>
      <w:r w:rsidR="00586D0D">
        <w:rPr>
          <w:rFonts w:ascii="Arial" w:eastAsiaTheme="minorEastAsia" w:hAnsi="Arial" w:cs="Arial"/>
          <w:sz w:val="24"/>
          <w:szCs w:val="24"/>
        </w:rPr>
        <w:t xml:space="preserve">and/or subcontractors </w:t>
      </w:r>
      <w:r w:rsidR="00102160">
        <w:rPr>
          <w:rFonts w:ascii="Arial" w:eastAsiaTheme="minorEastAsia" w:hAnsi="Arial" w:cs="Arial"/>
          <w:sz w:val="24"/>
          <w:szCs w:val="24"/>
        </w:rPr>
        <w:t>performing services under the contract resulting from this RFP</w:t>
      </w:r>
      <w:r w:rsidRPr="007D1248">
        <w:rPr>
          <w:rFonts w:ascii="Arial" w:eastAsiaTheme="minorEastAsia" w:hAnsi="Arial" w:cs="Arial"/>
          <w:sz w:val="24"/>
          <w:szCs w:val="24"/>
        </w:rPr>
        <w:t>.</w:t>
      </w:r>
    </w:p>
    <w:p w14:paraId="139FF182" w14:textId="20B7E28C" w:rsidR="007D1248" w:rsidRPr="007D1248" w:rsidRDefault="007D1248" w:rsidP="007D1248">
      <w:pPr>
        <w:pStyle w:val="ListParagraph"/>
        <w:widowControl/>
        <w:numPr>
          <w:ilvl w:val="0"/>
          <w:numId w:val="44"/>
        </w:numPr>
        <w:autoSpaceDE/>
        <w:autoSpaceDN/>
        <w:ind w:left="1080"/>
        <w:contextualSpacing/>
        <w:rPr>
          <w:rFonts w:ascii="Arial" w:hAnsi="Arial" w:cs="Arial"/>
          <w:sz w:val="24"/>
          <w:szCs w:val="24"/>
        </w:rPr>
      </w:pPr>
      <w:r w:rsidRPr="007D1248">
        <w:rPr>
          <w:rFonts w:ascii="Arial" w:eastAsiaTheme="minorEastAsia" w:hAnsi="Arial" w:cs="Arial"/>
          <w:sz w:val="24"/>
          <w:szCs w:val="24"/>
        </w:rPr>
        <w:t xml:space="preserve">Ensure </w:t>
      </w:r>
      <w:r w:rsidR="00102160">
        <w:rPr>
          <w:rFonts w:ascii="Arial" w:eastAsiaTheme="minorEastAsia" w:hAnsi="Arial" w:cs="Arial"/>
          <w:sz w:val="24"/>
          <w:szCs w:val="24"/>
        </w:rPr>
        <w:t xml:space="preserve">all </w:t>
      </w:r>
      <w:r w:rsidRPr="007D1248">
        <w:rPr>
          <w:rFonts w:ascii="Arial" w:eastAsiaTheme="minorEastAsia" w:hAnsi="Arial" w:cs="Arial"/>
          <w:sz w:val="24"/>
          <w:szCs w:val="24"/>
        </w:rPr>
        <w:t xml:space="preserve">staff </w:t>
      </w:r>
      <w:r w:rsidR="00586D0D">
        <w:rPr>
          <w:rFonts w:ascii="Arial" w:eastAsiaTheme="minorEastAsia" w:hAnsi="Arial" w:cs="Arial"/>
          <w:sz w:val="24"/>
          <w:szCs w:val="24"/>
        </w:rPr>
        <w:t xml:space="preserve">and/or subcontractors </w:t>
      </w:r>
      <w:r w:rsidRPr="007D1248">
        <w:rPr>
          <w:rFonts w:ascii="Arial" w:eastAsiaTheme="minorEastAsia" w:hAnsi="Arial" w:cs="Arial"/>
          <w:sz w:val="24"/>
          <w:szCs w:val="24"/>
        </w:rPr>
        <w:t xml:space="preserve">utilizing State </w:t>
      </w:r>
      <w:r w:rsidRPr="007D1248">
        <w:rPr>
          <w:rFonts w:ascii="Arial" w:hAnsi="Arial" w:cs="Arial"/>
          <w:sz w:val="24"/>
          <w:szCs w:val="24"/>
        </w:rPr>
        <w:t xml:space="preserve">devices, accounts, authentication methods, virtual private networks, or an information system provisioned by the Department and/or MaineIT, comply with </w:t>
      </w:r>
      <w:hyperlink r:id="rId19" w:history="1">
        <w:r w:rsidRPr="007D1248">
          <w:rPr>
            <w:rStyle w:val="Hyperlink"/>
            <w:rFonts w:ascii="Arial" w:hAnsi="Arial" w:cs="Arial"/>
            <w:sz w:val="24"/>
            <w:szCs w:val="24"/>
          </w:rPr>
          <w:t>MaineIT Policies and Standards</w:t>
        </w:r>
      </w:hyperlink>
      <w:r w:rsidRPr="007D1248">
        <w:rPr>
          <w:rFonts w:ascii="Arial" w:hAnsi="Arial" w:cs="Arial"/>
          <w:sz w:val="24"/>
          <w:szCs w:val="24"/>
        </w:rPr>
        <w:t xml:space="preserve">, specifically: </w:t>
      </w:r>
    </w:p>
    <w:p w14:paraId="7A00B4A8" w14:textId="77777777" w:rsidR="007D1248" w:rsidRPr="007D1248" w:rsidRDefault="007D1248" w:rsidP="007D1248">
      <w:pPr>
        <w:pStyle w:val="ListParagraph"/>
        <w:widowControl/>
        <w:numPr>
          <w:ilvl w:val="1"/>
          <w:numId w:val="44"/>
        </w:numPr>
        <w:autoSpaceDE/>
        <w:autoSpaceDN/>
        <w:ind w:left="1620" w:hanging="180"/>
        <w:contextualSpacing/>
        <w:rPr>
          <w:rFonts w:ascii="Arial" w:hAnsi="Arial" w:cs="Arial"/>
          <w:sz w:val="24"/>
          <w:szCs w:val="24"/>
        </w:rPr>
      </w:pPr>
      <w:hyperlink r:id="rId20" w:history="1">
        <w:r w:rsidRPr="007D1248">
          <w:rPr>
            <w:rStyle w:val="Hyperlink"/>
            <w:rFonts w:ascii="Arial" w:hAnsi="Arial" w:cs="Arial"/>
            <w:sz w:val="24"/>
            <w:szCs w:val="24"/>
          </w:rPr>
          <w:t>Access Control Policy</w:t>
        </w:r>
      </w:hyperlink>
      <w:r w:rsidRPr="007D1248">
        <w:rPr>
          <w:rFonts w:ascii="Arial" w:hAnsi="Arial" w:cs="Arial"/>
          <w:sz w:val="24"/>
          <w:szCs w:val="24"/>
        </w:rPr>
        <w:t xml:space="preserve">; </w:t>
      </w:r>
    </w:p>
    <w:p w14:paraId="081F8639" w14:textId="77777777" w:rsidR="007D1248" w:rsidRPr="007D1248" w:rsidRDefault="007D1248" w:rsidP="007D1248">
      <w:pPr>
        <w:pStyle w:val="ListParagraph"/>
        <w:widowControl/>
        <w:numPr>
          <w:ilvl w:val="1"/>
          <w:numId w:val="44"/>
        </w:numPr>
        <w:autoSpaceDE/>
        <w:autoSpaceDN/>
        <w:ind w:left="1620" w:hanging="180"/>
        <w:contextualSpacing/>
        <w:rPr>
          <w:rFonts w:ascii="Arial" w:hAnsi="Arial" w:cs="Arial"/>
          <w:sz w:val="24"/>
          <w:szCs w:val="24"/>
        </w:rPr>
      </w:pPr>
      <w:hyperlink r:id="rId21" w:history="1">
        <w:r w:rsidRPr="007D1248">
          <w:rPr>
            <w:rStyle w:val="Hyperlink"/>
            <w:rFonts w:ascii="Arial" w:hAnsi="Arial" w:cs="Arial"/>
            <w:sz w:val="24"/>
            <w:szCs w:val="24"/>
          </w:rPr>
          <w:t>Access Control Procedure for Users</w:t>
        </w:r>
      </w:hyperlink>
      <w:r w:rsidRPr="007D1248">
        <w:rPr>
          <w:rFonts w:ascii="Arial" w:hAnsi="Arial" w:cs="Arial"/>
          <w:sz w:val="24"/>
          <w:szCs w:val="24"/>
        </w:rPr>
        <w:t>;</w:t>
      </w:r>
    </w:p>
    <w:p w14:paraId="3C6CEF7B" w14:textId="77777777" w:rsidR="007D1248" w:rsidRPr="007D1248" w:rsidRDefault="007D1248" w:rsidP="007D1248">
      <w:pPr>
        <w:pStyle w:val="ListParagraph"/>
        <w:widowControl/>
        <w:numPr>
          <w:ilvl w:val="1"/>
          <w:numId w:val="44"/>
        </w:numPr>
        <w:autoSpaceDE/>
        <w:autoSpaceDN/>
        <w:ind w:left="1620" w:hanging="180"/>
        <w:contextualSpacing/>
        <w:rPr>
          <w:rFonts w:ascii="Arial" w:hAnsi="Arial" w:cs="Arial"/>
          <w:sz w:val="24"/>
          <w:szCs w:val="24"/>
        </w:rPr>
      </w:pPr>
      <w:hyperlink r:id="rId22" w:history="1">
        <w:r w:rsidRPr="007D1248">
          <w:rPr>
            <w:rStyle w:val="Hyperlink"/>
            <w:rFonts w:ascii="Arial" w:hAnsi="Arial" w:cs="Arial"/>
            <w:sz w:val="24"/>
            <w:szCs w:val="24"/>
          </w:rPr>
          <w:t>Security Awareness Training</w:t>
        </w:r>
      </w:hyperlink>
      <w:r w:rsidRPr="007D1248">
        <w:rPr>
          <w:rFonts w:ascii="Arial" w:hAnsi="Arial" w:cs="Arial"/>
          <w:sz w:val="24"/>
          <w:szCs w:val="24"/>
        </w:rPr>
        <w:t xml:space="preserve">; </w:t>
      </w:r>
    </w:p>
    <w:p w14:paraId="3A2C130E" w14:textId="77777777" w:rsidR="007D1248" w:rsidRPr="007D1248" w:rsidRDefault="007D1248" w:rsidP="007D1248">
      <w:pPr>
        <w:pStyle w:val="ListParagraph"/>
        <w:widowControl/>
        <w:numPr>
          <w:ilvl w:val="1"/>
          <w:numId w:val="44"/>
        </w:numPr>
        <w:autoSpaceDE/>
        <w:autoSpaceDN/>
        <w:ind w:left="1620" w:hanging="180"/>
        <w:contextualSpacing/>
        <w:rPr>
          <w:rFonts w:ascii="Arial" w:hAnsi="Arial" w:cs="Arial"/>
          <w:sz w:val="24"/>
          <w:szCs w:val="24"/>
        </w:rPr>
      </w:pPr>
      <w:hyperlink r:id="rId23" w:history="1">
        <w:r w:rsidRPr="007D1248">
          <w:rPr>
            <w:rStyle w:val="Hyperlink"/>
            <w:rFonts w:ascii="Arial" w:hAnsi="Arial" w:cs="Arial"/>
            <w:sz w:val="24"/>
            <w:szCs w:val="24"/>
          </w:rPr>
          <w:t>Rules of Behavior Policy</w:t>
        </w:r>
      </w:hyperlink>
      <w:r w:rsidRPr="007D1248">
        <w:rPr>
          <w:rFonts w:ascii="Arial" w:hAnsi="Arial" w:cs="Arial"/>
          <w:sz w:val="24"/>
          <w:szCs w:val="24"/>
        </w:rPr>
        <w:t xml:space="preserve">; </w:t>
      </w:r>
    </w:p>
    <w:p w14:paraId="47E3E3F7" w14:textId="77777777" w:rsidR="007D1248" w:rsidRPr="007D1248" w:rsidRDefault="007D1248" w:rsidP="007D1248">
      <w:pPr>
        <w:pStyle w:val="ListParagraph"/>
        <w:widowControl/>
        <w:numPr>
          <w:ilvl w:val="3"/>
          <w:numId w:val="44"/>
        </w:numPr>
        <w:autoSpaceDE/>
        <w:autoSpaceDN/>
        <w:ind w:left="1980"/>
        <w:contextualSpacing/>
        <w:rPr>
          <w:rFonts w:ascii="Arial" w:hAnsi="Arial" w:cs="Arial"/>
          <w:sz w:val="24"/>
          <w:szCs w:val="24"/>
        </w:rPr>
      </w:pPr>
      <w:r w:rsidRPr="007D1248">
        <w:rPr>
          <w:rFonts w:ascii="Arial" w:hAnsi="Arial" w:cs="Arial"/>
          <w:sz w:val="24"/>
          <w:szCs w:val="24"/>
        </w:rPr>
        <w:t>This is not intended to replace or address professional conduct outside the information security context.</w:t>
      </w:r>
    </w:p>
    <w:p w14:paraId="0CAD5971" w14:textId="77777777" w:rsidR="007D1248" w:rsidRPr="007D1248" w:rsidRDefault="007D1248" w:rsidP="007D1248">
      <w:pPr>
        <w:pStyle w:val="ListParagraph"/>
        <w:widowControl/>
        <w:numPr>
          <w:ilvl w:val="1"/>
          <w:numId w:val="44"/>
        </w:numPr>
        <w:autoSpaceDE/>
        <w:autoSpaceDN/>
        <w:ind w:left="1620" w:hanging="180"/>
        <w:contextualSpacing/>
        <w:rPr>
          <w:rFonts w:ascii="Arial" w:hAnsi="Arial" w:cs="Arial"/>
          <w:sz w:val="24"/>
          <w:szCs w:val="24"/>
        </w:rPr>
      </w:pPr>
      <w:hyperlink r:id="rId24" w:history="1">
        <w:r w:rsidRPr="007D1248">
          <w:rPr>
            <w:rStyle w:val="Hyperlink"/>
            <w:rFonts w:ascii="Arial" w:hAnsi="Arial" w:cs="Arial"/>
            <w:sz w:val="24"/>
            <w:szCs w:val="24"/>
          </w:rPr>
          <w:t>User Device and Commodity Application Policy</w:t>
        </w:r>
      </w:hyperlink>
      <w:r w:rsidRPr="007D1248">
        <w:rPr>
          <w:rFonts w:ascii="Arial" w:hAnsi="Arial" w:cs="Arial"/>
          <w:sz w:val="24"/>
          <w:szCs w:val="24"/>
        </w:rPr>
        <w:t xml:space="preserve">; and </w:t>
      </w:r>
    </w:p>
    <w:p w14:paraId="714D0E4D" w14:textId="77777777" w:rsidR="007D1248" w:rsidRPr="007D1248" w:rsidRDefault="007D1248" w:rsidP="007D1248">
      <w:pPr>
        <w:pStyle w:val="ListParagraph"/>
        <w:widowControl/>
        <w:numPr>
          <w:ilvl w:val="8"/>
          <w:numId w:val="43"/>
        </w:numPr>
        <w:autoSpaceDE/>
        <w:autoSpaceDN/>
        <w:ind w:left="1620"/>
        <w:rPr>
          <w:rFonts w:ascii="Arial" w:eastAsiaTheme="minorEastAsia" w:hAnsi="Arial" w:cs="Arial"/>
          <w:sz w:val="24"/>
          <w:szCs w:val="24"/>
        </w:rPr>
      </w:pPr>
      <w:hyperlink r:id="rId25" w:history="1">
        <w:r w:rsidRPr="007D1248">
          <w:rPr>
            <w:rStyle w:val="Hyperlink"/>
            <w:rFonts w:ascii="Arial" w:hAnsi="Arial" w:cs="Arial"/>
            <w:sz w:val="24"/>
            <w:szCs w:val="24"/>
          </w:rPr>
          <w:t>Network Device Management Policy</w:t>
        </w:r>
      </w:hyperlink>
      <w:r w:rsidRPr="007D1248">
        <w:rPr>
          <w:rFonts w:ascii="Arial" w:hAnsi="Arial" w:cs="Arial"/>
          <w:sz w:val="24"/>
          <w:szCs w:val="24"/>
        </w:rPr>
        <w:t>.</w:t>
      </w:r>
    </w:p>
    <w:p w14:paraId="342AA067" w14:textId="7EDBD710" w:rsidR="007D1248" w:rsidRPr="007D1248" w:rsidRDefault="007D1248" w:rsidP="007D1248">
      <w:pPr>
        <w:pStyle w:val="ListParagraph"/>
        <w:widowControl/>
        <w:numPr>
          <w:ilvl w:val="1"/>
          <w:numId w:val="43"/>
        </w:numPr>
        <w:autoSpaceDE/>
        <w:autoSpaceDN/>
        <w:ind w:left="1080"/>
        <w:contextualSpacing/>
        <w:rPr>
          <w:rFonts w:ascii="Arial" w:eastAsiaTheme="minorEastAsia" w:hAnsi="Arial" w:cs="Arial"/>
          <w:sz w:val="24"/>
          <w:szCs w:val="24"/>
        </w:rPr>
      </w:pPr>
      <w:r w:rsidRPr="007D1248">
        <w:rPr>
          <w:rFonts w:ascii="Arial" w:eastAsiaTheme="minorEastAsia" w:hAnsi="Arial" w:cs="Arial"/>
          <w:sz w:val="24"/>
          <w:szCs w:val="24"/>
        </w:rPr>
        <w:t xml:space="preserve">Promptly notify the Department in </w:t>
      </w:r>
      <w:r>
        <w:rPr>
          <w:rFonts w:ascii="Arial" w:eastAsiaTheme="minorEastAsia" w:hAnsi="Arial" w:cs="Arial"/>
          <w:sz w:val="24"/>
          <w:szCs w:val="24"/>
        </w:rPr>
        <w:t xml:space="preserve">the </w:t>
      </w:r>
      <w:r w:rsidRPr="007D1248">
        <w:rPr>
          <w:rFonts w:ascii="Arial" w:eastAsiaTheme="minorEastAsia" w:hAnsi="Arial" w:cs="Arial"/>
          <w:sz w:val="24"/>
          <w:szCs w:val="24"/>
        </w:rPr>
        <w:t xml:space="preserve">event of any </w:t>
      </w:r>
      <w:r w:rsidR="00586D0D" w:rsidRPr="007D1248">
        <w:rPr>
          <w:rFonts w:ascii="Arial" w:eastAsiaTheme="minorEastAsia" w:hAnsi="Arial" w:cs="Arial"/>
          <w:sz w:val="24"/>
          <w:szCs w:val="24"/>
        </w:rPr>
        <w:t xml:space="preserve">staff </w:t>
      </w:r>
      <w:r w:rsidR="00586D0D">
        <w:rPr>
          <w:rFonts w:ascii="Arial" w:eastAsiaTheme="minorEastAsia" w:hAnsi="Arial" w:cs="Arial"/>
          <w:sz w:val="24"/>
          <w:szCs w:val="24"/>
        </w:rPr>
        <w:t>and/or subcontractors</w:t>
      </w:r>
      <w:r w:rsidRPr="007D1248">
        <w:rPr>
          <w:rFonts w:ascii="Arial" w:eastAsiaTheme="minorEastAsia" w:hAnsi="Arial" w:cs="Arial"/>
          <w:sz w:val="24"/>
          <w:szCs w:val="24"/>
        </w:rPr>
        <w:t xml:space="preserve"> no longer performing work under the contract resulting from this RFP, so access to State systems may be terminated. </w:t>
      </w:r>
    </w:p>
    <w:p w14:paraId="61A0198B" w14:textId="16DB524F" w:rsidR="007D1248" w:rsidRDefault="007D1248" w:rsidP="007D1248">
      <w:pPr>
        <w:pStyle w:val="ListParagraph"/>
        <w:widowControl/>
        <w:numPr>
          <w:ilvl w:val="2"/>
          <w:numId w:val="46"/>
        </w:numPr>
        <w:autoSpaceDE/>
        <w:autoSpaceDN/>
        <w:ind w:left="1620"/>
        <w:contextualSpacing/>
        <w:rPr>
          <w:rFonts w:ascii="Arial" w:eastAsiaTheme="minorEastAsia" w:hAnsi="Arial" w:cs="Arial"/>
          <w:sz w:val="24"/>
          <w:szCs w:val="24"/>
        </w:rPr>
      </w:pPr>
      <w:r w:rsidRPr="007D1248">
        <w:rPr>
          <w:rFonts w:ascii="Arial" w:eastAsiaTheme="minorEastAsia" w:hAnsi="Arial" w:cs="Arial"/>
          <w:sz w:val="24"/>
          <w:szCs w:val="24"/>
        </w:rPr>
        <w:t>Return loaned laptop</w:t>
      </w:r>
      <w:r w:rsidR="00102160">
        <w:rPr>
          <w:rFonts w:ascii="Arial" w:eastAsiaTheme="minorEastAsia" w:hAnsi="Arial" w:cs="Arial"/>
          <w:sz w:val="24"/>
          <w:szCs w:val="24"/>
        </w:rPr>
        <w:t>s</w:t>
      </w:r>
      <w:r w:rsidRPr="007D1248">
        <w:rPr>
          <w:rFonts w:ascii="Arial" w:eastAsiaTheme="minorEastAsia" w:hAnsi="Arial" w:cs="Arial"/>
          <w:sz w:val="24"/>
          <w:szCs w:val="24"/>
        </w:rPr>
        <w:t xml:space="preserve"> to the Department or MaineIT within five (5) business days of </w:t>
      </w:r>
      <w:r w:rsidR="00586D0D" w:rsidRPr="007D1248">
        <w:rPr>
          <w:rFonts w:ascii="Arial" w:eastAsiaTheme="minorEastAsia" w:hAnsi="Arial" w:cs="Arial"/>
          <w:sz w:val="24"/>
          <w:szCs w:val="24"/>
        </w:rPr>
        <w:t xml:space="preserve">staff </w:t>
      </w:r>
      <w:r w:rsidR="00586D0D">
        <w:rPr>
          <w:rFonts w:ascii="Arial" w:eastAsiaTheme="minorEastAsia" w:hAnsi="Arial" w:cs="Arial"/>
          <w:sz w:val="24"/>
          <w:szCs w:val="24"/>
        </w:rPr>
        <w:t>and/or subcontractors</w:t>
      </w:r>
      <w:r w:rsidRPr="007D1248">
        <w:rPr>
          <w:rFonts w:ascii="Arial" w:eastAsiaTheme="minorEastAsia" w:hAnsi="Arial" w:cs="Arial"/>
          <w:sz w:val="24"/>
          <w:szCs w:val="24"/>
        </w:rPr>
        <w:t xml:space="preserve"> leaving.</w:t>
      </w:r>
    </w:p>
    <w:p w14:paraId="119399D5" w14:textId="6B561CE9" w:rsidR="00AA473F" w:rsidRPr="007D1248" w:rsidRDefault="00AA473F" w:rsidP="007D1248">
      <w:pPr>
        <w:pStyle w:val="ListParagraph"/>
        <w:widowControl/>
        <w:numPr>
          <w:ilvl w:val="0"/>
          <w:numId w:val="49"/>
        </w:numPr>
        <w:autoSpaceDE/>
        <w:autoSpaceDN/>
        <w:contextualSpacing/>
        <w:rPr>
          <w:rFonts w:ascii="Arial" w:eastAsiaTheme="minorEastAsia" w:hAnsi="Arial" w:cs="Arial"/>
          <w:sz w:val="24"/>
          <w:szCs w:val="24"/>
        </w:rPr>
      </w:pPr>
      <w:r w:rsidRPr="007D1248">
        <w:rPr>
          <w:rFonts w:ascii="Arial" w:hAnsi="Arial" w:cs="Arial"/>
          <w:bCs/>
          <w:sz w:val="24"/>
          <w:szCs w:val="24"/>
        </w:rPr>
        <w:t xml:space="preserve">Obtain and maintain insurance as outlined in the State of Maine </w:t>
      </w:r>
      <w:bookmarkStart w:id="31" w:name="_Hlk190772237"/>
      <w:r w:rsidR="00B579E9" w:rsidRPr="007D1248">
        <w:rPr>
          <w:rFonts w:ascii="Arial" w:hAnsi="Arial" w:cs="Arial"/>
          <w:sz w:val="24"/>
          <w:szCs w:val="24"/>
        </w:rPr>
        <w:fldChar w:fldCharType="begin"/>
      </w:r>
      <w:r w:rsidR="00B579E9" w:rsidRPr="007D1248">
        <w:rPr>
          <w:rFonts w:ascii="Arial" w:hAnsi="Arial" w:cs="Arial"/>
          <w:sz w:val="24"/>
          <w:szCs w:val="24"/>
        </w:rPr>
        <w:instrText>HYPERLINK "https://www.maine.gov/dafs/bbm/procurementservices/sites/maine.gov.dafs.bbm.procurementservices/files/inline-files/IT%20Service%20Contract%20%28IT-SC%29%20Template%20%28locked%29_1.31.25.pdf"</w:instrText>
      </w:r>
      <w:r w:rsidR="00B579E9" w:rsidRPr="007D1248">
        <w:rPr>
          <w:rFonts w:ascii="Arial" w:hAnsi="Arial" w:cs="Arial"/>
          <w:sz w:val="24"/>
          <w:szCs w:val="24"/>
        </w:rPr>
      </w:r>
      <w:r w:rsidR="00B579E9" w:rsidRPr="007D1248">
        <w:rPr>
          <w:rFonts w:ascii="Arial" w:hAnsi="Arial" w:cs="Arial"/>
          <w:sz w:val="24"/>
          <w:szCs w:val="24"/>
        </w:rPr>
        <w:fldChar w:fldCharType="separate"/>
      </w:r>
      <w:r w:rsidR="00B579E9" w:rsidRPr="007D1248">
        <w:rPr>
          <w:rStyle w:val="Hyperlink"/>
          <w:rFonts w:ascii="Arial" w:hAnsi="Arial" w:cs="Arial"/>
          <w:sz w:val="24"/>
          <w:szCs w:val="24"/>
        </w:rPr>
        <w:t>IT-Service Contract</w:t>
      </w:r>
      <w:r w:rsidR="00B579E9" w:rsidRPr="007D1248">
        <w:rPr>
          <w:rFonts w:ascii="Arial" w:hAnsi="Arial" w:cs="Arial"/>
          <w:sz w:val="24"/>
          <w:szCs w:val="24"/>
        </w:rPr>
        <w:fldChar w:fldCharType="end"/>
      </w:r>
      <w:bookmarkEnd w:id="31"/>
      <w:r w:rsidRPr="007D1248">
        <w:rPr>
          <w:rFonts w:ascii="Arial" w:hAnsi="Arial" w:cs="Arial"/>
          <w:bCs/>
          <w:sz w:val="24"/>
          <w:szCs w:val="24"/>
        </w:rPr>
        <w:t>, under Rider B-IT, Section 19. Insurance Requirements.</w:t>
      </w:r>
    </w:p>
    <w:p w14:paraId="36EB31AF" w14:textId="4865E104" w:rsidR="00C06125" w:rsidRPr="007D1248" w:rsidRDefault="000C6B5F" w:rsidP="007D1248">
      <w:pPr>
        <w:pStyle w:val="ListParagraph"/>
        <w:widowControl/>
        <w:numPr>
          <w:ilvl w:val="0"/>
          <w:numId w:val="49"/>
        </w:numPr>
        <w:autoSpaceDE/>
        <w:autoSpaceDN/>
        <w:contextualSpacing/>
        <w:rPr>
          <w:rFonts w:ascii="Arial" w:eastAsiaTheme="minorEastAsia" w:hAnsi="Arial" w:cs="Arial"/>
          <w:sz w:val="24"/>
          <w:szCs w:val="24"/>
        </w:rPr>
      </w:pPr>
      <w:r w:rsidRPr="007D1248">
        <w:rPr>
          <w:rFonts w:ascii="Arial" w:hAnsi="Arial" w:cs="Arial"/>
          <w:bCs/>
          <w:sz w:val="24"/>
          <w:szCs w:val="24"/>
        </w:rPr>
        <w:t>C</w:t>
      </w:r>
      <w:r w:rsidR="00C06125" w:rsidRPr="007D1248">
        <w:rPr>
          <w:rFonts w:ascii="Arial" w:hAnsi="Arial" w:cs="Arial"/>
          <w:sz w:val="24"/>
          <w:szCs w:val="24"/>
        </w:rPr>
        <w:t xml:space="preserve">omply with all State and Federal laws regarding the protection of confidential and/or sensitive information that is collected or maintained by the </w:t>
      </w:r>
      <w:r w:rsidRPr="007D1248">
        <w:rPr>
          <w:rFonts w:ascii="Arial" w:hAnsi="Arial" w:cs="Arial"/>
          <w:sz w:val="24"/>
          <w:szCs w:val="24"/>
        </w:rPr>
        <w:t>awarded Bidder</w:t>
      </w:r>
      <w:r w:rsidR="00FC118E" w:rsidRPr="007D1248">
        <w:rPr>
          <w:rFonts w:ascii="Arial" w:hAnsi="Arial" w:cs="Arial"/>
          <w:sz w:val="24"/>
          <w:szCs w:val="24"/>
        </w:rPr>
        <w:t xml:space="preserve"> and its </w:t>
      </w:r>
      <w:r w:rsidR="00586D0D" w:rsidRPr="007D1248">
        <w:rPr>
          <w:rFonts w:ascii="Arial" w:eastAsiaTheme="minorEastAsia" w:hAnsi="Arial" w:cs="Arial"/>
          <w:sz w:val="24"/>
          <w:szCs w:val="24"/>
        </w:rPr>
        <w:t xml:space="preserve">staff </w:t>
      </w:r>
      <w:r w:rsidR="00586D0D">
        <w:rPr>
          <w:rFonts w:ascii="Arial" w:eastAsiaTheme="minorEastAsia" w:hAnsi="Arial" w:cs="Arial"/>
          <w:sz w:val="24"/>
          <w:szCs w:val="24"/>
        </w:rPr>
        <w:t>and/or subcontractors</w:t>
      </w:r>
      <w:r w:rsidRPr="007D1248">
        <w:rPr>
          <w:rFonts w:ascii="Arial" w:hAnsi="Arial" w:cs="Arial"/>
          <w:sz w:val="24"/>
          <w:szCs w:val="24"/>
        </w:rPr>
        <w:t>, including</w:t>
      </w:r>
      <w:r w:rsidR="00C06125" w:rsidRPr="007D1248">
        <w:rPr>
          <w:rFonts w:ascii="Arial" w:hAnsi="Arial" w:cs="Arial"/>
          <w:sz w:val="24"/>
          <w:szCs w:val="24"/>
        </w:rPr>
        <w:t xml:space="preserve">, as applicable, notification to individuals in the event of unauthorized access or disclosure. </w:t>
      </w:r>
    </w:p>
    <w:p w14:paraId="47E342FE" w14:textId="15FF0F7A" w:rsidR="002B5664" w:rsidRPr="007D1248" w:rsidRDefault="002B5664" w:rsidP="007D1248">
      <w:pPr>
        <w:pStyle w:val="ListParagraph"/>
        <w:widowControl/>
        <w:numPr>
          <w:ilvl w:val="0"/>
          <w:numId w:val="49"/>
        </w:numPr>
        <w:autoSpaceDE/>
        <w:autoSpaceDN/>
        <w:contextualSpacing/>
        <w:rPr>
          <w:rFonts w:ascii="Arial" w:eastAsiaTheme="minorEastAsia" w:hAnsi="Arial" w:cs="Arial"/>
          <w:sz w:val="24"/>
          <w:szCs w:val="24"/>
        </w:rPr>
      </w:pPr>
      <w:r w:rsidRPr="007D1248">
        <w:rPr>
          <w:rFonts w:ascii="Arial" w:hAnsi="Arial" w:cs="Arial"/>
          <w:bCs/>
          <w:sz w:val="24"/>
          <w:szCs w:val="24"/>
        </w:rPr>
        <w:t xml:space="preserve">Comply with all confidentiality requirements outlined in the State of Maine </w:t>
      </w:r>
      <w:hyperlink r:id="rId26" w:history="1">
        <w:r w:rsidR="00B579E9" w:rsidRPr="007D1248">
          <w:rPr>
            <w:rStyle w:val="Hyperlink"/>
            <w:rFonts w:ascii="Arial" w:hAnsi="Arial" w:cs="Arial"/>
            <w:sz w:val="24"/>
            <w:szCs w:val="24"/>
          </w:rPr>
          <w:t>IT-Service Contract</w:t>
        </w:r>
      </w:hyperlink>
      <w:r w:rsidRPr="007D1248">
        <w:rPr>
          <w:rFonts w:ascii="Arial" w:hAnsi="Arial" w:cs="Arial"/>
          <w:bCs/>
          <w:sz w:val="24"/>
          <w:szCs w:val="24"/>
        </w:rPr>
        <w:t>, under Rider B-IT, Section 30. Confidentiality.</w:t>
      </w:r>
    </w:p>
    <w:p w14:paraId="7F53C711" w14:textId="7E3C0235" w:rsidR="002B5664" w:rsidRPr="007D1248" w:rsidRDefault="002B5664" w:rsidP="007D1248">
      <w:pPr>
        <w:pStyle w:val="ListParagraph"/>
        <w:widowControl/>
        <w:numPr>
          <w:ilvl w:val="0"/>
          <w:numId w:val="49"/>
        </w:numPr>
        <w:autoSpaceDE/>
        <w:autoSpaceDN/>
        <w:contextualSpacing/>
        <w:rPr>
          <w:rFonts w:ascii="Arial" w:eastAsiaTheme="minorEastAsia" w:hAnsi="Arial" w:cs="Arial"/>
          <w:sz w:val="24"/>
          <w:szCs w:val="24"/>
        </w:rPr>
      </w:pPr>
      <w:r w:rsidRPr="007D1248">
        <w:rPr>
          <w:rFonts w:ascii="Arial" w:hAnsi="Arial" w:cs="Arial"/>
          <w:bCs/>
          <w:sz w:val="24"/>
          <w:szCs w:val="24"/>
        </w:rPr>
        <w:t>The State does consume any awarded Bidder application, nor does the awarded Bidder consume any State application.</w:t>
      </w:r>
    </w:p>
    <w:p w14:paraId="436B4104" w14:textId="77777777" w:rsidR="007D1248" w:rsidRPr="007D1248" w:rsidRDefault="007D1248" w:rsidP="007D1248">
      <w:pPr>
        <w:pStyle w:val="ListParagraph"/>
        <w:widowControl/>
        <w:numPr>
          <w:ilvl w:val="0"/>
          <w:numId w:val="49"/>
        </w:numPr>
        <w:autoSpaceDE/>
        <w:autoSpaceDN/>
        <w:contextualSpacing/>
        <w:rPr>
          <w:rFonts w:ascii="Arial" w:hAnsi="Arial" w:cs="Arial"/>
          <w:sz w:val="24"/>
          <w:szCs w:val="24"/>
        </w:rPr>
      </w:pPr>
      <w:r w:rsidRPr="007D1248">
        <w:rPr>
          <w:rFonts w:ascii="Arial" w:hAnsi="Arial" w:cs="Arial"/>
          <w:sz w:val="24"/>
          <w:szCs w:val="24"/>
        </w:rPr>
        <w:t xml:space="preserve">Provide annual confirmation regarding compliance with all applicable </w:t>
      </w:r>
      <w:hyperlink r:id="rId27" w:history="1">
        <w:r w:rsidRPr="007D1248">
          <w:rPr>
            <w:rStyle w:val="Hyperlink"/>
            <w:rFonts w:ascii="Arial" w:hAnsi="Arial" w:cs="Arial"/>
            <w:sz w:val="24"/>
            <w:szCs w:val="24"/>
          </w:rPr>
          <w:t>MaineIT Policies and Standards</w:t>
        </w:r>
      </w:hyperlink>
      <w:r w:rsidRPr="007D1248">
        <w:rPr>
          <w:rFonts w:ascii="Arial" w:hAnsi="Arial" w:cs="Arial"/>
          <w:sz w:val="24"/>
          <w:szCs w:val="24"/>
        </w:rPr>
        <w:t xml:space="preserve">.  </w:t>
      </w:r>
    </w:p>
    <w:p w14:paraId="04AA0728" w14:textId="41590E31" w:rsidR="007D1248" w:rsidRDefault="007D1248" w:rsidP="007D1248">
      <w:pPr>
        <w:pStyle w:val="ListParagraph"/>
        <w:widowControl/>
        <w:numPr>
          <w:ilvl w:val="1"/>
          <w:numId w:val="48"/>
        </w:numPr>
        <w:autoSpaceDE/>
        <w:autoSpaceDN/>
        <w:ind w:left="1080"/>
        <w:contextualSpacing/>
        <w:rPr>
          <w:rFonts w:ascii="Arial" w:hAnsi="Arial" w:cs="Arial"/>
          <w:sz w:val="24"/>
          <w:szCs w:val="24"/>
        </w:rPr>
      </w:pPr>
      <w:r w:rsidRPr="007D1248">
        <w:rPr>
          <w:rFonts w:ascii="Arial" w:hAnsi="Arial" w:cs="Arial"/>
          <w:sz w:val="24"/>
          <w:szCs w:val="24"/>
        </w:rPr>
        <w:t xml:space="preserve">Implement any substantive change to </w:t>
      </w:r>
      <w:hyperlink r:id="rId28" w:history="1">
        <w:r w:rsidRPr="007D1248">
          <w:rPr>
            <w:rStyle w:val="Hyperlink"/>
            <w:rFonts w:ascii="Arial" w:hAnsi="Arial" w:cs="Arial"/>
            <w:sz w:val="24"/>
            <w:szCs w:val="24"/>
          </w:rPr>
          <w:t>MaineIT Policies and Standards</w:t>
        </w:r>
      </w:hyperlink>
      <w:r w:rsidRPr="007D1248">
        <w:rPr>
          <w:rFonts w:ascii="Arial" w:hAnsi="Arial" w:cs="Arial"/>
          <w:sz w:val="24"/>
          <w:szCs w:val="24"/>
        </w:rPr>
        <w:t xml:space="preserve"> within a timeframe negotiated between the Department, MaineIT</w:t>
      </w:r>
      <w:r w:rsidR="00BB607F">
        <w:rPr>
          <w:rFonts w:ascii="Arial" w:hAnsi="Arial" w:cs="Arial"/>
          <w:sz w:val="24"/>
          <w:szCs w:val="24"/>
        </w:rPr>
        <w:t>,</w:t>
      </w:r>
      <w:r w:rsidRPr="007D1248">
        <w:rPr>
          <w:rFonts w:ascii="Arial" w:hAnsi="Arial" w:cs="Arial"/>
          <w:sz w:val="24"/>
          <w:szCs w:val="24"/>
        </w:rPr>
        <w:t xml:space="preserve"> and the awarded Bidder.</w:t>
      </w:r>
    </w:p>
    <w:p w14:paraId="09E12EB3" w14:textId="77777777" w:rsidR="007D1248" w:rsidRPr="007D1248" w:rsidRDefault="007D1248" w:rsidP="007D1248">
      <w:pPr>
        <w:pStyle w:val="ListParagraph"/>
        <w:widowControl/>
        <w:numPr>
          <w:ilvl w:val="0"/>
          <w:numId w:val="50"/>
        </w:numPr>
        <w:autoSpaceDE/>
        <w:autoSpaceDN/>
        <w:contextualSpacing/>
        <w:rPr>
          <w:rFonts w:ascii="Arial" w:hAnsi="Arial" w:cs="Arial"/>
          <w:sz w:val="24"/>
          <w:szCs w:val="24"/>
        </w:rPr>
      </w:pPr>
      <w:r w:rsidRPr="007D1248">
        <w:rPr>
          <w:rFonts w:ascii="Arial" w:hAnsi="Arial" w:cs="Arial"/>
          <w:sz w:val="24"/>
          <w:szCs w:val="24"/>
        </w:rPr>
        <w:t>Comply with the Health Insurance Portability and Accountability Act (HIPAA).</w:t>
      </w:r>
    </w:p>
    <w:p w14:paraId="1EC9401A" w14:textId="2D9DA395" w:rsidR="007D1248" w:rsidRPr="007D1248" w:rsidRDefault="007D1248" w:rsidP="007D1248">
      <w:pPr>
        <w:pStyle w:val="ListParagraph"/>
        <w:widowControl/>
        <w:numPr>
          <w:ilvl w:val="0"/>
          <w:numId w:val="50"/>
        </w:numPr>
        <w:autoSpaceDE/>
        <w:autoSpaceDN/>
        <w:contextualSpacing/>
        <w:rPr>
          <w:rFonts w:ascii="Arial" w:hAnsi="Arial" w:cs="Arial"/>
          <w:sz w:val="24"/>
          <w:szCs w:val="24"/>
        </w:rPr>
      </w:pPr>
      <w:r w:rsidRPr="007D1248">
        <w:rPr>
          <w:rFonts w:ascii="Arial" w:hAnsi="Arial" w:cs="Arial"/>
          <w:sz w:val="24"/>
          <w:szCs w:val="24"/>
        </w:rPr>
        <w:t xml:space="preserve">Ensure all PHI or other individually identifiable information provided by the Department, accessed via Department systems, or received or acquired from any individual as a part of the </w:t>
      </w:r>
      <w:r w:rsidR="00BB607F">
        <w:rPr>
          <w:rFonts w:ascii="Arial" w:hAnsi="Arial" w:cs="Arial"/>
          <w:sz w:val="24"/>
          <w:szCs w:val="24"/>
        </w:rPr>
        <w:t xml:space="preserve">contract resulting from this RFP, </w:t>
      </w:r>
      <w:r w:rsidRPr="007D1248">
        <w:rPr>
          <w:rFonts w:ascii="Arial" w:hAnsi="Arial" w:cs="Arial"/>
          <w:sz w:val="24"/>
          <w:szCs w:val="24"/>
        </w:rPr>
        <w:t>or through any other method, is regarded as confidential information.</w:t>
      </w:r>
    </w:p>
    <w:p w14:paraId="29ACEC54" w14:textId="77777777" w:rsidR="007D1248" w:rsidRPr="007D1248" w:rsidRDefault="007D1248" w:rsidP="007D1248">
      <w:pPr>
        <w:pStyle w:val="ListParagraph"/>
        <w:widowControl/>
        <w:numPr>
          <w:ilvl w:val="0"/>
          <w:numId w:val="50"/>
        </w:numPr>
        <w:autoSpaceDE/>
        <w:autoSpaceDN/>
        <w:contextualSpacing/>
        <w:rPr>
          <w:rFonts w:ascii="Arial" w:hAnsi="Arial" w:cs="Arial"/>
          <w:sz w:val="24"/>
          <w:szCs w:val="24"/>
        </w:rPr>
      </w:pPr>
      <w:r w:rsidRPr="007D1248">
        <w:rPr>
          <w:rFonts w:ascii="Arial" w:hAnsi="Arial" w:cs="Arial"/>
          <w:sz w:val="24"/>
          <w:szCs w:val="24"/>
        </w:rPr>
        <w:t>Ensure all confidential information, in any format, is safeguarded consistent with the terms of the Department’s Business Associate Agreement and any other applicable State and Federal confidentiality laws, regulations, and/or rules.</w:t>
      </w:r>
    </w:p>
    <w:p w14:paraId="69F325E9" w14:textId="77777777" w:rsidR="007D1248" w:rsidRPr="007D1248" w:rsidRDefault="007D1248" w:rsidP="007D1248">
      <w:pPr>
        <w:pStyle w:val="ListParagraph"/>
        <w:widowControl/>
        <w:numPr>
          <w:ilvl w:val="0"/>
          <w:numId w:val="50"/>
        </w:numPr>
        <w:autoSpaceDE/>
        <w:autoSpaceDN/>
        <w:contextualSpacing/>
        <w:rPr>
          <w:rFonts w:ascii="Arial" w:hAnsi="Arial" w:cs="Arial"/>
          <w:sz w:val="24"/>
          <w:szCs w:val="24"/>
        </w:rPr>
      </w:pPr>
      <w:r w:rsidRPr="007D1248">
        <w:rPr>
          <w:rFonts w:ascii="Arial" w:hAnsi="Arial" w:cs="Arial"/>
          <w:sz w:val="24"/>
          <w:szCs w:val="24"/>
        </w:rPr>
        <w:t xml:space="preserve">Comply with the terms of Maine’s Notice of Risk to Personal Data Act, pursuant to </w:t>
      </w:r>
      <w:hyperlink r:id="rId29" w:history="1">
        <w:r w:rsidRPr="007D1248">
          <w:rPr>
            <w:rStyle w:val="Hyperlink"/>
            <w:rFonts w:ascii="Arial" w:hAnsi="Arial" w:cs="Arial"/>
            <w:sz w:val="24"/>
            <w:szCs w:val="24"/>
          </w:rPr>
          <w:t>10 M.R.S.A §§ 1346-1350-B</w:t>
        </w:r>
      </w:hyperlink>
      <w:r w:rsidRPr="007D1248">
        <w:rPr>
          <w:rFonts w:ascii="Arial" w:hAnsi="Arial" w:cs="Arial"/>
          <w:sz w:val="24"/>
          <w:szCs w:val="24"/>
        </w:rPr>
        <w:t>, and any other applicable privacy and security laws, rules, and regulations.</w:t>
      </w:r>
    </w:p>
    <w:p w14:paraId="30023BDB" w14:textId="77777777" w:rsidR="007D1248" w:rsidRPr="007D1248" w:rsidRDefault="007D1248" w:rsidP="007D1248">
      <w:pPr>
        <w:pStyle w:val="ListParagraph"/>
        <w:widowControl/>
        <w:numPr>
          <w:ilvl w:val="0"/>
          <w:numId w:val="50"/>
        </w:numPr>
        <w:autoSpaceDE/>
        <w:autoSpaceDN/>
        <w:contextualSpacing/>
        <w:rPr>
          <w:rFonts w:ascii="Arial" w:hAnsi="Arial" w:cs="Arial"/>
          <w:sz w:val="24"/>
          <w:szCs w:val="24"/>
        </w:rPr>
      </w:pPr>
      <w:r w:rsidRPr="007D1248">
        <w:rPr>
          <w:rFonts w:ascii="Arial" w:hAnsi="Arial" w:cs="Arial"/>
          <w:sz w:val="24"/>
          <w:szCs w:val="24"/>
        </w:rPr>
        <w:t>Meet quarterly, either in-person or by telephone conference, with the Department to review PHI compliance and any potential concerns related to confidential information.</w:t>
      </w:r>
    </w:p>
    <w:p w14:paraId="60BEFCB9" w14:textId="77777777" w:rsidR="007D1248" w:rsidRPr="007D1248" w:rsidRDefault="007D1248" w:rsidP="007D1248">
      <w:pPr>
        <w:pStyle w:val="ListParagraph"/>
        <w:widowControl/>
        <w:numPr>
          <w:ilvl w:val="0"/>
          <w:numId w:val="50"/>
        </w:numPr>
        <w:autoSpaceDE/>
        <w:autoSpaceDN/>
        <w:contextualSpacing/>
        <w:rPr>
          <w:rFonts w:ascii="Arial" w:hAnsi="Arial" w:cs="Arial"/>
          <w:sz w:val="24"/>
          <w:szCs w:val="24"/>
        </w:rPr>
      </w:pPr>
      <w:r w:rsidRPr="007D1248">
        <w:rPr>
          <w:rFonts w:ascii="Arial" w:hAnsi="Arial" w:cs="Arial"/>
          <w:sz w:val="24"/>
          <w:szCs w:val="24"/>
        </w:rPr>
        <w:t>Notify the Department immediately in the event of a breach or potential breach of confidentiality.</w:t>
      </w:r>
    </w:p>
    <w:p w14:paraId="6A883103" w14:textId="19F23FF1" w:rsidR="007D1248" w:rsidRPr="007D1248" w:rsidRDefault="007D1248" w:rsidP="007D1248">
      <w:pPr>
        <w:pStyle w:val="ListParagraph"/>
        <w:widowControl/>
        <w:numPr>
          <w:ilvl w:val="0"/>
          <w:numId w:val="50"/>
        </w:numPr>
        <w:autoSpaceDE/>
        <w:autoSpaceDN/>
        <w:contextualSpacing/>
        <w:rPr>
          <w:rFonts w:ascii="Arial" w:eastAsiaTheme="minorEastAsia" w:hAnsi="Arial" w:cs="Arial"/>
          <w:sz w:val="24"/>
          <w:szCs w:val="24"/>
        </w:rPr>
      </w:pPr>
      <w:r w:rsidRPr="007D1248">
        <w:rPr>
          <w:rFonts w:ascii="Arial" w:hAnsi="Arial" w:cs="Arial"/>
          <w:sz w:val="24"/>
          <w:szCs w:val="24"/>
        </w:rPr>
        <w:t>Collaborate with the Department to investigate, document, and otherwise respond to any actual or potential breach of confidential information.</w:t>
      </w:r>
    </w:p>
    <w:p w14:paraId="40A85733" w14:textId="77777777" w:rsidR="00C06125" w:rsidRPr="00E548D2" w:rsidRDefault="00C06125" w:rsidP="00E548D2">
      <w:pPr>
        <w:pStyle w:val="Heading1"/>
        <w:widowControl/>
        <w:autoSpaceDE/>
        <w:autoSpaceDN/>
        <w:spacing w:before="0" w:after="0"/>
        <w:ind w:left="720"/>
        <w:rPr>
          <w:rFonts w:ascii="Arial" w:eastAsiaTheme="minorHAnsi" w:hAnsi="Arial" w:cs="Arial"/>
          <w:b/>
          <w:bCs/>
          <w:sz w:val="24"/>
          <w:szCs w:val="24"/>
          <w:u w:val="single"/>
        </w:rPr>
      </w:pPr>
    </w:p>
    <w:p w14:paraId="15260C2F" w14:textId="77777777" w:rsidR="00C06125" w:rsidRPr="00041E02" w:rsidRDefault="00C06125" w:rsidP="00485FC4">
      <w:pPr>
        <w:pStyle w:val="Heading1"/>
        <w:numPr>
          <w:ilvl w:val="0"/>
          <w:numId w:val="17"/>
        </w:numPr>
        <w:spacing w:before="0" w:after="0"/>
        <w:ind w:left="360"/>
        <w:rPr>
          <w:rStyle w:val="InitialStyle"/>
          <w:rFonts w:ascii="Arial" w:hAnsi="Arial" w:cs="Arial"/>
          <w:b/>
          <w:sz w:val="24"/>
          <w:szCs w:val="24"/>
        </w:rPr>
      </w:pPr>
      <w:r w:rsidRPr="00041E02">
        <w:rPr>
          <w:rStyle w:val="InitialStyle"/>
          <w:rFonts w:ascii="Arial" w:hAnsi="Arial" w:cs="Arial"/>
          <w:b/>
          <w:sz w:val="24"/>
          <w:szCs w:val="24"/>
        </w:rPr>
        <w:t>Reports</w:t>
      </w:r>
    </w:p>
    <w:p w14:paraId="6FAE1394" w14:textId="77777777" w:rsidR="00C06125" w:rsidRPr="00041E02" w:rsidRDefault="00C06125" w:rsidP="00C06125">
      <w:pPr>
        <w:pStyle w:val="Heading1"/>
        <w:tabs>
          <w:tab w:val="left" w:pos="1440"/>
        </w:tabs>
        <w:spacing w:before="0" w:after="0"/>
        <w:rPr>
          <w:rStyle w:val="InitialStyle"/>
          <w:rFonts w:ascii="Arial" w:hAnsi="Arial" w:cs="Arial"/>
          <w:b/>
          <w:sz w:val="24"/>
          <w:szCs w:val="24"/>
        </w:rPr>
      </w:pPr>
    </w:p>
    <w:p w14:paraId="043210ED" w14:textId="77777777" w:rsidR="00C06125" w:rsidRPr="00041E02" w:rsidRDefault="00C06125" w:rsidP="00C06125">
      <w:pPr>
        <w:widowControl/>
        <w:numPr>
          <w:ilvl w:val="1"/>
          <w:numId w:val="18"/>
        </w:numPr>
        <w:adjustRightInd w:val="0"/>
        <w:ind w:left="720" w:hanging="360"/>
        <w:rPr>
          <w:rFonts w:ascii="Arial" w:hAnsi="Arial" w:cs="Arial"/>
          <w:sz w:val="24"/>
          <w:szCs w:val="24"/>
        </w:rPr>
      </w:pPr>
      <w:r w:rsidRPr="00041E02">
        <w:rPr>
          <w:rFonts w:ascii="Arial" w:hAnsi="Arial" w:cs="Arial"/>
          <w:sz w:val="24"/>
          <w:szCs w:val="24"/>
        </w:rPr>
        <w:t xml:space="preserve">Track and record all data/information necessary to complete the required reports listed in </w:t>
      </w:r>
      <w:r w:rsidRPr="00041E02">
        <w:rPr>
          <w:rFonts w:ascii="Arial" w:eastAsiaTheme="minorHAnsi" w:hAnsi="Arial" w:cs="Arial"/>
          <w:b/>
          <w:sz w:val="24"/>
          <w:szCs w:val="24"/>
        </w:rPr>
        <w:t>Table</w:t>
      </w:r>
      <w:r w:rsidRPr="00041E02">
        <w:rPr>
          <w:rFonts w:ascii="Arial" w:hAnsi="Arial" w:cs="Arial"/>
          <w:b/>
          <w:sz w:val="24"/>
          <w:szCs w:val="24"/>
        </w:rPr>
        <w:t xml:space="preserve"> </w:t>
      </w:r>
      <w:r w:rsidRPr="00572968">
        <w:rPr>
          <w:rFonts w:ascii="Arial" w:hAnsi="Arial" w:cs="Arial"/>
          <w:b/>
          <w:color w:val="000000" w:themeColor="text1"/>
          <w:sz w:val="24"/>
          <w:szCs w:val="24"/>
        </w:rPr>
        <w:t>1</w:t>
      </w:r>
      <w:r w:rsidRPr="00041E02">
        <w:rPr>
          <w:rFonts w:ascii="Arial" w:hAnsi="Arial" w:cs="Arial"/>
          <w:sz w:val="24"/>
          <w:szCs w:val="24"/>
        </w:rPr>
        <w:t>:</w:t>
      </w:r>
    </w:p>
    <w:p w14:paraId="0FC006D4" w14:textId="77777777" w:rsidR="00C06125" w:rsidRPr="00041E02" w:rsidRDefault="00C06125" w:rsidP="00C06125">
      <w:pPr>
        <w:pStyle w:val="Heading1"/>
        <w:tabs>
          <w:tab w:val="left" w:pos="1440"/>
        </w:tabs>
        <w:spacing w:before="0" w:after="0"/>
        <w:ind w:left="720"/>
        <w:rPr>
          <w:rFonts w:ascii="Arial" w:hAnsi="Arial" w:cs="Arial"/>
          <w:sz w:val="24"/>
          <w:szCs w:val="24"/>
        </w:rPr>
      </w:pPr>
    </w:p>
    <w:tbl>
      <w:tblPr>
        <w:tblStyle w:val="TableGrid"/>
        <w:tblW w:w="5000" w:type="pct"/>
        <w:tblLook w:val="04A0" w:firstRow="1" w:lastRow="0" w:firstColumn="1" w:lastColumn="0" w:noHBand="0" w:noVBand="1"/>
      </w:tblPr>
      <w:tblGrid>
        <w:gridCol w:w="732"/>
        <w:gridCol w:w="3481"/>
        <w:gridCol w:w="6037"/>
      </w:tblGrid>
      <w:tr w:rsidR="00C06125" w:rsidRPr="00041E02" w14:paraId="301EE363" w14:textId="77777777" w:rsidTr="00632876">
        <w:trPr>
          <w:trHeight w:val="389"/>
        </w:trPr>
        <w:tc>
          <w:tcPr>
            <w:tcW w:w="5000" w:type="pct"/>
            <w:gridSpan w:val="3"/>
            <w:shd w:val="clear" w:color="auto" w:fill="C6D9F1"/>
            <w:vAlign w:val="center"/>
          </w:tcPr>
          <w:p w14:paraId="54D2A55E" w14:textId="77777777" w:rsidR="00C06125" w:rsidRPr="00041E02" w:rsidRDefault="00C06125" w:rsidP="00632876">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lastRenderedPageBreak/>
              <w:t xml:space="preserve">Table </w:t>
            </w:r>
            <w:r w:rsidRPr="00572968">
              <w:rPr>
                <w:rFonts w:ascii="Arial" w:hAnsi="Arial" w:cs="Arial"/>
                <w:b/>
                <w:color w:val="000000" w:themeColor="text1"/>
                <w:sz w:val="24"/>
                <w:szCs w:val="24"/>
              </w:rPr>
              <w:t xml:space="preserve">1 </w:t>
            </w:r>
            <w:r w:rsidRPr="00041E02">
              <w:rPr>
                <w:rFonts w:ascii="Arial" w:hAnsi="Arial" w:cs="Arial"/>
                <w:b/>
                <w:sz w:val="24"/>
                <w:szCs w:val="24"/>
              </w:rPr>
              <w:t>– Required Reports</w:t>
            </w:r>
          </w:p>
        </w:tc>
      </w:tr>
      <w:tr w:rsidR="00C06125" w:rsidRPr="00041E02" w14:paraId="1C9E4F08" w14:textId="77777777" w:rsidTr="00632876">
        <w:trPr>
          <w:trHeight w:val="389"/>
        </w:trPr>
        <w:tc>
          <w:tcPr>
            <w:tcW w:w="2055" w:type="pct"/>
            <w:gridSpan w:val="2"/>
            <w:vAlign w:val="center"/>
          </w:tcPr>
          <w:p w14:paraId="2C061772" w14:textId="3B7F9FED" w:rsidR="00C06125" w:rsidRPr="00041E02" w:rsidRDefault="00C06125" w:rsidP="00632876">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2945" w:type="pct"/>
            <w:vAlign w:val="center"/>
          </w:tcPr>
          <w:p w14:paraId="00BE3906" w14:textId="46560807" w:rsidR="00C06125" w:rsidRPr="00041E02" w:rsidRDefault="00C06125" w:rsidP="00632876">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Description </w:t>
            </w:r>
          </w:p>
        </w:tc>
      </w:tr>
      <w:tr w:rsidR="00C06125" w:rsidRPr="00041E02" w14:paraId="5894DF43" w14:textId="77777777" w:rsidTr="00C06125">
        <w:trPr>
          <w:trHeight w:val="980"/>
        </w:trPr>
        <w:tc>
          <w:tcPr>
            <w:tcW w:w="357" w:type="pct"/>
            <w:vAlign w:val="center"/>
          </w:tcPr>
          <w:p w14:paraId="004AB410" w14:textId="77777777" w:rsidR="00C06125" w:rsidRPr="00041E02" w:rsidRDefault="00C06125" w:rsidP="00632876">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698" w:type="pct"/>
            <w:vAlign w:val="center"/>
          </w:tcPr>
          <w:p w14:paraId="4CEA73BC" w14:textId="77777777" w:rsidR="00C06125" w:rsidRPr="00041E02" w:rsidRDefault="00C06125" w:rsidP="00632876">
            <w:pPr>
              <w:pStyle w:val="Heading1"/>
              <w:tabs>
                <w:tab w:val="left" w:pos="1440"/>
              </w:tabs>
              <w:spacing w:before="0" w:after="0"/>
              <w:rPr>
                <w:rFonts w:ascii="Arial" w:hAnsi="Arial" w:cs="Arial"/>
                <w:sz w:val="24"/>
                <w:szCs w:val="24"/>
              </w:rPr>
            </w:pPr>
            <w:r>
              <w:rPr>
                <w:rFonts w:ascii="Arial" w:hAnsi="Arial" w:cs="Arial"/>
                <w:sz w:val="24"/>
                <w:szCs w:val="24"/>
              </w:rPr>
              <w:t>D</w:t>
            </w:r>
            <w:r w:rsidRPr="007921E3">
              <w:rPr>
                <w:rFonts w:ascii="Arial" w:hAnsi="Arial" w:cs="Arial"/>
                <w:sz w:val="24"/>
                <w:szCs w:val="24"/>
              </w:rPr>
              <w:t>raft</w:t>
            </w:r>
            <w:r>
              <w:t xml:space="preserve"> </w:t>
            </w:r>
            <w:r w:rsidRPr="00041E02">
              <w:rPr>
                <w:rFonts w:ascii="Arial" w:hAnsi="Arial" w:cs="Arial"/>
                <w:sz w:val="24"/>
                <w:szCs w:val="24"/>
              </w:rPr>
              <w:t>P</w:t>
            </w:r>
            <w:r>
              <w:rPr>
                <w:rFonts w:ascii="Arial" w:hAnsi="Arial" w:cs="Arial"/>
                <w:sz w:val="24"/>
                <w:szCs w:val="24"/>
              </w:rPr>
              <w:t>r</w:t>
            </w:r>
            <w:r w:rsidRPr="007921E3">
              <w:rPr>
                <w:rFonts w:ascii="Arial" w:hAnsi="Arial" w:cs="Arial"/>
                <w:sz w:val="24"/>
                <w:szCs w:val="24"/>
              </w:rPr>
              <w:t>ogress</w:t>
            </w:r>
            <w:r>
              <w:t xml:space="preserve"> </w:t>
            </w:r>
            <w:r w:rsidRPr="00041E02">
              <w:rPr>
                <w:rFonts w:ascii="Arial" w:hAnsi="Arial" w:cs="Arial"/>
                <w:sz w:val="24"/>
                <w:szCs w:val="24"/>
              </w:rPr>
              <w:t>Report</w:t>
            </w:r>
          </w:p>
        </w:tc>
        <w:tc>
          <w:tcPr>
            <w:tcW w:w="2945" w:type="pct"/>
            <w:vAlign w:val="center"/>
          </w:tcPr>
          <w:p w14:paraId="5966D20B" w14:textId="1F190AB5" w:rsidR="00C06125" w:rsidRPr="00DF5CEE" w:rsidRDefault="00C06125" w:rsidP="00C06125">
            <w:pPr>
              <w:pStyle w:val="Heading1"/>
              <w:tabs>
                <w:tab w:val="left" w:pos="1440"/>
              </w:tabs>
              <w:spacing w:before="0" w:after="0"/>
              <w:rPr>
                <w:rFonts w:ascii="Arial" w:hAnsi="Arial" w:cs="Arial"/>
                <w:bCs/>
                <w:sz w:val="24"/>
                <w:szCs w:val="24"/>
              </w:rPr>
            </w:pPr>
            <w:r w:rsidRPr="00722F79">
              <w:rPr>
                <w:rFonts w:ascii="Arial" w:hAnsi="Arial" w:cs="Arial"/>
                <w:sz w:val="24"/>
                <w:szCs w:val="24"/>
              </w:rPr>
              <w:t xml:space="preserve">Describes the progress made by the Department in relation to each of the Performance Criteria, as well as issues or challenges encountered or observed regarding compliance with the </w:t>
            </w:r>
            <w:r w:rsidR="00722F79" w:rsidRPr="00722F79">
              <w:rPr>
                <w:rFonts w:ascii="Arial" w:hAnsi="Arial" w:cs="Arial"/>
                <w:bCs/>
                <w:sz w:val="24"/>
                <w:szCs w:val="24"/>
              </w:rPr>
              <w:t>Settlement Agreement</w:t>
            </w:r>
            <w:r w:rsidRPr="00722F79">
              <w:rPr>
                <w:rFonts w:ascii="Arial" w:hAnsi="Arial" w:cs="Arial"/>
                <w:bCs/>
                <w:sz w:val="24"/>
                <w:szCs w:val="24"/>
              </w:rPr>
              <w:t xml:space="preserve">. </w:t>
            </w:r>
          </w:p>
        </w:tc>
      </w:tr>
      <w:tr w:rsidR="00C06125" w:rsidRPr="00041E02" w14:paraId="6C72CBF0" w14:textId="77777777" w:rsidTr="00632876">
        <w:trPr>
          <w:trHeight w:val="389"/>
        </w:trPr>
        <w:tc>
          <w:tcPr>
            <w:tcW w:w="357" w:type="pct"/>
            <w:vAlign w:val="center"/>
          </w:tcPr>
          <w:p w14:paraId="6246036D" w14:textId="77777777" w:rsidR="00C06125" w:rsidRPr="00041E02" w:rsidRDefault="00C06125" w:rsidP="00632876">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b.</w:t>
            </w:r>
          </w:p>
        </w:tc>
        <w:tc>
          <w:tcPr>
            <w:tcW w:w="1698" w:type="pct"/>
            <w:vAlign w:val="center"/>
          </w:tcPr>
          <w:p w14:paraId="32FE50A1" w14:textId="77777777" w:rsidR="00C06125" w:rsidRPr="00041E02" w:rsidRDefault="00C06125" w:rsidP="00632876">
            <w:pPr>
              <w:pStyle w:val="Heading1"/>
              <w:tabs>
                <w:tab w:val="left" w:pos="1440"/>
              </w:tabs>
              <w:spacing w:before="0" w:after="0"/>
              <w:rPr>
                <w:rFonts w:ascii="Arial" w:hAnsi="Arial" w:cs="Arial"/>
                <w:sz w:val="24"/>
                <w:szCs w:val="24"/>
              </w:rPr>
            </w:pPr>
            <w:r w:rsidRPr="007921E3">
              <w:rPr>
                <w:rFonts w:ascii="Arial" w:hAnsi="Arial" w:cs="Arial"/>
                <w:sz w:val="24"/>
                <w:szCs w:val="24"/>
              </w:rPr>
              <w:t>Final Progress Report</w:t>
            </w:r>
          </w:p>
        </w:tc>
        <w:tc>
          <w:tcPr>
            <w:tcW w:w="2945" w:type="pct"/>
            <w:vAlign w:val="center"/>
          </w:tcPr>
          <w:p w14:paraId="6167F6C5" w14:textId="794A7EAE" w:rsidR="00C06125" w:rsidRPr="00041E02" w:rsidRDefault="00722F79" w:rsidP="00632876">
            <w:pPr>
              <w:pStyle w:val="Heading1"/>
              <w:tabs>
                <w:tab w:val="left" w:pos="1440"/>
              </w:tabs>
              <w:spacing w:before="0" w:after="0"/>
              <w:rPr>
                <w:rFonts w:ascii="Arial" w:hAnsi="Arial" w:cs="Arial"/>
                <w:sz w:val="24"/>
                <w:szCs w:val="24"/>
              </w:rPr>
            </w:pPr>
            <w:r w:rsidRPr="001520B0">
              <w:rPr>
                <w:rFonts w:ascii="Arial" w:hAnsi="Arial" w:cs="Arial"/>
                <w:sz w:val="24"/>
                <w:szCs w:val="24"/>
              </w:rPr>
              <w:t xml:space="preserve">Comprehensive report of the </w:t>
            </w:r>
            <w:r>
              <w:rPr>
                <w:rFonts w:ascii="Arial" w:hAnsi="Arial" w:cs="Arial"/>
                <w:sz w:val="24"/>
                <w:szCs w:val="24"/>
              </w:rPr>
              <w:t xml:space="preserve">Department’s </w:t>
            </w:r>
            <w:r w:rsidRPr="001520B0">
              <w:rPr>
                <w:rFonts w:ascii="Arial" w:hAnsi="Arial" w:cs="Arial"/>
                <w:sz w:val="24"/>
                <w:szCs w:val="24"/>
              </w:rPr>
              <w:t xml:space="preserve">compliance with the terms of the </w:t>
            </w:r>
            <w:r>
              <w:rPr>
                <w:rFonts w:ascii="Arial" w:hAnsi="Arial" w:cs="Arial"/>
                <w:sz w:val="24"/>
                <w:szCs w:val="24"/>
              </w:rPr>
              <w:t xml:space="preserve">Settlement </w:t>
            </w:r>
            <w:r w:rsidRPr="001520B0">
              <w:rPr>
                <w:rFonts w:ascii="Arial" w:hAnsi="Arial" w:cs="Arial"/>
                <w:sz w:val="24"/>
                <w:szCs w:val="24"/>
              </w:rPr>
              <w:t>Agreement.</w:t>
            </w:r>
          </w:p>
        </w:tc>
      </w:tr>
    </w:tbl>
    <w:p w14:paraId="0B06B75E" w14:textId="77777777" w:rsidR="00C06125" w:rsidRPr="00041E02" w:rsidRDefault="00C06125" w:rsidP="00C06125">
      <w:pPr>
        <w:pStyle w:val="Heading1"/>
        <w:tabs>
          <w:tab w:val="left" w:pos="1440"/>
        </w:tabs>
        <w:spacing w:before="0" w:after="0"/>
        <w:ind w:left="720"/>
        <w:rPr>
          <w:rFonts w:ascii="Arial" w:hAnsi="Arial" w:cs="Arial"/>
          <w:sz w:val="24"/>
          <w:szCs w:val="24"/>
        </w:rPr>
      </w:pPr>
    </w:p>
    <w:p w14:paraId="1BB54A52" w14:textId="77777777" w:rsidR="00C06125" w:rsidRPr="00041E02" w:rsidRDefault="00C06125" w:rsidP="00C06125">
      <w:pPr>
        <w:pStyle w:val="Heading1"/>
        <w:numPr>
          <w:ilvl w:val="0"/>
          <w:numId w:val="19"/>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t xml:space="preserve">Submit all the required reports to the Department in accordance with the timelines established in </w:t>
      </w:r>
      <w:r w:rsidRPr="00041E02">
        <w:rPr>
          <w:rStyle w:val="InitialStyle"/>
          <w:rFonts w:ascii="Arial" w:hAnsi="Arial" w:cs="Arial"/>
          <w:b/>
          <w:sz w:val="24"/>
          <w:szCs w:val="24"/>
        </w:rPr>
        <w:t xml:space="preserve">Table </w:t>
      </w:r>
      <w:r w:rsidRPr="00572968">
        <w:rPr>
          <w:rStyle w:val="InitialStyle"/>
          <w:rFonts w:ascii="Arial" w:hAnsi="Arial" w:cs="Arial"/>
          <w:b/>
          <w:color w:val="000000" w:themeColor="text1"/>
          <w:sz w:val="24"/>
          <w:szCs w:val="24"/>
        </w:rPr>
        <w:t>2</w:t>
      </w:r>
      <w:r w:rsidRPr="00041E02">
        <w:rPr>
          <w:rStyle w:val="InitialStyle"/>
          <w:rFonts w:ascii="Arial" w:hAnsi="Arial" w:cs="Arial"/>
          <w:sz w:val="24"/>
          <w:szCs w:val="24"/>
        </w:rPr>
        <w:t>:</w:t>
      </w:r>
    </w:p>
    <w:p w14:paraId="14F0F5F9" w14:textId="77777777" w:rsidR="00C06125" w:rsidRPr="00041E02" w:rsidRDefault="00C06125" w:rsidP="00C06125">
      <w:pPr>
        <w:pStyle w:val="Heading1"/>
        <w:tabs>
          <w:tab w:val="left" w:pos="1440"/>
        </w:tabs>
        <w:spacing w:before="0" w:after="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685"/>
        <w:gridCol w:w="2511"/>
        <w:gridCol w:w="3280"/>
        <w:gridCol w:w="3774"/>
      </w:tblGrid>
      <w:tr w:rsidR="00C06125" w:rsidRPr="00041E02" w14:paraId="08DC6224" w14:textId="77777777" w:rsidTr="00632876">
        <w:trPr>
          <w:trHeight w:val="389"/>
        </w:trPr>
        <w:tc>
          <w:tcPr>
            <w:tcW w:w="5000" w:type="pct"/>
            <w:gridSpan w:val="4"/>
            <w:shd w:val="clear" w:color="auto" w:fill="C6D9F1"/>
            <w:vAlign w:val="center"/>
          </w:tcPr>
          <w:p w14:paraId="7B18FE30" w14:textId="77777777" w:rsidR="00C06125" w:rsidRPr="00041E02" w:rsidRDefault="00C06125" w:rsidP="00632876">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 xml:space="preserve">Table </w:t>
            </w:r>
            <w:r w:rsidRPr="00572968">
              <w:rPr>
                <w:rFonts w:ascii="Arial" w:hAnsi="Arial" w:cs="Arial"/>
                <w:b/>
                <w:color w:val="000000" w:themeColor="text1"/>
                <w:sz w:val="24"/>
                <w:szCs w:val="24"/>
              </w:rPr>
              <w:t xml:space="preserve">2 </w:t>
            </w:r>
            <w:r w:rsidRPr="00041E02">
              <w:rPr>
                <w:rFonts w:ascii="Arial" w:hAnsi="Arial" w:cs="Arial"/>
                <w:b/>
                <w:sz w:val="24"/>
                <w:szCs w:val="24"/>
              </w:rPr>
              <w:t>– Required Reports Timelines</w:t>
            </w:r>
          </w:p>
        </w:tc>
      </w:tr>
      <w:tr w:rsidR="00C06125" w:rsidRPr="00041E02" w14:paraId="48A384B0" w14:textId="77777777" w:rsidTr="00485FC4">
        <w:trPr>
          <w:trHeight w:val="389"/>
        </w:trPr>
        <w:tc>
          <w:tcPr>
            <w:tcW w:w="1559" w:type="pct"/>
            <w:gridSpan w:val="2"/>
            <w:vAlign w:val="center"/>
          </w:tcPr>
          <w:p w14:paraId="09ADA55F" w14:textId="59D47304" w:rsidR="00C06125" w:rsidRPr="00041E02" w:rsidRDefault="00C06125" w:rsidP="00632876">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1600" w:type="pct"/>
            <w:vAlign w:val="center"/>
          </w:tcPr>
          <w:p w14:paraId="65ADDA04" w14:textId="464D3C2A" w:rsidR="00C06125" w:rsidRPr="00041E02" w:rsidRDefault="00C06125" w:rsidP="00632876">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Period Captured by Report </w:t>
            </w:r>
          </w:p>
        </w:tc>
        <w:tc>
          <w:tcPr>
            <w:tcW w:w="1841" w:type="pct"/>
            <w:vAlign w:val="center"/>
          </w:tcPr>
          <w:p w14:paraId="5991C79C" w14:textId="1C09FDB0" w:rsidR="00C06125" w:rsidRPr="00041E02" w:rsidRDefault="00C06125" w:rsidP="00632876">
            <w:pPr>
              <w:pStyle w:val="Heading1"/>
              <w:tabs>
                <w:tab w:val="left" w:pos="1440"/>
              </w:tabs>
              <w:spacing w:before="0" w:after="0"/>
              <w:rPr>
                <w:rFonts w:ascii="Arial" w:hAnsi="Arial" w:cs="Arial"/>
                <w:b/>
                <w:sz w:val="24"/>
                <w:szCs w:val="24"/>
              </w:rPr>
            </w:pPr>
            <w:r w:rsidRPr="00041E02">
              <w:rPr>
                <w:rFonts w:ascii="Arial" w:hAnsi="Arial" w:cs="Arial"/>
                <w:b/>
                <w:sz w:val="24"/>
                <w:szCs w:val="24"/>
              </w:rPr>
              <w:t>Due Date</w:t>
            </w:r>
          </w:p>
        </w:tc>
      </w:tr>
      <w:tr w:rsidR="00C06125" w:rsidRPr="00041E02" w14:paraId="186FE350" w14:textId="77777777" w:rsidTr="00485FC4">
        <w:trPr>
          <w:trHeight w:val="389"/>
        </w:trPr>
        <w:tc>
          <w:tcPr>
            <w:tcW w:w="334" w:type="pct"/>
            <w:vAlign w:val="center"/>
          </w:tcPr>
          <w:p w14:paraId="442625AF" w14:textId="77777777" w:rsidR="00C06125" w:rsidRPr="00041E02" w:rsidRDefault="00C06125" w:rsidP="00632876">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225" w:type="pct"/>
            <w:vAlign w:val="center"/>
          </w:tcPr>
          <w:p w14:paraId="06808AF0" w14:textId="77777777" w:rsidR="00C06125" w:rsidRPr="00041E02" w:rsidRDefault="00C06125" w:rsidP="00632876">
            <w:pPr>
              <w:pStyle w:val="Heading1"/>
              <w:tabs>
                <w:tab w:val="left" w:pos="1440"/>
              </w:tabs>
              <w:spacing w:before="0" w:after="0"/>
              <w:rPr>
                <w:rFonts w:ascii="Arial" w:hAnsi="Arial" w:cs="Arial"/>
                <w:sz w:val="24"/>
                <w:szCs w:val="24"/>
              </w:rPr>
            </w:pPr>
            <w:r w:rsidRPr="003F4635">
              <w:rPr>
                <w:rFonts w:ascii="Arial" w:hAnsi="Arial" w:cs="Arial"/>
                <w:sz w:val="24"/>
                <w:szCs w:val="24"/>
              </w:rPr>
              <w:t xml:space="preserve">Draft Progress Report </w:t>
            </w:r>
          </w:p>
        </w:tc>
        <w:tc>
          <w:tcPr>
            <w:tcW w:w="1600" w:type="pct"/>
            <w:vAlign w:val="center"/>
          </w:tcPr>
          <w:p w14:paraId="0C5EBCEF" w14:textId="77777777" w:rsidR="00C06125" w:rsidRPr="00041E02" w:rsidRDefault="00C06125" w:rsidP="00632876">
            <w:pPr>
              <w:pStyle w:val="Heading1"/>
              <w:tabs>
                <w:tab w:val="left" w:pos="1440"/>
              </w:tabs>
              <w:spacing w:before="0" w:after="0"/>
              <w:rPr>
                <w:rFonts w:ascii="Arial" w:hAnsi="Arial" w:cs="Arial"/>
                <w:sz w:val="24"/>
                <w:szCs w:val="24"/>
              </w:rPr>
            </w:pPr>
            <w:r>
              <w:rPr>
                <w:rFonts w:ascii="Arial" w:hAnsi="Arial" w:cs="Arial"/>
                <w:sz w:val="24"/>
                <w:szCs w:val="24"/>
              </w:rPr>
              <w:t>Per reporting period schedule</w:t>
            </w:r>
          </w:p>
        </w:tc>
        <w:tc>
          <w:tcPr>
            <w:tcW w:w="1841" w:type="pct"/>
            <w:vAlign w:val="center"/>
          </w:tcPr>
          <w:p w14:paraId="2982C297" w14:textId="77777777" w:rsidR="00C06125" w:rsidRPr="00041E02" w:rsidRDefault="00C06125" w:rsidP="00632876">
            <w:pPr>
              <w:pStyle w:val="Heading1"/>
              <w:tabs>
                <w:tab w:val="left" w:pos="1440"/>
              </w:tabs>
              <w:spacing w:before="0" w:after="0"/>
              <w:rPr>
                <w:rFonts w:ascii="Arial" w:hAnsi="Arial" w:cs="Arial"/>
                <w:sz w:val="24"/>
                <w:szCs w:val="24"/>
              </w:rPr>
            </w:pPr>
            <w:r>
              <w:rPr>
                <w:rFonts w:ascii="Arial" w:hAnsi="Arial" w:cs="Arial"/>
                <w:bCs/>
                <w:sz w:val="24"/>
                <w:szCs w:val="24"/>
              </w:rPr>
              <w:t>Four (</w:t>
            </w:r>
            <w:r w:rsidRPr="003F4635">
              <w:rPr>
                <w:rFonts w:ascii="Arial" w:hAnsi="Arial" w:cs="Arial"/>
                <w:bCs/>
                <w:sz w:val="24"/>
                <w:szCs w:val="24"/>
              </w:rPr>
              <w:t>4</w:t>
            </w:r>
            <w:r>
              <w:rPr>
                <w:rFonts w:ascii="Arial" w:hAnsi="Arial" w:cs="Arial"/>
                <w:bCs/>
                <w:sz w:val="24"/>
                <w:szCs w:val="24"/>
              </w:rPr>
              <w:t>)</w:t>
            </w:r>
            <w:r w:rsidRPr="003F4635">
              <w:rPr>
                <w:rFonts w:ascii="Arial" w:hAnsi="Arial" w:cs="Arial"/>
                <w:bCs/>
                <w:sz w:val="24"/>
                <w:szCs w:val="24"/>
              </w:rPr>
              <w:t xml:space="preserve"> months</w:t>
            </w:r>
            <w:r>
              <w:rPr>
                <w:rFonts w:ascii="Arial" w:hAnsi="Arial" w:cs="Arial"/>
                <w:bCs/>
                <w:sz w:val="24"/>
                <w:szCs w:val="24"/>
              </w:rPr>
              <w:t xml:space="preserve"> after </w:t>
            </w:r>
            <w:r w:rsidRPr="003F4635">
              <w:rPr>
                <w:rFonts w:ascii="Arial" w:hAnsi="Arial" w:cs="Arial"/>
                <w:bCs/>
                <w:sz w:val="24"/>
                <w:szCs w:val="24"/>
              </w:rPr>
              <w:t xml:space="preserve">the closing of the reporting period </w:t>
            </w:r>
          </w:p>
        </w:tc>
      </w:tr>
      <w:tr w:rsidR="00C06125" w:rsidRPr="00041E02" w14:paraId="1B039381" w14:textId="77777777" w:rsidTr="00485FC4">
        <w:trPr>
          <w:trHeight w:val="395"/>
        </w:trPr>
        <w:tc>
          <w:tcPr>
            <w:tcW w:w="334" w:type="pct"/>
            <w:vAlign w:val="center"/>
          </w:tcPr>
          <w:p w14:paraId="17704058" w14:textId="77777777" w:rsidR="00C06125" w:rsidRPr="00041E02" w:rsidRDefault="00C06125" w:rsidP="00632876">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b.</w:t>
            </w:r>
          </w:p>
        </w:tc>
        <w:tc>
          <w:tcPr>
            <w:tcW w:w="1225" w:type="pct"/>
            <w:vAlign w:val="center"/>
          </w:tcPr>
          <w:p w14:paraId="48611FFF" w14:textId="77777777" w:rsidR="00C06125" w:rsidRPr="00041E02" w:rsidRDefault="00C06125" w:rsidP="00632876">
            <w:pPr>
              <w:pStyle w:val="Heading1"/>
              <w:tabs>
                <w:tab w:val="left" w:pos="1440"/>
              </w:tabs>
              <w:spacing w:before="0" w:after="0"/>
              <w:rPr>
                <w:rFonts w:ascii="Arial" w:hAnsi="Arial" w:cs="Arial"/>
                <w:sz w:val="24"/>
                <w:szCs w:val="24"/>
              </w:rPr>
            </w:pPr>
            <w:r w:rsidRPr="003F4635">
              <w:rPr>
                <w:rFonts w:ascii="Arial" w:hAnsi="Arial" w:cs="Arial"/>
                <w:sz w:val="24"/>
                <w:szCs w:val="24"/>
              </w:rPr>
              <w:t xml:space="preserve">Final Progress Report </w:t>
            </w:r>
          </w:p>
        </w:tc>
        <w:tc>
          <w:tcPr>
            <w:tcW w:w="1600" w:type="pct"/>
            <w:vAlign w:val="center"/>
          </w:tcPr>
          <w:p w14:paraId="51156409" w14:textId="77777777" w:rsidR="00C06125" w:rsidRPr="00041E02" w:rsidRDefault="00C06125" w:rsidP="00632876">
            <w:pPr>
              <w:pStyle w:val="Heading1"/>
              <w:tabs>
                <w:tab w:val="left" w:pos="1440"/>
              </w:tabs>
              <w:spacing w:before="0" w:after="0"/>
              <w:rPr>
                <w:rFonts w:ascii="Arial" w:hAnsi="Arial" w:cs="Arial"/>
                <w:sz w:val="24"/>
                <w:szCs w:val="24"/>
              </w:rPr>
            </w:pPr>
            <w:r>
              <w:rPr>
                <w:rFonts w:ascii="Arial" w:hAnsi="Arial" w:cs="Arial"/>
                <w:sz w:val="24"/>
                <w:szCs w:val="24"/>
              </w:rPr>
              <w:t>Per reporting period schedule</w:t>
            </w:r>
          </w:p>
        </w:tc>
        <w:tc>
          <w:tcPr>
            <w:tcW w:w="1841" w:type="pct"/>
            <w:vAlign w:val="center"/>
          </w:tcPr>
          <w:p w14:paraId="3CAB8469" w14:textId="77777777" w:rsidR="00C06125" w:rsidRPr="00041E02" w:rsidRDefault="00C06125" w:rsidP="00632876">
            <w:pPr>
              <w:pStyle w:val="Heading1"/>
              <w:tabs>
                <w:tab w:val="left" w:pos="1440"/>
              </w:tabs>
              <w:spacing w:before="0" w:after="0"/>
              <w:rPr>
                <w:rFonts w:ascii="Arial" w:hAnsi="Arial" w:cs="Arial"/>
                <w:sz w:val="24"/>
                <w:szCs w:val="24"/>
              </w:rPr>
            </w:pPr>
            <w:r>
              <w:rPr>
                <w:rFonts w:ascii="Arial" w:hAnsi="Arial" w:cs="Arial"/>
                <w:sz w:val="24"/>
                <w:szCs w:val="24"/>
              </w:rPr>
              <w:t xml:space="preserve">Thirty (30) days after Parties comments </w:t>
            </w:r>
          </w:p>
        </w:tc>
      </w:tr>
    </w:tbl>
    <w:p w14:paraId="733E69CB" w14:textId="77777777" w:rsidR="00C06125" w:rsidRPr="00041E02" w:rsidRDefault="00C06125" w:rsidP="00C06125">
      <w:pPr>
        <w:pStyle w:val="Heading1"/>
        <w:tabs>
          <w:tab w:val="left" w:pos="1440"/>
        </w:tabs>
        <w:spacing w:before="0" w:after="0"/>
        <w:rPr>
          <w:rStyle w:val="InitialStyle"/>
          <w:rFonts w:ascii="Arial" w:hAnsi="Arial"/>
          <w:b/>
          <w:sz w:val="24"/>
        </w:rPr>
      </w:pPr>
    </w:p>
    <w:p w14:paraId="12CBDAB7" w14:textId="77777777" w:rsidR="0098281A" w:rsidRPr="00041E02"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32" w:name="_Toc367174729"/>
      <w:bookmarkStart w:id="33"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34"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32"/>
      <w:bookmarkEnd w:id="33"/>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CB637F">
      <w:pPr>
        <w:pStyle w:val="ListParagraph"/>
        <w:numPr>
          <w:ilvl w:val="0"/>
          <w:numId w:val="6"/>
        </w:numPr>
        <w:rPr>
          <w:rFonts w:ascii="Arial" w:hAnsi="Arial" w:cs="Arial"/>
          <w:b/>
          <w:sz w:val="24"/>
          <w:szCs w:val="24"/>
        </w:rPr>
      </w:pPr>
      <w:bookmarkStart w:id="35" w:name="_Toc367174732"/>
      <w:bookmarkStart w:id="36" w:name="_Toc397069200"/>
      <w:r w:rsidRPr="00CA6A04">
        <w:rPr>
          <w:rFonts w:ascii="Arial" w:hAnsi="Arial" w:cs="Arial"/>
          <w:b/>
          <w:sz w:val="24"/>
          <w:szCs w:val="24"/>
        </w:rPr>
        <w:t>Questions</w:t>
      </w:r>
      <w:bookmarkEnd w:id="35"/>
      <w:bookmarkEnd w:id="36"/>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CB637F">
      <w:pPr>
        <w:pStyle w:val="ListParagraph"/>
        <w:numPr>
          <w:ilvl w:val="1"/>
          <w:numId w:val="6"/>
        </w:numPr>
        <w:rPr>
          <w:rFonts w:ascii="Arial" w:hAnsi="Arial" w:cs="Arial"/>
          <w:b/>
          <w:sz w:val="24"/>
          <w:szCs w:val="24"/>
        </w:rPr>
      </w:pPr>
      <w:bookmarkStart w:id="37"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6A854DE6"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C97934">
        <w:rPr>
          <w:rFonts w:ascii="Arial" w:hAnsi="Arial" w:cs="Arial"/>
          <w:b/>
          <w:sz w:val="24"/>
          <w:szCs w:val="24"/>
        </w:rPr>
        <w:t>Appendi</w:t>
      </w:r>
      <w:r w:rsidRPr="00C06125">
        <w:rPr>
          <w:rFonts w:ascii="Arial" w:hAnsi="Arial" w:cs="Arial"/>
          <w:b/>
          <w:sz w:val="24"/>
          <w:szCs w:val="24"/>
        </w:rPr>
        <w:t xml:space="preserve">x </w:t>
      </w:r>
      <w:r w:rsidR="00707BDA">
        <w:rPr>
          <w:rFonts w:ascii="Arial" w:hAnsi="Arial" w:cs="Arial"/>
          <w:b/>
          <w:sz w:val="24"/>
          <w:szCs w:val="24"/>
        </w:rPr>
        <w:t>I</w:t>
      </w:r>
      <w:r w:rsidRPr="00C06125">
        <w:rPr>
          <w:rFonts w:ascii="Arial" w:hAnsi="Arial" w:cs="Arial"/>
          <w:sz w:val="24"/>
          <w:szCs w:val="24"/>
        </w:rPr>
        <w:t xml:space="preserve"> </w:t>
      </w:r>
      <w:r w:rsidR="000E6FD3">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w:t>
      </w:r>
      <w:r w:rsidR="003A0185">
        <w:rPr>
          <w:rFonts w:ascii="Arial" w:hAnsi="Arial" w:cs="Arial"/>
          <w:sz w:val="24"/>
          <w:szCs w:val="24"/>
        </w:rPr>
        <w:t>If used, the</w:t>
      </w:r>
      <w:r w:rsidR="003A0185" w:rsidRPr="00C97934">
        <w:rPr>
          <w:rFonts w:ascii="Arial" w:hAnsi="Arial" w:cs="Arial"/>
          <w:sz w:val="24"/>
          <w:szCs w:val="24"/>
        </w:rPr>
        <w:t xml:space="preserve"> </w:t>
      </w:r>
      <w:r w:rsidRPr="00C97934">
        <w:rPr>
          <w:rFonts w:ascii="Arial" w:hAnsi="Arial" w:cs="Arial"/>
          <w:sz w:val="24"/>
          <w:szCs w:val="24"/>
        </w:rPr>
        <w:t>form is to be submitted as a WORD document.</w:t>
      </w:r>
    </w:p>
    <w:p w14:paraId="1812AE1D" w14:textId="4EE6ADE5"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737DDDC6" w14:textId="02AA1977" w:rsidR="007557FA" w:rsidRPr="0086531F" w:rsidRDefault="003A0185" w:rsidP="00CB637F">
      <w:pPr>
        <w:pStyle w:val="ListParagraph"/>
        <w:numPr>
          <w:ilvl w:val="2"/>
          <w:numId w:val="6"/>
        </w:numPr>
        <w:rPr>
          <w:rFonts w:ascii="Arial" w:hAnsi="Arial" w:cs="Arial"/>
          <w:sz w:val="24"/>
          <w:szCs w:val="24"/>
        </w:rPr>
      </w:pPr>
      <w:r>
        <w:rPr>
          <w:rFonts w:ascii="Arial" w:hAnsi="Arial" w:cs="Arial"/>
          <w:sz w:val="24"/>
          <w:szCs w:val="24"/>
        </w:rPr>
        <w:t>The</w:t>
      </w:r>
      <w:r w:rsidR="0086531F" w:rsidRPr="00C97934">
        <w:rPr>
          <w:rFonts w:ascii="Arial" w:hAnsi="Arial" w:cs="Arial"/>
          <w:sz w:val="24"/>
          <w:szCs w:val="24"/>
        </w:rPr>
        <w:t xml:space="preserve"> RFP Number and Title </w:t>
      </w:r>
      <w:r>
        <w:rPr>
          <w:rFonts w:ascii="Arial" w:hAnsi="Arial" w:cs="Arial"/>
          <w:sz w:val="24"/>
          <w:szCs w:val="24"/>
        </w:rPr>
        <w:t xml:space="preserve">must be included </w:t>
      </w:r>
      <w:r w:rsidR="0086531F"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86531F" w:rsidRPr="00C97934">
        <w:rPr>
          <w:rFonts w:ascii="Arial" w:hAnsi="Arial" w:cs="Arial"/>
          <w:sz w:val="24"/>
          <w:szCs w:val="24"/>
        </w:rPr>
        <w:t>.  The Department assumes no liability for assuring accurate/complete/on time e-mail transmission and receipt.</w:t>
      </w:r>
    </w:p>
    <w:bookmarkEnd w:id="37"/>
    <w:p w14:paraId="4CA2C4B0" w14:textId="77777777" w:rsidR="007557FA" w:rsidRPr="004F3F74" w:rsidRDefault="007557FA" w:rsidP="004F3F74">
      <w:pPr>
        <w:rPr>
          <w:rFonts w:ascii="Arial" w:hAnsi="Arial" w:cs="Arial"/>
          <w:sz w:val="24"/>
          <w:szCs w:val="24"/>
        </w:rPr>
      </w:pPr>
    </w:p>
    <w:p w14:paraId="550B3AD2" w14:textId="529F9397" w:rsidR="007557FA" w:rsidRPr="0086531F" w:rsidRDefault="0086531F" w:rsidP="00CB637F">
      <w:pPr>
        <w:pStyle w:val="ListParagraph"/>
        <w:numPr>
          <w:ilvl w:val="1"/>
          <w:numId w:val="6"/>
        </w:numPr>
        <w:rPr>
          <w:rFonts w:ascii="Arial" w:hAnsi="Arial" w:cs="Arial"/>
          <w:sz w:val="24"/>
          <w:szCs w:val="24"/>
          <w:u w:val="single"/>
        </w:rPr>
      </w:pPr>
      <w:bookmarkStart w:id="38" w:name="_Hlk115357151"/>
      <w:bookmarkStart w:id="39" w:name="_Toc367174733"/>
      <w:bookmarkStart w:id="40"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0"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8"/>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CB637F">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4EEDEBE3" w:rsidR="00536424" w:rsidRPr="00CA6A04" w:rsidRDefault="0086531F" w:rsidP="004F0520">
      <w:pPr>
        <w:rPr>
          <w:rFonts w:ascii="Arial" w:hAnsi="Arial" w:cs="Arial"/>
          <w:sz w:val="24"/>
          <w:szCs w:val="24"/>
          <w:u w:val="single"/>
        </w:rPr>
      </w:pPr>
      <w:bookmarkStart w:id="41" w:name="_Hlk115357182"/>
      <w:r w:rsidRPr="00C97934">
        <w:rPr>
          <w:rFonts w:ascii="Arial" w:hAnsi="Arial" w:cs="Arial"/>
          <w:sz w:val="24"/>
          <w:szCs w:val="24"/>
        </w:rPr>
        <w:t xml:space="preserve">All amendments released in regard to the RFP will also be posted on the following website: </w:t>
      </w:r>
      <w:hyperlink r:id="rId31"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41"/>
    <w:p w14:paraId="7B454B9F" w14:textId="77777777" w:rsidR="00536424" w:rsidRPr="00CA6A04" w:rsidRDefault="00536424" w:rsidP="004F0520">
      <w:pPr>
        <w:rPr>
          <w:rFonts w:ascii="Arial" w:hAnsi="Arial" w:cs="Arial"/>
          <w:sz w:val="24"/>
          <w:szCs w:val="24"/>
        </w:rPr>
      </w:pPr>
    </w:p>
    <w:p w14:paraId="3D642A1C" w14:textId="187F40C1" w:rsidR="007557FA" w:rsidRPr="00CA6A04" w:rsidRDefault="001406CC" w:rsidP="00CB637F">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9"/>
      <w:bookmarkEnd w:id="40"/>
      <w:r w:rsidR="00850C4E">
        <w:rPr>
          <w:rFonts w:ascii="Arial" w:hAnsi="Arial" w:cs="Arial"/>
          <w:b/>
          <w:sz w:val="24"/>
          <w:szCs w:val="24"/>
        </w:rPr>
        <w:t xml:space="preserve"> Submission</w:t>
      </w:r>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CB637F">
      <w:pPr>
        <w:pStyle w:val="ListParagraph"/>
        <w:numPr>
          <w:ilvl w:val="1"/>
          <w:numId w:val="6"/>
        </w:numPr>
        <w:rPr>
          <w:rFonts w:ascii="Arial" w:hAnsi="Arial" w:cs="Arial"/>
          <w:sz w:val="24"/>
          <w:szCs w:val="24"/>
          <w:u w:val="single"/>
        </w:rPr>
      </w:pPr>
      <w:bookmarkStart w:id="42"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CB637F">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42"/>
    <w:p w14:paraId="3B445240" w14:textId="77777777" w:rsidR="000F3A64" w:rsidRPr="004F3F74" w:rsidRDefault="000F3A64" w:rsidP="004F3F74">
      <w:pPr>
        <w:rPr>
          <w:rFonts w:ascii="Arial" w:hAnsi="Arial" w:cs="Arial"/>
          <w:sz w:val="24"/>
          <w:szCs w:val="24"/>
        </w:rPr>
      </w:pPr>
    </w:p>
    <w:p w14:paraId="41EF1F70" w14:textId="15D74C17" w:rsidR="0086531F" w:rsidRPr="00C97934" w:rsidRDefault="0086531F" w:rsidP="00CB637F">
      <w:pPr>
        <w:pStyle w:val="ListParagraph"/>
        <w:numPr>
          <w:ilvl w:val="1"/>
          <w:numId w:val="6"/>
        </w:numPr>
        <w:rPr>
          <w:rFonts w:ascii="Arial" w:hAnsi="Arial" w:cs="Arial"/>
          <w:sz w:val="24"/>
          <w:szCs w:val="24"/>
        </w:rPr>
      </w:pPr>
      <w:bookmarkStart w:id="43" w:name="_Hlk117495601"/>
      <w:bookmarkStart w:id="44"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850C4E">
        <w:rPr>
          <w:rFonts w:ascii="Arial" w:hAnsi="Arial" w:cs="Arial"/>
          <w:sz w:val="24"/>
          <w:szCs w:val="24"/>
        </w:rPr>
        <w:t>must</w:t>
      </w:r>
      <w:r w:rsidRPr="00C97934">
        <w:rPr>
          <w:rFonts w:ascii="Arial" w:hAnsi="Arial" w:cs="Arial"/>
          <w:sz w:val="24"/>
          <w:szCs w:val="24"/>
        </w:rPr>
        <w:t xml:space="preserve"> be submitted to the </w:t>
      </w:r>
      <w:r w:rsidR="00850C4E">
        <w:rPr>
          <w:rFonts w:ascii="Arial" w:hAnsi="Arial" w:cs="Arial"/>
          <w:sz w:val="24"/>
          <w:szCs w:val="24"/>
        </w:rPr>
        <w:t xml:space="preserve">Office of </w:t>
      </w:r>
      <w:r w:rsidRPr="00C97934">
        <w:rPr>
          <w:rFonts w:ascii="Arial" w:hAnsi="Arial" w:cs="Arial"/>
          <w:sz w:val="24"/>
          <w:szCs w:val="24"/>
        </w:rPr>
        <w:t xml:space="preserve">State Procurement Services at </w:t>
      </w:r>
      <w:hyperlink r:id="rId32"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CB637F">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CB637F">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9103FC" w:rsidR="0086531F" w:rsidRPr="00C97934" w:rsidRDefault="0086531F" w:rsidP="00CB637F">
      <w:pPr>
        <w:pStyle w:val="ListParagraph"/>
        <w:numPr>
          <w:ilvl w:val="2"/>
          <w:numId w:val="6"/>
        </w:numPr>
        <w:rPr>
          <w:rFonts w:ascii="Arial" w:hAnsi="Arial" w:cs="Arial"/>
          <w:sz w:val="24"/>
          <w:szCs w:val="24"/>
          <w:u w:val="single"/>
        </w:rPr>
      </w:pPr>
      <w:bookmarkStart w:id="4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630C54">
        <w:rPr>
          <w:rFonts w:ascii="Arial" w:hAnsi="Arial" w:cs="Arial"/>
          <w:sz w:val="24"/>
          <w:szCs w:val="24"/>
        </w:rPr>
        <w:t>Bidders should work</w:t>
      </w:r>
      <w:r w:rsidRPr="00C97934">
        <w:rPr>
          <w:rFonts w:ascii="Arial" w:hAnsi="Arial" w:cs="Arial"/>
          <w:sz w:val="24"/>
          <w:szCs w:val="24"/>
        </w:rPr>
        <w:t xml:space="preserve"> with </w:t>
      </w:r>
      <w:r w:rsidR="00630C54">
        <w:rPr>
          <w:rFonts w:ascii="Arial" w:hAnsi="Arial" w:cs="Arial"/>
          <w:sz w:val="24"/>
          <w:szCs w:val="24"/>
        </w:rPr>
        <w:t xml:space="preserve">their </w:t>
      </w:r>
      <w:r w:rsidRPr="00C97934">
        <w:rPr>
          <w:rFonts w:ascii="Arial" w:hAnsi="Arial" w:cs="Arial"/>
          <w:sz w:val="24"/>
          <w:szCs w:val="24"/>
        </w:rPr>
        <w:lastRenderedPageBreak/>
        <w:t xml:space="preserve">Information Technology team to ensure that </w:t>
      </w:r>
      <w:r w:rsidR="00630C54">
        <w:rPr>
          <w:rFonts w:ascii="Arial" w:hAnsi="Arial" w:cs="Arial"/>
          <w:sz w:val="24"/>
          <w:szCs w:val="24"/>
        </w:rPr>
        <w:t>the</w:t>
      </w:r>
      <w:r w:rsidRPr="00C97934">
        <w:rPr>
          <w:rFonts w:ascii="Arial" w:hAnsi="Arial" w:cs="Arial"/>
          <w:sz w:val="24"/>
          <w:szCs w:val="24"/>
        </w:rPr>
        <w:t xml:space="preserve"> proposal submission</w:t>
      </w:r>
      <w:r w:rsidR="00630C54">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45"/>
    <w:p w14:paraId="635CB271" w14:textId="77777777"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988F14B" w14:textId="77777777" w:rsidR="00630C54" w:rsidRPr="00630C54" w:rsidRDefault="00630C54" w:rsidP="00630C54">
      <w:pPr>
        <w:pStyle w:val="ListParagraph"/>
        <w:ind w:left="1080"/>
        <w:rPr>
          <w:rFonts w:ascii="Arial" w:hAnsi="Arial" w:cs="Arial"/>
          <w:b/>
          <w:sz w:val="24"/>
          <w:szCs w:val="24"/>
        </w:rPr>
      </w:pPr>
    </w:p>
    <w:p w14:paraId="063A1991" w14:textId="7F15167F" w:rsidR="00630C54" w:rsidRPr="00630C54" w:rsidRDefault="00630C54" w:rsidP="00CB637F">
      <w:pPr>
        <w:pStyle w:val="ListParagraph"/>
        <w:numPr>
          <w:ilvl w:val="1"/>
          <w:numId w:val="6"/>
        </w:numPr>
        <w:rPr>
          <w:rFonts w:ascii="Arial" w:hAnsi="Arial" w:cs="Arial"/>
          <w:b/>
          <w:sz w:val="24"/>
          <w:szCs w:val="24"/>
        </w:rPr>
      </w:pPr>
      <w:r>
        <w:rPr>
          <w:rFonts w:ascii="Arial" w:hAnsi="Arial" w:cs="Arial"/>
          <w:b/>
          <w:sz w:val="24"/>
          <w:szCs w:val="24"/>
        </w:rPr>
        <w:t>Submission Format</w:t>
      </w:r>
      <w:r w:rsidRPr="00C97934">
        <w:rPr>
          <w:rFonts w:ascii="Arial" w:hAnsi="Arial" w:cs="Arial"/>
          <w:b/>
          <w:sz w:val="24"/>
          <w:szCs w:val="24"/>
        </w:rPr>
        <w:t>:</w:t>
      </w:r>
    </w:p>
    <w:p w14:paraId="76368C83" w14:textId="50F5B1DE" w:rsidR="0086531F" w:rsidRPr="00C97934" w:rsidRDefault="0086531F" w:rsidP="00CB637F">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2455A1" w:rsidRPr="002455A1">
        <w:rPr>
          <w:rStyle w:val="InitialStyle"/>
          <w:rFonts w:ascii="Arial" w:hAnsi="Arial" w:cs="Arial"/>
          <w:b/>
          <w:bCs/>
          <w:sz w:val="24"/>
          <w:szCs w:val="24"/>
        </w:rPr>
        <w:t>202508110</w:t>
      </w:r>
      <w:r w:rsidRPr="00C97934">
        <w:rPr>
          <w:rFonts w:ascii="Arial" w:hAnsi="Arial" w:cs="Arial"/>
          <w:b/>
          <w:sz w:val="24"/>
          <w:szCs w:val="24"/>
        </w:rPr>
        <w:t xml:space="preserve"> Proposal Submission – [Bidder’s Name]”</w:t>
      </w:r>
    </w:p>
    <w:p w14:paraId="3DC120CC" w14:textId="43F8FDE5" w:rsidR="000A6AFC" w:rsidRPr="0086531F" w:rsidRDefault="0086531F" w:rsidP="00CB637F">
      <w:pPr>
        <w:pStyle w:val="ListParagraph"/>
        <w:numPr>
          <w:ilvl w:val="2"/>
          <w:numId w:val="6"/>
        </w:numPr>
        <w:rPr>
          <w:rFonts w:ascii="Arial" w:hAnsi="Arial" w:cs="Arial"/>
          <w:sz w:val="24"/>
          <w:szCs w:val="24"/>
        </w:rPr>
      </w:pPr>
      <w:bookmarkStart w:id="46" w:name="_Hlk133479703"/>
      <w:bookmarkStart w:id="47" w:name="_Hlk117496521"/>
      <w:r w:rsidRPr="00C97934">
        <w:rPr>
          <w:rFonts w:ascii="Arial" w:hAnsi="Arial" w:cs="Arial"/>
          <w:sz w:val="24"/>
          <w:szCs w:val="24"/>
        </w:rPr>
        <w:t>Bidder’s proposal submissions are to be broken down into multiple files, with each file named as it is titled in bold below, and include</w:t>
      </w:r>
      <w:bookmarkEnd w:id="46"/>
      <w:r w:rsidRPr="00C97934">
        <w:rPr>
          <w:rFonts w:ascii="Arial" w:hAnsi="Arial" w:cs="Arial"/>
          <w:sz w:val="24"/>
          <w:szCs w:val="24"/>
        </w:rPr>
        <w:t>:</w:t>
      </w:r>
      <w:bookmarkEnd w:id="43"/>
    </w:p>
    <w:bookmarkEnd w:id="47"/>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CB637F">
      <w:pPr>
        <w:pStyle w:val="ListParagraph"/>
        <w:numPr>
          <w:ilvl w:val="0"/>
          <w:numId w:val="7"/>
        </w:numPr>
        <w:ind w:left="1440"/>
        <w:rPr>
          <w:rFonts w:ascii="Arial" w:hAnsi="Arial" w:cs="Arial"/>
          <w:sz w:val="24"/>
          <w:szCs w:val="24"/>
        </w:rPr>
      </w:pPr>
      <w:bookmarkStart w:id="48" w:name="_Hlk115357435"/>
      <w:bookmarkEnd w:id="44"/>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1152CBD7"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BC0C2F">
        <w:rPr>
          <w:rFonts w:ascii="Arial" w:hAnsi="Arial" w:cs="Arial"/>
          <w:sz w:val="24"/>
          <w:szCs w:val="24"/>
        </w:rPr>
        <w:t>Responsible Bidder</w:t>
      </w:r>
      <w:r w:rsidRPr="00CA6A04">
        <w:rPr>
          <w:rFonts w:ascii="Arial" w:hAnsi="Arial" w:cs="Arial"/>
          <w:sz w:val="24"/>
          <w:szCs w:val="24"/>
        </w:rPr>
        <w:t xml:space="preserve"> Certification)</w:t>
      </w:r>
    </w:p>
    <w:p w14:paraId="429B7F92" w14:textId="745DD81C"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documentation stated in PART IV, Section I</w:t>
      </w:r>
      <w:r w:rsidR="002705A4">
        <w:rPr>
          <w:rFonts w:ascii="Arial" w:hAnsi="Arial" w:cs="Arial"/>
          <w:sz w:val="24"/>
          <w:szCs w:val="24"/>
        </w:rPr>
        <w:t>, should be included in one (1) PDF file</w:t>
      </w:r>
      <w:r>
        <w:rPr>
          <w:rFonts w:ascii="Arial" w:hAnsi="Arial" w:cs="Arial"/>
          <w:sz w:val="24"/>
          <w:szCs w:val="24"/>
        </w:rPr>
        <w:t>.</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CB63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7AA0487C" w:rsidR="0034535B" w:rsidRPr="00C06125" w:rsidRDefault="0034535B" w:rsidP="0034535B">
      <w:pPr>
        <w:ind w:left="1440"/>
        <w:rPr>
          <w:rFonts w:ascii="Arial" w:hAnsi="Arial" w:cs="Arial"/>
          <w:sz w:val="24"/>
          <w:szCs w:val="24"/>
        </w:rPr>
      </w:pPr>
      <w:r w:rsidRPr="00CA6A04">
        <w:rPr>
          <w:rFonts w:ascii="Arial" w:hAnsi="Arial" w:cs="Arial"/>
          <w:b/>
          <w:sz w:val="24"/>
          <w:szCs w:val="24"/>
        </w:rPr>
        <w:t>A</w:t>
      </w:r>
      <w:r w:rsidRPr="00C06125">
        <w:rPr>
          <w:rFonts w:ascii="Arial" w:hAnsi="Arial" w:cs="Arial"/>
          <w:b/>
          <w:sz w:val="24"/>
          <w:szCs w:val="24"/>
        </w:rPr>
        <w:t xml:space="preserve">ppendix </w:t>
      </w:r>
      <w:r w:rsidR="00707BDA">
        <w:rPr>
          <w:rFonts w:ascii="Arial" w:hAnsi="Arial" w:cs="Arial"/>
          <w:b/>
          <w:sz w:val="24"/>
          <w:szCs w:val="24"/>
        </w:rPr>
        <w:t>C</w:t>
      </w:r>
      <w:r w:rsidR="009659DF" w:rsidRPr="00C06125">
        <w:rPr>
          <w:rFonts w:ascii="Arial" w:hAnsi="Arial" w:cs="Arial"/>
          <w:sz w:val="24"/>
          <w:szCs w:val="24"/>
        </w:rPr>
        <w:t xml:space="preserve"> </w:t>
      </w:r>
      <w:r w:rsidRPr="00C06125">
        <w:rPr>
          <w:rFonts w:ascii="Arial" w:hAnsi="Arial" w:cs="Arial"/>
          <w:sz w:val="24"/>
          <w:szCs w:val="24"/>
        </w:rPr>
        <w:t>(Organization Qualifications and Experience Form)</w:t>
      </w:r>
    </w:p>
    <w:p w14:paraId="0F200E5E" w14:textId="4C224F6A" w:rsidR="0034535B" w:rsidRPr="00C06125" w:rsidRDefault="0034535B" w:rsidP="0034535B">
      <w:pPr>
        <w:ind w:left="1440"/>
        <w:rPr>
          <w:rFonts w:ascii="Arial" w:hAnsi="Arial" w:cs="Arial"/>
          <w:sz w:val="24"/>
          <w:szCs w:val="24"/>
        </w:rPr>
      </w:pPr>
      <w:r w:rsidRPr="00C06125">
        <w:rPr>
          <w:rFonts w:ascii="Arial" w:hAnsi="Arial" w:cs="Arial"/>
          <w:b/>
          <w:sz w:val="24"/>
          <w:szCs w:val="24"/>
        </w:rPr>
        <w:t xml:space="preserve">Appendix </w:t>
      </w:r>
      <w:r w:rsidR="00707BDA">
        <w:rPr>
          <w:rFonts w:ascii="Arial" w:hAnsi="Arial" w:cs="Arial"/>
          <w:b/>
          <w:sz w:val="24"/>
          <w:szCs w:val="24"/>
        </w:rPr>
        <w:t>D</w:t>
      </w:r>
      <w:r w:rsidR="009659DF" w:rsidRPr="00C06125">
        <w:rPr>
          <w:rFonts w:ascii="Arial" w:hAnsi="Arial" w:cs="Arial"/>
          <w:sz w:val="24"/>
          <w:szCs w:val="24"/>
        </w:rPr>
        <w:t xml:space="preserve"> </w:t>
      </w:r>
      <w:r w:rsidRPr="00C06125">
        <w:rPr>
          <w:rFonts w:ascii="Arial" w:hAnsi="Arial" w:cs="Arial"/>
          <w:sz w:val="24"/>
          <w:szCs w:val="24"/>
        </w:rPr>
        <w:t>(</w:t>
      </w:r>
      <w:r w:rsidR="00F7524E" w:rsidRPr="00C06125">
        <w:rPr>
          <w:rFonts w:ascii="Arial" w:hAnsi="Arial" w:cs="Arial"/>
          <w:sz w:val="24"/>
          <w:szCs w:val="24"/>
        </w:rPr>
        <w:t xml:space="preserve">Subcontractor </w:t>
      </w:r>
      <w:r w:rsidRPr="00C06125">
        <w:rPr>
          <w:rFonts w:ascii="Arial" w:hAnsi="Arial" w:cs="Arial"/>
          <w:sz w:val="24"/>
          <w:szCs w:val="24"/>
        </w:rPr>
        <w:t>Form), if applicable</w:t>
      </w:r>
    </w:p>
    <w:p w14:paraId="4A2EC260" w14:textId="7032CCA6" w:rsidR="00510C58" w:rsidRDefault="00510C58" w:rsidP="0034535B">
      <w:pPr>
        <w:ind w:left="1440"/>
        <w:rPr>
          <w:rFonts w:ascii="Arial" w:hAnsi="Arial" w:cs="Arial"/>
          <w:sz w:val="24"/>
          <w:szCs w:val="24"/>
        </w:rPr>
      </w:pPr>
      <w:r w:rsidRPr="00C06125">
        <w:rPr>
          <w:rFonts w:ascii="Arial" w:hAnsi="Arial" w:cs="Arial"/>
          <w:b/>
          <w:sz w:val="24"/>
          <w:szCs w:val="24"/>
        </w:rPr>
        <w:t xml:space="preserve">Appendix </w:t>
      </w:r>
      <w:r w:rsidR="00707BDA">
        <w:rPr>
          <w:rFonts w:ascii="Arial" w:hAnsi="Arial" w:cs="Arial"/>
          <w:b/>
          <w:sz w:val="24"/>
          <w:szCs w:val="24"/>
        </w:rPr>
        <w:t>E</w:t>
      </w:r>
      <w:r w:rsidRPr="00C06125">
        <w:rPr>
          <w:rFonts w:ascii="Arial" w:hAnsi="Arial" w:cs="Arial"/>
          <w:bCs/>
          <w:sz w:val="24"/>
          <w:szCs w:val="24"/>
        </w:rPr>
        <w:t xml:space="preserve"> (Litigation</w:t>
      </w:r>
      <w:r w:rsidRPr="00414810">
        <w:rPr>
          <w:rFonts w:ascii="Arial" w:hAnsi="Arial" w:cs="Arial"/>
          <w:bCs/>
          <w:sz w:val="24"/>
          <w:szCs w:val="24"/>
        </w:rPr>
        <w:t xml:space="preserve"> Form)</w:t>
      </w:r>
    </w:p>
    <w:p w14:paraId="5BD3ED69" w14:textId="3FFBB445"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r w:rsidR="002705A4">
        <w:rPr>
          <w:rFonts w:ascii="Arial" w:hAnsi="Arial" w:cs="Arial"/>
          <w:sz w:val="24"/>
          <w:szCs w:val="24"/>
        </w:rPr>
        <w:t>, should be included in one (1) PDF file</w:t>
      </w:r>
      <w:r w:rsidRPr="00CA6A04">
        <w:rPr>
          <w:rFonts w:ascii="Arial" w:hAnsi="Arial" w:cs="Arial"/>
          <w:sz w:val="24"/>
          <w:szCs w:val="24"/>
        </w:rPr>
        <w:t>.</w:t>
      </w:r>
    </w:p>
    <w:p w14:paraId="6C47B700" w14:textId="77777777" w:rsidR="0034535B" w:rsidRPr="00CA6A04" w:rsidRDefault="0034535B" w:rsidP="004F3F74">
      <w:pPr>
        <w:rPr>
          <w:rFonts w:ascii="Arial" w:hAnsi="Arial" w:cs="Arial"/>
          <w:sz w:val="24"/>
          <w:szCs w:val="24"/>
        </w:rPr>
      </w:pPr>
    </w:p>
    <w:p w14:paraId="16445D62" w14:textId="77777777" w:rsidR="0034535B" w:rsidRPr="00CA6A04" w:rsidRDefault="0034535B" w:rsidP="00CB63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79B21850" w14:textId="680A1E3C" w:rsidR="002D7165" w:rsidRDefault="002D7165" w:rsidP="002D7165">
      <w:pPr>
        <w:ind w:left="1440"/>
        <w:rPr>
          <w:rFonts w:ascii="Arial" w:hAnsi="Arial" w:cs="Arial"/>
          <w:sz w:val="24"/>
          <w:szCs w:val="24"/>
        </w:rPr>
      </w:pPr>
      <w:r w:rsidRPr="00E12FA7">
        <w:rPr>
          <w:rFonts w:ascii="Arial" w:hAnsi="Arial" w:cs="Arial"/>
          <w:b/>
          <w:bCs/>
          <w:sz w:val="24"/>
          <w:szCs w:val="24"/>
        </w:rPr>
        <w:t>Append</w:t>
      </w:r>
      <w:r w:rsidRPr="00C06125">
        <w:rPr>
          <w:rFonts w:ascii="Arial" w:hAnsi="Arial" w:cs="Arial"/>
          <w:b/>
          <w:bCs/>
          <w:sz w:val="24"/>
          <w:szCs w:val="24"/>
        </w:rPr>
        <w:t xml:space="preserve">ix </w:t>
      </w:r>
      <w:r w:rsidR="00707BDA">
        <w:rPr>
          <w:rFonts w:ascii="Arial" w:hAnsi="Arial" w:cs="Arial"/>
          <w:b/>
          <w:bCs/>
          <w:sz w:val="24"/>
          <w:szCs w:val="24"/>
        </w:rPr>
        <w:t>F</w:t>
      </w:r>
      <w:r w:rsidR="009659DF" w:rsidRPr="00C06125">
        <w:rPr>
          <w:rFonts w:ascii="Arial" w:hAnsi="Arial" w:cs="Arial"/>
          <w:sz w:val="24"/>
          <w:szCs w:val="24"/>
        </w:rPr>
        <w:t xml:space="preserve"> </w:t>
      </w:r>
      <w:r>
        <w:rPr>
          <w:rFonts w:ascii="Arial" w:hAnsi="Arial" w:cs="Arial"/>
          <w:sz w:val="24"/>
          <w:szCs w:val="24"/>
        </w:rPr>
        <w:t xml:space="preserve">(Response to Proposed Services) </w:t>
      </w:r>
    </w:p>
    <w:p w14:paraId="5EE4EC16" w14:textId="1497030B"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information and attachments stated in PART IV, Section III</w:t>
      </w:r>
      <w:r w:rsidR="002705A4">
        <w:rPr>
          <w:rFonts w:ascii="Arial" w:hAnsi="Arial" w:cs="Arial"/>
          <w:sz w:val="24"/>
          <w:szCs w:val="24"/>
        </w:rPr>
        <w:t>, should be included in one (1) PDF file</w:t>
      </w:r>
      <w:r w:rsidRPr="00CA6A04">
        <w:rPr>
          <w:rFonts w:ascii="Arial" w:hAnsi="Arial" w:cs="Arial"/>
          <w:sz w:val="24"/>
          <w:szCs w:val="24"/>
        </w:rPr>
        <w:t>.</w:t>
      </w:r>
    </w:p>
    <w:p w14:paraId="0F41FCCF" w14:textId="77777777" w:rsidR="0034535B" w:rsidRPr="00CA6A04" w:rsidRDefault="0034535B" w:rsidP="004F3F74">
      <w:pPr>
        <w:rPr>
          <w:rFonts w:ascii="Arial" w:hAnsi="Arial" w:cs="Arial"/>
          <w:sz w:val="24"/>
          <w:szCs w:val="24"/>
        </w:rPr>
      </w:pPr>
    </w:p>
    <w:p w14:paraId="718C4B7E" w14:textId="23C572CA" w:rsidR="0034535B" w:rsidRPr="00CA6A04" w:rsidRDefault="0034535B" w:rsidP="00CB63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7B301EC9" w:rsidR="0034535B" w:rsidRPr="002D0593" w:rsidRDefault="0034535B" w:rsidP="0034535B">
      <w:pPr>
        <w:pStyle w:val="ListParagraph"/>
        <w:ind w:left="1440"/>
        <w:rPr>
          <w:rFonts w:ascii="Arial" w:hAnsi="Arial" w:cs="Arial"/>
          <w:sz w:val="24"/>
          <w:szCs w:val="24"/>
        </w:rPr>
      </w:pPr>
      <w:bookmarkStart w:id="49" w:name="_Hlk117496619"/>
      <w:r w:rsidRPr="00F362AA">
        <w:rPr>
          <w:rFonts w:ascii="Arial" w:hAnsi="Arial" w:cs="Arial"/>
          <w:i/>
          <w:sz w:val="24"/>
          <w:szCs w:val="24"/>
        </w:rPr>
        <w:t>Excel</w:t>
      </w:r>
      <w:r w:rsidR="004A710F" w:rsidRPr="00F362AA">
        <w:rPr>
          <w:rFonts w:ascii="Arial" w:hAnsi="Arial" w:cs="Arial"/>
          <w:i/>
          <w:sz w:val="24"/>
          <w:szCs w:val="24"/>
        </w:rPr>
        <w:t xml:space="preserve"> and</w:t>
      </w:r>
      <w:r w:rsidR="00F67A69" w:rsidRPr="00F362AA">
        <w:rPr>
          <w:rFonts w:ascii="Arial" w:hAnsi="Arial" w:cs="Arial"/>
          <w:i/>
          <w:sz w:val="24"/>
          <w:szCs w:val="24"/>
        </w:rPr>
        <w:t xml:space="preserve"> </w:t>
      </w:r>
      <w:r w:rsidR="00B51518" w:rsidRPr="00F362AA">
        <w:rPr>
          <w:rFonts w:ascii="Arial" w:hAnsi="Arial" w:cs="Arial"/>
          <w:i/>
          <w:sz w:val="24"/>
          <w:szCs w:val="24"/>
        </w:rPr>
        <w:t>PDF</w:t>
      </w:r>
      <w:r w:rsidR="00F67A69" w:rsidRPr="00F362AA">
        <w:rPr>
          <w:rFonts w:ascii="Arial" w:hAnsi="Arial" w:cs="Arial"/>
          <w:i/>
          <w:sz w:val="24"/>
          <w:szCs w:val="24"/>
        </w:rPr>
        <w:t xml:space="preserve"> </w:t>
      </w:r>
      <w:r w:rsidRPr="00F362AA">
        <w:rPr>
          <w:rFonts w:ascii="Arial" w:hAnsi="Arial" w:cs="Arial"/>
          <w:i/>
          <w:sz w:val="24"/>
          <w:szCs w:val="24"/>
        </w:rPr>
        <w:t>fo</w:t>
      </w:r>
      <w:r w:rsidRPr="002D0593">
        <w:rPr>
          <w:rFonts w:ascii="Arial" w:hAnsi="Arial" w:cs="Arial"/>
          <w:i/>
          <w:sz w:val="24"/>
          <w:szCs w:val="24"/>
        </w:rPr>
        <w:t>rmat preferred</w:t>
      </w:r>
    </w:p>
    <w:bookmarkEnd w:id="49"/>
    <w:p w14:paraId="5CC4D5D4" w14:textId="524A2F32" w:rsidR="0034535B" w:rsidRDefault="0034535B" w:rsidP="0034535B">
      <w:pPr>
        <w:ind w:left="1440"/>
        <w:rPr>
          <w:rFonts w:ascii="Arial" w:hAnsi="Arial" w:cs="Arial"/>
          <w:sz w:val="24"/>
          <w:szCs w:val="24"/>
        </w:rPr>
      </w:pPr>
      <w:r w:rsidRPr="002D0593">
        <w:rPr>
          <w:rFonts w:ascii="Arial" w:hAnsi="Arial" w:cs="Arial"/>
          <w:b/>
          <w:sz w:val="24"/>
          <w:szCs w:val="24"/>
        </w:rPr>
        <w:t>Appendix</w:t>
      </w:r>
      <w:r w:rsidRPr="00C06125">
        <w:rPr>
          <w:rFonts w:ascii="Arial" w:hAnsi="Arial" w:cs="Arial"/>
          <w:b/>
          <w:sz w:val="24"/>
          <w:szCs w:val="24"/>
        </w:rPr>
        <w:t xml:space="preserve"> </w:t>
      </w:r>
      <w:r w:rsidR="00707BDA">
        <w:rPr>
          <w:rFonts w:ascii="Arial" w:hAnsi="Arial" w:cs="Arial"/>
          <w:b/>
          <w:sz w:val="24"/>
          <w:szCs w:val="24"/>
        </w:rPr>
        <w:t>G</w:t>
      </w:r>
      <w:r w:rsidR="009659DF" w:rsidRPr="00C06125">
        <w:rPr>
          <w:rFonts w:ascii="Arial" w:hAnsi="Arial" w:cs="Arial"/>
          <w:sz w:val="24"/>
          <w:szCs w:val="24"/>
        </w:rPr>
        <w:t xml:space="preserve"> </w:t>
      </w:r>
      <w:r w:rsidRPr="00C06125">
        <w:rPr>
          <w:rFonts w:ascii="Arial" w:hAnsi="Arial" w:cs="Arial"/>
          <w:sz w:val="24"/>
          <w:szCs w:val="24"/>
        </w:rPr>
        <w:t>(</w:t>
      </w:r>
      <w:r w:rsidRPr="002D0593">
        <w:rPr>
          <w:rFonts w:ascii="Arial" w:hAnsi="Arial" w:cs="Arial"/>
          <w:sz w:val="24"/>
          <w:szCs w:val="24"/>
        </w:rPr>
        <w:t>Cost Proposal</w:t>
      </w:r>
      <w:r w:rsidRPr="00CA6A04">
        <w:rPr>
          <w:rFonts w:ascii="Arial" w:hAnsi="Arial" w:cs="Arial"/>
          <w:sz w:val="24"/>
          <w:szCs w:val="24"/>
        </w:rPr>
        <w:t xml:space="preserve">)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IV.</w:t>
      </w:r>
    </w:p>
    <w:bookmarkEnd w:id="34"/>
    <w:bookmarkEnd w:id="48"/>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50" w:name="_Toc367174734"/>
      <w:bookmarkStart w:id="51"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50"/>
      <w:bookmarkEnd w:id="51"/>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52"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2BD931D2" w:rsidR="004A710F" w:rsidRPr="00C97934" w:rsidRDefault="00BC0C2F" w:rsidP="004A710F">
      <w:pPr>
        <w:rPr>
          <w:rFonts w:ascii="Arial" w:hAnsi="Arial" w:cs="Arial"/>
          <w:sz w:val="24"/>
          <w:szCs w:val="24"/>
        </w:rPr>
      </w:pPr>
      <w:r>
        <w:rPr>
          <w:rFonts w:ascii="Arial" w:hAnsi="Arial" w:cs="Arial"/>
          <w:sz w:val="24"/>
          <w:szCs w:val="24"/>
        </w:rPr>
        <w:t>Bidders’ proposals</w:t>
      </w:r>
      <w:r w:rsidR="004A710F"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4A710F" w:rsidRPr="00C97934">
        <w:rPr>
          <w:rFonts w:ascii="Arial" w:hAnsi="Arial" w:cs="Arial"/>
          <w:sz w:val="24"/>
          <w:szCs w:val="24"/>
        </w:rPr>
        <w:t>Rephrasing of</w:t>
      </w:r>
      <w:proofErr w:type="gramEnd"/>
      <w:r w:rsidR="004A710F" w:rsidRPr="00C97934">
        <w:rPr>
          <w:rFonts w:ascii="Arial" w:hAnsi="Arial" w:cs="Arial"/>
          <w:sz w:val="24"/>
          <w:szCs w:val="24"/>
        </w:rPr>
        <w:t xml:space="preserve">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4659135D" w:rsidR="00EA18AB" w:rsidRPr="00CA6A04" w:rsidRDefault="004A710F" w:rsidP="00B90357">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BC0C2F">
        <w:rPr>
          <w:rFonts w:ascii="Arial" w:hAnsi="Arial" w:cs="Arial"/>
          <w:sz w:val="24"/>
          <w:szCs w:val="24"/>
        </w:rPr>
        <w:t>Bidders must include</w:t>
      </w:r>
      <w:r w:rsidR="00BC0C2F"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bookmarkStart w:id="53" w:name="_Hlk32488622"/>
    </w:p>
    <w:p w14:paraId="511BEC32" w14:textId="77777777" w:rsidR="00EA18AB" w:rsidRPr="00BE2B89" w:rsidRDefault="00EA18AB" w:rsidP="00BE2B89">
      <w:pPr>
        <w:rPr>
          <w:rFonts w:ascii="Arial" w:hAnsi="Arial" w:cs="Arial"/>
          <w:sz w:val="24"/>
          <w:szCs w:val="24"/>
        </w:rPr>
      </w:pPr>
      <w:bookmarkStart w:id="54" w:name="_Toc367174736"/>
      <w:bookmarkStart w:id="55" w:name="_Toc397069205"/>
      <w:bookmarkEnd w:id="52"/>
      <w:bookmarkEnd w:id="53"/>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54"/>
      <w:bookmarkEnd w:id="55"/>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CB637F">
      <w:pPr>
        <w:pStyle w:val="ListParagraph"/>
        <w:numPr>
          <w:ilvl w:val="1"/>
          <w:numId w:val="8"/>
        </w:numPr>
        <w:rPr>
          <w:rFonts w:ascii="Arial" w:hAnsi="Arial" w:cs="Arial"/>
          <w:b/>
          <w:sz w:val="24"/>
          <w:szCs w:val="24"/>
        </w:rPr>
      </w:pPr>
      <w:bookmarkStart w:id="56"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48AC50C8" w14:textId="6698EAB4" w:rsidR="0055472F" w:rsidRPr="00CA6A04" w:rsidRDefault="00BC0C2F" w:rsidP="00CB637F">
      <w:pPr>
        <w:pStyle w:val="ListParagraph"/>
        <w:numPr>
          <w:ilvl w:val="1"/>
          <w:numId w:val="8"/>
        </w:numPr>
        <w:rPr>
          <w:rFonts w:ascii="Arial" w:hAnsi="Arial" w:cs="Arial"/>
          <w:b/>
          <w:sz w:val="24"/>
          <w:szCs w:val="24"/>
        </w:rPr>
      </w:pPr>
      <w:r>
        <w:rPr>
          <w:rFonts w:ascii="Arial" w:hAnsi="Arial" w:cs="Arial"/>
          <w:b/>
          <w:sz w:val="24"/>
          <w:szCs w:val="24"/>
        </w:rPr>
        <w:t>Responsible Bidder</w:t>
      </w:r>
      <w:r w:rsidR="0055472F" w:rsidRPr="00CA6A04">
        <w:rPr>
          <w:rFonts w:ascii="Arial" w:hAnsi="Arial" w:cs="Arial"/>
          <w:b/>
          <w:sz w:val="24"/>
          <w:szCs w:val="24"/>
        </w:rPr>
        <w:t xml:space="preserve"> Certification</w:t>
      </w:r>
    </w:p>
    <w:p w14:paraId="2215779A" w14:textId="3EDB41FF" w:rsidR="007D378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BC0C2F">
        <w:rPr>
          <w:rFonts w:ascii="Arial" w:hAnsi="Arial" w:cs="Arial"/>
          <w:sz w:val="24"/>
          <w:szCs w:val="24"/>
        </w:rPr>
        <w:t>Responsible Bidder</w:t>
      </w:r>
      <w:r w:rsidR="008E1466" w:rsidRPr="00CA6A04">
        <w:rPr>
          <w:rFonts w:ascii="Arial" w:hAnsi="Arial" w:cs="Arial"/>
          <w:sz w:val="24"/>
          <w:szCs w:val="24"/>
        </w:rPr>
        <w:t xml:space="preserve"> Certification)</w:t>
      </w:r>
      <w:r w:rsidRPr="00CA6A04">
        <w:rPr>
          <w:rFonts w:ascii="Arial" w:hAnsi="Arial" w:cs="Arial"/>
          <w:sz w:val="24"/>
          <w:szCs w:val="24"/>
        </w:rPr>
        <w:t>.</w:t>
      </w:r>
      <w:r w:rsidR="007D3784" w:rsidRPr="00CA6A04">
        <w:rPr>
          <w:rFonts w:ascii="Arial" w:hAnsi="Arial" w:cs="Arial"/>
          <w:sz w:val="24"/>
          <w:szCs w:val="24"/>
        </w:rPr>
        <w:t xml:space="preserve"> The </w:t>
      </w:r>
      <w:r w:rsidR="00BC0C2F">
        <w:rPr>
          <w:rFonts w:ascii="Arial" w:hAnsi="Arial" w:cs="Arial"/>
          <w:sz w:val="24"/>
          <w:szCs w:val="24"/>
        </w:rPr>
        <w:t>Responsible Bidder</w:t>
      </w:r>
      <w:r w:rsidR="007D3784" w:rsidRPr="00CA6A04">
        <w:rPr>
          <w:rFonts w:ascii="Arial" w:hAnsi="Arial" w:cs="Arial"/>
          <w:sz w:val="24"/>
          <w:szCs w:val="24"/>
        </w:rPr>
        <w:t xml:space="preserve"> Certification must be dated and signed by a person authorized to enter into contracts on behalf of the Bidder.</w:t>
      </w:r>
    </w:p>
    <w:p w14:paraId="1F93FAA8" w14:textId="77777777" w:rsidR="00461DC7" w:rsidRDefault="00461DC7" w:rsidP="007D3784">
      <w:pPr>
        <w:pStyle w:val="ListParagraph"/>
        <w:rPr>
          <w:rFonts w:ascii="Arial" w:hAnsi="Arial" w:cs="Arial"/>
          <w:sz w:val="24"/>
          <w:szCs w:val="24"/>
        </w:rPr>
      </w:pPr>
    </w:p>
    <w:bookmarkEnd w:id="56"/>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CB637F">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76E879F8"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Appen</w:t>
      </w:r>
      <w:r w:rsidR="00F17D71" w:rsidRPr="00C06125">
        <w:rPr>
          <w:rFonts w:ascii="Arial" w:hAnsi="Arial" w:cs="Arial"/>
          <w:b/>
          <w:sz w:val="24"/>
          <w:szCs w:val="24"/>
        </w:rPr>
        <w:t xml:space="preserve">dix </w:t>
      </w:r>
      <w:r w:rsidR="00707BDA">
        <w:rPr>
          <w:rFonts w:ascii="Arial" w:hAnsi="Arial" w:cs="Arial"/>
          <w:b/>
          <w:sz w:val="24"/>
          <w:szCs w:val="24"/>
        </w:rPr>
        <w:t>C</w:t>
      </w:r>
      <w:r w:rsidR="00B071AC" w:rsidRPr="00C06125">
        <w:rPr>
          <w:rFonts w:ascii="Arial" w:hAnsi="Arial" w:cs="Arial"/>
          <w:sz w:val="24"/>
          <w:szCs w:val="24"/>
        </w:rPr>
        <w:t xml:space="preserve"> </w:t>
      </w:r>
      <w:r w:rsidR="00F17D71" w:rsidRPr="00C06125">
        <w:rPr>
          <w:rFonts w:ascii="Arial" w:hAnsi="Arial" w:cs="Arial"/>
          <w:sz w:val="24"/>
          <w:szCs w:val="24"/>
        </w:rPr>
        <w:t>(Qualif</w:t>
      </w:r>
      <w:r w:rsidR="00F17D71" w:rsidRPr="004F0520">
        <w:rPr>
          <w:rFonts w:ascii="Arial" w:hAnsi="Arial" w:cs="Arial"/>
          <w:sz w:val="24"/>
          <w:szCs w:val="24"/>
        </w:rPr>
        <w:t>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EC52F2">
        <w:rPr>
          <w:rFonts w:ascii="Arial" w:hAnsi="Arial" w:cs="Arial"/>
          <w:sz w:val="24"/>
          <w:szCs w:val="24"/>
        </w:rPr>
        <w:t>which demonstrate</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2AD6D431" w:rsidR="00C249BB" w:rsidRPr="00EA18AB" w:rsidRDefault="00F7524E" w:rsidP="00CB637F">
      <w:pPr>
        <w:pStyle w:val="ListParagraph"/>
        <w:numPr>
          <w:ilvl w:val="1"/>
          <w:numId w:val="16"/>
        </w:numPr>
        <w:rPr>
          <w:rFonts w:ascii="Arial" w:hAnsi="Arial" w:cs="Arial"/>
          <w:sz w:val="24"/>
          <w:szCs w:val="24"/>
        </w:rPr>
      </w:pPr>
      <w:r>
        <w:rPr>
          <w:rFonts w:ascii="Arial" w:hAnsi="Arial" w:cs="Arial"/>
          <w:b/>
          <w:sz w:val="24"/>
          <w:szCs w:val="24"/>
        </w:rPr>
        <w:t>Subcontractor</w:t>
      </w:r>
      <w:r w:rsidRPr="00EA18AB">
        <w:rPr>
          <w:rFonts w:ascii="Arial" w:hAnsi="Arial" w:cs="Arial"/>
          <w:sz w:val="24"/>
          <w:szCs w:val="24"/>
        </w:rPr>
        <w:t xml:space="preserve"> </w:t>
      </w:r>
    </w:p>
    <w:p w14:paraId="5B718853" w14:textId="2650C119" w:rsidR="00F17D71" w:rsidRPr="004F0520" w:rsidRDefault="00F17D71" w:rsidP="00EA18AB">
      <w:pPr>
        <w:ind w:left="720"/>
        <w:rPr>
          <w:rFonts w:ascii="Arial" w:hAnsi="Arial" w:cs="Arial"/>
          <w:sz w:val="24"/>
          <w:szCs w:val="24"/>
        </w:rPr>
      </w:pPr>
      <w:r w:rsidRPr="00C06125">
        <w:rPr>
          <w:rFonts w:ascii="Arial" w:hAnsi="Arial" w:cs="Arial"/>
          <w:sz w:val="24"/>
          <w:szCs w:val="24"/>
        </w:rPr>
        <w:t xml:space="preserve">If subcontractors are to be used, </w:t>
      </w:r>
      <w:r w:rsidR="00815D9E" w:rsidRPr="00C06125">
        <w:rPr>
          <w:rFonts w:ascii="Arial" w:hAnsi="Arial" w:cs="Arial"/>
          <w:sz w:val="24"/>
          <w:szCs w:val="24"/>
        </w:rPr>
        <w:t xml:space="preserve">including consultants, </w:t>
      </w:r>
      <w:r w:rsidR="00AA460A" w:rsidRPr="00C06125">
        <w:rPr>
          <w:rFonts w:ascii="Arial" w:hAnsi="Arial" w:cs="Arial"/>
          <w:sz w:val="24"/>
          <w:szCs w:val="24"/>
        </w:rPr>
        <w:t xml:space="preserve">Bidders must </w:t>
      </w:r>
      <w:r w:rsidR="004F4FE3" w:rsidRPr="00C06125">
        <w:rPr>
          <w:rFonts w:ascii="Arial" w:hAnsi="Arial" w:cs="Arial"/>
          <w:sz w:val="24"/>
          <w:szCs w:val="24"/>
        </w:rPr>
        <w:t xml:space="preserve">complete </w:t>
      </w:r>
      <w:r w:rsidR="004F4FE3" w:rsidRPr="00C06125">
        <w:rPr>
          <w:rFonts w:ascii="Arial" w:hAnsi="Arial" w:cs="Arial"/>
          <w:b/>
          <w:sz w:val="24"/>
          <w:szCs w:val="24"/>
        </w:rPr>
        <w:t xml:space="preserve">Appendix </w:t>
      </w:r>
      <w:r w:rsidR="00707BDA">
        <w:rPr>
          <w:rFonts w:ascii="Arial" w:hAnsi="Arial" w:cs="Arial"/>
          <w:b/>
          <w:sz w:val="24"/>
          <w:szCs w:val="24"/>
        </w:rPr>
        <w:t>D</w:t>
      </w:r>
      <w:r w:rsidR="00B071AC" w:rsidRPr="00C06125">
        <w:rPr>
          <w:rFonts w:ascii="Arial" w:hAnsi="Arial" w:cs="Arial"/>
          <w:sz w:val="24"/>
          <w:szCs w:val="24"/>
        </w:rPr>
        <w:t xml:space="preserve"> </w:t>
      </w:r>
      <w:r w:rsidR="00557791" w:rsidRPr="00C06125">
        <w:rPr>
          <w:rFonts w:ascii="Arial" w:hAnsi="Arial" w:cs="Arial"/>
          <w:sz w:val="24"/>
          <w:szCs w:val="24"/>
        </w:rPr>
        <w:t>(</w:t>
      </w:r>
      <w:r w:rsidR="00F7524E">
        <w:rPr>
          <w:rFonts w:ascii="Arial" w:hAnsi="Arial" w:cs="Arial"/>
          <w:sz w:val="24"/>
          <w:szCs w:val="24"/>
        </w:rPr>
        <w:t xml:space="preserve">Subcontractor </w:t>
      </w:r>
      <w:r w:rsidR="00557791">
        <w:rPr>
          <w:rFonts w:ascii="Arial" w:hAnsi="Arial" w:cs="Arial"/>
          <w:sz w:val="24"/>
          <w:szCs w:val="24"/>
        </w:rPr>
        <w:t xml:space="preserve">Form)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5DD34FEA" w:rsidR="00526145" w:rsidRPr="006C712B" w:rsidRDefault="002A2227" w:rsidP="00CB637F">
      <w:pPr>
        <w:pStyle w:val="ListParagraph"/>
        <w:numPr>
          <w:ilvl w:val="1"/>
          <w:numId w:val="16"/>
        </w:numPr>
        <w:rPr>
          <w:rFonts w:ascii="Arial" w:hAnsi="Arial" w:cs="Arial"/>
          <w:b/>
          <w:sz w:val="24"/>
          <w:szCs w:val="24"/>
        </w:rPr>
      </w:pPr>
      <w:r>
        <w:rPr>
          <w:rFonts w:ascii="Arial" w:hAnsi="Arial" w:cs="Arial"/>
          <w:b/>
          <w:sz w:val="24"/>
          <w:szCs w:val="24"/>
        </w:rPr>
        <w:lastRenderedPageBreak/>
        <w:t xml:space="preserve">Project Team </w:t>
      </w:r>
      <w:r w:rsidR="00526145" w:rsidRPr="006C712B">
        <w:rPr>
          <w:rFonts w:ascii="Arial" w:hAnsi="Arial" w:cs="Arial"/>
          <w:b/>
          <w:sz w:val="24"/>
          <w:szCs w:val="24"/>
        </w:rPr>
        <w:t xml:space="preserve">Organizational Chart </w:t>
      </w:r>
    </w:p>
    <w:p w14:paraId="4049F7F6" w14:textId="5EF685AE" w:rsidR="004A710F" w:rsidRPr="004A710F" w:rsidRDefault="004A710F" w:rsidP="004A710F">
      <w:pPr>
        <w:pStyle w:val="ListParagraph"/>
        <w:rPr>
          <w:rFonts w:ascii="Arial" w:hAnsi="Arial" w:cs="Arial"/>
          <w:sz w:val="24"/>
          <w:szCs w:val="24"/>
        </w:rPr>
      </w:pPr>
      <w:bookmarkStart w:id="57" w:name="_Hlk112404766"/>
      <w:bookmarkStart w:id="58" w:name="_Hlk115357763"/>
      <w:r w:rsidRPr="004A710F">
        <w:rPr>
          <w:rFonts w:ascii="Arial" w:hAnsi="Arial" w:cs="Arial"/>
          <w:sz w:val="24"/>
          <w:szCs w:val="24"/>
        </w:rPr>
        <w:t xml:space="preserve">Bidders must provide </w:t>
      </w:r>
      <w:r w:rsidR="002A2227">
        <w:rPr>
          <w:rFonts w:ascii="Arial" w:hAnsi="Arial" w:cs="Arial"/>
          <w:sz w:val="24"/>
          <w:szCs w:val="24"/>
        </w:rPr>
        <w:t xml:space="preserve">a legible </w:t>
      </w:r>
      <w:r w:rsidRPr="004A710F">
        <w:rPr>
          <w:rFonts w:ascii="Arial" w:hAnsi="Arial" w:cs="Arial"/>
          <w:sz w:val="24"/>
          <w:szCs w:val="24"/>
        </w:rPr>
        <w:t>organization</w:t>
      </w:r>
      <w:r w:rsidR="002A2227">
        <w:rPr>
          <w:rFonts w:ascii="Arial" w:hAnsi="Arial" w:cs="Arial"/>
          <w:sz w:val="24"/>
          <w:szCs w:val="24"/>
        </w:rPr>
        <w:t>al</w:t>
      </w:r>
      <w:r w:rsidRPr="004A710F">
        <w:rPr>
          <w:rFonts w:ascii="Arial" w:hAnsi="Arial" w:cs="Arial"/>
          <w:sz w:val="24"/>
          <w:szCs w:val="24"/>
        </w:rPr>
        <w:t xml:space="preserve"> chart </w:t>
      </w:r>
      <w:r w:rsidR="002A2227">
        <w:rPr>
          <w:rFonts w:ascii="Arial" w:hAnsi="Arial" w:cs="Arial"/>
          <w:sz w:val="24"/>
          <w:szCs w:val="24"/>
        </w:rPr>
        <w:t>of</w:t>
      </w:r>
      <w:r w:rsidRPr="004A710F">
        <w:rPr>
          <w:rFonts w:ascii="Arial" w:hAnsi="Arial" w:cs="Arial"/>
          <w:sz w:val="24"/>
          <w:szCs w:val="24"/>
        </w:rPr>
        <w:t xml:space="preserve"> the project team </w:t>
      </w:r>
      <w:r w:rsidR="002A2227">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4A710F">
        <w:rPr>
          <w:rFonts w:ascii="Arial" w:hAnsi="Arial" w:cs="Arial"/>
          <w:b/>
          <w:bCs/>
          <w:sz w:val="24"/>
          <w:szCs w:val="24"/>
        </w:rPr>
        <w:t>Appen</w:t>
      </w:r>
      <w:r w:rsidRPr="00C06125">
        <w:rPr>
          <w:rFonts w:ascii="Arial" w:hAnsi="Arial" w:cs="Arial"/>
          <w:b/>
          <w:bCs/>
          <w:sz w:val="24"/>
          <w:szCs w:val="24"/>
        </w:rPr>
        <w:t xml:space="preserve">dix </w:t>
      </w:r>
      <w:r w:rsidR="00707BDA">
        <w:rPr>
          <w:rFonts w:ascii="Arial" w:hAnsi="Arial" w:cs="Arial"/>
          <w:b/>
          <w:bCs/>
          <w:sz w:val="24"/>
          <w:szCs w:val="24"/>
        </w:rPr>
        <w:t>F</w:t>
      </w:r>
      <w:r w:rsidRPr="00C06125">
        <w:rPr>
          <w:rFonts w:ascii="Arial" w:hAnsi="Arial" w:cs="Arial"/>
          <w:sz w:val="24"/>
          <w:szCs w:val="24"/>
        </w:rPr>
        <w:t xml:space="preserve"> (Res</w:t>
      </w:r>
      <w:r w:rsidRPr="004A710F">
        <w:rPr>
          <w:rFonts w:ascii="Arial" w:hAnsi="Arial" w:cs="Arial"/>
          <w:sz w:val="24"/>
          <w:szCs w:val="24"/>
        </w:rPr>
        <w:t>ponse to Proposed Services).</w:t>
      </w:r>
      <w:bookmarkEnd w:id="57"/>
    </w:p>
    <w:bookmarkEnd w:id="58"/>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CB637F">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5C35F32F" w:rsidR="0004390B" w:rsidRPr="00C06125" w:rsidRDefault="0004390B" w:rsidP="0004390B">
      <w:pPr>
        <w:pStyle w:val="ListParagraph"/>
        <w:rPr>
          <w:rFonts w:ascii="Arial" w:hAnsi="Arial" w:cs="Arial"/>
          <w:sz w:val="24"/>
          <w:szCs w:val="24"/>
        </w:rPr>
      </w:pPr>
      <w:bookmarkStart w:id="59" w:name="_Hlk133479739"/>
      <w:bookmarkStart w:id="60"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C06125">
        <w:rPr>
          <w:rFonts w:ascii="Arial" w:hAnsi="Arial" w:cs="Arial"/>
          <w:b/>
          <w:bCs/>
          <w:sz w:val="24"/>
          <w:szCs w:val="24"/>
        </w:rPr>
        <w:t xml:space="preserve">Appendix </w:t>
      </w:r>
      <w:r w:rsidR="00707BDA">
        <w:rPr>
          <w:rFonts w:ascii="Arial" w:hAnsi="Arial" w:cs="Arial"/>
          <w:b/>
          <w:bCs/>
          <w:sz w:val="24"/>
          <w:szCs w:val="24"/>
        </w:rPr>
        <w:t>E</w:t>
      </w:r>
      <w:r w:rsidR="000C2020" w:rsidRPr="00C06125">
        <w:rPr>
          <w:rFonts w:ascii="Arial" w:hAnsi="Arial" w:cs="Arial"/>
          <w:sz w:val="24"/>
          <w:szCs w:val="24"/>
        </w:rPr>
        <w:t xml:space="preserve"> (Litigation Form) providing </w:t>
      </w:r>
      <w:r w:rsidRPr="00C06125">
        <w:rPr>
          <w:rFonts w:ascii="Arial" w:hAnsi="Arial" w:cs="Arial"/>
          <w:sz w:val="24"/>
          <w:szCs w:val="24"/>
        </w:rPr>
        <w:t>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000C2020" w:rsidRPr="00C06125">
        <w:rPr>
          <w:rFonts w:ascii="Arial" w:hAnsi="Arial" w:cs="Arial"/>
          <w:sz w:val="24"/>
          <w:szCs w:val="24"/>
        </w:rPr>
        <w:t xml:space="preserve"> If no litigation has occurred, write “none” on </w:t>
      </w:r>
      <w:r w:rsidR="000C2020" w:rsidRPr="00C06125">
        <w:rPr>
          <w:rFonts w:ascii="Arial" w:hAnsi="Arial" w:cs="Arial"/>
          <w:b/>
          <w:bCs/>
          <w:sz w:val="24"/>
          <w:szCs w:val="24"/>
        </w:rPr>
        <w:t xml:space="preserve">Appendix </w:t>
      </w:r>
      <w:r w:rsidR="00707BDA">
        <w:rPr>
          <w:rFonts w:ascii="Arial" w:hAnsi="Arial" w:cs="Arial"/>
          <w:b/>
          <w:bCs/>
          <w:sz w:val="24"/>
          <w:szCs w:val="24"/>
        </w:rPr>
        <w:t>E</w:t>
      </w:r>
      <w:r w:rsidR="000C2020" w:rsidRPr="00C06125">
        <w:rPr>
          <w:rFonts w:ascii="Arial" w:hAnsi="Arial" w:cs="Arial"/>
          <w:b/>
          <w:bCs/>
          <w:sz w:val="24"/>
          <w:szCs w:val="24"/>
        </w:rPr>
        <w:t xml:space="preserve"> </w:t>
      </w:r>
      <w:r w:rsidR="000C2020" w:rsidRPr="00C06125">
        <w:rPr>
          <w:rFonts w:ascii="Arial" w:hAnsi="Arial" w:cs="Arial"/>
          <w:sz w:val="24"/>
          <w:szCs w:val="24"/>
        </w:rPr>
        <w:t>(Litigation Form).</w:t>
      </w:r>
      <w:bookmarkEnd w:id="59"/>
    </w:p>
    <w:bookmarkEnd w:id="60"/>
    <w:p w14:paraId="153A70B3" w14:textId="77777777" w:rsidR="00F17D71" w:rsidRPr="00C06125" w:rsidRDefault="00F17D71" w:rsidP="004F0520">
      <w:pPr>
        <w:rPr>
          <w:rFonts w:ascii="Arial" w:hAnsi="Arial" w:cs="Arial"/>
          <w:sz w:val="24"/>
          <w:szCs w:val="24"/>
        </w:rPr>
      </w:pPr>
    </w:p>
    <w:p w14:paraId="7E024A0E" w14:textId="3518A87C" w:rsidR="001C0279" w:rsidRPr="006C712B" w:rsidRDefault="001C0279" w:rsidP="00CB637F">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9B2ABBE" w14:textId="37E0B3EE" w:rsidR="000D2201" w:rsidRPr="004C0147" w:rsidRDefault="007407A2" w:rsidP="00222DBC">
      <w:pPr>
        <w:pStyle w:val="ListParagraph"/>
        <w:rPr>
          <w:rFonts w:ascii="Arial" w:hAnsi="Arial" w:cs="Arial"/>
          <w:bCs/>
          <w:sz w:val="24"/>
          <w:szCs w:val="24"/>
        </w:rPr>
      </w:pPr>
      <w:bookmarkStart w:id="61" w:name="_Hlk519601107"/>
      <w:r>
        <w:rPr>
          <w:rFonts w:ascii="Arial" w:hAnsi="Arial" w:cs="Arial"/>
          <w:sz w:val="24"/>
          <w:szCs w:val="24"/>
        </w:rPr>
        <w:t>Bidders must p</w:t>
      </w:r>
      <w:r w:rsidR="000D2201" w:rsidRPr="003326F9">
        <w:rPr>
          <w:rFonts w:ascii="Arial" w:hAnsi="Arial" w:cs="Arial"/>
          <w:sz w:val="24"/>
          <w:szCs w:val="24"/>
        </w:rPr>
        <w:t>rovide the three (3) most recent years of Financial Statements audited or reviewed by a Certified Public Accountant</w:t>
      </w:r>
      <w:r w:rsidR="00222DBC">
        <w:rPr>
          <w:rFonts w:ascii="Arial" w:hAnsi="Arial" w:cs="Arial"/>
          <w:sz w:val="24"/>
          <w:szCs w:val="24"/>
        </w:rPr>
        <w:t>.</w:t>
      </w:r>
    </w:p>
    <w:bookmarkEnd w:id="61"/>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CB637F">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188CCCA" w14:textId="77777777" w:rsidR="001653A3" w:rsidRDefault="001653A3" w:rsidP="00EA18AB">
      <w:pPr>
        <w:ind w:left="720"/>
        <w:rPr>
          <w:rFonts w:ascii="Arial" w:hAnsi="Arial" w:cs="Arial"/>
          <w:sz w:val="24"/>
          <w:szCs w:val="24"/>
        </w:rPr>
      </w:pP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73"/>
      </w:tblGrid>
      <w:tr w:rsidR="00565C25" w:rsidRPr="003326F9" w14:paraId="3C00F171" w14:textId="77777777" w:rsidTr="00767CC4">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767CC4">
        <w:trPr>
          <w:trHeight w:val="389"/>
          <w:jc w:val="center"/>
        </w:trPr>
        <w:tc>
          <w:tcPr>
            <w:tcW w:w="1007"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93"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767CC4">
        <w:trPr>
          <w:trHeight w:val="389"/>
          <w:jc w:val="center"/>
        </w:trPr>
        <w:tc>
          <w:tcPr>
            <w:tcW w:w="1007" w:type="pct"/>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993" w:type="pct"/>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767CC4">
        <w:trPr>
          <w:trHeight w:val="389"/>
          <w:jc w:val="center"/>
        </w:trPr>
        <w:tc>
          <w:tcPr>
            <w:tcW w:w="1007" w:type="pct"/>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993" w:type="pct"/>
            <w:vAlign w:val="center"/>
          </w:tcPr>
          <w:p w14:paraId="65B1B8C9" w14:textId="7CABC67E" w:rsidR="00565C25" w:rsidRPr="003326F9" w:rsidRDefault="00F7524E"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557791">
              <w:rPr>
                <w:rStyle w:val="InitialStyle"/>
                <w:rFonts w:ascii="Arial" w:hAnsi="Arial" w:cs="Arial"/>
              </w:rPr>
              <w:t>Form</w:t>
            </w:r>
          </w:p>
        </w:tc>
      </w:tr>
      <w:tr w:rsidR="00565C25" w:rsidRPr="003326F9" w14:paraId="068169B5" w14:textId="77777777" w:rsidTr="00767CC4">
        <w:trPr>
          <w:trHeight w:val="389"/>
          <w:jc w:val="center"/>
        </w:trPr>
        <w:tc>
          <w:tcPr>
            <w:tcW w:w="1007" w:type="pct"/>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993" w:type="pct"/>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767CC4">
        <w:trPr>
          <w:trHeight w:val="389"/>
          <w:jc w:val="center"/>
        </w:trPr>
        <w:tc>
          <w:tcPr>
            <w:tcW w:w="1007" w:type="pct"/>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993" w:type="pct"/>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767CC4">
        <w:trPr>
          <w:trHeight w:val="389"/>
          <w:jc w:val="center"/>
        </w:trPr>
        <w:tc>
          <w:tcPr>
            <w:tcW w:w="1007" w:type="pct"/>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993" w:type="pct"/>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767CC4">
        <w:trPr>
          <w:trHeight w:val="389"/>
          <w:jc w:val="center"/>
        </w:trPr>
        <w:tc>
          <w:tcPr>
            <w:tcW w:w="1007" w:type="pct"/>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993" w:type="pct"/>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2919F8FE"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6D0B18">
        <w:rPr>
          <w:rStyle w:val="InitialStyle"/>
          <w:rFonts w:ascii="Arial" w:hAnsi="Arial" w:cs="Arial"/>
        </w:rPr>
        <w:t xml:space="preserve">Attachments 1 – </w:t>
      </w:r>
      <w:r w:rsidR="00C06125" w:rsidRPr="006D0B18">
        <w:rPr>
          <w:rStyle w:val="InitialStyle"/>
          <w:rFonts w:ascii="Arial" w:hAnsi="Arial" w:cs="Arial"/>
        </w:rPr>
        <w:t>6</w:t>
      </w:r>
      <w:r w:rsidRPr="006D0B18">
        <w:rPr>
          <w:rStyle w:val="InitialStyle"/>
          <w:rFonts w:ascii="Arial" w:hAnsi="Arial" w:cs="Arial"/>
        </w:rPr>
        <w:t xml:space="preserve"> must be included in numerical order, as part of File 2, as outlined in PART III “Submitting the Proposal” of this RFP.  Attachments 1 – </w:t>
      </w:r>
      <w:r w:rsidR="00C06125" w:rsidRPr="006D0B18">
        <w:rPr>
          <w:rStyle w:val="InitialStyle"/>
          <w:rFonts w:ascii="Arial" w:hAnsi="Arial" w:cs="Arial"/>
        </w:rPr>
        <w:t>6</w:t>
      </w:r>
      <w:r w:rsidRPr="006D0B18">
        <w:rPr>
          <w:rStyle w:val="InitialStyle"/>
          <w:rFonts w:ascii="Arial" w:hAnsi="Arial" w:cs="Arial"/>
        </w:rPr>
        <w:t xml:space="preserve"> will</w:t>
      </w:r>
      <w:r w:rsidRPr="00C06125">
        <w:rPr>
          <w:rStyle w:val="InitialStyle"/>
          <w:rFonts w:ascii="Arial" w:hAnsi="Arial" w:cs="Arial"/>
        </w:rPr>
        <w:t xml:space="preserve"> be reviewed and evaluated by the Department’s evaluation team under the </w:t>
      </w:r>
      <w:r w:rsidRPr="00C06125">
        <w:rPr>
          <w:rFonts w:ascii="Arial" w:hAnsi="Arial" w:cs="Arial"/>
          <w:bCs/>
        </w:rPr>
        <w:t>Organization Qualific</w:t>
      </w:r>
      <w:r w:rsidRPr="003326F9">
        <w:rPr>
          <w:rFonts w:ascii="Arial" w:hAnsi="Arial" w:cs="Arial"/>
          <w:bCs/>
        </w:rPr>
        <w:t>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64E43210" w:rsidR="00F63576" w:rsidRPr="00CB741C" w:rsidRDefault="00F63576" w:rsidP="00F63576">
      <w:pPr>
        <w:rPr>
          <w:rFonts w:ascii="Arial" w:hAnsi="Arial" w:cs="Arial"/>
          <w:sz w:val="24"/>
          <w:szCs w:val="24"/>
        </w:rPr>
      </w:pPr>
      <w:bookmarkStart w:id="62" w:name="_Hlk83294482"/>
      <w:r>
        <w:rPr>
          <w:rFonts w:ascii="Arial" w:hAnsi="Arial" w:cs="Arial"/>
          <w:sz w:val="24"/>
          <w:szCs w:val="24"/>
        </w:rPr>
        <w:t xml:space="preserve">Bidder must complete </w:t>
      </w:r>
      <w:r w:rsidRPr="00EB30B6">
        <w:rPr>
          <w:rFonts w:ascii="Arial" w:hAnsi="Arial" w:cs="Arial"/>
          <w:b/>
          <w:bCs/>
          <w:sz w:val="24"/>
          <w:szCs w:val="24"/>
        </w:rPr>
        <w:t>A</w:t>
      </w:r>
      <w:r w:rsidRPr="00C06125">
        <w:rPr>
          <w:rFonts w:ascii="Arial" w:hAnsi="Arial" w:cs="Arial"/>
          <w:b/>
          <w:bCs/>
          <w:sz w:val="24"/>
          <w:szCs w:val="24"/>
        </w:rPr>
        <w:t xml:space="preserve">ppendix </w:t>
      </w:r>
      <w:r w:rsidR="00707BDA">
        <w:rPr>
          <w:rFonts w:ascii="Arial" w:hAnsi="Arial" w:cs="Arial"/>
          <w:b/>
          <w:bCs/>
          <w:sz w:val="24"/>
          <w:szCs w:val="24"/>
        </w:rPr>
        <w:t>F</w:t>
      </w:r>
      <w:r w:rsidR="00437E30" w:rsidRPr="00C06125">
        <w:rPr>
          <w:rFonts w:ascii="Arial" w:hAnsi="Arial" w:cs="Arial"/>
          <w:sz w:val="24"/>
          <w:szCs w:val="24"/>
        </w:rPr>
        <w:t xml:space="preserve"> </w:t>
      </w:r>
      <w:r w:rsidR="00557791" w:rsidRPr="00C06125">
        <w:rPr>
          <w:rFonts w:ascii="Arial" w:hAnsi="Arial" w:cs="Arial"/>
          <w:sz w:val="24"/>
          <w:szCs w:val="24"/>
        </w:rPr>
        <w:t>(</w:t>
      </w:r>
      <w:r w:rsidRPr="00C06125">
        <w:rPr>
          <w:rFonts w:ascii="Arial" w:hAnsi="Arial" w:cs="Arial"/>
          <w:sz w:val="24"/>
          <w:szCs w:val="24"/>
        </w:rPr>
        <w:t>Res</w:t>
      </w:r>
      <w:r>
        <w:rPr>
          <w:rFonts w:ascii="Arial" w:hAnsi="Arial" w:cs="Arial"/>
          <w:sz w:val="24"/>
          <w:szCs w:val="24"/>
        </w:rPr>
        <w:t>ponse to Proposed Services</w:t>
      </w:r>
      <w:r w:rsidR="00557791">
        <w:rPr>
          <w:rFonts w:ascii="Arial" w:hAnsi="Arial" w:cs="Arial"/>
          <w:sz w:val="24"/>
          <w:szCs w:val="24"/>
        </w:rPr>
        <w:t xml:space="preserve">)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62"/>
    <w:p w14:paraId="1C7A017B" w14:textId="77777777" w:rsidR="00433698" w:rsidRPr="004F0520" w:rsidRDefault="00433698" w:rsidP="004F0520">
      <w:pPr>
        <w:rPr>
          <w:rFonts w:ascii="Arial" w:hAnsi="Arial" w:cs="Arial"/>
          <w:sz w:val="24"/>
          <w:szCs w:val="24"/>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547"/>
      </w:tblGrid>
      <w:tr w:rsidR="00D51321" w:rsidRPr="003326F9" w14:paraId="0A39C909" w14:textId="77777777" w:rsidTr="00E61BD9">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61BD9">
        <w:trPr>
          <w:trHeight w:val="389"/>
          <w:jc w:val="center"/>
        </w:trPr>
        <w:tc>
          <w:tcPr>
            <w:tcW w:w="1045" w:type="pct"/>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55" w:type="pct"/>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61BD9">
        <w:trPr>
          <w:trHeight w:val="389"/>
          <w:jc w:val="center"/>
        </w:trPr>
        <w:tc>
          <w:tcPr>
            <w:tcW w:w="1045" w:type="pct"/>
            <w:vAlign w:val="center"/>
          </w:tcPr>
          <w:p w14:paraId="58CAA0A5" w14:textId="73848EF9" w:rsidR="00D51321" w:rsidRPr="003326F9"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955" w:type="pct"/>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BB1310" w:rsidRPr="003326F9" w14:paraId="1A37AD63" w14:textId="77777777" w:rsidTr="00E61BD9">
        <w:trPr>
          <w:trHeight w:val="389"/>
          <w:jc w:val="center"/>
        </w:trPr>
        <w:tc>
          <w:tcPr>
            <w:tcW w:w="1045" w:type="pct"/>
            <w:vAlign w:val="center"/>
          </w:tcPr>
          <w:p w14:paraId="44769BBF" w14:textId="3623CBB9"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lastRenderedPageBreak/>
              <w:t>Eight (8)</w:t>
            </w:r>
          </w:p>
        </w:tc>
        <w:tc>
          <w:tcPr>
            <w:tcW w:w="3955" w:type="pct"/>
            <w:vAlign w:val="center"/>
          </w:tcPr>
          <w:p w14:paraId="1541D93D" w14:textId="2D5FEAE4"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BB1310" w:rsidRPr="003326F9" w14:paraId="677714CF" w14:textId="77777777" w:rsidTr="00E61BD9">
        <w:trPr>
          <w:trHeight w:val="389"/>
          <w:jc w:val="center"/>
        </w:trPr>
        <w:tc>
          <w:tcPr>
            <w:tcW w:w="1045" w:type="pct"/>
            <w:vAlign w:val="center"/>
          </w:tcPr>
          <w:p w14:paraId="65037997" w14:textId="639FDC22"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955" w:type="pct"/>
            <w:vAlign w:val="center"/>
          </w:tcPr>
          <w:p w14:paraId="515C92C3" w14:textId="53C2EAB8"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0A2F54AB"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Attachmen</w:t>
      </w:r>
      <w:r w:rsidRPr="00461DC7">
        <w:rPr>
          <w:rStyle w:val="InitialStyle"/>
          <w:rFonts w:ascii="Arial" w:hAnsi="Arial" w:cs="Arial"/>
        </w:rPr>
        <w:t>t</w:t>
      </w:r>
      <w:r w:rsidRPr="00E24E16">
        <w:rPr>
          <w:rStyle w:val="InitialStyle"/>
          <w:rFonts w:ascii="Arial" w:hAnsi="Arial" w:cs="Arial"/>
        </w:rPr>
        <w:t>s</w:t>
      </w:r>
      <w:r w:rsidR="00461DC7" w:rsidRPr="00E24E16">
        <w:rPr>
          <w:rStyle w:val="InitialStyle"/>
          <w:rFonts w:ascii="Arial" w:hAnsi="Arial" w:cs="Arial"/>
        </w:rPr>
        <w:t xml:space="preserve"> 7</w:t>
      </w:r>
      <w:r w:rsidRPr="00E24E16">
        <w:rPr>
          <w:rStyle w:val="InitialStyle"/>
          <w:rFonts w:ascii="Arial" w:hAnsi="Arial" w:cs="Arial"/>
        </w:rPr>
        <w:t xml:space="preserve"> – </w:t>
      </w:r>
      <w:r w:rsidR="00461DC7" w:rsidRPr="00E24E16">
        <w:rPr>
          <w:rStyle w:val="InitialStyle"/>
          <w:rFonts w:ascii="Arial" w:hAnsi="Arial" w:cs="Arial"/>
        </w:rPr>
        <w:t>9</w:t>
      </w:r>
      <w:r w:rsidRPr="00E24E16">
        <w:rPr>
          <w:rStyle w:val="InitialStyle"/>
          <w:rFonts w:ascii="Arial" w:hAnsi="Arial" w:cs="Arial"/>
        </w:rPr>
        <w:t xml:space="preserve"> must be included in numerical order, as part of File 3, as outlined in PART III “Submitting the Proposal” of this RFP.  Attachments </w:t>
      </w:r>
      <w:r w:rsidR="00461DC7" w:rsidRPr="00E24E16">
        <w:rPr>
          <w:rStyle w:val="InitialStyle"/>
          <w:rFonts w:ascii="Arial" w:hAnsi="Arial" w:cs="Arial"/>
        </w:rPr>
        <w:t>7 – 9</w:t>
      </w:r>
      <w:r w:rsidRPr="00E24E16">
        <w:rPr>
          <w:rStyle w:val="InitialStyle"/>
          <w:rFonts w:ascii="Arial" w:hAnsi="Arial" w:cs="Arial"/>
        </w:rPr>
        <w:t xml:space="preserve"> will be</w:t>
      </w:r>
      <w:r w:rsidRPr="003326F9">
        <w:rPr>
          <w:rStyle w:val="InitialStyle"/>
          <w:rFonts w:ascii="Arial" w:hAnsi="Arial" w:cs="Arial"/>
        </w:rPr>
        <w:t xml:space="preserv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48620EB3" w:rsidR="00F871CB" w:rsidRPr="00C43A42" w:rsidRDefault="006C712B" w:rsidP="004F0520">
      <w:pPr>
        <w:rPr>
          <w:rFonts w:ascii="Arial" w:hAnsi="Arial" w:cs="Arial"/>
          <w:sz w:val="24"/>
          <w:szCs w:val="24"/>
        </w:rPr>
      </w:pPr>
      <w:bookmarkStart w:id="63"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63"/>
      <w:r w:rsidR="00792C8D">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CB637F">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713092D5" w:rsidR="00B315FA" w:rsidRPr="0011078C" w:rsidRDefault="002B07F6" w:rsidP="00CB637F">
      <w:pPr>
        <w:pStyle w:val="ListParagraph"/>
        <w:numPr>
          <w:ilvl w:val="2"/>
          <w:numId w:val="9"/>
        </w:numPr>
        <w:rPr>
          <w:rFonts w:ascii="Arial" w:hAnsi="Arial" w:cs="Arial"/>
          <w:sz w:val="24"/>
          <w:szCs w:val="24"/>
        </w:rPr>
      </w:pPr>
      <w:r>
        <w:rPr>
          <w:rFonts w:ascii="Arial" w:hAnsi="Arial" w:cs="Arial"/>
          <w:bCs/>
          <w:sz w:val="24"/>
          <w:szCs w:val="24"/>
        </w:rPr>
        <w:t>Bid</w:t>
      </w:r>
      <w:r w:rsidRPr="00E24E16">
        <w:rPr>
          <w:rFonts w:ascii="Arial" w:hAnsi="Arial" w:cs="Arial"/>
          <w:bCs/>
          <w:sz w:val="24"/>
          <w:szCs w:val="24"/>
        </w:rPr>
        <w:t xml:space="preserve">ders must submit a cost proposal that covers the period </w:t>
      </w:r>
      <w:r w:rsidR="00942CF6" w:rsidRPr="00E24E16">
        <w:rPr>
          <w:rFonts w:ascii="Arial" w:hAnsi="Arial" w:cs="Arial"/>
          <w:sz w:val="24"/>
          <w:szCs w:val="24"/>
        </w:rPr>
        <w:t xml:space="preserve">starting </w:t>
      </w:r>
      <w:r w:rsidR="00E24E16">
        <w:rPr>
          <w:rFonts w:ascii="Arial" w:hAnsi="Arial" w:cs="Arial"/>
          <w:sz w:val="24"/>
          <w:szCs w:val="24"/>
        </w:rPr>
        <w:t>12</w:t>
      </w:r>
      <w:r w:rsidR="00F362AA" w:rsidRPr="00E24E16">
        <w:rPr>
          <w:rFonts w:ascii="Arial" w:hAnsi="Arial" w:cs="Arial"/>
          <w:sz w:val="24"/>
          <w:szCs w:val="24"/>
        </w:rPr>
        <w:t>/1/2025</w:t>
      </w:r>
      <w:r w:rsidR="00942CF6" w:rsidRPr="00E24E16">
        <w:rPr>
          <w:rFonts w:ascii="Arial" w:hAnsi="Arial" w:cs="Arial"/>
          <w:sz w:val="24"/>
          <w:szCs w:val="24"/>
        </w:rPr>
        <w:t xml:space="preserve"> and ending on </w:t>
      </w:r>
      <w:r w:rsidR="00E24E16">
        <w:rPr>
          <w:rFonts w:ascii="Arial" w:hAnsi="Arial" w:cs="Arial"/>
          <w:sz w:val="24"/>
          <w:szCs w:val="24"/>
        </w:rPr>
        <w:t>11</w:t>
      </w:r>
      <w:r w:rsidR="00F362AA" w:rsidRPr="00E24E16">
        <w:rPr>
          <w:rFonts w:ascii="Arial" w:hAnsi="Arial" w:cs="Arial"/>
          <w:sz w:val="24"/>
          <w:szCs w:val="24"/>
        </w:rPr>
        <w:t>/</w:t>
      </w:r>
      <w:r w:rsidR="00E24E16">
        <w:rPr>
          <w:rFonts w:ascii="Arial" w:hAnsi="Arial" w:cs="Arial"/>
          <w:sz w:val="24"/>
          <w:szCs w:val="24"/>
        </w:rPr>
        <w:t>30</w:t>
      </w:r>
      <w:r w:rsidR="00F362AA" w:rsidRPr="00E24E16">
        <w:rPr>
          <w:rFonts w:ascii="Arial" w:hAnsi="Arial" w:cs="Arial"/>
          <w:sz w:val="24"/>
          <w:szCs w:val="24"/>
        </w:rPr>
        <w:t>/</w:t>
      </w:r>
      <w:r w:rsidR="0011078C" w:rsidRPr="00E24E16">
        <w:rPr>
          <w:rFonts w:ascii="Arial" w:hAnsi="Arial" w:cs="Arial"/>
          <w:sz w:val="24"/>
          <w:szCs w:val="24"/>
        </w:rPr>
        <w:t>2031</w:t>
      </w:r>
      <w:r w:rsidR="00942CF6" w:rsidRPr="00E24E16">
        <w:rPr>
          <w:rFonts w:ascii="Arial" w:hAnsi="Arial" w:cs="Arial"/>
          <w:sz w:val="24"/>
          <w:szCs w:val="24"/>
        </w:rPr>
        <w:t>.</w:t>
      </w:r>
    </w:p>
    <w:p w14:paraId="39AD31EE" w14:textId="1DA3BABE" w:rsidR="00B315FA" w:rsidRPr="00CA6A04" w:rsidRDefault="00E82FB4" w:rsidP="00CB637F">
      <w:pPr>
        <w:pStyle w:val="ListParagraph"/>
        <w:numPr>
          <w:ilvl w:val="2"/>
          <w:numId w:val="9"/>
        </w:numPr>
        <w:rPr>
          <w:rFonts w:ascii="Arial" w:hAnsi="Arial" w:cs="Arial"/>
          <w:sz w:val="24"/>
          <w:szCs w:val="24"/>
        </w:rPr>
      </w:pPr>
      <w:r w:rsidRPr="0011078C">
        <w:rPr>
          <w:rFonts w:ascii="Arial" w:hAnsi="Arial" w:cs="Arial"/>
          <w:sz w:val="24"/>
          <w:szCs w:val="24"/>
        </w:rPr>
        <w:t>The cost</w:t>
      </w:r>
      <w:r w:rsidR="00C34064" w:rsidRPr="0011078C">
        <w:rPr>
          <w:rFonts w:ascii="Arial" w:hAnsi="Arial" w:cs="Arial"/>
          <w:sz w:val="24"/>
          <w:szCs w:val="24"/>
        </w:rPr>
        <w:t xml:space="preserve"> proposal </w:t>
      </w:r>
      <w:r w:rsidR="00FF2A48" w:rsidRPr="0011078C">
        <w:rPr>
          <w:rFonts w:ascii="Arial" w:hAnsi="Arial" w:cs="Arial"/>
          <w:sz w:val="24"/>
          <w:szCs w:val="24"/>
        </w:rPr>
        <w:t xml:space="preserve">must </w:t>
      </w:r>
      <w:r w:rsidR="00C34064" w:rsidRPr="0011078C">
        <w:rPr>
          <w:rFonts w:ascii="Arial" w:hAnsi="Arial" w:cs="Arial"/>
          <w:sz w:val="24"/>
          <w:szCs w:val="24"/>
        </w:rPr>
        <w:t>include the costs nec</w:t>
      </w:r>
      <w:r w:rsidRPr="0011078C">
        <w:rPr>
          <w:rFonts w:ascii="Arial" w:hAnsi="Arial" w:cs="Arial"/>
          <w:sz w:val="24"/>
          <w:szCs w:val="24"/>
        </w:rPr>
        <w:t>essary for the Bidder to fully c</w:t>
      </w:r>
      <w:r w:rsidRPr="00CA6A04">
        <w:rPr>
          <w:rFonts w:ascii="Arial" w:hAnsi="Arial" w:cs="Arial"/>
          <w:sz w:val="24"/>
          <w:szCs w:val="24"/>
        </w:rPr>
        <w:t>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CB637F">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CB637F">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0ADB392E" w:rsidR="004C5EE7" w:rsidRPr="00461DC7" w:rsidRDefault="00EE7EE0" w:rsidP="00461DC7">
      <w:pPr>
        <w:ind w:left="720"/>
        <w:rPr>
          <w:rFonts w:ascii="Arial" w:hAnsi="Arial" w:cs="Arial"/>
          <w:sz w:val="24"/>
          <w:szCs w:val="24"/>
        </w:rPr>
      </w:pPr>
      <w:r w:rsidRPr="00461DC7">
        <w:rPr>
          <w:rFonts w:ascii="Arial" w:hAnsi="Arial" w:cs="Arial"/>
          <w:sz w:val="24"/>
          <w:szCs w:val="24"/>
        </w:rPr>
        <w:t>Bidders must</w:t>
      </w:r>
      <w:r w:rsidR="0048737D" w:rsidRPr="00461DC7">
        <w:rPr>
          <w:rFonts w:ascii="Arial" w:hAnsi="Arial" w:cs="Arial"/>
          <w:sz w:val="24"/>
          <w:szCs w:val="24"/>
        </w:rPr>
        <w:t xml:space="preserve"> fill out </w:t>
      </w:r>
      <w:r w:rsidR="0048737D" w:rsidRPr="00461DC7">
        <w:rPr>
          <w:rFonts w:ascii="Arial" w:hAnsi="Arial" w:cs="Arial"/>
          <w:b/>
          <w:sz w:val="24"/>
          <w:szCs w:val="24"/>
        </w:rPr>
        <w:t xml:space="preserve">Appendix </w:t>
      </w:r>
      <w:r w:rsidR="00707BDA">
        <w:rPr>
          <w:rFonts w:ascii="Arial" w:hAnsi="Arial" w:cs="Arial"/>
          <w:b/>
          <w:sz w:val="24"/>
          <w:szCs w:val="24"/>
        </w:rPr>
        <w:t>G</w:t>
      </w:r>
      <w:r w:rsidR="00437E30" w:rsidRPr="00461DC7">
        <w:rPr>
          <w:rFonts w:ascii="Arial" w:hAnsi="Arial" w:cs="Arial"/>
          <w:sz w:val="24"/>
          <w:szCs w:val="24"/>
        </w:rPr>
        <w:t xml:space="preserve"> </w:t>
      </w:r>
      <w:r w:rsidR="00F14B5C" w:rsidRPr="00461DC7">
        <w:rPr>
          <w:rFonts w:ascii="Arial" w:hAnsi="Arial" w:cs="Arial"/>
          <w:sz w:val="24"/>
          <w:szCs w:val="24"/>
        </w:rPr>
        <w:t>(Cost Proposal)</w:t>
      </w:r>
      <w:r w:rsidR="00073CE4" w:rsidRPr="00461DC7">
        <w:rPr>
          <w:rFonts w:ascii="Arial" w:hAnsi="Arial" w:cs="Arial"/>
          <w:sz w:val="24"/>
          <w:szCs w:val="24"/>
        </w:rPr>
        <w:t>, following the instructions detailed here and in the form.</w:t>
      </w:r>
      <w:r w:rsidR="004C5EE7" w:rsidRPr="00461DC7">
        <w:rPr>
          <w:rFonts w:ascii="Arial" w:hAnsi="Arial" w:cs="Arial"/>
          <w:sz w:val="24"/>
          <w:szCs w:val="24"/>
        </w:rPr>
        <w:t xml:space="preserve">  Failure to provide the requested information, and to follow the required cost proposal format provided, may result in </w:t>
      </w:r>
      <w:r w:rsidR="006B6FCD" w:rsidRPr="00461DC7">
        <w:rPr>
          <w:rFonts w:ascii="Arial" w:hAnsi="Arial" w:cs="Arial"/>
          <w:sz w:val="24"/>
          <w:szCs w:val="24"/>
        </w:rPr>
        <w:t>disqualification or reduction in scoring</w:t>
      </w:r>
      <w:r w:rsidR="004C5EE7" w:rsidRPr="00461DC7">
        <w:rPr>
          <w:rFonts w:ascii="Arial" w:hAnsi="Arial" w:cs="Arial"/>
          <w:sz w:val="24"/>
          <w:szCs w:val="24"/>
        </w:rPr>
        <w:t xml:space="preserve"> of the </w:t>
      </w:r>
      <w:r w:rsidR="006B6FCD" w:rsidRPr="00461DC7">
        <w:rPr>
          <w:rFonts w:ascii="Arial" w:hAnsi="Arial" w:cs="Arial"/>
          <w:sz w:val="24"/>
          <w:szCs w:val="24"/>
        </w:rPr>
        <w:t xml:space="preserve">cost </w:t>
      </w:r>
      <w:r w:rsidR="004C5EE7" w:rsidRPr="00461DC7">
        <w:rPr>
          <w:rFonts w:ascii="Arial" w:hAnsi="Arial" w:cs="Arial"/>
          <w:sz w:val="24"/>
          <w:szCs w:val="24"/>
        </w:rPr>
        <w:t>proposal, at the discretion of the Department.</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64" w:name="_Toc367174742"/>
      <w:bookmarkStart w:id="65" w:name="_Toc397069206"/>
      <w:r w:rsidRPr="004F0520">
        <w:rPr>
          <w:rFonts w:ascii="Arial" w:hAnsi="Arial" w:cs="Arial"/>
          <w:sz w:val="24"/>
          <w:szCs w:val="24"/>
        </w:rPr>
        <w:br w:type="page"/>
      </w:r>
      <w:bookmarkStart w:id="66"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64"/>
      <w:bookmarkEnd w:id="65"/>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CB637F">
      <w:pPr>
        <w:pStyle w:val="ListParagraph"/>
        <w:numPr>
          <w:ilvl w:val="0"/>
          <w:numId w:val="10"/>
        </w:numPr>
        <w:rPr>
          <w:rFonts w:ascii="Arial" w:hAnsi="Arial" w:cs="Arial"/>
          <w:b/>
          <w:sz w:val="24"/>
          <w:szCs w:val="24"/>
        </w:rPr>
      </w:pPr>
      <w:bookmarkStart w:id="67" w:name="_Toc367174743"/>
      <w:bookmarkStart w:id="68"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67"/>
      <w:bookmarkEnd w:id="68"/>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CB637F">
      <w:pPr>
        <w:pStyle w:val="ListParagraph"/>
        <w:numPr>
          <w:ilvl w:val="1"/>
          <w:numId w:val="10"/>
        </w:numPr>
        <w:rPr>
          <w:rFonts w:ascii="Arial" w:hAnsi="Arial" w:cs="Arial"/>
          <w:sz w:val="24"/>
          <w:szCs w:val="24"/>
        </w:rPr>
      </w:pPr>
      <w:bookmarkStart w:id="69" w:name="_Toc367174744"/>
      <w:bookmarkStart w:id="70" w:name="_Toc397069208"/>
      <w:bookmarkEnd w:id="66"/>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0DE65BD4" w14:textId="77777777" w:rsidR="000855F6" w:rsidRPr="000855F6"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2C49B548" w14:textId="5C5B603A" w:rsidR="0004390B" w:rsidRPr="00C97934"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DC5856">
        <w:rPr>
          <w:rFonts w:ascii="Arial" w:hAnsi="Arial" w:cs="Arial"/>
          <w:sz w:val="24"/>
          <w:szCs w:val="24"/>
        </w:rPr>
        <w:t>portion of the evaluation</w:t>
      </w:r>
      <w:r w:rsidRPr="00C97934">
        <w:rPr>
          <w:rFonts w:ascii="Arial" w:hAnsi="Arial" w:cs="Arial"/>
          <w:sz w:val="24"/>
          <w:szCs w:val="24"/>
        </w:rPr>
        <w:t xml:space="preserve"> process</w:t>
      </w:r>
      <w:r w:rsidR="00DC5856">
        <w:rPr>
          <w:rFonts w:ascii="Arial" w:hAnsi="Arial" w:cs="Arial"/>
          <w:sz w:val="24"/>
          <w:szCs w:val="24"/>
        </w:rPr>
        <w:t>.</w:t>
      </w:r>
      <w:r w:rsidRPr="00C97934">
        <w:rPr>
          <w:rFonts w:ascii="Arial" w:hAnsi="Arial" w:cs="Arial"/>
          <w:sz w:val="24"/>
          <w:szCs w:val="24"/>
        </w:rPr>
        <w:t xml:space="preserve"> </w:t>
      </w:r>
      <w:r w:rsidR="00DC5856">
        <w:rPr>
          <w:rFonts w:ascii="Arial" w:hAnsi="Arial" w:cs="Arial"/>
          <w:sz w:val="24"/>
          <w:szCs w:val="24"/>
        </w:rPr>
        <w:t>T</w:t>
      </w:r>
      <w:r w:rsidR="00DC5856" w:rsidRPr="00C97934">
        <w:rPr>
          <w:rFonts w:ascii="Arial" w:hAnsi="Arial" w:cs="Arial"/>
          <w:sz w:val="24"/>
          <w:szCs w:val="24"/>
        </w:rPr>
        <w:t>herefore</w:t>
      </w:r>
      <w:r w:rsidRPr="00C97934">
        <w:rPr>
          <w:rFonts w:ascii="Arial" w:hAnsi="Arial" w:cs="Arial"/>
          <w:sz w:val="24"/>
          <w:szCs w:val="24"/>
        </w:rPr>
        <w:t>,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CB637F">
      <w:pPr>
        <w:pStyle w:val="ListParagraph"/>
        <w:numPr>
          <w:ilvl w:val="0"/>
          <w:numId w:val="10"/>
        </w:numPr>
        <w:rPr>
          <w:rFonts w:ascii="Arial" w:hAnsi="Arial" w:cs="Arial"/>
          <w:b/>
          <w:sz w:val="24"/>
          <w:szCs w:val="24"/>
        </w:rPr>
      </w:pPr>
      <w:bookmarkStart w:id="71" w:name="_Hlk115358505"/>
      <w:r w:rsidRPr="00CA6A04">
        <w:rPr>
          <w:rFonts w:ascii="Arial" w:hAnsi="Arial" w:cs="Arial"/>
          <w:b/>
          <w:sz w:val="24"/>
          <w:szCs w:val="24"/>
        </w:rPr>
        <w:t>Scoring Weights and Process</w:t>
      </w:r>
      <w:bookmarkEnd w:id="69"/>
      <w:bookmarkEnd w:id="70"/>
    </w:p>
    <w:p w14:paraId="3059369B" w14:textId="77777777" w:rsidR="00B315FA" w:rsidRPr="00BB1310" w:rsidRDefault="00B315FA" w:rsidP="00BB1310">
      <w:pPr>
        <w:rPr>
          <w:rFonts w:ascii="Arial" w:hAnsi="Arial" w:cs="Arial"/>
          <w:sz w:val="24"/>
          <w:szCs w:val="24"/>
        </w:rPr>
      </w:pPr>
    </w:p>
    <w:p w14:paraId="77602A05" w14:textId="413E6224" w:rsidR="00214F9E" w:rsidRPr="00CA6A04"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w:t>
      </w:r>
      <w:r w:rsidR="00DC5856">
        <w:rPr>
          <w:rFonts w:ascii="Arial" w:hAnsi="Arial" w:cs="Arial"/>
          <w:sz w:val="24"/>
          <w:szCs w:val="24"/>
        </w:rPr>
        <w:t>Proposal scores</w:t>
      </w:r>
      <w:r w:rsidR="00B83478" w:rsidRPr="00CA6A04">
        <w:rPr>
          <w:rFonts w:ascii="Arial" w:hAnsi="Arial" w:cs="Arial"/>
          <w:sz w:val="24"/>
          <w:szCs w:val="24"/>
        </w:rPr>
        <w:t xml:space="preserv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r w:rsidR="00DC5856">
        <w:rPr>
          <w:rFonts w:ascii="Arial" w:hAnsi="Arial" w:cs="Arial"/>
          <w:sz w:val="24"/>
          <w:szCs w:val="24"/>
        </w:rPr>
        <w:t>:</w:t>
      </w:r>
    </w:p>
    <w:p w14:paraId="3F38FBA6" w14:textId="45534F6B" w:rsidR="00DB369A" w:rsidRPr="00CA6A0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3"/>
        <w:gridCol w:w="5612"/>
        <w:gridCol w:w="2395"/>
      </w:tblGrid>
      <w:tr w:rsidR="009170E1" w:rsidRPr="00322A82" w14:paraId="3FB8EF5D" w14:textId="77777777" w:rsidTr="00EF60A4">
        <w:tc>
          <w:tcPr>
            <w:tcW w:w="1523" w:type="dxa"/>
          </w:tcPr>
          <w:p w14:paraId="25A4F456" w14:textId="77777777" w:rsidR="00DC5856" w:rsidRPr="00322A82" w:rsidRDefault="00DC5856" w:rsidP="006E445B">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12" w:type="dxa"/>
          </w:tcPr>
          <w:p w14:paraId="443E4210" w14:textId="77777777" w:rsidR="00DC5856" w:rsidRDefault="00DC5856" w:rsidP="006E445B">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237929D8" w14:textId="77777777" w:rsidR="00DC5856" w:rsidRPr="00322A82" w:rsidRDefault="00DC5856" w:rsidP="006E445B">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95" w:type="dxa"/>
            <w:vAlign w:val="center"/>
          </w:tcPr>
          <w:p w14:paraId="7A4708A0" w14:textId="78C2BDE9" w:rsidR="00DC5856" w:rsidRPr="00322A82" w:rsidRDefault="00DC5856" w:rsidP="006E445B">
            <w:pPr>
              <w:tabs>
                <w:tab w:val="left" w:pos="720"/>
                <w:tab w:val="left" w:pos="4440"/>
              </w:tabs>
              <w:jc w:val="center"/>
              <w:rPr>
                <w:rFonts w:ascii="Arial" w:hAnsi="Arial" w:cs="Arial"/>
                <w:sz w:val="24"/>
                <w:szCs w:val="24"/>
              </w:rPr>
            </w:pPr>
            <w:r w:rsidRPr="00322A82">
              <w:rPr>
                <w:rFonts w:ascii="Arial" w:hAnsi="Arial" w:cs="Arial"/>
                <w:b/>
                <w:sz w:val="24"/>
                <w:szCs w:val="24"/>
              </w:rPr>
              <w:t xml:space="preserve">No Points </w:t>
            </w:r>
          </w:p>
        </w:tc>
      </w:tr>
      <w:tr w:rsidR="009170E1" w:rsidRPr="00322A82" w14:paraId="50A8F8D1" w14:textId="77777777" w:rsidTr="00EF60A4">
        <w:tc>
          <w:tcPr>
            <w:tcW w:w="1523" w:type="dxa"/>
          </w:tcPr>
          <w:p w14:paraId="5D54B93A" w14:textId="77777777" w:rsidR="00DC5856" w:rsidRPr="00322A82" w:rsidRDefault="00DC5856" w:rsidP="006E445B">
            <w:pPr>
              <w:jc w:val="center"/>
              <w:rPr>
                <w:rFonts w:ascii="Arial" w:hAnsi="Arial" w:cs="Arial"/>
                <w:sz w:val="24"/>
                <w:szCs w:val="24"/>
              </w:rPr>
            </w:pPr>
            <w:r w:rsidRPr="00322A82">
              <w:rPr>
                <w:rFonts w:ascii="Arial" w:hAnsi="Arial" w:cs="Arial"/>
                <w:b/>
                <w:sz w:val="24"/>
                <w:szCs w:val="24"/>
              </w:rPr>
              <w:t>Section II.</w:t>
            </w:r>
          </w:p>
        </w:tc>
        <w:tc>
          <w:tcPr>
            <w:tcW w:w="5612" w:type="dxa"/>
          </w:tcPr>
          <w:p w14:paraId="1652CDEC" w14:textId="77777777" w:rsidR="00DC5856" w:rsidRPr="00322A82" w:rsidRDefault="00DC5856" w:rsidP="006E445B">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95" w:type="dxa"/>
            <w:vAlign w:val="center"/>
          </w:tcPr>
          <w:p w14:paraId="01B2A723" w14:textId="7B5956FA" w:rsidR="00DC5856" w:rsidRPr="00B436C5" w:rsidRDefault="00B436C5" w:rsidP="006E445B">
            <w:pPr>
              <w:jc w:val="center"/>
              <w:rPr>
                <w:rFonts w:ascii="Arial" w:hAnsi="Arial" w:cs="Arial"/>
                <w:b/>
                <w:sz w:val="24"/>
                <w:szCs w:val="24"/>
              </w:rPr>
            </w:pPr>
            <w:r w:rsidRPr="00B436C5">
              <w:rPr>
                <w:rFonts w:ascii="Arial" w:hAnsi="Arial" w:cs="Arial"/>
                <w:b/>
                <w:sz w:val="24"/>
                <w:szCs w:val="24"/>
              </w:rPr>
              <w:t>30</w:t>
            </w:r>
            <w:r w:rsidR="00DC5856" w:rsidRPr="00B436C5">
              <w:rPr>
                <w:rFonts w:ascii="Arial" w:hAnsi="Arial" w:cs="Arial"/>
                <w:b/>
                <w:sz w:val="24"/>
                <w:szCs w:val="24"/>
              </w:rPr>
              <w:t xml:space="preserve"> points</w:t>
            </w:r>
          </w:p>
        </w:tc>
      </w:tr>
      <w:tr w:rsidR="009170E1" w:rsidRPr="00322A82" w14:paraId="2F4F2C74" w14:textId="77777777" w:rsidTr="00EF60A4">
        <w:tc>
          <w:tcPr>
            <w:tcW w:w="1523" w:type="dxa"/>
          </w:tcPr>
          <w:p w14:paraId="6D829911" w14:textId="77777777" w:rsidR="00DC5856" w:rsidRPr="00322A82" w:rsidRDefault="00DC5856" w:rsidP="006E445B">
            <w:pPr>
              <w:jc w:val="center"/>
              <w:rPr>
                <w:rFonts w:ascii="Arial" w:hAnsi="Arial" w:cs="Arial"/>
                <w:sz w:val="24"/>
                <w:szCs w:val="24"/>
              </w:rPr>
            </w:pPr>
            <w:r w:rsidRPr="00322A82">
              <w:rPr>
                <w:rFonts w:ascii="Arial" w:hAnsi="Arial" w:cs="Arial"/>
                <w:b/>
                <w:sz w:val="24"/>
                <w:szCs w:val="24"/>
              </w:rPr>
              <w:t>Section III.</w:t>
            </w:r>
          </w:p>
        </w:tc>
        <w:tc>
          <w:tcPr>
            <w:tcW w:w="5612" w:type="dxa"/>
          </w:tcPr>
          <w:p w14:paraId="463723ED" w14:textId="77777777" w:rsidR="00DC5856" w:rsidRDefault="00DC5856" w:rsidP="006E445B">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C6A1396" w14:textId="77777777" w:rsidR="00DC5856" w:rsidRPr="00322A82" w:rsidRDefault="00DC5856" w:rsidP="006E445B">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95" w:type="dxa"/>
            <w:vAlign w:val="center"/>
          </w:tcPr>
          <w:p w14:paraId="1C7E4F31" w14:textId="427F1F5D" w:rsidR="00DC5856" w:rsidRPr="00B436C5" w:rsidRDefault="00B436C5" w:rsidP="006E445B">
            <w:pPr>
              <w:jc w:val="center"/>
              <w:rPr>
                <w:rFonts w:ascii="Arial" w:hAnsi="Arial" w:cs="Arial"/>
                <w:sz w:val="24"/>
                <w:szCs w:val="24"/>
              </w:rPr>
            </w:pPr>
            <w:r w:rsidRPr="00B436C5">
              <w:rPr>
                <w:rFonts w:ascii="Arial" w:hAnsi="Arial" w:cs="Arial"/>
                <w:b/>
                <w:sz w:val="24"/>
                <w:szCs w:val="24"/>
              </w:rPr>
              <w:t>40</w:t>
            </w:r>
            <w:r w:rsidR="00DC5856" w:rsidRPr="00B436C5">
              <w:rPr>
                <w:rFonts w:ascii="Arial" w:hAnsi="Arial" w:cs="Arial"/>
                <w:b/>
                <w:sz w:val="24"/>
                <w:szCs w:val="24"/>
              </w:rPr>
              <w:t xml:space="preserve"> points</w:t>
            </w:r>
          </w:p>
        </w:tc>
      </w:tr>
      <w:tr w:rsidR="00EF60A4" w:rsidRPr="00322A82" w14:paraId="0C263BB4" w14:textId="77777777" w:rsidTr="00EF60A4">
        <w:tc>
          <w:tcPr>
            <w:tcW w:w="1523" w:type="dxa"/>
          </w:tcPr>
          <w:p w14:paraId="7B0D80A2" w14:textId="77777777" w:rsidR="00EF60A4" w:rsidRPr="00322A82" w:rsidRDefault="00EF60A4" w:rsidP="006E445B">
            <w:pPr>
              <w:jc w:val="center"/>
              <w:rPr>
                <w:rFonts w:ascii="Arial" w:hAnsi="Arial" w:cs="Arial"/>
                <w:sz w:val="24"/>
                <w:szCs w:val="24"/>
              </w:rPr>
            </w:pPr>
            <w:r w:rsidRPr="00322A82">
              <w:rPr>
                <w:rFonts w:ascii="Arial" w:hAnsi="Arial" w:cs="Arial"/>
                <w:b/>
                <w:sz w:val="24"/>
                <w:szCs w:val="24"/>
              </w:rPr>
              <w:t>Section IV.</w:t>
            </w:r>
          </w:p>
        </w:tc>
        <w:tc>
          <w:tcPr>
            <w:tcW w:w="5612" w:type="dxa"/>
          </w:tcPr>
          <w:p w14:paraId="500CD1FE" w14:textId="74DAC4E3" w:rsidR="00EF60A4" w:rsidRDefault="00EF60A4" w:rsidP="006E445B">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w:t>
            </w:r>
          </w:p>
          <w:p w14:paraId="16E0E2F4" w14:textId="72849E4C" w:rsidR="00EF60A4" w:rsidRPr="00461DC7" w:rsidRDefault="00EF60A4" w:rsidP="00461DC7">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95" w:type="dxa"/>
            <w:vAlign w:val="center"/>
          </w:tcPr>
          <w:p w14:paraId="4C6F70C6" w14:textId="30C967FE" w:rsidR="00EF60A4" w:rsidRPr="00B436C5" w:rsidRDefault="00B436C5" w:rsidP="006E445B">
            <w:pPr>
              <w:jc w:val="center"/>
              <w:rPr>
                <w:rFonts w:ascii="Arial" w:hAnsi="Arial" w:cs="Arial"/>
                <w:b/>
                <w:sz w:val="24"/>
                <w:szCs w:val="24"/>
              </w:rPr>
            </w:pPr>
            <w:r w:rsidRPr="00B436C5">
              <w:rPr>
                <w:rFonts w:ascii="Arial" w:hAnsi="Arial" w:cs="Arial"/>
                <w:b/>
                <w:sz w:val="24"/>
                <w:szCs w:val="24"/>
              </w:rPr>
              <w:t>30</w:t>
            </w:r>
            <w:r w:rsidR="00EF60A4" w:rsidRPr="00B436C5">
              <w:rPr>
                <w:rFonts w:ascii="Arial" w:hAnsi="Arial" w:cs="Arial"/>
                <w:b/>
                <w:sz w:val="24"/>
                <w:szCs w:val="24"/>
              </w:rPr>
              <w:t xml:space="preserve"> points </w:t>
            </w:r>
          </w:p>
        </w:tc>
      </w:tr>
    </w:tbl>
    <w:p w14:paraId="65F68BE5" w14:textId="77777777" w:rsidR="00DC5856" w:rsidRDefault="00DC5856" w:rsidP="009B08BA">
      <w:pPr>
        <w:ind w:left="720"/>
        <w:rPr>
          <w:rFonts w:ascii="Arial" w:hAnsi="Arial" w:cs="Arial"/>
          <w:b/>
          <w:sz w:val="24"/>
          <w:szCs w:val="24"/>
        </w:rPr>
      </w:pPr>
    </w:p>
    <w:p w14:paraId="117063A9" w14:textId="47E89C12" w:rsidR="00B315FA" w:rsidRPr="00CA6A04"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B436C5">
        <w:rPr>
          <w:rFonts w:ascii="Arial" w:hAnsi="Arial" w:cs="Arial"/>
          <w:sz w:val="24"/>
          <w:szCs w:val="24"/>
        </w:rPr>
        <w:t>T</w:t>
      </w:r>
      <w:r w:rsidR="0004390B" w:rsidRPr="00C97934">
        <w:rPr>
          <w:rFonts w:ascii="Arial" w:hAnsi="Arial" w:cs="Arial"/>
          <w:sz w:val="24"/>
          <w:szCs w:val="24"/>
        </w:rPr>
        <w:t xml:space="preserve">he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45487D33" w:rsidR="00351845" w:rsidRPr="00B436C5"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The total cost proposed for conducting all the functions </w:t>
      </w:r>
      <w:r w:rsidRPr="00CA6A04">
        <w:rPr>
          <w:rFonts w:ascii="Arial" w:hAnsi="Arial" w:cs="Arial"/>
          <w:sz w:val="24"/>
          <w:szCs w:val="24"/>
        </w:rPr>
        <w:lastRenderedPageBreak/>
        <w:t>specified in th</w:t>
      </w:r>
      <w:r w:rsidR="00AA460A" w:rsidRPr="00CA6A04">
        <w:rPr>
          <w:rFonts w:ascii="Arial" w:hAnsi="Arial" w:cs="Arial"/>
          <w:sz w:val="24"/>
          <w:szCs w:val="24"/>
        </w:rPr>
        <w:t>e</w:t>
      </w:r>
      <w:r w:rsidRPr="00B436C5">
        <w:rPr>
          <w:rFonts w:ascii="Arial" w:hAnsi="Arial" w:cs="Arial"/>
          <w:sz w:val="24"/>
          <w:szCs w:val="24"/>
        </w:rPr>
        <w:t xml:space="preserve"> RFP will be assigned a score according to a mathematical formula.  The lowest bid will be awarded </w:t>
      </w:r>
      <w:r w:rsidR="00B436C5" w:rsidRPr="00B436C5">
        <w:rPr>
          <w:rFonts w:ascii="Arial" w:hAnsi="Arial" w:cs="Arial"/>
          <w:sz w:val="24"/>
          <w:szCs w:val="24"/>
          <w:u w:val="single"/>
        </w:rPr>
        <w:t>30</w:t>
      </w:r>
      <w:r w:rsidR="00DC5856" w:rsidRPr="00B436C5">
        <w:rPr>
          <w:rFonts w:ascii="Arial" w:hAnsi="Arial" w:cs="Arial"/>
          <w:sz w:val="24"/>
          <w:szCs w:val="24"/>
          <w:u w:val="single"/>
        </w:rPr>
        <w:t xml:space="preserve"> </w:t>
      </w:r>
      <w:r w:rsidRPr="00B436C5">
        <w:rPr>
          <w:rFonts w:ascii="Arial" w:hAnsi="Arial" w:cs="Arial"/>
          <w:sz w:val="24"/>
          <w:szCs w:val="24"/>
          <w:u w:val="single"/>
        </w:rPr>
        <w:t>points</w:t>
      </w:r>
      <w:r w:rsidR="00550F13" w:rsidRPr="00B436C5">
        <w:rPr>
          <w:rFonts w:ascii="Arial" w:hAnsi="Arial" w:cs="Arial"/>
          <w:sz w:val="24"/>
          <w:szCs w:val="24"/>
        </w:rPr>
        <w:t xml:space="preserve">. </w:t>
      </w:r>
      <w:r w:rsidR="00214F9E" w:rsidRPr="00B436C5">
        <w:rPr>
          <w:rFonts w:ascii="Arial" w:hAnsi="Arial" w:cs="Arial"/>
          <w:sz w:val="24"/>
          <w:szCs w:val="24"/>
        </w:rPr>
        <w:t xml:space="preserve"> </w:t>
      </w:r>
      <w:r w:rsidRPr="00B436C5">
        <w:rPr>
          <w:rFonts w:ascii="Arial" w:hAnsi="Arial" w:cs="Arial"/>
          <w:sz w:val="24"/>
          <w:szCs w:val="24"/>
        </w:rPr>
        <w:t>Proposals with higher bid</w:t>
      </w:r>
      <w:r w:rsidR="00214F9E" w:rsidRPr="00B436C5">
        <w:rPr>
          <w:rFonts w:ascii="Arial" w:hAnsi="Arial" w:cs="Arial"/>
          <w:sz w:val="24"/>
          <w:szCs w:val="24"/>
        </w:rPr>
        <w:t xml:space="preserve"> values</w:t>
      </w:r>
      <w:r w:rsidRPr="00B436C5">
        <w:rPr>
          <w:rFonts w:ascii="Arial" w:hAnsi="Arial" w:cs="Arial"/>
          <w:sz w:val="24"/>
          <w:szCs w:val="24"/>
        </w:rPr>
        <w:t xml:space="preserve"> will be awarded proportionately fewer points ca</w:t>
      </w:r>
      <w:r w:rsidR="00214F9E" w:rsidRPr="00B436C5">
        <w:rPr>
          <w:rFonts w:ascii="Arial" w:hAnsi="Arial" w:cs="Arial"/>
          <w:sz w:val="24"/>
          <w:szCs w:val="24"/>
        </w:rPr>
        <w:t>lculated in comparison with the</w:t>
      </w:r>
      <w:r w:rsidRPr="00B436C5">
        <w:rPr>
          <w:rFonts w:ascii="Arial" w:hAnsi="Arial" w:cs="Arial"/>
          <w:sz w:val="24"/>
          <w:szCs w:val="24"/>
        </w:rPr>
        <w:t xml:space="preserve"> lowest bid.</w:t>
      </w:r>
    </w:p>
    <w:bookmarkEnd w:id="71"/>
    <w:p w14:paraId="4A86A8BA" w14:textId="7B03455A" w:rsidR="004B43A8" w:rsidRPr="00B436C5" w:rsidRDefault="004B43A8" w:rsidP="00BB1310">
      <w:pPr>
        <w:rPr>
          <w:rFonts w:ascii="Arial" w:hAnsi="Arial" w:cs="Arial"/>
          <w:sz w:val="24"/>
          <w:szCs w:val="24"/>
        </w:rPr>
      </w:pPr>
    </w:p>
    <w:p w14:paraId="2B03C84E" w14:textId="77777777" w:rsidR="00351845" w:rsidRPr="00B436C5" w:rsidRDefault="00351845" w:rsidP="00B315FA">
      <w:pPr>
        <w:ind w:firstLine="720"/>
        <w:rPr>
          <w:rFonts w:ascii="Arial" w:hAnsi="Arial" w:cs="Arial"/>
          <w:sz w:val="24"/>
          <w:szCs w:val="24"/>
        </w:rPr>
      </w:pPr>
      <w:r w:rsidRPr="00B436C5">
        <w:rPr>
          <w:rFonts w:ascii="Arial" w:hAnsi="Arial" w:cs="Arial"/>
          <w:sz w:val="24"/>
          <w:szCs w:val="24"/>
        </w:rPr>
        <w:t>The scoring formula is:</w:t>
      </w:r>
    </w:p>
    <w:p w14:paraId="4B281EEB" w14:textId="77777777" w:rsidR="00214F9E" w:rsidRPr="00B436C5" w:rsidRDefault="00214F9E" w:rsidP="004F0520">
      <w:pPr>
        <w:rPr>
          <w:rFonts w:ascii="Arial" w:hAnsi="Arial" w:cs="Arial"/>
          <w:sz w:val="24"/>
          <w:szCs w:val="24"/>
        </w:rPr>
      </w:pPr>
    </w:p>
    <w:p w14:paraId="5D36FB41" w14:textId="74D0E7A8" w:rsidR="00351845" w:rsidRPr="00B436C5" w:rsidRDefault="00F60F1A" w:rsidP="00B315FA">
      <w:pPr>
        <w:ind w:left="720"/>
        <w:rPr>
          <w:rFonts w:ascii="Arial" w:hAnsi="Arial" w:cs="Arial"/>
          <w:sz w:val="24"/>
          <w:szCs w:val="24"/>
        </w:rPr>
      </w:pPr>
      <w:r w:rsidRPr="00B436C5">
        <w:rPr>
          <w:rFonts w:ascii="Arial" w:hAnsi="Arial" w:cs="Arial"/>
          <w:sz w:val="24"/>
          <w:szCs w:val="24"/>
        </w:rPr>
        <w:t>(L</w:t>
      </w:r>
      <w:r w:rsidR="00351845" w:rsidRPr="00B436C5">
        <w:rPr>
          <w:rFonts w:ascii="Arial" w:hAnsi="Arial" w:cs="Arial"/>
          <w:sz w:val="24"/>
          <w:szCs w:val="24"/>
        </w:rPr>
        <w:t>owest submitted cost</w:t>
      </w:r>
      <w:r w:rsidR="00214F9E" w:rsidRPr="00B436C5">
        <w:rPr>
          <w:rFonts w:ascii="Arial" w:hAnsi="Arial" w:cs="Arial"/>
          <w:sz w:val="24"/>
          <w:szCs w:val="24"/>
        </w:rPr>
        <w:t xml:space="preserve"> proposal </w:t>
      </w:r>
      <w:r w:rsidR="00351845" w:rsidRPr="00B436C5">
        <w:rPr>
          <w:rFonts w:ascii="Arial" w:hAnsi="Arial" w:cs="Arial"/>
          <w:sz w:val="24"/>
          <w:szCs w:val="24"/>
        </w:rPr>
        <w:t>/</w:t>
      </w:r>
      <w:r w:rsidR="00214F9E" w:rsidRPr="00B436C5">
        <w:rPr>
          <w:rFonts w:ascii="Arial" w:hAnsi="Arial" w:cs="Arial"/>
          <w:sz w:val="24"/>
          <w:szCs w:val="24"/>
        </w:rPr>
        <w:t xml:space="preserve"> </w:t>
      </w:r>
      <w:r w:rsidRPr="00B436C5">
        <w:rPr>
          <w:rFonts w:ascii="Arial" w:hAnsi="Arial" w:cs="Arial"/>
          <w:sz w:val="24"/>
          <w:szCs w:val="24"/>
        </w:rPr>
        <w:t>C</w:t>
      </w:r>
      <w:r w:rsidR="00351845" w:rsidRPr="00B436C5">
        <w:rPr>
          <w:rFonts w:ascii="Arial" w:hAnsi="Arial" w:cs="Arial"/>
          <w:sz w:val="24"/>
          <w:szCs w:val="24"/>
        </w:rPr>
        <w:t xml:space="preserve">ost of proposal being scored) x </w:t>
      </w:r>
      <w:r w:rsidR="00B436C5" w:rsidRPr="00B436C5">
        <w:rPr>
          <w:rFonts w:ascii="Arial" w:hAnsi="Arial" w:cs="Arial"/>
          <w:sz w:val="24"/>
          <w:szCs w:val="24"/>
        </w:rPr>
        <w:t>30</w:t>
      </w:r>
      <w:r w:rsidR="00DC5856" w:rsidRPr="00B436C5">
        <w:rPr>
          <w:rFonts w:ascii="Arial" w:hAnsi="Arial" w:cs="Arial"/>
          <w:sz w:val="24"/>
          <w:szCs w:val="24"/>
        </w:rPr>
        <w:t xml:space="preserve"> </w:t>
      </w:r>
      <w:r w:rsidR="00351845" w:rsidRPr="00B436C5">
        <w:rPr>
          <w:rFonts w:ascii="Arial" w:hAnsi="Arial" w:cs="Arial"/>
          <w:sz w:val="24"/>
          <w:szCs w:val="24"/>
        </w:rPr>
        <w:t>= pro-rated score</w:t>
      </w:r>
    </w:p>
    <w:p w14:paraId="2151DD4F" w14:textId="77777777" w:rsidR="00351845" w:rsidRPr="00B436C5" w:rsidRDefault="00351845" w:rsidP="004F0520">
      <w:pPr>
        <w:rPr>
          <w:rFonts w:ascii="Arial" w:hAnsi="Arial" w:cs="Arial"/>
          <w:sz w:val="24"/>
          <w:szCs w:val="24"/>
        </w:rPr>
      </w:pPr>
    </w:p>
    <w:p w14:paraId="5CA3DA5E" w14:textId="329FF773" w:rsidR="00351845" w:rsidRDefault="00351845" w:rsidP="00B315FA">
      <w:pPr>
        <w:ind w:left="720"/>
        <w:rPr>
          <w:rFonts w:ascii="Arial" w:hAnsi="Arial" w:cs="Arial"/>
          <w:sz w:val="24"/>
          <w:szCs w:val="24"/>
        </w:rPr>
      </w:pPr>
      <w:bookmarkStart w:id="72"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w:t>
      </w:r>
      <w:proofErr w:type="gramStart"/>
      <w:r w:rsidRPr="004F0520">
        <w:rPr>
          <w:rFonts w:ascii="Arial" w:hAnsi="Arial" w:cs="Arial"/>
          <w:sz w:val="24"/>
          <w:szCs w:val="24"/>
        </w:rPr>
        <w:t>a best</w:t>
      </w:r>
      <w:proofErr w:type="gramEnd"/>
      <w:r w:rsidRPr="004F0520">
        <w:rPr>
          <w:rFonts w:ascii="Arial" w:hAnsi="Arial" w:cs="Arial"/>
          <w:sz w:val="24"/>
          <w:szCs w:val="24"/>
        </w:rPr>
        <w:t xml:space="preserve">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 xml:space="preserve">idders are </w:t>
      </w:r>
      <w:r w:rsidR="00DC5856">
        <w:rPr>
          <w:rFonts w:ascii="Arial" w:hAnsi="Arial" w:cs="Arial"/>
          <w:sz w:val="24"/>
          <w:szCs w:val="24"/>
        </w:rPr>
        <w:t xml:space="preserve">expected </w:t>
      </w:r>
      <w:r w:rsidRPr="00762AA5">
        <w:rPr>
          <w:rFonts w:ascii="Arial" w:hAnsi="Arial" w:cs="Arial"/>
          <w:sz w:val="24"/>
          <w:szCs w:val="24"/>
        </w:rPr>
        <w:t>to provide their best value pricing with the submission of their proposal.</w:t>
      </w:r>
    </w:p>
    <w:p w14:paraId="185ADC63" w14:textId="77777777" w:rsidR="00792C8D" w:rsidRDefault="00792C8D" w:rsidP="00B315FA">
      <w:pPr>
        <w:ind w:left="720"/>
        <w:rPr>
          <w:rFonts w:ascii="Arial" w:hAnsi="Arial" w:cs="Arial"/>
          <w:sz w:val="24"/>
          <w:szCs w:val="24"/>
        </w:rPr>
      </w:pPr>
    </w:p>
    <w:bookmarkEnd w:id="72"/>
    <w:p w14:paraId="65453E9B"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CB637F">
      <w:pPr>
        <w:pStyle w:val="ListParagraph"/>
        <w:numPr>
          <w:ilvl w:val="0"/>
          <w:numId w:val="10"/>
        </w:numPr>
        <w:rPr>
          <w:rFonts w:ascii="Arial" w:hAnsi="Arial" w:cs="Arial"/>
          <w:b/>
          <w:sz w:val="24"/>
          <w:szCs w:val="24"/>
        </w:rPr>
      </w:pPr>
      <w:bookmarkStart w:id="73" w:name="_Toc367174745"/>
      <w:bookmarkStart w:id="74" w:name="_Toc397069209"/>
      <w:r w:rsidRPr="006C712B">
        <w:rPr>
          <w:rFonts w:ascii="Arial" w:hAnsi="Arial" w:cs="Arial"/>
          <w:b/>
          <w:sz w:val="24"/>
          <w:szCs w:val="24"/>
        </w:rPr>
        <w:t>Selection and Award</w:t>
      </w:r>
      <w:bookmarkEnd w:id="73"/>
      <w:bookmarkEnd w:id="74"/>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CB637F">
      <w:pPr>
        <w:pStyle w:val="ListParagraph"/>
        <w:numPr>
          <w:ilvl w:val="1"/>
          <w:numId w:val="10"/>
        </w:numPr>
        <w:rPr>
          <w:rFonts w:ascii="Arial" w:hAnsi="Arial" w:cs="Arial"/>
          <w:sz w:val="24"/>
          <w:szCs w:val="24"/>
        </w:rPr>
      </w:pPr>
      <w:bookmarkStart w:id="75" w:name="_Toc367174746"/>
      <w:bookmarkStart w:id="76"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CB637F">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75"/>
      <w:bookmarkEnd w:id="76"/>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0B1505FE" w:rsidR="007A6733" w:rsidRPr="004F0520" w:rsidRDefault="0004390B"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4"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5" w:history="1">
        <w:bookmarkStart w:id="77" w:name="_Hlk48902756"/>
        <w:r w:rsidRPr="00C97934">
          <w:rPr>
            <w:rStyle w:val="Hyperlink"/>
            <w:rFonts w:ascii="Arial" w:hAnsi="Arial" w:cs="Arial"/>
            <w:sz w:val="24"/>
            <w:szCs w:val="24"/>
          </w:rPr>
          <w:t>18-554 Code of Maine Rules</w:t>
        </w:r>
        <w:bookmarkEnd w:id="77"/>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8" w:name="_Toc367174747"/>
      <w:bookmarkStart w:id="79"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8"/>
      <w:bookmarkEnd w:id="79"/>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CB637F">
      <w:pPr>
        <w:pStyle w:val="ListParagraph"/>
        <w:numPr>
          <w:ilvl w:val="0"/>
          <w:numId w:val="11"/>
        </w:numPr>
        <w:rPr>
          <w:rFonts w:ascii="Arial" w:hAnsi="Arial" w:cs="Arial"/>
          <w:b/>
          <w:sz w:val="24"/>
          <w:szCs w:val="24"/>
        </w:rPr>
      </w:pPr>
      <w:bookmarkStart w:id="80" w:name="_Toc367174748"/>
      <w:bookmarkStart w:id="81"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80"/>
      <w:bookmarkEnd w:id="81"/>
    </w:p>
    <w:p w14:paraId="0DFBCA62" w14:textId="77777777" w:rsidR="00B315FA" w:rsidRPr="00BB1310" w:rsidRDefault="00B315FA" w:rsidP="00BB1310">
      <w:pPr>
        <w:rPr>
          <w:rFonts w:ascii="Arial" w:hAnsi="Arial" w:cs="Arial"/>
          <w:sz w:val="24"/>
          <w:szCs w:val="24"/>
        </w:rPr>
      </w:pPr>
    </w:p>
    <w:p w14:paraId="516DD860" w14:textId="68DD0C85" w:rsidR="00B51518" w:rsidRPr="00B315FA" w:rsidRDefault="00B51518" w:rsidP="00CB637F">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w:t>
      </w:r>
      <w:r w:rsidR="000157C8">
        <w:rPr>
          <w:rFonts w:ascii="Arial" w:hAnsi="Arial" w:cs="Arial"/>
          <w:sz w:val="24"/>
          <w:szCs w:val="24"/>
        </w:rPr>
        <w:t xml:space="preserve"> of</w:t>
      </w:r>
      <w:r w:rsidR="000157C8" w:rsidRPr="00B436C5">
        <w:rPr>
          <w:rFonts w:ascii="Arial" w:hAnsi="Arial" w:cs="Arial"/>
          <w:sz w:val="24"/>
          <w:szCs w:val="24"/>
        </w:rPr>
        <w:t xml:space="preserve"> Maine</w:t>
      </w:r>
      <w:r w:rsidRPr="00B436C5">
        <w:rPr>
          <w:rFonts w:ascii="Arial" w:hAnsi="Arial" w:cs="Arial"/>
          <w:sz w:val="24"/>
          <w:szCs w:val="24"/>
        </w:rPr>
        <w:t xml:space="preserve"> Service Contract wit</w:t>
      </w:r>
      <w:r w:rsidRPr="00B315FA">
        <w:rPr>
          <w:rFonts w:ascii="Arial" w:hAnsi="Arial" w:cs="Arial"/>
          <w:sz w:val="24"/>
          <w:szCs w:val="24"/>
        </w:rPr>
        <w:t xml:space="preserve">h appropriate riders as determined by the issuing department.  </w:t>
      </w:r>
    </w:p>
    <w:p w14:paraId="7E12B011" w14:textId="77777777" w:rsidR="00B51518" w:rsidRPr="004F0520" w:rsidRDefault="00B51518" w:rsidP="004F0520">
      <w:pPr>
        <w:rPr>
          <w:rFonts w:ascii="Arial" w:hAnsi="Arial" w:cs="Arial"/>
          <w:sz w:val="24"/>
          <w:szCs w:val="24"/>
        </w:rPr>
      </w:pPr>
    </w:p>
    <w:p w14:paraId="1CAF8A68" w14:textId="149BBBF1" w:rsidR="006947B9" w:rsidRPr="003B5441" w:rsidRDefault="000157C8" w:rsidP="006947B9">
      <w:pPr>
        <w:tabs>
          <w:tab w:val="left" w:pos="720"/>
        </w:tabs>
        <w:ind w:left="720"/>
        <w:rPr>
          <w:rStyle w:val="InitialStyle"/>
          <w:rFonts w:ascii="Arial" w:hAnsi="Arial"/>
          <w:sz w:val="24"/>
        </w:rPr>
      </w:pPr>
      <w:bookmarkStart w:id="82" w:name="_Hlk112421388"/>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6947B9" w:rsidRPr="003B5441">
        <w:rPr>
          <w:rStyle w:val="InitialStyle"/>
          <w:rFonts w:ascii="Arial" w:hAnsi="Arial"/>
          <w:sz w:val="24"/>
        </w:rPr>
        <w:t xml:space="preserve">and contract documents commonly used by the </w:t>
      </w:r>
      <w:r w:rsidR="006947B9">
        <w:rPr>
          <w:rStyle w:val="InitialStyle"/>
          <w:rFonts w:ascii="Arial" w:hAnsi="Arial"/>
          <w:sz w:val="24"/>
        </w:rPr>
        <w:t>State</w:t>
      </w:r>
      <w:r>
        <w:rPr>
          <w:rStyle w:val="InitialStyle"/>
          <w:rFonts w:ascii="Arial" w:hAnsi="Arial"/>
          <w:sz w:val="24"/>
        </w:rPr>
        <w:t>,</w:t>
      </w:r>
      <w:r w:rsidR="006947B9">
        <w:rPr>
          <w:rStyle w:val="InitialStyle"/>
          <w:rFonts w:ascii="Arial" w:hAnsi="Arial"/>
          <w:sz w:val="24"/>
        </w:rPr>
        <w:t xml:space="preserve"> </w:t>
      </w:r>
      <w:r>
        <w:rPr>
          <w:rStyle w:val="InitialStyle"/>
          <w:rFonts w:ascii="Arial" w:hAnsi="Arial" w:cs="Arial"/>
          <w:sz w:val="24"/>
          <w:szCs w:val="24"/>
        </w:rPr>
        <w:t>may</w:t>
      </w:r>
      <w:r w:rsidR="006947B9" w:rsidRPr="003B5441">
        <w:rPr>
          <w:rStyle w:val="InitialStyle"/>
          <w:rFonts w:ascii="Arial" w:hAnsi="Arial"/>
          <w:sz w:val="24"/>
        </w:rPr>
        <w:t xml:space="preserve"> be found on the </w:t>
      </w:r>
      <w:hyperlink r:id="rId36" w:history="1">
        <w:r>
          <w:rPr>
            <w:rStyle w:val="Hyperlink"/>
            <w:rFonts w:ascii="Arial" w:hAnsi="Arial"/>
            <w:sz w:val="24"/>
          </w:rPr>
          <w:t>Office</w:t>
        </w:r>
        <w:r w:rsidR="006947B9" w:rsidRPr="00B9154D">
          <w:rPr>
            <w:rStyle w:val="Hyperlink"/>
            <w:rFonts w:ascii="Arial" w:hAnsi="Arial"/>
            <w:sz w:val="24"/>
          </w:rPr>
          <w:t xml:space="preserve"> of </w:t>
        </w:r>
        <w:r>
          <w:rPr>
            <w:rStyle w:val="Hyperlink"/>
            <w:rFonts w:ascii="Arial" w:hAnsi="Arial"/>
            <w:sz w:val="24"/>
          </w:rPr>
          <w:t xml:space="preserve">State </w:t>
        </w:r>
        <w:r w:rsidR="006947B9" w:rsidRPr="00B9154D">
          <w:rPr>
            <w:rStyle w:val="Hyperlink"/>
            <w:rFonts w:ascii="Arial" w:hAnsi="Arial"/>
            <w:sz w:val="24"/>
          </w:rPr>
          <w:t>Procurement Services</w:t>
        </w:r>
      </w:hyperlink>
      <w:r w:rsidR="006947B9">
        <w:rPr>
          <w:rStyle w:val="InitialStyle"/>
          <w:rFonts w:ascii="Arial" w:hAnsi="Arial"/>
          <w:sz w:val="24"/>
        </w:rPr>
        <w:t xml:space="preserve"> website.</w:t>
      </w:r>
    </w:p>
    <w:p w14:paraId="320853A3" w14:textId="77777777" w:rsidR="00BB1310" w:rsidRDefault="00BB1310" w:rsidP="003B5441">
      <w:pPr>
        <w:tabs>
          <w:tab w:val="left" w:pos="720"/>
        </w:tabs>
        <w:ind w:left="720"/>
        <w:rPr>
          <w:rStyle w:val="InitialStyle"/>
          <w:rFonts w:ascii="Arial" w:hAnsi="Arial" w:cs="Arial"/>
          <w:sz w:val="24"/>
          <w:szCs w:val="24"/>
        </w:rPr>
      </w:pPr>
      <w:bookmarkStart w:id="83" w:name="_Hlk114227735"/>
      <w:bookmarkEnd w:id="82"/>
    </w:p>
    <w:p w14:paraId="6FA7FD70" w14:textId="56631423" w:rsidR="00570AF0" w:rsidRPr="003B5441" w:rsidRDefault="00570AF0" w:rsidP="003B5441">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7"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83"/>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CB637F">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8"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CB637F">
      <w:pPr>
        <w:pStyle w:val="ListParagraph"/>
        <w:numPr>
          <w:ilvl w:val="1"/>
          <w:numId w:val="11"/>
        </w:numPr>
        <w:rPr>
          <w:rFonts w:ascii="Arial" w:hAnsi="Arial" w:cs="Arial"/>
          <w:sz w:val="24"/>
          <w:szCs w:val="24"/>
          <w:u w:val="single"/>
        </w:rPr>
      </w:pPr>
      <w:bookmarkStart w:id="84"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CB637F">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84"/>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CB637F">
      <w:pPr>
        <w:pStyle w:val="ListParagraph"/>
        <w:numPr>
          <w:ilvl w:val="0"/>
          <w:numId w:val="11"/>
        </w:numPr>
        <w:rPr>
          <w:rFonts w:ascii="Arial" w:hAnsi="Arial" w:cs="Arial"/>
          <w:b/>
          <w:sz w:val="24"/>
          <w:szCs w:val="24"/>
        </w:rPr>
      </w:pPr>
      <w:bookmarkStart w:id="85" w:name="_Toc367174749"/>
      <w:bookmarkStart w:id="86" w:name="_Toc397069213"/>
      <w:bookmarkStart w:id="87"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85"/>
      <w:bookmarkEnd w:id="86"/>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CB637F">
      <w:pPr>
        <w:pStyle w:val="ListParagraph"/>
        <w:numPr>
          <w:ilvl w:val="1"/>
          <w:numId w:val="11"/>
        </w:numPr>
        <w:rPr>
          <w:rFonts w:ascii="Arial" w:hAnsi="Arial" w:cs="Arial"/>
          <w:sz w:val="24"/>
          <w:szCs w:val="24"/>
          <w:u w:val="single"/>
        </w:rPr>
      </w:pPr>
      <w:bookmarkStart w:id="88" w:name="_Toc367174750"/>
      <w:bookmarkStart w:id="89" w:name="_Toc397069214"/>
      <w:bookmarkEnd w:id="87"/>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CB637F">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31D8C6B8" w:rsidR="006C712B" w:rsidRDefault="0004390B" w:rsidP="00697712">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net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r w:rsidR="006C712B">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8"/>
      <w:bookmarkEnd w:id="89"/>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90"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57BABEE3"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sidR="00A96A47">
        <w:rPr>
          <w:rFonts w:ascii="Arial" w:hAnsi="Arial" w:cs="Arial"/>
          <w:sz w:val="24"/>
          <w:szCs w:val="24"/>
        </w:rPr>
        <w:t>Responsible Bidder</w:t>
      </w:r>
      <w:r w:rsidRPr="000C60F7">
        <w:rPr>
          <w:rFonts w:ascii="Arial" w:hAnsi="Arial" w:cs="Arial"/>
          <w:sz w:val="24"/>
          <w:szCs w:val="24"/>
        </w:rPr>
        <w:t xml:space="preserve"> Certification</w:t>
      </w:r>
    </w:p>
    <w:p w14:paraId="605A8947" w14:textId="77777777" w:rsidR="00F7721C" w:rsidRPr="000C60F7" w:rsidRDefault="00F7721C" w:rsidP="000C60F7">
      <w:pPr>
        <w:rPr>
          <w:rFonts w:ascii="Arial" w:hAnsi="Arial" w:cs="Arial"/>
          <w:sz w:val="24"/>
          <w:szCs w:val="24"/>
          <w:u w:val="single"/>
        </w:rPr>
      </w:pPr>
    </w:p>
    <w:p w14:paraId="0C514FBF" w14:textId="7235AFEF" w:rsidR="00F7721C" w:rsidRPr="00461DC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707BDA">
        <w:rPr>
          <w:rFonts w:ascii="Arial" w:hAnsi="Arial" w:cs="Arial"/>
          <w:b/>
          <w:sz w:val="24"/>
          <w:szCs w:val="24"/>
        </w:rPr>
        <w:t>C</w:t>
      </w:r>
      <w:r w:rsidR="00437E30" w:rsidRPr="00461DC7">
        <w:rPr>
          <w:rFonts w:ascii="Arial" w:hAnsi="Arial" w:cs="Arial"/>
          <w:sz w:val="24"/>
          <w:szCs w:val="24"/>
        </w:rPr>
        <w:t xml:space="preserve"> </w:t>
      </w:r>
      <w:r w:rsidRPr="00461DC7">
        <w:rPr>
          <w:rFonts w:ascii="Arial" w:hAnsi="Arial" w:cs="Arial"/>
          <w:sz w:val="24"/>
          <w:szCs w:val="24"/>
        </w:rPr>
        <w:t>– Qualifications and Experience Form</w:t>
      </w:r>
    </w:p>
    <w:p w14:paraId="266D1BE5" w14:textId="77777777" w:rsidR="00F7721C" w:rsidRPr="00461DC7" w:rsidRDefault="00F7721C" w:rsidP="000C60F7">
      <w:pPr>
        <w:tabs>
          <w:tab w:val="left" w:pos="1080"/>
        </w:tabs>
        <w:rPr>
          <w:rFonts w:ascii="Arial" w:hAnsi="Arial" w:cs="Arial"/>
          <w:sz w:val="24"/>
          <w:szCs w:val="24"/>
        </w:rPr>
      </w:pPr>
    </w:p>
    <w:p w14:paraId="42D3DAEF" w14:textId="7F3E1C03" w:rsidR="00F7721C" w:rsidRPr="00461DC7" w:rsidRDefault="00F7721C" w:rsidP="00F7721C">
      <w:pPr>
        <w:tabs>
          <w:tab w:val="left" w:pos="1080"/>
        </w:tabs>
        <w:ind w:left="180"/>
        <w:rPr>
          <w:rFonts w:ascii="Arial" w:hAnsi="Arial" w:cs="Arial"/>
          <w:sz w:val="24"/>
          <w:szCs w:val="24"/>
          <w:u w:val="single"/>
        </w:rPr>
      </w:pPr>
      <w:r w:rsidRPr="00461DC7">
        <w:rPr>
          <w:rFonts w:ascii="Arial" w:hAnsi="Arial" w:cs="Arial"/>
          <w:b/>
          <w:sz w:val="24"/>
          <w:szCs w:val="24"/>
        </w:rPr>
        <w:t xml:space="preserve">Appendix </w:t>
      </w:r>
      <w:r w:rsidR="00707BDA">
        <w:rPr>
          <w:rFonts w:ascii="Arial" w:hAnsi="Arial" w:cs="Arial"/>
          <w:b/>
          <w:sz w:val="24"/>
          <w:szCs w:val="24"/>
        </w:rPr>
        <w:t>D</w:t>
      </w:r>
      <w:r w:rsidR="00437E30" w:rsidRPr="00461DC7">
        <w:rPr>
          <w:rFonts w:ascii="Arial" w:hAnsi="Arial" w:cs="Arial"/>
          <w:sz w:val="24"/>
          <w:szCs w:val="24"/>
        </w:rPr>
        <w:t xml:space="preserve"> </w:t>
      </w:r>
      <w:r w:rsidRPr="00461DC7">
        <w:rPr>
          <w:rFonts w:ascii="Arial" w:hAnsi="Arial" w:cs="Arial"/>
          <w:sz w:val="24"/>
          <w:szCs w:val="24"/>
        </w:rPr>
        <w:t xml:space="preserve">– </w:t>
      </w:r>
      <w:r w:rsidR="00F7524E" w:rsidRPr="00461DC7">
        <w:rPr>
          <w:rFonts w:ascii="Arial" w:hAnsi="Arial" w:cs="Arial"/>
          <w:sz w:val="24"/>
          <w:szCs w:val="24"/>
        </w:rPr>
        <w:t xml:space="preserve">Subcontractor </w:t>
      </w:r>
      <w:r w:rsidRPr="00461DC7">
        <w:rPr>
          <w:rFonts w:ascii="Arial" w:hAnsi="Arial" w:cs="Arial"/>
          <w:sz w:val="24"/>
          <w:szCs w:val="24"/>
        </w:rPr>
        <w:t>Form</w:t>
      </w:r>
    </w:p>
    <w:p w14:paraId="5482EC3F" w14:textId="77777777" w:rsidR="00F7721C" w:rsidRPr="00461DC7" w:rsidRDefault="00F7721C" w:rsidP="000C60F7">
      <w:pPr>
        <w:tabs>
          <w:tab w:val="left" w:pos="1080"/>
        </w:tabs>
        <w:rPr>
          <w:rFonts w:ascii="Arial" w:hAnsi="Arial"/>
          <w:b/>
          <w:sz w:val="24"/>
          <w:szCs w:val="24"/>
        </w:rPr>
      </w:pPr>
    </w:p>
    <w:p w14:paraId="5ED42A5E" w14:textId="249E1297" w:rsidR="00510C58" w:rsidRPr="00461DC7" w:rsidRDefault="00510C58" w:rsidP="00F7721C">
      <w:pPr>
        <w:tabs>
          <w:tab w:val="left" w:pos="1080"/>
        </w:tabs>
        <w:ind w:left="180"/>
        <w:rPr>
          <w:rFonts w:ascii="Arial" w:hAnsi="Arial" w:cs="Arial"/>
          <w:b/>
          <w:bCs/>
          <w:sz w:val="24"/>
          <w:szCs w:val="24"/>
        </w:rPr>
      </w:pPr>
      <w:bookmarkStart w:id="91" w:name="_Hlk112421413"/>
      <w:r w:rsidRPr="00461DC7">
        <w:rPr>
          <w:rFonts w:ascii="Arial" w:hAnsi="Arial" w:cs="Arial"/>
          <w:b/>
          <w:bCs/>
          <w:sz w:val="24"/>
          <w:szCs w:val="24"/>
        </w:rPr>
        <w:t xml:space="preserve">Appendix </w:t>
      </w:r>
      <w:r w:rsidR="00707BDA">
        <w:rPr>
          <w:rFonts w:ascii="Arial" w:hAnsi="Arial" w:cs="Arial"/>
          <w:b/>
          <w:bCs/>
          <w:sz w:val="24"/>
          <w:szCs w:val="24"/>
        </w:rPr>
        <w:t>E</w:t>
      </w:r>
      <w:r w:rsidRPr="00461DC7">
        <w:rPr>
          <w:rFonts w:ascii="Arial" w:hAnsi="Arial" w:cs="Arial"/>
          <w:sz w:val="24"/>
          <w:szCs w:val="24"/>
        </w:rPr>
        <w:t xml:space="preserve"> – Litigation Form</w:t>
      </w:r>
    </w:p>
    <w:bookmarkEnd w:id="91"/>
    <w:p w14:paraId="4118D52A" w14:textId="77777777" w:rsidR="00510C58" w:rsidRPr="00461DC7" w:rsidRDefault="00510C58" w:rsidP="000C60F7">
      <w:pPr>
        <w:tabs>
          <w:tab w:val="left" w:pos="1080"/>
        </w:tabs>
        <w:rPr>
          <w:rFonts w:ascii="Arial" w:hAnsi="Arial" w:cs="Arial"/>
          <w:b/>
          <w:bCs/>
          <w:sz w:val="24"/>
          <w:szCs w:val="24"/>
        </w:rPr>
      </w:pPr>
    </w:p>
    <w:p w14:paraId="3ACF7E46" w14:textId="17D33B4B" w:rsidR="006F3548" w:rsidRPr="00461DC7" w:rsidRDefault="006F3548" w:rsidP="00F7721C">
      <w:pPr>
        <w:tabs>
          <w:tab w:val="left" w:pos="1080"/>
        </w:tabs>
        <w:ind w:left="180"/>
        <w:rPr>
          <w:rFonts w:ascii="Arial" w:hAnsi="Arial" w:cs="Arial"/>
          <w:sz w:val="24"/>
          <w:szCs w:val="24"/>
        </w:rPr>
      </w:pPr>
      <w:r w:rsidRPr="00461DC7">
        <w:rPr>
          <w:rFonts w:ascii="Arial" w:hAnsi="Arial" w:cs="Arial"/>
          <w:b/>
          <w:bCs/>
          <w:sz w:val="24"/>
          <w:szCs w:val="24"/>
        </w:rPr>
        <w:t xml:space="preserve">Appendix </w:t>
      </w:r>
      <w:r w:rsidR="00707BDA">
        <w:rPr>
          <w:rFonts w:ascii="Arial" w:hAnsi="Arial" w:cs="Arial"/>
          <w:b/>
          <w:bCs/>
          <w:sz w:val="24"/>
          <w:szCs w:val="24"/>
        </w:rPr>
        <w:t>F</w:t>
      </w:r>
      <w:r w:rsidR="00437E30" w:rsidRPr="00461DC7">
        <w:rPr>
          <w:rFonts w:ascii="Arial" w:hAnsi="Arial" w:cs="Arial"/>
          <w:sz w:val="24"/>
          <w:szCs w:val="24"/>
        </w:rPr>
        <w:t xml:space="preserve"> </w:t>
      </w:r>
      <w:r w:rsidR="00C07E1B" w:rsidRPr="00461DC7">
        <w:rPr>
          <w:rFonts w:ascii="Arial" w:hAnsi="Arial" w:cs="Arial"/>
          <w:sz w:val="24"/>
          <w:szCs w:val="24"/>
        </w:rPr>
        <w:t>–</w:t>
      </w:r>
      <w:r w:rsidRPr="00461DC7">
        <w:rPr>
          <w:rFonts w:ascii="Arial" w:hAnsi="Arial" w:cs="Arial"/>
          <w:sz w:val="24"/>
          <w:szCs w:val="24"/>
        </w:rPr>
        <w:t xml:space="preserve"> Response to Proposed Services</w:t>
      </w:r>
    </w:p>
    <w:p w14:paraId="0C0BAD81" w14:textId="77777777" w:rsidR="006F3548" w:rsidRPr="00461DC7" w:rsidRDefault="006F3548" w:rsidP="000C60F7">
      <w:pPr>
        <w:tabs>
          <w:tab w:val="left" w:pos="1080"/>
        </w:tabs>
        <w:rPr>
          <w:rFonts w:ascii="Arial" w:hAnsi="Arial" w:cs="Arial"/>
          <w:b/>
          <w:sz w:val="24"/>
          <w:szCs w:val="24"/>
        </w:rPr>
      </w:pPr>
    </w:p>
    <w:p w14:paraId="3DAE1C88" w14:textId="69317FA9" w:rsidR="00F7721C" w:rsidRPr="00461DC7" w:rsidRDefault="00F7721C" w:rsidP="00F7721C">
      <w:pPr>
        <w:tabs>
          <w:tab w:val="left" w:pos="1080"/>
        </w:tabs>
        <w:ind w:left="180"/>
        <w:rPr>
          <w:rFonts w:ascii="Arial" w:hAnsi="Arial" w:cs="Arial"/>
          <w:sz w:val="24"/>
          <w:szCs w:val="24"/>
          <w:u w:val="single"/>
        </w:rPr>
      </w:pPr>
      <w:r w:rsidRPr="00461DC7">
        <w:rPr>
          <w:rFonts w:ascii="Arial" w:hAnsi="Arial" w:cs="Arial"/>
          <w:b/>
          <w:sz w:val="24"/>
          <w:szCs w:val="24"/>
        </w:rPr>
        <w:t xml:space="preserve">Appendix </w:t>
      </w:r>
      <w:r w:rsidR="00707BDA">
        <w:rPr>
          <w:rFonts w:ascii="Arial" w:hAnsi="Arial" w:cs="Arial"/>
          <w:b/>
          <w:sz w:val="24"/>
          <w:szCs w:val="24"/>
        </w:rPr>
        <w:t>G</w:t>
      </w:r>
      <w:r w:rsidR="00437E30" w:rsidRPr="00461DC7">
        <w:rPr>
          <w:rFonts w:ascii="Arial" w:hAnsi="Arial" w:cs="Arial"/>
          <w:sz w:val="24"/>
          <w:szCs w:val="24"/>
        </w:rPr>
        <w:t xml:space="preserve"> </w:t>
      </w:r>
      <w:r w:rsidRPr="00461DC7">
        <w:rPr>
          <w:rFonts w:ascii="Arial" w:hAnsi="Arial" w:cs="Arial"/>
          <w:sz w:val="24"/>
          <w:szCs w:val="24"/>
        </w:rPr>
        <w:t>– Cost Proposal</w:t>
      </w:r>
      <w:r w:rsidR="00C97A7D" w:rsidRPr="00461DC7">
        <w:rPr>
          <w:rFonts w:ascii="Arial" w:hAnsi="Arial" w:cs="Arial"/>
          <w:sz w:val="24"/>
          <w:szCs w:val="24"/>
        </w:rPr>
        <w:t xml:space="preserve"> </w:t>
      </w:r>
    </w:p>
    <w:p w14:paraId="5ADE2300" w14:textId="77777777" w:rsidR="00F7721C" w:rsidRPr="00461DC7" w:rsidRDefault="00F7721C" w:rsidP="00F7721C">
      <w:pPr>
        <w:pStyle w:val="ListParagraph"/>
        <w:ind w:left="360" w:hanging="360"/>
        <w:rPr>
          <w:rFonts w:ascii="Arial" w:hAnsi="Arial" w:cs="Arial"/>
          <w:sz w:val="24"/>
          <w:szCs w:val="24"/>
          <w:u w:val="single"/>
        </w:rPr>
      </w:pPr>
    </w:p>
    <w:p w14:paraId="16F1AA18" w14:textId="21E605A2" w:rsidR="00F7721C" w:rsidRPr="00461DC7" w:rsidRDefault="00F7721C" w:rsidP="003B5441">
      <w:pPr>
        <w:ind w:left="180"/>
        <w:rPr>
          <w:rFonts w:ascii="Arial" w:hAnsi="Arial" w:cs="Arial"/>
          <w:sz w:val="24"/>
          <w:szCs w:val="24"/>
        </w:rPr>
      </w:pPr>
      <w:r w:rsidRPr="00461DC7">
        <w:rPr>
          <w:rFonts w:ascii="Arial" w:hAnsi="Arial" w:cs="Arial"/>
          <w:b/>
          <w:sz w:val="24"/>
          <w:szCs w:val="24"/>
        </w:rPr>
        <w:t xml:space="preserve">Appendix </w:t>
      </w:r>
      <w:r w:rsidR="00707BDA">
        <w:rPr>
          <w:rFonts w:ascii="Arial" w:hAnsi="Arial" w:cs="Arial"/>
          <w:b/>
          <w:sz w:val="24"/>
          <w:szCs w:val="24"/>
        </w:rPr>
        <w:t>H</w:t>
      </w:r>
      <w:r w:rsidR="00437E30" w:rsidRPr="00461DC7">
        <w:rPr>
          <w:rFonts w:ascii="Arial" w:hAnsi="Arial" w:cs="Arial"/>
          <w:sz w:val="24"/>
          <w:szCs w:val="24"/>
        </w:rPr>
        <w:t xml:space="preserve"> </w:t>
      </w:r>
      <w:r w:rsidRPr="00461DC7">
        <w:rPr>
          <w:rFonts w:ascii="Arial" w:hAnsi="Arial" w:cs="Arial"/>
          <w:sz w:val="24"/>
          <w:szCs w:val="24"/>
        </w:rPr>
        <w:t xml:space="preserve">– </w:t>
      </w:r>
      <w:r w:rsidR="00461DC7">
        <w:rPr>
          <w:rFonts w:ascii="Arial" w:hAnsi="Arial" w:cs="Arial"/>
          <w:sz w:val="24"/>
          <w:szCs w:val="24"/>
        </w:rPr>
        <w:t>Psychotropic Medication Performance Criteria</w:t>
      </w:r>
      <w:r w:rsidR="009524E1" w:rsidRPr="00461DC7">
        <w:rPr>
          <w:rFonts w:ascii="Arial" w:hAnsi="Arial" w:cs="Arial"/>
          <w:sz w:val="24"/>
          <w:szCs w:val="24"/>
        </w:rPr>
        <w:t xml:space="preserve"> </w:t>
      </w:r>
    </w:p>
    <w:p w14:paraId="50170E32" w14:textId="77777777" w:rsidR="00F7721C" w:rsidRPr="00461DC7" w:rsidRDefault="00F7721C" w:rsidP="000C60F7">
      <w:pPr>
        <w:rPr>
          <w:rFonts w:ascii="Arial" w:hAnsi="Arial" w:cs="Arial"/>
          <w:sz w:val="24"/>
          <w:szCs w:val="24"/>
        </w:rPr>
      </w:pPr>
    </w:p>
    <w:p w14:paraId="74ED9293" w14:textId="41824402" w:rsidR="00F7721C" w:rsidRPr="00461DC7" w:rsidRDefault="00F7721C" w:rsidP="005F004E">
      <w:pPr>
        <w:ind w:left="180"/>
        <w:rPr>
          <w:rFonts w:ascii="Arial" w:hAnsi="Arial" w:cs="Arial"/>
          <w:sz w:val="24"/>
          <w:szCs w:val="24"/>
          <w:u w:val="single"/>
        </w:rPr>
      </w:pPr>
      <w:r w:rsidRPr="00461DC7">
        <w:rPr>
          <w:rFonts w:ascii="Arial" w:hAnsi="Arial" w:cs="Arial"/>
          <w:b/>
          <w:sz w:val="24"/>
          <w:szCs w:val="24"/>
        </w:rPr>
        <w:t xml:space="preserve">Appendix </w:t>
      </w:r>
      <w:r w:rsidR="00707BDA">
        <w:rPr>
          <w:rFonts w:ascii="Arial" w:hAnsi="Arial" w:cs="Arial"/>
          <w:b/>
          <w:sz w:val="24"/>
          <w:szCs w:val="24"/>
        </w:rPr>
        <w:t>I</w:t>
      </w:r>
      <w:r w:rsidR="00437E30" w:rsidRPr="00461DC7">
        <w:rPr>
          <w:rFonts w:ascii="Arial" w:hAnsi="Arial" w:cs="Arial"/>
          <w:sz w:val="24"/>
          <w:szCs w:val="24"/>
        </w:rPr>
        <w:t xml:space="preserve"> </w:t>
      </w:r>
      <w:r w:rsidRPr="00461DC7">
        <w:rPr>
          <w:rFonts w:ascii="Arial" w:hAnsi="Arial" w:cs="Arial"/>
          <w:sz w:val="24"/>
          <w:szCs w:val="24"/>
        </w:rPr>
        <w:t xml:space="preserve">– </w:t>
      </w:r>
      <w:r w:rsidR="00117BC6" w:rsidRPr="00461DC7">
        <w:rPr>
          <w:rFonts w:ascii="Arial" w:hAnsi="Arial" w:cs="Arial"/>
          <w:sz w:val="24"/>
          <w:szCs w:val="24"/>
        </w:rPr>
        <w:t xml:space="preserve">Submitted Questions Form </w:t>
      </w:r>
    </w:p>
    <w:bookmarkEnd w:id="90"/>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92" w:name="QuickMark"/>
      <w:bookmarkEnd w:id="92"/>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AF52981" w14:textId="77777777" w:rsidR="00461DC7" w:rsidRDefault="00461DC7" w:rsidP="00221A14">
      <w:pPr>
        <w:jc w:val="center"/>
        <w:outlineLvl w:val="1"/>
        <w:rPr>
          <w:rFonts w:ascii="Arial" w:hAnsi="Arial" w:cs="Arial"/>
          <w:b/>
          <w:bCs/>
          <w:sz w:val="28"/>
          <w:szCs w:val="28"/>
          <w:lang w:val="x-none" w:eastAsia="x-none"/>
        </w:rPr>
      </w:pPr>
      <w:r w:rsidRPr="00315484">
        <w:rPr>
          <w:rStyle w:val="InitialStyle"/>
          <w:rFonts w:ascii="Arial" w:hAnsi="Arial"/>
          <w:i/>
          <w:sz w:val="28"/>
        </w:rPr>
        <w:t>Office of Child and Family Services</w:t>
      </w:r>
      <w:r w:rsidRPr="00B51518">
        <w:rPr>
          <w:rFonts w:ascii="Arial" w:hAnsi="Arial" w:cs="Arial"/>
          <w:b/>
          <w:bCs/>
          <w:sz w:val="28"/>
          <w:szCs w:val="28"/>
          <w:lang w:val="x-none" w:eastAsia="x-none"/>
        </w:rPr>
        <w:t xml:space="preserve"> </w:t>
      </w:r>
    </w:p>
    <w:p w14:paraId="68DE9C2F" w14:textId="54B69168"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459DF504"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2455A1" w:rsidRPr="002455A1">
        <w:rPr>
          <w:rFonts w:ascii="Arial" w:hAnsi="Arial" w:cs="Arial"/>
          <w:b/>
          <w:bCs/>
          <w:sz w:val="28"/>
          <w:szCs w:val="28"/>
        </w:rPr>
        <w:t>202508110</w:t>
      </w:r>
    </w:p>
    <w:p w14:paraId="4EA7F111"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 xml:space="preserve">Implementation Reviewer for Child Welfare </w:t>
      </w:r>
    </w:p>
    <w:p w14:paraId="1BD7F3EB"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Psychotropic Medication Performance Criteria</w:t>
      </w:r>
    </w:p>
    <w:p w14:paraId="483AE5A5" w14:textId="77777777" w:rsidR="00221A14" w:rsidRPr="00F362AA" w:rsidRDefault="00221A14" w:rsidP="00221A14">
      <w:pPr>
        <w:jc w:val="cente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39"/>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630642"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63598E0E" w:rsidR="00F84C99" w:rsidRPr="00D01A03" w:rsidRDefault="00461DC7" w:rsidP="00F84C99">
      <w:pPr>
        <w:pStyle w:val="DefaultText"/>
        <w:jc w:val="center"/>
        <w:rPr>
          <w:rStyle w:val="InitialStyle"/>
          <w:rFonts w:ascii="Arial" w:hAnsi="Arial"/>
          <w:b/>
          <w:sz w:val="28"/>
        </w:rPr>
      </w:pPr>
      <w:r w:rsidRPr="00315484">
        <w:rPr>
          <w:rStyle w:val="InitialStyle"/>
          <w:rFonts w:ascii="Arial" w:hAnsi="Arial"/>
          <w:i/>
          <w:sz w:val="28"/>
        </w:rPr>
        <w:t>Office of Child and Family Services</w:t>
      </w:r>
    </w:p>
    <w:p w14:paraId="27295D77" w14:textId="798EBEDA" w:rsidR="00A62F45" w:rsidRPr="00B51518" w:rsidRDefault="00A96A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7E89033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2455A1" w:rsidRPr="002455A1">
        <w:rPr>
          <w:rStyle w:val="InitialStyle"/>
          <w:rFonts w:ascii="Arial" w:hAnsi="Arial" w:cs="Arial"/>
          <w:b/>
          <w:bCs/>
          <w:sz w:val="28"/>
          <w:szCs w:val="28"/>
        </w:rPr>
        <w:t>202508110</w:t>
      </w:r>
    </w:p>
    <w:p w14:paraId="6DA550E4"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 xml:space="preserve">Implementation Reviewer for Child Welfare </w:t>
      </w:r>
    </w:p>
    <w:p w14:paraId="7A1D3C87"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Psychotropic Medication Performance Criteria</w:t>
      </w:r>
    </w:p>
    <w:p w14:paraId="0A987C87" w14:textId="77777777" w:rsidR="00155269" w:rsidRPr="00630642" w:rsidRDefault="00155269" w:rsidP="007D50B8">
      <w:pPr>
        <w:pStyle w:val="DefaultText"/>
        <w:rPr>
          <w:rStyle w:val="InitialStyle"/>
          <w:rFonts w:ascii="Arial" w:hAnsi="Arial" w:cs="Arial"/>
          <w:i/>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630642" w:rsidRDefault="00221A14" w:rsidP="007D50B8">
      <w:pPr>
        <w:pStyle w:val="DefaultText"/>
        <w:rPr>
          <w:rStyle w:val="InitialStyle"/>
          <w:rFonts w:ascii="Arial" w:hAnsi="Arial" w:cs="Arial"/>
          <w:i/>
          <w:sz w:val="16"/>
          <w:szCs w:val="16"/>
        </w:rPr>
      </w:pPr>
    </w:p>
    <w:p w14:paraId="0894C940" w14:textId="77777777" w:rsidR="00A056D1" w:rsidRPr="00C97934" w:rsidRDefault="00A056D1" w:rsidP="00CA198F">
      <w:pPr>
        <w:spacing w:after="200"/>
        <w:rPr>
          <w:rFonts w:ascii="Arial" w:hAnsi="Arial" w:cs="Arial"/>
          <w:i/>
          <w:iCs/>
          <w:sz w:val="24"/>
          <w:szCs w:val="24"/>
        </w:rPr>
      </w:pPr>
      <w:bookmarkStart w:id="93" w:name="_Hlk81301116"/>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EF963A8" w14:textId="77777777" w:rsidR="00A056D1" w:rsidRPr="00C97934" w:rsidRDefault="00A056D1"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CB637F">
      <w:pPr>
        <w:pStyle w:val="ListParagraph"/>
        <w:widowControl/>
        <w:numPr>
          <w:ilvl w:val="1"/>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CB637F">
      <w:pPr>
        <w:pStyle w:val="ListParagraph"/>
        <w:widowControl/>
        <w:numPr>
          <w:ilvl w:val="1"/>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CB637F">
      <w:pPr>
        <w:pStyle w:val="ListParagraph"/>
        <w:widowControl/>
        <w:numPr>
          <w:ilvl w:val="0"/>
          <w:numId w:val="24"/>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Default="00A056D1"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BEC7BA2" w14:textId="77777777" w:rsidR="00A96A47" w:rsidRPr="000957F6" w:rsidRDefault="00A96A47"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0"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45494917" w14:textId="5132797E" w:rsidR="00A96A47" w:rsidRPr="00A96A47" w:rsidRDefault="00A96A47" w:rsidP="00CB637F">
      <w:pPr>
        <w:pStyle w:val="ListParagraph"/>
        <w:widowControl/>
        <w:numPr>
          <w:ilvl w:val="0"/>
          <w:numId w:val="24"/>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1"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2"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A96A47">
        <w:trPr>
          <w:cantSplit/>
          <w:trHeight w:val="474"/>
          <w:jc w:val="center"/>
        </w:trPr>
        <w:tc>
          <w:tcPr>
            <w:tcW w:w="2806" w:type="pct"/>
          </w:tcPr>
          <w:bookmarkEnd w:id="93"/>
          <w:p w14:paraId="76E58215" w14:textId="5B53EBD3"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Name (Print):</w:t>
            </w: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9170E1">
        <w:trPr>
          <w:cantSplit/>
          <w:trHeight w:val="555"/>
          <w:jc w:val="center"/>
        </w:trPr>
        <w:tc>
          <w:tcPr>
            <w:tcW w:w="2806" w:type="pct"/>
          </w:tcPr>
          <w:p w14:paraId="762F5E6E" w14:textId="57B9D265"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Authorized Signature:</w:t>
            </w: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1C23462D" w14:textId="49CE7FEE" w:rsidR="003D5C04" w:rsidRPr="00F362AA"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w:t>
      </w:r>
      <w:r w:rsidRPr="00F362AA">
        <w:rPr>
          <w:rFonts w:ascii="Arial" w:hAnsi="Arial" w:cs="Arial"/>
          <w:b/>
        </w:rPr>
        <w:t xml:space="preserve"> </w:t>
      </w:r>
      <w:r w:rsidR="00707BDA" w:rsidRPr="00F362AA">
        <w:rPr>
          <w:rFonts w:ascii="Arial" w:hAnsi="Arial" w:cs="Arial"/>
          <w:b/>
        </w:rPr>
        <w:t>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183CE6B4" w:rsidR="00F84C99" w:rsidRPr="004872F0" w:rsidRDefault="00461DC7" w:rsidP="00F84C99">
      <w:pPr>
        <w:pStyle w:val="DefaultText"/>
        <w:jc w:val="center"/>
        <w:rPr>
          <w:rStyle w:val="InitialStyle"/>
          <w:rFonts w:ascii="Arial" w:hAnsi="Arial"/>
          <w:b/>
          <w:sz w:val="28"/>
        </w:rPr>
      </w:pPr>
      <w:r w:rsidRPr="00315484">
        <w:rPr>
          <w:rStyle w:val="InitialStyle"/>
          <w:rFonts w:ascii="Arial" w:hAnsi="Arial"/>
          <w:i/>
          <w:sz w:val="28"/>
        </w:rPr>
        <w:t>Office of Child and Family Services</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4E4C9F9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2455A1" w:rsidRPr="002455A1">
        <w:rPr>
          <w:rStyle w:val="InitialStyle"/>
          <w:rFonts w:ascii="Arial" w:hAnsi="Arial" w:cs="Arial"/>
          <w:b/>
          <w:bCs/>
          <w:sz w:val="28"/>
          <w:szCs w:val="28"/>
        </w:rPr>
        <w:t>202508110</w:t>
      </w:r>
    </w:p>
    <w:p w14:paraId="09B11195"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bookmarkStart w:id="94" w:name="_Hlk115360022"/>
      <w:r w:rsidRPr="009D33E2">
        <w:rPr>
          <w:rStyle w:val="InitialStyle"/>
          <w:rFonts w:ascii="Arial" w:hAnsi="Arial" w:cs="Arial"/>
          <w:b/>
          <w:bCs/>
          <w:color w:val="000000" w:themeColor="text1"/>
          <w:sz w:val="28"/>
          <w:szCs w:val="28"/>
          <w:u w:val="single"/>
        </w:rPr>
        <w:t xml:space="preserve">Implementation Reviewer for Child Welfare </w:t>
      </w:r>
    </w:p>
    <w:p w14:paraId="68FC3102"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Psychotropic Medication Performance Criteria</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B51518" w14:paraId="2D1737E8" w14:textId="77777777" w:rsidTr="00027CDB">
        <w:trPr>
          <w:cantSplit/>
          <w:trHeight w:val="389"/>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0BFF0CF9"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630642">
              <w:rPr>
                <w:rFonts w:ascii="Arial" w:eastAsia="Calibri" w:hAnsi="Arial" w:cs="Arial"/>
                <w:b/>
                <w:sz w:val="24"/>
                <w:szCs w:val="24"/>
              </w:rPr>
              <w:t xml:space="preserve"> and</w:t>
            </w:r>
            <w:r w:rsidR="00372D1F" w:rsidRPr="00B51518">
              <w:rPr>
                <w:rFonts w:ascii="Arial" w:eastAsia="Calibri" w:hAnsi="Arial" w:cs="Arial"/>
                <w:b/>
                <w:sz w:val="24"/>
                <w:szCs w:val="24"/>
              </w:rPr>
              <w:t xml:space="preserve"> </w:t>
            </w:r>
            <w:r w:rsidR="00630642">
              <w:rPr>
                <w:rFonts w:ascii="Arial" w:eastAsia="Calibri" w:hAnsi="Arial" w:cs="Arial"/>
                <w:b/>
                <w:sz w:val="24"/>
                <w:szCs w:val="24"/>
              </w:rPr>
              <w:t>d</w:t>
            </w:r>
            <w:r w:rsidR="00630642" w:rsidRPr="00B51518">
              <w:rPr>
                <w:rFonts w:ascii="Arial" w:eastAsia="Calibri" w:hAnsi="Arial" w:cs="Arial"/>
                <w:b/>
                <w:sz w:val="24"/>
                <w:szCs w:val="24"/>
              </w:rPr>
              <w:t xml:space="preserve">escribe </w:t>
            </w:r>
            <w:r w:rsidRPr="00B51518">
              <w:rPr>
                <w:rFonts w:ascii="Arial" w:eastAsia="Calibri" w:hAnsi="Arial" w:cs="Arial"/>
                <w:b/>
                <w:sz w:val="24"/>
                <w:szCs w:val="24"/>
              </w:rPr>
              <w:t xml:space="preserve">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027CDB">
        <w:trPr>
          <w:trHeight w:val="636"/>
        </w:trPr>
        <w:tc>
          <w:tcPr>
            <w:tcW w:w="5000" w:type="pct"/>
            <w:tcBorders>
              <w:top w:val="double" w:sz="4" w:space="0" w:color="auto"/>
            </w:tcBorders>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141DAB9B" w14:textId="2215190E" w:rsidR="00AD3920" w:rsidRPr="00B51518" w:rsidRDefault="00372D1F" w:rsidP="00B436C5">
            <w:pPr>
              <w:tabs>
                <w:tab w:val="left" w:pos="360"/>
                <w:tab w:val="left" w:pos="720"/>
                <w:tab w:val="left" w:pos="1260"/>
              </w:tabs>
              <w:rPr>
                <w:rFonts w:ascii="Arial" w:eastAsia="Calibri" w:hAnsi="Arial" w:cs="Arial"/>
                <w:i/>
                <w:sz w:val="24"/>
                <w:szCs w:val="22"/>
              </w:rPr>
            </w:pPr>
            <w:r w:rsidRPr="00B51518">
              <w:rPr>
                <w:rFonts w:ascii="Arial" w:eastAsia="Calibri" w:hAnsi="Arial" w:cs="Arial"/>
                <w:b/>
                <w:sz w:val="24"/>
                <w:szCs w:val="24"/>
              </w:rPr>
              <w:t xml:space="preserve">Provide a description of </w:t>
            </w:r>
            <w:r w:rsidR="00284643">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sidR="00F34D6C">
              <w:rPr>
                <w:rFonts w:ascii="Arial" w:eastAsia="Calibri" w:hAnsi="Arial" w:cs="Arial"/>
                <w:b/>
                <w:sz w:val="24"/>
                <w:szCs w:val="24"/>
              </w:rPr>
              <w:t xml:space="preserve">Contract </w:t>
            </w:r>
            <w:r w:rsidRPr="00B51518">
              <w:rPr>
                <w:rFonts w:ascii="Arial" w:eastAsia="Calibri" w:hAnsi="Arial" w:cs="Arial"/>
                <w:b/>
                <w:sz w:val="24"/>
                <w:szCs w:val="24"/>
              </w:rPr>
              <w:t xml:space="preserve">history with the State of Maine, whether positive or negative, may be considered in </w:t>
            </w:r>
            <w:r w:rsidR="00F34D6C">
              <w:rPr>
                <w:rFonts w:ascii="Arial" w:eastAsia="Calibri" w:hAnsi="Arial" w:cs="Arial"/>
                <w:b/>
                <w:sz w:val="24"/>
                <w:szCs w:val="24"/>
              </w:rPr>
              <w:t>evaluating</w:t>
            </w:r>
            <w:r w:rsidR="00F34D6C" w:rsidRPr="00B51518">
              <w:rPr>
                <w:rFonts w:ascii="Arial" w:eastAsia="Calibri" w:hAnsi="Arial" w:cs="Arial"/>
                <w:b/>
                <w:sz w:val="24"/>
                <w:szCs w:val="24"/>
              </w:rPr>
              <w:t xml:space="preserve"> </w:t>
            </w:r>
            <w:r w:rsidRPr="00B51518">
              <w:rPr>
                <w:rFonts w:ascii="Arial" w:eastAsia="Calibri" w:hAnsi="Arial" w:cs="Arial"/>
                <w:b/>
                <w:sz w:val="24"/>
                <w:szCs w:val="24"/>
              </w:rPr>
              <w:t>proposals even if not provided by the Bidder.</w:t>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vAlign w:val="center"/>
          </w:tcPr>
          <w:p w14:paraId="434EC16C" w14:textId="77777777" w:rsidR="00372D1F" w:rsidRPr="00B51518" w:rsidRDefault="00372D1F" w:rsidP="00090AB0">
            <w:pPr>
              <w:rPr>
                <w:rFonts w:ascii="Arial" w:eastAsia="Calibri" w:hAnsi="Arial" w:cs="Arial"/>
                <w:sz w:val="24"/>
                <w:szCs w:val="24"/>
              </w:rPr>
            </w:pPr>
          </w:p>
        </w:tc>
      </w:tr>
      <w:tr w:rsidR="00AF3843" w:rsidRPr="00B51518" w14:paraId="0ECC46E2" w14:textId="17B8D5AA" w:rsidTr="00B378B4">
        <w:trPr>
          <w:trHeight w:val="389"/>
        </w:trPr>
        <w:tc>
          <w:tcPr>
            <w:tcW w:w="1157" w:type="pct"/>
            <w:tcBorders>
              <w:top w:val="single" w:sz="12" w:space="0" w:color="auto"/>
              <w:bottom w:val="single" w:sz="4"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95"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vAlign w:val="center"/>
          </w:tcPr>
          <w:p w14:paraId="28E9968D" w14:textId="77777777" w:rsidR="00AF3843" w:rsidRPr="00B51518" w:rsidRDefault="00AF3843" w:rsidP="00AF3843">
            <w:pPr>
              <w:rPr>
                <w:rFonts w:ascii="Arial" w:eastAsia="Calibri" w:hAnsi="Arial" w:cs="Arial"/>
                <w:b/>
                <w:sz w:val="24"/>
                <w:szCs w:val="24"/>
              </w:rPr>
            </w:pPr>
          </w:p>
        </w:tc>
      </w:tr>
      <w:bookmarkEnd w:id="95"/>
      <w:tr w:rsidR="00CC513F" w:rsidRPr="00B51518" w14:paraId="7D3599EF" w14:textId="77777777" w:rsidTr="00B378B4">
        <w:trPr>
          <w:trHeight w:val="389"/>
        </w:trPr>
        <w:tc>
          <w:tcPr>
            <w:tcW w:w="5000" w:type="pct"/>
            <w:gridSpan w:val="5"/>
            <w:tcBorders>
              <w:top w:val="single" w:sz="4" w:space="0" w:color="auto"/>
              <w:bottom w:val="single" w:sz="4" w:space="0" w:color="auto"/>
            </w:tcBorders>
            <w:shd w:val="clear" w:color="auto" w:fill="C6D9F1"/>
            <w:vAlign w:val="center"/>
          </w:tcPr>
          <w:p w14:paraId="0B6001E6" w14:textId="1BCE3C1F" w:rsidR="00CC513F" w:rsidRPr="00B51518" w:rsidRDefault="00CC513F" w:rsidP="00CC513F">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CC513F" w:rsidRPr="00B51518" w14:paraId="17179816" w14:textId="77777777" w:rsidTr="00B378B4">
        <w:trPr>
          <w:trHeight w:val="564"/>
        </w:trPr>
        <w:tc>
          <w:tcPr>
            <w:tcW w:w="5000" w:type="pct"/>
            <w:gridSpan w:val="5"/>
            <w:tcBorders>
              <w:top w:val="single" w:sz="4" w:space="0" w:color="auto"/>
            </w:tcBorders>
          </w:tcPr>
          <w:p w14:paraId="08BEB44D" w14:textId="77777777" w:rsidR="00CC513F" w:rsidRPr="00B51518" w:rsidRDefault="00CC513F" w:rsidP="00CC513F">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lastRenderedPageBreak/>
              <w:t>E-Mail:</w:t>
            </w:r>
          </w:p>
        </w:tc>
        <w:tc>
          <w:tcPr>
            <w:tcW w:w="3381" w:type="pct"/>
            <w:gridSpan w:val="3"/>
            <w:tcBorders>
              <w:top w:val="single" w:sz="4" w:space="0" w:color="auto"/>
              <w:bottom w:val="single" w:sz="12" w:space="0" w:color="auto"/>
            </w:tcBorders>
            <w:vAlign w:val="center"/>
          </w:tcPr>
          <w:p w14:paraId="760C7464" w14:textId="77777777" w:rsidR="00AD3920" w:rsidRPr="00B51518" w:rsidRDefault="00AD3920" w:rsidP="00372D1F">
            <w:pPr>
              <w:rPr>
                <w:rFonts w:ascii="Arial" w:eastAsia="Calibri" w:hAnsi="Arial" w:cs="Arial"/>
                <w:sz w:val="24"/>
                <w:szCs w:val="24"/>
              </w:rPr>
            </w:pPr>
          </w:p>
        </w:tc>
      </w:tr>
      <w:tr w:rsidR="00AF3843" w:rsidRPr="00B51518" w14:paraId="339AA8A1" w14:textId="77777777" w:rsidTr="00B378B4">
        <w:trPr>
          <w:trHeight w:val="389"/>
        </w:trPr>
        <w:tc>
          <w:tcPr>
            <w:tcW w:w="1154" w:type="pct"/>
            <w:tcBorders>
              <w:top w:val="single" w:sz="12" w:space="0" w:color="auto"/>
              <w:bottom w:val="single" w:sz="4" w:space="0" w:color="auto"/>
            </w:tcBorders>
            <w:shd w:val="clear" w:color="auto" w:fill="C6D9F1"/>
            <w:vAlign w:val="center"/>
          </w:tcPr>
          <w:p w14:paraId="15B4813D" w14:textId="77777777" w:rsidR="00AF3843" w:rsidRPr="00B51518" w:rsidRDefault="00AF3843" w:rsidP="00B53F0D">
            <w:pPr>
              <w:rPr>
                <w:rFonts w:ascii="Arial" w:eastAsia="Calibri" w:hAnsi="Arial" w:cs="Arial"/>
                <w:b/>
                <w:sz w:val="24"/>
                <w:szCs w:val="24"/>
              </w:rPr>
            </w:pPr>
            <w:bookmarkStart w:id="96" w:name="_Hlk145929310"/>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vAlign w:val="center"/>
          </w:tcPr>
          <w:p w14:paraId="48CECB7D" w14:textId="77777777" w:rsidR="00AF3843" w:rsidRPr="00B51518" w:rsidRDefault="00AF3843" w:rsidP="00B53F0D">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40615B71" w14:textId="77777777" w:rsidR="00AF3843" w:rsidRPr="00B51518" w:rsidRDefault="00AF3843" w:rsidP="00B53F0D">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vAlign w:val="center"/>
          </w:tcPr>
          <w:p w14:paraId="71FDE081" w14:textId="77777777" w:rsidR="00AF3843" w:rsidRPr="00B51518" w:rsidRDefault="00AF3843" w:rsidP="00B53F0D">
            <w:pPr>
              <w:rPr>
                <w:rFonts w:ascii="Arial" w:eastAsia="Calibri" w:hAnsi="Arial" w:cs="Arial"/>
                <w:b/>
                <w:sz w:val="24"/>
                <w:szCs w:val="24"/>
              </w:rPr>
            </w:pPr>
          </w:p>
        </w:tc>
      </w:tr>
      <w:tr w:rsidR="001017AE" w:rsidRPr="00B51518" w14:paraId="23F95189" w14:textId="77777777" w:rsidTr="00B378B4">
        <w:trPr>
          <w:trHeight w:val="389"/>
        </w:trPr>
        <w:tc>
          <w:tcPr>
            <w:tcW w:w="5000" w:type="pct"/>
            <w:gridSpan w:val="5"/>
            <w:tcBorders>
              <w:top w:val="single" w:sz="4" w:space="0" w:color="auto"/>
              <w:bottom w:val="single" w:sz="4" w:space="0" w:color="auto"/>
            </w:tcBorders>
            <w:shd w:val="clear" w:color="auto" w:fill="C6D9F1"/>
            <w:vAlign w:val="center"/>
          </w:tcPr>
          <w:p w14:paraId="224AA06E" w14:textId="42BB04B5" w:rsidR="001017AE" w:rsidRPr="00B51518" w:rsidRDefault="00222F68" w:rsidP="00B53F0D">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96"/>
      <w:tr w:rsidR="00AD3920" w:rsidRPr="00B51518" w14:paraId="5FDD9364" w14:textId="77777777" w:rsidTr="00B378B4">
        <w:trPr>
          <w:trHeight w:val="546"/>
        </w:trPr>
        <w:tc>
          <w:tcPr>
            <w:tcW w:w="5000" w:type="pct"/>
            <w:gridSpan w:val="5"/>
            <w:tcBorders>
              <w:top w:val="single" w:sz="4" w:space="0" w:color="auto"/>
            </w:tcBorders>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vAlign w:val="center"/>
          </w:tcPr>
          <w:p w14:paraId="734EE8CE" w14:textId="77777777" w:rsidR="00AD3920" w:rsidRPr="00B51518" w:rsidRDefault="00AD3920" w:rsidP="00372D1F">
            <w:pPr>
              <w:rPr>
                <w:rFonts w:ascii="Arial" w:eastAsia="Calibri" w:hAnsi="Arial" w:cs="Arial"/>
                <w:sz w:val="24"/>
                <w:szCs w:val="24"/>
              </w:rPr>
            </w:pPr>
          </w:p>
        </w:tc>
      </w:tr>
      <w:tr w:rsidR="00AF3843" w:rsidRPr="00B51518" w14:paraId="018EFE95" w14:textId="77777777" w:rsidTr="00B378B4">
        <w:trPr>
          <w:trHeight w:val="389"/>
        </w:trPr>
        <w:tc>
          <w:tcPr>
            <w:tcW w:w="1157" w:type="pct"/>
            <w:tcBorders>
              <w:top w:val="single" w:sz="12" w:space="0" w:color="auto"/>
              <w:bottom w:val="single" w:sz="4" w:space="0" w:color="auto"/>
            </w:tcBorders>
            <w:shd w:val="clear" w:color="auto" w:fill="C6D9F1"/>
            <w:vAlign w:val="center"/>
          </w:tcPr>
          <w:p w14:paraId="365C5661" w14:textId="77777777" w:rsidR="00AF3843" w:rsidRPr="00B51518" w:rsidRDefault="00AF3843" w:rsidP="00B53F0D">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vAlign w:val="center"/>
          </w:tcPr>
          <w:p w14:paraId="0F6AA61A" w14:textId="77777777" w:rsidR="00AF3843" w:rsidRPr="00B51518" w:rsidRDefault="00AF3843" w:rsidP="00B53F0D">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0972E547" w14:textId="77777777" w:rsidR="00AF3843" w:rsidRPr="00B51518" w:rsidRDefault="00AF3843" w:rsidP="00B53F0D">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vAlign w:val="center"/>
          </w:tcPr>
          <w:p w14:paraId="17D28041" w14:textId="77777777" w:rsidR="00AF3843" w:rsidRPr="00B51518" w:rsidRDefault="00AF3843" w:rsidP="00B53F0D">
            <w:pPr>
              <w:rPr>
                <w:rFonts w:ascii="Arial" w:eastAsia="Calibri" w:hAnsi="Arial" w:cs="Arial"/>
                <w:b/>
                <w:sz w:val="24"/>
                <w:szCs w:val="24"/>
              </w:rPr>
            </w:pPr>
          </w:p>
        </w:tc>
      </w:tr>
      <w:tr w:rsidR="00F671BE" w:rsidRPr="00B51518" w14:paraId="6C294AE8" w14:textId="77777777" w:rsidTr="00B378B4">
        <w:trPr>
          <w:trHeight w:val="389"/>
        </w:trPr>
        <w:tc>
          <w:tcPr>
            <w:tcW w:w="5000" w:type="pct"/>
            <w:gridSpan w:val="5"/>
            <w:tcBorders>
              <w:top w:val="single" w:sz="4" w:space="0" w:color="auto"/>
              <w:bottom w:val="single" w:sz="4" w:space="0" w:color="auto"/>
            </w:tcBorders>
            <w:shd w:val="clear" w:color="auto" w:fill="C6D9F1"/>
            <w:vAlign w:val="center"/>
          </w:tcPr>
          <w:p w14:paraId="5AFB0CDC" w14:textId="4BB05943" w:rsidR="00F671BE" w:rsidRPr="00B51518" w:rsidRDefault="00F671BE" w:rsidP="00B53F0D">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AD3920" w:rsidRPr="00B51518" w14:paraId="67977DC7" w14:textId="77777777" w:rsidTr="00B378B4">
        <w:trPr>
          <w:trHeight w:val="510"/>
        </w:trPr>
        <w:tc>
          <w:tcPr>
            <w:tcW w:w="5000" w:type="pct"/>
            <w:gridSpan w:val="5"/>
            <w:tcBorders>
              <w:top w:val="single" w:sz="4" w:space="0" w:color="auto"/>
            </w:tcBorders>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94"/>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1B1F634B" w:rsidR="0026478D" w:rsidRPr="00F362AA"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APPEND</w:t>
      </w:r>
      <w:r w:rsidRPr="00F362AA">
        <w:rPr>
          <w:rFonts w:ascii="Arial" w:hAnsi="Arial" w:cs="Arial"/>
          <w:b/>
        </w:rPr>
        <w:t xml:space="preserve">IX </w:t>
      </w:r>
      <w:r w:rsidR="00707BDA" w:rsidRPr="00F362AA">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05910B6F" w:rsidR="0026478D" w:rsidRPr="00177838" w:rsidRDefault="00461DC7" w:rsidP="0026478D">
      <w:pPr>
        <w:pStyle w:val="DefaultText"/>
        <w:jc w:val="center"/>
        <w:rPr>
          <w:rStyle w:val="InitialStyle"/>
          <w:rFonts w:ascii="Arial" w:hAnsi="Arial" w:cs="Arial"/>
          <w:b/>
          <w:sz w:val="28"/>
          <w:szCs w:val="28"/>
        </w:rPr>
      </w:pPr>
      <w:r w:rsidRPr="00315484">
        <w:rPr>
          <w:rStyle w:val="InitialStyle"/>
          <w:rFonts w:ascii="Arial" w:hAnsi="Arial"/>
          <w:i/>
          <w:sz w:val="28"/>
        </w:rPr>
        <w:t>Office of Child and Family Services</w:t>
      </w:r>
    </w:p>
    <w:p w14:paraId="1A56FCFE" w14:textId="3862D58A" w:rsidR="0026478D" w:rsidRPr="003326F9" w:rsidRDefault="00F7524E"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69E32E1D"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2455A1" w:rsidRPr="002455A1">
        <w:rPr>
          <w:rStyle w:val="InitialStyle"/>
          <w:rFonts w:ascii="Arial" w:hAnsi="Arial" w:cs="Arial"/>
          <w:b/>
          <w:bCs/>
          <w:sz w:val="28"/>
          <w:szCs w:val="28"/>
        </w:rPr>
        <w:t>202508110</w:t>
      </w:r>
    </w:p>
    <w:p w14:paraId="6574C97F"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bookmarkStart w:id="97" w:name="_Hlk115360221"/>
      <w:r w:rsidRPr="009D33E2">
        <w:rPr>
          <w:rStyle w:val="InitialStyle"/>
          <w:rFonts w:ascii="Arial" w:hAnsi="Arial" w:cs="Arial"/>
          <w:b/>
          <w:bCs/>
          <w:color w:val="000000" w:themeColor="text1"/>
          <w:sz w:val="28"/>
          <w:szCs w:val="28"/>
          <w:u w:val="single"/>
        </w:rPr>
        <w:t xml:space="preserve">Implementation Reviewer for Child Welfare </w:t>
      </w:r>
    </w:p>
    <w:p w14:paraId="4C62E9D3"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Psychotropic Medication Performance Criteria</w:t>
      </w:r>
    </w:p>
    <w:p w14:paraId="42216D34" w14:textId="77777777" w:rsidR="002062E9" w:rsidRPr="003326F9" w:rsidRDefault="002062E9" w:rsidP="0026478D">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D45D56">
        <w:trPr>
          <w:cantSplit/>
          <w:trHeight w:val="501"/>
        </w:trPr>
        <w:tc>
          <w:tcPr>
            <w:tcW w:w="1784"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98" w:name="_Hlk83294785"/>
            <w:r w:rsidRPr="00B51518">
              <w:rPr>
                <w:rStyle w:val="InitialStyle"/>
                <w:rFonts w:ascii="Arial" w:hAnsi="Arial" w:cs="Arial"/>
                <w:b/>
              </w:rPr>
              <w:t>Bidder’s Organization Name:</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98"/>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rsidP="00B60FCB">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vAlign w:val="center"/>
          </w:tcPr>
          <w:p w14:paraId="449B72B4" w14:textId="77777777" w:rsidR="0085529D" w:rsidRPr="003326F9" w:rsidRDefault="0085529D" w:rsidP="00B60FCB">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rsidP="00B60FCB">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vAlign w:val="center"/>
          </w:tcPr>
          <w:p w14:paraId="12DEDB65" w14:textId="77777777" w:rsidR="0085529D" w:rsidRPr="003326F9" w:rsidRDefault="0085529D" w:rsidP="00B60FCB">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vAlign w:val="center"/>
          </w:tcPr>
          <w:p w14:paraId="12663286" w14:textId="77777777" w:rsidR="0085529D" w:rsidRPr="003326F9" w:rsidRDefault="0085529D" w:rsidP="00B60FCB">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vAlign w:val="center"/>
          </w:tcPr>
          <w:p w14:paraId="299B00B2" w14:textId="77777777" w:rsidR="0085529D" w:rsidRPr="003326F9" w:rsidRDefault="0085529D" w:rsidP="00B60FCB">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rsidP="00B60FCB">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vAlign w:val="center"/>
          </w:tcPr>
          <w:p w14:paraId="3CF6AC25" w14:textId="77777777" w:rsidR="0085529D" w:rsidRPr="003326F9" w:rsidRDefault="0085529D" w:rsidP="00B60FCB">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rsidP="00B60FCB">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tcPr>
          <w:p w14:paraId="07F93988" w14:textId="77777777" w:rsidR="0085529D" w:rsidRPr="003326F9" w:rsidRDefault="0085529D" w:rsidP="00B60FCB">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97"/>
    </w:p>
    <w:p w14:paraId="4FBFFBE5" w14:textId="4918E87B" w:rsidR="00200FBD" w:rsidRPr="00F362AA"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9" w:name="_Hlk112421526"/>
      <w:r w:rsidRPr="000C2020">
        <w:rPr>
          <w:rFonts w:ascii="Arial" w:hAnsi="Arial" w:cs="Arial"/>
          <w:b/>
        </w:rPr>
        <w:lastRenderedPageBreak/>
        <w:t>APPEND</w:t>
      </w:r>
      <w:r w:rsidRPr="00F362AA">
        <w:rPr>
          <w:rFonts w:ascii="Arial" w:hAnsi="Arial" w:cs="Arial"/>
          <w:b/>
        </w:rPr>
        <w:t xml:space="preserve">IX </w:t>
      </w:r>
      <w:r w:rsidR="00707BDA" w:rsidRPr="00F362AA">
        <w:rPr>
          <w:rFonts w:ascii="Arial" w:hAnsi="Arial" w:cs="Arial"/>
          <w:b/>
        </w:rPr>
        <w:t>E</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12AC595F" w14:textId="27592313" w:rsidR="00200FBD" w:rsidRPr="000C2020" w:rsidRDefault="00461DC7" w:rsidP="00200FBD">
      <w:pPr>
        <w:pStyle w:val="DefaultText"/>
        <w:jc w:val="center"/>
        <w:rPr>
          <w:rStyle w:val="InitialStyle"/>
          <w:rFonts w:ascii="Arial" w:hAnsi="Arial" w:cs="Arial"/>
          <w:b/>
          <w:sz w:val="28"/>
          <w:szCs w:val="28"/>
        </w:rPr>
      </w:pPr>
      <w:r w:rsidRPr="00315484">
        <w:rPr>
          <w:rStyle w:val="InitialStyle"/>
          <w:rFonts w:ascii="Arial" w:hAnsi="Arial"/>
          <w:i/>
          <w:sz w:val="28"/>
        </w:rPr>
        <w:t>Office of Child and Family Services</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321A777D" w:rsidR="00200FBD" w:rsidRPr="000C2020" w:rsidRDefault="00200FBD" w:rsidP="00200FBD">
      <w:pPr>
        <w:pStyle w:val="DefaultText"/>
        <w:jc w:val="center"/>
        <w:rPr>
          <w:rStyle w:val="InitialStyle"/>
          <w:rFonts w:ascii="Arial" w:hAnsi="Arial" w:cs="Arial"/>
          <w:b/>
          <w:sz w:val="28"/>
          <w:szCs w:val="28"/>
        </w:rPr>
      </w:pPr>
      <w:bookmarkStart w:id="100" w:name="_Hlk172882085"/>
      <w:r w:rsidRPr="000C2020">
        <w:rPr>
          <w:rStyle w:val="InitialStyle"/>
          <w:rFonts w:ascii="Arial" w:hAnsi="Arial" w:cs="Arial"/>
          <w:b/>
          <w:sz w:val="28"/>
          <w:szCs w:val="28"/>
        </w:rPr>
        <w:t xml:space="preserve">RFP# </w:t>
      </w:r>
      <w:r w:rsidR="002455A1" w:rsidRPr="002455A1">
        <w:rPr>
          <w:rStyle w:val="InitialStyle"/>
          <w:rFonts w:ascii="Arial" w:hAnsi="Arial" w:cs="Arial"/>
          <w:b/>
          <w:bCs/>
          <w:sz w:val="28"/>
          <w:szCs w:val="28"/>
        </w:rPr>
        <w:t>202508110</w:t>
      </w:r>
    </w:p>
    <w:bookmarkEnd w:id="100"/>
    <w:p w14:paraId="3ED2E14B"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 xml:space="preserve">Implementation Reviewer for Child Welfare </w:t>
      </w:r>
    </w:p>
    <w:p w14:paraId="3B19BD02"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Psychotropic Medication Performance Criteria</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1"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200FBD" w:rsidRPr="00B51518" w14:paraId="4365D1C9" w14:textId="77777777" w:rsidTr="00D45D56">
        <w:trPr>
          <w:cantSplit/>
          <w:trHeight w:val="537"/>
        </w:trPr>
        <w:tc>
          <w:tcPr>
            <w:tcW w:w="1828"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172"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2FE31431" w:rsidR="006F3548" w:rsidRPr="00F362AA"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99"/>
      <w:bookmarkEnd w:id="101"/>
      <w:r w:rsidR="006F3548" w:rsidRPr="00B51518">
        <w:rPr>
          <w:rFonts w:ascii="Arial" w:hAnsi="Arial" w:cs="Arial"/>
          <w:b/>
        </w:rPr>
        <w:lastRenderedPageBreak/>
        <w:t>APPEN</w:t>
      </w:r>
      <w:r w:rsidR="006F3548" w:rsidRPr="00F362AA">
        <w:rPr>
          <w:rFonts w:ascii="Arial" w:hAnsi="Arial" w:cs="Arial"/>
          <w:b/>
        </w:rPr>
        <w:t xml:space="preserve">DIX </w:t>
      </w:r>
      <w:r w:rsidR="00707BDA" w:rsidRPr="00F362AA">
        <w:rPr>
          <w:rFonts w:ascii="Arial" w:hAnsi="Arial" w:cs="Arial"/>
          <w:b/>
        </w:rPr>
        <w:t>F</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3D6E7FE" w14:textId="121FD219" w:rsidR="006F3548" w:rsidRPr="00177838" w:rsidRDefault="00461DC7" w:rsidP="006F3548">
      <w:pPr>
        <w:pStyle w:val="DefaultText"/>
        <w:jc w:val="center"/>
        <w:rPr>
          <w:rStyle w:val="InitialStyle"/>
          <w:rFonts w:ascii="Arial" w:hAnsi="Arial" w:cs="Arial"/>
          <w:b/>
          <w:sz w:val="28"/>
          <w:szCs w:val="28"/>
        </w:rPr>
      </w:pPr>
      <w:r w:rsidRPr="00315484">
        <w:rPr>
          <w:rStyle w:val="InitialStyle"/>
          <w:rFonts w:ascii="Arial" w:hAnsi="Arial"/>
          <w:i/>
          <w:sz w:val="28"/>
        </w:rPr>
        <w:t>Office of Child and Family Services</w:t>
      </w:r>
    </w:p>
    <w:p w14:paraId="55DDF8FD" w14:textId="1724F710"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w:t>
      </w:r>
    </w:p>
    <w:p w14:paraId="0C70BACD" w14:textId="2056A99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RFP# </w:t>
      </w:r>
      <w:r w:rsidR="002455A1" w:rsidRPr="002455A1">
        <w:rPr>
          <w:rFonts w:ascii="Arial" w:hAnsi="Arial" w:cs="Arial"/>
          <w:b/>
          <w:bCs/>
          <w:sz w:val="28"/>
          <w:szCs w:val="28"/>
        </w:rPr>
        <w:t>202508110</w:t>
      </w:r>
    </w:p>
    <w:p w14:paraId="4266FEE9"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 xml:space="preserve">Implementation Reviewer for Child Welfare </w:t>
      </w:r>
    </w:p>
    <w:p w14:paraId="044DFC40"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Psychotropic Medication Performance Criteria</w:t>
      </w:r>
    </w:p>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p w14:paraId="0E0AFE13" w14:textId="77777777" w:rsidR="00A53CB0" w:rsidRDefault="00A53CB0" w:rsidP="00702985">
      <w:pPr>
        <w:widowControl/>
        <w:adjustRightInd w:val="0"/>
        <w:rPr>
          <w:rFonts w:ascii="Arial" w:hAnsi="Arial" w:cs="Arial"/>
          <w:b/>
          <w:color w:val="000000"/>
          <w:sz w:val="24"/>
          <w:szCs w:val="24"/>
        </w:rPr>
      </w:pPr>
    </w:p>
    <w:bookmarkStart w:id="102" w:name="_MON_1811668218"/>
    <w:bookmarkEnd w:id="102"/>
    <w:p w14:paraId="573E2B40" w14:textId="6C22460A" w:rsidR="00F362AA" w:rsidRDefault="00EF3423" w:rsidP="00F362AA">
      <w:pPr>
        <w:widowControl/>
        <w:adjustRightInd w:val="0"/>
        <w:jc w:val="center"/>
        <w:rPr>
          <w:rFonts w:ascii="Arial" w:hAnsi="Arial" w:cs="Arial"/>
          <w:b/>
          <w:color w:val="000000"/>
          <w:sz w:val="24"/>
          <w:szCs w:val="24"/>
        </w:rPr>
      </w:pPr>
      <w:r>
        <w:rPr>
          <w:rFonts w:ascii="Arial" w:hAnsi="Arial" w:cs="Arial"/>
          <w:b/>
          <w:color w:val="000000"/>
          <w:sz w:val="24"/>
          <w:szCs w:val="24"/>
        </w:rPr>
        <w:object w:dxaOrig="2274" w:dyaOrig="1485" w14:anchorId="2060D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2pt;height:1in" o:ole="">
            <v:imagedata r:id="rId43" o:title=""/>
          </v:shape>
          <o:OLEObject Type="Embed" ProgID="Word.Document.12" ShapeID="_x0000_i1031" DrawAspect="Icon" ObjectID="_1816773870" r:id="rId44">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3A269443" w:rsidR="00221A14" w:rsidRPr="00F362AA"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w:t>
      </w:r>
      <w:r w:rsidRPr="00F362AA">
        <w:rPr>
          <w:rFonts w:ascii="Arial" w:hAnsi="Arial" w:cs="Arial"/>
          <w:b/>
        </w:rPr>
        <w:t xml:space="preserve">DIX </w:t>
      </w:r>
      <w:r w:rsidR="00707BDA" w:rsidRPr="00F362AA">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9DFF0C8" w14:textId="07E78AC0" w:rsidR="00F84C99" w:rsidRPr="00E71D74" w:rsidRDefault="00461DC7" w:rsidP="00E71D74">
      <w:pPr>
        <w:pStyle w:val="DefaultText"/>
        <w:jc w:val="center"/>
        <w:rPr>
          <w:rStyle w:val="InitialStyle"/>
          <w:rFonts w:ascii="Arial" w:hAnsi="Arial"/>
          <w:b/>
          <w:sz w:val="28"/>
        </w:rPr>
      </w:pPr>
      <w:r w:rsidRPr="00315484">
        <w:rPr>
          <w:rStyle w:val="InitialStyle"/>
          <w:rFonts w:ascii="Arial" w:hAnsi="Arial"/>
          <w:i/>
          <w:sz w:val="28"/>
        </w:rPr>
        <w:t>Office of Child and Family Services</w:t>
      </w:r>
    </w:p>
    <w:p w14:paraId="0A507EB1" w14:textId="4751D8CB"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COST PROPOSAL</w:t>
      </w:r>
      <w:r w:rsidR="00E71D74">
        <w:rPr>
          <w:rFonts w:ascii="Arial" w:hAnsi="Arial" w:cs="Arial"/>
          <w:b/>
          <w:bCs/>
          <w:sz w:val="28"/>
          <w:szCs w:val="28"/>
          <w:lang w:eastAsia="x-none"/>
        </w:rPr>
        <w:t xml:space="preserve"> </w:t>
      </w:r>
    </w:p>
    <w:p w14:paraId="4D191249" w14:textId="2DAF271A" w:rsidR="00221A14" w:rsidRPr="00B51518" w:rsidRDefault="00221A14" w:rsidP="00221A14">
      <w:pPr>
        <w:jc w:val="center"/>
        <w:rPr>
          <w:rFonts w:ascii="Arial" w:hAnsi="Arial" w:cs="Arial"/>
          <w:b/>
          <w:sz w:val="28"/>
          <w:szCs w:val="28"/>
        </w:rPr>
      </w:pPr>
      <w:bookmarkStart w:id="103" w:name="_Hlk172882203"/>
      <w:r w:rsidRPr="00B51518">
        <w:rPr>
          <w:rFonts w:ascii="Arial" w:hAnsi="Arial" w:cs="Arial"/>
          <w:b/>
          <w:sz w:val="28"/>
          <w:szCs w:val="28"/>
        </w:rPr>
        <w:t xml:space="preserve">RFP# </w:t>
      </w:r>
      <w:r w:rsidR="002455A1" w:rsidRPr="002455A1">
        <w:rPr>
          <w:rFonts w:ascii="Arial" w:hAnsi="Arial" w:cs="Arial"/>
          <w:b/>
          <w:bCs/>
          <w:sz w:val="28"/>
          <w:szCs w:val="28"/>
        </w:rPr>
        <w:t>202508110</w:t>
      </w:r>
    </w:p>
    <w:bookmarkEnd w:id="103"/>
    <w:p w14:paraId="10A5DB17"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 xml:space="preserve">Implementation Reviewer for Child Welfare </w:t>
      </w:r>
    </w:p>
    <w:p w14:paraId="45D2C89D"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Psychotropic Medication Performance Criteria</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55"/>
        <w:gridCol w:w="6195"/>
      </w:tblGrid>
      <w:tr w:rsidR="00221A14" w:rsidRPr="00B51518" w14:paraId="28C482B9" w14:textId="77777777" w:rsidTr="00D45D56">
        <w:trPr>
          <w:cantSplit/>
          <w:trHeight w:val="438"/>
        </w:trPr>
        <w:tc>
          <w:tcPr>
            <w:tcW w:w="1918"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082"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D45D56">
        <w:trPr>
          <w:cantSplit/>
          <w:trHeight w:val="438"/>
        </w:trPr>
        <w:tc>
          <w:tcPr>
            <w:tcW w:w="1918"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082"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B72AF8E" w14:textId="58BE8F7B" w:rsidR="00F34D6C" w:rsidRDefault="00EB14E2" w:rsidP="00EB14E2">
      <w:pPr>
        <w:widowControl/>
        <w:adjustRightInd w:val="0"/>
        <w:rPr>
          <w:rFonts w:ascii="Arial" w:hAnsi="Arial" w:cs="Arial"/>
          <w:color w:val="000000"/>
          <w:sz w:val="24"/>
          <w:szCs w:val="24"/>
        </w:rPr>
      </w:pPr>
      <w:r w:rsidRPr="00132B91">
        <w:rPr>
          <w:rFonts w:ascii="Arial" w:hAnsi="Arial" w:cs="Arial"/>
          <w:color w:val="000000"/>
          <w:sz w:val="24"/>
          <w:szCs w:val="24"/>
        </w:rPr>
        <w:t>Bidder</w:t>
      </w:r>
      <w:r w:rsidR="00F34D6C">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sidR="00F34D6C">
        <w:rPr>
          <w:rFonts w:ascii="Arial" w:hAnsi="Arial" w:cs="Arial"/>
          <w:color w:val="000000"/>
          <w:sz w:val="24"/>
          <w:szCs w:val="24"/>
        </w:rPr>
        <w:t xml:space="preserve">cost proposal that includes </w:t>
      </w:r>
      <w:r w:rsidRPr="00132B91">
        <w:rPr>
          <w:rFonts w:ascii="Arial" w:hAnsi="Arial" w:cs="Arial"/>
          <w:color w:val="000000"/>
          <w:sz w:val="24"/>
          <w:szCs w:val="24"/>
        </w:rPr>
        <w:t xml:space="preserve">the </w:t>
      </w:r>
      <w:r w:rsidR="00F34D6C">
        <w:rPr>
          <w:rFonts w:ascii="Arial" w:hAnsi="Arial" w:cs="Arial"/>
          <w:color w:val="000000"/>
          <w:sz w:val="24"/>
          <w:szCs w:val="24"/>
        </w:rPr>
        <w:t>cost necessary</w:t>
      </w:r>
      <w:r w:rsidR="00F34D6C" w:rsidRPr="00132B91">
        <w:rPr>
          <w:rFonts w:ascii="Arial" w:hAnsi="Arial" w:cs="Arial"/>
          <w:color w:val="000000"/>
          <w:sz w:val="24"/>
          <w:szCs w:val="24"/>
        </w:rPr>
        <w:t xml:space="preserve"> </w:t>
      </w:r>
      <w:r w:rsidRPr="00132B91">
        <w:rPr>
          <w:rFonts w:ascii="Arial" w:hAnsi="Arial" w:cs="Arial"/>
          <w:color w:val="000000"/>
          <w:sz w:val="24"/>
          <w:szCs w:val="24"/>
        </w:rPr>
        <w:t xml:space="preserve">for the </w:t>
      </w:r>
      <w:r w:rsidR="00F34D6C">
        <w:rPr>
          <w:rFonts w:ascii="Arial" w:hAnsi="Arial" w:cs="Arial"/>
          <w:color w:val="000000"/>
          <w:sz w:val="24"/>
          <w:szCs w:val="24"/>
        </w:rPr>
        <w:t>Bidder to fully comply with</w:t>
      </w:r>
      <w:r w:rsidRPr="00F63EC0">
        <w:rPr>
          <w:rFonts w:ascii="Arial" w:hAnsi="Arial" w:cs="Arial"/>
          <w:color w:val="000000"/>
          <w:sz w:val="24"/>
          <w:szCs w:val="24"/>
        </w:rPr>
        <w:t xml:space="preserve"> the </w:t>
      </w:r>
      <w:r w:rsidR="00F34D6C">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104" w:name="_Hlk532550905"/>
      <w:bookmarkStart w:id="105" w:name="_Hlk519768275"/>
    </w:p>
    <w:p w14:paraId="075CB032" w14:textId="77777777" w:rsidR="00F34D6C" w:rsidRDefault="00F34D6C" w:rsidP="00EB14E2">
      <w:pPr>
        <w:widowControl/>
        <w:adjustRightInd w:val="0"/>
        <w:rPr>
          <w:rFonts w:ascii="Arial" w:hAnsi="Arial" w:cs="Arial"/>
          <w:color w:val="000000"/>
          <w:sz w:val="24"/>
          <w:szCs w:val="24"/>
        </w:rPr>
      </w:pPr>
    </w:p>
    <w:p w14:paraId="08FD9B1E" w14:textId="3B4972B9" w:rsidR="00EB14E2" w:rsidRPr="00F63EC0" w:rsidRDefault="00F34D6C" w:rsidP="00EB14E2">
      <w:pPr>
        <w:widowControl/>
        <w:adjustRightInd w:val="0"/>
        <w:rPr>
          <w:rFonts w:ascii="Arial" w:hAnsi="Arial" w:cs="Arial"/>
          <w:color w:val="000000"/>
          <w:sz w:val="24"/>
          <w:szCs w:val="24"/>
        </w:rPr>
      </w:pPr>
      <w:r>
        <w:rPr>
          <w:rFonts w:ascii="Arial" w:hAnsi="Arial" w:cs="Arial"/>
          <w:color w:val="000000"/>
          <w:sz w:val="24"/>
          <w:szCs w:val="24"/>
        </w:rPr>
        <w:t>The</w:t>
      </w:r>
      <w:r w:rsidR="007A214D">
        <w:rPr>
          <w:rFonts w:ascii="Arial" w:hAnsi="Arial" w:cs="Arial"/>
          <w:color w:val="000000"/>
          <w:sz w:val="24"/>
          <w:szCs w:val="24"/>
        </w:rPr>
        <w:t xml:space="preserve"> Total Proposed Cost on Tab 1</w:t>
      </w:r>
      <w:r>
        <w:rPr>
          <w:rFonts w:ascii="Arial" w:hAnsi="Arial" w:cs="Arial"/>
          <w:color w:val="000000"/>
          <w:sz w:val="24"/>
          <w:szCs w:val="24"/>
        </w:rPr>
        <w:t xml:space="preserve"> will be used to score the cost proposal as defined in Part V, B.3. of the RFP</w:t>
      </w:r>
      <w:r w:rsidR="00EB14E2" w:rsidRPr="00F63EC0">
        <w:rPr>
          <w:rFonts w:ascii="Arial" w:hAnsi="Arial" w:cs="Arial"/>
          <w:color w:val="000000"/>
          <w:sz w:val="24"/>
          <w:szCs w:val="24"/>
        </w:rPr>
        <w:t>.</w:t>
      </w:r>
      <w:bookmarkEnd w:id="104"/>
      <w:r w:rsidR="00EB14E2" w:rsidRPr="00F63EC0">
        <w:rPr>
          <w:rFonts w:ascii="Arial" w:hAnsi="Arial" w:cs="Arial"/>
          <w:color w:val="000000"/>
          <w:sz w:val="24"/>
          <w:szCs w:val="24"/>
        </w:rPr>
        <w:t xml:space="preserve">  </w:t>
      </w:r>
      <w:bookmarkEnd w:id="105"/>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6DF36150"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sidR="00E50285">
        <w:rPr>
          <w:rFonts w:ascii="Arial" w:hAnsi="Arial" w:cs="Arial"/>
          <w:b/>
          <w:color w:val="000000"/>
          <w:sz w:val="24"/>
          <w:szCs w:val="24"/>
        </w:rPr>
        <w:t>Cost Proposal form</w:t>
      </w:r>
      <w:r w:rsidRPr="00177838">
        <w:rPr>
          <w:rFonts w:ascii="Arial" w:hAnsi="Arial" w:cs="Arial"/>
          <w:b/>
          <w:color w:val="000000"/>
          <w:sz w:val="24"/>
          <w:szCs w:val="24"/>
        </w:rPr>
        <w:t xml:space="preserve"> may be obtained in </w:t>
      </w:r>
      <w:r w:rsidRPr="007A214D">
        <w:rPr>
          <w:rFonts w:ascii="Arial" w:hAnsi="Arial" w:cs="Arial"/>
          <w:b/>
          <w:sz w:val="24"/>
          <w:szCs w:val="24"/>
        </w:rPr>
        <w:t>an Excel (.xlsx) forma</w:t>
      </w:r>
      <w:r w:rsidRPr="00177838">
        <w:rPr>
          <w:rFonts w:ascii="Arial" w:hAnsi="Arial" w:cs="Arial"/>
          <w:b/>
          <w:color w:val="000000"/>
          <w:sz w:val="24"/>
          <w:szCs w:val="24"/>
        </w:rPr>
        <w:t>t by double clicking on the document icon below.</w:t>
      </w:r>
    </w:p>
    <w:p w14:paraId="21A6D059" w14:textId="77777777" w:rsidR="00EB14E2" w:rsidRPr="00555B42" w:rsidRDefault="00EB14E2" w:rsidP="00EB14E2">
      <w:pPr>
        <w:widowControl/>
        <w:adjustRightInd w:val="0"/>
        <w:rPr>
          <w:rFonts w:ascii="Arial" w:hAnsi="Arial" w:cs="Arial"/>
          <w:color w:val="000000"/>
          <w:sz w:val="24"/>
          <w:szCs w:val="24"/>
        </w:rPr>
      </w:pPr>
    </w:p>
    <w:bookmarkStart w:id="106" w:name="_MON_1811669437"/>
    <w:bookmarkEnd w:id="106"/>
    <w:p w14:paraId="1793BA7B" w14:textId="6E49F8F1" w:rsidR="00EB14E2" w:rsidRPr="00D334D5" w:rsidRDefault="00B76760" w:rsidP="007A214D">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2274" w:dyaOrig="1485" w14:anchorId="0F06B904">
          <v:shape id="_x0000_i1026" type="#_x0000_t75" style="width:172.8pt;height:108pt" o:ole="">
            <v:imagedata r:id="rId45" o:title=""/>
          </v:shape>
          <o:OLEObject Type="Embed" ProgID="Excel.Sheet.12" ShapeID="_x0000_i1026" DrawAspect="Icon" ObjectID="_1816773871" r:id="rId46"/>
        </w:object>
      </w:r>
    </w:p>
    <w:p w14:paraId="7AAB8B76" w14:textId="77777777" w:rsidR="00461DC7" w:rsidRDefault="00461DC7">
      <w:pPr>
        <w:widowControl/>
        <w:autoSpaceDE/>
        <w:autoSpaceDN/>
        <w:rPr>
          <w:rFonts w:ascii="Arial" w:hAnsi="Arial" w:cs="Arial"/>
          <w:b/>
          <w:bCs/>
          <w:sz w:val="24"/>
          <w:szCs w:val="24"/>
        </w:rPr>
      </w:pPr>
      <w:r>
        <w:rPr>
          <w:rFonts w:ascii="Arial" w:hAnsi="Arial" w:cs="Arial"/>
          <w:b/>
          <w:bCs/>
        </w:rPr>
        <w:br w:type="page"/>
      </w:r>
    </w:p>
    <w:p w14:paraId="67F81EB3" w14:textId="0133F57C" w:rsidR="00C803E6" w:rsidRPr="00EF063E" w:rsidRDefault="00C803E6" w:rsidP="00C803E6">
      <w:pPr>
        <w:pStyle w:val="DefaultText"/>
        <w:rPr>
          <w:rFonts w:ascii="Arial" w:hAnsi="Arial" w:cs="Arial"/>
          <w:b/>
          <w:bCs/>
        </w:rPr>
      </w:pPr>
      <w:r w:rsidRPr="003326F9">
        <w:rPr>
          <w:rFonts w:ascii="Arial" w:hAnsi="Arial" w:cs="Arial"/>
          <w:b/>
          <w:bCs/>
        </w:rPr>
        <w:lastRenderedPageBreak/>
        <w:t>APPEN</w:t>
      </w:r>
      <w:r w:rsidRPr="00EF063E">
        <w:rPr>
          <w:rFonts w:ascii="Arial" w:hAnsi="Arial" w:cs="Arial"/>
          <w:b/>
          <w:bCs/>
        </w:rPr>
        <w:t xml:space="preserve">DIX </w:t>
      </w:r>
      <w:r w:rsidR="00707BDA" w:rsidRPr="00EF063E">
        <w:rPr>
          <w:rFonts w:ascii="Arial" w:hAnsi="Arial" w:cs="Arial"/>
          <w:b/>
          <w:bCs/>
        </w:rPr>
        <w:t>H</w:t>
      </w:r>
    </w:p>
    <w:p w14:paraId="34BEA394" w14:textId="77777777" w:rsidR="00C803E6" w:rsidRPr="007359ED" w:rsidRDefault="00C803E6" w:rsidP="007359ED">
      <w:pPr>
        <w:jc w:val="center"/>
        <w:rPr>
          <w:rFonts w:ascii="Arial" w:hAnsi="Arial"/>
          <w:sz w:val="24"/>
        </w:rPr>
      </w:pPr>
    </w:p>
    <w:p w14:paraId="1096237C" w14:textId="77777777" w:rsidR="00C803E6" w:rsidRPr="003326F9" w:rsidRDefault="00C803E6" w:rsidP="00C803E6">
      <w:pPr>
        <w:jc w:val="center"/>
        <w:rPr>
          <w:rFonts w:ascii="Arial" w:hAnsi="Arial" w:cs="Arial"/>
          <w:b/>
          <w:sz w:val="24"/>
          <w:szCs w:val="24"/>
        </w:rPr>
      </w:pPr>
      <w:bookmarkStart w:id="107" w:name="_Hlk200375424"/>
      <w:r w:rsidRPr="003326F9">
        <w:rPr>
          <w:rFonts w:ascii="Arial" w:hAnsi="Arial" w:cs="Arial"/>
          <w:b/>
          <w:sz w:val="28"/>
          <w:szCs w:val="28"/>
        </w:rPr>
        <w:t xml:space="preserve">State of Maine </w:t>
      </w:r>
    </w:p>
    <w:p w14:paraId="6ADC00CB" w14:textId="77777777" w:rsidR="00C803E6" w:rsidRPr="00F83C7E" w:rsidRDefault="00C803E6" w:rsidP="00C803E6">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5176728" w14:textId="1A4B6E2E" w:rsidR="00C803E6" w:rsidRPr="00F83C7E" w:rsidRDefault="00461DC7" w:rsidP="00C803E6">
      <w:pPr>
        <w:pStyle w:val="DefaultText"/>
        <w:jc w:val="center"/>
        <w:rPr>
          <w:rStyle w:val="InitialStyle"/>
          <w:rFonts w:ascii="Arial" w:hAnsi="Arial" w:cs="Arial"/>
          <w:b/>
          <w:sz w:val="28"/>
          <w:szCs w:val="28"/>
        </w:rPr>
      </w:pPr>
      <w:r w:rsidRPr="00315484">
        <w:rPr>
          <w:rStyle w:val="InitialStyle"/>
          <w:rFonts w:ascii="Arial" w:hAnsi="Arial"/>
          <w:i/>
          <w:sz w:val="28"/>
        </w:rPr>
        <w:t>Office of Child and Family Services</w:t>
      </w:r>
    </w:p>
    <w:p w14:paraId="5A0E2F43" w14:textId="77777777" w:rsidR="00697160" w:rsidRPr="00B51518" w:rsidRDefault="00697160" w:rsidP="00697160">
      <w:pPr>
        <w:jc w:val="center"/>
        <w:outlineLvl w:val="1"/>
        <w:rPr>
          <w:rFonts w:ascii="Arial" w:hAnsi="Arial" w:cs="Arial"/>
          <w:b/>
          <w:bCs/>
          <w:sz w:val="28"/>
          <w:szCs w:val="28"/>
        </w:rPr>
      </w:pPr>
      <w:r>
        <w:rPr>
          <w:rFonts w:ascii="Arial" w:hAnsi="Arial" w:cs="Arial"/>
          <w:b/>
          <w:bCs/>
          <w:sz w:val="28"/>
          <w:szCs w:val="28"/>
        </w:rPr>
        <w:t>PSYCHOTROPIC MEDICATION PERFORMANCE CRITERIA</w:t>
      </w:r>
    </w:p>
    <w:p w14:paraId="67A01C88" w14:textId="51F86DA9" w:rsidR="00C803E6" w:rsidRPr="003326F9" w:rsidRDefault="00C803E6" w:rsidP="00C803E6">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2455A1" w:rsidRPr="002455A1">
        <w:rPr>
          <w:rStyle w:val="InitialStyle"/>
          <w:rFonts w:ascii="Arial" w:hAnsi="Arial" w:cs="Arial"/>
          <w:b/>
          <w:bCs/>
          <w:sz w:val="28"/>
          <w:szCs w:val="28"/>
        </w:rPr>
        <w:t>202508110</w:t>
      </w:r>
    </w:p>
    <w:p w14:paraId="1774480C"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 xml:space="preserve">Implementation Reviewer for Child Welfare </w:t>
      </w:r>
    </w:p>
    <w:p w14:paraId="62FCA07E"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Psychotropic Medication Performance Criteria</w:t>
      </w:r>
    </w:p>
    <w:bookmarkEnd w:id="107"/>
    <w:p w14:paraId="5FD8ADAC" w14:textId="77777777" w:rsidR="00C803E6" w:rsidRPr="003326F9" w:rsidRDefault="00C803E6" w:rsidP="00C803E6">
      <w:pPr>
        <w:widowControl/>
        <w:adjustRightInd w:val="0"/>
        <w:rPr>
          <w:rFonts w:ascii="Arial" w:hAnsi="Arial" w:cs="Arial"/>
          <w:b/>
          <w:color w:val="000000"/>
          <w:sz w:val="24"/>
          <w:szCs w:val="24"/>
          <w:u w:val="single"/>
        </w:rPr>
      </w:pPr>
    </w:p>
    <w:p w14:paraId="7F473BFE" w14:textId="77777777" w:rsidR="00C803E6" w:rsidRDefault="00C803E6" w:rsidP="00C803E6">
      <w:pPr>
        <w:widowControl/>
        <w:adjustRightInd w:val="0"/>
        <w:rPr>
          <w:rFonts w:ascii="Arial" w:hAnsi="Arial" w:cs="Arial"/>
          <w:b/>
          <w:color w:val="000000"/>
          <w:sz w:val="24"/>
          <w:szCs w:val="24"/>
          <w:u w:val="single"/>
        </w:rPr>
      </w:pPr>
    </w:p>
    <w:p w14:paraId="6AD58A6A" w14:textId="644E76EB" w:rsidR="00C803E6" w:rsidRPr="009B5DD1" w:rsidRDefault="00C803E6" w:rsidP="00C803E6">
      <w:pPr>
        <w:widowControl/>
        <w:adjustRightInd w:val="0"/>
        <w:rPr>
          <w:rFonts w:ascii="Arial" w:hAnsi="Arial" w:cs="Arial"/>
          <w:color w:val="000000"/>
          <w:sz w:val="24"/>
          <w:szCs w:val="24"/>
        </w:rPr>
      </w:pPr>
      <w:r w:rsidRPr="00EF063E">
        <w:rPr>
          <w:rFonts w:ascii="Arial" w:hAnsi="Arial" w:cs="Arial"/>
          <w:b/>
          <w:color w:val="000000"/>
          <w:sz w:val="24"/>
          <w:szCs w:val="24"/>
        </w:rPr>
        <w:t xml:space="preserve">The </w:t>
      </w:r>
      <w:r w:rsidR="00EF063E" w:rsidRPr="00EF063E">
        <w:rPr>
          <w:rFonts w:ascii="Arial" w:hAnsi="Arial" w:cs="Arial"/>
          <w:b/>
          <w:color w:val="000000"/>
          <w:sz w:val="24"/>
          <w:szCs w:val="24"/>
        </w:rPr>
        <w:t>Psychotropic Medication Performance Criteria</w:t>
      </w:r>
      <w:r w:rsidRPr="00EF063E">
        <w:rPr>
          <w:rFonts w:ascii="Arial" w:hAnsi="Arial" w:cs="Arial"/>
          <w:b/>
          <w:color w:val="000000"/>
          <w:sz w:val="24"/>
          <w:szCs w:val="24"/>
        </w:rPr>
        <w:t xml:space="preserve"> template may be obt</w:t>
      </w:r>
      <w:r w:rsidRPr="00F83C7E">
        <w:rPr>
          <w:rFonts w:ascii="Arial" w:hAnsi="Arial" w:cs="Arial"/>
          <w:b/>
          <w:color w:val="000000"/>
          <w:sz w:val="24"/>
          <w:szCs w:val="24"/>
        </w:rPr>
        <w:t>ained in a</w:t>
      </w:r>
      <w:r w:rsidR="00EF063E">
        <w:rPr>
          <w:rFonts w:ascii="Arial" w:hAnsi="Arial" w:cs="Arial"/>
          <w:b/>
          <w:color w:val="000000"/>
          <w:sz w:val="24"/>
          <w:szCs w:val="24"/>
        </w:rPr>
        <w:t xml:space="preserve"> Word </w:t>
      </w:r>
      <w:r w:rsidRPr="00F83C7E">
        <w:rPr>
          <w:rFonts w:ascii="Arial" w:hAnsi="Arial" w:cs="Arial"/>
          <w:b/>
          <w:color w:val="000000"/>
          <w:sz w:val="24"/>
          <w:szCs w:val="24"/>
        </w:rPr>
        <w:t>(.</w:t>
      </w:r>
      <w:r w:rsidR="00EF063E">
        <w:rPr>
          <w:rFonts w:ascii="Arial" w:hAnsi="Arial" w:cs="Arial"/>
          <w:b/>
          <w:color w:val="000000"/>
          <w:sz w:val="24"/>
          <w:szCs w:val="24"/>
        </w:rPr>
        <w:t>docx</w:t>
      </w:r>
      <w:r w:rsidRPr="00F83C7E">
        <w:rPr>
          <w:rFonts w:ascii="Arial" w:hAnsi="Arial" w:cs="Arial"/>
          <w:b/>
          <w:color w:val="000000"/>
          <w:sz w:val="24"/>
          <w:szCs w:val="24"/>
        </w:rPr>
        <w:t>) format by double clicking on the document icon below.</w:t>
      </w:r>
    </w:p>
    <w:p w14:paraId="1D2BEA30" w14:textId="77777777" w:rsidR="00C803E6" w:rsidRPr="00F83C7E" w:rsidRDefault="00C803E6" w:rsidP="00C803E6">
      <w:pPr>
        <w:widowControl/>
        <w:autoSpaceDE/>
        <w:autoSpaceDN/>
        <w:rPr>
          <w:rFonts w:ascii="Arial" w:hAnsi="Arial" w:cs="Arial"/>
        </w:rPr>
      </w:pPr>
    </w:p>
    <w:p w14:paraId="38C3F9A5" w14:textId="77777777" w:rsidR="00C803E6" w:rsidRPr="00F83C7E" w:rsidRDefault="00C803E6" w:rsidP="00C803E6">
      <w:pPr>
        <w:widowControl/>
        <w:autoSpaceDE/>
        <w:autoSpaceDN/>
        <w:rPr>
          <w:rFonts w:ascii="Arial" w:hAnsi="Arial" w:cs="Arial"/>
        </w:rPr>
      </w:pPr>
    </w:p>
    <w:bookmarkStart w:id="108" w:name="_MON_1811669587"/>
    <w:bookmarkEnd w:id="108"/>
    <w:p w14:paraId="514D1059" w14:textId="0220C5EA" w:rsidR="00C803E6" w:rsidRPr="00F83C7E" w:rsidRDefault="00EF063E" w:rsidP="00EF063E">
      <w:pPr>
        <w:widowControl/>
        <w:autoSpaceDE/>
        <w:autoSpaceDN/>
        <w:jc w:val="center"/>
        <w:rPr>
          <w:rFonts w:ascii="Arial" w:hAnsi="Arial" w:cs="Arial"/>
        </w:rPr>
      </w:pPr>
      <w:r>
        <w:rPr>
          <w:rFonts w:ascii="Arial" w:hAnsi="Arial" w:cs="Arial"/>
        </w:rPr>
        <w:object w:dxaOrig="1513" w:dyaOrig="989" w14:anchorId="736FC86D">
          <v:shape id="_x0000_i1027" type="#_x0000_t75" style="width:1in;height:50.4pt" o:ole="">
            <v:imagedata r:id="rId47" o:title=""/>
          </v:shape>
          <o:OLEObject Type="Embed" ProgID="Word.Document.12" ShapeID="_x0000_i1027" DrawAspect="Icon" ObjectID="_1816773872" r:id="rId48">
            <o:FieldCodes>\s</o:FieldCodes>
          </o:OLEObject>
        </w:object>
      </w:r>
    </w:p>
    <w:p w14:paraId="036FDAFD" w14:textId="05820D19" w:rsidR="00A60CA3" w:rsidRPr="00A60CA3" w:rsidRDefault="00A60CA3" w:rsidP="007359ED">
      <w:pPr>
        <w:pStyle w:val="DefaultText"/>
        <w:jc w:val="center"/>
        <w:rPr>
          <w:rFonts w:ascii="Arial" w:hAnsi="Arial" w:cs="Arial"/>
        </w:rPr>
      </w:pPr>
    </w:p>
    <w:p w14:paraId="62BAA67E" w14:textId="77777777" w:rsidR="00A60CA3" w:rsidRPr="00A60CA3" w:rsidRDefault="00A60CA3">
      <w:pPr>
        <w:widowControl/>
        <w:autoSpaceDE/>
        <w:autoSpaceDN/>
        <w:rPr>
          <w:rFonts w:ascii="Arial" w:hAnsi="Arial" w:cs="Arial"/>
          <w:sz w:val="24"/>
          <w:szCs w:val="24"/>
        </w:rPr>
      </w:pPr>
      <w:r w:rsidRPr="00A60CA3">
        <w:rPr>
          <w:rFonts w:ascii="Arial" w:hAnsi="Arial" w:cs="Arial"/>
        </w:rPr>
        <w:br w:type="page"/>
      </w:r>
    </w:p>
    <w:p w14:paraId="2107B893" w14:textId="148D7DD0" w:rsidR="00A60CA3" w:rsidRPr="0011078C" w:rsidRDefault="00A60CA3" w:rsidP="00A60CA3">
      <w:pPr>
        <w:pStyle w:val="DefaultText"/>
        <w:rPr>
          <w:rFonts w:ascii="Arial" w:hAnsi="Arial" w:cs="Arial"/>
          <w:b/>
        </w:rPr>
      </w:pPr>
      <w:r w:rsidRPr="00B51518">
        <w:rPr>
          <w:rFonts w:ascii="Arial" w:hAnsi="Arial" w:cs="Arial"/>
          <w:b/>
        </w:rPr>
        <w:lastRenderedPageBreak/>
        <w:t>APPENDI</w:t>
      </w:r>
      <w:r w:rsidRPr="0011078C">
        <w:rPr>
          <w:rFonts w:ascii="Arial" w:hAnsi="Arial" w:cs="Arial"/>
          <w:b/>
        </w:rPr>
        <w:t xml:space="preserve">X </w:t>
      </w:r>
      <w:r w:rsidR="00707BDA" w:rsidRPr="0011078C">
        <w:rPr>
          <w:rFonts w:ascii="Arial" w:hAnsi="Arial" w:cs="Arial"/>
          <w:b/>
        </w:rPr>
        <w:t>I</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9B689CB" w14:textId="1BAE7A9A" w:rsidR="00A60CA3" w:rsidRPr="007359ED" w:rsidRDefault="00461DC7" w:rsidP="00A60CA3">
      <w:pPr>
        <w:pStyle w:val="DefaultText"/>
        <w:jc w:val="center"/>
        <w:rPr>
          <w:rStyle w:val="InitialStyle"/>
          <w:rFonts w:ascii="Arial" w:hAnsi="Arial"/>
          <w:b/>
          <w:sz w:val="28"/>
        </w:rPr>
      </w:pPr>
      <w:r w:rsidRPr="00315484">
        <w:rPr>
          <w:rStyle w:val="InitialStyle"/>
          <w:rFonts w:ascii="Arial" w:hAnsi="Arial"/>
          <w:i/>
          <w:sz w:val="28"/>
        </w:rPr>
        <w:t>Office of Child and Family Services</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4956362D" w:rsidR="00A60CA3" w:rsidRPr="00B51518" w:rsidRDefault="00A60CA3" w:rsidP="00A60CA3">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2455A1" w:rsidRPr="002455A1">
        <w:rPr>
          <w:rStyle w:val="InitialStyle"/>
          <w:rFonts w:ascii="Arial" w:hAnsi="Arial" w:cs="Arial"/>
          <w:b/>
          <w:bCs/>
          <w:sz w:val="28"/>
          <w:szCs w:val="28"/>
        </w:rPr>
        <w:t>202508110</w:t>
      </w:r>
    </w:p>
    <w:p w14:paraId="40CF5337"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 xml:space="preserve">Implementation Reviewer for Child Welfare </w:t>
      </w:r>
    </w:p>
    <w:p w14:paraId="6CB82D5C" w14:textId="77777777" w:rsidR="009D33E2" w:rsidRPr="009D33E2" w:rsidRDefault="009D33E2" w:rsidP="009D33E2">
      <w:pPr>
        <w:pStyle w:val="DefaultText"/>
        <w:widowControl/>
        <w:jc w:val="center"/>
        <w:rPr>
          <w:rStyle w:val="InitialStyle"/>
          <w:rFonts w:ascii="Arial" w:hAnsi="Arial" w:cs="Arial"/>
          <w:b/>
          <w:bCs/>
          <w:color w:val="000000" w:themeColor="text1"/>
          <w:sz w:val="28"/>
          <w:szCs w:val="28"/>
          <w:u w:val="single"/>
        </w:rPr>
      </w:pPr>
      <w:r w:rsidRPr="009D33E2">
        <w:rPr>
          <w:rStyle w:val="InitialStyle"/>
          <w:rFonts w:ascii="Arial" w:hAnsi="Arial" w:cs="Arial"/>
          <w:b/>
          <w:bCs/>
          <w:color w:val="000000" w:themeColor="text1"/>
          <w:sz w:val="28"/>
          <w:szCs w:val="28"/>
          <w:u w:val="single"/>
        </w:rPr>
        <w:t>Psychotropic Medication Performance Criteria</w:t>
      </w: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3348EE" w14:textId="77777777" w:rsidR="00D45D56" w:rsidRDefault="00D45D56"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363037E2"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RFP, enter “N/A” under the RFP Section &amp; Page Number. Add additional rows as necessary.</w:t>
      </w: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A60CA3" w:rsidRPr="00B51518" w14:paraId="1D139210" w14:textId="77777777" w:rsidTr="00697712">
        <w:trPr>
          <w:cantSplit/>
          <w:trHeight w:val="582"/>
        </w:trPr>
        <w:tc>
          <w:tcPr>
            <w:tcW w:w="1336" w:type="pct"/>
            <w:tcBorders>
              <w:top w:val="double" w:sz="4" w:space="0" w:color="auto"/>
              <w:bottom w:val="double" w:sz="4" w:space="0" w:color="auto"/>
            </w:tcBorders>
            <w:shd w:val="clear" w:color="auto" w:fill="C6D9F1"/>
            <w:vAlign w:val="center"/>
          </w:tcPr>
          <w:p w14:paraId="6571C15F" w14:textId="77777777" w:rsidR="00A60CA3" w:rsidRPr="00B51518" w:rsidRDefault="00A60CA3" w:rsidP="00C41452">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581447CE" w14:textId="77777777" w:rsidR="00A60CA3" w:rsidRPr="00B51518" w:rsidRDefault="00A60CA3" w:rsidP="00C41452">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9"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vAlign w:val="center"/>
          </w:tcPr>
          <w:p w14:paraId="722891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10" w:name="_Hlk48893261"/>
            <w:bookmarkEnd w:id="109"/>
          </w:p>
        </w:tc>
        <w:tc>
          <w:tcPr>
            <w:tcW w:w="3836" w:type="pct"/>
            <w:tcBorders>
              <w:top w:val="double" w:sz="4" w:space="0" w:color="auto"/>
            </w:tcBorders>
            <w:vAlign w:val="center"/>
          </w:tcPr>
          <w:p w14:paraId="196E0ED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10"/>
      <w:tr w:rsidR="00A60CA3" w:rsidRPr="00BD6B94" w14:paraId="104EDF46" w14:textId="77777777" w:rsidTr="00F8198C">
        <w:tc>
          <w:tcPr>
            <w:tcW w:w="1164" w:type="pct"/>
            <w:vAlign w:val="center"/>
          </w:tcPr>
          <w:p w14:paraId="4ADCB36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FDC44F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vAlign w:val="center"/>
          </w:tcPr>
          <w:p w14:paraId="3CD839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E2693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vAlign w:val="center"/>
          </w:tcPr>
          <w:p w14:paraId="11D34E8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278F72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vAlign w:val="center"/>
          </w:tcPr>
          <w:p w14:paraId="28CDA5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5E1D5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vAlign w:val="center"/>
          </w:tcPr>
          <w:p w14:paraId="3F52C192"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4D8C811"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vAlign w:val="center"/>
          </w:tcPr>
          <w:p w14:paraId="2D4CE29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99E20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vAlign w:val="center"/>
          </w:tcPr>
          <w:p w14:paraId="04D6BAF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CCFECC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vAlign w:val="center"/>
          </w:tcPr>
          <w:p w14:paraId="1F9D1FCF"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9D9FC4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vAlign w:val="center"/>
          </w:tcPr>
          <w:p w14:paraId="7A102FD4"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07CF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vAlign w:val="center"/>
          </w:tcPr>
          <w:p w14:paraId="30C5176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4202D87"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vAlign w:val="center"/>
          </w:tcPr>
          <w:p w14:paraId="7E150663"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7A2F4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vAlign w:val="center"/>
          </w:tcPr>
          <w:p w14:paraId="3DF24AB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328CDA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vAlign w:val="center"/>
          </w:tcPr>
          <w:p w14:paraId="3A473F8E"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5DFFD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vAlign w:val="center"/>
          </w:tcPr>
          <w:p w14:paraId="5A7644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06205D5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vAlign w:val="center"/>
          </w:tcPr>
          <w:p w14:paraId="005E28A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37493D78"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E38DC" w14:textId="77777777" w:rsidR="005F7A10" w:rsidRDefault="005F7A10">
      <w:r>
        <w:separator/>
      </w:r>
    </w:p>
  </w:endnote>
  <w:endnote w:type="continuationSeparator" w:id="0">
    <w:p w14:paraId="6E149C92" w14:textId="77777777" w:rsidR="005F7A10" w:rsidRDefault="005F7A10">
      <w:r>
        <w:continuationSeparator/>
      </w:r>
    </w:p>
  </w:endnote>
  <w:endnote w:type="continuationNotice" w:id="1">
    <w:p w14:paraId="2C93BFEE" w14:textId="77777777" w:rsidR="005F7A10" w:rsidRDefault="005F7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6DBC7A07" w:rsidR="004A0BB2" w:rsidRPr="00612326" w:rsidRDefault="004A0BB2" w:rsidP="00124485">
    <w:pPr>
      <w:pStyle w:val="DefaultText"/>
      <w:ind w:right="360"/>
      <w:rPr>
        <w:rFonts w:ascii="Arial" w:hAnsi="Arial"/>
      </w:rPr>
    </w:pPr>
    <w:r w:rsidRPr="00B51518">
      <w:rPr>
        <w:rFonts w:ascii="Arial" w:hAnsi="Arial" w:cs="Arial"/>
      </w:rPr>
      <w:t xml:space="preserve">State of Maine RFP# </w:t>
    </w:r>
    <w:r w:rsidR="002455A1" w:rsidRPr="002455A1">
      <w:rPr>
        <w:rStyle w:val="InitialStyle"/>
        <w:rFonts w:ascii="Arial" w:hAnsi="Arial" w:cs="Arial"/>
        <w:bCs/>
      </w:rPr>
      <w:t>202508110</w:t>
    </w:r>
  </w:p>
  <w:p w14:paraId="2AAAB248" w14:textId="00881D58" w:rsidR="00AD1AAD" w:rsidRDefault="00AD1AAD" w:rsidP="009A0975">
    <w:pPr>
      <w:pStyle w:val="DefaultText"/>
      <w:tabs>
        <w:tab w:val="left" w:pos="1884"/>
      </w:tabs>
      <w:ind w:right="360"/>
      <w:rPr>
        <w:rFonts w:ascii="Arial" w:hAnsi="Arial" w:cs="Arial"/>
      </w:rPr>
    </w:pPr>
    <w:r w:rsidRPr="00B51518">
      <w:rPr>
        <w:rFonts w:ascii="Arial" w:hAnsi="Arial" w:cs="Arial"/>
      </w:rPr>
      <w:t xml:space="preserve">Rev. </w:t>
    </w:r>
    <w:r w:rsidR="002705A4">
      <w:rPr>
        <w:rFonts w:ascii="Arial" w:hAnsi="Arial" w:cs="Arial"/>
      </w:rPr>
      <w:t>12</w:t>
    </w:r>
    <w:r w:rsidR="00D43A28">
      <w:rPr>
        <w:rFonts w:ascii="Arial" w:hAnsi="Arial" w:cs="Arial"/>
      </w:rPr>
      <w:t>/</w:t>
    </w:r>
    <w:r w:rsidR="002705A4">
      <w:rPr>
        <w:rFonts w:ascii="Arial" w:hAnsi="Arial" w:cs="Arial"/>
      </w:rPr>
      <w:t>1</w:t>
    </w:r>
    <w:r w:rsidR="00D43A28">
      <w:rPr>
        <w:rFonts w:ascii="Arial" w:hAnsi="Arial" w:cs="Arial"/>
      </w:rPr>
      <w:t>3</w:t>
    </w:r>
    <w:r>
      <w:rPr>
        <w:rFonts w:ascii="Arial" w:hAnsi="Arial" w:cs="Arial"/>
      </w:rPr>
      <w:t>/2024 – DAFS/Office of State Procurement Services</w:t>
    </w:r>
    <w:r w:rsidR="004A0BB2">
      <w:rPr>
        <w:rFonts w:ascii="Arial" w:hAnsi="Arial" w:cs="Arial"/>
      </w:rPr>
      <w:t xml:space="preserve"> </w:t>
    </w:r>
  </w:p>
  <w:p w14:paraId="76487500" w14:textId="433DA98A" w:rsidR="004A0BB2" w:rsidRPr="00B51518" w:rsidRDefault="004A0BB2" w:rsidP="009A0975">
    <w:pPr>
      <w:pStyle w:val="DefaultText"/>
      <w:tabs>
        <w:tab w:val="left" w:pos="1884"/>
      </w:tabs>
      <w:ind w:right="360"/>
      <w:rPr>
        <w:rFonts w:ascii="Arial" w:hAnsi="Arial" w:cs="Arial"/>
      </w:rPr>
    </w:pPr>
    <w:r>
      <w:rPr>
        <w:rFonts w:ascii="Arial" w:hAnsi="Arial" w:cs="Arial"/>
      </w:rPr>
      <w:t xml:space="preserve">(DHHS Rev. </w:t>
    </w:r>
    <w:r w:rsidR="00B378B4">
      <w:rPr>
        <w:rFonts w:ascii="Arial" w:hAnsi="Arial" w:cs="Arial"/>
      </w:rPr>
      <w:t>4</w:t>
    </w:r>
    <w:r w:rsidR="002705A4">
      <w:rPr>
        <w:rFonts w:ascii="Arial" w:hAnsi="Arial" w:cs="Arial"/>
      </w:rPr>
      <w:t>/2025</w:t>
    </w:r>
    <w:r w:rsidR="00AA0134">
      <w:rPr>
        <w:rFonts w:ascii="Arial" w:hAnsi="Arial" w:cs="Arial"/>
      </w:rPr>
      <w:t xml:space="preserve"> – State Services</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33939" w14:textId="77777777" w:rsidR="005F7A10" w:rsidRDefault="005F7A10">
      <w:r>
        <w:separator/>
      </w:r>
    </w:p>
  </w:footnote>
  <w:footnote w:type="continuationSeparator" w:id="0">
    <w:p w14:paraId="7D023287" w14:textId="77777777" w:rsidR="005F7A10" w:rsidRDefault="005F7A10">
      <w:r>
        <w:continuationSeparator/>
      </w:r>
    </w:p>
  </w:footnote>
  <w:footnote w:type="continuationNotice" w:id="1">
    <w:p w14:paraId="78F28F2E" w14:textId="77777777" w:rsidR="005F7A10" w:rsidRDefault="005F7A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C2769"/>
    <w:multiLevelType w:val="hybridMultilevel"/>
    <w:tmpl w:val="1CA4390A"/>
    <w:lvl w:ilvl="0" w:tplc="985A3CB6">
      <w:start w:val="1"/>
      <w:numFmt w:val="decimal"/>
      <w:lvlText w:val="%1."/>
      <w:lvlJc w:val="left"/>
      <w:pPr>
        <w:ind w:left="810" w:hanging="360"/>
      </w:pPr>
      <w:rPr>
        <w:b/>
        <w:bCs/>
        <w:color w:val="auto"/>
        <w:sz w:val="24"/>
        <w:szCs w:val="24"/>
      </w:rPr>
    </w:lvl>
    <w:lvl w:ilvl="1" w:tplc="F05A7146">
      <w:start w:val="1"/>
      <w:numFmt w:val="lowerLetter"/>
      <w:lvlText w:val="%2."/>
      <w:lvlJc w:val="left"/>
      <w:pPr>
        <w:ind w:left="1530" w:hanging="360"/>
      </w:pPr>
      <w:rPr>
        <w:b/>
        <w:bCs/>
      </w:r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8828E328">
      <w:start w:val="1"/>
      <w:numFmt w:val="lowerLetter"/>
      <w:lvlText w:val="%8."/>
      <w:lvlJc w:val="left"/>
      <w:pPr>
        <w:ind w:left="5850" w:hanging="360"/>
      </w:pPr>
      <w:rPr>
        <w:b/>
        <w:bCs/>
      </w:rPr>
    </w:lvl>
    <w:lvl w:ilvl="8" w:tplc="FFFFFFFF">
      <w:start w:val="1"/>
      <w:numFmt w:val="lowerRoman"/>
      <w:lvlText w:val="%9."/>
      <w:lvlJc w:val="right"/>
      <w:pPr>
        <w:ind w:left="657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46805"/>
    <w:multiLevelType w:val="hybridMultilevel"/>
    <w:tmpl w:val="EEEA2F3A"/>
    <w:lvl w:ilvl="0" w:tplc="0A64FB80">
      <w:start w:val="1"/>
      <w:numFmt w:val="low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4A4605"/>
    <w:multiLevelType w:val="multilevel"/>
    <w:tmpl w:val="93A0EF82"/>
    <w:lvl w:ilvl="0">
      <w:start w:val="3"/>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rPr>
        <w:rFonts w:hint="default"/>
        <w:b/>
        <w:bCs/>
      </w:rPr>
    </w:lvl>
    <w:lvl w:ilvl="2">
      <w:start w:val="4"/>
      <w:numFmt w:val="lowerRoman"/>
      <w:lvlText w:val="%3."/>
      <w:lvlJc w:val="right"/>
      <w:pPr>
        <w:ind w:left="2160" w:hanging="180"/>
      </w:pPr>
      <w:rPr>
        <w:rFonts w:hint="default"/>
        <w:b/>
        <w:bCs/>
      </w:rPr>
    </w:lvl>
    <w:lvl w:ilvl="3">
      <w:start w:val="3"/>
      <w:numFmt w:val="decimal"/>
      <w:lvlText w:val="%4."/>
      <w:lvlJc w:val="left"/>
      <w:pPr>
        <w:ind w:left="2880" w:hanging="360"/>
      </w:pPr>
      <w:rPr>
        <w:rFonts w:hint="default"/>
        <w:b/>
        <w:color w:val="auto"/>
      </w:rPr>
    </w:lvl>
    <w:lvl w:ilvl="4">
      <w:start w:val="2"/>
      <w:numFmt w:val="lowerLetter"/>
      <w:lvlText w:val="%5."/>
      <w:lvlJc w:val="left"/>
      <w:pPr>
        <w:ind w:left="3600" w:hanging="360"/>
      </w:pPr>
      <w:rPr>
        <w:rFonts w:hint="default"/>
        <w:b/>
        <w:color w:val="auto"/>
      </w:rPr>
    </w:lvl>
    <w:lvl w:ilvl="5">
      <w:start w:val="6"/>
      <w:numFmt w:val="lowerRoman"/>
      <w:lvlText w:val="%6."/>
      <w:lvlJc w:val="right"/>
      <w:pPr>
        <w:ind w:left="4320" w:hanging="180"/>
      </w:pPr>
      <w:rPr>
        <w:rFonts w:hint="default"/>
        <w:b/>
        <w:bCs w:val="0"/>
        <w:color w:val="auto"/>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rPr>
    </w:lvl>
    <w:lvl w:ilvl="8">
      <w:start w:val="6"/>
      <w:numFmt w:val="lowerRoman"/>
      <w:lvlText w:val="%9."/>
      <w:lvlJc w:val="right"/>
      <w:pPr>
        <w:ind w:left="6480" w:hanging="180"/>
      </w:pPr>
      <w:rPr>
        <w:rFonts w:hint="default"/>
        <w:b/>
        <w:bCs/>
      </w:rPr>
    </w:lvl>
  </w:abstractNum>
  <w:abstractNum w:abstractNumId="11" w15:restartNumberingAfterBreak="0">
    <w:nsid w:val="18A65E2F"/>
    <w:multiLevelType w:val="multilevel"/>
    <w:tmpl w:val="ED3E203A"/>
    <w:lvl w:ilvl="0">
      <w:start w:val="8"/>
      <w:numFmt w:val="decimal"/>
      <w:lvlText w:val="%1."/>
      <w:lvlJc w:val="left"/>
      <w:pPr>
        <w:ind w:left="720" w:hanging="360"/>
      </w:pPr>
      <w:rPr>
        <w:rFonts w:hint="default"/>
        <w:b/>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3"/>
      <w:numFmt w:val="decimal"/>
      <w:lvlText w:val="%4."/>
      <w:lvlJc w:val="left"/>
      <w:pPr>
        <w:ind w:left="2880" w:hanging="360"/>
      </w:pPr>
      <w:rPr>
        <w:rFonts w:hint="default"/>
        <w:b/>
        <w:color w:val="auto"/>
      </w:rPr>
    </w:lvl>
    <w:lvl w:ilvl="4">
      <w:start w:val="2"/>
      <w:numFmt w:val="lowerLetter"/>
      <w:lvlText w:val="%5."/>
      <w:lvlJc w:val="left"/>
      <w:pPr>
        <w:ind w:left="3600" w:hanging="360"/>
      </w:pPr>
      <w:rPr>
        <w:rFonts w:hint="default"/>
        <w:b/>
        <w:color w:val="auto"/>
      </w:rPr>
    </w:lvl>
    <w:lvl w:ilvl="5">
      <w:start w:val="6"/>
      <w:numFmt w:val="lowerRoman"/>
      <w:lvlText w:val="%6."/>
      <w:lvlJc w:val="right"/>
      <w:pPr>
        <w:ind w:left="4320" w:hanging="180"/>
      </w:pPr>
      <w:rPr>
        <w:rFonts w:hint="default"/>
        <w:b/>
        <w:bCs w:val="0"/>
        <w:color w:val="auto"/>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rPr>
    </w:lvl>
    <w:lvl w:ilvl="8">
      <w:start w:val="6"/>
      <w:numFmt w:val="lowerRoman"/>
      <w:lvlText w:val="%9."/>
      <w:lvlJc w:val="right"/>
      <w:pPr>
        <w:ind w:left="6480" w:hanging="180"/>
      </w:pPr>
      <w:rPr>
        <w:rFonts w:hint="default"/>
        <w:b/>
        <w:bCs/>
      </w:rPr>
    </w:lvl>
  </w:abstractNum>
  <w:abstractNum w:abstractNumId="12" w15:restartNumberingAfterBreak="0">
    <w:nsid w:val="193D7F06"/>
    <w:multiLevelType w:val="multilevel"/>
    <w:tmpl w:val="F82EB0B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4"/>
      <w:numFmt w:val="lowerRoman"/>
      <w:lvlText w:val="%3."/>
      <w:lvlJc w:val="right"/>
      <w:pPr>
        <w:ind w:left="2160" w:hanging="180"/>
      </w:pPr>
      <w:rPr>
        <w:rFonts w:hint="default"/>
        <w:b/>
        <w:bCs/>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b/>
        <w:bCs w:val="0"/>
        <w:color w:val="auto"/>
      </w:rPr>
    </w:lvl>
    <w:lvl w:ilvl="6">
      <w:start w:val="1"/>
      <w:numFmt w:val="decimal"/>
      <w:lvlText w:val="%7)"/>
      <w:lvlJc w:val="left"/>
      <w:pPr>
        <w:ind w:left="5040" w:hanging="360"/>
      </w:pPr>
      <w:rPr>
        <w:rFonts w:hint="default"/>
        <w:b/>
        <w:bCs/>
      </w:rPr>
    </w:lvl>
    <w:lvl w:ilvl="7">
      <w:start w:val="3"/>
      <w:numFmt w:val="lowerLetter"/>
      <w:lvlText w:val="%8."/>
      <w:lvlJc w:val="left"/>
      <w:pPr>
        <w:ind w:left="5760" w:hanging="360"/>
      </w:pPr>
      <w:rPr>
        <w:rFonts w:hint="default"/>
        <w:b/>
        <w:bCs/>
      </w:rPr>
    </w:lvl>
    <w:lvl w:ilvl="8">
      <w:start w:val="1"/>
      <w:numFmt w:val="lowerRoman"/>
      <w:lvlText w:val="%9."/>
      <w:lvlJc w:val="right"/>
      <w:pPr>
        <w:ind w:left="6480" w:hanging="180"/>
      </w:pPr>
      <w:rPr>
        <w:rFonts w:hint="default"/>
        <w:b/>
        <w:bCs/>
      </w:rPr>
    </w:lvl>
  </w:abstractNum>
  <w:abstractNum w:abstractNumId="13" w15:restartNumberingAfterBreak="0">
    <w:nsid w:val="1E000D32"/>
    <w:multiLevelType w:val="multilevel"/>
    <w:tmpl w:val="10F62DF8"/>
    <w:lvl w:ilvl="0">
      <w:start w:val="1"/>
      <w:numFmt w:val="decimal"/>
      <w:lvlText w:val="%1."/>
      <w:lvlJc w:val="left"/>
      <w:pPr>
        <w:ind w:left="720" w:hanging="360"/>
      </w:pPr>
      <w:rPr>
        <w:rFonts w:hint="default"/>
        <w:b/>
      </w:rPr>
    </w:lvl>
    <w:lvl w:ilvl="1">
      <w:start w:val="3"/>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3"/>
      <w:numFmt w:val="decimal"/>
      <w:lvlText w:val="%4."/>
      <w:lvlJc w:val="left"/>
      <w:pPr>
        <w:ind w:left="2880" w:hanging="360"/>
      </w:pPr>
      <w:rPr>
        <w:rFonts w:hint="default"/>
        <w:b/>
        <w:color w:val="auto"/>
      </w:rPr>
    </w:lvl>
    <w:lvl w:ilvl="4">
      <w:start w:val="2"/>
      <w:numFmt w:val="lowerLetter"/>
      <w:lvlText w:val="%5."/>
      <w:lvlJc w:val="left"/>
      <w:pPr>
        <w:ind w:left="3600" w:hanging="360"/>
      </w:pPr>
      <w:rPr>
        <w:rFonts w:hint="default"/>
        <w:b/>
        <w:color w:val="auto"/>
      </w:rPr>
    </w:lvl>
    <w:lvl w:ilvl="5">
      <w:start w:val="6"/>
      <w:numFmt w:val="lowerRoman"/>
      <w:lvlText w:val="%6."/>
      <w:lvlJc w:val="right"/>
      <w:pPr>
        <w:ind w:left="4320" w:hanging="180"/>
      </w:pPr>
      <w:rPr>
        <w:rFonts w:hint="default"/>
        <w:b/>
        <w:bCs w:val="0"/>
        <w:color w:val="auto"/>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rPr>
    </w:lvl>
    <w:lvl w:ilvl="8">
      <w:start w:val="6"/>
      <w:numFmt w:val="lowerRoman"/>
      <w:lvlText w:val="%9."/>
      <w:lvlJc w:val="right"/>
      <w:pPr>
        <w:ind w:left="6480" w:hanging="180"/>
      </w:pPr>
      <w:rPr>
        <w:rFonts w:hint="default"/>
        <w:b/>
        <w:bCs/>
      </w:r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E830C6"/>
    <w:multiLevelType w:val="hybridMultilevel"/>
    <w:tmpl w:val="C65C7236"/>
    <w:lvl w:ilvl="0" w:tplc="67D26096">
      <w:start w:val="1"/>
      <w:numFmt w:val="decimal"/>
      <w:lvlText w:val="%1."/>
      <w:lvlJc w:val="left"/>
      <w:pPr>
        <w:ind w:left="1440" w:hanging="360"/>
      </w:pPr>
    </w:lvl>
    <w:lvl w:ilvl="1" w:tplc="D604DE8C">
      <w:start w:val="1"/>
      <w:numFmt w:val="decimal"/>
      <w:lvlText w:val="%2."/>
      <w:lvlJc w:val="left"/>
      <w:pPr>
        <w:ind w:left="1440" w:hanging="360"/>
      </w:pPr>
    </w:lvl>
    <w:lvl w:ilvl="2" w:tplc="34AAD5F6">
      <w:start w:val="1"/>
      <w:numFmt w:val="decimal"/>
      <w:lvlText w:val="%3."/>
      <w:lvlJc w:val="left"/>
      <w:pPr>
        <w:ind w:left="1440" w:hanging="360"/>
      </w:pPr>
    </w:lvl>
    <w:lvl w:ilvl="3" w:tplc="FDA67C7C">
      <w:start w:val="1"/>
      <w:numFmt w:val="decimal"/>
      <w:lvlText w:val="%4."/>
      <w:lvlJc w:val="left"/>
      <w:pPr>
        <w:ind w:left="1440" w:hanging="360"/>
      </w:pPr>
    </w:lvl>
    <w:lvl w:ilvl="4" w:tplc="44443F20">
      <w:start w:val="1"/>
      <w:numFmt w:val="decimal"/>
      <w:lvlText w:val="%5."/>
      <w:lvlJc w:val="left"/>
      <w:pPr>
        <w:ind w:left="1440" w:hanging="360"/>
      </w:pPr>
    </w:lvl>
    <w:lvl w:ilvl="5" w:tplc="239201B0">
      <w:start w:val="1"/>
      <w:numFmt w:val="decimal"/>
      <w:lvlText w:val="%6."/>
      <w:lvlJc w:val="left"/>
      <w:pPr>
        <w:ind w:left="1440" w:hanging="360"/>
      </w:pPr>
    </w:lvl>
    <w:lvl w:ilvl="6" w:tplc="09D20EE0">
      <w:start w:val="1"/>
      <w:numFmt w:val="decimal"/>
      <w:lvlText w:val="%7."/>
      <w:lvlJc w:val="left"/>
      <w:pPr>
        <w:ind w:left="1440" w:hanging="360"/>
      </w:pPr>
    </w:lvl>
    <w:lvl w:ilvl="7" w:tplc="2498400E">
      <w:start w:val="1"/>
      <w:numFmt w:val="lowerLetter"/>
      <w:lvlText w:val="%8."/>
      <w:lvlJc w:val="left"/>
      <w:pPr>
        <w:ind w:left="1800" w:hanging="360"/>
      </w:pPr>
    </w:lvl>
    <w:lvl w:ilvl="8" w:tplc="FF9CA16E">
      <w:start w:val="1"/>
      <w:numFmt w:val="decimal"/>
      <w:lvlText w:val="%9."/>
      <w:lvlJc w:val="left"/>
      <w:pPr>
        <w:ind w:left="1440" w:hanging="360"/>
      </w:pPr>
    </w:lvl>
  </w:abstractNum>
  <w:abstractNum w:abstractNumId="17" w15:restartNumberingAfterBreak="0">
    <w:nsid w:val="2649682A"/>
    <w:multiLevelType w:val="multilevel"/>
    <w:tmpl w:val="3F36676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b/>
        <w:bCs w:val="0"/>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66F9E"/>
    <w:multiLevelType w:val="multilevel"/>
    <w:tmpl w:val="018A7798"/>
    <w:lvl w:ilvl="0">
      <w:start w:val="6"/>
      <w:numFmt w:val="decimal"/>
      <w:lvlText w:val="%1."/>
      <w:lvlJc w:val="left"/>
      <w:pPr>
        <w:ind w:left="720" w:hanging="360"/>
      </w:pPr>
      <w:rPr>
        <w:rFonts w:hint="default"/>
        <w:b/>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3"/>
      <w:numFmt w:val="decimal"/>
      <w:lvlText w:val="%4."/>
      <w:lvlJc w:val="left"/>
      <w:pPr>
        <w:ind w:left="2880" w:hanging="360"/>
      </w:pPr>
      <w:rPr>
        <w:rFonts w:hint="default"/>
        <w:b/>
        <w:color w:val="auto"/>
      </w:rPr>
    </w:lvl>
    <w:lvl w:ilvl="4">
      <w:start w:val="2"/>
      <w:numFmt w:val="lowerLetter"/>
      <w:lvlText w:val="%5."/>
      <w:lvlJc w:val="left"/>
      <w:pPr>
        <w:ind w:left="3600" w:hanging="360"/>
      </w:pPr>
      <w:rPr>
        <w:rFonts w:hint="default"/>
        <w:b/>
        <w:color w:val="auto"/>
      </w:rPr>
    </w:lvl>
    <w:lvl w:ilvl="5">
      <w:start w:val="6"/>
      <w:numFmt w:val="lowerRoman"/>
      <w:lvlText w:val="%6."/>
      <w:lvlJc w:val="right"/>
      <w:pPr>
        <w:ind w:left="4320" w:hanging="180"/>
      </w:pPr>
      <w:rPr>
        <w:rFonts w:hint="default"/>
        <w:b/>
        <w:bCs w:val="0"/>
        <w:color w:val="auto"/>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rPr>
    </w:lvl>
    <w:lvl w:ilvl="8">
      <w:start w:val="6"/>
      <w:numFmt w:val="lowerRoman"/>
      <w:lvlText w:val="%9."/>
      <w:lvlJc w:val="right"/>
      <w:pPr>
        <w:ind w:left="6480" w:hanging="180"/>
      </w:pPr>
      <w:rPr>
        <w:rFonts w:hint="default"/>
        <w:b/>
        <w:bCs/>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8F56DC"/>
    <w:multiLevelType w:val="hybridMultilevel"/>
    <w:tmpl w:val="BCC455C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27EA8C9C">
      <w:start w:val="1"/>
      <w:numFmt w:val="decimal"/>
      <w:lvlText w:val="%5."/>
      <w:lvlJc w:val="left"/>
      <w:pPr>
        <w:ind w:left="3667" w:hanging="360"/>
      </w:pPr>
      <w:rPr>
        <w:rFonts w:hint="default"/>
        <w:b/>
        <w:bCs/>
        <w:sz w:val="24"/>
        <w:szCs w:val="24"/>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0380C84"/>
    <w:multiLevelType w:val="hybridMultilevel"/>
    <w:tmpl w:val="C018C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797D54"/>
    <w:multiLevelType w:val="hybridMultilevel"/>
    <w:tmpl w:val="9EBE5600"/>
    <w:lvl w:ilvl="0" w:tplc="C1A0B73C">
      <w:start w:val="1"/>
      <w:numFmt w:val="decimal"/>
      <w:lvlText w:val="%1."/>
      <w:lvlJc w:val="left"/>
      <w:pPr>
        <w:ind w:left="1440" w:hanging="360"/>
      </w:pPr>
    </w:lvl>
    <w:lvl w:ilvl="1" w:tplc="ECE22B56">
      <w:start w:val="1"/>
      <w:numFmt w:val="decimal"/>
      <w:lvlText w:val="%2."/>
      <w:lvlJc w:val="left"/>
      <w:pPr>
        <w:ind w:left="1440" w:hanging="360"/>
      </w:pPr>
    </w:lvl>
    <w:lvl w:ilvl="2" w:tplc="0FDE204C">
      <w:start w:val="1"/>
      <w:numFmt w:val="decimal"/>
      <w:lvlText w:val="%3."/>
      <w:lvlJc w:val="left"/>
      <w:pPr>
        <w:ind w:left="1440" w:hanging="360"/>
      </w:pPr>
    </w:lvl>
    <w:lvl w:ilvl="3" w:tplc="586A3F36">
      <w:start w:val="1"/>
      <w:numFmt w:val="decimal"/>
      <w:lvlText w:val="%4."/>
      <w:lvlJc w:val="left"/>
      <w:pPr>
        <w:ind w:left="1440" w:hanging="360"/>
      </w:pPr>
    </w:lvl>
    <w:lvl w:ilvl="4" w:tplc="4FA02E72">
      <w:start w:val="1"/>
      <w:numFmt w:val="decimal"/>
      <w:lvlText w:val="%5."/>
      <w:lvlJc w:val="left"/>
      <w:pPr>
        <w:ind w:left="1440" w:hanging="360"/>
      </w:pPr>
    </w:lvl>
    <w:lvl w:ilvl="5" w:tplc="32184676">
      <w:start w:val="1"/>
      <w:numFmt w:val="decimal"/>
      <w:lvlText w:val="%6."/>
      <w:lvlJc w:val="left"/>
      <w:pPr>
        <w:ind w:left="1440" w:hanging="360"/>
      </w:pPr>
    </w:lvl>
    <w:lvl w:ilvl="6" w:tplc="A9743E84">
      <w:start w:val="1"/>
      <w:numFmt w:val="decimal"/>
      <w:lvlText w:val="%7."/>
      <w:lvlJc w:val="left"/>
      <w:pPr>
        <w:ind w:left="1440" w:hanging="360"/>
      </w:pPr>
    </w:lvl>
    <w:lvl w:ilvl="7" w:tplc="96E8EE80">
      <w:start w:val="1"/>
      <w:numFmt w:val="lowerLetter"/>
      <w:lvlText w:val="%8."/>
      <w:lvlJc w:val="left"/>
      <w:pPr>
        <w:ind w:left="1800" w:hanging="360"/>
      </w:pPr>
    </w:lvl>
    <w:lvl w:ilvl="8" w:tplc="0FF44676">
      <w:start w:val="1"/>
      <w:numFmt w:val="decimal"/>
      <w:lvlText w:val="%9."/>
      <w:lvlJc w:val="left"/>
      <w:pPr>
        <w:ind w:left="1440" w:hanging="360"/>
      </w:p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B171B5"/>
    <w:multiLevelType w:val="multilevel"/>
    <w:tmpl w:val="36C483A6"/>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rPr>
    </w:lvl>
    <w:lvl w:ilvl="2">
      <w:start w:val="4"/>
      <w:numFmt w:val="lowerRoman"/>
      <w:lvlText w:val="%3."/>
      <w:lvlJc w:val="right"/>
      <w:pPr>
        <w:ind w:left="2160" w:hanging="180"/>
      </w:pPr>
      <w:rPr>
        <w:rFonts w:hint="default"/>
        <w:b/>
        <w:bCs/>
      </w:rPr>
    </w:lvl>
    <w:lvl w:ilvl="3">
      <w:start w:val="3"/>
      <w:numFmt w:val="decimal"/>
      <w:lvlText w:val="%4."/>
      <w:lvlJc w:val="left"/>
      <w:pPr>
        <w:ind w:left="2880" w:hanging="360"/>
      </w:pPr>
      <w:rPr>
        <w:rFonts w:hint="default"/>
        <w:b/>
        <w:color w:val="auto"/>
      </w:rPr>
    </w:lvl>
    <w:lvl w:ilvl="4">
      <w:start w:val="2"/>
      <w:numFmt w:val="lowerLetter"/>
      <w:lvlText w:val="%5."/>
      <w:lvlJc w:val="left"/>
      <w:pPr>
        <w:ind w:left="3600" w:hanging="360"/>
      </w:pPr>
      <w:rPr>
        <w:rFonts w:hint="default"/>
        <w:b/>
        <w:color w:val="auto"/>
      </w:rPr>
    </w:lvl>
    <w:lvl w:ilvl="5">
      <w:start w:val="6"/>
      <w:numFmt w:val="lowerRoman"/>
      <w:lvlText w:val="%6."/>
      <w:lvlJc w:val="right"/>
      <w:pPr>
        <w:ind w:left="4320" w:hanging="180"/>
      </w:pPr>
      <w:rPr>
        <w:rFonts w:hint="default"/>
        <w:b/>
        <w:bCs w:val="0"/>
        <w:color w:val="auto"/>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rPr>
    </w:lvl>
    <w:lvl w:ilvl="8">
      <w:start w:val="6"/>
      <w:numFmt w:val="lowerRoman"/>
      <w:lvlText w:val="%9."/>
      <w:lvlJc w:val="right"/>
      <w:pPr>
        <w:ind w:left="6480" w:hanging="180"/>
      </w:pPr>
      <w:rPr>
        <w:rFonts w:hint="default"/>
        <w:b/>
        <w:bCs/>
      </w:rPr>
    </w:lvl>
  </w:abstractNum>
  <w:abstractNum w:abstractNumId="2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7B263A"/>
    <w:multiLevelType w:val="hybridMultilevel"/>
    <w:tmpl w:val="716A6124"/>
    <w:lvl w:ilvl="0" w:tplc="B04A8758">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6735DA"/>
    <w:multiLevelType w:val="hybridMultilevel"/>
    <w:tmpl w:val="7C54174A"/>
    <w:lvl w:ilvl="0" w:tplc="6A6637B2">
      <w:start w:val="1"/>
      <w:numFmt w:val="lowerLetter"/>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AF01EC"/>
    <w:multiLevelType w:val="hybridMultilevel"/>
    <w:tmpl w:val="B51C8AEC"/>
    <w:lvl w:ilvl="0" w:tplc="0A4A2F3A">
      <w:start w:val="1"/>
      <w:numFmt w:val="bullet"/>
      <w:lvlText w:val=""/>
      <w:lvlJc w:val="left"/>
      <w:pPr>
        <w:ind w:left="720" w:hanging="360"/>
      </w:pPr>
      <w:rPr>
        <w:rFonts w:ascii="Symbol" w:hAnsi="Symbol"/>
      </w:rPr>
    </w:lvl>
    <w:lvl w:ilvl="1" w:tplc="2CAC3188">
      <w:start w:val="1"/>
      <w:numFmt w:val="bullet"/>
      <w:lvlText w:val=""/>
      <w:lvlJc w:val="left"/>
      <w:pPr>
        <w:ind w:left="720" w:hanging="360"/>
      </w:pPr>
      <w:rPr>
        <w:rFonts w:ascii="Symbol" w:hAnsi="Symbol"/>
      </w:rPr>
    </w:lvl>
    <w:lvl w:ilvl="2" w:tplc="9DE4D6A2">
      <w:start w:val="1"/>
      <w:numFmt w:val="bullet"/>
      <w:lvlText w:val=""/>
      <w:lvlJc w:val="left"/>
      <w:pPr>
        <w:ind w:left="720" w:hanging="360"/>
      </w:pPr>
      <w:rPr>
        <w:rFonts w:ascii="Symbol" w:hAnsi="Symbol"/>
      </w:rPr>
    </w:lvl>
    <w:lvl w:ilvl="3" w:tplc="BFD0FE36">
      <w:start w:val="1"/>
      <w:numFmt w:val="bullet"/>
      <w:lvlText w:val=""/>
      <w:lvlJc w:val="left"/>
      <w:pPr>
        <w:ind w:left="720" w:hanging="360"/>
      </w:pPr>
      <w:rPr>
        <w:rFonts w:ascii="Symbol" w:hAnsi="Symbol"/>
      </w:rPr>
    </w:lvl>
    <w:lvl w:ilvl="4" w:tplc="1D34DD7E">
      <w:start w:val="1"/>
      <w:numFmt w:val="bullet"/>
      <w:lvlText w:val=""/>
      <w:lvlJc w:val="left"/>
      <w:pPr>
        <w:ind w:left="720" w:hanging="360"/>
      </w:pPr>
      <w:rPr>
        <w:rFonts w:ascii="Symbol" w:hAnsi="Symbol"/>
      </w:rPr>
    </w:lvl>
    <w:lvl w:ilvl="5" w:tplc="D74E7554">
      <w:start w:val="1"/>
      <w:numFmt w:val="bullet"/>
      <w:lvlText w:val=""/>
      <w:lvlJc w:val="left"/>
      <w:pPr>
        <w:ind w:left="720" w:hanging="360"/>
      </w:pPr>
      <w:rPr>
        <w:rFonts w:ascii="Symbol" w:hAnsi="Symbol"/>
      </w:rPr>
    </w:lvl>
    <w:lvl w:ilvl="6" w:tplc="AEEAF0EE">
      <w:start w:val="1"/>
      <w:numFmt w:val="bullet"/>
      <w:lvlText w:val=""/>
      <w:lvlJc w:val="left"/>
      <w:pPr>
        <w:ind w:left="720" w:hanging="360"/>
      </w:pPr>
      <w:rPr>
        <w:rFonts w:ascii="Symbol" w:hAnsi="Symbol"/>
      </w:rPr>
    </w:lvl>
    <w:lvl w:ilvl="7" w:tplc="80B2A2CE">
      <w:start w:val="1"/>
      <w:numFmt w:val="bullet"/>
      <w:lvlText w:val=""/>
      <w:lvlJc w:val="left"/>
      <w:pPr>
        <w:ind w:left="720" w:hanging="360"/>
      </w:pPr>
      <w:rPr>
        <w:rFonts w:ascii="Symbol" w:hAnsi="Symbol"/>
      </w:rPr>
    </w:lvl>
    <w:lvl w:ilvl="8" w:tplc="258A872A">
      <w:start w:val="1"/>
      <w:numFmt w:val="bullet"/>
      <w:lvlText w:val=""/>
      <w:lvlJc w:val="left"/>
      <w:pPr>
        <w:ind w:left="720" w:hanging="360"/>
      </w:pPr>
      <w:rPr>
        <w:rFonts w:ascii="Symbol" w:hAnsi="Symbol"/>
      </w:rPr>
    </w:lvl>
  </w:abstractNum>
  <w:abstractNum w:abstractNumId="34" w15:restartNumberingAfterBreak="0">
    <w:nsid w:val="4E72248D"/>
    <w:multiLevelType w:val="multilevel"/>
    <w:tmpl w:val="6A62AB82"/>
    <w:lvl w:ilvl="0">
      <w:start w:val="3"/>
      <w:numFmt w:val="decimal"/>
      <w:lvlText w:val="%1."/>
      <w:lvlJc w:val="left"/>
      <w:pPr>
        <w:ind w:left="720" w:hanging="360"/>
      </w:pPr>
      <w:rPr>
        <w:rFonts w:hint="default"/>
        <w:b/>
      </w:rPr>
    </w:lvl>
    <w:lvl w:ilvl="1">
      <w:start w:val="3"/>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3"/>
      <w:numFmt w:val="decimal"/>
      <w:lvlText w:val="%4."/>
      <w:lvlJc w:val="left"/>
      <w:pPr>
        <w:ind w:left="2880" w:hanging="360"/>
      </w:pPr>
      <w:rPr>
        <w:rFonts w:hint="default"/>
        <w:b/>
        <w:color w:val="auto"/>
      </w:rPr>
    </w:lvl>
    <w:lvl w:ilvl="4">
      <w:start w:val="2"/>
      <w:numFmt w:val="lowerLetter"/>
      <w:lvlText w:val="%5."/>
      <w:lvlJc w:val="left"/>
      <w:pPr>
        <w:ind w:left="3600" w:hanging="360"/>
      </w:pPr>
      <w:rPr>
        <w:rFonts w:hint="default"/>
        <w:b/>
        <w:color w:val="auto"/>
      </w:rPr>
    </w:lvl>
    <w:lvl w:ilvl="5">
      <w:start w:val="6"/>
      <w:numFmt w:val="lowerRoman"/>
      <w:lvlText w:val="%6."/>
      <w:lvlJc w:val="right"/>
      <w:pPr>
        <w:ind w:left="4320" w:hanging="180"/>
      </w:pPr>
      <w:rPr>
        <w:rFonts w:hint="default"/>
        <w:b/>
        <w:bCs w:val="0"/>
        <w:color w:val="auto"/>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rPr>
    </w:lvl>
    <w:lvl w:ilvl="8">
      <w:start w:val="6"/>
      <w:numFmt w:val="lowerRoman"/>
      <w:lvlText w:val="%9."/>
      <w:lvlJc w:val="right"/>
      <w:pPr>
        <w:ind w:left="6480" w:hanging="180"/>
      </w:pPr>
      <w:rPr>
        <w:rFonts w:hint="default"/>
        <w:b/>
        <w:bCs/>
      </w:rPr>
    </w:lvl>
  </w:abstractNum>
  <w:abstractNum w:abstractNumId="35"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4B6F20"/>
    <w:multiLevelType w:val="hybridMultilevel"/>
    <w:tmpl w:val="350C65FE"/>
    <w:lvl w:ilvl="0" w:tplc="619E4C8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70C30"/>
    <w:multiLevelType w:val="multilevel"/>
    <w:tmpl w:val="98348B3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b/>
        <w:bCs w:val="0"/>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b/>
        <w:bCs w:val="0"/>
      </w:rPr>
    </w:lvl>
    <w:lvl w:ilvl="8">
      <w:start w:val="1"/>
      <w:numFmt w:val="lowerRoman"/>
      <w:lvlText w:val="%9."/>
      <w:lvlJc w:val="right"/>
      <w:pPr>
        <w:ind w:left="6480" w:hanging="180"/>
      </w:pPr>
      <w:rPr>
        <w:rFonts w:hint="default"/>
      </w:rPr>
    </w:lvl>
  </w:abstractNum>
  <w:abstractNum w:abstractNumId="3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5518EE"/>
    <w:multiLevelType w:val="hybridMultilevel"/>
    <w:tmpl w:val="4A68E03E"/>
    <w:lvl w:ilvl="0" w:tplc="586A5AC2">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6F266E78">
      <w:start w:val="1"/>
      <w:numFmt w:val="decimal"/>
      <w:lvlText w:val="%4."/>
      <w:lvlJc w:val="left"/>
      <w:pPr>
        <w:ind w:left="2880" w:hanging="360"/>
      </w:pPr>
      <w:rPr>
        <w:b/>
        <w:bCs w:val="0"/>
      </w:rPr>
    </w:lvl>
    <w:lvl w:ilvl="4" w:tplc="ADCA9C24">
      <w:start w:val="1"/>
      <w:numFmt w:val="lowerLetter"/>
      <w:lvlText w:val="%5."/>
      <w:lvlJc w:val="left"/>
      <w:pPr>
        <w:ind w:left="3600" w:hanging="360"/>
      </w:pPr>
      <w:rPr>
        <w:b/>
        <w:bCs w:val="0"/>
      </w:r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388468D6">
      <w:start w:val="1"/>
      <w:numFmt w:val="lowerLetter"/>
      <w:lvlText w:val="%8."/>
      <w:lvlJc w:val="left"/>
      <w:pPr>
        <w:ind w:left="5760" w:hanging="360"/>
      </w:pPr>
      <w:rPr>
        <w:b/>
        <w:bCs/>
      </w:rPr>
    </w:lvl>
    <w:lvl w:ilvl="8" w:tplc="FFFFFFFF" w:tentative="1">
      <w:start w:val="1"/>
      <w:numFmt w:val="lowerRoman"/>
      <w:lvlText w:val="%9."/>
      <w:lvlJc w:val="right"/>
      <w:pPr>
        <w:ind w:left="6480" w:hanging="180"/>
      </w:pPr>
    </w:lvl>
  </w:abstractNum>
  <w:abstractNum w:abstractNumId="41" w15:restartNumberingAfterBreak="0">
    <w:nsid w:val="57EC433F"/>
    <w:multiLevelType w:val="hybridMultilevel"/>
    <w:tmpl w:val="0A828B02"/>
    <w:lvl w:ilvl="0" w:tplc="311EB25C">
      <w:start w:val="1"/>
      <w:numFmt w:val="upperLetter"/>
      <w:lvlText w:val="%1."/>
      <w:lvlJc w:val="left"/>
      <w:pPr>
        <w:ind w:left="720" w:hanging="360"/>
      </w:pPr>
    </w:lvl>
    <w:lvl w:ilvl="1" w:tplc="F26CA0CC">
      <w:start w:val="1"/>
      <w:numFmt w:val="upperLetter"/>
      <w:lvlText w:val="%2."/>
      <w:lvlJc w:val="left"/>
      <w:pPr>
        <w:ind w:left="720" w:hanging="360"/>
      </w:pPr>
    </w:lvl>
    <w:lvl w:ilvl="2" w:tplc="3FE6B234">
      <w:start w:val="1"/>
      <w:numFmt w:val="upperLetter"/>
      <w:lvlText w:val="%3."/>
      <w:lvlJc w:val="left"/>
      <w:pPr>
        <w:ind w:left="720" w:hanging="360"/>
      </w:pPr>
    </w:lvl>
    <w:lvl w:ilvl="3" w:tplc="20E2D3CC">
      <w:start w:val="1"/>
      <w:numFmt w:val="upperLetter"/>
      <w:lvlText w:val="%4."/>
      <w:lvlJc w:val="left"/>
      <w:pPr>
        <w:ind w:left="720" w:hanging="360"/>
      </w:pPr>
    </w:lvl>
    <w:lvl w:ilvl="4" w:tplc="EC7613AC">
      <w:start w:val="1"/>
      <w:numFmt w:val="upperLetter"/>
      <w:lvlText w:val="%5."/>
      <w:lvlJc w:val="left"/>
      <w:pPr>
        <w:ind w:left="720" w:hanging="360"/>
      </w:pPr>
    </w:lvl>
    <w:lvl w:ilvl="5" w:tplc="13948BB0">
      <w:start w:val="1"/>
      <w:numFmt w:val="upperLetter"/>
      <w:lvlText w:val="%6."/>
      <w:lvlJc w:val="left"/>
      <w:pPr>
        <w:ind w:left="720" w:hanging="360"/>
      </w:pPr>
    </w:lvl>
    <w:lvl w:ilvl="6" w:tplc="576E7FC8">
      <w:start w:val="1"/>
      <w:numFmt w:val="upperLetter"/>
      <w:lvlText w:val="%7."/>
      <w:lvlJc w:val="left"/>
      <w:pPr>
        <w:ind w:left="720" w:hanging="360"/>
      </w:pPr>
    </w:lvl>
    <w:lvl w:ilvl="7" w:tplc="AEDCC286">
      <w:start w:val="1"/>
      <w:numFmt w:val="upperLetter"/>
      <w:lvlText w:val="%8."/>
      <w:lvlJc w:val="left"/>
      <w:pPr>
        <w:ind w:left="720" w:hanging="360"/>
      </w:pPr>
    </w:lvl>
    <w:lvl w:ilvl="8" w:tplc="0238650C">
      <w:start w:val="1"/>
      <w:numFmt w:val="upperLetter"/>
      <w:lvlText w:val="%9."/>
      <w:lvlJc w:val="left"/>
      <w:pPr>
        <w:ind w:left="720" w:hanging="360"/>
      </w:pPr>
    </w:lvl>
  </w:abstractNum>
  <w:abstractNum w:abstractNumId="4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6C01436A"/>
    <w:multiLevelType w:val="hybridMultilevel"/>
    <w:tmpl w:val="187CC7F6"/>
    <w:lvl w:ilvl="0" w:tplc="D1A8C954">
      <w:start w:val="1"/>
      <w:numFmt w:val="bullet"/>
      <w:lvlText w:val=""/>
      <w:lvlJc w:val="left"/>
      <w:pPr>
        <w:ind w:left="720" w:hanging="360"/>
      </w:pPr>
      <w:rPr>
        <w:rFonts w:ascii="Symbol" w:hAnsi="Symbol"/>
      </w:rPr>
    </w:lvl>
    <w:lvl w:ilvl="1" w:tplc="230E1C7A">
      <w:start w:val="1"/>
      <w:numFmt w:val="bullet"/>
      <w:lvlText w:val=""/>
      <w:lvlJc w:val="left"/>
      <w:pPr>
        <w:ind w:left="720" w:hanging="360"/>
      </w:pPr>
      <w:rPr>
        <w:rFonts w:ascii="Symbol" w:hAnsi="Symbol"/>
      </w:rPr>
    </w:lvl>
    <w:lvl w:ilvl="2" w:tplc="C436EC94">
      <w:start w:val="1"/>
      <w:numFmt w:val="bullet"/>
      <w:lvlText w:val=""/>
      <w:lvlJc w:val="left"/>
      <w:pPr>
        <w:ind w:left="720" w:hanging="360"/>
      </w:pPr>
      <w:rPr>
        <w:rFonts w:ascii="Symbol" w:hAnsi="Symbol"/>
      </w:rPr>
    </w:lvl>
    <w:lvl w:ilvl="3" w:tplc="8EFAA886">
      <w:start w:val="1"/>
      <w:numFmt w:val="bullet"/>
      <w:lvlText w:val=""/>
      <w:lvlJc w:val="left"/>
      <w:pPr>
        <w:ind w:left="720" w:hanging="360"/>
      </w:pPr>
      <w:rPr>
        <w:rFonts w:ascii="Symbol" w:hAnsi="Symbol"/>
      </w:rPr>
    </w:lvl>
    <w:lvl w:ilvl="4" w:tplc="8A2E79FE">
      <w:start w:val="1"/>
      <w:numFmt w:val="bullet"/>
      <w:lvlText w:val=""/>
      <w:lvlJc w:val="left"/>
      <w:pPr>
        <w:ind w:left="720" w:hanging="360"/>
      </w:pPr>
      <w:rPr>
        <w:rFonts w:ascii="Symbol" w:hAnsi="Symbol"/>
      </w:rPr>
    </w:lvl>
    <w:lvl w:ilvl="5" w:tplc="7AF44BA0">
      <w:start w:val="1"/>
      <w:numFmt w:val="bullet"/>
      <w:lvlText w:val=""/>
      <w:lvlJc w:val="left"/>
      <w:pPr>
        <w:ind w:left="720" w:hanging="360"/>
      </w:pPr>
      <w:rPr>
        <w:rFonts w:ascii="Symbol" w:hAnsi="Symbol"/>
      </w:rPr>
    </w:lvl>
    <w:lvl w:ilvl="6" w:tplc="A468D3A4">
      <w:start w:val="1"/>
      <w:numFmt w:val="bullet"/>
      <w:lvlText w:val=""/>
      <w:lvlJc w:val="left"/>
      <w:pPr>
        <w:ind w:left="720" w:hanging="360"/>
      </w:pPr>
      <w:rPr>
        <w:rFonts w:ascii="Symbol" w:hAnsi="Symbol"/>
      </w:rPr>
    </w:lvl>
    <w:lvl w:ilvl="7" w:tplc="D32607BE">
      <w:start w:val="1"/>
      <w:numFmt w:val="bullet"/>
      <w:lvlText w:val=""/>
      <w:lvlJc w:val="left"/>
      <w:pPr>
        <w:ind w:left="720" w:hanging="360"/>
      </w:pPr>
      <w:rPr>
        <w:rFonts w:ascii="Symbol" w:hAnsi="Symbol"/>
      </w:rPr>
    </w:lvl>
    <w:lvl w:ilvl="8" w:tplc="53069660">
      <w:start w:val="1"/>
      <w:numFmt w:val="bullet"/>
      <w:lvlText w:val=""/>
      <w:lvlJc w:val="left"/>
      <w:pPr>
        <w:ind w:left="720" w:hanging="360"/>
      </w:pPr>
      <w:rPr>
        <w:rFonts w:ascii="Symbol" w:hAnsi="Symbol"/>
      </w:r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95F55"/>
    <w:multiLevelType w:val="hybridMultilevel"/>
    <w:tmpl w:val="2BEE9162"/>
    <w:lvl w:ilvl="0" w:tplc="EBCEF944">
      <w:start w:val="2"/>
      <w:numFmt w:val="lowerLetter"/>
      <w:lvlText w:val="%1."/>
      <w:lvlJc w:val="left"/>
      <w:pPr>
        <w:ind w:left="720" w:hanging="360"/>
      </w:pPr>
      <w:rPr>
        <w:rFonts w:hint="default"/>
        <w:b/>
        <w:bCs/>
        <w:i w:val="0"/>
        <w:iCs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9D7251"/>
    <w:multiLevelType w:val="hybridMultilevel"/>
    <w:tmpl w:val="D068D2E2"/>
    <w:lvl w:ilvl="0" w:tplc="47AE3BF8">
      <w:start w:val="1"/>
      <w:numFmt w:val="lowerLetter"/>
      <w:lvlText w:val="%1."/>
      <w:lvlJc w:val="left"/>
      <w:pPr>
        <w:ind w:left="1440" w:hanging="360"/>
      </w:pPr>
      <w:rPr>
        <w:rFonts w:hint="default"/>
        <w:b/>
        <w:bCs/>
      </w:rPr>
    </w:lvl>
    <w:lvl w:ilvl="1" w:tplc="8D4C2AD6">
      <w:start w:val="1"/>
      <w:numFmt w:val="lowerRoman"/>
      <w:lvlText w:val="%2."/>
      <w:lvlJc w:val="right"/>
      <w:pPr>
        <w:ind w:left="2160" w:hanging="360"/>
      </w:pPr>
      <w:rPr>
        <w:b/>
        <w:bCs/>
      </w:rPr>
    </w:lvl>
    <w:lvl w:ilvl="2" w:tplc="04090005">
      <w:start w:val="1"/>
      <w:numFmt w:val="bullet"/>
      <w:lvlText w:val=""/>
      <w:lvlJc w:val="left"/>
      <w:pPr>
        <w:ind w:left="2880" w:hanging="360"/>
      </w:pPr>
      <w:rPr>
        <w:rFonts w:ascii="Wingdings" w:hAnsi="Wingdings" w:hint="default"/>
      </w:rPr>
    </w:lvl>
    <w:lvl w:ilvl="3" w:tplc="F72AA044">
      <w:start w:val="1"/>
      <w:numFmt w:val="decimal"/>
      <w:lvlText w:val="%4)"/>
      <w:lvlJc w:val="left"/>
      <w:pPr>
        <w:ind w:left="3600" w:hanging="360"/>
      </w:pPr>
      <w:rPr>
        <w:rFonts w:hint="default"/>
        <w:b/>
        <w:bCs/>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0347415">
    <w:abstractNumId w:val="7"/>
  </w:num>
  <w:num w:numId="2" w16cid:durableId="541013459">
    <w:abstractNumId w:val="0"/>
  </w:num>
  <w:num w:numId="3" w16cid:durableId="1942256386">
    <w:abstractNumId w:val="24"/>
  </w:num>
  <w:num w:numId="4" w16cid:durableId="1500536701">
    <w:abstractNumId w:val="46"/>
  </w:num>
  <w:num w:numId="5" w16cid:durableId="1987469735">
    <w:abstractNumId w:val="2"/>
  </w:num>
  <w:num w:numId="6" w16cid:durableId="2051875350">
    <w:abstractNumId w:val="3"/>
  </w:num>
  <w:num w:numId="7" w16cid:durableId="23215461">
    <w:abstractNumId w:val="18"/>
  </w:num>
  <w:num w:numId="8" w16cid:durableId="2039769467">
    <w:abstractNumId w:val="14"/>
  </w:num>
  <w:num w:numId="9" w16cid:durableId="590816655">
    <w:abstractNumId w:val="47"/>
  </w:num>
  <w:num w:numId="10" w16cid:durableId="1618675714">
    <w:abstractNumId w:val="44"/>
  </w:num>
  <w:num w:numId="11" w16cid:durableId="888154887">
    <w:abstractNumId w:val="4"/>
  </w:num>
  <w:num w:numId="12" w16cid:durableId="809829169">
    <w:abstractNumId w:val="8"/>
  </w:num>
  <w:num w:numId="13" w16cid:durableId="95097083">
    <w:abstractNumId w:val="27"/>
  </w:num>
  <w:num w:numId="14" w16cid:durableId="1433352831">
    <w:abstractNumId w:val="29"/>
  </w:num>
  <w:num w:numId="15" w16cid:durableId="774057965">
    <w:abstractNumId w:val="39"/>
  </w:num>
  <w:num w:numId="16" w16cid:durableId="870534648">
    <w:abstractNumId w:val="42"/>
  </w:num>
  <w:num w:numId="17" w16cid:durableId="794760298">
    <w:abstractNumId w:val="31"/>
  </w:num>
  <w:num w:numId="18" w16cid:durableId="1965040310">
    <w:abstractNumId w:val="15"/>
  </w:num>
  <w:num w:numId="19" w16cid:durableId="135687176">
    <w:abstractNumId w:val="1"/>
  </w:num>
  <w:num w:numId="20" w16cid:durableId="15262117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563786">
    <w:abstractNumId w:val="19"/>
  </w:num>
  <w:num w:numId="22" w16cid:durableId="391003816">
    <w:abstractNumId w:val="43"/>
  </w:num>
  <w:num w:numId="23" w16cid:durableId="2064979681">
    <w:abstractNumId w:val="38"/>
  </w:num>
  <w:num w:numId="24" w16cid:durableId="1226642099">
    <w:abstractNumId w:val="35"/>
  </w:num>
  <w:num w:numId="25" w16cid:durableId="386219511">
    <w:abstractNumId w:val="20"/>
  </w:num>
  <w:num w:numId="26" w16cid:durableId="1487283896">
    <w:abstractNumId w:val="36"/>
  </w:num>
  <w:num w:numId="27" w16cid:durableId="20607872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3857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92940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2740284">
    <w:abstractNumId w:val="45"/>
  </w:num>
  <w:num w:numId="31" w16cid:durableId="1995907212">
    <w:abstractNumId w:val="41"/>
  </w:num>
  <w:num w:numId="32" w16cid:durableId="2067604355">
    <w:abstractNumId w:val="33"/>
  </w:num>
  <w:num w:numId="33" w16cid:durableId="463499141">
    <w:abstractNumId w:val="5"/>
  </w:num>
  <w:num w:numId="34" w16cid:durableId="61225265">
    <w:abstractNumId w:val="32"/>
  </w:num>
  <w:num w:numId="35" w16cid:durableId="474228354">
    <w:abstractNumId w:val="48"/>
  </w:num>
  <w:num w:numId="36" w16cid:durableId="618948501">
    <w:abstractNumId w:val="40"/>
  </w:num>
  <w:num w:numId="37" w16cid:durableId="1278485097">
    <w:abstractNumId w:val="25"/>
  </w:num>
  <w:num w:numId="38" w16cid:durableId="872116499">
    <w:abstractNumId w:val="23"/>
  </w:num>
  <w:num w:numId="39" w16cid:durableId="74017512">
    <w:abstractNumId w:val="17"/>
  </w:num>
  <w:num w:numId="40" w16cid:durableId="1385836697">
    <w:abstractNumId w:val="16"/>
  </w:num>
  <w:num w:numId="41" w16cid:durableId="1376811646">
    <w:abstractNumId w:val="26"/>
  </w:num>
  <w:num w:numId="42" w16cid:durableId="109009276">
    <w:abstractNumId w:val="6"/>
  </w:num>
  <w:num w:numId="43" w16cid:durableId="1187792481">
    <w:abstractNumId w:val="28"/>
  </w:num>
  <w:num w:numId="44" w16cid:durableId="1488474486">
    <w:abstractNumId w:val="49"/>
  </w:num>
  <w:num w:numId="45" w16cid:durableId="794370370">
    <w:abstractNumId w:val="12"/>
  </w:num>
  <w:num w:numId="46" w16cid:durableId="5249442">
    <w:abstractNumId w:val="13"/>
  </w:num>
  <w:num w:numId="47" w16cid:durableId="1149176378">
    <w:abstractNumId w:val="10"/>
  </w:num>
  <w:num w:numId="48" w16cid:durableId="1381787148">
    <w:abstractNumId w:val="21"/>
  </w:num>
  <w:num w:numId="49" w16cid:durableId="408432484">
    <w:abstractNumId w:val="34"/>
  </w:num>
  <w:num w:numId="50" w16cid:durableId="176025301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71AC"/>
    <w:rsid w:val="00011898"/>
    <w:rsid w:val="000129C3"/>
    <w:rsid w:val="000130E6"/>
    <w:rsid w:val="00013F1A"/>
    <w:rsid w:val="00015741"/>
    <w:rsid w:val="000157C8"/>
    <w:rsid w:val="0001618E"/>
    <w:rsid w:val="00017606"/>
    <w:rsid w:val="000177B5"/>
    <w:rsid w:val="00017EB5"/>
    <w:rsid w:val="00020510"/>
    <w:rsid w:val="000208EF"/>
    <w:rsid w:val="0002282C"/>
    <w:rsid w:val="00024C6F"/>
    <w:rsid w:val="0002598F"/>
    <w:rsid w:val="00025ECB"/>
    <w:rsid w:val="00027CDB"/>
    <w:rsid w:val="0003071D"/>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1E02"/>
    <w:rsid w:val="0004203E"/>
    <w:rsid w:val="000427F1"/>
    <w:rsid w:val="00042978"/>
    <w:rsid w:val="00042FA0"/>
    <w:rsid w:val="000434DC"/>
    <w:rsid w:val="00043666"/>
    <w:rsid w:val="0004390B"/>
    <w:rsid w:val="00043F7E"/>
    <w:rsid w:val="0004746B"/>
    <w:rsid w:val="000478EE"/>
    <w:rsid w:val="0005029F"/>
    <w:rsid w:val="0005229E"/>
    <w:rsid w:val="00052486"/>
    <w:rsid w:val="00052766"/>
    <w:rsid w:val="00053FF3"/>
    <w:rsid w:val="00054236"/>
    <w:rsid w:val="00055328"/>
    <w:rsid w:val="00055510"/>
    <w:rsid w:val="00055C78"/>
    <w:rsid w:val="0005670B"/>
    <w:rsid w:val="000576E4"/>
    <w:rsid w:val="00060D94"/>
    <w:rsid w:val="00061805"/>
    <w:rsid w:val="000619FA"/>
    <w:rsid w:val="00061FB8"/>
    <w:rsid w:val="00062E9C"/>
    <w:rsid w:val="000636A9"/>
    <w:rsid w:val="0006400F"/>
    <w:rsid w:val="00064137"/>
    <w:rsid w:val="00066082"/>
    <w:rsid w:val="00066430"/>
    <w:rsid w:val="0006696E"/>
    <w:rsid w:val="00067916"/>
    <w:rsid w:val="00070FB6"/>
    <w:rsid w:val="00071471"/>
    <w:rsid w:val="00071E10"/>
    <w:rsid w:val="0007374C"/>
    <w:rsid w:val="00073CE4"/>
    <w:rsid w:val="00073E96"/>
    <w:rsid w:val="0007447A"/>
    <w:rsid w:val="00074739"/>
    <w:rsid w:val="00074816"/>
    <w:rsid w:val="000763D2"/>
    <w:rsid w:val="0008064A"/>
    <w:rsid w:val="00082AC9"/>
    <w:rsid w:val="00082E53"/>
    <w:rsid w:val="000832DB"/>
    <w:rsid w:val="000837DB"/>
    <w:rsid w:val="000845FE"/>
    <w:rsid w:val="0008506A"/>
    <w:rsid w:val="000855F6"/>
    <w:rsid w:val="000864EC"/>
    <w:rsid w:val="000868F5"/>
    <w:rsid w:val="00086DCE"/>
    <w:rsid w:val="00087924"/>
    <w:rsid w:val="00087C45"/>
    <w:rsid w:val="00087DA0"/>
    <w:rsid w:val="00087E5E"/>
    <w:rsid w:val="00090AB0"/>
    <w:rsid w:val="000921CC"/>
    <w:rsid w:val="0009354E"/>
    <w:rsid w:val="00093C56"/>
    <w:rsid w:val="00095BA3"/>
    <w:rsid w:val="00097D53"/>
    <w:rsid w:val="00097F1A"/>
    <w:rsid w:val="000A1AA8"/>
    <w:rsid w:val="000A1CEE"/>
    <w:rsid w:val="000A29C7"/>
    <w:rsid w:val="000A6289"/>
    <w:rsid w:val="000A64F0"/>
    <w:rsid w:val="000A6AFC"/>
    <w:rsid w:val="000A7A59"/>
    <w:rsid w:val="000B2BF5"/>
    <w:rsid w:val="000B3976"/>
    <w:rsid w:val="000B4203"/>
    <w:rsid w:val="000B553E"/>
    <w:rsid w:val="000B5ADE"/>
    <w:rsid w:val="000B5EEE"/>
    <w:rsid w:val="000B7318"/>
    <w:rsid w:val="000C0044"/>
    <w:rsid w:val="000C015E"/>
    <w:rsid w:val="000C0E37"/>
    <w:rsid w:val="000C104A"/>
    <w:rsid w:val="000C1460"/>
    <w:rsid w:val="000C1E16"/>
    <w:rsid w:val="000C2020"/>
    <w:rsid w:val="000C224F"/>
    <w:rsid w:val="000C513C"/>
    <w:rsid w:val="000C60F7"/>
    <w:rsid w:val="000C6B5F"/>
    <w:rsid w:val="000D0F11"/>
    <w:rsid w:val="000D1D4E"/>
    <w:rsid w:val="000D2201"/>
    <w:rsid w:val="000D2D39"/>
    <w:rsid w:val="000D2F39"/>
    <w:rsid w:val="000D4179"/>
    <w:rsid w:val="000D50AE"/>
    <w:rsid w:val="000D56AE"/>
    <w:rsid w:val="000D7F17"/>
    <w:rsid w:val="000E15E3"/>
    <w:rsid w:val="000E1678"/>
    <w:rsid w:val="000E1682"/>
    <w:rsid w:val="000E1A07"/>
    <w:rsid w:val="000E27AA"/>
    <w:rsid w:val="000E2D9B"/>
    <w:rsid w:val="000E5513"/>
    <w:rsid w:val="000E6403"/>
    <w:rsid w:val="000E6FD3"/>
    <w:rsid w:val="000E73C6"/>
    <w:rsid w:val="000E78D2"/>
    <w:rsid w:val="000F3A64"/>
    <w:rsid w:val="000F5DCB"/>
    <w:rsid w:val="000F62A0"/>
    <w:rsid w:val="001009E5"/>
    <w:rsid w:val="001013A2"/>
    <w:rsid w:val="00101636"/>
    <w:rsid w:val="001017AE"/>
    <w:rsid w:val="00102160"/>
    <w:rsid w:val="00102301"/>
    <w:rsid w:val="001027F0"/>
    <w:rsid w:val="00102984"/>
    <w:rsid w:val="0010368E"/>
    <w:rsid w:val="001066A0"/>
    <w:rsid w:val="001072AF"/>
    <w:rsid w:val="00107524"/>
    <w:rsid w:val="00110638"/>
    <w:rsid w:val="0011078C"/>
    <w:rsid w:val="001110FC"/>
    <w:rsid w:val="00112042"/>
    <w:rsid w:val="001137DA"/>
    <w:rsid w:val="00113BC6"/>
    <w:rsid w:val="00114E76"/>
    <w:rsid w:val="00115C2D"/>
    <w:rsid w:val="00116E40"/>
    <w:rsid w:val="00116EB6"/>
    <w:rsid w:val="001176C5"/>
    <w:rsid w:val="00117BC6"/>
    <w:rsid w:val="00117E93"/>
    <w:rsid w:val="00121164"/>
    <w:rsid w:val="0012166E"/>
    <w:rsid w:val="00122357"/>
    <w:rsid w:val="00122D24"/>
    <w:rsid w:val="00123762"/>
    <w:rsid w:val="00124440"/>
    <w:rsid w:val="00124485"/>
    <w:rsid w:val="00124ADF"/>
    <w:rsid w:val="00126255"/>
    <w:rsid w:val="00126506"/>
    <w:rsid w:val="001270AA"/>
    <w:rsid w:val="001276E2"/>
    <w:rsid w:val="00130743"/>
    <w:rsid w:val="001309E2"/>
    <w:rsid w:val="001315D1"/>
    <w:rsid w:val="00131703"/>
    <w:rsid w:val="00131AC9"/>
    <w:rsid w:val="00132652"/>
    <w:rsid w:val="0013326A"/>
    <w:rsid w:val="00133274"/>
    <w:rsid w:val="00133B26"/>
    <w:rsid w:val="00133D52"/>
    <w:rsid w:val="001348CB"/>
    <w:rsid w:val="0013499D"/>
    <w:rsid w:val="001349F8"/>
    <w:rsid w:val="00134E2C"/>
    <w:rsid w:val="00136E3F"/>
    <w:rsid w:val="00137D38"/>
    <w:rsid w:val="00140139"/>
    <w:rsid w:val="001406CC"/>
    <w:rsid w:val="001410AC"/>
    <w:rsid w:val="00141E6A"/>
    <w:rsid w:val="0014301A"/>
    <w:rsid w:val="0014329A"/>
    <w:rsid w:val="001435F6"/>
    <w:rsid w:val="0014414A"/>
    <w:rsid w:val="001445E7"/>
    <w:rsid w:val="0014549F"/>
    <w:rsid w:val="00145755"/>
    <w:rsid w:val="0015002C"/>
    <w:rsid w:val="00150D88"/>
    <w:rsid w:val="001510C6"/>
    <w:rsid w:val="00151C66"/>
    <w:rsid w:val="0015445D"/>
    <w:rsid w:val="00154F87"/>
    <w:rsid w:val="00155269"/>
    <w:rsid w:val="00156469"/>
    <w:rsid w:val="00157242"/>
    <w:rsid w:val="00157F04"/>
    <w:rsid w:val="0016016B"/>
    <w:rsid w:val="001627BB"/>
    <w:rsid w:val="0016478A"/>
    <w:rsid w:val="001653A3"/>
    <w:rsid w:val="00165813"/>
    <w:rsid w:val="00166E53"/>
    <w:rsid w:val="001679CD"/>
    <w:rsid w:val="00170026"/>
    <w:rsid w:val="00170FEE"/>
    <w:rsid w:val="00171928"/>
    <w:rsid w:val="0017447A"/>
    <w:rsid w:val="001750C2"/>
    <w:rsid w:val="00176733"/>
    <w:rsid w:val="0017714E"/>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0FEC"/>
    <w:rsid w:val="001911A7"/>
    <w:rsid w:val="00192132"/>
    <w:rsid w:val="00194DBE"/>
    <w:rsid w:val="001958B4"/>
    <w:rsid w:val="00196985"/>
    <w:rsid w:val="00196D5B"/>
    <w:rsid w:val="00197669"/>
    <w:rsid w:val="001978E0"/>
    <w:rsid w:val="001A04DB"/>
    <w:rsid w:val="001A1037"/>
    <w:rsid w:val="001A350D"/>
    <w:rsid w:val="001A43BE"/>
    <w:rsid w:val="001A470D"/>
    <w:rsid w:val="001A565D"/>
    <w:rsid w:val="001A644E"/>
    <w:rsid w:val="001A672F"/>
    <w:rsid w:val="001A77C8"/>
    <w:rsid w:val="001B0564"/>
    <w:rsid w:val="001B139C"/>
    <w:rsid w:val="001B1B8B"/>
    <w:rsid w:val="001B3063"/>
    <w:rsid w:val="001B5175"/>
    <w:rsid w:val="001B6853"/>
    <w:rsid w:val="001C0279"/>
    <w:rsid w:val="001C2A70"/>
    <w:rsid w:val="001C2E0F"/>
    <w:rsid w:val="001C359C"/>
    <w:rsid w:val="001C3FD4"/>
    <w:rsid w:val="001C563A"/>
    <w:rsid w:val="001C638F"/>
    <w:rsid w:val="001D062C"/>
    <w:rsid w:val="001D36F2"/>
    <w:rsid w:val="001D39B5"/>
    <w:rsid w:val="001D4ABD"/>
    <w:rsid w:val="001D514A"/>
    <w:rsid w:val="001D5CEB"/>
    <w:rsid w:val="001D5E1A"/>
    <w:rsid w:val="001D6357"/>
    <w:rsid w:val="001D7890"/>
    <w:rsid w:val="001E028B"/>
    <w:rsid w:val="001E0868"/>
    <w:rsid w:val="001E0CA0"/>
    <w:rsid w:val="001E1A36"/>
    <w:rsid w:val="001E2361"/>
    <w:rsid w:val="001E4A52"/>
    <w:rsid w:val="001E5A44"/>
    <w:rsid w:val="001E6756"/>
    <w:rsid w:val="001E694D"/>
    <w:rsid w:val="001E6973"/>
    <w:rsid w:val="001E73D6"/>
    <w:rsid w:val="001E7A34"/>
    <w:rsid w:val="001F01B8"/>
    <w:rsid w:val="001F040E"/>
    <w:rsid w:val="001F07D2"/>
    <w:rsid w:val="001F16EA"/>
    <w:rsid w:val="001F18C3"/>
    <w:rsid w:val="001F26C4"/>
    <w:rsid w:val="001F3805"/>
    <w:rsid w:val="001F407C"/>
    <w:rsid w:val="001F44D6"/>
    <w:rsid w:val="001F75A5"/>
    <w:rsid w:val="001F761E"/>
    <w:rsid w:val="002001BB"/>
    <w:rsid w:val="00200FBD"/>
    <w:rsid w:val="0020163C"/>
    <w:rsid w:val="00201F2F"/>
    <w:rsid w:val="0020201A"/>
    <w:rsid w:val="00203786"/>
    <w:rsid w:val="00203AEE"/>
    <w:rsid w:val="0020488F"/>
    <w:rsid w:val="00204C14"/>
    <w:rsid w:val="0020582C"/>
    <w:rsid w:val="00205D0C"/>
    <w:rsid w:val="002062E9"/>
    <w:rsid w:val="00206B04"/>
    <w:rsid w:val="00207711"/>
    <w:rsid w:val="002103C8"/>
    <w:rsid w:val="00211E05"/>
    <w:rsid w:val="002123AC"/>
    <w:rsid w:val="00212618"/>
    <w:rsid w:val="00212FED"/>
    <w:rsid w:val="002133AC"/>
    <w:rsid w:val="00213446"/>
    <w:rsid w:val="00213C3A"/>
    <w:rsid w:val="00213E9F"/>
    <w:rsid w:val="00214370"/>
    <w:rsid w:val="00214F9E"/>
    <w:rsid w:val="002160AF"/>
    <w:rsid w:val="0021669A"/>
    <w:rsid w:val="00216D0F"/>
    <w:rsid w:val="002170C7"/>
    <w:rsid w:val="00217B52"/>
    <w:rsid w:val="00220432"/>
    <w:rsid w:val="00221A14"/>
    <w:rsid w:val="00221F55"/>
    <w:rsid w:val="00222862"/>
    <w:rsid w:val="00222DBC"/>
    <w:rsid w:val="00222F68"/>
    <w:rsid w:val="00222FA4"/>
    <w:rsid w:val="00223746"/>
    <w:rsid w:val="002246F2"/>
    <w:rsid w:val="00224755"/>
    <w:rsid w:val="002249DE"/>
    <w:rsid w:val="00225312"/>
    <w:rsid w:val="00225957"/>
    <w:rsid w:val="00227A1A"/>
    <w:rsid w:val="00227BF5"/>
    <w:rsid w:val="002305C0"/>
    <w:rsid w:val="00232908"/>
    <w:rsid w:val="002329C2"/>
    <w:rsid w:val="0023438E"/>
    <w:rsid w:val="00234C2C"/>
    <w:rsid w:val="00235985"/>
    <w:rsid w:val="00240A3D"/>
    <w:rsid w:val="00241BCF"/>
    <w:rsid w:val="0024245B"/>
    <w:rsid w:val="002455A1"/>
    <w:rsid w:val="00245B45"/>
    <w:rsid w:val="00246AD0"/>
    <w:rsid w:val="00250319"/>
    <w:rsid w:val="002510E0"/>
    <w:rsid w:val="00251EA8"/>
    <w:rsid w:val="0025279E"/>
    <w:rsid w:val="00252E35"/>
    <w:rsid w:val="00252FFC"/>
    <w:rsid w:val="0025317C"/>
    <w:rsid w:val="00253A0E"/>
    <w:rsid w:val="00254FD3"/>
    <w:rsid w:val="0025546A"/>
    <w:rsid w:val="00260702"/>
    <w:rsid w:val="00261366"/>
    <w:rsid w:val="00261A00"/>
    <w:rsid w:val="0026293A"/>
    <w:rsid w:val="00264731"/>
    <w:rsid w:val="0026478D"/>
    <w:rsid w:val="00264C85"/>
    <w:rsid w:val="0026540D"/>
    <w:rsid w:val="00266057"/>
    <w:rsid w:val="00270104"/>
    <w:rsid w:val="002705A4"/>
    <w:rsid w:val="00271387"/>
    <w:rsid w:val="0027211A"/>
    <w:rsid w:val="00272494"/>
    <w:rsid w:val="00273D85"/>
    <w:rsid w:val="00275BF3"/>
    <w:rsid w:val="00276A4E"/>
    <w:rsid w:val="002774D5"/>
    <w:rsid w:val="002804CD"/>
    <w:rsid w:val="002808C0"/>
    <w:rsid w:val="002811CC"/>
    <w:rsid w:val="00281C98"/>
    <w:rsid w:val="002821A5"/>
    <w:rsid w:val="00283902"/>
    <w:rsid w:val="0028445F"/>
    <w:rsid w:val="00284643"/>
    <w:rsid w:val="00285441"/>
    <w:rsid w:val="00287B86"/>
    <w:rsid w:val="0029027E"/>
    <w:rsid w:val="002904B4"/>
    <w:rsid w:val="0029062B"/>
    <w:rsid w:val="00292A42"/>
    <w:rsid w:val="00292B99"/>
    <w:rsid w:val="0029466B"/>
    <w:rsid w:val="002966A2"/>
    <w:rsid w:val="002971E4"/>
    <w:rsid w:val="002A148C"/>
    <w:rsid w:val="002A1FF2"/>
    <w:rsid w:val="002A2227"/>
    <w:rsid w:val="002A2CB1"/>
    <w:rsid w:val="002A2DA5"/>
    <w:rsid w:val="002A3512"/>
    <w:rsid w:val="002A3D7E"/>
    <w:rsid w:val="002A3FFE"/>
    <w:rsid w:val="002A4019"/>
    <w:rsid w:val="002A4FE7"/>
    <w:rsid w:val="002A57AB"/>
    <w:rsid w:val="002A5AD2"/>
    <w:rsid w:val="002A62B1"/>
    <w:rsid w:val="002A6459"/>
    <w:rsid w:val="002A69DD"/>
    <w:rsid w:val="002A7978"/>
    <w:rsid w:val="002B07F6"/>
    <w:rsid w:val="002B08F5"/>
    <w:rsid w:val="002B1D8C"/>
    <w:rsid w:val="002B1EBE"/>
    <w:rsid w:val="002B2090"/>
    <w:rsid w:val="002B21C6"/>
    <w:rsid w:val="002B2867"/>
    <w:rsid w:val="002B2C0E"/>
    <w:rsid w:val="002B3D7D"/>
    <w:rsid w:val="002B5290"/>
    <w:rsid w:val="002B5664"/>
    <w:rsid w:val="002B5DDB"/>
    <w:rsid w:val="002B70AC"/>
    <w:rsid w:val="002B7260"/>
    <w:rsid w:val="002B746E"/>
    <w:rsid w:val="002C025B"/>
    <w:rsid w:val="002C0DD0"/>
    <w:rsid w:val="002C0E26"/>
    <w:rsid w:val="002C15FD"/>
    <w:rsid w:val="002C18C0"/>
    <w:rsid w:val="002C18CA"/>
    <w:rsid w:val="002C1B5C"/>
    <w:rsid w:val="002C2E2D"/>
    <w:rsid w:val="002C341E"/>
    <w:rsid w:val="002C451C"/>
    <w:rsid w:val="002C5478"/>
    <w:rsid w:val="002C7489"/>
    <w:rsid w:val="002D0532"/>
    <w:rsid w:val="002D0EDB"/>
    <w:rsid w:val="002D10B9"/>
    <w:rsid w:val="002D1ADD"/>
    <w:rsid w:val="002D1F20"/>
    <w:rsid w:val="002D2469"/>
    <w:rsid w:val="002D33CA"/>
    <w:rsid w:val="002D43F3"/>
    <w:rsid w:val="002D49F6"/>
    <w:rsid w:val="002D56C7"/>
    <w:rsid w:val="002D58F8"/>
    <w:rsid w:val="002D59A5"/>
    <w:rsid w:val="002D6435"/>
    <w:rsid w:val="002D7165"/>
    <w:rsid w:val="002E0360"/>
    <w:rsid w:val="002E0545"/>
    <w:rsid w:val="002E0B51"/>
    <w:rsid w:val="002E15B8"/>
    <w:rsid w:val="002E313E"/>
    <w:rsid w:val="002E3461"/>
    <w:rsid w:val="002E3EF3"/>
    <w:rsid w:val="002E6FFF"/>
    <w:rsid w:val="002F0869"/>
    <w:rsid w:val="002F0D03"/>
    <w:rsid w:val="002F1824"/>
    <w:rsid w:val="002F332F"/>
    <w:rsid w:val="002F3DB6"/>
    <w:rsid w:val="002F4182"/>
    <w:rsid w:val="002F4CFE"/>
    <w:rsid w:val="002F5835"/>
    <w:rsid w:val="002F6E86"/>
    <w:rsid w:val="00300B66"/>
    <w:rsid w:val="003019E2"/>
    <w:rsid w:val="00304016"/>
    <w:rsid w:val="0030536C"/>
    <w:rsid w:val="00305C7A"/>
    <w:rsid w:val="00305FFA"/>
    <w:rsid w:val="00306121"/>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8D"/>
    <w:rsid w:val="00320FB2"/>
    <w:rsid w:val="003214A4"/>
    <w:rsid w:val="003228BA"/>
    <w:rsid w:val="00322B22"/>
    <w:rsid w:val="00325F2A"/>
    <w:rsid w:val="003261C4"/>
    <w:rsid w:val="00327380"/>
    <w:rsid w:val="00331AB4"/>
    <w:rsid w:val="00331B00"/>
    <w:rsid w:val="0033296D"/>
    <w:rsid w:val="00332A52"/>
    <w:rsid w:val="00332B2B"/>
    <w:rsid w:val="003340B8"/>
    <w:rsid w:val="003346B0"/>
    <w:rsid w:val="00334F8F"/>
    <w:rsid w:val="003352B5"/>
    <w:rsid w:val="00335DF1"/>
    <w:rsid w:val="00336191"/>
    <w:rsid w:val="00343063"/>
    <w:rsid w:val="00343B30"/>
    <w:rsid w:val="0034407D"/>
    <w:rsid w:val="00344CC3"/>
    <w:rsid w:val="0034535B"/>
    <w:rsid w:val="003454D3"/>
    <w:rsid w:val="0034665C"/>
    <w:rsid w:val="00346DBE"/>
    <w:rsid w:val="003471C0"/>
    <w:rsid w:val="0034728B"/>
    <w:rsid w:val="0035046A"/>
    <w:rsid w:val="0035119D"/>
    <w:rsid w:val="00351845"/>
    <w:rsid w:val="00354B01"/>
    <w:rsid w:val="00356D97"/>
    <w:rsid w:val="0035794A"/>
    <w:rsid w:val="00357B21"/>
    <w:rsid w:val="00362031"/>
    <w:rsid w:val="003636AC"/>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8D9"/>
    <w:rsid w:val="00380CD8"/>
    <w:rsid w:val="00380FBD"/>
    <w:rsid w:val="003812F4"/>
    <w:rsid w:val="00381CAB"/>
    <w:rsid w:val="00382715"/>
    <w:rsid w:val="003835A0"/>
    <w:rsid w:val="00383E0A"/>
    <w:rsid w:val="0038473D"/>
    <w:rsid w:val="00384966"/>
    <w:rsid w:val="0038507E"/>
    <w:rsid w:val="0038513C"/>
    <w:rsid w:val="003869DC"/>
    <w:rsid w:val="0038707C"/>
    <w:rsid w:val="00387B5D"/>
    <w:rsid w:val="00387E48"/>
    <w:rsid w:val="00390F37"/>
    <w:rsid w:val="00391829"/>
    <w:rsid w:val="00391B57"/>
    <w:rsid w:val="00392042"/>
    <w:rsid w:val="00393D8B"/>
    <w:rsid w:val="00394C9C"/>
    <w:rsid w:val="00395651"/>
    <w:rsid w:val="003956AE"/>
    <w:rsid w:val="00397086"/>
    <w:rsid w:val="0039778C"/>
    <w:rsid w:val="003A0185"/>
    <w:rsid w:val="003A027B"/>
    <w:rsid w:val="003A0700"/>
    <w:rsid w:val="003A2DDB"/>
    <w:rsid w:val="003A337E"/>
    <w:rsid w:val="003A5372"/>
    <w:rsid w:val="003A5BC5"/>
    <w:rsid w:val="003A67C7"/>
    <w:rsid w:val="003A67E5"/>
    <w:rsid w:val="003A741B"/>
    <w:rsid w:val="003B0556"/>
    <w:rsid w:val="003B0E9B"/>
    <w:rsid w:val="003B1BD2"/>
    <w:rsid w:val="003B4095"/>
    <w:rsid w:val="003B43AD"/>
    <w:rsid w:val="003B4451"/>
    <w:rsid w:val="003B50A4"/>
    <w:rsid w:val="003B5441"/>
    <w:rsid w:val="003B7040"/>
    <w:rsid w:val="003B7A69"/>
    <w:rsid w:val="003C0CD3"/>
    <w:rsid w:val="003C2D6D"/>
    <w:rsid w:val="003C3D76"/>
    <w:rsid w:val="003C4C1D"/>
    <w:rsid w:val="003C6841"/>
    <w:rsid w:val="003C6EE5"/>
    <w:rsid w:val="003D0965"/>
    <w:rsid w:val="003D14AD"/>
    <w:rsid w:val="003D2EC2"/>
    <w:rsid w:val="003D41E8"/>
    <w:rsid w:val="003D49FD"/>
    <w:rsid w:val="003D4C86"/>
    <w:rsid w:val="003D55DF"/>
    <w:rsid w:val="003D5C04"/>
    <w:rsid w:val="003E42F2"/>
    <w:rsid w:val="003E4764"/>
    <w:rsid w:val="003E4F1A"/>
    <w:rsid w:val="003E5DFB"/>
    <w:rsid w:val="003E5E39"/>
    <w:rsid w:val="003E5E78"/>
    <w:rsid w:val="003E6A72"/>
    <w:rsid w:val="003E6D1B"/>
    <w:rsid w:val="003E7054"/>
    <w:rsid w:val="003E7A67"/>
    <w:rsid w:val="003F0636"/>
    <w:rsid w:val="003F27F0"/>
    <w:rsid w:val="003F5B51"/>
    <w:rsid w:val="003F6618"/>
    <w:rsid w:val="004007E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810"/>
    <w:rsid w:val="0041496A"/>
    <w:rsid w:val="00416830"/>
    <w:rsid w:val="00420536"/>
    <w:rsid w:val="00420D9F"/>
    <w:rsid w:val="004228B2"/>
    <w:rsid w:val="00422AFD"/>
    <w:rsid w:val="004241B3"/>
    <w:rsid w:val="00424CFD"/>
    <w:rsid w:val="00424FDD"/>
    <w:rsid w:val="004273B1"/>
    <w:rsid w:val="00427DFC"/>
    <w:rsid w:val="00427E34"/>
    <w:rsid w:val="00430596"/>
    <w:rsid w:val="00430D44"/>
    <w:rsid w:val="004311D2"/>
    <w:rsid w:val="00431730"/>
    <w:rsid w:val="004325B3"/>
    <w:rsid w:val="00433698"/>
    <w:rsid w:val="00433A19"/>
    <w:rsid w:val="004341BB"/>
    <w:rsid w:val="004347C1"/>
    <w:rsid w:val="004358FF"/>
    <w:rsid w:val="0043680B"/>
    <w:rsid w:val="00436D93"/>
    <w:rsid w:val="004371C6"/>
    <w:rsid w:val="00437E30"/>
    <w:rsid w:val="00437E63"/>
    <w:rsid w:val="00440482"/>
    <w:rsid w:val="00441CBC"/>
    <w:rsid w:val="00442669"/>
    <w:rsid w:val="00443D5B"/>
    <w:rsid w:val="004456EA"/>
    <w:rsid w:val="004463A7"/>
    <w:rsid w:val="004505F7"/>
    <w:rsid w:val="00450B50"/>
    <w:rsid w:val="0045118B"/>
    <w:rsid w:val="00452084"/>
    <w:rsid w:val="004529C2"/>
    <w:rsid w:val="00452A2E"/>
    <w:rsid w:val="00452E38"/>
    <w:rsid w:val="00452EFD"/>
    <w:rsid w:val="0045518F"/>
    <w:rsid w:val="004552A5"/>
    <w:rsid w:val="0045592F"/>
    <w:rsid w:val="00456EB8"/>
    <w:rsid w:val="004571D2"/>
    <w:rsid w:val="004577AD"/>
    <w:rsid w:val="004610F6"/>
    <w:rsid w:val="0046186F"/>
    <w:rsid w:val="00461DC7"/>
    <w:rsid w:val="00464E51"/>
    <w:rsid w:val="00465DCC"/>
    <w:rsid w:val="00466EC7"/>
    <w:rsid w:val="00466F99"/>
    <w:rsid w:val="0046700A"/>
    <w:rsid w:val="004711A8"/>
    <w:rsid w:val="004727CE"/>
    <w:rsid w:val="00472E3B"/>
    <w:rsid w:val="00474311"/>
    <w:rsid w:val="0047442B"/>
    <w:rsid w:val="00476D43"/>
    <w:rsid w:val="0047728A"/>
    <w:rsid w:val="00477943"/>
    <w:rsid w:val="00484391"/>
    <w:rsid w:val="0048446E"/>
    <w:rsid w:val="00484B07"/>
    <w:rsid w:val="00485FC4"/>
    <w:rsid w:val="00486F1E"/>
    <w:rsid w:val="004872A1"/>
    <w:rsid w:val="004872F0"/>
    <w:rsid w:val="0048737D"/>
    <w:rsid w:val="00487B2C"/>
    <w:rsid w:val="0049030D"/>
    <w:rsid w:val="00490D8A"/>
    <w:rsid w:val="00492521"/>
    <w:rsid w:val="00493EDD"/>
    <w:rsid w:val="00494277"/>
    <w:rsid w:val="00496176"/>
    <w:rsid w:val="00496D08"/>
    <w:rsid w:val="004975D6"/>
    <w:rsid w:val="004A049D"/>
    <w:rsid w:val="004A0BB2"/>
    <w:rsid w:val="004A1430"/>
    <w:rsid w:val="004A1F37"/>
    <w:rsid w:val="004A269C"/>
    <w:rsid w:val="004A334F"/>
    <w:rsid w:val="004A470C"/>
    <w:rsid w:val="004A4EC3"/>
    <w:rsid w:val="004A5153"/>
    <w:rsid w:val="004A6825"/>
    <w:rsid w:val="004A710F"/>
    <w:rsid w:val="004A71EB"/>
    <w:rsid w:val="004A7EF5"/>
    <w:rsid w:val="004B1745"/>
    <w:rsid w:val="004B1E57"/>
    <w:rsid w:val="004B1FEF"/>
    <w:rsid w:val="004B2258"/>
    <w:rsid w:val="004B2B34"/>
    <w:rsid w:val="004B2CDA"/>
    <w:rsid w:val="004B2E65"/>
    <w:rsid w:val="004B2F4A"/>
    <w:rsid w:val="004B3FCA"/>
    <w:rsid w:val="004B4144"/>
    <w:rsid w:val="004B43A8"/>
    <w:rsid w:val="004B4AB4"/>
    <w:rsid w:val="004B69CF"/>
    <w:rsid w:val="004B6E47"/>
    <w:rsid w:val="004B7A3A"/>
    <w:rsid w:val="004C038F"/>
    <w:rsid w:val="004C0ED7"/>
    <w:rsid w:val="004C1509"/>
    <w:rsid w:val="004C19B2"/>
    <w:rsid w:val="004C1DCB"/>
    <w:rsid w:val="004C2A3A"/>
    <w:rsid w:val="004C2FA6"/>
    <w:rsid w:val="004C3D91"/>
    <w:rsid w:val="004C4677"/>
    <w:rsid w:val="004C5088"/>
    <w:rsid w:val="004C5274"/>
    <w:rsid w:val="004C5EE7"/>
    <w:rsid w:val="004C6CF9"/>
    <w:rsid w:val="004D10BA"/>
    <w:rsid w:val="004D18CC"/>
    <w:rsid w:val="004D2BF3"/>
    <w:rsid w:val="004D3038"/>
    <w:rsid w:val="004D39AF"/>
    <w:rsid w:val="004D429C"/>
    <w:rsid w:val="004D51EC"/>
    <w:rsid w:val="004D5C6C"/>
    <w:rsid w:val="004E135D"/>
    <w:rsid w:val="004E233E"/>
    <w:rsid w:val="004E23C3"/>
    <w:rsid w:val="004E4AC3"/>
    <w:rsid w:val="004E630F"/>
    <w:rsid w:val="004F0520"/>
    <w:rsid w:val="004F0DF5"/>
    <w:rsid w:val="004F0EBD"/>
    <w:rsid w:val="004F332F"/>
    <w:rsid w:val="004F3D57"/>
    <w:rsid w:val="004F3F74"/>
    <w:rsid w:val="004F4524"/>
    <w:rsid w:val="004F4675"/>
    <w:rsid w:val="004F47BC"/>
    <w:rsid w:val="004F4867"/>
    <w:rsid w:val="004F4FE3"/>
    <w:rsid w:val="004F58E1"/>
    <w:rsid w:val="004F5B74"/>
    <w:rsid w:val="004F5E48"/>
    <w:rsid w:val="004F60FC"/>
    <w:rsid w:val="004F7413"/>
    <w:rsid w:val="004F7DC2"/>
    <w:rsid w:val="004F7F9D"/>
    <w:rsid w:val="005003EE"/>
    <w:rsid w:val="00500783"/>
    <w:rsid w:val="00500D5A"/>
    <w:rsid w:val="005033EC"/>
    <w:rsid w:val="005039F6"/>
    <w:rsid w:val="0050675C"/>
    <w:rsid w:val="00510C58"/>
    <w:rsid w:val="00511540"/>
    <w:rsid w:val="0051158B"/>
    <w:rsid w:val="0051198B"/>
    <w:rsid w:val="00512859"/>
    <w:rsid w:val="00512D19"/>
    <w:rsid w:val="00512F95"/>
    <w:rsid w:val="005153BD"/>
    <w:rsid w:val="005172F8"/>
    <w:rsid w:val="00517968"/>
    <w:rsid w:val="0052134F"/>
    <w:rsid w:val="0052167F"/>
    <w:rsid w:val="00521E6A"/>
    <w:rsid w:val="0052219F"/>
    <w:rsid w:val="0052495F"/>
    <w:rsid w:val="00524A93"/>
    <w:rsid w:val="005250F0"/>
    <w:rsid w:val="00526145"/>
    <w:rsid w:val="00526297"/>
    <w:rsid w:val="00527515"/>
    <w:rsid w:val="00527EF4"/>
    <w:rsid w:val="00530159"/>
    <w:rsid w:val="00531A44"/>
    <w:rsid w:val="00532096"/>
    <w:rsid w:val="00532D62"/>
    <w:rsid w:val="00534951"/>
    <w:rsid w:val="005350D1"/>
    <w:rsid w:val="005350EC"/>
    <w:rsid w:val="00536424"/>
    <w:rsid w:val="00536B01"/>
    <w:rsid w:val="0054100A"/>
    <w:rsid w:val="00541F43"/>
    <w:rsid w:val="0054249F"/>
    <w:rsid w:val="00542C05"/>
    <w:rsid w:val="00542DDB"/>
    <w:rsid w:val="00543058"/>
    <w:rsid w:val="005446B4"/>
    <w:rsid w:val="00544B87"/>
    <w:rsid w:val="00545E47"/>
    <w:rsid w:val="00547F56"/>
    <w:rsid w:val="00550743"/>
    <w:rsid w:val="00550E65"/>
    <w:rsid w:val="00550F13"/>
    <w:rsid w:val="00551A23"/>
    <w:rsid w:val="005524B9"/>
    <w:rsid w:val="00552669"/>
    <w:rsid w:val="005526C7"/>
    <w:rsid w:val="00553681"/>
    <w:rsid w:val="005536FD"/>
    <w:rsid w:val="0055472F"/>
    <w:rsid w:val="00554B0D"/>
    <w:rsid w:val="00554DE5"/>
    <w:rsid w:val="0055724D"/>
    <w:rsid w:val="00557791"/>
    <w:rsid w:val="00557F71"/>
    <w:rsid w:val="00557FFC"/>
    <w:rsid w:val="005600F1"/>
    <w:rsid w:val="00560B17"/>
    <w:rsid w:val="00560B80"/>
    <w:rsid w:val="00561251"/>
    <w:rsid w:val="00561467"/>
    <w:rsid w:val="00561BB2"/>
    <w:rsid w:val="00561CC8"/>
    <w:rsid w:val="005623DC"/>
    <w:rsid w:val="00563B7C"/>
    <w:rsid w:val="0056591E"/>
    <w:rsid w:val="00565C25"/>
    <w:rsid w:val="005669D1"/>
    <w:rsid w:val="005677F4"/>
    <w:rsid w:val="00570116"/>
    <w:rsid w:val="00570AF0"/>
    <w:rsid w:val="00571622"/>
    <w:rsid w:val="005731D7"/>
    <w:rsid w:val="005734DA"/>
    <w:rsid w:val="005752A4"/>
    <w:rsid w:val="00575794"/>
    <w:rsid w:val="00576BF3"/>
    <w:rsid w:val="00577C48"/>
    <w:rsid w:val="0058045B"/>
    <w:rsid w:val="00580A16"/>
    <w:rsid w:val="0058115D"/>
    <w:rsid w:val="00581E6B"/>
    <w:rsid w:val="00583A7B"/>
    <w:rsid w:val="00583C1D"/>
    <w:rsid w:val="00584044"/>
    <w:rsid w:val="00584F19"/>
    <w:rsid w:val="00585A88"/>
    <w:rsid w:val="00585C4B"/>
    <w:rsid w:val="00585F88"/>
    <w:rsid w:val="005861FC"/>
    <w:rsid w:val="00586953"/>
    <w:rsid w:val="00586D0D"/>
    <w:rsid w:val="0058757E"/>
    <w:rsid w:val="00587AEE"/>
    <w:rsid w:val="00590521"/>
    <w:rsid w:val="00595D44"/>
    <w:rsid w:val="00596242"/>
    <w:rsid w:val="00597160"/>
    <w:rsid w:val="00597659"/>
    <w:rsid w:val="00597DD2"/>
    <w:rsid w:val="005A3AEE"/>
    <w:rsid w:val="005A51D2"/>
    <w:rsid w:val="005A5348"/>
    <w:rsid w:val="005A7100"/>
    <w:rsid w:val="005A74E3"/>
    <w:rsid w:val="005A7F1E"/>
    <w:rsid w:val="005B03A6"/>
    <w:rsid w:val="005B14AC"/>
    <w:rsid w:val="005B2BB8"/>
    <w:rsid w:val="005B2EA7"/>
    <w:rsid w:val="005B41D4"/>
    <w:rsid w:val="005B4C93"/>
    <w:rsid w:val="005B6890"/>
    <w:rsid w:val="005B70E1"/>
    <w:rsid w:val="005C27E2"/>
    <w:rsid w:val="005C3BC0"/>
    <w:rsid w:val="005C3EA1"/>
    <w:rsid w:val="005C4D4B"/>
    <w:rsid w:val="005D1688"/>
    <w:rsid w:val="005D17C0"/>
    <w:rsid w:val="005D18C6"/>
    <w:rsid w:val="005D318C"/>
    <w:rsid w:val="005D356F"/>
    <w:rsid w:val="005D3DF9"/>
    <w:rsid w:val="005D419D"/>
    <w:rsid w:val="005D41B0"/>
    <w:rsid w:val="005D4303"/>
    <w:rsid w:val="005D4912"/>
    <w:rsid w:val="005D64BF"/>
    <w:rsid w:val="005D78B4"/>
    <w:rsid w:val="005E01BF"/>
    <w:rsid w:val="005E0D92"/>
    <w:rsid w:val="005E14C3"/>
    <w:rsid w:val="005E188B"/>
    <w:rsid w:val="005E1A90"/>
    <w:rsid w:val="005E20D3"/>
    <w:rsid w:val="005E52D3"/>
    <w:rsid w:val="005E621E"/>
    <w:rsid w:val="005E63E9"/>
    <w:rsid w:val="005E6AF4"/>
    <w:rsid w:val="005E70F9"/>
    <w:rsid w:val="005E71DB"/>
    <w:rsid w:val="005E7244"/>
    <w:rsid w:val="005F004E"/>
    <w:rsid w:val="005F08FC"/>
    <w:rsid w:val="005F120F"/>
    <w:rsid w:val="005F3839"/>
    <w:rsid w:val="005F494F"/>
    <w:rsid w:val="005F4DB8"/>
    <w:rsid w:val="005F68CD"/>
    <w:rsid w:val="005F7A10"/>
    <w:rsid w:val="005F7BF5"/>
    <w:rsid w:val="00601D16"/>
    <w:rsid w:val="00603007"/>
    <w:rsid w:val="00604FE6"/>
    <w:rsid w:val="00606D6B"/>
    <w:rsid w:val="006077E5"/>
    <w:rsid w:val="00607E1B"/>
    <w:rsid w:val="00607F74"/>
    <w:rsid w:val="00610EC4"/>
    <w:rsid w:val="0061122E"/>
    <w:rsid w:val="00611901"/>
    <w:rsid w:val="00612326"/>
    <w:rsid w:val="00613691"/>
    <w:rsid w:val="00613954"/>
    <w:rsid w:val="00614FEA"/>
    <w:rsid w:val="00615389"/>
    <w:rsid w:val="00616DCB"/>
    <w:rsid w:val="00617DB5"/>
    <w:rsid w:val="00623DBE"/>
    <w:rsid w:val="00624487"/>
    <w:rsid w:val="006247F2"/>
    <w:rsid w:val="0062519E"/>
    <w:rsid w:val="0062711D"/>
    <w:rsid w:val="00627485"/>
    <w:rsid w:val="00627E81"/>
    <w:rsid w:val="00630625"/>
    <w:rsid w:val="00630642"/>
    <w:rsid w:val="00630BF0"/>
    <w:rsid w:val="00630C54"/>
    <w:rsid w:val="00631A66"/>
    <w:rsid w:val="006352BD"/>
    <w:rsid w:val="00635571"/>
    <w:rsid w:val="006402F1"/>
    <w:rsid w:val="00642478"/>
    <w:rsid w:val="00642700"/>
    <w:rsid w:val="00642A74"/>
    <w:rsid w:val="00643A3D"/>
    <w:rsid w:val="00644101"/>
    <w:rsid w:val="0064412F"/>
    <w:rsid w:val="0064515A"/>
    <w:rsid w:val="006457B5"/>
    <w:rsid w:val="00646B4F"/>
    <w:rsid w:val="00646E7F"/>
    <w:rsid w:val="00647711"/>
    <w:rsid w:val="00650977"/>
    <w:rsid w:val="00651F53"/>
    <w:rsid w:val="00655CF7"/>
    <w:rsid w:val="006569F5"/>
    <w:rsid w:val="00656D00"/>
    <w:rsid w:val="0066008C"/>
    <w:rsid w:val="006600E9"/>
    <w:rsid w:val="00660BDD"/>
    <w:rsid w:val="00660BE2"/>
    <w:rsid w:val="00661020"/>
    <w:rsid w:val="006626B4"/>
    <w:rsid w:val="00662FF6"/>
    <w:rsid w:val="006631BA"/>
    <w:rsid w:val="00663EDF"/>
    <w:rsid w:val="006664BB"/>
    <w:rsid w:val="00666B50"/>
    <w:rsid w:val="00670E78"/>
    <w:rsid w:val="006719FB"/>
    <w:rsid w:val="0067346F"/>
    <w:rsid w:val="00673684"/>
    <w:rsid w:val="00673750"/>
    <w:rsid w:val="006742B0"/>
    <w:rsid w:val="006744B8"/>
    <w:rsid w:val="0067513E"/>
    <w:rsid w:val="006778D6"/>
    <w:rsid w:val="00677A08"/>
    <w:rsid w:val="00681DF2"/>
    <w:rsid w:val="0068279E"/>
    <w:rsid w:val="00682A6A"/>
    <w:rsid w:val="00684AB2"/>
    <w:rsid w:val="00684D1B"/>
    <w:rsid w:val="00686508"/>
    <w:rsid w:val="00687B27"/>
    <w:rsid w:val="00690EB6"/>
    <w:rsid w:val="006946AD"/>
    <w:rsid w:val="006947B9"/>
    <w:rsid w:val="00694D83"/>
    <w:rsid w:val="00695345"/>
    <w:rsid w:val="00695484"/>
    <w:rsid w:val="00697160"/>
    <w:rsid w:val="00697712"/>
    <w:rsid w:val="00697EC4"/>
    <w:rsid w:val="006A1666"/>
    <w:rsid w:val="006A2461"/>
    <w:rsid w:val="006A5937"/>
    <w:rsid w:val="006A621B"/>
    <w:rsid w:val="006A77C1"/>
    <w:rsid w:val="006B37F5"/>
    <w:rsid w:val="006B428A"/>
    <w:rsid w:val="006B58B3"/>
    <w:rsid w:val="006B5A62"/>
    <w:rsid w:val="006B6A42"/>
    <w:rsid w:val="006B6FCD"/>
    <w:rsid w:val="006B7195"/>
    <w:rsid w:val="006B71DB"/>
    <w:rsid w:val="006C0371"/>
    <w:rsid w:val="006C1644"/>
    <w:rsid w:val="006C1F3F"/>
    <w:rsid w:val="006C216E"/>
    <w:rsid w:val="006C3411"/>
    <w:rsid w:val="006C3743"/>
    <w:rsid w:val="006C38EC"/>
    <w:rsid w:val="006C42EB"/>
    <w:rsid w:val="006C58E4"/>
    <w:rsid w:val="006C6EDE"/>
    <w:rsid w:val="006C708D"/>
    <w:rsid w:val="006C712B"/>
    <w:rsid w:val="006D026D"/>
    <w:rsid w:val="006D0B18"/>
    <w:rsid w:val="006D38BD"/>
    <w:rsid w:val="006D3EA9"/>
    <w:rsid w:val="006D47AA"/>
    <w:rsid w:val="006D4996"/>
    <w:rsid w:val="006D6CBD"/>
    <w:rsid w:val="006D71B7"/>
    <w:rsid w:val="006D7DE0"/>
    <w:rsid w:val="006E18B5"/>
    <w:rsid w:val="006E196A"/>
    <w:rsid w:val="006E312F"/>
    <w:rsid w:val="006E3172"/>
    <w:rsid w:val="006E31EB"/>
    <w:rsid w:val="006E38E1"/>
    <w:rsid w:val="006E4938"/>
    <w:rsid w:val="006E55CF"/>
    <w:rsid w:val="006E55FE"/>
    <w:rsid w:val="006E793B"/>
    <w:rsid w:val="006F04C2"/>
    <w:rsid w:val="006F12C1"/>
    <w:rsid w:val="006F18E4"/>
    <w:rsid w:val="006F3548"/>
    <w:rsid w:val="006F7B67"/>
    <w:rsid w:val="00700270"/>
    <w:rsid w:val="007004EA"/>
    <w:rsid w:val="007007CA"/>
    <w:rsid w:val="00701DE5"/>
    <w:rsid w:val="007025BC"/>
    <w:rsid w:val="00702985"/>
    <w:rsid w:val="00702AA8"/>
    <w:rsid w:val="00704E89"/>
    <w:rsid w:val="007063C1"/>
    <w:rsid w:val="00706669"/>
    <w:rsid w:val="00706760"/>
    <w:rsid w:val="00707851"/>
    <w:rsid w:val="00707BDA"/>
    <w:rsid w:val="007108B1"/>
    <w:rsid w:val="00710948"/>
    <w:rsid w:val="00711DE7"/>
    <w:rsid w:val="0071254F"/>
    <w:rsid w:val="0071312E"/>
    <w:rsid w:val="00713356"/>
    <w:rsid w:val="0071484C"/>
    <w:rsid w:val="0071632C"/>
    <w:rsid w:val="00716F23"/>
    <w:rsid w:val="0072095F"/>
    <w:rsid w:val="00722F79"/>
    <w:rsid w:val="007232C6"/>
    <w:rsid w:val="007237CB"/>
    <w:rsid w:val="00723A5F"/>
    <w:rsid w:val="00724810"/>
    <w:rsid w:val="00724F5F"/>
    <w:rsid w:val="0072627B"/>
    <w:rsid w:val="0072734A"/>
    <w:rsid w:val="0072782B"/>
    <w:rsid w:val="00727C8B"/>
    <w:rsid w:val="00731D77"/>
    <w:rsid w:val="00731EB1"/>
    <w:rsid w:val="007321F5"/>
    <w:rsid w:val="0073489D"/>
    <w:rsid w:val="007359ED"/>
    <w:rsid w:val="00735C0A"/>
    <w:rsid w:val="00736632"/>
    <w:rsid w:val="0073752F"/>
    <w:rsid w:val="007407A2"/>
    <w:rsid w:val="00740BAD"/>
    <w:rsid w:val="00744658"/>
    <w:rsid w:val="00744EBF"/>
    <w:rsid w:val="00746C42"/>
    <w:rsid w:val="00746EA3"/>
    <w:rsid w:val="00754AF6"/>
    <w:rsid w:val="007557FA"/>
    <w:rsid w:val="007558E1"/>
    <w:rsid w:val="007560D3"/>
    <w:rsid w:val="00756780"/>
    <w:rsid w:val="00756CCA"/>
    <w:rsid w:val="0076081A"/>
    <w:rsid w:val="0076082D"/>
    <w:rsid w:val="007614DA"/>
    <w:rsid w:val="00762AA5"/>
    <w:rsid w:val="00764460"/>
    <w:rsid w:val="00766E7B"/>
    <w:rsid w:val="0076700B"/>
    <w:rsid w:val="0076779A"/>
    <w:rsid w:val="00767CC4"/>
    <w:rsid w:val="00770676"/>
    <w:rsid w:val="00770D24"/>
    <w:rsid w:val="00770F09"/>
    <w:rsid w:val="00771782"/>
    <w:rsid w:val="007731CB"/>
    <w:rsid w:val="00773250"/>
    <w:rsid w:val="007732CE"/>
    <w:rsid w:val="0077368A"/>
    <w:rsid w:val="00775D51"/>
    <w:rsid w:val="0077761C"/>
    <w:rsid w:val="00777AC7"/>
    <w:rsid w:val="00777ACF"/>
    <w:rsid w:val="0078024D"/>
    <w:rsid w:val="0078087C"/>
    <w:rsid w:val="007808E8"/>
    <w:rsid w:val="007813A2"/>
    <w:rsid w:val="00782343"/>
    <w:rsid w:val="0078252F"/>
    <w:rsid w:val="0078423E"/>
    <w:rsid w:val="00786628"/>
    <w:rsid w:val="00786A58"/>
    <w:rsid w:val="00790CE9"/>
    <w:rsid w:val="00791DF1"/>
    <w:rsid w:val="00792777"/>
    <w:rsid w:val="00792C8D"/>
    <w:rsid w:val="00794E3C"/>
    <w:rsid w:val="007955F7"/>
    <w:rsid w:val="00795DD3"/>
    <w:rsid w:val="00797126"/>
    <w:rsid w:val="007972CD"/>
    <w:rsid w:val="00797A9D"/>
    <w:rsid w:val="00797F8E"/>
    <w:rsid w:val="007A214D"/>
    <w:rsid w:val="007A24B5"/>
    <w:rsid w:val="007A344B"/>
    <w:rsid w:val="007A4613"/>
    <w:rsid w:val="007A4D43"/>
    <w:rsid w:val="007A6733"/>
    <w:rsid w:val="007A74FA"/>
    <w:rsid w:val="007B047D"/>
    <w:rsid w:val="007B20EC"/>
    <w:rsid w:val="007B228B"/>
    <w:rsid w:val="007B3AAF"/>
    <w:rsid w:val="007B596C"/>
    <w:rsid w:val="007B5C6D"/>
    <w:rsid w:val="007B76AD"/>
    <w:rsid w:val="007C058B"/>
    <w:rsid w:val="007C16A5"/>
    <w:rsid w:val="007C22A8"/>
    <w:rsid w:val="007C2BA8"/>
    <w:rsid w:val="007C32DA"/>
    <w:rsid w:val="007C4DD3"/>
    <w:rsid w:val="007C5544"/>
    <w:rsid w:val="007C7B2F"/>
    <w:rsid w:val="007D0764"/>
    <w:rsid w:val="007D104C"/>
    <w:rsid w:val="007D1248"/>
    <w:rsid w:val="007D3784"/>
    <w:rsid w:val="007D45CA"/>
    <w:rsid w:val="007D4676"/>
    <w:rsid w:val="007D4A7E"/>
    <w:rsid w:val="007D50B8"/>
    <w:rsid w:val="007D618A"/>
    <w:rsid w:val="007E094E"/>
    <w:rsid w:val="007E09D3"/>
    <w:rsid w:val="007E144E"/>
    <w:rsid w:val="007E1D3B"/>
    <w:rsid w:val="007E26DE"/>
    <w:rsid w:val="007E2D8A"/>
    <w:rsid w:val="007E2F1A"/>
    <w:rsid w:val="007E35C8"/>
    <w:rsid w:val="007E4883"/>
    <w:rsid w:val="007E553F"/>
    <w:rsid w:val="007E6A64"/>
    <w:rsid w:val="007E705C"/>
    <w:rsid w:val="007E7753"/>
    <w:rsid w:val="007F052D"/>
    <w:rsid w:val="007F164F"/>
    <w:rsid w:val="007F1794"/>
    <w:rsid w:val="007F1B94"/>
    <w:rsid w:val="007F2357"/>
    <w:rsid w:val="007F2673"/>
    <w:rsid w:val="007F2972"/>
    <w:rsid w:val="007F3BB3"/>
    <w:rsid w:val="007F489F"/>
    <w:rsid w:val="007F48A1"/>
    <w:rsid w:val="007F4BF4"/>
    <w:rsid w:val="007F5607"/>
    <w:rsid w:val="007F5FC0"/>
    <w:rsid w:val="007F77E0"/>
    <w:rsid w:val="00800165"/>
    <w:rsid w:val="00800D30"/>
    <w:rsid w:val="00800ED8"/>
    <w:rsid w:val="00804558"/>
    <w:rsid w:val="008045A6"/>
    <w:rsid w:val="00804AD8"/>
    <w:rsid w:val="0080521F"/>
    <w:rsid w:val="00805BFB"/>
    <w:rsid w:val="00806A81"/>
    <w:rsid w:val="00806B17"/>
    <w:rsid w:val="00806E48"/>
    <w:rsid w:val="00806F12"/>
    <w:rsid w:val="00807568"/>
    <w:rsid w:val="0081084E"/>
    <w:rsid w:val="008112C8"/>
    <w:rsid w:val="0081250F"/>
    <w:rsid w:val="00812811"/>
    <w:rsid w:val="00813281"/>
    <w:rsid w:val="00813ABE"/>
    <w:rsid w:val="00813DAD"/>
    <w:rsid w:val="00815D9E"/>
    <w:rsid w:val="00816F41"/>
    <w:rsid w:val="00820062"/>
    <w:rsid w:val="0082009B"/>
    <w:rsid w:val="008207BD"/>
    <w:rsid w:val="00822AA1"/>
    <w:rsid w:val="00824418"/>
    <w:rsid w:val="00825307"/>
    <w:rsid w:val="00825AD4"/>
    <w:rsid w:val="00825DF3"/>
    <w:rsid w:val="008262F6"/>
    <w:rsid w:val="008264D3"/>
    <w:rsid w:val="008269BC"/>
    <w:rsid w:val="008278EF"/>
    <w:rsid w:val="00831D41"/>
    <w:rsid w:val="00834B15"/>
    <w:rsid w:val="00835732"/>
    <w:rsid w:val="0083647B"/>
    <w:rsid w:val="008365C3"/>
    <w:rsid w:val="00837152"/>
    <w:rsid w:val="00837DCD"/>
    <w:rsid w:val="0084062B"/>
    <w:rsid w:val="00844357"/>
    <w:rsid w:val="00844E2E"/>
    <w:rsid w:val="008477B9"/>
    <w:rsid w:val="00847C6E"/>
    <w:rsid w:val="00850A21"/>
    <w:rsid w:val="00850C4E"/>
    <w:rsid w:val="00854602"/>
    <w:rsid w:val="008548BD"/>
    <w:rsid w:val="0085529D"/>
    <w:rsid w:val="008554B6"/>
    <w:rsid w:val="00857237"/>
    <w:rsid w:val="008573D5"/>
    <w:rsid w:val="00857D88"/>
    <w:rsid w:val="0086009F"/>
    <w:rsid w:val="00861C16"/>
    <w:rsid w:val="00862EFE"/>
    <w:rsid w:val="0086367C"/>
    <w:rsid w:val="008640CE"/>
    <w:rsid w:val="008648F7"/>
    <w:rsid w:val="00864C89"/>
    <w:rsid w:val="0086531F"/>
    <w:rsid w:val="0086669C"/>
    <w:rsid w:val="00867470"/>
    <w:rsid w:val="00867F24"/>
    <w:rsid w:val="00867F9A"/>
    <w:rsid w:val="0087041F"/>
    <w:rsid w:val="00871FA8"/>
    <w:rsid w:val="00872363"/>
    <w:rsid w:val="008723C3"/>
    <w:rsid w:val="00874591"/>
    <w:rsid w:val="008757B0"/>
    <w:rsid w:val="00875C2B"/>
    <w:rsid w:val="008763E8"/>
    <w:rsid w:val="00876812"/>
    <w:rsid w:val="008802E7"/>
    <w:rsid w:val="00881237"/>
    <w:rsid w:val="00881C1A"/>
    <w:rsid w:val="00881E89"/>
    <w:rsid w:val="0088281D"/>
    <w:rsid w:val="00882FAB"/>
    <w:rsid w:val="00884CD8"/>
    <w:rsid w:val="00884F0C"/>
    <w:rsid w:val="00884FDA"/>
    <w:rsid w:val="008854AD"/>
    <w:rsid w:val="00886546"/>
    <w:rsid w:val="00890025"/>
    <w:rsid w:val="00890AFF"/>
    <w:rsid w:val="008920D1"/>
    <w:rsid w:val="00894428"/>
    <w:rsid w:val="00896654"/>
    <w:rsid w:val="00897520"/>
    <w:rsid w:val="008A05DF"/>
    <w:rsid w:val="008A0B45"/>
    <w:rsid w:val="008A5212"/>
    <w:rsid w:val="008A5E16"/>
    <w:rsid w:val="008A642E"/>
    <w:rsid w:val="008A7507"/>
    <w:rsid w:val="008A753C"/>
    <w:rsid w:val="008A7B35"/>
    <w:rsid w:val="008A7C6B"/>
    <w:rsid w:val="008B00D8"/>
    <w:rsid w:val="008B1414"/>
    <w:rsid w:val="008B143A"/>
    <w:rsid w:val="008B4E4F"/>
    <w:rsid w:val="008B601B"/>
    <w:rsid w:val="008B6BE1"/>
    <w:rsid w:val="008B77C4"/>
    <w:rsid w:val="008B7843"/>
    <w:rsid w:val="008B7BCE"/>
    <w:rsid w:val="008B7E61"/>
    <w:rsid w:val="008B7E72"/>
    <w:rsid w:val="008C257A"/>
    <w:rsid w:val="008C346A"/>
    <w:rsid w:val="008C4342"/>
    <w:rsid w:val="008C623C"/>
    <w:rsid w:val="008D0612"/>
    <w:rsid w:val="008D1202"/>
    <w:rsid w:val="008D1C42"/>
    <w:rsid w:val="008D25D8"/>
    <w:rsid w:val="008D3D85"/>
    <w:rsid w:val="008D3E6B"/>
    <w:rsid w:val="008D4BDF"/>
    <w:rsid w:val="008D5D1B"/>
    <w:rsid w:val="008D6C04"/>
    <w:rsid w:val="008D703F"/>
    <w:rsid w:val="008D7E7B"/>
    <w:rsid w:val="008E070F"/>
    <w:rsid w:val="008E0B24"/>
    <w:rsid w:val="008E1466"/>
    <w:rsid w:val="008E2D8B"/>
    <w:rsid w:val="008E34B6"/>
    <w:rsid w:val="008E379F"/>
    <w:rsid w:val="008E468D"/>
    <w:rsid w:val="008E4FC0"/>
    <w:rsid w:val="008E5B4B"/>
    <w:rsid w:val="008F0C19"/>
    <w:rsid w:val="008F3192"/>
    <w:rsid w:val="008F3ABB"/>
    <w:rsid w:val="008F4B74"/>
    <w:rsid w:val="008F57CC"/>
    <w:rsid w:val="008F5C0D"/>
    <w:rsid w:val="008F5E03"/>
    <w:rsid w:val="008F67E2"/>
    <w:rsid w:val="008F6D65"/>
    <w:rsid w:val="008F7B43"/>
    <w:rsid w:val="00900564"/>
    <w:rsid w:val="00900AA8"/>
    <w:rsid w:val="0090344F"/>
    <w:rsid w:val="00903C98"/>
    <w:rsid w:val="00904485"/>
    <w:rsid w:val="00904551"/>
    <w:rsid w:val="00904B83"/>
    <w:rsid w:val="009058A4"/>
    <w:rsid w:val="0090698E"/>
    <w:rsid w:val="00906E20"/>
    <w:rsid w:val="00907164"/>
    <w:rsid w:val="0090719D"/>
    <w:rsid w:val="00907441"/>
    <w:rsid w:val="00907DD6"/>
    <w:rsid w:val="00911F19"/>
    <w:rsid w:val="00913345"/>
    <w:rsid w:val="00913E56"/>
    <w:rsid w:val="009143DB"/>
    <w:rsid w:val="00914809"/>
    <w:rsid w:val="009162A8"/>
    <w:rsid w:val="00916465"/>
    <w:rsid w:val="009170E1"/>
    <w:rsid w:val="0092149E"/>
    <w:rsid w:val="00921786"/>
    <w:rsid w:val="00926475"/>
    <w:rsid w:val="00927A8B"/>
    <w:rsid w:val="00931E1B"/>
    <w:rsid w:val="00933F50"/>
    <w:rsid w:val="009344B9"/>
    <w:rsid w:val="00936CE2"/>
    <w:rsid w:val="00937068"/>
    <w:rsid w:val="00942CF6"/>
    <w:rsid w:val="0094354B"/>
    <w:rsid w:val="00943684"/>
    <w:rsid w:val="00943FE5"/>
    <w:rsid w:val="00944CD5"/>
    <w:rsid w:val="0094576E"/>
    <w:rsid w:val="009460A3"/>
    <w:rsid w:val="00946CC4"/>
    <w:rsid w:val="00950392"/>
    <w:rsid w:val="00951AC1"/>
    <w:rsid w:val="0095231B"/>
    <w:rsid w:val="009524B8"/>
    <w:rsid w:val="009524E1"/>
    <w:rsid w:val="00954F6E"/>
    <w:rsid w:val="009558DD"/>
    <w:rsid w:val="009559CC"/>
    <w:rsid w:val="00956324"/>
    <w:rsid w:val="009609F0"/>
    <w:rsid w:val="00961787"/>
    <w:rsid w:val="009626ED"/>
    <w:rsid w:val="00962E64"/>
    <w:rsid w:val="0096350D"/>
    <w:rsid w:val="00963718"/>
    <w:rsid w:val="009637F3"/>
    <w:rsid w:val="00963C2A"/>
    <w:rsid w:val="00963F3B"/>
    <w:rsid w:val="009642EE"/>
    <w:rsid w:val="009652D0"/>
    <w:rsid w:val="009659DF"/>
    <w:rsid w:val="009667AC"/>
    <w:rsid w:val="009673C5"/>
    <w:rsid w:val="0096797E"/>
    <w:rsid w:val="00971820"/>
    <w:rsid w:val="00973D38"/>
    <w:rsid w:val="00975849"/>
    <w:rsid w:val="00975CB8"/>
    <w:rsid w:val="00977000"/>
    <w:rsid w:val="00977010"/>
    <w:rsid w:val="00980785"/>
    <w:rsid w:val="009807E6"/>
    <w:rsid w:val="00980EDE"/>
    <w:rsid w:val="009817BD"/>
    <w:rsid w:val="00982325"/>
    <w:rsid w:val="0098281A"/>
    <w:rsid w:val="0098285E"/>
    <w:rsid w:val="009843C5"/>
    <w:rsid w:val="00984423"/>
    <w:rsid w:val="00984897"/>
    <w:rsid w:val="00984961"/>
    <w:rsid w:val="009858A0"/>
    <w:rsid w:val="009870DB"/>
    <w:rsid w:val="009878CC"/>
    <w:rsid w:val="00987F65"/>
    <w:rsid w:val="009918F1"/>
    <w:rsid w:val="009926CC"/>
    <w:rsid w:val="00995444"/>
    <w:rsid w:val="0099577A"/>
    <w:rsid w:val="009967C0"/>
    <w:rsid w:val="00997F19"/>
    <w:rsid w:val="009A0975"/>
    <w:rsid w:val="009A3474"/>
    <w:rsid w:val="009A3B22"/>
    <w:rsid w:val="009A49AF"/>
    <w:rsid w:val="009A5CE8"/>
    <w:rsid w:val="009A6057"/>
    <w:rsid w:val="009B08BA"/>
    <w:rsid w:val="009B1197"/>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17"/>
    <w:rsid w:val="009D084C"/>
    <w:rsid w:val="009D1B65"/>
    <w:rsid w:val="009D1F7A"/>
    <w:rsid w:val="009D278A"/>
    <w:rsid w:val="009D33E2"/>
    <w:rsid w:val="009D3C5E"/>
    <w:rsid w:val="009D5D74"/>
    <w:rsid w:val="009D6826"/>
    <w:rsid w:val="009D7652"/>
    <w:rsid w:val="009D7B97"/>
    <w:rsid w:val="009E0849"/>
    <w:rsid w:val="009E0D2D"/>
    <w:rsid w:val="009E1652"/>
    <w:rsid w:val="009E2C0E"/>
    <w:rsid w:val="009E346E"/>
    <w:rsid w:val="009E395D"/>
    <w:rsid w:val="009E40A3"/>
    <w:rsid w:val="009E489B"/>
    <w:rsid w:val="009E4F11"/>
    <w:rsid w:val="009E5963"/>
    <w:rsid w:val="009E5B01"/>
    <w:rsid w:val="009E6B35"/>
    <w:rsid w:val="009E736B"/>
    <w:rsid w:val="009F02DA"/>
    <w:rsid w:val="009F2106"/>
    <w:rsid w:val="009F4A1E"/>
    <w:rsid w:val="009F4F1B"/>
    <w:rsid w:val="009F6E95"/>
    <w:rsid w:val="009F6F53"/>
    <w:rsid w:val="009F7AE4"/>
    <w:rsid w:val="00A00E4D"/>
    <w:rsid w:val="00A01495"/>
    <w:rsid w:val="00A0173C"/>
    <w:rsid w:val="00A029E2"/>
    <w:rsid w:val="00A04958"/>
    <w:rsid w:val="00A05064"/>
    <w:rsid w:val="00A05321"/>
    <w:rsid w:val="00A056D1"/>
    <w:rsid w:val="00A07718"/>
    <w:rsid w:val="00A10E1C"/>
    <w:rsid w:val="00A11DC9"/>
    <w:rsid w:val="00A143B9"/>
    <w:rsid w:val="00A1479C"/>
    <w:rsid w:val="00A1599F"/>
    <w:rsid w:val="00A1749C"/>
    <w:rsid w:val="00A209A6"/>
    <w:rsid w:val="00A21745"/>
    <w:rsid w:val="00A21E58"/>
    <w:rsid w:val="00A25046"/>
    <w:rsid w:val="00A25692"/>
    <w:rsid w:val="00A26B04"/>
    <w:rsid w:val="00A26D9B"/>
    <w:rsid w:val="00A27244"/>
    <w:rsid w:val="00A32638"/>
    <w:rsid w:val="00A341A2"/>
    <w:rsid w:val="00A42426"/>
    <w:rsid w:val="00A4353B"/>
    <w:rsid w:val="00A44001"/>
    <w:rsid w:val="00A4689B"/>
    <w:rsid w:val="00A46A52"/>
    <w:rsid w:val="00A470A8"/>
    <w:rsid w:val="00A47707"/>
    <w:rsid w:val="00A50F2B"/>
    <w:rsid w:val="00A538C4"/>
    <w:rsid w:val="00A5398B"/>
    <w:rsid w:val="00A53CB0"/>
    <w:rsid w:val="00A54053"/>
    <w:rsid w:val="00A55C89"/>
    <w:rsid w:val="00A57282"/>
    <w:rsid w:val="00A576B1"/>
    <w:rsid w:val="00A579E3"/>
    <w:rsid w:val="00A60BD2"/>
    <w:rsid w:val="00A60CA3"/>
    <w:rsid w:val="00A60CD0"/>
    <w:rsid w:val="00A618A4"/>
    <w:rsid w:val="00A61FFB"/>
    <w:rsid w:val="00A62F45"/>
    <w:rsid w:val="00A636FF"/>
    <w:rsid w:val="00A63826"/>
    <w:rsid w:val="00A63BF4"/>
    <w:rsid w:val="00A6439E"/>
    <w:rsid w:val="00A6522F"/>
    <w:rsid w:val="00A66328"/>
    <w:rsid w:val="00A665C2"/>
    <w:rsid w:val="00A66F93"/>
    <w:rsid w:val="00A67C26"/>
    <w:rsid w:val="00A70CD4"/>
    <w:rsid w:val="00A73DDD"/>
    <w:rsid w:val="00A7426A"/>
    <w:rsid w:val="00A7426D"/>
    <w:rsid w:val="00A748B2"/>
    <w:rsid w:val="00A76C30"/>
    <w:rsid w:val="00A77C47"/>
    <w:rsid w:val="00A803DF"/>
    <w:rsid w:val="00A805C5"/>
    <w:rsid w:val="00A83306"/>
    <w:rsid w:val="00A836E5"/>
    <w:rsid w:val="00A84FC2"/>
    <w:rsid w:val="00A85025"/>
    <w:rsid w:val="00A86281"/>
    <w:rsid w:val="00A87F3D"/>
    <w:rsid w:val="00A9242B"/>
    <w:rsid w:val="00A92D21"/>
    <w:rsid w:val="00A93843"/>
    <w:rsid w:val="00A9453E"/>
    <w:rsid w:val="00A94F0E"/>
    <w:rsid w:val="00A95B1F"/>
    <w:rsid w:val="00A9613F"/>
    <w:rsid w:val="00A96A47"/>
    <w:rsid w:val="00A97BD0"/>
    <w:rsid w:val="00AA0134"/>
    <w:rsid w:val="00AA0BA8"/>
    <w:rsid w:val="00AA18B6"/>
    <w:rsid w:val="00AA3518"/>
    <w:rsid w:val="00AA3915"/>
    <w:rsid w:val="00AA460A"/>
    <w:rsid w:val="00AA473F"/>
    <w:rsid w:val="00AA531C"/>
    <w:rsid w:val="00AA54FA"/>
    <w:rsid w:val="00AA75AC"/>
    <w:rsid w:val="00AA7A71"/>
    <w:rsid w:val="00AA7D24"/>
    <w:rsid w:val="00AB19B3"/>
    <w:rsid w:val="00AB2637"/>
    <w:rsid w:val="00AB3CFA"/>
    <w:rsid w:val="00AB6FEB"/>
    <w:rsid w:val="00AB7432"/>
    <w:rsid w:val="00AC1238"/>
    <w:rsid w:val="00AC1C2A"/>
    <w:rsid w:val="00AC2478"/>
    <w:rsid w:val="00AC25CE"/>
    <w:rsid w:val="00AC2613"/>
    <w:rsid w:val="00AC2CEF"/>
    <w:rsid w:val="00AC33BD"/>
    <w:rsid w:val="00AC459C"/>
    <w:rsid w:val="00AC4E04"/>
    <w:rsid w:val="00AC4E4D"/>
    <w:rsid w:val="00AC5128"/>
    <w:rsid w:val="00AC6DBB"/>
    <w:rsid w:val="00AC6FD1"/>
    <w:rsid w:val="00AD18AA"/>
    <w:rsid w:val="00AD1AAD"/>
    <w:rsid w:val="00AD30E0"/>
    <w:rsid w:val="00AD341D"/>
    <w:rsid w:val="00AD3664"/>
    <w:rsid w:val="00AD3920"/>
    <w:rsid w:val="00AD3FC7"/>
    <w:rsid w:val="00AD4877"/>
    <w:rsid w:val="00AD4F30"/>
    <w:rsid w:val="00AD550F"/>
    <w:rsid w:val="00AD62EF"/>
    <w:rsid w:val="00AD76E9"/>
    <w:rsid w:val="00AD79CC"/>
    <w:rsid w:val="00AD7C80"/>
    <w:rsid w:val="00AE1251"/>
    <w:rsid w:val="00AE34CF"/>
    <w:rsid w:val="00AE3D11"/>
    <w:rsid w:val="00AE554B"/>
    <w:rsid w:val="00AE5602"/>
    <w:rsid w:val="00AE59B5"/>
    <w:rsid w:val="00AE6900"/>
    <w:rsid w:val="00AE7C28"/>
    <w:rsid w:val="00AF0036"/>
    <w:rsid w:val="00AF04ED"/>
    <w:rsid w:val="00AF2C7B"/>
    <w:rsid w:val="00AF2E44"/>
    <w:rsid w:val="00AF3843"/>
    <w:rsid w:val="00AF3873"/>
    <w:rsid w:val="00AF39EF"/>
    <w:rsid w:val="00AF4064"/>
    <w:rsid w:val="00AF4E71"/>
    <w:rsid w:val="00AF582B"/>
    <w:rsid w:val="00AF7BDE"/>
    <w:rsid w:val="00B00859"/>
    <w:rsid w:val="00B011F3"/>
    <w:rsid w:val="00B01C42"/>
    <w:rsid w:val="00B02079"/>
    <w:rsid w:val="00B0312C"/>
    <w:rsid w:val="00B03502"/>
    <w:rsid w:val="00B04BAE"/>
    <w:rsid w:val="00B0617D"/>
    <w:rsid w:val="00B06933"/>
    <w:rsid w:val="00B06E9D"/>
    <w:rsid w:val="00B071AC"/>
    <w:rsid w:val="00B07E2B"/>
    <w:rsid w:val="00B10490"/>
    <w:rsid w:val="00B10D59"/>
    <w:rsid w:val="00B12678"/>
    <w:rsid w:val="00B12DF7"/>
    <w:rsid w:val="00B13F51"/>
    <w:rsid w:val="00B14C1B"/>
    <w:rsid w:val="00B14DB7"/>
    <w:rsid w:val="00B152A2"/>
    <w:rsid w:val="00B20D43"/>
    <w:rsid w:val="00B21034"/>
    <w:rsid w:val="00B2131D"/>
    <w:rsid w:val="00B21C52"/>
    <w:rsid w:val="00B23C8D"/>
    <w:rsid w:val="00B23C93"/>
    <w:rsid w:val="00B24795"/>
    <w:rsid w:val="00B24A65"/>
    <w:rsid w:val="00B24CE4"/>
    <w:rsid w:val="00B24FB8"/>
    <w:rsid w:val="00B24FC4"/>
    <w:rsid w:val="00B251E2"/>
    <w:rsid w:val="00B2617B"/>
    <w:rsid w:val="00B27961"/>
    <w:rsid w:val="00B30429"/>
    <w:rsid w:val="00B315FA"/>
    <w:rsid w:val="00B32501"/>
    <w:rsid w:val="00B3492E"/>
    <w:rsid w:val="00B34B07"/>
    <w:rsid w:val="00B37458"/>
    <w:rsid w:val="00B378B4"/>
    <w:rsid w:val="00B37D3C"/>
    <w:rsid w:val="00B4029F"/>
    <w:rsid w:val="00B40E7C"/>
    <w:rsid w:val="00B41004"/>
    <w:rsid w:val="00B43416"/>
    <w:rsid w:val="00B436C5"/>
    <w:rsid w:val="00B442F5"/>
    <w:rsid w:val="00B44469"/>
    <w:rsid w:val="00B44543"/>
    <w:rsid w:val="00B44E20"/>
    <w:rsid w:val="00B45203"/>
    <w:rsid w:val="00B462A6"/>
    <w:rsid w:val="00B50D9C"/>
    <w:rsid w:val="00B51397"/>
    <w:rsid w:val="00B51518"/>
    <w:rsid w:val="00B51AF6"/>
    <w:rsid w:val="00B51D09"/>
    <w:rsid w:val="00B52627"/>
    <w:rsid w:val="00B52958"/>
    <w:rsid w:val="00B529FC"/>
    <w:rsid w:val="00B5545F"/>
    <w:rsid w:val="00B57141"/>
    <w:rsid w:val="00B579E9"/>
    <w:rsid w:val="00B60471"/>
    <w:rsid w:val="00B62CB1"/>
    <w:rsid w:val="00B64C68"/>
    <w:rsid w:val="00B64FDE"/>
    <w:rsid w:val="00B65655"/>
    <w:rsid w:val="00B66D88"/>
    <w:rsid w:val="00B715AA"/>
    <w:rsid w:val="00B727E2"/>
    <w:rsid w:val="00B73F08"/>
    <w:rsid w:val="00B7402C"/>
    <w:rsid w:val="00B74904"/>
    <w:rsid w:val="00B75249"/>
    <w:rsid w:val="00B76760"/>
    <w:rsid w:val="00B768C2"/>
    <w:rsid w:val="00B76B69"/>
    <w:rsid w:val="00B76E23"/>
    <w:rsid w:val="00B76F74"/>
    <w:rsid w:val="00B77438"/>
    <w:rsid w:val="00B77765"/>
    <w:rsid w:val="00B80BA7"/>
    <w:rsid w:val="00B80E1F"/>
    <w:rsid w:val="00B83478"/>
    <w:rsid w:val="00B850DD"/>
    <w:rsid w:val="00B874D2"/>
    <w:rsid w:val="00B87525"/>
    <w:rsid w:val="00B87C4F"/>
    <w:rsid w:val="00B90357"/>
    <w:rsid w:val="00B90533"/>
    <w:rsid w:val="00B916A9"/>
    <w:rsid w:val="00B91E3C"/>
    <w:rsid w:val="00B92EC1"/>
    <w:rsid w:val="00B93A0A"/>
    <w:rsid w:val="00B93C4C"/>
    <w:rsid w:val="00B9558E"/>
    <w:rsid w:val="00B95B47"/>
    <w:rsid w:val="00B95B5B"/>
    <w:rsid w:val="00B969F6"/>
    <w:rsid w:val="00B96DF3"/>
    <w:rsid w:val="00B976F9"/>
    <w:rsid w:val="00B97A38"/>
    <w:rsid w:val="00B97A79"/>
    <w:rsid w:val="00BA1F81"/>
    <w:rsid w:val="00BA3269"/>
    <w:rsid w:val="00BA360B"/>
    <w:rsid w:val="00BA4DB2"/>
    <w:rsid w:val="00BA4F52"/>
    <w:rsid w:val="00BA5B9D"/>
    <w:rsid w:val="00BA6836"/>
    <w:rsid w:val="00BA7A4E"/>
    <w:rsid w:val="00BB034E"/>
    <w:rsid w:val="00BB0416"/>
    <w:rsid w:val="00BB1310"/>
    <w:rsid w:val="00BB25E0"/>
    <w:rsid w:val="00BB2746"/>
    <w:rsid w:val="00BB3577"/>
    <w:rsid w:val="00BB4664"/>
    <w:rsid w:val="00BB4EC7"/>
    <w:rsid w:val="00BB5857"/>
    <w:rsid w:val="00BB607F"/>
    <w:rsid w:val="00BB62F7"/>
    <w:rsid w:val="00BC0A30"/>
    <w:rsid w:val="00BC0C2F"/>
    <w:rsid w:val="00BC0F89"/>
    <w:rsid w:val="00BC16EA"/>
    <w:rsid w:val="00BC1B7F"/>
    <w:rsid w:val="00BC1E97"/>
    <w:rsid w:val="00BC3396"/>
    <w:rsid w:val="00BC33F2"/>
    <w:rsid w:val="00BC37D4"/>
    <w:rsid w:val="00BC41B7"/>
    <w:rsid w:val="00BC4A84"/>
    <w:rsid w:val="00BC4EF7"/>
    <w:rsid w:val="00BD11D8"/>
    <w:rsid w:val="00BD1326"/>
    <w:rsid w:val="00BD5044"/>
    <w:rsid w:val="00BD527C"/>
    <w:rsid w:val="00BD624A"/>
    <w:rsid w:val="00BD6B94"/>
    <w:rsid w:val="00BD71B8"/>
    <w:rsid w:val="00BD7F4C"/>
    <w:rsid w:val="00BE2B89"/>
    <w:rsid w:val="00BE36C0"/>
    <w:rsid w:val="00BE3FDE"/>
    <w:rsid w:val="00BE5A71"/>
    <w:rsid w:val="00BE5FE1"/>
    <w:rsid w:val="00BE7FA1"/>
    <w:rsid w:val="00BF1747"/>
    <w:rsid w:val="00BF3292"/>
    <w:rsid w:val="00BF3A30"/>
    <w:rsid w:val="00BF6E65"/>
    <w:rsid w:val="00C001E1"/>
    <w:rsid w:val="00C01C76"/>
    <w:rsid w:val="00C01E57"/>
    <w:rsid w:val="00C02C42"/>
    <w:rsid w:val="00C0316B"/>
    <w:rsid w:val="00C05E87"/>
    <w:rsid w:val="00C05FE8"/>
    <w:rsid w:val="00C06125"/>
    <w:rsid w:val="00C07E1B"/>
    <w:rsid w:val="00C11E87"/>
    <w:rsid w:val="00C13CE1"/>
    <w:rsid w:val="00C13E8A"/>
    <w:rsid w:val="00C14B44"/>
    <w:rsid w:val="00C15B3C"/>
    <w:rsid w:val="00C15D94"/>
    <w:rsid w:val="00C16777"/>
    <w:rsid w:val="00C16933"/>
    <w:rsid w:val="00C16F1E"/>
    <w:rsid w:val="00C1738F"/>
    <w:rsid w:val="00C20093"/>
    <w:rsid w:val="00C209D6"/>
    <w:rsid w:val="00C2112F"/>
    <w:rsid w:val="00C219C7"/>
    <w:rsid w:val="00C21B7E"/>
    <w:rsid w:val="00C21D26"/>
    <w:rsid w:val="00C21D86"/>
    <w:rsid w:val="00C22DE4"/>
    <w:rsid w:val="00C2387A"/>
    <w:rsid w:val="00C23ACD"/>
    <w:rsid w:val="00C24018"/>
    <w:rsid w:val="00C244E8"/>
    <w:rsid w:val="00C2496D"/>
    <w:rsid w:val="00C249BB"/>
    <w:rsid w:val="00C26527"/>
    <w:rsid w:val="00C26785"/>
    <w:rsid w:val="00C26A9B"/>
    <w:rsid w:val="00C26C7D"/>
    <w:rsid w:val="00C26E05"/>
    <w:rsid w:val="00C27FC7"/>
    <w:rsid w:val="00C30392"/>
    <w:rsid w:val="00C30F77"/>
    <w:rsid w:val="00C324F5"/>
    <w:rsid w:val="00C32855"/>
    <w:rsid w:val="00C332B2"/>
    <w:rsid w:val="00C33898"/>
    <w:rsid w:val="00C34064"/>
    <w:rsid w:val="00C34445"/>
    <w:rsid w:val="00C34867"/>
    <w:rsid w:val="00C379F0"/>
    <w:rsid w:val="00C4007B"/>
    <w:rsid w:val="00C41963"/>
    <w:rsid w:val="00C41F44"/>
    <w:rsid w:val="00C435DB"/>
    <w:rsid w:val="00C43A42"/>
    <w:rsid w:val="00C442BF"/>
    <w:rsid w:val="00C442EF"/>
    <w:rsid w:val="00C445EA"/>
    <w:rsid w:val="00C4473C"/>
    <w:rsid w:val="00C44D00"/>
    <w:rsid w:val="00C450C9"/>
    <w:rsid w:val="00C451D6"/>
    <w:rsid w:val="00C45579"/>
    <w:rsid w:val="00C45861"/>
    <w:rsid w:val="00C47242"/>
    <w:rsid w:val="00C5139B"/>
    <w:rsid w:val="00C51526"/>
    <w:rsid w:val="00C51FAE"/>
    <w:rsid w:val="00C53AE0"/>
    <w:rsid w:val="00C540CD"/>
    <w:rsid w:val="00C547E7"/>
    <w:rsid w:val="00C54C69"/>
    <w:rsid w:val="00C54EF4"/>
    <w:rsid w:val="00C55164"/>
    <w:rsid w:val="00C55554"/>
    <w:rsid w:val="00C56189"/>
    <w:rsid w:val="00C566B3"/>
    <w:rsid w:val="00C56860"/>
    <w:rsid w:val="00C5697F"/>
    <w:rsid w:val="00C6239A"/>
    <w:rsid w:val="00C63022"/>
    <w:rsid w:val="00C634EB"/>
    <w:rsid w:val="00C645DC"/>
    <w:rsid w:val="00C64760"/>
    <w:rsid w:val="00C660ED"/>
    <w:rsid w:val="00C663F3"/>
    <w:rsid w:val="00C66F1F"/>
    <w:rsid w:val="00C66FC9"/>
    <w:rsid w:val="00C70538"/>
    <w:rsid w:val="00C710F1"/>
    <w:rsid w:val="00C71535"/>
    <w:rsid w:val="00C72B6B"/>
    <w:rsid w:val="00C73CE5"/>
    <w:rsid w:val="00C74729"/>
    <w:rsid w:val="00C763A7"/>
    <w:rsid w:val="00C76D26"/>
    <w:rsid w:val="00C803E6"/>
    <w:rsid w:val="00C80BBD"/>
    <w:rsid w:val="00C814B4"/>
    <w:rsid w:val="00C81663"/>
    <w:rsid w:val="00C83DC9"/>
    <w:rsid w:val="00C855AE"/>
    <w:rsid w:val="00C86525"/>
    <w:rsid w:val="00C8688F"/>
    <w:rsid w:val="00C91BAD"/>
    <w:rsid w:val="00C91C83"/>
    <w:rsid w:val="00C9321B"/>
    <w:rsid w:val="00C93269"/>
    <w:rsid w:val="00C9552B"/>
    <w:rsid w:val="00C96193"/>
    <w:rsid w:val="00C9725D"/>
    <w:rsid w:val="00C97934"/>
    <w:rsid w:val="00C97A7D"/>
    <w:rsid w:val="00C97D1B"/>
    <w:rsid w:val="00CA2911"/>
    <w:rsid w:val="00CA3393"/>
    <w:rsid w:val="00CA3C54"/>
    <w:rsid w:val="00CA53FD"/>
    <w:rsid w:val="00CA5D70"/>
    <w:rsid w:val="00CA639C"/>
    <w:rsid w:val="00CA6A04"/>
    <w:rsid w:val="00CB1BD2"/>
    <w:rsid w:val="00CB33D2"/>
    <w:rsid w:val="00CB59D3"/>
    <w:rsid w:val="00CB5A92"/>
    <w:rsid w:val="00CB5B43"/>
    <w:rsid w:val="00CB637F"/>
    <w:rsid w:val="00CB684F"/>
    <w:rsid w:val="00CB7768"/>
    <w:rsid w:val="00CB7819"/>
    <w:rsid w:val="00CC1292"/>
    <w:rsid w:val="00CC1A31"/>
    <w:rsid w:val="00CC2BF7"/>
    <w:rsid w:val="00CC30C6"/>
    <w:rsid w:val="00CC3C9C"/>
    <w:rsid w:val="00CC3E9B"/>
    <w:rsid w:val="00CC421B"/>
    <w:rsid w:val="00CC4A54"/>
    <w:rsid w:val="00CC513F"/>
    <w:rsid w:val="00CC5EE6"/>
    <w:rsid w:val="00CC600B"/>
    <w:rsid w:val="00CC679B"/>
    <w:rsid w:val="00CC6964"/>
    <w:rsid w:val="00CC6DFF"/>
    <w:rsid w:val="00CC765E"/>
    <w:rsid w:val="00CC7BDC"/>
    <w:rsid w:val="00CC7FF4"/>
    <w:rsid w:val="00CD01E1"/>
    <w:rsid w:val="00CD0273"/>
    <w:rsid w:val="00CD0477"/>
    <w:rsid w:val="00CD158E"/>
    <w:rsid w:val="00CD1FFF"/>
    <w:rsid w:val="00CD469A"/>
    <w:rsid w:val="00CD5593"/>
    <w:rsid w:val="00CD593F"/>
    <w:rsid w:val="00CD5DFA"/>
    <w:rsid w:val="00CD682E"/>
    <w:rsid w:val="00CE2AA1"/>
    <w:rsid w:val="00CE377B"/>
    <w:rsid w:val="00CE42D5"/>
    <w:rsid w:val="00CE42E6"/>
    <w:rsid w:val="00CE60A4"/>
    <w:rsid w:val="00CF07D9"/>
    <w:rsid w:val="00CF1074"/>
    <w:rsid w:val="00CF217A"/>
    <w:rsid w:val="00CF2C4F"/>
    <w:rsid w:val="00CF2D21"/>
    <w:rsid w:val="00CF31E1"/>
    <w:rsid w:val="00CF38D4"/>
    <w:rsid w:val="00CF5713"/>
    <w:rsid w:val="00CF5795"/>
    <w:rsid w:val="00CF57DF"/>
    <w:rsid w:val="00CF6E29"/>
    <w:rsid w:val="00CF71D0"/>
    <w:rsid w:val="00CF74E2"/>
    <w:rsid w:val="00CF7C23"/>
    <w:rsid w:val="00CF7F9C"/>
    <w:rsid w:val="00D006E3"/>
    <w:rsid w:val="00D0086C"/>
    <w:rsid w:val="00D00C40"/>
    <w:rsid w:val="00D01A03"/>
    <w:rsid w:val="00D03CB4"/>
    <w:rsid w:val="00D0472A"/>
    <w:rsid w:val="00D04F25"/>
    <w:rsid w:val="00D061BE"/>
    <w:rsid w:val="00D102DE"/>
    <w:rsid w:val="00D1083A"/>
    <w:rsid w:val="00D10B3B"/>
    <w:rsid w:val="00D117CC"/>
    <w:rsid w:val="00D12266"/>
    <w:rsid w:val="00D12A85"/>
    <w:rsid w:val="00D13645"/>
    <w:rsid w:val="00D13EF2"/>
    <w:rsid w:val="00D149EC"/>
    <w:rsid w:val="00D1581F"/>
    <w:rsid w:val="00D15875"/>
    <w:rsid w:val="00D15916"/>
    <w:rsid w:val="00D1597F"/>
    <w:rsid w:val="00D16FE2"/>
    <w:rsid w:val="00D178B2"/>
    <w:rsid w:val="00D2091D"/>
    <w:rsid w:val="00D21A9E"/>
    <w:rsid w:val="00D220AE"/>
    <w:rsid w:val="00D24566"/>
    <w:rsid w:val="00D2496D"/>
    <w:rsid w:val="00D260E5"/>
    <w:rsid w:val="00D26890"/>
    <w:rsid w:val="00D26CA8"/>
    <w:rsid w:val="00D30C9C"/>
    <w:rsid w:val="00D31490"/>
    <w:rsid w:val="00D317CD"/>
    <w:rsid w:val="00D3194D"/>
    <w:rsid w:val="00D32E9C"/>
    <w:rsid w:val="00D33C3E"/>
    <w:rsid w:val="00D33FF6"/>
    <w:rsid w:val="00D34108"/>
    <w:rsid w:val="00D34B17"/>
    <w:rsid w:val="00D35113"/>
    <w:rsid w:val="00D35627"/>
    <w:rsid w:val="00D362D2"/>
    <w:rsid w:val="00D371C5"/>
    <w:rsid w:val="00D3727E"/>
    <w:rsid w:val="00D378D3"/>
    <w:rsid w:val="00D40149"/>
    <w:rsid w:val="00D40853"/>
    <w:rsid w:val="00D41401"/>
    <w:rsid w:val="00D4262A"/>
    <w:rsid w:val="00D43A28"/>
    <w:rsid w:val="00D43AA7"/>
    <w:rsid w:val="00D45D56"/>
    <w:rsid w:val="00D47866"/>
    <w:rsid w:val="00D47CC9"/>
    <w:rsid w:val="00D500AE"/>
    <w:rsid w:val="00D5032A"/>
    <w:rsid w:val="00D51321"/>
    <w:rsid w:val="00D536FE"/>
    <w:rsid w:val="00D54CAA"/>
    <w:rsid w:val="00D55718"/>
    <w:rsid w:val="00D5594F"/>
    <w:rsid w:val="00D560C3"/>
    <w:rsid w:val="00D56882"/>
    <w:rsid w:val="00D56D63"/>
    <w:rsid w:val="00D60042"/>
    <w:rsid w:val="00D603F3"/>
    <w:rsid w:val="00D63CD9"/>
    <w:rsid w:val="00D644D6"/>
    <w:rsid w:val="00D6483E"/>
    <w:rsid w:val="00D656DC"/>
    <w:rsid w:val="00D66428"/>
    <w:rsid w:val="00D679F5"/>
    <w:rsid w:val="00D7052F"/>
    <w:rsid w:val="00D706B8"/>
    <w:rsid w:val="00D7074B"/>
    <w:rsid w:val="00D71A57"/>
    <w:rsid w:val="00D7386C"/>
    <w:rsid w:val="00D74087"/>
    <w:rsid w:val="00D74331"/>
    <w:rsid w:val="00D803B2"/>
    <w:rsid w:val="00D82630"/>
    <w:rsid w:val="00D82E37"/>
    <w:rsid w:val="00D8317C"/>
    <w:rsid w:val="00D835A4"/>
    <w:rsid w:val="00D8514B"/>
    <w:rsid w:val="00D86263"/>
    <w:rsid w:val="00D864D4"/>
    <w:rsid w:val="00D87763"/>
    <w:rsid w:val="00D9137C"/>
    <w:rsid w:val="00D91A8E"/>
    <w:rsid w:val="00D93B72"/>
    <w:rsid w:val="00D96223"/>
    <w:rsid w:val="00D97347"/>
    <w:rsid w:val="00D97823"/>
    <w:rsid w:val="00DA0053"/>
    <w:rsid w:val="00DA0515"/>
    <w:rsid w:val="00DA1667"/>
    <w:rsid w:val="00DA17B2"/>
    <w:rsid w:val="00DA1FC9"/>
    <w:rsid w:val="00DA21C6"/>
    <w:rsid w:val="00DA2CC5"/>
    <w:rsid w:val="00DA32A1"/>
    <w:rsid w:val="00DA3F2F"/>
    <w:rsid w:val="00DA4C06"/>
    <w:rsid w:val="00DA6727"/>
    <w:rsid w:val="00DA6F97"/>
    <w:rsid w:val="00DA7B77"/>
    <w:rsid w:val="00DB0AD9"/>
    <w:rsid w:val="00DB1D9D"/>
    <w:rsid w:val="00DB2372"/>
    <w:rsid w:val="00DB369A"/>
    <w:rsid w:val="00DB36A1"/>
    <w:rsid w:val="00DB5093"/>
    <w:rsid w:val="00DB5147"/>
    <w:rsid w:val="00DC0325"/>
    <w:rsid w:val="00DC1D78"/>
    <w:rsid w:val="00DC48F8"/>
    <w:rsid w:val="00DC4C3A"/>
    <w:rsid w:val="00DC5856"/>
    <w:rsid w:val="00DC60DC"/>
    <w:rsid w:val="00DC6A91"/>
    <w:rsid w:val="00DC7801"/>
    <w:rsid w:val="00DD0AFD"/>
    <w:rsid w:val="00DD12B7"/>
    <w:rsid w:val="00DD2092"/>
    <w:rsid w:val="00DD273E"/>
    <w:rsid w:val="00DD5DAB"/>
    <w:rsid w:val="00DD6D57"/>
    <w:rsid w:val="00DD7E27"/>
    <w:rsid w:val="00DE05F3"/>
    <w:rsid w:val="00DE1C57"/>
    <w:rsid w:val="00DE305F"/>
    <w:rsid w:val="00DE513E"/>
    <w:rsid w:val="00DE5EDC"/>
    <w:rsid w:val="00DE6455"/>
    <w:rsid w:val="00DE68B4"/>
    <w:rsid w:val="00DE7603"/>
    <w:rsid w:val="00DE7837"/>
    <w:rsid w:val="00DE78B3"/>
    <w:rsid w:val="00DE78DB"/>
    <w:rsid w:val="00DE7F5A"/>
    <w:rsid w:val="00DF19A4"/>
    <w:rsid w:val="00DF2105"/>
    <w:rsid w:val="00DF2D7F"/>
    <w:rsid w:val="00DF3046"/>
    <w:rsid w:val="00DF7ED1"/>
    <w:rsid w:val="00E00982"/>
    <w:rsid w:val="00E0154A"/>
    <w:rsid w:val="00E04C7D"/>
    <w:rsid w:val="00E0544D"/>
    <w:rsid w:val="00E07DAB"/>
    <w:rsid w:val="00E1035F"/>
    <w:rsid w:val="00E10573"/>
    <w:rsid w:val="00E1089F"/>
    <w:rsid w:val="00E1139E"/>
    <w:rsid w:val="00E117DB"/>
    <w:rsid w:val="00E12A92"/>
    <w:rsid w:val="00E12CBB"/>
    <w:rsid w:val="00E1353F"/>
    <w:rsid w:val="00E148A4"/>
    <w:rsid w:val="00E150C7"/>
    <w:rsid w:val="00E15957"/>
    <w:rsid w:val="00E166B2"/>
    <w:rsid w:val="00E17455"/>
    <w:rsid w:val="00E179BA"/>
    <w:rsid w:val="00E208A1"/>
    <w:rsid w:val="00E2280F"/>
    <w:rsid w:val="00E2406B"/>
    <w:rsid w:val="00E24175"/>
    <w:rsid w:val="00E241CF"/>
    <w:rsid w:val="00E24E16"/>
    <w:rsid w:val="00E309E5"/>
    <w:rsid w:val="00E316A0"/>
    <w:rsid w:val="00E34BDE"/>
    <w:rsid w:val="00E34E8D"/>
    <w:rsid w:val="00E357E6"/>
    <w:rsid w:val="00E3589A"/>
    <w:rsid w:val="00E36A4B"/>
    <w:rsid w:val="00E36B76"/>
    <w:rsid w:val="00E375FD"/>
    <w:rsid w:val="00E41CD3"/>
    <w:rsid w:val="00E4203D"/>
    <w:rsid w:val="00E42571"/>
    <w:rsid w:val="00E42622"/>
    <w:rsid w:val="00E42B8C"/>
    <w:rsid w:val="00E450DE"/>
    <w:rsid w:val="00E452A2"/>
    <w:rsid w:val="00E46A51"/>
    <w:rsid w:val="00E473AF"/>
    <w:rsid w:val="00E47B15"/>
    <w:rsid w:val="00E50285"/>
    <w:rsid w:val="00E50A5C"/>
    <w:rsid w:val="00E51B24"/>
    <w:rsid w:val="00E5202A"/>
    <w:rsid w:val="00E523D6"/>
    <w:rsid w:val="00E524E4"/>
    <w:rsid w:val="00E53695"/>
    <w:rsid w:val="00E542CD"/>
    <w:rsid w:val="00E548D2"/>
    <w:rsid w:val="00E553B8"/>
    <w:rsid w:val="00E566B2"/>
    <w:rsid w:val="00E57F84"/>
    <w:rsid w:val="00E6020C"/>
    <w:rsid w:val="00E60F3B"/>
    <w:rsid w:val="00E61A33"/>
    <w:rsid w:val="00E61BD9"/>
    <w:rsid w:val="00E61EEB"/>
    <w:rsid w:val="00E645E6"/>
    <w:rsid w:val="00E65157"/>
    <w:rsid w:val="00E65210"/>
    <w:rsid w:val="00E652C3"/>
    <w:rsid w:val="00E659D2"/>
    <w:rsid w:val="00E6611A"/>
    <w:rsid w:val="00E662B1"/>
    <w:rsid w:val="00E67699"/>
    <w:rsid w:val="00E67C21"/>
    <w:rsid w:val="00E67FC1"/>
    <w:rsid w:val="00E7141A"/>
    <w:rsid w:val="00E7175B"/>
    <w:rsid w:val="00E71D74"/>
    <w:rsid w:val="00E73A1B"/>
    <w:rsid w:val="00E74411"/>
    <w:rsid w:val="00E74CA7"/>
    <w:rsid w:val="00E755B9"/>
    <w:rsid w:val="00E767C3"/>
    <w:rsid w:val="00E77083"/>
    <w:rsid w:val="00E775DA"/>
    <w:rsid w:val="00E8064E"/>
    <w:rsid w:val="00E80D78"/>
    <w:rsid w:val="00E810C9"/>
    <w:rsid w:val="00E81352"/>
    <w:rsid w:val="00E81EA0"/>
    <w:rsid w:val="00E8221B"/>
    <w:rsid w:val="00E82530"/>
    <w:rsid w:val="00E82899"/>
    <w:rsid w:val="00E8299A"/>
    <w:rsid w:val="00E82FB4"/>
    <w:rsid w:val="00E8330E"/>
    <w:rsid w:val="00E850CB"/>
    <w:rsid w:val="00E860C5"/>
    <w:rsid w:val="00E9067E"/>
    <w:rsid w:val="00E90745"/>
    <w:rsid w:val="00E918F6"/>
    <w:rsid w:val="00E92564"/>
    <w:rsid w:val="00E92A8B"/>
    <w:rsid w:val="00E92AAE"/>
    <w:rsid w:val="00E932B5"/>
    <w:rsid w:val="00E95D0F"/>
    <w:rsid w:val="00E9601D"/>
    <w:rsid w:val="00E9654F"/>
    <w:rsid w:val="00E968DF"/>
    <w:rsid w:val="00E96CA3"/>
    <w:rsid w:val="00E96E24"/>
    <w:rsid w:val="00E9741E"/>
    <w:rsid w:val="00EA03ED"/>
    <w:rsid w:val="00EA18AB"/>
    <w:rsid w:val="00EA25B9"/>
    <w:rsid w:val="00EA3309"/>
    <w:rsid w:val="00EA511A"/>
    <w:rsid w:val="00EB0DF1"/>
    <w:rsid w:val="00EB0EA7"/>
    <w:rsid w:val="00EB14E2"/>
    <w:rsid w:val="00EB442A"/>
    <w:rsid w:val="00EB615D"/>
    <w:rsid w:val="00EC0A53"/>
    <w:rsid w:val="00EC0F51"/>
    <w:rsid w:val="00EC1B8D"/>
    <w:rsid w:val="00EC1E9D"/>
    <w:rsid w:val="00EC2126"/>
    <w:rsid w:val="00EC2139"/>
    <w:rsid w:val="00EC40AB"/>
    <w:rsid w:val="00EC4729"/>
    <w:rsid w:val="00EC52F2"/>
    <w:rsid w:val="00EC5FDF"/>
    <w:rsid w:val="00EC702D"/>
    <w:rsid w:val="00EC73F9"/>
    <w:rsid w:val="00ED0523"/>
    <w:rsid w:val="00ED07E3"/>
    <w:rsid w:val="00ED09C9"/>
    <w:rsid w:val="00ED0E08"/>
    <w:rsid w:val="00ED173F"/>
    <w:rsid w:val="00ED2D44"/>
    <w:rsid w:val="00ED3A56"/>
    <w:rsid w:val="00ED3D5B"/>
    <w:rsid w:val="00ED4724"/>
    <w:rsid w:val="00ED4C18"/>
    <w:rsid w:val="00ED4EE5"/>
    <w:rsid w:val="00ED6CFA"/>
    <w:rsid w:val="00ED70FD"/>
    <w:rsid w:val="00EE078C"/>
    <w:rsid w:val="00EE3650"/>
    <w:rsid w:val="00EE3B84"/>
    <w:rsid w:val="00EE4C08"/>
    <w:rsid w:val="00EE53E9"/>
    <w:rsid w:val="00EE768F"/>
    <w:rsid w:val="00EE7D57"/>
    <w:rsid w:val="00EE7EE0"/>
    <w:rsid w:val="00EF063E"/>
    <w:rsid w:val="00EF13C3"/>
    <w:rsid w:val="00EF3423"/>
    <w:rsid w:val="00EF54E0"/>
    <w:rsid w:val="00EF60A4"/>
    <w:rsid w:val="00EF68D8"/>
    <w:rsid w:val="00EF78B8"/>
    <w:rsid w:val="00EF7D70"/>
    <w:rsid w:val="00F00DE5"/>
    <w:rsid w:val="00F02C21"/>
    <w:rsid w:val="00F0449B"/>
    <w:rsid w:val="00F044F1"/>
    <w:rsid w:val="00F066DD"/>
    <w:rsid w:val="00F114E8"/>
    <w:rsid w:val="00F13C5A"/>
    <w:rsid w:val="00F13D07"/>
    <w:rsid w:val="00F143B0"/>
    <w:rsid w:val="00F14B5C"/>
    <w:rsid w:val="00F15D56"/>
    <w:rsid w:val="00F17C02"/>
    <w:rsid w:val="00F17D71"/>
    <w:rsid w:val="00F17F55"/>
    <w:rsid w:val="00F20873"/>
    <w:rsid w:val="00F2177B"/>
    <w:rsid w:val="00F217E1"/>
    <w:rsid w:val="00F2493A"/>
    <w:rsid w:val="00F24D05"/>
    <w:rsid w:val="00F25985"/>
    <w:rsid w:val="00F26652"/>
    <w:rsid w:val="00F26F45"/>
    <w:rsid w:val="00F30001"/>
    <w:rsid w:val="00F31A27"/>
    <w:rsid w:val="00F3237E"/>
    <w:rsid w:val="00F32C99"/>
    <w:rsid w:val="00F34D6C"/>
    <w:rsid w:val="00F34F17"/>
    <w:rsid w:val="00F35D9A"/>
    <w:rsid w:val="00F360C7"/>
    <w:rsid w:val="00F362AA"/>
    <w:rsid w:val="00F3676D"/>
    <w:rsid w:val="00F36978"/>
    <w:rsid w:val="00F404BA"/>
    <w:rsid w:val="00F4075F"/>
    <w:rsid w:val="00F40973"/>
    <w:rsid w:val="00F42AD6"/>
    <w:rsid w:val="00F433E8"/>
    <w:rsid w:val="00F451BC"/>
    <w:rsid w:val="00F45229"/>
    <w:rsid w:val="00F45C95"/>
    <w:rsid w:val="00F466D4"/>
    <w:rsid w:val="00F47027"/>
    <w:rsid w:val="00F477ED"/>
    <w:rsid w:val="00F479FD"/>
    <w:rsid w:val="00F47CF5"/>
    <w:rsid w:val="00F50398"/>
    <w:rsid w:val="00F50508"/>
    <w:rsid w:val="00F505ED"/>
    <w:rsid w:val="00F507D3"/>
    <w:rsid w:val="00F50B40"/>
    <w:rsid w:val="00F50E78"/>
    <w:rsid w:val="00F5147C"/>
    <w:rsid w:val="00F52358"/>
    <w:rsid w:val="00F523B3"/>
    <w:rsid w:val="00F52B79"/>
    <w:rsid w:val="00F53119"/>
    <w:rsid w:val="00F53B0E"/>
    <w:rsid w:val="00F53B75"/>
    <w:rsid w:val="00F560EB"/>
    <w:rsid w:val="00F56AA2"/>
    <w:rsid w:val="00F57608"/>
    <w:rsid w:val="00F60DE4"/>
    <w:rsid w:val="00F60F1A"/>
    <w:rsid w:val="00F616D7"/>
    <w:rsid w:val="00F61B6D"/>
    <w:rsid w:val="00F61B7B"/>
    <w:rsid w:val="00F63576"/>
    <w:rsid w:val="00F6389A"/>
    <w:rsid w:val="00F64ADB"/>
    <w:rsid w:val="00F65C1F"/>
    <w:rsid w:val="00F67100"/>
    <w:rsid w:val="00F671BE"/>
    <w:rsid w:val="00F676CC"/>
    <w:rsid w:val="00F67A69"/>
    <w:rsid w:val="00F67AF9"/>
    <w:rsid w:val="00F67F59"/>
    <w:rsid w:val="00F71953"/>
    <w:rsid w:val="00F72559"/>
    <w:rsid w:val="00F72885"/>
    <w:rsid w:val="00F733B1"/>
    <w:rsid w:val="00F7484F"/>
    <w:rsid w:val="00F74C38"/>
    <w:rsid w:val="00F75122"/>
    <w:rsid w:val="00F7524E"/>
    <w:rsid w:val="00F757BA"/>
    <w:rsid w:val="00F75D23"/>
    <w:rsid w:val="00F7627B"/>
    <w:rsid w:val="00F770AC"/>
    <w:rsid w:val="00F7721C"/>
    <w:rsid w:val="00F779FD"/>
    <w:rsid w:val="00F77BA4"/>
    <w:rsid w:val="00F80613"/>
    <w:rsid w:val="00F80BEB"/>
    <w:rsid w:val="00F8198C"/>
    <w:rsid w:val="00F8294C"/>
    <w:rsid w:val="00F84C99"/>
    <w:rsid w:val="00F871CB"/>
    <w:rsid w:val="00F910F5"/>
    <w:rsid w:val="00F9214D"/>
    <w:rsid w:val="00F921B3"/>
    <w:rsid w:val="00F92ACD"/>
    <w:rsid w:val="00F92E62"/>
    <w:rsid w:val="00F934A0"/>
    <w:rsid w:val="00F944DF"/>
    <w:rsid w:val="00F94C7F"/>
    <w:rsid w:val="00F95474"/>
    <w:rsid w:val="00F96A9C"/>
    <w:rsid w:val="00F96C9F"/>
    <w:rsid w:val="00F9737E"/>
    <w:rsid w:val="00FA00D5"/>
    <w:rsid w:val="00FA0FEB"/>
    <w:rsid w:val="00FA1568"/>
    <w:rsid w:val="00FA2A8E"/>
    <w:rsid w:val="00FA5DDC"/>
    <w:rsid w:val="00FA7B14"/>
    <w:rsid w:val="00FB0BA3"/>
    <w:rsid w:val="00FB0C26"/>
    <w:rsid w:val="00FB1397"/>
    <w:rsid w:val="00FB5B77"/>
    <w:rsid w:val="00FB6121"/>
    <w:rsid w:val="00FB6976"/>
    <w:rsid w:val="00FB6F11"/>
    <w:rsid w:val="00FB7533"/>
    <w:rsid w:val="00FC118E"/>
    <w:rsid w:val="00FC137A"/>
    <w:rsid w:val="00FC1660"/>
    <w:rsid w:val="00FC336A"/>
    <w:rsid w:val="00FC3AEA"/>
    <w:rsid w:val="00FC4373"/>
    <w:rsid w:val="00FC4764"/>
    <w:rsid w:val="00FC6F3A"/>
    <w:rsid w:val="00FD0C4A"/>
    <w:rsid w:val="00FD0CBC"/>
    <w:rsid w:val="00FD35B3"/>
    <w:rsid w:val="00FD3F5F"/>
    <w:rsid w:val="00FD4050"/>
    <w:rsid w:val="00FD51BF"/>
    <w:rsid w:val="00FD53A0"/>
    <w:rsid w:val="00FD5CC9"/>
    <w:rsid w:val="00FD6E32"/>
    <w:rsid w:val="00FD7E43"/>
    <w:rsid w:val="00FE03A3"/>
    <w:rsid w:val="00FE0A63"/>
    <w:rsid w:val="00FE23E6"/>
    <w:rsid w:val="00FE3B46"/>
    <w:rsid w:val="00FE4831"/>
    <w:rsid w:val="00FE4BEB"/>
    <w:rsid w:val="00FE5DA5"/>
    <w:rsid w:val="00FE5FB2"/>
    <w:rsid w:val="00FE6474"/>
    <w:rsid w:val="00FE6556"/>
    <w:rsid w:val="00FE7E70"/>
    <w:rsid w:val="00FF0F33"/>
    <w:rsid w:val="00FF188F"/>
    <w:rsid w:val="00FF2A48"/>
    <w:rsid w:val="00FF2EF3"/>
    <w:rsid w:val="00FF3DE5"/>
    <w:rsid w:val="00FF42DE"/>
    <w:rsid w:val="00FF4300"/>
    <w:rsid w:val="00FF477F"/>
    <w:rsid w:val="00FF544D"/>
    <w:rsid w:val="00FF5E6D"/>
    <w:rsid w:val="00FF5FE1"/>
    <w:rsid w:val="00FF6469"/>
    <w:rsid w:val="00FF694C"/>
    <w:rsid w:val="00FF72DE"/>
    <w:rsid w:val="78BB8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sites/maine.gov.dafs.bbm.procurementservices/files/inline-files/IT%20Service%20Contract%20%28IT-SC%29%20Template%20%28locked%29_1.31.25.pdf" TargetMode="External"/><Relationship Id="rId39" Type="http://schemas.openxmlformats.org/officeDocument/2006/relationships/footer" Target="footer1.xml"/><Relationship Id="rId21" Type="http://schemas.openxmlformats.org/officeDocument/2006/relationships/hyperlink" Target="https://www.maine.gov/oit/sites/maine.gov.oit/files/inline-files/AccessControlProceduresForUsers.pdf" TargetMode="External"/><Relationship Id="rId34" Type="http://schemas.openxmlformats.org/officeDocument/2006/relationships/hyperlink" Target="http://www.mainelegislature.org/legis/statutes/5/title5sec1825-E.html" TargetMode="External"/><Relationship Id="rId42" Type="http://schemas.openxmlformats.org/officeDocument/2006/relationships/hyperlink" Target="https://www.maine.gov/oit/prohibited-technologies" TargetMode="External"/><Relationship Id="rId47" Type="http://schemas.openxmlformats.org/officeDocument/2006/relationships/image" Target="media/image4.emf"/><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ildrensrights.org/wp-content/uploads/2024/11/2024-11-27-131-Order-Granting-Final-Approval.pdf" TargetMode="External"/><Relationship Id="rId29" Type="http://schemas.openxmlformats.org/officeDocument/2006/relationships/hyperlink" Target="https://www.mainelegislature.org/legis/statutes/10/title10ch210-Bsec0.html" TargetMode="External"/><Relationship Id="rId11" Type="http://schemas.openxmlformats.org/officeDocument/2006/relationships/image" Target="media/image1.jpeg"/><Relationship Id="rId24" Type="http://schemas.openxmlformats.org/officeDocument/2006/relationships/hyperlink" Target="https://www.maine.gov/oit/sites/maine.gov.oit/files/inline-files/UserDeviceCommodityAppPolicy.pdf" TargetMode="External"/><Relationship Id="rId32" Type="http://schemas.openxmlformats.org/officeDocument/2006/relationships/hyperlink" Target="mailto:Proposals@maine.gov" TargetMode="External"/><Relationship Id="rId37" Type="http://schemas.openxmlformats.org/officeDocument/2006/relationships/hyperlink" Target="https://www.maine.gov/dhhs/about/financial-management/contract-management" TargetMode="External"/><Relationship Id="rId40" Type="http://schemas.openxmlformats.org/officeDocument/2006/relationships/hyperlink" Target="https://www.maine.gov/oit/prohibited-technologies" TargetMode="External"/><Relationship Id="rId45"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RulesofBehavior.pdf" TargetMode="External"/><Relationship Id="rId28" Type="http://schemas.openxmlformats.org/officeDocument/2006/relationships/hyperlink" Target="https://www.maine.gov/oit/policies-standards" TargetMode="External"/><Relationship Id="rId36" Type="http://schemas.openxmlformats.org/officeDocument/2006/relationships/hyperlink" Target="https://www.maine.gov/dafs/bbm/procurementservices/form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oit/policies-standards" TargetMode="External"/><Relationship Id="rId31" Type="http://schemas.openxmlformats.org/officeDocument/2006/relationships/hyperlink" Target="https://www.maine.gov/dafs/bbm/procurementservices/vendors/rfps" TargetMode="External"/><Relationship Id="rId44"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SecurityAwarenessTrainingPolicy.pdf" TargetMode="External"/><Relationship Id="rId27" Type="http://schemas.openxmlformats.org/officeDocument/2006/relationships/hyperlink" Target="https://www.maine.gov/oit/policies-standards" TargetMode="External"/><Relationship Id="rId30" Type="http://schemas.openxmlformats.org/officeDocument/2006/relationships/hyperlink" Target="https://www.maine.gov/dafs/bbm/procurementservices/vendors/rfps" TargetMode="External"/><Relationship Id="rId35" Type="http://schemas.openxmlformats.org/officeDocument/2006/relationships/hyperlink" Target="https://www.maine.gov/dafs/bbm/procurementservices/policies-procedures/chapter-120" TargetMode="External"/><Relationship Id="rId43" Type="http://schemas.openxmlformats.org/officeDocument/2006/relationships/image" Target="media/image2.emf"/><Relationship Id="rId48" Type="http://schemas.openxmlformats.org/officeDocument/2006/relationships/package" Target="embeddings/Microsoft_Word_Document1.doc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asandra.r.manson@maine.gov" TargetMode="External"/><Relationship Id="rId17" Type="http://schemas.openxmlformats.org/officeDocument/2006/relationships/hyperlink" Target="https://www.childrensrights.org/wp-content/uploads/2024/03/2024.03.01-118-1-Ex.-1-Settlement-Agreement71.pdf" TargetMode="External"/><Relationship Id="rId25" Type="http://schemas.openxmlformats.org/officeDocument/2006/relationships/hyperlink" Target="https://www.maine.gov/oit/sites/maine.gov.oit/files/inline-files/NetworkDeviceManagementPolicy.pdf" TargetMode="External"/><Relationship Id="rId33" Type="http://schemas.openxmlformats.org/officeDocument/2006/relationships/hyperlink" Target="mailto:proposals@maine.gov" TargetMode="External"/><Relationship Id="rId38" Type="http://schemas.openxmlformats.org/officeDocument/2006/relationships/hyperlink" Target="https://www.maine.gov/dafs/bbm/procurementservices/policies-procedures/chapter-110" TargetMode="External"/><Relationship Id="rId46" Type="http://schemas.openxmlformats.org/officeDocument/2006/relationships/package" Target="embeddings/Microsoft_Excel_Worksheet.xlsx"/><Relationship Id="rId20" Type="http://schemas.openxmlformats.org/officeDocument/2006/relationships/hyperlink" Target="https://www.maine.gov/oit/sites/maine.gov.oit/files/inline-files/AccessControlPolicy.pdf" TargetMode="External"/><Relationship Id="rId41"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EBEE8-E1B6-4CDB-8150-21DD8C1C2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3.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7780</Words>
  <Characters>47965</Characters>
  <Application>Microsoft Office Word</Application>
  <DocSecurity>0</DocSecurity>
  <Lines>399</Lines>
  <Paragraphs>111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5</cp:revision>
  <cp:lastPrinted>2018-02-28T17:44:00Z</cp:lastPrinted>
  <dcterms:created xsi:type="dcterms:W3CDTF">2025-08-15T18:19:00Z</dcterms:created>
  <dcterms:modified xsi:type="dcterms:W3CDTF">2025-08-15T18:38:00Z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