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8C6D" w14:textId="77777777" w:rsidR="00C23230" w:rsidRPr="00C97934" w:rsidRDefault="00C23230" w:rsidP="00C23230">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6CAB2775" w14:textId="77777777" w:rsidR="00C23230" w:rsidRPr="00974874" w:rsidRDefault="00C23230" w:rsidP="00C23230">
      <w:pPr>
        <w:pStyle w:val="DefaultText"/>
        <w:widowControl/>
        <w:jc w:val="center"/>
        <w:rPr>
          <w:rStyle w:val="InitialStyle"/>
          <w:rFonts w:ascii="Arial" w:hAnsi="Arial" w:cs="Arial"/>
          <w:b/>
          <w:bCs/>
          <w:sz w:val="32"/>
          <w:szCs w:val="32"/>
        </w:rPr>
      </w:pPr>
      <w:r w:rsidRPr="00974874">
        <w:rPr>
          <w:rStyle w:val="InitialStyle"/>
          <w:rFonts w:ascii="Arial" w:hAnsi="Arial" w:cs="Arial"/>
          <w:b/>
          <w:bCs/>
          <w:sz w:val="32"/>
          <w:szCs w:val="32"/>
        </w:rPr>
        <w:t>Department of Labor</w:t>
      </w:r>
    </w:p>
    <w:p w14:paraId="7D15A8FD" w14:textId="77777777" w:rsidR="00C23230" w:rsidRPr="00974874" w:rsidRDefault="00C23230" w:rsidP="00C23230">
      <w:pPr>
        <w:pStyle w:val="DefaultText"/>
        <w:widowControl/>
        <w:jc w:val="center"/>
        <w:rPr>
          <w:rStyle w:val="InitialStyle"/>
          <w:rFonts w:ascii="Arial" w:hAnsi="Arial" w:cs="Arial"/>
          <w:bCs/>
          <w:i/>
          <w:sz w:val="28"/>
          <w:szCs w:val="28"/>
        </w:rPr>
      </w:pPr>
      <w:r w:rsidRPr="00974874">
        <w:rPr>
          <w:rStyle w:val="InitialStyle"/>
          <w:rFonts w:ascii="Arial" w:hAnsi="Arial" w:cs="Arial"/>
          <w:bCs/>
          <w:i/>
          <w:sz w:val="28"/>
          <w:szCs w:val="28"/>
        </w:rPr>
        <w:t>Division for the Blind and Visually Impaired</w:t>
      </w:r>
    </w:p>
    <w:p w14:paraId="4300EAEB" w14:textId="77777777" w:rsidR="00C23230" w:rsidRPr="00974874" w:rsidRDefault="00C23230" w:rsidP="00C23230">
      <w:pPr>
        <w:pStyle w:val="DefaultText"/>
        <w:widowControl/>
        <w:jc w:val="center"/>
        <w:rPr>
          <w:rStyle w:val="InitialStyle"/>
          <w:rFonts w:ascii="Arial" w:hAnsi="Arial" w:cs="Arial"/>
          <w:bCs/>
          <w:i/>
          <w:sz w:val="28"/>
          <w:szCs w:val="28"/>
        </w:rPr>
      </w:pPr>
      <w:r w:rsidRPr="00974874">
        <w:rPr>
          <w:rStyle w:val="InitialStyle"/>
          <w:rFonts w:ascii="Arial" w:hAnsi="Arial" w:cs="Arial"/>
          <w:bCs/>
          <w:i/>
          <w:sz w:val="28"/>
          <w:szCs w:val="28"/>
        </w:rPr>
        <w:t>Business Enterprise Program</w:t>
      </w:r>
    </w:p>
    <w:p w14:paraId="154120B3" w14:textId="77777777" w:rsidR="00C23230" w:rsidRPr="00C97934" w:rsidRDefault="00C23230" w:rsidP="00C23230">
      <w:pPr>
        <w:pStyle w:val="DefaultText"/>
        <w:widowControl/>
        <w:jc w:val="center"/>
        <w:rPr>
          <w:rStyle w:val="InitialStyle"/>
          <w:rFonts w:ascii="Arial" w:hAnsi="Arial" w:cs="Arial"/>
          <w:bCs/>
          <w:i/>
          <w:color w:val="FF0000"/>
          <w:sz w:val="28"/>
          <w:szCs w:val="28"/>
        </w:rPr>
      </w:pPr>
    </w:p>
    <w:p w14:paraId="7E903902" w14:textId="77777777" w:rsidR="00C23230" w:rsidRPr="00A94DD7" w:rsidRDefault="00C23230" w:rsidP="00C23230">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18C9E586" wp14:editId="14770BF7">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7DE7F497" w14:textId="1DEB8FF5" w:rsidR="00C23230" w:rsidRPr="00C97934" w:rsidRDefault="00C23230" w:rsidP="00C23230">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1F26EB" w:rsidRPr="001F26EB">
        <w:rPr>
          <w:rStyle w:val="InitialStyle"/>
          <w:rFonts w:ascii="Arial" w:hAnsi="Arial" w:cs="Arial"/>
          <w:b/>
          <w:bCs/>
          <w:sz w:val="32"/>
          <w:szCs w:val="32"/>
        </w:rPr>
        <w:t>202507103</w:t>
      </w:r>
    </w:p>
    <w:p w14:paraId="469F303A" w14:textId="77777777" w:rsidR="00C23230" w:rsidRPr="00C97934" w:rsidRDefault="00C23230" w:rsidP="00C23230">
      <w:pPr>
        <w:pStyle w:val="DefaultText"/>
        <w:widowControl/>
        <w:jc w:val="center"/>
        <w:rPr>
          <w:rStyle w:val="InitialStyle"/>
          <w:rFonts w:ascii="Arial" w:hAnsi="Arial" w:cs="Arial"/>
          <w:b/>
        </w:rPr>
      </w:pPr>
    </w:p>
    <w:p w14:paraId="640A0626" w14:textId="77777777" w:rsidR="00C23230" w:rsidRPr="006C41C4" w:rsidRDefault="00C23230" w:rsidP="00C23230">
      <w:pPr>
        <w:pStyle w:val="DefaultText"/>
        <w:widowControl/>
        <w:jc w:val="center"/>
        <w:rPr>
          <w:rStyle w:val="InitialStyle"/>
          <w:rFonts w:ascii="Arial" w:hAnsi="Arial" w:cs="Arial"/>
          <w:b/>
          <w:bCs/>
          <w:sz w:val="32"/>
          <w:szCs w:val="32"/>
          <w:u w:val="single"/>
        </w:rPr>
      </w:pPr>
      <w:r w:rsidRPr="006C41C4">
        <w:rPr>
          <w:rStyle w:val="InitialStyle"/>
          <w:rFonts w:ascii="Arial" w:hAnsi="Arial" w:cs="Arial"/>
          <w:b/>
          <w:bCs/>
          <w:sz w:val="32"/>
          <w:szCs w:val="32"/>
          <w:u w:val="single"/>
        </w:rPr>
        <w:t>Cross State Office Building Café Services</w:t>
      </w:r>
    </w:p>
    <w:p w14:paraId="6F9ABAEA" w14:textId="77777777" w:rsidR="00C23230" w:rsidRPr="00974874" w:rsidRDefault="00C23230" w:rsidP="00C23230">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974874" w:rsidRPr="00974874" w14:paraId="6A7FD35A"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E019E6B" w14:textId="77777777" w:rsidR="00C23230" w:rsidRPr="00974874" w:rsidRDefault="00C23230">
            <w:pPr>
              <w:widowControl/>
              <w:autoSpaceDE/>
              <w:rPr>
                <w:rFonts w:ascii="Arial" w:eastAsia="Calibri" w:hAnsi="Arial" w:cs="Arial"/>
                <w:i/>
                <w:sz w:val="24"/>
                <w:szCs w:val="24"/>
              </w:rPr>
            </w:pPr>
            <w:r w:rsidRPr="00974874">
              <w:rPr>
                <w:rFonts w:ascii="Arial" w:eastAsia="Calibri" w:hAnsi="Arial" w:cs="Arial"/>
                <w:b/>
                <w:sz w:val="28"/>
                <w:szCs w:val="28"/>
              </w:rPr>
              <w:t>RFP Coordinator</w:t>
            </w:r>
            <w:r w:rsidRPr="00974874">
              <w:rPr>
                <w:rFonts w:ascii="Arial" w:eastAsia="Calibri" w:hAnsi="Arial" w:cs="Arial"/>
                <w:i/>
                <w:sz w:val="24"/>
                <w:szCs w:val="24"/>
              </w:rPr>
              <w:t xml:space="preserve"> </w:t>
            </w:r>
          </w:p>
          <w:p w14:paraId="3F2728A4" w14:textId="77777777" w:rsidR="00C23230" w:rsidRPr="00974874" w:rsidRDefault="00C23230">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C4EF724" w14:textId="77777777" w:rsidR="00C23230" w:rsidRPr="00974874" w:rsidRDefault="00C23230">
            <w:pPr>
              <w:widowControl/>
              <w:autoSpaceDE/>
              <w:rPr>
                <w:rFonts w:ascii="Arial" w:eastAsia="Calibri" w:hAnsi="Arial" w:cs="Arial"/>
                <w:b/>
                <w:bCs/>
                <w:iCs/>
                <w:sz w:val="24"/>
                <w:szCs w:val="24"/>
              </w:rPr>
            </w:pPr>
            <w:r w:rsidRPr="00974874">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5C6BF891" w14:textId="77777777" w:rsidR="00C23230" w:rsidRPr="00974874" w:rsidRDefault="00C23230">
            <w:pPr>
              <w:widowControl/>
              <w:autoSpaceDE/>
              <w:rPr>
                <w:rFonts w:ascii="Arial" w:eastAsia="Calibri" w:hAnsi="Arial" w:cs="Arial"/>
                <w:sz w:val="24"/>
                <w:szCs w:val="24"/>
              </w:rPr>
            </w:pPr>
            <w:r w:rsidRPr="00974874">
              <w:rPr>
                <w:rFonts w:ascii="Arial" w:eastAsia="Calibri" w:hAnsi="Arial" w:cs="Arial"/>
                <w:sz w:val="24"/>
                <w:szCs w:val="24"/>
              </w:rPr>
              <w:t>Annette Stevens</w:t>
            </w:r>
          </w:p>
          <w:p w14:paraId="352BC05F" w14:textId="77777777" w:rsidR="00C23230" w:rsidRPr="00974874" w:rsidRDefault="00C23230">
            <w:pPr>
              <w:widowControl/>
              <w:autoSpaceDE/>
              <w:rPr>
                <w:rFonts w:ascii="Arial" w:eastAsia="Calibri" w:hAnsi="Arial" w:cs="Arial"/>
                <w:sz w:val="24"/>
                <w:szCs w:val="24"/>
              </w:rPr>
            </w:pPr>
          </w:p>
        </w:tc>
      </w:tr>
      <w:tr w:rsidR="00974874" w:rsidRPr="00974874" w14:paraId="610EDD6A" w14:textId="77777777">
        <w:trPr>
          <w:trHeight w:val="222"/>
        </w:trPr>
        <w:tc>
          <w:tcPr>
            <w:tcW w:w="1432" w:type="pct"/>
            <w:vMerge/>
            <w:tcBorders>
              <w:left w:val="double" w:sz="4" w:space="0" w:color="auto"/>
              <w:right w:val="double" w:sz="4" w:space="0" w:color="auto"/>
            </w:tcBorders>
            <w:shd w:val="clear" w:color="auto" w:fill="C6D9F1"/>
            <w:vAlign w:val="center"/>
          </w:tcPr>
          <w:p w14:paraId="44DC118A" w14:textId="77777777" w:rsidR="00C23230" w:rsidRPr="00974874" w:rsidRDefault="00C23230">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999BFE9" w14:textId="77777777" w:rsidR="00C23230" w:rsidRPr="00974874" w:rsidRDefault="00C23230">
            <w:pPr>
              <w:widowControl/>
              <w:autoSpaceDE/>
              <w:rPr>
                <w:rFonts w:ascii="Arial" w:eastAsia="Calibri" w:hAnsi="Arial" w:cs="Arial"/>
                <w:b/>
                <w:bCs/>
                <w:iCs/>
                <w:sz w:val="24"/>
                <w:szCs w:val="24"/>
              </w:rPr>
            </w:pPr>
            <w:r w:rsidRPr="00974874">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2A643340" w14:textId="77777777" w:rsidR="00C23230" w:rsidRPr="00974874" w:rsidRDefault="00C23230">
            <w:pPr>
              <w:widowControl/>
              <w:autoSpaceDE/>
              <w:rPr>
                <w:rFonts w:ascii="Arial" w:eastAsia="Calibri" w:hAnsi="Arial" w:cs="Arial"/>
                <w:i/>
                <w:sz w:val="24"/>
                <w:szCs w:val="24"/>
              </w:rPr>
            </w:pPr>
            <w:r w:rsidRPr="00974874">
              <w:rPr>
                <w:rFonts w:ascii="Arial" w:eastAsia="Calibri" w:hAnsi="Arial" w:cs="Arial"/>
                <w:sz w:val="24"/>
                <w:szCs w:val="24"/>
              </w:rPr>
              <w:t>Assistant Director, DBVI</w:t>
            </w:r>
          </w:p>
        </w:tc>
      </w:tr>
      <w:tr w:rsidR="00974874" w:rsidRPr="00974874" w14:paraId="62129B1C" w14:textId="77777777">
        <w:trPr>
          <w:trHeight w:val="267"/>
        </w:trPr>
        <w:tc>
          <w:tcPr>
            <w:tcW w:w="1432" w:type="pct"/>
            <w:vMerge/>
            <w:tcBorders>
              <w:left w:val="double" w:sz="4" w:space="0" w:color="auto"/>
              <w:right w:val="double" w:sz="4" w:space="0" w:color="auto"/>
            </w:tcBorders>
            <w:shd w:val="clear" w:color="auto" w:fill="C6D9F1"/>
            <w:vAlign w:val="center"/>
          </w:tcPr>
          <w:p w14:paraId="12510A12" w14:textId="77777777" w:rsidR="00C23230" w:rsidRPr="00974874" w:rsidRDefault="00C23230">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9FC10DB" w14:textId="77777777" w:rsidR="00C23230" w:rsidRPr="00974874" w:rsidRDefault="00C23230">
            <w:pPr>
              <w:widowControl/>
              <w:autoSpaceDE/>
              <w:rPr>
                <w:rFonts w:ascii="Arial" w:eastAsia="Calibri" w:hAnsi="Arial" w:cs="Arial"/>
                <w:b/>
                <w:bCs/>
                <w:iCs/>
                <w:sz w:val="24"/>
                <w:szCs w:val="24"/>
              </w:rPr>
            </w:pPr>
            <w:r w:rsidRPr="00974874">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61F83DD" w14:textId="270554FB" w:rsidR="00C23230" w:rsidRPr="00974874" w:rsidRDefault="00C92378">
            <w:pPr>
              <w:widowControl/>
              <w:autoSpaceDE/>
              <w:rPr>
                <w:rFonts w:ascii="Arial" w:eastAsia="Calibri" w:hAnsi="Arial" w:cs="Arial"/>
                <w:i/>
                <w:sz w:val="24"/>
                <w:szCs w:val="24"/>
              </w:rPr>
            </w:pPr>
            <w:hyperlink r:id="rId12" w:history="1">
              <w:r w:rsidRPr="008624EA">
                <w:rPr>
                  <w:rStyle w:val="Hyperlink"/>
                  <w:rFonts w:ascii="Arial" w:eastAsia="Calibri" w:hAnsi="Arial" w:cs="Arial"/>
                  <w:sz w:val="24"/>
                  <w:szCs w:val="24"/>
                </w:rPr>
                <w:t>Annette.M.Stevens@maine.gov</w:t>
              </w:r>
            </w:hyperlink>
            <w:r>
              <w:rPr>
                <w:rFonts w:ascii="Arial" w:eastAsia="Calibri" w:hAnsi="Arial" w:cs="Arial"/>
                <w:sz w:val="24"/>
                <w:szCs w:val="24"/>
              </w:rPr>
              <w:t xml:space="preserve"> </w:t>
            </w:r>
          </w:p>
        </w:tc>
      </w:tr>
      <w:tr w:rsidR="00974874" w:rsidRPr="00974874" w14:paraId="5EF3BB81"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7ED57B9A" w14:textId="77777777" w:rsidR="00C23230" w:rsidRPr="00974874" w:rsidRDefault="00C23230">
            <w:pPr>
              <w:widowControl/>
              <w:autoSpaceDE/>
              <w:rPr>
                <w:rFonts w:ascii="Arial" w:eastAsia="Calibri" w:hAnsi="Arial" w:cs="Arial"/>
                <w:sz w:val="24"/>
                <w:szCs w:val="24"/>
              </w:rPr>
            </w:pPr>
            <w:r w:rsidRPr="00974874">
              <w:rPr>
                <w:rFonts w:ascii="Arial" w:eastAsia="Calibri" w:hAnsi="Arial" w:cs="Arial"/>
                <w:i/>
                <w:sz w:val="24"/>
                <w:szCs w:val="24"/>
              </w:rPr>
              <w:t xml:space="preserve">All communication regarding the RFP </w:t>
            </w:r>
            <w:r w:rsidRPr="00974874">
              <w:rPr>
                <w:rFonts w:ascii="Arial" w:eastAsia="Calibri" w:hAnsi="Arial" w:cs="Arial"/>
                <w:i/>
                <w:sz w:val="24"/>
                <w:szCs w:val="24"/>
                <w:u w:val="single"/>
              </w:rPr>
              <w:t>must</w:t>
            </w:r>
            <w:r w:rsidRPr="00974874">
              <w:rPr>
                <w:rFonts w:ascii="Arial" w:eastAsia="Calibri" w:hAnsi="Arial" w:cs="Arial"/>
                <w:i/>
                <w:sz w:val="24"/>
                <w:szCs w:val="24"/>
              </w:rPr>
              <w:t xml:space="preserve"> be made through the RFP Coordinator.</w:t>
            </w:r>
          </w:p>
        </w:tc>
      </w:tr>
    </w:tbl>
    <w:p w14:paraId="476D27BE" w14:textId="77777777" w:rsidR="00C23230" w:rsidRDefault="00C23230" w:rsidP="00C23230"/>
    <w:p w14:paraId="29426F6B" w14:textId="77777777" w:rsidR="00C23230" w:rsidRDefault="00C23230" w:rsidP="00C23230"/>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C23230" w:rsidRPr="00C97934" w14:paraId="3C83EA2F" w14:textId="77777777" w:rsidTr="53E682BD">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4B9309D" w14:textId="77777777" w:rsidR="00C23230" w:rsidRDefault="00C23230">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7F8AE194" w14:textId="77777777" w:rsidR="00C23230" w:rsidRPr="00C97934" w:rsidRDefault="00C23230">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0DFCF65C" w14:textId="05B52A77" w:rsidR="00C23230" w:rsidRPr="00C97934" w:rsidRDefault="0AABE735">
            <w:pPr>
              <w:widowControl/>
              <w:autoSpaceDE/>
              <w:rPr>
                <w:rFonts w:ascii="Arial" w:eastAsia="Calibri" w:hAnsi="Arial" w:cs="Arial"/>
                <w:sz w:val="24"/>
                <w:szCs w:val="24"/>
              </w:rPr>
            </w:pPr>
            <w:r w:rsidRPr="53E682BD">
              <w:rPr>
                <w:rFonts w:ascii="Arial" w:eastAsia="Calibri" w:hAnsi="Arial" w:cs="Arial"/>
                <w:sz w:val="24"/>
                <w:szCs w:val="24"/>
              </w:rPr>
              <w:t>August 28</w:t>
            </w:r>
            <w:r w:rsidR="00C23230" w:rsidRPr="53E682BD">
              <w:rPr>
                <w:rFonts w:ascii="Arial" w:eastAsia="Calibri" w:hAnsi="Arial" w:cs="Arial"/>
                <w:sz w:val="24"/>
                <w:szCs w:val="24"/>
              </w:rPr>
              <w:t>,</w:t>
            </w:r>
            <w:r w:rsidR="001E58B4">
              <w:rPr>
                <w:rFonts w:ascii="Arial" w:eastAsia="Calibri" w:hAnsi="Arial" w:cs="Arial"/>
                <w:sz w:val="24"/>
                <w:szCs w:val="24"/>
              </w:rPr>
              <w:t xml:space="preserve"> 2025,</w:t>
            </w:r>
            <w:r w:rsidR="00C23230" w:rsidRPr="53E682BD">
              <w:rPr>
                <w:rFonts w:ascii="Arial" w:eastAsia="Calibri" w:hAnsi="Arial" w:cs="Arial"/>
                <w:sz w:val="24"/>
                <w:szCs w:val="24"/>
              </w:rPr>
              <w:t xml:space="preserve"> no later than 11:59 p.m., local time</w:t>
            </w:r>
          </w:p>
        </w:tc>
      </w:tr>
      <w:tr w:rsidR="00C23230" w:rsidRPr="00C97934" w14:paraId="61AD9B27" w14:textId="77777777" w:rsidTr="53E682BD">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BBBE0D8" w14:textId="77777777" w:rsidR="00C23230" w:rsidRPr="00E943D1" w:rsidRDefault="00C23230">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5C261B75" w14:textId="77777777" w:rsidR="00C23230" w:rsidRDefault="00C23230" w:rsidP="00C23230"/>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C23230" w:rsidRPr="00C97934" w14:paraId="1ACBE897" w14:textId="77777777" w:rsidTr="53E682BD">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3CF82DBF" w14:textId="77777777" w:rsidR="00C23230" w:rsidRPr="00C97934" w:rsidRDefault="00C23230">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7FFD4DA" w14:textId="77777777" w:rsidR="00C23230" w:rsidRPr="00E943D1" w:rsidRDefault="00C23230">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4C956837" w14:textId="1D6EA785" w:rsidR="00C23230" w:rsidRPr="00E943D1" w:rsidRDefault="2970C6E4">
            <w:pPr>
              <w:widowControl/>
              <w:autoSpaceDE/>
              <w:rPr>
                <w:rFonts w:ascii="Arial" w:eastAsia="Calibri" w:hAnsi="Arial" w:cs="Arial"/>
                <w:sz w:val="24"/>
                <w:szCs w:val="24"/>
              </w:rPr>
            </w:pPr>
            <w:r w:rsidRPr="53E682BD">
              <w:rPr>
                <w:rFonts w:ascii="Arial" w:eastAsia="Calibri" w:hAnsi="Arial" w:cs="Arial"/>
                <w:sz w:val="24"/>
                <w:szCs w:val="24"/>
              </w:rPr>
              <w:t>September 10</w:t>
            </w:r>
            <w:r w:rsidR="001E58B4">
              <w:rPr>
                <w:rFonts w:ascii="Arial" w:eastAsia="Calibri" w:hAnsi="Arial" w:cs="Arial"/>
                <w:sz w:val="24"/>
                <w:szCs w:val="24"/>
              </w:rPr>
              <w:t>, 2025,</w:t>
            </w:r>
            <w:r w:rsidR="00C23230" w:rsidRPr="53E682BD">
              <w:rPr>
                <w:rFonts w:ascii="Arial" w:eastAsia="Calibri" w:hAnsi="Arial" w:cs="Arial"/>
                <w:sz w:val="24"/>
                <w:szCs w:val="24"/>
              </w:rPr>
              <w:t xml:space="preserve"> no later than 11:59 p.m., local time.</w:t>
            </w:r>
          </w:p>
        </w:tc>
      </w:tr>
      <w:tr w:rsidR="00C23230" w:rsidRPr="00C97934" w14:paraId="2295F551" w14:textId="77777777" w:rsidTr="53E682BD">
        <w:trPr>
          <w:trHeight w:val="510"/>
        </w:trPr>
        <w:tc>
          <w:tcPr>
            <w:tcW w:w="1444" w:type="pct"/>
            <w:vMerge/>
            <w:vAlign w:val="center"/>
          </w:tcPr>
          <w:p w14:paraId="1BA69DD5" w14:textId="77777777" w:rsidR="00C23230" w:rsidRPr="00C97934" w:rsidRDefault="00C23230">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6201B7F6" w14:textId="77777777" w:rsidR="00C23230" w:rsidRPr="00E943D1" w:rsidRDefault="00C23230">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76FB526C" w14:textId="77777777" w:rsidR="00C23230" w:rsidRPr="00C97934" w:rsidRDefault="00C23230">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C23230" w:rsidRPr="00C97934" w14:paraId="502C55D3" w14:textId="77777777" w:rsidTr="53E682BD">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6DF0F678" w14:textId="77777777" w:rsidR="00C23230" w:rsidRPr="00AE73CF" w:rsidRDefault="00C23230">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FE55FC9" w14:textId="77777777" w:rsidR="00C23230" w:rsidRPr="00C97934" w:rsidRDefault="00C23230" w:rsidP="00C23230">
      <w:pPr>
        <w:rPr>
          <w:rFonts w:ascii="Arial" w:hAnsi="Arial" w:cs="Arial"/>
          <w:lang w:eastAsia="ja-JP"/>
        </w:rPr>
      </w:pPr>
    </w:p>
    <w:p w14:paraId="2D987D95" w14:textId="77777777" w:rsidR="00C23230" w:rsidRPr="00C97934" w:rsidRDefault="00C23230" w:rsidP="00C23230">
      <w:pPr>
        <w:widowControl/>
        <w:autoSpaceDE/>
        <w:autoSpaceDN/>
        <w:rPr>
          <w:rFonts w:ascii="Arial" w:eastAsia="MS Gothic" w:hAnsi="Arial" w:cs="Arial"/>
          <w:b/>
          <w:bCs/>
          <w:sz w:val="24"/>
          <w:szCs w:val="24"/>
          <w:lang w:eastAsia="ja-JP"/>
        </w:rPr>
      </w:pPr>
    </w:p>
    <w:p w14:paraId="4E16959E" w14:textId="77777777" w:rsidR="00C23230" w:rsidRDefault="00C23230" w:rsidP="00C23230">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5376BC18" w14:textId="77777777" w:rsidR="00C23230" w:rsidRPr="00C97934" w:rsidRDefault="00C23230" w:rsidP="00C2323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C23230" w:rsidRPr="00C97934" w14:paraId="1B343287" w14:textId="77777777" w:rsidTr="53E682BD">
        <w:tc>
          <w:tcPr>
            <w:tcW w:w="8370" w:type="dxa"/>
          </w:tcPr>
          <w:p w14:paraId="0D1ABB90" w14:textId="77777777" w:rsidR="00C23230" w:rsidRPr="00C97934" w:rsidRDefault="00C23230">
            <w:pPr>
              <w:rPr>
                <w:rFonts w:ascii="Arial" w:hAnsi="Arial" w:cs="Arial"/>
                <w:sz w:val="24"/>
                <w:szCs w:val="24"/>
              </w:rPr>
            </w:pPr>
          </w:p>
        </w:tc>
        <w:tc>
          <w:tcPr>
            <w:tcW w:w="1700" w:type="dxa"/>
          </w:tcPr>
          <w:p w14:paraId="559A4ACB" w14:textId="77777777" w:rsidR="00C23230" w:rsidRPr="00C97934" w:rsidRDefault="00C23230">
            <w:pPr>
              <w:jc w:val="center"/>
              <w:rPr>
                <w:rFonts w:ascii="Arial" w:hAnsi="Arial" w:cs="Arial"/>
                <w:b/>
                <w:sz w:val="24"/>
                <w:szCs w:val="24"/>
              </w:rPr>
            </w:pPr>
            <w:r w:rsidRPr="00C97934">
              <w:rPr>
                <w:rFonts w:ascii="Arial" w:hAnsi="Arial" w:cs="Arial"/>
                <w:b/>
                <w:sz w:val="24"/>
                <w:szCs w:val="24"/>
              </w:rPr>
              <w:t>Page</w:t>
            </w:r>
          </w:p>
        </w:tc>
      </w:tr>
      <w:tr w:rsidR="00C23230" w:rsidRPr="00C97934" w14:paraId="2746EF23" w14:textId="77777777" w:rsidTr="53E682BD">
        <w:tc>
          <w:tcPr>
            <w:tcW w:w="8370" w:type="dxa"/>
          </w:tcPr>
          <w:p w14:paraId="3C832448" w14:textId="77777777" w:rsidR="00C23230" w:rsidRPr="00C97934" w:rsidRDefault="00C23230">
            <w:pPr>
              <w:rPr>
                <w:rFonts w:ascii="Arial" w:hAnsi="Arial" w:cs="Arial"/>
                <w:sz w:val="24"/>
                <w:szCs w:val="24"/>
              </w:rPr>
            </w:pPr>
          </w:p>
        </w:tc>
        <w:tc>
          <w:tcPr>
            <w:tcW w:w="1700" w:type="dxa"/>
          </w:tcPr>
          <w:p w14:paraId="0E13C3B0" w14:textId="77777777" w:rsidR="00C23230" w:rsidRPr="00C97934" w:rsidRDefault="00C23230">
            <w:pPr>
              <w:jc w:val="center"/>
              <w:rPr>
                <w:rFonts w:ascii="Arial" w:hAnsi="Arial" w:cs="Arial"/>
                <w:b/>
                <w:sz w:val="24"/>
                <w:szCs w:val="24"/>
              </w:rPr>
            </w:pPr>
          </w:p>
        </w:tc>
      </w:tr>
      <w:tr w:rsidR="00C23230" w:rsidRPr="00C97934" w14:paraId="7ED85C71" w14:textId="77777777" w:rsidTr="53E682BD">
        <w:tc>
          <w:tcPr>
            <w:tcW w:w="8370" w:type="dxa"/>
          </w:tcPr>
          <w:p w14:paraId="6750CE08" w14:textId="77777777" w:rsidR="00C23230" w:rsidRPr="00C97934" w:rsidRDefault="00C2323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1FCEB37" w14:textId="5646161E" w:rsidR="00C23230" w:rsidRPr="00C97934" w:rsidRDefault="220BE464" w:rsidP="53E682BD">
            <w:pPr>
              <w:jc w:val="center"/>
              <w:rPr>
                <w:rFonts w:ascii="Arial" w:hAnsi="Arial" w:cs="Arial"/>
                <w:b/>
                <w:bCs/>
                <w:sz w:val="24"/>
                <w:szCs w:val="24"/>
              </w:rPr>
            </w:pPr>
            <w:r w:rsidRPr="53E682BD">
              <w:rPr>
                <w:rFonts w:ascii="Arial" w:hAnsi="Arial" w:cs="Arial"/>
                <w:b/>
                <w:bCs/>
                <w:sz w:val="24"/>
                <w:szCs w:val="24"/>
              </w:rPr>
              <w:t>3</w:t>
            </w:r>
          </w:p>
        </w:tc>
      </w:tr>
      <w:tr w:rsidR="00C23230" w:rsidRPr="00C97934" w14:paraId="2B691612" w14:textId="77777777" w:rsidTr="53E682BD">
        <w:tc>
          <w:tcPr>
            <w:tcW w:w="8370" w:type="dxa"/>
          </w:tcPr>
          <w:p w14:paraId="4D5F557C" w14:textId="77777777" w:rsidR="00C23230" w:rsidRPr="00C97934" w:rsidRDefault="00C23230">
            <w:pPr>
              <w:rPr>
                <w:rFonts w:ascii="Arial" w:hAnsi="Arial" w:cs="Arial"/>
                <w:sz w:val="24"/>
                <w:szCs w:val="24"/>
              </w:rPr>
            </w:pPr>
          </w:p>
        </w:tc>
        <w:tc>
          <w:tcPr>
            <w:tcW w:w="1700" w:type="dxa"/>
          </w:tcPr>
          <w:p w14:paraId="5D5F4864" w14:textId="77777777" w:rsidR="00C23230" w:rsidRPr="00C97934" w:rsidRDefault="00C23230">
            <w:pPr>
              <w:jc w:val="center"/>
              <w:rPr>
                <w:rFonts w:ascii="Arial" w:hAnsi="Arial" w:cs="Arial"/>
                <w:b/>
                <w:sz w:val="24"/>
                <w:szCs w:val="24"/>
              </w:rPr>
            </w:pPr>
          </w:p>
        </w:tc>
      </w:tr>
      <w:tr w:rsidR="00C23230" w:rsidRPr="00C97934" w14:paraId="5354BB1F" w14:textId="77777777" w:rsidTr="53E682BD">
        <w:tc>
          <w:tcPr>
            <w:tcW w:w="8370" w:type="dxa"/>
          </w:tcPr>
          <w:p w14:paraId="79808009" w14:textId="77777777" w:rsidR="00C23230" w:rsidRPr="00C97934" w:rsidRDefault="00C2323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51BCCEC2" w14:textId="364A0014" w:rsidR="00C23230" w:rsidRPr="00C97934" w:rsidRDefault="4ED766F1" w:rsidP="53E682BD">
            <w:pPr>
              <w:jc w:val="center"/>
              <w:rPr>
                <w:rFonts w:ascii="Arial" w:hAnsi="Arial" w:cs="Arial"/>
                <w:b/>
                <w:bCs/>
                <w:sz w:val="24"/>
                <w:szCs w:val="24"/>
              </w:rPr>
            </w:pPr>
            <w:r w:rsidRPr="53E682BD">
              <w:rPr>
                <w:rFonts w:ascii="Arial" w:hAnsi="Arial" w:cs="Arial"/>
                <w:b/>
                <w:bCs/>
                <w:sz w:val="24"/>
                <w:szCs w:val="24"/>
              </w:rPr>
              <w:t>4</w:t>
            </w:r>
          </w:p>
        </w:tc>
      </w:tr>
      <w:tr w:rsidR="00C23230" w:rsidRPr="00C97934" w14:paraId="66C93BCA" w14:textId="77777777" w:rsidTr="53E682BD">
        <w:tc>
          <w:tcPr>
            <w:tcW w:w="8370" w:type="dxa"/>
          </w:tcPr>
          <w:p w14:paraId="749B7B83" w14:textId="77777777" w:rsidR="00C23230" w:rsidRPr="00C97934" w:rsidRDefault="00C23230">
            <w:pPr>
              <w:rPr>
                <w:rFonts w:ascii="Arial" w:hAnsi="Arial" w:cs="Arial"/>
                <w:sz w:val="24"/>
                <w:szCs w:val="24"/>
              </w:rPr>
            </w:pPr>
          </w:p>
        </w:tc>
        <w:tc>
          <w:tcPr>
            <w:tcW w:w="1700" w:type="dxa"/>
          </w:tcPr>
          <w:p w14:paraId="0BDE35F9" w14:textId="77777777" w:rsidR="00C23230" w:rsidRPr="00C97934" w:rsidRDefault="00C23230">
            <w:pPr>
              <w:jc w:val="center"/>
              <w:rPr>
                <w:rFonts w:ascii="Arial" w:hAnsi="Arial" w:cs="Arial"/>
                <w:b/>
                <w:sz w:val="24"/>
                <w:szCs w:val="24"/>
              </w:rPr>
            </w:pPr>
          </w:p>
        </w:tc>
      </w:tr>
      <w:tr w:rsidR="00C23230" w:rsidRPr="00C97934" w14:paraId="08951389" w14:textId="77777777" w:rsidTr="53E682BD">
        <w:tc>
          <w:tcPr>
            <w:tcW w:w="8370" w:type="dxa"/>
          </w:tcPr>
          <w:p w14:paraId="5107A646" w14:textId="77777777" w:rsidR="00C23230" w:rsidRPr="00C97934" w:rsidRDefault="00C2323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2D82A8DE" w14:textId="5BF6E628" w:rsidR="00C23230" w:rsidRPr="00C97934" w:rsidRDefault="5312BBA9" w:rsidP="53E682BD">
            <w:pPr>
              <w:jc w:val="center"/>
              <w:rPr>
                <w:rFonts w:ascii="Arial" w:hAnsi="Arial" w:cs="Arial"/>
                <w:b/>
                <w:bCs/>
                <w:sz w:val="24"/>
                <w:szCs w:val="24"/>
              </w:rPr>
            </w:pPr>
            <w:r w:rsidRPr="53E682BD">
              <w:rPr>
                <w:rFonts w:ascii="Arial" w:hAnsi="Arial" w:cs="Arial"/>
                <w:b/>
                <w:bCs/>
                <w:sz w:val="24"/>
                <w:szCs w:val="24"/>
              </w:rPr>
              <w:t>5</w:t>
            </w:r>
          </w:p>
        </w:tc>
      </w:tr>
      <w:tr w:rsidR="00C23230" w:rsidRPr="00C97934" w14:paraId="59C460BE" w14:textId="77777777" w:rsidTr="53E682BD">
        <w:tc>
          <w:tcPr>
            <w:tcW w:w="8370" w:type="dxa"/>
          </w:tcPr>
          <w:p w14:paraId="5A1B1BCD" w14:textId="77777777" w:rsidR="00C23230" w:rsidRPr="00C97934" w:rsidRDefault="00C23230" w:rsidP="0052725B">
            <w:pPr>
              <w:pStyle w:val="ListParagraph"/>
              <w:widowControl/>
              <w:numPr>
                <w:ilvl w:val="0"/>
                <w:numId w:val="14"/>
              </w:numPr>
              <w:autoSpaceDE/>
              <w:autoSpaceDN/>
              <w:rPr>
                <w:rFonts w:ascii="Arial" w:hAnsi="Arial" w:cs="Arial"/>
                <w:sz w:val="24"/>
                <w:szCs w:val="24"/>
              </w:rPr>
            </w:pPr>
            <w:r w:rsidRPr="00C97934">
              <w:rPr>
                <w:rFonts w:ascii="Arial" w:hAnsi="Arial" w:cs="Arial"/>
                <w:sz w:val="24"/>
                <w:szCs w:val="24"/>
              </w:rPr>
              <w:t>PURPOSE AND BACKGROUND</w:t>
            </w:r>
          </w:p>
        </w:tc>
        <w:tc>
          <w:tcPr>
            <w:tcW w:w="1700" w:type="dxa"/>
          </w:tcPr>
          <w:p w14:paraId="5D0667AE" w14:textId="77777777" w:rsidR="00C23230" w:rsidRPr="00C97934" w:rsidRDefault="00C23230">
            <w:pPr>
              <w:jc w:val="center"/>
              <w:rPr>
                <w:rFonts w:ascii="Arial" w:hAnsi="Arial" w:cs="Arial"/>
                <w:b/>
                <w:sz w:val="24"/>
                <w:szCs w:val="24"/>
              </w:rPr>
            </w:pPr>
          </w:p>
        </w:tc>
      </w:tr>
      <w:tr w:rsidR="00C23230" w:rsidRPr="00C97934" w14:paraId="29187360" w14:textId="77777777" w:rsidTr="53E682BD">
        <w:tc>
          <w:tcPr>
            <w:tcW w:w="8370" w:type="dxa"/>
          </w:tcPr>
          <w:p w14:paraId="5DC02D64" w14:textId="77777777" w:rsidR="00C23230" w:rsidRPr="00C97934" w:rsidRDefault="00C23230" w:rsidP="0052725B">
            <w:pPr>
              <w:pStyle w:val="ListParagraph"/>
              <w:widowControl/>
              <w:numPr>
                <w:ilvl w:val="0"/>
                <w:numId w:val="14"/>
              </w:numPr>
              <w:autoSpaceDE/>
              <w:autoSpaceDN/>
              <w:rPr>
                <w:rFonts w:ascii="Arial" w:hAnsi="Arial" w:cs="Arial"/>
                <w:sz w:val="24"/>
                <w:szCs w:val="24"/>
              </w:rPr>
            </w:pPr>
            <w:r w:rsidRPr="00C97934">
              <w:rPr>
                <w:rFonts w:ascii="Arial" w:hAnsi="Arial" w:cs="Arial"/>
                <w:sz w:val="24"/>
                <w:szCs w:val="24"/>
              </w:rPr>
              <w:t>GENERAL PROVISIONS</w:t>
            </w:r>
          </w:p>
        </w:tc>
        <w:tc>
          <w:tcPr>
            <w:tcW w:w="1700" w:type="dxa"/>
          </w:tcPr>
          <w:p w14:paraId="309A4366" w14:textId="77777777" w:rsidR="00C23230" w:rsidRPr="00C97934" w:rsidRDefault="00C23230">
            <w:pPr>
              <w:jc w:val="center"/>
              <w:rPr>
                <w:rFonts w:ascii="Arial" w:hAnsi="Arial" w:cs="Arial"/>
                <w:b/>
                <w:sz w:val="24"/>
                <w:szCs w:val="24"/>
              </w:rPr>
            </w:pPr>
          </w:p>
        </w:tc>
      </w:tr>
      <w:tr w:rsidR="00C23230" w:rsidRPr="00C97934" w14:paraId="57B2436E" w14:textId="77777777" w:rsidTr="53E682BD">
        <w:tc>
          <w:tcPr>
            <w:tcW w:w="8370" w:type="dxa"/>
          </w:tcPr>
          <w:p w14:paraId="2A0F031E" w14:textId="77777777" w:rsidR="00C23230" w:rsidRPr="00C97934" w:rsidRDefault="00C23230" w:rsidP="0052725B">
            <w:pPr>
              <w:pStyle w:val="ListParagraph"/>
              <w:widowControl/>
              <w:numPr>
                <w:ilvl w:val="0"/>
                <w:numId w:val="14"/>
              </w:numPr>
              <w:autoSpaceDE/>
              <w:autoSpaceDN/>
              <w:rPr>
                <w:rFonts w:ascii="Arial" w:hAnsi="Arial" w:cs="Arial"/>
                <w:sz w:val="24"/>
                <w:szCs w:val="24"/>
              </w:rPr>
            </w:pPr>
            <w:r w:rsidRPr="00C97934">
              <w:rPr>
                <w:rFonts w:ascii="Arial" w:hAnsi="Arial" w:cs="Arial"/>
                <w:sz w:val="24"/>
                <w:szCs w:val="24"/>
              </w:rPr>
              <w:t>ELIGIBILITY TO SUBMIT BIDS</w:t>
            </w:r>
          </w:p>
        </w:tc>
        <w:tc>
          <w:tcPr>
            <w:tcW w:w="1700" w:type="dxa"/>
          </w:tcPr>
          <w:p w14:paraId="1CF75630" w14:textId="77777777" w:rsidR="00C23230" w:rsidRPr="00C97934" w:rsidRDefault="00C23230">
            <w:pPr>
              <w:jc w:val="center"/>
              <w:rPr>
                <w:rFonts w:ascii="Arial" w:hAnsi="Arial" w:cs="Arial"/>
                <w:b/>
                <w:sz w:val="24"/>
                <w:szCs w:val="24"/>
              </w:rPr>
            </w:pPr>
          </w:p>
        </w:tc>
      </w:tr>
      <w:tr w:rsidR="00C23230" w:rsidRPr="00C97934" w14:paraId="0E2CB240" w14:textId="77777777" w:rsidTr="53E682BD">
        <w:tc>
          <w:tcPr>
            <w:tcW w:w="8370" w:type="dxa"/>
          </w:tcPr>
          <w:p w14:paraId="6CD1C48D" w14:textId="77777777" w:rsidR="00C23230" w:rsidRPr="00C97934" w:rsidRDefault="00C23230" w:rsidP="0052725B">
            <w:pPr>
              <w:pStyle w:val="ListParagraph"/>
              <w:widowControl/>
              <w:numPr>
                <w:ilvl w:val="0"/>
                <w:numId w:val="14"/>
              </w:numPr>
              <w:autoSpaceDE/>
              <w:autoSpaceDN/>
              <w:rPr>
                <w:rFonts w:ascii="Arial" w:hAnsi="Arial" w:cs="Arial"/>
                <w:sz w:val="24"/>
                <w:szCs w:val="24"/>
              </w:rPr>
            </w:pPr>
            <w:r w:rsidRPr="00C97934">
              <w:rPr>
                <w:rFonts w:ascii="Arial" w:hAnsi="Arial" w:cs="Arial"/>
                <w:sz w:val="24"/>
                <w:szCs w:val="24"/>
              </w:rPr>
              <w:t>CONTRACT TERM</w:t>
            </w:r>
          </w:p>
        </w:tc>
        <w:tc>
          <w:tcPr>
            <w:tcW w:w="1700" w:type="dxa"/>
          </w:tcPr>
          <w:p w14:paraId="466E3D26" w14:textId="77777777" w:rsidR="00C23230" w:rsidRPr="00C97934" w:rsidRDefault="00C23230">
            <w:pPr>
              <w:jc w:val="center"/>
              <w:rPr>
                <w:rFonts w:ascii="Arial" w:hAnsi="Arial" w:cs="Arial"/>
                <w:b/>
                <w:sz w:val="24"/>
                <w:szCs w:val="24"/>
              </w:rPr>
            </w:pPr>
          </w:p>
        </w:tc>
      </w:tr>
      <w:tr w:rsidR="00C23230" w:rsidRPr="00C97934" w14:paraId="40A2A456" w14:textId="77777777" w:rsidTr="53E682BD">
        <w:tc>
          <w:tcPr>
            <w:tcW w:w="8370" w:type="dxa"/>
          </w:tcPr>
          <w:p w14:paraId="63BEF3C0" w14:textId="77777777" w:rsidR="00C23230" w:rsidRPr="00C97934" w:rsidRDefault="00C23230" w:rsidP="0052725B">
            <w:pPr>
              <w:pStyle w:val="ListParagraph"/>
              <w:widowControl/>
              <w:numPr>
                <w:ilvl w:val="0"/>
                <w:numId w:val="14"/>
              </w:numPr>
              <w:autoSpaceDE/>
              <w:autoSpaceDN/>
              <w:rPr>
                <w:rFonts w:ascii="Arial" w:hAnsi="Arial" w:cs="Arial"/>
                <w:sz w:val="24"/>
                <w:szCs w:val="24"/>
              </w:rPr>
            </w:pPr>
            <w:r w:rsidRPr="00C97934">
              <w:rPr>
                <w:rFonts w:ascii="Arial" w:hAnsi="Arial" w:cs="Arial"/>
                <w:sz w:val="24"/>
                <w:szCs w:val="24"/>
              </w:rPr>
              <w:t>NUMBER OF AWARDS</w:t>
            </w:r>
          </w:p>
        </w:tc>
        <w:tc>
          <w:tcPr>
            <w:tcW w:w="1700" w:type="dxa"/>
          </w:tcPr>
          <w:p w14:paraId="2F99F6ED" w14:textId="77777777" w:rsidR="00C23230" w:rsidRPr="00C97934" w:rsidRDefault="00C23230">
            <w:pPr>
              <w:jc w:val="center"/>
              <w:rPr>
                <w:rFonts w:ascii="Arial" w:hAnsi="Arial" w:cs="Arial"/>
                <w:b/>
                <w:sz w:val="24"/>
                <w:szCs w:val="24"/>
              </w:rPr>
            </w:pPr>
          </w:p>
        </w:tc>
      </w:tr>
      <w:tr w:rsidR="00C23230" w:rsidRPr="00C97934" w14:paraId="5417B76A" w14:textId="77777777" w:rsidTr="53E682BD">
        <w:tc>
          <w:tcPr>
            <w:tcW w:w="8370" w:type="dxa"/>
          </w:tcPr>
          <w:p w14:paraId="3A874099" w14:textId="77777777" w:rsidR="00C23230" w:rsidRPr="00C97934" w:rsidRDefault="00C23230">
            <w:pPr>
              <w:rPr>
                <w:rFonts w:ascii="Arial" w:hAnsi="Arial" w:cs="Arial"/>
                <w:sz w:val="24"/>
                <w:szCs w:val="24"/>
              </w:rPr>
            </w:pPr>
          </w:p>
        </w:tc>
        <w:tc>
          <w:tcPr>
            <w:tcW w:w="1700" w:type="dxa"/>
          </w:tcPr>
          <w:p w14:paraId="71C600C0" w14:textId="77777777" w:rsidR="00C23230" w:rsidRPr="00C97934" w:rsidRDefault="00C23230">
            <w:pPr>
              <w:jc w:val="center"/>
              <w:rPr>
                <w:rFonts w:ascii="Arial" w:hAnsi="Arial" w:cs="Arial"/>
                <w:b/>
                <w:sz w:val="24"/>
                <w:szCs w:val="24"/>
              </w:rPr>
            </w:pPr>
          </w:p>
        </w:tc>
      </w:tr>
      <w:tr w:rsidR="00C23230" w:rsidRPr="00C97934" w14:paraId="13D85BEC" w14:textId="77777777" w:rsidTr="53E682BD">
        <w:tc>
          <w:tcPr>
            <w:tcW w:w="8370" w:type="dxa"/>
          </w:tcPr>
          <w:p w14:paraId="2CE44C7A" w14:textId="77777777" w:rsidR="00C23230" w:rsidRPr="00C97934" w:rsidRDefault="00C2323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4D56BE89" w14:textId="0B4CBF4A" w:rsidR="00C23230" w:rsidRPr="00C97934" w:rsidRDefault="47DBBF0C" w:rsidP="53E682BD">
            <w:pPr>
              <w:jc w:val="center"/>
              <w:rPr>
                <w:rFonts w:ascii="Arial" w:hAnsi="Arial" w:cs="Arial"/>
                <w:b/>
                <w:bCs/>
                <w:sz w:val="24"/>
                <w:szCs w:val="24"/>
              </w:rPr>
            </w:pPr>
            <w:r w:rsidRPr="53E682BD">
              <w:rPr>
                <w:rFonts w:ascii="Arial" w:hAnsi="Arial" w:cs="Arial"/>
                <w:b/>
                <w:bCs/>
                <w:sz w:val="24"/>
                <w:szCs w:val="24"/>
              </w:rPr>
              <w:t>8</w:t>
            </w:r>
          </w:p>
        </w:tc>
      </w:tr>
      <w:tr w:rsidR="00C23230" w:rsidRPr="00C97934" w14:paraId="7D6C4216" w14:textId="77777777" w:rsidTr="53E682BD">
        <w:tc>
          <w:tcPr>
            <w:tcW w:w="8370" w:type="dxa"/>
          </w:tcPr>
          <w:p w14:paraId="6E4B3184" w14:textId="77777777" w:rsidR="00C23230" w:rsidRPr="00C97934" w:rsidRDefault="00C23230">
            <w:pPr>
              <w:rPr>
                <w:rFonts w:ascii="Arial" w:hAnsi="Arial" w:cs="Arial"/>
                <w:sz w:val="24"/>
                <w:szCs w:val="24"/>
              </w:rPr>
            </w:pPr>
          </w:p>
        </w:tc>
        <w:tc>
          <w:tcPr>
            <w:tcW w:w="1700" w:type="dxa"/>
          </w:tcPr>
          <w:p w14:paraId="55B78B6A" w14:textId="77777777" w:rsidR="00C23230" w:rsidRPr="00C97934" w:rsidRDefault="00C23230">
            <w:pPr>
              <w:jc w:val="center"/>
              <w:rPr>
                <w:rFonts w:ascii="Arial" w:hAnsi="Arial" w:cs="Arial"/>
                <w:b/>
                <w:sz w:val="24"/>
                <w:szCs w:val="24"/>
              </w:rPr>
            </w:pPr>
          </w:p>
        </w:tc>
      </w:tr>
      <w:tr w:rsidR="00C23230" w:rsidRPr="00C97934" w14:paraId="16D71E97" w14:textId="77777777" w:rsidTr="53E682BD">
        <w:tc>
          <w:tcPr>
            <w:tcW w:w="8370" w:type="dxa"/>
          </w:tcPr>
          <w:p w14:paraId="3D304B5D" w14:textId="77777777" w:rsidR="00C23230" w:rsidRPr="00C97934" w:rsidRDefault="00C2323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00C814EB" w14:textId="2C28ACAF" w:rsidR="00C23230" w:rsidRPr="00C97934" w:rsidRDefault="2C21B5D9" w:rsidP="53E682BD">
            <w:pPr>
              <w:jc w:val="center"/>
              <w:rPr>
                <w:rFonts w:ascii="Arial" w:hAnsi="Arial" w:cs="Arial"/>
                <w:b/>
                <w:bCs/>
                <w:sz w:val="24"/>
                <w:szCs w:val="24"/>
              </w:rPr>
            </w:pPr>
            <w:r w:rsidRPr="53E682BD">
              <w:rPr>
                <w:rFonts w:ascii="Arial" w:hAnsi="Arial" w:cs="Arial"/>
                <w:b/>
                <w:bCs/>
                <w:sz w:val="24"/>
                <w:szCs w:val="24"/>
              </w:rPr>
              <w:t>1</w:t>
            </w:r>
            <w:r w:rsidR="0031287F">
              <w:rPr>
                <w:rFonts w:ascii="Arial" w:hAnsi="Arial" w:cs="Arial"/>
                <w:b/>
                <w:bCs/>
                <w:sz w:val="24"/>
                <w:szCs w:val="24"/>
              </w:rPr>
              <w:t>1</w:t>
            </w:r>
          </w:p>
        </w:tc>
      </w:tr>
      <w:tr w:rsidR="00C23230" w:rsidRPr="00C97934" w14:paraId="63DEEDF2" w14:textId="77777777" w:rsidTr="53E682BD">
        <w:tc>
          <w:tcPr>
            <w:tcW w:w="8370" w:type="dxa"/>
          </w:tcPr>
          <w:p w14:paraId="55BD4891" w14:textId="77777777" w:rsidR="00C23230" w:rsidRPr="00C97934" w:rsidRDefault="00C23230" w:rsidP="0052725B">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BIDDERS’ CONFERENCE</w:t>
            </w:r>
          </w:p>
        </w:tc>
        <w:tc>
          <w:tcPr>
            <w:tcW w:w="1700" w:type="dxa"/>
          </w:tcPr>
          <w:p w14:paraId="5995D37B" w14:textId="77777777" w:rsidR="00C23230" w:rsidRPr="00C97934" w:rsidRDefault="00C23230">
            <w:pPr>
              <w:jc w:val="center"/>
              <w:rPr>
                <w:rFonts w:ascii="Arial" w:hAnsi="Arial" w:cs="Arial"/>
                <w:b/>
                <w:sz w:val="24"/>
                <w:szCs w:val="24"/>
              </w:rPr>
            </w:pPr>
          </w:p>
        </w:tc>
      </w:tr>
      <w:tr w:rsidR="00C23230" w:rsidRPr="00C97934" w14:paraId="62D804F5" w14:textId="77777777" w:rsidTr="53E682BD">
        <w:tc>
          <w:tcPr>
            <w:tcW w:w="8370" w:type="dxa"/>
          </w:tcPr>
          <w:p w14:paraId="7A5B5C10" w14:textId="77777777" w:rsidR="00C23230" w:rsidRPr="00C97934" w:rsidRDefault="00C23230" w:rsidP="0052725B">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QUESTIONS</w:t>
            </w:r>
          </w:p>
        </w:tc>
        <w:tc>
          <w:tcPr>
            <w:tcW w:w="1700" w:type="dxa"/>
          </w:tcPr>
          <w:p w14:paraId="1DE7DB62" w14:textId="77777777" w:rsidR="00C23230" w:rsidRPr="00C97934" w:rsidRDefault="00C23230">
            <w:pPr>
              <w:jc w:val="center"/>
              <w:rPr>
                <w:rFonts w:ascii="Arial" w:hAnsi="Arial" w:cs="Arial"/>
                <w:b/>
                <w:sz w:val="24"/>
                <w:szCs w:val="24"/>
              </w:rPr>
            </w:pPr>
          </w:p>
        </w:tc>
      </w:tr>
      <w:tr w:rsidR="00C23230" w:rsidRPr="00C97934" w14:paraId="2F1F8917" w14:textId="77777777" w:rsidTr="53E682BD">
        <w:tc>
          <w:tcPr>
            <w:tcW w:w="8370" w:type="dxa"/>
          </w:tcPr>
          <w:p w14:paraId="14431A5A" w14:textId="77777777" w:rsidR="00C23230" w:rsidRPr="00C97934" w:rsidRDefault="00C23230" w:rsidP="0052725B">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AMENDMENTS</w:t>
            </w:r>
          </w:p>
        </w:tc>
        <w:tc>
          <w:tcPr>
            <w:tcW w:w="1700" w:type="dxa"/>
          </w:tcPr>
          <w:p w14:paraId="6D569F06" w14:textId="77777777" w:rsidR="00C23230" w:rsidRPr="00C97934" w:rsidRDefault="00C23230">
            <w:pPr>
              <w:jc w:val="center"/>
              <w:rPr>
                <w:rFonts w:ascii="Arial" w:hAnsi="Arial" w:cs="Arial"/>
                <w:b/>
                <w:sz w:val="24"/>
                <w:szCs w:val="24"/>
              </w:rPr>
            </w:pPr>
          </w:p>
        </w:tc>
      </w:tr>
      <w:tr w:rsidR="00C23230" w:rsidRPr="00C97934" w14:paraId="246B1320" w14:textId="77777777" w:rsidTr="53E682BD">
        <w:tc>
          <w:tcPr>
            <w:tcW w:w="8370" w:type="dxa"/>
          </w:tcPr>
          <w:p w14:paraId="67DAFE03" w14:textId="77777777" w:rsidR="00C23230" w:rsidRPr="00C97934" w:rsidRDefault="00C23230" w:rsidP="0052725B">
            <w:pPr>
              <w:pStyle w:val="ListParagraph"/>
              <w:widowControl/>
              <w:numPr>
                <w:ilvl w:val="0"/>
                <w:numId w:val="15"/>
              </w:numPr>
              <w:autoSpaceDE/>
              <w:autoSpaceDN/>
              <w:rPr>
                <w:rFonts w:ascii="Arial" w:hAnsi="Arial" w:cs="Arial"/>
                <w:sz w:val="24"/>
                <w:szCs w:val="24"/>
              </w:rPr>
            </w:pPr>
            <w:r>
              <w:rPr>
                <w:rFonts w:ascii="Arial" w:hAnsi="Arial" w:cs="Arial"/>
                <w:sz w:val="24"/>
                <w:szCs w:val="24"/>
              </w:rPr>
              <w:t>PROPOSAL SUBMISSION</w:t>
            </w:r>
          </w:p>
        </w:tc>
        <w:tc>
          <w:tcPr>
            <w:tcW w:w="1700" w:type="dxa"/>
          </w:tcPr>
          <w:p w14:paraId="574F9DF1" w14:textId="77777777" w:rsidR="00C23230" w:rsidRPr="00C97934" w:rsidRDefault="00C23230">
            <w:pPr>
              <w:jc w:val="center"/>
              <w:rPr>
                <w:rFonts w:ascii="Arial" w:hAnsi="Arial" w:cs="Arial"/>
                <w:b/>
                <w:sz w:val="24"/>
                <w:szCs w:val="24"/>
              </w:rPr>
            </w:pPr>
          </w:p>
        </w:tc>
      </w:tr>
      <w:tr w:rsidR="00C23230" w:rsidRPr="00C97934" w14:paraId="5F84B03E" w14:textId="77777777" w:rsidTr="53E682BD">
        <w:tc>
          <w:tcPr>
            <w:tcW w:w="8370" w:type="dxa"/>
          </w:tcPr>
          <w:p w14:paraId="3AC96DAB" w14:textId="77777777" w:rsidR="00C23230" w:rsidRPr="00C97934" w:rsidRDefault="00C23230">
            <w:pPr>
              <w:rPr>
                <w:rFonts w:ascii="Arial" w:hAnsi="Arial" w:cs="Arial"/>
                <w:sz w:val="24"/>
                <w:szCs w:val="24"/>
              </w:rPr>
            </w:pPr>
          </w:p>
        </w:tc>
        <w:tc>
          <w:tcPr>
            <w:tcW w:w="1700" w:type="dxa"/>
          </w:tcPr>
          <w:p w14:paraId="5C81180E" w14:textId="77777777" w:rsidR="00C23230" w:rsidRPr="00C97934" w:rsidRDefault="00C23230">
            <w:pPr>
              <w:jc w:val="center"/>
              <w:rPr>
                <w:rFonts w:ascii="Arial" w:hAnsi="Arial" w:cs="Arial"/>
                <w:b/>
                <w:sz w:val="24"/>
                <w:szCs w:val="24"/>
              </w:rPr>
            </w:pPr>
          </w:p>
        </w:tc>
      </w:tr>
      <w:tr w:rsidR="00C23230" w:rsidRPr="00C97934" w14:paraId="40CEF8A0" w14:textId="77777777" w:rsidTr="53E682BD">
        <w:tc>
          <w:tcPr>
            <w:tcW w:w="8370" w:type="dxa"/>
          </w:tcPr>
          <w:p w14:paraId="006A2E97" w14:textId="77777777" w:rsidR="00C23230" w:rsidRPr="00C97934" w:rsidRDefault="00C2323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48A1832" w14:textId="18DAFD75" w:rsidR="00C23230" w:rsidRPr="00C97934" w:rsidRDefault="6DC20F02" w:rsidP="53E682BD">
            <w:pPr>
              <w:jc w:val="center"/>
              <w:rPr>
                <w:rFonts w:ascii="Arial" w:hAnsi="Arial" w:cs="Arial"/>
                <w:b/>
                <w:bCs/>
                <w:sz w:val="24"/>
                <w:szCs w:val="24"/>
              </w:rPr>
            </w:pPr>
            <w:r w:rsidRPr="53E682BD">
              <w:rPr>
                <w:rFonts w:ascii="Arial" w:hAnsi="Arial" w:cs="Arial"/>
                <w:b/>
                <w:bCs/>
                <w:sz w:val="24"/>
                <w:szCs w:val="24"/>
              </w:rPr>
              <w:t>13</w:t>
            </w:r>
          </w:p>
        </w:tc>
      </w:tr>
      <w:tr w:rsidR="00C23230" w:rsidRPr="00C97934" w14:paraId="2EDF91EB" w14:textId="77777777" w:rsidTr="53E682BD">
        <w:tc>
          <w:tcPr>
            <w:tcW w:w="8370" w:type="dxa"/>
          </w:tcPr>
          <w:p w14:paraId="5F24FBE1" w14:textId="77777777" w:rsidR="00C23230" w:rsidRPr="00C97934" w:rsidRDefault="00C23230">
            <w:pPr>
              <w:rPr>
                <w:rFonts w:ascii="Arial" w:hAnsi="Arial" w:cs="Arial"/>
                <w:sz w:val="24"/>
                <w:szCs w:val="24"/>
              </w:rPr>
            </w:pPr>
          </w:p>
        </w:tc>
        <w:tc>
          <w:tcPr>
            <w:tcW w:w="1700" w:type="dxa"/>
          </w:tcPr>
          <w:p w14:paraId="28DFDAF4" w14:textId="77777777" w:rsidR="00C23230" w:rsidRPr="00C97934" w:rsidRDefault="00C23230">
            <w:pPr>
              <w:jc w:val="center"/>
              <w:rPr>
                <w:rFonts w:ascii="Arial" w:hAnsi="Arial" w:cs="Arial"/>
                <w:b/>
                <w:sz w:val="24"/>
                <w:szCs w:val="24"/>
              </w:rPr>
            </w:pPr>
          </w:p>
        </w:tc>
      </w:tr>
      <w:tr w:rsidR="00C23230" w:rsidRPr="00C97934" w14:paraId="5F243569" w14:textId="77777777" w:rsidTr="53E682BD">
        <w:tc>
          <w:tcPr>
            <w:tcW w:w="8370" w:type="dxa"/>
          </w:tcPr>
          <w:p w14:paraId="51ED9E97" w14:textId="77777777" w:rsidR="00C23230" w:rsidRPr="00C97934" w:rsidRDefault="00C2323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23E9E5DE" w14:textId="478D84C0" w:rsidR="00C23230" w:rsidRPr="00C97934" w:rsidRDefault="48AD5AAB" w:rsidP="53E682BD">
            <w:pPr>
              <w:jc w:val="center"/>
              <w:rPr>
                <w:rFonts w:ascii="Arial" w:hAnsi="Arial" w:cs="Arial"/>
                <w:b/>
                <w:bCs/>
                <w:sz w:val="24"/>
                <w:szCs w:val="24"/>
              </w:rPr>
            </w:pPr>
            <w:r w:rsidRPr="53E682BD">
              <w:rPr>
                <w:rFonts w:ascii="Arial" w:hAnsi="Arial" w:cs="Arial"/>
                <w:b/>
                <w:bCs/>
                <w:sz w:val="24"/>
                <w:szCs w:val="24"/>
              </w:rPr>
              <w:t>16</w:t>
            </w:r>
          </w:p>
        </w:tc>
      </w:tr>
      <w:tr w:rsidR="00C23230" w:rsidRPr="00C97934" w14:paraId="74466A7A" w14:textId="77777777" w:rsidTr="53E682BD">
        <w:tc>
          <w:tcPr>
            <w:tcW w:w="8370" w:type="dxa"/>
          </w:tcPr>
          <w:p w14:paraId="0B21ED17" w14:textId="77777777" w:rsidR="00C23230" w:rsidRPr="00C97934" w:rsidRDefault="00C23230" w:rsidP="0052725B">
            <w:pPr>
              <w:pStyle w:val="ListParagraph"/>
              <w:widowControl/>
              <w:numPr>
                <w:ilvl w:val="0"/>
                <w:numId w:val="16"/>
              </w:numPr>
              <w:autoSpaceDE/>
              <w:autoSpaceDN/>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2F914D12" w14:textId="77777777" w:rsidR="00C23230" w:rsidRPr="00C97934" w:rsidRDefault="00C23230">
            <w:pPr>
              <w:jc w:val="center"/>
              <w:rPr>
                <w:rFonts w:ascii="Arial" w:hAnsi="Arial" w:cs="Arial"/>
                <w:b/>
                <w:sz w:val="24"/>
                <w:szCs w:val="24"/>
              </w:rPr>
            </w:pPr>
          </w:p>
        </w:tc>
      </w:tr>
      <w:tr w:rsidR="00C23230" w:rsidRPr="00C97934" w14:paraId="0EB30593" w14:textId="77777777" w:rsidTr="53E682BD">
        <w:tc>
          <w:tcPr>
            <w:tcW w:w="8370" w:type="dxa"/>
          </w:tcPr>
          <w:p w14:paraId="4C6FBA56" w14:textId="77777777" w:rsidR="00C23230" w:rsidRPr="00C97934" w:rsidRDefault="00C23230" w:rsidP="0052725B">
            <w:pPr>
              <w:pStyle w:val="ListParagraph"/>
              <w:widowControl/>
              <w:numPr>
                <w:ilvl w:val="0"/>
                <w:numId w:val="16"/>
              </w:numPr>
              <w:autoSpaceDE/>
              <w:autoSpaceDN/>
              <w:rPr>
                <w:rFonts w:ascii="Arial" w:hAnsi="Arial" w:cs="Arial"/>
                <w:sz w:val="24"/>
                <w:szCs w:val="24"/>
              </w:rPr>
            </w:pPr>
            <w:r w:rsidRPr="00C97934">
              <w:rPr>
                <w:rFonts w:ascii="Arial" w:hAnsi="Arial" w:cs="Arial"/>
                <w:sz w:val="24"/>
                <w:szCs w:val="24"/>
              </w:rPr>
              <w:t>SCORING WEIGHTS AND PROCESS</w:t>
            </w:r>
          </w:p>
        </w:tc>
        <w:tc>
          <w:tcPr>
            <w:tcW w:w="1700" w:type="dxa"/>
          </w:tcPr>
          <w:p w14:paraId="754C645C" w14:textId="77777777" w:rsidR="00C23230" w:rsidRPr="00C97934" w:rsidRDefault="00C23230">
            <w:pPr>
              <w:jc w:val="center"/>
              <w:rPr>
                <w:rFonts w:ascii="Arial" w:hAnsi="Arial" w:cs="Arial"/>
                <w:b/>
                <w:sz w:val="24"/>
                <w:szCs w:val="24"/>
              </w:rPr>
            </w:pPr>
          </w:p>
        </w:tc>
      </w:tr>
      <w:tr w:rsidR="00C23230" w:rsidRPr="00C97934" w14:paraId="338E126B" w14:textId="77777777" w:rsidTr="53E682BD">
        <w:tc>
          <w:tcPr>
            <w:tcW w:w="8370" w:type="dxa"/>
          </w:tcPr>
          <w:p w14:paraId="04E99E77" w14:textId="77777777" w:rsidR="00C23230" w:rsidRPr="00C97934" w:rsidRDefault="00C23230" w:rsidP="0052725B">
            <w:pPr>
              <w:pStyle w:val="ListParagraph"/>
              <w:widowControl/>
              <w:numPr>
                <w:ilvl w:val="0"/>
                <w:numId w:val="16"/>
              </w:numPr>
              <w:autoSpaceDE/>
              <w:autoSpaceDN/>
              <w:rPr>
                <w:rFonts w:ascii="Arial" w:hAnsi="Arial" w:cs="Arial"/>
                <w:sz w:val="24"/>
                <w:szCs w:val="24"/>
              </w:rPr>
            </w:pPr>
            <w:r w:rsidRPr="00C97934">
              <w:rPr>
                <w:rFonts w:ascii="Arial" w:hAnsi="Arial" w:cs="Arial"/>
                <w:sz w:val="24"/>
                <w:szCs w:val="24"/>
              </w:rPr>
              <w:t>SELECTION AND AWARD</w:t>
            </w:r>
          </w:p>
        </w:tc>
        <w:tc>
          <w:tcPr>
            <w:tcW w:w="1700" w:type="dxa"/>
          </w:tcPr>
          <w:p w14:paraId="1170E857" w14:textId="77777777" w:rsidR="00C23230" w:rsidRPr="00C97934" w:rsidRDefault="00C23230">
            <w:pPr>
              <w:jc w:val="center"/>
              <w:rPr>
                <w:rFonts w:ascii="Arial" w:hAnsi="Arial" w:cs="Arial"/>
                <w:b/>
                <w:sz w:val="24"/>
                <w:szCs w:val="24"/>
              </w:rPr>
            </w:pPr>
          </w:p>
        </w:tc>
      </w:tr>
      <w:tr w:rsidR="00C23230" w:rsidRPr="00C97934" w14:paraId="434A812E" w14:textId="77777777" w:rsidTr="53E682BD">
        <w:tc>
          <w:tcPr>
            <w:tcW w:w="8370" w:type="dxa"/>
          </w:tcPr>
          <w:p w14:paraId="6C657147" w14:textId="77777777" w:rsidR="00C23230" w:rsidRPr="00C97934" w:rsidRDefault="00C23230" w:rsidP="0052725B">
            <w:pPr>
              <w:pStyle w:val="ListParagraph"/>
              <w:widowControl/>
              <w:numPr>
                <w:ilvl w:val="0"/>
                <w:numId w:val="16"/>
              </w:numPr>
              <w:autoSpaceDE/>
              <w:autoSpaceDN/>
              <w:rPr>
                <w:rFonts w:ascii="Arial" w:hAnsi="Arial" w:cs="Arial"/>
                <w:sz w:val="24"/>
                <w:szCs w:val="24"/>
              </w:rPr>
            </w:pPr>
            <w:r w:rsidRPr="00C97934">
              <w:rPr>
                <w:rFonts w:ascii="Arial" w:hAnsi="Arial" w:cs="Arial"/>
                <w:sz w:val="24"/>
                <w:szCs w:val="24"/>
              </w:rPr>
              <w:t>APPEAL OF CONTRACT AWARDS</w:t>
            </w:r>
          </w:p>
        </w:tc>
        <w:tc>
          <w:tcPr>
            <w:tcW w:w="1700" w:type="dxa"/>
          </w:tcPr>
          <w:p w14:paraId="0AB7ABE7" w14:textId="77777777" w:rsidR="00C23230" w:rsidRPr="00C97934" w:rsidRDefault="00C23230">
            <w:pPr>
              <w:jc w:val="center"/>
              <w:rPr>
                <w:rFonts w:ascii="Arial" w:hAnsi="Arial" w:cs="Arial"/>
                <w:b/>
                <w:sz w:val="24"/>
                <w:szCs w:val="24"/>
              </w:rPr>
            </w:pPr>
          </w:p>
        </w:tc>
      </w:tr>
      <w:tr w:rsidR="00C23230" w:rsidRPr="00C97934" w14:paraId="107582FF" w14:textId="77777777" w:rsidTr="53E682BD">
        <w:tc>
          <w:tcPr>
            <w:tcW w:w="8370" w:type="dxa"/>
          </w:tcPr>
          <w:p w14:paraId="1C4A8766" w14:textId="77777777" w:rsidR="00C23230" w:rsidRPr="00C97934" w:rsidRDefault="00C23230">
            <w:pPr>
              <w:rPr>
                <w:rFonts w:ascii="Arial" w:hAnsi="Arial" w:cs="Arial"/>
                <w:sz w:val="24"/>
                <w:szCs w:val="24"/>
              </w:rPr>
            </w:pPr>
          </w:p>
        </w:tc>
        <w:tc>
          <w:tcPr>
            <w:tcW w:w="1700" w:type="dxa"/>
          </w:tcPr>
          <w:p w14:paraId="723904AE" w14:textId="77777777" w:rsidR="00C23230" w:rsidRPr="00C97934" w:rsidRDefault="00C23230">
            <w:pPr>
              <w:jc w:val="center"/>
              <w:rPr>
                <w:rFonts w:ascii="Arial" w:hAnsi="Arial" w:cs="Arial"/>
                <w:b/>
                <w:sz w:val="24"/>
                <w:szCs w:val="24"/>
              </w:rPr>
            </w:pPr>
          </w:p>
        </w:tc>
      </w:tr>
      <w:tr w:rsidR="00C23230" w:rsidRPr="00C97934" w14:paraId="4C0B34B5" w14:textId="77777777" w:rsidTr="53E682BD">
        <w:tc>
          <w:tcPr>
            <w:tcW w:w="8370" w:type="dxa"/>
          </w:tcPr>
          <w:p w14:paraId="072F26D0" w14:textId="77777777" w:rsidR="00C23230" w:rsidRPr="00C97934" w:rsidRDefault="00C2323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36F0B98D" w14:textId="7A99F7C8" w:rsidR="00C23230" w:rsidRPr="00C97934" w:rsidRDefault="2A6F492E" w:rsidP="53E682BD">
            <w:pPr>
              <w:jc w:val="center"/>
              <w:rPr>
                <w:rFonts w:ascii="Arial" w:hAnsi="Arial" w:cs="Arial"/>
                <w:b/>
                <w:bCs/>
                <w:sz w:val="24"/>
                <w:szCs w:val="24"/>
              </w:rPr>
            </w:pPr>
            <w:r w:rsidRPr="53E682BD">
              <w:rPr>
                <w:rFonts w:ascii="Arial" w:hAnsi="Arial" w:cs="Arial"/>
                <w:b/>
                <w:bCs/>
                <w:sz w:val="24"/>
                <w:szCs w:val="24"/>
              </w:rPr>
              <w:t>18</w:t>
            </w:r>
          </w:p>
        </w:tc>
      </w:tr>
      <w:tr w:rsidR="00C23230" w:rsidRPr="00C97934" w14:paraId="399D187C" w14:textId="77777777" w:rsidTr="53E682BD">
        <w:tc>
          <w:tcPr>
            <w:tcW w:w="8370" w:type="dxa"/>
          </w:tcPr>
          <w:p w14:paraId="64F1DF77" w14:textId="77777777" w:rsidR="00C23230" w:rsidRPr="00C97934" w:rsidRDefault="00C23230" w:rsidP="0052725B">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CONTRACT DOCUMENT</w:t>
            </w:r>
          </w:p>
        </w:tc>
        <w:tc>
          <w:tcPr>
            <w:tcW w:w="1700" w:type="dxa"/>
          </w:tcPr>
          <w:p w14:paraId="2E16BEA9" w14:textId="77777777" w:rsidR="00C23230" w:rsidRPr="00C97934" w:rsidRDefault="00C23230">
            <w:pPr>
              <w:jc w:val="center"/>
              <w:rPr>
                <w:rFonts w:ascii="Arial" w:hAnsi="Arial" w:cs="Arial"/>
                <w:b/>
                <w:sz w:val="24"/>
                <w:szCs w:val="24"/>
              </w:rPr>
            </w:pPr>
          </w:p>
        </w:tc>
      </w:tr>
      <w:tr w:rsidR="00C23230" w:rsidRPr="00C97934" w14:paraId="374E4363" w14:textId="77777777" w:rsidTr="53E682BD">
        <w:tc>
          <w:tcPr>
            <w:tcW w:w="8370" w:type="dxa"/>
          </w:tcPr>
          <w:p w14:paraId="5AC124A3" w14:textId="77777777" w:rsidR="00C23230" w:rsidRPr="00C97934" w:rsidRDefault="00C23230" w:rsidP="0052725B">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STANDARD STATE CONTRACT PROVISIONS</w:t>
            </w:r>
          </w:p>
        </w:tc>
        <w:tc>
          <w:tcPr>
            <w:tcW w:w="1700" w:type="dxa"/>
          </w:tcPr>
          <w:p w14:paraId="3EA76804" w14:textId="77777777" w:rsidR="00C23230" w:rsidRPr="00C97934" w:rsidRDefault="00C23230">
            <w:pPr>
              <w:jc w:val="center"/>
              <w:rPr>
                <w:rFonts w:ascii="Arial" w:hAnsi="Arial" w:cs="Arial"/>
                <w:b/>
                <w:sz w:val="24"/>
                <w:szCs w:val="24"/>
              </w:rPr>
            </w:pPr>
          </w:p>
        </w:tc>
      </w:tr>
      <w:tr w:rsidR="00C23230" w:rsidRPr="00C97934" w14:paraId="5009D1F7" w14:textId="77777777" w:rsidTr="53E682BD">
        <w:tc>
          <w:tcPr>
            <w:tcW w:w="8370" w:type="dxa"/>
          </w:tcPr>
          <w:p w14:paraId="507BEFF3" w14:textId="77777777" w:rsidR="00C23230" w:rsidRPr="00C97934" w:rsidRDefault="00C23230">
            <w:pPr>
              <w:rPr>
                <w:rFonts w:ascii="Arial" w:hAnsi="Arial" w:cs="Arial"/>
                <w:sz w:val="24"/>
                <w:szCs w:val="24"/>
              </w:rPr>
            </w:pPr>
          </w:p>
        </w:tc>
        <w:tc>
          <w:tcPr>
            <w:tcW w:w="1700" w:type="dxa"/>
          </w:tcPr>
          <w:p w14:paraId="3DB125F4" w14:textId="77777777" w:rsidR="00C23230" w:rsidRPr="00C97934" w:rsidRDefault="00C23230">
            <w:pPr>
              <w:jc w:val="center"/>
              <w:rPr>
                <w:rFonts w:ascii="Arial" w:hAnsi="Arial" w:cs="Arial"/>
                <w:b/>
                <w:sz w:val="24"/>
                <w:szCs w:val="24"/>
              </w:rPr>
            </w:pPr>
          </w:p>
        </w:tc>
      </w:tr>
      <w:tr w:rsidR="00C23230" w:rsidRPr="00C97934" w14:paraId="215BD341" w14:textId="77777777" w:rsidTr="53E682BD">
        <w:tc>
          <w:tcPr>
            <w:tcW w:w="8370" w:type="dxa"/>
          </w:tcPr>
          <w:p w14:paraId="23C8BFC8" w14:textId="77777777" w:rsidR="00C23230" w:rsidRPr="00C97934" w:rsidRDefault="00C2323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67722755" w14:textId="7468D60D" w:rsidR="00C23230" w:rsidRPr="00C97934" w:rsidRDefault="3A75AFA5" w:rsidP="53E682BD">
            <w:pPr>
              <w:jc w:val="center"/>
              <w:rPr>
                <w:rFonts w:ascii="Arial" w:hAnsi="Arial" w:cs="Arial"/>
                <w:b/>
                <w:bCs/>
                <w:sz w:val="24"/>
                <w:szCs w:val="24"/>
              </w:rPr>
            </w:pPr>
            <w:r w:rsidRPr="53E682BD">
              <w:rPr>
                <w:rFonts w:ascii="Arial" w:hAnsi="Arial" w:cs="Arial"/>
                <w:b/>
                <w:bCs/>
                <w:sz w:val="24"/>
                <w:szCs w:val="24"/>
              </w:rPr>
              <w:t>19</w:t>
            </w:r>
          </w:p>
        </w:tc>
      </w:tr>
      <w:tr w:rsidR="00C23230" w:rsidRPr="00C97934" w14:paraId="7AB913A3" w14:textId="77777777" w:rsidTr="53E682BD">
        <w:tc>
          <w:tcPr>
            <w:tcW w:w="8370" w:type="dxa"/>
          </w:tcPr>
          <w:p w14:paraId="5AC42341" w14:textId="77777777" w:rsidR="00C23230" w:rsidRPr="00C97934" w:rsidRDefault="00C2323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318948C2" w14:textId="77777777" w:rsidR="00C23230" w:rsidRPr="00C97934" w:rsidRDefault="00C23230">
            <w:pPr>
              <w:jc w:val="center"/>
              <w:rPr>
                <w:rFonts w:ascii="Arial" w:hAnsi="Arial" w:cs="Arial"/>
                <w:b/>
                <w:sz w:val="24"/>
                <w:szCs w:val="24"/>
              </w:rPr>
            </w:pPr>
          </w:p>
        </w:tc>
      </w:tr>
      <w:tr w:rsidR="00C23230" w:rsidRPr="00C97934" w14:paraId="40C0F73A" w14:textId="77777777" w:rsidTr="53E682BD">
        <w:tc>
          <w:tcPr>
            <w:tcW w:w="8370" w:type="dxa"/>
          </w:tcPr>
          <w:p w14:paraId="29335A43" w14:textId="77777777" w:rsidR="00C23230" w:rsidRPr="00C97934" w:rsidRDefault="00C2323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321A9488" w14:textId="77777777" w:rsidR="00C23230" w:rsidRPr="00C97934" w:rsidRDefault="00C23230">
            <w:pPr>
              <w:jc w:val="center"/>
              <w:rPr>
                <w:rFonts w:ascii="Arial" w:hAnsi="Arial" w:cs="Arial"/>
                <w:b/>
                <w:sz w:val="24"/>
                <w:szCs w:val="24"/>
              </w:rPr>
            </w:pPr>
          </w:p>
        </w:tc>
      </w:tr>
      <w:tr w:rsidR="00C23230" w:rsidRPr="00C97934" w14:paraId="5562EA22" w14:textId="77777777" w:rsidTr="53E682BD">
        <w:tc>
          <w:tcPr>
            <w:tcW w:w="8370" w:type="dxa"/>
          </w:tcPr>
          <w:p w14:paraId="45D95365" w14:textId="77777777" w:rsidR="00C23230" w:rsidRPr="00C97934" w:rsidRDefault="00C2323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and EXPERIENCE FORM</w:t>
            </w:r>
          </w:p>
        </w:tc>
        <w:tc>
          <w:tcPr>
            <w:tcW w:w="1700" w:type="dxa"/>
          </w:tcPr>
          <w:p w14:paraId="3D61360A" w14:textId="77777777" w:rsidR="00C23230" w:rsidRPr="00C97934" w:rsidRDefault="00C23230">
            <w:pPr>
              <w:jc w:val="center"/>
              <w:rPr>
                <w:rFonts w:ascii="Arial" w:hAnsi="Arial" w:cs="Arial"/>
                <w:b/>
                <w:sz w:val="24"/>
                <w:szCs w:val="24"/>
              </w:rPr>
            </w:pPr>
          </w:p>
        </w:tc>
      </w:tr>
      <w:tr w:rsidR="00C23230" w:rsidRPr="00C97934" w14:paraId="2C1DD4DF" w14:textId="77777777" w:rsidTr="53E682BD">
        <w:tc>
          <w:tcPr>
            <w:tcW w:w="8370" w:type="dxa"/>
          </w:tcPr>
          <w:p w14:paraId="4EBD05A6" w14:textId="77777777" w:rsidR="00C23230" w:rsidRPr="00C97934" w:rsidRDefault="00C2323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448E8F57" w14:textId="77777777" w:rsidR="00C23230" w:rsidRPr="00C97934" w:rsidRDefault="00C23230">
            <w:pPr>
              <w:jc w:val="center"/>
              <w:rPr>
                <w:rFonts w:ascii="Arial" w:hAnsi="Arial" w:cs="Arial"/>
                <w:b/>
                <w:sz w:val="24"/>
                <w:szCs w:val="24"/>
              </w:rPr>
            </w:pPr>
          </w:p>
        </w:tc>
      </w:tr>
      <w:tr w:rsidR="00C23230" w:rsidRPr="00C97934" w14:paraId="54FEE791" w14:textId="77777777" w:rsidTr="53E682BD">
        <w:tc>
          <w:tcPr>
            <w:tcW w:w="8370" w:type="dxa"/>
          </w:tcPr>
          <w:p w14:paraId="7E40B1C8" w14:textId="77777777" w:rsidR="00C23230" w:rsidRDefault="00C2323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p w14:paraId="00C89DC0" w14:textId="35E57811" w:rsidR="005D6BE2" w:rsidRDefault="005D6BE2">
            <w:pPr>
              <w:rPr>
                <w:rFonts w:ascii="Arial" w:hAnsi="Arial" w:cs="Arial"/>
                <w:sz w:val="24"/>
                <w:szCs w:val="24"/>
              </w:rPr>
            </w:pPr>
            <w:r>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PAST GROSS SALES</w:t>
            </w:r>
          </w:p>
          <w:p w14:paraId="0F7C47CE" w14:textId="77777777" w:rsidR="005D6BE2" w:rsidRPr="00C97934" w:rsidRDefault="005D6BE2">
            <w:pPr>
              <w:rPr>
                <w:rFonts w:ascii="Arial" w:hAnsi="Arial" w:cs="Arial"/>
                <w:sz w:val="24"/>
                <w:szCs w:val="24"/>
              </w:rPr>
            </w:pPr>
          </w:p>
        </w:tc>
        <w:tc>
          <w:tcPr>
            <w:tcW w:w="1700" w:type="dxa"/>
          </w:tcPr>
          <w:p w14:paraId="2DDB66AE" w14:textId="77777777" w:rsidR="00C23230" w:rsidRPr="00C97934" w:rsidRDefault="00C23230">
            <w:pPr>
              <w:jc w:val="center"/>
              <w:rPr>
                <w:rFonts w:ascii="Arial" w:hAnsi="Arial" w:cs="Arial"/>
                <w:b/>
                <w:sz w:val="24"/>
                <w:szCs w:val="24"/>
              </w:rPr>
            </w:pPr>
          </w:p>
        </w:tc>
      </w:tr>
      <w:tr w:rsidR="00C23230" w:rsidRPr="00C97934" w14:paraId="617FD622" w14:textId="77777777" w:rsidTr="53E682BD">
        <w:tc>
          <w:tcPr>
            <w:tcW w:w="8370" w:type="dxa"/>
          </w:tcPr>
          <w:p w14:paraId="52069505" w14:textId="77777777" w:rsidR="00C23230" w:rsidRPr="00C97934" w:rsidRDefault="00C23230">
            <w:pPr>
              <w:rPr>
                <w:rFonts w:ascii="Arial" w:hAnsi="Arial" w:cs="Arial"/>
                <w:sz w:val="24"/>
                <w:szCs w:val="24"/>
              </w:rPr>
            </w:pPr>
          </w:p>
        </w:tc>
        <w:tc>
          <w:tcPr>
            <w:tcW w:w="1700" w:type="dxa"/>
          </w:tcPr>
          <w:p w14:paraId="618FB782" w14:textId="77777777" w:rsidR="00C23230" w:rsidRPr="00C97934" w:rsidRDefault="00C23230">
            <w:pPr>
              <w:jc w:val="center"/>
              <w:rPr>
                <w:rFonts w:ascii="Arial" w:hAnsi="Arial" w:cs="Arial"/>
                <w:b/>
                <w:sz w:val="24"/>
                <w:szCs w:val="24"/>
              </w:rPr>
            </w:pPr>
          </w:p>
        </w:tc>
      </w:tr>
      <w:tr w:rsidR="00C23230" w:rsidRPr="00C97934" w14:paraId="6D61F45B" w14:textId="77777777" w:rsidTr="53E682BD">
        <w:tc>
          <w:tcPr>
            <w:tcW w:w="8370" w:type="dxa"/>
          </w:tcPr>
          <w:p w14:paraId="0046C360" w14:textId="77777777" w:rsidR="00C23230" w:rsidRPr="00C97934" w:rsidRDefault="00C23230">
            <w:pPr>
              <w:rPr>
                <w:rFonts w:ascii="Arial" w:hAnsi="Arial" w:cs="Arial"/>
                <w:sz w:val="24"/>
                <w:szCs w:val="24"/>
              </w:rPr>
            </w:pPr>
          </w:p>
        </w:tc>
        <w:tc>
          <w:tcPr>
            <w:tcW w:w="1700" w:type="dxa"/>
          </w:tcPr>
          <w:p w14:paraId="35C1F85E" w14:textId="77777777" w:rsidR="00C23230" w:rsidRPr="00C97934" w:rsidRDefault="00C23230">
            <w:pPr>
              <w:jc w:val="center"/>
              <w:rPr>
                <w:rFonts w:ascii="Arial" w:hAnsi="Arial" w:cs="Arial"/>
                <w:b/>
                <w:sz w:val="24"/>
                <w:szCs w:val="24"/>
              </w:rPr>
            </w:pPr>
          </w:p>
        </w:tc>
      </w:tr>
      <w:tr w:rsidR="00C23230" w:rsidRPr="00C97934" w14:paraId="5591616C" w14:textId="77777777" w:rsidTr="53E682BD">
        <w:tc>
          <w:tcPr>
            <w:tcW w:w="8370" w:type="dxa"/>
          </w:tcPr>
          <w:p w14:paraId="61E836DA" w14:textId="77777777" w:rsidR="00C23230" w:rsidRPr="00C97934" w:rsidRDefault="00C23230">
            <w:pPr>
              <w:rPr>
                <w:rFonts w:ascii="Arial" w:hAnsi="Arial" w:cs="Arial"/>
                <w:sz w:val="24"/>
                <w:szCs w:val="24"/>
              </w:rPr>
            </w:pPr>
          </w:p>
        </w:tc>
        <w:tc>
          <w:tcPr>
            <w:tcW w:w="1700" w:type="dxa"/>
          </w:tcPr>
          <w:p w14:paraId="248D2356" w14:textId="77777777" w:rsidR="00C23230" w:rsidRPr="00C97934" w:rsidRDefault="00C23230">
            <w:pPr>
              <w:jc w:val="center"/>
              <w:rPr>
                <w:rFonts w:ascii="Arial" w:hAnsi="Arial" w:cs="Arial"/>
                <w:b/>
                <w:sz w:val="24"/>
                <w:szCs w:val="24"/>
              </w:rPr>
            </w:pPr>
          </w:p>
        </w:tc>
      </w:tr>
    </w:tbl>
    <w:p w14:paraId="45535B81" w14:textId="77777777" w:rsidR="00C23230" w:rsidRPr="00C97934" w:rsidRDefault="00C23230" w:rsidP="00C23230">
      <w:pPr>
        <w:widowControl/>
        <w:autoSpaceDE/>
        <w:autoSpaceDN/>
        <w:rPr>
          <w:rFonts w:ascii="Arial" w:eastAsia="MS Gothic" w:hAnsi="Arial" w:cs="Arial"/>
          <w:bCs/>
          <w:color w:val="365F91"/>
          <w:sz w:val="24"/>
          <w:szCs w:val="24"/>
          <w:lang w:eastAsia="ja-JP"/>
        </w:rPr>
      </w:pPr>
    </w:p>
    <w:p w14:paraId="29EA3397" w14:textId="77777777" w:rsidR="00C23230" w:rsidRPr="00C97934" w:rsidRDefault="00C23230" w:rsidP="00C2323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112E7597" w14:textId="77777777" w:rsidR="00C23230" w:rsidRPr="00C92A19" w:rsidRDefault="00C23230" w:rsidP="006B4048">
      <w:pPr>
        <w:pStyle w:val="TOCHeading"/>
        <w:spacing w:before="0" w:line="240" w:lineRule="auto"/>
        <w:jc w:val="center"/>
        <w:rPr>
          <w:rStyle w:val="InitialStyle"/>
          <w:rFonts w:ascii="Arial" w:hAnsi="Arial" w:cs="Arial"/>
          <w:color w:val="auto"/>
          <w:sz w:val="24"/>
          <w:szCs w:val="24"/>
        </w:rPr>
      </w:pPr>
    </w:p>
    <w:p w14:paraId="6EAD28D2" w14:textId="681538BC" w:rsidR="006B4048" w:rsidRPr="00C92A19" w:rsidRDefault="006B4048" w:rsidP="006B4048">
      <w:pPr>
        <w:pStyle w:val="TOCHeading"/>
        <w:spacing w:before="0" w:line="240" w:lineRule="auto"/>
        <w:jc w:val="center"/>
        <w:rPr>
          <w:rStyle w:val="InitialStyle"/>
          <w:rFonts w:ascii="Arial" w:hAnsi="Arial" w:cs="Arial"/>
          <w:bCs w:val="0"/>
          <w:color w:val="auto"/>
        </w:rPr>
      </w:pPr>
      <w:r w:rsidRPr="00C92A19">
        <w:rPr>
          <w:rStyle w:val="InitialStyle"/>
          <w:rFonts w:ascii="Arial" w:hAnsi="Arial" w:cs="Arial"/>
          <w:color w:val="auto"/>
          <w:sz w:val="24"/>
          <w:szCs w:val="24"/>
        </w:rPr>
        <w:t>PUBLIC NOTICE</w:t>
      </w:r>
    </w:p>
    <w:p w14:paraId="0403F4CE" w14:textId="77777777" w:rsidR="006B4048" w:rsidRPr="00C92A19" w:rsidRDefault="006B4048" w:rsidP="006B4048">
      <w:pPr>
        <w:pStyle w:val="DefaultText"/>
        <w:widowControl/>
        <w:jc w:val="center"/>
        <w:rPr>
          <w:rStyle w:val="InitialStyle"/>
          <w:rFonts w:ascii="Arial" w:hAnsi="Arial" w:cs="Arial"/>
          <w:b/>
          <w:bCs/>
        </w:rPr>
      </w:pPr>
    </w:p>
    <w:p w14:paraId="26D347B2" w14:textId="77777777" w:rsidR="006B4048" w:rsidRPr="00C92A19" w:rsidRDefault="006B4048" w:rsidP="006B4048">
      <w:pPr>
        <w:pStyle w:val="DefaultText"/>
        <w:widowControl/>
        <w:jc w:val="center"/>
        <w:rPr>
          <w:rStyle w:val="InitialStyle"/>
          <w:rFonts w:ascii="Arial" w:hAnsi="Arial" w:cs="Arial"/>
          <w:b/>
          <w:bCs/>
        </w:rPr>
      </w:pPr>
      <w:r w:rsidRPr="00C92A19">
        <w:rPr>
          <w:rStyle w:val="InitialStyle"/>
          <w:rFonts w:ascii="Arial" w:hAnsi="Arial" w:cs="Arial"/>
          <w:b/>
          <w:bCs/>
        </w:rPr>
        <w:t>*************************************************</w:t>
      </w:r>
    </w:p>
    <w:p w14:paraId="12724EBC" w14:textId="77777777" w:rsidR="006B4048" w:rsidRPr="00C92A19" w:rsidRDefault="006B4048" w:rsidP="006B4048">
      <w:pPr>
        <w:pStyle w:val="DefaultText"/>
        <w:widowControl/>
        <w:jc w:val="center"/>
        <w:rPr>
          <w:rStyle w:val="InitialStyle"/>
          <w:rFonts w:ascii="Arial" w:hAnsi="Arial" w:cs="Arial"/>
          <w:b/>
          <w:bCs/>
        </w:rPr>
      </w:pPr>
    </w:p>
    <w:p w14:paraId="46433852" w14:textId="77777777" w:rsidR="006B4048" w:rsidRPr="00C92A19" w:rsidRDefault="006B4048" w:rsidP="006B4048">
      <w:pPr>
        <w:pStyle w:val="DefaultText"/>
        <w:widowControl/>
        <w:jc w:val="center"/>
        <w:rPr>
          <w:rStyle w:val="InitialStyle"/>
          <w:rFonts w:ascii="Arial" w:hAnsi="Arial" w:cs="Arial"/>
          <w:b/>
          <w:bCs/>
        </w:rPr>
      </w:pPr>
      <w:r w:rsidRPr="00C92A19">
        <w:rPr>
          <w:rStyle w:val="InitialStyle"/>
          <w:rFonts w:ascii="Arial" w:hAnsi="Arial" w:cs="Arial"/>
          <w:b/>
          <w:bCs/>
        </w:rPr>
        <w:t>State of Maine</w:t>
      </w:r>
    </w:p>
    <w:p w14:paraId="1BD47A35" w14:textId="77777777" w:rsidR="006B4048" w:rsidRPr="00C92A19" w:rsidRDefault="006B4048" w:rsidP="006B4048">
      <w:pPr>
        <w:pStyle w:val="DefaultText"/>
        <w:widowControl/>
        <w:jc w:val="center"/>
        <w:rPr>
          <w:rStyle w:val="InitialStyle"/>
          <w:rFonts w:ascii="Arial" w:hAnsi="Arial" w:cs="Arial"/>
          <w:b/>
          <w:bCs/>
        </w:rPr>
      </w:pPr>
      <w:r w:rsidRPr="00C92A19">
        <w:rPr>
          <w:rStyle w:val="InitialStyle"/>
          <w:rFonts w:ascii="Arial" w:hAnsi="Arial" w:cs="Arial"/>
          <w:b/>
          <w:bCs/>
        </w:rPr>
        <w:t>Department of Labor</w:t>
      </w:r>
    </w:p>
    <w:p w14:paraId="4161039E" w14:textId="6A775C4B" w:rsidR="006B4048" w:rsidRPr="00C92A19" w:rsidRDefault="006B4048" w:rsidP="006B4048">
      <w:pPr>
        <w:pStyle w:val="DefaultText"/>
        <w:widowControl/>
        <w:jc w:val="center"/>
        <w:rPr>
          <w:rStyle w:val="InitialStyle"/>
          <w:rFonts w:ascii="Arial" w:hAnsi="Arial" w:cs="Arial"/>
          <w:b/>
          <w:bCs/>
        </w:rPr>
      </w:pPr>
      <w:r w:rsidRPr="00C92A19">
        <w:rPr>
          <w:rStyle w:val="InitialStyle"/>
          <w:rFonts w:ascii="Arial" w:hAnsi="Arial" w:cs="Arial"/>
          <w:b/>
          <w:bCs/>
        </w:rPr>
        <w:t xml:space="preserve">RFP# </w:t>
      </w:r>
      <w:r w:rsidR="001F26EB" w:rsidRPr="001F26EB">
        <w:rPr>
          <w:rStyle w:val="InitialStyle"/>
          <w:rFonts w:ascii="Arial" w:hAnsi="Arial" w:cs="Arial"/>
          <w:b/>
          <w:bCs/>
        </w:rPr>
        <w:t>202507103</w:t>
      </w:r>
    </w:p>
    <w:p w14:paraId="41D49F5D" w14:textId="77777777" w:rsidR="006B4048" w:rsidRPr="006C41C4" w:rsidRDefault="006B4048" w:rsidP="006B4048">
      <w:pPr>
        <w:pStyle w:val="DefaultText"/>
        <w:widowControl/>
        <w:jc w:val="center"/>
        <w:rPr>
          <w:rStyle w:val="InitialStyle"/>
          <w:rFonts w:ascii="Arial" w:hAnsi="Arial" w:cs="Arial"/>
          <w:b/>
          <w:bCs/>
          <w:u w:val="single"/>
        </w:rPr>
      </w:pPr>
      <w:r w:rsidRPr="006C41C4">
        <w:rPr>
          <w:rStyle w:val="InitialStyle"/>
          <w:rFonts w:ascii="Arial" w:hAnsi="Arial" w:cs="Arial"/>
          <w:b/>
          <w:bCs/>
          <w:u w:val="single"/>
        </w:rPr>
        <w:t>Cross State Office Building Café Services</w:t>
      </w:r>
    </w:p>
    <w:p w14:paraId="14F279E5" w14:textId="77777777" w:rsidR="006B4048" w:rsidRPr="00C92A19" w:rsidRDefault="006B4048" w:rsidP="006B4048">
      <w:pPr>
        <w:pStyle w:val="DefaultText"/>
        <w:widowControl/>
        <w:jc w:val="center"/>
        <w:rPr>
          <w:rStyle w:val="InitialStyle"/>
          <w:rFonts w:ascii="Arial" w:hAnsi="Arial" w:cs="Arial"/>
          <w:b/>
          <w:bCs/>
        </w:rPr>
      </w:pPr>
    </w:p>
    <w:p w14:paraId="353B0821" w14:textId="26F9C605" w:rsidR="006B4048" w:rsidRPr="00C92A19" w:rsidRDefault="006B4048" w:rsidP="01253C7B">
      <w:pPr>
        <w:pStyle w:val="DefaultText"/>
        <w:widowControl/>
        <w:rPr>
          <w:rStyle w:val="InitialStyle"/>
          <w:rFonts w:ascii="Arial" w:hAnsi="Arial" w:cs="Arial"/>
        </w:rPr>
      </w:pPr>
      <w:r w:rsidRPr="01253C7B">
        <w:rPr>
          <w:rStyle w:val="InitialStyle"/>
          <w:rFonts w:ascii="Arial" w:hAnsi="Arial" w:cs="Arial"/>
        </w:rPr>
        <w:t xml:space="preserve">The State of Maine is seeking proposals for full-service operation of the Café and Micro Market at the Cross State Office Building.   </w:t>
      </w:r>
    </w:p>
    <w:p w14:paraId="34B3ADD6" w14:textId="77777777" w:rsidR="006B4048" w:rsidRPr="00C92A19" w:rsidRDefault="006B4048" w:rsidP="006B4048">
      <w:pPr>
        <w:pStyle w:val="DefaultText"/>
        <w:widowControl/>
        <w:rPr>
          <w:rStyle w:val="InitialStyle"/>
          <w:rFonts w:ascii="Arial" w:hAnsi="Arial" w:cs="Arial"/>
          <w:bCs/>
        </w:rPr>
      </w:pPr>
    </w:p>
    <w:p w14:paraId="6C20A808" w14:textId="77777777" w:rsidR="006B4048" w:rsidRPr="004622C6" w:rsidRDefault="006B4048" w:rsidP="006B4048">
      <w:pPr>
        <w:pStyle w:val="DefaultText"/>
        <w:widowControl/>
        <w:rPr>
          <w:color w:val="0000FF"/>
        </w:rPr>
      </w:pPr>
      <w:r w:rsidRPr="00C92A19">
        <w:rPr>
          <w:rStyle w:val="InitialStyle"/>
          <w:rFonts w:ascii="Arial" w:hAnsi="Arial" w:cs="Arial"/>
          <w:bCs/>
        </w:rPr>
        <w:t xml:space="preserve">A copy of the RFP and all related documents can be obtained at: </w:t>
      </w:r>
      <w:hyperlink r:id="rId14" w:history="1">
        <w:r w:rsidRPr="004622C6">
          <w:rPr>
            <w:rStyle w:val="Hyperlink"/>
            <w:rFonts w:ascii="Arial" w:hAnsi="Arial" w:cs="Arial"/>
          </w:rPr>
          <w:t>https://www.maine.gov/dafs/bbm/procurementservices/vendors/rfps</w:t>
        </w:r>
      </w:hyperlink>
    </w:p>
    <w:p w14:paraId="3BDB2B13" w14:textId="77777777" w:rsidR="006B4048" w:rsidRPr="00C92A19" w:rsidRDefault="006B4048" w:rsidP="006B4048">
      <w:pPr>
        <w:pStyle w:val="DefaultText"/>
        <w:widowControl/>
        <w:rPr>
          <w:rStyle w:val="InitialStyle"/>
          <w:rFonts w:ascii="Arial" w:hAnsi="Arial" w:cs="Arial"/>
          <w:bCs/>
        </w:rPr>
      </w:pPr>
    </w:p>
    <w:p w14:paraId="26A3FD21" w14:textId="77777777" w:rsidR="006B4048" w:rsidRPr="00C92A19" w:rsidRDefault="006B4048" w:rsidP="006B4048">
      <w:pPr>
        <w:pStyle w:val="DefaultText"/>
        <w:widowControl/>
        <w:rPr>
          <w:rStyle w:val="InitialStyle"/>
          <w:rFonts w:ascii="Arial" w:hAnsi="Arial" w:cs="Arial"/>
          <w:bCs/>
        </w:rPr>
      </w:pPr>
    </w:p>
    <w:p w14:paraId="7C32A1A4" w14:textId="52FF0161" w:rsidR="006B4048" w:rsidRPr="00C92A19" w:rsidRDefault="006B4048" w:rsidP="53E682BD">
      <w:pPr>
        <w:pStyle w:val="DefaultText"/>
        <w:widowControl/>
        <w:rPr>
          <w:rStyle w:val="InitialStyle"/>
          <w:rFonts w:ascii="Arial" w:hAnsi="Arial" w:cs="Arial"/>
        </w:rPr>
      </w:pPr>
      <w:r w:rsidRPr="53E682BD">
        <w:rPr>
          <w:rStyle w:val="InitialStyle"/>
          <w:rFonts w:ascii="Arial" w:hAnsi="Arial" w:cs="Arial"/>
        </w:rPr>
        <w:t xml:space="preserve">Proposals must be submitted to the Office of State Procurement Services, via e-mail, at: </w:t>
      </w:r>
      <w:hyperlink r:id="rId15">
        <w:r w:rsidRPr="53E682BD">
          <w:rPr>
            <w:rStyle w:val="Hyperlink"/>
            <w:rFonts w:ascii="Arial" w:hAnsi="Arial" w:cs="Arial"/>
          </w:rPr>
          <w:t>Proposals@maine.gov</w:t>
        </w:r>
      </w:hyperlink>
      <w:r w:rsidRPr="53E682BD">
        <w:rPr>
          <w:rFonts w:ascii="Arial" w:hAnsi="Arial" w:cs="Arial"/>
        </w:rPr>
        <w:t>.</w:t>
      </w:r>
      <w:r w:rsidRPr="53E682BD">
        <w:rPr>
          <w:rStyle w:val="InitialStyle"/>
          <w:rFonts w:ascii="Arial" w:hAnsi="Arial" w:cs="Arial"/>
        </w:rPr>
        <w:t xml:space="preserve">  Proposal submissions must be received no later than 11:59 p.m., local time, on </w:t>
      </w:r>
      <w:r w:rsidR="5DEDD6CF" w:rsidRPr="53E682BD">
        <w:rPr>
          <w:rStyle w:val="InitialStyle"/>
          <w:rFonts w:ascii="Arial" w:hAnsi="Arial" w:cs="Arial"/>
        </w:rPr>
        <w:t>September 10</w:t>
      </w:r>
      <w:r w:rsidR="5DEDD6CF" w:rsidRPr="53E682BD">
        <w:rPr>
          <w:rStyle w:val="InitialStyle"/>
          <w:rFonts w:ascii="Arial" w:hAnsi="Arial" w:cs="Arial"/>
          <w:vertAlign w:val="superscript"/>
        </w:rPr>
        <w:t>th</w:t>
      </w:r>
      <w:r w:rsidR="5DEDD6CF" w:rsidRPr="53E682BD">
        <w:rPr>
          <w:rStyle w:val="InitialStyle"/>
          <w:rFonts w:ascii="Arial" w:hAnsi="Arial" w:cs="Arial"/>
        </w:rPr>
        <w:t>, 2025</w:t>
      </w:r>
      <w:r w:rsidRPr="53E682BD">
        <w:rPr>
          <w:rStyle w:val="InitialStyle"/>
          <w:rFonts w:ascii="Arial" w:hAnsi="Arial" w:cs="Arial"/>
        </w:rPr>
        <w:t xml:space="preserve">.  Proposals will be opened the following business day. </w:t>
      </w:r>
    </w:p>
    <w:p w14:paraId="3D701BCC" w14:textId="77777777" w:rsidR="006B4048" w:rsidRPr="00C92A19" w:rsidRDefault="006B4048" w:rsidP="006B4048">
      <w:pPr>
        <w:pStyle w:val="DefaultText"/>
        <w:widowControl/>
        <w:jc w:val="center"/>
        <w:rPr>
          <w:rStyle w:val="InitialStyle"/>
          <w:rFonts w:ascii="Arial" w:hAnsi="Arial" w:cs="Arial"/>
          <w:b/>
          <w:bCs/>
        </w:rPr>
      </w:pPr>
    </w:p>
    <w:p w14:paraId="10E72778" w14:textId="77777777" w:rsidR="006B4048" w:rsidRPr="00C92A19" w:rsidRDefault="006B4048" w:rsidP="006B4048">
      <w:pPr>
        <w:pStyle w:val="DefaultText"/>
        <w:widowControl/>
        <w:jc w:val="center"/>
        <w:rPr>
          <w:rStyle w:val="InitialStyle"/>
          <w:rFonts w:ascii="Arial" w:hAnsi="Arial" w:cs="Arial"/>
          <w:b/>
          <w:bCs/>
        </w:rPr>
      </w:pPr>
      <w:r w:rsidRPr="00C92A19">
        <w:rPr>
          <w:rStyle w:val="InitialStyle"/>
          <w:rFonts w:ascii="Arial" w:hAnsi="Arial" w:cs="Arial"/>
          <w:b/>
          <w:bCs/>
        </w:rPr>
        <w:t>*************************************************</w:t>
      </w:r>
    </w:p>
    <w:p w14:paraId="0EE1EF94" w14:textId="77777777" w:rsidR="006B4048" w:rsidRPr="00C92A19" w:rsidRDefault="006B4048" w:rsidP="006B4048">
      <w:pPr>
        <w:pStyle w:val="DefaultText"/>
        <w:widowControl/>
        <w:jc w:val="center"/>
        <w:rPr>
          <w:rStyle w:val="InitialStyle"/>
          <w:rFonts w:ascii="Arial" w:hAnsi="Arial" w:cs="Arial"/>
          <w:b/>
          <w:bCs/>
        </w:rPr>
      </w:pPr>
    </w:p>
    <w:p w14:paraId="0CB0B119" w14:textId="77777777" w:rsidR="006B4048" w:rsidRPr="00C97934" w:rsidRDefault="006B4048" w:rsidP="006B4048">
      <w:pPr>
        <w:pStyle w:val="DefaultText"/>
        <w:widowControl/>
        <w:jc w:val="center"/>
        <w:rPr>
          <w:rStyle w:val="InitialStyle"/>
          <w:rFonts w:ascii="Arial" w:hAnsi="Arial" w:cs="Arial"/>
          <w:b/>
          <w:bCs/>
          <w:sz w:val="28"/>
          <w:szCs w:val="28"/>
        </w:rPr>
      </w:pPr>
      <w:r w:rsidRPr="00C92A19">
        <w:rPr>
          <w:rStyle w:val="InitialStyle"/>
          <w:rFonts w:ascii="Arial" w:hAnsi="Arial" w:cs="Arial"/>
          <w:b/>
          <w:bCs/>
        </w:rPr>
        <w:br w:type="page"/>
      </w:r>
      <w:r w:rsidRPr="00C97934">
        <w:rPr>
          <w:rFonts w:ascii="Arial" w:hAnsi="Arial" w:cs="Arial"/>
          <w:b/>
          <w:sz w:val="28"/>
          <w:szCs w:val="28"/>
          <w:lang w:eastAsia="ja-JP"/>
        </w:rPr>
        <w:lastRenderedPageBreak/>
        <w:t>RFP TERMS/ACRONYMS with DEFINITIONS</w:t>
      </w:r>
    </w:p>
    <w:p w14:paraId="7186C5A0" w14:textId="77777777" w:rsidR="006B4048" w:rsidRPr="00C97934" w:rsidRDefault="006B4048" w:rsidP="006B4048">
      <w:pPr>
        <w:pStyle w:val="DefaultText"/>
        <w:widowControl/>
        <w:jc w:val="center"/>
        <w:rPr>
          <w:rStyle w:val="InitialStyle"/>
          <w:rFonts w:ascii="Arial" w:hAnsi="Arial" w:cs="Arial"/>
          <w:b/>
          <w:bCs/>
        </w:rPr>
      </w:pPr>
    </w:p>
    <w:p w14:paraId="5A587825" w14:textId="77777777" w:rsidR="006B4048" w:rsidRPr="00C97934" w:rsidRDefault="006B4048" w:rsidP="006B4048">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0F060860" w14:textId="77777777" w:rsidR="006B4048" w:rsidRPr="00C97934" w:rsidRDefault="006B4048" w:rsidP="006B4048">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7687"/>
      </w:tblGrid>
      <w:tr w:rsidR="006B4048" w:rsidRPr="00C97934" w14:paraId="59A1CC17" w14:textId="77777777">
        <w:trPr>
          <w:trHeight w:val="449"/>
        </w:trPr>
        <w:tc>
          <w:tcPr>
            <w:tcW w:w="2455" w:type="dxa"/>
            <w:shd w:val="clear" w:color="auto" w:fill="BDD6EE"/>
            <w:vAlign w:val="center"/>
          </w:tcPr>
          <w:p w14:paraId="757BF1AF" w14:textId="77777777" w:rsidR="006B4048" w:rsidRPr="00C97934" w:rsidRDefault="006B4048">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7" w:type="dxa"/>
            <w:shd w:val="clear" w:color="auto" w:fill="BDD6EE"/>
            <w:vAlign w:val="center"/>
          </w:tcPr>
          <w:p w14:paraId="2EF3CA39" w14:textId="77777777" w:rsidR="006B4048" w:rsidRPr="00C97934" w:rsidRDefault="006B4048">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B4048" w:rsidRPr="00C97934" w14:paraId="28ACB759" w14:textId="77777777">
        <w:tc>
          <w:tcPr>
            <w:tcW w:w="2455" w:type="dxa"/>
            <w:vAlign w:val="center"/>
          </w:tcPr>
          <w:p w14:paraId="0647FC4E" w14:textId="6F580E95" w:rsidR="006B4048" w:rsidRPr="00C97934" w:rsidRDefault="006B4048">
            <w:pPr>
              <w:pStyle w:val="DefaultText"/>
              <w:widowControl/>
              <w:rPr>
                <w:rStyle w:val="InitialStyle"/>
                <w:rFonts w:ascii="Arial" w:hAnsi="Arial" w:cs="Arial"/>
                <w:b/>
                <w:bCs/>
              </w:rPr>
            </w:pPr>
            <w:r w:rsidRPr="00742F07">
              <w:rPr>
                <w:rStyle w:val="InitialStyle"/>
                <w:rFonts w:ascii="Arial" w:hAnsi="Arial" w:cs="Arial"/>
                <w:b/>
                <w:bCs/>
              </w:rPr>
              <w:t>BEP</w:t>
            </w:r>
          </w:p>
        </w:tc>
        <w:tc>
          <w:tcPr>
            <w:tcW w:w="7687" w:type="dxa"/>
            <w:vAlign w:val="center"/>
          </w:tcPr>
          <w:p w14:paraId="12A6EBB2" w14:textId="14B7FDE0" w:rsidR="006B4048" w:rsidRPr="00C97934" w:rsidRDefault="006B4048">
            <w:pPr>
              <w:pStyle w:val="DefaultText"/>
              <w:widowControl/>
              <w:rPr>
                <w:rStyle w:val="InitialStyle"/>
                <w:rFonts w:ascii="Arial" w:hAnsi="Arial" w:cs="Arial"/>
                <w:bCs/>
              </w:rPr>
            </w:pPr>
            <w:r w:rsidRPr="00742F07">
              <w:rPr>
                <w:rStyle w:val="InitialStyle"/>
                <w:rFonts w:ascii="Arial" w:hAnsi="Arial" w:cs="Arial"/>
                <w:bCs/>
              </w:rPr>
              <w:t>Business Enterprise Program</w:t>
            </w:r>
          </w:p>
        </w:tc>
      </w:tr>
      <w:tr w:rsidR="00732927" w:rsidRPr="00C97934" w14:paraId="37D319AF" w14:textId="77777777">
        <w:tc>
          <w:tcPr>
            <w:tcW w:w="2455" w:type="dxa"/>
            <w:vAlign w:val="center"/>
          </w:tcPr>
          <w:p w14:paraId="0B508568" w14:textId="19E08AEC" w:rsidR="00732927" w:rsidRPr="00533BFD" w:rsidRDefault="00732927">
            <w:pPr>
              <w:pStyle w:val="DefaultText"/>
              <w:widowControl/>
              <w:rPr>
                <w:rStyle w:val="InitialStyle"/>
                <w:rFonts w:ascii="Arial" w:hAnsi="Arial" w:cs="Arial"/>
                <w:b/>
                <w:bCs/>
              </w:rPr>
            </w:pPr>
            <w:r w:rsidRPr="00533BFD">
              <w:rPr>
                <w:rStyle w:val="InitialStyle"/>
                <w:rFonts w:ascii="Arial" w:hAnsi="Arial" w:cs="Arial"/>
                <w:b/>
                <w:bCs/>
              </w:rPr>
              <w:t>BEP Manager</w:t>
            </w:r>
          </w:p>
        </w:tc>
        <w:tc>
          <w:tcPr>
            <w:tcW w:w="7687" w:type="dxa"/>
            <w:vAlign w:val="center"/>
          </w:tcPr>
          <w:p w14:paraId="2B1AA25A" w14:textId="422C4B76" w:rsidR="00732927" w:rsidRPr="00884352" w:rsidRDefault="00884352">
            <w:pPr>
              <w:pStyle w:val="DefaultText"/>
              <w:widowControl/>
              <w:rPr>
                <w:rStyle w:val="InitialStyle"/>
                <w:rFonts w:ascii="Arial" w:hAnsi="Arial" w:cs="Arial"/>
              </w:rPr>
            </w:pPr>
            <w:r w:rsidRPr="00884352">
              <w:rPr>
                <w:rFonts w:ascii="Arial" w:hAnsi="Arial" w:cs="Arial"/>
              </w:rPr>
              <w:t xml:space="preserve">A blind person who has been licensed by the </w:t>
            </w:r>
            <w:r w:rsidR="003E4900">
              <w:rPr>
                <w:rFonts w:ascii="Arial" w:hAnsi="Arial" w:cs="Arial"/>
              </w:rPr>
              <w:t>State Licensing Agency (</w:t>
            </w:r>
            <w:r w:rsidRPr="00884352">
              <w:rPr>
                <w:rFonts w:ascii="Arial" w:hAnsi="Arial" w:cs="Arial"/>
              </w:rPr>
              <w:t>SLA</w:t>
            </w:r>
            <w:r w:rsidR="003E4900">
              <w:rPr>
                <w:rFonts w:ascii="Arial" w:hAnsi="Arial" w:cs="Arial"/>
              </w:rPr>
              <w:t>)</w:t>
            </w:r>
            <w:r w:rsidRPr="00884352">
              <w:rPr>
                <w:rFonts w:ascii="Arial" w:hAnsi="Arial" w:cs="Arial"/>
              </w:rPr>
              <w:t>, is self-employed, and is actually managing a vending facility on federal, state, county, municipal or other property.</w:t>
            </w:r>
          </w:p>
        </w:tc>
      </w:tr>
      <w:tr w:rsidR="006B4048" w:rsidRPr="00C97934" w14:paraId="7A8C8236" w14:textId="77777777">
        <w:tc>
          <w:tcPr>
            <w:tcW w:w="2455" w:type="dxa"/>
            <w:vAlign w:val="center"/>
          </w:tcPr>
          <w:p w14:paraId="0502A734" w14:textId="77777777" w:rsidR="006B4048" w:rsidRPr="00742F07" w:rsidRDefault="006B4048">
            <w:pPr>
              <w:pStyle w:val="DefaultText"/>
              <w:widowControl/>
              <w:rPr>
                <w:rStyle w:val="InitialStyle"/>
                <w:rFonts w:ascii="Arial" w:hAnsi="Arial" w:cs="Arial"/>
                <w:b/>
                <w:bCs/>
              </w:rPr>
            </w:pPr>
            <w:r>
              <w:rPr>
                <w:rStyle w:val="InitialStyle"/>
                <w:rFonts w:ascii="Arial" w:hAnsi="Arial" w:cs="Arial"/>
                <w:b/>
                <w:bCs/>
              </w:rPr>
              <w:t>Bidder</w:t>
            </w:r>
          </w:p>
        </w:tc>
        <w:tc>
          <w:tcPr>
            <w:tcW w:w="7687" w:type="dxa"/>
            <w:vAlign w:val="center"/>
          </w:tcPr>
          <w:p w14:paraId="51D52F82" w14:textId="77777777" w:rsidR="006B4048" w:rsidRPr="00742F07" w:rsidRDefault="006B4048">
            <w:pPr>
              <w:pStyle w:val="DefaultText"/>
              <w:widowControl/>
              <w:rPr>
                <w:rStyle w:val="InitialStyle"/>
                <w:rFonts w:ascii="Arial" w:hAnsi="Arial" w:cs="Arial"/>
                <w:bCs/>
              </w:rPr>
            </w:pPr>
            <w:r>
              <w:rPr>
                <w:rStyle w:val="InitialStyle"/>
                <w:rFonts w:ascii="Arial" w:hAnsi="Arial" w:cs="Arial"/>
                <w:bCs/>
              </w:rPr>
              <w:t>Vendor who responds to RFP</w:t>
            </w:r>
          </w:p>
        </w:tc>
      </w:tr>
      <w:tr w:rsidR="003C69B5" w:rsidRPr="00C97934" w14:paraId="1EEC60F4" w14:textId="77777777">
        <w:tc>
          <w:tcPr>
            <w:tcW w:w="2455" w:type="dxa"/>
            <w:vAlign w:val="center"/>
          </w:tcPr>
          <w:p w14:paraId="6687820A" w14:textId="7DE6CF0E" w:rsidR="003C69B5" w:rsidRPr="00C92A19" w:rsidRDefault="00462D98">
            <w:pPr>
              <w:pStyle w:val="DefaultText"/>
              <w:widowControl/>
              <w:rPr>
                <w:rStyle w:val="InitialStyle"/>
                <w:rFonts w:ascii="Arial" w:hAnsi="Arial" w:cs="Arial"/>
                <w:b/>
                <w:bCs/>
              </w:rPr>
            </w:pPr>
            <w:r w:rsidRPr="00C92A19">
              <w:rPr>
                <w:rStyle w:val="InitialStyle"/>
                <w:rFonts w:ascii="Arial" w:hAnsi="Arial" w:cs="Arial"/>
                <w:b/>
                <w:bCs/>
              </w:rPr>
              <w:t>Blind Person</w:t>
            </w:r>
          </w:p>
        </w:tc>
        <w:tc>
          <w:tcPr>
            <w:tcW w:w="7687" w:type="dxa"/>
            <w:vAlign w:val="center"/>
          </w:tcPr>
          <w:p w14:paraId="7794B4E3" w14:textId="3ACFA31F" w:rsidR="003C69B5" w:rsidRPr="00C92A19" w:rsidRDefault="004A73C2">
            <w:pPr>
              <w:pStyle w:val="DefaultText"/>
              <w:widowControl/>
              <w:rPr>
                <w:rStyle w:val="InitialStyle"/>
                <w:rFonts w:ascii="Arial" w:hAnsi="Arial" w:cs="Arial"/>
                <w:bCs/>
              </w:rPr>
            </w:pPr>
            <w:r w:rsidRPr="00C92A19">
              <w:rPr>
                <w:rStyle w:val="InitialStyle"/>
                <w:rFonts w:ascii="Arial" w:hAnsi="Arial" w:cs="Arial"/>
                <w:bCs/>
              </w:rPr>
              <w:t>A person having not more than 20/200 central vis</w:t>
            </w:r>
            <w:r w:rsidR="000A0F35" w:rsidRPr="00C92A19">
              <w:rPr>
                <w:rStyle w:val="InitialStyle"/>
                <w:rFonts w:ascii="Arial" w:hAnsi="Arial" w:cs="Arial"/>
                <w:bCs/>
              </w:rPr>
              <w:t>ual acuity in the better eye after correction or an equally disabling loss of the visual field</w:t>
            </w:r>
            <w:r w:rsidR="00753D47" w:rsidRPr="00C92A19">
              <w:rPr>
                <w:rStyle w:val="InitialStyle"/>
                <w:rFonts w:ascii="Arial" w:hAnsi="Arial" w:cs="Arial"/>
                <w:bCs/>
              </w:rPr>
              <w:t xml:space="preserve"> so that the widest diameter of the visual field subtends an angle no greater than 20 degrees.</w:t>
            </w:r>
          </w:p>
        </w:tc>
      </w:tr>
      <w:tr w:rsidR="006B4048" w:rsidRPr="00C97934" w14:paraId="7D47C2A4" w14:textId="77777777">
        <w:tc>
          <w:tcPr>
            <w:tcW w:w="2455" w:type="dxa"/>
            <w:vAlign w:val="center"/>
          </w:tcPr>
          <w:p w14:paraId="7B6C58B6" w14:textId="77777777" w:rsidR="006B4048" w:rsidRPr="00C97934" w:rsidRDefault="006B4048">
            <w:pPr>
              <w:pStyle w:val="DefaultText"/>
              <w:widowControl/>
              <w:rPr>
                <w:rStyle w:val="InitialStyle"/>
                <w:rFonts w:ascii="Arial" w:hAnsi="Arial" w:cs="Arial"/>
                <w:b/>
                <w:bCs/>
              </w:rPr>
            </w:pPr>
            <w:r>
              <w:rPr>
                <w:rStyle w:val="InitialStyle"/>
                <w:rFonts w:ascii="Arial" w:hAnsi="Arial" w:cs="Arial"/>
                <w:b/>
                <w:bCs/>
              </w:rPr>
              <w:t>CSOB</w:t>
            </w:r>
          </w:p>
        </w:tc>
        <w:tc>
          <w:tcPr>
            <w:tcW w:w="7687" w:type="dxa"/>
            <w:vAlign w:val="center"/>
          </w:tcPr>
          <w:p w14:paraId="06942B24" w14:textId="77777777" w:rsidR="006B4048" w:rsidRPr="00C97934" w:rsidRDefault="006B4048">
            <w:pPr>
              <w:pStyle w:val="DefaultText"/>
              <w:widowControl/>
              <w:rPr>
                <w:rStyle w:val="InitialStyle"/>
                <w:rFonts w:ascii="Arial" w:hAnsi="Arial" w:cs="Arial"/>
                <w:bCs/>
              </w:rPr>
            </w:pPr>
            <w:r>
              <w:rPr>
                <w:rStyle w:val="InitialStyle"/>
                <w:rFonts w:ascii="Arial" w:hAnsi="Arial" w:cs="Arial"/>
                <w:bCs/>
              </w:rPr>
              <w:t>Cross State Office Building</w:t>
            </w:r>
          </w:p>
        </w:tc>
      </w:tr>
      <w:tr w:rsidR="006B4048" w:rsidRPr="00C97934" w14:paraId="2A28DF20" w14:textId="77777777">
        <w:tc>
          <w:tcPr>
            <w:tcW w:w="2455" w:type="dxa"/>
            <w:vAlign w:val="center"/>
          </w:tcPr>
          <w:p w14:paraId="4503011E" w14:textId="77777777" w:rsidR="006B4048" w:rsidRPr="00C97934" w:rsidRDefault="006B4048">
            <w:pPr>
              <w:pStyle w:val="DefaultText"/>
              <w:widowControl/>
              <w:rPr>
                <w:rStyle w:val="InitialStyle"/>
                <w:rFonts w:ascii="Arial" w:hAnsi="Arial" w:cs="Arial"/>
                <w:b/>
                <w:bCs/>
              </w:rPr>
            </w:pPr>
            <w:r>
              <w:rPr>
                <w:rStyle w:val="InitialStyle"/>
                <w:rFonts w:ascii="Arial" w:hAnsi="Arial" w:cs="Arial"/>
                <w:b/>
                <w:bCs/>
              </w:rPr>
              <w:t>DBVI</w:t>
            </w:r>
          </w:p>
        </w:tc>
        <w:tc>
          <w:tcPr>
            <w:tcW w:w="7687" w:type="dxa"/>
            <w:vAlign w:val="center"/>
          </w:tcPr>
          <w:p w14:paraId="1F4EB956" w14:textId="77777777" w:rsidR="006B4048" w:rsidRPr="00C97934" w:rsidRDefault="006B4048">
            <w:pPr>
              <w:pStyle w:val="DefaultText"/>
              <w:widowControl/>
              <w:rPr>
                <w:rStyle w:val="InitialStyle"/>
                <w:rFonts w:ascii="Arial" w:hAnsi="Arial" w:cs="Arial"/>
                <w:bCs/>
              </w:rPr>
            </w:pPr>
            <w:r>
              <w:rPr>
                <w:rStyle w:val="InitialStyle"/>
                <w:rFonts w:ascii="Arial" w:hAnsi="Arial" w:cs="Arial"/>
                <w:bCs/>
              </w:rPr>
              <w:t>Division for the Blind and Visually Impaired</w:t>
            </w:r>
          </w:p>
        </w:tc>
      </w:tr>
      <w:tr w:rsidR="006B4048" w:rsidRPr="00C97934" w14:paraId="66FE1AB5" w14:textId="77777777">
        <w:tc>
          <w:tcPr>
            <w:tcW w:w="2455" w:type="dxa"/>
            <w:vAlign w:val="center"/>
          </w:tcPr>
          <w:p w14:paraId="7D04A204" w14:textId="77777777" w:rsidR="006B4048" w:rsidRPr="00C97934" w:rsidRDefault="006B4048">
            <w:pPr>
              <w:pStyle w:val="DefaultText"/>
              <w:widowControl/>
              <w:rPr>
                <w:rStyle w:val="InitialStyle"/>
                <w:rFonts w:ascii="Arial" w:hAnsi="Arial" w:cs="Arial"/>
                <w:b/>
                <w:bCs/>
              </w:rPr>
            </w:pPr>
            <w:r>
              <w:rPr>
                <w:rStyle w:val="InitialStyle"/>
                <w:rFonts w:ascii="Arial" w:hAnsi="Arial" w:cs="Arial"/>
                <w:b/>
                <w:bCs/>
              </w:rPr>
              <w:t>Micro Market</w:t>
            </w:r>
          </w:p>
        </w:tc>
        <w:tc>
          <w:tcPr>
            <w:tcW w:w="7687" w:type="dxa"/>
            <w:vAlign w:val="center"/>
          </w:tcPr>
          <w:p w14:paraId="35C87A06" w14:textId="77777777" w:rsidR="006B4048" w:rsidRPr="00C97934" w:rsidRDefault="006B4048">
            <w:pPr>
              <w:pStyle w:val="DefaultText"/>
              <w:widowControl/>
              <w:rPr>
                <w:rStyle w:val="InitialStyle"/>
                <w:rFonts w:ascii="Arial" w:hAnsi="Arial" w:cs="Arial"/>
                <w:bCs/>
              </w:rPr>
            </w:pPr>
            <w:r>
              <w:rPr>
                <w:rStyle w:val="InitialStyle"/>
                <w:rFonts w:ascii="Arial" w:hAnsi="Arial" w:cs="Arial"/>
                <w:bCs/>
              </w:rPr>
              <w:t>Self-service convenience store</w:t>
            </w:r>
          </w:p>
        </w:tc>
      </w:tr>
      <w:tr w:rsidR="006B4048" w:rsidRPr="00C97934" w14:paraId="6BEAD537" w14:textId="77777777">
        <w:tc>
          <w:tcPr>
            <w:tcW w:w="2455" w:type="dxa"/>
            <w:vAlign w:val="center"/>
          </w:tcPr>
          <w:p w14:paraId="3D538C7D" w14:textId="77777777" w:rsidR="006B4048" w:rsidRPr="00C97934" w:rsidRDefault="006B4048">
            <w:pPr>
              <w:pStyle w:val="DefaultText"/>
              <w:widowControl/>
              <w:rPr>
                <w:rStyle w:val="InitialStyle"/>
                <w:rFonts w:ascii="Arial" w:hAnsi="Arial" w:cs="Arial"/>
                <w:b/>
                <w:bCs/>
              </w:rPr>
            </w:pPr>
            <w:r w:rsidRPr="00C97934">
              <w:rPr>
                <w:rStyle w:val="InitialStyle"/>
                <w:rFonts w:ascii="Arial" w:hAnsi="Arial" w:cs="Arial"/>
                <w:b/>
                <w:bCs/>
              </w:rPr>
              <w:t>RFP</w:t>
            </w:r>
          </w:p>
        </w:tc>
        <w:tc>
          <w:tcPr>
            <w:tcW w:w="7687" w:type="dxa"/>
            <w:vAlign w:val="center"/>
          </w:tcPr>
          <w:p w14:paraId="49415F1E" w14:textId="77777777" w:rsidR="006B4048" w:rsidRPr="00C97934" w:rsidRDefault="006B4048">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6B4048" w:rsidRPr="00C97934" w14:paraId="4749CC85" w14:textId="77777777">
        <w:tc>
          <w:tcPr>
            <w:tcW w:w="2455" w:type="dxa"/>
            <w:vAlign w:val="center"/>
          </w:tcPr>
          <w:p w14:paraId="2B029E96" w14:textId="77777777" w:rsidR="006B4048" w:rsidRPr="00C97934" w:rsidRDefault="006B4048">
            <w:pPr>
              <w:pStyle w:val="DefaultText"/>
              <w:widowControl/>
              <w:rPr>
                <w:rStyle w:val="InitialStyle"/>
                <w:rFonts w:ascii="Arial" w:hAnsi="Arial" w:cs="Arial"/>
                <w:b/>
                <w:bCs/>
              </w:rPr>
            </w:pPr>
            <w:r w:rsidRPr="00C97934">
              <w:rPr>
                <w:rStyle w:val="InitialStyle"/>
                <w:rFonts w:ascii="Arial" w:hAnsi="Arial" w:cs="Arial"/>
                <w:b/>
                <w:bCs/>
              </w:rPr>
              <w:t>State</w:t>
            </w:r>
          </w:p>
        </w:tc>
        <w:tc>
          <w:tcPr>
            <w:tcW w:w="7687" w:type="dxa"/>
            <w:vAlign w:val="center"/>
          </w:tcPr>
          <w:p w14:paraId="1E8AA0DC" w14:textId="77777777" w:rsidR="006B4048" w:rsidRPr="00C97934" w:rsidRDefault="006B4048">
            <w:pPr>
              <w:pStyle w:val="DefaultText"/>
              <w:widowControl/>
              <w:rPr>
                <w:rStyle w:val="InitialStyle"/>
                <w:rFonts w:ascii="Arial" w:hAnsi="Arial" w:cs="Arial"/>
                <w:bCs/>
              </w:rPr>
            </w:pPr>
            <w:r w:rsidRPr="00C97934">
              <w:rPr>
                <w:rStyle w:val="InitialStyle"/>
                <w:rFonts w:ascii="Arial" w:hAnsi="Arial" w:cs="Arial"/>
                <w:bCs/>
              </w:rPr>
              <w:t>State of Maine</w:t>
            </w:r>
          </w:p>
        </w:tc>
      </w:tr>
      <w:tr w:rsidR="006B4048" w:rsidRPr="00C97934" w14:paraId="001097A3" w14:textId="77777777">
        <w:tc>
          <w:tcPr>
            <w:tcW w:w="2455" w:type="dxa"/>
            <w:vAlign w:val="center"/>
          </w:tcPr>
          <w:p w14:paraId="7537F7C9" w14:textId="62C66F44" w:rsidR="006B4048" w:rsidRPr="000E7448" w:rsidRDefault="00DF4BCC">
            <w:pPr>
              <w:pStyle w:val="DefaultText"/>
              <w:widowControl/>
              <w:rPr>
                <w:rStyle w:val="InitialStyle"/>
                <w:rFonts w:ascii="Arial" w:hAnsi="Arial" w:cs="Arial"/>
                <w:b/>
                <w:bCs/>
              </w:rPr>
            </w:pPr>
            <w:r w:rsidRPr="000E7448">
              <w:rPr>
                <w:rStyle w:val="InitialStyle"/>
                <w:rFonts w:ascii="Arial" w:hAnsi="Arial" w:cs="Arial"/>
                <w:b/>
                <w:bCs/>
              </w:rPr>
              <w:t>Vending Facilities</w:t>
            </w:r>
          </w:p>
        </w:tc>
        <w:tc>
          <w:tcPr>
            <w:tcW w:w="7687" w:type="dxa"/>
            <w:vAlign w:val="center"/>
          </w:tcPr>
          <w:p w14:paraId="7F29C251" w14:textId="4390AE5D" w:rsidR="006B4048" w:rsidRPr="00DF4BCC" w:rsidRDefault="00DF4BCC">
            <w:pPr>
              <w:pStyle w:val="DefaultText"/>
              <w:widowControl/>
              <w:rPr>
                <w:rStyle w:val="InitialStyle"/>
                <w:rFonts w:ascii="Arial" w:hAnsi="Arial" w:cs="Arial"/>
              </w:rPr>
            </w:pPr>
            <w:r w:rsidRPr="00DF4BCC">
              <w:rPr>
                <w:rStyle w:val="InitialStyle"/>
                <w:rFonts w:ascii="Arial" w:hAnsi="Arial" w:cs="Arial"/>
              </w:rPr>
              <w:t>Restaurants, cafeterias, snack bars, Micro Markets, vending machines and food trucks.</w:t>
            </w:r>
          </w:p>
        </w:tc>
      </w:tr>
    </w:tbl>
    <w:p w14:paraId="1F8E2F8D" w14:textId="77777777" w:rsidR="006B4048" w:rsidRPr="00C97934" w:rsidRDefault="006B4048" w:rsidP="006B4048">
      <w:pPr>
        <w:pStyle w:val="DefaultText"/>
        <w:widowControl/>
        <w:spacing w:line="276" w:lineRule="auto"/>
        <w:rPr>
          <w:rStyle w:val="InitialStyle"/>
          <w:rFonts w:ascii="Arial" w:hAnsi="Arial" w:cs="Arial"/>
          <w:b/>
          <w:bCs/>
          <w:color w:val="FF0000"/>
        </w:rPr>
      </w:pPr>
    </w:p>
    <w:p w14:paraId="2CC2FF01" w14:textId="77777777" w:rsidR="006B4048" w:rsidRPr="00A94DD7" w:rsidRDefault="006B4048" w:rsidP="006B4048">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Pr>
          <w:rStyle w:val="InitialStyle"/>
          <w:rFonts w:ascii="Arial" w:hAnsi="Arial" w:cs="Arial"/>
          <w:b/>
          <w:bCs/>
          <w:sz w:val="28"/>
          <w:szCs w:val="28"/>
        </w:rPr>
        <w:lastRenderedPageBreak/>
        <w:t xml:space="preserve">State </w:t>
      </w:r>
      <w:r w:rsidRPr="00A94DD7">
        <w:rPr>
          <w:rStyle w:val="InitialStyle"/>
          <w:rFonts w:ascii="Arial" w:hAnsi="Arial" w:cs="Arial"/>
          <w:b/>
          <w:bCs/>
          <w:sz w:val="28"/>
          <w:szCs w:val="28"/>
        </w:rPr>
        <w:t>of Maine</w:t>
      </w:r>
    </w:p>
    <w:p w14:paraId="4FBD877A" w14:textId="77777777" w:rsidR="006B4048" w:rsidRPr="00A94DD7" w:rsidRDefault="006B4048" w:rsidP="006B4048">
      <w:pPr>
        <w:pStyle w:val="DefaultText"/>
        <w:widowControl/>
        <w:jc w:val="center"/>
        <w:rPr>
          <w:rStyle w:val="InitialStyle"/>
          <w:rFonts w:ascii="Arial" w:hAnsi="Arial" w:cs="Arial"/>
          <w:b/>
          <w:bCs/>
          <w:sz w:val="28"/>
          <w:szCs w:val="28"/>
        </w:rPr>
      </w:pPr>
      <w:r w:rsidRPr="00A94DD7">
        <w:rPr>
          <w:rStyle w:val="InitialStyle"/>
          <w:rFonts w:ascii="Arial" w:hAnsi="Arial" w:cs="Arial"/>
          <w:b/>
          <w:bCs/>
          <w:sz w:val="28"/>
          <w:szCs w:val="28"/>
        </w:rPr>
        <w:t>Department of Labor</w:t>
      </w:r>
    </w:p>
    <w:p w14:paraId="3503436A" w14:textId="77777777" w:rsidR="006B4048" w:rsidRPr="00A94DD7" w:rsidRDefault="006B4048" w:rsidP="006B4048">
      <w:pPr>
        <w:pStyle w:val="DefaultText"/>
        <w:widowControl/>
        <w:jc w:val="center"/>
        <w:rPr>
          <w:rStyle w:val="InitialStyle"/>
          <w:rFonts w:ascii="Arial" w:hAnsi="Arial" w:cs="Arial"/>
          <w:b/>
          <w:bCs/>
          <w:sz w:val="28"/>
          <w:szCs w:val="28"/>
        </w:rPr>
      </w:pPr>
      <w:bookmarkStart w:id="0" w:name="_Hlk195631047"/>
      <w:r w:rsidRPr="00A94DD7">
        <w:rPr>
          <w:rStyle w:val="InitialStyle"/>
          <w:rFonts w:ascii="Arial" w:hAnsi="Arial" w:cs="Arial"/>
          <w:bCs/>
          <w:i/>
          <w:sz w:val="28"/>
          <w:szCs w:val="28"/>
        </w:rPr>
        <w:t>Division for the Blind and Visually Impaired/Business Enterprise Program</w:t>
      </w:r>
    </w:p>
    <w:bookmarkEnd w:id="0"/>
    <w:p w14:paraId="593E0928" w14:textId="61ACAB5A" w:rsidR="006B4048" w:rsidRPr="00A94DD7" w:rsidRDefault="006B4048" w:rsidP="006B4048">
      <w:pPr>
        <w:pStyle w:val="DefaultText"/>
        <w:widowControl/>
        <w:jc w:val="center"/>
        <w:rPr>
          <w:rStyle w:val="InitialStyle"/>
          <w:rFonts w:ascii="Arial" w:hAnsi="Arial" w:cs="Arial"/>
          <w:b/>
          <w:bCs/>
          <w:sz w:val="28"/>
          <w:szCs w:val="28"/>
        </w:rPr>
      </w:pPr>
      <w:r w:rsidRPr="00A94DD7">
        <w:rPr>
          <w:rStyle w:val="InitialStyle"/>
          <w:rFonts w:ascii="Arial" w:hAnsi="Arial" w:cs="Arial"/>
          <w:b/>
          <w:bCs/>
          <w:sz w:val="28"/>
          <w:szCs w:val="28"/>
        </w:rPr>
        <w:t xml:space="preserve">RFP# </w:t>
      </w:r>
      <w:r w:rsidR="001F26EB" w:rsidRPr="001F26EB">
        <w:rPr>
          <w:rStyle w:val="InitialStyle"/>
          <w:rFonts w:ascii="Arial" w:hAnsi="Arial" w:cs="Arial"/>
          <w:b/>
          <w:bCs/>
          <w:sz w:val="28"/>
          <w:szCs w:val="28"/>
        </w:rPr>
        <w:t>202507103</w:t>
      </w:r>
    </w:p>
    <w:p w14:paraId="3BF22098" w14:textId="77777777" w:rsidR="006B4048" w:rsidRPr="0078618D" w:rsidRDefault="006B4048" w:rsidP="006B4048">
      <w:pPr>
        <w:pStyle w:val="DefaultText"/>
        <w:widowControl/>
        <w:jc w:val="center"/>
        <w:rPr>
          <w:rStyle w:val="InitialStyle"/>
          <w:rFonts w:ascii="Arial" w:hAnsi="Arial" w:cs="Arial"/>
          <w:b/>
          <w:bCs/>
          <w:sz w:val="28"/>
          <w:szCs w:val="28"/>
          <w:u w:val="single"/>
        </w:rPr>
      </w:pPr>
      <w:r w:rsidRPr="0078618D">
        <w:rPr>
          <w:rStyle w:val="InitialStyle"/>
          <w:rFonts w:ascii="Arial" w:hAnsi="Arial" w:cs="Arial"/>
          <w:b/>
          <w:bCs/>
          <w:sz w:val="28"/>
          <w:szCs w:val="28"/>
          <w:u w:val="single"/>
        </w:rPr>
        <w:t>Cross State Office Building Café Services</w:t>
      </w:r>
    </w:p>
    <w:p w14:paraId="52D9319F" w14:textId="77777777" w:rsidR="006B4048" w:rsidRPr="00C97934" w:rsidRDefault="006B4048" w:rsidP="006B4048">
      <w:pPr>
        <w:pStyle w:val="DefaultText"/>
        <w:widowControl/>
        <w:jc w:val="center"/>
        <w:rPr>
          <w:rStyle w:val="InitialStyle"/>
          <w:rFonts w:ascii="Arial" w:hAnsi="Arial" w:cs="Arial"/>
          <w:bCs/>
        </w:rPr>
      </w:pPr>
    </w:p>
    <w:p w14:paraId="715188C2" w14:textId="77777777" w:rsidR="006B4048" w:rsidRPr="00C97934" w:rsidRDefault="006B4048" w:rsidP="006B4048">
      <w:pPr>
        <w:rPr>
          <w:rFonts w:ascii="Arial" w:hAnsi="Arial" w:cs="Arial"/>
          <w:b/>
          <w:sz w:val="24"/>
          <w:szCs w:val="24"/>
        </w:rPr>
      </w:pPr>
      <w:bookmarkStart w:id="1" w:name="_Toc367174722"/>
      <w:bookmarkStart w:id="2" w:name="_Toc397069190"/>
      <w:r w:rsidRPr="00C97934">
        <w:rPr>
          <w:rFonts w:ascii="Arial" w:hAnsi="Arial" w:cs="Arial"/>
          <w:b/>
          <w:sz w:val="24"/>
          <w:szCs w:val="24"/>
        </w:rPr>
        <w:t>PART I</w:t>
      </w:r>
      <w:r w:rsidRPr="00C97934">
        <w:rPr>
          <w:rFonts w:ascii="Arial" w:hAnsi="Arial" w:cs="Arial"/>
          <w:b/>
          <w:sz w:val="24"/>
          <w:szCs w:val="24"/>
        </w:rPr>
        <w:tab/>
        <w:t>INTRODUCTION</w:t>
      </w:r>
      <w:bookmarkEnd w:id="1"/>
      <w:bookmarkEnd w:id="2"/>
    </w:p>
    <w:p w14:paraId="5FF87F2C" w14:textId="77777777" w:rsidR="006B4048" w:rsidRPr="00C97934" w:rsidRDefault="006B4048" w:rsidP="006B4048">
      <w:pPr>
        <w:rPr>
          <w:rFonts w:ascii="Arial" w:hAnsi="Arial" w:cs="Arial"/>
          <w:sz w:val="24"/>
          <w:szCs w:val="24"/>
        </w:rPr>
      </w:pPr>
    </w:p>
    <w:p w14:paraId="5B33AF32" w14:textId="77777777" w:rsidR="006B4048" w:rsidRPr="00C97934" w:rsidRDefault="006B4048" w:rsidP="0052725B">
      <w:pPr>
        <w:pStyle w:val="ListParagraph"/>
        <w:numPr>
          <w:ilvl w:val="0"/>
          <w:numId w:val="4"/>
        </w:numPr>
        <w:contextualSpacing w:val="0"/>
        <w:rPr>
          <w:rFonts w:ascii="Arial" w:hAnsi="Arial" w:cs="Arial"/>
          <w:b/>
          <w:sz w:val="24"/>
          <w:szCs w:val="24"/>
        </w:rPr>
      </w:pPr>
      <w:bookmarkStart w:id="3" w:name="_Toc367174723"/>
      <w:bookmarkStart w:id="4" w:name="_Toc397069191"/>
      <w:r w:rsidRPr="00C97934">
        <w:rPr>
          <w:rFonts w:ascii="Arial" w:hAnsi="Arial" w:cs="Arial"/>
          <w:b/>
          <w:sz w:val="24"/>
          <w:szCs w:val="24"/>
        </w:rPr>
        <w:t>Purpose and Background</w:t>
      </w:r>
      <w:bookmarkEnd w:id="3"/>
      <w:bookmarkEnd w:id="4"/>
    </w:p>
    <w:p w14:paraId="68D506CD" w14:textId="77777777" w:rsidR="006B4048" w:rsidRPr="00C97934" w:rsidRDefault="006B4048" w:rsidP="006B4048">
      <w:pPr>
        <w:rPr>
          <w:rFonts w:ascii="Arial" w:hAnsi="Arial" w:cs="Arial"/>
          <w:sz w:val="24"/>
          <w:szCs w:val="24"/>
        </w:rPr>
      </w:pPr>
    </w:p>
    <w:p w14:paraId="4F72C70E" w14:textId="77777777" w:rsidR="006B4048" w:rsidRDefault="006B4048" w:rsidP="006B4048">
      <w:pPr>
        <w:rPr>
          <w:rFonts w:ascii="Arial" w:hAnsi="Arial" w:cs="Arial"/>
          <w:sz w:val="24"/>
          <w:szCs w:val="24"/>
        </w:rPr>
      </w:pPr>
      <w:r w:rsidRPr="00A94DD7">
        <w:rPr>
          <w:rFonts w:ascii="Arial" w:hAnsi="Arial" w:cs="Arial"/>
          <w:sz w:val="24"/>
          <w:szCs w:val="24"/>
        </w:rPr>
        <w:t xml:space="preserve">The Department of Labor Division for the Blind and Visually Impaired (DBVI) Business Enterprise Program (BEP) is seeking a full-service operator as defined in this Request </w:t>
      </w:r>
      <w:r w:rsidRPr="00C97934">
        <w:rPr>
          <w:rFonts w:ascii="Arial" w:hAnsi="Arial" w:cs="Arial"/>
          <w:sz w:val="24"/>
          <w:szCs w:val="24"/>
        </w:rPr>
        <w:t>for Proposal</w:t>
      </w:r>
      <w:r>
        <w:rPr>
          <w:rFonts w:ascii="Arial" w:hAnsi="Arial" w:cs="Arial"/>
          <w:sz w:val="24"/>
          <w:szCs w:val="24"/>
        </w:rPr>
        <w:t>s</w:t>
      </w:r>
      <w:r w:rsidRPr="00C97934">
        <w:rPr>
          <w:rFonts w:ascii="Arial" w:hAnsi="Arial" w:cs="Arial"/>
          <w:sz w:val="24"/>
          <w:szCs w:val="24"/>
        </w:rPr>
        <w:t xml:space="preserve">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bookmarkStart w:id="5" w:name="_Hlk71031929"/>
    </w:p>
    <w:p w14:paraId="014B4319" w14:textId="77777777" w:rsidR="006B4048" w:rsidRDefault="006B4048" w:rsidP="006B4048">
      <w:pPr>
        <w:rPr>
          <w:rFonts w:ascii="Arial" w:hAnsi="Arial" w:cs="Arial"/>
          <w:sz w:val="24"/>
          <w:szCs w:val="24"/>
        </w:rPr>
      </w:pPr>
    </w:p>
    <w:p w14:paraId="3F59D5D9" w14:textId="65AC9F5D" w:rsidR="006B4048" w:rsidRDefault="00B33E85" w:rsidP="006B4048">
      <w:pPr>
        <w:rPr>
          <w:rFonts w:ascii="Arial" w:hAnsi="Arial" w:cs="Arial"/>
          <w:sz w:val="24"/>
          <w:szCs w:val="24"/>
        </w:rPr>
      </w:pPr>
      <w:r w:rsidRPr="058DB4D6">
        <w:rPr>
          <w:rFonts w:ascii="Arial" w:hAnsi="Arial" w:cs="Arial"/>
          <w:sz w:val="24"/>
          <w:szCs w:val="24"/>
        </w:rPr>
        <w:t>DBVI</w:t>
      </w:r>
      <w:r w:rsidR="00974874" w:rsidRPr="058DB4D6">
        <w:rPr>
          <w:rFonts w:ascii="Arial" w:hAnsi="Arial" w:cs="Arial"/>
          <w:sz w:val="24"/>
          <w:szCs w:val="24"/>
        </w:rPr>
        <w:t xml:space="preserve"> i</w:t>
      </w:r>
      <w:r w:rsidR="006B4048" w:rsidRPr="058DB4D6">
        <w:rPr>
          <w:rFonts w:ascii="Arial" w:hAnsi="Arial" w:cs="Arial"/>
          <w:sz w:val="24"/>
          <w:szCs w:val="24"/>
        </w:rPr>
        <w:t xml:space="preserve">s the designated State unit, administers the </w:t>
      </w:r>
      <w:r w:rsidRPr="058DB4D6">
        <w:rPr>
          <w:rFonts w:ascii="Arial" w:hAnsi="Arial" w:cs="Arial"/>
          <w:sz w:val="24"/>
          <w:szCs w:val="24"/>
        </w:rPr>
        <w:t>BEP</w:t>
      </w:r>
      <w:r w:rsidR="00974874" w:rsidRPr="058DB4D6">
        <w:rPr>
          <w:rFonts w:ascii="Arial" w:hAnsi="Arial" w:cs="Arial"/>
          <w:sz w:val="24"/>
          <w:szCs w:val="24"/>
        </w:rPr>
        <w:t xml:space="preserve"> </w:t>
      </w:r>
      <w:r w:rsidR="006B4048" w:rsidRPr="058DB4D6">
        <w:rPr>
          <w:rFonts w:ascii="Arial" w:hAnsi="Arial" w:cs="Arial"/>
          <w:sz w:val="24"/>
          <w:szCs w:val="24"/>
        </w:rPr>
        <w:t xml:space="preserve">which provides economic opportunities for individuals who are blind or visually impaired.  The Division does this by being given the authority to install </w:t>
      </w:r>
      <w:r w:rsidR="00E80C33" w:rsidRPr="058DB4D6">
        <w:rPr>
          <w:rFonts w:ascii="Arial" w:hAnsi="Arial" w:cs="Arial"/>
          <w:sz w:val="24"/>
          <w:szCs w:val="24"/>
        </w:rPr>
        <w:t>V</w:t>
      </w:r>
      <w:r w:rsidR="006B4048" w:rsidRPr="058DB4D6">
        <w:rPr>
          <w:rFonts w:ascii="Arial" w:hAnsi="Arial" w:cs="Arial"/>
          <w:sz w:val="24"/>
          <w:szCs w:val="24"/>
        </w:rPr>
        <w:t xml:space="preserve">ending </w:t>
      </w:r>
      <w:r w:rsidR="00E80C33" w:rsidRPr="058DB4D6">
        <w:rPr>
          <w:rFonts w:ascii="Arial" w:hAnsi="Arial" w:cs="Arial"/>
          <w:sz w:val="24"/>
          <w:szCs w:val="24"/>
        </w:rPr>
        <w:t>F</w:t>
      </w:r>
      <w:r w:rsidR="006B4048" w:rsidRPr="058DB4D6">
        <w:rPr>
          <w:rFonts w:ascii="Arial" w:hAnsi="Arial" w:cs="Arial"/>
          <w:sz w:val="24"/>
          <w:szCs w:val="24"/>
        </w:rPr>
        <w:t xml:space="preserve">acilities in State buildings and on </w:t>
      </w:r>
      <w:r w:rsidR="00C92A19" w:rsidRPr="058DB4D6">
        <w:rPr>
          <w:rFonts w:ascii="Arial" w:hAnsi="Arial" w:cs="Arial"/>
          <w:sz w:val="24"/>
          <w:szCs w:val="24"/>
        </w:rPr>
        <w:t>public</w:t>
      </w:r>
      <w:r w:rsidR="006B4048" w:rsidRPr="058DB4D6">
        <w:rPr>
          <w:rFonts w:ascii="Arial" w:hAnsi="Arial" w:cs="Arial"/>
          <w:sz w:val="24"/>
          <w:szCs w:val="24"/>
        </w:rPr>
        <w:t xml:space="preserve"> property.  Vending </w:t>
      </w:r>
      <w:r w:rsidR="00E80C33" w:rsidRPr="058DB4D6">
        <w:rPr>
          <w:rFonts w:ascii="Arial" w:hAnsi="Arial" w:cs="Arial"/>
          <w:sz w:val="24"/>
          <w:szCs w:val="24"/>
        </w:rPr>
        <w:t>F</w:t>
      </w:r>
      <w:r w:rsidR="006B4048" w:rsidRPr="058DB4D6">
        <w:rPr>
          <w:rFonts w:ascii="Arial" w:hAnsi="Arial" w:cs="Arial"/>
          <w:sz w:val="24"/>
          <w:szCs w:val="24"/>
        </w:rPr>
        <w:t>acilities are defined as restaurants, cafeterias, snack bars, Micro Markets, vending machines and food trucks.</w:t>
      </w:r>
    </w:p>
    <w:p w14:paraId="746DAF69" w14:textId="77777777" w:rsidR="006B4048" w:rsidRDefault="006B4048" w:rsidP="006B4048">
      <w:pPr>
        <w:rPr>
          <w:rFonts w:ascii="Arial" w:hAnsi="Arial" w:cs="Arial"/>
          <w:sz w:val="24"/>
          <w:szCs w:val="24"/>
        </w:rPr>
      </w:pPr>
    </w:p>
    <w:p w14:paraId="2EEF42AF" w14:textId="2A6AB29E" w:rsidR="006B4048" w:rsidRDefault="006B4048" w:rsidP="006B4048">
      <w:pPr>
        <w:rPr>
          <w:rFonts w:ascii="Arial" w:hAnsi="Arial" w:cs="Arial"/>
          <w:sz w:val="24"/>
          <w:szCs w:val="24"/>
        </w:rPr>
      </w:pPr>
      <w:r w:rsidRPr="01253C7B">
        <w:rPr>
          <w:rFonts w:ascii="Arial" w:hAnsi="Arial" w:cs="Arial"/>
          <w:sz w:val="24"/>
          <w:szCs w:val="24"/>
        </w:rPr>
        <w:t xml:space="preserve">The </w:t>
      </w:r>
      <w:r w:rsidR="00B33E85" w:rsidRPr="01253C7B">
        <w:rPr>
          <w:rFonts w:ascii="Arial" w:hAnsi="Arial" w:cs="Arial"/>
          <w:b/>
          <w:bCs/>
          <w:sz w:val="24"/>
          <w:szCs w:val="24"/>
        </w:rPr>
        <w:t>BEP</w:t>
      </w:r>
      <w:r w:rsidR="00974874" w:rsidRPr="01253C7B">
        <w:rPr>
          <w:rStyle w:val="CommentReference"/>
        </w:rPr>
        <w:t xml:space="preserve"> </w:t>
      </w:r>
      <w:r w:rsidR="00974874" w:rsidRPr="01253C7B">
        <w:rPr>
          <w:rStyle w:val="CommentReference"/>
          <w:rFonts w:ascii="Arial" w:hAnsi="Arial" w:cs="Arial"/>
          <w:sz w:val="24"/>
          <w:szCs w:val="24"/>
        </w:rPr>
        <w:t xml:space="preserve">is </w:t>
      </w:r>
      <w:r w:rsidRPr="01253C7B">
        <w:rPr>
          <w:rFonts w:ascii="Arial" w:hAnsi="Arial" w:cs="Arial"/>
          <w:sz w:val="24"/>
          <w:szCs w:val="24"/>
        </w:rPr>
        <w:t xml:space="preserve">seeking qualified applicants to operate </w:t>
      </w:r>
      <w:r w:rsidRPr="00E27651">
        <w:rPr>
          <w:rFonts w:ascii="Arial" w:hAnsi="Arial" w:cs="Arial"/>
          <w:sz w:val="24"/>
          <w:szCs w:val="24"/>
        </w:rPr>
        <w:t>the Café</w:t>
      </w:r>
      <w:r w:rsidR="005A04FE" w:rsidRPr="00E27651">
        <w:rPr>
          <w:rFonts w:ascii="Arial" w:hAnsi="Arial" w:cs="Arial"/>
          <w:sz w:val="24"/>
          <w:szCs w:val="24"/>
        </w:rPr>
        <w:t>,</w:t>
      </w:r>
      <w:r w:rsidRPr="00E27651">
        <w:rPr>
          <w:rFonts w:ascii="Arial" w:hAnsi="Arial" w:cs="Arial"/>
          <w:sz w:val="24"/>
          <w:szCs w:val="24"/>
        </w:rPr>
        <w:t xml:space="preserve"> Micro Market</w:t>
      </w:r>
      <w:r w:rsidR="005A04FE" w:rsidRPr="00E27651">
        <w:rPr>
          <w:rFonts w:ascii="Arial" w:hAnsi="Arial" w:cs="Arial"/>
          <w:sz w:val="24"/>
          <w:szCs w:val="24"/>
        </w:rPr>
        <w:t>,</w:t>
      </w:r>
      <w:r w:rsidR="005A04FE">
        <w:rPr>
          <w:rFonts w:ascii="Arial" w:hAnsi="Arial" w:cs="Arial"/>
          <w:sz w:val="24"/>
          <w:szCs w:val="24"/>
        </w:rPr>
        <w:t xml:space="preserve"> and vending machines</w:t>
      </w:r>
      <w:r w:rsidRPr="01253C7B">
        <w:rPr>
          <w:rFonts w:ascii="Arial" w:hAnsi="Arial" w:cs="Arial"/>
          <w:sz w:val="24"/>
          <w:szCs w:val="24"/>
        </w:rPr>
        <w:t xml:space="preserve"> at the Cross Office Building in Augusta</w:t>
      </w:r>
      <w:r w:rsidR="00E80C33">
        <w:rPr>
          <w:rFonts w:ascii="Arial" w:hAnsi="Arial" w:cs="Arial"/>
          <w:sz w:val="24"/>
          <w:szCs w:val="24"/>
        </w:rPr>
        <w:t>, ME</w:t>
      </w:r>
      <w:r w:rsidRPr="01253C7B">
        <w:rPr>
          <w:rFonts w:ascii="Arial" w:hAnsi="Arial" w:cs="Arial"/>
          <w:sz w:val="24"/>
          <w:szCs w:val="24"/>
        </w:rPr>
        <w:t>.  This Café, located at the State Capitol complex, is open to the public from 7:00 AM – 3:00 PM</w:t>
      </w:r>
      <w:r w:rsidR="00F005BB" w:rsidRPr="01253C7B">
        <w:rPr>
          <w:rFonts w:ascii="Arial" w:hAnsi="Arial" w:cs="Arial"/>
          <w:sz w:val="24"/>
          <w:szCs w:val="24"/>
        </w:rPr>
        <w:t>, Monday through Friday.</w:t>
      </w:r>
      <w:r w:rsidRPr="01253C7B">
        <w:rPr>
          <w:rFonts w:ascii="Arial" w:hAnsi="Arial" w:cs="Arial"/>
          <w:sz w:val="24"/>
          <w:szCs w:val="24"/>
        </w:rPr>
        <w:t xml:space="preserve"> </w:t>
      </w:r>
      <w:r w:rsidR="00F005BB" w:rsidRPr="01253C7B">
        <w:rPr>
          <w:rFonts w:ascii="Arial" w:hAnsi="Arial" w:cs="Arial"/>
          <w:sz w:val="24"/>
          <w:szCs w:val="24"/>
        </w:rPr>
        <w:t>T</w:t>
      </w:r>
      <w:r w:rsidRPr="01253C7B">
        <w:rPr>
          <w:rFonts w:ascii="Arial" w:hAnsi="Arial" w:cs="Arial"/>
          <w:sz w:val="24"/>
          <w:szCs w:val="24"/>
        </w:rPr>
        <w:t>he Micro Market (self-service food and convenience store) may be open additional hours, up to 24 hours a day, 7 days a week.  The Café serves employees of the Cross building and the public year-round as well as legislators and other government employees when the Maine State Legislature is in session.  The Café is fully equipped to open for breakfast and lunch</w:t>
      </w:r>
      <w:r w:rsidR="008527A1" w:rsidRPr="01253C7B">
        <w:rPr>
          <w:rFonts w:ascii="Arial" w:hAnsi="Arial" w:cs="Arial"/>
          <w:sz w:val="24"/>
          <w:szCs w:val="24"/>
        </w:rPr>
        <w:t>,</w:t>
      </w:r>
      <w:r w:rsidRPr="01253C7B">
        <w:rPr>
          <w:rFonts w:ascii="Arial" w:hAnsi="Arial" w:cs="Arial"/>
          <w:sz w:val="24"/>
          <w:szCs w:val="24"/>
        </w:rPr>
        <w:t xml:space="preserve"> with availability of Micro Market offerings outside of regular business hours.  </w:t>
      </w:r>
    </w:p>
    <w:p w14:paraId="2BDE1103" w14:textId="77777777" w:rsidR="006B4048" w:rsidRPr="00A94DD7" w:rsidRDefault="006B4048" w:rsidP="006B4048">
      <w:pPr>
        <w:rPr>
          <w:rFonts w:ascii="Arial" w:hAnsi="Arial" w:cs="Arial"/>
          <w:b/>
          <w:bCs/>
          <w:sz w:val="24"/>
          <w:szCs w:val="24"/>
        </w:rPr>
      </w:pPr>
    </w:p>
    <w:p w14:paraId="013F66FA" w14:textId="77777777" w:rsidR="006B4048" w:rsidRPr="00A94DD7" w:rsidRDefault="006B4048" w:rsidP="006B4048">
      <w:pPr>
        <w:rPr>
          <w:rFonts w:ascii="Arial" w:hAnsi="Arial" w:cs="Arial"/>
          <w:b/>
          <w:bCs/>
          <w:sz w:val="24"/>
          <w:szCs w:val="24"/>
        </w:rPr>
      </w:pPr>
      <w:r w:rsidRPr="00A94DD7">
        <w:rPr>
          <w:rFonts w:ascii="Arial" w:hAnsi="Arial" w:cs="Arial"/>
          <w:b/>
          <w:bCs/>
          <w:sz w:val="24"/>
          <w:szCs w:val="24"/>
        </w:rPr>
        <w:t>HISTORICAL BACKGROUND OF THE RANDOLPH-SHEPPARD ACT and BUSINESS ENTERPRISE PROGRAM</w:t>
      </w:r>
    </w:p>
    <w:p w14:paraId="785E31D9" w14:textId="77777777" w:rsidR="006B4048" w:rsidRDefault="006B4048" w:rsidP="006B4048">
      <w:pPr>
        <w:rPr>
          <w:rFonts w:ascii="Arial" w:hAnsi="Arial" w:cs="Arial"/>
          <w:sz w:val="24"/>
          <w:szCs w:val="24"/>
        </w:rPr>
      </w:pPr>
      <w:r w:rsidRPr="00B31176">
        <w:rPr>
          <w:rFonts w:ascii="Arial" w:hAnsi="Arial" w:cs="Arial"/>
          <w:sz w:val="24"/>
          <w:szCs w:val="24"/>
        </w:rPr>
        <w:t xml:space="preserve">The Randolph-Sheppard Act </w:t>
      </w:r>
      <w:hyperlink r:id="rId16" w:history="1">
        <w:r w:rsidRPr="002F461E">
          <w:rPr>
            <w:rStyle w:val="Hyperlink"/>
            <w:rFonts w:ascii="Arial" w:hAnsi="Arial" w:cs="Arial"/>
            <w:sz w:val="24"/>
            <w:szCs w:val="24"/>
          </w:rPr>
          <w:t>https://rsa.ed.gov/sites/</w:t>
        </w:r>
        <w:r w:rsidRPr="004622C6">
          <w:rPr>
            <w:rStyle w:val="Hyperlink"/>
            <w:rFonts w:ascii="Arial" w:hAnsi="Arial" w:cs="Arial"/>
            <w:sz w:val="24"/>
            <w:szCs w:val="24"/>
          </w:rPr>
          <w:t>default</w:t>
        </w:r>
        <w:r w:rsidRPr="002F461E">
          <w:rPr>
            <w:rStyle w:val="Hyperlink"/>
            <w:rFonts w:ascii="Arial" w:hAnsi="Arial" w:cs="Arial"/>
            <w:sz w:val="24"/>
            <w:szCs w:val="24"/>
          </w:rPr>
          <w:t>/files/downloads/randolph-sheppard-act.pdf</w:t>
        </w:r>
      </w:hyperlink>
      <w:r>
        <w:rPr>
          <w:rFonts w:ascii="Arial" w:hAnsi="Arial" w:cs="Arial"/>
          <w:sz w:val="24"/>
          <w:szCs w:val="24"/>
        </w:rPr>
        <w:t xml:space="preserve"> </w:t>
      </w:r>
      <w:r w:rsidRPr="00B31176">
        <w:rPr>
          <w:rFonts w:ascii="Arial" w:hAnsi="Arial" w:cs="Arial"/>
          <w:sz w:val="24"/>
          <w:szCs w:val="24"/>
        </w:rPr>
        <w:t>was enacted by Congress in 1936 after Representatives Jennings Randolph and Morris Sheppard introduced a bill that would create business opportunities, encourage self-support and provide remunerative employment for individuals who are blind.  The purpose of the Act was to help reduce the high unemployment of blind Americans through a robust program to assist blind people in the establishment and operation of cafeterias, concessions, and vending businesses on federal, state, county, municipal and potentially private property.  </w:t>
      </w:r>
    </w:p>
    <w:p w14:paraId="50AB5867" w14:textId="77777777" w:rsidR="006B4048" w:rsidRDefault="006B4048" w:rsidP="006B4048">
      <w:pPr>
        <w:rPr>
          <w:rFonts w:ascii="Arial" w:hAnsi="Arial" w:cs="Arial"/>
          <w:sz w:val="24"/>
          <w:szCs w:val="24"/>
        </w:rPr>
      </w:pPr>
    </w:p>
    <w:p w14:paraId="586B557D" w14:textId="7F5165E0" w:rsidR="006B4048" w:rsidRDefault="006B4048" w:rsidP="006B4048">
      <w:pPr>
        <w:rPr>
          <w:rFonts w:ascii="Arial" w:hAnsi="Arial" w:cs="Arial"/>
          <w:sz w:val="24"/>
          <w:szCs w:val="24"/>
        </w:rPr>
      </w:pPr>
      <w:r w:rsidRPr="00B31176">
        <w:rPr>
          <w:rFonts w:ascii="Arial" w:hAnsi="Arial" w:cs="Arial"/>
          <w:sz w:val="24"/>
          <w:szCs w:val="24"/>
        </w:rPr>
        <w:t xml:space="preserve">In 1941, Maine formalized state-sponsored programs, including the Business Enterprise Program (BEP).  This Statute, </w:t>
      </w:r>
      <w:hyperlink r:id="rId17" w:history="1">
        <w:r w:rsidRPr="00B02CB7">
          <w:rPr>
            <w:rStyle w:val="Hyperlink"/>
            <w:rFonts w:ascii="Arial" w:hAnsi="Arial" w:cs="Arial"/>
            <w:sz w:val="24"/>
            <w:szCs w:val="24"/>
          </w:rPr>
          <w:t>https://legislature.maine.gov/statutes/26/title26sec1418-F.html</w:t>
        </w:r>
      </w:hyperlink>
      <w:r w:rsidRPr="00B31176">
        <w:rPr>
          <w:rFonts w:ascii="Arial" w:hAnsi="Arial" w:cs="Arial"/>
          <w:sz w:val="24"/>
          <w:szCs w:val="24"/>
        </w:rPr>
        <w:t>, is administered by the Maine Department of Labor (MDOL), Bureau of Rehabilitation Services (BRS), and the Division for the Blind and Visually Impaired (DBVI) with exclusive oversight of daily responsibilities provided by the Business Enterprise Program (BEP).</w:t>
      </w:r>
    </w:p>
    <w:p w14:paraId="28BB6FBB" w14:textId="77777777" w:rsidR="006B4048" w:rsidRDefault="006B4048" w:rsidP="006B4048">
      <w:pPr>
        <w:rPr>
          <w:rFonts w:ascii="Arial" w:hAnsi="Arial" w:cs="Arial"/>
          <w:sz w:val="24"/>
          <w:szCs w:val="24"/>
        </w:rPr>
      </w:pPr>
    </w:p>
    <w:p w14:paraId="1F826AA1" w14:textId="77777777" w:rsidR="00AE5C52" w:rsidRDefault="00AE5C52" w:rsidP="006B4048">
      <w:pPr>
        <w:rPr>
          <w:rFonts w:ascii="Arial" w:hAnsi="Arial" w:cs="Arial"/>
          <w:sz w:val="24"/>
          <w:szCs w:val="24"/>
        </w:rPr>
      </w:pPr>
    </w:p>
    <w:p w14:paraId="1058A075" w14:textId="77777777" w:rsidR="00974874" w:rsidRDefault="00974874" w:rsidP="006B4048">
      <w:pPr>
        <w:rPr>
          <w:rFonts w:ascii="Arial" w:hAnsi="Arial" w:cs="Arial"/>
          <w:sz w:val="24"/>
          <w:szCs w:val="24"/>
        </w:rPr>
      </w:pPr>
    </w:p>
    <w:p w14:paraId="39BA322D" w14:textId="77777777" w:rsidR="006B4048" w:rsidRDefault="006B4048" w:rsidP="006B4048">
      <w:pPr>
        <w:widowControl/>
        <w:autoSpaceDE/>
        <w:autoSpaceDN/>
        <w:rPr>
          <w:rFonts w:ascii="Arial" w:hAnsi="Arial" w:cs="Arial"/>
          <w:b/>
          <w:sz w:val="24"/>
          <w:szCs w:val="24"/>
        </w:rPr>
      </w:pPr>
      <w:r w:rsidRPr="00541381">
        <w:rPr>
          <w:rFonts w:ascii="Arial" w:hAnsi="Arial" w:cs="Arial"/>
          <w:b/>
          <w:sz w:val="24"/>
          <w:szCs w:val="24"/>
        </w:rPr>
        <w:lastRenderedPageBreak/>
        <w:t xml:space="preserve">For more information about the Randolph-Sheppard Act and the BEP: </w:t>
      </w:r>
    </w:p>
    <w:p w14:paraId="3723A8A3" w14:textId="77777777" w:rsidR="006B4048" w:rsidRPr="00541381" w:rsidRDefault="006B4048" w:rsidP="006B4048">
      <w:pPr>
        <w:widowControl/>
        <w:autoSpaceDE/>
        <w:autoSpaceDN/>
        <w:rPr>
          <w:rFonts w:ascii="Arial" w:hAnsi="Arial" w:cs="Arial"/>
          <w:b/>
          <w:sz w:val="24"/>
          <w:szCs w:val="24"/>
        </w:rPr>
      </w:pPr>
    </w:p>
    <w:p w14:paraId="6E094935" w14:textId="77777777" w:rsidR="006B4048" w:rsidRPr="00541381" w:rsidRDefault="006B4048" w:rsidP="006B4048">
      <w:pPr>
        <w:widowControl/>
        <w:autoSpaceDE/>
        <w:autoSpaceDN/>
        <w:rPr>
          <w:rFonts w:ascii="Arial" w:hAnsi="Arial" w:cs="Arial"/>
          <w:b/>
          <w:sz w:val="24"/>
          <w:szCs w:val="24"/>
        </w:rPr>
      </w:pPr>
      <w:hyperlink r:id="rId18" w:history="1">
        <w:r w:rsidRPr="001B6C68">
          <w:rPr>
            <w:rStyle w:val="Hyperlink"/>
            <w:rFonts w:ascii="Arial" w:hAnsi="Arial" w:cs="Arial"/>
            <w:b/>
            <w:sz w:val="24"/>
            <w:szCs w:val="24"/>
          </w:rPr>
          <w:t>https://rsa.ed.gov/sites/default/files/downloads/randolph-sheppard-act.pdf</w:t>
        </w:r>
      </w:hyperlink>
      <w:r>
        <w:rPr>
          <w:rFonts w:ascii="Arial" w:hAnsi="Arial" w:cs="Arial"/>
          <w:b/>
          <w:sz w:val="24"/>
          <w:szCs w:val="24"/>
        </w:rPr>
        <w:t xml:space="preserve"> </w:t>
      </w:r>
    </w:p>
    <w:p w14:paraId="754A67D8" w14:textId="77777777" w:rsidR="006B4048" w:rsidRPr="00B31176" w:rsidRDefault="006B4048" w:rsidP="006B4048">
      <w:pPr>
        <w:rPr>
          <w:rFonts w:ascii="Arial" w:hAnsi="Arial" w:cs="Arial"/>
          <w:sz w:val="24"/>
          <w:szCs w:val="24"/>
        </w:rPr>
      </w:pPr>
      <w:hyperlink r:id="rId19" w:history="1">
        <w:r w:rsidRPr="001B6C68">
          <w:rPr>
            <w:rStyle w:val="Hyperlink"/>
            <w:rFonts w:ascii="Arial" w:hAnsi="Arial" w:cs="Arial"/>
            <w:b/>
            <w:sz w:val="24"/>
            <w:szCs w:val="24"/>
          </w:rPr>
          <w:t>https://www.maine.gov/rehab/dbvi/bep/index.shtml</w:t>
        </w:r>
      </w:hyperlink>
    </w:p>
    <w:p w14:paraId="687DBC37" w14:textId="77777777" w:rsidR="006B4048" w:rsidRDefault="006B4048" w:rsidP="006B4048">
      <w:pPr>
        <w:rPr>
          <w:rFonts w:ascii="Arial" w:hAnsi="Arial" w:cs="Arial"/>
          <w:sz w:val="24"/>
          <w:szCs w:val="24"/>
        </w:rPr>
      </w:pPr>
    </w:p>
    <w:p w14:paraId="3836E4C5" w14:textId="77777777" w:rsidR="006B4048" w:rsidRPr="00331B44" w:rsidRDefault="006B4048" w:rsidP="006B4048">
      <w:pPr>
        <w:rPr>
          <w:rFonts w:ascii="Arial" w:hAnsi="Arial" w:cs="Arial"/>
          <w:sz w:val="24"/>
          <w:szCs w:val="24"/>
        </w:rPr>
      </w:pPr>
    </w:p>
    <w:p w14:paraId="068F8AE9" w14:textId="77777777" w:rsidR="006B4048" w:rsidRPr="00C97934" w:rsidRDefault="006B4048" w:rsidP="0052725B">
      <w:pPr>
        <w:pStyle w:val="ListParagraph"/>
        <w:numPr>
          <w:ilvl w:val="0"/>
          <w:numId w:val="4"/>
        </w:numPr>
        <w:contextualSpacing w:val="0"/>
        <w:rPr>
          <w:rFonts w:ascii="Arial" w:hAnsi="Arial" w:cs="Arial"/>
          <w:b/>
          <w:sz w:val="24"/>
          <w:szCs w:val="24"/>
        </w:rPr>
      </w:pPr>
      <w:bookmarkStart w:id="6" w:name="_Toc367174724"/>
      <w:bookmarkStart w:id="7" w:name="_Toc397069192"/>
      <w:bookmarkEnd w:id="5"/>
      <w:r w:rsidRPr="00C97934">
        <w:rPr>
          <w:rFonts w:ascii="Arial" w:hAnsi="Arial" w:cs="Arial"/>
          <w:b/>
          <w:sz w:val="24"/>
          <w:szCs w:val="24"/>
        </w:rPr>
        <w:t>General Provisions</w:t>
      </w:r>
      <w:bookmarkEnd w:id="6"/>
      <w:bookmarkEnd w:id="7"/>
    </w:p>
    <w:p w14:paraId="4BD0B195" w14:textId="77777777" w:rsidR="006B4048" w:rsidRPr="00C97934" w:rsidRDefault="006B4048" w:rsidP="006B4048">
      <w:pPr>
        <w:rPr>
          <w:rFonts w:ascii="Arial" w:hAnsi="Arial" w:cs="Arial"/>
          <w:sz w:val="24"/>
          <w:szCs w:val="24"/>
        </w:rPr>
      </w:pPr>
    </w:p>
    <w:p w14:paraId="20399006"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B57096C"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35116CDF" w14:textId="53DC1AFC"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788A6B6B"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147E1DA"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6DB05D4E"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1F875F2" w14:textId="77777777" w:rsidR="006B4048" w:rsidRDefault="006B4048" w:rsidP="0052725B">
      <w:pPr>
        <w:pStyle w:val="ListParagraph"/>
        <w:numPr>
          <w:ilvl w:val="1"/>
          <w:numId w:val="4"/>
        </w:numPr>
        <w:contextualSpacing w:val="0"/>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53D17B16" w14:textId="77777777" w:rsidR="006B4048" w:rsidRPr="003B1648" w:rsidRDefault="006B4048" w:rsidP="0052725B">
      <w:pPr>
        <w:pStyle w:val="ListParagraph"/>
        <w:numPr>
          <w:ilvl w:val="1"/>
          <w:numId w:val="4"/>
        </w:numPr>
        <w:contextualSpacing w:val="0"/>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266BE159" w14:textId="77777777" w:rsidR="006B4048" w:rsidRPr="00C97934" w:rsidRDefault="006B4048" w:rsidP="0052725B">
      <w:pPr>
        <w:pStyle w:val="ListParagraph"/>
        <w:numPr>
          <w:ilvl w:val="1"/>
          <w:numId w:val="4"/>
        </w:numPr>
        <w:contextualSpacing w:val="0"/>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3B0CB75" w14:textId="77777777" w:rsidR="006B4048" w:rsidRPr="00A8279A" w:rsidRDefault="006B4048" w:rsidP="0052725B">
      <w:pPr>
        <w:pStyle w:val="ListParagraph"/>
        <w:numPr>
          <w:ilvl w:val="1"/>
          <w:numId w:val="4"/>
        </w:numPr>
        <w:contextualSpacing w:val="0"/>
        <w:rPr>
          <w:rFonts w:ascii="Arial" w:hAnsi="Arial" w:cs="Arial"/>
          <w:sz w:val="24"/>
          <w:szCs w:val="24"/>
        </w:rPr>
      </w:pPr>
      <w:r w:rsidRPr="00A8279A">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bookmarkStart w:id="8" w:name="_Toc367174725"/>
      <w:bookmarkStart w:id="9" w:name="_Toc397069193"/>
    </w:p>
    <w:p w14:paraId="326A7F16" w14:textId="65878A68" w:rsidR="00761606" w:rsidRPr="00C97934" w:rsidRDefault="00DB262E" w:rsidP="0052725B">
      <w:pPr>
        <w:pStyle w:val="ListParagraph"/>
        <w:numPr>
          <w:ilvl w:val="1"/>
          <w:numId w:val="4"/>
        </w:numPr>
        <w:contextualSpacing w:val="0"/>
        <w:rPr>
          <w:rFonts w:ascii="Arial" w:hAnsi="Arial" w:cs="Arial"/>
          <w:sz w:val="24"/>
          <w:szCs w:val="24"/>
        </w:rPr>
      </w:pPr>
      <w:r w:rsidRPr="00DB262E">
        <w:rPr>
          <w:rFonts w:ascii="Arial" w:hAnsi="Arial" w:cs="Arial"/>
          <w:sz w:val="24"/>
          <w:szCs w:val="24"/>
        </w:rPr>
        <w:t xml:space="preserve">If awarded a contract resulting from this RFP, vendors shall be required to disclose, in </w:t>
      </w:r>
      <w:r w:rsidRPr="00DB262E">
        <w:rPr>
          <w:rFonts w:ascii="Arial" w:hAnsi="Arial" w:cs="Arial"/>
          <w:sz w:val="24"/>
          <w:szCs w:val="24"/>
        </w:rPr>
        <w:lastRenderedPageBreak/>
        <w:t>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p>
    <w:p w14:paraId="0079FCDB" w14:textId="77777777" w:rsidR="006B4048" w:rsidRPr="00C97934" w:rsidRDefault="006B4048" w:rsidP="006B4048">
      <w:pPr>
        <w:pStyle w:val="ListParagraph"/>
        <w:rPr>
          <w:rFonts w:ascii="Arial" w:hAnsi="Arial" w:cs="Arial"/>
          <w:sz w:val="24"/>
          <w:szCs w:val="24"/>
        </w:rPr>
      </w:pPr>
    </w:p>
    <w:p w14:paraId="62E61D9F" w14:textId="77777777" w:rsidR="006B4048" w:rsidRDefault="006B4048" w:rsidP="0052725B">
      <w:pPr>
        <w:pStyle w:val="ListParagraph"/>
        <w:numPr>
          <w:ilvl w:val="0"/>
          <w:numId w:val="4"/>
        </w:numPr>
        <w:contextualSpacing w:val="0"/>
        <w:rPr>
          <w:rFonts w:ascii="Arial" w:hAnsi="Arial" w:cs="Arial"/>
          <w:b/>
          <w:sz w:val="24"/>
          <w:szCs w:val="24"/>
        </w:rPr>
      </w:pPr>
      <w:r w:rsidRPr="00C97934">
        <w:rPr>
          <w:rFonts w:ascii="Arial" w:hAnsi="Arial" w:cs="Arial"/>
          <w:b/>
          <w:sz w:val="24"/>
          <w:szCs w:val="24"/>
        </w:rPr>
        <w:t>Eligibility to Submit Bids</w:t>
      </w:r>
      <w:bookmarkEnd w:id="8"/>
      <w:bookmarkEnd w:id="9"/>
      <w:r>
        <w:rPr>
          <w:rFonts w:ascii="Arial" w:hAnsi="Arial" w:cs="Arial"/>
          <w:b/>
          <w:sz w:val="24"/>
          <w:szCs w:val="24"/>
        </w:rPr>
        <w:t xml:space="preserve"> </w:t>
      </w:r>
    </w:p>
    <w:p w14:paraId="22C5CDF0" w14:textId="77777777" w:rsidR="006B4048" w:rsidRDefault="006B4048" w:rsidP="006B4048">
      <w:pPr>
        <w:pStyle w:val="ListParagraph"/>
        <w:ind w:left="360"/>
        <w:contextualSpacing w:val="0"/>
        <w:rPr>
          <w:rFonts w:ascii="Arial" w:hAnsi="Arial" w:cs="Arial"/>
          <w:b/>
          <w:sz w:val="24"/>
          <w:szCs w:val="24"/>
        </w:rPr>
      </w:pPr>
    </w:p>
    <w:p w14:paraId="5E2DB126" w14:textId="5A531D3B" w:rsidR="006B4048" w:rsidRPr="000E7448" w:rsidRDefault="006B4048" w:rsidP="058DB4D6">
      <w:pPr>
        <w:rPr>
          <w:rFonts w:ascii="Arial" w:hAnsi="Arial" w:cs="Arial"/>
          <w:sz w:val="24"/>
          <w:szCs w:val="24"/>
        </w:rPr>
      </w:pPr>
      <w:r w:rsidRPr="001639E5">
        <w:rPr>
          <w:rFonts w:ascii="Arial" w:hAnsi="Arial" w:cs="Arial"/>
          <w:sz w:val="24"/>
          <w:szCs w:val="24"/>
        </w:rPr>
        <w:t xml:space="preserve">Serve Safe Manager Certification </w:t>
      </w:r>
      <w:r w:rsidR="001639E5" w:rsidRPr="001639E5">
        <w:rPr>
          <w:rFonts w:ascii="Arial" w:hAnsi="Arial" w:cs="Arial"/>
          <w:sz w:val="24"/>
          <w:szCs w:val="24"/>
        </w:rPr>
        <w:t>(</w:t>
      </w:r>
      <w:hyperlink r:id="rId21">
        <w:r w:rsidR="001639E5" w:rsidRPr="000E7448">
          <w:rPr>
            <w:rStyle w:val="Hyperlink"/>
            <w:rFonts w:ascii="Arial" w:hAnsi="Arial" w:cs="Arial"/>
            <w:sz w:val="24"/>
            <w:szCs w:val="24"/>
          </w:rPr>
          <w:t>https://www.hospitalitymaine.com/servsafe</w:t>
        </w:r>
      </w:hyperlink>
      <w:r w:rsidR="001639E5" w:rsidRPr="000E7448">
        <w:rPr>
          <w:rFonts w:ascii="Arial" w:hAnsi="Arial" w:cs="Arial"/>
          <w:sz w:val="24"/>
          <w:szCs w:val="24"/>
        </w:rPr>
        <w:t xml:space="preserve">) </w:t>
      </w:r>
      <w:r w:rsidRPr="001639E5">
        <w:rPr>
          <w:rFonts w:ascii="Arial" w:hAnsi="Arial" w:cs="Arial"/>
          <w:sz w:val="24"/>
          <w:szCs w:val="24"/>
        </w:rPr>
        <w:t xml:space="preserve">or a Nationally recognized Food Safety Manager Certification.  </w:t>
      </w:r>
      <w:r w:rsidR="01A8DAC4" w:rsidRPr="001639E5">
        <w:rPr>
          <w:rFonts w:ascii="Arial" w:hAnsi="Arial" w:cs="Arial"/>
          <w:sz w:val="24"/>
          <w:szCs w:val="24"/>
        </w:rPr>
        <w:t xml:space="preserve"> </w:t>
      </w:r>
      <w:r w:rsidR="001639E5" w:rsidRPr="000E7448" w:rsidDel="001639E5">
        <w:rPr>
          <w:rFonts w:ascii="Arial" w:hAnsi="Arial" w:cs="Arial"/>
          <w:sz w:val="24"/>
          <w:szCs w:val="24"/>
        </w:rPr>
        <w:t xml:space="preserve"> </w:t>
      </w:r>
    </w:p>
    <w:p w14:paraId="79DD3F6C" w14:textId="75BCAEE2" w:rsidR="058DB4D6" w:rsidRDefault="058DB4D6" w:rsidP="058DB4D6">
      <w:pPr>
        <w:rPr>
          <w:sz w:val="28"/>
          <w:szCs w:val="28"/>
        </w:rPr>
      </w:pPr>
    </w:p>
    <w:p w14:paraId="038DD389" w14:textId="622B1B52" w:rsidR="006B4048" w:rsidRPr="006B4048" w:rsidRDefault="006B4048" w:rsidP="006B4048">
      <w:pPr>
        <w:rPr>
          <w:rFonts w:ascii="Arial" w:hAnsi="Arial" w:cs="Arial"/>
          <w:sz w:val="24"/>
          <w:szCs w:val="24"/>
        </w:rPr>
      </w:pPr>
      <w:bookmarkStart w:id="10" w:name="_Hlk201741210"/>
      <w:r w:rsidRPr="60FDC56F">
        <w:rPr>
          <w:rFonts w:ascii="Arial" w:hAnsi="Arial" w:cs="Arial"/>
          <w:sz w:val="24"/>
          <w:szCs w:val="24"/>
        </w:rPr>
        <w:t>Consistent with the intent of the Randolph-Sheppard Act and BEP law</w:t>
      </w:r>
      <w:bookmarkEnd w:id="10"/>
      <w:r w:rsidRPr="60FDC56F">
        <w:rPr>
          <w:rFonts w:ascii="Arial" w:hAnsi="Arial" w:cs="Arial"/>
          <w:sz w:val="24"/>
          <w:szCs w:val="24"/>
        </w:rPr>
        <w:t>, preference will be given to Bidders who are blind.</w:t>
      </w:r>
      <w:r w:rsidR="00DA53DB" w:rsidRPr="60FDC56F">
        <w:rPr>
          <w:rFonts w:ascii="Arial" w:hAnsi="Arial" w:cs="Arial"/>
          <w:sz w:val="24"/>
          <w:szCs w:val="24"/>
        </w:rPr>
        <w:t xml:space="preserve"> </w:t>
      </w:r>
    </w:p>
    <w:p w14:paraId="72F8D1E8" w14:textId="77777777" w:rsidR="006B4048" w:rsidRPr="006B4048" w:rsidRDefault="006B4048" w:rsidP="006B4048">
      <w:pPr>
        <w:rPr>
          <w:rFonts w:ascii="Arial" w:hAnsi="Arial" w:cs="Arial"/>
          <w:sz w:val="24"/>
          <w:szCs w:val="24"/>
        </w:rPr>
      </w:pPr>
    </w:p>
    <w:p w14:paraId="4E99B8C0" w14:textId="4ACB82F9" w:rsidR="006B4048" w:rsidRPr="006B4048" w:rsidRDefault="006B4048" w:rsidP="0052725B">
      <w:pPr>
        <w:pStyle w:val="ListParagraph"/>
        <w:numPr>
          <w:ilvl w:val="0"/>
          <w:numId w:val="4"/>
        </w:numPr>
        <w:contextualSpacing w:val="0"/>
        <w:rPr>
          <w:rFonts w:ascii="Arial" w:hAnsi="Arial" w:cs="Arial"/>
          <w:sz w:val="24"/>
          <w:szCs w:val="24"/>
        </w:rPr>
      </w:pPr>
      <w:bookmarkStart w:id="11" w:name="_Toc367174727"/>
      <w:bookmarkStart w:id="12" w:name="_Toc397069195"/>
      <w:r w:rsidRPr="006B4048">
        <w:rPr>
          <w:rFonts w:ascii="Arial" w:hAnsi="Arial" w:cs="Arial"/>
          <w:b/>
          <w:sz w:val="24"/>
          <w:szCs w:val="24"/>
        </w:rPr>
        <w:t>Agreement Term</w:t>
      </w:r>
    </w:p>
    <w:p w14:paraId="24BB92A1" w14:textId="77777777" w:rsidR="006B4048" w:rsidRPr="006B4048" w:rsidRDefault="006B4048" w:rsidP="006B4048">
      <w:pPr>
        <w:pStyle w:val="ListParagraph"/>
        <w:ind w:left="360"/>
        <w:rPr>
          <w:rFonts w:ascii="Arial" w:hAnsi="Arial" w:cs="Arial"/>
          <w:sz w:val="24"/>
          <w:szCs w:val="24"/>
        </w:rPr>
      </w:pPr>
    </w:p>
    <w:p w14:paraId="4AF4F6D7" w14:textId="7FCA25B5" w:rsidR="006B4048" w:rsidRPr="006B4048" w:rsidRDefault="006B4048" w:rsidP="006B4048">
      <w:pPr>
        <w:rPr>
          <w:rFonts w:ascii="Arial" w:hAnsi="Arial" w:cs="Arial"/>
          <w:sz w:val="24"/>
          <w:szCs w:val="24"/>
        </w:rPr>
      </w:pPr>
      <w:r w:rsidRPr="006B4048">
        <w:rPr>
          <w:rFonts w:ascii="Arial" w:hAnsi="Arial" w:cs="Arial"/>
          <w:sz w:val="24"/>
          <w:szCs w:val="24"/>
        </w:rPr>
        <w:t>The Department is seeking proposals to provide services, as defined in this RFP, for the anticipated contract period defined in the table below.  The dates below are estimated and may be adjusted, as necessary, in order to comply with all procedural requirements associated with the RFP and the contracting process.  The actual contract start date will be established by a completed and approved contract.</w:t>
      </w:r>
    </w:p>
    <w:p w14:paraId="32AE7378" w14:textId="77777777" w:rsidR="006B4048" w:rsidRPr="006B4048" w:rsidRDefault="006B4048" w:rsidP="006B4048">
      <w:pPr>
        <w:pStyle w:val="ListParagraph"/>
        <w:ind w:left="360"/>
        <w:rPr>
          <w:rFonts w:ascii="Arial" w:hAnsi="Arial" w:cs="Arial"/>
          <w:sz w:val="24"/>
          <w:szCs w:val="24"/>
        </w:rPr>
      </w:pPr>
    </w:p>
    <w:p w14:paraId="69908281" w14:textId="24E4674C" w:rsidR="006B4048" w:rsidRPr="006B4048" w:rsidRDefault="006B4048" w:rsidP="006B4048">
      <w:pPr>
        <w:rPr>
          <w:rFonts w:ascii="Arial" w:hAnsi="Arial" w:cs="Arial"/>
          <w:sz w:val="24"/>
          <w:szCs w:val="24"/>
        </w:rPr>
      </w:pPr>
      <w:r w:rsidRPr="006B4048">
        <w:rPr>
          <w:rFonts w:ascii="Arial" w:hAnsi="Arial" w:cs="Arial"/>
          <w:sz w:val="24"/>
          <w:szCs w:val="24"/>
          <w:u w:val="single"/>
        </w:rPr>
        <w:t>Contract Renewal</w:t>
      </w:r>
      <w:r w:rsidR="00E53B43" w:rsidRPr="006B4048">
        <w:rPr>
          <w:rFonts w:ascii="Arial" w:hAnsi="Arial" w:cs="Arial"/>
          <w:sz w:val="24"/>
          <w:szCs w:val="24"/>
        </w:rPr>
        <w:t>: Following</w:t>
      </w:r>
      <w:r w:rsidRPr="006B4048">
        <w:rPr>
          <w:rFonts w:ascii="Arial" w:hAnsi="Arial" w:cs="Arial"/>
          <w:sz w:val="24"/>
          <w:szCs w:val="24"/>
        </w:rPr>
        <w:t xml:space="preserve"> the initial term of the contract, the Department may opt to renew the contract for 2 renewal periods, as shown in the table below, and subject to continued availability of funding and satisfactory performance.</w:t>
      </w:r>
    </w:p>
    <w:p w14:paraId="67EB8CBE" w14:textId="77777777" w:rsidR="006B4048" w:rsidRPr="006B4048" w:rsidRDefault="006B4048" w:rsidP="006B4048">
      <w:pPr>
        <w:pStyle w:val="ListParagraph"/>
        <w:ind w:left="360"/>
        <w:rPr>
          <w:rFonts w:ascii="Arial" w:hAnsi="Arial" w:cs="Arial"/>
          <w:sz w:val="24"/>
          <w:szCs w:val="24"/>
        </w:rPr>
      </w:pPr>
    </w:p>
    <w:p w14:paraId="528334DB" w14:textId="77777777" w:rsidR="006B4048" w:rsidRPr="006B4048" w:rsidRDefault="006B4048" w:rsidP="006B4048">
      <w:pPr>
        <w:rPr>
          <w:rFonts w:ascii="Arial" w:hAnsi="Arial" w:cs="Arial"/>
          <w:sz w:val="24"/>
          <w:szCs w:val="24"/>
        </w:rPr>
      </w:pPr>
      <w:r w:rsidRPr="006B4048">
        <w:rPr>
          <w:rFonts w:ascii="Arial" w:hAnsi="Arial" w:cs="Arial"/>
          <w:sz w:val="24"/>
          <w:szCs w:val="24"/>
        </w:rPr>
        <w:t>The term of the anticipated contract, resulting from the RFP, is defined as follows:</w:t>
      </w:r>
    </w:p>
    <w:p w14:paraId="0E8F9B9D" w14:textId="77777777" w:rsidR="006B4048" w:rsidRPr="004E4500" w:rsidRDefault="006B4048" w:rsidP="006B4048">
      <w:pPr>
        <w:pStyle w:val="ListParagraph"/>
        <w:ind w:left="360"/>
        <w:rPr>
          <w:rFonts w:ascii="Arial" w:hAnsi="Arial" w:cs="Arial"/>
          <w:color w:val="C00000"/>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6B4048" w:rsidRPr="00C97934" w14:paraId="2E638C32"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65198A6" w14:textId="77777777" w:rsidR="006B4048" w:rsidRPr="00C97934" w:rsidRDefault="006B4048">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7359DE23" w14:textId="77777777" w:rsidR="006B4048" w:rsidRPr="00C97934" w:rsidRDefault="006B4048">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ABC9A4" w14:textId="77777777" w:rsidR="006B4048" w:rsidRPr="00C97934" w:rsidRDefault="006B4048">
            <w:pPr>
              <w:jc w:val="center"/>
              <w:rPr>
                <w:rFonts w:ascii="Arial" w:hAnsi="Arial" w:cs="Arial"/>
                <w:b/>
                <w:sz w:val="24"/>
                <w:szCs w:val="24"/>
              </w:rPr>
            </w:pPr>
            <w:r w:rsidRPr="00C97934">
              <w:rPr>
                <w:rFonts w:ascii="Arial" w:hAnsi="Arial" w:cs="Arial"/>
                <w:b/>
                <w:sz w:val="24"/>
                <w:szCs w:val="24"/>
              </w:rPr>
              <w:t>End Date</w:t>
            </w:r>
          </w:p>
        </w:tc>
      </w:tr>
      <w:tr w:rsidR="006B4048" w:rsidRPr="00C97934" w14:paraId="758F2BFC" w14:textId="77777777">
        <w:trPr>
          <w:trHeight w:val="276"/>
        </w:trPr>
        <w:tc>
          <w:tcPr>
            <w:tcW w:w="5385" w:type="dxa"/>
            <w:tcBorders>
              <w:top w:val="double" w:sz="4" w:space="0" w:color="auto"/>
            </w:tcBorders>
            <w:vAlign w:val="center"/>
          </w:tcPr>
          <w:p w14:paraId="3C06180E" w14:textId="77777777" w:rsidR="006B4048" w:rsidRPr="00C97934" w:rsidRDefault="006B4048">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50D5AC46" w14:textId="29F4F025" w:rsidR="006B4048" w:rsidRPr="006B4048" w:rsidRDefault="005E00D1">
            <w:pPr>
              <w:jc w:val="center"/>
              <w:rPr>
                <w:rFonts w:ascii="Arial" w:hAnsi="Arial" w:cs="Arial"/>
                <w:sz w:val="24"/>
                <w:szCs w:val="24"/>
              </w:rPr>
            </w:pPr>
            <w:r>
              <w:rPr>
                <w:rFonts w:ascii="Arial" w:hAnsi="Arial" w:cs="Arial"/>
                <w:sz w:val="24"/>
                <w:szCs w:val="24"/>
              </w:rPr>
              <w:t>10</w:t>
            </w:r>
            <w:r w:rsidR="006B4048" w:rsidRPr="006B4048">
              <w:rPr>
                <w:rFonts w:ascii="Arial" w:hAnsi="Arial" w:cs="Arial"/>
                <w:sz w:val="24"/>
                <w:szCs w:val="24"/>
              </w:rPr>
              <w:t>/1/2025</w:t>
            </w:r>
          </w:p>
        </w:tc>
        <w:tc>
          <w:tcPr>
            <w:tcW w:w="2520" w:type="dxa"/>
            <w:tcBorders>
              <w:top w:val="double" w:sz="4" w:space="0" w:color="auto"/>
            </w:tcBorders>
            <w:vAlign w:val="center"/>
          </w:tcPr>
          <w:p w14:paraId="303ED571" w14:textId="7D3A16E4" w:rsidR="006B4048" w:rsidRPr="006B4048" w:rsidRDefault="007F582E">
            <w:pPr>
              <w:jc w:val="center"/>
              <w:rPr>
                <w:rFonts w:ascii="Arial" w:hAnsi="Arial" w:cs="Arial"/>
                <w:sz w:val="24"/>
                <w:szCs w:val="24"/>
              </w:rPr>
            </w:pPr>
            <w:r>
              <w:rPr>
                <w:rFonts w:ascii="Arial" w:hAnsi="Arial" w:cs="Arial"/>
                <w:sz w:val="24"/>
                <w:szCs w:val="24"/>
              </w:rPr>
              <w:t>9</w:t>
            </w:r>
            <w:r w:rsidR="006B4048" w:rsidRPr="006B4048">
              <w:rPr>
                <w:rFonts w:ascii="Arial" w:hAnsi="Arial" w:cs="Arial"/>
                <w:sz w:val="24"/>
                <w:szCs w:val="24"/>
              </w:rPr>
              <w:t>/3</w:t>
            </w:r>
            <w:r w:rsidR="006A22A0">
              <w:rPr>
                <w:rFonts w:ascii="Arial" w:hAnsi="Arial" w:cs="Arial"/>
                <w:sz w:val="24"/>
                <w:szCs w:val="24"/>
              </w:rPr>
              <w:t>0</w:t>
            </w:r>
            <w:r w:rsidR="006B4048" w:rsidRPr="006B4048">
              <w:rPr>
                <w:rFonts w:ascii="Arial" w:hAnsi="Arial" w:cs="Arial"/>
                <w:sz w:val="24"/>
                <w:szCs w:val="24"/>
              </w:rPr>
              <w:t>/2027</w:t>
            </w:r>
          </w:p>
        </w:tc>
      </w:tr>
      <w:tr w:rsidR="006B4048" w:rsidRPr="00C97934" w14:paraId="58B49FF3" w14:textId="77777777">
        <w:trPr>
          <w:trHeight w:val="276"/>
        </w:trPr>
        <w:tc>
          <w:tcPr>
            <w:tcW w:w="5385" w:type="dxa"/>
            <w:vAlign w:val="center"/>
          </w:tcPr>
          <w:p w14:paraId="10975DE2" w14:textId="77777777" w:rsidR="006B4048" w:rsidRPr="00C97934" w:rsidRDefault="006B4048">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19F959FB" w14:textId="388D3180" w:rsidR="006B4048" w:rsidRPr="006B4048" w:rsidRDefault="007F582E">
            <w:pPr>
              <w:jc w:val="center"/>
              <w:rPr>
                <w:rFonts w:ascii="Arial" w:hAnsi="Arial" w:cs="Arial"/>
                <w:sz w:val="24"/>
                <w:szCs w:val="24"/>
              </w:rPr>
            </w:pPr>
            <w:r>
              <w:rPr>
                <w:rFonts w:ascii="Arial" w:hAnsi="Arial" w:cs="Arial"/>
                <w:sz w:val="24"/>
                <w:szCs w:val="24"/>
              </w:rPr>
              <w:t>10</w:t>
            </w:r>
            <w:r w:rsidR="006B4048" w:rsidRPr="006B4048">
              <w:rPr>
                <w:rFonts w:ascii="Arial" w:hAnsi="Arial" w:cs="Arial"/>
                <w:sz w:val="24"/>
                <w:szCs w:val="24"/>
              </w:rPr>
              <w:t>/1/2027</w:t>
            </w:r>
          </w:p>
        </w:tc>
        <w:tc>
          <w:tcPr>
            <w:tcW w:w="2520" w:type="dxa"/>
            <w:vAlign w:val="center"/>
          </w:tcPr>
          <w:p w14:paraId="0DFDB27A" w14:textId="1BB0BAF8" w:rsidR="006B4048" w:rsidRPr="006B4048" w:rsidRDefault="004227F1">
            <w:pPr>
              <w:jc w:val="center"/>
              <w:rPr>
                <w:rFonts w:ascii="Arial" w:hAnsi="Arial" w:cs="Arial"/>
                <w:sz w:val="24"/>
                <w:szCs w:val="24"/>
              </w:rPr>
            </w:pPr>
            <w:r>
              <w:rPr>
                <w:rFonts w:ascii="Arial" w:hAnsi="Arial" w:cs="Arial"/>
                <w:sz w:val="24"/>
                <w:szCs w:val="24"/>
              </w:rPr>
              <w:t>9/30</w:t>
            </w:r>
            <w:r w:rsidR="006B4048" w:rsidRPr="006B4048">
              <w:rPr>
                <w:rFonts w:ascii="Arial" w:hAnsi="Arial" w:cs="Arial"/>
                <w:sz w:val="24"/>
                <w:szCs w:val="24"/>
              </w:rPr>
              <w:t>/2029</w:t>
            </w:r>
          </w:p>
        </w:tc>
      </w:tr>
      <w:tr w:rsidR="006B4048" w:rsidRPr="00C97934" w14:paraId="75031F9C" w14:textId="77777777" w:rsidTr="006B4048">
        <w:trPr>
          <w:trHeight w:val="287"/>
        </w:trPr>
        <w:tc>
          <w:tcPr>
            <w:tcW w:w="5385" w:type="dxa"/>
            <w:vAlign w:val="center"/>
          </w:tcPr>
          <w:p w14:paraId="24691EDF" w14:textId="77777777" w:rsidR="006B4048" w:rsidRPr="00C97934" w:rsidRDefault="006B4048">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6FD21292" w14:textId="660169CC" w:rsidR="006B4048" w:rsidRPr="006B4048" w:rsidRDefault="004227F1">
            <w:pPr>
              <w:jc w:val="center"/>
              <w:rPr>
                <w:rFonts w:ascii="Arial" w:hAnsi="Arial" w:cs="Arial"/>
                <w:sz w:val="24"/>
                <w:szCs w:val="24"/>
              </w:rPr>
            </w:pPr>
            <w:r>
              <w:rPr>
                <w:rFonts w:ascii="Arial" w:hAnsi="Arial" w:cs="Arial"/>
                <w:sz w:val="24"/>
                <w:szCs w:val="24"/>
              </w:rPr>
              <w:t>10</w:t>
            </w:r>
            <w:r w:rsidR="006B4048" w:rsidRPr="006B4048">
              <w:rPr>
                <w:rFonts w:ascii="Arial" w:hAnsi="Arial" w:cs="Arial"/>
                <w:sz w:val="24"/>
                <w:szCs w:val="24"/>
              </w:rPr>
              <w:t>/1/2029</w:t>
            </w:r>
          </w:p>
        </w:tc>
        <w:tc>
          <w:tcPr>
            <w:tcW w:w="2520" w:type="dxa"/>
            <w:vAlign w:val="center"/>
          </w:tcPr>
          <w:p w14:paraId="691F68C4" w14:textId="5F44AFAB" w:rsidR="006B4048" w:rsidRPr="006B4048" w:rsidRDefault="004227F1">
            <w:pPr>
              <w:jc w:val="center"/>
              <w:rPr>
                <w:rFonts w:ascii="Arial" w:hAnsi="Arial" w:cs="Arial"/>
                <w:sz w:val="24"/>
                <w:szCs w:val="24"/>
              </w:rPr>
            </w:pPr>
            <w:r>
              <w:rPr>
                <w:rFonts w:ascii="Arial" w:hAnsi="Arial" w:cs="Arial"/>
                <w:sz w:val="24"/>
                <w:szCs w:val="24"/>
              </w:rPr>
              <w:t>9/30</w:t>
            </w:r>
            <w:r w:rsidR="006B4048" w:rsidRPr="006B4048">
              <w:rPr>
                <w:rFonts w:ascii="Arial" w:hAnsi="Arial" w:cs="Arial"/>
                <w:sz w:val="24"/>
                <w:szCs w:val="24"/>
              </w:rPr>
              <w:t>/2030</w:t>
            </w:r>
          </w:p>
        </w:tc>
      </w:tr>
    </w:tbl>
    <w:p w14:paraId="13E09FE8" w14:textId="77777777" w:rsidR="006B4048" w:rsidRPr="00C97934" w:rsidRDefault="006B4048" w:rsidP="006B4048">
      <w:pPr>
        <w:pStyle w:val="ListParagraph"/>
        <w:ind w:left="360"/>
        <w:rPr>
          <w:rFonts w:ascii="Arial" w:hAnsi="Arial" w:cs="Arial"/>
          <w:sz w:val="24"/>
          <w:szCs w:val="24"/>
        </w:rPr>
      </w:pPr>
    </w:p>
    <w:p w14:paraId="2B63410D" w14:textId="77777777" w:rsidR="006B4048" w:rsidRPr="00C97934" w:rsidRDefault="006B4048" w:rsidP="0052725B">
      <w:pPr>
        <w:pStyle w:val="ListParagraph"/>
        <w:numPr>
          <w:ilvl w:val="0"/>
          <w:numId w:val="4"/>
        </w:numPr>
        <w:contextualSpacing w:val="0"/>
        <w:rPr>
          <w:rFonts w:ascii="Arial" w:hAnsi="Arial" w:cs="Arial"/>
          <w:b/>
          <w:sz w:val="24"/>
          <w:szCs w:val="24"/>
        </w:rPr>
      </w:pPr>
      <w:r w:rsidRPr="00C97934">
        <w:rPr>
          <w:rFonts w:ascii="Arial" w:hAnsi="Arial" w:cs="Arial"/>
          <w:b/>
          <w:sz w:val="24"/>
          <w:szCs w:val="24"/>
        </w:rPr>
        <w:t>Number of Awards</w:t>
      </w:r>
      <w:bookmarkEnd w:id="11"/>
      <w:bookmarkEnd w:id="12"/>
    </w:p>
    <w:p w14:paraId="19C36B4A" w14:textId="77777777" w:rsidR="006B4048" w:rsidRPr="00C97934" w:rsidRDefault="006B4048" w:rsidP="006B4048">
      <w:pPr>
        <w:rPr>
          <w:rFonts w:ascii="Arial" w:hAnsi="Arial" w:cs="Arial"/>
          <w:sz w:val="24"/>
          <w:szCs w:val="24"/>
        </w:rPr>
      </w:pPr>
    </w:p>
    <w:p w14:paraId="78F7A802" w14:textId="77777777" w:rsidR="006B4048" w:rsidRPr="00C97934" w:rsidRDefault="006B4048" w:rsidP="006B4048">
      <w:pPr>
        <w:rPr>
          <w:rFonts w:ascii="Arial" w:hAnsi="Arial" w:cs="Arial"/>
          <w:sz w:val="24"/>
          <w:szCs w:val="24"/>
        </w:rPr>
      </w:pPr>
      <w:r w:rsidRPr="00C97934">
        <w:rPr>
          <w:rFonts w:ascii="Arial" w:hAnsi="Arial" w:cs="Arial"/>
          <w:sz w:val="24"/>
          <w:szCs w:val="24"/>
        </w:rPr>
        <w:t xml:space="preserve">The Department anticipates making </w:t>
      </w:r>
      <w:r>
        <w:rPr>
          <w:rFonts w:ascii="Arial" w:hAnsi="Arial" w:cs="Arial"/>
          <w:sz w:val="24"/>
          <w:szCs w:val="24"/>
        </w:rPr>
        <w:t xml:space="preserve">one </w:t>
      </w:r>
      <w:r w:rsidRPr="006B4048">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Pr>
          <w:rFonts w:ascii="Arial" w:hAnsi="Arial" w:cs="Arial"/>
          <w:sz w:val="24"/>
          <w:szCs w:val="24"/>
        </w:rPr>
        <w:t>is</w:t>
      </w:r>
      <w:r w:rsidRPr="00C97934">
        <w:rPr>
          <w:rFonts w:ascii="Arial" w:hAnsi="Arial" w:cs="Arial"/>
          <w:sz w:val="24"/>
          <w:szCs w:val="24"/>
        </w:rPr>
        <w:t xml:space="preserve"> RFP process.</w:t>
      </w:r>
    </w:p>
    <w:p w14:paraId="0F020014" w14:textId="09158DE3" w:rsidR="006B4048" w:rsidRPr="006B4048" w:rsidRDefault="006B4048" w:rsidP="006B4048">
      <w:pPr>
        <w:rPr>
          <w:rFonts w:ascii="Arial" w:hAnsi="Arial" w:cs="Arial"/>
          <w:sz w:val="24"/>
          <w:szCs w:val="24"/>
        </w:rPr>
      </w:pPr>
      <w:r w:rsidRPr="45848242">
        <w:rPr>
          <w:rFonts w:ascii="Arial" w:hAnsi="Arial" w:cs="Arial"/>
          <w:sz w:val="24"/>
          <w:szCs w:val="24"/>
        </w:rPr>
        <w:br w:type="page"/>
      </w:r>
      <w:bookmarkStart w:id="13" w:name="_Toc367174728"/>
      <w:bookmarkStart w:id="14" w:name="_Toc397069196"/>
      <w:r w:rsidRPr="45848242">
        <w:rPr>
          <w:rFonts w:ascii="Arial" w:hAnsi="Arial" w:cs="Arial"/>
          <w:b/>
          <w:bCs/>
          <w:sz w:val="24"/>
          <w:szCs w:val="24"/>
        </w:rPr>
        <w:lastRenderedPageBreak/>
        <w:t>PART II</w:t>
      </w:r>
      <w:r>
        <w:tab/>
      </w:r>
      <w:r w:rsidRPr="45848242">
        <w:rPr>
          <w:rFonts w:ascii="Arial" w:hAnsi="Arial" w:cs="Arial"/>
          <w:b/>
          <w:bCs/>
          <w:sz w:val="24"/>
          <w:szCs w:val="24"/>
        </w:rPr>
        <w:t>SCOPE OF SERVICES</w:t>
      </w:r>
      <w:bookmarkEnd w:id="13"/>
      <w:r w:rsidRPr="45848242">
        <w:rPr>
          <w:rFonts w:ascii="Arial" w:hAnsi="Arial" w:cs="Arial"/>
          <w:b/>
          <w:bCs/>
          <w:sz w:val="24"/>
          <w:szCs w:val="24"/>
        </w:rPr>
        <w:t xml:space="preserve"> TO BE PROVIDED</w:t>
      </w:r>
      <w:bookmarkEnd w:id="14"/>
    </w:p>
    <w:p w14:paraId="5AC9C6BF" w14:textId="77777777" w:rsidR="006B4048" w:rsidRPr="0053369E" w:rsidRDefault="006B4048" w:rsidP="006B4048">
      <w:pPr>
        <w:rPr>
          <w:rFonts w:ascii="Arial" w:hAnsi="Arial" w:cs="Arial"/>
          <w:b/>
          <w:sz w:val="24"/>
          <w:szCs w:val="24"/>
        </w:rPr>
      </w:pPr>
    </w:p>
    <w:p w14:paraId="09DA722B" w14:textId="08EC5CAA" w:rsidR="006B4048" w:rsidRPr="00974874" w:rsidRDefault="006B4048" w:rsidP="0052725B">
      <w:pPr>
        <w:pStyle w:val="ListParagraph"/>
        <w:widowControl/>
        <w:numPr>
          <w:ilvl w:val="0"/>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Full Café service – in person and onsite at the Cross State Office Building (CSOB), </w:t>
      </w:r>
      <w:r w:rsidR="00B33E85" w:rsidRPr="00974874">
        <w:rPr>
          <w:rFonts w:ascii="Arial" w:hAnsi="Arial" w:cs="Arial"/>
          <w:sz w:val="24"/>
          <w:szCs w:val="24"/>
        </w:rPr>
        <w:t>counter service, made to order requests.</w:t>
      </w:r>
    </w:p>
    <w:p w14:paraId="1C5A9ADD" w14:textId="591024D4" w:rsidR="006B4048"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58DB4D6">
        <w:rPr>
          <w:rFonts w:ascii="Arial" w:hAnsi="Arial" w:cs="Arial"/>
          <w:sz w:val="24"/>
          <w:szCs w:val="24"/>
        </w:rPr>
        <w:t xml:space="preserve">CSOB Provided Equipment: Coolers, refrigerators, freezers, grills, fryolators, ovens, shelving, dishwasher, commercial kitchen equipment </w:t>
      </w:r>
    </w:p>
    <w:p w14:paraId="2D9E1982" w14:textId="0636FD80" w:rsidR="001B0524" w:rsidRDefault="001375CC" w:rsidP="001B0524">
      <w:pPr>
        <w:pStyle w:val="ListParagraph"/>
        <w:widowControl/>
        <w:numPr>
          <w:ilvl w:val="2"/>
          <w:numId w:val="13"/>
        </w:numPr>
        <w:autoSpaceDE/>
        <w:autoSpaceDN/>
        <w:spacing w:after="160" w:line="278" w:lineRule="auto"/>
        <w:rPr>
          <w:rFonts w:ascii="Arial" w:hAnsi="Arial" w:cs="Arial"/>
          <w:sz w:val="24"/>
          <w:szCs w:val="24"/>
        </w:rPr>
      </w:pPr>
      <w:r w:rsidRPr="6375F772">
        <w:rPr>
          <w:rFonts w:ascii="Arial" w:hAnsi="Arial" w:cs="Arial"/>
          <w:sz w:val="24"/>
          <w:szCs w:val="24"/>
        </w:rPr>
        <w:t>If CSOB equipment</w:t>
      </w:r>
      <w:r w:rsidR="009C0ABF" w:rsidRPr="6375F772">
        <w:rPr>
          <w:rFonts w:ascii="Arial" w:hAnsi="Arial" w:cs="Arial"/>
          <w:sz w:val="24"/>
          <w:szCs w:val="24"/>
        </w:rPr>
        <w:t xml:space="preserve"> is used</w:t>
      </w:r>
      <w:r w:rsidRPr="6375F772">
        <w:rPr>
          <w:rFonts w:ascii="Arial" w:hAnsi="Arial" w:cs="Arial"/>
          <w:sz w:val="24"/>
          <w:szCs w:val="24"/>
        </w:rPr>
        <w:t>,</w:t>
      </w:r>
      <w:r w:rsidR="00352DBB" w:rsidRPr="6375F772">
        <w:rPr>
          <w:rFonts w:ascii="Arial" w:hAnsi="Arial" w:cs="Arial"/>
          <w:sz w:val="24"/>
          <w:szCs w:val="24"/>
        </w:rPr>
        <w:t xml:space="preserve"> </w:t>
      </w:r>
      <w:r w:rsidR="009C0ABF" w:rsidRPr="6375F772">
        <w:rPr>
          <w:rFonts w:ascii="Arial" w:hAnsi="Arial" w:cs="Arial"/>
          <w:sz w:val="24"/>
          <w:szCs w:val="24"/>
        </w:rPr>
        <w:t xml:space="preserve">the awarded Bidder is responsible for </w:t>
      </w:r>
      <w:r w:rsidR="00352DBB" w:rsidRPr="6375F772">
        <w:rPr>
          <w:rFonts w:ascii="Arial" w:hAnsi="Arial" w:cs="Arial"/>
          <w:sz w:val="24"/>
          <w:szCs w:val="24"/>
        </w:rPr>
        <w:t>paying a portion (deductible) for repairs</w:t>
      </w:r>
      <w:r w:rsidR="00D43A66" w:rsidRPr="6375F772">
        <w:rPr>
          <w:rFonts w:ascii="Arial" w:hAnsi="Arial" w:cs="Arial"/>
          <w:sz w:val="24"/>
          <w:szCs w:val="24"/>
        </w:rPr>
        <w:t>. Deductible costs</w:t>
      </w:r>
      <w:r w:rsidR="00B62929">
        <w:rPr>
          <w:rFonts w:ascii="Arial" w:hAnsi="Arial" w:cs="Arial"/>
          <w:sz w:val="24"/>
          <w:szCs w:val="24"/>
        </w:rPr>
        <w:t xml:space="preserve"> are anticipated to be $200</w:t>
      </w:r>
      <w:r w:rsidR="00AB55F1">
        <w:rPr>
          <w:rFonts w:ascii="Arial" w:hAnsi="Arial" w:cs="Arial"/>
          <w:sz w:val="24"/>
          <w:szCs w:val="24"/>
        </w:rPr>
        <w:t>. Final deductible costs</w:t>
      </w:r>
      <w:r w:rsidR="00D43A66" w:rsidRPr="6375F772">
        <w:rPr>
          <w:rFonts w:ascii="Arial" w:hAnsi="Arial" w:cs="Arial"/>
          <w:sz w:val="24"/>
          <w:szCs w:val="24"/>
        </w:rPr>
        <w:t xml:space="preserve"> will be discussed and agreed upon w</w:t>
      </w:r>
      <w:r w:rsidR="00FA7881" w:rsidRPr="6375F772">
        <w:rPr>
          <w:rFonts w:ascii="Arial" w:hAnsi="Arial" w:cs="Arial"/>
          <w:sz w:val="24"/>
          <w:szCs w:val="24"/>
        </w:rPr>
        <w:t xml:space="preserve">ith the awarded Bidder and Department. </w:t>
      </w:r>
    </w:p>
    <w:p w14:paraId="5AF3CF73" w14:textId="18F433A8" w:rsidR="006B4048"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70C8AD9E">
        <w:rPr>
          <w:rFonts w:ascii="Arial" w:hAnsi="Arial" w:cs="Arial"/>
          <w:sz w:val="24"/>
          <w:szCs w:val="24"/>
        </w:rPr>
        <w:t>Cross Café Anticipated Sales Volume</w:t>
      </w:r>
      <w:r w:rsidR="00AE4886">
        <w:rPr>
          <w:rFonts w:ascii="Arial" w:hAnsi="Arial" w:cs="Arial"/>
          <w:sz w:val="24"/>
          <w:szCs w:val="24"/>
        </w:rPr>
        <w:t xml:space="preserve"> </w:t>
      </w:r>
      <w:r w:rsidR="006452B8">
        <w:rPr>
          <w:rFonts w:ascii="Arial" w:hAnsi="Arial" w:cs="Arial"/>
          <w:sz w:val="24"/>
          <w:szCs w:val="24"/>
        </w:rPr>
        <w:t>(Appendix F)</w:t>
      </w:r>
      <w:r w:rsidR="006452B8" w:rsidRPr="70C8AD9E" w:rsidDel="006452B8">
        <w:rPr>
          <w:rFonts w:ascii="Arial" w:hAnsi="Arial" w:cs="Arial"/>
          <w:sz w:val="24"/>
          <w:szCs w:val="24"/>
        </w:rPr>
        <w:t xml:space="preserve"> </w:t>
      </w:r>
    </w:p>
    <w:p w14:paraId="566A4D56" w14:textId="77777777" w:rsidR="006B4048"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Food Prep and </w:t>
      </w:r>
      <w:r>
        <w:rPr>
          <w:rFonts w:ascii="Arial" w:hAnsi="Arial" w:cs="Arial"/>
          <w:sz w:val="24"/>
          <w:szCs w:val="24"/>
        </w:rPr>
        <w:t>G</w:t>
      </w:r>
      <w:r w:rsidRPr="0053369E">
        <w:rPr>
          <w:rFonts w:ascii="Arial" w:hAnsi="Arial" w:cs="Arial"/>
          <w:sz w:val="24"/>
          <w:szCs w:val="24"/>
        </w:rPr>
        <w:t xml:space="preserve">rill </w:t>
      </w:r>
      <w:r>
        <w:rPr>
          <w:rFonts w:ascii="Arial" w:hAnsi="Arial" w:cs="Arial"/>
          <w:sz w:val="24"/>
          <w:szCs w:val="24"/>
        </w:rPr>
        <w:t>S</w:t>
      </w:r>
      <w:r w:rsidRPr="0053369E">
        <w:rPr>
          <w:rFonts w:ascii="Arial" w:hAnsi="Arial" w:cs="Arial"/>
          <w:sz w:val="24"/>
          <w:szCs w:val="24"/>
        </w:rPr>
        <w:t>ervice</w:t>
      </w:r>
      <w:r>
        <w:rPr>
          <w:rFonts w:ascii="Arial" w:hAnsi="Arial" w:cs="Arial"/>
          <w:sz w:val="24"/>
          <w:szCs w:val="24"/>
        </w:rPr>
        <w:t>:</w:t>
      </w:r>
    </w:p>
    <w:p w14:paraId="0A38F0BB" w14:textId="2B91371F" w:rsidR="001D2E3F" w:rsidRDefault="001D2E3F" w:rsidP="0052725B">
      <w:pPr>
        <w:pStyle w:val="ListParagraph"/>
        <w:widowControl/>
        <w:numPr>
          <w:ilvl w:val="2"/>
          <w:numId w:val="13"/>
        </w:numPr>
        <w:autoSpaceDE/>
        <w:autoSpaceDN/>
        <w:spacing w:after="160" w:line="278" w:lineRule="auto"/>
        <w:rPr>
          <w:rFonts w:ascii="Arial" w:hAnsi="Arial" w:cs="Arial"/>
          <w:sz w:val="24"/>
          <w:szCs w:val="24"/>
        </w:rPr>
      </w:pPr>
      <w:r w:rsidRPr="3AC68F75">
        <w:rPr>
          <w:rFonts w:ascii="Arial" w:hAnsi="Arial" w:cs="Arial"/>
          <w:sz w:val="24"/>
          <w:szCs w:val="24"/>
        </w:rPr>
        <w:t xml:space="preserve">Provide breakfast and lunch services from </w:t>
      </w:r>
      <w:r w:rsidR="001769DC" w:rsidRPr="3AC68F75">
        <w:rPr>
          <w:rFonts w:ascii="Arial" w:hAnsi="Arial" w:cs="Arial"/>
          <w:sz w:val="24"/>
          <w:szCs w:val="24"/>
        </w:rPr>
        <w:t>7:00 AM – 3:00 PM, Monday to Friday</w:t>
      </w:r>
      <w:r w:rsidR="009E17A5" w:rsidRPr="3AC68F75">
        <w:rPr>
          <w:rFonts w:ascii="Arial" w:hAnsi="Arial" w:cs="Arial"/>
          <w:sz w:val="24"/>
          <w:szCs w:val="24"/>
        </w:rPr>
        <w:t xml:space="preserve">, </w:t>
      </w:r>
      <w:r w:rsidR="00B400F3" w:rsidRPr="3AC68F75">
        <w:rPr>
          <w:rFonts w:ascii="Arial" w:hAnsi="Arial" w:cs="Arial"/>
          <w:sz w:val="24"/>
          <w:szCs w:val="24"/>
        </w:rPr>
        <w:t xml:space="preserve">excluding </w:t>
      </w:r>
      <w:hyperlink r:id="rId22" w:history="1">
        <w:r w:rsidR="00B400F3" w:rsidRPr="00822971">
          <w:rPr>
            <w:rStyle w:val="Hyperlink"/>
            <w:rFonts w:ascii="Arial" w:hAnsi="Arial" w:cs="Arial"/>
            <w:sz w:val="24"/>
            <w:szCs w:val="24"/>
          </w:rPr>
          <w:t>State Holidays</w:t>
        </w:r>
      </w:hyperlink>
      <w:r w:rsidR="00B400F3" w:rsidRPr="3AC68F75">
        <w:rPr>
          <w:rFonts w:ascii="Arial" w:hAnsi="Arial" w:cs="Arial"/>
          <w:sz w:val="24"/>
          <w:szCs w:val="24"/>
        </w:rPr>
        <w:t xml:space="preserve"> and administ</w:t>
      </w:r>
      <w:r w:rsidR="00185D63">
        <w:rPr>
          <w:rFonts w:ascii="Arial" w:hAnsi="Arial" w:cs="Arial"/>
          <w:sz w:val="24"/>
          <w:szCs w:val="24"/>
        </w:rPr>
        <w:t>rative</w:t>
      </w:r>
      <w:r w:rsidR="00B400F3" w:rsidRPr="3AC68F75">
        <w:rPr>
          <w:rFonts w:ascii="Arial" w:hAnsi="Arial" w:cs="Arial"/>
          <w:sz w:val="24"/>
          <w:szCs w:val="24"/>
        </w:rPr>
        <w:t xml:space="preserve"> closures days. </w:t>
      </w:r>
      <w:r w:rsidR="001769DC" w:rsidRPr="3AC68F75">
        <w:rPr>
          <w:rFonts w:ascii="Arial" w:hAnsi="Arial" w:cs="Arial"/>
          <w:sz w:val="24"/>
          <w:szCs w:val="24"/>
        </w:rPr>
        <w:t xml:space="preserve"> </w:t>
      </w:r>
    </w:p>
    <w:p w14:paraId="21A8F492" w14:textId="2FFAB706" w:rsidR="005C44E5" w:rsidRDefault="00D933C2" w:rsidP="0052725B">
      <w:pPr>
        <w:pStyle w:val="ListParagraph"/>
        <w:widowControl/>
        <w:numPr>
          <w:ilvl w:val="2"/>
          <w:numId w:val="13"/>
        </w:numPr>
        <w:autoSpaceDE/>
        <w:autoSpaceDN/>
        <w:spacing w:after="160" w:line="278" w:lineRule="auto"/>
        <w:rPr>
          <w:rFonts w:ascii="Arial" w:hAnsi="Arial" w:cs="Arial"/>
          <w:sz w:val="24"/>
          <w:szCs w:val="24"/>
        </w:rPr>
      </w:pPr>
      <w:r w:rsidRPr="058DB4D6">
        <w:rPr>
          <w:rFonts w:ascii="Arial" w:hAnsi="Arial" w:cs="Arial"/>
          <w:sz w:val="24"/>
          <w:szCs w:val="24"/>
        </w:rPr>
        <w:t>P</w:t>
      </w:r>
      <w:r w:rsidR="006B4048" w:rsidRPr="058DB4D6">
        <w:rPr>
          <w:rFonts w:ascii="Arial" w:hAnsi="Arial" w:cs="Arial"/>
          <w:sz w:val="24"/>
          <w:szCs w:val="24"/>
        </w:rPr>
        <w:t xml:space="preserve">reparing food and drinks </w:t>
      </w:r>
    </w:p>
    <w:p w14:paraId="4725BEEC" w14:textId="629AE077" w:rsidR="006B4048" w:rsidRDefault="005C44E5" w:rsidP="0052725B">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M</w:t>
      </w:r>
      <w:r w:rsidR="006B4048" w:rsidRPr="0053369E">
        <w:rPr>
          <w:rFonts w:ascii="Arial" w:hAnsi="Arial" w:cs="Arial"/>
          <w:sz w:val="24"/>
          <w:szCs w:val="24"/>
        </w:rPr>
        <w:t>aintain a clean environment and adher</w:t>
      </w:r>
      <w:r>
        <w:rPr>
          <w:rFonts w:ascii="Arial" w:hAnsi="Arial" w:cs="Arial"/>
          <w:sz w:val="24"/>
          <w:szCs w:val="24"/>
        </w:rPr>
        <w:t>e</w:t>
      </w:r>
      <w:r w:rsidR="006B4048" w:rsidRPr="0053369E">
        <w:rPr>
          <w:rFonts w:ascii="Arial" w:hAnsi="Arial" w:cs="Arial"/>
          <w:sz w:val="24"/>
          <w:szCs w:val="24"/>
        </w:rPr>
        <w:t xml:space="preserve"> to food safety regulations.</w:t>
      </w:r>
    </w:p>
    <w:p w14:paraId="40CFB127" w14:textId="1E067288" w:rsidR="00974874" w:rsidRDefault="006B4048" w:rsidP="0052725B">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 xml:space="preserve">Salad bar – </w:t>
      </w:r>
      <w:r w:rsidR="009F1F4A">
        <w:rPr>
          <w:rFonts w:ascii="Arial" w:hAnsi="Arial" w:cs="Arial"/>
          <w:sz w:val="24"/>
          <w:szCs w:val="24"/>
        </w:rPr>
        <w:t xml:space="preserve">provided on a regular basis and </w:t>
      </w:r>
      <w:r>
        <w:rPr>
          <w:rFonts w:ascii="Arial" w:hAnsi="Arial" w:cs="Arial"/>
          <w:sz w:val="24"/>
          <w:szCs w:val="24"/>
        </w:rPr>
        <w:t>at a minimum, food items will include</w:t>
      </w:r>
      <w:r w:rsidR="0021586B">
        <w:rPr>
          <w:rFonts w:ascii="Arial" w:hAnsi="Arial" w:cs="Arial"/>
          <w:sz w:val="24"/>
          <w:szCs w:val="24"/>
        </w:rPr>
        <w:t>:</w:t>
      </w:r>
      <w:r>
        <w:rPr>
          <w:rFonts w:ascii="Arial" w:hAnsi="Arial" w:cs="Arial"/>
          <w:sz w:val="24"/>
          <w:szCs w:val="24"/>
        </w:rPr>
        <w:t xml:space="preserve"> </w:t>
      </w:r>
    </w:p>
    <w:p w14:paraId="105B3E9C" w14:textId="382C603F" w:rsidR="00966170" w:rsidRDefault="00966170" w:rsidP="00966170">
      <w:pPr>
        <w:pStyle w:val="ListParagraph"/>
        <w:widowControl/>
        <w:numPr>
          <w:ilvl w:val="3"/>
          <w:numId w:val="13"/>
        </w:numPr>
        <w:autoSpaceDE/>
        <w:autoSpaceDN/>
        <w:spacing w:after="160" w:line="278" w:lineRule="auto"/>
        <w:rPr>
          <w:rFonts w:ascii="Arial" w:hAnsi="Arial" w:cs="Arial"/>
          <w:sz w:val="24"/>
          <w:szCs w:val="24"/>
        </w:rPr>
      </w:pPr>
      <w:r w:rsidRPr="6375F772">
        <w:rPr>
          <w:rFonts w:ascii="Arial" w:hAnsi="Arial" w:cs="Arial"/>
          <w:sz w:val="24"/>
          <w:szCs w:val="24"/>
        </w:rPr>
        <w:t>Lettuce</w:t>
      </w:r>
    </w:p>
    <w:p w14:paraId="476284B5" w14:textId="22C7230C" w:rsidR="00C427B3" w:rsidRDefault="00C427B3" w:rsidP="00966170">
      <w:pPr>
        <w:pStyle w:val="ListParagraph"/>
        <w:widowControl/>
        <w:numPr>
          <w:ilvl w:val="3"/>
          <w:numId w:val="13"/>
        </w:numPr>
        <w:autoSpaceDE/>
        <w:autoSpaceDN/>
        <w:spacing w:after="160" w:line="278" w:lineRule="auto"/>
        <w:rPr>
          <w:rFonts w:ascii="Arial" w:hAnsi="Arial" w:cs="Arial"/>
          <w:sz w:val="24"/>
          <w:szCs w:val="24"/>
        </w:rPr>
      </w:pPr>
      <w:r>
        <w:rPr>
          <w:rFonts w:ascii="Arial" w:hAnsi="Arial" w:cs="Arial"/>
          <w:sz w:val="24"/>
          <w:szCs w:val="24"/>
        </w:rPr>
        <w:t>Minimum of two (2) vegetable options</w:t>
      </w:r>
    </w:p>
    <w:p w14:paraId="5515E40A" w14:textId="5C6E5725" w:rsidR="00516815" w:rsidRDefault="00516815" w:rsidP="00966170">
      <w:pPr>
        <w:pStyle w:val="ListParagraph"/>
        <w:widowControl/>
        <w:numPr>
          <w:ilvl w:val="3"/>
          <w:numId w:val="13"/>
        </w:numPr>
        <w:autoSpaceDE/>
        <w:autoSpaceDN/>
        <w:spacing w:after="160" w:line="278" w:lineRule="auto"/>
        <w:rPr>
          <w:rFonts w:ascii="Arial" w:hAnsi="Arial" w:cs="Arial"/>
          <w:sz w:val="24"/>
          <w:szCs w:val="24"/>
        </w:rPr>
      </w:pPr>
      <w:r>
        <w:rPr>
          <w:rFonts w:ascii="Arial" w:hAnsi="Arial" w:cs="Arial"/>
          <w:sz w:val="24"/>
          <w:szCs w:val="24"/>
        </w:rPr>
        <w:t xml:space="preserve">Protein options </w:t>
      </w:r>
    </w:p>
    <w:p w14:paraId="7ADF5CEC" w14:textId="45F73FF8" w:rsidR="00516815" w:rsidRDefault="00516815" w:rsidP="00966170">
      <w:pPr>
        <w:pStyle w:val="ListParagraph"/>
        <w:widowControl/>
        <w:numPr>
          <w:ilvl w:val="3"/>
          <w:numId w:val="13"/>
        </w:numPr>
        <w:autoSpaceDE/>
        <w:autoSpaceDN/>
        <w:spacing w:after="160" w:line="278" w:lineRule="auto"/>
        <w:rPr>
          <w:rFonts w:ascii="Arial" w:hAnsi="Arial" w:cs="Arial"/>
          <w:sz w:val="24"/>
          <w:szCs w:val="24"/>
        </w:rPr>
      </w:pPr>
      <w:r>
        <w:rPr>
          <w:rFonts w:ascii="Arial" w:hAnsi="Arial" w:cs="Arial"/>
          <w:sz w:val="24"/>
          <w:szCs w:val="24"/>
        </w:rPr>
        <w:t>Fruit options</w:t>
      </w:r>
    </w:p>
    <w:p w14:paraId="5585BD0B" w14:textId="54252DDA" w:rsidR="00516815" w:rsidRDefault="00516815" w:rsidP="00966170">
      <w:pPr>
        <w:pStyle w:val="ListParagraph"/>
        <w:widowControl/>
        <w:numPr>
          <w:ilvl w:val="3"/>
          <w:numId w:val="13"/>
        </w:numPr>
        <w:autoSpaceDE/>
        <w:autoSpaceDN/>
        <w:spacing w:after="160" w:line="278" w:lineRule="auto"/>
        <w:rPr>
          <w:rFonts w:ascii="Arial" w:hAnsi="Arial" w:cs="Arial"/>
          <w:sz w:val="24"/>
          <w:szCs w:val="24"/>
        </w:rPr>
      </w:pPr>
      <w:r>
        <w:rPr>
          <w:rFonts w:ascii="Arial" w:hAnsi="Arial" w:cs="Arial"/>
          <w:sz w:val="24"/>
          <w:szCs w:val="24"/>
        </w:rPr>
        <w:t xml:space="preserve">Salad dressings </w:t>
      </w:r>
    </w:p>
    <w:p w14:paraId="0E1A460B" w14:textId="688CAE29" w:rsidR="006B4048" w:rsidRPr="00690168" w:rsidRDefault="00516815" w:rsidP="00690168">
      <w:pPr>
        <w:pStyle w:val="ListParagraph"/>
        <w:widowControl/>
        <w:numPr>
          <w:ilvl w:val="3"/>
          <w:numId w:val="13"/>
        </w:numPr>
        <w:autoSpaceDE/>
        <w:autoSpaceDN/>
        <w:spacing w:after="160" w:line="278" w:lineRule="auto"/>
        <w:rPr>
          <w:rFonts w:ascii="Arial" w:hAnsi="Arial" w:cs="Arial"/>
          <w:sz w:val="24"/>
          <w:szCs w:val="24"/>
        </w:rPr>
      </w:pPr>
      <w:r w:rsidRPr="6375F772">
        <w:rPr>
          <w:rFonts w:ascii="Arial" w:hAnsi="Arial" w:cs="Arial"/>
          <w:sz w:val="24"/>
          <w:szCs w:val="24"/>
        </w:rPr>
        <w:t>Crackers or breadsticks</w:t>
      </w:r>
    </w:p>
    <w:p w14:paraId="20FDD376" w14:textId="77777777" w:rsidR="006B4048" w:rsidRPr="0053369E"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053369E">
        <w:rPr>
          <w:rFonts w:ascii="Arial" w:hAnsi="Arial" w:cs="Arial"/>
          <w:sz w:val="24"/>
          <w:szCs w:val="24"/>
        </w:rPr>
        <w:t>Front-of-House Roles:</w:t>
      </w:r>
    </w:p>
    <w:p w14:paraId="44A629F0" w14:textId="2F2C2FD4" w:rsidR="006B4048" w:rsidRPr="003F5476" w:rsidRDefault="00B2356A" w:rsidP="003F5476">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 xml:space="preserve">Provide excellent customer service, including but not limited to: </w:t>
      </w:r>
      <w:r w:rsidR="007D3F70">
        <w:rPr>
          <w:rFonts w:ascii="Arial" w:hAnsi="Arial" w:cs="Arial"/>
          <w:sz w:val="24"/>
          <w:szCs w:val="24"/>
        </w:rPr>
        <w:t>g</w:t>
      </w:r>
      <w:r w:rsidR="006B4048" w:rsidRPr="0053369E">
        <w:rPr>
          <w:rFonts w:ascii="Arial" w:hAnsi="Arial" w:cs="Arial"/>
          <w:sz w:val="24"/>
          <w:szCs w:val="24"/>
        </w:rPr>
        <w:t>reet</w:t>
      </w:r>
      <w:r w:rsidR="007E2F86">
        <w:rPr>
          <w:rFonts w:ascii="Arial" w:hAnsi="Arial" w:cs="Arial"/>
          <w:sz w:val="24"/>
          <w:szCs w:val="24"/>
        </w:rPr>
        <w:t>ing</w:t>
      </w:r>
      <w:r w:rsidR="006B4048" w:rsidRPr="0053369E">
        <w:rPr>
          <w:rFonts w:ascii="Arial" w:hAnsi="Arial" w:cs="Arial"/>
          <w:sz w:val="24"/>
          <w:szCs w:val="24"/>
        </w:rPr>
        <w:t xml:space="preserve"> guests, </w:t>
      </w:r>
      <w:r w:rsidR="00475F86" w:rsidRPr="00475F86">
        <w:rPr>
          <w:rFonts w:ascii="Arial" w:hAnsi="Arial" w:cs="Arial"/>
          <w:sz w:val="24"/>
          <w:szCs w:val="24"/>
        </w:rPr>
        <w:t>provide</w:t>
      </w:r>
      <w:r w:rsidR="003F5476">
        <w:rPr>
          <w:rFonts w:ascii="Arial" w:hAnsi="Arial" w:cs="Arial"/>
          <w:sz w:val="24"/>
          <w:szCs w:val="24"/>
        </w:rPr>
        <w:t xml:space="preserve"> </w:t>
      </w:r>
      <w:r w:rsidR="00475F86" w:rsidRPr="003F5476">
        <w:rPr>
          <w:rFonts w:ascii="Arial" w:hAnsi="Arial" w:cs="Arial"/>
          <w:sz w:val="24"/>
          <w:szCs w:val="24"/>
        </w:rPr>
        <w:t>recommendations, and handles customer inquiries.</w:t>
      </w:r>
    </w:p>
    <w:p w14:paraId="35A3AE63" w14:textId="39D607F5" w:rsidR="006B4048" w:rsidRPr="0053369E" w:rsidRDefault="007E2F86"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Take</w:t>
      </w:r>
      <w:r w:rsidR="006B4048" w:rsidRPr="0053369E">
        <w:rPr>
          <w:rFonts w:ascii="Arial" w:hAnsi="Arial" w:cs="Arial"/>
          <w:sz w:val="24"/>
          <w:szCs w:val="24"/>
        </w:rPr>
        <w:t xml:space="preserve"> orders</w:t>
      </w:r>
      <w:r w:rsidR="006B47CE">
        <w:rPr>
          <w:rFonts w:ascii="Arial" w:hAnsi="Arial" w:cs="Arial"/>
          <w:sz w:val="24"/>
          <w:szCs w:val="24"/>
        </w:rPr>
        <w:t xml:space="preserve"> </w:t>
      </w:r>
      <w:r w:rsidR="006B47CE" w:rsidRPr="00974874">
        <w:rPr>
          <w:rFonts w:ascii="Arial" w:hAnsi="Arial" w:cs="Arial"/>
          <w:sz w:val="24"/>
          <w:szCs w:val="24"/>
        </w:rPr>
        <w:t>at counter</w:t>
      </w:r>
      <w:r>
        <w:rPr>
          <w:rFonts w:ascii="Arial" w:hAnsi="Arial" w:cs="Arial"/>
          <w:sz w:val="24"/>
          <w:szCs w:val="24"/>
        </w:rPr>
        <w:t xml:space="preserve"> and</w:t>
      </w:r>
      <w:r w:rsidR="006B4048" w:rsidRPr="0053369E">
        <w:rPr>
          <w:rFonts w:ascii="Arial" w:hAnsi="Arial" w:cs="Arial"/>
          <w:sz w:val="24"/>
          <w:szCs w:val="24"/>
        </w:rPr>
        <w:t xml:space="preserve"> serve food and drinks, </w:t>
      </w:r>
    </w:p>
    <w:p w14:paraId="6365C967" w14:textId="38596E39" w:rsidR="006B4048"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Cleans tables</w:t>
      </w:r>
      <w:r>
        <w:rPr>
          <w:rFonts w:ascii="Arial" w:hAnsi="Arial" w:cs="Arial"/>
          <w:sz w:val="24"/>
          <w:szCs w:val="24"/>
        </w:rPr>
        <w:t xml:space="preserve"> and </w:t>
      </w:r>
      <w:r w:rsidRPr="0053369E">
        <w:rPr>
          <w:rFonts w:ascii="Arial" w:hAnsi="Arial" w:cs="Arial"/>
          <w:sz w:val="24"/>
          <w:szCs w:val="24"/>
        </w:rPr>
        <w:t xml:space="preserve">clears dishes, </w:t>
      </w:r>
    </w:p>
    <w:p w14:paraId="52EC7285"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60FDC56F">
        <w:rPr>
          <w:rFonts w:ascii="Arial" w:hAnsi="Arial" w:cs="Arial"/>
          <w:sz w:val="24"/>
          <w:szCs w:val="24"/>
        </w:rPr>
        <w:t xml:space="preserve">Processes payments, handles cash, and ensures accurate transactions. </w:t>
      </w:r>
    </w:p>
    <w:p w14:paraId="53F24D0E" w14:textId="77777777" w:rsidR="006B4048" w:rsidRPr="0053369E"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58DB4D6">
        <w:rPr>
          <w:rFonts w:ascii="Arial" w:hAnsi="Arial" w:cs="Arial"/>
          <w:sz w:val="24"/>
          <w:szCs w:val="24"/>
        </w:rPr>
        <w:t>Back-of-House Roles:</w:t>
      </w:r>
    </w:p>
    <w:p w14:paraId="1182EBC7"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Prepares food according to recipes and standards, ensures food quality, and manages kitchen staff. </w:t>
      </w:r>
    </w:p>
    <w:p w14:paraId="669BF507"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Cleans dishes, utensils, and cookware. </w:t>
      </w:r>
    </w:p>
    <w:p w14:paraId="0813EF2E"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Prepares ingredients and performs basic food preparation tasks. </w:t>
      </w:r>
    </w:p>
    <w:p w14:paraId="7FCB5ED2" w14:textId="77777777" w:rsidR="006B4048" w:rsidRPr="0053369E"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053369E">
        <w:rPr>
          <w:rFonts w:ascii="Arial" w:hAnsi="Arial" w:cs="Arial"/>
          <w:sz w:val="24"/>
          <w:szCs w:val="24"/>
        </w:rPr>
        <w:t>General Responsibilities Across Roles:</w:t>
      </w:r>
    </w:p>
    <w:p w14:paraId="38019773"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Providing friendly and efficient service to all guests.</w:t>
      </w:r>
    </w:p>
    <w:p w14:paraId="301BE5AE"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Adhering to food safety and hygiene guidelines.</w:t>
      </w:r>
    </w:p>
    <w:p w14:paraId="394701F4"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Collaborating with other staff members to ensure smooth operations.</w:t>
      </w:r>
    </w:p>
    <w:p w14:paraId="7422BAE4"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Effectively communicating with customers, kitchen staff, and management.</w:t>
      </w:r>
    </w:p>
    <w:p w14:paraId="7368A114"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Maintaining a clean and organized workspace.</w:t>
      </w:r>
    </w:p>
    <w:p w14:paraId="0FF87DF8"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Assisting with stocking and maintaining inventory levels.</w:t>
      </w:r>
    </w:p>
    <w:p w14:paraId="4B0556C1"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Efficiently managing tasks and working under pressure.</w:t>
      </w:r>
    </w:p>
    <w:p w14:paraId="26DE04C7"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Addressing customer issues and resolving problems effectively.</w:t>
      </w:r>
    </w:p>
    <w:p w14:paraId="2E6A17E4" w14:textId="77777777"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t>Being knowledgeable about the menu and specials.</w:t>
      </w:r>
    </w:p>
    <w:p w14:paraId="37235840" w14:textId="4066686C" w:rsidR="006B4048" w:rsidRPr="0053369E" w:rsidRDefault="006B4048" w:rsidP="0052725B">
      <w:pPr>
        <w:pStyle w:val="ListParagraph"/>
        <w:widowControl/>
        <w:numPr>
          <w:ilvl w:val="2"/>
          <w:numId w:val="13"/>
        </w:numPr>
        <w:autoSpaceDE/>
        <w:autoSpaceDN/>
        <w:spacing w:after="160" w:line="278" w:lineRule="auto"/>
        <w:rPr>
          <w:rFonts w:ascii="Arial" w:hAnsi="Arial" w:cs="Arial"/>
          <w:sz w:val="24"/>
          <w:szCs w:val="24"/>
        </w:rPr>
      </w:pPr>
      <w:r w:rsidRPr="0053369E">
        <w:rPr>
          <w:rFonts w:ascii="Arial" w:hAnsi="Arial" w:cs="Arial"/>
          <w:sz w:val="24"/>
          <w:szCs w:val="24"/>
        </w:rPr>
        <w:lastRenderedPageBreak/>
        <w:t>Performing calculations</w:t>
      </w:r>
      <w:r w:rsidR="006B47CE" w:rsidRPr="00974874">
        <w:rPr>
          <w:rFonts w:ascii="Arial" w:hAnsi="Arial" w:cs="Arial"/>
          <w:sz w:val="24"/>
          <w:szCs w:val="24"/>
        </w:rPr>
        <w:t>, using Point of Sales systems</w:t>
      </w:r>
      <w:r w:rsidR="006B47CE">
        <w:rPr>
          <w:rFonts w:ascii="Arial" w:hAnsi="Arial" w:cs="Arial"/>
          <w:sz w:val="24"/>
          <w:szCs w:val="24"/>
        </w:rPr>
        <w:t>,</w:t>
      </w:r>
      <w:r w:rsidRPr="0053369E">
        <w:rPr>
          <w:rFonts w:ascii="Arial" w:hAnsi="Arial" w:cs="Arial"/>
          <w:sz w:val="24"/>
          <w:szCs w:val="24"/>
        </w:rPr>
        <w:t xml:space="preserve"> for orders and payments.</w:t>
      </w:r>
    </w:p>
    <w:p w14:paraId="61FD6198" w14:textId="77777777" w:rsidR="006B4048" w:rsidRPr="0053369E" w:rsidRDefault="006B4048" w:rsidP="006B4048">
      <w:pPr>
        <w:rPr>
          <w:rFonts w:ascii="Arial" w:hAnsi="Arial" w:cs="Arial"/>
          <w:sz w:val="24"/>
          <w:szCs w:val="24"/>
        </w:rPr>
      </w:pPr>
    </w:p>
    <w:p w14:paraId="5095F5F6" w14:textId="77777777" w:rsidR="006B4048" w:rsidRPr="0053369E" w:rsidRDefault="006B4048" w:rsidP="0052725B">
      <w:pPr>
        <w:pStyle w:val="ListParagraph"/>
        <w:widowControl/>
        <w:numPr>
          <w:ilvl w:val="0"/>
          <w:numId w:val="13"/>
        </w:numPr>
        <w:autoSpaceDE/>
        <w:autoSpaceDN/>
        <w:spacing w:after="160" w:line="278" w:lineRule="auto"/>
        <w:rPr>
          <w:rFonts w:ascii="Arial" w:hAnsi="Arial" w:cs="Arial"/>
          <w:sz w:val="24"/>
          <w:szCs w:val="24"/>
        </w:rPr>
      </w:pPr>
      <w:r w:rsidRPr="0053369E">
        <w:rPr>
          <w:rFonts w:ascii="Arial" w:hAnsi="Arial" w:cs="Arial"/>
          <w:sz w:val="24"/>
          <w:szCs w:val="24"/>
        </w:rPr>
        <w:t xml:space="preserve">Micro Market service </w:t>
      </w:r>
    </w:p>
    <w:p w14:paraId="2409ADDE" w14:textId="77777777" w:rsidR="006B4048" w:rsidRPr="0053369E"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0053369E">
        <w:rPr>
          <w:rFonts w:ascii="Arial" w:hAnsi="Arial" w:cs="Arial"/>
          <w:sz w:val="24"/>
          <w:szCs w:val="24"/>
        </w:rPr>
        <w:t>Daily/regular stocking of coolers, shelves and racks</w:t>
      </w:r>
    </w:p>
    <w:p w14:paraId="225FECC6" w14:textId="5143E62A" w:rsidR="006B4048" w:rsidRPr="0053369E" w:rsidRDefault="00432D1B" w:rsidP="0052725B">
      <w:pPr>
        <w:pStyle w:val="ListParagraph"/>
        <w:widowControl/>
        <w:numPr>
          <w:ilvl w:val="1"/>
          <w:numId w:val="13"/>
        </w:numPr>
        <w:autoSpaceDE/>
        <w:autoSpaceDN/>
        <w:spacing w:after="160" w:line="278" w:lineRule="auto"/>
        <w:rPr>
          <w:rFonts w:ascii="Arial" w:hAnsi="Arial" w:cs="Arial"/>
          <w:sz w:val="24"/>
          <w:szCs w:val="24"/>
        </w:rPr>
      </w:pPr>
      <w:r>
        <w:rPr>
          <w:rFonts w:ascii="Arial" w:hAnsi="Arial" w:cs="Arial"/>
          <w:sz w:val="24"/>
          <w:szCs w:val="24"/>
        </w:rPr>
        <w:t xml:space="preserve">Prepare and provide </w:t>
      </w:r>
      <w:r w:rsidR="006B4048" w:rsidRPr="0053369E">
        <w:rPr>
          <w:rFonts w:ascii="Arial" w:hAnsi="Arial" w:cs="Arial"/>
          <w:sz w:val="24"/>
          <w:szCs w:val="24"/>
        </w:rPr>
        <w:t xml:space="preserve">Grab and Go meals, sandwiches, salads </w:t>
      </w:r>
    </w:p>
    <w:p w14:paraId="550B3A93" w14:textId="4FBAEBD3" w:rsidR="006B4048" w:rsidRPr="0053369E" w:rsidRDefault="00EA5C53" w:rsidP="0052725B">
      <w:pPr>
        <w:pStyle w:val="ListParagraph"/>
        <w:widowControl/>
        <w:numPr>
          <w:ilvl w:val="1"/>
          <w:numId w:val="13"/>
        </w:numPr>
        <w:autoSpaceDE/>
        <w:autoSpaceDN/>
        <w:spacing w:after="160" w:line="278" w:lineRule="auto"/>
        <w:rPr>
          <w:rFonts w:ascii="Arial" w:hAnsi="Arial" w:cs="Arial"/>
          <w:sz w:val="24"/>
          <w:szCs w:val="24"/>
        </w:rPr>
      </w:pPr>
      <w:r w:rsidRPr="0053369E">
        <w:rPr>
          <w:rFonts w:ascii="Arial" w:hAnsi="Arial" w:cs="Arial"/>
          <w:sz w:val="24"/>
          <w:szCs w:val="24"/>
        </w:rPr>
        <w:t>Rotat</w:t>
      </w:r>
      <w:r>
        <w:rPr>
          <w:rFonts w:ascii="Arial" w:hAnsi="Arial" w:cs="Arial"/>
          <w:sz w:val="24"/>
          <w:szCs w:val="24"/>
        </w:rPr>
        <w:t xml:space="preserve">e </w:t>
      </w:r>
      <w:r w:rsidR="001918D0">
        <w:rPr>
          <w:rFonts w:ascii="Arial" w:hAnsi="Arial" w:cs="Arial"/>
          <w:sz w:val="24"/>
          <w:szCs w:val="24"/>
        </w:rPr>
        <w:t>products</w:t>
      </w:r>
      <w:r w:rsidR="006B4048" w:rsidRPr="0053369E">
        <w:rPr>
          <w:rFonts w:ascii="Arial" w:hAnsi="Arial" w:cs="Arial"/>
          <w:sz w:val="24"/>
          <w:szCs w:val="24"/>
        </w:rPr>
        <w:t xml:space="preserve"> and check dates of expiration</w:t>
      </w:r>
      <w:r w:rsidR="001918D0">
        <w:rPr>
          <w:rFonts w:ascii="Arial" w:hAnsi="Arial" w:cs="Arial"/>
          <w:sz w:val="24"/>
          <w:szCs w:val="24"/>
        </w:rPr>
        <w:t xml:space="preserve"> on a daily basis </w:t>
      </w:r>
    </w:p>
    <w:p w14:paraId="2AD300A8" w14:textId="021BE768" w:rsidR="006B4048" w:rsidRDefault="006B4048" w:rsidP="0052725B">
      <w:pPr>
        <w:pStyle w:val="ListParagraph"/>
        <w:widowControl/>
        <w:numPr>
          <w:ilvl w:val="1"/>
          <w:numId w:val="13"/>
        </w:numPr>
        <w:autoSpaceDE/>
        <w:autoSpaceDN/>
        <w:spacing w:after="160" w:line="278" w:lineRule="auto"/>
        <w:rPr>
          <w:rFonts w:ascii="Arial" w:hAnsi="Arial" w:cs="Arial"/>
          <w:sz w:val="24"/>
          <w:szCs w:val="24"/>
        </w:rPr>
      </w:pPr>
      <w:r w:rsidRPr="70C8AD9E">
        <w:rPr>
          <w:rFonts w:ascii="Arial" w:hAnsi="Arial" w:cs="Arial"/>
          <w:sz w:val="24"/>
          <w:szCs w:val="24"/>
        </w:rPr>
        <w:t xml:space="preserve">Kiosk – </w:t>
      </w:r>
      <w:r w:rsidR="00B80A19" w:rsidRPr="70C8AD9E">
        <w:rPr>
          <w:rFonts w:ascii="Arial" w:hAnsi="Arial" w:cs="Arial"/>
          <w:sz w:val="24"/>
          <w:szCs w:val="24"/>
        </w:rPr>
        <w:t>The awarded B</w:t>
      </w:r>
      <w:r w:rsidRPr="70C8AD9E">
        <w:rPr>
          <w:rFonts w:ascii="Arial" w:hAnsi="Arial" w:cs="Arial"/>
          <w:sz w:val="24"/>
          <w:szCs w:val="24"/>
        </w:rPr>
        <w:t xml:space="preserve">idder must have their own business account for electronic sales. </w:t>
      </w:r>
      <w:r w:rsidR="00516B12" w:rsidRPr="70C8AD9E">
        <w:rPr>
          <w:rFonts w:ascii="Arial" w:hAnsi="Arial" w:cs="Arial"/>
          <w:sz w:val="24"/>
          <w:szCs w:val="24"/>
        </w:rPr>
        <w:t xml:space="preserve">A kiosk </w:t>
      </w:r>
      <w:r w:rsidR="140E24A4" w:rsidRPr="70C8AD9E">
        <w:rPr>
          <w:rFonts w:ascii="Arial" w:hAnsi="Arial" w:cs="Arial"/>
          <w:sz w:val="24"/>
          <w:szCs w:val="24"/>
        </w:rPr>
        <w:t>may</w:t>
      </w:r>
      <w:r w:rsidR="00516B12" w:rsidRPr="70C8AD9E">
        <w:rPr>
          <w:rFonts w:ascii="Arial" w:hAnsi="Arial" w:cs="Arial"/>
          <w:sz w:val="24"/>
          <w:szCs w:val="24"/>
        </w:rPr>
        <w:t xml:space="preserve"> be provi</w:t>
      </w:r>
      <w:r w:rsidR="0097360B" w:rsidRPr="70C8AD9E">
        <w:rPr>
          <w:rFonts w:ascii="Arial" w:hAnsi="Arial" w:cs="Arial"/>
          <w:sz w:val="24"/>
          <w:szCs w:val="24"/>
        </w:rPr>
        <w:t xml:space="preserve">ded to the awarded Bidder by </w:t>
      </w:r>
      <w:r w:rsidR="00E76858" w:rsidRPr="70C8AD9E">
        <w:rPr>
          <w:rFonts w:ascii="Arial" w:hAnsi="Arial" w:cs="Arial"/>
          <w:sz w:val="24"/>
          <w:szCs w:val="24"/>
        </w:rPr>
        <w:t xml:space="preserve">the </w:t>
      </w:r>
      <w:r w:rsidR="0097360B" w:rsidRPr="70C8AD9E">
        <w:rPr>
          <w:rFonts w:ascii="Arial" w:hAnsi="Arial" w:cs="Arial"/>
          <w:sz w:val="24"/>
          <w:szCs w:val="24"/>
        </w:rPr>
        <w:t>BEP</w:t>
      </w:r>
      <w:r w:rsidRPr="70C8AD9E">
        <w:rPr>
          <w:rFonts w:ascii="Arial" w:hAnsi="Arial" w:cs="Arial"/>
          <w:sz w:val="24"/>
          <w:szCs w:val="24"/>
        </w:rPr>
        <w:t>.</w:t>
      </w:r>
    </w:p>
    <w:p w14:paraId="21E4EE7F" w14:textId="0389305D" w:rsidR="001918D0" w:rsidRDefault="00DB5479" w:rsidP="001918D0">
      <w:pPr>
        <w:pStyle w:val="ListParagraph"/>
        <w:widowControl/>
        <w:numPr>
          <w:ilvl w:val="2"/>
          <w:numId w:val="13"/>
        </w:numPr>
        <w:autoSpaceDE/>
        <w:autoSpaceDN/>
        <w:spacing w:after="160" w:line="278" w:lineRule="auto"/>
        <w:rPr>
          <w:rFonts w:ascii="Arial" w:hAnsi="Arial" w:cs="Arial"/>
          <w:sz w:val="24"/>
          <w:szCs w:val="24"/>
        </w:rPr>
      </w:pPr>
      <w:r w:rsidRPr="058DB4D6">
        <w:rPr>
          <w:rFonts w:ascii="Arial" w:hAnsi="Arial" w:cs="Arial"/>
          <w:sz w:val="24"/>
          <w:szCs w:val="24"/>
        </w:rPr>
        <w:t xml:space="preserve">Kiosks </w:t>
      </w:r>
      <w:r w:rsidR="00922C0B" w:rsidRPr="058DB4D6">
        <w:rPr>
          <w:rFonts w:ascii="Arial" w:hAnsi="Arial" w:cs="Arial"/>
          <w:sz w:val="24"/>
          <w:szCs w:val="24"/>
        </w:rPr>
        <w:t xml:space="preserve">are </w:t>
      </w:r>
      <w:r w:rsidRPr="058DB4D6">
        <w:rPr>
          <w:rFonts w:ascii="Arial" w:hAnsi="Arial" w:cs="Arial"/>
          <w:sz w:val="24"/>
          <w:szCs w:val="24"/>
        </w:rPr>
        <w:t>available for Operators who agree to use the Avanti System</w:t>
      </w:r>
      <w:r w:rsidR="004B7B53">
        <w:rPr>
          <w:rFonts w:ascii="Arial" w:hAnsi="Arial" w:cs="Arial"/>
          <w:sz w:val="24"/>
          <w:szCs w:val="24"/>
        </w:rPr>
        <w:t>.</w:t>
      </w:r>
    </w:p>
    <w:p w14:paraId="233885AF" w14:textId="77777777" w:rsidR="00F44606" w:rsidRDefault="00F44606" w:rsidP="00F44606">
      <w:pPr>
        <w:pStyle w:val="ListParagraph"/>
        <w:widowControl/>
        <w:autoSpaceDE/>
        <w:autoSpaceDN/>
        <w:spacing w:after="160" w:line="278" w:lineRule="auto"/>
        <w:ind w:left="630"/>
        <w:rPr>
          <w:rFonts w:ascii="Arial" w:hAnsi="Arial" w:cs="Arial"/>
          <w:sz w:val="24"/>
          <w:szCs w:val="24"/>
        </w:rPr>
      </w:pPr>
    </w:p>
    <w:p w14:paraId="0FCACA38" w14:textId="65BF5C7A" w:rsidR="00B33E85" w:rsidRPr="00974874" w:rsidRDefault="00B33E85" w:rsidP="00B33E85">
      <w:pPr>
        <w:pStyle w:val="ListParagraph"/>
        <w:widowControl/>
        <w:numPr>
          <w:ilvl w:val="0"/>
          <w:numId w:val="13"/>
        </w:numPr>
        <w:autoSpaceDE/>
        <w:autoSpaceDN/>
        <w:spacing w:after="160" w:line="278" w:lineRule="auto"/>
        <w:rPr>
          <w:rFonts w:ascii="Arial" w:hAnsi="Arial" w:cs="Arial"/>
          <w:sz w:val="24"/>
          <w:szCs w:val="24"/>
        </w:rPr>
      </w:pPr>
      <w:r w:rsidRPr="70C8AD9E">
        <w:rPr>
          <w:rFonts w:ascii="Arial" w:hAnsi="Arial" w:cs="Arial"/>
          <w:sz w:val="24"/>
          <w:szCs w:val="24"/>
        </w:rPr>
        <w:t>Vending Machine service</w:t>
      </w:r>
    </w:p>
    <w:p w14:paraId="6DE513C4" w14:textId="6D447526" w:rsidR="00B76389" w:rsidRDefault="00FB72A9" w:rsidP="00B33E85">
      <w:pPr>
        <w:pStyle w:val="ListParagraph"/>
        <w:widowControl/>
        <w:numPr>
          <w:ilvl w:val="1"/>
          <w:numId w:val="13"/>
        </w:numPr>
        <w:autoSpaceDE/>
        <w:autoSpaceDN/>
        <w:spacing w:after="160" w:line="278" w:lineRule="auto"/>
        <w:rPr>
          <w:rFonts w:ascii="Arial" w:hAnsi="Arial" w:cs="Arial"/>
          <w:sz w:val="24"/>
          <w:szCs w:val="24"/>
        </w:rPr>
      </w:pPr>
      <w:r>
        <w:rPr>
          <w:rFonts w:ascii="Arial" w:hAnsi="Arial" w:cs="Arial"/>
          <w:sz w:val="24"/>
          <w:szCs w:val="24"/>
        </w:rPr>
        <w:t xml:space="preserve">BEP will provide </w:t>
      </w:r>
      <w:r w:rsidR="00233F74">
        <w:rPr>
          <w:rFonts w:ascii="Arial" w:hAnsi="Arial" w:cs="Arial"/>
          <w:sz w:val="24"/>
          <w:szCs w:val="24"/>
        </w:rPr>
        <w:t>a snack vending machine to the awarded Bidder</w:t>
      </w:r>
      <w:r w:rsidR="00B76389">
        <w:rPr>
          <w:rFonts w:ascii="Arial" w:hAnsi="Arial" w:cs="Arial"/>
          <w:sz w:val="24"/>
          <w:szCs w:val="24"/>
        </w:rPr>
        <w:t xml:space="preserve">. The awarded Bidder </w:t>
      </w:r>
      <w:r w:rsidR="00976D78">
        <w:rPr>
          <w:rFonts w:ascii="Arial" w:hAnsi="Arial" w:cs="Arial"/>
          <w:sz w:val="24"/>
          <w:szCs w:val="24"/>
        </w:rPr>
        <w:t>is responsible for maintaining the snack vending machine, including</w:t>
      </w:r>
      <w:r w:rsidR="00B76389">
        <w:rPr>
          <w:rFonts w:ascii="Arial" w:hAnsi="Arial" w:cs="Arial"/>
          <w:sz w:val="24"/>
          <w:szCs w:val="24"/>
        </w:rPr>
        <w:t>:</w:t>
      </w:r>
    </w:p>
    <w:p w14:paraId="74368BD9" w14:textId="44DD03BC" w:rsidR="00B33E85" w:rsidRPr="00974874" w:rsidRDefault="00B33E85" w:rsidP="00B76389">
      <w:pPr>
        <w:pStyle w:val="ListParagraph"/>
        <w:widowControl/>
        <w:numPr>
          <w:ilvl w:val="2"/>
          <w:numId w:val="13"/>
        </w:numPr>
        <w:autoSpaceDE/>
        <w:autoSpaceDN/>
        <w:spacing w:after="160" w:line="278" w:lineRule="auto"/>
        <w:rPr>
          <w:rFonts w:ascii="Arial" w:hAnsi="Arial" w:cs="Arial"/>
          <w:sz w:val="24"/>
          <w:szCs w:val="24"/>
        </w:rPr>
      </w:pPr>
      <w:r w:rsidRPr="00974874">
        <w:rPr>
          <w:rFonts w:ascii="Arial" w:hAnsi="Arial" w:cs="Arial"/>
          <w:sz w:val="24"/>
          <w:szCs w:val="24"/>
        </w:rPr>
        <w:t>Rotate product</w:t>
      </w:r>
    </w:p>
    <w:p w14:paraId="0FF363CA" w14:textId="780247C3" w:rsidR="00B33E85" w:rsidRPr="00974874" w:rsidRDefault="00B33E85" w:rsidP="00B76389">
      <w:pPr>
        <w:pStyle w:val="ListParagraph"/>
        <w:widowControl/>
        <w:numPr>
          <w:ilvl w:val="2"/>
          <w:numId w:val="13"/>
        </w:numPr>
        <w:autoSpaceDE/>
        <w:autoSpaceDN/>
        <w:spacing w:after="160" w:line="278" w:lineRule="auto"/>
        <w:rPr>
          <w:rFonts w:ascii="Arial" w:hAnsi="Arial" w:cs="Arial"/>
          <w:sz w:val="24"/>
          <w:szCs w:val="24"/>
        </w:rPr>
      </w:pPr>
      <w:r w:rsidRPr="00974874">
        <w:rPr>
          <w:rFonts w:ascii="Arial" w:hAnsi="Arial" w:cs="Arial"/>
          <w:sz w:val="24"/>
          <w:szCs w:val="24"/>
        </w:rPr>
        <w:t xml:space="preserve">Fill </w:t>
      </w:r>
      <w:r w:rsidR="008A4C15">
        <w:rPr>
          <w:rFonts w:ascii="Arial" w:hAnsi="Arial" w:cs="Arial"/>
          <w:sz w:val="24"/>
          <w:szCs w:val="24"/>
        </w:rPr>
        <w:t>m</w:t>
      </w:r>
      <w:r w:rsidRPr="00974874">
        <w:rPr>
          <w:rFonts w:ascii="Arial" w:hAnsi="Arial" w:cs="Arial"/>
          <w:sz w:val="24"/>
          <w:szCs w:val="24"/>
        </w:rPr>
        <w:t>achines</w:t>
      </w:r>
    </w:p>
    <w:p w14:paraId="21B7AB51" w14:textId="253146F4" w:rsidR="00B33E85" w:rsidRDefault="00B33E85" w:rsidP="00B76389">
      <w:pPr>
        <w:pStyle w:val="ListParagraph"/>
        <w:widowControl/>
        <w:numPr>
          <w:ilvl w:val="2"/>
          <w:numId w:val="13"/>
        </w:numPr>
        <w:autoSpaceDE/>
        <w:autoSpaceDN/>
        <w:spacing w:after="160" w:line="278" w:lineRule="auto"/>
        <w:rPr>
          <w:rFonts w:ascii="Arial" w:hAnsi="Arial" w:cs="Arial"/>
          <w:sz w:val="24"/>
          <w:szCs w:val="24"/>
        </w:rPr>
      </w:pPr>
      <w:r w:rsidRPr="00974874">
        <w:rPr>
          <w:rFonts w:ascii="Arial" w:hAnsi="Arial" w:cs="Arial"/>
          <w:sz w:val="24"/>
          <w:szCs w:val="24"/>
        </w:rPr>
        <w:t>Manage sales</w:t>
      </w:r>
    </w:p>
    <w:p w14:paraId="0328B4E5" w14:textId="7D7ECFE7" w:rsidR="00976D78" w:rsidRDefault="00F2019A" w:rsidP="00976D78">
      <w:pPr>
        <w:pStyle w:val="ListParagraph"/>
        <w:widowControl/>
        <w:numPr>
          <w:ilvl w:val="1"/>
          <w:numId w:val="13"/>
        </w:numPr>
        <w:autoSpaceDE/>
        <w:autoSpaceDN/>
        <w:spacing w:after="160" w:line="278" w:lineRule="auto"/>
        <w:rPr>
          <w:rFonts w:ascii="Arial" w:hAnsi="Arial" w:cs="Arial"/>
          <w:sz w:val="24"/>
          <w:szCs w:val="24"/>
        </w:rPr>
      </w:pPr>
      <w:r>
        <w:rPr>
          <w:rFonts w:ascii="Arial" w:hAnsi="Arial" w:cs="Arial"/>
          <w:sz w:val="24"/>
          <w:szCs w:val="24"/>
        </w:rPr>
        <w:t xml:space="preserve">The awarded Bidder is responsible for obtaining beverage </w:t>
      </w:r>
      <w:r w:rsidR="009970D2">
        <w:rPr>
          <w:rFonts w:ascii="Arial" w:hAnsi="Arial" w:cs="Arial"/>
          <w:sz w:val="24"/>
          <w:szCs w:val="24"/>
        </w:rPr>
        <w:t>vending machines (at no cost) from Coke or Pepsi. The awarded Bidder is responsible for maintaining the beverage vending machine, including:</w:t>
      </w:r>
    </w:p>
    <w:p w14:paraId="066A5DC5" w14:textId="648D7DD6" w:rsidR="009970D2" w:rsidRDefault="0093714E" w:rsidP="009970D2">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 xml:space="preserve">Rotate </w:t>
      </w:r>
      <w:r w:rsidR="008A4C15">
        <w:rPr>
          <w:rFonts w:ascii="Arial" w:hAnsi="Arial" w:cs="Arial"/>
          <w:sz w:val="24"/>
          <w:szCs w:val="24"/>
        </w:rPr>
        <w:t>product</w:t>
      </w:r>
    </w:p>
    <w:p w14:paraId="63388031" w14:textId="2DB96458" w:rsidR="008A4C15" w:rsidRDefault="008A4C15" w:rsidP="009970D2">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Fill machines</w:t>
      </w:r>
    </w:p>
    <w:p w14:paraId="2AD4B98A" w14:textId="5E5FE8D9" w:rsidR="008A4C15" w:rsidRPr="00974874" w:rsidRDefault="008A4C15" w:rsidP="009970D2">
      <w:pPr>
        <w:pStyle w:val="ListParagraph"/>
        <w:widowControl/>
        <w:numPr>
          <w:ilvl w:val="2"/>
          <w:numId w:val="13"/>
        </w:numPr>
        <w:autoSpaceDE/>
        <w:autoSpaceDN/>
        <w:spacing w:after="160" w:line="278" w:lineRule="auto"/>
        <w:rPr>
          <w:rFonts w:ascii="Arial" w:hAnsi="Arial" w:cs="Arial"/>
          <w:sz w:val="24"/>
          <w:szCs w:val="24"/>
        </w:rPr>
      </w:pPr>
      <w:r>
        <w:rPr>
          <w:rFonts w:ascii="Arial" w:hAnsi="Arial" w:cs="Arial"/>
          <w:sz w:val="24"/>
          <w:szCs w:val="24"/>
        </w:rPr>
        <w:t>Manage sales</w:t>
      </w:r>
    </w:p>
    <w:p w14:paraId="7BCCEC0B" w14:textId="77777777" w:rsidR="006B4048" w:rsidRPr="0053369E" w:rsidRDefault="006B4048" w:rsidP="006B4048">
      <w:pPr>
        <w:pStyle w:val="ListParagraph"/>
        <w:rPr>
          <w:rFonts w:ascii="Arial" w:hAnsi="Arial" w:cs="Arial"/>
          <w:sz w:val="24"/>
          <w:szCs w:val="24"/>
        </w:rPr>
      </w:pPr>
    </w:p>
    <w:p w14:paraId="2CCA801C" w14:textId="032875B6" w:rsidR="006B4048" w:rsidRDefault="006B4048" w:rsidP="00836E74">
      <w:pPr>
        <w:pStyle w:val="ListParagraph"/>
        <w:widowControl/>
        <w:numPr>
          <w:ilvl w:val="0"/>
          <w:numId w:val="13"/>
        </w:numPr>
        <w:autoSpaceDE/>
        <w:autoSpaceDN/>
        <w:spacing w:after="160" w:line="278" w:lineRule="auto"/>
        <w:rPr>
          <w:rFonts w:ascii="Arial" w:hAnsi="Arial" w:cs="Arial"/>
          <w:sz w:val="24"/>
          <w:szCs w:val="24"/>
        </w:rPr>
      </w:pPr>
      <w:r w:rsidRPr="0053369E">
        <w:rPr>
          <w:rFonts w:ascii="Arial" w:hAnsi="Arial" w:cs="Arial"/>
          <w:sz w:val="24"/>
          <w:szCs w:val="24"/>
        </w:rPr>
        <w:t>Catering may be requested</w:t>
      </w:r>
      <w:r w:rsidR="009E6882" w:rsidRPr="00974874">
        <w:rPr>
          <w:rFonts w:ascii="Arial" w:hAnsi="Arial" w:cs="Arial"/>
          <w:sz w:val="24"/>
          <w:szCs w:val="24"/>
        </w:rPr>
        <w:t>.</w:t>
      </w:r>
      <w:r w:rsidR="00CE2A0B">
        <w:rPr>
          <w:rFonts w:ascii="Arial" w:hAnsi="Arial" w:cs="Arial"/>
          <w:sz w:val="24"/>
          <w:szCs w:val="24"/>
        </w:rPr>
        <w:t xml:space="preserve"> The</w:t>
      </w:r>
      <w:r w:rsidR="009E6882" w:rsidRPr="00974874">
        <w:rPr>
          <w:rFonts w:ascii="Arial" w:hAnsi="Arial" w:cs="Arial"/>
          <w:sz w:val="24"/>
          <w:szCs w:val="24"/>
        </w:rPr>
        <w:t xml:space="preserve"> </w:t>
      </w:r>
      <w:r w:rsidR="00F44606">
        <w:rPr>
          <w:rFonts w:ascii="Arial" w:hAnsi="Arial" w:cs="Arial"/>
          <w:sz w:val="24"/>
          <w:szCs w:val="24"/>
        </w:rPr>
        <w:t>a</w:t>
      </w:r>
      <w:r w:rsidR="00FC290F">
        <w:rPr>
          <w:rFonts w:ascii="Arial" w:hAnsi="Arial" w:cs="Arial"/>
          <w:sz w:val="24"/>
          <w:szCs w:val="24"/>
        </w:rPr>
        <w:t>warded</w:t>
      </w:r>
      <w:r w:rsidR="00056711">
        <w:rPr>
          <w:rFonts w:ascii="Arial" w:hAnsi="Arial" w:cs="Arial"/>
          <w:sz w:val="24"/>
          <w:szCs w:val="24"/>
        </w:rPr>
        <w:t xml:space="preserve"> </w:t>
      </w:r>
      <w:r w:rsidR="00FC290F">
        <w:rPr>
          <w:rFonts w:ascii="Arial" w:hAnsi="Arial" w:cs="Arial"/>
          <w:sz w:val="24"/>
          <w:szCs w:val="24"/>
        </w:rPr>
        <w:t>B</w:t>
      </w:r>
      <w:r w:rsidR="00974874" w:rsidRPr="00974874">
        <w:rPr>
          <w:rFonts w:ascii="Arial" w:hAnsi="Arial" w:cs="Arial"/>
          <w:sz w:val="24"/>
          <w:szCs w:val="24"/>
        </w:rPr>
        <w:t>idder</w:t>
      </w:r>
      <w:r w:rsidR="009E6882" w:rsidRPr="00974874">
        <w:rPr>
          <w:rFonts w:ascii="Arial" w:hAnsi="Arial" w:cs="Arial"/>
          <w:sz w:val="24"/>
          <w:szCs w:val="24"/>
        </w:rPr>
        <w:t xml:space="preserve"> </w:t>
      </w:r>
      <w:r w:rsidR="00B06D66">
        <w:rPr>
          <w:rFonts w:ascii="Arial" w:hAnsi="Arial" w:cs="Arial"/>
          <w:sz w:val="24"/>
          <w:szCs w:val="24"/>
        </w:rPr>
        <w:t>must provide</w:t>
      </w:r>
      <w:r w:rsidR="001D5209">
        <w:rPr>
          <w:rFonts w:ascii="Arial" w:hAnsi="Arial" w:cs="Arial"/>
          <w:sz w:val="24"/>
          <w:szCs w:val="24"/>
        </w:rPr>
        <w:t xml:space="preserve"> catering </w:t>
      </w:r>
      <w:r w:rsidR="00B06D66">
        <w:rPr>
          <w:rFonts w:ascii="Arial" w:hAnsi="Arial" w:cs="Arial"/>
          <w:sz w:val="24"/>
          <w:szCs w:val="24"/>
        </w:rPr>
        <w:t xml:space="preserve">services and </w:t>
      </w:r>
      <w:r w:rsidR="001D5209">
        <w:rPr>
          <w:rFonts w:ascii="Arial" w:hAnsi="Arial" w:cs="Arial"/>
          <w:sz w:val="24"/>
          <w:szCs w:val="24"/>
        </w:rPr>
        <w:t xml:space="preserve">menu with </w:t>
      </w:r>
      <w:r w:rsidR="0051585E">
        <w:rPr>
          <w:rFonts w:ascii="Arial" w:hAnsi="Arial" w:cs="Arial"/>
          <w:sz w:val="24"/>
          <w:szCs w:val="24"/>
        </w:rPr>
        <w:t>both breakfast and lunch options.</w:t>
      </w:r>
      <w:r w:rsidR="001D5209">
        <w:rPr>
          <w:rFonts w:ascii="Arial" w:hAnsi="Arial" w:cs="Arial"/>
          <w:sz w:val="24"/>
          <w:szCs w:val="24"/>
        </w:rPr>
        <w:t xml:space="preserve"> </w:t>
      </w:r>
    </w:p>
    <w:p w14:paraId="411201DB" w14:textId="77777777" w:rsidR="00836E74" w:rsidRPr="00836E74" w:rsidRDefault="00836E74" w:rsidP="00836E74">
      <w:pPr>
        <w:pStyle w:val="ListParagraph"/>
        <w:widowControl/>
        <w:autoSpaceDE/>
        <w:autoSpaceDN/>
        <w:spacing w:after="160" w:line="278" w:lineRule="auto"/>
        <w:ind w:left="360"/>
        <w:rPr>
          <w:rFonts w:ascii="Arial" w:hAnsi="Arial" w:cs="Arial"/>
          <w:sz w:val="24"/>
          <w:szCs w:val="24"/>
        </w:rPr>
      </w:pPr>
    </w:p>
    <w:p w14:paraId="78D676A6" w14:textId="77777777" w:rsidR="00836E74" w:rsidRDefault="006B4048" w:rsidP="00836E74">
      <w:pPr>
        <w:pStyle w:val="ListParagraph"/>
        <w:widowControl/>
        <w:numPr>
          <w:ilvl w:val="0"/>
          <w:numId w:val="13"/>
        </w:numPr>
        <w:autoSpaceDE/>
        <w:autoSpaceDN/>
        <w:spacing w:after="160" w:line="278" w:lineRule="auto"/>
        <w:rPr>
          <w:rFonts w:ascii="Arial" w:hAnsi="Arial" w:cs="Arial"/>
          <w:sz w:val="24"/>
          <w:szCs w:val="24"/>
        </w:rPr>
      </w:pPr>
      <w:r w:rsidRPr="0053369E">
        <w:rPr>
          <w:rFonts w:ascii="Arial" w:hAnsi="Arial" w:cs="Arial"/>
          <w:sz w:val="24"/>
          <w:szCs w:val="24"/>
        </w:rPr>
        <w:t>Training opportunities provision</w:t>
      </w:r>
      <w:r w:rsidR="002C14F2" w:rsidRPr="00974874">
        <w:rPr>
          <w:rFonts w:ascii="Arial" w:hAnsi="Arial" w:cs="Arial"/>
          <w:sz w:val="24"/>
          <w:szCs w:val="24"/>
        </w:rPr>
        <w:t xml:space="preserve">.  </w:t>
      </w:r>
      <w:r w:rsidR="006B47CE" w:rsidRPr="00974874">
        <w:rPr>
          <w:rFonts w:ascii="Arial" w:hAnsi="Arial" w:cs="Arial"/>
          <w:sz w:val="24"/>
          <w:szCs w:val="24"/>
        </w:rPr>
        <w:t>The</w:t>
      </w:r>
      <w:r w:rsidR="00C92A19" w:rsidRPr="00974874">
        <w:rPr>
          <w:rFonts w:ascii="Arial" w:hAnsi="Arial" w:cs="Arial"/>
          <w:sz w:val="24"/>
          <w:szCs w:val="24"/>
        </w:rPr>
        <w:t xml:space="preserve"> </w:t>
      </w:r>
      <w:r w:rsidR="00C92A19" w:rsidRPr="002C14F2">
        <w:rPr>
          <w:rFonts w:ascii="Arial" w:hAnsi="Arial" w:cs="Arial"/>
          <w:sz w:val="24"/>
          <w:szCs w:val="24"/>
        </w:rPr>
        <w:t>awarded</w:t>
      </w:r>
      <w:r w:rsidRPr="002C14F2">
        <w:rPr>
          <w:rFonts w:ascii="Arial" w:hAnsi="Arial" w:cs="Arial"/>
          <w:sz w:val="24"/>
          <w:szCs w:val="24"/>
        </w:rPr>
        <w:t xml:space="preserve"> Bidder will provide opportunities </w:t>
      </w:r>
      <w:r w:rsidR="00182AC8" w:rsidRPr="002C14F2">
        <w:rPr>
          <w:rFonts w:ascii="Arial" w:hAnsi="Arial" w:cs="Arial"/>
          <w:sz w:val="24"/>
          <w:szCs w:val="24"/>
        </w:rPr>
        <w:t>for</w:t>
      </w:r>
      <w:r w:rsidRPr="002C14F2">
        <w:rPr>
          <w:rFonts w:ascii="Arial" w:hAnsi="Arial" w:cs="Arial"/>
          <w:sz w:val="24"/>
          <w:szCs w:val="24"/>
        </w:rPr>
        <w:t xml:space="preserve"> </w:t>
      </w:r>
      <w:r w:rsidR="00182AC8">
        <w:rPr>
          <w:rFonts w:ascii="Arial" w:hAnsi="Arial" w:cs="Arial"/>
          <w:sz w:val="24"/>
          <w:szCs w:val="24"/>
        </w:rPr>
        <w:t xml:space="preserve">job </w:t>
      </w:r>
      <w:r w:rsidRPr="002C14F2">
        <w:rPr>
          <w:rFonts w:ascii="Arial" w:hAnsi="Arial" w:cs="Arial"/>
          <w:sz w:val="24"/>
          <w:szCs w:val="24"/>
        </w:rPr>
        <w:t>shadows, work experiences and mentoring for individuals, such as BEP candidates and students with disabilities. This will be coordinated through the BEP.</w:t>
      </w:r>
    </w:p>
    <w:p w14:paraId="5692B00B" w14:textId="77777777" w:rsidR="00836E74" w:rsidRPr="00836E74" w:rsidRDefault="00836E74" w:rsidP="00836E74">
      <w:pPr>
        <w:pStyle w:val="ListParagraph"/>
        <w:rPr>
          <w:rFonts w:ascii="Arial" w:hAnsi="Arial" w:cs="Arial"/>
          <w:sz w:val="24"/>
          <w:szCs w:val="24"/>
        </w:rPr>
      </w:pPr>
    </w:p>
    <w:p w14:paraId="25501D00" w14:textId="12046AB6" w:rsidR="00836E74" w:rsidRDefault="00056711" w:rsidP="00836E74">
      <w:pPr>
        <w:pStyle w:val="ListParagraph"/>
        <w:widowControl/>
        <w:numPr>
          <w:ilvl w:val="0"/>
          <w:numId w:val="13"/>
        </w:numPr>
        <w:autoSpaceDE/>
        <w:autoSpaceDN/>
        <w:spacing w:after="160" w:line="278" w:lineRule="auto"/>
        <w:rPr>
          <w:rFonts w:ascii="Arial" w:hAnsi="Arial" w:cs="Arial"/>
          <w:sz w:val="24"/>
          <w:szCs w:val="24"/>
        </w:rPr>
      </w:pPr>
      <w:r>
        <w:rPr>
          <w:rFonts w:ascii="Arial" w:hAnsi="Arial" w:cs="Arial"/>
          <w:sz w:val="24"/>
          <w:szCs w:val="24"/>
        </w:rPr>
        <w:t>The a</w:t>
      </w:r>
      <w:r w:rsidR="007B4A38" w:rsidRPr="3AC68F75">
        <w:rPr>
          <w:rFonts w:ascii="Arial" w:hAnsi="Arial" w:cs="Arial"/>
          <w:sz w:val="24"/>
          <w:szCs w:val="24"/>
        </w:rPr>
        <w:t xml:space="preserve">warded Bidder and all employees </w:t>
      </w:r>
      <w:r w:rsidR="003703C0" w:rsidRPr="3AC68F75">
        <w:rPr>
          <w:rFonts w:ascii="Arial" w:hAnsi="Arial" w:cs="Arial"/>
          <w:sz w:val="24"/>
          <w:szCs w:val="24"/>
        </w:rPr>
        <w:t xml:space="preserve">must pass a criminal background check to access </w:t>
      </w:r>
      <w:r w:rsidR="00A56E59">
        <w:rPr>
          <w:rFonts w:ascii="Arial" w:hAnsi="Arial" w:cs="Arial"/>
          <w:sz w:val="24"/>
          <w:szCs w:val="24"/>
        </w:rPr>
        <w:t>the CSOB</w:t>
      </w:r>
      <w:r w:rsidR="00F675B8">
        <w:rPr>
          <w:rFonts w:ascii="Arial" w:hAnsi="Arial" w:cs="Arial"/>
          <w:sz w:val="24"/>
          <w:szCs w:val="24"/>
        </w:rPr>
        <w:t xml:space="preserve">. </w:t>
      </w:r>
    </w:p>
    <w:p w14:paraId="0D754206" w14:textId="35C34B9C" w:rsidR="00836E74" w:rsidRPr="00836E74" w:rsidRDefault="00836E74" w:rsidP="5094FB29">
      <w:pPr>
        <w:pStyle w:val="ListParagraph"/>
        <w:rPr>
          <w:rFonts w:ascii="Arial" w:hAnsi="Arial" w:cs="Arial"/>
          <w:sz w:val="24"/>
          <w:szCs w:val="24"/>
        </w:rPr>
      </w:pPr>
    </w:p>
    <w:p w14:paraId="4A6A28A4" w14:textId="39300F99" w:rsidR="004E2C4C" w:rsidRDefault="00AA6A81" w:rsidP="004E2C4C">
      <w:pPr>
        <w:pStyle w:val="ListParagraph"/>
        <w:widowControl/>
        <w:numPr>
          <w:ilvl w:val="0"/>
          <w:numId w:val="13"/>
        </w:numPr>
        <w:autoSpaceDE/>
        <w:autoSpaceDN/>
        <w:spacing w:after="160" w:line="278" w:lineRule="auto"/>
        <w:rPr>
          <w:rFonts w:ascii="Arial" w:hAnsi="Arial" w:cs="Arial"/>
          <w:sz w:val="24"/>
          <w:szCs w:val="24"/>
        </w:rPr>
      </w:pPr>
      <w:r w:rsidRPr="5094FB29">
        <w:rPr>
          <w:rFonts w:ascii="Arial" w:hAnsi="Arial" w:cs="Arial"/>
          <w:sz w:val="24"/>
          <w:szCs w:val="24"/>
        </w:rPr>
        <w:t>Manage f</w:t>
      </w:r>
      <w:r w:rsidR="00E07AF0" w:rsidRPr="5094FB29">
        <w:rPr>
          <w:rFonts w:ascii="Arial" w:hAnsi="Arial" w:cs="Arial"/>
          <w:sz w:val="24"/>
          <w:szCs w:val="24"/>
        </w:rPr>
        <w:t xml:space="preserve">luctuations in customer </w:t>
      </w:r>
      <w:r w:rsidR="000E4F1B" w:rsidRPr="5094FB29">
        <w:rPr>
          <w:rFonts w:ascii="Arial" w:hAnsi="Arial" w:cs="Arial"/>
          <w:sz w:val="24"/>
          <w:szCs w:val="24"/>
        </w:rPr>
        <w:t>volume</w:t>
      </w:r>
      <w:r w:rsidR="00E07AF0" w:rsidRPr="5094FB29">
        <w:rPr>
          <w:rFonts w:ascii="Arial" w:hAnsi="Arial" w:cs="Arial"/>
          <w:sz w:val="24"/>
          <w:szCs w:val="24"/>
        </w:rPr>
        <w:t xml:space="preserve">.  The presence of State of Maine </w:t>
      </w:r>
      <w:r w:rsidR="00983364" w:rsidRPr="5094FB29">
        <w:rPr>
          <w:rFonts w:ascii="Arial" w:hAnsi="Arial" w:cs="Arial"/>
          <w:sz w:val="24"/>
          <w:szCs w:val="24"/>
        </w:rPr>
        <w:t>e</w:t>
      </w:r>
      <w:r w:rsidR="00E07AF0" w:rsidRPr="5094FB29">
        <w:rPr>
          <w:rFonts w:ascii="Arial" w:hAnsi="Arial" w:cs="Arial"/>
          <w:sz w:val="24"/>
          <w:szCs w:val="24"/>
        </w:rPr>
        <w:t>mployees, the general public</w:t>
      </w:r>
      <w:r w:rsidR="000E4F1B" w:rsidRPr="5094FB29">
        <w:rPr>
          <w:rFonts w:ascii="Arial" w:hAnsi="Arial" w:cs="Arial"/>
          <w:sz w:val="24"/>
          <w:szCs w:val="24"/>
        </w:rPr>
        <w:t>,</w:t>
      </w:r>
      <w:r w:rsidR="00E07AF0" w:rsidRPr="5094FB29">
        <w:rPr>
          <w:rFonts w:ascii="Arial" w:hAnsi="Arial" w:cs="Arial"/>
          <w:sz w:val="24"/>
          <w:szCs w:val="24"/>
        </w:rPr>
        <w:t xml:space="preserve"> and the Maine Legislature </w:t>
      </w:r>
      <w:r w:rsidR="000B19E9" w:rsidRPr="5094FB29">
        <w:rPr>
          <w:rFonts w:ascii="Arial" w:hAnsi="Arial" w:cs="Arial"/>
          <w:sz w:val="24"/>
          <w:szCs w:val="24"/>
        </w:rPr>
        <w:t>impacts customer volume and use of Café and</w:t>
      </w:r>
      <w:r w:rsidR="000555E1" w:rsidRPr="5094FB29">
        <w:rPr>
          <w:rFonts w:ascii="Arial" w:hAnsi="Arial" w:cs="Arial"/>
          <w:sz w:val="24"/>
          <w:szCs w:val="24"/>
        </w:rPr>
        <w:t xml:space="preserve"> </w:t>
      </w:r>
      <w:r w:rsidR="000B19E9" w:rsidRPr="5094FB29">
        <w:rPr>
          <w:rFonts w:ascii="Arial" w:hAnsi="Arial" w:cs="Arial"/>
          <w:sz w:val="24"/>
          <w:szCs w:val="24"/>
        </w:rPr>
        <w:t xml:space="preserve">Micro Market services. </w:t>
      </w:r>
      <w:r w:rsidR="002F72A2" w:rsidRPr="5094FB29">
        <w:rPr>
          <w:rFonts w:ascii="Arial" w:hAnsi="Arial" w:cs="Arial"/>
          <w:sz w:val="24"/>
          <w:szCs w:val="24"/>
        </w:rPr>
        <w:t xml:space="preserve">Bidder </w:t>
      </w:r>
      <w:r w:rsidR="00D960D2" w:rsidRPr="5094FB29">
        <w:rPr>
          <w:rFonts w:ascii="Arial" w:hAnsi="Arial" w:cs="Arial"/>
          <w:sz w:val="24"/>
          <w:szCs w:val="24"/>
        </w:rPr>
        <w:t>must</w:t>
      </w:r>
      <w:r w:rsidR="00FA6AC7" w:rsidRPr="5094FB29">
        <w:rPr>
          <w:rFonts w:ascii="Arial" w:hAnsi="Arial" w:cs="Arial"/>
          <w:sz w:val="24"/>
          <w:szCs w:val="24"/>
        </w:rPr>
        <w:t xml:space="preserve"> manage a food service business </w:t>
      </w:r>
      <w:r w:rsidR="00F17F4C" w:rsidRPr="5094FB29">
        <w:rPr>
          <w:rFonts w:ascii="Arial" w:hAnsi="Arial" w:cs="Arial"/>
          <w:sz w:val="24"/>
          <w:szCs w:val="24"/>
        </w:rPr>
        <w:t xml:space="preserve">with these </w:t>
      </w:r>
      <w:r w:rsidR="00971AEB" w:rsidRPr="5094FB29">
        <w:rPr>
          <w:rFonts w:ascii="Arial" w:hAnsi="Arial" w:cs="Arial"/>
          <w:sz w:val="24"/>
          <w:szCs w:val="24"/>
        </w:rPr>
        <w:t>fluctuations</w:t>
      </w:r>
      <w:r w:rsidR="00527244" w:rsidRPr="5094FB29">
        <w:rPr>
          <w:rFonts w:ascii="Arial" w:hAnsi="Arial" w:cs="Arial"/>
          <w:sz w:val="24"/>
          <w:szCs w:val="24"/>
        </w:rPr>
        <w:t xml:space="preserve"> </w:t>
      </w:r>
      <w:r w:rsidR="00971AEB" w:rsidRPr="5094FB29">
        <w:rPr>
          <w:rFonts w:ascii="Arial" w:hAnsi="Arial" w:cs="Arial"/>
          <w:sz w:val="24"/>
          <w:szCs w:val="24"/>
        </w:rPr>
        <w:t xml:space="preserve">and </w:t>
      </w:r>
      <w:r w:rsidR="00CC0796" w:rsidRPr="5094FB29">
        <w:rPr>
          <w:rFonts w:ascii="Arial" w:hAnsi="Arial" w:cs="Arial"/>
          <w:sz w:val="24"/>
          <w:szCs w:val="24"/>
        </w:rPr>
        <w:t xml:space="preserve">maintain quality of </w:t>
      </w:r>
      <w:r w:rsidR="00182AC8" w:rsidRPr="5094FB29">
        <w:rPr>
          <w:rFonts w:ascii="Arial" w:hAnsi="Arial" w:cs="Arial"/>
          <w:sz w:val="24"/>
          <w:szCs w:val="24"/>
        </w:rPr>
        <w:t>service throughout the year.</w:t>
      </w:r>
    </w:p>
    <w:p w14:paraId="01560E15" w14:textId="77777777" w:rsidR="004E2C4C" w:rsidRPr="004E2C4C" w:rsidRDefault="004E2C4C" w:rsidP="004E2C4C">
      <w:pPr>
        <w:pStyle w:val="ListParagraph"/>
        <w:rPr>
          <w:rFonts w:ascii="Arial" w:hAnsi="Arial" w:cs="Arial"/>
          <w:sz w:val="24"/>
          <w:szCs w:val="24"/>
        </w:rPr>
      </w:pPr>
    </w:p>
    <w:p w14:paraId="7B891815" w14:textId="77777777" w:rsidR="00640B95" w:rsidRPr="000F3DCB" w:rsidRDefault="00640B95" w:rsidP="00640B95">
      <w:pPr>
        <w:pStyle w:val="ListParagraph"/>
        <w:numPr>
          <w:ilvl w:val="0"/>
          <w:numId w:val="13"/>
        </w:numPr>
        <w:rPr>
          <w:rFonts w:ascii="Arial" w:hAnsi="Arial" w:cs="Arial"/>
          <w:sz w:val="24"/>
          <w:szCs w:val="24"/>
        </w:rPr>
      </w:pPr>
      <w:r w:rsidRPr="000F3DCB">
        <w:rPr>
          <w:rFonts w:ascii="Arial" w:hAnsi="Arial" w:cs="Arial"/>
          <w:sz w:val="24"/>
          <w:szCs w:val="24"/>
        </w:rPr>
        <w:t>Commissions and Set-Aside Requirements</w:t>
      </w:r>
    </w:p>
    <w:p w14:paraId="58287989" w14:textId="77777777" w:rsidR="00640B95" w:rsidRDefault="00640B95" w:rsidP="00640B95">
      <w:pPr>
        <w:pStyle w:val="ListParagraph"/>
        <w:widowControl/>
        <w:numPr>
          <w:ilvl w:val="1"/>
          <w:numId w:val="13"/>
        </w:numPr>
        <w:autoSpaceDE/>
        <w:autoSpaceDN/>
        <w:spacing w:after="160" w:line="278" w:lineRule="auto"/>
        <w:rPr>
          <w:rFonts w:ascii="Arial" w:hAnsi="Arial" w:cs="Arial"/>
          <w:sz w:val="24"/>
          <w:szCs w:val="24"/>
        </w:rPr>
      </w:pPr>
      <w:r w:rsidRPr="3AC68F75">
        <w:rPr>
          <w:rFonts w:ascii="Arial" w:hAnsi="Arial" w:cs="Arial"/>
          <w:sz w:val="24"/>
          <w:szCs w:val="24"/>
        </w:rPr>
        <w:t>Bidders who meet the eligibility requirements for BEP Managers ,</w:t>
      </w:r>
      <w:r>
        <w:rPr>
          <w:rFonts w:ascii="Arial" w:hAnsi="Arial" w:cs="Arial"/>
          <w:sz w:val="24"/>
          <w:szCs w:val="24"/>
        </w:rPr>
        <w:t>(</w:t>
      </w:r>
      <w:r w:rsidRPr="3AC68F75">
        <w:rPr>
          <w:rFonts w:ascii="Arial" w:hAnsi="Arial" w:cs="Arial"/>
          <w:sz w:val="24"/>
          <w:szCs w:val="24"/>
        </w:rPr>
        <w:t>a blind person who has been licensed by the State Licensing Agency (SLA), is self-employed and is actually managing a vending facility on federal, state, county, municipal or other property</w:t>
      </w:r>
      <w:r>
        <w:rPr>
          <w:rFonts w:ascii="Arial" w:hAnsi="Arial" w:cs="Arial"/>
          <w:sz w:val="24"/>
          <w:szCs w:val="24"/>
        </w:rPr>
        <w:t>)</w:t>
      </w:r>
      <w:r w:rsidRPr="3AC68F75">
        <w:rPr>
          <w:rFonts w:ascii="Arial" w:hAnsi="Arial" w:cs="Arial"/>
          <w:sz w:val="24"/>
          <w:szCs w:val="24"/>
        </w:rPr>
        <w:t xml:space="preserve">, are required to pay </w:t>
      </w:r>
      <w:r>
        <w:rPr>
          <w:rFonts w:ascii="Arial" w:hAnsi="Arial" w:cs="Arial"/>
          <w:sz w:val="24"/>
          <w:szCs w:val="24"/>
        </w:rPr>
        <w:t xml:space="preserve">a </w:t>
      </w:r>
      <w:r w:rsidRPr="3AC68F75">
        <w:rPr>
          <w:rFonts w:ascii="Arial" w:hAnsi="Arial" w:cs="Arial"/>
          <w:sz w:val="24"/>
          <w:szCs w:val="24"/>
        </w:rPr>
        <w:t>Set</w:t>
      </w:r>
      <w:r>
        <w:rPr>
          <w:rFonts w:ascii="Arial" w:hAnsi="Arial" w:cs="Arial"/>
          <w:sz w:val="24"/>
          <w:szCs w:val="24"/>
        </w:rPr>
        <w:t xml:space="preserve">- </w:t>
      </w:r>
      <w:r w:rsidRPr="3AC68F75">
        <w:rPr>
          <w:rFonts w:ascii="Arial" w:hAnsi="Arial" w:cs="Arial"/>
          <w:sz w:val="24"/>
          <w:szCs w:val="24"/>
        </w:rPr>
        <w:t xml:space="preserve">Aside percentage of net proceeds to the BEP as established by the </w:t>
      </w:r>
      <w:r w:rsidRPr="3AC68F75">
        <w:rPr>
          <w:rFonts w:ascii="Arial" w:hAnsi="Arial" w:cs="Arial"/>
          <w:sz w:val="24"/>
          <w:szCs w:val="24"/>
        </w:rPr>
        <w:lastRenderedPageBreak/>
        <w:t xml:space="preserve">Maine State Committee of Blind Managers in accordance with the Randolph-Sheppard Act </w:t>
      </w:r>
      <w:r>
        <w:rPr>
          <w:rFonts w:ascii="Arial" w:hAnsi="Arial" w:cs="Arial"/>
          <w:sz w:val="24"/>
          <w:szCs w:val="24"/>
        </w:rPr>
        <w:t>(</w:t>
      </w:r>
      <w:hyperlink r:id="rId23" w:history="1">
        <w:r w:rsidRPr="00F03002">
          <w:rPr>
            <w:rStyle w:val="Hyperlink"/>
            <w:rFonts w:ascii="Arial" w:hAnsi="Arial" w:cs="Arial"/>
            <w:sz w:val="24"/>
            <w:szCs w:val="24"/>
          </w:rPr>
          <w:t>https://www.ecfr.gov/current/title-34/subtitle-B/chapter-III/part-395</w:t>
        </w:r>
      </w:hyperlink>
      <w:r>
        <w:t>)</w:t>
      </w:r>
      <w:r w:rsidRPr="3AC68F75">
        <w:rPr>
          <w:rFonts w:ascii="Arial" w:hAnsi="Arial" w:cs="Arial"/>
          <w:sz w:val="24"/>
          <w:szCs w:val="24"/>
        </w:rPr>
        <w:t xml:space="preserve"> and BEP Rules </w:t>
      </w:r>
      <w:r>
        <w:rPr>
          <w:rFonts w:ascii="Arial" w:hAnsi="Arial" w:cs="Arial"/>
          <w:sz w:val="24"/>
          <w:szCs w:val="24"/>
        </w:rPr>
        <w:t>(</w:t>
      </w:r>
      <w:hyperlink r:id="rId24" w:history="1">
        <w:r w:rsidRPr="00F03002">
          <w:rPr>
            <w:rStyle w:val="Hyperlink"/>
            <w:rFonts w:ascii="Arial" w:hAnsi="Arial" w:cs="Arial"/>
            <w:sz w:val="24"/>
            <w:szCs w:val="24"/>
          </w:rPr>
          <w:t>https://www.maine.gov/rehab/dbvi/bep/index.shtml</w:t>
        </w:r>
      </w:hyperlink>
      <w:r>
        <w:t>)</w:t>
      </w:r>
      <w:r w:rsidRPr="3AC68F75">
        <w:rPr>
          <w:rFonts w:ascii="Arial" w:hAnsi="Arial" w:cs="Arial"/>
          <w:sz w:val="24"/>
          <w:szCs w:val="24"/>
        </w:rPr>
        <w:t xml:space="preserve">.  </w:t>
      </w:r>
    </w:p>
    <w:p w14:paraId="23CB5928" w14:textId="77777777" w:rsidR="00640B95" w:rsidRDefault="00640B95" w:rsidP="00640B95">
      <w:pPr>
        <w:pStyle w:val="ListParagraph"/>
        <w:ind w:left="1440"/>
        <w:rPr>
          <w:rFonts w:ascii="Arial" w:hAnsi="Arial" w:cs="Arial"/>
          <w:sz w:val="24"/>
          <w:szCs w:val="24"/>
        </w:rPr>
      </w:pPr>
    </w:p>
    <w:p w14:paraId="4B282BF2" w14:textId="77777777" w:rsidR="00640B95" w:rsidRPr="00AE5C52" w:rsidRDefault="00640B95" w:rsidP="00640B95">
      <w:pPr>
        <w:pStyle w:val="ListParagraph"/>
        <w:widowControl/>
        <w:numPr>
          <w:ilvl w:val="1"/>
          <w:numId w:val="13"/>
        </w:numPr>
        <w:autoSpaceDE/>
        <w:autoSpaceDN/>
        <w:spacing w:after="160" w:line="278" w:lineRule="auto"/>
        <w:rPr>
          <w:rFonts w:ascii="Arial" w:hAnsi="Arial" w:cs="Arial"/>
          <w:sz w:val="24"/>
          <w:szCs w:val="24"/>
        </w:rPr>
      </w:pPr>
      <w:r w:rsidRPr="60FDC56F">
        <w:rPr>
          <w:rFonts w:ascii="Arial" w:hAnsi="Arial" w:cs="Arial"/>
          <w:sz w:val="24"/>
          <w:szCs w:val="24"/>
        </w:rPr>
        <w:t xml:space="preserve">Non-blind </w:t>
      </w:r>
      <w:r>
        <w:rPr>
          <w:rFonts w:ascii="Arial" w:hAnsi="Arial" w:cs="Arial"/>
          <w:sz w:val="24"/>
          <w:szCs w:val="24"/>
        </w:rPr>
        <w:t>B</w:t>
      </w:r>
      <w:r w:rsidRPr="60FDC56F">
        <w:rPr>
          <w:rFonts w:ascii="Arial" w:hAnsi="Arial" w:cs="Arial"/>
          <w:sz w:val="24"/>
          <w:szCs w:val="24"/>
        </w:rPr>
        <w:t>idders are required to pay a commission percentage fee to the BEP in accordance with Maine law and the Randolph-Sheppard</w:t>
      </w:r>
      <w:r>
        <w:t xml:space="preserve"> </w:t>
      </w:r>
      <w:r w:rsidRPr="60FDC56F">
        <w:rPr>
          <w:rFonts w:ascii="Arial" w:hAnsi="Arial" w:cs="Arial"/>
          <w:sz w:val="24"/>
          <w:szCs w:val="24"/>
        </w:rPr>
        <w:t>Act.</w:t>
      </w:r>
    </w:p>
    <w:p w14:paraId="5F2AC9A4" w14:textId="77777777" w:rsidR="00640B95" w:rsidRPr="00AE5C52" w:rsidRDefault="00640B95" w:rsidP="00640B95">
      <w:pPr>
        <w:pStyle w:val="ListParagraph"/>
        <w:rPr>
          <w:rFonts w:ascii="Arial" w:hAnsi="Arial" w:cs="Arial"/>
          <w:sz w:val="24"/>
          <w:szCs w:val="24"/>
        </w:rPr>
      </w:pPr>
    </w:p>
    <w:p w14:paraId="0786738B" w14:textId="77777777" w:rsidR="00640B95" w:rsidRPr="00F1267E" w:rsidRDefault="00640B95" w:rsidP="00640B95">
      <w:pPr>
        <w:pStyle w:val="ListParagraph"/>
        <w:widowControl/>
        <w:numPr>
          <w:ilvl w:val="1"/>
          <w:numId w:val="13"/>
        </w:numPr>
        <w:autoSpaceDE/>
        <w:autoSpaceDN/>
        <w:spacing w:after="160" w:line="278" w:lineRule="auto"/>
        <w:rPr>
          <w:rFonts w:ascii="Arial" w:hAnsi="Arial" w:cs="Arial"/>
          <w:sz w:val="24"/>
          <w:szCs w:val="24"/>
        </w:rPr>
      </w:pPr>
      <w:r w:rsidRPr="70C8AD9E">
        <w:rPr>
          <w:rFonts w:ascii="Arial" w:hAnsi="Arial" w:cs="Arial"/>
          <w:sz w:val="24"/>
          <w:szCs w:val="24"/>
        </w:rPr>
        <w:t xml:space="preserve">Bidders who meet the eligibility requirements for BEP Managers but choose to work with a third-party vendor or non-blind </w:t>
      </w:r>
      <w:r>
        <w:rPr>
          <w:rFonts w:ascii="Arial" w:hAnsi="Arial" w:cs="Arial"/>
          <w:sz w:val="24"/>
          <w:szCs w:val="24"/>
        </w:rPr>
        <w:t>vendor</w:t>
      </w:r>
      <w:r w:rsidRPr="70C8AD9E">
        <w:rPr>
          <w:rFonts w:ascii="Arial" w:hAnsi="Arial" w:cs="Arial"/>
          <w:sz w:val="24"/>
          <w:szCs w:val="24"/>
        </w:rPr>
        <w:t xml:space="preserve"> will be expected to pay </w:t>
      </w:r>
      <w:r>
        <w:rPr>
          <w:rFonts w:ascii="Arial" w:hAnsi="Arial" w:cs="Arial"/>
          <w:sz w:val="24"/>
          <w:szCs w:val="24"/>
        </w:rPr>
        <w:t xml:space="preserve">both fees listed above </w:t>
      </w:r>
      <w:r w:rsidRPr="70C8AD9E">
        <w:rPr>
          <w:rFonts w:ascii="Arial" w:hAnsi="Arial" w:cs="Arial"/>
          <w:sz w:val="24"/>
          <w:szCs w:val="24"/>
        </w:rPr>
        <w:t>to the BEP</w:t>
      </w:r>
      <w:r>
        <w:t xml:space="preserve"> </w:t>
      </w:r>
      <w:r w:rsidRPr="70C8AD9E">
        <w:rPr>
          <w:rFonts w:ascii="Arial" w:hAnsi="Arial" w:cs="Arial"/>
          <w:sz w:val="24"/>
          <w:szCs w:val="24"/>
        </w:rPr>
        <w:t xml:space="preserve">in accordance with Maine law and the Randolph-Sheppard Act. </w:t>
      </w:r>
    </w:p>
    <w:p w14:paraId="3EF87AFD" w14:textId="77777777" w:rsidR="00743AA5" w:rsidRDefault="00743AA5" w:rsidP="00743AA5">
      <w:pPr>
        <w:widowControl/>
        <w:autoSpaceDE/>
        <w:autoSpaceDN/>
        <w:spacing w:after="160" w:line="278" w:lineRule="auto"/>
        <w:rPr>
          <w:rFonts w:ascii="Arial" w:hAnsi="Arial" w:cs="Arial"/>
          <w:sz w:val="24"/>
          <w:szCs w:val="24"/>
        </w:rPr>
      </w:pPr>
    </w:p>
    <w:p w14:paraId="6FE1366F" w14:textId="77777777" w:rsidR="00743AA5" w:rsidRDefault="00743AA5" w:rsidP="00743AA5">
      <w:pPr>
        <w:widowControl/>
        <w:autoSpaceDE/>
        <w:autoSpaceDN/>
        <w:spacing w:after="160" w:line="278" w:lineRule="auto"/>
        <w:rPr>
          <w:rFonts w:ascii="Arial" w:hAnsi="Arial" w:cs="Arial"/>
          <w:sz w:val="24"/>
          <w:szCs w:val="24"/>
        </w:rPr>
      </w:pPr>
    </w:p>
    <w:p w14:paraId="408771C9" w14:textId="77777777" w:rsidR="00907CDB" w:rsidRDefault="00907CDB" w:rsidP="53E682BD">
      <w:pPr>
        <w:widowControl/>
        <w:autoSpaceDE/>
        <w:autoSpaceDN/>
        <w:spacing w:after="160" w:line="278" w:lineRule="auto"/>
        <w:rPr>
          <w:rFonts w:ascii="Arial" w:hAnsi="Arial" w:cs="Arial"/>
          <w:b/>
          <w:bCs/>
          <w:sz w:val="24"/>
          <w:szCs w:val="24"/>
        </w:rPr>
      </w:pPr>
      <w:bookmarkStart w:id="15" w:name="_Toc367174729"/>
      <w:bookmarkStart w:id="16" w:name="_Toc397069197"/>
    </w:p>
    <w:p w14:paraId="50DA8C0D" w14:textId="77777777" w:rsidR="00907CDB" w:rsidRDefault="00907CDB" w:rsidP="53E682BD">
      <w:pPr>
        <w:widowControl/>
        <w:autoSpaceDE/>
        <w:autoSpaceDN/>
        <w:spacing w:after="160" w:line="278" w:lineRule="auto"/>
        <w:rPr>
          <w:rFonts w:ascii="Arial" w:hAnsi="Arial" w:cs="Arial"/>
          <w:b/>
          <w:bCs/>
          <w:sz w:val="24"/>
          <w:szCs w:val="24"/>
        </w:rPr>
      </w:pPr>
    </w:p>
    <w:p w14:paraId="6D8FED85" w14:textId="77777777" w:rsidR="00907CDB" w:rsidRDefault="00907CDB" w:rsidP="53E682BD">
      <w:pPr>
        <w:widowControl/>
        <w:autoSpaceDE/>
        <w:autoSpaceDN/>
        <w:spacing w:after="160" w:line="278" w:lineRule="auto"/>
        <w:rPr>
          <w:rFonts w:ascii="Arial" w:hAnsi="Arial" w:cs="Arial"/>
          <w:b/>
          <w:bCs/>
          <w:sz w:val="24"/>
          <w:szCs w:val="24"/>
        </w:rPr>
      </w:pPr>
    </w:p>
    <w:p w14:paraId="748D8940" w14:textId="77777777" w:rsidR="00907CDB" w:rsidRDefault="00907CDB" w:rsidP="53E682BD">
      <w:pPr>
        <w:widowControl/>
        <w:autoSpaceDE/>
        <w:autoSpaceDN/>
        <w:spacing w:after="160" w:line="278" w:lineRule="auto"/>
        <w:rPr>
          <w:rFonts w:ascii="Arial" w:hAnsi="Arial" w:cs="Arial"/>
          <w:b/>
          <w:bCs/>
          <w:sz w:val="24"/>
          <w:szCs w:val="24"/>
        </w:rPr>
      </w:pPr>
    </w:p>
    <w:p w14:paraId="031715EE" w14:textId="77777777" w:rsidR="00907CDB" w:rsidRDefault="00907CDB" w:rsidP="53E682BD">
      <w:pPr>
        <w:widowControl/>
        <w:autoSpaceDE/>
        <w:autoSpaceDN/>
        <w:spacing w:after="160" w:line="278" w:lineRule="auto"/>
        <w:rPr>
          <w:rFonts w:ascii="Arial" w:hAnsi="Arial" w:cs="Arial"/>
          <w:b/>
          <w:bCs/>
          <w:sz w:val="24"/>
          <w:szCs w:val="24"/>
        </w:rPr>
      </w:pPr>
    </w:p>
    <w:p w14:paraId="4E41F711" w14:textId="77777777" w:rsidR="00907CDB" w:rsidRDefault="00907CDB" w:rsidP="53E682BD">
      <w:pPr>
        <w:widowControl/>
        <w:autoSpaceDE/>
        <w:autoSpaceDN/>
        <w:spacing w:after="160" w:line="278" w:lineRule="auto"/>
        <w:rPr>
          <w:rFonts w:ascii="Arial" w:hAnsi="Arial" w:cs="Arial"/>
          <w:b/>
          <w:bCs/>
          <w:sz w:val="24"/>
          <w:szCs w:val="24"/>
        </w:rPr>
      </w:pPr>
    </w:p>
    <w:p w14:paraId="25E9D3E5" w14:textId="77777777" w:rsidR="00907CDB" w:rsidRDefault="00907CDB" w:rsidP="53E682BD">
      <w:pPr>
        <w:widowControl/>
        <w:autoSpaceDE/>
        <w:autoSpaceDN/>
        <w:spacing w:after="160" w:line="278" w:lineRule="auto"/>
        <w:rPr>
          <w:rFonts w:ascii="Arial" w:hAnsi="Arial" w:cs="Arial"/>
          <w:b/>
          <w:bCs/>
          <w:sz w:val="24"/>
          <w:szCs w:val="24"/>
        </w:rPr>
      </w:pPr>
    </w:p>
    <w:p w14:paraId="4C947E3A" w14:textId="77777777" w:rsidR="00907CDB" w:rsidRDefault="00907CDB" w:rsidP="53E682BD">
      <w:pPr>
        <w:widowControl/>
        <w:autoSpaceDE/>
        <w:autoSpaceDN/>
        <w:spacing w:after="160" w:line="278" w:lineRule="auto"/>
        <w:rPr>
          <w:rFonts w:ascii="Arial" w:hAnsi="Arial" w:cs="Arial"/>
          <w:b/>
          <w:bCs/>
          <w:sz w:val="24"/>
          <w:szCs w:val="24"/>
        </w:rPr>
      </w:pPr>
    </w:p>
    <w:p w14:paraId="6807AD38" w14:textId="77777777" w:rsidR="00907CDB" w:rsidRDefault="00907CDB" w:rsidP="53E682BD">
      <w:pPr>
        <w:widowControl/>
        <w:autoSpaceDE/>
        <w:autoSpaceDN/>
        <w:spacing w:after="160" w:line="278" w:lineRule="auto"/>
        <w:rPr>
          <w:rFonts w:ascii="Arial" w:hAnsi="Arial" w:cs="Arial"/>
          <w:b/>
          <w:bCs/>
          <w:sz w:val="24"/>
          <w:szCs w:val="24"/>
        </w:rPr>
      </w:pPr>
    </w:p>
    <w:p w14:paraId="0903869B" w14:textId="77777777" w:rsidR="00907CDB" w:rsidRDefault="00907CDB" w:rsidP="53E682BD">
      <w:pPr>
        <w:widowControl/>
        <w:autoSpaceDE/>
        <w:autoSpaceDN/>
        <w:spacing w:after="160" w:line="278" w:lineRule="auto"/>
        <w:rPr>
          <w:rFonts w:ascii="Arial" w:hAnsi="Arial" w:cs="Arial"/>
          <w:b/>
          <w:bCs/>
          <w:sz w:val="24"/>
          <w:szCs w:val="24"/>
        </w:rPr>
      </w:pPr>
    </w:p>
    <w:p w14:paraId="750F7491" w14:textId="77777777" w:rsidR="00907CDB" w:rsidRDefault="00907CDB" w:rsidP="53E682BD">
      <w:pPr>
        <w:widowControl/>
        <w:autoSpaceDE/>
        <w:autoSpaceDN/>
        <w:spacing w:after="160" w:line="278" w:lineRule="auto"/>
        <w:rPr>
          <w:rFonts w:ascii="Arial" w:hAnsi="Arial" w:cs="Arial"/>
          <w:b/>
          <w:bCs/>
          <w:sz w:val="24"/>
          <w:szCs w:val="24"/>
        </w:rPr>
      </w:pPr>
    </w:p>
    <w:p w14:paraId="7ABE4009" w14:textId="77777777" w:rsidR="00907CDB" w:rsidRDefault="00907CDB" w:rsidP="53E682BD">
      <w:pPr>
        <w:widowControl/>
        <w:autoSpaceDE/>
        <w:autoSpaceDN/>
        <w:spacing w:after="160" w:line="278" w:lineRule="auto"/>
        <w:rPr>
          <w:rFonts w:ascii="Arial" w:hAnsi="Arial" w:cs="Arial"/>
          <w:b/>
          <w:bCs/>
          <w:sz w:val="24"/>
          <w:szCs w:val="24"/>
        </w:rPr>
      </w:pPr>
    </w:p>
    <w:p w14:paraId="24B88DE1" w14:textId="77777777" w:rsidR="00907CDB" w:rsidRDefault="00907CDB" w:rsidP="53E682BD">
      <w:pPr>
        <w:widowControl/>
        <w:autoSpaceDE/>
        <w:autoSpaceDN/>
        <w:spacing w:after="160" w:line="278" w:lineRule="auto"/>
        <w:rPr>
          <w:rFonts w:ascii="Arial" w:hAnsi="Arial" w:cs="Arial"/>
          <w:b/>
          <w:bCs/>
          <w:sz w:val="24"/>
          <w:szCs w:val="24"/>
        </w:rPr>
      </w:pPr>
    </w:p>
    <w:p w14:paraId="2985849E" w14:textId="77777777" w:rsidR="00907CDB" w:rsidRDefault="00907CDB" w:rsidP="53E682BD">
      <w:pPr>
        <w:widowControl/>
        <w:autoSpaceDE/>
        <w:autoSpaceDN/>
        <w:spacing w:after="160" w:line="278" w:lineRule="auto"/>
        <w:rPr>
          <w:rFonts w:ascii="Arial" w:hAnsi="Arial" w:cs="Arial"/>
          <w:b/>
          <w:bCs/>
          <w:sz w:val="24"/>
          <w:szCs w:val="24"/>
        </w:rPr>
      </w:pPr>
    </w:p>
    <w:p w14:paraId="071E9958" w14:textId="77777777" w:rsidR="00907CDB" w:rsidRDefault="00907CDB" w:rsidP="53E682BD">
      <w:pPr>
        <w:widowControl/>
        <w:autoSpaceDE/>
        <w:autoSpaceDN/>
        <w:spacing w:after="160" w:line="278" w:lineRule="auto"/>
        <w:rPr>
          <w:rFonts w:ascii="Arial" w:hAnsi="Arial" w:cs="Arial"/>
          <w:b/>
          <w:bCs/>
          <w:sz w:val="24"/>
          <w:szCs w:val="24"/>
        </w:rPr>
      </w:pPr>
    </w:p>
    <w:p w14:paraId="1DE83077" w14:textId="77777777" w:rsidR="00907CDB" w:rsidRDefault="00907CDB" w:rsidP="53E682BD">
      <w:pPr>
        <w:widowControl/>
        <w:autoSpaceDE/>
        <w:autoSpaceDN/>
        <w:spacing w:after="160" w:line="278" w:lineRule="auto"/>
        <w:rPr>
          <w:rFonts w:ascii="Arial" w:hAnsi="Arial" w:cs="Arial"/>
          <w:b/>
          <w:bCs/>
          <w:sz w:val="24"/>
          <w:szCs w:val="24"/>
        </w:rPr>
      </w:pPr>
    </w:p>
    <w:p w14:paraId="35B6D7B6" w14:textId="77777777" w:rsidR="00907CDB" w:rsidRDefault="00907CDB" w:rsidP="53E682BD">
      <w:pPr>
        <w:widowControl/>
        <w:autoSpaceDE/>
        <w:autoSpaceDN/>
        <w:spacing w:after="160" w:line="278" w:lineRule="auto"/>
        <w:rPr>
          <w:rFonts w:ascii="Arial" w:hAnsi="Arial" w:cs="Arial"/>
          <w:b/>
          <w:bCs/>
          <w:sz w:val="24"/>
          <w:szCs w:val="24"/>
        </w:rPr>
      </w:pPr>
    </w:p>
    <w:p w14:paraId="7B7B4AC8" w14:textId="77777777" w:rsidR="00907CDB" w:rsidRDefault="00907CDB" w:rsidP="53E682BD">
      <w:pPr>
        <w:widowControl/>
        <w:autoSpaceDE/>
        <w:autoSpaceDN/>
        <w:spacing w:after="160" w:line="278" w:lineRule="auto"/>
        <w:rPr>
          <w:rFonts w:ascii="Arial" w:hAnsi="Arial" w:cs="Arial"/>
          <w:b/>
          <w:bCs/>
          <w:sz w:val="24"/>
          <w:szCs w:val="24"/>
        </w:rPr>
      </w:pPr>
    </w:p>
    <w:p w14:paraId="09BE3F09" w14:textId="77777777" w:rsidR="00907CDB" w:rsidRDefault="00907CDB" w:rsidP="53E682BD">
      <w:pPr>
        <w:widowControl/>
        <w:autoSpaceDE/>
        <w:autoSpaceDN/>
        <w:spacing w:after="160" w:line="278" w:lineRule="auto"/>
        <w:rPr>
          <w:rFonts w:ascii="Arial" w:hAnsi="Arial" w:cs="Arial"/>
          <w:b/>
          <w:bCs/>
          <w:sz w:val="24"/>
          <w:szCs w:val="24"/>
        </w:rPr>
      </w:pPr>
    </w:p>
    <w:p w14:paraId="20B7A685" w14:textId="77777777" w:rsidR="00907CDB" w:rsidRDefault="00907CDB" w:rsidP="53E682BD">
      <w:pPr>
        <w:widowControl/>
        <w:autoSpaceDE/>
        <w:autoSpaceDN/>
        <w:spacing w:after="160" w:line="278" w:lineRule="auto"/>
        <w:rPr>
          <w:rFonts w:ascii="Arial" w:hAnsi="Arial" w:cs="Arial"/>
          <w:b/>
          <w:bCs/>
          <w:sz w:val="24"/>
          <w:szCs w:val="24"/>
        </w:rPr>
      </w:pPr>
    </w:p>
    <w:p w14:paraId="04C0063E" w14:textId="6284EE52" w:rsidR="006B4048" w:rsidRPr="0044056F" w:rsidRDefault="006B4048" w:rsidP="53E682BD">
      <w:pPr>
        <w:widowControl/>
        <w:autoSpaceDE/>
        <w:autoSpaceDN/>
        <w:spacing w:after="160" w:line="278" w:lineRule="auto"/>
        <w:rPr>
          <w:rFonts w:ascii="Arial" w:hAnsi="Arial" w:cs="Arial"/>
          <w:sz w:val="24"/>
          <w:szCs w:val="24"/>
        </w:rPr>
      </w:pPr>
      <w:r w:rsidRPr="53E682BD">
        <w:rPr>
          <w:rFonts w:ascii="Arial" w:hAnsi="Arial" w:cs="Arial"/>
          <w:b/>
          <w:bCs/>
          <w:sz w:val="24"/>
          <w:szCs w:val="24"/>
        </w:rPr>
        <w:lastRenderedPageBreak/>
        <w:t xml:space="preserve">PART III </w:t>
      </w:r>
      <w:r>
        <w:tab/>
      </w:r>
      <w:r w:rsidRPr="53E682BD">
        <w:rPr>
          <w:rFonts w:ascii="Arial" w:hAnsi="Arial" w:cs="Arial"/>
          <w:b/>
          <w:bCs/>
          <w:sz w:val="24"/>
          <w:szCs w:val="24"/>
        </w:rPr>
        <w:t>KEY RFP EVENTS</w:t>
      </w:r>
      <w:bookmarkEnd w:id="15"/>
      <w:bookmarkEnd w:id="16"/>
    </w:p>
    <w:p w14:paraId="55BC2A5A" w14:textId="77777777" w:rsidR="006B4048" w:rsidRPr="00C97934" w:rsidRDefault="006B4048" w:rsidP="006B4048">
      <w:pPr>
        <w:rPr>
          <w:rFonts w:ascii="Arial" w:hAnsi="Arial" w:cs="Arial"/>
          <w:sz w:val="24"/>
          <w:szCs w:val="24"/>
        </w:rPr>
      </w:pPr>
    </w:p>
    <w:p w14:paraId="2EB19085" w14:textId="77777777" w:rsidR="006B4048" w:rsidRPr="00C97934" w:rsidRDefault="006B4048" w:rsidP="0052725B">
      <w:pPr>
        <w:pStyle w:val="ListParagraph"/>
        <w:numPr>
          <w:ilvl w:val="0"/>
          <w:numId w:val="6"/>
        </w:numPr>
        <w:contextualSpacing w:val="0"/>
        <w:rPr>
          <w:rFonts w:ascii="Arial" w:hAnsi="Arial" w:cs="Arial"/>
          <w:b/>
          <w:sz w:val="24"/>
          <w:szCs w:val="24"/>
        </w:rPr>
      </w:pPr>
      <w:bookmarkStart w:id="17" w:name="_Toc367174731"/>
      <w:bookmarkStart w:id="18" w:name="_Toc397069199"/>
      <w:r w:rsidRPr="00C97934">
        <w:rPr>
          <w:rFonts w:ascii="Arial" w:hAnsi="Arial" w:cs="Arial"/>
          <w:b/>
          <w:sz w:val="24"/>
          <w:szCs w:val="24"/>
        </w:rPr>
        <w:t>Bidders’ Conference</w:t>
      </w:r>
      <w:bookmarkEnd w:id="17"/>
      <w:bookmarkEnd w:id="18"/>
    </w:p>
    <w:p w14:paraId="6D01FF47" w14:textId="77777777" w:rsidR="006B4048" w:rsidRPr="00C97934" w:rsidRDefault="006B4048" w:rsidP="006B4048">
      <w:pPr>
        <w:rPr>
          <w:rFonts w:ascii="Arial" w:hAnsi="Arial" w:cs="Arial"/>
          <w:sz w:val="24"/>
          <w:szCs w:val="24"/>
        </w:rPr>
      </w:pPr>
    </w:p>
    <w:p w14:paraId="00AB3325" w14:textId="77777777" w:rsidR="006B4048" w:rsidRPr="00C97934" w:rsidRDefault="006B4048" w:rsidP="006B4048">
      <w:pPr>
        <w:rPr>
          <w:rFonts w:ascii="Arial" w:hAnsi="Arial" w:cs="Arial"/>
          <w:sz w:val="24"/>
          <w:szCs w:val="24"/>
        </w:rPr>
      </w:pPr>
      <w:r w:rsidRPr="00C97934">
        <w:rPr>
          <w:rFonts w:ascii="Arial" w:hAnsi="Arial" w:cs="Arial"/>
          <w:sz w:val="24"/>
          <w:szCs w:val="24"/>
        </w:rPr>
        <w:t xml:space="preserve">The Department will sponsor a Bidders’ Conference concerning the RFP beginning at the date, time and location shown on the RFP cover page.  The purpose of the Bidders’ Conference is to answer and/or field questions, clarify for potential Bidders any aspect of the RFP requirements that may be necessary and provide supplemental information to assist potential Bidders in submitting responses to the RFP.  Although attendance at the Bidders’ Conference is not mandatory, it is </w:t>
      </w:r>
      <w:r w:rsidRPr="00C97934">
        <w:rPr>
          <w:rFonts w:ascii="Arial" w:hAnsi="Arial" w:cs="Arial"/>
          <w:sz w:val="24"/>
          <w:szCs w:val="24"/>
          <w:u w:val="single"/>
        </w:rPr>
        <w:t>strongly encouraged</w:t>
      </w:r>
      <w:r w:rsidRPr="00C97934">
        <w:rPr>
          <w:rFonts w:ascii="Arial" w:hAnsi="Arial" w:cs="Arial"/>
          <w:sz w:val="24"/>
          <w:szCs w:val="24"/>
        </w:rPr>
        <w:t xml:space="preserve"> that interested Bidders attend.</w:t>
      </w:r>
    </w:p>
    <w:p w14:paraId="42D5B8BB" w14:textId="77777777" w:rsidR="006B4048" w:rsidRPr="00C97934" w:rsidRDefault="006B4048" w:rsidP="006B4048">
      <w:pPr>
        <w:rPr>
          <w:rFonts w:ascii="Arial" w:hAnsi="Arial" w:cs="Arial"/>
          <w:sz w:val="24"/>
          <w:szCs w:val="24"/>
        </w:rPr>
      </w:pPr>
    </w:p>
    <w:p w14:paraId="1C1CB0CF" w14:textId="77777777" w:rsidR="006B4048" w:rsidRPr="00C97934" w:rsidRDefault="006B4048" w:rsidP="0052725B">
      <w:pPr>
        <w:pStyle w:val="ListParagraph"/>
        <w:numPr>
          <w:ilvl w:val="0"/>
          <w:numId w:val="6"/>
        </w:numPr>
        <w:contextualSpacing w:val="0"/>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13B7B019" w14:textId="77777777" w:rsidR="006B4048" w:rsidRPr="00C97934" w:rsidRDefault="006B4048" w:rsidP="006B4048">
      <w:pPr>
        <w:pStyle w:val="ListParagraph"/>
        <w:ind w:left="360"/>
        <w:rPr>
          <w:rFonts w:ascii="Arial" w:hAnsi="Arial" w:cs="Arial"/>
          <w:sz w:val="24"/>
          <w:szCs w:val="24"/>
        </w:rPr>
      </w:pPr>
    </w:p>
    <w:p w14:paraId="08EB59B8" w14:textId="77777777" w:rsidR="006B4048" w:rsidRPr="00C97934" w:rsidRDefault="006B4048" w:rsidP="0052725B">
      <w:pPr>
        <w:pStyle w:val="ListParagraph"/>
        <w:numPr>
          <w:ilvl w:val="1"/>
          <w:numId w:val="6"/>
        </w:numPr>
        <w:contextualSpacing w:val="0"/>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47DDA8E2" w14:textId="77777777" w:rsidR="006B4048" w:rsidRPr="00C97934" w:rsidRDefault="006B4048" w:rsidP="0052725B">
      <w:pPr>
        <w:pStyle w:val="ListParagraph"/>
        <w:numPr>
          <w:ilvl w:val="2"/>
          <w:numId w:val="6"/>
        </w:numPr>
        <w:contextualSpacing w:val="0"/>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1DA4B30E" w14:textId="77777777" w:rsidR="006B4048" w:rsidRPr="00C97934" w:rsidRDefault="006B4048" w:rsidP="0052725B">
      <w:pPr>
        <w:pStyle w:val="ListParagraph"/>
        <w:numPr>
          <w:ilvl w:val="2"/>
          <w:numId w:val="6"/>
        </w:numPr>
        <w:contextualSpacing w:val="0"/>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5275E877" w14:textId="77777777" w:rsidR="006B4048" w:rsidRPr="00C97934" w:rsidRDefault="006B4048" w:rsidP="0052725B">
      <w:pPr>
        <w:pStyle w:val="ListParagraph"/>
        <w:numPr>
          <w:ilvl w:val="2"/>
          <w:numId w:val="6"/>
        </w:numPr>
        <w:contextualSpacing w:val="0"/>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106408E8" w14:textId="77777777" w:rsidR="006B4048" w:rsidRPr="00C97934" w:rsidRDefault="006B4048" w:rsidP="006B4048">
      <w:pPr>
        <w:pStyle w:val="ListParagraph"/>
        <w:ind w:left="1080"/>
        <w:rPr>
          <w:rFonts w:ascii="Arial" w:hAnsi="Arial" w:cs="Arial"/>
          <w:sz w:val="24"/>
          <w:szCs w:val="24"/>
        </w:rPr>
      </w:pPr>
    </w:p>
    <w:p w14:paraId="68B6606E" w14:textId="77777777" w:rsidR="006B4048" w:rsidRPr="00C97934" w:rsidRDefault="006B4048" w:rsidP="0052725B">
      <w:pPr>
        <w:pStyle w:val="ListParagraph"/>
        <w:numPr>
          <w:ilvl w:val="1"/>
          <w:numId w:val="6"/>
        </w:numPr>
        <w:contextualSpacing w:val="0"/>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379E45FC" w14:textId="77777777" w:rsidR="006B4048" w:rsidRPr="00C97934" w:rsidRDefault="006B4048" w:rsidP="006B4048">
      <w:pPr>
        <w:pStyle w:val="ListParagraph"/>
        <w:rPr>
          <w:rFonts w:ascii="Arial" w:hAnsi="Arial" w:cs="Arial"/>
          <w:sz w:val="24"/>
          <w:szCs w:val="24"/>
        </w:rPr>
      </w:pPr>
    </w:p>
    <w:p w14:paraId="4DEFAF36" w14:textId="77777777" w:rsidR="006B4048" w:rsidRPr="00C97934" w:rsidRDefault="006B4048" w:rsidP="0052725B">
      <w:pPr>
        <w:pStyle w:val="ListParagraph"/>
        <w:numPr>
          <w:ilvl w:val="0"/>
          <w:numId w:val="6"/>
        </w:numPr>
        <w:contextualSpacing w:val="0"/>
        <w:rPr>
          <w:rFonts w:ascii="Arial" w:hAnsi="Arial" w:cs="Arial"/>
          <w:b/>
          <w:sz w:val="24"/>
          <w:szCs w:val="24"/>
        </w:rPr>
      </w:pPr>
      <w:r w:rsidRPr="00C97934">
        <w:rPr>
          <w:rFonts w:ascii="Arial" w:hAnsi="Arial" w:cs="Arial"/>
          <w:b/>
          <w:sz w:val="24"/>
          <w:szCs w:val="24"/>
        </w:rPr>
        <w:t>Amendments</w:t>
      </w:r>
    </w:p>
    <w:p w14:paraId="7F217C36" w14:textId="77777777" w:rsidR="006B4048" w:rsidRPr="00C97934" w:rsidRDefault="006B4048" w:rsidP="006B4048">
      <w:pPr>
        <w:rPr>
          <w:rFonts w:ascii="Arial" w:hAnsi="Arial" w:cs="Arial"/>
          <w:sz w:val="24"/>
          <w:szCs w:val="24"/>
        </w:rPr>
      </w:pPr>
    </w:p>
    <w:p w14:paraId="42A71C67" w14:textId="77777777" w:rsidR="006B4048" w:rsidRPr="00C97934" w:rsidRDefault="006B4048" w:rsidP="006B4048">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6" w:history="1">
        <w:r>
          <w:rPr>
            <w:rStyle w:val="Hyperlink"/>
            <w:rFonts w:ascii="Arial" w:hAnsi="Arial" w:cs="Arial"/>
            <w:sz w:val="24"/>
            <w:szCs w:val="24"/>
          </w:rPr>
          <w:t xml:space="preserve">Office of State </w:t>
        </w:r>
        <w:r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1FF96DC4" w14:textId="77777777" w:rsidR="006B4048" w:rsidRPr="00C97934" w:rsidRDefault="006B4048" w:rsidP="006B4048">
      <w:pPr>
        <w:rPr>
          <w:rFonts w:ascii="Arial" w:hAnsi="Arial" w:cs="Arial"/>
          <w:sz w:val="24"/>
          <w:szCs w:val="24"/>
        </w:rPr>
      </w:pPr>
    </w:p>
    <w:bookmarkEnd w:id="21"/>
    <w:bookmarkEnd w:id="22"/>
    <w:p w14:paraId="3EF4C395" w14:textId="77777777" w:rsidR="006B4048" w:rsidRPr="00C97934" w:rsidRDefault="006B4048" w:rsidP="0052725B">
      <w:pPr>
        <w:pStyle w:val="ListParagraph"/>
        <w:numPr>
          <w:ilvl w:val="0"/>
          <w:numId w:val="6"/>
        </w:numPr>
        <w:contextualSpacing w:val="0"/>
        <w:rPr>
          <w:rFonts w:ascii="Arial" w:hAnsi="Arial" w:cs="Arial"/>
          <w:b/>
          <w:sz w:val="24"/>
          <w:szCs w:val="24"/>
        </w:rPr>
      </w:pPr>
      <w:r>
        <w:rPr>
          <w:rFonts w:ascii="Arial" w:hAnsi="Arial" w:cs="Arial"/>
          <w:b/>
          <w:sz w:val="24"/>
          <w:szCs w:val="24"/>
        </w:rPr>
        <w:t>Proposal Submission</w:t>
      </w:r>
    </w:p>
    <w:p w14:paraId="4EFFFAA1" w14:textId="77777777" w:rsidR="006B4048" w:rsidRPr="00C97934" w:rsidRDefault="006B4048" w:rsidP="006B4048">
      <w:pPr>
        <w:pStyle w:val="ListParagraph"/>
        <w:ind w:left="360"/>
        <w:rPr>
          <w:rFonts w:ascii="Arial" w:hAnsi="Arial" w:cs="Arial"/>
          <w:sz w:val="24"/>
          <w:szCs w:val="24"/>
        </w:rPr>
      </w:pPr>
    </w:p>
    <w:p w14:paraId="4D3EC19D" w14:textId="77777777" w:rsidR="006B4048" w:rsidRPr="007B53AD" w:rsidRDefault="006B4048" w:rsidP="0052725B">
      <w:pPr>
        <w:pStyle w:val="ListParagraph"/>
        <w:numPr>
          <w:ilvl w:val="1"/>
          <w:numId w:val="6"/>
        </w:numPr>
        <w:contextualSpacing w:val="0"/>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7B9676AE" w14:textId="77777777" w:rsidR="006B4048" w:rsidRPr="007B53AD" w:rsidRDefault="006B4048" w:rsidP="0052725B">
      <w:pPr>
        <w:pStyle w:val="ListParagraph"/>
        <w:numPr>
          <w:ilvl w:val="2"/>
          <w:numId w:val="6"/>
        </w:numPr>
        <w:contextualSpacing w:val="0"/>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will be rejected without exception</w:t>
      </w:r>
      <w:r w:rsidRPr="007B53AD">
        <w:rPr>
          <w:rFonts w:ascii="Arial" w:hAnsi="Arial" w:cs="Arial"/>
          <w:sz w:val="24"/>
          <w:szCs w:val="24"/>
        </w:rPr>
        <w:t>.</w:t>
      </w:r>
    </w:p>
    <w:p w14:paraId="5653D876" w14:textId="77777777" w:rsidR="006B4048" w:rsidRPr="00C97934" w:rsidRDefault="006B4048" w:rsidP="006B4048">
      <w:pPr>
        <w:pStyle w:val="ListParagraph"/>
        <w:rPr>
          <w:rFonts w:ascii="Arial" w:hAnsi="Arial" w:cs="Arial"/>
          <w:sz w:val="24"/>
          <w:szCs w:val="24"/>
        </w:rPr>
      </w:pPr>
    </w:p>
    <w:p w14:paraId="69A40C65" w14:textId="77777777" w:rsidR="006B4048" w:rsidRPr="00C97934" w:rsidRDefault="006B4048" w:rsidP="0052725B">
      <w:pPr>
        <w:pStyle w:val="ListParagraph"/>
        <w:numPr>
          <w:ilvl w:val="1"/>
          <w:numId w:val="6"/>
        </w:numPr>
        <w:contextualSpacing w:val="0"/>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 xml:space="preserve">Office of </w:t>
      </w:r>
      <w:r>
        <w:rPr>
          <w:rFonts w:ascii="Arial" w:hAnsi="Arial" w:cs="Arial"/>
          <w:sz w:val="24"/>
          <w:szCs w:val="24"/>
        </w:rPr>
        <w:lastRenderedPageBreak/>
        <w:t>State</w:t>
      </w:r>
      <w:r w:rsidRPr="00C97934">
        <w:rPr>
          <w:rFonts w:ascii="Arial" w:hAnsi="Arial" w:cs="Arial"/>
          <w:sz w:val="24"/>
          <w:szCs w:val="24"/>
        </w:rPr>
        <w:t xml:space="preserve"> Procurement Services at </w:t>
      </w:r>
      <w:hyperlink r:id="rId27"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557C5D40" w14:textId="77777777" w:rsidR="006B4048" w:rsidRDefault="006B4048" w:rsidP="0052725B">
      <w:pPr>
        <w:pStyle w:val="ListParagraph"/>
        <w:numPr>
          <w:ilvl w:val="2"/>
          <w:numId w:val="6"/>
        </w:numPr>
        <w:contextualSpacing w:val="0"/>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1F1242EF" w14:textId="77777777" w:rsidR="006B4048" w:rsidRPr="00C97934" w:rsidRDefault="006B4048" w:rsidP="0052725B">
      <w:pPr>
        <w:pStyle w:val="ListParagraph"/>
        <w:numPr>
          <w:ilvl w:val="3"/>
          <w:numId w:val="6"/>
        </w:numPr>
        <w:contextualSpacing w:val="0"/>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1A9E86C5" w14:textId="77777777" w:rsidR="006B4048" w:rsidRPr="00C97934" w:rsidRDefault="006B4048" w:rsidP="0052725B">
      <w:pPr>
        <w:pStyle w:val="ListParagraph"/>
        <w:numPr>
          <w:ilvl w:val="2"/>
          <w:numId w:val="6"/>
        </w:numPr>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4EA4F308" w14:textId="77777777" w:rsidR="006B4048" w:rsidRDefault="006B4048" w:rsidP="0052725B">
      <w:pPr>
        <w:pStyle w:val="ListParagraph"/>
        <w:numPr>
          <w:ilvl w:val="2"/>
          <w:numId w:val="6"/>
        </w:numPr>
        <w:contextualSpacing w:val="0"/>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4"/>
    <w:p w14:paraId="290C4DFA" w14:textId="77777777" w:rsidR="006B4048" w:rsidRDefault="006B4048" w:rsidP="0052725B">
      <w:pPr>
        <w:pStyle w:val="ListParagraph"/>
        <w:numPr>
          <w:ilvl w:val="2"/>
          <w:numId w:val="6"/>
        </w:numPr>
        <w:contextualSpacing w:val="0"/>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8184204" w14:textId="77777777" w:rsidR="006B4048" w:rsidRDefault="006B4048" w:rsidP="006B4048">
      <w:pPr>
        <w:pStyle w:val="ListParagraph"/>
        <w:ind w:left="1080"/>
        <w:rPr>
          <w:rFonts w:ascii="Arial" w:hAnsi="Arial" w:cs="Arial"/>
          <w:sz w:val="24"/>
          <w:szCs w:val="24"/>
        </w:rPr>
      </w:pPr>
    </w:p>
    <w:p w14:paraId="35A97742" w14:textId="77777777" w:rsidR="006B4048" w:rsidRPr="00623B25" w:rsidRDefault="006B4048" w:rsidP="0052725B">
      <w:pPr>
        <w:pStyle w:val="ListParagraph"/>
        <w:numPr>
          <w:ilvl w:val="1"/>
          <w:numId w:val="6"/>
        </w:numPr>
        <w:contextualSpacing w:val="0"/>
        <w:rPr>
          <w:rFonts w:ascii="Arial" w:hAnsi="Arial" w:cs="Arial"/>
          <w:b/>
          <w:bCs/>
          <w:sz w:val="24"/>
          <w:szCs w:val="24"/>
        </w:rPr>
      </w:pPr>
      <w:r w:rsidRPr="00623B25">
        <w:rPr>
          <w:rFonts w:ascii="Arial" w:hAnsi="Arial" w:cs="Arial"/>
          <w:b/>
          <w:bCs/>
          <w:sz w:val="24"/>
          <w:szCs w:val="24"/>
        </w:rPr>
        <w:t>Submission Format:</w:t>
      </w:r>
    </w:p>
    <w:p w14:paraId="4150F6B8" w14:textId="1DBD9805" w:rsidR="006B4048" w:rsidRPr="00C97934" w:rsidRDefault="006B4048" w:rsidP="0052725B">
      <w:pPr>
        <w:pStyle w:val="ListParagraph"/>
        <w:numPr>
          <w:ilvl w:val="2"/>
          <w:numId w:val="6"/>
        </w:numPr>
        <w:contextualSpacing w:val="0"/>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1F26EB" w:rsidRPr="001F26EB">
        <w:rPr>
          <w:rStyle w:val="InitialStyle"/>
          <w:rFonts w:ascii="Arial" w:hAnsi="Arial" w:cs="Arial"/>
          <w:b/>
          <w:bCs/>
          <w:sz w:val="24"/>
          <w:szCs w:val="24"/>
        </w:rPr>
        <w:t>202507103</w:t>
      </w:r>
      <w:r w:rsidRPr="00C97934">
        <w:rPr>
          <w:rFonts w:ascii="Arial" w:hAnsi="Arial" w:cs="Arial"/>
          <w:b/>
          <w:sz w:val="24"/>
          <w:szCs w:val="24"/>
        </w:rPr>
        <w:t xml:space="preserve"> Proposal Submission – [Bidder’s Name]”</w:t>
      </w:r>
    </w:p>
    <w:p w14:paraId="5A15BF38" w14:textId="5146D50B" w:rsidR="006B4048" w:rsidRPr="00C97934" w:rsidRDefault="006B4048" w:rsidP="01253C7B">
      <w:pPr>
        <w:pStyle w:val="ListParagraph"/>
        <w:numPr>
          <w:ilvl w:val="2"/>
          <w:numId w:val="6"/>
        </w:numPr>
        <w:rPr>
          <w:rFonts w:ascii="Arial" w:hAnsi="Arial" w:cs="Arial"/>
          <w:sz w:val="24"/>
          <w:szCs w:val="24"/>
        </w:rPr>
      </w:pPr>
      <w:r w:rsidRPr="7D86CE10">
        <w:rPr>
          <w:rFonts w:ascii="Arial" w:hAnsi="Arial" w:cs="Arial"/>
          <w:sz w:val="24"/>
          <w:szCs w:val="24"/>
        </w:rPr>
        <w:t xml:space="preserve">Bidder’s proposal submissions are to be broken down into multiple files, with each file named as it is titled in bold below, </w:t>
      </w:r>
      <w:r w:rsidR="5E9789F7" w:rsidRPr="7D86CE10">
        <w:rPr>
          <w:rFonts w:ascii="Arial" w:hAnsi="Arial" w:cs="Arial"/>
          <w:b/>
          <w:bCs/>
          <w:sz w:val="24"/>
          <w:szCs w:val="24"/>
        </w:rPr>
        <w:t>should</w:t>
      </w:r>
      <w:r w:rsidRPr="7D86CE10">
        <w:rPr>
          <w:rFonts w:ascii="Arial" w:hAnsi="Arial" w:cs="Arial"/>
          <w:b/>
          <w:bCs/>
          <w:sz w:val="24"/>
          <w:szCs w:val="24"/>
        </w:rPr>
        <w:t xml:space="preserve"> be in an accessible format</w:t>
      </w:r>
      <w:r w:rsidR="65C840F0" w:rsidRPr="7D86CE10">
        <w:rPr>
          <w:rFonts w:ascii="Arial" w:hAnsi="Arial" w:cs="Arial"/>
          <w:b/>
          <w:bCs/>
          <w:sz w:val="24"/>
          <w:szCs w:val="24"/>
        </w:rPr>
        <w:t xml:space="preserve"> </w:t>
      </w:r>
      <w:r w:rsidR="04A43581" w:rsidRPr="7D86CE10">
        <w:rPr>
          <w:rFonts w:ascii="Arial" w:hAnsi="Arial" w:cs="Arial"/>
          <w:sz w:val="24"/>
          <w:szCs w:val="24"/>
        </w:rPr>
        <w:t>that is compatible with screen readers and</w:t>
      </w:r>
      <w:r w:rsidR="7EE2F340" w:rsidRPr="7D86CE10">
        <w:rPr>
          <w:rFonts w:ascii="Arial" w:hAnsi="Arial" w:cs="Arial"/>
          <w:sz w:val="24"/>
          <w:szCs w:val="24"/>
        </w:rPr>
        <w:t xml:space="preserve"> does not rely on pictures</w:t>
      </w:r>
      <w:r w:rsidR="00CA420E">
        <w:rPr>
          <w:rFonts w:ascii="Arial" w:hAnsi="Arial" w:cs="Arial"/>
          <w:sz w:val="24"/>
          <w:szCs w:val="24"/>
        </w:rPr>
        <w:t xml:space="preserve"> </w:t>
      </w:r>
      <w:r w:rsidR="7EE2F340" w:rsidRPr="7D86CE10">
        <w:rPr>
          <w:rFonts w:ascii="Arial" w:hAnsi="Arial" w:cs="Arial"/>
          <w:sz w:val="24"/>
          <w:szCs w:val="24"/>
        </w:rPr>
        <w:t>or images,</w:t>
      </w:r>
      <w:r w:rsidR="04A43581" w:rsidRPr="7D86CE10">
        <w:rPr>
          <w:rFonts w:ascii="Arial" w:hAnsi="Arial" w:cs="Arial"/>
          <w:sz w:val="24"/>
          <w:szCs w:val="24"/>
        </w:rPr>
        <w:t xml:space="preserve">  </w:t>
      </w:r>
      <w:r w:rsidRPr="7D86CE10">
        <w:rPr>
          <w:rFonts w:ascii="Arial" w:hAnsi="Arial" w:cs="Arial"/>
          <w:sz w:val="24"/>
          <w:szCs w:val="24"/>
        </w:rPr>
        <w:t>and include:</w:t>
      </w:r>
    </w:p>
    <w:p w14:paraId="0F55A109" w14:textId="77777777" w:rsidR="006B4048" w:rsidRPr="00C97934" w:rsidRDefault="006B4048" w:rsidP="006B4048">
      <w:pPr>
        <w:pStyle w:val="ListParagraph"/>
        <w:ind w:left="1080"/>
        <w:rPr>
          <w:rFonts w:ascii="Arial" w:hAnsi="Arial" w:cs="Arial"/>
          <w:sz w:val="24"/>
          <w:szCs w:val="24"/>
        </w:rPr>
      </w:pPr>
    </w:p>
    <w:p w14:paraId="630F9A01" w14:textId="77777777" w:rsidR="006B4048" w:rsidRPr="00C97934" w:rsidRDefault="006B4048" w:rsidP="0052725B">
      <w:pPr>
        <w:pStyle w:val="ListParagraph"/>
        <w:numPr>
          <w:ilvl w:val="0"/>
          <w:numId w:val="7"/>
        </w:numPr>
        <w:ind w:left="1440"/>
        <w:contextualSpacing w:val="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6893F9FE" w14:textId="591B5207" w:rsidR="006B4048" w:rsidRPr="00C97934" w:rsidRDefault="006B4048" w:rsidP="006B4048">
      <w:pPr>
        <w:pStyle w:val="ListParagraph"/>
        <w:ind w:left="1440"/>
        <w:rPr>
          <w:rFonts w:ascii="Arial" w:hAnsi="Arial" w:cs="Arial"/>
          <w:sz w:val="24"/>
          <w:szCs w:val="24"/>
        </w:rPr>
      </w:pPr>
      <w:r w:rsidRPr="00C97934">
        <w:rPr>
          <w:rFonts w:ascii="Arial" w:hAnsi="Arial" w:cs="Arial"/>
          <w:i/>
          <w:sz w:val="24"/>
          <w:szCs w:val="24"/>
        </w:rPr>
        <w:t>PDF format</w:t>
      </w:r>
      <w:r w:rsidR="004E3093">
        <w:rPr>
          <w:rFonts w:ascii="Arial" w:hAnsi="Arial" w:cs="Arial"/>
          <w:i/>
          <w:sz w:val="24"/>
          <w:szCs w:val="24"/>
        </w:rPr>
        <w:t xml:space="preserve"> preferred</w:t>
      </w:r>
      <w:r w:rsidRPr="00C97934">
        <w:rPr>
          <w:rFonts w:ascii="Arial" w:hAnsi="Arial" w:cs="Arial"/>
          <w:i/>
          <w:sz w:val="24"/>
          <w:szCs w:val="24"/>
        </w:rPr>
        <w:t xml:space="preserve"> </w:t>
      </w:r>
      <w:r>
        <w:rPr>
          <w:rFonts w:ascii="Arial" w:hAnsi="Arial" w:cs="Arial"/>
          <w:i/>
          <w:sz w:val="24"/>
          <w:szCs w:val="24"/>
        </w:rPr>
        <w:t xml:space="preserve">  </w:t>
      </w:r>
    </w:p>
    <w:p w14:paraId="0FEA791E" w14:textId="77777777" w:rsidR="006B4048" w:rsidRPr="00C97934" w:rsidRDefault="006B4048" w:rsidP="006B4048">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31352055" w14:textId="77777777" w:rsidR="006B4048" w:rsidRPr="00C97934" w:rsidRDefault="006B4048" w:rsidP="006B4048">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(Responsible Bidder Certification)</w:t>
      </w:r>
    </w:p>
    <w:p w14:paraId="5E262BB4" w14:textId="77777777" w:rsidR="006B4048" w:rsidRPr="00C97934" w:rsidRDefault="006B4048" w:rsidP="006B4048">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79677586" w14:textId="77777777" w:rsidR="006B4048" w:rsidRPr="00C97934" w:rsidRDefault="006B4048" w:rsidP="006B4048">
      <w:pPr>
        <w:ind w:left="1440"/>
        <w:rPr>
          <w:rFonts w:ascii="Arial" w:hAnsi="Arial" w:cs="Arial"/>
          <w:sz w:val="24"/>
          <w:szCs w:val="24"/>
        </w:rPr>
      </w:pPr>
    </w:p>
    <w:p w14:paraId="11148D6B" w14:textId="77777777" w:rsidR="006B4048" w:rsidRPr="00C97934" w:rsidRDefault="006B4048" w:rsidP="0052725B">
      <w:pPr>
        <w:pStyle w:val="ListParagraph"/>
        <w:numPr>
          <w:ilvl w:val="0"/>
          <w:numId w:val="7"/>
        </w:numPr>
        <w:ind w:left="1440"/>
        <w:contextualSpacing w:val="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5C81FF89" w14:textId="77777777" w:rsidR="006B4048" w:rsidRPr="00C97934" w:rsidRDefault="006B4048" w:rsidP="006B4048">
      <w:pPr>
        <w:pStyle w:val="ListParagraph"/>
        <w:ind w:left="1440"/>
        <w:rPr>
          <w:rFonts w:ascii="Arial" w:hAnsi="Arial" w:cs="Arial"/>
          <w:sz w:val="24"/>
          <w:szCs w:val="24"/>
        </w:rPr>
      </w:pPr>
      <w:r w:rsidRPr="00C97934">
        <w:rPr>
          <w:rFonts w:ascii="Arial" w:hAnsi="Arial" w:cs="Arial"/>
          <w:i/>
          <w:sz w:val="24"/>
          <w:szCs w:val="24"/>
        </w:rPr>
        <w:t>PDF format preferred</w:t>
      </w:r>
    </w:p>
    <w:p w14:paraId="0235176B" w14:textId="77777777" w:rsidR="006B4048" w:rsidRPr="00C97934" w:rsidRDefault="006B4048" w:rsidP="006B4048">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49D025E2" w14:textId="77777777" w:rsidR="006B4048" w:rsidRPr="00C97934" w:rsidRDefault="006B4048" w:rsidP="006B4048">
      <w:pPr>
        <w:ind w:left="1440"/>
        <w:rPr>
          <w:rFonts w:ascii="Arial" w:hAnsi="Arial" w:cs="Arial"/>
          <w:sz w:val="24"/>
          <w:szCs w:val="24"/>
        </w:rPr>
      </w:pPr>
    </w:p>
    <w:p w14:paraId="514A29EB" w14:textId="77777777" w:rsidR="006B4048" w:rsidRPr="00C97934" w:rsidRDefault="006B4048" w:rsidP="0052725B">
      <w:pPr>
        <w:pStyle w:val="ListParagraph"/>
        <w:numPr>
          <w:ilvl w:val="0"/>
          <w:numId w:val="7"/>
        </w:numPr>
        <w:ind w:left="1440"/>
        <w:contextualSpacing w:val="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2536EC8C" w14:textId="77777777" w:rsidR="006B4048" w:rsidRPr="00C97934" w:rsidRDefault="006B4048" w:rsidP="006B4048">
      <w:pPr>
        <w:pStyle w:val="ListParagraph"/>
        <w:ind w:left="1440"/>
        <w:rPr>
          <w:rFonts w:ascii="Arial" w:hAnsi="Arial" w:cs="Arial"/>
          <w:sz w:val="24"/>
          <w:szCs w:val="24"/>
        </w:rPr>
      </w:pPr>
      <w:r w:rsidRPr="00C97934">
        <w:rPr>
          <w:rFonts w:ascii="Arial" w:hAnsi="Arial" w:cs="Arial"/>
          <w:i/>
          <w:sz w:val="24"/>
          <w:szCs w:val="24"/>
        </w:rPr>
        <w:t>PDF format preferred</w:t>
      </w:r>
    </w:p>
    <w:p w14:paraId="471D77F9" w14:textId="77777777" w:rsidR="006B4048" w:rsidRPr="00C97934" w:rsidRDefault="006B4048" w:rsidP="006B4048">
      <w:pPr>
        <w:ind w:left="1440"/>
        <w:rPr>
          <w:rFonts w:ascii="Arial" w:hAnsi="Arial" w:cs="Arial"/>
          <w:sz w:val="24"/>
          <w:szCs w:val="24"/>
        </w:rPr>
      </w:pPr>
      <w:r w:rsidRPr="00C97934">
        <w:rPr>
          <w:rFonts w:ascii="Arial" w:hAnsi="Arial" w:cs="Arial"/>
          <w:sz w:val="24"/>
          <w:szCs w:val="24"/>
        </w:rPr>
        <w:t>All required information and attachments stated in PART IV, Section III.</w:t>
      </w:r>
    </w:p>
    <w:p w14:paraId="50905F60" w14:textId="77777777" w:rsidR="006B4048" w:rsidRPr="00C97934" w:rsidRDefault="006B4048" w:rsidP="006B4048">
      <w:pPr>
        <w:ind w:left="1440"/>
        <w:rPr>
          <w:rFonts w:ascii="Arial" w:hAnsi="Arial" w:cs="Arial"/>
          <w:sz w:val="24"/>
          <w:szCs w:val="24"/>
        </w:rPr>
      </w:pPr>
    </w:p>
    <w:p w14:paraId="4DA7D07F" w14:textId="77777777" w:rsidR="006B4048" w:rsidRPr="00AE5C52" w:rsidRDefault="006B4048" w:rsidP="0052725B">
      <w:pPr>
        <w:pStyle w:val="ListParagraph"/>
        <w:numPr>
          <w:ilvl w:val="0"/>
          <w:numId w:val="7"/>
        </w:numPr>
        <w:ind w:left="1440"/>
        <w:contextualSpacing w:val="0"/>
        <w:rPr>
          <w:rFonts w:ascii="Arial" w:hAnsi="Arial" w:cs="Arial"/>
          <w:sz w:val="24"/>
          <w:szCs w:val="24"/>
        </w:rPr>
      </w:pPr>
      <w:r w:rsidRPr="00AE5C52">
        <w:rPr>
          <w:rFonts w:ascii="Arial" w:hAnsi="Arial" w:cs="Arial"/>
          <w:b/>
          <w:sz w:val="24"/>
          <w:szCs w:val="24"/>
          <w:u w:val="single"/>
        </w:rPr>
        <w:t>File 4 [Bidder’s Name] – Cost Proposal:</w:t>
      </w:r>
    </w:p>
    <w:p w14:paraId="39F6842F" w14:textId="77777777" w:rsidR="006B4048" w:rsidRPr="00AE5C52" w:rsidRDefault="006B4048" w:rsidP="006B4048">
      <w:pPr>
        <w:pStyle w:val="ListParagraph"/>
        <w:ind w:left="1440"/>
        <w:rPr>
          <w:rFonts w:ascii="Arial" w:hAnsi="Arial" w:cs="Arial"/>
          <w:sz w:val="24"/>
          <w:szCs w:val="24"/>
        </w:rPr>
      </w:pPr>
      <w:r w:rsidRPr="00AE5C52">
        <w:rPr>
          <w:rFonts w:ascii="Arial" w:hAnsi="Arial" w:cs="Arial"/>
          <w:i/>
          <w:sz w:val="24"/>
          <w:szCs w:val="24"/>
        </w:rPr>
        <w:t>Excel format preferred</w:t>
      </w:r>
    </w:p>
    <w:p w14:paraId="4139D611" w14:textId="77777777" w:rsidR="006B4048" w:rsidRPr="00AE5C52" w:rsidRDefault="006B4048" w:rsidP="006B4048">
      <w:pPr>
        <w:ind w:left="1440"/>
        <w:rPr>
          <w:rFonts w:ascii="Arial" w:hAnsi="Arial" w:cs="Arial"/>
          <w:sz w:val="24"/>
          <w:szCs w:val="24"/>
        </w:rPr>
      </w:pPr>
      <w:r w:rsidRPr="00AE5C52">
        <w:rPr>
          <w:rFonts w:ascii="Arial" w:hAnsi="Arial" w:cs="Arial"/>
          <w:b/>
          <w:sz w:val="24"/>
          <w:szCs w:val="24"/>
        </w:rPr>
        <w:t>Appendix D</w:t>
      </w:r>
      <w:r w:rsidRPr="00AE5C52">
        <w:rPr>
          <w:rFonts w:ascii="Arial" w:hAnsi="Arial" w:cs="Arial"/>
          <w:sz w:val="24"/>
          <w:szCs w:val="24"/>
        </w:rPr>
        <w:t xml:space="preserve"> (Cost Proposal Form) and all required information and attachments stated in PART IV, Section IV.</w:t>
      </w:r>
    </w:p>
    <w:p w14:paraId="62D61F98" w14:textId="77777777" w:rsidR="006B4048" w:rsidRDefault="006B4048" w:rsidP="006B4048">
      <w:pPr>
        <w:ind w:left="1440"/>
        <w:rPr>
          <w:rFonts w:ascii="Arial" w:hAnsi="Arial" w:cs="Arial"/>
          <w:color w:val="C00000"/>
          <w:sz w:val="24"/>
          <w:szCs w:val="24"/>
        </w:rPr>
      </w:pPr>
    </w:p>
    <w:p w14:paraId="114F6078" w14:textId="77777777" w:rsidR="006B4048" w:rsidRPr="00C97934" w:rsidRDefault="006B4048" w:rsidP="006B4048">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Pr="00C97934">
        <w:rPr>
          <w:rFonts w:ascii="Arial" w:hAnsi="Arial" w:cs="Arial"/>
          <w:b/>
          <w:sz w:val="24"/>
          <w:szCs w:val="24"/>
        </w:rPr>
        <w:lastRenderedPageBreak/>
        <w:t xml:space="preserve">PART IV </w:t>
      </w:r>
      <w:r w:rsidRPr="00C97934">
        <w:rPr>
          <w:rFonts w:ascii="Arial" w:hAnsi="Arial" w:cs="Arial"/>
          <w:b/>
          <w:sz w:val="24"/>
          <w:szCs w:val="24"/>
        </w:rPr>
        <w:tab/>
        <w:t>PROPOSAL SUBMISSION REQUIREMENTS</w:t>
      </w:r>
      <w:bookmarkEnd w:id="25"/>
      <w:bookmarkEnd w:id="26"/>
    </w:p>
    <w:p w14:paraId="2D3493B7" w14:textId="77777777" w:rsidR="006B4048" w:rsidRPr="00C97934" w:rsidRDefault="006B4048" w:rsidP="006B4048">
      <w:pPr>
        <w:rPr>
          <w:rFonts w:ascii="Arial" w:hAnsi="Arial" w:cs="Arial"/>
          <w:sz w:val="24"/>
          <w:szCs w:val="24"/>
        </w:rPr>
      </w:pPr>
    </w:p>
    <w:p w14:paraId="5513AF31" w14:textId="77777777" w:rsidR="006B4048" w:rsidRPr="00C97934" w:rsidRDefault="006B4048" w:rsidP="006B4048">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F34D13A" w14:textId="77777777" w:rsidR="006B4048" w:rsidRPr="00C97934" w:rsidRDefault="006B4048" w:rsidP="006B4048">
      <w:pPr>
        <w:rPr>
          <w:rFonts w:ascii="Arial" w:hAnsi="Arial" w:cs="Arial"/>
          <w:sz w:val="24"/>
          <w:szCs w:val="24"/>
        </w:rPr>
      </w:pPr>
    </w:p>
    <w:p w14:paraId="584B8386" w14:textId="77777777" w:rsidR="006B4048" w:rsidRPr="00C97934" w:rsidRDefault="006B4048" w:rsidP="006B4048">
      <w:pPr>
        <w:rPr>
          <w:rFonts w:ascii="Arial" w:hAnsi="Arial" w:cs="Arial"/>
          <w:sz w:val="24"/>
          <w:szCs w:val="24"/>
        </w:rPr>
      </w:pPr>
      <w:r>
        <w:rPr>
          <w:rFonts w:ascii="Arial" w:hAnsi="Arial" w:cs="Arial"/>
          <w:sz w:val="24"/>
          <w:szCs w:val="24"/>
        </w:rPr>
        <w:t>Bidders’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6401836B" w14:textId="77777777" w:rsidR="006B4048" w:rsidRPr="00C97934" w:rsidRDefault="006B4048" w:rsidP="006B4048">
      <w:pPr>
        <w:pStyle w:val="ListParagraph"/>
        <w:ind w:left="360"/>
        <w:rPr>
          <w:rFonts w:ascii="Arial" w:hAnsi="Arial" w:cs="Arial"/>
          <w:b/>
          <w:sz w:val="24"/>
          <w:szCs w:val="24"/>
        </w:rPr>
      </w:pPr>
      <w:bookmarkStart w:id="27" w:name="_Hlk32488622"/>
    </w:p>
    <w:p w14:paraId="291B949C" w14:textId="77777777" w:rsidR="006B4048" w:rsidRPr="00C97934" w:rsidRDefault="006B4048" w:rsidP="006B4048">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p>
    <w:p w14:paraId="2220FE5D" w14:textId="77777777" w:rsidR="006B4048" w:rsidRPr="00C97934" w:rsidRDefault="006B4048" w:rsidP="006B4048">
      <w:pPr>
        <w:pStyle w:val="ListParagraph"/>
        <w:rPr>
          <w:rFonts w:ascii="Arial" w:hAnsi="Arial" w:cs="Arial"/>
          <w:sz w:val="24"/>
          <w:szCs w:val="24"/>
        </w:rPr>
      </w:pPr>
      <w:bookmarkStart w:id="28" w:name="_Toc367174736"/>
      <w:bookmarkStart w:id="29" w:name="_Toc397069205"/>
      <w:bookmarkEnd w:id="27"/>
    </w:p>
    <w:p w14:paraId="66CAF985" w14:textId="77777777" w:rsidR="006B4048" w:rsidRPr="00C97934" w:rsidRDefault="006B4048" w:rsidP="006B4048">
      <w:pPr>
        <w:rPr>
          <w:rFonts w:ascii="Arial" w:hAnsi="Arial" w:cs="Arial"/>
          <w:b/>
          <w:sz w:val="24"/>
          <w:szCs w:val="24"/>
        </w:rPr>
      </w:pPr>
      <w:r w:rsidRPr="00C97934">
        <w:rPr>
          <w:rFonts w:ascii="Arial" w:hAnsi="Arial" w:cs="Arial"/>
          <w:b/>
          <w:sz w:val="24"/>
          <w:szCs w:val="24"/>
        </w:rPr>
        <w:t>Proposal Format and Contents</w:t>
      </w:r>
      <w:bookmarkEnd w:id="28"/>
      <w:bookmarkEnd w:id="29"/>
      <w:r w:rsidRPr="00C97934">
        <w:rPr>
          <w:rFonts w:ascii="Arial" w:hAnsi="Arial" w:cs="Arial"/>
          <w:b/>
          <w:sz w:val="24"/>
          <w:szCs w:val="24"/>
        </w:rPr>
        <w:t xml:space="preserve"> </w:t>
      </w:r>
    </w:p>
    <w:p w14:paraId="13D344F3" w14:textId="77777777" w:rsidR="006B4048" w:rsidRPr="00C97934" w:rsidRDefault="006B4048" w:rsidP="006B4048">
      <w:pPr>
        <w:rPr>
          <w:rFonts w:ascii="Arial" w:hAnsi="Arial" w:cs="Arial"/>
          <w:sz w:val="24"/>
          <w:szCs w:val="24"/>
        </w:rPr>
      </w:pPr>
    </w:p>
    <w:p w14:paraId="2B08EBC1" w14:textId="77777777" w:rsidR="006B4048" w:rsidRPr="00C97934" w:rsidRDefault="006B4048" w:rsidP="006B4048">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10491DEA" w14:textId="77777777" w:rsidR="006B4048" w:rsidRPr="00C97934" w:rsidRDefault="006B4048" w:rsidP="006B4048">
      <w:pPr>
        <w:rPr>
          <w:rFonts w:ascii="Arial" w:hAnsi="Arial" w:cs="Arial"/>
          <w:b/>
          <w:sz w:val="24"/>
          <w:szCs w:val="24"/>
        </w:rPr>
      </w:pPr>
    </w:p>
    <w:p w14:paraId="600D4278" w14:textId="77777777" w:rsidR="006B4048" w:rsidRPr="00C97934" w:rsidRDefault="006B4048" w:rsidP="0052725B">
      <w:pPr>
        <w:pStyle w:val="ListParagraph"/>
        <w:numPr>
          <w:ilvl w:val="1"/>
          <w:numId w:val="8"/>
        </w:numPr>
        <w:contextualSpacing w:val="0"/>
        <w:rPr>
          <w:rFonts w:ascii="Arial" w:hAnsi="Arial" w:cs="Arial"/>
          <w:b/>
          <w:sz w:val="24"/>
          <w:szCs w:val="24"/>
        </w:rPr>
      </w:pPr>
      <w:r w:rsidRPr="00C97934">
        <w:rPr>
          <w:rFonts w:ascii="Arial" w:hAnsi="Arial" w:cs="Arial"/>
          <w:b/>
          <w:sz w:val="24"/>
          <w:szCs w:val="24"/>
        </w:rPr>
        <w:t>Proposal Cover Page</w:t>
      </w:r>
    </w:p>
    <w:p w14:paraId="77BBD2BA" w14:textId="77777777" w:rsidR="006B4048" w:rsidRPr="00C97934" w:rsidRDefault="006B4048" w:rsidP="006B404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B90214D" w14:textId="77777777" w:rsidR="006B4048" w:rsidRPr="00C97934" w:rsidRDefault="006B4048" w:rsidP="006B4048">
      <w:pPr>
        <w:pStyle w:val="ListParagraph"/>
        <w:rPr>
          <w:rFonts w:ascii="Arial" w:hAnsi="Arial" w:cs="Arial"/>
          <w:sz w:val="24"/>
          <w:szCs w:val="24"/>
        </w:rPr>
      </w:pPr>
    </w:p>
    <w:p w14:paraId="635A915D" w14:textId="77777777" w:rsidR="006B4048" w:rsidRPr="00C97934" w:rsidRDefault="006B4048" w:rsidP="0052725B">
      <w:pPr>
        <w:pStyle w:val="ListParagraph"/>
        <w:numPr>
          <w:ilvl w:val="1"/>
          <w:numId w:val="8"/>
        </w:numPr>
        <w:contextualSpacing w:val="0"/>
        <w:rPr>
          <w:rFonts w:ascii="Arial" w:hAnsi="Arial" w:cs="Arial"/>
          <w:b/>
          <w:bCs/>
          <w:sz w:val="24"/>
          <w:szCs w:val="24"/>
        </w:rPr>
      </w:pPr>
      <w:r w:rsidRPr="2222360A">
        <w:rPr>
          <w:rFonts w:ascii="Arial" w:hAnsi="Arial" w:cs="Arial"/>
          <w:b/>
          <w:bCs/>
          <w:sz w:val="24"/>
          <w:szCs w:val="24"/>
        </w:rPr>
        <w:t>Responsible Bidder Certification</w:t>
      </w:r>
    </w:p>
    <w:p w14:paraId="24878982" w14:textId="77777777" w:rsidR="006B4048" w:rsidRPr="00C97934" w:rsidRDefault="006B4048" w:rsidP="006B404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enter into contracts on behalf of the Bidder.</w:t>
      </w:r>
    </w:p>
    <w:p w14:paraId="7EB30934" w14:textId="77777777" w:rsidR="006B4048" w:rsidRPr="00C97934" w:rsidRDefault="006B4048" w:rsidP="006B4048">
      <w:pPr>
        <w:pStyle w:val="ListParagraph"/>
        <w:rPr>
          <w:rFonts w:ascii="Arial" w:hAnsi="Arial" w:cs="Arial"/>
          <w:sz w:val="24"/>
          <w:szCs w:val="24"/>
        </w:rPr>
      </w:pPr>
    </w:p>
    <w:p w14:paraId="35750CF2" w14:textId="77777777" w:rsidR="006B4048" w:rsidRPr="00C97934" w:rsidRDefault="006B4048" w:rsidP="0052725B">
      <w:pPr>
        <w:pStyle w:val="ListParagraph"/>
        <w:numPr>
          <w:ilvl w:val="1"/>
          <w:numId w:val="8"/>
        </w:numPr>
        <w:contextualSpacing w:val="0"/>
        <w:rPr>
          <w:rFonts w:ascii="Arial" w:hAnsi="Arial" w:cs="Arial"/>
          <w:b/>
          <w:sz w:val="24"/>
          <w:szCs w:val="24"/>
        </w:rPr>
      </w:pPr>
      <w:r w:rsidRPr="00C97934">
        <w:rPr>
          <w:rFonts w:ascii="Arial" w:hAnsi="Arial" w:cs="Arial"/>
          <w:b/>
          <w:sz w:val="24"/>
          <w:szCs w:val="24"/>
        </w:rPr>
        <w:t>Eligibility Requirements</w:t>
      </w:r>
    </w:p>
    <w:p w14:paraId="3B1C7C52" w14:textId="77777777" w:rsidR="006405A3" w:rsidRDefault="006B4048" w:rsidP="006405A3">
      <w:pPr>
        <w:ind w:left="720"/>
        <w:rPr>
          <w:rFonts w:ascii="Arial" w:hAnsi="Arial" w:cs="Arial"/>
          <w:sz w:val="24"/>
          <w:szCs w:val="24"/>
        </w:rPr>
      </w:pPr>
      <w:r w:rsidRPr="00C97934">
        <w:rPr>
          <w:rFonts w:ascii="Arial" w:hAnsi="Arial" w:cs="Arial"/>
          <w:sz w:val="24"/>
          <w:szCs w:val="24"/>
        </w:rPr>
        <w:t xml:space="preserve">Bidders must provide documentation to demonstrate meeting eligibility requirements stated in PART I, C. of the RFP. </w:t>
      </w:r>
    </w:p>
    <w:p w14:paraId="1DFD682F" w14:textId="4C32173B" w:rsidR="006B4048" w:rsidRPr="00A74E2E" w:rsidRDefault="006B4048" w:rsidP="00A74E2E">
      <w:pPr>
        <w:pStyle w:val="ListParagraph"/>
        <w:numPr>
          <w:ilvl w:val="0"/>
          <w:numId w:val="7"/>
        </w:numPr>
        <w:rPr>
          <w:rFonts w:ascii="Arial" w:hAnsi="Arial" w:cs="Arial"/>
          <w:sz w:val="24"/>
          <w:szCs w:val="24"/>
        </w:rPr>
      </w:pPr>
      <w:r w:rsidRPr="00A74E2E">
        <w:rPr>
          <w:rFonts w:ascii="Arial" w:hAnsi="Arial" w:cs="Arial"/>
          <w:sz w:val="24"/>
          <w:szCs w:val="24"/>
        </w:rPr>
        <w:t xml:space="preserve">This documentation </w:t>
      </w:r>
      <w:r w:rsidR="00C92A19" w:rsidRPr="00A74E2E">
        <w:rPr>
          <w:rFonts w:ascii="Arial" w:hAnsi="Arial" w:cs="Arial"/>
          <w:sz w:val="24"/>
          <w:szCs w:val="24"/>
        </w:rPr>
        <w:t>includes</w:t>
      </w:r>
      <w:r w:rsidR="006405A3" w:rsidRPr="00A74E2E">
        <w:rPr>
          <w:rFonts w:ascii="Arial" w:hAnsi="Arial" w:cs="Arial"/>
          <w:sz w:val="24"/>
          <w:szCs w:val="24"/>
        </w:rPr>
        <w:t xml:space="preserve"> c</w:t>
      </w:r>
      <w:r w:rsidRPr="00A74E2E">
        <w:rPr>
          <w:rFonts w:ascii="Arial" w:hAnsi="Arial" w:cs="Arial"/>
          <w:sz w:val="24"/>
          <w:szCs w:val="24"/>
        </w:rPr>
        <w:t xml:space="preserve">opies of licensure described in Part I, C of the RFP.  </w:t>
      </w:r>
    </w:p>
    <w:p w14:paraId="1D928D72" w14:textId="77777777" w:rsidR="006B4048" w:rsidRPr="00C97934" w:rsidRDefault="006B4048" w:rsidP="006B4048">
      <w:pPr>
        <w:rPr>
          <w:rFonts w:ascii="Arial" w:hAnsi="Arial" w:cs="Arial"/>
          <w:b/>
          <w:sz w:val="24"/>
          <w:szCs w:val="24"/>
        </w:rPr>
      </w:pPr>
    </w:p>
    <w:p w14:paraId="1A491500" w14:textId="77777777" w:rsidR="006B4048" w:rsidRPr="00C97934" w:rsidRDefault="006B4048" w:rsidP="006B4048">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00B75887" w14:textId="77777777" w:rsidR="006B4048" w:rsidRPr="00C97934" w:rsidRDefault="006B4048" w:rsidP="006B4048">
      <w:pPr>
        <w:rPr>
          <w:rFonts w:ascii="Arial" w:hAnsi="Arial" w:cs="Arial"/>
          <w:sz w:val="24"/>
          <w:szCs w:val="24"/>
        </w:rPr>
      </w:pPr>
    </w:p>
    <w:p w14:paraId="14CBD703"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Overview of the Organization</w:t>
      </w:r>
    </w:p>
    <w:p w14:paraId="6B0448C2" w14:textId="77777777" w:rsidR="006B4048" w:rsidRDefault="006B4048" w:rsidP="006B4048">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Bidders must include three</w:t>
      </w:r>
      <w:r>
        <w:rPr>
          <w:rFonts w:ascii="Arial" w:hAnsi="Arial" w:cs="Arial"/>
          <w:sz w:val="24"/>
          <w:szCs w:val="24"/>
        </w:rPr>
        <w:t xml:space="preserve"> (3)</w:t>
      </w:r>
      <w:r w:rsidRPr="00C97934">
        <w:rPr>
          <w:rFonts w:ascii="Arial" w:hAnsi="Arial" w:cs="Arial"/>
          <w:sz w:val="24"/>
          <w:szCs w:val="24"/>
        </w:rPr>
        <w:t xml:space="preserve"> examples of projects which demonstrate their experience and expertise in performing these services</w:t>
      </w:r>
      <w:r>
        <w:rPr>
          <w:rFonts w:ascii="Arial" w:hAnsi="Arial" w:cs="Arial"/>
          <w:sz w:val="24"/>
          <w:szCs w:val="24"/>
        </w:rPr>
        <w:t>,</w:t>
      </w:r>
      <w:r w:rsidRPr="00C97934">
        <w:rPr>
          <w:rFonts w:ascii="Arial" w:hAnsi="Arial" w:cs="Arial"/>
          <w:sz w:val="24"/>
          <w:szCs w:val="24"/>
        </w:rPr>
        <w:t xml:space="preserve"> as well as highlighting the Bidder’s stated qualifications and skills.</w:t>
      </w:r>
    </w:p>
    <w:p w14:paraId="186385AA" w14:textId="77777777" w:rsidR="00AC03BA" w:rsidRPr="00C97934" w:rsidRDefault="00AC03BA" w:rsidP="006B4048">
      <w:pPr>
        <w:ind w:left="720"/>
        <w:rPr>
          <w:rFonts w:ascii="Arial" w:hAnsi="Arial" w:cs="Arial"/>
          <w:sz w:val="24"/>
          <w:szCs w:val="24"/>
        </w:rPr>
      </w:pPr>
    </w:p>
    <w:p w14:paraId="1E682870" w14:textId="77777777" w:rsidR="006B4048" w:rsidRPr="00C97934" w:rsidRDefault="006B4048" w:rsidP="006B4048">
      <w:pPr>
        <w:rPr>
          <w:rFonts w:ascii="Arial" w:hAnsi="Arial" w:cs="Arial"/>
          <w:sz w:val="24"/>
          <w:szCs w:val="24"/>
        </w:rPr>
      </w:pPr>
    </w:p>
    <w:p w14:paraId="1CE4066A" w14:textId="77777777" w:rsidR="006B4048" w:rsidRPr="00C97934" w:rsidRDefault="006B4048" w:rsidP="0052725B">
      <w:pPr>
        <w:pStyle w:val="ListParagraph"/>
        <w:numPr>
          <w:ilvl w:val="1"/>
          <w:numId w:val="18"/>
        </w:numPr>
        <w:contextualSpacing w:val="0"/>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35853C92" w14:textId="21C81C72" w:rsidR="006B4048" w:rsidRDefault="006405A3" w:rsidP="006405A3">
      <w:pPr>
        <w:ind w:left="720"/>
        <w:rPr>
          <w:rFonts w:ascii="Arial" w:hAnsi="Arial" w:cs="Arial"/>
          <w:sz w:val="24"/>
          <w:szCs w:val="24"/>
        </w:rPr>
      </w:pPr>
      <w:r w:rsidRPr="006405A3">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8C6E27A" w14:textId="77777777" w:rsidR="00C92A19" w:rsidRPr="006405A3" w:rsidRDefault="00C92A19" w:rsidP="006405A3">
      <w:pPr>
        <w:ind w:left="720"/>
        <w:rPr>
          <w:rFonts w:ascii="Arial" w:hAnsi="Arial" w:cs="Arial"/>
          <w:sz w:val="24"/>
          <w:szCs w:val="24"/>
        </w:rPr>
      </w:pPr>
    </w:p>
    <w:p w14:paraId="53718694"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 xml:space="preserve">Organizational Chart </w:t>
      </w:r>
    </w:p>
    <w:p w14:paraId="4544B7ED" w14:textId="77777777" w:rsidR="006B4048" w:rsidRPr="00C97934" w:rsidRDefault="006B4048" w:rsidP="006B4048">
      <w:pPr>
        <w:ind w:left="720"/>
        <w:rPr>
          <w:rFonts w:ascii="Arial" w:hAnsi="Arial" w:cs="Arial"/>
          <w:sz w:val="24"/>
          <w:szCs w:val="24"/>
        </w:rPr>
      </w:pPr>
      <w:r w:rsidRPr="00C97934">
        <w:rPr>
          <w:rFonts w:ascii="Arial" w:hAnsi="Arial" w:cs="Arial"/>
          <w:sz w:val="24"/>
          <w:szCs w:val="24"/>
        </w:rPr>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7850E8F8" w14:textId="77777777" w:rsidR="006B4048" w:rsidRPr="00C97934" w:rsidRDefault="006B4048" w:rsidP="006B4048">
      <w:pPr>
        <w:rPr>
          <w:rFonts w:ascii="Arial" w:hAnsi="Arial" w:cs="Arial"/>
          <w:sz w:val="24"/>
          <w:szCs w:val="24"/>
        </w:rPr>
      </w:pPr>
    </w:p>
    <w:p w14:paraId="5306652F"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 xml:space="preserve">Litigation </w:t>
      </w:r>
    </w:p>
    <w:p w14:paraId="376495EA" w14:textId="77777777" w:rsidR="006B4048" w:rsidRPr="00C97934" w:rsidRDefault="006B4048" w:rsidP="006B4048">
      <w:pPr>
        <w:ind w:left="720"/>
        <w:rPr>
          <w:rFonts w:ascii="Arial" w:hAnsi="Arial" w:cs="Arial"/>
          <w:sz w:val="24"/>
          <w:szCs w:val="24"/>
        </w:rPr>
      </w:pPr>
      <w:r w:rsidRPr="00C97934">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28D803AE" w14:textId="77777777" w:rsidR="006B4048" w:rsidRPr="00C97934" w:rsidRDefault="006B4048" w:rsidP="006B4048">
      <w:pPr>
        <w:rPr>
          <w:rFonts w:ascii="Arial" w:hAnsi="Arial" w:cs="Arial"/>
          <w:sz w:val="24"/>
          <w:szCs w:val="24"/>
        </w:rPr>
      </w:pPr>
    </w:p>
    <w:p w14:paraId="0212039B"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Financial Viability</w:t>
      </w:r>
    </w:p>
    <w:p w14:paraId="0820F92D" w14:textId="77777777" w:rsidR="006B4048" w:rsidRPr="00C97934" w:rsidRDefault="006B4048" w:rsidP="006B4048">
      <w:pPr>
        <w:ind w:firstLine="720"/>
        <w:rPr>
          <w:rFonts w:ascii="Arial" w:hAnsi="Arial" w:cs="Arial"/>
          <w:sz w:val="24"/>
          <w:szCs w:val="24"/>
        </w:rPr>
      </w:pPr>
      <w:r w:rsidRPr="00C97934">
        <w:rPr>
          <w:rFonts w:ascii="Arial" w:hAnsi="Arial" w:cs="Arial"/>
          <w:sz w:val="24"/>
          <w:szCs w:val="24"/>
        </w:rPr>
        <w:t>Bidders must provide the following information for each of the past three tax years:</w:t>
      </w:r>
    </w:p>
    <w:p w14:paraId="7403D8BD" w14:textId="77777777" w:rsidR="006B4048" w:rsidRPr="00C97934" w:rsidRDefault="006B4048" w:rsidP="0052725B">
      <w:pPr>
        <w:pStyle w:val="ListParagraph"/>
        <w:numPr>
          <w:ilvl w:val="2"/>
          <w:numId w:val="18"/>
        </w:numPr>
        <w:contextualSpacing w:val="0"/>
        <w:rPr>
          <w:rFonts w:ascii="Arial" w:hAnsi="Arial" w:cs="Arial"/>
          <w:sz w:val="24"/>
          <w:szCs w:val="24"/>
        </w:rPr>
      </w:pPr>
      <w:r w:rsidRPr="00C97934">
        <w:rPr>
          <w:rFonts w:ascii="Arial" w:hAnsi="Arial" w:cs="Arial"/>
          <w:sz w:val="24"/>
          <w:szCs w:val="24"/>
        </w:rPr>
        <w:t>Balance Sheets</w:t>
      </w:r>
    </w:p>
    <w:p w14:paraId="529EADA1" w14:textId="77777777" w:rsidR="006B4048" w:rsidRDefault="006B4048" w:rsidP="0052725B">
      <w:pPr>
        <w:pStyle w:val="ListParagraph"/>
        <w:numPr>
          <w:ilvl w:val="2"/>
          <w:numId w:val="18"/>
        </w:numPr>
        <w:contextualSpacing w:val="0"/>
        <w:rPr>
          <w:rFonts w:ascii="Arial" w:hAnsi="Arial" w:cs="Arial"/>
          <w:sz w:val="24"/>
          <w:szCs w:val="24"/>
        </w:rPr>
      </w:pPr>
      <w:r w:rsidRPr="00C97934">
        <w:rPr>
          <w:rFonts w:ascii="Arial" w:hAnsi="Arial" w:cs="Arial"/>
          <w:sz w:val="24"/>
          <w:szCs w:val="24"/>
        </w:rPr>
        <w:t>Income (Profit/Loss) Statements</w:t>
      </w:r>
    </w:p>
    <w:p w14:paraId="0F1DAAB9" w14:textId="77777777" w:rsidR="006B4048" w:rsidRPr="00C97934" w:rsidRDefault="006B4048" w:rsidP="006B4048">
      <w:pPr>
        <w:rPr>
          <w:rFonts w:ascii="Arial" w:hAnsi="Arial" w:cs="Arial"/>
          <w:sz w:val="24"/>
          <w:szCs w:val="24"/>
        </w:rPr>
      </w:pPr>
    </w:p>
    <w:p w14:paraId="002B2300"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Licensure/Certification</w:t>
      </w:r>
    </w:p>
    <w:p w14:paraId="11EA556D" w14:textId="4B67F9BD" w:rsidR="006B4048" w:rsidRPr="00C97934" w:rsidRDefault="006B4048" w:rsidP="006B4048">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 </w:t>
      </w:r>
    </w:p>
    <w:p w14:paraId="3F3A0BC1" w14:textId="77777777" w:rsidR="006B4048" w:rsidRPr="00C97934" w:rsidRDefault="006B4048" w:rsidP="006B4048">
      <w:pPr>
        <w:rPr>
          <w:rFonts w:ascii="Arial" w:hAnsi="Arial" w:cs="Arial"/>
          <w:sz w:val="24"/>
          <w:szCs w:val="24"/>
        </w:rPr>
      </w:pPr>
    </w:p>
    <w:p w14:paraId="30E1C63A" w14:textId="77777777" w:rsidR="006B4048" w:rsidRPr="00C97934" w:rsidRDefault="006B4048" w:rsidP="0052725B">
      <w:pPr>
        <w:pStyle w:val="ListParagraph"/>
        <w:numPr>
          <w:ilvl w:val="1"/>
          <w:numId w:val="18"/>
        </w:numPr>
        <w:contextualSpacing w:val="0"/>
        <w:rPr>
          <w:rFonts w:ascii="Arial" w:hAnsi="Arial" w:cs="Arial"/>
          <w:b/>
          <w:sz w:val="24"/>
          <w:szCs w:val="24"/>
        </w:rPr>
      </w:pPr>
      <w:r w:rsidRPr="00C97934">
        <w:rPr>
          <w:rFonts w:ascii="Arial" w:hAnsi="Arial" w:cs="Arial"/>
          <w:b/>
          <w:sz w:val="24"/>
          <w:szCs w:val="24"/>
        </w:rPr>
        <w:t xml:space="preserve">Certificate of Insurance </w:t>
      </w:r>
    </w:p>
    <w:p w14:paraId="607E741D" w14:textId="1FB69B96" w:rsidR="006B4048" w:rsidRDefault="006B4048" w:rsidP="006B4048">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r>
        <w:rPr>
          <w:rFonts w:ascii="Arial" w:hAnsi="Arial" w:cs="Arial"/>
          <w:sz w:val="24"/>
          <w:szCs w:val="24"/>
        </w:rPr>
        <w:t xml:space="preserve">  </w:t>
      </w:r>
    </w:p>
    <w:p w14:paraId="425C48B1" w14:textId="1DA2121A" w:rsidR="00C92A19" w:rsidRDefault="00C92A19" w:rsidP="00AE5C52">
      <w:pPr>
        <w:rPr>
          <w:rFonts w:ascii="Arial" w:hAnsi="Arial" w:cs="Arial"/>
          <w:sz w:val="24"/>
          <w:szCs w:val="24"/>
        </w:rPr>
      </w:pPr>
    </w:p>
    <w:p w14:paraId="5E7AB663" w14:textId="7BAE6FAE" w:rsidR="00C92A19" w:rsidRDefault="001E5776" w:rsidP="0052725B">
      <w:pPr>
        <w:pStyle w:val="ListParagraph"/>
        <w:numPr>
          <w:ilvl w:val="1"/>
          <w:numId w:val="18"/>
        </w:numPr>
        <w:rPr>
          <w:rFonts w:ascii="Arial" w:hAnsi="Arial" w:cs="Arial"/>
          <w:b/>
          <w:bCs/>
          <w:sz w:val="24"/>
          <w:szCs w:val="24"/>
        </w:rPr>
      </w:pPr>
      <w:r>
        <w:rPr>
          <w:rFonts w:ascii="Arial" w:hAnsi="Arial" w:cs="Arial"/>
          <w:b/>
          <w:bCs/>
          <w:sz w:val="24"/>
          <w:szCs w:val="24"/>
        </w:rPr>
        <w:t>Preference for Blind Persons</w:t>
      </w:r>
    </w:p>
    <w:p w14:paraId="6E395C97" w14:textId="11DA66A8" w:rsidR="006B4048" w:rsidRDefault="001E5776" w:rsidP="00D25C3B">
      <w:pPr>
        <w:pStyle w:val="ListParagraph"/>
        <w:rPr>
          <w:rFonts w:ascii="Arial" w:hAnsi="Arial" w:cs="Arial"/>
          <w:sz w:val="24"/>
          <w:szCs w:val="24"/>
        </w:rPr>
      </w:pPr>
      <w:r>
        <w:rPr>
          <w:rFonts w:ascii="Arial" w:hAnsi="Arial" w:cs="Arial"/>
          <w:sz w:val="24"/>
          <w:szCs w:val="24"/>
        </w:rPr>
        <w:t xml:space="preserve">Bidders who meet the definition of a Blind Person (See </w:t>
      </w:r>
      <w:r w:rsidR="00AA6CC0">
        <w:rPr>
          <w:rFonts w:ascii="Arial" w:hAnsi="Arial" w:cs="Arial"/>
          <w:sz w:val="24"/>
          <w:szCs w:val="24"/>
        </w:rPr>
        <w:t>RFP Terms</w:t>
      </w:r>
      <w:r w:rsidR="00430ACA">
        <w:rPr>
          <w:rFonts w:ascii="Arial" w:hAnsi="Arial" w:cs="Arial"/>
          <w:sz w:val="24"/>
          <w:szCs w:val="24"/>
        </w:rPr>
        <w:t>/</w:t>
      </w:r>
      <w:r>
        <w:rPr>
          <w:rFonts w:ascii="Arial" w:hAnsi="Arial" w:cs="Arial"/>
          <w:sz w:val="24"/>
          <w:szCs w:val="24"/>
        </w:rPr>
        <w:t xml:space="preserve">Acronyms </w:t>
      </w:r>
      <w:r w:rsidR="00430ACA">
        <w:rPr>
          <w:rFonts w:ascii="Arial" w:hAnsi="Arial" w:cs="Arial"/>
          <w:sz w:val="24"/>
          <w:szCs w:val="24"/>
        </w:rPr>
        <w:t xml:space="preserve">with </w:t>
      </w:r>
      <w:r>
        <w:rPr>
          <w:rFonts w:ascii="Arial" w:hAnsi="Arial" w:cs="Arial"/>
          <w:sz w:val="24"/>
          <w:szCs w:val="24"/>
        </w:rPr>
        <w:t>Definitions) will receive 10 points added to the overall score in this section. This is c</w:t>
      </w:r>
      <w:r w:rsidRPr="001E5776">
        <w:rPr>
          <w:rFonts w:ascii="Arial" w:hAnsi="Arial" w:cs="Arial"/>
          <w:sz w:val="24"/>
          <w:szCs w:val="24"/>
        </w:rPr>
        <w:t xml:space="preserve">onsistent with the intent of the Randolph-Sheppard Act and </w:t>
      </w:r>
      <w:r w:rsidR="0010547E">
        <w:rPr>
          <w:rFonts w:ascii="Arial" w:hAnsi="Arial" w:cs="Arial"/>
          <w:sz w:val="24"/>
          <w:szCs w:val="24"/>
        </w:rPr>
        <w:t xml:space="preserve">Maine </w:t>
      </w:r>
      <w:r w:rsidRPr="001E5776">
        <w:rPr>
          <w:rFonts w:ascii="Arial" w:hAnsi="Arial" w:cs="Arial"/>
          <w:sz w:val="24"/>
          <w:szCs w:val="24"/>
        </w:rPr>
        <w:t>law</w:t>
      </w:r>
      <w:r>
        <w:rPr>
          <w:rFonts w:ascii="Arial" w:hAnsi="Arial" w:cs="Arial"/>
          <w:sz w:val="24"/>
          <w:szCs w:val="24"/>
        </w:rPr>
        <w:t xml:space="preserve">. </w:t>
      </w:r>
    </w:p>
    <w:p w14:paraId="091C1684" w14:textId="77777777" w:rsidR="00C92A19" w:rsidRPr="00C97934" w:rsidRDefault="00C92A19" w:rsidP="006B4048">
      <w:pPr>
        <w:rPr>
          <w:rFonts w:ascii="Arial" w:hAnsi="Arial" w:cs="Arial"/>
          <w:sz w:val="24"/>
          <w:szCs w:val="24"/>
        </w:rPr>
      </w:pPr>
    </w:p>
    <w:p w14:paraId="29A207D1" w14:textId="77777777" w:rsidR="006B4048" w:rsidRPr="00C97934" w:rsidRDefault="006B4048" w:rsidP="006B4048">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48129340" w14:textId="77777777" w:rsidR="006B4048" w:rsidRPr="00C97934" w:rsidRDefault="006B4048" w:rsidP="006B4048">
      <w:pPr>
        <w:rPr>
          <w:rFonts w:ascii="Arial" w:hAnsi="Arial" w:cs="Arial"/>
          <w:sz w:val="24"/>
          <w:szCs w:val="24"/>
        </w:rPr>
      </w:pPr>
    </w:p>
    <w:p w14:paraId="0BA7CC2E" w14:textId="77777777" w:rsidR="006B4048" w:rsidRPr="00C97934" w:rsidRDefault="006B4048" w:rsidP="0052725B">
      <w:pPr>
        <w:pStyle w:val="ListParagraph"/>
        <w:numPr>
          <w:ilvl w:val="1"/>
          <w:numId w:val="9"/>
        </w:numPr>
        <w:contextualSpacing w:val="0"/>
        <w:rPr>
          <w:rFonts w:ascii="Arial" w:hAnsi="Arial" w:cs="Arial"/>
          <w:b/>
          <w:sz w:val="24"/>
          <w:szCs w:val="24"/>
        </w:rPr>
      </w:pPr>
      <w:r w:rsidRPr="00C97934">
        <w:rPr>
          <w:rFonts w:ascii="Arial" w:hAnsi="Arial" w:cs="Arial"/>
          <w:b/>
          <w:sz w:val="24"/>
          <w:szCs w:val="24"/>
        </w:rPr>
        <w:t>Services to be Provided</w:t>
      </w:r>
    </w:p>
    <w:p w14:paraId="2CA52C00" w14:textId="77777777" w:rsidR="003C7C3C" w:rsidRDefault="006B4048" w:rsidP="00D25C3B">
      <w:pPr>
        <w:ind w:left="720"/>
        <w:rPr>
          <w:rFonts w:ascii="Arial" w:hAnsi="Arial" w:cs="Arial"/>
          <w:sz w:val="24"/>
          <w:szCs w:val="24"/>
        </w:rPr>
      </w:pPr>
      <w:r>
        <w:rPr>
          <w:rFonts w:ascii="Arial" w:hAnsi="Arial" w:cs="Arial"/>
          <w:sz w:val="24"/>
          <w:szCs w:val="24"/>
        </w:rPr>
        <w:t>Bidders must d</w:t>
      </w:r>
      <w:r w:rsidRPr="00C97934">
        <w:rPr>
          <w:rFonts w:ascii="Arial" w:hAnsi="Arial" w:cs="Arial"/>
          <w:sz w:val="24"/>
          <w:szCs w:val="24"/>
        </w:rPr>
        <w:t>iscuss the Scope of Services referenced above in Part II of the RFP and what the Bidder will offer</w:t>
      </w:r>
      <w:r>
        <w:rPr>
          <w:rFonts w:ascii="Arial" w:hAnsi="Arial" w:cs="Arial"/>
          <w:sz w:val="24"/>
          <w:szCs w:val="24"/>
        </w:rPr>
        <w:t xml:space="preserve">, including a description of </w:t>
      </w:r>
      <w:r w:rsidRPr="00C97934">
        <w:rPr>
          <w:rFonts w:ascii="Arial" w:hAnsi="Arial" w:cs="Arial"/>
          <w:sz w:val="24"/>
          <w:szCs w:val="24"/>
        </w:rPr>
        <w:t xml:space="preserve">the methods and resources </w:t>
      </w:r>
      <w:r>
        <w:rPr>
          <w:rFonts w:ascii="Arial" w:hAnsi="Arial" w:cs="Arial"/>
          <w:sz w:val="24"/>
          <w:szCs w:val="24"/>
        </w:rPr>
        <w:t>the Bidder</w:t>
      </w:r>
      <w:r w:rsidRPr="00C97934">
        <w:rPr>
          <w:rFonts w:ascii="Arial" w:hAnsi="Arial" w:cs="Arial"/>
          <w:sz w:val="24"/>
          <w:szCs w:val="24"/>
        </w:rPr>
        <w:t xml:space="preserve"> will use and how </w:t>
      </w:r>
      <w:r>
        <w:rPr>
          <w:rFonts w:ascii="Arial" w:hAnsi="Arial" w:cs="Arial"/>
          <w:sz w:val="24"/>
          <w:szCs w:val="24"/>
        </w:rPr>
        <w:t>each task involved will be accomplished</w:t>
      </w:r>
      <w:r w:rsidRPr="00C97934">
        <w:rPr>
          <w:rFonts w:ascii="Arial" w:hAnsi="Arial" w:cs="Arial"/>
          <w:sz w:val="24"/>
          <w:szCs w:val="24"/>
        </w:rPr>
        <w:t xml:space="preserve">.  </w:t>
      </w:r>
      <w:r>
        <w:rPr>
          <w:rFonts w:ascii="Arial" w:hAnsi="Arial" w:cs="Arial"/>
          <w:sz w:val="24"/>
          <w:szCs w:val="24"/>
        </w:rPr>
        <w:t xml:space="preserve">Bidders must also </w:t>
      </w:r>
      <w:r w:rsidRPr="00C97934">
        <w:rPr>
          <w:rFonts w:ascii="Arial" w:hAnsi="Arial" w:cs="Arial"/>
          <w:sz w:val="24"/>
          <w:szCs w:val="24"/>
        </w:rPr>
        <w:t xml:space="preserve">describe how </w:t>
      </w:r>
      <w:r>
        <w:rPr>
          <w:rFonts w:ascii="Arial" w:hAnsi="Arial" w:cs="Arial"/>
          <w:sz w:val="24"/>
          <w:szCs w:val="24"/>
        </w:rPr>
        <w:t>the</w:t>
      </w:r>
      <w:r w:rsidRPr="00C97934">
        <w:rPr>
          <w:rFonts w:ascii="Arial" w:hAnsi="Arial" w:cs="Arial"/>
          <w:sz w:val="24"/>
          <w:szCs w:val="24"/>
        </w:rPr>
        <w:t xml:space="preserve"> expectations and/or desired outcomes as a result of these services will be achieved.  If subcontractors are involved, </w:t>
      </w:r>
      <w:r>
        <w:rPr>
          <w:rFonts w:ascii="Arial" w:hAnsi="Arial" w:cs="Arial"/>
          <w:sz w:val="24"/>
          <w:szCs w:val="24"/>
        </w:rPr>
        <w:t xml:space="preserve">Bidders must </w:t>
      </w:r>
      <w:r w:rsidRPr="00C97934">
        <w:rPr>
          <w:rFonts w:ascii="Arial" w:hAnsi="Arial" w:cs="Arial"/>
          <w:sz w:val="24"/>
          <w:szCs w:val="24"/>
        </w:rPr>
        <w:t>clearly identify the work each will perform.</w:t>
      </w:r>
      <w:r w:rsidR="003C7C3C">
        <w:rPr>
          <w:rFonts w:ascii="Arial" w:hAnsi="Arial" w:cs="Arial"/>
          <w:sz w:val="24"/>
          <w:szCs w:val="24"/>
        </w:rPr>
        <w:t xml:space="preserve"> </w:t>
      </w:r>
    </w:p>
    <w:p w14:paraId="719B2D26" w14:textId="77777777" w:rsidR="003C7C3C" w:rsidRDefault="003C7C3C" w:rsidP="00D25C3B">
      <w:pPr>
        <w:ind w:left="720"/>
        <w:rPr>
          <w:rFonts w:ascii="Arial" w:hAnsi="Arial" w:cs="Arial"/>
          <w:sz w:val="24"/>
          <w:szCs w:val="24"/>
        </w:rPr>
      </w:pPr>
    </w:p>
    <w:p w14:paraId="15936D52" w14:textId="18618E42" w:rsidR="006B4048" w:rsidRDefault="003C7C3C" w:rsidP="00D25C3B">
      <w:pPr>
        <w:ind w:left="720"/>
        <w:rPr>
          <w:rFonts w:ascii="Arial" w:hAnsi="Arial" w:cs="Arial"/>
          <w:sz w:val="24"/>
          <w:szCs w:val="24"/>
        </w:rPr>
      </w:pPr>
      <w:r w:rsidRPr="003C7C3C">
        <w:rPr>
          <w:rFonts w:ascii="Arial" w:hAnsi="Arial" w:cs="Arial"/>
          <w:sz w:val="24"/>
          <w:szCs w:val="24"/>
        </w:rPr>
        <w:t>Bidders must describe in detail how they would manage a food service business with these fluctuations and how they will maintain quality of service throughout the year.</w:t>
      </w:r>
    </w:p>
    <w:p w14:paraId="10ACFF0F" w14:textId="77777777" w:rsidR="003C7C3C" w:rsidRDefault="003C7C3C" w:rsidP="00D25C3B">
      <w:pPr>
        <w:ind w:left="720"/>
        <w:rPr>
          <w:rFonts w:ascii="Arial" w:hAnsi="Arial" w:cs="Arial"/>
          <w:sz w:val="24"/>
          <w:szCs w:val="24"/>
        </w:rPr>
      </w:pPr>
    </w:p>
    <w:p w14:paraId="7BD72266" w14:textId="77777777" w:rsidR="00AC03BA" w:rsidRPr="00AE5C52" w:rsidRDefault="00AC03BA" w:rsidP="006B4048">
      <w:pPr>
        <w:rPr>
          <w:rFonts w:ascii="Arial" w:hAnsi="Arial" w:cs="Arial"/>
          <w:sz w:val="24"/>
          <w:szCs w:val="24"/>
        </w:rPr>
      </w:pPr>
    </w:p>
    <w:p w14:paraId="53D59BCF" w14:textId="77777777" w:rsidR="006B4048" w:rsidRPr="00AE5C52" w:rsidRDefault="006B4048" w:rsidP="0052725B">
      <w:pPr>
        <w:pStyle w:val="ListParagraph"/>
        <w:numPr>
          <w:ilvl w:val="1"/>
          <w:numId w:val="9"/>
        </w:numPr>
        <w:contextualSpacing w:val="0"/>
        <w:rPr>
          <w:rFonts w:ascii="Arial" w:hAnsi="Arial" w:cs="Arial"/>
          <w:b/>
          <w:sz w:val="24"/>
          <w:szCs w:val="24"/>
        </w:rPr>
      </w:pPr>
      <w:r w:rsidRPr="00AE5C52">
        <w:rPr>
          <w:rFonts w:ascii="Arial" w:hAnsi="Arial" w:cs="Arial"/>
          <w:b/>
          <w:sz w:val="24"/>
          <w:szCs w:val="24"/>
        </w:rPr>
        <w:lastRenderedPageBreak/>
        <w:t>Implementation - Work Plan</w:t>
      </w:r>
    </w:p>
    <w:p w14:paraId="524A64F5" w14:textId="727CACCF" w:rsidR="008B48D3" w:rsidRDefault="34A3BE97" w:rsidP="00D25C3B">
      <w:pPr>
        <w:ind w:left="720"/>
        <w:rPr>
          <w:rFonts w:ascii="Arial" w:hAnsi="Arial" w:cs="Arial"/>
          <w:sz w:val="24"/>
          <w:szCs w:val="24"/>
        </w:rPr>
      </w:pPr>
      <w:r w:rsidRPr="325B389F">
        <w:rPr>
          <w:rFonts w:ascii="Arial" w:hAnsi="Arial" w:cs="Arial"/>
          <w:sz w:val="24"/>
          <w:szCs w:val="24"/>
        </w:rPr>
        <w:t xml:space="preserve">Bidders must provide a realistic work plan for the implementation of the program through the first contract period.  The work plan must be displayed in a timeline </w:t>
      </w:r>
      <w:r w:rsidR="10C49C35" w:rsidRPr="325B389F">
        <w:rPr>
          <w:rFonts w:ascii="Arial" w:hAnsi="Arial" w:cs="Arial"/>
          <w:sz w:val="24"/>
          <w:szCs w:val="24"/>
        </w:rPr>
        <w:t>chart and</w:t>
      </w:r>
      <w:r w:rsidRPr="325B389F">
        <w:rPr>
          <w:rFonts w:ascii="Arial" w:hAnsi="Arial" w:cs="Arial"/>
          <w:sz w:val="24"/>
          <w:szCs w:val="24"/>
        </w:rPr>
        <w:t xml:space="preserve"> concisely describe </w:t>
      </w:r>
      <w:r w:rsidR="06D02E9B" w:rsidRPr="325B389F">
        <w:rPr>
          <w:rFonts w:ascii="Arial" w:hAnsi="Arial" w:cs="Arial"/>
          <w:sz w:val="24"/>
          <w:szCs w:val="24"/>
        </w:rPr>
        <w:t>the business</w:t>
      </w:r>
      <w:r w:rsidRPr="325B389F">
        <w:rPr>
          <w:rFonts w:ascii="Arial" w:hAnsi="Arial" w:cs="Arial"/>
          <w:sz w:val="24"/>
          <w:szCs w:val="24"/>
        </w:rPr>
        <w:t xml:space="preserve"> development and implementation task, the month it will be carried out, and the person or position responsible for each task. </w:t>
      </w:r>
    </w:p>
    <w:p w14:paraId="351E4043" w14:textId="6D2A60AA" w:rsidR="325B389F" w:rsidRDefault="325B389F" w:rsidP="325B389F">
      <w:pPr>
        <w:ind w:left="720"/>
        <w:rPr>
          <w:rFonts w:ascii="Arial" w:hAnsi="Arial" w:cs="Arial"/>
          <w:sz w:val="24"/>
          <w:szCs w:val="24"/>
        </w:rPr>
      </w:pPr>
    </w:p>
    <w:p w14:paraId="38617B7C" w14:textId="65F8A2E5" w:rsidR="3F7584A8" w:rsidRDefault="3F7584A8" w:rsidP="325B389F">
      <w:pPr>
        <w:pStyle w:val="ListParagraph"/>
        <w:numPr>
          <w:ilvl w:val="1"/>
          <w:numId w:val="9"/>
        </w:numPr>
        <w:rPr>
          <w:rFonts w:ascii="Arial" w:hAnsi="Arial" w:cs="Arial"/>
          <w:b/>
          <w:bCs/>
          <w:sz w:val="24"/>
          <w:szCs w:val="24"/>
        </w:rPr>
      </w:pPr>
      <w:r w:rsidRPr="325B389F">
        <w:rPr>
          <w:rFonts w:ascii="Arial" w:hAnsi="Arial" w:cs="Arial"/>
          <w:b/>
          <w:bCs/>
          <w:sz w:val="24"/>
          <w:szCs w:val="24"/>
        </w:rPr>
        <w:t>Proposed Menu</w:t>
      </w:r>
    </w:p>
    <w:p w14:paraId="3CF68A15" w14:textId="6064F386" w:rsidR="3F7584A8" w:rsidRDefault="3F7584A8" w:rsidP="325B389F">
      <w:pPr>
        <w:pStyle w:val="ListParagraph"/>
        <w:rPr>
          <w:rFonts w:ascii="Arial" w:hAnsi="Arial" w:cs="Arial"/>
          <w:sz w:val="24"/>
          <w:szCs w:val="24"/>
        </w:rPr>
      </w:pPr>
      <w:r w:rsidRPr="325B389F">
        <w:rPr>
          <w:rFonts w:ascii="Arial" w:hAnsi="Arial" w:cs="Arial"/>
          <w:sz w:val="24"/>
          <w:szCs w:val="24"/>
        </w:rPr>
        <w:t>Bidders must include a full menu of proposed food and beverage options to be offered</w:t>
      </w:r>
      <w:r w:rsidR="277BCA14" w:rsidRPr="325B389F">
        <w:rPr>
          <w:rFonts w:ascii="Arial" w:hAnsi="Arial" w:cs="Arial"/>
          <w:sz w:val="24"/>
          <w:szCs w:val="24"/>
        </w:rPr>
        <w:t xml:space="preserve"> in response to the requirements outlined in Part II of the RFP.</w:t>
      </w:r>
    </w:p>
    <w:p w14:paraId="6F3A0496" w14:textId="77777777" w:rsidR="00E340C7" w:rsidRPr="00E340C7" w:rsidRDefault="00E340C7" w:rsidP="00E340C7">
      <w:pPr>
        <w:rPr>
          <w:rFonts w:ascii="Arial" w:hAnsi="Arial" w:cs="Arial"/>
          <w:sz w:val="24"/>
          <w:szCs w:val="24"/>
        </w:rPr>
      </w:pPr>
    </w:p>
    <w:p w14:paraId="54D979EF" w14:textId="77777777" w:rsidR="006B4048" w:rsidRPr="004E4500" w:rsidRDefault="006B4048" w:rsidP="006B4048">
      <w:pPr>
        <w:rPr>
          <w:rFonts w:ascii="Arial" w:hAnsi="Arial" w:cs="Arial"/>
          <w:sz w:val="24"/>
          <w:szCs w:val="24"/>
        </w:rPr>
      </w:pPr>
      <w:bookmarkStart w:id="30" w:name="_Toc367174739"/>
      <w:r w:rsidRPr="004E4500">
        <w:rPr>
          <w:rFonts w:ascii="Arial" w:hAnsi="Arial" w:cs="Arial"/>
          <w:b/>
          <w:sz w:val="24"/>
          <w:szCs w:val="24"/>
        </w:rPr>
        <w:t>Section IV</w:t>
      </w:r>
      <w:r w:rsidRPr="004E4500">
        <w:rPr>
          <w:rFonts w:ascii="Arial" w:hAnsi="Arial" w:cs="Arial"/>
          <w:b/>
          <w:sz w:val="24"/>
          <w:szCs w:val="24"/>
        </w:rPr>
        <w:tab/>
        <w:t>Cost Proposal</w:t>
      </w:r>
      <w:bookmarkEnd w:id="30"/>
      <w:r w:rsidRPr="004E4500">
        <w:rPr>
          <w:rFonts w:ascii="Arial" w:hAnsi="Arial" w:cs="Arial"/>
          <w:b/>
          <w:sz w:val="24"/>
          <w:szCs w:val="24"/>
        </w:rPr>
        <w:t xml:space="preserve"> </w:t>
      </w:r>
      <w:r w:rsidRPr="004E4500">
        <w:rPr>
          <w:rFonts w:ascii="Arial" w:hAnsi="Arial" w:cs="Arial"/>
          <w:sz w:val="24"/>
          <w:szCs w:val="24"/>
        </w:rPr>
        <w:t>(File #4)</w:t>
      </w:r>
    </w:p>
    <w:p w14:paraId="36279985" w14:textId="77777777" w:rsidR="006B4048" w:rsidRPr="004E4500" w:rsidRDefault="006B4048" w:rsidP="006B4048">
      <w:pPr>
        <w:rPr>
          <w:rFonts w:ascii="Arial" w:hAnsi="Arial" w:cs="Arial"/>
          <w:sz w:val="24"/>
          <w:szCs w:val="24"/>
        </w:rPr>
      </w:pPr>
      <w:r w:rsidRPr="004E4500">
        <w:rPr>
          <w:rFonts w:ascii="Arial" w:hAnsi="Arial" w:cs="Arial"/>
          <w:sz w:val="24"/>
          <w:szCs w:val="24"/>
        </w:rPr>
        <w:tab/>
      </w:r>
    </w:p>
    <w:p w14:paraId="28395909" w14:textId="77777777" w:rsidR="006B4048" w:rsidRPr="004E4500" w:rsidRDefault="006B4048" w:rsidP="0052725B">
      <w:pPr>
        <w:pStyle w:val="ListParagraph"/>
        <w:numPr>
          <w:ilvl w:val="1"/>
          <w:numId w:val="10"/>
        </w:numPr>
        <w:contextualSpacing w:val="0"/>
        <w:rPr>
          <w:rFonts w:ascii="Arial" w:hAnsi="Arial" w:cs="Arial"/>
          <w:b/>
          <w:sz w:val="24"/>
          <w:szCs w:val="24"/>
        </w:rPr>
      </w:pPr>
      <w:r w:rsidRPr="004E4500">
        <w:rPr>
          <w:rFonts w:ascii="Arial" w:hAnsi="Arial" w:cs="Arial"/>
          <w:b/>
          <w:sz w:val="24"/>
          <w:szCs w:val="24"/>
        </w:rPr>
        <w:t>General Instructions</w:t>
      </w:r>
    </w:p>
    <w:p w14:paraId="3B198051" w14:textId="005DD8E2" w:rsidR="006B4048" w:rsidRPr="006405A3" w:rsidRDefault="006B4048" w:rsidP="0052725B">
      <w:pPr>
        <w:pStyle w:val="ListParagraph"/>
        <w:numPr>
          <w:ilvl w:val="2"/>
          <w:numId w:val="10"/>
        </w:numPr>
        <w:contextualSpacing w:val="0"/>
        <w:rPr>
          <w:rFonts w:ascii="Arial" w:hAnsi="Arial" w:cs="Arial"/>
          <w:sz w:val="24"/>
          <w:szCs w:val="24"/>
        </w:rPr>
      </w:pPr>
      <w:r w:rsidRPr="006405A3">
        <w:rPr>
          <w:rFonts w:ascii="Arial" w:hAnsi="Arial" w:cs="Arial"/>
          <w:sz w:val="24"/>
          <w:szCs w:val="24"/>
        </w:rPr>
        <w:t xml:space="preserve">Bidders must submit a cost proposal that covers the period starting </w:t>
      </w:r>
      <w:r w:rsidR="00C92A19">
        <w:rPr>
          <w:rFonts w:ascii="Arial" w:hAnsi="Arial" w:cs="Arial"/>
          <w:sz w:val="24"/>
          <w:szCs w:val="24"/>
        </w:rPr>
        <w:t>10</w:t>
      </w:r>
      <w:r w:rsidR="006405A3" w:rsidRPr="006405A3">
        <w:rPr>
          <w:rFonts w:ascii="Arial" w:hAnsi="Arial" w:cs="Arial"/>
          <w:sz w:val="24"/>
          <w:szCs w:val="24"/>
        </w:rPr>
        <w:t xml:space="preserve">/1/2025 </w:t>
      </w:r>
      <w:r w:rsidRPr="006405A3">
        <w:rPr>
          <w:rFonts w:ascii="Arial" w:hAnsi="Arial" w:cs="Arial"/>
          <w:sz w:val="24"/>
          <w:szCs w:val="24"/>
        </w:rPr>
        <w:t xml:space="preserve">and ending on </w:t>
      </w:r>
      <w:r w:rsidR="00BA27BD">
        <w:rPr>
          <w:rFonts w:ascii="Arial" w:hAnsi="Arial" w:cs="Arial"/>
          <w:sz w:val="24"/>
          <w:szCs w:val="24"/>
        </w:rPr>
        <w:t>9</w:t>
      </w:r>
      <w:r w:rsidR="006405A3" w:rsidRPr="006405A3">
        <w:rPr>
          <w:rFonts w:ascii="Arial" w:hAnsi="Arial" w:cs="Arial"/>
          <w:sz w:val="24"/>
          <w:szCs w:val="24"/>
        </w:rPr>
        <w:t>/3</w:t>
      </w:r>
      <w:r w:rsidR="00BA27BD">
        <w:rPr>
          <w:rFonts w:ascii="Arial" w:hAnsi="Arial" w:cs="Arial"/>
          <w:sz w:val="24"/>
          <w:szCs w:val="24"/>
        </w:rPr>
        <w:t>0</w:t>
      </w:r>
      <w:r w:rsidR="006405A3" w:rsidRPr="006405A3">
        <w:rPr>
          <w:rFonts w:ascii="Arial" w:hAnsi="Arial" w:cs="Arial"/>
          <w:sz w:val="24"/>
          <w:szCs w:val="24"/>
        </w:rPr>
        <w:t>/</w:t>
      </w:r>
      <w:r w:rsidR="003203B2" w:rsidRPr="006405A3">
        <w:rPr>
          <w:rFonts w:ascii="Arial" w:hAnsi="Arial" w:cs="Arial"/>
          <w:sz w:val="24"/>
          <w:szCs w:val="24"/>
        </w:rPr>
        <w:t>202</w:t>
      </w:r>
      <w:r w:rsidR="003203B2">
        <w:rPr>
          <w:rFonts w:ascii="Arial" w:hAnsi="Arial" w:cs="Arial"/>
          <w:sz w:val="24"/>
          <w:szCs w:val="24"/>
        </w:rPr>
        <w:t>7</w:t>
      </w:r>
    </w:p>
    <w:p w14:paraId="1B18FE81" w14:textId="1B2B95F6" w:rsidR="005F0E85" w:rsidRPr="009616A1" w:rsidRDefault="34A3BE97" w:rsidP="325B389F">
      <w:pPr>
        <w:pStyle w:val="ListParagraph"/>
        <w:numPr>
          <w:ilvl w:val="2"/>
          <w:numId w:val="10"/>
        </w:numPr>
      </w:pPr>
      <w:r w:rsidRPr="325B389F">
        <w:rPr>
          <w:rFonts w:ascii="Arial" w:hAnsi="Arial" w:cs="Arial"/>
          <w:sz w:val="24"/>
          <w:szCs w:val="24"/>
        </w:rPr>
        <w:t xml:space="preserve">The cost proposal must include </w:t>
      </w:r>
      <w:r w:rsidR="017DF5B4" w:rsidRPr="325B389F">
        <w:rPr>
          <w:rFonts w:ascii="Arial" w:eastAsia="Arial" w:hAnsi="Arial" w:cs="Arial"/>
          <w:sz w:val="24"/>
          <w:szCs w:val="24"/>
        </w:rPr>
        <w:t>the costs necessary for the Bidder to fully comply with the contract terms, conditions, and RFP requirements.</w:t>
      </w:r>
    </w:p>
    <w:p w14:paraId="60F56185" w14:textId="3FF452CB" w:rsidR="002A436B" w:rsidRPr="005F0E85" w:rsidRDefault="006B4048" w:rsidP="005F0E85">
      <w:pPr>
        <w:pStyle w:val="ListParagraph"/>
        <w:numPr>
          <w:ilvl w:val="2"/>
          <w:numId w:val="10"/>
        </w:numPr>
        <w:contextualSpacing w:val="0"/>
        <w:rPr>
          <w:rFonts w:ascii="Arial" w:hAnsi="Arial" w:cs="Arial"/>
          <w:sz w:val="24"/>
          <w:szCs w:val="24"/>
        </w:rPr>
      </w:pPr>
      <w:r w:rsidRPr="005F0E85">
        <w:rPr>
          <w:rFonts w:ascii="Arial" w:hAnsi="Arial" w:cs="Arial"/>
          <w:sz w:val="24"/>
          <w:szCs w:val="24"/>
        </w:rPr>
        <w:t xml:space="preserve">No costs related to the preparation of the proposal for the RFP, or to the negotiation of the contract with the Department, may be included in the proposal.  </w:t>
      </w:r>
    </w:p>
    <w:p w14:paraId="18162F10" w14:textId="77777777" w:rsidR="006B4048" w:rsidRPr="002A436B" w:rsidRDefault="006B4048" w:rsidP="00AE5C52">
      <w:pPr>
        <w:pStyle w:val="ListParagraph"/>
        <w:ind w:left="1080"/>
        <w:contextualSpacing w:val="0"/>
        <w:rPr>
          <w:rFonts w:ascii="Arial" w:hAnsi="Arial" w:cs="Arial"/>
          <w:sz w:val="24"/>
          <w:szCs w:val="24"/>
        </w:rPr>
      </w:pPr>
    </w:p>
    <w:p w14:paraId="2618332F" w14:textId="77777777" w:rsidR="006B4048" w:rsidRPr="00AE5C52" w:rsidRDefault="006B4048" w:rsidP="0052725B">
      <w:pPr>
        <w:pStyle w:val="ListParagraph"/>
        <w:numPr>
          <w:ilvl w:val="1"/>
          <w:numId w:val="10"/>
        </w:numPr>
        <w:contextualSpacing w:val="0"/>
        <w:rPr>
          <w:rFonts w:ascii="Arial" w:hAnsi="Arial" w:cs="Arial"/>
          <w:b/>
          <w:sz w:val="24"/>
          <w:szCs w:val="24"/>
        </w:rPr>
      </w:pPr>
      <w:r w:rsidRPr="00AE5C52">
        <w:rPr>
          <w:rFonts w:ascii="Arial" w:hAnsi="Arial" w:cs="Arial"/>
          <w:b/>
          <w:sz w:val="24"/>
          <w:szCs w:val="24"/>
        </w:rPr>
        <w:t>Cost Proposal Form Instructions</w:t>
      </w:r>
    </w:p>
    <w:p w14:paraId="097058A9" w14:textId="6138C10B" w:rsidR="006B4048" w:rsidRDefault="006B4048" w:rsidP="006B4048">
      <w:pPr>
        <w:ind w:left="720"/>
        <w:rPr>
          <w:rFonts w:ascii="Arial" w:hAnsi="Arial" w:cs="Arial"/>
          <w:sz w:val="24"/>
          <w:szCs w:val="24"/>
        </w:rPr>
      </w:pPr>
      <w:r w:rsidRPr="00AE5C52">
        <w:rPr>
          <w:rFonts w:ascii="Arial" w:hAnsi="Arial" w:cs="Arial"/>
          <w:sz w:val="24"/>
          <w:szCs w:val="24"/>
        </w:rPr>
        <w:t xml:space="preserve">Bidders must fill out </w:t>
      </w:r>
      <w:r w:rsidRPr="00AE5C52">
        <w:rPr>
          <w:rFonts w:ascii="Arial" w:hAnsi="Arial" w:cs="Arial"/>
          <w:b/>
          <w:sz w:val="24"/>
          <w:szCs w:val="24"/>
        </w:rPr>
        <w:t>Appendix D</w:t>
      </w:r>
      <w:r w:rsidRPr="00AE5C52">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disqualification or reduction in scoring of the cost proposal, at the discretion of the Department.</w:t>
      </w:r>
    </w:p>
    <w:p w14:paraId="45D1A651" w14:textId="77777777" w:rsidR="00A32E27" w:rsidRDefault="00A32E27" w:rsidP="006B4048">
      <w:pPr>
        <w:ind w:left="720"/>
        <w:rPr>
          <w:rFonts w:ascii="Arial" w:hAnsi="Arial" w:cs="Arial"/>
          <w:sz w:val="24"/>
          <w:szCs w:val="24"/>
        </w:rPr>
      </w:pPr>
    </w:p>
    <w:p w14:paraId="56CD1B6D" w14:textId="141164B0" w:rsidR="00A32E27" w:rsidRDefault="5AB8B81B" w:rsidP="0052725B">
      <w:pPr>
        <w:pStyle w:val="ListParagraph"/>
        <w:numPr>
          <w:ilvl w:val="0"/>
          <w:numId w:val="24"/>
        </w:numPr>
        <w:rPr>
          <w:rFonts w:ascii="Arial" w:hAnsi="Arial" w:cs="Arial"/>
          <w:sz w:val="24"/>
          <w:szCs w:val="24"/>
        </w:rPr>
      </w:pPr>
      <w:bookmarkStart w:id="31" w:name="_Hlk202172807"/>
      <w:r w:rsidRPr="003801AC">
        <w:rPr>
          <w:rFonts w:ascii="Arial" w:hAnsi="Arial" w:cs="Arial"/>
          <w:sz w:val="24"/>
          <w:szCs w:val="24"/>
        </w:rPr>
        <w:t xml:space="preserve">Bidders </w:t>
      </w:r>
      <w:r w:rsidR="3DC092B4" w:rsidRPr="003801AC">
        <w:rPr>
          <w:rFonts w:ascii="Arial" w:hAnsi="Arial" w:cs="Arial"/>
          <w:sz w:val="24"/>
          <w:szCs w:val="24"/>
        </w:rPr>
        <w:t>must complete the</w:t>
      </w:r>
      <w:r w:rsidRPr="003801AC">
        <w:rPr>
          <w:rFonts w:ascii="Arial" w:hAnsi="Arial" w:cs="Arial"/>
          <w:sz w:val="24"/>
          <w:szCs w:val="24"/>
        </w:rPr>
        <w:t xml:space="preserve"> Menu and Proposed Priced Sheet</w:t>
      </w:r>
      <w:r w:rsidR="1B67C282" w:rsidRPr="003801AC">
        <w:rPr>
          <w:rFonts w:ascii="Arial" w:hAnsi="Arial" w:cs="Arial"/>
          <w:sz w:val="24"/>
          <w:szCs w:val="24"/>
        </w:rPr>
        <w:t xml:space="preserve"> that is provided as an embedded excel file in </w:t>
      </w:r>
      <w:r w:rsidRPr="003801AC">
        <w:rPr>
          <w:rFonts w:ascii="Arial" w:hAnsi="Arial" w:cs="Arial"/>
          <w:sz w:val="24"/>
          <w:szCs w:val="24"/>
        </w:rPr>
        <w:t>Appendix D.</w:t>
      </w:r>
    </w:p>
    <w:p w14:paraId="3294B0D4" w14:textId="77777777" w:rsidR="003801AC" w:rsidRPr="003801AC" w:rsidRDefault="003801AC" w:rsidP="003801AC">
      <w:pPr>
        <w:pStyle w:val="ListParagraph"/>
        <w:numPr>
          <w:ilvl w:val="0"/>
          <w:numId w:val="24"/>
        </w:numPr>
        <w:rPr>
          <w:rFonts w:ascii="Arial" w:hAnsi="Arial" w:cs="Arial"/>
          <w:sz w:val="24"/>
          <w:szCs w:val="24"/>
        </w:rPr>
      </w:pPr>
      <w:r w:rsidRPr="003801AC">
        <w:rPr>
          <w:rFonts w:ascii="Arial" w:hAnsi="Arial" w:cs="Arial"/>
          <w:sz w:val="24"/>
          <w:szCs w:val="24"/>
        </w:rPr>
        <w:t xml:space="preserve">Additionally, Bidders must include the proposed Commission or Set-Aside percentage of net proceeds as described in Part II, H. </w:t>
      </w:r>
    </w:p>
    <w:p w14:paraId="2F29EDF6" w14:textId="7DE8D824" w:rsidR="325B389F" w:rsidRDefault="325B389F" w:rsidP="325B389F">
      <w:pPr>
        <w:pStyle w:val="ListParagraph"/>
        <w:ind w:left="1440"/>
        <w:rPr>
          <w:rFonts w:ascii="Arial" w:hAnsi="Arial" w:cs="Arial"/>
          <w:sz w:val="24"/>
          <w:szCs w:val="24"/>
        </w:rPr>
      </w:pPr>
    </w:p>
    <w:p w14:paraId="50DB3E40" w14:textId="77777777" w:rsidR="00A32E27" w:rsidRDefault="00A32E27" w:rsidP="006B4048">
      <w:pPr>
        <w:ind w:left="720"/>
        <w:rPr>
          <w:rFonts w:ascii="Arial" w:hAnsi="Arial" w:cs="Arial"/>
          <w:sz w:val="24"/>
          <w:szCs w:val="24"/>
        </w:rPr>
      </w:pPr>
    </w:p>
    <w:bookmarkEnd w:id="31"/>
    <w:p w14:paraId="360602EB" w14:textId="2AF53071" w:rsidR="006B4048" w:rsidRPr="00C97934" w:rsidRDefault="006B4048" w:rsidP="006B4048">
      <w:pPr>
        <w:rPr>
          <w:rFonts w:ascii="Arial" w:hAnsi="Arial" w:cs="Arial"/>
          <w:sz w:val="24"/>
          <w:szCs w:val="24"/>
        </w:rPr>
      </w:pPr>
    </w:p>
    <w:p w14:paraId="32748EBA" w14:textId="77777777" w:rsidR="005C3BF0" w:rsidRDefault="005C3BF0">
      <w:pPr>
        <w:widowControl/>
        <w:autoSpaceDE/>
        <w:autoSpaceDN/>
        <w:spacing w:after="160" w:line="278" w:lineRule="auto"/>
        <w:rPr>
          <w:rFonts w:ascii="Arial" w:hAnsi="Arial" w:cs="Arial"/>
          <w:b/>
          <w:sz w:val="24"/>
          <w:szCs w:val="24"/>
        </w:rPr>
      </w:pPr>
      <w:bookmarkStart w:id="32" w:name="_Toc367174742"/>
      <w:bookmarkStart w:id="33" w:name="_Toc397069206"/>
      <w:r>
        <w:rPr>
          <w:rFonts w:ascii="Arial" w:hAnsi="Arial" w:cs="Arial"/>
          <w:b/>
          <w:sz w:val="24"/>
          <w:szCs w:val="24"/>
        </w:rPr>
        <w:br w:type="page"/>
      </w:r>
    </w:p>
    <w:p w14:paraId="1FAABBB4" w14:textId="06597F48" w:rsidR="006B4048" w:rsidRPr="00C97934" w:rsidRDefault="006B4048" w:rsidP="006B4048">
      <w:pPr>
        <w:rPr>
          <w:rFonts w:ascii="Arial" w:hAnsi="Arial" w:cs="Arial"/>
          <w:b/>
          <w:sz w:val="24"/>
          <w:szCs w:val="24"/>
        </w:rPr>
      </w:pPr>
      <w:r w:rsidRPr="00C97934">
        <w:rPr>
          <w:rFonts w:ascii="Arial" w:hAnsi="Arial" w:cs="Arial"/>
          <w:b/>
          <w:sz w:val="24"/>
          <w:szCs w:val="24"/>
        </w:rPr>
        <w:lastRenderedPageBreak/>
        <w:t>PART V</w:t>
      </w:r>
      <w:r w:rsidRPr="00C97934">
        <w:rPr>
          <w:rFonts w:ascii="Arial" w:hAnsi="Arial" w:cs="Arial"/>
          <w:b/>
          <w:sz w:val="24"/>
          <w:szCs w:val="24"/>
        </w:rPr>
        <w:tab/>
        <w:t>PROPOSAL EVALUATION AND SELECTION</w:t>
      </w:r>
      <w:bookmarkEnd w:id="32"/>
      <w:bookmarkEnd w:id="33"/>
    </w:p>
    <w:p w14:paraId="73EFA30E" w14:textId="77777777" w:rsidR="006B4048" w:rsidRPr="00C97934" w:rsidRDefault="006B4048" w:rsidP="006B4048">
      <w:pPr>
        <w:rPr>
          <w:rFonts w:ascii="Arial" w:hAnsi="Arial" w:cs="Arial"/>
          <w:sz w:val="24"/>
          <w:szCs w:val="24"/>
        </w:rPr>
      </w:pPr>
    </w:p>
    <w:p w14:paraId="4B4F58E8" w14:textId="77777777" w:rsidR="006B4048" w:rsidRPr="00C97934" w:rsidRDefault="006B4048" w:rsidP="006B4048">
      <w:pPr>
        <w:rPr>
          <w:rFonts w:ascii="Arial" w:hAnsi="Arial" w:cs="Arial"/>
          <w:sz w:val="24"/>
          <w:szCs w:val="24"/>
        </w:rPr>
      </w:pPr>
      <w:r w:rsidRPr="00C97934">
        <w:rPr>
          <w:rFonts w:ascii="Arial" w:hAnsi="Arial" w:cs="Arial"/>
          <w:sz w:val="24"/>
          <w:szCs w:val="24"/>
        </w:rPr>
        <w:t>Evaluation of the submitted proposals will be accomplished as follows:</w:t>
      </w:r>
    </w:p>
    <w:p w14:paraId="3E1289D5" w14:textId="77777777" w:rsidR="006B4048" w:rsidRPr="00C97934" w:rsidRDefault="006B4048" w:rsidP="006B4048">
      <w:pPr>
        <w:rPr>
          <w:rFonts w:ascii="Arial" w:hAnsi="Arial" w:cs="Arial"/>
          <w:sz w:val="24"/>
          <w:szCs w:val="24"/>
        </w:rPr>
      </w:pPr>
    </w:p>
    <w:p w14:paraId="683E8A24" w14:textId="77777777" w:rsidR="006B4048" w:rsidRPr="00C97934" w:rsidRDefault="006B4048" w:rsidP="0052725B">
      <w:pPr>
        <w:pStyle w:val="ListParagraph"/>
        <w:numPr>
          <w:ilvl w:val="0"/>
          <w:numId w:val="11"/>
        </w:numPr>
        <w:contextualSpacing w:val="0"/>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42467825" w14:textId="77777777" w:rsidR="006B4048" w:rsidRPr="00C97934" w:rsidRDefault="006B4048" w:rsidP="006B4048">
      <w:pPr>
        <w:pStyle w:val="ListParagraph"/>
        <w:ind w:left="360"/>
        <w:rPr>
          <w:rFonts w:ascii="Arial" w:hAnsi="Arial" w:cs="Arial"/>
          <w:sz w:val="24"/>
          <w:szCs w:val="24"/>
        </w:rPr>
      </w:pPr>
    </w:p>
    <w:p w14:paraId="247C00F4" w14:textId="77777777" w:rsidR="006B4048" w:rsidRPr="00C97934" w:rsidRDefault="006B4048" w:rsidP="0052725B">
      <w:pPr>
        <w:pStyle w:val="ListParagraph"/>
        <w:numPr>
          <w:ilvl w:val="1"/>
          <w:numId w:val="11"/>
        </w:numPr>
        <w:contextualSpacing w:val="0"/>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443D5E7E" w14:textId="77777777" w:rsidR="006B4048" w:rsidRPr="00C97934" w:rsidRDefault="006B4048" w:rsidP="0052725B">
      <w:pPr>
        <w:pStyle w:val="ListParagraph"/>
        <w:numPr>
          <w:ilvl w:val="1"/>
          <w:numId w:val="11"/>
        </w:numPr>
        <w:contextualSpacing w:val="0"/>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15ED70D" w14:textId="77777777" w:rsidR="006B4048" w:rsidRPr="00260803" w:rsidRDefault="006B4048" w:rsidP="0052725B">
      <w:pPr>
        <w:pStyle w:val="ListParagraph"/>
        <w:numPr>
          <w:ilvl w:val="1"/>
          <w:numId w:val="11"/>
        </w:numPr>
        <w:contextualSpacing w:val="0"/>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E6CC7F1" w14:textId="77777777" w:rsidR="006B4048" w:rsidRPr="00C97934" w:rsidRDefault="006B4048" w:rsidP="0052725B">
      <w:pPr>
        <w:pStyle w:val="ListParagraph"/>
        <w:numPr>
          <w:ilvl w:val="1"/>
          <w:numId w:val="11"/>
        </w:numPr>
        <w:contextualSpacing w:val="0"/>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bookmarkStart w:id="36" w:name="_Toc367174744"/>
      <w:bookmarkStart w:id="37" w:name="_Toc397069208"/>
    </w:p>
    <w:p w14:paraId="1E3F4790" w14:textId="77777777" w:rsidR="006B4048" w:rsidRPr="00C97934" w:rsidRDefault="006B4048" w:rsidP="006B4048">
      <w:pPr>
        <w:pStyle w:val="ListParagraph"/>
        <w:rPr>
          <w:rFonts w:ascii="Arial" w:hAnsi="Arial" w:cs="Arial"/>
          <w:sz w:val="24"/>
          <w:szCs w:val="24"/>
        </w:rPr>
      </w:pPr>
    </w:p>
    <w:p w14:paraId="00D347FF" w14:textId="0B38B14C" w:rsidR="006B4048" w:rsidRPr="002A2BBC" w:rsidRDefault="006B4048" w:rsidP="0052725B">
      <w:pPr>
        <w:pStyle w:val="ListParagraph"/>
        <w:numPr>
          <w:ilvl w:val="0"/>
          <w:numId w:val="11"/>
        </w:numPr>
        <w:contextualSpacing w:val="0"/>
        <w:rPr>
          <w:rFonts w:ascii="Arial" w:hAnsi="Arial" w:cs="Arial"/>
          <w:sz w:val="24"/>
          <w:szCs w:val="24"/>
        </w:rPr>
      </w:pPr>
      <w:r w:rsidRPr="002A2BBC">
        <w:rPr>
          <w:rFonts w:ascii="Arial" w:hAnsi="Arial" w:cs="Arial"/>
          <w:b/>
          <w:sz w:val="24"/>
          <w:szCs w:val="24"/>
        </w:rPr>
        <w:t xml:space="preserve">Scoring Weights </w:t>
      </w:r>
      <w:bookmarkEnd w:id="36"/>
      <w:bookmarkEnd w:id="37"/>
    </w:p>
    <w:p w14:paraId="447DC3CC" w14:textId="77777777" w:rsidR="006B4048" w:rsidRPr="00C97934" w:rsidRDefault="006B4048" w:rsidP="0052725B">
      <w:pPr>
        <w:pStyle w:val="ListParagraph"/>
        <w:numPr>
          <w:ilvl w:val="1"/>
          <w:numId w:val="11"/>
        </w:numPr>
        <w:contextualSpacing w:val="0"/>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27CD51DD" w14:textId="77777777" w:rsidR="006B4048" w:rsidRPr="00C97934" w:rsidRDefault="006B4048" w:rsidP="006B4048">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2A2BBC" w:rsidRPr="00322A82" w14:paraId="046500CD" w14:textId="77777777" w:rsidTr="002A2BBC">
        <w:tc>
          <w:tcPr>
            <w:tcW w:w="1525" w:type="dxa"/>
          </w:tcPr>
          <w:p w14:paraId="333F31D5" w14:textId="77777777" w:rsidR="002A2BBC" w:rsidRPr="00322A82" w:rsidRDefault="002A2BBC">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A678A21" w14:textId="77777777" w:rsidR="002A2BBC" w:rsidRDefault="002A2BB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112ACDFC" w14:textId="77777777" w:rsidR="002A2BBC" w:rsidRPr="00322A82" w:rsidRDefault="002A2BB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tcPr>
          <w:p w14:paraId="322D06A7" w14:textId="2A887899" w:rsidR="002A2BBC" w:rsidRPr="00B63518" w:rsidRDefault="002A2BBC">
            <w:pPr>
              <w:tabs>
                <w:tab w:val="left" w:pos="720"/>
                <w:tab w:val="left" w:pos="4440"/>
              </w:tabs>
              <w:jc w:val="center"/>
              <w:rPr>
                <w:rFonts w:ascii="Arial" w:hAnsi="Arial" w:cs="Arial"/>
                <w:sz w:val="24"/>
                <w:szCs w:val="24"/>
              </w:rPr>
            </w:pPr>
            <w:r w:rsidRPr="00B63518">
              <w:rPr>
                <w:rFonts w:ascii="Arial" w:hAnsi="Arial" w:cs="Arial"/>
                <w:b/>
                <w:sz w:val="24"/>
                <w:szCs w:val="24"/>
              </w:rPr>
              <w:t>No Points – Eligibility Requirements</w:t>
            </w:r>
          </w:p>
        </w:tc>
      </w:tr>
      <w:tr w:rsidR="002A2BBC" w:rsidRPr="00BF4544" w14:paraId="1C523E15" w14:textId="77777777" w:rsidTr="00AE5C52">
        <w:tc>
          <w:tcPr>
            <w:tcW w:w="1525" w:type="dxa"/>
          </w:tcPr>
          <w:p w14:paraId="31DC5A91" w14:textId="77777777" w:rsidR="002A2BBC" w:rsidRPr="00322A82" w:rsidRDefault="002A2BBC">
            <w:pPr>
              <w:jc w:val="center"/>
              <w:rPr>
                <w:rFonts w:ascii="Arial" w:hAnsi="Arial" w:cs="Arial"/>
                <w:sz w:val="24"/>
                <w:szCs w:val="24"/>
              </w:rPr>
            </w:pPr>
            <w:r w:rsidRPr="00322A82">
              <w:rPr>
                <w:rFonts w:ascii="Arial" w:hAnsi="Arial" w:cs="Arial"/>
                <w:b/>
                <w:sz w:val="24"/>
                <w:szCs w:val="24"/>
              </w:rPr>
              <w:t>Section II.</w:t>
            </w:r>
          </w:p>
        </w:tc>
        <w:tc>
          <w:tcPr>
            <w:tcW w:w="5626" w:type="dxa"/>
          </w:tcPr>
          <w:p w14:paraId="6D8B38F3" w14:textId="77777777" w:rsidR="002A2BBC" w:rsidRPr="003D2E81" w:rsidRDefault="002A2BBC" w:rsidP="0052725B">
            <w:pPr>
              <w:pStyle w:val="ListParagraph"/>
              <w:numPr>
                <w:ilvl w:val="0"/>
                <w:numId w:val="20"/>
              </w:numPr>
              <w:rPr>
                <w:rFonts w:ascii="Arial" w:hAnsi="Arial" w:cs="Arial"/>
                <w:sz w:val="24"/>
                <w:szCs w:val="24"/>
              </w:rPr>
            </w:pPr>
            <w:r w:rsidRPr="003D2E81">
              <w:rPr>
                <w:rFonts w:ascii="Arial" w:hAnsi="Arial" w:cs="Arial"/>
                <w:b/>
                <w:sz w:val="24"/>
                <w:szCs w:val="24"/>
              </w:rPr>
              <w:t xml:space="preserve">Organization Qualifications and Experience </w:t>
            </w:r>
            <w:r w:rsidRPr="003D2E81">
              <w:rPr>
                <w:rFonts w:ascii="Arial" w:hAnsi="Arial" w:cs="Arial"/>
                <w:sz w:val="24"/>
                <w:szCs w:val="24"/>
              </w:rPr>
              <w:t>Proposal materials to be evaluated in this section: all elements addressed above in Part IV, Section II of the RFP.</w:t>
            </w:r>
          </w:p>
          <w:p w14:paraId="1114BF09" w14:textId="77777777" w:rsidR="002A2BBC" w:rsidRDefault="002A2BBC">
            <w:pPr>
              <w:pStyle w:val="ListParagraph"/>
              <w:rPr>
                <w:rFonts w:ascii="Arial" w:hAnsi="Arial" w:cs="Arial"/>
                <w:bCs/>
                <w:sz w:val="24"/>
                <w:szCs w:val="24"/>
              </w:rPr>
            </w:pPr>
          </w:p>
          <w:p w14:paraId="63F18061" w14:textId="51B42830" w:rsidR="002A2BBC" w:rsidRPr="003D2E81" w:rsidRDefault="002A2BBC" w:rsidP="0052725B">
            <w:pPr>
              <w:pStyle w:val="ListParagraph"/>
              <w:numPr>
                <w:ilvl w:val="0"/>
                <w:numId w:val="20"/>
              </w:numPr>
              <w:rPr>
                <w:rFonts w:ascii="Arial" w:hAnsi="Arial" w:cs="Arial"/>
                <w:bCs/>
                <w:sz w:val="24"/>
                <w:szCs w:val="24"/>
              </w:rPr>
            </w:pPr>
            <w:r w:rsidRPr="00B63518">
              <w:rPr>
                <w:rFonts w:ascii="Arial" w:hAnsi="Arial" w:cs="Arial"/>
                <w:b/>
                <w:sz w:val="24"/>
                <w:szCs w:val="24"/>
              </w:rPr>
              <w:t>Preference for Blind Individuals</w:t>
            </w:r>
            <w:r>
              <w:rPr>
                <w:rFonts w:ascii="Arial" w:hAnsi="Arial" w:cs="Arial"/>
                <w:bCs/>
                <w:sz w:val="24"/>
                <w:szCs w:val="24"/>
              </w:rPr>
              <w:t xml:space="preserve">. </w:t>
            </w:r>
            <w:r w:rsidRPr="003D2E81">
              <w:rPr>
                <w:rFonts w:ascii="Arial" w:hAnsi="Arial" w:cs="Arial"/>
                <w:bCs/>
                <w:sz w:val="24"/>
                <w:szCs w:val="24"/>
              </w:rPr>
              <w:t>Proposals submitted by individuals who meet the criteria of the BEP program</w:t>
            </w:r>
            <w:r>
              <w:rPr>
                <w:rFonts w:ascii="Arial" w:hAnsi="Arial" w:cs="Arial"/>
                <w:bCs/>
                <w:sz w:val="24"/>
                <w:szCs w:val="24"/>
              </w:rPr>
              <w:t>.</w:t>
            </w:r>
          </w:p>
        </w:tc>
        <w:tc>
          <w:tcPr>
            <w:tcW w:w="2379" w:type="dxa"/>
          </w:tcPr>
          <w:p w14:paraId="42D6E759" w14:textId="2492ECA0" w:rsidR="002A2BBC" w:rsidRPr="00AE5C52" w:rsidRDefault="002A2BBC" w:rsidP="0052725B">
            <w:pPr>
              <w:pStyle w:val="ListParagraph"/>
              <w:numPr>
                <w:ilvl w:val="0"/>
                <w:numId w:val="21"/>
              </w:numPr>
              <w:rPr>
                <w:rFonts w:ascii="Arial" w:hAnsi="Arial" w:cs="Arial"/>
                <w:b/>
                <w:sz w:val="24"/>
                <w:szCs w:val="24"/>
              </w:rPr>
            </w:pPr>
            <w:r w:rsidRPr="00A32E27">
              <w:rPr>
                <w:rFonts w:ascii="Arial" w:hAnsi="Arial" w:cs="Arial"/>
                <w:b/>
                <w:sz w:val="24"/>
                <w:szCs w:val="24"/>
              </w:rPr>
              <w:t>25 points</w:t>
            </w:r>
          </w:p>
          <w:p w14:paraId="49762091" w14:textId="77777777" w:rsidR="002A2BBC" w:rsidRPr="00AE5C52" w:rsidRDefault="002A2BBC">
            <w:pPr>
              <w:jc w:val="center"/>
              <w:rPr>
                <w:rFonts w:ascii="Arial" w:hAnsi="Arial" w:cs="Arial"/>
                <w:b/>
              </w:rPr>
            </w:pPr>
          </w:p>
          <w:p w14:paraId="53CC2F58" w14:textId="77777777" w:rsidR="002A2BBC" w:rsidRPr="00AE5C52" w:rsidRDefault="002A2BBC">
            <w:pPr>
              <w:jc w:val="center"/>
              <w:rPr>
                <w:rFonts w:ascii="Arial" w:hAnsi="Arial" w:cs="Arial"/>
                <w:b/>
              </w:rPr>
            </w:pPr>
          </w:p>
          <w:p w14:paraId="5B41268C" w14:textId="77777777" w:rsidR="002A2BBC" w:rsidRPr="00AE5C52" w:rsidRDefault="002A2BBC">
            <w:pPr>
              <w:jc w:val="center"/>
              <w:rPr>
                <w:rFonts w:ascii="Arial" w:hAnsi="Arial" w:cs="Arial"/>
                <w:b/>
              </w:rPr>
            </w:pPr>
          </w:p>
          <w:p w14:paraId="6D70B20E" w14:textId="77777777" w:rsidR="002A2BBC" w:rsidRPr="00A32E27" w:rsidRDefault="002A2BBC">
            <w:pPr>
              <w:jc w:val="center"/>
              <w:rPr>
                <w:rFonts w:ascii="Arial" w:hAnsi="Arial" w:cs="Arial"/>
                <w:b/>
                <w:sz w:val="24"/>
                <w:szCs w:val="24"/>
              </w:rPr>
            </w:pPr>
          </w:p>
          <w:p w14:paraId="2C7BB534" w14:textId="77777777" w:rsidR="004D33FE" w:rsidRPr="004D33FE" w:rsidRDefault="004D33FE" w:rsidP="004D33FE">
            <w:pPr>
              <w:rPr>
                <w:rFonts w:ascii="Arial" w:hAnsi="Arial" w:cs="Arial"/>
                <w:b/>
                <w:sz w:val="24"/>
                <w:szCs w:val="24"/>
              </w:rPr>
            </w:pPr>
          </w:p>
          <w:p w14:paraId="176BC431" w14:textId="59DBF57D" w:rsidR="002A2BBC" w:rsidRPr="004D33FE" w:rsidRDefault="002A2BBC" w:rsidP="004D33FE">
            <w:pPr>
              <w:pStyle w:val="ListParagraph"/>
              <w:numPr>
                <w:ilvl w:val="0"/>
                <w:numId w:val="21"/>
              </w:numPr>
              <w:rPr>
                <w:rFonts w:ascii="Arial" w:hAnsi="Arial" w:cs="Arial"/>
                <w:b/>
                <w:sz w:val="24"/>
                <w:szCs w:val="24"/>
              </w:rPr>
            </w:pPr>
            <w:r w:rsidRPr="004D33FE">
              <w:rPr>
                <w:rFonts w:ascii="Arial" w:hAnsi="Arial" w:cs="Arial"/>
                <w:b/>
                <w:sz w:val="24"/>
                <w:szCs w:val="24"/>
              </w:rPr>
              <w:t>10 points</w:t>
            </w:r>
          </w:p>
        </w:tc>
      </w:tr>
      <w:tr w:rsidR="002A2BBC" w:rsidRPr="00BF4544" w14:paraId="7ED67F4E" w14:textId="77777777" w:rsidTr="002A2BBC">
        <w:tc>
          <w:tcPr>
            <w:tcW w:w="1525" w:type="dxa"/>
          </w:tcPr>
          <w:p w14:paraId="1A245A89" w14:textId="77777777" w:rsidR="002A2BBC" w:rsidRPr="00322A82" w:rsidRDefault="002A2BBC">
            <w:pPr>
              <w:jc w:val="center"/>
              <w:rPr>
                <w:rFonts w:ascii="Arial" w:hAnsi="Arial" w:cs="Arial"/>
                <w:sz w:val="24"/>
                <w:szCs w:val="24"/>
              </w:rPr>
            </w:pPr>
            <w:r w:rsidRPr="00322A82">
              <w:rPr>
                <w:rFonts w:ascii="Arial" w:hAnsi="Arial" w:cs="Arial"/>
                <w:b/>
                <w:sz w:val="24"/>
                <w:szCs w:val="24"/>
              </w:rPr>
              <w:t>Section III.</w:t>
            </w:r>
          </w:p>
        </w:tc>
        <w:tc>
          <w:tcPr>
            <w:tcW w:w="5626" w:type="dxa"/>
          </w:tcPr>
          <w:p w14:paraId="7FB2085E" w14:textId="77777777" w:rsidR="002A2BBC" w:rsidRDefault="002A2BBC">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6BF7ECBE" w14:textId="77777777" w:rsidR="002A2BBC" w:rsidRPr="00322A82" w:rsidRDefault="002A2BBC">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tcPr>
          <w:p w14:paraId="214212C3" w14:textId="6580A18B" w:rsidR="002A2BBC" w:rsidRPr="00B63518" w:rsidRDefault="002A2BBC">
            <w:pPr>
              <w:jc w:val="center"/>
              <w:rPr>
                <w:rFonts w:ascii="Arial" w:hAnsi="Arial" w:cs="Arial"/>
                <w:sz w:val="24"/>
                <w:szCs w:val="24"/>
              </w:rPr>
            </w:pPr>
            <w:r w:rsidRPr="00B63518">
              <w:rPr>
                <w:rFonts w:ascii="Arial" w:hAnsi="Arial" w:cs="Arial"/>
                <w:b/>
                <w:sz w:val="24"/>
                <w:szCs w:val="24"/>
              </w:rPr>
              <w:t>4</w:t>
            </w:r>
            <w:r>
              <w:rPr>
                <w:rFonts w:ascii="Arial" w:hAnsi="Arial" w:cs="Arial"/>
                <w:b/>
                <w:sz w:val="24"/>
                <w:szCs w:val="24"/>
              </w:rPr>
              <w:t>0</w:t>
            </w:r>
            <w:r w:rsidRPr="00B63518">
              <w:rPr>
                <w:rFonts w:ascii="Arial" w:hAnsi="Arial" w:cs="Arial"/>
                <w:b/>
                <w:sz w:val="24"/>
                <w:szCs w:val="24"/>
              </w:rPr>
              <w:t xml:space="preserve"> points</w:t>
            </w:r>
          </w:p>
        </w:tc>
      </w:tr>
      <w:tr w:rsidR="002A2BBC" w:rsidRPr="004E4500" w14:paraId="799745E2" w14:textId="77777777" w:rsidTr="002A2BBC">
        <w:tc>
          <w:tcPr>
            <w:tcW w:w="1525" w:type="dxa"/>
          </w:tcPr>
          <w:p w14:paraId="05DEC395" w14:textId="77777777" w:rsidR="002A2BBC" w:rsidRPr="00AE5C52" w:rsidRDefault="002A2BBC">
            <w:pPr>
              <w:jc w:val="center"/>
              <w:rPr>
                <w:rFonts w:ascii="Arial" w:hAnsi="Arial" w:cs="Arial"/>
                <w:b/>
                <w:color w:val="C00000"/>
                <w:sz w:val="24"/>
                <w:szCs w:val="24"/>
              </w:rPr>
            </w:pPr>
            <w:r w:rsidRPr="00AE5C52">
              <w:rPr>
                <w:rFonts w:ascii="Arial" w:hAnsi="Arial" w:cs="Arial"/>
                <w:b/>
                <w:sz w:val="24"/>
                <w:szCs w:val="24"/>
              </w:rPr>
              <w:t>Section IV.</w:t>
            </w:r>
          </w:p>
        </w:tc>
        <w:tc>
          <w:tcPr>
            <w:tcW w:w="5626" w:type="dxa"/>
          </w:tcPr>
          <w:p w14:paraId="49982F1C" w14:textId="0DF3FDB8" w:rsidR="002A2BBC" w:rsidRPr="002A2BBC" w:rsidRDefault="002A2BBC">
            <w:pPr>
              <w:rPr>
                <w:rFonts w:ascii="Arial" w:hAnsi="Arial" w:cs="Arial"/>
                <w:b/>
                <w:sz w:val="24"/>
                <w:szCs w:val="24"/>
              </w:rPr>
            </w:pPr>
            <w:r w:rsidRPr="002A2BBC">
              <w:rPr>
                <w:rFonts w:ascii="Arial" w:hAnsi="Arial" w:cs="Arial"/>
                <w:b/>
                <w:sz w:val="24"/>
                <w:szCs w:val="24"/>
              </w:rPr>
              <w:t xml:space="preserve">Cost Proposal </w:t>
            </w:r>
          </w:p>
          <w:p w14:paraId="4E01E280" w14:textId="25C6758B" w:rsidR="002A2BBC" w:rsidRPr="00B63518" w:rsidRDefault="002A2BBC">
            <w:pPr>
              <w:rPr>
                <w:rFonts w:ascii="Arial" w:hAnsi="Arial" w:cs="Arial"/>
                <w:bCs/>
                <w:sz w:val="24"/>
                <w:szCs w:val="24"/>
              </w:rPr>
            </w:pPr>
            <w:r w:rsidRPr="00B63518">
              <w:rPr>
                <w:rFonts w:ascii="Arial" w:hAnsi="Arial" w:cs="Arial"/>
                <w:bCs/>
                <w:sz w:val="24"/>
                <w:szCs w:val="24"/>
              </w:rPr>
              <w:t>Proposal materials to be evaluated in this section: all elements addressed above in Part IV, Section IV of the RFP.</w:t>
            </w:r>
          </w:p>
        </w:tc>
        <w:tc>
          <w:tcPr>
            <w:tcW w:w="2379" w:type="dxa"/>
          </w:tcPr>
          <w:p w14:paraId="395B2B42" w14:textId="7C4ADA96" w:rsidR="002A2BBC" w:rsidRPr="00B63518" w:rsidRDefault="002A2BBC">
            <w:pPr>
              <w:jc w:val="center"/>
              <w:rPr>
                <w:rFonts w:ascii="Arial" w:hAnsi="Arial" w:cs="Arial"/>
                <w:b/>
                <w:sz w:val="24"/>
                <w:szCs w:val="24"/>
              </w:rPr>
            </w:pPr>
            <w:r w:rsidRPr="00B63518">
              <w:rPr>
                <w:rFonts w:ascii="Arial" w:hAnsi="Arial" w:cs="Arial"/>
                <w:b/>
                <w:sz w:val="24"/>
                <w:szCs w:val="24"/>
              </w:rPr>
              <w:t>25 points</w:t>
            </w:r>
          </w:p>
        </w:tc>
      </w:tr>
    </w:tbl>
    <w:p w14:paraId="7F40D692" w14:textId="77777777" w:rsidR="006B4048" w:rsidRDefault="006B4048" w:rsidP="006B4048">
      <w:pPr>
        <w:rPr>
          <w:rFonts w:ascii="Arial" w:hAnsi="Arial" w:cs="Arial"/>
          <w:sz w:val="24"/>
          <w:szCs w:val="24"/>
        </w:rPr>
      </w:pPr>
    </w:p>
    <w:p w14:paraId="2E5D08C1" w14:textId="77777777" w:rsidR="001E5776" w:rsidRDefault="001E5776" w:rsidP="006B4048">
      <w:pPr>
        <w:rPr>
          <w:rFonts w:ascii="Arial" w:hAnsi="Arial" w:cs="Arial"/>
          <w:sz w:val="24"/>
          <w:szCs w:val="24"/>
        </w:rPr>
      </w:pPr>
    </w:p>
    <w:p w14:paraId="515FCD1F" w14:textId="77777777" w:rsidR="001E5776" w:rsidRPr="00C97934" w:rsidRDefault="001E5776" w:rsidP="006B4048">
      <w:pPr>
        <w:rPr>
          <w:rFonts w:ascii="Arial" w:hAnsi="Arial" w:cs="Arial"/>
          <w:sz w:val="24"/>
          <w:szCs w:val="24"/>
        </w:rPr>
      </w:pPr>
    </w:p>
    <w:p w14:paraId="7574AC0D" w14:textId="32C70400" w:rsidR="006B4048" w:rsidRPr="00C97934" w:rsidRDefault="006B4048" w:rsidP="0052725B">
      <w:pPr>
        <w:pStyle w:val="ListParagraph"/>
        <w:numPr>
          <w:ilvl w:val="1"/>
          <w:numId w:val="11"/>
        </w:numPr>
        <w:contextualSpacing w:val="0"/>
        <w:rPr>
          <w:rFonts w:ascii="Arial" w:hAnsi="Arial" w:cs="Arial"/>
          <w:sz w:val="24"/>
          <w:szCs w:val="24"/>
        </w:rPr>
      </w:pPr>
      <w:r w:rsidRPr="00C97934">
        <w:rPr>
          <w:rFonts w:ascii="Arial" w:hAnsi="Arial" w:cs="Arial"/>
          <w:b/>
          <w:sz w:val="24"/>
          <w:szCs w:val="24"/>
        </w:rPr>
        <w:lastRenderedPageBreak/>
        <w:t>Scoring Process</w:t>
      </w:r>
      <w:r w:rsidR="00062B95" w:rsidRPr="00C97934">
        <w:rPr>
          <w:rFonts w:ascii="Arial" w:hAnsi="Arial" w:cs="Arial"/>
          <w:b/>
          <w:sz w:val="24"/>
          <w:szCs w:val="24"/>
        </w:rPr>
        <w:t>:</w:t>
      </w:r>
      <w:r w:rsidR="00062B95" w:rsidRPr="00C97934">
        <w:rPr>
          <w:rFonts w:ascii="Arial" w:hAnsi="Arial" w:cs="Arial"/>
          <w:sz w:val="24"/>
          <w:szCs w:val="24"/>
        </w:rPr>
        <w:t xml:space="preserve"> For</w:t>
      </w:r>
      <w:r w:rsidRPr="00C97934">
        <w:rPr>
          <w:rFonts w:ascii="Arial" w:hAnsi="Arial" w:cs="Arial"/>
          <w:sz w:val="24"/>
          <w:szCs w:val="24"/>
        </w:rPr>
        <w:t xml:space="preserve"> proposals that demonstrate meeting the eligibility requirements in Section I,</w:t>
      </w:r>
      <w:r>
        <w:rPr>
          <w:rFonts w:ascii="Arial" w:hAnsi="Arial" w:cs="Arial"/>
          <w:sz w:val="24"/>
          <w:szCs w:val="24"/>
        </w:rPr>
        <w:t xml:space="preserve"> if applicable,</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17F9693C" w14:textId="77777777" w:rsidR="006B4048" w:rsidRPr="004E4500" w:rsidRDefault="006B4048" w:rsidP="006B4048">
      <w:pPr>
        <w:pStyle w:val="ListParagraph"/>
        <w:rPr>
          <w:rFonts w:ascii="Arial" w:hAnsi="Arial" w:cs="Arial"/>
          <w:color w:val="C00000"/>
          <w:sz w:val="24"/>
          <w:szCs w:val="24"/>
        </w:rPr>
      </w:pPr>
    </w:p>
    <w:p w14:paraId="5FBCFFD1" w14:textId="190F1E2D" w:rsidR="009B5F86" w:rsidRPr="00455941" w:rsidRDefault="34A3BE97" w:rsidP="00455941">
      <w:pPr>
        <w:pStyle w:val="ListParagraph"/>
        <w:numPr>
          <w:ilvl w:val="1"/>
          <w:numId w:val="11"/>
        </w:numPr>
        <w:rPr>
          <w:rFonts w:ascii="Arial" w:hAnsi="Arial" w:cs="Arial"/>
          <w:sz w:val="24"/>
          <w:szCs w:val="24"/>
        </w:rPr>
      </w:pPr>
      <w:r w:rsidRPr="325B389F">
        <w:rPr>
          <w:rFonts w:ascii="Arial" w:hAnsi="Arial" w:cs="Arial"/>
          <w:b/>
          <w:bCs/>
          <w:sz w:val="24"/>
          <w:szCs w:val="24"/>
        </w:rPr>
        <w:t>Scoring the Cost Proposal</w:t>
      </w:r>
      <w:r w:rsidR="42354ED7" w:rsidRPr="325B389F">
        <w:rPr>
          <w:rFonts w:ascii="Arial" w:hAnsi="Arial" w:cs="Arial"/>
          <w:b/>
          <w:bCs/>
          <w:sz w:val="24"/>
          <w:szCs w:val="24"/>
        </w:rPr>
        <w:t xml:space="preserve">: </w:t>
      </w:r>
      <w:r w:rsidR="5546514C" w:rsidRPr="325B389F">
        <w:rPr>
          <w:rFonts w:ascii="Arial" w:hAnsi="Arial" w:cs="Arial"/>
          <w:sz w:val="24"/>
          <w:szCs w:val="24"/>
        </w:rPr>
        <w:t xml:space="preserve">The cost proposal will be evaluated and scored using a consensus approach. Members of the evaluation team will not score this section individually but, instead, arrive at a consensus as to the assignment of points for this section. </w:t>
      </w:r>
      <w:r w:rsidR="3C06699B" w:rsidRPr="325B389F">
        <w:rPr>
          <w:rFonts w:ascii="Arial" w:hAnsi="Arial" w:cs="Arial"/>
          <w:sz w:val="24"/>
          <w:szCs w:val="24"/>
        </w:rPr>
        <w:t>In assigning the score for this section, e</w:t>
      </w:r>
      <w:r w:rsidR="5546514C" w:rsidRPr="325B389F">
        <w:rPr>
          <w:rFonts w:ascii="Arial" w:hAnsi="Arial" w:cs="Arial"/>
          <w:sz w:val="24"/>
          <w:szCs w:val="24"/>
        </w:rPr>
        <w:t>valuators will consider the amount of the proposed commission percentage or set</w:t>
      </w:r>
      <w:r w:rsidR="00094710">
        <w:rPr>
          <w:rFonts w:ascii="Arial" w:hAnsi="Arial" w:cs="Arial"/>
          <w:sz w:val="24"/>
          <w:szCs w:val="24"/>
        </w:rPr>
        <w:t>-</w:t>
      </w:r>
      <w:r w:rsidR="5546514C" w:rsidRPr="325B389F">
        <w:rPr>
          <w:rFonts w:ascii="Arial" w:hAnsi="Arial" w:cs="Arial"/>
          <w:sz w:val="24"/>
          <w:szCs w:val="24"/>
        </w:rPr>
        <w:t>aside and the price of menu items to determine</w:t>
      </w:r>
      <w:r w:rsidR="3C06699B" w:rsidRPr="325B389F">
        <w:rPr>
          <w:rFonts w:ascii="Arial" w:hAnsi="Arial" w:cs="Arial"/>
          <w:sz w:val="24"/>
          <w:szCs w:val="24"/>
        </w:rPr>
        <w:t xml:space="preserve"> the overall value of the services.</w:t>
      </w:r>
    </w:p>
    <w:p w14:paraId="56F40E73" w14:textId="77777777" w:rsidR="006B4048" w:rsidRPr="004E4500" w:rsidRDefault="006B4048" w:rsidP="00AE5C52">
      <w:pPr>
        <w:pStyle w:val="ListParagraph"/>
        <w:contextualSpacing w:val="0"/>
        <w:rPr>
          <w:rFonts w:ascii="Arial" w:hAnsi="Arial" w:cs="Arial"/>
          <w:color w:val="C00000"/>
          <w:sz w:val="24"/>
          <w:szCs w:val="24"/>
        </w:rPr>
      </w:pPr>
    </w:p>
    <w:p w14:paraId="6BDB240C" w14:textId="77777777" w:rsidR="006B4048" w:rsidRPr="00AE5C52" w:rsidRDefault="006B4048" w:rsidP="006B4048">
      <w:pPr>
        <w:ind w:left="720"/>
        <w:rPr>
          <w:rFonts w:ascii="Arial" w:hAnsi="Arial" w:cs="Arial"/>
          <w:sz w:val="24"/>
          <w:szCs w:val="24"/>
        </w:rPr>
      </w:pPr>
      <w:r w:rsidRPr="00AE5C52">
        <w:rPr>
          <w:rFonts w:ascii="Arial" w:hAnsi="Arial" w:cs="Arial"/>
          <w:sz w:val="24"/>
          <w:szCs w:val="24"/>
          <w:u w:val="single"/>
        </w:rPr>
        <w:t>No Best and Final Offers</w:t>
      </w:r>
      <w:r w:rsidRPr="00AE5C52">
        <w:rPr>
          <w:rFonts w:ascii="Arial" w:hAnsi="Arial" w:cs="Arial"/>
          <w:sz w:val="24"/>
          <w:szCs w:val="24"/>
        </w:rPr>
        <w:t>: The State of Maine will not seek or accept a best and final offer (BAFO) from any Bidder in this procurement process.  All Bidders are expected to provide their best value pricing with the submission of their proposal.</w:t>
      </w:r>
    </w:p>
    <w:p w14:paraId="5102CB22" w14:textId="77777777" w:rsidR="006B4048" w:rsidRPr="00C97934" w:rsidRDefault="006B4048" w:rsidP="006B4048">
      <w:pPr>
        <w:rPr>
          <w:rFonts w:ascii="Arial" w:hAnsi="Arial" w:cs="Arial"/>
          <w:sz w:val="24"/>
          <w:szCs w:val="24"/>
        </w:rPr>
      </w:pPr>
    </w:p>
    <w:p w14:paraId="7337AB0B" w14:textId="2E0762C4" w:rsidR="006B4048" w:rsidRPr="00AE5C52" w:rsidRDefault="006B4048" w:rsidP="0052725B">
      <w:pPr>
        <w:pStyle w:val="ListParagraph"/>
        <w:numPr>
          <w:ilvl w:val="1"/>
          <w:numId w:val="11"/>
        </w:numPr>
        <w:contextualSpacing w:val="0"/>
        <w:rPr>
          <w:rFonts w:ascii="Arial" w:hAnsi="Arial" w:cs="Arial"/>
          <w:sz w:val="24"/>
          <w:szCs w:val="24"/>
        </w:rPr>
      </w:pPr>
      <w:r w:rsidRPr="00AE5C52">
        <w:rPr>
          <w:rFonts w:ascii="Arial" w:hAnsi="Arial" w:cs="Arial"/>
          <w:b/>
          <w:sz w:val="24"/>
          <w:szCs w:val="24"/>
        </w:rPr>
        <w:t xml:space="preserve">Negotiations: </w:t>
      </w:r>
      <w:r w:rsidRPr="00AE5C52">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AE5C52">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AE5C52">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39A9C114" w14:textId="77777777" w:rsidR="006B4048" w:rsidRPr="00C97934" w:rsidRDefault="006B4048" w:rsidP="006B4048">
      <w:pPr>
        <w:rPr>
          <w:rFonts w:ascii="Arial" w:hAnsi="Arial" w:cs="Arial"/>
          <w:sz w:val="24"/>
          <w:szCs w:val="24"/>
        </w:rPr>
      </w:pPr>
    </w:p>
    <w:p w14:paraId="4060EE50" w14:textId="77777777" w:rsidR="006B4048" w:rsidRPr="00C97934" w:rsidRDefault="006B4048" w:rsidP="0052725B">
      <w:pPr>
        <w:pStyle w:val="ListParagraph"/>
        <w:numPr>
          <w:ilvl w:val="0"/>
          <w:numId w:val="11"/>
        </w:numPr>
        <w:contextualSpacing w:val="0"/>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61A348EE" w14:textId="77777777" w:rsidR="006B4048" w:rsidRPr="00AE5C52" w:rsidRDefault="006B4048" w:rsidP="006B4048">
      <w:pPr>
        <w:pStyle w:val="ListParagraph"/>
        <w:ind w:left="360"/>
        <w:rPr>
          <w:rFonts w:ascii="Arial" w:hAnsi="Arial" w:cs="Arial"/>
          <w:sz w:val="24"/>
          <w:szCs w:val="24"/>
        </w:rPr>
      </w:pPr>
    </w:p>
    <w:p w14:paraId="5031B272" w14:textId="77777777" w:rsidR="006B4048" w:rsidRPr="00AE5C52" w:rsidRDefault="006B4048" w:rsidP="0052725B">
      <w:pPr>
        <w:pStyle w:val="ListParagraph"/>
        <w:numPr>
          <w:ilvl w:val="1"/>
          <w:numId w:val="11"/>
        </w:numPr>
        <w:contextualSpacing w:val="0"/>
        <w:rPr>
          <w:rFonts w:ascii="Arial" w:hAnsi="Arial" w:cs="Arial"/>
          <w:sz w:val="24"/>
          <w:szCs w:val="24"/>
        </w:rPr>
      </w:pPr>
      <w:r w:rsidRPr="00AE5C52">
        <w:rPr>
          <w:rFonts w:ascii="Arial" w:hAnsi="Arial" w:cs="Arial"/>
          <w:sz w:val="24"/>
          <w:szCs w:val="24"/>
        </w:rPr>
        <w:t>The final decision regarding the award of the contract will be made by representatives of the Department subject to approval by the State Procurement Review Committee.</w:t>
      </w:r>
    </w:p>
    <w:p w14:paraId="1D978D0B" w14:textId="77777777" w:rsidR="006B4048" w:rsidRPr="00AE5C52" w:rsidRDefault="006B4048" w:rsidP="0052725B">
      <w:pPr>
        <w:pStyle w:val="ListParagraph"/>
        <w:numPr>
          <w:ilvl w:val="1"/>
          <w:numId w:val="11"/>
        </w:numPr>
        <w:contextualSpacing w:val="0"/>
        <w:rPr>
          <w:rFonts w:ascii="Arial" w:hAnsi="Arial" w:cs="Arial"/>
          <w:sz w:val="24"/>
          <w:szCs w:val="24"/>
        </w:rPr>
      </w:pPr>
      <w:r w:rsidRPr="00AE5C52">
        <w:rPr>
          <w:rFonts w:ascii="Arial" w:hAnsi="Arial" w:cs="Arial"/>
          <w:sz w:val="24"/>
          <w:szCs w:val="24"/>
        </w:rPr>
        <w:t>Notification of conditional award selection or non-selection will be made in writing by the Department.</w:t>
      </w:r>
    </w:p>
    <w:p w14:paraId="5A0A995D" w14:textId="77777777" w:rsidR="006B4048" w:rsidRPr="00AE5C52" w:rsidRDefault="006B4048" w:rsidP="0052725B">
      <w:pPr>
        <w:pStyle w:val="ListParagraph"/>
        <w:numPr>
          <w:ilvl w:val="1"/>
          <w:numId w:val="11"/>
        </w:numPr>
        <w:contextualSpacing w:val="0"/>
        <w:rPr>
          <w:rFonts w:ascii="Arial" w:hAnsi="Arial" w:cs="Arial"/>
          <w:sz w:val="24"/>
          <w:szCs w:val="24"/>
        </w:rPr>
      </w:pPr>
      <w:r w:rsidRPr="00AE5C52">
        <w:rPr>
          <w:rFonts w:ascii="Arial" w:hAnsi="Arial" w:cs="Arial"/>
          <w:sz w:val="24"/>
          <w:szCs w:val="24"/>
        </w:rPr>
        <w:t xml:space="preserve">Issuance of the RFP in </w:t>
      </w:r>
      <w:r w:rsidRPr="00AE5C52">
        <w:rPr>
          <w:rFonts w:ascii="Arial" w:hAnsi="Arial" w:cs="Arial"/>
          <w:sz w:val="24"/>
          <w:szCs w:val="24"/>
          <w:u w:val="single"/>
        </w:rPr>
        <w:t>no way</w:t>
      </w:r>
      <w:r w:rsidRPr="00AE5C52">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63AA71BB" w14:textId="77777777" w:rsidR="006B4048" w:rsidRPr="00AE5C52" w:rsidRDefault="006B4048" w:rsidP="0052725B">
      <w:pPr>
        <w:pStyle w:val="ListParagraph"/>
        <w:numPr>
          <w:ilvl w:val="1"/>
          <w:numId w:val="11"/>
        </w:numPr>
        <w:contextualSpacing w:val="0"/>
        <w:rPr>
          <w:rFonts w:ascii="Arial" w:hAnsi="Arial" w:cs="Arial"/>
          <w:sz w:val="24"/>
          <w:szCs w:val="24"/>
          <w:u w:val="single"/>
        </w:rPr>
      </w:pPr>
      <w:r w:rsidRPr="00AE5C52">
        <w:rPr>
          <w:rFonts w:ascii="Arial" w:hAnsi="Arial" w:cs="Arial"/>
          <w:sz w:val="24"/>
          <w:szCs w:val="24"/>
          <w:u w:val="single"/>
        </w:rPr>
        <w:t xml:space="preserve">The Department reserves the right to reject any and all proposals or to make multiple awards. </w:t>
      </w:r>
      <w:bookmarkStart w:id="40" w:name="_Toc367174746"/>
      <w:bookmarkStart w:id="41" w:name="_Toc397069210"/>
    </w:p>
    <w:p w14:paraId="1CD9F0D2" w14:textId="77777777" w:rsidR="006B4048" w:rsidRPr="004E4500" w:rsidRDefault="006B4048" w:rsidP="006B4048">
      <w:pPr>
        <w:pStyle w:val="ListParagraph"/>
        <w:rPr>
          <w:rFonts w:ascii="Arial" w:hAnsi="Arial" w:cs="Arial"/>
          <w:color w:val="C00000"/>
          <w:sz w:val="24"/>
          <w:szCs w:val="24"/>
        </w:rPr>
      </w:pPr>
    </w:p>
    <w:p w14:paraId="6FF8729E" w14:textId="77777777" w:rsidR="006B4048" w:rsidRPr="00AE5C52" w:rsidRDefault="006B4048" w:rsidP="0052725B">
      <w:pPr>
        <w:pStyle w:val="ListParagraph"/>
        <w:numPr>
          <w:ilvl w:val="0"/>
          <w:numId w:val="11"/>
        </w:numPr>
        <w:contextualSpacing w:val="0"/>
        <w:rPr>
          <w:rFonts w:ascii="Arial" w:hAnsi="Arial" w:cs="Arial"/>
          <w:b/>
          <w:sz w:val="24"/>
          <w:szCs w:val="24"/>
        </w:rPr>
      </w:pPr>
      <w:r w:rsidRPr="00AE5C52">
        <w:rPr>
          <w:rFonts w:ascii="Arial" w:hAnsi="Arial" w:cs="Arial"/>
          <w:b/>
          <w:sz w:val="24"/>
          <w:szCs w:val="24"/>
        </w:rPr>
        <w:t>Appeal of Contract Awards</w:t>
      </w:r>
      <w:bookmarkEnd w:id="40"/>
      <w:bookmarkEnd w:id="41"/>
      <w:r w:rsidRPr="00AE5C52">
        <w:rPr>
          <w:rFonts w:ascii="Arial" w:hAnsi="Arial" w:cs="Arial"/>
          <w:b/>
          <w:sz w:val="24"/>
          <w:szCs w:val="24"/>
        </w:rPr>
        <w:t xml:space="preserve"> </w:t>
      </w:r>
    </w:p>
    <w:p w14:paraId="2951F86F" w14:textId="77777777" w:rsidR="006B4048" w:rsidRPr="00C97934" w:rsidRDefault="006B4048" w:rsidP="006B4048">
      <w:pPr>
        <w:rPr>
          <w:rFonts w:ascii="Arial" w:hAnsi="Arial" w:cs="Arial"/>
          <w:sz w:val="24"/>
          <w:szCs w:val="24"/>
        </w:rPr>
      </w:pPr>
    </w:p>
    <w:p w14:paraId="48B4767E" w14:textId="65FA8FF7" w:rsidR="006B4048" w:rsidRPr="00C97934" w:rsidRDefault="006B4048" w:rsidP="006B4048">
      <w:pPr>
        <w:rPr>
          <w:rFonts w:ascii="Arial" w:hAnsi="Arial" w:cs="Arial"/>
          <w:sz w:val="24"/>
          <w:szCs w:val="24"/>
        </w:rPr>
      </w:pPr>
      <w:r w:rsidRPr="00C97934">
        <w:rPr>
          <w:rFonts w:ascii="Arial" w:hAnsi="Arial" w:cs="Arial"/>
          <w:sz w:val="24"/>
          <w:szCs w:val="24"/>
        </w:rPr>
        <w:t xml:space="preserve">Any person aggrieved by the award decision that results from the RFP may </w:t>
      </w:r>
      <w:r w:rsidRPr="00AE5C52">
        <w:rPr>
          <w:rFonts w:ascii="Arial" w:hAnsi="Arial" w:cs="Arial"/>
          <w:sz w:val="24"/>
          <w:szCs w:val="24"/>
        </w:rPr>
        <w:t xml:space="preserve">appeal the decision to the Director of the Bureau of General Services </w:t>
      </w:r>
      <w:r w:rsidRPr="00C97934">
        <w:rPr>
          <w:rFonts w:ascii="Arial" w:hAnsi="Arial" w:cs="Arial"/>
          <w:sz w:val="24"/>
          <w:szCs w:val="24"/>
        </w:rPr>
        <w:t xml:space="preserve">in the manner prescribed in </w:t>
      </w:r>
      <w:hyperlink r:id="rId2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0" w:history="1">
        <w:bookmarkStart w:id="42" w:name="_Hlk48902756"/>
        <w:r w:rsidRPr="00C97934">
          <w:rPr>
            <w:rStyle w:val="Hyperlink"/>
            <w:rFonts w:ascii="Arial" w:hAnsi="Arial" w:cs="Arial"/>
            <w:sz w:val="24"/>
            <w:szCs w:val="24"/>
          </w:rPr>
          <w:t>18-554 Code of Maine Rules</w:t>
        </w:r>
        <w:bookmarkEnd w:id="42"/>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E329424" w14:textId="77777777" w:rsidR="006B4048" w:rsidRPr="00C97934" w:rsidRDefault="006B4048" w:rsidP="006B4048">
      <w:pPr>
        <w:rPr>
          <w:rFonts w:ascii="Arial" w:hAnsi="Arial" w:cs="Arial"/>
          <w:sz w:val="24"/>
          <w:szCs w:val="24"/>
        </w:rPr>
      </w:pPr>
    </w:p>
    <w:p w14:paraId="056A1727" w14:textId="23E7C55B" w:rsidR="006B4048" w:rsidRPr="00C97934" w:rsidRDefault="006B4048" w:rsidP="006B4048">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Pr="00C97934">
        <w:rPr>
          <w:rFonts w:ascii="Arial" w:hAnsi="Arial" w:cs="Arial"/>
          <w:b/>
          <w:sz w:val="24"/>
          <w:szCs w:val="24"/>
        </w:rPr>
        <w:lastRenderedPageBreak/>
        <w:t>PART VI</w:t>
      </w:r>
      <w:r w:rsidRPr="00C97934">
        <w:rPr>
          <w:rFonts w:ascii="Arial" w:hAnsi="Arial" w:cs="Arial"/>
          <w:b/>
          <w:sz w:val="24"/>
          <w:szCs w:val="24"/>
        </w:rPr>
        <w:tab/>
        <w:t>CONTRACT</w:t>
      </w:r>
      <w:r>
        <w:rPr>
          <w:rFonts w:ascii="Arial" w:hAnsi="Arial" w:cs="Arial"/>
          <w:b/>
          <w:sz w:val="24"/>
          <w:szCs w:val="24"/>
        </w:rPr>
        <w:t xml:space="preserve"> </w:t>
      </w:r>
      <w:r w:rsidRPr="00C97934">
        <w:rPr>
          <w:rFonts w:ascii="Arial" w:hAnsi="Arial" w:cs="Arial"/>
          <w:b/>
          <w:sz w:val="24"/>
          <w:szCs w:val="24"/>
        </w:rPr>
        <w:t>ADMINISTRATION AND CONDITIONS</w:t>
      </w:r>
      <w:bookmarkEnd w:id="43"/>
      <w:bookmarkEnd w:id="44"/>
    </w:p>
    <w:p w14:paraId="5206E020" w14:textId="77777777" w:rsidR="006B4048" w:rsidRPr="00C97934" w:rsidRDefault="006B4048" w:rsidP="006B4048">
      <w:pPr>
        <w:rPr>
          <w:rFonts w:ascii="Arial" w:hAnsi="Arial" w:cs="Arial"/>
          <w:sz w:val="24"/>
          <w:szCs w:val="24"/>
        </w:rPr>
      </w:pPr>
    </w:p>
    <w:p w14:paraId="6CD104DD" w14:textId="3C540D9C" w:rsidR="006B4048" w:rsidRPr="00C97934" w:rsidRDefault="006B4048" w:rsidP="0052725B">
      <w:pPr>
        <w:pStyle w:val="ListParagraph"/>
        <w:numPr>
          <w:ilvl w:val="0"/>
          <w:numId w:val="12"/>
        </w:numPr>
        <w:contextualSpacing w:val="0"/>
        <w:rPr>
          <w:rFonts w:ascii="Arial" w:hAnsi="Arial" w:cs="Arial"/>
          <w:b/>
          <w:sz w:val="24"/>
          <w:szCs w:val="24"/>
        </w:rPr>
      </w:pPr>
      <w:bookmarkStart w:id="45" w:name="_Toc367174748"/>
      <w:bookmarkStart w:id="46" w:name="_Toc397069212"/>
      <w:r w:rsidRPr="00C97934">
        <w:rPr>
          <w:rFonts w:ascii="Arial" w:hAnsi="Arial" w:cs="Arial"/>
          <w:b/>
          <w:sz w:val="24"/>
          <w:szCs w:val="24"/>
        </w:rPr>
        <w:t>Contract Document</w:t>
      </w:r>
      <w:bookmarkEnd w:id="45"/>
      <w:bookmarkEnd w:id="46"/>
      <w:r w:rsidR="00EF5625">
        <w:rPr>
          <w:rFonts w:ascii="Arial" w:hAnsi="Arial" w:cs="Arial"/>
          <w:b/>
          <w:sz w:val="24"/>
          <w:szCs w:val="24"/>
        </w:rPr>
        <w:t>s</w:t>
      </w:r>
    </w:p>
    <w:p w14:paraId="29B478F0" w14:textId="77777777" w:rsidR="006B4048" w:rsidRPr="00C97934" w:rsidRDefault="006B4048" w:rsidP="006B4048">
      <w:pPr>
        <w:pStyle w:val="ListParagraph"/>
        <w:ind w:left="360"/>
        <w:rPr>
          <w:rFonts w:ascii="Arial" w:hAnsi="Arial" w:cs="Arial"/>
          <w:sz w:val="24"/>
          <w:szCs w:val="24"/>
        </w:rPr>
      </w:pPr>
    </w:p>
    <w:p w14:paraId="3D3F8D0B" w14:textId="23342C09" w:rsidR="006B4048" w:rsidRPr="00AE5C52" w:rsidRDefault="006B4048" w:rsidP="0052725B">
      <w:pPr>
        <w:pStyle w:val="ListParagraph"/>
        <w:numPr>
          <w:ilvl w:val="1"/>
          <w:numId w:val="12"/>
        </w:numPr>
        <w:contextualSpacing w:val="0"/>
        <w:rPr>
          <w:rFonts w:ascii="Arial" w:hAnsi="Arial" w:cs="Arial"/>
          <w:sz w:val="24"/>
          <w:szCs w:val="24"/>
        </w:rPr>
      </w:pPr>
      <w:r w:rsidRPr="00AE5C52">
        <w:rPr>
          <w:rFonts w:ascii="Arial" w:hAnsi="Arial" w:cs="Arial"/>
          <w:sz w:val="24"/>
          <w:szCs w:val="24"/>
        </w:rPr>
        <w:t xml:space="preserve">The awarded Bidder will be required to </w:t>
      </w:r>
      <w:r w:rsidR="00C84225" w:rsidRPr="00AE5C52">
        <w:rPr>
          <w:rFonts w:ascii="Arial" w:hAnsi="Arial" w:cs="Arial"/>
          <w:sz w:val="24"/>
          <w:szCs w:val="24"/>
        </w:rPr>
        <w:t xml:space="preserve">enter into a Permit Agreement (individuals or companies </w:t>
      </w:r>
      <w:r w:rsidR="00F336F8" w:rsidRPr="00AE5C52">
        <w:rPr>
          <w:rFonts w:ascii="Arial" w:hAnsi="Arial" w:cs="Arial"/>
          <w:sz w:val="24"/>
          <w:szCs w:val="24"/>
        </w:rPr>
        <w:t xml:space="preserve">who are not blind) or </w:t>
      </w:r>
      <w:r w:rsidR="00EB372F" w:rsidRPr="00AE5C52">
        <w:rPr>
          <w:rFonts w:ascii="Arial" w:hAnsi="Arial" w:cs="Arial"/>
          <w:sz w:val="24"/>
          <w:szCs w:val="24"/>
        </w:rPr>
        <w:t>P</w:t>
      </w:r>
      <w:r w:rsidR="007E553C" w:rsidRPr="00AE5C52">
        <w:rPr>
          <w:rFonts w:ascii="Arial" w:hAnsi="Arial" w:cs="Arial"/>
          <w:sz w:val="24"/>
          <w:szCs w:val="24"/>
        </w:rPr>
        <w:t>robationary Manager Agreement (for individuals who are blind)</w:t>
      </w:r>
      <w:r w:rsidR="00C276FB" w:rsidRPr="00AE5C52">
        <w:rPr>
          <w:rFonts w:ascii="Arial" w:hAnsi="Arial" w:cs="Arial"/>
          <w:sz w:val="24"/>
          <w:szCs w:val="24"/>
        </w:rPr>
        <w:t>.</w:t>
      </w:r>
    </w:p>
    <w:p w14:paraId="4C29F154" w14:textId="77777777" w:rsidR="006B4048" w:rsidRPr="001E5776" w:rsidRDefault="006B4048" w:rsidP="006B4048">
      <w:pPr>
        <w:rPr>
          <w:rFonts w:ascii="Arial" w:hAnsi="Arial" w:cs="Arial"/>
          <w:sz w:val="24"/>
          <w:szCs w:val="24"/>
        </w:rPr>
      </w:pPr>
    </w:p>
    <w:p w14:paraId="001BEE60" w14:textId="7A68B47C" w:rsidR="006B4048" w:rsidRPr="00AE5C52" w:rsidRDefault="006B4048" w:rsidP="058DB4D6">
      <w:pPr>
        <w:pStyle w:val="ListParagraph"/>
        <w:numPr>
          <w:ilvl w:val="1"/>
          <w:numId w:val="12"/>
        </w:numPr>
        <w:rPr>
          <w:rFonts w:ascii="Arial" w:hAnsi="Arial" w:cs="Arial"/>
          <w:sz w:val="24"/>
          <w:szCs w:val="24"/>
        </w:rPr>
      </w:pPr>
      <w:r w:rsidRPr="058DB4D6">
        <w:rPr>
          <w:rFonts w:ascii="Arial" w:hAnsi="Arial" w:cs="Arial"/>
          <w:sz w:val="24"/>
          <w:szCs w:val="24"/>
        </w:rPr>
        <w:t xml:space="preserve">No contract </w:t>
      </w:r>
      <w:r w:rsidR="00DA7EC3" w:rsidRPr="058DB4D6">
        <w:rPr>
          <w:rFonts w:ascii="Arial" w:hAnsi="Arial" w:cs="Arial"/>
          <w:sz w:val="24"/>
          <w:szCs w:val="24"/>
        </w:rPr>
        <w:t xml:space="preserve">or Agreement </w:t>
      </w:r>
      <w:r w:rsidRPr="058DB4D6">
        <w:rPr>
          <w:rFonts w:ascii="Arial" w:hAnsi="Arial" w:cs="Arial"/>
          <w:sz w:val="24"/>
          <w:szCs w:val="24"/>
        </w:rPr>
        <w:t xml:space="preserve">will be approved based on an RFP which has an effective date less than fourteen (14) calendar days after award notification to Bidders.  </w:t>
      </w:r>
      <w:r w:rsidRPr="058DB4D6">
        <w:rPr>
          <w:rStyle w:val="InitialStyle"/>
          <w:rFonts w:ascii="Arial" w:hAnsi="Arial" w:cs="Arial"/>
          <w:sz w:val="24"/>
          <w:szCs w:val="24"/>
        </w:rPr>
        <w:t>(Referenced in the regulations of the Department of Administrative and Financial Services</w:t>
      </w:r>
      <w:r w:rsidR="00DD2092" w:rsidRPr="058DB4D6">
        <w:rPr>
          <w:rStyle w:val="InitialStyle"/>
          <w:rFonts w:ascii="Arial" w:hAnsi="Arial" w:cs="Arial"/>
          <w:sz w:val="24"/>
          <w:szCs w:val="24"/>
        </w:rPr>
        <w:t xml:space="preserve">, </w:t>
      </w:r>
      <w:hyperlink r:id="rId31">
        <w:r w:rsidR="00DD2092" w:rsidRPr="058DB4D6">
          <w:rPr>
            <w:rStyle w:val="Hyperlink"/>
            <w:rFonts w:ascii="Arial" w:hAnsi="Arial" w:cs="Arial"/>
            <w:sz w:val="24"/>
            <w:szCs w:val="24"/>
          </w:rPr>
          <w:t xml:space="preserve">Chapter 110, </w:t>
        </w:r>
        <w:r w:rsidR="00DD2092" w:rsidRPr="058DB4D6">
          <w:rPr>
            <w:rStyle w:val="Hyperlink"/>
            <w:rFonts w:ascii="Arial" w:hAnsi="Arial" w:cs="Arial"/>
          </w:rPr>
          <w:t xml:space="preserve">§ </w:t>
        </w:r>
        <w:r w:rsidR="00DD2092" w:rsidRPr="058DB4D6">
          <w:rPr>
            <w:rStyle w:val="Hyperlink"/>
            <w:rFonts w:ascii="Arial" w:hAnsi="Arial" w:cs="Arial"/>
            <w:sz w:val="24"/>
            <w:szCs w:val="24"/>
          </w:rPr>
          <w:t>3(B)(</w:t>
        </w:r>
        <w:proofErr w:type="spellStart"/>
        <w:r w:rsidR="00DD2092" w:rsidRPr="058DB4D6">
          <w:rPr>
            <w:rStyle w:val="Hyperlink"/>
            <w:rFonts w:ascii="Arial" w:hAnsi="Arial" w:cs="Arial"/>
            <w:sz w:val="24"/>
            <w:szCs w:val="24"/>
          </w:rPr>
          <w:t>i</w:t>
        </w:r>
        <w:proofErr w:type="spellEnd"/>
        <w:r w:rsidR="00DD2092" w:rsidRPr="058DB4D6">
          <w:rPr>
            <w:rStyle w:val="Hyperlink"/>
            <w:rFonts w:ascii="Arial" w:hAnsi="Arial" w:cs="Arial"/>
            <w:sz w:val="24"/>
            <w:szCs w:val="24"/>
          </w:rPr>
          <w:t>)</w:t>
        </w:r>
      </w:hyperlink>
      <w:r w:rsidR="00DD2092">
        <w:t>.)</w:t>
      </w:r>
    </w:p>
    <w:p w14:paraId="4A947798" w14:textId="77777777" w:rsidR="006B4048" w:rsidRPr="00AE5C52" w:rsidRDefault="006B4048" w:rsidP="006B4048">
      <w:pPr>
        <w:rPr>
          <w:rFonts w:ascii="Arial" w:hAnsi="Arial" w:cs="Arial"/>
          <w:sz w:val="24"/>
          <w:szCs w:val="24"/>
        </w:rPr>
      </w:pPr>
    </w:p>
    <w:p w14:paraId="3CBCEE31" w14:textId="1B1DBD06" w:rsidR="006B4048" w:rsidRPr="00AE5C52" w:rsidRDefault="006B4048" w:rsidP="006B4048">
      <w:pPr>
        <w:ind w:left="720"/>
        <w:rPr>
          <w:rFonts w:ascii="Arial" w:hAnsi="Arial" w:cs="Arial"/>
          <w:sz w:val="24"/>
          <w:szCs w:val="24"/>
        </w:rPr>
      </w:pPr>
      <w:r w:rsidRPr="00AE5C52">
        <w:rPr>
          <w:rFonts w:ascii="Arial" w:hAnsi="Arial" w:cs="Arial"/>
          <w:sz w:val="24"/>
          <w:szCs w:val="24"/>
        </w:rPr>
        <w:t xml:space="preserve">This provision means that a contract </w:t>
      </w:r>
      <w:r w:rsidR="0060366D" w:rsidRPr="00AE5C52">
        <w:rPr>
          <w:rFonts w:ascii="Arial" w:hAnsi="Arial" w:cs="Arial"/>
          <w:sz w:val="24"/>
          <w:szCs w:val="24"/>
        </w:rPr>
        <w:t xml:space="preserve">or Agreement </w:t>
      </w:r>
      <w:r w:rsidRPr="00AE5C52">
        <w:rPr>
          <w:rFonts w:ascii="Arial" w:hAnsi="Arial" w:cs="Arial"/>
          <w:sz w:val="24"/>
          <w:szCs w:val="24"/>
        </w:rPr>
        <w:t>cannot be effective until at least 14 calendar days after award notification.</w:t>
      </w:r>
    </w:p>
    <w:p w14:paraId="370AAC36" w14:textId="77777777" w:rsidR="006B4048" w:rsidRPr="001E5776" w:rsidRDefault="006B4048" w:rsidP="006B4048">
      <w:pPr>
        <w:rPr>
          <w:rFonts w:ascii="Arial" w:hAnsi="Arial" w:cs="Arial"/>
          <w:sz w:val="24"/>
          <w:szCs w:val="24"/>
        </w:rPr>
      </w:pPr>
    </w:p>
    <w:p w14:paraId="2F7D685D" w14:textId="71E2E795" w:rsidR="006B4048" w:rsidRPr="00AE5C52" w:rsidRDefault="006B4048" w:rsidP="0052725B">
      <w:pPr>
        <w:pStyle w:val="ListParagraph"/>
        <w:numPr>
          <w:ilvl w:val="1"/>
          <w:numId w:val="12"/>
        </w:numPr>
        <w:contextualSpacing w:val="0"/>
        <w:rPr>
          <w:rFonts w:ascii="Arial" w:hAnsi="Arial" w:cs="Arial"/>
          <w:sz w:val="24"/>
          <w:szCs w:val="24"/>
          <w:u w:val="single"/>
        </w:rPr>
      </w:pPr>
      <w:r w:rsidRPr="00AE5C52">
        <w:rPr>
          <w:rFonts w:ascii="Arial" w:hAnsi="Arial" w:cs="Arial"/>
          <w:sz w:val="24"/>
          <w:szCs w:val="24"/>
        </w:rPr>
        <w:t>The State recognizes that the actual contract</w:t>
      </w:r>
      <w:r w:rsidR="00575CE2" w:rsidRPr="00AE5C52">
        <w:rPr>
          <w:rFonts w:ascii="Arial" w:hAnsi="Arial" w:cs="Arial"/>
          <w:sz w:val="24"/>
          <w:szCs w:val="24"/>
        </w:rPr>
        <w:t xml:space="preserve"> or Agreement</w:t>
      </w:r>
      <w:r w:rsidRPr="00AE5C52">
        <w:rPr>
          <w:rFonts w:ascii="Arial" w:hAnsi="Arial" w:cs="Arial"/>
          <w:sz w:val="24"/>
          <w:szCs w:val="24"/>
        </w:rPr>
        <w:t xml:space="preserve"> effective date depends upon completion of the RFP process, date of formal award notification, length of contract</w:t>
      </w:r>
      <w:r w:rsidR="008E3F7E" w:rsidRPr="00AE5C52">
        <w:rPr>
          <w:rFonts w:ascii="Arial" w:hAnsi="Arial" w:cs="Arial"/>
          <w:sz w:val="24"/>
          <w:szCs w:val="24"/>
        </w:rPr>
        <w:t xml:space="preserve"> or Agreement</w:t>
      </w:r>
      <w:r w:rsidRPr="00AE5C52">
        <w:rPr>
          <w:rFonts w:ascii="Arial" w:hAnsi="Arial" w:cs="Arial"/>
          <w:sz w:val="24"/>
          <w:szCs w:val="24"/>
        </w:rPr>
        <w:t xml:space="preserve"> negotiation, and preparation and approval by the State Procurement Review Committee.  Any appeals to the Department’s award decision(s) may further postpone the actual contract</w:t>
      </w:r>
      <w:r w:rsidR="008E3F7E" w:rsidRPr="00AE5C52">
        <w:rPr>
          <w:rFonts w:ascii="Arial" w:hAnsi="Arial" w:cs="Arial"/>
          <w:sz w:val="24"/>
          <w:szCs w:val="24"/>
        </w:rPr>
        <w:t xml:space="preserve"> or Agreement</w:t>
      </w:r>
      <w:r w:rsidRPr="00AE5C52">
        <w:rPr>
          <w:rFonts w:ascii="Arial" w:hAnsi="Arial" w:cs="Arial"/>
          <w:sz w:val="24"/>
          <w:szCs w:val="24"/>
        </w:rPr>
        <w:t xml:space="preserve"> effective date, depending upon the outcome.  </w:t>
      </w:r>
      <w:r w:rsidRPr="00AE5C52">
        <w:rPr>
          <w:rFonts w:ascii="Arial" w:hAnsi="Arial" w:cs="Arial"/>
          <w:sz w:val="24"/>
          <w:szCs w:val="24"/>
          <w:u w:val="single"/>
        </w:rPr>
        <w:t>The contract</w:t>
      </w:r>
      <w:r w:rsidR="008E3F7E" w:rsidRPr="00AE5C52">
        <w:rPr>
          <w:rFonts w:ascii="Arial" w:hAnsi="Arial" w:cs="Arial"/>
          <w:sz w:val="24"/>
          <w:szCs w:val="24"/>
          <w:u w:val="single"/>
        </w:rPr>
        <w:t xml:space="preserve"> or Agreement</w:t>
      </w:r>
      <w:r w:rsidRPr="00AE5C52">
        <w:rPr>
          <w:rFonts w:ascii="Arial" w:hAnsi="Arial" w:cs="Arial"/>
          <w:sz w:val="24"/>
          <w:szCs w:val="24"/>
          <w:u w:val="single"/>
        </w:rPr>
        <w:t xml:space="preserve"> effective date listed in the RFP may need to be adjusted, if necessary, to comply with mandated requirements.</w:t>
      </w:r>
    </w:p>
    <w:p w14:paraId="79197BF7" w14:textId="77777777" w:rsidR="006B4048" w:rsidRPr="00AE5C52" w:rsidRDefault="006B4048" w:rsidP="006B4048">
      <w:pPr>
        <w:rPr>
          <w:rFonts w:ascii="Arial" w:hAnsi="Arial" w:cs="Arial"/>
          <w:sz w:val="24"/>
          <w:szCs w:val="24"/>
        </w:rPr>
      </w:pPr>
    </w:p>
    <w:p w14:paraId="61B5BE2C" w14:textId="3A2BAE7F" w:rsidR="006B4048" w:rsidRPr="00AE5C52" w:rsidRDefault="006B4048" w:rsidP="0052725B">
      <w:pPr>
        <w:pStyle w:val="ListParagraph"/>
        <w:numPr>
          <w:ilvl w:val="1"/>
          <w:numId w:val="12"/>
        </w:numPr>
        <w:contextualSpacing w:val="0"/>
        <w:rPr>
          <w:rFonts w:ascii="Arial" w:hAnsi="Arial" w:cs="Arial"/>
          <w:sz w:val="24"/>
          <w:szCs w:val="24"/>
        </w:rPr>
      </w:pPr>
      <w:r w:rsidRPr="00AE5C52">
        <w:rPr>
          <w:rFonts w:ascii="Arial" w:hAnsi="Arial" w:cs="Arial"/>
          <w:sz w:val="24"/>
          <w:szCs w:val="24"/>
        </w:rPr>
        <w:t>In providing services and performing under the contract</w:t>
      </w:r>
      <w:r w:rsidR="00E53B9A" w:rsidRPr="00AE5C52">
        <w:rPr>
          <w:rFonts w:ascii="Arial" w:hAnsi="Arial" w:cs="Arial"/>
          <w:sz w:val="24"/>
          <w:szCs w:val="24"/>
        </w:rPr>
        <w:t xml:space="preserve"> or Agreement</w:t>
      </w:r>
      <w:r w:rsidRPr="00AE5C52">
        <w:rPr>
          <w:rFonts w:ascii="Arial" w:hAnsi="Arial" w:cs="Arial"/>
          <w:sz w:val="24"/>
          <w:szCs w:val="24"/>
        </w:rPr>
        <w:t>, the awarded Bidder must act as an independent contractor and not as an agent of the State of Maine.</w:t>
      </w:r>
    </w:p>
    <w:p w14:paraId="144D792D" w14:textId="77777777" w:rsidR="006B4048" w:rsidRPr="00AE5C52" w:rsidRDefault="006B4048" w:rsidP="006B4048">
      <w:pPr>
        <w:rPr>
          <w:rFonts w:ascii="Arial" w:hAnsi="Arial" w:cs="Arial"/>
          <w:sz w:val="24"/>
          <w:szCs w:val="24"/>
        </w:rPr>
      </w:pPr>
    </w:p>
    <w:p w14:paraId="7B2E68FE" w14:textId="614682B6" w:rsidR="006B4048" w:rsidRPr="00AE5C52" w:rsidRDefault="006B4048" w:rsidP="0052725B">
      <w:pPr>
        <w:pStyle w:val="ListParagraph"/>
        <w:numPr>
          <w:ilvl w:val="0"/>
          <w:numId w:val="12"/>
        </w:numPr>
        <w:contextualSpacing w:val="0"/>
        <w:rPr>
          <w:rFonts w:ascii="Arial" w:hAnsi="Arial" w:cs="Arial"/>
          <w:b/>
          <w:sz w:val="24"/>
          <w:szCs w:val="24"/>
        </w:rPr>
      </w:pPr>
      <w:bookmarkStart w:id="47" w:name="_Toc367174749"/>
      <w:bookmarkStart w:id="48" w:name="_Toc397069213"/>
      <w:r w:rsidRPr="00AE5C52">
        <w:rPr>
          <w:rFonts w:ascii="Arial" w:hAnsi="Arial" w:cs="Arial"/>
          <w:b/>
          <w:sz w:val="24"/>
          <w:szCs w:val="24"/>
        </w:rPr>
        <w:t>State Contract</w:t>
      </w:r>
      <w:r w:rsidR="00401A28" w:rsidRPr="00AE5C52">
        <w:rPr>
          <w:rFonts w:ascii="Arial" w:hAnsi="Arial" w:cs="Arial"/>
          <w:b/>
          <w:sz w:val="24"/>
          <w:szCs w:val="24"/>
        </w:rPr>
        <w:t xml:space="preserve"> or Agreement</w:t>
      </w:r>
      <w:r w:rsidRPr="00AE5C52">
        <w:rPr>
          <w:rFonts w:ascii="Arial" w:hAnsi="Arial" w:cs="Arial"/>
          <w:b/>
          <w:sz w:val="24"/>
          <w:szCs w:val="24"/>
        </w:rPr>
        <w:t xml:space="preserve"> Provisions</w:t>
      </w:r>
      <w:bookmarkEnd w:id="47"/>
      <w:bookmarkEnd w:id="48"/>
    </w:p>
    <w:p w14:paraId="3E7EDA93" w14:textId="77777777" w:rsidR="006B4048" w:rsidRPr="00AE5C52" w:rsidRDefault="006B4048" w:rsidP="006B4048">
      <w:pPr>
        <w:rPr>
          <w:rFonts w:ascii="Arial" w:hAnsi="Arial" w:cs="Arial"/>
          <w:sz w:val="24"/>
          <w:szCs w:val="24"/>
        </w:rPr>
      </w:pPr>
    </w:p>
    <w:p w14:paraId="23940E73" w14:textId="3992BA03" w:rsidR="006B4048" w:rsidRPr="00AE5C52" w:rsidRDefault="006B4048" w:rsidP="0052725B">
      <w:pPr>
        <w:pStyle w:val="ListParagraph"/>
        <w:numPr>
          <w:ilvl w:val="1"/>
          <w:numId w:val="12"/>
        </w:numPr>
        <w:contextualSpacing w:val="0"/>
        <w:rPr>
          <w:rFonts w:ascii="Arial" w:hAnsi="Arial" w:cs="Arial"/>
          <w:sz w:val="24"/>
          <w:szCs w:val="24"/>
          <w:u w:val="single"/>
        </w:rPr>
      </w:pPr>
      <w:r w:rsidRPr="00AE5C52">
        <w:rPr>
          <w:rFonts w:ascii="Arial" w:hAnsi="Arial" w:cs="Arial"/>
          <w:sz w:val="24"/>
          <w:szCs w:val="24"/>
          <w:u w:val="single"/>
        </w:rPr>
        <w:t>Contract</w:t>
      </w:r>
      <w:r w:rsidR="00401A28" w:rsidRPr="00AE5C52">
        <w:rPr>
          <w:rFonts w:ascii="Arial" w:hAnsi="Arial" w:cs="Arial"/>
          <w:sz w:val="24"/>
          <w:szCs w:val="24"/>
          <w:u w:val="single"/>
        </w:rPr>
        <w:t xml:space="preserve"> or Agreement</w:t>
      </w:r>
      <w:r w:rsidRPr="00AE5C52">
        <w:rPr>
          <w:rFonts w:ascii="Arial" w:hAnsi="Arial" w:cs="Arial"/>
          <w:sz w:val="24"/>
          <w:szCs w:val="24"/>
          <w:u w:val="single"/>
        </w:rPr>
        <w:t xml:space="preserve"> Administration</w:t>
      </w:r>
    </w:p>
    <w:p w14:paraId="01FB0B7A" w14:textId="5EFDE7D1" w:rsidR="006B4048" w:rsidRPr="00AE5C52" w:rsidRDefault="006B4048" w:rsidP="006B4048">
      <w:pPr>
        <w:ind w:left="720"/>
        <w:rPr>
          <w:rFonts w:ascii="Arial" w:hAnsi="Arial" w:cs="Arial"/>
          <w:sz w:val="24"/>
          <w:szCs w:val="24"/>
        </w:rPr>
      </w:pPr>
      <w:r w:rsidRPr="00AE5C52">
        <w:rPr>
          <w:rFonts w:ascii="Arial" w:hAnsi="Arial" w:cs="Arial"/>
          <w:sz w:val="24"/>
          <w:szCs w:val="24"/>
        </w:rPr>
        <w:t xml:space="preserve">Following the award, </w:t>
      </w:r>
      <w:r w:rsidR="00367BE3" w:rsidRPr="00AE5C52">
        <w:rPr>
          <w:rFonts w:ascii="Arial" w:hAnsi="Arial" w:cs="Arial"/>
          <w:sz w:val="24"/>
          <w:szCs w:val="24"/>
        </w:rPr>
        <w:t>the BEP</w:t>
      </w:r>
      <w:r w:rsidRPr="00AE5C52">
        <w:rPr>
          <w:rFonts w:ascii="Arial" w:hAnsi="Arial" w:cs="Arial"/>
          <w:sz w:val="24"/>
          <w:szCs w:val="24"/>
        </w:rPr>
        <w:t xml:space="preserve"> Administrator from the Department will assist with the development and administration of the contract</w:t>
      </w:r>
      <w:r w:rsidR="00367BE3" w:rsidRPr="00AE5C52">
        <w:rPr>
          <w:rFonts w:ascii="Arial" w:hAnsi="Arial" w:cs="Arial"/>
          <w:sz w:val="24"/>
          <w:szCs w:val="24"/>
        </w:rPr>
        <w:t xml:space="preserve"> or Agreement</w:t>
      </w:r>
      <w:r w:rsidRPr="00AE5C52">
        <w:rPr>
          <w:rFonts w:ascii="Arial" w:hAnsi="Arial" w:cs="Arial"/>
          <w:sz w:val="24"/>
          <w:szCs w:val="24"/>
        </w:rPr>
        <w:t xml:space="preserve"> and act as administrator during the entire contract</w:t>
      </w:r>
      <w:r w:rsidR="00367BE3" w:rsidRPr="00AE5C52">
        <w:rPr>
          <w:rFonts w:ascii="Arial" w:hAnsi="Arial" w:cs="Arial"/>
          <w:sz w:val="24"/>
          <w:szCs w:val="24"/>
        </w:rPr>
        <w:t xml:space="preserve"> or Agreement</w:t>
      </w:r>
      <w:r w:rsidRPr="00AE5C52">
        <w:rPr>
          <w:rFonts w:ascii="Arial" w:hAnsi="Arial" w:cs="Arial"/>
          <w:sz w:val="24"/>
          <w:szCs w:val="24"/>
        </w:rPr>
        <w:t xml:space="preserve"> period.  </w:t>
      </w:r>
      <w:r w:rsidR="00367BE3" w:rsidRPr="00AE5C52">
        <w:rPr>
          <w:rFonts w:ascii="Arial" w:hAnsi="Arial" w:cs="Arial"/>
          <w:sz w:val="24"/>
          <w:szCs w:val="24"/>
        </w:rPr>
        <w:t>BEP Administrator</w:t>
      </w:r>
      <w:r w:rsidRPr="00AE5C52">
        <w:rPr>
          <w:rFonts w:ascii="Arial" w:hAnsi="Arial" w:cs="Arial"/>
          <w:sz w:val="24"/>
          <w:szCs w:val="24"/>
        </w:rPr>
        <w:t xml:space="preserve"> will be available after the award to consult with the awarded Bidder in the finalization of the contract</w:t>
      </w:r>
      <w:r w:rsidR="00367BE3" w:rsidRPr="00AE5C52">
        <w:rPr>
          <w:rFonts w:ascii="Arial" w:hAnsi="Arial" w:cs="Arial"/>
          <w:sz w:val="24"/>
          <w:szCs w:val="24"/>
        </w:rPr>
        <w:t xml:space="preserve"> or Agreement</w:t>
      </w:r>
      <w:r w:rsidRPr="00AE5C52">
        <w:rPr>
          <w:rFonts w:ascii="Arial" w:hAnsi="Arial" w:cs="Arial"/>
          <w:sz w:val="24"/>
          <w:szCs w:val="24"/>
        </w:rPr>
        <w:t>.</w:t>
      </w:r>
    </w:p>
    <w:p w14:paraId="16F3F58E" w14:textId="77777777" w:rsidR="006B4048" w:rsidRPr="00AE5C52" w:rsidRDefault="006B4048" w:rsidP="006B4048">
      <w:pPr>
        <w:rPr>
          <w:rFonts w:ascii="Arial" w:hAnsi="Arial" w:cs="Arial"/>
          <w:sz w:val="24"/>
          <w:szCs w:val="24"/>
        </w:rPr>
      </w:pPr>
    </w:p>
    <w:p w14:paraId="281FFED7" w14:textId="77777777" w:rsidR="006B4048" w:rsidRPr="00380B37" w:rsidRDefault="006B4048" w:rsidP="006B4048">
      <w:pPr>
        <w:widowControl/>
        <w:autoSpaceDE/>
        <w:autoSpaceDN/>
        <w:rPr>
          <w:rStyle w:val="InitialStyle"/>
          <w:rFonts w:ascii="Arial" w:hAnsi="Arial" w:cs="Arial"/>
          <w:color w:val="FF0000"/>
        </w:rPr>
      </w:pPr>
      <w:bookmarkStart w:id="49" w:name="_Toc367174750"/>
      <w:bookmarkStart w:id="50" w:name="_Toc397069214"/>
      <w:r w:rsidRPr="00380B37">
        <w:rPr>
          <w:rStyle w:val="InitialStyle"/>
          <w:rFonts w:ascii="Arial" w:hAnsi="Arial" w:cs="Arial"/>
          <w:color w:val="FF0000"/>
        </w:rPr>
        <w:br w:type="page"/>
      </w:r>
    </w:p>
    <w:p w14:paraId="6E8035B3" w14:textId="77777777" w:rsidR="006B4048" w:rsidRPr="00C97934" w:rsidRDefault="006B4048" w:rsidP="006B4048">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t>LIST OF RFP APPENDICES AND RELATED DOCUMENTS</w:t>
      </w:r>
      <w:bookmarkEnd w:id="49"/>
      <w:bookmarkEnd w:id="50"/>
    </w:p>
    <w:p w14:paraId="47990BB0" w14:textId="77777777" w:rsidR="006B4048" w:rsidRPr="00C97934" w:rsidRDefault="006B4048" w:rsidP="006B4048">
      <w:pPr>
        <w:tabs>
          <w:tab w:val="left" w:pos="1440"/>
        </w:tabs>
        <w:rPr>
          <w:rFonts w:ascii="Arial" w:hAnsi="Arial" w:cs="Arial"/>
          <w:sz w:val="24"/>
          <w:szCs w:val="24"/>
        </w:rPr>
      </w:pPr>
    </w:p>
    <w:p w14:paraId="55623BEC" w14:textId="77777777" w:rsidR="006B4048" w:rsidRPr="00C97934" w:rsidRDefault="006B4048" w:rsidP="006B4048">
      <w:pPr>
        <w:tabs>
          <w:tab w:val="left" w:pos="1440"/>
        </w:tabs>
        <w:rPr>
          <w:rFonts w:ascii="Arial" w:hAnsi="Arial" w:cs="Arial"/>
          <w:sz w:val="24"/>
          <w:szCs w:val="24"/>
        </w:rPr>
      </w:pPr>
    </w:p>
    <w:p w14:paraId="34A1B689" w14:textId="77777777" w:rsidR="006B4048" w:rsidRPr="00C97934" w:rsidRDefault="006B4048" w:rsidP="006B4048">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3AE46B87" w14:textId="77777777" w:rsidR="006B4048" w:rsidRPr="00C97934" w:rsidRDefault="006B4048" w:rsidP="006B4048">
      <w:pPr>
        <w:tabs>
          <w:tab w:val="left" w:pos="1080"/>
        </w:tabs>
        <w:ind w:left="180"/>
        <w:rPr>
          <w:rFonts w:ascii="Arial" w:hAnsi="Arial" w:cs="Arial"/>
          <w:u w:val="single"/>
        </w:rPr>
      </w:pPr>
    </w:p>
    <w:p w14:paraId="67FDF800" w14:textId="77777777" w:rsidR="006B4048" w:rsidRPr="00C97934" w:rsidRDefault="006B4048" w:rsidP="006B4048">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15200FAA" w14:textId="77777777" w:rsidR="006B4048" w:rsidRPr="00C97934" w:rsidRDefault="006B4048" w:rsidP="006B4048">
      <w:pPr>
        <w:pStyle w:val="ListParagraph"/>
        <w:ind w:left="180"/>
        <w:rPr>
          <w:rFonts w:ascii="Arial" w:hAnsi="Arial" w:cs="Arial"/>
          <w:u w:val="single"/>
        </w:rPr>
      </w:pPr>
    </w:p>
    <w:p w14:paraId="0A05A34F" w14:textId="77777777" w:rsidR="006B4048" w:rsidRPr="00C97934" w:rsidRDefault="006B4048" w:rsidP="006B4048">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1556CA2B" w14:textId="77777777" w:rsidR="006B4048" w:rsidRPr="00C97934" w:rsidRDefault="006B4048" w:rsidP="006B4048">
      <w:pPr>
        <w:tabs>
          <w:tab w:val="left" w:pos="1080"/>
        </w:tabs>
        <w:ind w:left="180" w:hanging="720"/>
        <w:rPr>
          <w:rFonts w:ascii="Arial" w:hAnsi="Arial" w:cs="Arial"/>
          <w:sz w:val="24"/>
          <w:szCs w:val="24"/>
        </w:rPr>
      </w:pPr>
    </w:p>
    <w:p w14:paraId="3D969D80" w14:textId="77777777" w:rsidR="006B4048" w:rsidRPr="00C97934" w:rsidRDefault="006B4048" w:rsidP="006B4048">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Pr>
          <w:rFonts w:ascii="Arial" w:hAnsi="Arial" w:cs="Arial"/>
          <w:sz w:val="24"/>
          <w:szCs w:val="24"/>
        </w:rPr>
        <w:t xml:space="preserve"> – Cost Proposal Form</w:t>
      </w:r>
    </w:p>
    <w:p w14:paraId="56251516" w14:textId="77777777" w:rsidR="006B4048" w:rsidRPr="00C97934" w:rsidRDefault="006B4048" w:rsidP="006B4048">
      <w:pPr>
        <w:pStyle w:val="ListParagraph"/>
        <w:ind w:left="180"/>
        <w:rPr>
          <w:rFonts w:ascii="Arial" w:hAnsi="Arial" w:cs="Arial"/>
          <w:sz w:val="24"/>
          <w:szCs w:val="24"/>
          <w:u w:val="single"/>
        </w:rPr>
      </w:pPr>
    </w:p>
    <w:p w14:paraId="67A6C1CF" w14:textId="77777777" w:rsidR="006B4048" w:rsidRDefault="006B4048" w:rsidP="006B4048">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Submitted Question</w:t>
      </w:r>
      <w:r>
        <w:rPr>
          <w:rFonts w:ascii="Arial" w:hAnsi="Arial" w:cs="Arial"/>
          <w:sz w:val="24"/>
          <w:szCs w:val="24"/>
        </w:rPr>
        <w:t>s</w:t>
      </w:r>
      <w:r w:rsidRPr="00C97934">
        <w:rPr>
          <w:rFonts w:ascii="Arial" w:hAnsi="Arial" w:cs="Arial"/>
          <w:sz w:val="24"/>
          <w:szCs w:val="24"/>
        </w:rPr>
        <w:t xml:space="preserve"> Form</w:t>
      </w:r>
    </w:p>
    <w:p w14:paraId="2A288234" w14:textId="77777777" w:rsidR="00A515F6" w:rsidRDefault="00A515F6" w:rsidP="006B4048">
      <w:pPr>
        <w:tabs>
          <w:tab w:val="left" w:pos="1080"/>
        </w:tabs>
        <w:ind w:left="180"/>
        <w:rPr>
          <w:rFonts w:ascii="Arial" w:hAnsi="Arial" w:cs="Arial"/>
          <w:sz w:val="24"/>
          <w:szCs w:val="24"/>
        </w:rPr>
      </w:pPr>
    </w:p>
    <w:p w14:paraId="55276C86" w14:textId="29989E7D" w:rsidR="00A515F6" w:rsidRPr="00C97934" w:rsidRDefault="00A515F6" w:rsidP="00A515F6">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Past Gross Sales</w:t>
      </w:r>
    </w:p>
    <w:p w14:paraId="7C75FAE7" w14:textId="77777777" w:rsidR="00A515F6" w:rsidRPr="00C97934" w:rsidRDefault="00A515F6" w:rsidP="006B4048">
      <w:pPr>
        <w:tabs>
          <w:tab w:val="left" w:pos="1080"/>
        </w:tabs>
        <w:ind w:left="180"/>
        <w:rPr>
          <w:rFonts w:ascii="Arial" w:hAnsi="Arial" w:cs="Arial"/>
          <w:sz w:val="24"/>
          <w:szCs w:val="24"/>
        </w:rPr>
      </w:pPr>
    </w:p>
    <w:p w14:paraId="036613B8" w14:textId="77777777" w:rsidR="006B4048" w:rsidRPr="00C97934" w:rsidRDefault="006B4048" w:rsidP="006B4048">
      <w:pPr>
        <w:pStyle w:val="ListParagraph"/>
        <w:rPr>
          <w:rFonts w:ascii="Arial" w:hAnsi="Arial" w:cs="Arial"/>
          <w:sz w:val="24"/>
          <w:szCs w:val="24"/>
        </w:rPr>
      </w:pPr>
    </w:p>
    <w:p w14:paraId="7E0F346F" w14:textId="77777777" w:rsidR="006B4048" w:rsidRPr="00C97934" w:rsidRDefault="006B4048" w:rsidP="006B4048">
      <w:pPr>
        <w:pStyle w:val="ListParagraph"/>
        <w:rPr>
          <w:rFonts w:ascii="Arial" w:hAnsi="Arial" w:cs="Arial"/>
          <w:sz w:val="24"/>
          <w:szCs w:val="24"/>
          <w:u w:val="single"/>
        </w:rPr>
      </w:pPr>
    </w:p>
    <w:p w14:paraId="285B882D" w14:textId="77777777" w:rsidR="006B4048" w:rsidRPr="00C97934" w:rsidRDefault="006B4048" w:rsidP="006B4048">
      <w:pPr>
        <w:tabs>
          <w:tab w:val="left" w:pos="1080"/>
        </w:tabs>
        <w:ind w:left="1080"/>
        <w:rPr>
          <w:rFonts w:ascii="Arial" w:hAnsi="Arial" w:cs="Arial"/>
          <w:u w:val="single"/>
        </w:rPr>
      </w:pPr>
    </w:p>
    <w:p w14:paraId="5A83F7F1" w14:textId="77777777" w:rsidR="006B4048" w:rsidRPr="00C97934" w:rsidRDefault="006B4048" w:rsidP="006B4048">
      <w:pPr>
        <w:pStyle w:val="ListParagraph"/>
        <w:rPr>
          <w:rFonts w:ascii="Arial" w:hAnsi="Arial" w:cs="Arial"/>
          <w:sz w:val="24"/>
          <w:szCs w:val="24"/>
        </w:rPr>
      </w:pPr>
    </w:p>
    <w:p w14:paraId="13CBD157" w14:textId="77777777" w:rsidR="006B4048" w:rsidRPr="00C97934" w:rsidRDefault="006B4048" w:rsidP="006B4048">
      <w:pPr>
        <w:tabs>
          <w:tab w:val="left" w:pos="1080"/>
        </w:tabs>
        <w:rPr>
          <w:rFonts w:ascii="Arial" w:hAnsi="Arial" w:cs="Arial"/>
          <w:sz w:val="24"/>
          <w:szCs w:val="24"/>
        </w:rPr>
      </w:pPr>
    </w:p>
    <w:p w14:paraId="0D2AA298" w14:textId="77777777" w:rsidR="006B4048" w:rsidRPr="00C97934" w:rsidRDefault="006B4048" w:rsidP="006B4048">
      <w:pPr>
        <w:tabs>
          <w:tab w:val="left" w:pos="1080"/>
        </w:tabs>
        <w:rPr>
          <w:rFonts w:ascii="Arial" w:hAnsi="Arial" w:cs="Arial"/>
          <w:sz w:val="24"/>
          <w:szCs w:val="24"/>
        </w:rPr>
      </w:pPr>
    </w:p>
    <w:p w14:paraId="37AC463C" w14:textId="77777777" w:rsidR="006B4048" w:rsidRPr="00C97934" w:rsidRDefault="006B4048" w:rsidP="006B4048">
      <w:pPr>
        <w:tabs>
          <w:tab w:val="left" w:pos="1080"/>
        </w:tabs>
        <w:rPr>
          <w:rFonts w:ascii="Arial" w:hAnsi="Arial" w:cs="Arial"/>
          <w:sz w:val="24"/>
          <w:szCs w:val="24"/>
        </w:rPr>
      </w:pPr>
    </w:p>
    <w:p w14:paraId="5C22E8D7" w14:textId="77777777" w:rsidR="00624595" w:rsidRDefault="00624595"/>
    <w:p w14:paraId="22D3656F" w14:textId="77777777" w:rsidR="006405A3" w:rsidRDefault="006405A3"/>
    <w:p w14:paraId="162D3EEE" w14:textId="77777777" w:rsidR="006405A3" w:rsidRDefault="006405A3"/>
    <w:p w14:paraId="3C189D25" w14:textId="77777777" w:rsidR="006405A3" w:rsidRDefault="006405A3"/>
    <w:p w14:paraId="2876C38C" w14:textId="77777777" w:rsidR="006405A3" w:rsidRDefault="006405A3"/>
    <w:p w14:paraId="6A6DB73A" w14:textId="77777777" w:rsidR="006405A3" w:rsidRDefault="006405A3"/>
    <w:p w14:paraId="3EF4FF59" w14:textId="77777777" w:rsidR="006405A3" w:rsidRDefault="006405A3"/>
    <w:p w14:paraId="688F370C" w14:textId="77777777" w:rsidR="006405A3" w:rsidRDefault="006405A3"/>
    <w:p w14:paraId="7D39C39B" w14:textId="77777777" w:rsidR="006405A3" w:rsidRDefault="006405A3"/>
    <w:p w14:paraId="4917844A" w14:textId="77777777" w:rsidR="006405A3" w:rsidRDefault="006405A3"/>
    <w:p w14:paraId="3C963CAE" w14:textId="77777777" w:rsidR="006405A3" w:rsidRDefault="006405A3"/>
    <w:p w14:paraId="00908EAA" w14:textId="77777777" w:rsidR="006405A3" w:rsidRDefault="006405A3"/>
    <w:p w14:paraId="3F6201AF" w14:textId="77777777" w:rsidR="006405A3" w:rsidRDefault="006405A3"/>
    <w:p w14:paraId="249C4F7D" w14:textId="77777777" w:rsidR="006405A3" w:rsidRDefault="006405A3"/>
    <w:p w14:paraId="3A955E1D" w14:textId="77777777" w:rsidR="006405A3" w:rsidRDefault="006405A3"/>
    <w:p w14:paraId="6522B02B" w14:textId="77777777" w:rsidR="006405A3" w:rsidRDefault="006405A3"/>
    <w:p w14:paraId="22692FCD" w14:textId="77777777" w:rsidR="006405A3" w:rsidRDefault="006405A3"/>
    <w:p w14:paraId="2A4CF480" w14:textId="77777777" w:rsidR="006405A3" w:rsidRDefault="006405A3"/>
    <w:p w14:paraId="486E236F" w14:textId="77777777" w:rsidR="006405A3" w:rsidRDefault="006405A3"/>
    <w:p w14:paraId="21001E3E" w14:textId="77777777" w:rsidR="006405A3" w:rsidRDefault="006405A3"/>
    <w:p w14:paraId="187CD458" w14:textId="77777777" w:rsidR="006405A3" w:rsidRDefault="006405A3"/>
    <w:p w14:paraId="5D27AAC5" w14:textId="77777777" w:rsidR="006405A3" w:rsidRDefault="006405A3"/>
    <w:p w14:paraId="082A0E79" w14:textId="77777777" w:rsidR="006405A3" w:rsidRDefault="006405A3"/>
    <w:p w14:paraId="6EB76519" w14:textId="77777777" w:rsidR="006405A3" w:rsidRDefault="006405A3"/>
    <w:p w14:paraId="1B3EB075" w14:textId="77777777" w:rsidR="006405A3" w:rsidRDefault="006405A3"/>
    <w:p w14:paraId="71EC41C1" w14:textId="77777777" w:rsidR="006405A3" w:rsidRDefault="006405A3"/>
    <w:p w14:paraId="1FFE0D8B" w14:textId="77777777" w:rsidR="00CA5526" w:rsidRDefault="00CA5526"/>
    <w:p w14:paraId="4327FB08" w14:textId="77777777" w:rsidR="00CA5526" w:rsidRDefault="00CA5526"/>
    <w:p w14:paraId="40737ED8" w14:textId="77777777" w:rsidR="00CA5526" w:rsidRDefault="00CA5526"/>
    <w:p w14:paraId="31A99130" w14:textId="77777777" w:rsidR="00CA5526" w:rsidRDefault="00CA5526"/>
    <w:p w14:paraId="3236A60A" w14:textId="77777777" w:rsidR="00CA5526" w:rsidRDefault="00CA5526"/>
    <w:p w14:paraId="5A52397C" w14:textId="77777777" w:rsidR="00CA5526" w:rsidRDefault="00CA5526"/>
    <w:p w14:paraId="51B290A7" w14:textId="77777777" w:rsidR="00CA5526" w:rsidRDefault="00CA5526"/>
    <w:p w14:paraId="6D0A6DED" w14:textId="77777777" w:rsidR="00CA5526" w:rsidRDefault="00CA5526"/>
    <w:p w14:paraId="0C2604CD" w14:textId="77777777" w:rsidR="006405A3" w:rsidRDefault="006405A3"/>
    <w:p w14:paraId="00E2F342" w14:textId="77777777" w:rsidR="006405A3" w:rsidRDefault="006405A3"/>
    <w:p w14:paraId="587D4383" w14:textId="77777777" w:rsidR="006405A3" w:rsidRDefault="006405A3"/>
    <w:p w14:paraId="0116E77E" w14:textId="77777777" w:rsidR="006405A3" w:rsidRPr="00BF4544" w:rsidRDefault="006405A3" w:rsidP="006405A3">
      <w:pPr>
        <w:pStyle w:val="DefaultText"/>
        <w:rPr>
          <w:rFonts w:ascii="Arial" w:hAnsi="Arial" w:cs="Arial"/>
          <w:b/>
          <w:bCs/>
        </w:rPr>
      </w:pPr>
      <w:r w:rsidRPr="00C97934">
        <w:rPr>
          <w:rFonts w:ascii="Arial" w:hAnsi="Arial" w:cs="Arial"/>
          <w:b/>
          <w:bCs/>
        </w:rPr>
        <w:t>APPENDIX A</w:t>
      </w:r>
    </w:p>
    <w:p w14:paraId="66BB6FFD" w14:textId="77777777" w:rsidR="006405A3" w:rsidRPr="00BF4544" w:rsidRDefault="006405A3" w:rsidP="006405A3">
      <w:pPr>
        <w:jc w:val="center"/>
        <w:rPr>
          <w:rFonts w:ascii="Arial" w:hAnsi="Arial" w:cs="Arial"/>
          <w:b/>
          <w:sz w:val="28"/>
          <w:szCs w:val="28"/>
        </w:rPr>
      </w:pPr>
      <w:r w:rsidRPr="00BF4544">
        <w:rPr>
          <w:rFonts w:ascii="Arial" w:hAnsi="Arial" w:cs="Arial"/>
          <w:b/>
          <w:sz w:val="28"/>
          <w:szCs w:val="28"/>
        </w:rPr>
        <w:t xml:space="preserve">State of Maine </w:t>
      </w:r>
    </w:p>
    <w:p w14:paraId="3FC424FD" w14:textId="77777777" w:rsidR="006405A3" w:rsidRPr="00BF4544" w:rsidRDefault="006405A3" w:rsidP="006405A3">
      <w:pPr>
        <w:jc w:val="center"/>
        <w:rPr>
          <w:rFonts w:ascii="Arial" w:hAnsi="Arial" w:cs="Arial"/>
          <w:b/>
          <w:sz w:val="28"/>
          <w:szCs w:val="28"/>
        </w:rPr>
      </w:pPr>
      <w:r w:rsidRPr="00BF4544">
        <w:rPr>
          <w:rFonts w:ascii="Arial" w:hAnsi="Arial" w:cs="Arial"/>
          <w:b/>
          <w:sz w:val="28"/>
          <w:szCs w:val="28"/>
        </w:rPr>
        <w:t>Department of Labor</w:t>
      </w:r>
    </w:p>
    <w:p w14:paraId="3ED08D10" w14:textId="77777777" w:rsidR="006405A3" w:rsidRPr="00BF4544" w:rsidRDefault="006405A3" w:rsidP="006405A3">
      <w:pPr>
        <w:jc w:val="center"/>
        <w:outlineLvl w:val="1"/>
        <w:rPr>
          <w:rFonts w:ascii="Arial" w:hAnsi="Arial" w:cs="Arial"/>
          <w:b/>
          <w:bCs/>
          <w:sz w:val="28"/>
          <w:szCs w:val="28"/>
          <w:lang w:val="x-none" w:eastAsia="x-none"/>
        </w:rPr>
      </w:pPr>
      <w:r w:rsidRPr="00BF4544">
        <w:rPr>
          <w:rFonts w:ascii="Arial" w:hAnsi="Arial" w:cs="Arial"/>
          <w:b/>
          <w:bCs/>
          <w:sz w:val="28"/>
          <w:szCs w:val="28"/>
          <w:lang w:val="x-none" w:eastAsia="x-none"/>
        </w:rPr>
        <w:t>PROPOSAL COVER PAGE</w:t>
      </w:r>
    </w:p>
    <w:p w14:paraId="61C07D25" w14:textId="288BB4A5" w:rsidR="006405A3" w:rsidRPr="00BF4544" w:rsidRDefault="006405A3" w:rsidP="006405A3">
      <w:pPr>
        <w:jc w:val="center"/>
        <w:rPr>
          <w:rFonts w:ascii="Arial" w:hAnsi="Arial" w:cs="Arial"/>
          <w:b/>
          <w:sz w:val="28"/>
          <w:szCs w:val="28"/>
        </w:rPr>
      </w:pPr>
      <w:r w:rsidRPr="00BF4544">
        <w:rPr>
          <w:rFonts w:ascii="Arial" w:hAnsi="Arial" w:cs="Arial"/>
          <w:b/>
          <w:sz w:val="28"/>
          <w:szCs w:val="28"/>
        </w:rPr>
        <w:t xml:space="preserve">RFP# </w:t>
      </w:r>
      <w:r w:rsidR="001F26EB" w:rsidRPr="001F26EB">
        <w:rPr>
          <w:rFonts w:ascii="Arial" w:hAnsi="Arial" w:cs="Arial"/>
          <w:b/>
          <w:bCs/>
          <w:sz w:val="28"/>
          <w:szCs w:val="28"/>
        </w:rPr>
        <w:t>202507103</w:t>
      </w:r>
    </w:p>
    <w:p w14:paraId="308DE895" w14:textId="77777777" w:rsidR="006405A3" w:rsidRPr="00157BEB" w:rsidRDefault="006405A3" w:rsidP="006405A3">
      <w:pPr>
        <w:jc w:val="center"/>
        <w:rPr>
          <w:rFonts w:ascii="Arial" w:hAnsi="Arial" w:cs="Arial"/>
          <w:sz w:val="28"/>
          <w:szCs w:val="28"/>
          <w:u w:val="single"/>
        </w:rPr>
      </w:pPr>
      <w:r w:rsidRPr="00157BEB">
        <w:rPr>
          <w:rFonts w:ascii="Arial" w:hAnsi="Arial" w:cs="Arial"/>
          <w:b/>
          <w:sz w:val="28"/>
          <w:szCs w:val="28"/>
          <w:u w:val="single"/>
        </w:rPr>
        <w:t>Cross State Office Building Café Services</w:t>
      </w:r>
    </w:p>
    <w:p w14:paraId="4F20646F" w14:textId="77777777" w:rsidR="006405A3" w:rsidRPr="00C97934" w:rsidRDefault="006405A3" w:rsidP="006405A3">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6405A3" w:rsidRPr="00C97934" w14:paraId="159FFA00" w14:textId="77777777">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28B9DB08" w14:textId="77777777" w:rsidR="006405A3" w:rsidRPr="00C97934" w:rsidRDefault="006405A3">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7D147A2D" w14:textId="77777777" w:rsidR="006405A3" w:rsidRPr="00C97934" w:rsidRDefault="006405A3">
            <w:pPr>
              <w:rPr>
                <w:rFonts w:ascii="Arial" w:hAnsi="Arial" w:cs="Arial"/>
                <w:sz w:val="24"/>
                <w:szCs w:val="24"/>
              </w:rPr>
            </w:pPr>
          </w:p>
        </w:tc>
      </w:tr>
      <w:tr w:rsidR="006405A3" w:rsidRPr="00C97934" w14:paraId="0B453D1B" w14:textId="77777777">
        <w:trPr>
          <w:cantSplit/>
          <w:trHeight w:val="435"/>
        </w:trPr>
        <w:tc>
          <w:tcPr>
            <w:tcW w:w="1792" w:type="pct"/>
            <w:gridSpan w:val="2"/>
            <w:tcBorders>
              <w:left w:val="double" w:sz="4" w:space="0" w:color="auto"/>
              <w:right w:val="single" w:sz="4" w:space="0" w:color="auto"/>
            </w:tcBorders>
            <w:shd w:val="clear" w:color="auto" w:fill="C6D9F1"/>
            <w:vAlign w:val="center"/>
          </w:tcPr>
          <w:p w14:paraId="354689F9" w14:textId="77777777" w:rsidR="006405A3" w:rsidRPr="00C97934" w:rsidRDefault="006405A3">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6E27E33B" w14:textId="77777777" w:rsidR="006405A3" w:rsidRPr="00C97934" w:rsidRDefault="006405A3">
            <w:pPr>
              <w:rPr>
                <w:rFonts w:ascii="Arial" w:hAnsi="Arial" w:cs="Arial"/>
                <w:sz w:val="24"/>
                <w:szCs w:val="24"/>
              </w:rPr>
            </w:pPr>
          </w:p>
        </w:tc>
      </w:tr>
      <w:tr w:rsidR="006405A3" w:rsidRPr="00C97934" w14:paraId="6137252B" w14:textId="77777777">
        <w:trPr>
          <w:cantSplit/>
          <w:trHeight w:val="435"/>
        </w:trPr>
        <w:tc>
          <w:tcPr>
            <w:tcW w:w="354" w:type="pct"/>
            <w:tcBorders>
              <w:left w:val="double" w:sz="4" w:space="0" w:color="auto"/>
              <w:right w:val="single" w:sz="4" w:space="0" w:color="auto"/>
            </w:tcBorders>
            <w:shd w:val="clear" w:color="auto" w:fill="C6D9F1"/>
            <w:vAlign w:val="center"/>
          </w:tcPr>
          <w:p w14:paraId="7A45F338" w14:textId="77777777" w:rsidR="006405A3" w:rsidRPr="00C97934" w:rsidRDefault="006405A3">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6890B74F" w14:textId="77777777" w:rsidR="006405A3" w:rsidRPr="00C97934" w:rsidRDefault="006405A3">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12D5373B" w14:textId="77777777" w:rsidR="006405A3" w:rsidRPr="00C97934" w:rsidRDefault="006405A3">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18B48AA2" w14:textId="77777777" w:rsidR="006405A3" w:rsidRPr="00C97934" w:rsidRDefault="006405A3">
            <w:pPr>
              <w:rPr>
                <w:rFonts w:ascii="Arial" w:hAnsi="Arial" w:cs="Arial"/>
                <w:sz w:val="24"/>
                <w:szCs w:val="24"/>
              </w:rPr>
            </w:pPr>
          </w:p>
        </w:tc>
      </w:tr>
      <w:tr w:rsidR="006405A3" w:rsidRPr="00C97934" w14:paraId="18CB612C" w14:textId="77777777">
        <w:trPr>
          <w:cantSplit/>
          <w:trHeight w:val="435"/>
        </w:trPr>
        <w:tc>
          <w:tcPr>
            <w:tcW w:w="1792" w:type="pct"/>
            <w:gridSpan w:val="2"/>
            <w:tcBorders>
              <w:left w:val="double" w:sz="4" w:space="0" w:color="auto"/>
              <w:right w:val="single" w:sz="4" w:space="0" w:color="auto"/>
            </w:tcBorders>
            <w:shd w:val="clear" w:color="auto" w:fill="C6D9F1"/>
            <w:vAlign w:val="center"/>
          </w:tcPr>
          <w:p w14:paraId="1B99C4EE" w14:textId="77777777" w:rsidR="006405A3" w:rsidRPr="00C97934" w:rsidRDefault="006405A3">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75249DEC" w14:textId="77777777" w:rsidR="006405A3" w:rsidRPr="00C97934" w:rsidRDefault="006405A3">
            <w:pPr>
              <w:rPr>
                <w:rFonts w:ascii="Arial" w:hAnsi="Arial" w:cs="Arial"/>
                <w:sz w:val="24"/>
                <w:szCs w:val="24"/>
              </w:rPr>
            </w:pPr>
          </w:p>
        </w:tc>
      </w:tr>
      <w:tr w:rsidR="006405A3" w:rsidRPr="00C97934" w14:paraId="30FA7275" w14:textId="77777777">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4D5B80F8" w14:textId="77777777" w:rsidR="006405A3" w:rsidRPr="00C97934" w:rsidRDefault="006405A3">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4A6F7579" w14:textId="77777777" w:rsidR="006405A3" w:rsidRPr="00C97934" w:rsidRDefault="006405A3">
            <w:pPr>
              <w:rPr>
                <w:rFonts w:ascii="Arial" w:hAnsi="Arial" w:cs="Arial"/>
                <w:sz w:val="24"/>
                <w:szCs w:val="24"/>
              </w:rPr>
            </w:pPr>
          </w:p>
        </w:tc>
      </w:tr>
      <w:tr w:rsidR="006405A3" w:rsidRPr="00C97934" w14:paraId="5EE21022" w14:textId="77777777">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1305C1A2" w14:textId="77777777" w:rsidR="006405A3" w:rsidRPr="00AD3957" w:rsidRDefault="006405A3">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6405A3" w:rsidRPr="00C97934" w14:paraId="406F3CC7" w14:textId="77777777">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2191CF9B" w14:textId="77777777" w:rsidR="006405A3" w:rsidRPr="00C97934" w:rsidRDefault="006405A3">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71D62C52" w14:textId="77777777" w:rsidR="006405A3" w:rsidRPr="00C97934" w:rsidRDefault="006405A3">
            <w:pPr>
              <w:rPr>
                <w:rFonts w:ascii="Arial" w:hAnsi="Arial" w:cs="Arial"/>
                <w:sz w:val="24"/>
                <w:szCs w:val="24"/>
              </w:rPr>
            </w:pPr>
          </w:p>
        </w:tc>
      </w:tr>
      <w:tr w:rsidR="006405A3" w:rsidRPr="00C97934" w14:paraId="034823AA" w14:textId="77777777">
        <w:trPr>
          <w:cantSplit/>
          <w:trHeight w:val="444"/>
        </w:trPr>
        <w:tc>
          <w:tcPr>
            <w:tcW w:w="354" w:type="pct"/>
            <w:tcBorders>
              <w:left w:val="double" w:sz="4" w:space="0" w:color="auto"/>
              <w:right w:val="single" w:sz="4" w:space="0" w:color="auto"/>
            </w:tcBorders>
            <w:shd w:val="clear" w:color="auto" w:fill="C6D9F1"/>
            <w:vAlign w:val="center"/>
          </w:tcPr>
          <w:p w14:paraId="067B62DB" w14:textId="77777777" w:rsidR="006405A3" w:rsidRPr="00C97934" w:rsidRDefault="006405A3">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468C26C0" w14:textId="77777777" w:rsidR="006405A3" w:rsidRPr="00C97934" w:rsidRDefault="006405A3">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09B780A0" w14:textId="77777777" w:rsidR="006405A3" w:rsidRPr="00C97934" w:rsidRDefault="006405A3">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5FCE2AAD" w14:textId="77777777" w:rsidR="006405A3" w:rsidRPr="00C97934" w:rsidRDefault="006405A3">
            <w:pPr>
              <w:rPr>
                <w:rFonts w:ascii="Arial" w:hAnsi="Arial" w:cs="Arial"/>
                <w:sz w:val="24"/>
                <w:szCs w:val="24"/>
              </w:rPr>
            </w:pPr>
          </w:p>
        </w:tc>
      </w:tr>
      <w:tr w:rsidR="006405A3" w:rsidRPr="00C97934" w14:paraId="39BFC708" w14:textId="77777777">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018CEB0E" w14:textId="77777777" w:rsidR="006405A3" w:rsidRPr="00C97934" w:rsidRDefault="006405A3">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162237B5" w14:textId="77777777" w:rsidR="006405A3" w:rsidRPr="00C97934" w:rsidRDefault="006405A3">
            <w:pPr>
              <w:rPr>
                <w:rFonts w:ascii="Arial" w:hAnsi="Arial" w:cs="Arial"/>
                <w:sz w:val="24"/>
                <w:szCs w:val="24"/>
              </w:rPr>
            </w:pPr>
          </w:p>
        </w:tc>
      </w:tr>
      <w:tr w:rsidR="006405A3" w:rsidRPr="00C97934" w14:paraId="518522A4" w14:textId="77777777">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0D435209" w14:textId="77777777" w:rsidR="006405A3" w:rsidRPr="00C97934" w:rsidRDefault="006405A3">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AAEDDF0" w14:textId="77777777" w:rsidR="006405A3" w:rsidRPr="00C97934" w:rsidRDefault="006405A3">
            <w:pPr>
              <w:rPr>
                <w:rFonts w:ascii="Arial" w:hAnsi="Arial" w:cs="Arial"/>
                <w:sz w:val="24"/>
                <w:szCs w:val="24"/>
              </w:rPr>
            </w:pPr>
          </w:p>
        </w:tc>
      </w:tr>
    </w:tbl>
    <w:p w14:paraId="7B8EE157" w14:textId="77777777" w:rsidR="006405A3" w:rsidRPr="00C97934" w:rsidRDefault="006405A3" w:rsidP="006405A3">
      <w:pPr>
        <w:rPr>
          <w:rFonts w:ascii="Arial" w:hAnsi="Arial" w:cs="Arial"/>
          <w:sz w:val="24"/>
          <w:szCs w:val="24"/>
        </w:rPr>
      </w:pPr>
    </w:p>
    <w:p w14:paraId="3367B8CC" w14:textId="77777777" w:rsidR="006405A3" w:rsidRPr="00C97934" w:rsidRDefault="006405A3" w:rsidP="006405A3">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2D293D0E" w14:textId="3364C5F8" w:rsidR="006405A3" w:rsidRPr="00C97934" w:rsidRDefault="006405A3" w:rsidP="006405A3">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w:t>
      </w:r>
      <w:r w:rsidR="005417C9">
        <w:rPr>
          <w:rFonts w:ascii="Arial" w:hAnsi="Arial" w:cs="Arial"/>
          <w:sz w:val="24"/>
          <w:szCs w:val="24"/>
        </w:rPr>
        <w:t>t</w:t>
      </w:r>
      <w:r w:rsidRPr="00C97934">
        <w:rPr>
          <w:rFonts w:ascii="Arial" w:hAnsi="Arial" w:cs="Arial"/>
          <w:sz w:val="24"/>
          <w:szCs w:val="24"/>
        </w:rPr>
        <w:t>, either directly or indirectly, in any activities relating to the preparation of the Bidder’s proposal.</w:t>
      </w:r>
    </w:p>
    <w:p w14:paraId="22181ED9" w14:textId="77777777" w:rsidR="006405A3" w:rsidRPr="00C97934" w:rsidRDefault="006405A3" w:rsidP="006405A3">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12643FBB" w14:textId="77777777" w:rsidR="006405A3" w:rsidRPr="00C97934" w:rsidRDefault="006405A3" w:rsidP="006405A3">
      <w:pPr>
        <w:numPr>
          <w:ilvl w:val="0"/>
          <w:numId w:val="1"/>
        </w:numPr>
        <w:rPr>
          <w:rFonts w:ascii="Arial" w:hAnsi="Arial" w:cs="Arial"/>
          <w:sz w:val="24"/>
          <w:szCs w:val="24"/>
        </w:rPr>
      </w:pPr>
      <w:r w:rsidRPr="00C97934">
        <w:rPr>
          <w:rFonts w:ascii="Arial" w:hAnsi="Arial" w:cs="Arial"/>
          <w:sz w:val="24"/>
          <w:szCs w:val="24"/>
        </w:rPr>
        <w:t>The above-named organization is the legal entity entering into the resulting contract with the Department if they are awarded the contract.</w:t>
      </w:r>
    </w:p>
    <w:p w14:paraId="2AED94B1" w14:textId="77777777" w:rsidR="006405A3" w:rsidRPr="00C97934" w:rsidRDefault="006405A3" w:rsidP="006405A3">
      <w:pPr>
        <w:numPr>
          <w:ilvl w:val="0"/>
          <w:numId w:val="1"/>
        </w:numPr>
        <w:rPr>
          <w:rFonts w:ascii="Arial" w:hAnsi="Arial" w:cs="Arial"/>
          <w:sz w:val="24"/>
          <w:szCs w:val="24"/>
        </w:rPr>
      </w:pPr>
      <w:r w:rsidRPr="00C97934">
        <w:rPr>
          <w:rFonts w:ascii="Arial" w:hAnsi="Arial" w:cs="Arial"/>
          <w:sz w:val="24"/>
          <w:szCs w:val="24"/>
        </w:rPr>
        <w:t>The undersigned is authorized to enter contractual obligations on behalf of the above-named organization.</w:t>
      </w:r>
    </w:p>
    <w:p w14:paraId="776E2722" w14:textId="77777777" w:rsidR="006405A3" w:rsidRPr="00C97934" w:rsidRDefault="006405A3" w:rsidP="006405A3">
      <w:pPr>
        <w:rPr>
          <w:rFonts w:ascii="Arial" w:hAnsi="Arial" w:cs="Arial"/>
          <w:sz w:val="24"/>
          <w:szCs w:val="24"/>
        </w:rPr>
      </w:pPr>
    </w:p>
    <w:p w14:paraId="57E04593" w14:textId="77777777" w:rsidR="006405A3" w:rsidRPr="00C97934" w:rsidRDefault="006405A3" w:rsidP="006405A3">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1DA0CEA" w14:textId="77777777" w:rsidR="006405A3" w:rsidRPr="00C97934" w:rsidRDefault="006405A3"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6405A3" w:rsidRPr="00C97934" w14:paraId="445FCB19" w14:textId="77777777">
        <w:trPr>
          <w:cantSplit/>
          <w:trHeight w:val="674"/>
        </w:trPr>
        <w:tc>
          <w:tcPr>
            <w:tcW w:w="3012" w:type="pct"/>
          </w:tcPr>
          <w:p w14:paraId="352E5828" w14:textId="77777777" w:rsidR="006405A3" w:rsidRPr="00C97934" w:rsidRDefault="006405A3">
            <w:pPr>
              <w:rPr>
                <w:rFonts w:ascii="Arial" w:hAnsi="Arial" w:cs="Arial"/>
                <w:b/>
                <w:sz w:val="24"/>
                <w:szCs w:val="24"/>
              </w:rPr>
            </w:pPr>
            <w:r w:rsidRPr="00C97934">
              <w:rPr>
                <w:rFonts w:ascii="Arial" w:hAnsi="Arial" w:cs="Arial"/>
                <w:b/>
                <w:sz w:val="24"/>
                <w:szCs w:val="24"/>
              </w:rPr>
              <w:t>Name (Print):</w:t>
            </w:r>
          </w:p>
          <w:p w14:paraId="4DF8C6A1" w14:textId="77777777" w:rsidR="006405A3" w:rsidRPr="00C97934" w:rsidRDefault="006405A3">
            <w:pPr>
              <w:rPr>
                <w:rFonts w:ascii="Arial" w:hAnsi="Arial" w:cs="Arial"/>
                <w:sz w:val="24"/>
                <w:szCs w:val="24"/>
              </w:rPr>
            </w:pPr>
          </w:p>
          <w:p w14:paraId="5BE8EEFF" w14:textId="77777777" w:rsidR="006405A3" w:rsidRPr="00C97934" w:rsidRDefault="006405A3">
            <w:pPr>
              <w:rPr>
                <w:rFonts w:ascii="Arial" w:hAnsi="Arial" w:cs="Arial"/>
                <w:sz w:val="24"/>
                <w:szCs w:val="24"/>
              </w:rPr>
            </w:pPr>
          </w:p>
        </w:tc>
        <w:tc>
          <w:tcPr>
            <w:tcW w:w="1988" w:type="pct"/>
          </w:tcPr>
          <w:p w14:paraId="122584AE" w14:textId="77777777" w:rsidR="006405A3" w:rsidRPr="00C97934" w:rsidRDefault="006405A3">
            <w:pPr>
              <w:ind w:left="82"/>
              <w:rPr>
                <w:rFonts w:ascii="Arial" w:hAnsi="Arial" w:cs="Arial"/>
                <w:b/>
                <w:sz w:val="24"/>
                <w:szCs w:val="24"/>
              </w:rPr>
            </w:pPr>
            <w:r w:rsidRPr="00C97934">
              <w:rPr>
                <w:rFonts w:ascii="Arial" w:hAnsi="Arial" w:cs="Arial"/>
                <w:b/>
                <w:sz w:val="24"/>
                <w:szCs w:val="24"/>
              </w:rPr>
              <w:t>Title:</w:t>
            </w:r>
          </w:p>
        </w:tc>
      </w:tr>
      <w:tr w:rsidR="006405A3" w:rsidRPr="00C97934" w14:paraId="7A304673" w14:textId="77777777">
        <w:trPr>
          <w:cantSplit/>
          <w:trHeight w:val="791"/>
        </w:trPr>
        <w:tc>
          <w:tcPr>
            <w:tcW w:w="3012" w:type="pct"/>
          </w:tcPr>
          <w:p w14:paraId="29FF474A" w14:textId="77777777" w:rsidR="006405A3" w:rsidRPr="00C97934" w:rsidRDefault="006405A3">
            <w:pPr>
              <w:rPr>
                <w:rFonts w:ascii="Arial" w:hAnsi="Arial" w:cs="Arial"/>
                <w:b/>
                <w:sz w:val="24"/>
                <w:szCs w:val="24"/>
              </w:rPr>
            </w:pPr>
            <w:r w:rsidRPr="00C97934">
              <w:rPr>
                <w:rFonts w:ascii="Arial" w:hAnsi="Arial" w:cs="Arial"/>
                <w:b/>
                <w:sz w:val="24"/>
                <w:szCs w:val="24"/>
              </w:rPr>
              <w:t>Authorized Signature:</w:t>
            </w:r>
          </w:p>
          <w:p w14:paraId="415EA71E" w14:textId="77777777" w:rsidR="006405A3" w:rsidRPr="00C97934" w:rsidRDefault="006405A3">
            <w:pPr>
              <w:rPr>
                <w:rFonts w:ascii="Arial" w:hAnsi="Arial" w:cs="Arial"/>
                <w:sz w:val="24"/>
                <w:szCs w:val="24"/>
              </w:rPr>
            </w:pPr>
          </w:p>
          <w:p w14:paraId="673DFD71" w14:textId="77777777" w:rsidR="006405A3" w:rsidRPr="00C97934" w:rsidRDefault="006405A3">
            <w:pPr>
              <w:rPr>
                <w:rFonts w:ascii="Arial" w:hAnsi="Arial" w:cs="Arial"/>
                <w:sz w:val="24"/>
                <w:szCs w:val="24"/>
              </w:rPr>
            </w:pPr>
          </w:p>
        </w:tc>
        <w:tc>
          <w:tcPr>
            <w:tcW w:w="1988" w:type="pct"/>
          </w:tcPr>
          <w:p w14:paraId="5030C632" w14:textId="77777777" w:rsidR="006405A3" w:rsidRPr="00C97934" w:rsidRDefault="006405A3">
            <w:pPr>
              <w:ind w:left="82"/>
              <w:rPr>
                <w:rFonts w:ascii="Arial" w:hAnsi="Arial" w:cs="Arial"/>
                <w:b/>
                <w:sz w:val="24"/>
                <w:szCs w:val="24"/>
              </w:rPr>
            </w:pPr>
            <w:r w:rsidRPr="00C97934">
              <w:rPr>
                <w:rFonts w:ascii="Arial" w:hAnsi="Arial" w:cs="Arial"/>
                <w:b/>
                <w:sz w:val="24"/>
                <w:szCs w:val="24"/>
              </w:rPr>
              <w:t>Date:</w:t>
            </w:r>
          </w:p>
        </w:tc>
      </w:tr>
    </w:tbl>
    <w:p w14:paraId="290BA543" w14:textId="77777777" w:rsidR="006405A3" w:rsidRPr="00C97934" w:rsidRDefault="006405A3" w:rsidP="006405A3">
      <w:pPr>
        <w:pStyle w:val="DefaultText"/>
        <w:rPr>
          <w:rStyle w:val="InitialStyle"/>
          <w:rFonts w:ascii="Arial" w:hAnsi="Arial" w:cs="Arial"/>
          <w:i/>
        </w:rPr>
        <w:sectPr w:rsidR="006405A3" w:rsidRPr="00C97934" w:rsidSect="006405A3">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3ECFBC01" w14:textId="77777777" w:rsidR="006405A3" w:rsidRPr="00BF4544" w:rsidRDefault="006405A3" w:rsidP="006405A3">
      <w:pPr>
        <w:pStyle w:val="DefaultText"/>
        <w:rPr>
          <w:rStyle w:val="InitialStyle"/>
          <w:rFonts w:ascii="Arial" w:hAnsi="Arial" w:cs="Arial"/>
          <w:b/>
        </w:rPr>
      </w:pPr>
      <w:r w:rsidRPr="00C97934">
        <w:rPr>
          <w:rStyle w:val="InitialStyle"/>
          <w:rFonts w:ascii="Arial" w:hAnsi="Arial" w:cs="Arial"/>
          <w:b/>
        </w:rPr>
        <w:lastRenderedPageBreak/>
        <w:t>APPENDIX B</w:t>
      </w:r>
    </w:p>
    <w:p w14:paraId="426C42D6" w14:textId="7DB70BCC" w:rsidR="006405A3" w:rsidRPr="00F648A7" w:rsidRDefault="006405A3" w:rsidP="00F648A7">
      <w:pPr>
        <w:pStyle w:val="DefaultText"/>
        <w:jc w:val="center"/>
        <w:rPr>
          <w:rStyle w:val="InitialStyle"/>
          <w:rFonts w:ascii="Arial" w:hAnsi="Arial" w:cs="Arial"/>
          <w:b/>
          <w:sz w:val="28"/>
          <w:szCs w:val="28"/>
        </w:rPr>
      </w:pPr>
      <w:r w:rsidRPr="00F648A7">
        <w:rPr>
          <w:rStyle w:val="InitialStyle"/>
          <w:rFonts w:ascii="Arial" w:hAnsi="Arial" w:cs="Arial"/>
          <w:b/>
          <w:sz w:val="28"/>
          <w:szCs w:val="28"/>
        </w:rPr>
        <w:t>State of Maine</w:t>
      </w:r>
    </w:p>
    <w:p w14:paraId="7789115E" w14:textId="5DE2CC47" w:rsidR="006405A3" w:rsidRPr="00F648A7" w:rsidRDefault="006405A3" w:rsidP="00F648A7">
      <w:pPr>
        <w:pStyle w:val="DefaultText"/>
        <w:jc w:val="center"/>
        <w:rPr>
          <w:rStyle w:val="InitialStyle"/>
          <w:rFonts w:ascii="Arial" w:hAnsi="Arial" w:cs="Arial"/>
          <w:b/>
          <w:sz w:val="28"/>
          <w:szCs w:val="28"/>
        </w:rPr>
      </w:pPr>
      <w:r w:rsidRPr="00F648A7">
        <w:rPr>
          <w:rStyle w:val="InitialStyle"/>
          <w:rFonts w:ascii="Arial" w:hAnsi="Arial" w:cs="Arial"/>
          <w:b/>
          <w:sz w:val="28"/>
          <w:szCs w:val="28"/>
        </w:rPr>
        <w:t>Department of Labor</w:t>
      </w:r>
    </w:p>
    <w:p w14:paraId="606C2F45" w14:textId="77777777" w:rsidR="006405A3" w:rsidRPr="00F648A7" w:rsidRDefault="006405A3" w:rsidP="00F648A7">
      <w:pPr>
        <w:pStyle w:val="DefaultText"/>
        <w:jc w:val="center"/>
        <w:rPr>
          <w:rStyle w:val="InitialStyle"/>
          <w:rFonts w:ascii="Arial" w:hAnsi="Arial" w:cs="Arial"/>
          <w:b/>
          <w:sz w:val="28"/>
          <w:szCs w:val="28"/>
        </w:rPr>
      </w:pPr>
      <w:r w:rsidRPr="00F648A7">
        <w:rPr>
          <w:rStyle w:val="InitialStyle"/>
          <w:rFonts w:ascii="Arial" w:hAnsi="Arial" w:cs="Arial"/>
          <w:b/>
          <w:sz w:val="28"/>
          <w:szCs w:val="28"/>
        </w:rPr>
        <w:t>RESPONSIBLE BIDDER CERTIFICATION</w:t>
      </w:r>
    </w:p>
    <w:p w14:paraId="315E481A" w14:textId="4EC4E185" w:rsidR="006405A3" w:rsidRPr="00F648A7" w:rsidRDefault="006405A3" w:rsidP="00F648A7">
      <w:pPr>
        <w:pStyle w:val="DefaultText"/>
        <w:jc w:val="center"/>
        <w:rPr>
          <w:rStyle w:val="InitialStyle"/>
          <w:rFonts w:ascii="Arial" w:hAnsi="Arial" w:cs="Arial"/>
          <w:b/>
          <w:sz w:val="28"/>
          <w:szCs w:val="28"/>
        </w:rPr>
      </w:pPr>
      <w:r w:rsidRPr="00F648A7">
        <w:rPr>
          <w:rStyle w:val="InitialStyle"/>
          <w:rFonts w:ascii="Arial" w:hAnsi="Arial" w:cs="Arial"/>
          <w:b/>
          <w:sz w:val="28"/>
          <w:szCs w:val="28"/>
        </w:rPr>
        <w:t xml:space="preserve">RFP# </w:t>
      </w:r>
      <w:r w:rsidR="001F26EB" w:rsidRPr="00F648A7">
        <w:rPr>
          <w:rStyle w:val="InitialStyle"/>
          <w:rFonts w:ascii="Arial" w:hAnsi="Arial" w:cs="Arial"/>
          <w:b/>
          <w:bCs/>
          <w:sz w:val="28"/>
          <w:szCs w:val="28"/>
        </w:rPr>
        <w:t>202507103</w:t>
      </w:r>
    </w:p>
    <w:p w14:paraId="0900E5B7" w14:textId="77777777" w:rsidR="006405A3" w:rsidRPr="00F648A7" w:rsidRDefault="006405A3" w:rsidP="00F648A7">
      <w:pPr>
        <w:pStyle w:val="DefaultText"/>
        <w:jc w:val="center"/>
        <w:rPr>
          <w:rStyle w:val="InitialStyle"/>
          <w:rFonts w:ascii="Arial" w:hAnsi="Arial" w:cs="Arial"/>
          <w:b/>
          <w:sz w:val="28"/>
          <w:szCs w:val="28"/>
          <w:u w:val="single"/>
        </w:rPr>
      </w:pPr>
      <w:r w:rsidRPr="00F648A7">
        <w:rPr>
          <w:rStyle w:val="InitialStyle"/>
          <w:rFonts w:ascii="Arial" w:hAnsi="Arial" w:cs="Arial"/>
          <w:b/>
          <w:sz w:val="28"/>
          <w:szCs w:val="28"/>
          <w:u w:val="single"/>
        </w:rPr>
        <w:t>Cross State Office Building Café Services</w:t>
      </w:r>
    </w:p>
    <w:p w14:paraId="02794FE9" w14:textId="77777777" w:rsidR="006405A3" w:rsidRPr="00C97934" w:rsidRDefault="006405A3" w:rsidP="006405A3">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60"/>
        <w:gridCol w:w="6563"/>
      </w:tblGrid>
      <w:tr w:rsidR="006405A3" w:rsidRPr="00C97934" w14:paraId="318DEC8C" w14:textId="77777777">
        <w:trPr>
          <w:cantSplit/>
          <w:trHeight w:val="456"/>
        </w:trPr>
        <w:tc>
          <w:tcPr>
            <w:tcW w:w="1790" w:type="pct"/>
            <w:tcBorders>
              <w:top w:val="double" w:sz="4" w:space="0" w:color="auto"/>
              <w:bottom w:val="double" w:sz="4" w:space="0" w:color="auto"/>
            </w:tcBorders>
            <w:shd w:val="clear" w:color="auto" w:fill="C6D9F1"/>
            <w:vAlign w:val="center"/>
          </w:tcPr>
          <w:p w14:paraId="02FB5A7E" w14:textId="77777777" w:rsidR="006405A3" w:rsidRPr="00C97934" w:rsidRDefault="006405A3">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7FCB33C4" w14:textId="77777777" w:rsidR="006405A3" w:rsidRPr="00C97934" w:rsidRDefault="006405A3">
            <w:pPr>
              <w:pStyle w:val="DefaultText"/>
              <w:rPr>
                <w:rStyle w:val="InitialStyle"/>
                <w:rFonts w:ascii="Arial" w:hAnsi="Arial" w:cs="Arial"/>
                <w:b/>
              </w:rPr>
            </w:pPr>
          </w:p>
        </w:tc>
      </w:tr>
    </w:tbl>
    <w:p w14:paraId="2CB87CEB" w14:textId="77777777" w:rsidR="006405A3" w:rsidRPr="00C97934" w:rsidRDefault="006405A3" w:rsidP="006405A3">
      <w:pPr>
        <w:pStyle w:val="DefaultText"/>
        <w:rPr>
          <w:rStyle w:val="InitialStyle"/>
          <w:rFonts w:ascii="Arial" w:hAnsi="Arial" w:cs="Arial"/>
          <w:i/>
        </w:rPr>
      </w:pPr>
    </w:p>
    <w:p w14:paraId="3C9D16D7" w14:textId="77777777" w:rsidR="006405A3" w:rsidRPr="00C97934" w:rsidRDefault="006405A3" w:rsidP="006405A3">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71821D47" w14:textId="77777777" w:rsidR="006405A3" w:rsidRPr="00C97934"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7AA3191" w14:textId="77777777" w:rsidR="006405A3"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73C5C6B" w14:textId="77777777" w:rsidR="006405A3" w:rsidRDefault="006405A3" w:rsidP="0052725B">
      <w:pPr>
        <w:pStyle w:val="ListParagraph"/>
        <w:widowControl/>
        <w:numPr>
          <w:ilvl w:val="1"/>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71B25F6B" w14:textId="77777777" w:rsidR="006405A3" w:rsidRPr="00C97934" w:rsidRDefault="006405A3" w:rsidP="0052725B">
      <w:pPr>
        <w:pStyle w:val="ListParagraph"/>
        <w:widowControl/>
        <w:numPr>
          <w:ilvl w:val="1"/>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30370F3" w14:textId="77777777" w:rsidR="006405A3" w:rsidRPr="00C97934"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610F578" w14:textId="77777777" w:rsidR="006405A3" w:rsidRPr="00C97934" w:rsidRDefault="006405A3" w:rsidP="0052725B">
      <w:pPr>
        <w:pStyle w:val="ListParagraph"/>
        <w:widowControl/>
        <w:numPr>
          <w:ilvl w:val="0"/>
          <w:numId w:val="19"/>
        </w:numPr>
        <w:autoSpaceDE/>
        <w:autoSpaceDN/>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23A5B23F" w14:textId="77777777" w:rsidR="006405A3"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6B3D076" w14:textId="77777777" w:rsidR="006405A3" w:rsidRPr="000957F6"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5B5113D6" w14:textId="77777777" w:rsidR="006405A3" w:rsidRPr="00FA460B" w:rsidRDefault="006405A3" w:rsidP="0052725B">
      <w:pPr>
        <w:pStyle w:val="ListParagraph"/>
        <w:widowControl/>
        <w:numPr>
          <w:ilvl w:val="0"/>
          <w:numId w:val="19"/>
        </w:numPr>
        <w:autoSpaceDE/>
        <w:autoSpaceDN/>
        <w:spacing w:after="200" w:line="276" w:lineRule="auto"/>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739"/>
        <w:gridCol w:w="4484"/>
      </w:tblGrid>
      <w:tr w:rsidR="006405A3" w:rsidRPr="00C97934" w14:paraId="08C39E7D" w14:textId="77777777" w:rsidTr="002E6281">
        <w:trPr>
          <w:cantSplit/>
          <w:trHeight w:val="654"/>
          <w:jc w:val="center"/>
        </w:trPr>
        <w:tc>
          <w:tcPr>
            <w:tcW w:w="2807" w:type="pct"/>
          </w:tcPr>
          <w:bookmarkEnd w:id="51"/>
          <w:p w14:paraId="5072D1D5" w14:textId="77777777" w:rsidR="006405A3" w:rsidRPr="00C97934" w:rsidRDefault="006405A3">
            <w:pPr>
              <w:pStyle w:val="DefaultText"/>
              <w:rPr>
                <w:rStyle w:val="InitialStyle"/>
                <w:rFonts w:ascii="Arial" w:hAnsi="Arial" w:cs="Arial"/>
                <w:b/>
              </w:rPr>
            </w:pPr>
            <w:r w:rsidRPr="00C97934">
              <w:rPr>
                <w:rStyle w:val="InitialStyle"/>
                <w:rFonts w:ascii="Arial" w:hAnsi="Arial" w:cs="Arial"/>
                <w:b/>
              </w:rPr>
              <w:t>Name (Print):</w:t>
            </w:r>
          </w:p>
          <w:p w14:paraId="5FE8B118" w14:textId="77777777" w:rsidR="006405A3" w:rsidRPr="00C97934" w:rsidRDefault="006405A3">
            <w:pPr>
              <w:pStyle w:val="DefaultText"/>
              <w:rPr>
                <w:rStyle w:val="InitialStyle"/>
                <w:rFonts w:ascii="Arial" w:hAnsi="Arial" w:cs="Arial"/>
              </w:rPr>
            </w:pPr>
          </w:p>
        </w:tc>
        <w:tc>
          <w:tcPr>
            <w:tcW w:w="2193" w:type="pct"/>
          </w:tcPr>
          <w:p w14:paraId="7CDEC1F4" w14:textId="77777777" w:rsidR="006405A3" w:rsidRPr="00C97934" w:rsidRDefault="006405A3">
            <w:pPr>
              <w:pStyle w:val="DefaultText"/>
              <w:ind w:right="-114"/>
              <w:rPr>
                <w:rStyle w:val="InitialStyle"/>
                <w:rFonts w:ascii="Arial" w:hAnsi="Arial" w:cs="Arial"/>
                <w:b/>
              </w:rPr>
            </w:pPr>
            <w:r w:rsidRPr="00C97934">
              <w:rPr>
                <w:rStyle w:val="InitialStyle"/>
                <w:rFonts w:ascii="Arial" w:hAnsi="Arial" w:cs="Arial"/>
                <w:b/>
              </w:rPr>
              <w:t>Title:</w:t>
            </w:r>
          </w:p>
        </w:tc>
      </w:tr>
      <w:tr w:rsidR="006405A3" w:rsidRPr="00C97934" w14:paraId="21D34DCE" w14:textId="77777777" w:rsidTr="002E6281">
        <w:trPr>
          <w:cantSplit/>
          <w:trHeight w:val="609"/>
          <w:jc w:val="center"/>
        </w:trPr>
        <w:tc>
          <w:tcPr>
            <w:tcW w:w="2807" w:type="pct"/>
          </w:tcPr>
          <w:p w14:paraId="4C9B779F" w14:textId="18208588" w:rsidR="006405A3" w:rsidRPr="002E6281" w:rsidRDefault="006405A3">
            <w:pPr>
              <w:pStyle w:val="DefaultText"/>
              <w:rPr>
                <w:rStyle w:val="InitialStyle"/>
                <w:rFonts w:ascii="Arial" w:hAnsi="Arial" w:cs="Arial"/>
                <w:b/>
              </w:rPr>
            </w:pPr>
            <w:r w:rsidRPr="00C97934">
              <w:rPr>
                <w:rStyle w:val="InitialStyle"/>
                <w:rFonts w:ascii="Arial" w:hAnsi="Arial" w:cs="Arial"/>
                <w:b/>
              </w:rPr>
              <w:t>Authorized Signature:</w:t>
            </w:r>
          </w:p>
        </w:tc>
        <w:tc>
          <w:tcPr>
            <w:tcW w:w="2193" w:type="pct"/>
          </w:tcPr>
          <w:p w14:paraId="0348FB0A" w14:textId="77777777" w:rsidR="006405A3" w:rsidRPr="00C97934" w:rsidRDefault="006405A3">
            <w:pPr>
              <w:pStyle w:val="DefaultText"/>
              <w:rPr>
                <w:rStyle w:val="InitialStyle"/>
                <w:rFonts w:ascii="Arial" w:hAnsi="Arial" w:cs="Arial"/>
                <w:b/>
              </w:rPr>
            </w:pPr>
            <w:r w:rsidRPr="00C97934">
              <w:rPr>
                <w:rStyle w:val="InitialStyle"/>
                <w:rFonts w:ascii="Arial" w:hAnsi="Arial" w:cs="Arial"/>
                <w:b/>
              </w:rPr>
              <w:t>Date:</w:t>
            </w:r>
          </w:p>
        </w:tc>
      </w:tr>
    </w:tbl>
    <w:p w14:paraId="425CA0E5" w14:textId="77777777" w:rsidR="006405A3" w:rsidRPr="00BF454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76953F7D" w14:textId="77777777" w:rsidR="006405A3" w:rsidRPr="00BF4544" w:rsidRDefault="006405A3" w:rsidP="006405A3">
      <w:pPr>
        <w:pStyle w:val="DefaultText"/>
        <w:jc w:val="center"/>
        <w:rPr>
          <w:rStyle w:val="InitialStyle"/>
          <w:rFonts w:ascii="Arial" w:hAnsi="Arial" w:cs="Arial"/>
          <w:b/>
          <w:sz w:val="28"/>
          <w:szCs w:val="28"/>
        </w:rPr>
      </w:pPr>
      <w:r w:rsidRPr="00BF4544">
        <w:rPr>
          <w:rStyle w:val="InitialStyle"/>
          <w:rFonts w:ascii="Arial" w:hAnsi="Arial" w:cs="Arial"/>
          <w:b/>
          <w:sz w:val="28"/>
          <w:szCs w:val="28"/>
        </w:rPr>
        <w:t xml:space="preserve">State of Maine </w:t>
      </w:r>
    </w:p>
    <w:p w14:paraId="56B1977E" w14:textId="77777777" w:rsidR="006405A3" w:rsidRPr="00BF4544" w:rsidRDefault="006405A3" w:rsidP="006405A3">
      <w:pPr>
        <w:pStyle w:val="DefaultText"/>
        <w:jc w:val="center"/>
        <w:rPr>
          <w:rStyle w:val="InitialStyle"/>
          <w:rFonts w:ascii="Arial" w:hAnsi="Arial" w:cs="Arial"/>
          <w:b/>
          <w:sz w:val="28"/>
          <w:szCs w:val="28"/>
        </w:rPr>
      </w:pPr>
      <w:r w:rsidRPr="00BF4544">
        <w:rPr>
          <w:rStyle w:val="InitialStyle"/>
          <w:rFonts w:ascii="Arial" w:hAnsi="Arial" w:cs="Arial"/>
          <w:b/>
          <w:sz w:val="28"/>
          <w:szCs w:val="28"/>
        </w:rPr>
        <w:t>Department of Labor</w:t>
      </w:r>
    </w:p>
    <w:p w14:paraId="0565B389" w14:textId="77777777" w:rsidR="006405A3" w:rsidRPr="00AE5C52" w:rsidRDefault="006405A3" w:rsidP="006405A3">
      <w:pPr>
        <w:pStyle w:val="Heading2"/>
        <w:spacing w:before="0" w:after="0"/>
        <w:jc w:val="center"/>
        <w:rPr>
          <w:rStyle w:val="InitialStyle"/>
          <w:rFonts w:ascii="Arial" w:hAnsi="Arial" w:cs="Arial"/>
          <w:b/>
          <w:bCs/>
          <w:color w:val="auto"/>
          <w:sz w:val="28"/>
          <w:szCs w:val="28"/>
        </w:rPr>
      </w:pPr>
      <w:r w:rsidRPr="00AE5C52">
        <w:rPr>
          <w:rStyle w:val="InitialStyle"/>
          <w:rFonts w:ascii="Arial" w:hAnsi="Arial" w:cs="Arial"/>
          <w:b/>
          <w:bCs/>
          <w:color w:val="auto"/>
          <w:sz w:val="28"/>
          <w:szCs w:val="28"/>
        </w:rPr>
        <w:t>QUALIFICATIONS and EXPERIENCE FORM</w:t>
      </w:r>
    </w:p>
    <w:p w14:paraId="29A5398E" w14:textId="67B3064D" w:rsidR="006405A3" w:rsidRPr="00BF4544" w:rsidRDefault="006405A3" w:rsidP="006405A3">
      <w:pPr>
        <w:pStyle w:val="DefaultText"/>
        <w:jc w:val="center"/>
        <w:rPr>
          <w:rStyle w:val="InitialStyle"/>
          <w:rFonts w:ascii="Arial" w:hAnsi="Arial" w:cs="Arial"/>
          <w:b/>
          <w:sz w:val="28"/>
          <w:szCs w:val="28"/>
        </w:rPr>
      </w:pPr>
      <w:r w:rsidRPr="00BF4544">
        <w:rPr>
          <w:rStyle w:val="InitialStyle"/>
          <w:rFonts w:ascii="Arial" w:hAnsi="Arial" w:cs="Arial"/>
          <w:b/>
          <w:sz w:val="28"/>
          <w:szCs w:val="28"/>
        </w:rPr>
        <w:t xml:space="preserve">RFP# </w:t>
      </w:r>
      <w:r w:rsidR="001F26EB" w:rsidRPr="001F26EB">
        <w:rPr>
          <w:rStyle w:val="InitialStyle"/>
          <w:rFonts w:ascii="Arial" w:hAnsi="Arial" w:cs="Arial"/>
          <w:b/>
          <w:bCs/>
          <w:sz w:val="28"/>
          <w:szCs w:val="28"/>
        </w:rPr>
        <w:t>202507103</w:t>
      </w:r>
    </w:p>
    <w:p w14:paraId="429DCB8F" w14:textId="77777777" w:rsidR="006405A3" w:rsidRPr="00DA05DF" w:rsidRDefault="006405A3" w:rsidP="006405A3">
      <w:pPr>
        <w:pStyle w:val="DefaultText"/>
        <w:jc w:val="center"/>
        <w:rPr>
          <w:rStyle w:val="InitialStyle"/>
          <w:rFonts w:ascii="Arial" w:hAnsi="Arial" w:cs="Arial"/>
          <w:b/>
          <w:sz w:val="28"/>
          <w:szCs w:val="28"/>
          <w:u w:val="single"/>
        </w:rPr>
      </w:pPr>
      <w:r w:rsidRPr="00DA05DF">
        <w:rPr>
          <w:rStyle w:val="InitialStyle"/>
          <w:rFonts w:ascii="Arial" w:hAnsi="Arial" w:cs="Arial"/>
          <w:b/>
          <w:sz w:val="28"/>
          <w:szCs w:val="28"/>
          <w:u w:val="single"/>
        </w:rPr>
        <w:t>Cross State Office Building Café Services</w:t>
      </w:r>
    </w:p>
    <w:p w14:paraId="3A971806" w14:textId="77777777" w:rsidR="006405A3" w:rsidRPr="00C9793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738"/>
        <w:gridCol w:w="6485"/>
      </w:tblGrid>
      <w:tr w:rsidR="006405A3" w:rsidRPr="00C97934" w14:paraId="7F7C3C2E" w14:textId="77777777">
        <w:trPr>
          <w:cantSplit/>
          <w:trHeight w:val="438"/>
        </w:trPr>
        <w:tc>
          <w:tcPr>
            <w:tcW w:w="1828" w:type="pct"/>
            <w:tcBorders>
              <w:top w:val="double" w:sz="4" w:space="0" w:color="auto"/>
              <w:bottom w:val="double" w:sz="4" w:space="0" w:color="auto"/>
            </w:tcBorders>
            <w:shd w:val="clear" w:color="auto" w:fill="C6D9F1"/>
            <w:vAlign w:val="center"/>
          </w:tcPr>
          <w:p w14:paraId="5181674F" w14:textId="77777777" w:rsidR="006405A3" w:rsidRPr="00C97934" w:rsidRDefault="006405A3">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6C652653" w14:textId="77777777" w:rsidR="006405A3" w:rsidRPr="00C97934" w:rsidRDefault="006405A3">
            <w:pPr>
              <w:pStyle w:val="DefaultText"/>
              <w:rPr>
                <w:rStyle w:val="InitialStyle"/>
                <w:rFonts w:ascii="Arial" w:hAnsi="Arial" w:cs="Arial"/>
                <w:b/>
              </w:rPr>
            </w:pPr>
          </w:p>
        </w:tc>
      </w:tr>
    </w:tbl>
    <w:p w14:paraId="5C1D9EA1" w14:textId="77777777" w:rsidR="006405A3" w:rsidRPr="00C97934" w:rsidRDefault="006405A3"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23"/>
      </w:tblGrid>
      <w:tr w:rsidR="006405A3" w:rsidRPr="00C97934" w14:paraId="0A3D2927" w14:textId="77777777">
        <w:trPr>
          <w:trHeight w:val="384"/>
        </w:trPr>
        <w:tc>
          <w:tcPr>
            <w:tcW w:w="5000" w:type="pct"/>
            <w:tcBorders>
              <w:top w:val="double" w:sz="4" w:space="0" w:color="auto"/>
              <w:bottom w:val="double" w:sz="4" w:space="0" w:color="auto"/>
            </w:tcBorders>
            <w:shd w:val="clear" w:color="auto" w:fill="C6D9F1"/>
            <w:vAlign w:val="center"/>
          </w:tcPr>
          <w:p w14:paraId="775B724F" w14:textId="77777777" w:rsidR="006405A3" w:rsidRPr="00C97934" w:rsidRDefault="006405A3">
            <w:pPr>
              <w:widowControl/>
              <w:tabs>
                <w:tab w:val="left" w:pos="0"/>
                <w:tab w:val="left" w:pos="1080"/>
                <w:tab w:val="left" w:pos="1440"/>
              </w:tabs>
              <w:autoSpaceDE/>
              <w:autoSpaceDN/>
              <w:rPr>
                <w:rFonts w:ascii="Arial" w:eastAsia="Calibri" w:hAnsi="Arial" w:cs="Arial"/>
                <w:b/>
                <w:sz w:val="24"/>
                <w:szCs w:val="24"/>
              </w:rPr>
            </w:pPr>
            <w:bookmarkStart w:id="53" w:name="_Hlk201741637"/>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405A3" w:rsidRPr="00C97934" w14:paraId="7B04ADA5" w14:textId="77777777">
        <w:trPr>
          <w:trHeight w:val="870"/>
        </w:trPr>
        <w:tc>
          <w:tcPr>
            <w:tcW w:w="5000" w:type="pct"/>
            <w:tcBorders>
              <w:top w:val="double" w:sz="4" w:space="0" w:color="auto"/>
            </w:tcBorders>
          </w:tcPr>
          <w:p w14:paraId="528D2143" w14:textId="77777777" w:rsidR="006405A3" w:rsidRDefault="006405A3">
            <w:pPr>
              <w:rPr>
                <w:rFonts w:ascii="Arial" w:eastAsia="Calibri" w:hAnsi="Arial" w:cs="Arial"/>
                <w:sz w:val="24"/>
                <w:szCs w:val="24"/>
              </w:rPr>
            </w:pPr>
          </w:p>
          <w:p w14:paraId="7A9645CD" w14:textId="77777777" w:rsidR="005C690D" w:rsidRDefault="005C690D">
            <w:pPr>
              <w:rPr>
                <w:rFonts w:ascii="Arial" w:eastAsia="Calibri" w:hAnsi="Arial" w:cs="Arial"/>
                <w:sz w:val="24"/>
                <w:szCs w:val="24"/>
              </w:rPr>
            </w:pPr>
          </w:p>
          <w:p w14:paraId="219976F1" w14:textId="77777777" w:rsidR="005C690D" w:rsidRDefault="005C690D">
            <w:pPr>
              <w:rPr>
                <w:rFonts w:ascii="Arial" w:eastAsia="Calibri" w:hAnsi="Arial" w:cs="Arial"/>
                <w:sz w:val="24"/>
                <w:szCs w:val="24"/>
              </w:rPr>
            </w:pPr>
          </w:p>
          <w:p w14:paraId="676078BC" w14:textId="77777777" w:rsidR="005C690D" w:rsidRPr="00C97934" w:rsidRDefault="005C690D">
            <w:pPr>
              <w:rPr>
                <w:rFonts w:ascii="Arial" w:eastAsia="Calibri" w:hAnsi="Arial" w:cs="Arial"/>
                <w:sz w:val="24"/>
                <w:szCs w:val="24"/>
              </w:rPr>
            </w:pPr>
          </w:p>
        </w:tc>
      </w:tr>
      <w:bookmarkEnd w:id="53"/>
    </w:tbl>
    <w:p w14:paraId="7D867B9D" w14:textId="77777777" w:rsidR="006405A3" w:rsidRPr="00C97934" w:rsidRDefault="006405A3"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23"/>
      </w:tblGrid>
      <w:tr w:rsidR="006405A3" w:rsidRPr="00C97934" w14:paraId="7FD0E321" w14:textId="77777777">
        <w:trPr>
          <w:trHeight w:val="627"/>
        </w:trPr>
        <w:tc>
          <w:tcPr>
            <w:tcW w:w="5000" w:type="pct"/>
            <w:tcBorders>
              <w:top w:val="double" w:sz="4" w:space="0" w:color="auto"/>
              <w:bottom w:val="double" w:sz="4" w:space="0" w:color="auto"/>
            </w:tcBorders>
            <w:shd w:val="clear" w:color="auto" w:fill="C6D9F1"/>
            <w:vAlign w:val="center"/>
          </w:tcPr>
          <w:p w14:paraId="2B412CCC" w14:textId="77777777" w:rsidR="006405A3" w:rsidRPr="00C97934" w:rsidRDefault="006405A3">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  </w:t>
            </w:r>
            <w:r>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Pr>
                <w:rFonts w:ascii="Arial" w:eastAsia="Calibri" w:hAnsi="Arial" w:cs="Arial"/>
                <w:b/>
                <w:sz w:val="24"/>
                <w:szCs w:val="24"/>
              </w:rPr>
              <w:t>evaluating</w:t>
            </w:r>
            <w:r w:rsidRPr="00C97934">
              <w:rPr>
                <w:rFonts w:ascii="Arial" w:eastAsia="Calibri" w:hAnsi="Arial" w:cs="Arial"/>
                <w:b/>
                <w:sz w:val="24"/>
                <w:szCs w:val="24"/>
              </w:rPr>
              <w:t xml:space="preserve"> proposals even if not provided by the Bidder.</w:t>
            </w:r>
            <w:r>
              <w:rPr>
                <w:rFonts w:ascii="Arial" w:eastAsia="Calibri" w:hAnsi="Arial" w:cs="Arial"/>
                <w:b/>
                <w:sz w:val="24"/>
                <w:szCs w:val="24"/>
              </w:rPr>
              <w:t xml:space="preserve"> </w:t>
            </w:r>
          </w:p>
          <w:p w14:paraId="7E606433" w14:textId="77777777" w:rsidR="006405A3" w:rsidRPr="00C97934" w:rsidRDefault="006405A3">
            <w:pPr>
              <w:tabs>
                <w:tab w:val="left" w:pos="360"/>
                <w:tab w:val="left" w:pos="720"/>
                <w:tab w:val="left" w:pos="1260"/>
              </w:tabs>
              <w:rPr>
                <w:rFonts w:ascii="Arial" w:eastAsia="Calibri" w:hAnsi="Arial" w:cs="Arial"/>
                <w:b/>
                <w:sz w:val="24"/>
                <w:szCs w:val="24"/>
              </w:rPr>
            </w:pPr>
          </w:p>
          <w:p w14:paraId="52F0ED6A" w14:textId="77777777" w:rsidR="006405A3" w:rsidRPr="00C97934" w:rsidRDefault="006405A3">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0BA67136" w14:textId="77777777" w:rsidR="006405A3" w:rsidRPr="00C97934" w:rsidRDefault="006405A3"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89"/>
        <w:gridCol w:w="7434"/>
      </w:tblGrid>
      <w:tr w:rsidR="006405A3" w:rsidRPr="00C97934" w14:paraId="5F295363" w14:textId="77777777">
        <w:tc>
          <w:tcPr>
            <w:tcW w:w="5000" w:type="pct"/>
            <w:gridSpan w:val="2"/>
            <w:tcBorders>
              <w:top w:val="double" w:sz="4" w:space="0" w:color="auto"/>
              <w:bottom w:val="single" w:sz="12" w:space="0" w:color="auto"/>
            </w:tcBorders>
            <w:shd w:val="clear" w:color="auto" w:fill="C6D9F1"/>
            <w:vAlign w:val="center"/>
          </w:tcPr>
          <w:p w14:paraId="0B51E0CA"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Project One</w:t>
            </w:r>
          </w:p>
        </w:tc>
      </w:tr>
      <w:tr w:rsidR="006405A3" w:rsidRPr="00C97934" w14:paraId="1BF8F919" w14:textId="77777777">
        <w:tc>
          <w:tcPr>
            <w:tcW w:w="1364" w:type="pct"/>
            <w:tcBorders>
              <w:top w:val="single" w:sz="12" w:space="0" w:color="auto"/>
              <w:bottom w:val="single" w:sz="4" w:space="0" w:color="auto"/>
            </w:tcBorders>
            <w:shd w:val="clear" w:color="auto" w:fill="C6D9F1"/>
            <w:vAlign w:val="center"/>
          </w:tcPr>
          <w:p w14:paraId="4F70EB09" w14:textId="77777777" w:rsidR="006405A3" w:rsidRPr="00C97934" w:rsidRDefault="006405A3">
            <w:pPr>
              <w:rPr>
                <w:rFonts w:ascii="Arial" w:eastAsia="Calibri" w:hAnsi="Arial" w:cs="Arial"/>
                <w:b/>
                <w:sz w:val="24"/>
                <w:szCs w:val="24"/>
              </w:rPr>
            </w:pPr>
            <w:r w:rsidRPr="00BF4544">
              <w:rPr>
                <w:rFonts w:ascii="Arial" w:eastAsia="Calibri" w:hAnsi="Arial" w:cs="Arial"/>
                <w:b/>
                <w:sz w:val="24"/>
                <w:szCs w:val="24"/>
              </w:rPr>
              <w:t>Company Name:</w:t>
            </w:r>
          </w:p>
        </w:tc>
        <w:tc>
          <w:tcPr>
            <w:tcW w:w="3636" w:type="pct"/>
            <w:tcBorders>
              <w:top w:val="single" w:sz="12" w:space="0" w:color="auto"/>
            </w:tcBorders>
            <w:vAlign w:val="center"/>
          </w:tcPr>
          <w:p w14:paraId="39F58B97" w14:textId="77777777" w:rsidR="006405A3" w:rsidRPr="00C97934" w:rsidRDefault="006405A3">
            <w:pPr>
              <w:rPr>
                <w:rFonts w:ascii="Arial" w:eastAsia="Calibri" w:hAnsi="Arial" w:cs="Arial"/>
                <w:sz w:val="24"/>
                <w:szCs w:val="24"/>
              </w:rPr>
            </w:pPr>
          </w:p>
        </w:tc>
      </w:tr>
      <w:tr w:rsidR="006405A3" w:rsidRPr="00C97934" w14:paraId="7070AA74" w14:textId="77777777">
        <w:tc>
          <w:tcPr>
            <w:tcW w:w="1364" w:type="pct"/>
            <w:tcBorders>
              <w:top w:val="single" w:sz="4" w:space="0" w:color="auto"/>
              <w:bottom w:val="single" w:sz="4" w:space="0" w:color="auto"/>
            </w:tcBorders>
            <w:shd w:val="clear" w:color="auto" w:fill="C6D9F1"/>
            <w:vAlign w:val="center"/>
          </w:tcPr>
          <w:p w14:paraId="3978F45F"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Contact Person:</w:t>
            </w:r>
          </w:p>
        </w:tc>
        <w:tc>
          <w:tcPr>
            <w:tcW w:w="3636" w:type="pct"/>
            <w:vAlign w:val="center"/>
          </w:tcPr>
          <w:p w14:paraId="7043B481" w14:textId="77777777" w:rsidR="006405A3" w:rsidRPr="00C97934" w:rsidRDefault="006405A3">
            <w:pPr>
              <w:rPr>
                <w:rFonts w:ascii="Arial" w:eastAsia="Calibri" w:hAnsi="Arial" w:cs="Arial"/>
                <w:sz w:val="24"/>
                <w:szCs w:val="24"/>
              </w:rPr>
            </w:pPr>
          </w:p>
        </w:tc>
      </w:tr>
      <w:tr w:rsidR="006405A3" w:rsidRPr="00C97934" w14:paraId="6ADAE943" w14:textId="77777777">
        <w:tc>
          <w:tcPr>
            <w:tcW w:w="1364" w:type="pct"/>
            <w:tcBorders>
              <w:top w:val="single" w:sz="4" w:space="0" w:color="auto"/>
              <w:bottom w:val="single" w:sz="4" w:space="0" w:color="auto"/>
            </w:tcBorders>
            <w:shd w:val="clear" w:color="auto" w:fill="C6D9F1"/>
            <w:vAlign w:val="center"/>
          </w:tcPr>
          <w:p w14:paraId="2D480C11"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4003BF9E" w14:textId="77777777" w:rsidR="006405A3" w:rsidRPr="00C97934" w:rsidRDefault="006405A3">
            <w:pPr>
              <w:rPr>
                <w:rFonts w:ascii="Arial" w:eastAsia="Calibri" w:hAnsi="Arial" w:cs="Arial"/>
                <w:sz w:val="24"/>
                <w:szCs w:val="24"/>
              </w:rPr>
            </w:pPr>
          </w:p>
        </w:tc>
      </w:tr>
      <w:tr w:rsidR="006405A3" w:rsidRPr="00C97934" w14:paraId="34DD441A" w14:textId="77777777">
        <w:tc>
          <w:tcPr>
            <w:tcW w:w="1364" w:type="pct"/>
            <w:tcBorders>
              <w:top w:val="single" w:sz="4" w:space="0" w:color="auto"/>
              <w:bottom w:val="single" w:sz="12" w:space="0" w:color="auto"/>
            </w:tcBorders>
            <w:shd w:val="clear" w:color="auto" w:fill="C6D9F1"/>
            <w:vAlign w:val="center"/>
          </w:tcPr>
          <w:p w14:paraId="6B339983"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35951F44" w14:textId="77777777" w:rsidR="006405A3" w:rsidRPr="00C97934" w:rsidRDefault="006405A3">
            <w:pPr>
              <w:rPr>
                <w:rFonts w:ascii="Arial" w:eastAsia="Calibri" w:hAnsi="Arial" w:cs="Arial"/>
                <w:sz w:val="24"/>
                <w:szCs w:val="24"/>
              </w:rPr>
            </w:pPr>
          </w:p>
        </w:tc>
      </w:tr>
      <w:tr w:rsidR="006405A3" w:rsidRPr="00C97934" w14:paraId="04E2EFCA" w14:textId="77777777">
        <w:tc>
          <w:tcPr>
            <w:tcW w:w="5000" w:type="pct"/>
            <w:gridSpan w:val="2"/>
            <w:tcBorders>
              <w:top w:val="single" w:sz="12" w:space="0" w:color="auto"/>
              <w:bottom w:val="single" w:sz="12" w:space="0" w:color="auto"/>
            </w:tcBorders>
            <w:shd w:val="clear" w:color="auto" w:fill="C6D9F1"/>
            <w:vAlign w:val="center"/>
          </w:tcPr>
          <w:p w14:paraId="278A6F77"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405A3" w:rsidRPr="00C97934" w14:paraId="11CE5280" w14:textId="77777777">
        <w:trPr>
          <w:trHeight w:val="868"/>
        </w:trPr>
        <w:tc>
          <w:tcPr>
            <w:tcW w:w="5000" w:type="pct"/>
            <w:gridSpan w:val="2"/>
            <w:tcBorders>
              <w:top w:val="single" w:sz="12" w:space="0" w:color="auto"/>
            </w:tcBorders>
          </w:tcPr>
          <w:p w14:paraId="1115DDC5" w14:textId="77777777" w:rsidR="006405A3" w:rsidRPr="00C97934" w:rsidRDefault="006405A3">
            <w:pPr>
              <w:rPr>
                <w:rFonts w:ascii="Arial" w:eastAsia="Calibri" w:hAnsi="Arial" w:cs="Arial"/>
                <w:sz w:val="24"/>
                <w:szCs w:val="24"/>
              </w:rPr>
            </w:pPr>
          </w:p>
          <w:p w14:paraId="0EE989B0" w14:textId="77777777" w:rsidR="006405A3" w:rsidRDefault="006405A3">
            <w:pPr>
              <w:rPr>
                <w:rFonts w:ascii="Arial" w:eastAsia="Calibri" w:hAnsi="Arial" w:cs="Arial"/>
                <w:sz w:val="24"/>
                <w:szCs w:val="24"/>
              </w:rPr>
            </w:pPr>
          </w:p>
          <w:p w14:paraId="747C596A" w14:textId="77777777" w:rsidR="005C690D" w:rsidRDefault="005C690D">
            <w:pPr>
              <w:rPr>
                <w:rFonts w:ascii="Arial" w:eastAsia="Calibri" w:hAnsi="Arial" w:cs="Arial"/>
                <w:sz w:val="24"/>
                <w:szCs w:val="24"/>
              </w:rPr>
            </w:pPr>
          </w:p>
          <w:p w14:paraId="69D0C41E" w14:textId="77777777" w:rsidR="005C690D" w:rsidRDefault="005C690D">
            <w:pPr>
              <w:rPr>
                <w:rFonts w:ascii="Arial" w:eastAsia="Calibri" w:hAnsi="Arial" w:cs="Arial"/>
                <w:sz w:val="24"/>
                <w:szCs w:val="24"/>
              </w:rPr>
            </w:pPr>
          </w:p>
          <w:p w14:paraId="3053E47A" w14:textId="77777777" w:rsidR="006405A3" w:rsidRPr="00C97934" w:rsidRDefault="006405A3">
            <w:pPr>
              <w:rPr>
                <w:rFonts w:ascii="Arial" w:eastAsia="Calibri" w:hAnsi="Arial" w:cs="Arial"/>
                <w:sz w:val="24"/>
                <w:szCs w:val="24"/>
              </w:rPr>
            </w:pPr>
          </w:p>
          <w:p w14:paraId="1D70F75C" w14:textId="77777777" w:rsidR="006405A3" w:rsidRPr="00C97934" w:rsidRDefault="006405A3">
            <w:pPr>
              <w:rPr>
                <w:rFonts w:ascii="Arial" w:eastAsia="Calibri" w:hAnsi="Arial" w:cs="Arial"/>
                <w:sz w:val="24"/>
                <w:szCs w:val="24"/>
              </w:rPr>
            </w:pPr>
          </w:p>
        </w:tc>
      </w:tr>
    </w:tbl>
    <w:p w14:paraId="08C2BE8D" w14:textId="77777777" w:rsidR="005C690D" w:rsidRDefault="005C690D" w:rsidP="006405A3">
      <w:pPr>
        <w:rPr>
          <w:rFonts w:ascii="Arial" w:hAnsi="Arial" w:cs="Arial"/>
          <w:sz w:val="24"/>
          <w:szCs w:val="24"/>
        </w:rPr>
      </w:pPr>
    </w:p>
    <w:p w14:paraId="683312E0" w14:textId="77777777" w:rsidR="005C690D" w:rsidRPr="00C97934" w:rsidRDefault="005C690D"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89"/>
        <w:gridCol w:w="7434"/>
      </w:tblGrid>
      <w:tr w:rsidR="006405A3" w:rsidRPr="00C97934" w14:paraId="38453B13" w14:textId="77777777">
        <w:tc>
          <w:tcPr>
            <w:tcW w:w="5000" w:type="pct"/>
            <w:gridSpan w:val="2"/>
            <w:tcBorders>
              <w:top w:val="double" w:sz="4" w:space="0" w:color="auto"/>
              <w:bottom w:val="single" w:sz="12" w:space="0" w:color="auto"/>
            </w:tcBorders>
            <w:shd w:val="clear" w:color="auto" w:fill="C6D9F1"/>
            <w:vAlign w:val="center"/>
          </w:tcPr>
          <w:p w14:paraId="2E4215A6"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Project Two</w:t>
            </w:r>
          </w:p>
        </w:tc>
      </w:tr>
      <w:tr w:rsidR="006405A3" w:rsidRPr="00C97934" w14:paraId="76A5D489" w14:textId="77777777">
        <w:tc>
          <w:tcPr>
            <w:tcW w:w="1364" w:type="pct"/>
            <w:tcBorders>
              <w:top w:val="single" w:sz="12" w:space="0" w:color="auto"/>
              <w:bottom w:val="single" w:sz="4" w:space="0" w:color="auto"/>
            </w:tcBorders>
            <w:shd w:val="clear" w:color="auto" w:fill="C6D9F1"/>
            <w:vAlign w:val="center"/>
          </w:tcPr>
          <w:p w14:paraId="52F82377" w14:textId="77777777" w:rsidR="006405A3" w:rsidRPr="00C97934" w:rsidRDefault="006405A3">
            <w:pPr>
              <w:rPr>
                <w:rFonts w:ascii="Arial" w:eastAsia="Calibri" w:hAnsi="Arial" w:cs="Arial"/>
                <w:b/>
                <w:sz w:val="24"/>
                <w:szCs w:val="24"/>
              </w:rPr>
            </w:pPr>
            <w:r>
              <w:rPr>
                <w:rFonts w:ascii="Arial" w:eastAsia="Calibri" w:hAnsi="Arial" w:cs="Arial"/>
                <w:b/>
                <w:sz w:val="24"/>
                <w:szCs w:val="24"/>
              </w:rPr>
              <w:t>Company</w:t>
            </w:r>
            <w:r w:rsidRPr="00C97934">
              <w:rPr>
                <w:rFonts w:ascii="Arial" w:eastAsia="Calibri" w:hAnsi="Arial" w:cs="Arial"/>
                <w:b/>
                <w:sz w:val="24"/>
                <w:szCs w:val="24"/>
              </w:rPr>
              <w:t xml:space="preserve"> Name:</w:t>
            </w:r>
          </w:p>
        </w:tc>
        <w:tc>
          <w:tcPr>
            <w:tcW w:w="3636" w:type="pct"/>
            <w:tcBorders>
              <w:top w:val="single" w:sz="12" w:space="0" w:color="auto"/>
            </w:tcBorders>
            <w:vAlign w:val="center"/>
          </w:tcPr>
          <w:p w14:paraId="147564B9" w14:textId="77777777" w:rsidR="006405A3" w:rsidRPr="00C97934" w:rsidRDefault="006405A3">
            <w:pPr>
              <w:rPr>
                <w:rFonts w:ascii="Arial" w:eastAsia="Calibri" w:hAnsi="Arial" w:cs="Arial"/>
                <w:sz w:val="24"/>
                <w:szCs w:val="24"/>
              </w:rPr>
            </w:pPr>
          </w:p>
        </w:tc>
      </w:tr>
      <w:tr w:rsidR="006405A3" w:rsidRPr="00C97934" w14:paraId="14319CA0" w14:textId="77777777">
        <w:tc>
          <w:tcPr>
            <w:tcW w:w="1364" w:type="pct"/>
            <w:tcBorders>
              <w:top w:val="single" w:sz="4" w:space="0" w:color="auto"/>
              <w:bottom w:val="single" w:sz="4" w:space="0" w:color="auto"/>
            </w:tcBorders>
            <w:shd w:val="clear" w:color="auto" w:fill="C6D9F1"/>
            <w:vAlign w:val="center"/>
          </w:tcPr>
          <w:p w14:paraId="52D788F9"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Contact Person:</w:t>
            </w:r>
          </w:p>
        </w:tc>
        <w:tc>
          <w:tcPr>
            <w:tcW w:w="3636" w:type="pct"/>
            <w:vAlign w:val="center"/>
          </w:tcPr>
          <w:p w14:paraId="31AEA661" w14:textId="77777777" w:rsidR="006405A3" w:rsidRPr="00C97934" w:rsidRDefault="006405A3">
            <w:pPr>
              <w:rPr>
                <w:rFonts w:ascii="Arial" w:eastAsia="Calibri" w:hAnsi="Arial" w:cs="Arial"/>
                <w:sz w:val="24"/>
                <w:szCs w:val="24"/>
              </w:rPr>
            </w:pPr>
          </w:p>
        </w:tc>
      </w:tr>
      <w:tr w:rsidR="006405A3" w:rsidRPr="00C97934" w14:paraId="6C97C9A2" w14:textId="77777777">
        <w:tc>
          <w:tcPr>
            <w:tcW w:w="1364" w:type="pct"/>
            <w:tcBorders>
              <w:top w:val="single" w:sz="4" w:space="0" w:color="auto"/>
              <w:bottom w:val="single" w:sz="4" w:space="0" w:color="auto"/>
            </w:tcBorders>
            <w:shd w:val="clear" w:color="auto" w:fill="C6D9F1"/>
            <w:vAlign w:val="center"/>
          </w:tcPr>
          <w:p w14:paraId="4E52613E"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lastRenderedPageBreak/>
              <w:t>Telephone:</w:t>
            </w:r>
          </w:p>
        </w:tc>
        <w:tc>
          <w:tcPr>
            <w:tcW w:w="3636" w:type="pct"/>
            <w:tcBorders>
              <w:bottom w:val="single" w:sz="4" w:space="0" w:color="auto"/>
            </w:tcBorders>
            <w:vAlign w:val="center"/>
          </w:tcPr>
          <w:p w14:paraId="49696D6D" w14:textId="77777777" w:rsidR="006405A3" w:rsidRPr="00C97934" w:rsidRDefault="006405A3">
            <w:pPr>
              <w:rPr>
                <w:rFonts w:ascii="Arial" w:eastAsia="Calibri" w:hAnsi="Arial" w:cs="Arial"/>
                <w:sz w:val="24"/>
                <w:szCs w:val="24"/>
              </w:rPr>
            </w:pPr>
          </w:p>
        </w:tc>
      </w:tr>
      <w:tr w:rsidR="006405A3" w:rsidRPr="00C97934" w14:paraId="32D668C6" w14:textId="77777777">
        <w:tc>
          <w:tcPr>
            <w:tcW w:w="1364" w:type="pct"/>
            <w:tcBorders>
              <w:top w:val="single" w:sz="4" w:space="0" w:color="auto"/>
              <w:bottom w:val="single" w:sz="12" w:space="0" w:color="auto"/>
            </w:tcBorders>
            <w:shd w:val="clear" w:color="auto" w:fill="C6D9F1"/>
            <w:vAlign w:val="center"/>
          </w:tcPr>
          <w:p w14:paraId="161F404B"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7F23B36" w14:textId="77777777" w:rsidR="006405A3" w:rsidRPr="00C97934" w:rsidRDefault="006405A3">
            <w:pPr>
              <w:rPr>
                <w:rFonts w:ascii="Arial" w:eastAsia="Calibri" w:hAnsi="Arial" w:cs="Arial"/>
                <w:sz w:val="24"/>
                <w:szCs w:val="24"/>
              </w:rPr>
            </w:pPr>
          </w:p>
        </w:tc>
      </w:tr>
      <w:tr w:rsidR="006405A3" w:rsidRPr="00C97934" w14:paraId="162F939B" w14:textId="77777777">
        <w:tc>
          <w:tcPr>
            <w:tcW w:w="5000" w:type="pct"/>
            <w:gridSpan w:val="2"/>
            <w:tcBorders>
              <w:top w:val="single" w:sz="12" w:space="0" w:color="auto"/>
              <w:bottom w:val="single" w:sz="12" w:space="0" w:color="auto"/>
            </w:tcBorders>
            <w:shd w:val="clear" w:color="auto" w:fill="C6D9F1"/>
            <w:vAlign w:val="center"/>
          </w:tcPr>
          <w:p w14:paraId="667E4BD2"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405A3" w:rsidRPr="00C97934" w14:paraId="30964376" w14:textId="77777777">
        <w:trPr>
          <w:trHeight w:val="868"/>
        </w:trPr>
        <w:tc>
          <w:tcPr>
            <w:tcW w:w="5000" w:type="pct"/>
            <w:gridSpan w:val="2"/>
            <w:tcBorders>
              <w:top w:val="single" w:sz="12" w:space="0" w:color="auto"/>
            </w:tcBorders>
          </w:tcPr>
          <w:p w14:paraId="3A3E4C65" w14:textId="77777777" w:rsidR="006405A3" w:rsidRPr="00C97934" w:rsidRDefault="006405A3">
            <w:pPr>
              <w:rPr>
                <w:rFonts w:ascii="Arial" w:eastAsia="Calibri" w:hAnsi="Arial" w:cs="Arial"/>
                <w:sz w:val="24"/>
                <w:szCs w:val="24"/>
              </w:rPr>
            </w:pPr>
          </w:p>
          <w:p w14:paraId="0305832E" w14:textId="77777777" w:rsidR="006405A3" w:rsidRPr="00C97934" w:rsidRDefault="006405A3">
            <w:pPr>
              <w:rPr>
                <w:rFonts w:ascii="Arial" w:eastAsia="Calibri" w:hAnsi="Arial" w:cs="Arial"/>
                <w:sz w:val="24"/>
                <w:szCs w:val="24"/>
              </w:rPr>
            </w:pPr>
          </w:p>
          <w:p w14:paraId="05862FF1" w14:textId="77777777" w:rsidR="006405A3" w:rsidRPr="00C97934" w:rsidRDefault="006405A3">
            <w:pPr>
              <w:rPr>
                <w:rFonts w:ascii="Arial" w:eastAsia="Calibri" w:hAnsi="Arial" w:cs="Arial"/>
                <w:sz w:val="24"/>
                <w:szCs w:val="24"/>
              </w:rPr>
            </w:pPr>
          </w:p>
          <w:p w14:paraId="07E9D4D2" w14:textId="77777777" w:rsidR="006405A3" w:rsidRPr="00C97934" w:rsidRDefault="006405A3">
            <w:pPr>
              <w:rPr>
                <w:rFonts w:ascii="Arial" w:eastAsia="Calibri" w:hAnsi="Arial" w:cs="Arial"/>
                <w:sz w:val="24"/>
                <w:szCs w:val="24"/>
              </w:rPr>
            </w:pPr>
          </w:p>
        </w:tc>
      </w:tr>
    </w:tbl>
    <w:p w14:paraId="0FA6E5E2" w14:textId="77777777" w:rsidR="006405A3" w:rsidRPr="00C97934" w:rsidRDefault="006405A3" w:rsidP="006405A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89"/>
        <w:gridCol w:w="7434"/>
      </w:tblGrid>
      <w:tr w:rsidR="006405A3" w:rsidRPr="00C97934" w14:paraId="3FF681B7" w14:textId="77777777">
        <w:tc>
          <w:tcPr>
            <w:tcW w:w="5000" w:type="pct"/>
            <w:gridSpan w:val="2"/>
            <w:tcBorders>
              <w:top w:val="double" w:sz="4" w:space="0" w:color="auto"/>
              <w:bottom w:val="single" w:sz="12" w:space="0" w:color="auto"/>
            </w:tcBorders>
            <w:shd w:val="clear" w:color="auto" w:fill="C6D9F1"/>
            <w:vAlign w:val="center"/>
          </w:tcPr>
          <w:p w14:paraId="10CDBDC9"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Project Three</w:t>
            </w:r>
          </w:p>
        </w:tc>
      </w:tr>
      <w:tr w:rsidR="006405A3" w:rsidRPr="00C97934" w14:paraId="75E3DDE8" w14:textId="77777777">
        <w:trPr>
          <w:trHeight w:val="330"/>
        </w:trPr>
        <w:tc>
          <w:tcPr>
            <w:tcW w:w="1364" w:type="pct"/>
            <w:tcBorders>
              <w:top w:val="single" w:sz="12" w:space="0" w:color="auto"/>
              <w:bottom w:val="single" w:sz="4" w:space="0" w:color="auto"/>
            </w:tcBorders>
            <w:shd w:val="clear" w:color="auto" w:fill="C6D9F1"/>
            <w:vAlign w:val="center"/>
          </w:tcPr>
          <w:p w14:paraId="6EDB1E12" w14:textId="77777777" w:rsidR="006405A3" w:rsidRPr="00C97934" w:rsidRDefault="006405A3">
            <w:pPr>
              <w:rPr>
                <w:rFonts w:ascii="Arial" w:eastAsia="Calibri" w:hAnsi="Arial" w:cs="Arial"/>
                <w:b/>
                <w:sz w:val="24"/>
                <w:szCs w:val="24"/>
              </w:rPr>
            </w:pPr>
            <w:r>
              <w:rPr>
                <w:rFonts w:ascii="Arial" w:eastAsia="Calibri" w:hAnsi="Arial" w:cs="Arial"/>
                <w:b/>
                <w:sz w:val="24"/>
                <w:szCs w:val="24"/>
              </w:rPr>
              <w:t>Company</w:t>
            </w:r>
            <w:r w:rsidRPr="00C97934">
              <w:rPr>
                <w:rFonts w:ascii="Arial" w:eastAsia="Calibri" w:hAnsi="Arial" w:cs="Arial"/>
                <w:b/>
                <w:sz w:val="24"/>
                <w:szCs w:val="24"/>
              </w:rPr>
              <w:t xml:space="preserve"> Name:</w:t>
            </w:r>
          </w:p>
        </w:tc>
        <w:tc>
          <w:tcPr>
            <w:tcW w:w="3636" w:type="pct"/>
            <w:tcBorders>
              <w:top w:val="single" w:sz="12" w:space="0" w:color="auto"/>
            </w:tcBorders>
            <w:vAlign w:val="center"/>
          </w:tcPr>
          <w:p w14:paraId="671D9B83" w14:textId="77777777" w:rsidR="006405A3" w:rsidRPr="00C97934" w:rsidRDefault="006405A3">
            <w:pPr>
              <w:rPr>
                <w:rFonts w:ascii="Arial" w:eastAsia="Calibri" w:hAnsi="Arial" w:cs="Arial"/>
                <w:sz w:val="24"/>
                <w:szCs w:val="24"/>
              </w:rPr>
            </w:pPr>
          </w:p>
        </w:tc>
      </w:tr>
      <w:tr w:rsidR="006405A3" w:rsidRPr="00C97934" w14:paraId="73F75435" w14:textId="77777777">
        <w:tc>
          <w:tcPr>
            <w:tcW w:w="1364" w:type="pct"/>
            <w:tcBorders>
              <w:top w:val="single" w:sz="4" w:space="0" w:color="auto"/>
              <w:bottom w:val="single" w:sz="4" w:space="0" w:color="auto"/>
            </w:tcBorders>
            <w:shd w:val="clear" w:color="auto" w:fill="C6D9F1"/>
            <w:vAlign w:val="center"/>
          </w:tcPr>
          <w:p w14:paraId="41C50E02"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Contact Person:</w:t>
            </w:r>
          </w:p>
        </w:tc>
        <w:tc>
          <w:tcPr>
            <w:tcW w:w="3636" w:type="pct"/>
            <w:vAlign w:val="center"/>
          </w:tcPr>
          <w:p w14:paraId="3FB73EF7" w14:textId="77777777" w:rsidR="006405A3" w:rsidRPr="00C97934" w:rsidRDefault="006405A3">
            <w:pPr>
              <w:rPr>
                <w:rFonts w:ascii="Arial" w:eastAsia="Calibri" w:hAnsi="Arial" w:cs="Arial"/>
                <w:sz w:val="24"/>
                <w:szCs w:val="24"/>
              </w:rPr>
            </w:pPr>
          </w:p>
        </w:tc>
      </w:tr>
      <w:tr w:rsidR="006405A3" w:rsidRPr="00C97934" w14:paraId="2508E3D5" w14:textId="77777777">
        <w:tc>
          <w:tcPr>
            <w:tcW w:w="1364" w:type="pct"/>
            <w:tcBorders>
              <w:top w:val="single" w:sz="4" w:space="0" w:color="auto"/>
              <w:bottom w:val="single" w:sz="4" w:space="0" w:color="auto"/>
            </w:tcBorders>
            <w:shd w:val="clear" w:color="auto" w:fill="C6D9F1"/>
            <w:vAlign w:val="center"/>
          </w:tcPr>
          <w:p w14:paraId="72666438"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5D1FB8FF" w14:textId="77777777" w:rsidR="006405A3" w:rsidRPr="00C97934" w:rsidRDefault="006405A3">
            <w:pPr>
              <w:rPr>
                <w:rFonts w:ascii="Arial" w:eastAsia="Calibri" w:hAnsi="Arial" w:cs="Arial"/>
                <w:sz w:val="24"/>
                <w:szCs w:val="24"/>
              </w:rPr>
            </w:pPr>
          </w:p>
        </w:tc>
      </w:tr>
      <w:tr w:rsidR="006405A3" w:rsidRPr="00C97934" w14:paraId="0D0BA96A" w14:textId="77777777">
        <w:tc>
          <w:tcPr>
            <w:tcW w:w="1364" w:type="pct"/>
            <w:tcBorders>
              <w:top w:val="single" w:sz="4" w:space="0" w:color="auto"/>
              <w:bottom w:val="single" w:sz="12" w:space="0" w:color="auto"/>
            </w:tcBorders>
            <w:shd w:val="clear" w:color="auto" w:fill="C6D9F1"/>
            <w:vAlign w:val="center"/>
          </w:tcPr>
          <w:p w14:paraId="61192A02" w14:textId="77777777" w:rsidR="006405A3" w:rsidRPr="00C97934" w:rsidRDefault="006405A3">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1D6D8172" w14:textId="77777777" w:rsidR="006405A3" w:rsidRPr="00C97934" w:rsidRDefault="006405A3">
            <w:pPr>
              <w:rPr>
                <w:rFonts w:ascii="Arial" w:eastAsia="Calibri" w:hAnsi="Arial" w:cs="Arial"/>
                <w:sz w:val="24"/>
                <w:szCs w:val="24"/>
              </w:rPr>
            </w:pPr>
          </w:p>
        </w:tc>
      </w:tr>
      <w:tr w:rsidR="006405A3" w:rsidRPr="00C97934" w14:paraId="257C91C1" w14:textId="77777777">
        <w:tc>
          <w:tcPr>
            <w:tcW w:w="5000" w:type="pct"/>
            <w:gridSpan w:val="2"/>
            <w:tcBorders>
              <w:top w:val="single" w:sz="12" w:space="0" w:color="auto"/>
              <w:bottom w:val="single" w:sz="12" w:space="0" w:color="auto"/>
            </w:tcBorders>
            <w:shd w:val="clear" w:color="auto" w:fill="C6D9F1"/>
            <w:vAlign w:val="center"/>
          </w:tcPr>
          <w:p w14:paraId="136F076D" w14:textId="77777777" w:rsidR="006405A3" w:rsidRPr="00C97934" w:rsidRDefault="006405A3">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405A3" w:rsidRPr="00C97934" w14:paraId="41F6E47F" w14:textId="77777777">
        <w:trPr>
          <w:trHeight w:val="868"/>
        </w:trPr>
        <w:tc>
          <w:tcPr>
            <w:tcW w:w="5000" w:type="pct"/>
            <w:gridSpan w:val="2"/>
            <w:tcBorders>
              <w:top w:val="single" w:sz="12" w:space="0" w:color="auto"/>
            </w:tcBorders>
          </w:tcPr>
          <w:p w14:paraId="36F05296" w14:textId="77777777" w:rsidR="006405A3" w:rsidRPr="00C97934" w:rsidRDefault="006405A3">
            <w:pPr>
              <w:rPr>
                <w:rFonts w:ascii="Arial" w:eastAsia="Calibri" w:hAnsi="Arial" w:cs="Arial"/>
                <w:sz w:val="24"/>
                <w:szCs w:val="24"/>
              </w:rPr>
            </w:pPr>
          </w:p>
          <w:p w14:paraId="3C9D042F" w14:textId="77777777" w:rsidR="006405A3" w:rsidRDefault="006405A3">
            <w:pPr>
              <w:rPr>
                <w:rFonts w:ascii="Arial" w:eastAsia="Calibri" w:hAnsi="Arial" w:cs="Arial"/>
                <w:sz w:val="24"/>
                <w:szCs w:val="24"/>
              </w:rPr>
            </w:pPr>
          </w:p>
          <w:p w14:paraId="6EB641AF" w14:textId="77777777" w:rsidR="006405A3" w:rsidRDefault="006405A3">
            <w:pPr>
              <w:rPr>
                <w:rFonts w:ascii="Arial" w:eastAsia="Calibri" w:hAnsi="Arial" w:cs="Arial"/>
                <w:sz w:val="24"/>
                <w:szCs w:val="24"/>
              </w:rPr>
            </w:pPr>
          </w:p>
          <w:p w14:paraId="6102C2C5" w14:textId="77777777" w:rsidR="006405A3" w:rsidRPr="00C97934" w:rsidRDefault="006405A3">
            <w:pPr>
              <w:rPr>
                <w:rFonts w:ascii="Arial" w:eastAsia="Calibri" w:hAnsi="Arial" w:cs="Arial"/>
                <w:sz w:val="24"/>
                <w:szCs w:val="24"/>
              </w:rPr>
            </w:pPr>
          </w:p>
        </w:tc>
      </w:tr>
    </w:tbl>
    <w:p w14:paraId="37A8A950" w14:textId="77777777" w:rsidR="006405A3" w:rsidRPr="00C97934" w:rsidRDefault="006405A3" w:rsidP="006405A3">
      <w:pPr>
        <w:rPr>
          <w:rFonts w:ascii="Arial" w:hAnsi="Arial" w:cs="Arial"/>
          <w:sz w:val="24"/>
          <w:szCs w:val="24"/>
        </w:rPr>
      </w:pPr>
    </w:p>
    <w:p w14:paraId="6AEEDD9A" w14:textId="77777777" w:rsidR="00A81F4C" w:rsidRDefault="00A81F4C" w:rsidP="006405A3">
      <w:pPr>
        <w:widowControl/>
        <w:autoSpaceDE/>
        <w:autoSpaceDN/>
        <w:rPr>
          <w:rFonts w:ascii="Arial" w:hAnsi="Arial" w:cs="Arial"/>
          <w:b/>
          <w:sz w:val="24"/>
          <w:szCs w:val="24"/>
        </w:rPr>
      </w:pPr>
    </w:p>
    <w:p w14:paraId="2685F176" w14:textId="77777777" w:rsidR="00A81F4C" w:rsidRDefault="00A81F4C" w:rsidP="006405A3">
      <w:pPr>
        <w:widowControl/>
        <w:autoSpaceDE/>
        <w:autoSpaceDN/>
        <w:rPr>
          <w:rFonts w:ascii="Arial" w:hAnsi="Arial" w:cs="Arial"/>
          <w:b/>
          <w:sz w:val="24"/>
          <w:szCs w:val="24"/>
        </w:rPr>
      </w:pPr>
    </w:p>
    <w:p w14:paraId="3E5A4884" w14:textId="4E942915" w:rsidR="006405A3" w:rsidRPr="00C9793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89CBA22" w14:textId="77777777" w:rsidR="006405A3" w:rsidRPr="00BF454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F9D7D73" w14:textId="77777777" w:rsidR="006405A3" w:rsidRPr="00BF4544" w:rsidRDefault="006405A3" w:rsidP="006405A3">
      <w:pPr>
        <w:jc w:val="center"/>
        <w:rPr>
          <w:rFonts w:ascii="Arial" w:hAnsi="Arial" w:cs="Arial"/>
          <w:b/>
          <w:sz w:val="28"/>
          <w:szCs w:val="28"/>
        </w:rPr>
      </w:pPr>
      <w:r w:rsidRPr="00BF4544">
        <w:rPr>
          <w:rFonts w:ascii="Arial" w:hAnsi="Arial" w:cs="Arial"/>
          <w:b/>
          <w:sz w:val="28"/>
          <w:szCs w:val="28"/>
        </w:rPr>
        <w:t xml:space="preserve">State of Maine </w:t>
      </w:r>
    </w:p>
    <w:p w14:paraId="77E2691C" w14:textId="77777777" w:rsidR="006405A3" w:rsidRPr="00BF4544" w:rsidRDefault="006405A3" w:rsidP="006405A3">
      <w:pPr>
        <w:jc w:val="center"/>
        <w:rPr>
          <w:rFonts w:ascii="Arial" w:hAnsi="Arial" w:cs="Arial"/>
          <w:b/>
          <w:sz w:val="28"/>
          <w:szCs w:val="28"/>
        </w:rPr>
      </w:pPr>
      <w:r w:rsidRPr="00BF4544">
        <w:rPr>
          <w:rFonts w:ascii="Arial" w:hAnsi="Arial" w:cs="Arial"/>
          <w:b/>
          <w:sz w:val="28"/>
          <w:szCs w:val="28"/>
        </w:rPr>
        <w:t>Department of Labor</w:t>
      </w:r>
    </w:p>
    <w:p w14:paraId="1B15E663" w14:textId="77777777" w:rsidR="006405A3" w:rsidRPr="00BF4544" w:rsidRDefault="006405A3" w:rsidP="006405A3">
      <w:pPr>
        <w:jc w:val="center"/>
        <w:outlineLvl w:val="1"/>
        <w:rPr>
          <w:rFonts w:ascii="Arial" w:hAnsi="Arial" w:cs="Arial"/>
          <w:b/>
          <w:bCs/>
          <w:sz w:val="28"/>
          <w:szCs w:val="28"/>
          <w:lang w:val="x-none" w:eastAsia="x-none"/>
        </w:rPr>
      </w:pPr>
      <w:r w:rsidRPr="00BF4544">
        <w:rPr>
          <w:rFonts w:ascii="Arial" w:hAnsi="Arial" w:cs="Arial"/>
          <w:b/>
          <w:bCs/>
          <w:sz w:val="28"/>
          <w:szCs w:val="28"/>
          <w:lang w:val="x-none" w:eastAsia="x-none"/>
        </w:rPr>
        <w:t>COST PROPOSAL FORM</w:t>
      </w:r>
    </w:p>
    <w:p w14:paraId="32341A5D" w14:textId="2671FF4D" w:rsidR="006405A3" w:rsidRPr="00BF4544" w:rsidRDefault="006405A3" w:rsidP="006405A3">
      <w:pPr>
        <w:jc w:val="center"/>
        <w:rPr>
          <w:rFonts w:ascii="Arial" w:hAnsi="Arial" w:cs="Arial"/>
          <w:b/>
          <w:sz w:val="28"/>
          <w:szCs w:val="28"/>
        </w:rPr>
      </w:pPr>
      <w:r w:rsidRPr="00BF4544">
        <w:rPr>
          <w:rFonts w:ascii="Arial" w:hAnsi="Arial" w:cs="Arial"/>
          <w:b/>
          <w:sz w:val="28"/>
          <w:szCs w:val="28"/>
        </w:rPr>
        <w:t xml:space="preserve">RFP# </w:t>
      </w:r>
      <w:r w:rsidR="001F26EB" w:rsidRPr="001F26EB">
        <w:rPr>
          <w:rFonts w:ascii="Arial" w:hAnsi="Arial" w:cs="Arial"/>
          <w:b/>
          <w:bCs/>
          <w:sz w:val="28"/>
          <w:szCs w:val="28"/>
        </w:rPr>
        <w:t>202507103</w:t>
      </w:r>
    </w:p>
    <w:p w14:paraId="13E436AF" w14:textId="77777777" w:rsidR="006405A3" w:rsidRPr="00DD1971" w:rsidRDefault="006405A3" w:rsidP="006405A3">
      <w:pPr>
        <w:jc w:val="center"/>
        <w:rPr>
          <w:rFonts w:ascii="Arial" w:hAnsi="Arial" w:cs="Arial"/>
          <w:b/>
          <w:sz w:val="28"/>
          <w:szCs w:val="28"/>
          <w:u w:val="single"/>
        </w:rPr>
      </w:pPr>
      <w:r w:rsidRPr="00DD1971">
        <w:rPr>
          <w:rFonts w:ascii="Arial" w:hAnsi="Arial" w:cs="Arial"/>
          <w:b/>
          <w:sz w:val="28"/>
          <w:szCs w:val="28"/>
          <w:u w:val="single"/>
        </w:rPr>
        <w:t>Cross State Office Building Café Services</w:t>
      </w:r>
    </w:p>
    <w:p w14:paraId="35128355" w14:textId="77777777" w:rsidR="006405A3" w:rsidRPr="00BF4544" w:rsidRDefault="006405A3" w:rsidP="006405A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738"/>
        <w:gridCol w:w="6485"/>
      </w:tblGrid>
      <w:tr w:rsidR="006405A3" w:rsidRPr="00BF4544" w14:paraId="402ED5F8" w14:textId="77777777" w:rsidTr="325B389F">
        <w:trPr>
          <w:cantSplit/>
          <w:trHeight w:val="438"/>
        </w:trPr>
        <w:tc>
          <w:tcPr>
            <w:tcW w:w="1828" w:type="pct"/>
            <w:tcBorders>
              <w:top w:val="double" w:sz="4" w:space="0" w:color="auto"/>
              <w:bottom w:val="single" w:sz="12" w:space="0" w:color="auto"/>
            </w:tcBorders>
            <w:shd w:val="clear" w:color="auto" w:fill="C6D9F1"/>
            <w:vAlign w:val="center"/>
          </w:tcPr>
          <w:p w14:paraId="224530B8" w14:textId="77777777" w:rsidR="006405A3" w:rsidRPr="00BF4544" w:rsidRDefault="006405A3">
            <w:pPr>
              <w:rPr>
                <w:rFonts w:ascii="Arial" w:hAnsi="Arial" w:cs="Arial"/>
                <w:b/>
                <w:sz w:val="24"/>
                <w:szCs w:val="24"/>
              </w:rPr>
            </w:pPr>
            <w:r w:rsidRPr="00BF454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36AB857" w14:textId="77777777" w:rsidR="006405A3" w:rsidRPr="00BF4544" w:rsidRDefault="006405A3">
            <w:pPr>
              <w:rPr>
                <w:rFonts w:ascii="Arial" w:hAnsi="Arial" w:cs="Arial"/>
                <w:b/>
                <w:sz w:val="24"/>
                <w:szCs w:val="24"/>
              </w:rPr>
            </w:pPr>
          </w:p>
        </w:tc>
      </w:tr>
      <w:tr w:rsidR="00A63413" w:rsidRPr="00BF4544" w14:paraId="3598469D" w14:textId="77777777" w:rsidTr="325B389F">
        <w:trPr>
          <w:cantSplit/>
          <w:trHeight w:val="438"/>
        </w:trPr>
        <w:tc>
          <w:tcPr>
            <w:tcW w:w="1828" w:type="pct"/>
            <w:tcBorders>
              <w:top w:val="double" w:sz="4" w:space="0" w:color="auto"/>
              <w:bottom w:val="single" w:sz="12" w:space="0" w:color="auto"/>
            </w:tcBorders>
            <w:shd w:val="clear" w:color="auto" w:fill="C6D9F1"/>
            <w:vAlign w:val="center"/>
          </w:tcPr>
          <w:p w14:paraId="674D050B" w14:textId="675B0605" w:rsidR="00A63413" w:rsidRDefault="00824CF8">
            <w:pPr>
              <w:rPr>
                <w:rFonts w:ascii="Arial" w:hAnsi="Arial" w:cs="Arial"/>
                <w:b/>
                <w:sz w:val="24"/>
                <w:szCs w:val="24"/>
              </w:rPr>
            </w:pPr>
            <w:r>
              <w:rPr>
                <w:rFonts w:ascii="Arial" w:hAnsi="Arial" w:cs="Arial"/>
                <w:b/>
                <w:sz w:val="24"/>
                <w:szCs w:val="24"/>
              </w:rPr>
              <w:t xml:space="preserve">Please select the </w:t>
            </w:r>
            <w:r w:rsidR="00AE00D6">
              <w:rPr>
                <w:rFonts w:ascii="Arial" w:hAnsi="Arial" w:cs="Arial"/>
                <w:b/>
                <w:sz w:val="24"/>
                <w:szCs w:val="24"/>
              </w:rPr>
              <w:t>C</w:t>
            </w:r>
            <w:r w:rsidR="00E80E01">
              <w:rPr>
                <w:rFonts w:ascii="Arial" w:hAnsi="Arial" w:cs="Arial"/>
                <w:b/>
                <w:sz w:val="24"/>
                <w:szCs w:val="24"/>
              </w:rPr>
              <w:t xml:space="preserve">ommission </w:t>
            </w:r>
            <w:r w:rsidR="00685CA0">
              <w:rPr>
                <w:rFonts w:ascii="Arial" w:hAnsi="Arial" w:cs="Arial"/>
                <w:b/>
                <w:sz w:val="24"/>
                <w:szCs w:val="24"/>
              </w:rPr>
              <w:t xml:space="preserve">or </w:t>
            </w:r>
            <w:r w:rsidR="004923F8">
              <w:rPr>
                <w:rFonts w:ascii="Arial" w:hAnsi="Arial" w:cs="Arial"/>
                <w:b/>
                <w:sz w:val="24"/>
                <w:szCs w:val="24"/>
              </w:rPr>
              <w:t>Set</w:t>
            </w:r>
            <w:r w:rsidR="00094710">
              <w:rPr>
                <w:rFonts w:ascii="Arial" w:hAnsi="Arial" w:cs="Arial"/>
                <w:b/>
                <w:sz w:val="24"/>
                <w:szCs w:val="24"/>
              </w:rPr>
              <w:t>-</w:t>
            </w:r>
            <w:r w:rsidR="004923F8">
              <w:rPr>
                <w:rFonts w:ascii="Arial" w:hAnsi="Arial" w:cs="Arial"/>
                <w:b/>
                <w:sz w:val="24"/>
                <w:szCs w:val="24"/>
              </w:rPr>
              <w:t xml:space="preserve">Aside requirement </w:t>
            </w:r>
            <w:r w:rsidR="00AE00D6">
              <w:rPr>
                <w:rFonts w:ascii="Arial" w:hAnsi="Arial" w:cs="Arial"/>
                <w:b/>
                <w:sz w:val="24"/>
                <w:szCs w:val="24"/>
              </w:rPr>
              <w:t xml:space="preserve">the </w:t>
            </w:r>
            <w:r w:rsidR="004923F8">
              <w:rPr>
                <w:rFonts w:ascii="Arial" w:hAnsi="Arial" w:cs="Arial"/>
                <w:b/>
                <w:sz w:val="24"/>
                <w:szCs w:val="24"/>
              </w:rPr>
              <w:t>B</w:t>
            </w:r>
            <w:r w:rsidR="000D203F">
              <w:rPr>
                <w:rFonts w:ascii="Arial" w:hAnsi="Arial" w:cs="Arial"/>
                <w:b/>
                <w:sz w:val="24"/>
                <w:szCs w:val="24"/>
              </w:rPr>
              <w:t>idder is eligible for:</w:t>
            </w:r>
          </w:p>
          <w:p w14:paraId="2D519F8A" w14:textId="77777777" w:rsidR="005F6E29" w:rsidRDefault="005F6E29">
            <w:pPr>
              <w:rPr>
                <w:rFonts w:ascii="Arial" w:hAnsi="Arial" w:cs="Arial"/>
                <w:b/>
                <w:sz w:val="24"/>
                <w:szCs w:val="24"/>
                <w:u w:val="single"/>
              </w:rPr>
            </w:pPr>
          </w:p>
          <w:p w14:paraId="0E43F74D" w14:textId="48254488" w:rsidR="005F6E29" w:rsidRPr="00A515F6" w:rsidRDefault="3A8BE7DE" w:rsidP="325B389F">
            <w:pPr>
              <w:rPr>
                <w:rFonts w:ascii="Arial" w:hAnsi="Arial" w:cs="Arial"/>
                <w:sz w:val="24"/>
                <w:szCs w:val="24"/>
                <w:u w:val="single"/>
              </w:rPr>
            </w:pPr>
            <w:r w:rsidRPr="325B389F">
              <w:rPr>
                <w:rFonts w:ascii="Arial" w:hAnsi="Arial" w:cs="Arial"/>
                <w:sz w:val="24"/>
                <w:szCs w:val="24"/>
                <w:u w:val="single"/>
              </w:rPr>
              <w:t xml:space="preserve">NOTE: </w:t>
            </w:r>
            <w:r w:rsidR="0638CE38" w:rsidRPr="325B389F">
              <w:rPr>
                <w:rFonts w:ascii="Arial" w:hAnsi="Arial" w:cs="Arial"/>
                <w:sz w:val="24"/>
                <w:szCs w:val="24"/>
                <w:u w:val="single"/>
              </w:rPr>
              <w:t xml:space="preserve">Blind Bidders </w:t>
            </w:r>
            <w:r w:rsidR="57071C29" w:rsidRPr="325B389F">
              <w:rPr>
                <w:rFonts w:ascii="Arial" w:hAnsi="Arial" w:cs="Arial"/>
                <w:sz w:val="24"/>
                <w:szCs w:val="24"/>
                <w:u w:val="single"/>
              </w:rPr>
              <w:t>working with a non-blind 3</w:t>
            </w:r>
            <w:r w:rsidR="57071C29" w:rsidRPr="325B389F">
              <w:rPr>
                <w:rFonts w:ascii="Arial" w:hAnsi="Arial" w:cs="Arial"/>
                <w:sz w:val="24"/>
                <w:szCs w:val="24"/>
                <w:u w:val="single"/>
                <w:vertAlign w:val="superscript"/>
              </w:rPr>
              <w:t>rd</w:t>
            </w:r>
            <w:r w:rsidR="57071C29" w:rsidRPr="325B389F">
              <w:rPr>
                <w:rFonts w:ascii="Arial" w:hAnsi="Arial" w:cs="Arial"/>
                <w:sz w:val="24"/>
                <w:szCs w:val="24"/>
                <w:u w:val="single"/>
              </w:rPr>
              <w:t xml:space="preserve"> party vendor must</w:t>
            </w:r>
            <w:r w:rsidR="0638CE38" w:rsidRPr="325B389F">
              <w:rPr>
                <w:rFonts w:ascii="Arial" w:hAnsi="Arial" w:cs="Arial"/>
                <w:sz w:val="24"/>
                <w:szCs w:val="24"/>
                <w:u w:val="single"/>
              </w:rPr>
              <w:t xml:space="preserve"> provide</w:t>
            </w:r>
            <w:r w:rsidR="0638CE38" w:rsidRPr="325B389F">
              <w:rPr>
                <w:rFonts w:ascii="Arial" w:hAnsi="Arial" w:cs="Arial"/>
                <w:b/>
                <w:bCs/>
                <w:sz w:val="24"/>
                <w:szCs w:val="24"/>
                <w:u w:val="single"/>
              </w:rPr>
              <w:t xml:space="preserve"> both</w:t>
            </w:r>
            <w:r w:rsidR="0638CE38" w:rsidRPr="325B389F">
              <w:rPr>
                <w:rFonts w:ascii="Arial" w:hAnsi="Arial" w:cs="Arial"/>
                <w:sz w:val="24"/>
                <w:szCs w:val="24"/>
                <w:u w:val="single"/>
              </w:rPr>
              <w:t xml:space="preserve"> the Set</w:t>
            </w:r>
            <w:r w:rsidR="00094710">
              <w:rPr>
                <w:rFonts w:ascii="Arial" w:hAnsi="Arial" w:cs="Arial"/>
                <w:sz w:val="24"/>
                <w:szCs w:val="24"/>
                <w:u w:val="single"/>
              </w:rPr>
              <w:t>-</w:t>
            </w:r>
            <w:r w:rsidR="0638CE38" w:rsidRPr="325B389F">
              <w:rPr>
                <w:rFonts w:ascii="Arial" w:hAnsi="Arial" w:cs="Arial"/>
                <w:sz w:val="24"/>
                <w:szCs w:val="24"/>
                <w:u w:val="single"/>
              </w:rPr>
              <w:t>Aside percentage of net proceeds</w:t>
            </w:r>
            <w:r w:rsidR="792C85F6" w:rsidRPr="325B389F">
              <w:rPr>
                <w:rFonts w:ascii="Arial" w:hAnsi="Arial" w:cs="Arial"/>
                <w:sz w:val="24"/>
                <w:szCs w:val="24"/>
                <w:u w:val="single"/>
              </w:rPr>
              <w:t xml:space="preserve"> and the Proposed Commission Percentage.</w:t>
            </w:r>
          </w:p>
        </w:tc>
        <w:tc>
          <w:tcPr>
            <w:tcW w:w="3172" w:type="pct"/>
            <w:tcBorders>
              <w:top w:val="double" w:sz="4" w:space="0" w:color="auto"/>
              <w:bottom w:val="single" w:sz="12" w:space="0" w:color="auto"/>
            </w:tcBorders>
            <w:vAlign w:val="center"/>
          </w:tcPr>
          <w:p w14:paraId="1F332EE8" w14:textId="77777777" w:rsidR="00A63413" w:rsidRPr="00655F68" w:rsidRDefault="00480D7D" w:rsidP="00655F68">
            <w:pPr>
              <w:spacing w:after="60"/>
              <w:rPr>
                <w:rFonts w:ascii="Arial" w:hAnsi="Arial" w:cs="Arial"/>
                <w:bCs/>
                <w:sz w:val="24"/>
                <w:szCs w:val="24"/>
              </w:rPr>
            </w:pPr>
            <w:sdt>
              <w:sdtPr>
                <w:rPr>
                  <w:rFonts w:ascii="Arial" w:hAnsi="Arial" w:cs="Arial"/>
                  <w:b/>
                  <w:sz w:val="24"/>
                  <w:szCs w:val="24"/>
                </w:rPr>
                <w:id w:val="1264884427"/>
                <w14:checkbox>
                  <w14:checked w14:val="0"/>
                  <w14:checkedState w14:val="2612" w14:font="MS Gothic"/>
                  <w14:uncheckedState w14:val="2610" w14:font="MS Gothic"/>
                </w14:checkbox>
              </w:sdtPr>
              <w:sdtEndPr/>
              <w:sdtContent>
                <w:r w:rsidR="00A06E94">
                  <w:rPr>
                    <w:rFonts w:ascii="MS Gothic" w:eastAsia="MS Gothic" w:hAnsi="MS Gothic" w:cs="Arial" w:hint="eastAsia"/>
                    <w:b/>
                    <w:sz w:val="24"/>
                    <w:szCs w:val="24"/>
                  </w:rPr>
                  <w:t>☐</w:t>
                </w:r>
              </w:sdtContent>
            </w:sdt>
            <w:r w:rsidR="00A06E94">
              <w:rPr>
                <w:rFonts w:ascii="Arial" w:hAnsi="Arial" w:cs="Arial"/>
                <w:b/>
                <w:sz w:val="24"/>
                <w:szCs w:val="24"/>
              </w:rPr>
              <w:t xml:space="preserve"> </w:t>
            </w:r>
            <w:r w:rsidR="00A06E94" w:rsidRPr="00655F68">
              <w:rPr>
                <w:rFonts w:ascii="Arial" w:hAnsi="Arial" w:cs="Arial"/>
                <w:bCs/>
                <w:sz w:val="24"/>
                <w:szCs w:val="24"/>
              </w:rPr>
              <w:t>Proposed Commission Percentage (for Non-Blind Bidders)</w:t>
            </w:r>
          </w:p>
          <w:p w14:paraId="58F994A4" w14:textId="64D41F8C" w:rsidR="00655F68" w:rsidRPr="00655F68" w:rsidRDefault="00480D7D" w:rsidP="00655F68">
            <w:pPr>
              <w:spacing w:after="80"/>
              <w:rPr>
                <w:rFonts w:ascii="Arial" w:hAnsi="Arial" w:cs="Arial"/>
                <w:bCs/>
                <w:sz w:val="24"/>
                <w:szCs w:val="24"/>
              </w:rPr>
            </w:pPr>
            <w:sdt>
              <w:sdtPr>
                <w:rPr>
                  <w:rFonts w:ascii="Arial" w:hAnsi="Arial" w:cs="Arial"/>
                  <w:bCs/>
                  <w:sz w:val="24"/>
                  <w:szCs w:val="24"/>
                </w:rPr>
                <w:id w:val="-1453850241"/>
                <w14:checkbox>
                  <w14:checked w14:val="0"/>
                  <w14:checkedState w14:val="2612" w14:font="MS Gothic"/>
                  <w14:uncheckedState w14:val="2610" w14:font="MS Gothic"/>
                </w14:checkbox>
              </w:sdtPr>
              <w:sdtEndPr/>
              <w:sdtContent>
                <w:r w:rsidR="00655F68" w:rsidRPr="00655F68">
                  <w:rPr>
                    <w:rFonts w:ascii="MS Gothic" w:eastAsia="MS Gothic" w:hAnsi="MS Gothic" w:cs="Arial" w:hint="eastAsia"/>
                    <w:bCs/>
                    <w:sz w:val="24"/>
                    <w:szCs w:val="24"/>
                  </w:rPr>
                  <w:t>☐</w:t>
                </w:r>
              </w:sdtContent>
            </w:sdt>
            <w:r w:rsidR="00655F68" w:rsidRPr="00655F68">
              <w:rPr>
                <w:rFonts w:ascii="Arial" w:hAnsi="Arial" w:cs="Arial"/>
                <w:bCs/>
                <w:sz w:val="24"/>
                <w:szCs w:val="24"/>
              </w:rPr>
              <w:t xml:space="preserve"> Set</w:t>
            </w:r>
            <w:r w:rsidR="00094710">
              <w:rPr>
                <w:rFonts w:ascii="Arial" w:hAnsi="Arial" w:cs="Arial"/>
                <w:bCs/>
                <w:sz w:val="24"/>
                <w:szCs w:val="24"/>
              </w:rPr>
              <w:t>-</w:t>
            </w:r>
            <w:r w:rsidR="00655F68" w:rsidRPr="00655F68">
              <w:rPr>
                <w:rFonts w:ascii="Arial" w:hAnsi="Arial" w:cs="Arial"/>
                <w:bCs/>
                <w:sz w:val="24"/>
                <w:szCs w:val="24"/>
              </w:rPr>
              <w:t>Aside percentage of net proceeds (for Blind Bidders)</w:t>
            </w:r>
          </w:p>
          <w:p w14:paraId="6072F7C6" w14:textId="496899BB" w:rsidR="00A06E94" w:rsidRPr="00655F68" w:rsidRDefault="00480D7D">
            <w:pPr>
              <w:rPr>
                <w:rFonts w:ascii="Arial" w:hAnsi="Arial" w:cs="Arial"/>
                <w:bCs/>
                <w:sz w:val="24"/>
                <w:szCs w:val="24"/>
              </w:rPr>
            </w:pPr>
            <w:sdt>
              <w:sdtPr>
                <w:rPr>
                  <w:rFonts w:ascii="Arial" w:hAnsi="Arial" w:cs="Arial"/>
                  <w:bCs/>
                  <w:sz w:val="24"/>
                  <w:szCs w:val="24"/>
                </w:rPr>
                <w:id w:val="-1460418803"/>
                <w14:checkbox>
                  <w14:checked w14:val="0"/>
                  <w14:checkedState w14:val="2612" w14:font="MS Gothic"/>
                  <w14:uncheckedState w14:val="2610" w14:font="MS Gothic"/>
                </w14:checkbox>
              </w:sdtPr>
              <w:sdtEndPr/>
              <w:sdtContent>
                <w:r w:rsidR="00655F68" w:rsidRPr="00655F68">
                  <w:rPr>
                    <w:rFonts w:ascii="MS Gothic" w:eastAsia="MS Gothic" w:hAnsi="MS Gothic" w:cs="Arial" w:hint="eastAsia"/>
                    <w:bCs/>
                    <w:sz w:val="24"/>
                    <w:szCs w:val="24"/>
                  </w:rPr>
                  <w:t>☐</w:t>
                </w:r>
              </w:sdtContent>
            </w:sdt>
            <w:r w:rsidR="00655F68" w:rsidRPr="00655F68">
              <w:rPr>
                <w:rFonts w:ascii="Arial" w:hAnsi="Arial" w:cs="Arial"/>
                <w:bCs/>
                <w:sz w:val="24"/>
                <w:szCs w:val="24"/>
              </w:rPr>
              <w:t xml:space="preserve"> Proposed Commission Percentage (For Blind Bidders working with a non-blind 3rd party vendo</w:t>
            </w:r>
            <w:r w:rsidR="005F6E29">
              <w:rPr>
                <w:rFonts w:ascii="Arial" w:hAnsi="Arial" w:cs="Arial"/>
                <w:bCs/>
                <w:sz w:val="24"/>
                <w:szCs w:val="24"/>
              </w:rPr>
              <w:t>r)</w:t>
            </w:r>
          </w:p>
        </w:tc>
      </w:tr>
      <w:tr w:rsidR="006405A3" w:rsidRPr="00BF4544" w14:paraId="0004DC9C" w14:textId="77777777" w:rsidTr="325B389F">
        <w:trPr>
          <w:cantSplit/>
          <w:trHeight w:val="438"/>
        </w:trPr>
        <w:tc>
          <w:tcPr>
            <w:tcW w:w="1828" w:type="pct"/>
            <w:tcBorders>
              <w:top w:val="single" w:sz="12" w:space="0" w:color="auto"/>
              <w:bottom w:val="single" w:sz="12" w:space="0" w:color="auto"/>
            </w:tcBorders>
            <w:shd w:val="clear" w:color="auto" w:fill="C6D9F1"/>
            <w:vAlign w:val="center"/>
          </w:tcPr>
          <w:p w14:paraId="5FD3684E" w14:textId="7E9E2498" w:rsidR="006405A3" w:rsidRPr="00BF4544" w:rsidRDefault="006405A3">
            <w:pPr>
              <w:rPr>
                <w:rFonts w:ascii="Arial" w:hAnsi="Arial" w:cs="Arial"/>
                <w:b/>
                <w:sz w:val="24"/>
                <w:szCs w:val="24"/>
              </w:rPr>
            </w:pPr>
            <w:r w:rsidRPr="00BF4544">
              <w:rPr>
                <w:rFonts w:ascii="Arial" w:hAnsi="Arial" w:cs="Arial"/>
                <w:b/>
                <w:sz w:val="24"/>
                <w:szCs w:val="24"/>
              </w:rPr>
              <w:t xml:space="preserve">Proposed </w:t>
            </w:r>
            <w:r w:rsidR="007D7419">
              <w:rPr>
                <w:rFonts w:ascii="Arial" w:hAnsi="Arial" w:cs="Arial"/>
                <w:b/>
                <w:sz w:val="24"/>
                <w:szCs w:val="24"/>
              </w:rPr>
              <w:t>Commission Percentage</w:t>
            </w:r>
            <w:r w:rsidR="00AB2510">
              <w:rPr>
                <w:rFonts w:ascii="Arial" w:hAnsi="Arial" w:cs="Arial"/>
                <w:b/>
                <w:sz w:val="24"/>
                <w:szCs w:val="24"/>
              </w:rPr>
              <w:t xml:space="preserve"> </w:t>
            </w:r>
            <w:r w:rsidR="007D7419">
              <w:rPr>
                <w:rFonts w:ascii="Arial" w:hAnsi="Arial" w:cs="Arial"/>
                <w:b/>
                <w:sz w:val="24"/>
                <w:szCs w:val="24"/>
              </w:rPr>
              <w:t>(for Non-Blind Bidders</w:t>
            </w:r>
            <w:r w:rsidR="00285076">
              <w:rPr>
                <w:rFonts w:ascii="Arial" w:hAnsi="Arial" w:cs="Arial"/>
                <w:b/>
                <w:sz w:val="24"/>
                <w:szCs w:val="24"/>
              </w:rPr>
              <w:t>)</w:t>
            </w:r>
            <w:r w:rsidRPr="00BF4544">
              <w:rPr>
                <w:rFonts w:ascii="Arial" w:hAnsi="Arial" w:cs="Arial"/>
                <w:b/>
                <w:sz w:val="24"/>
                <w:szCs w:val="24"/>
              </w:rPr>
              <w:t>:</w:t>
            </w:r>
          </w:p>
        </w:tc>
        <w:tc>
          <w:tcPr>
            <w:tcW w:w="3172" w:type="pct"/>
            <w:tcBorders>
              <w:top w:val="single" w:sz="12" w:space="0" w:color="auto"/>
              <w:bottom w:val="single" w:sz="12" w:space="0" w:color="auto"/>
            </w:tcBorders>
            <w:vAlign w:val="center"/>
          </w:tcPr>
          <w:p w14:paraId="4C5550AD" w14:textId="394A4B68" w:rsidR="006405A3" w:rsidRPr="00BF4544" w:rsidRDefault="004C3ADB">
            <w:pPr>
              <w:rPr>
                <w:rFonts w:ascii="Arial" w:hAnsi="Arial" w:cs="Arial"/>
                <w:b/>
                <w:sz w:val="24"/>
                <w:szCs w:val="24"/>
              </w:rPr>
            </w:pPr>
            <w:r>
              <w:rPr>
                <w:rFonts w:ascii="Arial" w:hAnsi="Arial" w:cs="Arial"/>
                <w:b/>
                <w:sz w:val="24"/>
                <w:szCs w:val="24"/>
              </w:rPr>
              <w:t>%</w:t>
            </w:r>
          </w:p>
        </w:tc>
      </w:tr>
      <w:tr w:rsidR="004E6BC9" w:rsidRPr="00BF4544" w14:paraId="3FB1DDF3" w14:textId="77777777" w:rsidTr="325B389F">
        <w:trPr>
          <w:cantSplit/>
          <w:trHeight w:val="438"/>
        </w:trPr>
        <w:tc>
          <w:tcPr>
            <w:tcW w:w="1828" w:type="pct"/>
            <w:tcBorders>
              <w:top w:val="single" w:sz="12" w:space="0" w:color="auto"/>
              <w:bottom w:val="single" w:sz="12" w:space="0" w:color="auto"/>
            </w:tcBorders>
            <w:shd w:val="clear" w:color="auto" w:fill="C6D9F1"/>
            <w:vAlign w:val="center"/>
          </w:tcPr>
          <w:p w14:paraId="4E7F9FAF" w14:textId="479AE9FE" w:rsidR="004E6BC9" w:rsidRPr="00BF4544" w:rsidRDefault="00AB2510">
            <w:pPr>
              <w:rPr>
                <w:rFonts w:ascii="Arial" w:hAnsi="Arial" w:cs="Arial"/>
                <w:b/>
                <w:sz w:val="24"/>
                <w:szCs w:val="24"/>
              </w:rPr>
            </w:pPr>
            <w:r>
              <w:rPr>
                <w:rFonts w:ascii="Arial" w:hAnsi="Arial" w:cs="Arial"/>
                <w:b/>
                <w:sz w:val="24"/>
                <w:szCs w:val="24"/>
              </w:rPr>
              <w:t>Set</w:t>
            </w:r>
            <w:r w:rsidR="00094710">
              <w:rPr>
                <w:rFonts w:ascii="Arial" w:hAnsi="Arial" w:cs="Arial"/>
                <w:b/>
                <w:sz w:val="24"/>
                <w:szCs w:val="24"/>
              </w:rPr>
              <w:t>-</w:t>
            </w:r>
            <w:r>
              <w:rPr>
                <w:rFonts w:ascii="Arial" w:hAnsi="Arial" w:cs="Arial"/>
                <w:b/>
                <w:sz w:val="24"/>
                <w:szCs w:val="24"/>
              </w:rPr>
              <w:t>Aside</w:t>
            </w:r>
            <w:r w:rsidR="000113B8">
              <w:rPr>
                <w:rFonts w:ascii="Arial" w:hAnsi="Arial" w:cs="Arial"/>
                <w:b/>
                <w:sz w:val="24"/>
                <w:szCs w:val="24"/>
              </w:rPr>
              <w:t xml:space="preserve"> percentage</w:t>
            </w:r>
            <w:r w:rsidR="005433CE">
              <w:rPr>
                <w:rFonts w:ascii="Arial" w:hAnsi="Arial" w:cs="Arial"/>
                <w:b/>
                <w:sz w:val="24"/>
                <w:szCs w:val="24"/>
              </w:rPr>
              <w:t xml:space="preserve"> of net proceeds</w:t>
            </w:r>
            <w:r>
              <w:rPr>
                <w:rFonts w:ascii="Arial" w:hAnsi="Arial" w:cs="Arial"/>
                <w:b/>
                <w:sz w:val="24"/>
                <w:szCs w:val="24"/>
              </w:rPr>
              <w:t xml:space="preserve"> </w:t>
            </w:r>
            <w:r w:rsidR="004C3ADB">
              <w:rPr>
                <w:rFonts w:ascii="Arial" w:hAnsi="Arial" w:cs="Arial"/>
                <w:b/>
                <w:sz w:val="24"/>
                <w:szCs w:val="24"/>
              </w:rPr>
              <w:t xml:space="preserve">(for Blind </w:t>
            </w:r>
            <w:r w:rsidR="007744A2">
              <w:rPr>
                <w:rFonts w:ascii="Arial" w:hAnsi="Arial" w:cs="Arial"/>
                <w:b/>
                <w:sz w:val="24"/>
                <w:szCs w:val="24"/>
              </w:rPr>
              <w:t>Bidders</w:t>
            </w:r>
            <w:r w:rsidR="004C3ADB">
              <w:rPr>
                <w:rFonts w:ascii="Arial" w:hAnsi="Arial" w:cs="Arial"/>
                <w:b/>
                <w:sz w:val="24"/>
                <w:szCs w:val="24"/>
              </w:rPr>
              <w:t>)</w:t>
            </w:r>
          </w:p>
        </w:tc>
        <w:tc>
          <w:tcPr>
            <w:tcW w:w="3172" w:type="pct"/>
            <w:tcBorders>
              <w:top w:val="single" w:sz="12" w:space="0" w:color="auto"/>
              <w:bottom w:val="single" w:sz="12" w:space="0" w:color="auto"/>
            </w:tcBorders>
            <w:vAlign w:val="center"/>
          </w:tcPr>
          <w:p w14:paraId="111DCF99" w14:textId="58C30CEB" w:rsidR="004E6BC9" w:rsidRPr="00BF4544" w:rsidRDefault="004C3ADB">
            <w:pPr>
              <w:rPr>
                <w:rFonts w:ascii="Arial" w:hAnsi="Arial" w:cs="Arial"/>
                <w:b/>
                <w:sz w:val="24"/>
                <w:szCs w:val="24"/>
              </w:rPr>
            </w:pPr>
            <w:r>
              <w:rPr>
                <w:rFonts w:ascii="Arial" w:hAnsi="Arial" w:cs="Arial"/>
                <w:b/>
                <w:sz w:val="24"/>
                <w:szCs w:val="24"/>
              </w:rPr>
              <w:t>%</w:t>
            </w:r>
            <w:r w:rsidR="007744A2">
              <w:rPr>
                <w:rFonts w:ascii="Arial" w:hAnsi="Arial" w:cs="Arial"/>
                <w:b/>
                <w:sz w:val="24"/>
                <w:szCs w:val="24"/>
              </w:rPr>
              <w:t xml:space="preserve"> </w:t>
            </w:r>
          </w:p>
        </w:tc>
      </w:tr>
      <w:tr w:rsidR="001E3EAA" w:rsidRPr="00BF4544" w14:paraId="11C03AA8" w14:textId="77777777" w:rsidTr="325B389F">
        <w:trPr>
          <w:cantSplit/>
          <w:trHeight w:val="438"/>
        </w:trPr>
        <w:tc>
          <w:tcPr>
            <w:tcW w:w="1828" w:type="pct"/>
            <w:tcBorders>
              <w:top w:val="single" w:sz="12" w:space="0" w:color="auto"/>
              <w:bottom w:val="double" w:sz="4" w:space="0" w:color="auto"/>
            </w:tcBorders>
            <w:shd w:val="clear" w:color="auto" w:fill="C6D9F1"/>
            <w:vAlign w:val="center"/>
          </w:tcPr>
          <w:p w14:paraId="01238807" w14:textId="0B9C0F5F" w:rsidR="001E3EAA" w:rsidRDefault="6ADBD90F" w:rsidP="3AC68F75">
            <w:pPr>
              <w:rPr>
                <w:rFonts w:ascii="Arial" w:hAnsi="Arial" w:cs="Arial"/>
                <w:b/>
                <w:bCs/>
                <w:sz w:val="24"/>
                <w:szCs w:val="24"/>
              </w:rPr>
            </w:pPr>
            <w:r w:rsidRPr="7D86CE10">
              <w:rPr>
                <w:rFonts w:ascii="Arial" w:hAnsi="Arial" w:cs="Arial"/>
                <w:b/>
                <w:bCs/>
                <w:sz w:val="24"/>
                <w:szCs w:val="24"/>
              </w:rPr>
              <w:t>Proposed Commission</w:t>
            </w:r>
            <w:r w:rsidR="23152B70" w:rsidRPr="7D86CE10">
              <w:rPr>
                <w:rFonts w:ascii="Arial" w:hAnsi="Arial" w:cs="Arial"/>
                <w:b/>
                <w:bCs/>
                <w:sz w:val="24"/>
                <w:szCs w:val="24"/>
              </w:rPr>
              <w:t xml:space="preserve"> Percentage (For Blind Bidders working with a </w:t>
            </w:r>
            <w:r w:rsidR="1B5E65B8" w:rsidRPr="7D86CE10">
              <w:rPr>
                <w:rFonts w:ascii="Arial" w:hAnsi="Arial" w:cs="Arial"/>
                <w:b/>
                <w:bCs/>
                <w:sz w:val="24"/>
                <w:szCs w:val="24"/>
              </w:rPr>
              <w:t xml:space="preserve">non-blind </w:t>
            </w:r>
            <w:r w:rsidR="23152B70" w:rsidRPr="7D86CE10">
              <w:rPr>
                <w:rFonts w:ascii="Arial" w:hAnsi="Arial" w:cs="Arial"/>
                <w:b/>
                <w:bCs/>
                <w:sz w:val="24"/>
                <w:szCs w:val="24"/>
              </w:rPr>
              <w:t>3</w:t>
            </w:r>
            <w:r w:rsidR="23152B70" w:rsidRPr="7D86CE10">
              <w:rPr>
                <w:rFonts w:ascii="Arial" w:hAnsi="Arial" w:cs="Arial"/>
                <w:b/>
                <w:bCs/>
                <w:sz w:val="24"/>
                <w:szCs w:val="24"/>
                <w:vertAlign w:val="superscript"/>
              </w:rPr>
              <w:t>rd</w:t>
            </w:r>
            <w:r w:rsidR="23152B70" w:rsidRPr="7D86CE10">
              <w:rPr>
                <w:rFonts w:ascii="Arial" w:hAnsi="Arial" w:cs="Arial"/>
                <w:b/>
                <w:bCs/>
                <w:sz w:val="24"/>
                <w:szCs w:val="24"/>
              </w:rPr>
              <w:t xml:space="preserve"> party vendor)</w:t>
            </w:r>
          </w:p>
        </w:tc>
        <w:tc>
          <w:tcPr>
            <w:tcW w:w="3172" w:type="pct"/>
            <w:tcBorders>
              <w:top w:val="single" w:sz="12" w:space="0" w:color="auto"/>
            </w:tcBorders>
            <w:vAlign w:val="center"/>
          </w:tcPr>
          <w:p w14:paraId="4B262758" w14:textId="12CDFA60" w:rsidR="001E3EAA" w:rsidRDefault="007744A2">
            <w:pPr>
              <w:rPr>
                <w:rFonts w:ascii="Arial" w:hAnsi="Arial" w:cs="Arial"/>
                <w:b/>
                <w:sz w:val="24"/>
                <w:szCs w:val="24"/>
              </w:rPr>
            </w:pPr>
            <w:r>
              <w:rPr>
                <w:rFonts w:ascii="Arial" w:hAnsi="Arial" w:cs="Arial"/>
                <w:b/>
                <w:sz w:val="24"/>
                <w:szCs w:val="24"/>
              </w:rPr>
              <w:t>%</w:t>
            </w:r>
          </w:p>
        </w:tc>
      </w:tr>
    </w:tbl>
    <w:p w14:paraId="55900564" w14:textId="77777777" w:rsidR="006405A3" w:rsidRPr="00BF4544" w:rsidRDefault="006405A3" w:rsidP="006405A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912154" w14:textId="1D238385" w:rsidR="006405A3" w:rsidRDefault="006405A3" w:rsidP="006405A3">
      <w:pPr>
        <w:pStyle w:val="DefaultText"/>
        <w:rPr>
          <w:rFonts w:ascii="Arial" w:hAnsi="Arial" w:cs="Arial"/>
        </w:rPr>
      </w:pPr>
    </w:p>
    <w:p w14:paraId="00569EC0" w14:textId="77777777" w:rsidR="006405A3" w:rsidRDefault="006405A3" w:rsidP="006405A3">
      <w:pPr>
        <w:pStyle w:val="DefaultText"/>
        <w:rPr>
          <w:rFonts w:ascii="Arial" w:hAnsi="Arial" w:cs="Arial"/>
        </w:rPr>
      </w:pPr>
    </w:p>
    <w:p w14:paraId="38076175" w14:textId="71B730BC" w:rsidR="00A32E27" w:rsidRPr="00AE5C52" w:rsidRDefault="5AB8B81B" w:rsidP="00A32E27">
      <w:pPr>
        <w:pStyle w:val="DefaultText"/>
        <w:rPr>
          <w:rFonts w:ascii="Arial" w:hAnsi="Arial" w:cs="Arial"/>
        </w:rPr>
      </w:pPr>
      <w:r w:rsidRPr="325B389F">
        <w:rPr>
          <w:rFonts w:ascii="Arial" w:hAnsi="Arial" w:cs="Arial"/>
        </w:rPr>
        <w:t xml:space="preserve">Bidders </w:t>
      </w:r>
      <w:r w:rsidR="47098CF1" w:rsidRPr="325B389F">
        <w:rPr>
          <w:rFonts w:ascii="Arial" w:hAnsi="Arial" w:cs="Arial"/>
        </w:rPr>
        <w:t>must complete</w:t>
      </w:r>
      <w:r w:rsidRPr="325B389F">
        <w:rPr>
          <w:rFonts w:ascii="Arial" w:hAnsi="Arial" w:cs="Arial"/>
        </w:rPr>
        <w:t xml:space="preserve"> the Menu and Proposed Priced Sheet</w:t>
      </w:r>
      <w:r w:rsidR="36C72BE9" w:rsidRPr="325B389F">
        <w:rPr>
          <w:rFonts w:ascii="Arial" w:hAnsi="Arial" w:cs="Arial"/>
        </w:rPr>
        <w:t xml:space="preserve"> for the purposes of the proposal</w:t>
      </w:r>
      <w:r w:rsidRPr="325B389F">
        <w:rPr>
          <w:rFonts w:ascii="Arial" w:hAnsi="Arial" w:cs="Arial"/>
        </w:rPr>
        <w:t>.</w:t>
      </w:r>
      <w:r w:rsidR="170A42CD" w:rsidRPr="325B389F">
        <w:rPr>
          <w:rFonts w:ascii="Arial" w:hAnsi="Arial" w:cs="Arial"/>
        </w:rPr>
        <w:t xml:space="preserve"> The awarded Bidder is not expected to carry all sample items.</w:t>
      </w:r>
      <w:r w:rsidRPr="325B389F">
        <w:rPr>
          <w:rFonts w:ascii="Arial" w:hAnsi="Arial" w:cs="Arial"/>
        </w:rPr>
        <w:t xml:space="preserve"> The link</w:t>
      </w:r>
      <w:r w:rsidR="5382454A" w:rsidRPr="325B389F">
        <w:rPr>
          <w:rFonts w:ascii="Arial" w:hAnsi="Arial" w:cs="Arial"/>
        </w:rPr>
        <w:t xml:space="preserve"> to the Excel document</w:t>
      </w:r>
      <w:r w:rsidRPr="325B389F">
        <w:rPr>
          <w:rFonts w:ascii="Arial" w:hAnsi="Arial" w:cs="Arial"/>
        </w:rPr>
        <w:t xml:space="preserve"> is </w:t>
      </w:r>
      <w:r w:rsidR="0F20758D" w:rsidRPr="325B389F">
        <w:rPr>
          <w:rFonts w:ascii="Arial" w:hAnsi="Arial" w:cs="Arial"/>
        </w:rPr>
        <w:t>e</w:t>
      </w:r>
      <w:r w:rsidRPr="325B389F">
        <w:rPr>
          <w:rFonts w:ascii="Arial" w:hAnsi="Arial" w:cs="Arial"/>
        </w:rPr>
        <w:t xml:space="preserve">mbedded below and </w:t>
      </w:r>
      <w:r w:rsidR="4C792728" w:rsidRPr="325B389F">
        <w:rPr>
          <w:rFonts w:ascii="Arial" w:hAnsi="Arial" w:cs="Arial"/>
        </w:rPr>
        <w:t>must</w:t>
      </w:r>
      <w:r w:rsidRPr="325B389F">
        <w:rPr>
          <w:rFonts w:ascii="Arial" w:hAnsi="Arial" w:cs="Arial"/>
        </w:rPr>
        <w:t xml:space="preserve"> be included with Appendix D</w:t>
      </w:r>
      <w:r w:rsidR="4C792728" w:rsidRPr="325B389F">
        <w:rPr>
          <w:rFonts w:ascii="Arial" w:hAnsi="Arial" w:cs="Arial"/>
        </w:rPr>
        <w:t xml:space="preserve"> in the proposal submission</w:t>
      </w:r>
      <w:r w:rsidRPr="325B389F">
        <w:rPr>
          <w:rFonts w:ascii="Arial" w:hAnsi="Arial" w:cs="Arial"/>
        </w:rPr>
        <w:t>.</w:t>
      </w:r>
    </w:p>
    <w:p w14:paraId="0E3299F4" w14:textId="77777777" w:rsidR="00A32E27" w:rsidRPr="00A32E27" w:rsidRDefault="00A32E27" w:rsidP="00A32E27">
      <w:pPr>
        <w:pStyle w:val="DefaultText"/>
        <w:rPr>
          <w:rFonts w:ascii="Arial" w:hAnsi="Arial" w:cs="Arial"/>
          <w:b/>
          <w:bCs/>
          <w:color w:val="0070C0"/>
        </w:rPr>
      </w:pPr>
    </w:p>
    <w:p w14:paraId="4648CDF4" w14:textId="77777777" w:rsidR="00A32E27" w:rsidRPr="00A32E27" w:rsidRDefault="00A32E27" w:rsidP="00A32E27">
      <w:pPr>
        <w:pStyle w:val="DefaultText"/>
        <w:rPr>
          <w:rFonts w:ascii="Arial" w:hAnsi="Arial" w:cs="Arial"/>
          <w:b/>
          <w:bCs/>
          <w:color w:val="0070C0"/>
        </w:rPr>
      </w:pPr>
      <w:r w:rsidRPr="00A32E27">
        <w:rPr>
          <w:rFonts w:ascii="Arial" w:hAnsi="Arial" w:cs="Arial"/>
          <w:b/>
          <w:bCs/>
          <w:color w:val="0070C0"/>
        </w:rPr>
        <w:t xml:space="preserve"> </w:t>
      </w:r>
    </w:p>
    <w:p w14:paraId="000C1E9D" w14:textId="77777777" w:rsidR="008B4A97" w:rsidRPr="00265040" w:rsidRDefault="008B4A97" w:rsidP="00DB7670">
      <w:pPr>
        <w:pStyle w:val="DefaultText"/>
        <w:ind w:left="720"/>
        <w:rPr>
          <w:rFonts w:ascii="Arial" w:hAnsi="Arial" w:cs="Arial"/>
          <w:b/>
          <w:bCs/>
          <w:color w:val="0070C0"/>
        </w:rPr>
      </w:pPr>
    </w:p>
    <w:p w14:paraId="7D7AE38D" w14:textId="77777777" w:rsidR="00A32E27" w:rsidRPr="00A32E27" w:rsidRDefault="00A32E27" w:rsidP="00A32E27">
      <w:pPr>
        <w:ind w:left="720"/>
        <w:rPr>
          <w:rFonts w:ascii="Arial" w:hAnsi="Arial" w:cs="Arial"/>
          <w:sz w:val="24"/>
          <w:szCs w:val="24"/>
        </w:rPr>
      </w:pPr>
    </w:p>
    <w:bookmarkStart w:id="54" w:name="_MON_1817031051"/>
    <w:bookmarkEnd w:id="54"/>
    <w:p w14:paraId="6E789769" w14:textId="1E5B01A1" w:rsidR="00A32E27" w:rsidRPr="00A32E27" w:rsidRDefault="00A515F6" w:rsidP="00E9624B">
      <w:pPr>
        <w:ind w:left="720"/>
        <w:jc w:val="center"/>
        <w:rPr>
          <w:rFonts w:ascii="Arial" w:hAnsi="Arial" w:cs="Arial"/>
          <w:sz w:val="24"/>
          <w:szCs w:val="24"/>
        </w:rPr>
      </w:pPr>
      <w:r w:rsidRPr="00A32E27">
        <w:rPr>
          <w:rFonts w:ascii="Arial" w:hAnsi="Arial" w:cs="Arial"/>
        </w:rPr>
        <w:object w:dxaOrig="1287" w:dyaOrig="832" w14:anchorId="0088B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9.5pt" o:ole="">
            <v:imagedata r:id="rId37" o:title=""/>
          </v:shape>
          <o:OLEObject Type="Embed" ProgID="Excel.Sheet.12" ShapeID="_x0000_i1025" DrawAspect="Icon" ObjectID="_1817114795" r:id="rId38"/>
        </w:object>
      </w:r>
    </w:p>
    <w:p w14:paraId="7EAD9C7E" w14:textId="77777777" w:rsidR="000B2EE0" w:rsidRDefault="000B2EE0" w:rsidP="006405A3">
      <w:pPr>
        <w:pStyle w:val="DefaultText"/>
        <w:rPr>
          <w:rFonts w:ascii="Arial" w:hAnsi="Arial" w:cs="Arial"/>
          <w:b/>
          <w:bCs/>
          <w:color w:val="0070C0"/>
        </w:rPr>
      </w:pPr>
    </w:p>
    <w:p w14:paraId="3893D374" w14:textId="6A05AFAA" w:rsidR="006405A3" w:rsidRPr="00BF4544" w:rsidRDefault="006405A3" w:rsidP="006405A3">
      <w:pPr>
        <w:pStyle w:val="DefaultText"/>
        <w:rPr>
          <w:rFonts w:ascii="Arial" w:hAnsi="Arial" w:cs="Arial"/>
        </w:rPr>
      </w:pPr>
    </w:p>
    <w:p w14:paraId="7B330F6C" w14:textId="7730FB0D" w:rsidR="003B6FAC" w:rsidRDefault="003B6FAC" w:rsidP="006405A3">
      <w:pPr>
        <w:pStyle w:val="DefaultText"/>
      </w:pPr>
    </w:p>
    <w:p w14:paraId="1A23D95F" w14:textId="5BA538F4" w:rsidR="006405A3" w:rsidRPr="00C97934" w:rsidRDefault="006405A3" w:rsidP="006405A3">
      <w:pPr>
        <w:pStyle w:val="DefaultText"/>
        <w:rPr>
          <w:rFonts w:ascii="Arial" w:hAnsi="Arial" w:cs="Arial"/>
          <w:b/>
        </w:rPr>
      </w:pPr>
      <w:r w:rsidRPr="00F63647">
        <w:br w:type="page"/>
      </w:r>
      <w:r w:rsidRPr="00C97934">
        <w:rPr>
          <w:rFonts w:ascii="Arial" w:hAnsi="Arial" w:cs="Arial"/>
          <w:b/>
        </w:rPr>
        <w:lastRenderedPageBreak/>
        <w:t xml:space="preserve"> APPENDIX E</w:t>
      </w:r>
    </w:p>
    <w:p w14:paraId="6C56E175" w14:textId="77777777" w:rsidR="006405A3" w:rsidRPr="00BF454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143E70" w14:textId="77777777" w:rsidR="006405A3" w:rsidRPr="00BF4544" w:rsidRDefault="006405A3" w:rsidP="006405A3">
      <w:pPr>
        <w:jc w:val="center"/>
        <w:rPr>
          <w:rFonts w:ascii="Arial" w:hAnsi="Arial" w:cs="Arial"/>
          <w:b/>
          <w:sz w:val="24"/>
          <w:szCs w:val="24"/>
        </w:rPr>
      </w:pPr>
      <w:r w:rsidRPr="00BF4544">
        <w:rPr>
          <w:rFonts w:ascii="Arial" w:hAnsi="Arial" w:cs="Arial"/>
          <w:b/>
          <w:sz w:val="28"/>
          <w:szCs w:val="28"/>
        </w:rPr>
        <w:t xml:space="preserve">State of Maine </w:t>
      </w:r>
    </w:p>
    <w:p w14:paraId="0FAC2F20" w14:textId="77777777" w:rsidR="006405A3" w:rsidRPr="00BF4544" w:rsidRDefault="006405A3" w:rsidP="006405A3">
      <w:pPr>
        <w:widowControl/>
        <w:jc w:val="center"/>
        <w:rPr>
          <w:rStyle w:val="InitialStyle"/>
          <w:rFonts w:ascii="Arial" w:hAnsi="Arial" w:cs="Arial"/>
          <w:b/>
          <w:sz w:val="28"/>
          <w:szCs w:val="28"/>
        </w:rPr>
      </w:pPr>
      <w:r w:rsidRPr="00BF4544">
        <w:rPr>
          <w:rFonts w:ascii="Arial" w:hAnsi="Arial" w:cs="Arial"/>
          <w:b/>
          <w:bCs/>
          <w:sz w:val="28"/>
          <w:szCs w:val="28"/>
        </w:rPr>
        <w:t xml:space="preserve">Department of </w:t>
      </w:r>
      <w:r w:rsidRPr="00BF4544">
        <w:rPr>
          <w:rStyle w:val="InitialStyle"/>
          <w:rFonts w:ascii="Arial" w:hAnsi="Arial" w:cs="Arial"/>
          <w:b/>
          <w:sz w:val="28"/>
          <w:szCs w:val="28"/>
        </w:rPr>
        <w:t>Labor</w:t>
      </w:r>
    </w:p>
    <w:p w14:paraId="5B988955" w14:textId="77777777" w:rsidR="006405A3" w:rsidRPr="00BF4544" w:rsidRDefault="006405A3" w:rsidP="006405A3">
      <w:pPr>
        <w:widowControl/>
        <w:jc w:val="center"/>
        <w:rPr>
          <w:rStyle w:val="InitialStyle"/>
          <w:rFonts w:ascii="Arial" w:hAnsi="Arial" w:cs="Arial"/>
          <w:b/>
          <w:bCs/>
          <w:sz w:val="28"/>
          <w:szCs w:val="28"/>
        </w:rPr>
      </w:pPr>
      <w:r w:rsidRPr="00BF4544">
        <w:rPr>
          <w:rFonts w:ascii="Arial" w:hAnsi="Arial" w:cs="Arial"/>
          <w:b/>
          <w:bCs/>
          <w:i/>
          <w:sz w:val="28"/>
          <w:szCs w:val="28"/>
        </w:rPr>
        <w:t>Division for the Blind and Visually Impaired/Business Enterprise Program</w:t>
      </w:r>
    </w:p>
    <w:p w14:paraId="05D97041" w14:textId="77777777" w:rsidR="006405A3" w:rsidRPr="00BF4544" w:rsidRDefault="006405A3" w:rsidP="006405A3">
      <w:pPr>
        <w:jc w:val="center"/>
        <w:outlineLvl w:val="1"/>
        <w:rPr>
          <w:rFonts w:ascii="Arial" w:hAnsi="Arial" w:cs="Arial"/>
          <w:b/>
          <w:bCs/>
          <w:sz w:val="28"/>
          <w:szCs w:val="28"/>
        </w:rPr>
      </w:pPr>
      <w:r w:rsidRPr="00BF4544">
        <w:rPr>
          <w:rFonts w:ascii="Arial" w:hAnsi="Arial" w:cs="Arial"/>
          <w:b/>
          <w:bCs/>
          <w:sz w:val="28"/>
          <w:szCs w:val="28"/>
        </w:rPr>
        <w:t>SUBMITTED QUESTIONS FORM</w:t>
      </w:r>
    </w:p>
    <w:p w14:paraId="01B41016" w14:textId="279B97FC" w:rsidR="006405A3" w:rsidRPr="00BF4544" w:rsidRDefault="006405A3" w:rsidP="006405A3">
      <w:pPr>
        <w:pStyle w:val="DefaultText"/>
        <w:jc w:val="center"/>
        <w:rPr>
          <w:rStyle w:val="InitialStyle"/>
          <w:rFonts w:ascii="Arial" w:hAnsi="Arial" w:cs="Arial"/>
          <w:b/>
          <w:sz w:val="28"/>
          <w:szCs w:val="28"/>
        </w:rPr>
      </w:pPr>
      <w:r w:rsidRPr="00BF4544">
        <w:rPr>
          <w:rStyle w:val="InitialStyle"/>
          <w:rFonts w:ascii="Arial" w:hAnsi="Arial" w:cs="Arial"/>
          <w:b/>
          <w:sz w:val="28"/>
          <w:szCs w:val="28"/>
        </w:rPr>
        <w:t xml:space="preserve">RFP# </w:t>
      </w:r>
      <w:r w:rsidR="001F26EB" w:rsidRPr="001F26EB">
        <w:rPr>
          <w:rStyle w:val="InitialStyle"/>
          <w:rFonts w:ascii="Arial" w:hAnsi="Arial" w:cs="Arial"/>
          <w:b/>
          <w:bCs/>
          <w:sz w:val="28"/>
          <w:szCs w:val="28"/>
        </w:rPr>
        <w:t>202507103</w:t>
      </w:r>
    </w:p>
    <w:p w14:paraId="73D9BE62" w14:textId="77777777" w:rsidR="006405A3" w:rsidRPr="00DD1971" w:rsidRDefault="006405A3" w:rsidP="006405A3">
      <w:pPr>
        <w:pStyle w:val="DefaultText"/>
        <w:jc w:val="center"/>
        <w:rPr>
          <w:rStyle w:val="InitialStyle"/>
          <w:rFonts w:ascii="Arial" w:hAnsi="Arial" w:cs="Arial"/>
          <w:b/>
          <w:sz w:val="28"/>
          <w:szCs w:val="28"/>
          <w:u w:val="single"/>
        </w:rPr>
      </w:pPr>
      <w:r w:rsidRPr="00DD1971">
        <w:rPr>
          <w:rStyle w:val="InitialStyle"/>
          <w:rFonts w:ascii="Arial" w:hAnsi="Arial" w:cs="Arial"/>
          <w:b/>
          <w:sz w:val="28"/>
          <w:szCs w:val="28"/>
          <w:u w:val="single"/>
        </w:rPr>
        <w:t>Cross State Office Building Café Services</w:t>
      </w:r>
    </w:p>
    <w:p w14:paraId="03699DC2" w14:textId="77777777" w:rsidR="006405A3" w:rsidRPr="00C9793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D5D21A" w14:textId="77777777" w:rsidR="006405A3"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76E9F2E1" w14:textId="77777777" w:rsidR="006405A3"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178DDD" w14:textId="77777777" w:rsidR="006405A3"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0AAA0EF6" w14:textId="77777777" w:rsidR="006405A3" w:rsidRPr="00C9793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732"/>
        <w:gridCol w:w="7491"/>
      </w:tblGrid>
      <w:tr w:rsidR="006405A3" w:rsidRPr="00C97934" w14:paraId="1F5254C4" w14:textId="77777777">
        <w:trPr>
          <w:cantSplit/>
          <w:trHeight w:val="486"/>
        </w:trPr>
        <w:tc>
          <w:tcPr>
            <w:tcW w:w="1336" w:type="pct"/>
            <w:tcBorders>
              <w:top w:val="double" w:sz="4" w:space="0" w:color="auto"/>
              <w:bottom w:val="double" w:sz="4" w:space="0" w:color="auto"/>
            </w:tcBorders>
            <w:shd w:val="clear" w:color="auto" w:fill="C6D9F1"/>
            <w:vAlign w:val="center"/>
          </w:tcPr>
          <w:p w14:paraId="390CA545" w14:textId="77777777" w:rsidR="006405A3" w:rsidRPr="00C97934" w:rsidRDefault="006405A3">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352D20DB" w14:textId="77777777" w:rsidR="006405A3" w:rsidRPr="00C97934" w:rsidRDefault="006405A3">
            <w:pPr>
              <w:pStyle w:val="DefaultText"/>
              <w:rPr>
                <w:rStyle w:val="InitialStyle"/>
                <w:rFonts w:ascii="Arial" w:hAnsi="Arial" w:cs="Arial"/>
                <w:b/>
              </w:rPr>
            </w:pPr>
          </w:p>
        </w:tc>
      </w:tr>
    </w:tbl>
    <w:p w14:paraId="348AA990" w14:textId="77777777" w:rsidR="006405A3" w:rsidRPr="00C97934" w:rsidRDefault="006405A3" w:rsidP="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0"/>
        <w:gridCol w:w="7843"/>
      </w:tblGrid>
      <w:tr w:rsidR="006405A3" w:rsidRPr="00C97934" w14:paraId="3B231019" w14:textId="77777777">
        <w:trPr>
          <w:trHeight w:val="348"/>
        </w:trPr>
        <w:tc>
          <w:tcPr>
            <w:tcW w:w="1164" w:type="pct"/>
            <w:tcBorders>
              <w:top w:val="double" w:sz="4" w:space="0" w:color="auto"/>
              <w:bottom w:val="double" w:sz="4" w:space="0" w:color="auto"/>
            </w:tcBorders>
            <w:shd w:val="clear" w:color="auto" w:fill="C6D9F1"/>
            <w:vAlign w:val="center"/>
          </w:tcPr>
          <w:p w14:paraId="4697C24B"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47058DF0"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6405A3" w:rsidRPr="00C97934" w14:paraId="009C462A" w14:textId="77777777">
        <w:tc>
          <w:tcPr>
            <w:tcW w:w="1164" w:type="pct"/>
            <w:tcBorders>
              <w:top w:val="double" w:sz="4" w:space="0" w:color="auto"/>
            </w:tcBorders>
            <w:vAlign w:val="center"/>
          </w:tcPr>
          <w:p w14:paraId="4B2D55BD"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vAlign w:val="center"/>
          </w:tcPr>
          <w:p w14:paraId="253F188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6405A3" w:rsidRPr="00C97934" w14:paraId="25988AF0" w14:textId="77777777">
        <w:tc>
          <w:tcPr>
            <w:tcW w:w="1164" w:type="pct"/>
            <w:vAlign w:val="center"/>
          </w:tcPr>
          <w:p w14:paraId="063C744E"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8468CE8"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2BCA67CE" w14:textId="77777777">
        <w:tc>
          <w:tcPr>
            <w:tcW w:w="1164" w:type="pct"/>
            <w:vAlign w:val="center"/>
          </w:tcPr>
          <w:p w14:paraId="6816EDEE"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2B2AE02"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4FAC50D9" w14:textId="77777777">
        <w:tc>
          <w:tcPr>
            <w:tcW w:w="1164" w:type="pct"/>
            <w:vAlign w:val="center"/>
          </w:tcPr>
          <w:p w14:paraId="0EFD24F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07F5353"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1F497994" w14:textId="77777777">
        <w:tc>
          <w:tcPr>
            <w:tcW w:w="1164" w:type="pct"/>
            <w:vAlign w:val="center"/>
          </w:tcPr>
          <w:p w14:paraId="20A6696E"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275736"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69A86EC9" w14:textId="77777777">
        <w:tc>
          <w:tcPr>
            <w:tcW w:w="1164" w:type="pct"/>
            <w:vAlign w:val="center"/>
          </w:tcPr>
          <w:p w14:paraId="60C9D6C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40F94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087CA8E7" w14:textId="77777777">
        <w:tc>
          <w:tcPr>
            <w:tcW w:w="1164" w:type="pct"/>
            <w:vAlign w:val="center"/>
          </w:tcPr>
          <w:p w14:paraId="7DAF0C3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F750CE6"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486FBA68" w14:textId="77777777">
        <w:tc>
          <w:tcPr>
            <w:tcW w:w="1164" w:type="pct"/>
            <w:vAlign w:val="center"/>
          </w:tcPr>
          <w:p w14:paraId="31685520"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A9670BD"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057DFDD9" w14:textId="77777777">
        <w:tc>
          <w:tcPr>
            <w:tcW w:w="1164" w:type="pct"/>
            <w:vAlign w:val="center"/>
          </w:tcPr>
          <w:p w14:paraId="014F0705"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FCCF91F"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569B53BD" w14:textId="77777777">
        <w:tc>
          <w:tcPr>
            <w:tcW w:w="1164" w:type="pct"/>
            <w:vAlign w:val="center"/>
          </w:tcPr>
          <w:p w14:paraId="4D8015C5"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5CFF94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5A9E8F8C" w14:textId="77777777">
        <w:tc>
          <w:tcPr>
            <w:tcW w:w="1164" w:type="pct"/>
            <w:vAlign w:val="center"/>
          </w:tcPr>
          <w:p w14:paraId="1FE85AEB"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FF4BA5F"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454F223E" w14:textId="77777777">
        <w:tc>
          <w:tcPr>
            <w:tcW w:w="1164" w:type="pct"/>
            <w:vAlign w:val="center"/>
          </w:tcPr>
          <w:p w14:paraId="0FF5E12D"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6CC43B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790825E8" w14:textId="77777777">
        <w:tc>
          <w:tcPr>
            <w:tcW w:w="1164" w:type="pct"/>
            <w:vAlign w:val="center"/>
          </w:tcPr>
          <w:p w14:paraId="07E17F0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0D3664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2A484AEA" w14:textId="77777777">
        <w:tc>
          <w:tcPr>
            <w:tcW w:w="1164" w:type="pct"/>
            <w:vAlign w:val="center"/>
          </w:tcPr>
          <w:p w14:paraId="48A32D6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71135C3"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49802646" w14:textId="77777777">
        <w:tc>
          <w:tcPr>
            <w:tcW w:w="1164" w:type="pct"/>
            <w:tcBorders>
              <w:bottom w:val="single" w:sz="4" w:space="0" w:color="auto"/>
            </w:tcBorders>
            <w:vAlign w:val="center"/>
          </w:tcPr>
          <w:p w14:paraId="326EBB0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5D095148"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405A3" w:rsidRPr="00C97934" w14:paraId="71CAC22A" w14:textId="77777777">
        <w:trPr>
          <w:trHeight w:val="152"/>
        </w:trPr>
        <w:tc>
          <w:tcPr>
            <w:tcW w:w="1164" w:type="pct"/>
            <w:tcBorders>
              <w:top w:val="single" w:sz="4" w:space="0" w:color="auto"/>
              <w:bottom w:val="double" w:sz="4" w:space="0" w:color="auto"/>
            </w:tcBorders>
            <w:vAlign w:val="center"/>
          </w:tcPr>
          <w:p w14:paraId="54493394"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174CA10A" w14:textId="77777777" w:rsidR="006405A3" w:rsidRPr="00C97934" w:rsidRDefault="006405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0A87B4AE" w14:textId="77777777" w:rsidR="006405A3" w:rsidRPr="00C97934" w:rsidRDefault="006405A3" w:rsidP="006405A3">
      <w:pPr>
        <w:pStyle w:val="DefaultText"/>
        <w:rPr>
          <w:rFonts w:ascii="Arial" w:hAnsi="Arial" w:cs="Arial"/>
          <w:color w:val="000000"/>
        </w:rPr>
      </w:pPr>
    </w:p>
    <w:p w14:paraId="3BF7F0C5" w14:textId="77777777" w:rsidR="006405A3" w:rsidRDefault="006405A3"/>
    <w:p w14:paraId="690C0D81" w14:textId="5E73CEDE" w:rsidR="70C8AD9E" w:rsidRDefault="70C8AD9E"/>
    <w:p w14:paraId="31B6A664" w14:textId="768DEA34" w:rsidR="70C8AD9E" w:rsidRDefault="70C8AD9E"/>
    <w:p w14:paraId="041B932E" w14:textId="7450CAC6" w:rsidR="70C8AD9E" w:rsidRDefault="70C8AD9E"/>
    <w:p w14:paraId="13EFF11D" w14:textId="77777777" w:rsidR="00430A9D" w:rsidRDefault="00430A9D"/>
    <w:p w14:paraId="166B7654" w14:textId="77777777" w:rsidR="00430A9D" w:rsidRDefault="00430A9D"/>
    <w:p w14:paraId="31E66838" w14:textId="77777777" w:rsidR="00430A9D" w:rsidRDefault="00430A9D"/>
    <w:p w14:paraId="76B26D25" w14:textId="77777777" w:rsidR="00430A9D" w:rsidRDefault="00430A9D"/>
    <w:p w14:paraId="6E90BCA8" w14:textId="77777777" w:rsidR="00430A9D" w:rsidRDefault="00430A9D"/>
    <w:p w14:paraId="0621DF6F" w14:textId="3AAD0A48" w:rsidR="70C8AD9E" w:rsidRDefault="70C8AD9E"/>
    <w:p w14:paraId="17160A02" w14:textId="77777777" w:rsidR="00B9114A" w:rsidRDefault="00B9114A" w:rsidP="70C8AD9E">
      <w:pPr>
        <w:pStyle w:val="DefaultText"/>
        <w:rPr>
          <w:rFonts w:ascii="Arial" w:hAnsi="Arial" w:cs="Arial"/>
          <w:b/>
          <w:bCs/>
        </w:rPr>
      </w:pPr>
    </w:p>
    <w:p w14:paraId="6FDDD553" w14:textId="59727597" w:rsidR="4DE830EF" w:rsidRDefault="4DE830EF" w:rsidP="70C8AD9E">
      <w:pPr>
        <w:pStyle w:val="DefaultText"/>
        <w:rPr>
          <w:rFonts w:ascii="Arial" w:hAnsi="Arial" w:cs="Arial"/>
          <w:b/>
          <w:bCs/>
        </w:rPr>
      </w:pPr>
      <w:r w:rsidRPr="70C8AD9E">
        <w:rPr>
          <w:rFonts w:ascii="Arial" w:hAnsi="Arial" w:cs="Arial"/>
          <w:b/>
          <w:bCs/>
        </w:rPr>
        <w:lastRenderedPageBreak/>
        <w:t>APPENDIX F</w:t>
      </w:r>
    </w:p>
    <w:p w14:paraId="07FD98BA" w14:textId="77777777" w:rsidR="70C8AD9E" w:rsidRDefault="70C8AD9E" w:rsidP="70C8AD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D62D6DF" w14:textId="77777777" w:rsidR="4DE830EF" w:rsidRDefault="4DE830EF" w:rsidP="70C8AD9E">
      <w:pPr>
        <w:jc w:val="center"/>
        <w:rPr>
          <w:rFonts w:ascii="Arial" w:hAnsi="Arial" w:cs="Arial"/>
          <w:b/>
          <w:bCs/>
          <w:sz w:val="24"/>
          <w:szCs w:val="24"/>
        </w:rPr>
      </w:pPr>
      <w:r w:rsidRPr="70C8AD9E">
        <w:rPr>
          <w:rFonts w:ascii="Arial" w:hAnsi="Arial" w:cs="Arial"/>
          <w:b/>
          <w:bCs/>
          <w:sz w:val="28"/>
          <w:szCs w:val="28"/>
        </w:rPr>
        <w:t xml:space="preserve">State of Maine </w:t>
      </w:r>
    </w:p>
    <w:p w14:paraId="410F4555" w14:textId="77777777" w:rsidR="4DE830EF" w:rsidRDefault="4DE830EF" w:rsidP="70C8AD9E">
      <w:pPr>
        <w:widowControl/>
        <w:jc w:val="center"/>
        <w:rPr>
          <w:rStyle w:val="InitialStyle"/>
          <w:rFonts w:ascii="Arial" w:hAnsi="Arial" w:cs="Arial"/>
          <w:b/>
          <w:bCs/>
          <w:sz w:val="28"/>
          <w:szCs w:val="28"/>
        </w:rPr>
      </w:pPr>
      <w:r w:rsidRPr="70C8AD9E">
        <w:rPr>
          <w:rFonts w:ascii="Arial" w:hAnsi="Arial" w:cs="Arial"/>
          <w:b/>
          <w:bCs/>
          <w:sz w:val="28"/>
          <w:szCs w:val="28"/>
        </w:rPr>
        <w:t>Department of Labor</w:t>
      </w:r>
    </w:p>
    <w:p w14:paraId="7F292F71" w14:textId="77777777" w:rsidR="4DE830EF" w:rsidRDefault="4DE830EF" w:rsidP="70C8AD9E">
      <w:pPr>
        <w:widowControl/>
        <w:jc w:val="center"/>
        <w:rPr>
          <w:rStyle w:val="InitialStyle"/>
          <w:rFonts w:ascii="Arial" w:hAnsi="Arial" w:cs="Arial"/>
          <w:b/>
          <w:bCs/>
          <w:sz w:val="28"/>
          <w:szCs w:val="28"/>
        </w:rPr>
      </w:pPr>
      <w:r w:rsidRPr="70C8AD9E">
        <w:rPr>
          <w:rFonts w:ascii="Arial" w:hAnsi="Arial" w:cs="Arial"/>
          <w:b/>
          <w:bCs/>
          <w:i/>
          <w:iCs/>
          <w:sz w:val="28"/>
          <w:szCs w:val="28"/>
        </w:rPr>
        <w:t>Division for the Blind and Visually Impaired/Business Enterprise Program</w:t>
      </w:r>
    </w:p>
    <w:p w14:paraId="22053EE2" w14:textId="542F64B6" w:rsidR="4DE830EF" w:rsidRDefault="4DE830EF" w:rsidP="70C8AD9E">
      <w:pPr>
        <w:widowControl/>
        <w:jc w:val="center"/>
        <w:rPr>
          <w:rFonts w:ascii="Arial" w:hAnsi="Arial" w:cs="Arial"/>
          <w:b/>
          <w:bCs/>
          <w:i/>
          <w:iCs/>
          <w:sz w:val="28"/>
          <w:szCs w:val="28"/>
        </w:rPr>
      </w:pPr>
      <w:r w:rsidRPr="70C8AD9E">
        <w:rPr>
          <w:rFonts w:ascii="Arial" w:hAnsi="Arial" w:cs="Arial"/>
          <w:b/>
          <w:bCs/>
          <w:i/>
          <w:iCs/>
          <w:sz w:val="28"/>
          <w:szCs w:val="28"/>
        </w:rPr>
        <w:t>PAST GROSS SALES</w:t>
      </w:r>
    </w:p>
    <w:p w14:paraId="2AB93233" w14:textId="42FB9B4D" w:rsidR="4DE830EF" w:rsidRDefault="4DE830EF" w:rsidP="70C8AD9E">
      <w:pPr>
        <w:jc w:val="center"/>
        <w:outlineLvl w:val="1"/>
        <w:rPr>
          <w:rStyle w:val="InitialStyle"/>
          <w:rFonts w:ascii="Arial" w:hAnsi="Arial" w:cs="Arial"/>
          <w:b/>
          <w:bCs/>
          <w:sz w:val="28"/>
          <w:szCs w:val="28"/>
        </w:rPr>
      </w:pPr>
      <w:r w:rsidRPr="70C8AD9E">
        <w:rPr>
          <w:rStyle w:val="InitialStyle"/>
          <w:rFonts w:ascii="Arial" w:hAnsi="Arial" w:cs="Arial"/>
          <w:b/>
          <w:bCs/>
          <w:sz w:val="28"/>
          <w:szCs w:val="28"/>
        </w:rPr>
        <w:t>RFP# 202507103</w:t>
      </w:r>
    </w:p>
    <w:p w14:paraId="032C1904" w14:textId="77777777" w:rsidR="4DE830EF" w:rsidRDefault="4DE830EF" w:rsidP="70C8AD9E">
      <w:pPr>
        <w:pStyle w:val="DefaultText"/>
        <w:jc w:val="center"/>
        <w:rPr>
          <w:rStyle w:val="InitialStyle"/>
          <w:rFonts w:ascii="Arial" w:hAnsi="Arial" w:cs="Arial"/>
          <w:b/>
          <w:bCs/>
          <w:sz w:val="28"/>
          <w:szCs w:val="28"/>
          <w:u w:val="single"/>
        </w:rPr>
      </w:pPr>
      <w:r w:rsidRPr="70C8AD9E">
        <w:rPr>
          <w:rStyle w:val="InitialStyle"/>
          <w:rFonts w:ascii="Arial" w:hAnsi="Arial" w:cs="Arial"/>
          <w:b/>
          <w:bCs/>
          <w:sz w:val="28"/>
          <w:szCs w:val="28"/>
          <w:u w:val="single"/>
        </w:rPr>
        <w:t>Cross State Office Building Café Services</w:t>
      </w:r>
    </w:p>
    <w:p w14:paraId="5EB371E2" w14:textId="4BF830FB" w:rsidR="70C8AD9E" w:rsidRDefault="70C8AD9E" w:rsidP="70C8AD9E">
      <w:pPr>
        <w:pStyle w:val="DefaultText"/>
        <w:jc w:val="center"/>
        <w:rPr>
          <w:rStyle w:val="InitialStyle"/>
          <w:rFonts w:ascii="Arial" w:hAnsi="Arial" w:cs="Arial"/>
          <w:b/>
          <w:bCs/>
          <w:sz w:val="28"/>
          <w:szCs w:val="28"/>
          <w:u w:val="single"/>
        </w:rPr>
      </w:pPr>
    </w:p>
    <w:p w14:paraId="67644D27" w14:textId="1E2B8022" w:rsidR="70C8AD9E" w:rsidRDefault="70C8AD9E" w:rsidP="70C8AD9E">
      <w:pPr>
        <w:pStyle w:val="DefaultText"/>
        <w:jc w:val="center"/>
        <w:rPr>
          <w:rStyle w:val="InitialStyle"/>
          <w:rFonts w:ascii="Arial" w:hAnsi="Arial" w:cs="Arial"/>
          <w:b/>
          <w:bCs/>
          <w:sz w:val="28"/>
          <w:szCs w:val="28"/>
          <w:u w:val="single"/>
        </w:rPr>
      </w:pPr>
    </w:p>
    <w:p w14:paraId="367965AB" w14:textId="37758BB5" w:rsidR="70C8AD9E" w:rsidRDefault="70C8AD9E" w:rsidP="000D5015">
      <w:pPr>
        <w:pStyle w:val="DefaultText"/>
        <w:rPr>
          <w:rStyle w:val="InitialStyle"/>
          <w:rFonts w:ascii="Arial" w:hAnsi="Arial" w:cs="Arial"/>
          <w:b/>
          <w:bCs/>
          <w:sz w:val="28"/>
          <w:szCs w:val="28"/>
          <w:u w:val="single"/>
        </w:rPr>
      </w:pPr>
    </w:p>
    <w:p w14:paraId="1745AA2C" w14:textId="26521027" w:rsidR="4DE830EF" w:rsidRDefault="4DE830EF" w:rsidP="003318B5">
      <w:pPr>
        <w:pStyle w:val="DefaultText"/>
        <w:rPr>
          <w:rStyle w:val="InitialStyle"/>
          <w:rFonts w:ascii="Arial" w:hAnsi="Arial" w:cs="Arial"/>
          <w:b/>
          <w:bCs/>
          <w:sz w:val="28"/>
          <w:szCs w:val="28"/>
          <w:u w:val="single"/>
        </w:rPr>
      </w:pPr>
      <w:r w:rsidRPr="70C8AD9E">
        <w:rPr>
          <w:rStyle w:val="InitialStyle"/>
          <w:rFonts w:ascii="Arial" w:hAnsi="Arial" w:cs="Arial"/>
          <w:b/>
          <w:bCs/>
          <w:sz w:val="28"/>
          <w:szCs w:val="28"/>
          <w:u w:val="single"/>
        </w:rPr>
        <w:t xml:space="preserve">The following </w:t>
      </w:r>
      <w:r w:rsidR="6A506DBB" w:rsidRPr="70C8AD9E">
        <w:rPr>
          <w:rStyle w:val="InitialStyle"/>
          <w:rFonts w:ascii="Arial" w:hAnsi="Arial" w:cs="Arial"/>
          <w:b/>
          <w:bCs/>
          <w:sz w:val="28"/>
          <w:szCs w:val="28"/>
          <w:u w:val="single"/>
        </w:rPr>
        <w:t>are the</w:t>
      </w:r>
      <w:r w:rsidRPr="70C8AD9E">
        <w:rPr>
          <w:rStyle w:val="InitialStyle"/>
          <w:rFonts w:ascii="Arial" w:hAnsi="Arial" w:cs="Arial"/>
          <w:b/>
          <w:bCs/>
          <w:sz w:val="28"/>
          <w:szCs w:val="28"/>
          <w:u w:val="single"/>
        </w:rPr>
        <w:t xml:space="preserve"> past gross sales for the Cross Office Building Cafe Services</w:t>
      </w:r>
      <w:r w:rsidR="0050448E">
        <w:rPr>
          <w:rStyle w:val="InitialStyle"/>
          <w:rFonts w:ascii="Arial" w:hAnsi="Arial" w:cs="Arial"/>
          <w:b/>
          <w:bCs/>
          <w:sz w:val="28"/>
          <w:szCs w:val="28"/>
          <w:u w:val="single"/>
        </w:rPr>
        <w:t xml:space="preserve">. </w:t>
      </w:r>
    </w:p>
    <w:p w14:paraId="627F4A14" w14:textId="06E6F02D" w:rsidR="70C8AD9E" w:rsidRDefault="70C8AD9E" w:rsidP="70C8AD9E">
      <w:pPr>
        <w:pStyle w:val="DefaultText"/>
        <w:rPr>
          <w:rStyle w:val="InitialStyle"/>
          <w:rFonts w:ascii="Arial" w:hAnsi="Arial" w:cs="Arial"/>
          <w:b/>
          <w:bCs/>
          <w:sz w:val="28"/>
          <w:szCs w:val="28"/>
          <w:u w:val="single"/>
        </w:rPr>
      </w:pPr>
    </w:p>
    <w:p w14:paraId="739E05A9" w14:textId="5A644F10" w:rsidR="00C44ABB" w:rsidRPr="00C44ABB" w:rsidRDefault="79A98571" w:rsidP="00C44ABB">
      <w:pPr>
        <w:rPr>
          <w:rFonts w:ascii="Arial" w:eastAsia="Arial" w:hAnsi="Arial" w:cs="Arial"/>
          <w:sz w:val="28"/>
          <w:szCs w:val="28"/>
        </w:rPr>
      </w:pPr>
      <w:r w:rsidRPr="00C44ABB">
        <w:rPr>
          <w:rFonts w:ascii="Arial" w:eastAsia="Arial" w:hAnsi="Arial" w:cs="Arial"/>
          <w:color w:val="000000" w:themeColor="text1"/>
          <w:sz w:val="28"/>
          <w:szCs w:val="28"/>
        </w:rPr>
        <w:t>Gross sales for the Cross Café and Micro Market:</w:t>
      </w:r>
      <w:r>
        <w:br/>
      </w:r>
    </w:p>
    <w:p w14:paraId="5BD9A245" w14:textId="63E29965" w:rsidR="00C44ABB" w:rsidRPr="00C44ABB" w:rsidRDefault="79A98571" w:rsidP="00C44ABB">
      <w:pPr>
        <w:pStyle w:val="ListParagraph"/>
        <w:numPr>
          <w:ilvl w:val="0"/>
          <w:numId w:val="27"/>
        </w:numPr>
        <w:rPr>
          <w:rFonts w:ascii="Arial" w:eastAsia="Arial" w:hAnsi="Arial" w:cs="Arial"/>
          <w:sz w:val="28"/>
          <w:szCs w:val="28"/>
        </w:rPr>
      </w:pPr>
      <w:r w:rsidRPr="058DB4D6">
        <w:rPr>
          <w:rFonts w:ascii="Arial" w:eastAsia="Arial" w:hAnsi="Arial" w:cs="Arial"/>
          <w:color w:val="000000" w:themeColor="text1"/>
          <w:sz w:val="28"/>
          <w:szCs w:val="28"/>
        </w:rPr>
        <w:t>2024 - $</w:t>
      </w:r>
      <w:r w:rsidR="6730780F" w:rsidRPr="058DB4D6">
        <w:rPr>
          <w:rFonts w:ascii="Arial" w:eastAsia="Arial" w:hAnsi="Arial" w:cs="Arial"/>
          <w:color w:val="000000" w:themeColor="text1"/>
          <w:sz w:val="28"/>
          <w:szCs w:val="28"/>
        </w:rPr>
        <w:t>354,032</w:t>
      </w:r>
      <w:r w:rsidRPr="058DB4D6">
        <w:rPr>
          <w:rFonts w:ascii="Arial" w:eastAsia="Arial" w:hAnsi="Arial" w:cs="Arial"/>
          <w:color w:val="000000" w:themeColor="text1"/>
          <w:sz w:val="28"/>
          <w:szCs w:val="28"/>
        </w:rPr>
        <w:t xml:space="preserve"> – Café and Micro Market</w:t>
      </w:r>
      <w:r w:rsidR="5FAF963C" w:rsidRPr="058DB4D6">
        <w:rPr>
          <w:rFonts w:ascii="Arial" w:eastAsia="Arial" w:hAnsi="Arial" w:cs="Arial"/>
          <w:color w:val="000000" w:themeColor="text1"/>
          <w:sz w:val="28"/>
          <w:szCs w:val="28"/>
        </w:rPr>
        <w:t xml:space="preserve"> </w:t>
      </w:r>
      <w:r>
        <w:br/>
      </w:r>
    </w:p>
    <w:p w14:paraId="1CA6239C" w14:textId="4F5AA05D" w:rsidR="00C44ABB" w:rsidRPr="00C44ABB" w:rsidRDefault="79A98571" w:rsidP="00C44ABB">
      <w:pPr>
        <w:pStyle w:val="ListParagraph"/>
        <w:numPr>
          <w:ilvl w:val="0"/>
          <w:numId w:val="27"/>
        </w:numPr>
        <w:rPr>
          <w:rFonts w:ascii="Arial" w:eastAsia="Arial" w:hAnsi="Arial" w:cs="Arial"/>
          <w:sz w:val="28"/>
          <w:szCs w:val="28"/>
        </w:rPr>
      </w:pPr>
      <w:r w:rsidRPr="00C44ABB">
        <w:rPr>
          <w:rFonts w:ascii="Arial" w:eastAsia="Arial" w:hAnsi="Arial" w:cs="Arial"/>
          <w:color w:val="000000" w:themeColor="text1"/>
          <w:sz w:val="28"/>
          <w:szCs w:val="28"/>
        </w:rPr>
        <w:t>2023 - $96,567 – Annual – Café and Micro Market</w:t>
      </w:r>
      <w:r>
        <w:br/>
      </w:r>
    </w:p>
    <w:p w14:paraId="186E7BAD" w14:textId="6F690910" w:rsidR="00C44ABB" w:rsidRPr="00C44ABB" w:rsidRDefault="79A98571" w:rsidP="00C44ABB">
      <w:pPr>
        <w:pStyle w:val="ListParagraph"/>
        <w:numPr>
          <w:ilvl w:val="0"/>
          <w:numId w:val="27"/>
        </w:numPr>
        <w:rPr>
          <w:rFonts w:ascii="Arial" w:eastAsia="Arial" w:hAnsi="Arial" w:cs="Arial"/>
          <w:sz w:val="28"/>
          <w:szCs w:val="28"/>
        </w:rPr>
      </w:pPr>
      <w:r w:rsidRPr="00C44ABB">
        <w:rPr>
          <w:rFonts w:ascii="Arial" w:eastAsia="Arial" w:hAnsi="Arial" w:cs="Arial"/>
          <w:color w:val="000000" w:themeColor="text1"/>
          <w:sz w:val="28"/>
          <w:szCs w:val="28"/>
        </w:rPr>
        <w:t>2022 - $142,153 – Annual – Micro Market</w:t>
      </w:r>
      <w:r>
        <w:br/>
      </w:r>
    </w:p>
    <w:p w14:paraId="0AF1CE16" w14:textId="168DC95A" w:rsidR="00C537DC" w:rsidRPr="00C23CC6" w:rsidRDefault="79A98571" w:rsidP="00C23CC6">
      <w:pPr>
        <w:pStyle w:val="ListParagraph"/>
        <w:numPr>
          <w:ilvl w:val="0"/>
          <w:numId w:val="27"/>
        </w:numPr>
        <w:rPr>
          <w:rFonts w:ascii="Arial" w:eastAsia="Arial" w:hAnsi="Arial" w:cs="Arial"/>
          <w:sz w:val="28"/>
          <w:szCs w:val="28"/>
        </w:rPr>
      </w:pPr>
      <w:r w:rsidRPr="00C44ABB">
        <w:rPr>
          <w:rFonts w:ascii="Arial" w:eastAsia="Arial" w:hAnsi="Arial" w:cs="Arial"/>
          <w:color w:val="000000" w:themeColor="text1"/>
          <w:sz w:val="28"/>
          <w:szCs w:val="28"/>
        </w:rPr>
        <w:t xml:space="preserve">2021 - $116,473 – Annual </w:t>
      </w:r>
      <w:r w:rsidR="00C537DC">
        <w:rPr>
          <w:rFonts w:ascii="Arial" w:eastAsia="Arial" w:hAnsi="Arial" w:cs="Arial"/>
          <w:color w:val="000000" w:themeColor="text1"/>
          <w:sz w:val="28"/>
          <w:szCs w:val="28"/>
        </w:rPr>
        <w:t>–</w:t>
      </w:r>
      <w:r w:rsidRPr="00C44ABB">
        <w:rPr>
          <w:rFonts w:ascii="Arial" w:eastAsia="Arial" w:hAnsi="Arial" w:cs="Arial"/>
          <w:color w:val="000000" w:themeColor="text1"/>
          <w:sz w:val="28"/>
          <w:szCs w:val="28"/>
        </w:rPr>
        <w:t xml:space="preserve"> </w:t>
      </w:r>
    </w:p>
    <w:p w14:paraId="66F63D0B" w14:textId="4EC3AB56" w:rsidR="004A1B6B" w:rsidRPr="004A1B6B" w:rsidRDefault="004A1B6B" w:rsidP="00C537DC">
      <w:pPr>
        <w:pStyle w:val="ListParagraph"/>
        <w:numPr>
          <w:ilvl w:val="1"/>
          <w:numId w:val="27"/>
        </w:numPr>
        <w:rPr>
          <w:rFonts w:ascii="Arial" w:eastAsia="Arial" w:hAnsi="Arial" w:cs="Arial"/>
          <w:sz w:val="28"/>
          <w:szCs w:val="28"/>
        </w:rPr>
      </w:pPr>
      <w:r>
        <w:rPr>
          <w:rFonts w:ascii="Arial" w:eastAsia="Arial" w:hAnsi="Arial" w:cs="Arial"/>
          <w:sz w:val="28"/>
          <w:szCs w:val="28"/>
        </w:rPr>
        <w:t xml:space="preserve">Cross </w:t>
      </w:r>
      <w:r w:rsidRPr="00C44ABB">
        <w:rPr>
          <w:rFonts w:ascii="Arial" w:eastAsia="Arial" w:hAnsi="Arial" w:cs="Arial"/>
          <w:color w:val="000000" w:themeColor="text1"/>
          <w:sz w:val="28"/>
          <w:szCs w:val="28"/>
        </w:rPr>
        <w:t>Café</w:t>
      </w:r>
    </w:p>
    <w:p w14:paraId="25E2341D" w14:textId="3111F64F" w:rsidR="004A1B6B" w:rsidRPr="0035111D" w:rsidRDefault="00AF1FF4" w:rsidP="004A1B6B">
      <w:pPr>
        <w:pStyle w:val="ListParagraph"/>
        <w:numPr>
          <w:ilvl w:val="2"/>
          <w:numId w:val="27"/>
        </w:numPr>
        <w:rPr>
          <w:rFonts w:ascii="Arial" w:eastAsia="Arial" w:hAnsi="Arial" w:cs="Arial"/>
          <w:sz w:val="28"/>
          <w:szCs w:val="28"/>
        </w:rPr>
      </w:pPr>
      <w:r>
        <w:rPr>
          <w:rFonts w:ascii="Arial" w:eastAsia="Arial" w:hAnsi="Arial" w:cs="Arial"/>
          <w:color w:val="000000" w:themeColor="text1"/>
          <w:sz w:val="28"/>
          <w:szCs w:val="28"/>
        </w:rPr>
        <w:t>Open: January</w:t>
      </w:r>
      <w:r w:rsidR="00BF4AD5">
        <w:rPr>
          <w:rFonts w:ascii="Arial" w:eastAsia="Arial" w:hAnsi="Arial" w:cs="Arial"/>
          <w:color w:val="000000" w:themeColor="text1"/>
          <w:sz w:val="28"/>
          <w:szCs w:val="28"/>
        </w:rPr>
        <w:t xml:space="preserve"> to</w:t>
      </w:r>
      <w:r>
        <w:rPr>
          <w:rFonts w:ascii="Arial" w:eastAsia="Arial" w:hAnsi="Arial" w:cs="Arial"/>
          <w:color w:val="000000" w:themeColor="text1"/>
          <w:sz w:val="28"/>
          <w:szCs w:val="28"/>
        </w:rPr>
        <w:t xml:space="preserve"> June, September</w:t>
      </w:r>
      <w:r w:rsidR="00BF4AD5">
        <w:rPr>
          <w:rFonts w:ascii="Arial" w:eastAsia="Arial" w:hAnsi="Arial" w:cs="Arial"/>
          <w:color w:val="000000" w:themeColor="text1"/>
          <w:sz w:val="28"/>
          <w:szCs w:val="28"/>
        </w:rPr>
        <w:t xml:space="preserve"> to </w:t>
      </w:r>
      <w:r>
        <w:rPr>
          <w:rFonts w:ascii="Arial" w:eastAsia="Arial" w:hAnsi="Arial" w:cs="Arial"/>
          <w:color w:val="000000" w:themeColor="text1"/>
          <w:sz w:val="28"/>
          <w:szCs w:val="28"/>
        </w:rPr>
        <w:t>Mid</w:t>
      </w:r>
      <w:r w:rsidR="00BF4AD5">
        <w:rPr>
          <w:rFonts w:ascii="Arial" w:eastAsia="Arial" w:hAnsi="Arial" w:cs="Arial"/>
          <w:color w:val="000000" w:themeColor="text1"/>
          <w:sz w:val="28"/>
          <w:szCs w:val="28"/>
        </w:rPr>
        <w:t>-</w:t>
      </w:r>
      <w:r>
        <w:rPr>
          <w:rFonts w:ascii="Arial" w:eastAsia="Arial" w:hAnsi="Arial" w:cs="Arial"/>
          <w:color w:val="000000" w:themeColor="text1"/>
          <w:sz w:val="28"/>
          <w:szCs w:val="28"/>
        </w:rPr>
        <w:t>November</w:t>
      </w:r>
    </w:p>
    <w:p w14:paraId="2BA523F5" w14:textId="4F461B3A" w:rsidR="0035111D" w:rsidRPr="009C3E4A" w:rsidRDefault="0035111D" w:rsidP="004A1B6B">
      <w:pPr>
        <w:pStyle w:val="ListParagraph"/>
        <w:numPr>
          <w:ilvl w:val="2"/>
          <w:numId w:val="27"/>
        </w:numPr>
        <w:rPr>
          <w:rFonts w:ascii="Arial" w:eastAsia="Arial" w:hAnsi="Arial" w:cs="Arial"/>
          <w:sz w:val="28"/>
          <w:szCs w:val="28"/>
        </w:rPr>
      </w:pPr>
      <w:r>
        <w:rPr>
          <w:rFonts w:ascii="Arial" w:eastAsia="Arial" w:hAnsi="Arial" w:cs="Arial"/>
          <w:sz w:val="28"/>
          <w:szCs w:val="28"/>
        </w:rPr>
        <w:t>Closed:</w:t>
      </w:r>
      <w:r w:rsidR="001B570A">
        <w:rPr>
          <w:rFonts w:ascii="Arial" w:eastAsia="Arial" w:hAnsi="Arial" w:cs="Arial"/>
          <w:sz w:val="28"/>
          <w:szCs w:val="28"/>
        </w:rPr>
        <w:t xml:space="preserve"> July</w:t>
      </w:r>
      <w:r w:rsidR="00BF4AD5">
        <w:rPr>
          <w:rFonts w:ascii="Arial" w:eastAsia="Arial" w:hAnsi="Arial" w:cs="Arial"/>
          <w:sz w:val="28"/>
          <w:szCs w:val="28"/>
        </w:rPr>
        <w:t xml:space="preserve"> to </w:t>
      </w:r>
      <w:r w:rsidR="001B570A">
        <w:rPr>
          <w:rFonts w:ascii="Arial" w:eastAsia="Arial" w:hAnsi="Arial" w:cs="Arial"/>
          <w:sz w:val="28"/>
          <w:szCs w:val="28"/>
        </w:rPr>
        <w:t>August, Mid-November t</w:t>
      </w:r>
      <w:r w:rsidR="00BF4AD5">
        <w:rPr>
          <w:rFonts w:ascii="Arial" w:eastAsia="Arial" w:hAnsi="Arial" w:cs="Arial"/>
          <w:sz w:val="28"/>
          <w:szCs w:val="28"/>
        </w:rPr>
        <w:t>o December</w:t>
      </w:r>
    </w:p>
    <w:p w14:paraId="5722E09A" w14:textId="71D88C65" w:rsidR="009C3E4A" w:rsidRPr="00431372" w:rsidRDefault="009C3E4A" w:rsidP="009C3E4A">
      <w:pPr>
        <w:pStyle w:val="ListParagraph"/>
        <w:numPr>
          <w:ilvl w:val="1"/>
          <w:numId w:val="27"/>
        </w:numPr>
        <w:rPr>
          <w:rFonts w:ascii="Arial" w:eastAsia="Arial" w:hAnsi="Arial" w:cs="Arial"/>
          <w:sz w:val="28"/>
          <w:szCs w:val="28"/>
        </w:rPr>
      </w:pPr>
      <w:r>
        <w:rPr>
          <w:rFonts w:ascii="Arial" w:eastAsia="Arial" w:hAnsi="Arial" w:cs="Arial"/>
          <w:color w:val="000000" w:themeColor="text1"/>
          <w:sz w:val="28"/>
          <w:szCs w:val="28"/>
        </w:rPr>
        <w:t xml:space="preserve">Micro </w:t>
      </w:r>
      <w:r w:rsidR="00866AB3">
        <w:rPr>
          <w:rFonts w:ascii="Arial" w:eastAsia="Arial" w:hAnsi="Arial" w:cs="Arial"/>
          <w:color w:val="000000" w:themeColor="text1"/>
          <w:sz w:val="28"/>
          <w:szCs w:val="28"/>
        </w:rPr>
        <w:t xml:space="preserve">Market: </w:t>
      </w:r>
    </w:p>
    <w:p w14:paraId="402CD734" w14:textId="746C0A63" w:rsidR="00431372" w:rsidRDefault="00431372" w:rsidP="00431372">
      <w:pPr>
        <w:pStyle w:val="ListParagraph"/>
        <w:numPr>
          <w:ilvl w:val="2"/>
          <w:numId w:val="27"/>
        </w:numPr>
        <w:rPr>
          <w:rFonts w:ascii="Arial" w:eastAsia="Arial" w:hAnsi="Arial" w:cs="Arial"/>
          <w:sz w:val="28"/>
          <w:szCs w:val="28"/>
        </w:rPr>
      </w:pPr>
      <w:r>
        <w:rPr>
          <w:rFonts w:ascii="Arial" w:eastAsia="Arial" w:hAnsi="Arial" w:cs="Arial"/>
          <w:sz w:val="28"/>
          <w:szCs w:val="28"/>
        </w:rPr>
        <w:t>Open: November to December</w:t>
      </w:r>
    </w:p>
    <w:p w14:paraId="51791DC3" w14:textId="64E5F4EF" w:rsidR="00431372" w:rsidRPr="004A1B6B" w:rsidRDefault="00431372" w:rsidP="00431372">
      <w:pPr>
        <w:pStyle w:val="ListParagraph"/>
        <w:numPr>
          <w:ilvl w:val="2"/>
          <w:numId w:val="27"/>
        </w:numPr>
        <w:rPr>
          <w:rFonts w:ascii="Arial" w:eastAsia="Arial" w:hAnsi="Arial" w:cs="Arial"/>
          <w:sz w:val="28"/>
          <w:szCs w:val="28"/>
        </w:rPr>
      </w:pPr>
      <w:r>
        <w:rPr>
          <w:rFonts w:ascii="Arial" w:eastAsia="Arial" w:hAnsi="Arial" w:cs="Arial"/>
          <w:sz w:val="28"/>
          <w:szCs w:val="28"/>
        </w:rPr>
        <w:t>Closed: January to October</w:t>
      </w:r>
    </w:p>
    <w:p w14:paraId="3BFB4BF5" w14:textId="436A2796" w:rsidR="00C44ABB" w:rsidRPr="007516DE" w:rsidRDefault="00C44ABB" w:rsidP="007516DE">
      <w:pPr>
        <w:rPr>
          <w:rFonts w:ascii="Arial" w:eastAsia="Arial" w:hAnsi="Arial" w:cs="Arial"/>
          <w:sz w:val="28"/>
          <w:szCs w:val="28"/>
        </w:rPr>
      </w:pPr>
    </w:p>
    <w:p w14:paraId="6B7AA04B" w14:textId="74AD0CC9" w:rsidR="00C44ABB" w:rsidRPr="00C44ABB" w:rsidRDefault="79A98571" w:rsidP="00C44ABB">
      <w:pPr>
        <w:pStyle w:val="ListParagraph"/>
        <w:numPr>
          <w:ilvl w:val="0"/>
          <w:numId w:val="27"/>
        </w:numPr>
        <w:rPr>
          <w:rFonts w:ascii="Arial" w:eastAsia="Arial" w:hAnsi="Arial" w:cs="Arial"/>
          <w:sz w:val="28"/>
          <w:szCs w:val="28"/>
        </w:rPr>
      </w:pPr>
      <w:r w:rsidRPr="00C44ABB">
        <w:rPr>
          <w:rFonts w:ascii="Arial" w:eastAsia="Arial" w:hAnsi="Arial" w:cs="Arial"/>
          <w:color w:val="000000" w:themeColor="text1"/>
          <w:sz w:val="28"/>
          <w:szCs w:val="28"/>
        </w:rPr>
        <w:t>2020 - $212,507 – Annual - Cafe</w:t>
      </w:r>
      <w:r>
        <w:br/>
      </w:r>
    </w:p>
    <w:p w14:paraId="1D5443C1" w14:textId="329DD17E" w:rsidR="79A98571" w:rsidRPr="00C44ABB" w:rsidRDefault="79A98571" w:rsidP="00C44ABB">
      <w:pPr>
        <w:pStyle w:val="ListParagraph"/>
        <w:numPr>
          <w:ilvl w:val="0"/>
          <w:numId w:val="27"/>
        </w:numPr>
        <w:rPr>
          <w:rFonts w:ascii="Arial" w:eastAsia="Arial" w:hAnsi="Arial" w:cs="Arial"/>
          <w:sz w:val="28"/>
          <w:szCs w:val="28"/>
        </w:rPr>
      </w:pPr>
      <w:r w:rsidRPr="00C44ABB">
        <w:rPr>
          <w:rFonts w:ascii="Arial" w:eastAsia="Arial" w:hAnsi="Arial" w:cs="Arial"/>
          <w:color w:val="000000" w:themeColor="text1"/>
          <w:sz w:val="28"/>
          <w:szCs w:val="28"/>
        </w:rPr>
        <w:t>2019 - $786,414 – Annual - Cafe</w:t>
      </w:r>
    </w:p>
    <w:p w14:paraId="2125FDF8" w14:textId="5FE5B30B" w:rsidR="70C8AD9E" w:rsidRDefault="70C8AD9E" w:rsidP="70C8AD9E"/>
    <w:p w14:paraId="62ECD830" w14:textId="579F3066" w:rsidR="70C8AD9E" w:rsidRDefault="70C8AD9E"/>
    <w:sectPr w:rsidR="70C8AD9E" w:rsidSect="00F648A7">
      <w:pgSz w:w="12240" w:h="15840"/>
      <w:pgMar w:top="720" w:right="907" w:bottom="99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7E4C" w14:textId="77777777" w:rsidR="00494B9F" w:rsidRDefault="00494B9F">
      <w:r>
        <w:separator/>
      </w:r>
    </w:p>
  </w:endnote>
  <w:endnote w:type="continuationSeparator" w:id="0">
    <w:p w14:paraId="628432FD" w14:textId="77777777" w:rsidR="00494B9F" w:rsidRDefault="0049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DE83" w14:textId="77777777" w:rsidR="00C05EC0" w:rsidRPr="004347C1" w:rsidRDefault="00E44283">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3CB22F11" w14:textId="2B2E71CA" w:rsidR="00C05EC0" w:rsidRPr="004347C1" w:rsidRDefault="00E44283">
    <w:pPr>
      <w:pStyle w:val="DefaultText"/>
      <w:ind w:right="360"/>
      <w:rPr>
        <w:rFonts w:ascii="Arial" w:hAnsi="Arial" w:cs="Arial"/>
        <w:color w:val="FF0000"/>
      </w:rPr>
    </w:pPr>
    <w:r w:rsidRPr="004347C1">
      <w:rPr>
        <w:rFonts w:ascii="Arial" w:hAnsi="Arial" w:cs="Arial"/>
      </w:rPr>
      <w:t xml:space="preserve">State of Maine RFP# </w:t>
    </w:r>
    <w:r w:rsidR="001F26EB" w:rsidRPr="001F26EB">
      <w:rPr>
        <w:rStyle w:val="InitialStyle"/>
        <w:rFonts w:ascii="Arial" w:hAnsi="Arial" w:cs="Arial"/>
        <w:bCs/>
      </w:rPr>
      <w:t>202507103</w:t>
    </w:r>
  </w:p>
  <w:p w14:paraId="1AC47319" w14:textId="77777777" w:rsidR="00C05EC0" w:rsidRPr="00B51518" w:rsidRDefault="00E44283">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12/13/2024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69807" w14:textId="77777777" w:rsidR="00494B9F" w:rsidRDefault="00494B9F">
      <w:r>
        <w:separator/>
      </w:r>
    </w:p>
  </w:footnote>
  <w:footnote w:type="continuationSeparator" w:id="0">
    <w:p w14:paraId="3B1FEBFC" w14:textId="77777777" w:rsidR="00494B9F" w:rsidRDefault="0049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00C76D94" w14:paraId="0E455FCE" w14:textId="77777777">
      <w:trPr>
        <w:trHeight w:val="300"/>
      </w:trPr>
      <w:tc>
        <w:tcPr>
          <w:tcW w:w="3420" w:type="dxa"/>
        </w:tcPr>
        <w:p w14:paraId="2F50B026" w14:textId="77777777" w:rsidR="00C05EC0" w:rsidRDefault="00C05EC0">
          <w:pPr>
            <w:pStyle w:val="Header"/>
            <w:ind w:left="-115"/>
          </w:pPr>
        </w:p>
      </w:tc>
      <w:tc>
        <w:tcPr>
          <w:tcW w:w="3420" w:type="dxa"/>
        </w:tcPr>
        <w:p w14:paraId="45827D71" w14:textId="77777777" w:rsidR="00C05EC0" w:rsidRDefault="00C05EC0">
          <w:pPr>
            <w:pStyle w:val="Header"/>
            <w:jc w:val="center"/>
          </w:pPr>
        </w:p>
      </w:tc>
      <w:tc>
        <w:tcPr>
          <w:tcW w:w="3420" w:type="dxa"/>
        </w:tcPr>
        <w:p w14:paraId="3A133783" w14:textId="77777777" w:rsidR="00C05EC0" w:rsidRDefault="00C05EC0">
          <w:pPr>
            <w:pStyle w:val="Header"/>
            <w:ind w:right="-115"/>
            <w:jc w:val="right"/>
          </w:pPr>
        </w:p>
      </w:tc>
    </w:tr>
  </w:tbl>
  <w:p w14:paraId="167912B1" w14:textId="77777777" w:rsidR="00C05EC0" w:rsidRDefault="00C0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630"/>
        </w:tabs>
        <w:ind w:left="63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801AE5"/>
    <w:multiLevelType w:val="hybridMultilevel"/>
    <w:tmpl w:val="0128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54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3B3F23"/>
    <w:multiLevelType w:val="hybridMultilevel"/>
    <w:tmpl w:val="B33C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7504B"/>
    <w:multiLevelType w:val="multilevel"/>
    <w:tmpl w:val="C8086830"/>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63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F271833"/>
    <w:multiLevelType w:val="hybridMultilevel"/>
    <w:tmpl w:val="053A0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E5217"/>
    <w:multiLevelType w:val="hybridMultilevel"/>
    <w:tmpl w:val="027C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5E65127C"/>
    <w:multiLevelType w:val="hybridMultilevel"/>
    <w:tmpl w:val="15583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0293D"/>
    <w:multiLevelType w:val="hybridMultilevel"/>
    <w:tmpl w:val="C2D29C70"/>
    <w:lvl w:ilvl="0" w:tplc="902A27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411AD"/>
    <w:multiLevelType w:val="multilevel"/>
    <w:tmpl w:val="713696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DB91F8E"/>
    <w:multiLevelType w:val="hybridMultilevel"/>
    <w:tmpl w:val="84A05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CBE4EC8"/>
    <w:multiLevelType w:val="hybridMultilevel"/>
    <w:tmpl w:val="29CA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5386">
    <w:abstractNumId w:val="5"/>
  </w:num>
  <w:num w:numId="2" w16cid:durableId="240062789">
    <w:abstractNumId w:val="0"/>
  </w:num>
  <w:num w:numId="3" w16cid:durableId="1284725791">
    <w:abstractNumId w:val="12"/>
  </w:num>
  <w:num w:numId="4" w16cid:durableId="1953323980">
    <w:abstractNumId w:val="24"/>
  </w:num>
  <w:num w:numId="5" w16cid:durableId="251621423">
    <w:abstractNumId w:val="1"/>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1"/>
  </w:num>
  <w:num w:numId="8" w16cid:durableId="1942758772">
    <w:abstractNumId w:val="8"/>
  </w:num>
  <w:num w:numId="9" w16cid:durableId="920868359">
    <w:abstractNumId w:val="6"/>
  </w:num>
  <w:num w:numId="10" w16cid:durableId="485367836">
    <w:abstractNumId w:val="25"/>
  </w:num>
  <w:num w:numId="11" w16cid:durableId="1115952729">
    <w:abstractNumId w:val="22"/>
  </w:num>
  <w:num w:numId="12" w16cid:durableId="1422681596">
    <w:abstractNumId w:val="4"/>
  </w:num>
  <w:num w:numId="13" w16cid:durableId="617686348">
    <w:abstractNumId w:val="10"/>
  </w:num>
  <w:num w:numId="14" w16cid:durableId="1554391346">
    <w:abstractNumId w:val="7"/>
  </w:num>
  <w:num w:numId="15" w16cid:durableId="1226650455">
    <w:abstractNumId w:val="15"/>
  </w:num>
  <w:num w:numId="16" w16cid:durableId="1613396779">
    <w:abstractNumId w:val="16"/>
  </w:num>
  <w:num w:numId="17" w16cid:durableId="1048720105">
    <w:abstractNumId w:val="18"/>
  </w:num>
  <w:num w:numId="18" w16cid:durableId="368527472">
    <w:abstractNumId w:val="19"/>
  </w:num>
  <w:num w:numId="19" w16cid:durableId="1836189097">
    <w:abstractNumId w:val="17"/>
  </w:num>
  <w:num w:numId="20" w16cid:durableId="1768034526">
    <w:abstractNumId w:val="21"/>
  </w:num>
  <w:num w:numId="21" w16cid:durableId="1746686300">
    <w:abstractNumId w:val="20"/>
  </w:num>
  <w:num w:numId="22" w16cid:durableId="1643273489">
    <w:abstractNumId w:val="13"/>
  </w:num>
  <w:num w:numId="23" w16cid:durableId="10693160">
    <w:abstractNumId w:val="23"/>
  </w:num>
  <w:num w:numId="24" w16cid:durableId="1169638145">
    <w:abstractNumId w:val="14"/>
  </w:num>
  <w:num w:numId="25" w16cid:durableId="1570922255">
    <w:abstractNumId w:val="26"/>
  </w:num>
  <w:num w:numId="26" w16cid:durableId="343672749">
    <w:abstractNumId w:val="9"/>
  </w:num>
  <w:num w:numId="27" w16cid:durableId="110430142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48"/>
    <w:rsid w:val="00002B5C"/>
    <w:rsid w:val="00005ADE"/>
    <w:rsid w:val="000113B8"/>
    <w:rsid w:val="00012B41"/>
    <w:rsid w:val="0002015B"/>
    <w:rsid w:val="00021D91"/>
    <w:rsid w:val="00046231"/>
    <w:rsid w:val="00050501"/>
    <w:rsid w:val="000555E1"/>
    <w:rsid w:val="00055DB5"/>
    <w:rsid w:val="00056711"/>
    <w:rsid w:val="000578A7"/>
    <w:rsid w:val="000617C7"/>
    <w:rsid w:val="00062B95"/>
    <w:rsid w:val="00063A1D"/>
    <w:rsid w:val="00076414"/>
    <w:rsid w:val="00077EEB"/>
    <w:rsid w:val="00084002"/>
    <w:rsid w:val="000903A6"/>
    <w:rsid w:val="0009363C"/>
    <w:rsid w:val="00094710"/>
    <w:rsid w:val="000977C6"/>
    <w:rsid w:val="00097829"/>
    <w:rsid w:val="000A0F35"/>
    <w:rsid w:val="000B12A1"/>
    <w:rsid w:val="000B19E9"/>
    <w:rsid w:val="000B1F60"/>
    <w:rsid w:val="000B2EE0"/>
    <w:rsid w:val="000B3D65"/>
    <w:rsid w:val="000B46E5"/>
    <w:rsid w:val="000B4C33"/>
    <w:rsid w:val="000B4C90"/>
    <w:rsid w:val="000C480E"/>
    <w:rsid w:val="000D203F"/>
    <w:rsid w:val="000D5015"/>
    <w:rsid w:val="000D6DE2"/>
    <w:rsid w:val="000D72D6"/>
    <w:rsid w:val="000D75AB"/>
    <w:rsid w:val="000E4F1B"/>
    <w:rsid w:val="000E7448"/>
    <w:rsid w:val="000F3DCB"/>
    <w:rsid w:val="000F6B8C"/>
    <w:rsid w:val="00104296"/>
    <w:rsid w:val="0010547E"/>
    <w:rsid w:val="0011631D"/>
    <w:rsid w:val="00116445"/>
    <w:rsid w:val="001209DF"/>
    <w:rsid w:val="001236A7"/>
    <w:rsid w:val="00126D6F"/>
    <w:rsid w:val="001271A6"/>
    <w:rsid w:val="001348CD"/>
    <w:rsid w:val="001375CC"/>
    <w:rsid w:val="00153A72"/>
    <w:rsid w:val="00156FA9"/>
    <w:rsid w:val="00157BEB"/>
    <w:rsid w:val="00157C92"/>
    <w:rsid w:val="001626BC"/>
    <w:rsid w:val="00162D87"/>
    <w:rsid w:val="001639E5"/>
    <w:rsid w:val="001659D0"/>
    <w:rsid w:val="001762F3"/>
    <w:rsid w:val="001769DC"/>
    <w:rsid w:val="00177B48"/>
    <w:rsid w:val="001816E6"/>
    <w:rsid w:val="00182AC8"/>
    <w:rsid w:val="001833A2"/>
    <w:rsid w:val="00184483"/>
    <w:rsid w:val="00185D63"/>
    <w:rsid w:val="001918D0"/>
    <w:rsid w:val="001922D7"/>
    <w:rsid w:val="00192437"/>
    <w:rsid w:val="001A5538"/>
    <w:rsid w:val="001B0524"/>
    <w:rsid w:val="001B570A"/>
    <w:rsid w:val="001B63CB"/>
    <w:rsid w:val="001C7602"/>
    <w:rsid w:val="001D2E3F"/>
    <w:rsid w:val="001D4188"/>
    <w:rsid w:val="001D5209"/>
    <w:rsid w:val="001D53F6"/>
    <w:rsid w:val="001E3EAA"/>
    <w:rsid w:val="001E5776"/>
    <w:rsid w:val="001E58B4"/>
    <w:rsid w:val="001F26EB"/>
    <w:rsid w:val="001F4C53"/>
    <w:rsid w:val="001F7050"/>
    <w:rsid w:val="002044A4"/>
    <w:rsid w:val="00206D40"/>
    <w:rsid w:val="0020713D"/>
    <w:rsid w:val="0021586B"/>
    <w:rsid w:val="00216C41"/>
    <w:rsid w:val="0021744E"/>
    <w:rsid w:val="0022252F"/>
    <w:rsid w:val="002251CF"/>
    <w:rsid w:val="0023360D"/>
    <w:rsid w:val="0023392D"/>
    <w:rsid w:val="00233F74"/>
    <w:rsid w:val="002453DF"/>
    <w:rsid w:val="00245F14"/>
    <w:rsid w:val="00252E35"/>
    <w:rsid w:val="00254B4B"/>
    <w:rsid w:val="00260642"/>
    <w:rsid w:val="00263D3C"/>
    <w:rsid w:val="0026751A"/>
    <w:rsid w:val="00270ABF"/>
    <w:rsid w:val="002748B0"/>
    <w:rsid w:val="00282DF3"/>
    <w:rsid w:val="00285076"/>
    <w:rsid w:val="00290A47"/>
    <w:rsid w:val="002A25CC"/>
    <w:rsid w:val="002A2BBC"/>
    <w:rsid w:val="002A3853"/>
    <w:rsid w:val="002A436B"/>
    <w:rsid w:val="002A5A9A"/>
    <w:rsid w:val="002B3AED"/>
    <w:rsid w:val="002B6DCD"/>
    <w:rsid w:val="002C14F2"/>
    <w:rsid w:val="002C5B83"/>
    <w:rsid w:val="002D2AB9"/>
    <w:rsid w:val="002E48A0"/>
    <w:rsid w:val="002E6281"/>
    <w:rsid w:val="002F4EBC"/>
    <w:rsid w:val="002F72A2"/>
    <w:rsid w:val="00303E7F"/>
    <w:rsid w:val="00310002"/>
    <w:rsid w:val="003104AC"/>
    <w:rsid w:val="0031287F"/>
    <w:rsid w:val="003203B2"/>
    <w:rsid w:val="00321DE1"/>
    <w:rsid w:val="00324AA7"/>
    <w:rsid w:val="00326364"/>
    <w:rsid w:val="00326BB9"/>
    <w:rsid w:val="003318B5"/>
    <w:rsid w:val="00341106"/>
    <w:rsid w:val="00341879"/>
    <w:rsid w:val="0034249A"/>
    <w:rsid w:val="0035111D"/>
    <w:rsid w:val="00351CD9"/>
    <w:rsid w:val="00352DBB"/>
    <w:rsid w:val="00353138"/>
    <w:rsid w:val="00364CE9"/>
    <w:rsid w:val="00367BE3"/>
    <w:rsid w:val="003703C0"/>
    <w:rsid w:val="00370D3B"/>
    <w:rsid w:val="003801AC"/>
    <w:rsid w:val="00380ADC"/>
    <w:rsid w:val="00383F67"/>
    <w:rsid w:val="00384C7C"/>
    <w:rsid w:val="003852A6"/>
    <w:rsid w:val="003872D7"/>
    <w:rsid w:val="003966E0"/>
    <w:rsid w:val="0039782D"/>
    <w:rsid w:val="003A0066"/>
    <w:rsid w:val="003A31BF"/>
    <w:rsid w:val="003A3FD0"/>
    <w:rsid w:val="003A5B29"/>
    <w:rsid w:val="003A5C1F"/>
    <w:rsid w:val="003A7EB5"/>
    <w:rsid w:val="003B0C1A"/>
    <w:rsid w:val="003B176E"/>
    <w:rsid w:val="003B44E1"/>
    <w:rsid w:val="003B67FC"/>
    <w:rsid w:val="003B6FAC"/>
    <w:rsid w:val="003C69B5"/>
    <w:rsid w:val="003C7C3C"/>
    <w:rsid w:val="003D14AA"/>
    <w:rsid w:val="003D2685"/>
    <w:rsid w:val="003E0CB0"/>
    <w:rsid w:val="003E3F46"/>
    <w:rsid w:val="003E4900"/>
    <w:rsid w:val="003E4F4A"/>
    <w:rsid w:val="003E6B20"/>
    <w:rsid w:val="003E76D1"/>
    <w:rsid w:val="003F5476"/>
    <w:rsid w:val="004005FC"/>
    <w:rsid w:val="00401A28"/>
    <w:rsid w:val="00402421"/>
    <w:rsid w:val="00403F24"/>
    <w:rsid w:val="00411A5B"/>
    <w:rsid w:val="004226EB"/>
    <w:rsid w:val="004227F1"/>
    <w:rsid w:val="004240ED"/>
    <w:rsid w:val="00427B46"/>
    <w:rsid w:val="00430A9D"/>
    <w:rsid w:val="00430ACA"/>
    <w:rsid w:val="00431372"/>
    <w:rsid w:val="00431949"/>
    <w:rsid w:val="00432D1B"/>
    <w:rsid w:val="004334CD"/>
    <w:rsid w:val="0044056F"/>
    <w:rsid w:val="00455941"/>
    <w:rsid w:val="004622C6"/>
    <w:rsid w:val="00462D98"/>
    <w:rsid w:val="00464947"/>
    <w:rsid w:val="004700AA"/>
    <w:rsid w:val="004710BD"/>
    <w:rsid w:val="00475F86"/>
    <w:rsid w:val="00480100"/>
    <w:rsid w:val="00480D7D"/>
    <w:rsid w:val="0048727A"/>
    <w:rsid w:val="004923F8"/>
    <w:rsid w:val="00494B9F"/>
    <w:rsid w:val="0049734A"/>
    <w:rsid w:val="004A1B6B"/>
    <w:rsid w:val="004A7101"/>
    <w:rsid w:val="004A73C2"/>
    <w:rsid w:val="004B7B53"/>
    <w:rsid w:val="004C3ADB"/>
    <w:rsid w:val="004D16C4"/>
    <w:rsid w:val="004D33FE"/>
    <w:rsid w:val="004E013B"/>
    <w:rsid w:val="004E2C4C"/>
    <w:rsid w:val="004E3093"/>
    <w:rsid w:val="004E4F9A"/>
    <w:rsid w:val="004E6BC9"/>
    <w:rsid w:val="0050015E"/>
    <w:rsid w:val="00502A2E"/>
    <w:rsid w:val="00503023"/>
    <w:rsid w:val="0050448E"/>
    <w:rsid w:val="00510456"/>
    <w:rsid w:val="00510C34"/>
    <w:rsid w:val="00515281"/>
    <w:rsid w:val="0051585E"/>
    <w:rsid w:val="00516815"/>
    <w:rsid w:val="00516B12"/>
    <w:rsid w:val="00517C7C"/>
    <w:rsid w:val="00520B53"/>
    <w:rsid w:val="005236AA"/>
    <w:rsid w:val="00525628"/>
    <w:rsid w:val="00527244"/>
    <w:rsid w:val="0052725B"/>
    <w:rsid w:val="00527A42"/>
    <w:rsid w:val="00530D15"/>
    <w:rsid w:val="0053154A"/>
    <w:rsid w:val="00533BFD"/>
    <w:rsid w:val="005373A0"/>
    <w:rsid w:val="00540EC0"/>
    <w:rsid w:val="005417C9"/>
    <w:rsid w:val="005433CE"/>
    <w:rsid w:val="00560F71"/>
    <w:rsid w:val="00562A81"/>
    <w:rsid w:val="00567E14"/>
    <w:rsid w:val="00575CE2"/>
    <w:rsid w:val="0058565E"/>
    <w:rsid w:val="00586F4F"/>
    <w:rsid w:val="00590771"/>
    <w:rsid w:val="005928C2"/>
    <w:rsid w:val="005A04FE"/>
    <w:rsid w:val="005B01D8"/>
    <w:rsid w:val="005C354D"/>
    <w:rsid w:val="005C3BF0"/>
    <w:rsid w:val="005C4391"/>
    <w:rsid w:val="005C44E5"/>
    <w:rsid w:val="005C690D"/>
    <w:rsid w:val="005D39AD"/>
    <w:rsid w:val="005D6BE2"/>
    <w:rsid w:val="005E00D1"/>
    <w:rsid w:val="005E1EAA"/>
    <w:rsid w:val="005E260A"/>
    <w:rsid w:val="005E346B"/>
    <w:rsid w:val="005F02DB"/>
    <w:rsid w:val="005F0E85"/>
    <w:rsid w:val="005F613F"/>
    <w:rsid w:val="005F6E29"/>
    <w:rsid w:val="00603508"/>
    <w:rsid w:val="0060366D"/>
    <w:rsid w:val="00614EEC"/>
    <w:rsid w:val="00624595"/>
    <w:rsid w:val="00626572"/>
    <w:rsid w:val="00626A63"/>
    <w:rsid w:val="00630105"/>
    <w:rsid w:val="006405A3"/>
    <w:rsid w:val="00640B95"/>
    <w:rsid w:val="006441BD"/>
    <w:rsid w:val="006452B8"/>
    <w:rsid w:val="00647B11"/>
    <w:rsid w:val="00651C9E"/>
    <w:rsid w:val="00652997"/>
    <w:rsid w:val="00654B8D"/>
    <w:rsid w:val="00655A49"/>
    <w:rsid w:val="00655F68"/>
    <w:rsid w:val="00657BA1"/>
    <w:rsid w:val="006627B5"/>
    <w:rsid w:val="0066456D"/>
    <w:rsid w:val="00666374"/>
    <w:rsid w:val="0066693A"/>
    <w:rsid w:val="006731AD"/>
    <w:rsid w:val="00683AC7"/>
    <w:rsid w:val="00685CA0"/>
    <w:rsid w:val="00687B37"/>
    <w:rsid w:val="00690168"/>
    <w:rsid w:val="0069017A"/>
    <w:rsid w:val="00697B5F"/>
    <w:rsid w:val="006A22A0"/>
    <w:rsid w:val="006B4048"/>
    <w:rsid w:val="006B47CE"/>
    <w:rsid w:val="006C3893"/>
    <w:rsid w:val="006C41C4"/>
    <w:rsid w:val="006E13FA"/>
    <w:rsid w:val="006F1F7A"/>
    <w:rsid w:val="006F62CB"/>
    <w:rsid w:val="007010F6"/>
    <w:rsid w:val="0070149A"/>
    <w:rsid w:val="00703CCE"/>
    <w:rsid w:val="00707A98"/>
    <w:rsid w:val="0071028C"/>
    <w:rsid w:val="00714C33"/>
    <w:rsid w:val="00720597"/>
    <w:rsid w:val="00724614"/>
    <w:rsid w:val="00732927"/>
    <w:rsid w:val="00736DEE"/>
    <w:rsid w:val="00737730"/>
    <w:rsid w:val="0073D637"/>
    <w:rsid w:val="0074164A"/>
    <w:rsid w:val="00743AA5"/>
    <w:rsid w:val="00743F2E"/>
    <w:rsid w:val="007516DE"/>
    <w:rsid w:val="00753AB1"/>
    <w:rsid w:val="00753D47"/>
    <w:rsid w:val="007571E4"/>
    <w:rsid w:val="00760054"/>
    <w:rsid w:val="00761606"/>
    <w:rsid w:val="00762A2E"/>
    <w:rsid w:val="007744A2"/>
    <w:rsid w:val="007757E0"/>
    <w:rsid w:val="007819C1"/>
    <w:rsid w:val="00784B27"/>
    <w:rsid w:val="0078618D"/>
    <w:rsid w:val="007A19C5"/>
    <w:rsid w:val="007A1D05"/>
    <w:rsid w:val="007A7EE6"/>
    <w:rsid w:val="007B4545"/>
    <w:rsid w:val="007B4A38"/>
    <w:rsid w:val="007B6724"/>
    <w:rsid w:val="007D1D27"/>
    <w:rsid w:val="007D3F70"/>
    <w:rsid w:val="007D5CA2"/>
    <w:rsid w:val="007D6609"/>
    <w:rsid w:val="007D7329"/>
    <w:rsid w:val="007D7419"/>
    <w:rsid w:val="007E2F86"/>
    <w:rsid w:val="007E502D"/>
    <w:rsid w:val="007E553C"/>
    <w:rsid w:val="007E6338"/>
    <w:rsid w:val="007F061F"/>
    <w:rsid w:val="007F582E"/>
    <w:rsid w:val="0080258D"/>
    <w:rsid w:val="00811D1D"/>
    <w:rsid w:val="00814C04"/>
    <w:rsid w:val="00822971"/>
    <w:rsid w:val="00824CF8"/>
    <w:rsid w:val="00824FE7"/>
    <w:rsid w:val="00832F65"/>
    <w:rsid w:val="008337D7"/>
    <w:rsid w:val="00836E74"/>
    <w:rsid w:val="0084025B"/>
    <w:rsid w:val="00847FC0"/>
    <w:rsid w:val="008527A1"/>
    <w:rsid w:val="00866AB3"/>
    <w:rsid w:val="00871B19"/>
    <w:rsid w:val="008755D9"/>
    <w:rsid w:val="00877BBF"/>
    <w:rsid w:val="00882F03"/>
    <w:rsid w:val="00884352"/>
    <w:rsid w:val="008867A7"/>
    <w:rsid w:val="0089048B"/>
    <w:rsid w:val="00894190"/>
    <w:rsid w:val="008943EA"/>
    <w:rsid w:val="008A4C15"/>
    <w:rsid w:val="008A7825"/>
    <w:rsid w:val="008B48D3"/>
    <w:rsid w:val="008B4A97"/>
    <w:rsid w:val="008C5108"/>
    <w:rsid w:val="008D4A80"/>
    <w:rsid w:val="008E16D5"/>
    <w:rsid w:val="008E21A5"/>
    <w:rsid w:val="008E3F7E"/>
    <w:rsid w:val="008E7150"/>
    <w:rsid w:val="008F0535"/>
    <w:rsid w:val="00901917"/>
    <w:rsid w:val="0090792B"/>
    <w:rsid w:val="00907CDB"/>
    <w:rsid w:val="00910B7E"/>
    <w:rsid w:val="00911222"/>
    <w:rsid w:val="00915085"/>
    <w:rsid w:val="0092079A"/>
    <w:rsid w:val="009225AD"/>
    <w:rsid w:val="00922C0B"/>
    <w:rsid w:val="009230C5"/>
    <w:rsid w:val="0092669F"/>
    <w:rsid w:val="0093714E"/>
    <w:rsid w:val="00941785"/>
    <w:rsid w:val="00941AD7"/>
    <w:rsid w:val="00947067"/>
    <w:rsid w:val="00952AE0"/>
    <w:rsid w:val="00953251"/>
    <w:rsid w:val="009543B5"/>
    <w:rsid w:val="00954956"/>
    <w:rsid w:val="00960AB5"/>
    <w:rsid w:val="009616A1"/>
    <w:rsid w:val="00961AED"/>
    <w:rsid w:val="00966170"/>
    <w:rsid w:val="00970C55"/>
    <w:rsid w:val="00971704"/>
    <w:rsid w:val="00971AEB"/>
    <w:rsid w:val="0097360B"/>
    <w:rsid w:val="00974874"/>
    <w:rsid w:val="00976D78"/>
    <w:rsid w:val="00981977"/>
    <w:rsid w:val="009824EE"/>
    <w:rsid w:val="00983364"/>
    <w:rsid w:val="00983630"/>
    <w:rsid w:val="00984094"/>
    <w:rsid w:val="00985D08"/>
    <w:rsid w:val="009861BB"/>
    <w:rsid w:val="009970D2"/>
    <w:rsid w:val="00997618"/>
    <w:rsid w:val="009A1324"/>
    <w:rsid w:val="009A2E89"/>
    <w:rsid w:val="009A3EAC"/>
    <w:rsid w:val="009A42D5"/>
    <w:rsid w:val="009A58A8"/>
    <w:rsid w:val="009B5F86"/>
    <w:rsid w:val="009C0ABF"/>
    <w:rsid w:val="009C32EB"/>
    <w:rsid w:val="009C3D84"/>
    <w:rsid w:val="009C3E4A"/>
    <w:rsid w:val="009D6AA1"/>
    <w:rsid w:val="009E17A5"/>
    <w:rsid w:val="009E24AE"/>
    <w:rsid w:val="009E33FA"/>
    <w:rsid w:val="009E4875"/>
    <w:rsid w:val="009E6882"/>
    <w:rsid w:val="009F1AD0"/>
    <w:rsid w:val="009F1F4A"/>
    <w:rsid w:val="009F7C84"/>
    <w:rsid w:val="00A00271"/>
    <w:rsid w:val="00A06E94"/>
    <w:rsid w:val="00A1231C"/>
    <w:rsid w:val="00A25DB8"/>
    <w:rsid w:val="00A326B2"/>
    <w:rsid w:val="00A32E27"/>
    <w:rsid w:val="00A4034E"/>
    <w:rsid w:val="00A40806"/>
    <w:rsid w:val="00A410C2"/>
    <w:rsid w:val="00A515F6"/>
    <w:rsid w:val="00A5177C"/>
    <w:rsid w:val="00A51D8E"/>
    <w:rsid w:val="00A54FA6"/>
    <w:rsid w:val="00A55DAC"/>
    <w:rsid w:val="00A56E59"/>
    <w:rsid w:val="00A57EC6"/>
    <w:rsid w:val="00A62846"/>
    <w:rsid w:val="00A63413"/>
    <w:rsid w:val="00A65104"/>
    <w:rsid w:val="00A65AC3"/>
    <w:rsid w:val="00A711FD"/>
    <w:rsid w:val="00A74E2E"/>
    <w:rsid w:val="00A81F4C"/>
    <w:rsid w:val="00A8279A"/>
    <w:rsid w:val="00A914C2"/>
    <w:rsid w:val="00A91ED8"/>
    <w:rsid w:val="00A9372A"/>
    <w:rsid w:val="00A96AAC"/>
    <w:rsid w:val="00A97F18"/>
    <w:rsid w:val="00AA14A6"/>
    <w:rsid w:val="00AA1AD4"/>
    <w:rsid w:val="00AA6A81"/>
    <w:rsid w:val="00AA6CC0"/>
    <w:rsid w:val="00AB2510"/>
    <w:rsid w:val="00AB55F1"/>
    <w:rsid w:val="00AC03BA"/>
    <w:rsid w:val="00AC09FC"/>
    <w:rsid w:val="00AC4FF5"/>
    <w:rsid w:val="00AC6FC7"/>
    <w:rsid w:val="00AD093C"/>
    <w:rsid w:val="00AD4128"/>
    <w:rsid w:val="00AD636F"/>
    <w:rsid w:val="00AE00D6"/>
    <w:rsid w:val="00AE0DF4"/>
    <w:rsid w:val="00AE1599"/>
    <w:rsid w:val="00AE4886"/>
    <w:rsid w:val="00AE5C52"/>
    <w:rsid w:val="00AE5E89"/>
    <w:rsid w:val="00AF1FF4"/>
    <w:rsid w:val="00AF3606"/>
    <w:rsid w:val="00AF44F6"/>
    <w:rsid w:val="00AF47A8"/>
    <w:rsid w:val="00AF715A"/>
    <w:rsid w:val="00B000B4"/>
    <w:rsid w:val="00B00B8D"/>
    <w:rsid w:val="00B06D66"/>
    <w:rsid w:val="00B10962"/>
    <w:rsid w:val="00B20DE2"/>
    <w:rsid w:val="00B2356A"/>
    <w:rsid w:val="00B249E6"/>
    <w:rsid w:val="00B24B1E"/>
    <w:rsid w:val="00B33E85"/>
    <w:rsid w:val="00B400F3"/>
    <w:rsid w:val="00B51C56"/>
    <w:rsid w:val="00B54108"/>
    <w:rsid w:val="00B62929"/>
    <w:rsid w:val="00B6459E"/>
    <w:rsid w:val="00B648CB"/>
    <w:rsid w:val="00B6739B"/>
    <w:rsid w:val="00B7174B"/>
    <w:rsid w:val="00B71AE9"/>
    <w:rsid w:val="00B73590"/>
    <w:rsid w:val="00B76389"/>
    <w:rsid w:val="00B80A19"/>
    <w:rsid w:val="00B9114A"/>
    <w:rsid w:val="00B964BD"/>
    <w:rsid w:val="00BA27BD"/>
    <w:rsid w:val="00BB1CB9"/>
    <w:rsid w:val="00BB21F4"/>
    <w:rsid w:val="00BB552B"/>
    <w:rsid w:val="00BC46B6"/>
    <w:rsid w:val="00BC7A82"/>
    <w:rsid w:val="00BD1EA0"/>
    <w:rsid w:val="00BD3633"/>
    <w:rsid w:val="00BE470C"/>
    <w:rsid w:val="00BE6343"/>
    <w:rsid w:val="00BF4AD5"/>
    <w:rsid w:val="00BF7D59"/>
    <w:rsid w:val="00BF7EC1"/>
    <w:rsid w:val="00C03A91"/>
    <w:rsid w:val="00C05EC0"/>
    <w:rsid w:val="00C11AE5"/>
    <w:rsid w:val="00C13BB7"/>
    <w:rsid w:val="00C23230"/>
    <w:rsid w:val="00C23CC6"/>
    <w:rsid w:val="00C276FB"/>
    <w:rsid w:val="00C36007"/>
    <w:rsid w:val="00C427B3"/>
    <w:rsid w:val="00C44ABB"/>
    <w:rsid w:val="00C50DAB"/>
    <w:rsid w:val="00C52557"/>
    <w:rsid w:val="00C537DC"/>
    <w:rsid w:val="00C55ABF"/>
    <w:rsid w:val="00C56172"/>
    <w:rsid w:val="00C645A0"/>
    <w:rsid w:val="00C654AD"/>
    <w:rsid w:val="00C73F23"/>
    <w:rsid w:val="00C76D94"/>
    <w:rsid w:val="00C84225"/>
    <w:rsid w:val="00C91A08"/>
    <w:rsid w:val="00C92378"/>
    <w:rsid w:val="00C92A19"/>
    <w:rsid w:val="00C9498A"/>
    <w:rsid w:val="00CA0516"/>
    <w:rsid w:val="00CA420E"/>
    <w:rsid w:val="00CA5526"/>
    <w:rsid w:val="00CA6EA6"/>
    <w:rsid w:val="00CB75B0"/>
    <w:rsid w:val="00CC0796"/>
    <w:rsid w:val="00CC5F0A"/>
    <w:rsid w:val="00CC6032"/>
    <w:rsid w:val="00CC6678"/>
    <w:rsid w:val="00CC6965"/>
    <w:rsid w:val="00CD1276"/>
    <w:rsid w:val="00CD6871"/>
    <w:rsid w:val="00CE2A0B"/>
    <w:rsid w:val="00CF10A4"/>
    <w:rsid w:val="00D051C7"/>
    <w:rsid w:val="00D06026"/>
    <w:rsid w:val="00D145B5"/>
    <w:rsid w:val="00D255E9"/>
    <w:rsid w:val="00D25C3B"/>
    <w:rsid w:val="00D27DEA"/>
    <w:rsid w:val="00D404E1"/>
    <w:rsid w:val="00D43A66"/>
    <w:rsid w:val="00D43BF3"/>
    <w:rsid w:val="00D53683"/>
    <w:rsid w:val="00D75BD9"/>
    <w:rsid w:val="00D77D87"/>
    <w:rsid w:val="00D90DF7"/>
    <w:rsid w:val="00D917AD"/>
    <w:rsid w:val="00D933C2"/>
    <w:rsid w:val="00D94659"/>
    <w:rsid w:val="00D960D2"/>
    <w:rsid w:val="00DA05DF"/>
    <w:rsid w:val="00DA53DB"/>
    <w:rsid w:val="00DA7EC3"/>
    <w:rsid w:val="00DB262E"/>
    <w:rsid w:val="00DB5479"/>
    <w:rsid w:val="00DB6837"/>
    <w:rsid w:val="00DB7670"/>
    <w:rsid w:val="00DC17C1"/>
    <w:rsid w:val="00DC2D5E"/>
    <w:rsid w:val="00DC33B6"/>
    <w:rsid w:val="00DC34A3"/>
    <w:rsid w:val="00DD1971"/>
    <w:rsid w:val="00DD2092"/>
    <w:rsid w:val="00DE167D"/>
    <w:rsid w:val="00DE1ECA"/>
    <w:rsid w:val="00DE3E54"/>
    <w:rsid w:val="00DE5E97"/>
    <w:rsid w:val="00DE7DF6"/>
    <w:rsid w:val="00DF0745"/>
    <w:rsid w:val="00DF38F3"/>
    <w:rsid w:val="00DF4BCC"/>
    <w:rsid w:val="00E07AF0"/>
    <w:rsid w:val="00E10CE6"/>
    <w:rsid w:val="00E24F74"/>
    <w:rsid w:val="00E25979"/>
    <w:rsid w:val="00E27651"/>
    <w:rsid w:val="00E30732"/>
    <w:rsid w:val="00E340C7"/>
    <w:rsid w:val="00E35F6E"/>
    <w:rsid w:val="00E44283"/>
    <w:rsid w:val="00E44C8E"/>
    <w:rsid w:val="00E44FD9"/>
    <w:rsid w:val="00E5050A"/>
    <w:rsid w:val="00E53B43"/>
    <w:rsid w:val="00E53B9A"/>
    <w:rsid w:val="00E6166C"/>
    <w:rsid w:val="00E72D7C"/>
    <w:rsid w:val="00E73D17"/>
    <w:rsid w:val="00E743B0"/>
    <w:rsid w:val="00E76858"/>
    <w:rsid w:val="00E80C33"/>
    <w:rsid w:val="00E80E01"/>
    <w:rsid w:val="00E818F9"/>
    <w:rsid w:val="00E82D63"/>
    <w:rsid w:val="00E8448E"/>
    <w:rsid w:val="00E86F46"/>
    <w:rsid w:val="00E934D6"/>
    <w:rsid w:val="00E9624B"/>
    <w:rsid w:val="00EA13E9"/>
    <w:rsid w:val="00EA26AA"/>
    <w:rsid w:val="00EA35C2"/>
    <w:rsid w:val="00EA5C53"/>
    <w:rsid w:val="00EB1B14"/>
    <w:rsid w:val="00EB372F"/>
    <w:rsid w:val="00EB76BE"/>
    <w:rsid w:val="00EB7B28"/>
    <w:rsid w:val="00EC3DE6"/>
    <w:rsid w:val="00EC5DE4"/>
    <w:rsid w:val="00ED1EAF"/>
    <w:rsid w:val="00ED23B0"/>
    <w:rsid w:val="00ED5BC7"/>
    <w:rsid w:val="00EE4C28"/>
    <w:rsid w:val="00EF1064"/>
    <w:rsid w:val="00EF2455"/>
    <w:rsid w:val="00EF3456"/>
    <w:rsid w:val="00EF4B22"/>
    <w:rsid w:val="00EF4B67"/>
    <w:rsid w:val="00EF5625"/>
    <w:rsid w:val="00EF6950"/>
    <w:rsid w:val="00F005BB"/>
    <w:rsid w:val="00F0177E"/>
    <w:rsid w:val="00F01A0E"/>
    <w:rsid w:val="00F03002"/>
    <w:rsid w:val="00F0688A"/>
    <w:rsid w:val="00F1267E"/>
    <w:rsid w:val="00F17F4C"/>
    <w:rsid w:val="00F2019A"/>
    <w:rsid w:val="00F224A6"/>
    <w:rsid w:val="00F245BC"/>
    <w:rsid w:val="00F26A98"/>
    <w:rsid w:val="00F27BC9"/>
    <w:rsid w:val="00F336F8"/>
    <w:rsid w:val="00F33850"/>
    <w:rsid w:val="00F35A13"/>
    <w:rsid w:val="00F374A7"/>
    <w:rsid w:val="00F41808"/>
    <w:rsid w:val="00F41F14"/>
    <w:rsid w:val="00F44606"/>
    <w:rsid w:val="00F47FBC"/>
    <w:rsid w:val="00F615E7"/>
    <w:rsid w:val="00F626D8"/>
    <w:rsid w:val="00F648A7"/>
    <w:rsid w:val="00F65A87"/>
    <w:rsid w:val="00F6725D"/>
    <w:rsid w:val="00F675B8"/>
    <w:rsid w:val="00F701E5"/>
    <w:rsid w:val="00F736CD"/>
    <w:rsid w:val="00F73AFB"/>
    <w:rsid w:val="00F74CAA"/>
    <w:rsid w:val="00F8122A"/>
    <w:rsid w:val="00F873EC"/>
    <w:rsid w:val="00F9119E"/>
    <w:rsid w:val="00F922CC"/>
    <w:rsid w:val="00F94F59"/>
    <w:rsid w:val="00FA33E1"/>
    <w:rsid w:val="00FA6AC7"/>
    <w:rsid w:val="00FA7881"/>
    <w:rsid w:val="00FB401F"/>
    <w:rsid w:val="00FB5A66"/>
    <w:rsid w:val="00FB72A9"/>
    <w:rsid w:val="00FB73B5"/>
    <w:rsid w:val="00FC16F8"/>
    <w:rsid w:val="00FC290F"/>
    <w:rsid w:val="00FC72D8"/>
    <w:rsid w:val="00FD0707"/>
    <w:rsid w:val="00FE1823"/>
    <w:rsid w:val="00FE60D7"/>
    <w:rsid w:val="00FF45D8"/>
    <w:rsid w:val="00FF746D"/>
    <w:rsid w:val="01253C7B"/>
    <w:rsid w:val="017DF5B4"/>
    <w:rsid w:val="01A8DAC4"/>
    <w:rsid w:val="024099C5"/>
    <w:rsid w:val="03C97B63"/>
    <w:rsid w:val="04A43581"/>
    <w:rsid w:val="04BA0CB6"/>
    <w:rsid w:val="058DB4D6"/>
    <w:rsid w:val="05938F64"/>
    <w:rsid w:val="061BEA2E"/>
    <w:rsid w:val="0638CE38"/>
    <w:rsid w:val="06D02E9B"/>
    <w:rsid w:val="06E07CD8"/>
    <w:rsid w:val="072494F3"/>
    <w:rsid w:val="07ACB7AC"/>
    <w:rsid w:val="0820CB65"/>
    <w:rsid w:val="0868A5F1"/>
    <w:rsid w:val="0AABE735"/>
    <w:rsid w:val="0BA37A71"/>
    <w:rsid w:val="0C0E4CC6"/>
    <w:rsid w:val="0D6D2E02"/>
    <w:rsid w:val="0D9B6449"/>
    <w:rsid w:val="0E3E2E52"/>
    <w:rsid w:val="0F20758D"/>
    <w:rsid w:val="103617C2"/>
    <w:rsid w:val="107F1C72"/>
    <w:rsid w:val="10C49C35"/>
    <w:rsid w:val="11971E83"/>
    <w:rsid w:val="12BB1B4F"/>
    <w:rsid w:val="13CB74D7"/>
    <w:rsid w:val="140E24A4"/>
    <w:rsid w:val="1480048E"/>
    <w:rsid w:val="14D492BC"/>
    <w:rsid w:val="1607759C"/>
    <w:rsid w:val="16795F58"/>
    <w:rsid w:val="170A42CD"/>
    <w:rsid w:val="17C92C5C"/>
    <w:rsid w:val="1970654B"/>
    <w:rsid w:val="1A407C30"/>
    <w:rsid w:val="1AB4B9D4"/>
    <w:rsid w:val="1B5E65B8"/>
    <w:rsid w:val="1B67C282"/>
    <w:rsid w:val="1C088BFB"/>
    <w:rsid w:val="1CA8211A"/>
    <w:rsid w:val="1E50FC1E"/>
    <w:rsid w:val="200C0C42"/>
    <w:rsid w:val="2013DBB3"/>
    <w:rsid w:val="20842800"/>
    <w:rsid w:val="220BE464"/>
    <w:rsid w:val="224C0D4C"/>
    <w:rsid w:val="23152B70"/>
    <w:rsid w:val="2358B922"/>
    <w:rsid w:val="25C08B0E"/>
    <w:rsid w:val="264D519C"/>
    <w:rsid w:val="2715EE8B"/>
    <w:rsid w:val="27341F97"/>
    <w:rsid w:val="277BCA14"/>
    <w:rsid w:val="2970C6E4"/>
    <w:rsid w:val="29CF6AA9"/>
    <w:rsid w:val="2A6F492E"/>
    <w:rsid w:val="2A977D3E"/>
    <w:rsid w:val="2C21B5D9"/>
    <w:rsid w:val="2EB5FDB7"/>
    <w:rsid w:val="2EE7F273"/>
    <w:rsid w:val="3025E7D8"/>
    <w:rsid w:val="312159CB"/>
    <w:rsid w:val="316709AD"/>
    <w:rsid w:val="325B389F"/>
    <w:rsid w:val="33FF6956"/>
    <w:rsid w:val="34A3BE97"/>
    <w:rsid w:val="34E25B3D"/>
    <w:rsid w:val="36C72BE9"/>
    <w:rsid w:val="3727BE6B"/>
    <w:rsid w:val="3A5BEBC7"/>
    <w:rsid w:val="3A75AFA5"/>
    <w:rsid w:val="3A8BE7DE"/>
    <w:rsid w:val="3AC68F75"/>
    <w:rsid w:val="3C06699B"/>
    <w:rsid w:val="3CB46D6F"/>
    <w:rsid w:val="3DC092B4"/>
    <w:rsid w:val="3DF1880C"/>
    <w:rsid w:val="3F11AB20"/>
    <w:rsid w:val="3F7584A8"/>
    <w:rsid w:val="418BC841"/>
    <w:rsid w:val="41B308FF"/>
    <w:rsid w:val="42354ED7"/>
    <w:rsid w:val="456F88EA"/>
    <w:rsid w:val="45848242"/>
    <w:rsid w:val="4597A8B4"/>
    <w:rsid w:val="46C96A34"/>
    <w:rsid w:val="47098CF1"/>
    <w:rsid w:val="47DBBF0C"/>
    <w:rsid w:val="47F33E2A"/>
    <w:rsid w:val="4818CDF7"/>
    <w:rsid w:val="487F8236"/>
    <w:rsid w:val="48AD5AAB"/>
    <w:rsid w:val="49130B33"/>
    <w:rsid w:val="4AA2202E"/>
    <w:rsid w:val="4B2CD070"/>
    <w:rsid w:val="4C11F608"/>
    <w:rsid w:val="4C792728"/>
    <w:rsid w:val="4DDBB411"/>
    <w:rsid w:val="4DE7F8E6"/>
    <w:rsid w:val="4DE830EF"/>
    <w:rsid w:val="4E17B322"/>
    <w:rsid w:val="4E246D3E"/>
    <w:rsid w:val="4ED766F1"/>
    <w:rsid w:val="4F1C49F1"/>
    <w:rsid w:val="4F26CE97"/>
    <w:rsid w:val="5094FB29"/>
    <w:rsid w:val="5139E807"/>
    <w:rsid w:val="524CA85B"/>
    <w:rsid w:val="530B219D"/>
    <w:rsid w:val="5312BBA9"/>
    <w:rsid w:val="5382454A"/>
    <w:rsid w:val="53E682BD"/>
    <w:rsid w:val="5546514C"/>
    <w:rsid w:val="557C1ADE"/>
    <w:rsid w:val="57071C29"/>
    <w:rsid w:val="576454CD"/>
    <w:rsid w:val="57F52F64"/>
    <w:rsid w:val="57FFE57E"/>
    <w:rsid w:val="5A127F55"/>
    <w:rsid w:val="5AB8B81B"/>
    <w:rsid w:val="5B21FBDB"/>
    <w:rsid w:val="5B881A0C"/>
    <w:rsid w:val="5BB9631B"/>
    <w:rsid w:val="5CF82DFB"/>
    <w:rsid w:val="5D5B1441"/>
    <w:rsid w:val="5D99B377"/>
    <w:rsid w:val="5DE93D77"/>
    <w:rsid w:val="5DEDD6CF"/>
    <w:rsid w:val="5E9789F7"/>
    <w:rsid w:val="5FAF963C"/>
    <w:rsid w:val="5FE78659"/>
    <w:rsid w:val="5FEEF033"/>
    <w:rsid w:val="6087722E"/>
    <w:rsid w:val="60AD58CB"/>
    <w:rsid w:val="60FDC56F"/>
    <w:rsid w:val="614ABCA4"/>
    <w:rsid w:val="615F572E"/>
    <w:rsid w:val="6180B167"/>
    <w:rsid w:val="61A5EAA5"/>
    <w:rsid w:val="6375F772"/>
    <w:rsid w:val="63BDAE27"/>
    <w:rsid w:val="6410D507"/>
    <w:rsid w:val="64388F3F"/>
    <w:rsid w:val="65C840F0"/>
    <w:rsid w:val="662FD18E"/>
    <w:rsid w:val="6698D626"/>
    <w:rsid w:val="6730780F"/>
    <w:rsid w:val="67F71302"/>
    <w:rsid w:val="68043544"/>
    <w:rsid w:val="6860D13F"/>
    <w:rsid w:val="6A506DBB"/>
    <w:rsid w:val="6ADBD90F"/>
    <w:rsid w:val="6B9A88B8"/>
    <w:rsid w:val="6C5624CC"/>
    <w:rsid w:val="6CF40755"/>
    <w:rsid w:val="6CF48987"/>
    <w:rsid w:val="6D76D38C"/>
    <w:rsid w:val="6DC20F02"/>
    <w:rsid w:val="6EC5275F"/>
    <w:rsid w:val="6F5E8162"/>
    <w:rsid w:val="70C8AD9E"/>
    <w:rsid w:val="71918365"/>
    <w:rsid w:val="72181D65"/>
    <w:rsid w:val="72EA7170"/>
    <w:rsid w:val="75AB4280"/>
    <w:rsid w:val="75D4F478"/>
    <w:rsid w:val="75D83249"/>
    <w:rsid w:val="778522B3"/>
    <w:rsid w:val="792C85F6"/>
    <w:rsid w:val="795C0D74"/>
    <w:rsid w:val="795CFF6B"/>
    <w:rsid w:val="79A98571"/>
    <w:rsid w:val="7BF37A66"/>
    <w:rsid w:val="7D2C8C2F"/>
    <w:rsid w:val="7D61EAE5"/>
    <w:rsid w:val="7D86CE10"/>
    <w:rsid w:val="7DD92DF1"/>
    <w:rsid w:val="7EE2F340"/>
    <w:rsid w:val="7F2CC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FAD7E9"/>
  <w15:chartTrackingRefBased/>
  <w15:docId w15:val="{52D54C2A-ABD6-49D5-A615-6B7FF6BE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27"/>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6B4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4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4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4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4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40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0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0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0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4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4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B4048"/>
    <w:rPr>
      <w:rFonts w:eastAsiaTheme="majorEastAsia" w:cstheme="majorBidi"/>
      <w:i/>
      <w:iCs/>
      <w:color w:val="0F4761" w:themeColor="accent1" w:themeShade="BF"/>
    </w:rPr>
  </w:style>
  <w:style w:type="character" w:customStyle="1" w:styleId="Heading5Char">
    <w:name w:val="Heading 5 Char"/>
    <w:basedOn w:val="DefaultParagraphFont"/>
    <w:link w:val="Heading5"/>
    <w:rsid w:val="006B4048"/>
    <w:rPr>
      <w:rFonts w:eastAsiaTheme="majorEastAsia" w:cstheme="majorBidi"/>
      <w:color w:val="0F4761" w:themeColor="accent1" w:themeShade="BF"/>
    </w:rPr>
  </w:style>
  <w:style w:type="character" w:customStyle="1" w:styleId="Heading6Char">
    <w:name w:val="Heading 6 Char"/>
    <w:basedOn w:val="DefaultParagraphFont"/>
    <w:link w:val="Heading6"/>
    <w:rsid w:val="006B4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048"/>
    <w:rPr>
      <w:rFonts w:eastAsiaTheme="majorEastAsia" w:cstheme="majorBidi"/>
      <w:color w:val="272727" w:themeColor="text1" w:themeTint="D8"/>
    </w:rPr>
  </w:style>
  <w:style w:type="paragraph" w:styleId="Title">
    <w:name w:val="Title"/>
    <w:basedOn w:val="Normal"/>
    <w:next w:val="Normal"/>
    <w:link w:val="TitleChar"/>
    <w:qFormat/>
    <w:rsid w:val="006B40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048"/>
    <w:pPr>
      <w:spacing w:before="160"/>
      <w:jc w:val="center"/>
    </w:pPr>
    <w:rPr>
      <w:i/>
      <w:iCs/>
      <w:color w:val="404040" w:themeColor="text1" w:themeTint="BF"/>
    </w:rPr>
  </w:style>
  <w:style w:type="character" w:customStyle="1" w:styleId="QuoteChar">
    <w:name w:val="Quote Char"/>
    <w:basedOn w:val="DefaultParagraphFont"/>
    <w:link w:val="Quote"/>
    <w:uiPriority w:val="29"/>
    <w:rsid w:val="006B4048"/>
    <w:rPr>
      <w:i/>
      <w:iCs/>
      <w:color w:val="404040" w:themeColor="text1" w:themeTint="BF"/>
    </w:rPr>
  </w:style>
  <w:style w:type="paragraph" w:styleId="ListParagraph">
    <w:name w:val="List Paragraph"/>
    <w:basedOn w:val="Normal"/>
    <w:link w:val="ListParagraphChar"/>
    <w:uiPriority w:val="34"/>
    <w:qFormat/>
    <w:rsid w:val="006B4048"/>
    <w:pPr>
      <w:ind w:left="720"/>
      <w:contextualSpacing/>
    </w:pPr>
  </w:style>
  <w:style w:type="character" w:styleId="IntenseEmphasis">
    <w:name w:val="Intense Emphasis"/>
    <w:basedOn w:val="DefaultParagraphFont"/>
    <w:uiPriority w:val="21"/>
    <w:qFormat/>
    <w:rsid w:val="006B4048"/>
    <w:rPr>
      <w:i/>
      <w:iCs/>
      <w:color w:val="0F4761" w:themeColor="accent1" w:themeShade="BF"/>
    </w:rPr>
  </w:style>
  <w:style w:type="paragraph" w:styleId="IntenseQuote">
    <w:name w:val="Intense Quote"/>
    <w:basedOn w:val="Normal"/>
    <w:next w:val="Normal"/>
    <w:link w:val="IntenseQuoteChar"/>
    <w:uiPriority w:val="30"/>
    <w:qFormat/>
    <w:rsid w:val="006B4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048"/>
    <w:rPr>
      <w:i/>
      <w:iCs/>
      <w:color w:val="0F4761" w:themeColor="accent1" w:themeShade="BF"/>
    </w:rPr>
  </w:style>
  <w:style w:type="character" w:styleId="IntenseReference">
    <w:name w:val="Intense Reference"/>
    <w:basedOn w:val="DefaultParagraphFont"/>
    <w:uiPriority w:val="32"/>
    <w:qFormat/>
    <w:rsid w:val="006B4048"/>
    <w:rPr>
      <w:b/>
      <w:bCs/>
      <w:smallCaps/>
      <w:color w:val="0F4761" w:themeColor="accent1" w:themeShade="BF"/>
      <w:spacing w:val="5"/>
    </w:rPr>
  </w:style>
  <w:style w:type="paragraph" w:styleId="Footer">
    <w:name w:val="footer"/>
    <w:basedOn w:val="Normal"/>
    <w:link w:val="FooterChar"/>
    <w:uiPriority w:val="99"/>
    <w:rsid w:val="006B4048"/>
    <w:rPr>
      <w:rFonts w:ascii="Times New" w:hAnsi="Times New"/>
      <w:sz w:val="24"/>
      <w:szCs w:val="24"/>
    </w:rPr>
  </w:style>
  <w:style w:type="character" w:customStyle="1" w:styleId="FooterChar">
    <w:name w:val="Footer Char"/>
    <w:basedOn w:val="DefaultParagraphFont"/>
    <w:link w:val="Footer"/>
    <w:uiPriority w:val="99"/>
    <w:rsid w:val="006B4048"/>
    <w:rPr>
      <w:rFonts w:ascii="Times New" w:eastAsia="Times New Roman" w:hAnsi="Times New" w:cs="Times New Roman"/>
      <w:kern w:val="0"/>
      <w14:ligatures w14:val="none"/>
    </w:rPr>
  </w:style>
  <w:style w:type="paragraph" w:styleId="List2">
    <w:name w:val="List 2"/>
    <w:basedOn w:val="Normal"/>
    <w:rsid w:val="006B4048"/>
    <w:pPr>
      <w:ind w:left="720" w:hanging="360"/>
    </w:pPr>
    <w:rPr>
      <w:rFonts w:ascii="Times New" w:hAnsi="Times New"/>
      <w:sz w:val="24"/>
      <w:szCs w:val="24"/>
    </w:rPr>
  </w:style>
  <w:style w:type="paragraph" w:styleId="BodyText">
    <w:name w:val="Body Text"/>
    <w:basedOn w:val="Normal"/>
    <w:link w:val="BodyTextChar"/>
    <w:rsid w:val="006B4048"/>
    <w:rPr>
      <w:rFonts w:ascii="Times New" w:hAnsi="Times New"/>
      <w:sz w:val="24"/>
      <w:szCs w:val="24"/>
    </w:rPr>
  </w:style>
  <w:style w:type="character" w:customStyle="1" w:styleId="BodyTextChar">
    <w:name w:val="Body Text Char"/>
    <w:basedOn w:val="DefaultParagraphFont"/>
    <w:link w:val="BodyText"/>
    <w:rsid w:val="006B4048"/>
    <w:rPr>
      <w:rFonts w:ascii="Times New" w:eastAsia="Times New Roman" w:hAnsi="Times New" w:cs="Times New Roman"/>
      <w:kern w:val="0"/>
      <w14:ligatures w14:val="none"/>
    </w:rPr>
  </w:style>
  <w:style w:type="paragraph" w:customStyle="1" w:styleId="a">
    <w:name w:val="&quot;"/>
    <w:basedOn w:val="Normal"/>
    <w:rsid w:val="006B4048"/>
    <w:pPr>
      <w:ind w:left="720" w:hanging="720"/>
    </w:pPr>
    <w:rPr>
      <w:sz w:val="24"/>
      <w:szCs w:val="24"/>
    </w:rPr>
  </w:style>
  <w:style w:type="paragraph" w:customStyle="1" w:styleId="DefaultText">
    <w:name w:val="Default Text"/>
    <w:basedOn w:val="Normal"/>
    <w:link w:val="DefaultTextChar"/>
    <w:rsid w:val="006B4048"/>
    <w:rPr>
      <w:sz w:val="24"/>
      <w:szCs w:val="24"/>
    </w:rPr>
  </w:style>
  <w:style w:type="paragraph" w:customStyle="1" w:styleId="Normal1">
    <w:name w:val="Normal:1"/>
    <w:basedOn w:val="Normal"/>
    <w:rsid w:val="006B4048"/>
  </w:style>
  <w:style w:type="paragraph" w:customStyle="1" w:styleId="BodySingle">
    <w:name w:val="Body Single"/>
    <w:basedOn w:val="Normal"/>
    <w:rsid w:val="006B4048"/>
    <w:rPr>
      <w:sz w:val="24"/>
      <w:szCs w:val="24"/>
    </w:rPr>
  </w:style>
  <w:style w:type="paragraph" w:customStyle="1" w:styleId="Bullet1">
    <w:name w:val="Bullet 1"/>
    <w:basedOn w:val="Normal"/>
    <w:rsid w:val="006B4048"/>
    <w:pPr>
      <w:ind w:left="360" w:hanging="360"/>
    </w:pPr>
    <w:rPr>
      <w:sz w:val="24"/>
      <w:szCs w:val="24"/>
    </w:rPr>
  </w:style>
  <w:style w:type="paragraph" w:customStyle="1" w:styleId="Bullet2">
    <w:name w:val="Bullet 2"/>
    <w:basedOn w:val="Normal"/>
    <w:rsid w:val="006B4048"/>
    <w:pPr>
      <w:ind w:left="360" w:hanging="360"/>
    </w:pPr>
    <w:rPr>
      <w:sz w:val="24"/>
      <w:szCs w:val="24"/>
    </w:rPr>
  </w:style>
  <w:style w:type="paragraph" w:customStyle="1" w:styleId="FirstLineIndent">
    <w:name w:val="First Line Indent"/>
    <w:basedOn w:val="Normal"/>
    <w:rsid w:val="006B4048"/>
    <w:pPr>
      <w:ind w:firstLine="720"/>
    </w:pPr>
    <w:rPr>
      <w:sz w:val="24"/>
      <w:szCs w:val="24"/>
    </w:rPr>
  </w:style>
  <w:style w:type="paragraph" w:customStyle="1" w:styleId="NumberList">
    <w:name w:val="Number List"/>
    <w:basedOn w:val="Normal"/>
    <w:rsid w:val="006B4048"/>
    <w:pPr>
      <w:ind w:left="360" w:hanging="360"/>
    </w:pPr>
    <w:rPr>
      <w:sz w:val="24"/>
      <w:szCs w:val="24"/>
    </w:rPr>
  </w:style>
  <w:style w:type="paragraph" w:customStyle="1" w:styleId="OutlineNumbering">
    <w:name w:val="Outline Numbering"/>
    <w:basedOn w:val="Normal"/>
    <w:rsid w:val="006B4048"/>
    <w:pPr>
      <w:ind w:left="360" w:hanging="360"/>
    </w:pPr>
    <w:rPr>
      <w:sz w:val="24"/>
      <w:szCs w:val="24"/>
    </w:rPr>
  </w:style>
  <w:style w:type="paragraph" w:customStyle="1" w:styleId="TableText">
    <w:name w:val="Table Text"/>
    <w:basedOn w:val="Normal"/>
    <w:rsid w:val="006B4048"/>
    <w:pPr>
      <w:tabs>
        <w:tab w:val="decimal" w:pos="0"/>
      </w:tabs>
    </w:pPr>
    <w:rPr>
      <w:sz w:val="24"/>
      <w:szCs w:val="24"/>
    </w:rPr>
  </w:style>
  <w:style w:type="paragraph" w:customStyle="1" w:styleId="DefaultText1">
    <w:name w:val="Default Text:1"/>
    <w:basedOn w:val="Normal"/>
    <w:rsid w:val="006B4048"/>
    <w:rPr>
      <w:sz w:val="24"/>
      <w:szCs w:val="24"/>
    </w:rPr>
  </w:style>
  <w:style w:type="character" w:customStyle="1" w:styleId="InitialStyle">
    <w:name w:val="InitialStyle"/>
    <w:rsid w:val="006B4048"/>
  </w:style>
  <w:style w:type="character" w:customStyle="1" w:styleId="DefaultPara">
    <w:name w:val="Default Para"/>
    <w:rsid w:val="006B4048"/>
    <w:rPr>
      <w:rFonts w:ascii="Courier New" w:hAnsi="Courier New" w:cs="Courier New"/>
      <w:sz w:val="20"/>
      <w:szCs w:val="20"/>
    </w:rPr>
  </w:style>
  <w:style w:type="paragraph" w:styleId="Header">
    <w:name w:val="header"/>
    <w:basedOn w:val="Normal"/>
    <w:link w:val="HeaderChar"/>
    <w:rsid w:val="006B4048"/>
    <w:pPr>
      <w:tabs>
        <w:tab w:val="center" w:pos="4320"/>
        <w:tab w:val="right" w:pos="8640"/>
      </w:tabs>
    </w:pPr>
  </w:style>
  <w:style w:type="character" w:customStyle="1" w:styleId="HeaderChar">
    <w:name w:val="Header Char"/>
    <w:basedOn w:val="DefaultParagraphFont"/>
    <w:link w:val="Header"/>
    <w:rsid w:val="006B4048"/>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6B4048"/>
  </w:style>
  <w:style w:type="paragraph" w:styleId="BodyTextIndent2">
    <w:name w:val="Body Text Indent 2"/>
    <w:basedOn w:val="Normal"/>
    <w:link w:val="BodyTextIndent2Char"/>
    <w:rsid w:val="006B4048"/>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6B4048"/>
    <w:rPr>
      <w:rFonts w:ascii="Times New Roman" w:eastAsia="Times New Roman" w:hAnsi="Times New Roman" w:cs="Times New Roman"/>
      <w:kern w:val="0"/>
      <w:sz w:val="22"/>
      <w:szCs w:val="20"/>
      <w14:ligatures w14:val="none"/>
    </w:rPr>
  </w:style>
  <w:style w:type="paragraph" w:styleId="BodyTextIndent">
    <w:name w:val="Body Text Indent"/>
    <w:basedOn w:val="Normal"/>
    <w:link w:val="BodyTextIndentChar"/>
    <w:rsid w:val="006B4048"/>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6B4048"/>
    <w:rPr>
      <w:rFonts w:ascii="Arial" w:eastAsia="Times New Roman" w:hAnsi="Arial" w:cs="Arial"/>
      <w:kern w:val="0"/>
      <w:sz w:val="22"/>
      <w14:ligatures w14:val="none"/>
    </w:rPr>
  </w:style>
  <w:style w:type="paragraph" w:styleId="NormalWeb">
    <w:name w:val="Normal (Web)"/>
    <w:basedOn w:val="Normal"/>
    <w:rsid w:val="006B4048"/>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6B4048"/>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6B4048"/>
    <w:rPr>
      <w:rFonts w:ascii="Times New Roman" w:eastAsia="Times New Roman" w:hAnsi="Times New Roman" w:cs="Times New Roman"/>
      <w:color w:val="000000"/>
      <w:kern w:val="0"/>
      <w:szCs w:val="48"/>
      <w14:ligatures w14:val="none"/>
    </w:rPr>
  </w:style>
  <w:style w:type="character" w:styleId="Hyperlink">
    <w:name w:val="Hyperlink"/>
    <w:uiPriority w:val="99"/>
    <w:rsid w:val="006B4048"/>
    <w:rPr>
      <w:color w:val="0000FF"/>
      <w:u w:val="single"/>
    </w:rPr>
  </w:style>
  <w:style w:type="character" w:styleId="FollowedHyperlink">
    <w:name w:val="FollowedHyperlink"/>
    <w:rsid w:val="006B4048"/>
    <w:rPr>
      <w:color w:val="800080"/>
      <w:u w:val="single"/>
    </w:rPr>
  </w:style>
  <w:style w:type="paragraph" w:customStyle="1" w:styleId="TableHeading">
    <w:name w:val="Table Heading"/>
    <w:basedOn w:val="Normal"/>
    <w:rsid w:val="006B4048"/>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6B4048"/>
    <w:pPr>
      <w:widowControl/>
      <w:autoSpaceDE/>
      <w:autoSpaceDN/>
    </w:pPr>
  </w:style>
  <w:style w:type="character" w:customStyle="1" w:styleId="FootnoteTextChar">
    <w:name w:val="Footnote Text Char"/>
    <w:basedOn w:val="DefaultParagraphFont"/>
    <w:link w:val="FootnoteText"/>
    <w:semiHidden/>
    <w:rsid w:val="006B4048"/>
    <w:rPr>
      <w:rFonts w:ascii="Times New Roman" w:eastAsia="Times New Roman" w:hAnsi="Times New Roman" w:cs="Times New Roman"/>
      <w:kern w:val="0"/>
      <w:sz w:val="20"/>
      <w:szCs w:val="20"/>
      <w14:ligatures w14:val="none"/>
    </w:rPr>
  </w:style>
  <w:style w:type="character" w:styleId="FootnoteReference">
    <w:name w:val="footnote reference"/>
    <w:semiHidden/>
    <w:rsid w:val="006B4048"/>
    <w:rPr>
      <w:vertAlign w:val="superscript"/>
    </w:rPr>
  </w:style>
  <w:style w:type="paragraph" w:styleId="BodyText2">
    <w:name w:val="Body Text 2"/>
    <w:basedOn w:val="Normal"/>
    <w:link w:val="BodyText2Char"/>
    <w:rsid w:val="006B4048"/>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6B4048"/>
    <w:rPr>
      <w:rFonts w:ascii="Times New Roman" w:eastAsia="Times New Roman" w:hAnsi="Times New Roman" w:cs="Times New Roman"/>
      <w:kern w:val="0"/>
      <w14:ligatures w14:val="none"/>
    </w:rPr>
  </w:style>
  <w:style w:type="character" w:styleId="CommentReference">
    <w:name w:val="annotation reference"/>
    <w:semiHidden/>
    <w:rsid w:val="006B4048"/>
    <w:rPr>
      <w:sz w:val="16"/>
      <w:szCs w:val="16"/>
    </w:rPr>
  </w:style>
  <w:style w:type="paragraph" w:styleId="CommentText">
    <w:name w:val="annotation text"/>
    <w:basedOn w:val="Normal"/>
    <w:link w:val="CommentTextChar"/>
    <w:semiHidden/>
    <w:rsid w:val="006B4048"/>
    <w:pPr>
      <w:widowControl/>
      <w:autoSpaceDE/>
      <w:autoSpaceDN/>
    </w:pPr>
  </w:style>
  <w:style w:type="character" w:customStyle="1" w:styleId="CommentTextChar">
    <w:name w:val="Comment Text Char"/>
    <w:basedOn w:val="DefaultParagraphFont"/>
    <w:link w:val="CommentText"/>
    <w:semiHidden/>
    <w:rsid w:val="006B4048"/>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6B4048"/>
    <w:rPr>
      <w:rFonts w:ascii="Tahoma" w:hAnsi="Tahoma" w:cs="Tahoma"/>
      <w:sz w:val="16"/>
      <w:szCs w:val="16"/>
    </w:rPr>
  </w:style>
  <w:style w:type="character" w:customStyle="1" w:styleId="BalloonTextChar">
    <w:name w:val="Balloon Text Char"/>
    <w:basedOn w:val="DefaultParagraphFont"/>
    <w:link w:val="BalloonText"/>
    <w:semiHidden/>
    <w:rsid w:val="006B4048"/>
    <w:rPr>
      <w:rFonts w:ascii="Tahoma" w:eastAsia="Times New Roman" w:hAnsi="Tahoma" w:cs="Tahoma"/>
      <w:kern w:val="0"/>
      <w:sz w:val="16"/>
      <w:szCs w:val="16"/>
      <w14:ligatures w14:val="none"/>
    </w:rPr>
  </w:style>
  <w:style w:type="paragraph" w:styleId="Index2">
    <w:name w:val="index 2"/>
    <w:basedOn w:val="Normal"/>
    <w:next w:val="Normal"/>
    <w:autoRedefine/>
    <w:semiHidden/>
    <w:rsid w:val="006B4048"/>
    <w:pPr>
      <w:widowControl/>
      <w:tabs>
        <w:tab w:val="left" w:pos="900"/>
      </w:tabs>
      <w:autoSpaceDE/>
      <w:autoSpaceDN/>
      <w:ind w:left="900"/>
    </w:pPr>
    <w:rPr>
      <w:snapToGrid w:val="0"/>
      <w:sz w:val="24"/>
      <w:szCs w:val="24"/>
    </w:rPr>
  </w:style>
  <w:style w:type="paragraph" w:styleId="ListNumber2">
    <w:name w:val="List Number 2"/>
    <w:basedOn w:val="Normal"/>
    <w:rsid w:val="006B4048"/>
    <w:pPr>
      <w:numPr>
        <w:numId w:val="2"/>
      </w:numPr>
    </w:pPr>
  </w:style>
  <w:style w:type="paragraph" w:customStyle="1" w:styleId="TableBullet1">
    <w:name w:val="Table Bullet 1"/>
    <w:basedOn w:val="Normal"/>
    <w:rsid w:val="006B4048"/>
    <w:pPr>
      <w:widowControl/>
      <w:autoSpaceDE/>
      <w:autoSpaceDN/>
      <w:spacing w:before="40" w:after="40"/>
      <w:outlineLvl w:val="4"/>
    </w:pPr>
    <w:rPr>
      <w:rFonts w:ascii="Arial" w:hAnsi="Arial" w:cs="Arial"/>
    </w:rPr>
  </w:style>
  <w:style w:type="paragraph" w:customStyle="1" w:styleId="TableHeadingText">
    <w:name w:val="Table Heading Text"/>
    <w:basedOn w:val="Normal"/>
    <w:rsid w:val="006B4048"/>
    <w:pPr>
      <w:widowControl/>
      <w:autoSpaceDE/>
      <w:autoSpaceDN/>
      <w:spacing w:before="60" w:after="60"/>
    </w:pPr>
    <w:rPr>
      <w:rFonts w:ascii="Arial Black" w:hAnsi="Arial Black"/>
      <w:sz w:val="18"/>
    </w:rPr>
  </w:style>
  <w:style w:type="character" w:customStyle="1" w:styleId="TableTextChar">
    <w:name w:val="Table Text Char"/>
    <w:locked/>
    <w:rsid w:val="006B4048"/>
    <w:rPr>
      <w:sz w:val="24"/>
      <w:szCs w:val="24"/>
      <w:lang w:val="en-US" w:eastAsia="en-US" w:bidi="ar-SA"/>
    </w:rPr>
  </w:style>
  <w:style w:type="paragraph" w:customStyle="1" w:styleId="Default">
    <w:name w:val="Default"/>
    <w:rsid w:val="006B4048"/>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CM28">
    <w:name w:val="CM28"/>
    <w:basedOn w:val="Default"/>
    <w:next w:val="Default"/>
    <w:rsid w:val="006B4048"/>
    <w:rPr>
      <w:rFonts w:cs="Times New Roman"/>
      <w:color w:val="auto"/>
    </w:rPr>
  </w:style>
  <w:style w:type="paragraph" w:customStyle="1" w:styleId="CM30">
    <w:name w:val="CM30"/>
    <w:basedOn w:val="Default"/>
    <w:next w:val="Default"/>
    <w:rsid w:val="006B4048"/>
    <w:rPr>
      <w:rFonts w:cs="Times New Roman"/>
      <w:color w:val="auto"/>
    </w:rPr>
  </w:style>
  <w:style w:type="paragraph" w:customStyle="1" w:styleId="CM37">
    <w:name w:val="CM37"/>
    <w:basedOn w:val="Default"/>
    <w:next w:val="Default"/>
    <w:rsid w:val="006B4048"/>
    <w:rPr>
      <w:rFonts w:cs="Times New Roman"/>
      <w:color w:val="auto"/>
    </w:rPr>
  </w:style>
  <w:style w:type="table" w:styleId="TableGrid">
    <w:name w:val="Table Grid"/>
    <w:basedOn w:val="TableNormal"/>
    <w:uiPriority w:val="39"/>
    <w:rsid w:val="006B4048"/>
    <w:pPr>
      <w:widowControl w:val="0"/>
      <w:autoSpaceDE w:val="0"/>
      <w:autoSpaceDN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6B4048"/>
  </w:style>
  <w:style w:type="paragraph" w:styleId="CommentSubject">
    <w:name w:val="annotation subject"/>
    <w:basedOn w:val="CommentText"/>
    <w:next w:val="CommentText"/>
    <w:link w:val="CommentSubjectChar"/>
    <w:semiHidden/>
    <w:rsid w:val="006B4048"/>
    <w:pPr>
      <w:widowControl w:val="0"/>
      <w:autoSpaceDE w:val="0"/>
      <w:autoSpaceDN w:val="0"/>
    </w:pPr>
    <w:rPr>
      <w:b/>
      <w:bCs/>
    </w:rPr>
  </w:style>
  <w:style w:type="character" w:customStyle="1" w:styleId="CommentSubjectChar">
    <w:name w:val="Comment Subject Char"/>
    <w:basedOn w:val="CommentTextChar"/>
    <w:link w:val="CommentSubject"/>
    <w:semiHidden/>
    <w:rsid w:val="006B4048"/>
    <w:rPr>
      <w:rFonts w:ascii="Times New Roman" w:eastAsia="Times New Roman" w:hAnsi="Times New Roman" w:cs="Times New Roman"/>
      <w:b/>
      <w:bCs/>
      <w:kern w:val="0"/>
      <w:sz w:val="20"/>
      <w:szCs w:val="20"/>
      <w14:ligatures w14:val="none"/>
    </w:rPr>
  </w:style>
  <w:style w:type="paragraph" w:styleId="TOCHeading">
    <w:name w:val="TOC Heading"/>
    <w:basedOn w:val="Heading1"/>
    <w:next w:val="Normal"/>
    <w:uiPriority w:val="39"/>
    <w:qFormat/>
    <w:rsid w:val="006B4048"/>
    <w:pPr>
      <w:spacing w:before="480" w:after="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qFormat/>
    <w:rsid w:val="006B4048"/>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6B4048"/>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6B4048"/>
    <w:pPr>
      <w:ind w:left="400"/>
    </w:pPr>
    <w:rPr>
      <w:rFonts w:ascii="Calibri" w:hAnsi="Calibri" w:cs="Calibri"/>
      <w:i/>
      <w:iCs/>
    </w:rPr>
  </w:style>
  <w:style w:type="paragraph" w:styleId="Revision">
    <w:name w:val="Revision"/>
    <w:hidden/>
    <w:uiPriority w:val="99"/>
    <w:semiHidden/>
    <w:rsid w:val="006B4048"/>
    <w:pPr>
      <w:spacing w:after="0" w:line="240" w:lineRule="auto"/>
    </w:pPr>
    <w:rPr>
      <w:rFonts w:ascii="Times New Roman" w:eastAsia="Times New Roman" w:hAnsi="Times New Roman" w:cs="Times New Roman"/>
      <w:kern w:val="0"/>
      <w:sz w:val="20"/>
      <w:szCs w:val="20"/>
      <w14:ligatures w14:val="none"/>
    </w:rPr>
  </w:style>
  <w:style w:type="paragraph" w:styleId="TOC4">
    <w:name w:val="toc 4"/>
    <w:basedOn w:val="Normal"/>
    <w:next w:val="Normal"/>
    <w:autoRedefine/>
    <w:rsid w:val="006B4048"/>
    <w:pPr>
      <w:ind w:left="600"/>
    </w:pPr>
    <w:rPr>
      <w:rFonts w:ascii="Calibri" w:hAnsi="Calibri" w:cs="Calibri"/>
      <w:sz w:val="18"/>
      <w:szCs w:val="18"/>
    </w:rPr>
  </w:style>
  <w:style w:type="paragraph" w:styleId="TOC5">
    <w:name w:val="toc 5"/>
    <w:basedOn w:val="Normal"/>
    <w:next w:val="Normal"/>
    <w:autoRedefine/>
    <w:rsid w:val="006B4048"/>
    <w:pPr>
      <w:ind w:left="800"/>
    </w:pPr>
    <w:rPr>
      <w:rFonts w:ascii="Calibri" w:hAnsi="Calibri" w:cs="Calibri"/>
      <w:sz w:val="18"/>
      <w:szCs w:val="18"/>
    </w:rPr>
  </w:style>
  <w:style w:type="paragraph" w:styleId="TOC6">
    <w:name w:val="toc 6"/>
    <w:basedOn w:val="Normal"/>
    <w:next w:val="Normal"/>
    <w:autoRedefine/>
    <w:rsid w:val="006B4048"/>
    <w:pPr>
      <w:ind w:left="1000"/>
    </w:pPr>
    <w:rPr>
      <w:rFonts w:ascii="Calibri" w:hAnsi="Calibri" w:cs="Calibri"/>
      <w:sz w:val="18"/>
      <w:szCs w:val="18"/>
    </w:rPr>
  </w:style>
  <w:style w:type="paragraph" w:styleId="TOC7">
    <w:name w:val="toc 7"/>
    <w:basedOn w:val="Normal"/>
    <w:next w:val="Normal"/>
    <w:autoRedefine/>
    <w:rsid w:val="006B4048"/>
    <w:pPr>
      <w:ind w:left="1200"/>
    </w:pPr>
    <w:rPr>
      <w:rFonts w:ascii="Calibri" w:hAnsi="Calibri" w:cs="Calibri"/>
      <w:sz w:val="18"/>
      <w:szCs w:val="18"/>
    </w:rPr>
  </w:style>
  <w:style w:type="paragraph" w:styleId="TOC8">
    <w:name w:val="toc 8"/>
    <w:basedOn w:val="Normal"/>
    <w:next w:val="Normal"/>
    <w:autoRedefine/>
    <w:rsid w:val="006B4048"/>
    <w:pPr>
      <w:ind w:left="1400"/>
    </w:pPr>
    <w:rPr>
      <w:rFonts w:ascii="Calibri" w:hAnsi="Calibri" w:cs="Calibri"/>
      <w:sz w:val="18"/>
      <w:szCs w:val="18"/>
    </w:rPr>
  </w:style>
  <w:style w:type="paragraph" w:styleId="TOC9">
    <w:name w:val="toc 9"/>
    <w:basedOn w:val="Normal"/>
    <w:next w:val="Normal"/>
    <w:autoRedefine/>
    <w:rsid w:val="006B4048"/>
    <w:pPr>
      <w:ind w:left="1600"/>
    </w:pPr>
    <w:rPr>
      <w:rFonts w:ascii="Calibri" w:hAnsi="Calibri" w:cs="Calibri"/>
      <w:sz w:val="18"/>
      <w:szCs w:val="18"/>
    </w:rPr>
  </w:style>
  <w:style w:type="table" w:customStyle="1" w:styleId="TableGrid1">
    <w:name w:val="Table Grid1"/>
    <w:basedOn w:val="TableNormal"/>
    <w:next w:val="TableGrid"/>
    <w:rsid w:val="006B404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404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404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6B4048"/>
    <w:rPr>
      <w:color w:val="2B579A"/>
      <w:shd w:val="clear" w:color="auto" w:fill="E6E6E6"/>
    </w:rPr>
  </w:style>
  <w:style w:type="character" w:customStyle="1" w:styleId="ListParagraphChar">
    <w:name w:val="List Paragraph Char"/>
    <w:link w:val="ListParagraph"/>
    <w:uiPriority w:val="34"/>
    <w:locked/>
    <w:rsid w:val="006B4048"/>
  </w:style>
  <w:style w:type="character" w:customStyle="1" w:styleId="DefaultTextChar">
    <w:name w:val="Default Text Char"/>
    <w:link w:val="DefaultText"/>
    <w:locked/>
    <w:rsid w:val="006B4048"/>
    <w:rPr>
      <w:rFonts w:ascii="Times New Roman" w:eastAsia="Times New Roman" w:hAnsi="Times New Roman" w:cs="Times New Roman"/>
      <w:kern w:val="0"/>
      <w14:ligatures w14:val="none"/>
    </w:rPr>
  </w:style>
  <w:style w:type="character" w:styleId="UnresolvedMention">
    <w:name w:val="Unresolved Mention"/>
    <w:uiPriority w:val="99"/>
    <w:semiHidden/>
    <w:unhideWhenUsed/>
    <w:rsid w:val="006B4048"/>
    <w:rPr>
      <w:color w:val="808080"/>
      <w:shd w:val="clear" w:color="auto" w:fill="E6E6E6"/>
    </w:rPr>
  </w:style>
  <w:style w:type="numbering" w:customStyle="1" w:styleId="Style1">
    <w:name w:val="Style1"/>
    <w:uiPriority w:val="99"/>
    <w:rsid w:val="006B404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rsa.ed.gov/sites/default/files/downloads/randolph-sheppard-act.pdf" TargetMode="External"/><Relationship Id="rId26" Type="http://schemas.openxmlformats.org/officeDocument/2006/relationships/hyperlink" Target="https://www.maine.gov/dafs/bbm/procurementservices/vendors/rfps" TargetMode="External"/><Relationship Id="rId39" Type="http://schemas.openxmlformats.org/officeDocument/2006/relationships/fontTable" Target="fontTable.xml"/><Relationship Id="rId21" Type="http://schemas.openxmlformats.org/officeDocument/2006/relationships/hyperlink" Target="https://www.hospitalitymaine.com/servsafe"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Annette.M.Stevens@maine.gov" TargetMode="External"/><Relationship Id="rId17" Type="http://schemas.openxmlformats.org/officeDocument/2006/relationships/hyperlink" Target="https://legislature.maine.gov/statutes/26/title26sec1418-F.html" TargetMode="External"/><Relationship Id="rId25" Type="http://schemas.openxmlformats.org/officeDocument/2006/relationships/hyperlink" Target="https://www.maine.gov/dafs/bbm/procurementservices/vendors/rfps" TargetMode="External"/><Relationship Id="rId33" Type="http://schemas.openxmlformats.org/officeDocument/2006/relationships/footer" Target="footer1.xml"/><Relationship Id="rId38"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https://rsa.ed.gov/sites/default/files/downloads/randolph-sheppard-act.pdf"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rehab/dbvi/bep/index.shtml" TargetMode="External"/><Relationship Id="rId32" Type="http://schemas.openxmlformats.org/officeDocument/2006/relationships/header" Target="header1.xm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ecfr.gov/current/title-34/subtitle-B/chapter-III/part-395"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rehab/dbvi/bep/index.shtml"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bhr/state-employees/holiday-schedule"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0AA6F8-498B-49A4-A7F0-2315624C5B1A}">
  <ds:schemaRefs>
    <ds:schemaRef ds:uri="http://schemas.openxmlformats.org/officeDocument/2006/bibliography"/>
  </ds:schemaRefs>
</ds:datastoreItem>
</file>

<file path=customXml/itemProps2.xml><?xml version="1.0" encoding="utf-8"?>
<ds:datastoreItem xmlns:ds="http://schemas.openxmlformats.org/officeDocument/2006/customXml" ds:itemID="{B9B9E808-CF80-45F5-A7DB-8FD39829AC8E}">
  <ds:schemaRefs>
    <ds:schemaRef ds:uri="http://schemas.microsoft.com/sharepoint/v3/contenttype/forms"/>
  </ds:schemaRefs>
</ds:datastoreItem>
</file>

<file path=customXml/itemProps3.xml><?xml version="1.0" encoding="utf-8"?>
<ds:datastoreItem xmlns:ds="http://schemas.openxmlformats.org/officeDocument/2006/customXml" ds:itemID="{9C6D720B-0AAF-4D33-A738-C37A5B6E8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B1013-4D2C-43DA-8C5D-1358B670AA7F}">
  <ds:schemaRefs>
    <ds:schemaRef ds:uri="c7067620-3c93-4237-9659-10f06bb4724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039fb923-68c1-4464-ae26-2823efe5344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6759</Words>
  <Characters>38530</Characters>
  <Application>Microsoft Office Word</Application>
  <DocSecurity>0</DocSecurity>
  <Lines>321</Lines>
  <Paragraphs>90</Paragraphs>
  <ScaleCrop>false</ScaleCrop>
  <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Killmeyer, Samantha</dc:creator>
  <cp:keywords/>
  <dc:description/>
  <cp:lastModifiedBy>Killmeyer, Samantha</cp:lastModifiedBy>
  <cp:revision>386</cp:revision>
  <dcterms:created xsi:type="dcterms:W3CDTF">2025-07-18T05:52:00Z</dcterms:created>
  <dcterms:modified xsi:type="dcterms:W3CDTF">2025-08-19T17:20:00Z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0x010100700885EE0CACEA4EAB5A23475E34CA87</vt:lpwstr>
  </property>
  <property fmtid="{D5CDD505-2E9C-101B-9397-08002B2CF9AE}" pid="3" name="MediaServiceImageTags">
    <vt:lpwstr/>
  </property>
</Properties>
</file>