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977E6DF" w:rsidR="00ED0523" w:rsidRPr="00C97934" w:rsidRDefault="00E36597"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Public Utilities Commission</w:t>
      </w:r>
    </w:p>
    <w:p w14:paraId="304D649B" w14:textId="2EF86367" w:rsidR="00D4262A" w:rsidRPr="005C07E6" w:rsidRDefault="00E36597" w:rsidP="00ED0523">
      <w:pPr>
        <w:pStyle w:val="DefaultText"/>
        <w:widowControl/>
        <w:jc w:val="center"/>
        <w:rPr>
          <w:rStyle w:val="InitialStyle"/>
          <w:rFonts w:ascii="Arial" w:hAnsi="Arial" w:cs="Arial"/>
          <w:bCs/>
          <w:iCs/>
          <w:color w:val="000000" w:themeColor="text1"/>
          <w:sz w:val="28"/>
          <w:szCs w:val="28"/>
        </w:rPr>
      </w:pPr>
      <w:r w:rsidRPr="005C07E6">
        <w:rPr>
          <w:rStyle w:val="InitialStyle"/>
          <w:rFonts w:ascii="Arial" w:hAnsi="Arial" w:cs="Arial"/>
          <w:bCs/>
          <w:iCs/>
          <w:color w:val="000000" w:themeColor="text1"/>
          <w:sz w:val="28"/>
          <w:szCs w:val="28"/>
        </w:rPr>
        <w:t>Emergency Services Communication Bureau</w:t>
      </w:r>
    </w:p>
    <w:p w14:paraId="24194F59" w14:textId="4B44C011" w:rsidR="00ED0523" w:rsidRPr="005C07E6" w:rsidRDefault="00AC2613" w:rsidP="006C58E4">
      <w:pPr>
        <w:pStyle w:val="DefaultText"/>
        <w:widowControl/>
        <w:rPr>
          <w:rStyle w:val="InitialStyle"/>
          <w:rFonts w:ascii="Arial" w:hAnsi="Arial" w:cs="Arial"/>
          <w:bCs/>
          <w:iCs/>
          <w:color w:val="000000" w:themeColor="text1"/>
        </w:rPr>
      </w:pPr>
      <w:r w:rsidRPr="005C07E6">
        <w:rPr>
          <w:rFonts w:ascii="Arial" w:hAnsi="Arial" w:cs="Arial"/>
          <w:noProof/>
          <w:color w:val="000000" w:themeColor="text1"/>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5C07E6">
        <w:rPr>
          <w:rStyle w:val="InitialStyle"/>
          <w:rFonts w:ascii="Arial" w:hAnsi="Arial" w:cs="Arial"/>
          <w:bCs/>
          <w:iCs/>
          <w:color w:val="000000" w:themeColor="text1"/>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D9EF30F"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19650F" w:rsidRPr="0019650F">
        <w:rPr>
          <w:rStyle w:val="InitialStyle"/>
          <w:rFonts w:ascii="Arial" w:hAnsi="Arial" w:cs="Arial"/>
          <w:b/>
          <w:bCs/>
          <w:sz w:val="32"/>
          <w:szCs w:val="32"/>
        </w:rPr>
        <w:t>202505070</w:t>
      </w:r>
    </w:p>
    <w:p w14:paraId="67C8E853" w14:textId="77777777" w:rsidR="00ED0523" w:rsidRPr="00C97934" w:rsidRDefault="00ED0523" w:rsidP="00ED0523">
      <w:pPr>
        <w:pStyle w:val="DefaultText"/>
        <w:widowControl/>
        <w:jc w:val="center"/>
        <w:rPr>
          <w:rStyle w:val="InitialStyle"/>
          <w:rFonts w:ascii="Arial" w:hAnsi="Arial" w:cs="Arial"/>
          <w:b/>
        </w:rPr>
      </w:pPr>
    </w:p>
    <w:p w14:paraId="51656052" w14:textId="6C66A724" w:rsidR="00FF401D" w:rsidRPr="005C07E6" w:rsidRDefault="00F74ED5" w:rsidP="00FF401D">
      <w:pPr>
        <w:pStyle w:val="DefaultText"/>
        <w:widowControl/>
        <w:jc w:val="center"/>
        <w:rPr>
          <w:rStyle w:val="InitialStyle"/>
          <w:rFonts w:ascii="Arial" w:hAnsi="Arial" w:cs="Arial"/>
          <w:b/>
          <w:bCs/>
          <w:color w:val="000000" w:themeColor="text1"/>
          <w:sz w:val="28"/>
          <w:szCs w:val="28"/>
        </w:rPr>
      </w:pPr>
      <w:bookmarkStart w:id="0" w:name="_Hlk190440411"/>
      <w:bookmarkStart w:id="1" w:name="_Hlk189825136"/>
      <w:r>
        <w:rPr>
          <w:rStyle w:val="InitialStyle"/>
          <w:rFonts w:ascii="Arial" w:hAnsi="Arial" w:cs="Arial"/>
          <w:b/>
          <w:bCs/>
          <w:color w:val="000000" w:themeColor="text1"/>
          <w:sz w:val="28"/>
          <w:szCs w:val="28"/>
        </w:rPr>
        <w:t>Emergency Communicator Specialist</w:t>
      </w:r>
      <w:r w:rsidR="00FF401D" w:rsidRPr="005C07E6">
        <w:rPr>
          <w:rStyle w:val="InitialStyle"/>
          <w:rFonts w:ascii="Arial" w:hAnsi="Arial" w:cs="Arial"/>
          <w:b/>
          <w:bCs/>
          <w:color w:val="000000" w:themeColor="text1"/>
          <w:sz w:val="28"/>
          <w:szCs w:val="28"/>
        </w:rPr>
        <w:t xml:space="preserve"> </w:t>
      </w:r>
      <w:bookmarkEnd w:id="0"/>
      <w:r w:rsidR="00B13B44" w:rsidRPr="005C07E6">
        <w:rPr>
          <w:rStyle w:val="InitialStyle"/>
          <w:rFonts w:ascii="Arial" w:hAnsi="Arial" w:cs="Arial"/>
          <w:b/>
          <w:bCs/>
          <w:color w:val="000000" w:themeColor="text1"/>
          <w:sz w:val="28"/>
          <w:szCs w:val="28"/>
        </w:rPr>
        <w:t xml:space="preserve">Pre-Employment </w:t>
      </w:r>
      <w:r w:rsidR="00FF401D" w:rsidRPr="005C07E6">
        <w:rPr>
          <w:rStyle w:val="InitialStyle"/>
          <w:rFonts w:ascii="Arial" w:hAnsi="Arial" w:cs="Arial"/>
          <w:b/>
          <w:bCs/>
          <w:color w:val="000000" w:themeColor="text1"/>
          <w:sz w:val="28"/>
          <w:szCs w:val="28"/>
        </w:rPr>
        <w:t>Screening S</w:t>
      </w:r>
      <w:r w:rsidR="00AC2F86">
        <w:rPr>
          <w:rStyle w:val="InitialStyle"/>
          <w:rFonts w:ascii="Arial" w:hAnsi="Arial" w:cs="Arial"/>
          <w:b/>
          <w:bCs/>
          <w:color w:val="000000" w:themeColor="text1"/>
          <w:sz w:val="28"/>
          <w:szCs w:val="28"/>
        </w:rPr>
        <w:t>ervice</w:t>
      </w:r>
    </w:p>
    <w:bookmarkEnd w:id="1"/>
    <w:p w14:paraId="392D0F64" w14:textId="77777777" w:rsidR="00FF401D" w:rsidRPr="005C07E6" w:rsidRDefault="00FF401D" w:rsidP="00FF401D">
      <w:pPr>
        <w:pStyle w:val="DefaultText"/>
        <w:widowControl/>
        <w:jc w:val="center"/>
        <w:rPr>
          <w:rStyle w:val="InitialStyle"/>
          <w:rFonts w:ascii="Arial" w:hAnsi="Arial" w:cs="Arial"/>
          <w:b/>
          <w:bCs/>
          <w:color w:val="000000" w:themeColor="text1"/>
        </w:rPr>
      </w:pP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594A4B43" w:rsidR="0025219A" w:rsidRPr="005C07E6" w:rsidRDefault="00E53897" w:rsidP="00ED0523">
            <w:pPr>
              <w:widowControl/>
              <w:autoSpaceDE/>
              <w:rPr>
                <w:rFonts w:ascii="Arial" w:eastAsia="Calibri" w:hAnsi="Arial" w:cs="Arial"/>
                <w:color w:val="000000" w:themeColor="text1"/>
                <w:sz w:val="24"/>
                <w:szCs w:val="24"/>
              </w:rPr>
            </w:pPr>
            <w:r w:rsidRPr="005C07E6">
              <w:rPr>
                <w:rFonts w:ascii="Arial" w:eastAsia="Calibri" w:hAnsi="Arial" w:cs="Arial"/>
                <w:color w:val="000000" w:themeColor="text1"/>
                <w:sz w:val="24"/>
                <w:szCs w:val="24"/>
              </w:rPr>
              <w:t>Celeste Gaylord</w:t>
            </w:r>
          </w:p>
          <w:p w14:paraId="300D1A4B" w14:textId="6E8F7715" w:rsidR="0025219A" w:rsidRPr="005C07E6" w:rsidRDefault="0025219A" w:rsidP="00ED0523">
            <w:pPr>
              <w:widowControl/>
              <w:autoSpaceDE/>
              <w:rPr>
                <w:rFonts w:ascii="Arial" w:eastAsia="Calibri" w:hAnsi="Arial" w:cs="Arial"/>
                <w:color w:val="000000" w:themeColor="text1"/>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B47F751" w:rsidR="0025219A" w:rsidRPr="005C07E6" w:rsidRDefault="00E53897" w:rsidP="00ED0523">
            <w:pPr>
              <w:widowControl/>
              <w:autoSpaceDE/>
              <w:rPr>
                <w:rFonts w:ascii="Arial" w:eastAsia="Calibri" w:hAnsi="Arial" w:cs="Arial"/>
                <w:i/>
                <w:color w:val="000000" w:themeColor="text1"/>
                <w:sz w:val="24"/>
                <w:szCs w:val="24"/>
              </w:rPr>
            </w:pPr>
            <w:r w:rsidRPr="005C07E6">
              <w:rPr>
                <w:rFonts w:ascii="Arial" w:eastAsia="Calibri" w:hAnsi="Arial" w:cs="Arial"/>
                <w:color w:val="000000" w:themeColor="text1"/>
                <w:sz w:val="24"/>
                <w:szCs w:val="24"/>
              </w:rPr>
              <w:t>Administrative Assistant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6D746B9" w:rsidR="0025219A" w:rsidRPr="005C07E6" w:rsidRDefault="00E53897" w:rsidP="00ED0523">
            <w:pPr>
              <w:widowControl/>
              <w:autoSpaceDE/>
              <w:rPr>
                <w:rFonts w:ascii="Arial" w:eastAsia="Calibri" w:hAnsi="Arial" w:cs="Arial"/>
                <w:i/>
                <w:color w:val="000000" w:themeColor="text1"/>
                <w:sz w:val="24"/>
                <w:szCs w:val="24"/>
              </w:rPr>
            </w:pPr>
            <w:r w:rsidRPr="005C07E6">
              <w:rPr>
                <w:rFonts w:ascii="Arial" w:eastAsia="Calibri" w:hAnsi="Arial" w:cs="Arial"/>
                <w:color w:val="000000" w:themeColor="text1"/>
                <w:sz w:val="24"/>
                <w:szCs w:val="24"/>
              </w:rPr>
              <w:t>Celeste.gaylord@maine.gov</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B77004E" w:rsidR="00E943D1" w:rsidRPr="00C97934" w:rsidRDefault="00A71685" w:rsidP="00AE73CF">
            <w:pPr>
              <w:widowControl/>
              <w:autoSpaceDE/>
              <w:rPr>
                <w:rFonts w:ascii="Arial" w:eastAsia="Calibri" w:hAnsi="Arial" w:cs="Arial"/>
                <w:sz w:val="24"/>
                <w:szCs w:val="24"/>
              </w:rPr>
            </w:pPr>
            <w:r w:rsidRPr="00A71685">
              <w:rPr>
                <w:rFonts w:ascii="Arial" w:eastAsia="Calibri" w:hAnsi="Arial" w:cs="Arial"/>
                <w:color w:val="000000" w:themeColor="text1"/>
                <w:sz w:val="24"/>
                <w:szCs w:val="24"/>
              </w:rPr>
              <w:t>May 23, 2025,</w:t>
            </w:r>
            <w:r w:rsidR="00E943D1" w:rsidRPr="00A71685">
              <w:rPr>
                <w:rFonts w:ascii="Arial" w:eastAsia="Calibri" w:hAnsi="Arial" w:cs="Arial"/>
                <w:color w:val="000000" w:themeColor="text1"/>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1B6C3B3C" w:rsidR="00E943D1" w:rsidRPr="00E943D1" w:rsidRDefault="00A71685" w:rsidP="00E943D1">
            <w:pPr>
              <w:widowControl/>
              <w:autoSpaceDE/>
              <w:rPr>
                <w:rFonts w:ascii="Arial" w:eastAsia="Calibri" w:hAnsi="Arial" w:cs="Arial"/>
                <w:sz w:val="24"/>
                <w:szCs w:val="24"/>
              </w:rPr>
            </w:pPr>
            <w:r w:rsidRPr="00A71685">
              <w:rPr>
                <w:rFonts w:ascii="Arial" w:eastAsia="Calibri" w:hAnsi="Arial" w:cs="Arial"/>
                <w:color w:val="000000" w:themeColor="text1"/>
                <w:sz w:val="24"/>
                <w:szCs w:val="24"/>
              </w:rPr>
              <w:t>June 6, 2025,</w:t>
            </w:r>
            <w:r w:rsidR="00E943D1" w:rsidRPr="00A71685">
              <w:rPr>
                <w:rFonts w:ascii="Arial" w:eastAsia="Calibri" w:hAnsi="Arial" w:cs="Arial"/>
                <w:color w:val="000000" w:themeColor="text1"/>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795672">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95672">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95672">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3FB42DB7" w:rsidR="003652A0" w:rsidRPr="00C97934" w:rsidRDefault="0059402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95672">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95672">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7E4AA755" w:rsidR="003652A0" w:rsidRPr="00C97934" w:rsidRDefault="0059402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95672">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95672">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35067925" w:rsidR="003652A0" w:rsidRPr="00C97934" w:rsidRDefault="009D5EE8"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795672">
        <w:tc>
          <w:tcPr>
            <w:tcW w:w="882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95672">
        <w:tc>
          <w:tcPr>
            <w:tcW w:w="882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795672">
        <w:tc>
          <w:tcPr>
            <w:tcW w:w="882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95672">
        <w:tc>
          <w:tcPr>
            <w:tcW w:w="882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95672">
        <w:tc>
          <w:tcPr>
            <w:tcW w:w="882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95672">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95672">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478894B0" w:rsidR="003652A0" w:rsidRPr="00C97934" w:rsidRDefault="001D1F7B"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795672">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95672">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371884B0" w:rsidR="003652A0" w:rsidRPr="00C97934" w:rsidRDefault="00FE68DC" w:rsidP="00933F50">
            <w:pPr>
              <w:jc w:val="center"/>
              <w:rPr>
                <w:rFonts w:ascii="Arial" w:hAnsi="Arial" w:cs="Arial"/>
                <w:b/>
                <w:sz w:val="24"/>
                <w:szCs w:val="24"/>
              </w:rPr>
            </w:pPr>
            <w:r>
              <w:rPr>
                <w:rFonts w:ascii="Arial" w:hAnsi="Arial" w:cs="Arial"/>
                <w:b/>
                <w:sz w:val="24"/>
                <w:szCs w:val="24"/>
              </w:rPr>
              <w:t>1</w:t>
            </w:r>
            <w:r w:rsidR="001D1F7B">
              <w:rPr>
                <w:rFonts w:ascii="Arial" w:hAnsi="Arial" w:cs="Arial"/>
                <w:b/>
                <w:sz w:val="24"/>
                <w:szCs w:val="24"/>
              </w:rPr>
              <w:t>1</w:t>
            </w:r>
          </w:p>
        </w:tc>
      </w:tr>
      <w:tr w:rsidR="003652A0" w:rsidRPr="00C97934" w14:paraId="58CC17CD" w14:textId="77777777" w:rsidTr="00795672">
        <w:tc>
          <w:tcPr>
            <w:tcW w:w="8820" w:type="dxa"/>
          </w:tcPr>
          <w:p w14:paraId="36169736" w14:textId="51EFFD6B" w:rsidR="003652A0" w:rsidRPr="00F67CF0" w:rsidRDefault="003652A0" w:rsidP="00F67CF0">
            <w:pPr>
              <w:widowControl/>
              <w:autoSpaceDE/>
              <w:autoSpaceDN/>
              <w:contextualSpacing/>
              <w:rPr>
                <w:rFonts w:ascii="Arial" w:hAnsi="Arial" w:cs="Arial"/>
                <w:sz w:val="24"/>
                <w:szCs w:val="24"/>
              </w:rPr>
            </w:pPr>
          </w:p>
        </w:tc>
        <w:tc>
          <w:tcPr>
            <w:tcW w:w="125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795672">
        <w:tc>
          <w:tcPr>
            <w:tcW w:w="882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95672">
        <w:tc>
          <w:tcPr>
            <w:tcW w:w="882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95672">
        <w:tc>
          <w:tcPr>
            <w:tcW w:w="882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95672">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95672">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233AB577" w:rsidR="003652A0" w:rsidRPr="00C97934" w:rsidRDefault="0059402B" w:rsidP="00933F50">
            <w:pPr>
              <w:jc w:val="center"/>
              <w:rPr>
                <w:rFonts w:ascii="Arial" w:hAnsi="Arial" w:cs="Arial"/>
                <w:b/>
                <w:sz w:val="24"/>
                <w:szCs w:val="24"/>
              </w:rPr>
            </w:pPr>
            <w:r>
              <w:rPr>
                <w:rFonts w:ascii="Arial" w:hAnsi="Arial" w:cs="Arial"/>
                <w:b/>
                <w:sz w:val="24"/>
                <w:szCs w:val="24"/>
              </w:rPr>
              <w:t>1</w:t>
            </w:r>
            <w:r w:rsidR="001D1F7B">
              <w:rPr>
                <w:rFonts w:ascii="Arial" w:hAnsi="Arial" w:cs="Arial"/>
                <w:b/>
                <w:sz w:val="24"/>
                <w:szCs w:val="24"/>
              </w:rPr>
              <w:t>3</w:t>
            </w:r>
          </w:p>
        </w:tc>
      </w:tr>
      <w:tr w:rsidR="003652A0" w:rsidRPr="00C97934" w14:paraId="3DCEDC36" w14:textId="77777777" w:rsidTr="00795672">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95672">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0D83C440" w:rsidR="003652A0" w:rsidRPr="00C97934" w:rsidRDefault="0059402B" w:rsidP="00933F50">
            <w:pPr>
              <w:jc w:val="center"/>
              <w:rPr>
                <w:rFonts w:ascii="Arial" w:hAnsi="Arial" w:cs="Arial"/>
                <w:b/>
                <w:sz w:val="24"/>
                <w:szCs w:val="24"/>
              </w:rPr>
            </w:pPr>
            <w:r>
              <w:rPr>
                <w:rFonts w:ascii="Arial" w:hAnsi="Arial" w:cs="Arial"/>
                <w:b/>
                <w:sz w:val="24"/>
                <w:szCs w:val="24"/>
              </w:rPr>
              <w:t>1</w:t>
            </w:r>
            <w:r w:rsidR="001D1F7B">
              <w:rPr>
                <w:rFonts w:ascii="Arial" w:hAnsi="Arial" w:cs="Arial"/>
                <w:b/>
                <w:sz w:val="24"/>
                <w:szCs w:val="24"/>
              </w:rPr>
              <w:t>6</w:t>
            </w:r>
          </w:p>
        </w:tc>
      </w:tr>
      <w:tr w:rsidR="003652A0" w:rsidRPr="00C97934" w14:paraId="329B1028" w14:textId="77777777" w:rsidTr="00795672">
        <w:tc>
          <w:tcPr>
            <w:tcW w:w="882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95672">
        <w:tc>
          <w:tcPr>
            <w:tcW w:w="882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95672">
        <w:tc>
          <w:tcPr>
            <w:tcW w:w="882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95672">
        <w:tc>
          <w:tcPr>
            <w:tcW w:w="882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95672">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95672">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632CA2CF" w:rsidR="003652A0" w:rsidRPr="00C97934" w:rsidRDefault="0059402B" w:rsidP="00933F50">
            <w:pPr>
              <w:jc w:val="center"/>
              <w:rPr>
                <w:rFonts w:ascii="Arial" w:hAnsi="Arial" w:cs="Arial"/>
                <w:b/>
                <w:sz w:val="24"/>
                <w:szCs w:val="24"/>
              </w:rPr>
            </w:pPr>
            <w:r>
              <w:rPr>
                <w:rFonts w:ascii="Arial" w:hAnsi="Arial" w:cs="Arial"/>
                <w:b/>
                <w:sz w:val="24"/>
                <w:szCs w:val="24"/>
              </w:rPr>
              <w:t>1</w:t>
            </w:r>
            <w:r w:rsidR="001D1F7B">
              <w:rPr>
                <w:rFonts w:ascii="Arial" w:hAnsi="Arial" w:cs="Arial"/>
                <w:b/>
                <w:sz w:val="24"/>
                <w:szCs w:val="24"/>
              </w:rPr>
              <w:t>8</w:t>
            </w:r>
          </w:p>
        </w:tc>
      </w:tr>
      <w:tr w:rsidR="003652A0" w:rsidRPr="00C97934" w14:paraId="5153674A" w14:textId="77777777" w:rsidTr="00795672">
        <w:tc>
          <w:tcPr>
            <w:tcW w:w="882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95672">
        <w:tc>
          <w:tcPr>
            <w:tcW w:w="882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95672">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95672">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2CD48546" w:rsidR="003652A0" w:rsidRPr="00C97934" w:rsidRDefault="0059402B" w:rsidP="00933F50">
            <w:pPr>
              <w:jc w:val="center"/>
              <w:rPr>
                <w:rFonts w:ascii="Arial" w:hAnsi="Arial" w:cs="Arial"/>
                <w:b/>
                <w:sz w:val="24"/>
                <w:szCs w:val="24"/>
              </w:rPr>
            </w:pPr>
            <w:r>
              <w:rPr>
                <w:rFonts w:ascii="Arial" w:hAnsi="Arial" w:cs="Arial"/>
                <w:b/>
                <w:sz w:val="24"/>
                <w:szCs w:val="24"/>
              </w:rPr>
              <w:t>2</w:t>
            </w:r>
            <w:r w:rsidR="001D1F7B">
              <w:rPr>
                <w:rFonts w:ascii="Arial" w:hAnsi="Arial" w:cs="Arial"/>
                <w:b/>
                <w:sz w:val="24"/>
                <w:szCs w:val="24"/>
              </w:rPr>
              <w:t>0</w:t>
            </w:r>
          </w:p>
        </w:tc>
      </w:tr>
      <w:tr w:rsidR="003652A0" w:rsidRPr="00C97934" w14:paraId="7ADF74D7" w14:textId="77777777" w:rsidTr="00795672">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95672">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95672">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795672">
        <w:tc>
          <w:tcPr>
            <w:tcW w:w="8820" w:type="dxa"/>
          </w:tcPr>
          <w:p w14:paraId="4DCA5C9A" w14:textId="180F57D3"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00795672">
        <w:tc>
          <w:tcPr>
            <w:tcW w:w="8820" w:type="dxa"/>
          </w:tcPr>
          <w:p w14:paraId="49A06846" w14:textId="517C8224"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795672">
        <w:tc>
          <w:tcPr>
            <w:tcW w:w="8820" w:type="dxa"/>
          </w:tcPr>
          <w:p w14:paraId="79055CE8" w14:textId="0BE4FE26" w:rsidR="00795672" w:rsidRPr="00C97934" w:rsidRDefault="00722923"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00795672">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95672">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95672">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95672">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2"/>
      <w:bookmarkEnd w:id="3"/>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57D3525" w:rsidR="004B1E57" w:rsidRPr="00C97934" w:rsidRDefault="00E36597" w:rsidP="001627BB">
      <w:pPr>
        <w:pStyle w:val="DefaultText"/>
        <w:widowControl/>
        <w:jc w:val="center"/>
        <w:rPr>
          <w:rStyle w:val="InitialStyle"/>
          <w:rFonts w:ascii="Arial" w:hAnsi="Arial" w:cs="Arial"/>
          <w:b/>
          <w:bCs/>
          <w:color w:val="FF0000"/>
        </w:rPr>
      </w:pPr>
      <w:bookmarkStart w:id="4" w:name="_Hlk189749110"/>
      <w:r>
        <w:rPr>
          <w:rStyle w:val="InitialStyle"/>
          <w:rFonts w:ascii="Arial" w:hAnsi="Arial" w:cs="Arial"/>
          <w:b/>
          <w:bCs/>
        </w:rPr>
        <w:t>Public Utilities Commission</w:t>
      </w:r>
      <w:r>
        <w:rPr>
          <w:rStyle w:val="InitialStyle"/>
          <w:rFonts w:ascii="Arial" w:hAnsi="Arial" w:cs="Arial"/>
          <w:b/>
          <w:bCs/>
        </w:rPr>
        <w:br/>
        <w:t>Emergency Services Commission Bureau</w:t>
      </w:r>
    </w:p>
    <w:bookmarkEnd w:id="4"/>
    <w:p w14:paraId="7BEC188C" w14:textId="46A2FB5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19650F" w:rsidRPr="0019650F">
        <w:rPr>
          <w:rStyle w:val="InitialStyle"/>
          <w:rFonts w:ascii="Arial" w:hAnsi="Arial" w:cs="Arial"/>
          <w:b/>
          <w:bCs/>
        </w:rPr>
        <w:t>202505070</w:t>
      </w:r>
    </w:p>
    <w:p w14:paraId="63E68BDA" w14:textId="4C89153F" w:rsidR="005C054A" w:rsidRPr="005C07E6" w:rsidRDefault="00F74ED5" w:rsidP="005C054A">
      <w:pPr>
        <w:pStyle w:val="DefaultText"/>
        <w:widowControl/>
        <w:jc w:val="center"/>
        <w:rPr>
          <w:rStyle w:val="InitialStyle"/>
          <w:rFonts w:ascii="Arial" w:hAnsi="Arial" w:cs="Arial"/>
          <w:b/>
          <w:bCs/>
          <w:color w:val="000000" w:themeColor="text1"/>
        </w:rPr>
      </w:pPr>
      <w:bookmarkStart w:id="5" w:name="_Hlk190440452"/>
      <w:r>
        <w:rPr>
          <w:rFonts w:ascii="Arial" w:hAnsi="Arial" w:cs="Arial"/>
          <w:b/>
          <w:bCs/>
          <w:color w:val="000000" w:themeColor="text1"/>
        </w:rPr>
        <w:t>Emergency Communicator Specialist</w:t>
      </w:r>
      <w:r w:rsidR="00731871" w:rsidRPr="005C07E6">
        <w:rPr>
          <w:rFonts w:ascii="Arial" w:hAnsi="Arial" w:cs="Arial"/>
          <w:b/>
          <w:bCs/>
          <w:color w:val="000000" w:themeColor="text1"/>
        </w:rPr>
        <w:t xml:space="preserve"> </w:t>
      </w:r>
      <w:r w:rsidR="005C054A" w:rsidRPr="005C07E6">
        <w:rPr>
          <w:rStyle w:val="InitialStyle"/>
          <w:rFonts w:ascii="Arial" w:hAnsi="Arial" w:cs="Arial"/>
          <w:b/>
          <w:bCs/>
          <w:color w:val="000000" w:themeColor="text1"/>
        </w:rPr>
        <w:t xml:space="preserve">Applicant </w:t>
      </w:r>
      <w:r w:rsidR="00B13B44" w:rsidRPr="005C07E6">
        <w:rPr>
          <w:rFonts w:ascii="Arial" w:hAnsi="Arial" w:cs="Arial"/>
          <w:b/>
          <w:bCs/>
          <w:color w:val="000000" w:themeColor="text1"/>
        </w:rPr>
        <w:t xml:space="preserve">Pre-Employment </w:t>
      </w:r>
      <w:r w:rsidR="005C054A" w:rsidRPr="005C07E6">
        <w:rPr>
          <w:rStyle w:val="InitialStyle"/>
          <w:rFonts w:ascii="Arial" w:hAnsi="Arial" w:cs="Arial"/>
          <w:b/>
          <w:bCs/>
          <w:color w:val="000000" w:themeColor="text1"/>
        </w:rPr>
        <w:t xml:space="preserve">Screening </w:t>
      </w:r>
      <w:r w:rsidR="00437C62">
        <w:rPr>
          <w:rStyle w:val="InitialStyle"/>
          <w:rFonts w:ascii="Arial" w:hAnsi="Arial" w:cs="Arial"/>
          <w:b/>
          <w:bCs/>
          <w:color w:val="000000" w:themeColor="text1"/>
        </w:rPr>
        <w:t>Service</w:t>
      </w:r>
    </w:p>
    <w:bookmarkEnd w:id="5"/>
    <w:p w14:paraId="01FFD2BD" w14:textId="77777777" w:rsidR="004B1E57" w:rsidRPr="005C07E6" w:rsidRDefault="004B1E57" w:rsidP="00E450DE">
      <w:pPr>
        <w:pStyle w:val="DefaultText"/>
        <w:widowControl/>
        <w:jc w:val="center"/>
        <w:rPr>
          <w:rStyle w:val="InitialStyle"/>
          <w:rFonts w:ascii="Arial" w:hAnsi="Arial" w:cs="Arial"/>
          <w:b/>
          <w:bCs/>
          <w:color w:val="000000" w:themeColor="text1"/>
        </w:rPr>
      </w:pPr>
    </w:p>
    <w:p w14:paraId="2D58C52D" w14:textId="65B65594" w:rsidR="00B76B69" w:rsidRPr="005C07E6" w:rsidRDefault="004B1E57" w:rsidP="009D3C5E">
      <w:pPr>
        <w:pStyle w:val="DefaultText"/>
        <w:widowControl/>
        <w:rPr>
          <w:rFonts w:ascii="Arial" w:hAnsi="Arial" w:cs="Arial"/>
          <w:color w:val="000000" w:themeColor="text1"/>
        </w:rPr>
      </w:pPr>
      <w:r w:rsidRPr="005C07E6">
        <w:rPr>
          <w:rStyle w:val="InitialStyle"/>
          <w:rFonts w:ascii="Arial" w:hAnsi="Arial" w:cs="Arial"/>
          <w:bCs/>
          <w:color w:val="000000" w:themeColor="text1"/>
        </w:rPr>
        <w:t>The State of Maine</w:t>
      </w:r>
      <w:r w:rsidR="00B76B69" w:rsidRPr="005C07E6">
        <w:rPr>
          <w:rStyle w:val="InitialStyle"/>
          <w:rFonts w:ascii="Arial" w:hAnsi="Arial" w:cs="Arial"/>
          <w:bCs/>
          <w:color w:val="000000" w:themeColor="text1"/>
        </w:rPr>
        <w:t xml:space="preserve"> is seeking proposals</w:t>
      </w:r>
      <w:r w:rsidR="00AE5602" w:rsidRPr="005C07E6">
        <w:rPr>
          <w:rStyle w:val="InitialStyle"/>
          <w:rFonts w:ascii="Arial" w:hAnsi="Arial" w:cs="Arial"/>
          <w:bCs/>
          <w:color w:val="000000" w:themeColor="text1"/>
        </w:rPr>
        <w:t xml:space="preserve"> for </w:t>
      </w:r>
      <w:r w:rsidR="002C54D4" w:rsidRPr="005C07E6">
        <w:rPr>
          <w:rFonts w:ascii="Arial" w:hAnsi="Arial" w:cs="Arial"/>
          <w:color w:val="000000" w:themeColor="text1"/>
        </w:rPr>
        <w:t xml:space="preserve">a cloud-based </w:t>
      </w:r>
      <w:r w:rsidR="00B13B44" w:rsidRPr="005C07E6">
        <w:rPr>
          <w:rFonts w:ascii="Arial" w:hAnsi="Arial" w:cs="Arial"/>
          <w:color w:val="000000" w:themeColor="text1"/>
        </w:rPr>
        <w:t xml:space="preserve">pre-employment </w:t>
      </w:r>
      <w:r w:rsidR="00AC2F86">
        <w:rPr>
          <w:rFonts w:ascii="Arial" w:hAnsi="Arial" w:cs="Arial"/>
          <w:color w:val="000000" w:themeColor="text1"/>
        </w:rPr>
        <w:t>service</w:t>
      </w:r>
      <w:r w:rsidR="002C54D4" w:rsidRPr="005C07E6">
        <w:rPr>
          <w:rFonts w:ascii="Arial" w:hAnsi="Arial" w:cs="Arial"/>
          <w:color w:val="000000" w:themeColor="text1"/>
        </w:rPr>
        <w:t xml:space="preserve"> designed to screen applicants for </w:t>
      </w:r>
      <w:r w:rsidR="00F74ED5">
        <w:rPr>
          <w:rFonts w:ascii="Arial" w:hAnsi="Arial" w:cs="Arial"/>
          <w:color w:val="000000" w:themeColor="text1"/>
        </w:rPr>
        <w:t>Emergency Communicator Specialist</w:t>
      </w:r>
      <w:r w:rsidR="002C54D4" w:rsidRPr="005C07E6">
        <w:rPr>
          <w:rFonts w:ascii="Arial" w:hAnsi="Arial" w:cs="Arial"/>
          <w:color w:val="000000" w:themeColor="text1"/>
        </w:rPr>
        <w:t xml:space="preserve"> positions at one of 25 Public Safety Answering Points (PSAP) across Maine.</w:t>
      </w:r>
    </w:p>
    <w:p w14:paraId="6C94203D" w14:textId="77777777" w:rsidR="002C54D4" w:rsidRPr="00C97934" w:rsidRDefault="002C54D4"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6D038D60"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A71685" w:rsidRPr="00A71685">
        <w:rPr>
          <w:rStyle w:val="InitialStyle"/>
          <w:rFonts w:ascii="Arial" w:hAnsi="Arial" w:cs="Arial"/>
          <w:bCs/>
          <w:color w:val="000000" w:themeColor="text1"/>
        </w:rPr>
        <w:t>June 6, 2025</w:t>
      </w:r>
      <w:r w:rsidR="00A71685">
        <w:rPr>
          <w:rStyle w:val="InitialStyle"/>
          <w:rFonts w:ascii="Arial" w:hAnsi="Arial" w:cs="Arial"/>
          <w:bCs/>
          <w:color w:val="FF0000"/>
        </w:rPr>
        <w:t>.</w:t>
      </w:r>
      <w:r w:rsidR="004E59B7">
        <w:rPr>
          <w:rStyle w:val="InitialStyle"/>
          <w:rFonts w:ascii="Arial" w:hAnsi="Arial" w:cs="Arial"/>
          <w:bCs/>
          <w:color w:val="FF0000"/>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95672" w:rsidRPr="00C97934" w14:paraId="06DE22C6" w14:textId="77777777" w:rsidTr="269FD550">
        <w:trPr>
          <w:trHeight w:val="449"/>
        </w:trPr>
        <w:tc>
          <w:tcPr>
            <w:tcW w:w="2497" w:type="dxa"/>
            <w:shd w:val="clear" w:color="auto" w:fill="BDD6EE" w:themeFill="accent5" w:themeFillTint="66"/>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3E9C2256" w14:textId="49782572" w:rsidR="00795672" w:rsidRPr="00C97934" w:rsidRDefault="00795672" w:rsidP="00DC4F00">
            <w:pPr>
              <w:pStyle w:val="DefaultText"/>
              <w:widowControl/>
              <w:jc w:val="center"/>
              <w:rPr>
                <w:rStyle w:val="InitialStyle"/>
                <w:rFonts w:ascii="Arial" w:hAnsi="Arial" w:cs="Arial"/>
                <w:b/>
                <w:bCs/>
                <w:sz w:val="28"/>
                <w:szCs w:val="28"/>
                <w:u w:val="single"/>
              </w:rPr>
            </w:pPr>
            <w:r w:rsidRPr="269FD550">
              <w:rPr>
                <w:rStyle w:val="InitialStyle"/>
                <w:rFonts w:ascii="Arial" w:hAnsi="Arial" w:cs="Arial"/>
                <w:b/>
                <w:bCs/>
                <w:sz w:val="28"/>
                <w:szCs w:val="28"/>
                <w:u w:val="single"/>
              </w:rPr>
              <w:t>Definition</w:t>
            </w:r>
          </w:p>
        </w:tc>
      </w:tr>
      <w:tr w:rsidR="00795672" w:rsidRPr="00C97934" w14:paraId="7F5BF6A3" w14:textId="77777777" w:rsidTr="269FD550">
        <w:tc>
          <w:tcPr>
            <w:tcW w:w="2497" w:type="dxa"/>
            <w:shd w:val="clear" w:color="auto" w:fill="auto"/>
            <w:vAlign w:val="center"/>
          </w:tcPr>
          <w:p w14:paraId="12E8BE21"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05D2B44F"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795672" w:rsidRPr="00C97934" w14:paraId="04D55144" w14:textId="77777777" w:rsidTr="269FD550">
        <w:trPr>
          <w:trHeight w:val="890"/>
        </w:trPr>
        <w:tc>
          <w:tcPr>
            <w:tcW w:w="2497" w:type="dxa"/>
            <w:shd w:val="clear" w:color="auto" w:fill="auto"/>
            <w:vAlign w:val="center"/>
          </w:tcPr>
          <w:p w14:paraId="0611D769"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758184EC" w14:textId="59C58668" w:rsidR="00795672" w:rsidRPr="00881499" w:rsidRDefault="00795672" w:rsidP="00DC4F00">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795672" w:rsidRPr="00C97934" w14:paraId="1E09573F" w14:textId="77777777" w:rsidTr="269FD550">
        <w:tc>
          <w:tcPr>
            <w:tcW w:w="2497" w:type="dxa"/>
            <w:shd w:val="clear" w:color="auto" w:fill="auto"/>
            <w:vAlign w:val="center"/>
          </w:tcPr>
          <w:p w14:paraId="069B572D"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106C190A" w14:textId="0939C04F" w:rsidR="00795672" w:rsidRPr="00C97934" w:rsidRDefault="00D56003" w:rsidP="00DC4F00">
            <w:pPr>
              <w:pStyle w:val="DefaultText"/>
              <w:widowControl/>
              <w:rPr>
                <w:rStyle w:val="InitialStyle"/>
                <w:rFonts w:ascii="Arial" w:hAnsi="Arial" w:cs="Arial"/>
                <w:bCs/>
              </w:rPr>
            </w:pPr>
            <w:r>
              <w:rPr>
                <w:rStyle w:val="InitialStyle"/>
                <w:rFonts w:ascii="Arial" w:hAnsi="Arial" w:cs="Arial"/>
                <w:bCs/>
              </w:rPr>
              <w:t>M</w:t>
            </w:r>
            <w:r w:rsidRPr="00D56003">
              <w:rPr>
                <w:rStyle w:val="InitialStyle"/>
                <w:rFonts w:ascii="Arial" w:hAnsi="Arial" w:cs="Arial"/>
                <w:bCs/>
              </w:rPr>
              <w:t xml:space="preserve">aine </w:t>
            </w:r>
            <w:r w:rsidR="005C054A">
              <w:rPr>
                <w:rStyle w:val="InitialStyle"/>
                <w:rFonts w:ascii="Arial" w:hAnsi="Arial" w:cs="Arial"/>
                <w:bCs/>
              </w:rPr>
              <w:t>Public Utilities Commission, Emergency Services Communication Bureau</w:t>
            </w:r>
          </w:p>
        </w:tc>
      </w:tr>
      <w:tr w:rsidR="00B1167F" w:rsidRPr="00C97934" w14:paraId="2FDCBEEA" w14:textId="77777777" w:rsidTr="269FD550">
        <w:tc>
          <w:tcPr>
            <w:tcW w:w="2497" w:type="dxa"/>
            <w:shd w:val="clear" w:color="auto" w:fill="auto"/>
            <w:vAlign w:val="center"/>
          </w:tcPr>
          <w:p w14:paraId="5E21812A" w14:textId="2031998D" w:rsidR="00B1167F" w:rsidRPr="00881499" w:rsidRDefault="00B1167F" w:rsidP="00DC4F00">
            <w:pPr>
              <w:pStyle w:val="DefaultText"/>
              <w:widowControl/>
              <w:rPr>
                <w:rStyle w:val="InitialStyle"/>
                <w:rFonts w:ascii="Arial" w:hAnsi="Arial" w:cs="Arial"/>
                <w:b/>
                <w:bCs/>
              </w:rPr>
            </w:pPr>
            <w:r>
              <w:rPr>
                <w:rStyle w:val="InitialStyle"/>
                <w:rFonts w:ascii="Arial" w:hAnsi="Arial" w:cs="Arial"/>
                <w:b/>
                <w:bCs/>
              </w:rPr>
              <w:t>E</w:t>
            </w:r>
            <w:r w:rsidRPr="00B1167F">
              <w:rPr>
                <w:rStyle w:val="InitialStyle"/>
                <w:rFonts w:ascii="Arial" w:hAnsi="Arial" w:cs="Arial"/>
                <w:b/>
                <w:bCs/>
              </w:rPr>
              <w:t>mergency Communication Specialist</w:t>
            </w:r>
          </w:p>
        </w:tc>
        <w:tc>
          <w:tcPr>
            <w:tcW w:w="7645" w:type="dxa"/>
            <w:shd w:val="clear" w:color="auto" w:fill="auto"/>
            <w:vAlign w:val="center"/>
          </w:tcPr>
          <w:p w14:paraId="46651B7F" w14:textId="15DDE712" w:rsidR="00B1167F" w:rsidRPr="00881499" w:rsidRDefault="002262F6" w:rsidP="002262F6">
            <w:pPr>
              <w:widowControl/>
              <w:shd w:val="clear" w:color="auto" w:fill="FFFFFF"/>
              <w:autoSpaceDE/>
              <w:autoSpaceDN/>
              <w:spacing w:before="120" w:after="240"/>
              <w:rPr>
                <w:rFonts w:ascii="Arial" w:hAnsi="Arial" w:cs="Arial"/>
                <w:bCs/>
              </w:rPr>
            </w:pPr>
            <w:r w:rsidRPr="002262F6">
              <w:rPr>
                <w:rFonts w:ascii="Arial" w:hAnsi="Arial" w:cs="Arial"/>
                <w:bCs/>
                <w:sz w:val="24"/>
                <w:szCs w:val="24"/>
              </w:rPr>
              <w:t xml:space="preserve">A telecommunicator who answers emergency voice, text, and multi-media calls from the public and performs other critical duties that include, but are not limited to, determining accurate locations for emergency responders; </w:t>
            </w:r>
            <w:r>
              <w:rPr>
                <w:rFonts w:ascii="Arial" w:hAnsi="Arial" w:cs="Arial"/>
                <w:bCs/>
                <w:sz w:val="24"/>
                <w:szCs w:val="24"/>
              </w:rPr>
              <w:t>a</w:t>
            </w:r>
            <w:r w:rsidRPr="002262F6">
              <w:rPr>
                <w:rFonts w:ascii="Arial" w:hAnsi="Arial" w:cs="Arial"/>
                <w:bCs/>
                <w:sz w:val="24"/>
                <w:szCs w:val="24"/>
              </w:rPr>
              <w:t>ssigning incident type codes for dispatch (e.g., accident, assault, fire, domestic violence, burglary); directing callers with critical life-saving pre-arrival instructions in support of field responders (CPR, Childbirth, etc.); gathering all necessary scene safety information for use by dispatchers to ensure safety for field responders, and prioritizes and directs the specific response of multiple public safety resources (e.g., fire, police, EMS) to emergency incidents by prioritizing vital information and maintaining situational awareness of all circumstances for the incident that impacts the safety of field responders.</w:t>
            </w:r>
          </w:p>
        </w:tc>
      </w:tr>
      <w:tr w:rsidR="4CE1689C" w14:paraId="1585F525" w14:textId="77777777" w:rsidTr="269FD550">
        <w:trPr>
          <w:trHeight w:val="300"/>
        </w:trPr>
        <w:tc>
          <w:tcPr>
            <w:tcW w:w="2497" w:type="dxa"/>
            <w:shd w:val="clear" w:color="auto" w:fill="auto"/>
            <w:vAlign w:val="center"/>
          </w:tcPr>
          <w:p w14:paraId="3B4DC9DB" w14:textId="64EC10E6" w:rsidR="14850387" w:rsidRDefault="14850387" w:rsidP="4CE1689C">
            <w:pPr>
              <w:pStyle w:val="DefaultText"/>
              <w:rPr>
                <w:rStyle w:val="InitialStyle"/>
                <w:rFonts w:ascii="Arial" w:hAnsi="Arial" w:cs="Arial"/>
                <w:b/>
                <w:bCs/>
              </w:rPr>
            </w:pPr>
            <w:r w:rsidRPr="4CE1689C">
              <w:rPr>
                <w:rStyle w:val="InitialStyle"/>
                <w:rFonts w:ascii="Arial" w:hAnsi="Arial" w:cs="Arial"/>
                <w:b/>
                <w:bCs/>
              </w:rPr>
              <w:t>OIT</w:t>
            </w:r>
          </w:p>
        </w:tc>
        <w:tc>
          <w:tcPr>
            <w:tcW w:w="7645" w:type="dxa"/>
            <w:shd w:val="clear" w:color="auto" w:fill="auto"/>
            <w:vAlign w:val="center"/>
          </w:tcPr>
          <w:p w14:paraId="2038BC2C" w14:textId="1CAFB492" w:rsidR="14850387" w:rsidRDefault="14850387" w:rsidP="4CE1689C">
            <w:pPr>
              <w:rPr>
                <w:rFonts w:ascii="Arial" w:hAnsi="Arial" w:cs="Arial"/>
                <w:sz w:val="24"/>
                <w:szCs w:val="24"/>
              </w:rPr>
            </w:pPr>
            <w:r w:rsidRPr="4CE1689C">
              <w:rPr>
                <w:rFonts w:ascii="Arial" w:hAnsi="Arial" w:cs="Arial"/>
                <w:sz w:val="24"/>
                <w:szCs w:val="24"/>
              </w:rPr>
              <w:t>Office of Information Technology</w:t>
            </w:r>
          </w:p>
        </w:tc>
      </w:tr>
      <w:tr w:rsidR="00795672" w:rsidRPr="00C97934" w14:paraId="05FCCD1C" w14:textId="77777777" w:rsidTr="269FD550">
        <w:tc>
          <w:tcPr>
            <w:tcW w:w="2497" w:type="dxa"/>
            <w:shd w:val="clear" w:color="auto" w:fill="auto"/>
            <w:vAlign w:val="center"/>
          </w:tcPr>
          <w:p w14:paraId="6764D1B8" w14:textId="77777777" w:rsidR="00795672" w:rsidRPr="00C97934" w:rsidRDefault="00795672" w:rsidP="00DC4F00">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21CE64C6"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795672" w:rsidRPr="00C97934" w14:paraId="0A3D722F" w14:textId="77777777" w:rsidTr="269FD550">
        <w:tc>
          <w:tcPr>
            <w:tcW w:w="2497" w:type="dxa"/>
            <w:shd w:val="clear" w:color="auto" w:fill="auto"/>
            <w:vAlign w:val="center"/>
          </w:tcPr>
          <w:p w14:paraId="4E556218"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3CA11207" w14:textId="77777777" w:rsidR="00795672" w:rsidRPr="002130DC" w:rsidRDefault="00795672" w:rsidP="00DC4F00">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D56003" w:rsidRPr="00C97934" w14:paraId="475BD470" w14:textId="77777777" w:rsidTr="269FD550">
        <w:tc>
          <w:tcPr>
            <w:tcW w:w="2497" w:type="dxa"/>
            <w:shd w:val="clear" w:color="auto" w:fill="auto"/>
            <w:vAlign w:val="center"/>
          </w:tcPr>
          <w:p w14:paraId="33FA9D9B" w14:textId="39A5E552" w:rsidR="00D56003" w:rsidRPr="00881499" w:rsidRDefault="00D56003" w:rsidP="00DC4F00">
            <w:pPr>
              <w:pStyle w:val="DefaultText"/>
              <w:widowControl/>
              <w:rPr>
                <w:rStyle w:val="InitialStyle"/>
                <w:rFonts w:ascii="Arial" w:hAnsi="Arial" w:cs="Arial"/>
                <w:b/>
                <w:bCs/>
              </w:rPr>
            </w:pPr>
            <w:r>
              <w:rPr>
                <w:rStyle w:val="InitialStyle"/>
                <w:rFonts w:ascii="Arial" w:hAnsi="Arial" w:cs="Arial"/>
                <w:b/>
                <w:bCs/>
              </w:rPr>
              <w:t>P</w:t>
            </w:r>
            <w:r w:rsidRPr="00D56003">
              <w:rPr>
                <w:rStyle w:val="InitialStyle"/>
                <w:rFonts w:ascii="Arial" w:hAnsi="Arial" w:cs="Arial"/>
                <w:b/>
                <w:bCs/>
              </w:rPr>
              <w:t>ublic Safety Answering Point</w:t>
            </w:r>
            <w:r>
              <w:rPr>
                <w:rStyle w:val="InitialStyle"/>
                <w:rFonts w:ascii="Arial" w:hAnsi="Arial" w:cs="Arial"/>
                <w:b/>
                <w:bCs/>
              </w:rPr>
              <w:t xml:space="preserve"> </w:t>
            </w:r>
          </w:p>
        </w:tc>
        <w:tc>
          <w:tcPr>
            <w:tcW w:w="7645" w:type="dxa"/>
            <w:shd w:val="clear" w:color="auto" w:fill="auto"/>
            <w:vAlign w:val="center"/>
          </w:tcPr>
          <w:p w14:paraId="307D05FF" w14:textId="71BEA3FC" w:rsidR="00D56003" w:rsidRPr="00881499" w:rsidRDefault="00D56003" w:rsidP="00DC4F00">
            <w:pPr>
              <w:pStyle w:val="DefaultText"/>
              <w:widowControl/>
              <w:rPr>
                <w:rFonts w:ascii="Arial" w:hAnsi="Arial" w:cs="Arial"/>
              </w:rPr>
            </w:pPr>
            <w:r w:rsidRPr="00D56003">
              <w:rPr>
                <w:rFonts w:ascii="Arial" w:hAnsi="Arial" w:cs="Arial"/>
              </w:rPr>
              <w:t>A Public Safety Answering Point (PSAP) is a call center that receives and responds to emergency calls. PSAPs are the first point of contact for people seeking emergency assistance</w:t>
            </w:r>
          </w:p>
        </w:tc>
      </w:tr>
      <w:tr w:rsidR="00795672" w:rsidRPr="00C97934" w14:paraId="111A8275" w14:textId="77777777" w:rsidTr="269FD550">
        <w:tc>
          <w:tcPr>
            <w:tcW w:w="2497" w:type="dxa"/>
            <w:shd w:val="clear" w:color="auto" w:fill="auto"/>
            <w:vAlign w:val="center"/>
          </w:tcPr>
          <w:p w14:paraId="72522E2B"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55C21132" w14:textId="77777777" w:rsidR="00795672" w:rsidRPr="002130DC" w:rsidRDefault="00795672" w:rsidP="00DC4F00">
            <w:pPr>
              <w:pStyle w:val="DefaultText"/>
              <w:widowControl/>
              <w:rPr>
                <w:rStyle w:val="InitialStyle"/>
                <w:rFonts w:ascii="Arial" w:hAnsi="Arial" w:cs="Arial"/>
                <w:bCs/>
              </w:rPr>
            </w:pPr>
            <w:r w:rsidRPr="00881499">
              <w:rPr>
                <w:rStyle w:val="InitialStyle"/>
                <w:rFonts w:ascii="Arial" w:hAnsi="Arial" w:cs="Arial"/>
                <w:bCs/>
              </w:rPr>
              <w:t>State of Maine</w:t>
            </w:r>
          </w:p>
        </w:tc>
      </w:tr>
      <w:tr w:rsidR="00795672" w:rsidRPr="00C97934" w14:paraId="1F4AF5BA" w14:textId="77777777" w:rsidTr="269FD550">
        <w:tc>
          <w:tcPr>
            <w:tcW w:w="2497" w:type="dxa"/>
            <w:shd w:val="clear" w:color="auto" w:fill="auto"/>
            <w:vAlign w:val="center"/>
          </w:tcPr>
          <w:p w14:paraId="410B8D6F"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lastRenderedPageBreak/>
              <w:t>State</w:t>
            </w:r>
            <w:r w:rsidRPr="00881499">
              <w:rPr>
                <w:rStyle w:val="InitialStyle"/>
                <w:rFonts w:ascii="Arial" w:hAnsi="Arial" w:cs="Arial"/>
                <w:b/>
                <w:bCs/>
              </w:rPr>
              <w:t xml:space="preserve"> Data</w:t>
            </w:r>
          </w:p>
        </w:tc>
        <w:tc>
          <w:tcPr>
            <w:tcW w:w="7645" w:type="dxa"/>
            <w:shd w:val="clear" w:color="auto" w:fill="auto"/>
            <w:vAlign w:val="center"/>
          </w:tcPr>
          <w:p w14:paraId="733DA760"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in the course of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795672" w:rsidRPr="00C97934" w14:paraId="4CCB23DF" w14:textId="77777777" w:rsidTr="269FD550">
        <w:tc>
          <w:tcPr>
            <w:tcW w:w="2497" w:type="dxa"/>
            <w:shd w:val="clear" w:color="auto" w:fill="auto"/>
            <w:vAlign w:val="center"/>
          </w:tcPr>
          <w:p w14:paraId="19C1B11F" w14:textId="77777777" w:rsidR="00795672" w:rsidRPr="005A6197" w:rsidRDefault="00795672" w:rsidP="00DC4F00">
            <w:pPr>
              <w:pStyle w:val="DefaultText"/>
              <w:widowControl/>
              <w:rPr>
                <w:rStyle w:val="InitialStyle"/>
                <w:rFonts w:ascii="Arial" w:hAnsi="Arial" w:cs="Arial"/>
                <w:b/>
                <w:bCs/>
              </w:rPr>
            </w:pPr>
            <w:r w:rsidRPr="005A6197">
              <w:rPr>
                <w:rStyle w:val="InitialStyle"/>
                <w:rFonts w:ascii="Arial" w:hAnsi="Arial" w:cs="Arial"/>
                <w:b/>
                <w:bCs/>
              </w:rPr>
              <w:t>RFP</w:t>
            </w:r>
          </w:p>
        </w:tc>
        <w:tc>
          <w:tcPr>
            <w:tcW w:w="7645" w:type="dxa"/>
            <w:shd w:val="clear" w:color="auto" w:fill="auto"/>
            <w:vAlign w:val="center"/>
          </w:tcPr>
          <w:p w14:paraId="36B4AFDB" w14:textId="77777777" w:rsidR="00795672" w:rsidRPr="005A6197" w:rsidRDefault="00795672" w:rsidP="00DC4F00">
            <w:pPr>
              <w:pStyle w:val="DefaultText"/>
              <w:widowControl/>
              <w:rPr>
                <w:rFonts w:ascii="Arial" w:hAnsi="Arial" w:cs="Arial"/>
              </w:rPr>
            </w:pPr>
            <w:r w:rsidRPr="005A6197">
              <w:rPr>
                <w:rFonts w:ascii="Arial" w:hAnsi="Arial" w:cs="Arial"/>
              </w:rPr>
              <w:t>Request for Proposals</w:t>
            </w:r>
          </w:p>
        </w:tc>
      </w:tr>
    </w:tbl>
    <w:p w14:paraId="7C62AA7C" w14:textId="77777777" w:rsidR="00742E63" w:rsidRDefault="00D82630" w:rsidP="00FE68D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6157E5F6" w:rsidR="00E82FB4" w:rsidRPr="00C97934" w:rsidRDefault="005C054A"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Public Utilities Commission</w:t>
      </w:r>
    </w:p>
    <w:p w14:paraId="2F4C1518" w14:textId="2FCA9634" w:rsidR="00477943" w:rsidRPr="005C07E6" w:rsidRDefault="005C054A" w:rsidP="00D82630">
      <w:pPr>
        <w:pStyle w:val="DefaultText"/>
        <w:widowControl/>
        <w:jc w:val="center"/>
        <w:rPr>
          <w:rStyle w:val="InitialStyle"/>
          <w:rFonts w:ascii="Arial" w:hAnsi="Arial" w:cs="Arial"/>
          <w:b/>
          <w:bCs/>
          <w:iCs/>
          <w:color w:val="000000" w:themeColor="text1"/>
          <w:sz w:val="28"/>
          <w:szCs w:val="28"/>
        </w:rPr>
      </w:pPr>
      <w:r w:rsidRPr="005C07E6">
        <w:rPr>
          <w:rStyle w:val="InitialStyle"/>
          <w:rFonts w:ascii="Arial" w:hAnsi="Arial" w:cs="Arial"/>
          <w:bCs/>
          <w:iCs/>
          <w:color w:val="000000" w:themeColor="text1"/>
          <w:sz w:val="28"/>
          <w:szCs w:val="28"/>
        </w:rPr>
        <w:t>Emergency Services Communication Bureau</w:t>
      </w:r>
    </w:p>
    <w:p w14:paraId="14D216B5" w14:textId="7C29E1B9" w:rsidR="00E82FB4" w:rsidRPr="005C07E6" w:rsidRDefault="00BD5044" w:rsidP="00D82630">
      <w:pPr>
        <w:pStyle w:val="DefaultText"/>
        <w:widowControl/>
        <w:jc w:val="center"/>
        <w:rPr>
          <w:rStyle w:val="InitialStyle"/>
          <w:rFonts w:ascii="Arial" w:hAnsi="Arial" w:cs="Arial"/>
          <w:b/>
          <w:bCs/>
          <w:color w:val="000000" w:themeColor="text1"/>
          <w:sz w:val="28"/>
          <w:szCs w:val="28"/>
        </w:rPr>
      </w:pPr>
      <w:r w:rsidRPr="005C07E6">
        <w:rPr>
          <w:rStyle w:val="InitialStyle"/>
          <w:rFonts w:ascii="Arial" w:hAnsi="Arial" w:cs="Arial"/>
          <w:b/>
          <w:bCs/>
          <w:color w:val="000000" w:themeColor="text1"/>
          <w:sz w:val="28"/>
          <w:szCs w:val="28"/>
        </w:rPr>
        <w:t>RFP</w:t>
      </w:r>
      <w:r w:rsidR="00DB2372" w:rsidRPr="005C07E6">
        <w:rPr>
          <w:rStyle w:val="InitialStyle"/>
          <w:rFonts w:ascii="Arial" w:hAnsi="Arial" w:cs="Arial"/>
          <w:b/>
          <w:bCs/>
          <w:color w:val="000000" w:themeColor="text1"/>
          <w:sz w:val="28"/>
          <w:szCs w:val="28"/>
        </w:rPr>
        <w:t>#</w:t>
      </w:r>
      <w:r w:rsidRPr="005C07E6">
        <w:rPr>
          <w:rStyle w:val="InitialStyle"/>
          <w:rFonts w:ascii="Arial" w:hAnsi="Arial" w:cs="Arial"/>
          <w:b/>
          <w:bCs/>
          <w:color w:val="000000" w:themeColor="text1"/>
          <w:sz w:val="28"/>
          <w:szCs w:val="28"/>
        </w:rPr>
        <w:t xml:space="preserve"> </w:t>
      </w:r>
      <w:r w:rsidR="0019650F" w:rsidRPr="0019650F">
        <w:rPr>
          <w:rStyle w:val="InitialStyle"/>
          <w:rFonts w:ascii="Arial" w:hAnsi="Arial" w:cs="Arial"/>
          <w:b/>
          <w:bCs/>
          <w:sz w:val="28"/>
          <w:szCs w:val="28"/>
        </w:rPr>
        <w:t>202505070</w:t>
      </w:r>
    </w:p>
    <w:p w14:paraId="09579763" w14:textId="678562FF" w:rsidR="00731871" w:rsidRPr="005C07E6" w:rsidRDefault="00F74ED5" w:rsidP="00731871">
      <w:pPr>
        <w:pStyle w:val="DefaultText"/>
        <w:rPr>
          <w:rFonts w:ascii="Arial" w:hAnsi="Arial" w:cs="Arial"/>
          <w:b/>
          <w:bCs/>
          <w:color w:val="000000" w:themeColor="text1"/>
        </w:rPr>
      </w:pPr>
      <w:r>
        <w:rPr>
          <w:rFonts w:ascii="Arial" w:hAnsi="Arial" w:cs="Arial"/>
          <w:b/>
          <w:bCs/>
          <w:color w:val="000000" w:themeColor="text1"/>
        </w:rPr>
        <w:t>Emergency Communicator Specialist</w:t>
      </w:r>
      <w:r w:rsidR="00731871" w:rsidRPr="005C07E6">
        <w:rPr>
          <w:rFonts w:ascii="Arial" w:hAnsi="Arial" w:cs="Arial"/>
          <w:b/>
          <w:bCs/>
          <w:color w:val="000000" w:themeColor="text1"/>
        </w:rPr>
        <w:t xml:space="preserve"> Applicant Pre-Employment Screening </w:t>
      </w:r>
      <w:r w:rsidR="00CC4541">
        <w:rPr>
          <w:rFonts w:ascii="Arial" w:hAnsi="Arial" w:cs="Arial"/>
          <w:b/>
          <w:bCs/>
          <w:color w:val="000000" w:themeColor="text1"/>
        </w:rPr>
        <w:t>Service</w:t>
      </w:r>
    </w:p>
    <w:p w14:paraId="4174DA8F" w14:textId="4492F875" w:rsidR="00E82FB4" w:rsidRPr="001D1F7B" w:rsidRDefault="00FF401D" w:rsidP="001D1F7B">
      <w:pPr>
        <w:pStyle w:val="DefaultText"/>
        <w:widowControl/>
        <w:jc w:val="center"/>
        <w:rPr>
          <w:rStyle w:val="InitialStyle"/>
          <w:rFonts w:ascii="Arial" w:hAnsi="Arial" w:cs="Arial"/>
          <w:b/>
          <w:bCs/>
          <w:color w:val="FF0000"/>
        </w:rPr>
      </w:pPr>
      <w:r>
        <w:rPr>
          <w:rStyle w:val="InitialStyle"/>
          <w:rFonts w:ascii="Arial" w:hAnsi="Arial" w:cs="Arial"/>
          <w:b/>
          <w:bCs/>
          <w:color w:val="FF0000"/>
        </w:rPr>
        <w:t xml:space="preserve"> </w:t>
      </w:r>
    </w:p>
    <w:p w14:paraId="5D7824F1" w14:textId="17DCDB5E" w:rsidR="00E82FB4" w:rsidRPr="00C97934" w:rsidRDefault="00F53B75" w:rsidP="004F0520">
      <w:pPr>
        <w:rPr>
          <w:rFonts w:ascii="Arial" w:hAnsi="Arial" w:cs="Arial"/>
          <w:b/>
          <w:sz w:val="24"/>
          <w:szCs w:val="24"/>
        </w:rPr>
      </w:pPr>
      <w:bookmarkStart w:id="6" w:name="_Toc367174722"/>
      <w:bookmarkStart w:id="7"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6"/>
      <w:bookmarkEnd w:id="7"/>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8" w:name="_Toc367174723"/>
      <w:bookmarkStart w:id="9"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8"/>
      <w:bookmarkEnd w:id="9"/>
    </w:p>
    <w:p w14:paraId="624747E8" w14:textId="77777777" w:rsidR="00E82FB4" w:rsidRPr="00C97934" w:rsidRDefault="00E82FB4" w:rsidP="004F0520">
      <w:pPr>
        <w:rPr>
          <w:rFonts w:ascii="Arial" w:hAnsi="Arial" w:cs="Arial"/>
          <w:sz w:val="24"/>
          <w:szCs w:val="24"/>
        </w:rPr>
      </w:pPr>
    </w:p>
    <w:p w14:paraId="57BD6CF8" w14:textId="2E96FADC" w:rsidR="00A8350B" w:rsidRPr="005C07E6" w:rsidRDefault="00E82FB4" w:rsidP="00E33B75">
      <w:pPr>
        <w:rPr>
          <w:rFonts w:ascii="Arial" w:hAnsi="Arial" w:cs="Arial"/>
          <w:color w:val="000000" w:themeColor="text1"/>
          <w:sz w:val="24"/>
          <w:szCs w:val="24"/>
        </w:rPr>
      </w:pPr>
      <w:r w:rsidRPr="005C07E6">
        <w:rPr>
          <w:rFonts w:ascii="Arial" w:hAnsi="Arial" w:cs="Arial"/>
          <w:color w:val="000000" w:themeColor="text1"/>
          <w:sz w:val="24"/>
          <w:szCs w:val="24"/>
        </w:rPr>
        <w:t xml:space="preserve">The </w:t>
      </w:r>
      <w:r w:rsidR="00FF401D" w:rsidRPr="005C07E6">
        <w:rPr>
          <w:rFonts w:ascii="Arial" w:hAnsi="Arial" w:cs="Arial"/>
          <w:color w:val="000000" w:themeColor="text1"/>
          <w:sz w:val="24"/>
          <w:szCs w:val="24"/>
        </w:rPr>
        <w:t>Public Utilities Commission Emergency Services Communication Bureau (</w:t>
      </w:r>
      <w:r w:rsidR="00073F8F" w:rsidRPr="005C07E6">
        <w:rPr>
          <w:rFonts w:ascii="Arial" w:hAnsi="Arial" w:cs="Arial"/>
          <w:color w:val="000000" w:themeColor="text1"/>
          <w:sz w:val="24"/>
          <w:szCs w:val="24"/>
        </w:rPr>
        <w:t>Bureau</w:t>
      </w:r>
      <w:r w:rsidR="00FF401D" w:rsidRPr="005C07E6">
        <w:rPr>
          <w:rFonts w:ascii="Arial" w:hAnsi="Arial" w:cs="Arial"/>
          <w:color w:val="000000" w:themeColor="text1"/>
          <w:sz w:val="24"/>
          <w:szCs w:val="24"/>
        </w:rPr>
        <w:t>)</w:t>
      </w:r>
      <w:r w:rsidR="00A21745" w:rsidRPr="005C07E6">
        <w:rPr>
          <w:rFonts w:ascii="Arial" w:hAnsi="Arial" w:cs="Arial"/>
          <w:color w:val="000000" w:themeColor="text1"/>
          <w:sz w:val="24"/>
          <w:szCs w:val="24"/>
        </w:rPr>
        <w:t xml:space="preserve"> </w:t>
      </w:r>
      <w:r w:rsidRPr="005C07E6">
        <w:rPr>
          <w:rFonts w:ascii="Arial" w:hAnsi="Arial" w:cs="Arial"/>
          <w:color w:val="000000" w:themeColor="text1"/>
          <w:sz w:val="24"/>
          <w:szCs w:val="24"/>
        </w:rPr>
        <w:t xml:space="preserve">is seeking </w:t>
      </w:r>
      <w:r w:rsidR="00FF401D" w:rsidRPr="005C07E6">
        <w:rPr>
          <w:rFonts w:ascii="Arial" w:hAnsi="Arial" w:cs="Arial"/>
          <w:color w:val="000000" w:themeColor="text1"/>
          <w:sz w:val="24"/>
          <w:szCs w:val="24"/>
        </w:rPr>
        <w:t xml:space="preserve">a cloud-based </w:t>
      </w:r>
      <w:r w:rsidR="00B13B44" w:rsidRPr="005C07E6">
        <w:rPr>
          <w:rFonts w:ascii="Arial" w:hAnsi="Arial" w:cs="Arial"/>
          <w:color w:val="000000" w:themeColor="text1"/>
          <w:sz w:val="24"/>
          <w:szCs w:val="24"/>
        </w:rPr>
        <w:t xml:space="preserve">pre-employment </w:t>
      </w:r>
      <w:r w:rsidR="00FF401D" w:rsidRPr="005C07E6">
        <w:rPr>
          <w:rFonts w:ascii="Arial" w:hAnsi="Arial" w:cs="Arial"/>
          <w:color w:val="000000" w:themeColor="text1"/>
          <w:sz w:val="24"/>
          <w:szCs w:val="24"/>
        </w:rPr>
        <w:t xml:space="preserve">software designed to screen applicants for </w:t>
      </w:r>
      <w:r w:rsidR="00F74ED5">
        <w:rPr>
          <w:rFonts w:ascii="Arial" w:hAnsi="Arial" w:cs="Arial"/>
          <w:color w:val="000000" w:themeColor="text1"/>
          <w:sz w:val="24"/>
          <w:szCs w:val="24"/>
        </w:rPr>
        <w:t>Emergency Communicator Specialist</w:t>
      </w:r>
      <w:r w:rsidR="00FF401D" w:rsidRPr="005C07E6">
        <w:rPr>
          <w:rFonts w:ascii="Arial" w:hAnsi="Arial" w:cs="Arial"/>
          <w:color w:val="000000" w:themeColor="text1"/>
          <w:sz w:val="24"/>
          <w:szCs w:val="24"/>
        </w:rPr>
        <w:t xml:space="preserve"> positions </w:t>
      </w:r>
      <w:r w:rsidR="00B64FFB" w:rsidRPr="005C07E6">
        <w:rPr>
          <w:rFonts w:ascii="Arial" w:hAnsi="Arial" w:cs="Arial"/>
          <w:color w:val="000000" w:themeColor="text1"/>
          <w:sz w:val="24"/>
          <w:szCs w:val="24"/>
        </w:rPr>
        <w:t xml:space="preserve">at </w:t>
      </w:r>
      <w:r w:rsidR="00FF401D" w:rsidRPr="005C07E6">
        <w:rPr>
          <w:rFonts w:ascii="Arial" w:hAnsi="Arial" w:cs="Arial"/>
          <w:color w:val="000000" w:themeColor="text1"/>
          <w:sz w:val="24"/>
          <w:szCs w:val="24"/>
        </w:rPr>
        <w:t>Public Safety Answering Points</w:t>
      </w:r>
      <w:r w:rsidR="00391A01" w:rsidRPr="005C07E6">
        <w:rPr>
          <w:rFonts w:ascii="Arial" w:hAnsi="Arial" w:cs="Arial"/>
          <w:color w:val="000000" w:themeColor="text1"/>
          <w:sz w:val="24"/>
          <w:szCs w:val="24"/>
        </w:rPr>
        <w:t xml:space="preserve"> (PSAP)</w:t>
      </w:r>
      <w:r w:rsidR="00FF401D" w:rsidRPr="005C07E6">
        <w:rPr>
          <w:rFonts w:ascii="Arial" w:hAnsi="Arial" w:cs="Arial"/>
          <w:color w:val="000000" w:themeColor="text1"/>
          <w:sz w:val="24"/>
          <w:szCs w:val="24"/>
        </w:rPr>
        <w:t xml:space="preserve"> across Maine</w:t>
      </w:r>
      <w:r w:rsidR="00BD7F4C" w:rsidRPr="005C07E6">
        <w:rPr>
          <w:rFonts w:ascii="Arial" w:hAnsi="Arial" w:cs="Arial"/>
          <w:color w:val="000000" w:themeColor="text1"/>
          <w:sz w:val="24"/>
          <w:szCs w:val="24"/>
        </w:rPr>
        <w:t xml:space="preserve"> as</w:t>
      </w:r>
      <w:r w:rsidRPr="005C07E6">
        <w:rPr>
          <w:rFonts w:ascii="Arial" w:hAnsi="Arial" w:cs="Arial"/>
          <w:color w:val="000000" w:themeColor="text1"/>
          <w:sz w:val="24"/>
          <w:szCs w:val="24"/>
        </w:rPr>
        <w:t xml:space="preserve"> </w:t>
      </w:r>
      <w:r w:rsidR="00095BA3" w:rsidRPr="005C07E6">
        <w:rPr>
          <w:rFonts w:ascii="Arial" w:hAnsi="Arial" w:cs="Arial"/>
          <w:color w:val="000000" w:themeColor="text1"/>
          <w:sz w:val="24"/>
          <w:szCs w:val="24"/>
        </w:rPr>
        <w:t>defined in this Request for Proposal</w:t>
      </w:r>
      <w:r w:rsidR="00D55D4A" w:rsidRPr="005C07E6">
        <w:rPr>
          <w:rFonts w:ascii="Arial" w:hAnsi="Arial" w:cs="Arial"/>
          <w:color w:val="000000" w:themeColor="text1"/>
          <w:sz w:val="24"/>
          <w:szCs w:val="24"/>
        </w:rPr>
        <w:t>s</w:t>
      </w:r>
      <w:r w:rsidR="00095BA3" w:rsidRPr="005C07E6">
        <w:rPr>
          <w:rFonts w:ascii="Arial" w:hAnsi="Arial" w:cs="Arial"/>
          <w:color w:val="000000" w:themeColor="text1"/>
          <w:sz w:val="24"/>
          <w:szCs w:val="24"/>
        </w:rPr>
        <w:t xml:space="preserve"> (RFP)</w:t>
      </w:r>
      <w:r w:rsidR="00DB2372" w:rsidRPr="005C07E6">
        <w:rPr>
          <w:rFonts w:ascii="Arial" w:hAnsi="Arial" w:cs="Arial"/>
          <w:color w:val="000000" w:themeColor="text1"/>
          <w:sz w:val="24"/>
          <w:szCs w:val="24"/>
        </w:rPr>
        <w:t xml:space="preserve"> document</w:t>
      </w:r>
      <w:r w:rsidR="00095BA3" w:rsidRPr="005C07E6">
        <w:rPr>
          <w:rFonts w:ascii="Arial" w:hAnsi="Arial" w:cs="Arial"/>
          <w:color w:val="000000" w:themeColor="text1"/>
          <w:sz w:val="24"/>
          <w:szCs w:val="24"/>
        </w:rPr>
        <w:t xml:space="preserve">. </w:t>
      </w:r>
      <w:r w:rsidR="00735C0A" w:rsidRPr="005C07E6">
        <w:rPr>
          <w:rFonts w:ascii="Arial" w:hAnsi="Arial" w:cs="Arial"/>
          <w:color w:val="000000" w:themeColor="text1"/>
          <w:sz w:val="24"/>
          <w:szCs w:val="24"/>
        </w:rPr>
        <w:t xml:space="preserve"> </w:t>
      </w:r>
      <w:r w:rsidRPr="005C07E6">
        <w:rPr>
          <w:rFonts w:ascii="Arial" w:hAnsi="Arial" w:cs="Arial"/>
          <w:color w:val="000000" w:themeColor="text1"/>
          <w:sz w:val="24"/>
          <w:szCs w:val="24"/>
        </w:rPr>
        <w:t xml:space="preserve">This document </w:t>
      </w:r>
      <w:r w:rsidR="00BD7F4C" w:rsidRPr="005C07E6">
        <w:rPr>
          <w:rFonts w:ascii="Arial" w:hAnsi="Arial" w:cs="Arial"/>
          <w:color w:val="000000" w:themeColor="text1"/>
          <w:sz w:val="24"/>
          <w:szCs w:val="24"/>
        </w:rPr>
        <w:t xml:space="preserve">provides </w:t>
      </w:r>
      <w:r w:rsidRPr="005C07E6">
        <w:rPr>
          <w:rFonts w:ascii="Arial" w:hAnsi="Arial" w:cs="Arial"/>
          <w:color w:val="000000" w:themeColor="text1"/>
          <w:sz w:val="24"/>
          <w:szCs w:val="24"/>
        </w:rPr>
        <w:t>instructions for subm</w:t>
      </w:r>
      <w:r w:rsidR="00BD7F4C" w:rsidRPr="005C07E6">
        <w:rPr>
          <w:rFonts w:ascii="Arial" w:hAnsi="Arial" w:cs="Arial"/>
          <w:color w:val="000000" w:themeColor="text1"/>
          <w:sz w:val="24"/>
          <w:szCs w:val="24"/>
        </w:rPr>
        <w:t xml:space="preserve">itting proposals, the procedure and criteria by which the </w:t>
      </w:r>
      <w:r w:rsidR="001435F6" w:rsidRPr="005C07E6">
        <w:rPr>
          <w:rFonts w:ascii="Arial" w:hAnsi="Arial" w:cs="Arial"/>
          <w:color w:val="000000" w:themeColor="text1"/>
          <w:sz w:val="24"/>
          <w:szCs w:val="24"/>
        </w:rPr>
        <w:t>awarded Bidder</w:t>
      </w:r>
      <w:r w:rsidR="00BD7F4C" w:rsidRPr="005C07E6">
        <w:rPr>
          <w:rFonts w:ascii="Arial" w:hAnsi="Arial" w:cs="Arial"/>
          <w:color w:val="000000" w:themeColor="text1"/>
          <w:sz w:val="24"/>
          <w:szCs w:val="24"/>
        </w:rPr>
        <w:t xml:space="preserve"> will be selected</w:t>
      </w:r>
      <w:r w:rsidR="002B4FD5" w:rsidRPr="005C07E6">
        <w:rPr>
          <w:rFonts w:ascii="Arial" w:hAnsi="Arial" w:cs="Arial"/>
          <w:color w:val="000000" w:themeColor="text1"/>
          <w:sz w:val="24"/>
          <w:szCs w:val="24"/>
        </w:rPr>
        <w:t>,</w:t>
      </w:r>
      <w:r w:rsidR="00BD7F4C" w:rsidRPr="005C07E6">
        <w:rPr>
          <w:rFonts w:ascii="Arial" w:hAnsi="Arial" w:cs="Arial"/>
          <w:color w:val="000000" w:themeColor="text1"/>
          <w:sz w:val="24"/>
          <w:szCs w:val="24"/>
        </w:rPr>
        <w:t xml:space="preserve"> and the contractual terms which will govern the relationship between the State of Maine</w:t>
      </w:r>
      <w:r w:rsidR="00AD7C80" w:rsidRPr="005C07E6">
        <w:rPr>
          <w:rFonts w:ascii="Arial" w:hAnsi="Arial" w:cs="Arial"/>
          <w:color w:val="000000" w:themeColor="text1"/>
          <w:sz w:val="24"/>
          <w:szCs w:val="24"/>
        </w:rPr>
        <w:t xml:space="preserve"> (</w:t>
      </w:r>
      <w:r w:rsidR="00CB7768" w:rsidRPr="005C07E6">
        <w:rPr>
          <w:rFonts w:ascii="Arial" w:hAnsi="Arial" w:cs="Arial"/>
          <w:color w:val="000000" w:themeColor="text1"/>
          <w:sz w:val="24"/>
          <w:szCs w:val="24"/>
        </w:rPr>
        <w:t>State)</w:t>
      </w:r>
      <w:r w:rsidR="00BD7F4C" w:rsidRPr="005C07E6">
        <w:rPr>
          <w:rFonts w:ascii="Arial" w:hAnsi="Arial" w:cs="Arial"/>
          <w:color w:val="000000" w:themeColor="text1"/>
          <w:sz w:val="24"/>
          <w:szCs w:val="24"/>
        </w:rPr>
        <w:t xml:space="preserve"> and the awarded </w:t>
      </w:r>
      <w:r w:rsidR="00CB7768" w:rsidRPr="005C07E6">
        <w:rPr>
          <w:rFonts w:ascii="Arial" w:hAnsi="Arial" w:cs="Arial"/>
          <w:color w:val="000000" w:themeColor="text1"/>
          <w:sz w:val="24"/>
          <w:szCs w:val="24"/>
        </w:rPr>
        <w:t>Bidder</w:t>
      </w:r>
      <w:r w:rsidR="00433A19" w:rsidRPr="005C07E6">
        <w:rPr>
          <w:rFonts w:ascii="Arial" w:hAnsi="Arial" w:cs="Arial"/>
          <w:color w:val="000000" w:themeColor="text1"/>
          <w:sz w:val="24"/>
          <w:szCs w:val="24"/>
        </w:rPr>
        <w:t>.</w:t>
      </w:r>
      <w:bookmarkStart w:id="10" w:name="_Hlk71031929"/>
    </w:p>
    <w:p w14:paraId="7219C150" w14:textId="77777777" w:rsidR="00C30798" w:rsidRPr="005C07E6" w:rsidRDefault="00C30798" w:rsidP="00E33B75">
      <w:pPr>
        <w:rPr>
          <w:rFonts w:ascii="Arial" w:hAnsi="Arial" w:cs="Arial"/>
          <w:color w:val="000000" w:themeColor="text1"/>
          <w:sz w:val="24"/>
          <w:szCs w:val="24"/>
        </w:rPr>
      </w:pPr>
    </w:p>
    <w:p w14:paraId="4FEB862D" w14:textId="236165E0" w:rsidR="00073F8F" w:rsidRPr="005C07E6" w:rsidRDefault="00073F8F" w:rsidP="00073F8F">
      <w:pPr>
        <w:pStyle w:val="DefaultText"/>
        <w:widowControl/>
        <w:rPr>
          <w:rFonts w:ascii="Arial" w:hAnsi="Arial" w:cs="Arial"/>
          <w:color w:val="000000" w:themeColor="text1"/>
        </w:rPr>
      </w:pPr>
      <w:r w:rsidRPr="005C07E6">
        <w:rPr>
          <w:rFonts w:ascii="Arial" w:hAnsi="Arial" w:cs="Arial"/>
          <w:color w:val="000000" w:themeColor="text1"/>
        </w:rPr>
        <w:t xml:space="preserve">The Bureau is responsible for the implementation and management of 911 in Maine, including the training of all </w:t>
      </w:r>
      <w:r w:rsidR="00F74ED5">
        <w:rPr>
          <w:rFonts w:ascii="Arial" w:hAnsi="Arial" w:cs="Arial"/>
          <w:color w:val="000000" w:themeColor="text1"/>
        </w:rPr>
        <w:t>Emergency Communicator Specialist</w:t>
      </w:r>
      <w:r w:rsidR="00B1167F">
        <w:rPr>
          <w:rFonts w:ascii="Arial" w:hAnsi="Arial" w:cs="Arial"/>
          <w:color w:val="000000" w:themeColor="text1"/>
        </w:rPr>
        <w:t>s</w:t>
      </w:r>
      <w:r w:rsidRPr="005C07E6">
        <w:rPr>
          <w:rFonts w:ascii="Arial" w:hAnsi="Arial" w:cs="Arial"/>
          <w:color w:val="000000" w:themeColor="text1"/>
        </w:rPr>
        <w:t xml:space="preserve">. </w:t>
      </w:r>
      <w:r w:rsidR="007D50BF" w:rsidRPr="005C07E6">
        <w:rPr>
          <w:rFonts w:ascii="Arial" w:hAnsi="Arial" w:cs="Arial"/>
          <w:color w:val="000000" w:themeColor="text1"/>
        </w:rPr>
        <w:t>Hiring is the responsibility of each PSAP.  Once a person is hired, they must complete a Bureau hosted three-week training academy before they are able to answer 911 calls. Staffing challenges plague many PSAPs</w:t>
      </w:r>
      <w:r w:rsidR="000C0FE7" w:rsidRPr="005C07E6">
        <w:rPr>
          <w:rFonts w:ascii="Arial" w:hAnsi="Arial" w:cs="Arial"/>
          <w:color w:val="000000" w:themeColor="text1"/>
        </w:rPr>
        <w:t xml:space="preserve"> and many new hires fail to make it through the first year</w:t>
      </w:r>
      <w:r w:rsidR="007F4C1E" w:rsidRPr="005C07E6">
        <w:rPr>
          <w:rFonts w:ascii="Arial" w:hAnsi="Arial" w:cs="Arial"/>
          <w:color w:val="000000" w:themeColor="text1"/>
        </w:rPr>
        <w:t xml:space="preserve"> of employment</w:t>
      </w:r>
      <w:r w:rsidR="007D50BF" w:rsidRPr="005C07E6">
        <w:rPr>
          <w:rFonts w:ascii="Arial" w:hAnsi="Arial" w:cs="Arial"/>
          <w:color w:val="000000" w:themeColor="text1"/>
        </w:rPr>
        <w:t>.</w:t>
      </w:r>
      <w:r w:rsidR="000C0FE7" w:rsidRPr="005C07E6">
        <w:rPr>
          <w:rFonts w:ascii="Arial" w:hAnsi="Arial" w:cs="Arial"/>
          <w:color w:val="000000" w:themeColor="text1"/>
        </w:rPr>
        <w:t xml:space="preserve"> The Bureau and its PSAPs are looking for an applicant screening test that will help identify candidates more likely to </w:t>
      </w:r>
      <w:r w:rsidR="007F4C1E" w:rsidRPr="005C07E6">
        <w:rPr>
          <w:rFonts w:ascii="Arial" w:hAnsi="Arial" w:cs="Arial"/>
          <w:color w:val="000000" w:themeColor="text1"/>
        </w:rPr>
        <w:t>succeed</w:t>
      </w:r>
      <w:r w:rsidR="000C0FE7" w:rsidRPr="005C07E6">
        <w:rPr>
          <w:rFonts w:ascii="Arial" w:hAnsi="Arial" w:cs="Arial"/>
          <w:color w:val="000000" w:themeColor="text1"/>
        </w:rPr>
        <w:t xml:space="preserve"> at the position.</w:t>
      </w:r>
      <w:r w:rsidR="007D50BF" w:rsidRPr="005C07E6">
        <w:rPr>
          <w:rFonts w:ascii="Arial" w:hAnsi="Arial" w:cs="Arial"/>
          <w:color w:val="000000" w:themeColor="text1"/>
        </w:rPr>
        <w:t xml:space="preserve"> </w:t>
      </w:r>
    </w:p>
    <w:p w14:paraId="7BFFFCC9" w14:textId="77777777" w:rsidR="00DE0184" w:rsidRPr="005C07E6" w:rsidRDefault="00DE0184" w:rsidP="00073F8F">
      <w:pPr>
        <w:pStyle w:val="DefaultText"/>
        <w:widowControl/>
        <w:rPr>
          <w:rFonts w:ascii="Arial" w:hAnsi="Arial" w:cs="Arial"/>
          <w:color w:val="000000" w:themeColor="text1"/>
        </w:rPr>
      </w:pPr>
    </w:p>
    <w:p w14:paraId="7A992ECB" w14:textId="0AA3A662" w:rsidR="00466E75" w:rsidRPr="005C07E6" w:rsidRDefault="00466E75" w:rsidP="00073F8F">
      <w:pPr>
        <w:pStyle w:val="DefaultText"/>
        <w:widowControl/>
        <w:rPr>
          <w:rFonts w:ascii="Arial" w:hAnsi="Arial" w:cs="Arial"/>
          <w:color w:val="000000" w:themeColor="text1"/>
        </w:rPr>
      </w:pPr>
      <w:r w:rsidRPr="005C07E6">
        <w:rPr>
          <w:rFonts w:ascii="Arial" w:hAnsi="Arial" w:cs="Arial"/>
          <w:color w:val="000000" w:themeColor="text1"/>
        </w:rPr>
        <w:t xml:space="preserve">There are approximately 450 </w:t>
      </w:r>
      <w:r w:rsidR="00F74ED5">
        <w:rPr>
          <w:rFonts w:ascii="Arial" w:hAnsi="Arial" w:cs="Arial"/>
          <w:color w:val="000000" w:themeColor="text1"/>
        </w:rPr>
        <w:t>Emergency Communicator Specialist</w:t>
      </w:r>
      <w:r w:rsidR="00B85486" w:rsidRPr="005C07E6">
        <w:rPr>
          <w:rFonts w:ascii="Arial" w:hAnsi="Arial" w:cs="Arial"/>
          <w:color w:val="000000" w:themeColor="text1"/>
        </w:rPr>
        <w:t>s</w:t>
      </w:r>
      <w:r w:rsidRPr="005C07E6">
        <w:rPr>
          <w:rFonts w:ascii="Arial" w:hAnsi="Arial" w:cs="Arial"/>
          <w:color w:val="000000" w:themeColor="text1"/>
        </w:rPr>
        <w:t xml:space="preserve"> statewide. Currently, there is about a 30 percent turnover </w:t>
      </w:r>
      <w:r w:rsidR="007F4C1E" w:rsidRPr="005C07E6">
        <w:rPr>
          <w:rFonts w:ascii="Arial" w:hAnsi="Arial" w:cs="Arial"/>
          <w:color w:val="000000" w:themeColor="text1"/>
        </w:rPr>
        <w:t xml:space="preserve">statewide </w:t>
      </w:r>
      <w:r w:rsidRPr="005C07E6">
        <w:rPr>
          <w:rFonts w:ascii="Arial" w:hAnsi="Arial" w:cs="Arial"/>
          <w:color w:val="000000" w:themeColor="text1"/>
        </w:rPr>
        <w:t>each year. It is unknown how many applications are reviewed by PSAPs each year.</w:t>
      </w:r>
    </w:p>
    <w:p w14:paraId="1DC14B60" w14:textId="77777777" w:rsidR="00466E75" w:rsidRPr="005C07E6" w:rsidRDefault="00466E75" w:rsidP="00073F8F">
      <w:pPr>
        <w:pStyle w:val="DefaultText"/>
        <w:widowControl/>
        <w:rPr>
          <w:rFonts w:ascii="Arial" w:hAnsi="Arial" w:cs="Arial"/>
          <w:color w:val="000000" w:themeColor="text1"/>
        </w:rPr>
      </w:pPr>
    </w:p>
    <w:p w14:paraId="100A05FA" w14:textId="532C151C" w:rsidR="00C30798" w:rsidRPr="005C07E6" w:rsidRDefault="000C0FE7" w:rsidP="00073F8F">
      <w:pPr>
        <w:pStyle w:val="DefaultText"/>
        <w:widowControl/>
        <w:rPr>
          <w:rFonts w:ascii="Arial" w:hAnsi="Arial" w:cs="Arial"/>
          <w:color w:val="000000" w:themeColor="text1"/>
        </w:rPr>
      </w:pPr>
      <w:r w:rsidRPr="005C07E6">
        <w:rPr>
          <w:rFonts w:ascii="Arial" w:hAnsi="Arial" w:cs="Arial"/>
          <w:color w:val="000000" w:themeColor="text1"/>
        </w:rPr>
        <w:t>The testing software</w:t>
      </w:r>
      <w:r w:rsidR="00C30798" w:rsidRPr="005C07E6">
        <w:rPr>
          <w:rFonts w:ascii="Arial" w:hAnsi="Arial" w:cs="Arial"/>
          <w:color w:val="000000" w:themeColor="text1"/>
        </w:rPr>
        <w:t xml:space="preserve"> should be a cloud-based </w:t>
      </w:r>
      <w:r w:rsidR="008F1CEA" w:rsidRPr="005C07E6">
        <w:rPr>
          <w:rFonts w:ascii="Arial" w:hAnsi="Arial" w:cs="Arial"/>
          <w:color w:val="000000" w:themeColor="text1"/>
        </w:rPr>
        <w:t xml:space="preserve">enterprise </w:t>
      </w:r>
      <w:r w:rsidR="00C30798" w:rsidRPr="005C07E6">
        <w:rPr>
          <w:rFonts w:ascii="Arial" w:hAnsi="Arial" w:cs="Arial"/>
          <w:color w:val="000000" w:themeColor="text1"/>
        </w:rPr>
        <w:t>service</w:t>
      </w:r>
      <w:r w:rsidR="008F1CEA" w:rsidRPr="005C07E6">
        <w:rPr>
          <w:rFonts w:ascii="Arial" w:hAnsi="Arial" w:cs="Arial"/>
          <w:color w:val="000000" w:themeColor="text1"/>
        </w:rPr>
        <w:t>,</w:t>
      </w:r>
      <w:r w:rsidR="00391A01" w:rsidRPr="005C07E6">
        <w:rPr>
          <w:rFonts w:ascii="Arial" w:hAnsi="Arial" w:cs="Arial"/>
          <w:color w:val="000000" w:themeColor="text1"/>
        </w:rPr>
        <w:t xml:space="preserve"> available to the </w:t>
      </w:r>
      <w:r w:rsidR="007F4C1E" w:rsidRPr="005C07E6">
        <w:rPr>
          <w:rFonts w:ascii="Arial" w:hAnsi="Arial" w:cs="Arial"/>
          <w:color w:val="000000" w:themeColor="text1"/>
        </w:rPr>
        <w:t>Bureau</w:t>
      </w:r>
      <w:r w:rsidR="00391A01" w:rsidRPr="005C07E6">
        <w:rPr>
          <w:rFonts w:ascii="Arial" w:hAnsi="Arial" w:cs="Arial"/>
          <w:color w:val="000000" w:themeColor="text1"/>
        </w:rPr>
        <w:t xml:space="preserve"> and each of the 2</w:t>
      </w:r>
      <w:r w:rsidR="00BD760A" w:rsidRPr="005C07E6">
        <w:rPr>
          <w:rFonts w:ascii="Arial" w:hAnsi="Arial" w:cs="Arial"/>
          <w:color w:val="000000" w:themeColor="text1"/>
        </w:rPr>
        <w:t>5</w:t>
      </w:r>
      <w:r w:rsidR="00391A01" w:rsidRPr="005C07E6">
        <w:rPr>
          <w:rFonts w:ascii="Arial" w:hAnsi="Arial" w:cs="Arial"/>
          <w:color w:val="000000" w:themeColor="text1"/>
        </w:rPr>
        <w:t xml:space="preserve"> PSAPs. </w:t>
      </w:r>
      <w:r w:rsidR="00073F8F" w:rsidRPr="005C07E6">
        <w:rPr>
          <w:rFonts w:ascii="Arial" w:hAnsi="Arial" w:cs="Arial"/>
          <w:color w:val="000000" w:themeColor="text1"/>
        </w:rPr>
        <w:t xml:space="preserve">The software must test </w:t>
      </w:r>
      <w:r w:rsidR="00F74ED5">
        <w:rPr>
          <w:rFonts w:ascii="Arial" w:hAnsi="Arial" w:cs="Arial"/>
          <w:color w:val="000000" w:themeColor="text1"/>
        </w:rPr>
        <w:t>Emergency Communicator Specialist</w:t>
      </w:r>
      <w:r w:rsidR="00073F8F" w:rsidRPr="005C07E6">
        <w:rPr>
          <w:rFonts w:ascii="Arial" w:hAnsi="Arial" w:cs="Arial"/>
          <w:color w:val="000000" w:themeColor="text1"/>
        </w:rPr>
        <w:t xml:space="preserve"> job applicants in job-related skills such as </w:t>
      </w:r>
      <w:r w:rsidR="00B1167F">
        <w:rPr>
          <w:rFonts w:ascii="Arial" w:hAnsi="Arial" w:cs="Arial"/>
          <w:color w:val="000000" w:themeColor="text1"/>
        </w:rPr>
        <w:t xml:space="preserve">accurate </w:t>
      </w:r>
      <w:r w:rsidR="00073F8F" w:rsidRPr="005C07E6">
        <w:rPr>
          <w:rFonts w:ascii="Arial" w:hAnsi="Arial" w:cs="Arial"/>
          <w:color w:val="000000" w:themeColor="text1"/>
        </w:rPr>
        <w:t xml:space="preserve">data entry, </w:t>
      </w:r>
      <w:r w:rsidR="00B1167F">
        <w:rPr>
          <w:rFonts w:ascii="Arial" w:hAnsi="Arial" w:cs="Arial"/>
          <w:color w:val="000000" w:themeColor="text1"/>
        </w:rPr>
        <w:t xml:space="preserve">spelling and grammar, </w:t>
      </w:r>
      <w:r w:rsidR="00073F8F" w:rsidRPr="005C07E6">
        <w:rPr>
          <w:rFonts w:ascii="Arial" w:hAnsi="Arial" w:cs="Arial"/>
          <w:color w:val="000000" w:themeColor="text1"/>
        </w:rPr>
        <w:t>multi-tasking, decision making, position locating, and other</w:t>
      </w:r>
      <w:r w:rsidR="00B1167F">
        <w:rPr>
          <w:rFonts w:ascii="Arial" w:hAnsi="Arial" w:cs="Arial"/>
          <w:color w:val="000000" w:themeColor="text1"/>
        </w:rPr>
        <w:t xml:space="preserve"> skills</w:t>
      </w:r>
      <w:r w:rsidR="00073F8F" w:rsidRPr="005C07E6">
        <w:rPr>
          <w:rFonts w:ascii="Arial" w:hAnsi="Arial" w:cs="Arial"/>
          <w:color w:val="000000" w:themeColor="text1"/>
        </w:rPr>
        <w:t xml:space="preserve"> necessary for success</w:t>
      </w:r>
      <w:r w:rsidR="00B1167F">
        <w:rPr>
          <w:rFonts w:ascii="Arial" w:hAnsi="Arial" w:cs="Arial"/>
          <w:color w:val="000000" w:themeColor="text1"/>
        </w:rPr>
        <w:t>ful employment</w:t>
      </w:r>
      <w:r w:rsidR="00073F8F" w:rsidRPr="005C07E6">
        <w:rPr>
          <w:rFonts w:ascii="Arial" w:hAnsi="Arial" w:cs="Arial"/>
          <w:color w:val="000000" w:themeColor="text1"/>
        </w:rPr>
        <w:t>.</w:t>
      </w:r>
      <w:r w:rsidR="00C30798" w:rsidRPr="005C07E6">
        <w:rPr>
          <w:rFonts w:ascii="Arial" w:hAnsi="Arial" w:cs="Arial"/>
          <w:color w:val="000000" w:themeColor="text1"/>
        </w:rPr>
        <w:t xml:space="preserve"> </w:t>
      </w:r>
    </w:p>
    <w:bookmarkEnd w:id="10"/>
    <w:p w14:paraId="47DA2B58" w14:textId="77777777" w:rsidR="00095BA3" w:rsidRPr="00C97934" w:rsidRDefault="00095BA3" w:rsidP="00073F8F">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11" w:name="_Toc367174724"/>
      <w:bookmarkStart w:id="12" w:name="_Toc397069192"/>
      <w:r w:rsidRPr="00C97934">
        <w:rPr>
          <w:rFonts w:ascii="Arial" w:hAnsi="Arial" w:cs="Arial"/>
          <w:b/>
          <w:sz w:val="24"/>
          <w:szCs w:val="24"/>
        </w:rPr>
        <w:t>General Provisions</w:t>
      </w:r>
      <w:bookmarkEnd w:id="11"/>
      <w:bookmarkEnd w:id="12"/>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w:t>
      </w:r>
      <w:r w:rsidR="00203AEE" w:rsidRPr="00C97934">
        <w:rPr>
          <w:rFonts w:ascii="Arial" w:hAnsi="Arial" w:cs="Arial"/>
          <w:sz w:val="24"/>
          <w:szCs w:val="24"/>
        </w:rPr>
        <w:lastRenderedPageBreak/>
        <w:t>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DF04C1">
      <w:pPr>
        <w:widowControl/>
        <w:numPr>
          <w:ilvl w:val="1"/>
          <w:numId w:val="11"/>
        </w:numPr>
        <w:autoSpaceDE/>
        <w:autoSpaceDN/>
        <w:rPr>
          <w:rFonts w:ascii="Arial" w:hAnsi="Arial" w:cs="Arial"/>
          <w:sz w:val="24"/>
          <w:szCs w:val="24"/>
        </w:rPr>
      </w:pPr>
      <w:r w:rsidRPr="00DF04C1">
        <w:rPr>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77777777" w:rsidR="00DF04C1" w:rsidRPr="00DF04C1" w:rsidRDefault="00DF04C1" w:rsidP="00DF04C1">
      <w:pPr>
        <w:widowControl/>
        <w:numPr>
          <w:ilvl w:val="1"/>
          <w:numId w:val="11"/>
        </w:numPr>
        <w:autoSpaceDE/>
        <w:autoSpaceDN/>
        <w:rPr>
          <w:rFonts w:ascii="Arial" w:hAnsi="Arial" w:cs="Arial"/>
          <w:sz w:val="24"/>
          <w:szCs w:val="24"/>
        </w:rPr>
      </w:pPr>
      <w:r w:rsidRPr="00DF04C1">
        <w:rPr>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3" w:name="_Toc367174725"/>
      <w:bookmarkStart w:id="14" w:name="_Toc397069193"/>
    </w:p>
    <w:bookmarkEnd w:id="13"/>
    <w:bookmarkEnd w:id="14"/>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5" w:name="_Toc367174726"/>
      <w:bookmarkStart w:id="16" w:name="_Toc397069194"/>
      <w:r w:rsidRPr="00C97934">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955D793"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FF401D" w:rsidRPr="00CB020A">
        <w:rPr>
          <w:rFonts w:ascii="Arial" w:hAnsi="Arial" w:cs="Arial"/>
          <w:color w:val="000000" w:themeColor="text1"/>
          <w:sz w:val="24"/>
          <w:szCs w:val="24"/>
        </w:rPr>
        <w:t>one</w:t>
      </w:r>
      <w:r w:rsidRPr="00CB020A">
        <w:rPr>
          <w:rFonts w:ascii="Arial" w:hAnsi="Arial" w:cs="Arial"/>
          <w:color w:val="000000" w:themeColor="text1"/>
          <w:sz w:val="24"/>
          <w:szCs w:val="24"/>
        </w:rPr>
        <w:t xml:space="preserve"> r</w:t>
      </w:r>
      <w:r w:rsidRPr="00C97934">
        <w:rPr>
          <w:rFonts w:ascii="Arial" w:hAnsi="Arial" w:cs="Arial"/>
          <w:sz w:val="24"/>
          <w:szCs w:val="24"/>
        </w:rPr>
        <w:t>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6A6B7455" w:rsidR="00F53B75" w:rsidRPr="005C07E6" w:rsidRDefault="00FF401D" w:rsidP="00583A7B">
            <w:pPr>
              <w:jc w:val="center"/>
              <w:rPr>
                <w:rFonts w:ascii="Arial" w:hAnsi="Arial" w:cs="Arial"/>
                <w:color w:val="000000" w:themeColor="text1"/>
                <w:sz w:val="24"/>
                <w:szCs w:val="24"/>
              </w:rPr>
            </w:pPr>
            <w:r w:rsidRPr="005C07E6">
              <w:rPr>
                <w:rFonts w:ascii="Arial" w:hAnsi="Arial" w:cs="Arial"/>
                <w:color w:val="000000" w:themeColor="text1"/>
                <w:sz w:val="24"/>
                <w:szCs w:val="24"/>
              </w:rPr>
              <w:t>July 1, 2025</w:t>
            </w:r>
          </w:p>
        </w:tc>
        <w:tc>
          <w:tcPr>
            <w:tcW w:w="2520" w:type="dxa"/>
            <w:tcBorders>
              <w:top w:val="double" w:sz="4" w:space="0" w:color="auto"/>
            </w:tcBorders>
            <w:shd w:val="clear" w:color="auto" w:fill="auto"/>
          </w:tcPr>
          <w:p w14:paraId="6B06294F" w14:textId="63E5237A" w:rsidR="00F53B75" w:rsidRPr="005C07E6" w:rsidRDefault="00FF401D" w:rsidP="00583A7B">
            <w:pPr>
              <w:jc w:val="center"/>
              <w:rPr>
                <w:rFonts w:ascii="Arial" w:hAnsi="Arial" w:cs="Arial"/>
                <w:color w:val="000000" w:themeColor="text1"/>
                <w:sz w:val="24"/>
                <w:szCs w:val="24"/>
              </w:rPr>
            </w:pPr>
            <w:r w:rsidRPr="005C07E6">
              <w:rPr>
                <w:rFonts w:ascii="Arial" w:hAnsi="Arial" w:cs="Arial"/>
                <w:color w:val="000000" w:themeColor="text1"/>
                <w:sz w:val="24"/>
                <w:szCs w:val="24"/>
              </w:rPr>
              <w:t>June 30, 2028</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48180E59" w:rsidR="00F53B75" w:rsidRPr="005C07E6" w:rsidRDefault="00FF401D" w:rsidP="00583A7B">
            <w:pPr>
              <w:jc w:val="center"/>
              <w:rPr>
                <w:rFonts w:ascii="Arial" w:hAnsi="Arial" w:cs="Arial"/>
                <w:color w:val="000000" w:themeColor="text1"/>
                <w:sz w:val="24"/>
                <w:szCs w:val="24"/>
              </w:rPr>
            </w:pPr>
            <w:r w:rsidRPr="005C07E6">
              <w:rPr>
                <w:rFonts w:ascii="Arial" w:hAnsi="Arial" w:cs="Arial"/>
                <w:color w:val="000000" w:themeColor="text1"/>
                <w:sz w:val="24"/>
                <w:szCs w:val="24"/>
              </w:rPr>
              <w:t>July 1, 2028</w:t>
            </w:r>
          </w:p>
        </w:tc>
        <w:tc>
          <w:tcPr>
            <w:tcW w:w="2520" w:type="dxa"/>
            <w:shd w:val="clear" w:color="auto" w:fill="auto"/>
          </w:tcPr>
          <w:p w14:paraId="58F074BA" w14:textId="739AC83D" w:rsidR="00F53B75" w:rsidRPr="005C07E6" w:rsidRDefault="00FF401D" w:rsidP="00583A7B">
            <w:pPr>
              <w:jc w:val="center"/>
              <w:rPr>
                <w:rFonts w:ascii="Arial" w:hAnsi="Arial" w:cs="Arial"/>
                <w:color w:val="000000" w:themeColor="text1"/>
                <w:sz w:val="24"/>
                <w:szCs w:val="24"/>
              </w:rPr>
            </w:pPr>
            <w:r w:rsidRPr="005C07E6">
              <w:rPr>
                <w:rFonts w:ascii="Arial" w:hAnsi="Arial" w:cs="Arial"/>
                <w:color w:val="000000" w:themeColor="text1"/>
                <w:sz w:val="24"/>
                <w:szCs w:val="24"/>
              </w:rPr>
              <w:t>June 30, 2030</w:t>
            </w:r>
          </w:p>
        </w:tc>
      </w:tr>
      <w:tr w:rsidR="00F53B75" w:rsidRPr="00C97934" w14:paraId="580C9936" w14:textId="77777777" w:rsidTr="00616DCB">
        <w:trPr>
          <w:trHeight w:val="276"/>
        </w:trPr>
        <w:tc>
          <w:tcPr>
            <w:tcW w:w="5385" w:type="dxa"/>
            <w:shd w:val="clear" w:color="auto" w:fill="auto"/>
          </w:tcPr>
          <w:p w14:paraId="69CA2274" w14:textId="52F220A1" w:rsidR="00F53B75" w:rsidRPr="00C97934" w:rsidRDefault="00F53B75" w:rsidP="007955F7">
            <w:pPr>
              <w:rPr>
                <w:rFonts w:ascii="Arial" w:hAnsi="Arial" w:cs="Arial"/>
                <w:sz w:val="24"/>
                <w:szCs w:val="24"/>
              </w:rPr>
            </w:pPr>
          </w:p>
        </w:tc>
        <w:tc>
          <w:tcPr>
            <w:tcW w:w="2340" w:type="dxa"/>
            <w:shd w:val="clear" w:color="auto" w:fill="auto"/>
          </w:tcPr>
          <w:p w14:paraId="0A98AF29" w14:textId="6159F3FD" w:rsidR="00F53B75" w:rsidRPr="00C97934" w:rsidRDefault="00F53B75" w:rsidP="00583A7B">
            <w:pPr>
              <w:jc w:val="center"/>
              <w:rPr>
                <w:rFonts w:ascii="Arial" w:hAnsi="Arial" w:cs="Arial"/>
                <w:color w:val="FF0000"/>
                <w:sz w:val="24"/>
                <w:szCs w:val="24"/>
              </w:rPr>
            </w:pPr>
          </w:p>
        </w:tc>
        <w:tc>
          <w:tcPr>
            <w:tcW w:w="2520" w:type="dxa"/>
            <w:shd w:val="clear" w:color="auto" w:fill="auto"/>
          </w:tcPr>
          <w:p w14:paraId="1E846468" w14:textId="39753AB5" w:rsidR="00F53B75" w:rsidRPr="00C97934" w:rsidRDefault="00F53B75" w:rsidP="00583A7B">
            <w:pPr>
              <w:jc w:val="center"/>
              <w:rPr>
                <w:rFonts w:ascii="Arial" w:hAnsi="Arial" w:cs="Arial"/>
                <w:color w:val="FF0000"/>
                <w:sz w:val="24"/>
                <w:szCs w:val="24"/>
              </w:rPr>
            </w:pP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7"/>
      <w:bookmarkEnd w:id="18"/>
    </w:p>
    <w:p w14:paraId="5CCE5A89" w14:textId="77777777" w:rsidR="001D1F7B"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FF401D" w:rsidRPr="005C07E6">
        <w:rPr>
          <w:rFonts w:ascii="Arial" w:hAnsi="Arial" w:cs="Arial"/>
          <w:color w:val="000000" w:themeColor="text1"/>
          <w:sz w:val="24"/>
          <w:szCs w:val="24"/>
        </w:rPr>
        <w:t>one</w:t>
      </w:r>
      <w:r w:rsidRPr="00C97934">
        <w:rPr>
          <w:rFonts w:ascii="Arial" w:hAnsi="Arial" w:cs="Arial"/>
          <w:sz w:val="24"/>
          <w:szCs w:val="24"/>
        </w:rPr>
        <w:t xml:space="preserve"> award</w:t>
      </w:r>
      <w:r w:rsidR="00FF401D">
        <w:rPr>
          <w:rFonts w:ascii="Arial" w:hAnsi="Arial" w:cs="Arial"/>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bookmarkStart w:id="19" w:name="_Toc367174728"/>
      <w:bookmarkStart w:id="20" w:name="_Toc397069196"/>
    </w:p>
    <w:p w14:paraId="0FC58FFA" w14:textId="712969D7" w:rsidR="00E82FB4" w:rsidRPr="001D1F7B" w:rsidRDefault="00F53B75" w:rsidP="004F0520">
      <w:pPr>
        <w:rPr>
          <w:rFonts w:ascii="Arial" w:hAnsi="Arial" w:cs="Arial"/>
          <w:sz w:val="24"/>
          <w:szCs w:val="24"/>
        </w:rPr>
      </w:pPr>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9"/>
      <w:r w:rsidR="00B14DB7" w:rsidRPr="00C97934">
        <w:rPr>
          <w:rFonts w:ascii="Arial" w:hAnsi="Arial" w:cs="Arial"/>
          <w:b/>
          <w:sz w:val="24"/>
          <w:szCs w:val="24"/>
        </w:rPr>
        <w:t xml:space="preserve"> TO BE PROVIDED</w:t>
      </w:r>
      <w:bookmarkEnd w:id="20"/>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6FC01DE2" w:rsidR="00511540" w:rsidRPr="005C07E6" w:rsidRDefault="00511540" w:rsidP="00511540">
      <w:pPr>
        <w:pStyle w:val="ListParagraph"/>
        <w:numPr>
          <w:ilvl w:val="0"/>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 </w:t>
      </w:r>
      <w:r w:rsidR="00F74ED5">
        <w:rPr>
          <w:rFonts w:ascii="Arial" w:hAnsi="Arial" w:cs="Arial"/>
          <w:color w:val="000000" w:themeColor="text1"/>
          <w:sz w:val="24"/>
          <w:szCs w:val="24"/>
        </w:rPr>
        <w:t>Emergency Communicator Specialist</w:t>
      </w:r>
      <w:r w:rsidR="00731871" w:rsidRPr="005C07E6">
        <w:rPr>
          <w:rFonts w:ascii="Arial" w:hAnsi="Arial" w:cs="Arial"/>
          <w:color w:val="000000" w:themeColor="text1"/>
          <w:sz w:val="24"/>
          <w:szCs w:val="24"/>
        </w:rPr>
        <w:t xml:space="preserve"> </w:t>
      </w:r>
      <w:r w:rsidR="001A5EA9" w:rsidRPr="005C07E6">
        <w:rPr>
          <w:rFonts w:ascii="Arial" w:hAnsi="Arial" w:cs="Arial"/>
          <w:color w:val="000000" w:themeColor="text1"/>
          <w:sz w:val="24"/>
          <w:szCs w:val="24"/>
        </w:rPr>
        <w:t>Applicant Screening Software Requirements</w:t>
      </w:r>
    </w:p>
    <w:p w14:paraId="04439BE8" w14:textId="15292D5F" w:rsidR="00511540" w:rsidRPr="005C07E6" w:rsidRDefault="00DF07EA" w:rsidP="00DF07EA">
      <w:pPr>
        <w:rPr>
          <w:rFonts w:ascii="Arial" w:hAnsi="Arial" w:cs="Arial"/>
          <w:color w:val="000000" w:themeColor="text1"/>
          <w:sz w:val="24"/>
          <w:szCs w:val="24"/>
        </w:rPr>
      </w:pPr>
      <w:r w:rsidRPr="005C07E6">
        <w:rPr>
          <w:rFonts w:ascii="Arial" w:hAnsi="Arial" w:cs="Arial"/>
          <w:color w:val="000000" w:themeColor="text1"/>
          <w:sz w:val="24"/>
          <w:szCs w:val="24"/>
        </w:rPr>
        <w:br/>
        <w:t>The Department is seeking a</w:t>
      </w:r>
      <w:r w:rsidR="00C677BC" w:rsidRPr="005C07E6">
        <w:rPr>
          <w:rFonts w:ascii="Arial" w:hAnsi="Arial" w:cs="Arial"/>
          <w:color w:val="000000" w:themeColor="text1"/>
          <w:sz w:val="24"/>
          <w:szCs w:val="24"/>
        </w:rPr>
        <w:t>n</w:t>
      </w:r>
      <w:r w:rsidRPr="005C07E6">
        <w:rPr>
          <w:rFonts w:ascii="Arial" w:hAnsi="Arial" w:cs="Arial"/>
          <w:color w:val="000000" w:themeColor="text1"/>
          <w:sz w:val="24"/>
          <w:szCs w:val="24"/>
        </w:rPr>
        <w:t xml:space="preserve"> </w:t>
      </w:r>
      <w:r w:rsidR="00C677BC" w:rsidRPr="005C07E6">
        <w:rPr>
          <w:rFonts w:ascii="Arial" w:hAnsi="Arial" w:cs="Arial"/>
          <w:color w:val="000000" w:themeColor="text1"/>
          <w:sz w:val="24"/>
          <w:szCs w:val="24"/>
        </w:rPr>
        <w:t xml:space="preserve">enterprise, </w:t>
      </w:r>
      <w:r w:rsidRPr="005C07E6">
        <w:rPr>
          <w:rFonts w:ascii="Arial" w:hAnsi="Arial" w:cs="Arial"/>
          <w:color w:val="000000" w:themeColor="text1"/>
          <w:sz w:val="24"/>
          <w:szCs w:val="24"/>
        </w:rPr>
        <w:t xml:space="preserve">cloud-based software solution to assist </w:t>
      </w:r>
      <w:r w:rsidR="00C677BC" w:rsidRPr="005C07E6">
        <w:rPr>
          <w:rFonts w:ascii="Arial" w:hAnsi="Arial" w:cs="Arial"/>
          <w:color w:val="000000" w:themeColor="text1"/>
          <w:sz w:val="24"/>
          <w:szCs w:val="24"/>
        </w:rPr>
        <w:t xml:space="preserve">each of </w:t>
      </w:r>
      <w:r w:rsidRPr="005C07E6">
        <w:rPr>
          <w:rFonts w:ascii="Arial" w:hAnsi="Arial" w:cs="Arial"/>
          <w:color w:val="000000" w:themeColor="text1"/>
          <w:sz w:val="24"/>
          <w:szCs w:val="24"/>
        </w:rPr>
        <w:t xml:space="preserve">Maine’s 25 </w:t>
      </w:r>
      <w:r w:rsidR="006875D2" w:rsidRPr="005C07E6">
        <w:rPr>
          <w:rFonts w:ascii="Arial" w:hAnsi="Arial" w:cs="Arial"/>
          <w:color w:val="000000" w:themeColor="text1"/>
          <w:sz w:val="24"/>
          <w:szCs w:val="24"/>
        </w:rPr>
        <w:t>PSAPs</w:t>
      </w:r>
      <w:r w:rsidRPr="005C07E6">
        <w:rPr>
          <w:rFonts w:ascii="Arial" w:hAnsi="Arial" w:cs="Arial"/>
          <w:color w:val="000000" w:themeColor="text1"/>
          <w:sz w:val="24"/>
          <w:szCs w:val="24"/>
        </w:rPr>
        <w:t xml:space="preserve"> with </w:t>
      </w:r>
      <w:r w:rsidR="00F74ED5">
        <w:rPr>
          <w:rFonts w:ascii="Arial" w:hAnsi="Arial" w:cs="Arial"/>
          <w:color w:val="000000" w:themeColor="text1"/>
          <w:sz w:val="24"/>
          <w:szCs w:val="24"/>
        </w:rPr>
        <w:t>Emergency Communicator Specialist</w:t>
      </w:r>
      <w:r w:rsidR="00731871" w:rsidRPr="005C07E6">
        <w:rPr>
          <w:rFonts w:ascii="Arial" w:hAnsi="Arial" w:cs="Arial"/>
          <w:color w:val="000000" w:themeColor="text1"/>
          <w:sz w:val="24"/>
          <w:szCs w:val="24"/>
        </w:rPr>
        <w:t xml:space="preserve"> </w:t>
      </w:r>
      <w:r w:rsidRPr="005C07E6">
        <w:rPr>
          <w:rFonts w:ascii="Arial" w:hAnsi="Arial" w:cs="Arial"/>
          <w:color w:val="000000" w:themeColor="text1"/>
          <w:sz w:val="24"/>
          <w:szCs w:val="24"/>
        </w:rPr>
        <w:t>applicant screening. The test must mimic many of the important technical and non-technical tasks a</w:t>
      </w:r>
      <w:r w:rsidR="00B85486" w:rsidRPr="005C07E6">
        <w:rPr>
          <w:rFonts w:ascii="Arial" w:hAnsi="Arial" w:cs="Arial"/>
          <w:color w:val="000000" w:themeColor="text1"/>
          <w:sz w:val="24"/>
          <w:szCs w:val="24"/>
        </w:rPr>
        <w:t xml:space="preserve">n </w:t>
      </w:r>
      <w:r w:rsidR="00F74ED5">
        <w:rPr>
          <w:rFonts w:ascii="Arial" w:hAnsi="Arial" w:cs="Arial"/>
          <w:color w:val="000000" w:themeColor="text1"/>
          <w:sz w:val="24"/>
          <w:szCs w:val="24"/>
        </w:rPr>
        <w:t>Emergency Communicator Specialist</w:t>
      </w:r>
      <w:r w:rsidRPr="005C07E6">
        <w:rPr>
          <w:rFonts w:ascii="Arial" w:hAnsi="Arial" w:cs="Arial"/>
          <w:color w:val="000000" w:themeColor="text1"/>
          <w:sz w:val="24"/>
          <w:szCs w:val="24"/>
        </w:rPr>
        <w:t xml:space="preserve"> performs, while not requiring the test taker to have any previous experience in the field.</w:t>
      </w:r>
      <w:r w:rsidR="002D0F7B" w:rsidRPr="005C07E6">
        <w:rPr>
          <w:rFonts w:ascii="Arial" w:hAnsi="Arial" w:cs="Arial"/>
          <w:color w:val="000000" w:themeColor="text1"/>
          <w:sz w:val="24"/>
          <w:szCs w:val="24"/>
        </w:rPr>
        <w:br/>
      </w:r>
    </w:p>
    <w:p w14:paraId="22AEA976" w14:textId="41A1F293" w:rsidR="00916D90" w:rsidRPr="005C07E6" w:rsidRDefault="00916D90" w:rsidP="000E3AF0">
      <w:pPr>
        <w:pStyle w:val="ListParagraph"/>
        <w:numPr>
          <w:ilvl w:val="1"/>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The test should be modular in nature with each module testing a different skill. A PSAP test administrator shall have the ability to select amongst available modules for a customized exam. </w:t>
      </w:r>
    </w:p>
    <w:p w14:paraId="5ED5507C" w14:textId="7CE3C1DF" w:rsidR="00511540" w:rsidRPr="005C07E6" w:rsidRDefault="00916D90" w:rsidP="00916D90">
      <w:pPr>
        <w:pStyle w:val="ListParagraph"/>
        <w:rPr>
          <w:rFonts w:ascii="Arial" w:hAnsi="Arial" w:cs="Arial"/>
          <w:color w:val="000000" w:themeColor="text1"/>
          <w:sz w:val="24"/>
          <w:szCs w:val="24"/>
        </w:rPr>
      </w:pPr>
      <w:r w:rsidRPr="005C07E6">
        <w:rPr>
          <w:rFonts w:ascii="Arial" w:hAnsi="Arial" w:cs="Arial"/>
          <w:color w:val="000000" w:themeColor="text1"/>
          <w:sz w:val="24"/>
          <w:szCs w:val="24"/>
        </w:rPr>
        <w:br/>
        <w:t xml:space="preserve">Required skill modules must include the following: </w:t>
      </w:r>
      <w:r w:rsidRPr="005C07E6">
        <w:rPr>
          <w:rFonts w:ascii="Arial" w:hAnsi="Arial" w:cs="Arial"/>
          <w:color w:val="000000" w:themeColor="text1"/>
          <w:sz w:val="24"/>
          <w:szCs w:val="24"/>
        </w:rPr>
        <w:br/>
      </w:r>
    </w:p>
    <w:p w14:paraId="4DD63B96"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Multi-Tasking / Advanced Decision Making</w:t>
      </w:r>
    </w:p>
    <w:p w14:paraId="2EB8D17E"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Multi-Tasking/Deductive Reasoning/Reaction Time </w:t>
      </w:r>
    </w:p>
    <w:p w14:paraId="0349AD1D"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Requires decision making while simultaneously performing other tasks </w:t>
      </w:r>
    </w:p>
    <w:p w14:paraId="3C82D8F3"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Limited response time recreates the dispatching environment </w:t>
      </w:r>
    </w:p>
    <w:p w14:paraId="02C9AA97" w14:textId="77777777" w:rsidR="002D0F7B" w:rsidRPr="005C07E6" w:rsidRDefault="002D0F7B" w:rsidP="002D0F7B">
      <w:pPr>
        <w:pStyle w:val="ListParagraph"/>
        <w:ind w:left="1080"/>
        <w:rPr>
          <w:rFonts w:ascii="Arial" w:hAnsi="Arial" w:cs="Arial"/>
          <w:color w:val="000000" w:themeColor="text1"/>
          <w:sz w:val="24"/>
          <w:szCs w:val="24"/>
        </w:rPr>
      </w:pPr>
    </w:p>
    <w:p w14:paraId="0DA211D7"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Computerized Data Entry </w:t>
      </w:r>
    </w:p>
    <w:p w14:paraId="1D931451" w14:textId="7E346E01"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Test-taker enters information received v</w:t>
      </w:r>
      <w:r w:rsidR="00B1167F">
        <w:rPr>
          <w:rFonts w:ascii="Arial" w:hAnsi="Arial" w:cs="Arial"/>
          <w:color w:val="000000" w:themeColor="text1"/>
          <w:sz w:val="24"/>
          <w:szCs w:val="24"/>
        </w:rPr>
        <w:t>erbally</w:t>
      </w:r>
      <w:r w:rsidRPr="005C07E6">
        <w:rPr>
          <w:rFonts w:ascii="Arial" w:hAnsi="Arial" w:cs="Arial"/>
          <w:color w:val="000000" w:themeColor="text1"/>
          <w:sz w:val="24"/>
          <w:szCs w:val="24"/>
        </w:rPr>
        <w:t xml:space="preserve"> or in writing via keyboard </w:t>
      </w:r>
    </w:p>
    <w:p w14:paraId="2E7F1C2D"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Assesses speed and accuracy </w:t>
      </w:r>
    </w:p>
    <w:p w14:paraId="5D68BF64"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Data must be entered in the proper location on the screen </w:t>
      </w:r>
    </w:p>
    <w:p w14:paraId="16833F64" w14:textId="77777777" w:rsidR="002D0F7B" w:rsidRPr="005C07E6" w:rsidRDefault="002D0F7B" w:rsidP="002D0F7B">
      <w:pPr>
        <w:pStyle w:val="ListParagraph"/>
        <w:ind w:left="1080"/>
        <w:rPr>
          <w:rFonts w:ascii="Arial" w:hAnsi="Arial" w:cs="Arial"/>
          <w:color w:val="000000" w:themeColor="text1"/>
          <w:sz w:val="24"/>
          <w:szCs w:val="24"/>
        </w:rPr>
      </w:pPr>
    </w:p>
    <w:p w14:paraId="44238D8F"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Oral Comprehension (Call Summarization 1) </w:t>
      </w:r>
    </w:p>
    <w:p w14:paraId="22FA8390"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Ability to hear and understand vocal information </w:t>
      </w:r>
    </w:p>
    <w:p w14:paraId="7F95F244"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Tests general narrative note taking via keyboard </w:t>
      </w:r>
    </w:p>
    <w:p w14:paraId="367C1B6E"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Ability to filter out non-essential distractions, and summarize important facts </w:t>
      </w:r>
    </w:p>
    <w:p w14:paraId="52352732" w14:textId="77777777" w:rsidR="002D0F7B" w:rsidRPr="005C07E6" w:rsidRDefault="002D0F7B" w:rsidP="002D0F7B">
      <w:pPr>
        <w:pStyle w:val="ListParagraph"/>
        <w:ind w:left="1080"/>
        <w:rPr>
          <w:rFonts w:ascii="Arial" w:hAnsi="Arial" w:cs="Arial"/>
          <w:color w:val="000000" w:themeColor="text1"/>
          <w:sz w:val="24"/>
          <w:szCs w:val="24"/>
        </w:rPr>
      </w:pPr>
    </w:p>
    <w:p w14:paraId="5C2D9A01"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Oral Comprehension (Call Summarization 2) </w:t>
      </w:r>
    </w:p>
    <w:p w14:paraId="5C7A0755"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More advanced version of Call Summarization 1 </w:t>
      </w:r>
    </w:p>
    <w:p w14:paraId="50782218"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Requires detailed responses to information provided </w:t>
      </w:r>
    </w:p>
    <w:p w14:paraId="2BC0C0DF" w14:textId="77777777" w:rsidR="002D0F7B" w:rsidRPr="005C07E6" w:rsidRDefault="002D0F7B" w:rsidP="002D0F7B">
      <w:pPr>
        <w:pStyle w:val="ListParagraph"/>
        <w:ind w:left="1080"/>
        <w:rPr>
          <w:rFonts w:ascii="Arial" w:hAnsi="Arial" w:cs="Arial"/>
          <w:color w:val="000000" w:themeColor="text1"/>
          <w:sz w:val="24"/>
          <w:szCs w:val="24"/>
        </w:rPr>
      </w:pPr>
    </w:p>
    <w:p w14:paraId="1CB3EFCC"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Reading Comprehension </w:t>
      </w:r>
    </w:p>
    <w:p w14:paraId="3E033535"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Measures the applicant’s ability to read, comprehend and retain details contained in a short paragraph </w:t>
      </w:r>
    </w:p>
    <w:p w14:paraId="1C1D12C4" w14:textId="77777777" w:rsidR="002D0F7B" w:rsidRPr="005C07E6" w:rsidRDefault="002D0F7B" w:rsidP="002D0F7B">
      <w:pPr>
        <w:pStyle w:val="ListParagraph"/>
        <w:ind w:left="1080"/>
        <w:rPr>
          <w:rFonts w:ascii="Arial" w:hAnsi="Arial" w:cs="Arial"/>
          <w:color w:val="000000" w:themeColor="text1"/>
          <w:sz w:val="24"/>
          <w:szCs w:val="24"/>
        </w:rPr>
      </w:pPr>
    </w:p>
    <w:p w14:paraId="22659AE2"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Sentence Clarity </w:t>
      </w:r>
    </w:p>
    <w:p w14:paraId="2EF393FD"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Assesses whether or not a person can determine which is the most-clear way to present a set of facts </w:t>
      </w:r>
    </w:p>
    <w:p w14:paraId="51811A1D" w14:textId="77777777" w:rsidR="002D0F7B" w:rsidRPr="005C07E6" w:rsidRDefault="002D0F7B" w:rsidP="002D0F7B">
      <w:pPr>
        <w:pStyle w:val="ListParagraph"/>
        <w:ind w:left="1080"/>
        <w:rPr>
          <w:rFonts w:ascii="Arial" w:hAnsi="Arial" w:cs="Arial"/>
          <w:color w:val="000000" w:themeColor="text1"/>
          <w:sz w:val="24"/>
          <w:szCs w:val="24"/>
        </w:rPr>
      </w:pPr>
    </w:p>
    <w:p w14:paraId="60D3B621"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Cross Referencing </w:t>
      </w:r>
    </w:p>
    <w:p w14:paraId="34FF09E6"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Assesses alphabetic, character recognition, and numeric searching skills </w:t>
      </w:r>
    </w:p>
    <w:p w14:paraId="372B8456"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Test taker responds to both written and oral requests for information</w:t>
      </w:r>
    </w:p>
    <w:p w14:paraId="1B80B189" w14:textId="77777777" w:rsidR="002D0F7B" w:rsidRPr="005C07E6" w:rsidRDefault="002D0F7B" w:rsidP="002D0F7B">
      <w:pPr>
        <w:pStyle w:val="ListParagraph"/>
        <w:ind w:left="1080"/>
        <w:rPr>
          <w:rFonts w:ascii="Arial" w:hAnsi="Arial" w:cs="Arial"/>
          <w:color w:val="000000" w:themeColor="text1"/>
          <w:sz w:val="24"/>
          <w:szCs w:val="24"/>
        </w:rPr>
      </w:pPr>
    </w:p>
    <w:p w14:paraId="33278387"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Frequency of Information/Probability Determination </w:t>
      </w:r>
    </w:p>
    <w:p w14:paraId="0DED92B6"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Ability to choose the most likely solution based on information provided </w:t>
      </w:r>
    </w:p>
    <w:p w14:paraId="6E21FA39"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Tests ability to apply the law of probability </w:t>
      </w:r>
    </w:p>
    <w:p w14:paraId="2889600F"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lastRenderedPageBreak/>
        <w:t>• Requires ability to filter out non-relevant information</w:t>
      </w:r>
    </w:p>
    <w:p w14:paraId="3936E2F6" w14:textId="77777777" w:rsidR="002D0F7B" w:rsidRPr="005C07E6" w:rsidRDefault="002D0F7B" w:rsidP="002D0F7B">
      <w:pPr>
        <w:pStyle w:val="ListParagraph"/>
        <w:ind w:left="1080"/>
        <w:rPr>
          <w:rFonts w:ascii="Arial" w:hAnsi="Arial" w:cs="Arial"/>
          <w:color w:val="000000" w:themeColor="text1"/>
          <w:sz w:val="24"/>
          <w:szCs w:val="24"/>
        </w:rPr>
      </w:pPr>
    </w:p>
    <w:p w14:paraId="09ADC419"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Map Reading/Geographic Directions </w:t>
      </w:r>
    </w:p>
    <w:p w14:paraId="6A48A68E"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Tests ability to choose most direct route to assigned destination </w:t>
      </w:r>
    </w:p>
    <w:p w14:paraId="002A8DA0"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Requires decisions that comply with all regulatory signs </w:t>
      </w:r>
    </w:p>
    <w:p w14:paraId="7B87E626" w14:textId="77777777" w:rsidR="002D0F7B" w:rsidRPr="005C07E6" w:rsidRDefault="002D0F7B" w:rsidP="002D0F7B">
      <w:pPr>
        <w:pStyle w:val="ListParagraph"/>
        <w:ind w:left="1080"/>
        <w:rPr>
          <w:rFonts w:ascii="Arial" w:hAnsi="Arial" w:cs="Arial"/>
          <w:color w:val="000000" w:themeColor="text1"/>
          <w:sz w:val="24"/>
          <w:szCs w:val="24"/>
        </w:rPr>
      </w:pPr>
    </w:p>
    <w:p w14:paraId="27953465"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Memory Recall (Short Term) </w:t>
      </w:r>
    </w:p>
    <w:p w14:paraId="2207E0D5"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Tests memory and selective attention for written and audible information </w:t>
      </w:r>
    </w:p>
    <w:p w14:paraId="23491290"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Test taker responds both vocally and in writing </w:t>
      </w:r>
    </w:p>
    <w:p w14:paraId="4559E738"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Requires character recognition and/or listening accuracy </w:t>
      </w:r>
    </w:p>
    <w:p w14:paraId="25081F12" w14:textId="77777777" w:rsidR="002D0F7B" w:rsidRPr="005C07E6" w:rsidRDefault="002D0F7B" w:rsidP="002D0F7B">
      <w:pPr>
        <w:pStyle w:val="ListParagraph"/>
        <w:ind w:left="1080"/>
        <w:rPr>
          <w:rFonts w:ascii="Arial" w:hAnsi="Arial" w:cs="Arial"/>
          <w:color w:val="000000" w:themeColor="text1"/>
          <w:sz w:val="24"/>
          <w:szCs w:val="24"/>
        </w:rPr>
      </w:pPr>
    </w:p>
    <w:p w14:paraId="439CB335"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Memory Recall (Long Term) &amp; Inductive Reasoning </w:t>
      </w:r>
    </w:p>
    <w:p w14:paraId="6D93BE89"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Tests memory for details provided earlier in test </w:t>
      </w:r>
    </w:p>
    <w:p w14:paraId="58017625"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Requires logical inferences based upon information provided </w:t>
      </w:r>
    </w:p>
    <w:p w14:paraId="4B1E4454"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Requires inductive reasoning to form conclusions </w:t>
      </w:r>
    </w:p>
    <w:p w14:paraId="63303104" w14:textId="77777777" w:rsidR="002D0F7B" w:rsidRPr="005C07E6" w:rsidRDefault="002D0F7B" w:rsidP="002D0F7B">
      <w:pPr>
        <w:pStyle w:val="ListParagraph"/>
        <w:ind w:left="1080"/>
        <w:rPr>
          <w:rFonts w:ascii="Arial" w:hAnsi="Arial" w:cs="Arial"/>
          <w:color w:val="000000" w:themeColor="text1"/>
          <w:sz w:val="24"/>
          <w:szCs w:val="24"/>
        </w:rPr>
      </w:pPr>
    </w:p>
    <w:p w14:paraId="4AD552E0"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Numerical Ability </w:t>
      </w:r>
    </w:p>
    <w:p w14:paraId="74D92ED8"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Job related addition, subtraction, and percentages </w:t>
      </w:r>
    </w:p>
    <w:p w14:paraId="4AE6FBA5"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Real life scenarios when calculating distances, times, and amounts </w:t>
      </w:r>
    </w:p>
    <w:p w14:paraId="1A50C76E" w14:textId="77777777" w:rsidR="002D0F7B" w:rsidRPr="005C07E6" w:rsidRDefault="002D0F7B" w:rsidP="002D0F7B">
      <w:pPr>
        <w:pStyle w:val="ListParagraph"/>
        <w:ind w:left="1080"/>
        <w:rPr>
          <w:rFonts w:ascii="Arial" w:hAnsi="Arial" w:cs="Arial"/>
          <w:color w:val="000000" w:themeColor="text1"/>
          <w:sz w:val="24"/>
          <w:szCs w:val="24"/>
        </w:rPr>
      </w:pPr>
    </w:p>
    <w:p w14:paraId="27FF7C50"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Perceptual Ability </w:t>
      </w:r>
    </w:p>
    <w:p w14:paraId="0F50C921"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Ability to compare job related letter/number sequences </w:t>
      </w:r>
    </w:p>
    <w:p w14:paraId="2940B614"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Aptitude at eliminating similar and potentially confusing sequences </w:t>
      </w:r>
    </w:p>
    <w:p w14:paraId="3295F4DC" w14:textId="77777777" w:rsidR="002D0F7B" w:rsidRPr="005C07E6" w:rsidRDefault="002D0F7B" w:rsidP="002D0F7B">
      <w:pPr>
        <w:pStyle w:val="ListParagraph"/>
        <w:ind w:left="1080"/>
        <w:rPr>
          <w:rFonts w:ascii="Arial" w:hAnsi="Arial" w:cs="Arial"/>
          <w:color w:val="000000" w:themeColor="text1"/>
          <w:sz w:val="24"/>
          <w:szCs w:val="24"/>
        </w:rPr>
      </w:pPr>
    </w:p>
    <w:p w14:paraId="3DDF5C5C"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Spelling </w:t>
      </w:r>
    </w:p>
    <w:p w14:paraId="3CE7175B"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Ability to spell commonly misspelled or misused words </w:t>
      </w:r>
    </w:p>
    <w:p w14:paraId="0877C10C"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Test taker responds on keyboard </w:t>
      </w:r>
    </w:p>
    <w:p w14:paraId="7535ABAB" w14:textId="77777777" w:rsidR="002D0F7B" w:rsidRPr="005C07E6" w:rsidRDefault="002D0F7B" w:rsidP="002D0F7B">
      <w:pPr>
        <w:pStyle w:val="ListParagraph"/>
        <w:ind w:left="1080"/>
        <w:rPr>
          <w:rFonts w:ascii="Arial" w:hAnsi="Arial" w:cs="Arial"/>
          <w:color w:val="000000" w:themeColor="text1"/>
          <w:sz w:val="24"/>
          <w:szCs w:val="24"/>
        </w:rPr>
      </w:pPr>
    </w:p>
    <w:p w14:paraId="2707B5CF" w14:textId="77777777" w:rsidR="002D0F7B" w:rsidRPr="005C07E6" w:rsidRDefault="002D0F7B" w:rsidP="002D0F7B">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Vocalization Summary </w:t>
      </w:r>
    </w:p>
    <w:p w14:paraId="6DD6953F"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Assesses ability to accurately select audible information based upon a job-related decision rule </w:t>
      </w:r>
    </w:p>
    <w:p w14:paraId="5C2883ED" w14:textId="77777777" w:rsidR="002D0F7B" w:rsidRPr="005C07E6" w:rsidRDefault="002D0F7B"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Tests ability to filter non-essential information</w:t>
      </w:r>
    </w:p>
    <w:p w14:paraId="20D695A6" w14:textId="6FF336B7" w:rsidR="00511540" w:rsidRPr="005C07E6" w:rsidRDefault="00511540" w:rsidP="002D0F7B">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w:t>
      </w:r>
    </w:p>
    <w:p w14:paraId="608702E3" w14:textId="1C166AB1" w:rsidR="00511540" w:rsidRPr="005C07E6" w:rsidRDefault="00DA16C1" w:rsidP="00511540">
      <w:pPr>
        <w:pStyle w:val="ListParagraph"/>
        <w:numPr>
          <w:ilvl w:val="1"/>
          <w:numId w:val="25"/>
        </w:numPr>
        <w:rPr>
          <w:rFonts w:ascii="Arial" w:hAnsi="Arial" w:cs="Arial"/>
          <w:color w:val="000000" w:themeColor="text1"/>
          <w:sz w:val="24"/>
          <w:szCs w:val="24"/>
        </w:rPr>
      </w:pPr>
      <w:r w:rsidRPr="005C07E6">
        <w:rPr>
          <w:rFonts w:ascii="Arial" w:hAnsi="Arial" w:cs="Arial"/>
          <w:color w:val="000000" w:themeColor="text1"/>
          <w:sz w:val="24"/>
          <w:szCs w:val="24"/>
        </w:rPr>
        <w:t>Test Validation Report</w:t>
      </w:r>
    </w:p>
    <w:p w14:paraId="1DAD875E" w14:textId="62E16FBE" w:rsidR="00DA16C1" w:rsidRPr="005C07E6" w:rsidRDefault="00DA16C1" w:rsidP="00DA16C1">
      <w:pPr>
        <w:pStyle w:val="ListParagraph"/>
        <w:rPr>
          <w:rFonts w:ascii="Arial" w:hAnsi="Arial" w:cs="Arial"/>
          <w:color w:val="000000" w:themeColor="text1"/>
          <w:sz w:val="24"/>
          <w:szCs w:val="24"/>
        </w:rPr>
      </w:pPr>
      <w:r w:rsidRPr="005C07E6">
        <w:rPr>
          <w:rFonts w:ascii="Arial" w:hAnsi="Arial" w:cs="Arial"/>
          <w:color w:val="000000" w:themeColor="text1"/>
          <w:sz w:val="24"/>
          <w:szCs w:val="24"/>
        </w:rPr>
        <w:t>According to the Federal government every test or assessment device used to screen potential employees must abide by the Uniform Guidelines for Employee Selection Procedure (1978), the Americans with Disabilities Act (1990), the Civil Rights Act of 1964 and 1991, and many other laws, regulations and/or professional guidelines.</w:t>
      </w:r>
      <w:r w:rsidR="0036552C" w:rsidRPr="005C07E6">
        <w:rPr>
          <w:rFonts w:ascii="Arial" w:hAnsi="Arial" w:cs="Arial"/>
          <w:color w:val="000000" w:themeColor="text1"/>
          <w:sz w:val="24"/>
          <w:szCs w:val="24"/>
        </w:rPr>
        <w:t xml:space="preserve"> </w:t>
      </w:r>
      <w:r w:rsidR="00627C50" w:rsidRPr="005C07E6">
        <w:rPr>
          <w:rFonts w:ascii="Arial" w:hAnsi="Arial" w:cs="Arial"/>
          <w:color w:val="000000" w:themeColor="text1"/>
          <w:sz w:val="24"/>
          <w:szCs w:val="24"/>
        </w:rPr>
        <w:br/>
      </w:r>
    </w:p>
    <w:p w14:paraId="215905CF" w14:textId="6F40980F" w:rsidR="0005111E" w:rsidRPr="005C07E6" w:rsidRDefault="0036552C" w:rsidP="007F4C1E">
      <w:pPr>
        <w:pStyle w:val="ListParagraph"/>
        <w:rPr>
          <w:rFonts w:ascii="Arial" w:hAnsi="Arial" w:cs="Arial"/>
          <w:color w:val="000000" w:themeColor="text1"/>
          <w:sz w:val="24"/>
          <w:szCs w:val="24"/>
        </w:rPr>
      </w:pPr>
      <w:r w:rsidRPr="005C07E6">
        <w:rPr>
          <w:rFonts w:ascii="Arial" w:hAnsi="Arial" w:cs="Arial"/>
          <w:color w:val="000000" w:themeColor="text1"/>
          <w:sz w:val="24"/>
          <w:szCs w:val="24"/>
        </w:rPr>
        <w:t xml:space="preserve">Bidders must provide a copy of the test validation report which must include information on the reliability, test validity, test fairness and the potential for adverse impact. </w:t>
      </w:r>
      <w:r w:rsidR="0005111E" w:rsidRPr="005C07E6">
        <w:rPr>
          <w:rFonts w:ascii="Arial" w:hAnsi="Arial" w:cs="Arial"/>
          <w:color w:val="000000" w:themeColor="text1"/>
          <w:sz w:val="24"/>
          <w:szCs w:val="24"/>
        </w:rPr>
        <w:br/>
      </w:r>
    </w:p>
    <w:p w14:paraId="35C932C0" w14:textId="77777777" w:rsidR="006875D2" w:rsidRPr="005C07E6" w:rsidRDefault="00C677BC" w:rsidP="006875D2">
      <w:pPr>
        <w:pStyle w:val="ListParagraph"/>
        <w:numPr>
          <w:ilvl w:val="1"/>
          <w:numId w:val="25"/>
        </w:numPr>
        <w:rPr>
          <w:rFonts w:ascii="Arial" w:hAnsi="Arial" w:cs="Arial"/>
          <w:color w:val="000000" w:themeColor="text1"/>
          <w:sz w:val="24"/>
          <w:szCs w:val="24"/>
        </w:rPr>
      </w:pPr>
      <w:r w:rsidRPr="005C07E6">
        <w:rPr>
          <w:rFonts w:ascii="Arial" w:hAnsi="Arial" w:cs="Arial"/>
          <w:color w:val="000000" w:themeColor="text1"/>
          <w:sz w:val="24"/>
          <w:szCs w:val="24"/>
        </w:rPr>
        <w:t>Test Administration</w:t>
      </w:r>
      <w:r w:rsidR="0005111E" w:rsidRPr="005C07E6">
        <w:rPr>
          <w:rFonts w:ascii="Arial" w:hAnsi="Arial" w:cs="Arial"/>
          <w:color w:val="000000" w:themeColor="text1"/>
          <w:sz w:val="24"/>
          <w:szCs w:val="24"/>
        </w:rPr>
        <w:t xml:space="preserve"> </w:t>
      </w:r>
    </w:p>
    <w:p w14:paraId="385FC74E" w14:textId="4A77ACDB" w:rsidR="006875D2" w:rsidRPr="005C07E6" w:rsidRDefault="00C677BC" w:rsidP="006875D2">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The test may be administered at any one of 25 PSAPs or at the Emergency Services Communication Bureau</w:t>
      </w:r>
      <w:r w:rsidR="00466E75" w:rsidRPr="005C07E6">
        <w:rPr>
          <w:rFonts w:ascii="Arial" w:hAnsi="Arial" w:cs="Arial"/>
          <w:color w:val="000000" w:themeColor="text1"/>
          <w:sz w:val="24"/>
          <w:szCs w:val="24"/>
        </w:rPr>
        <w:t xml:space="preserve"> and should also allow for remote test</w:t>
      </w:r>
      <w:r w:rsidR="006875D2" w:rsidRPr="005C07E6">
        <w:rPr>
          <w:rFonts w:ascii="Arial" w:hAnsi="Arial" w:cs="Arial"/>
          <w:color w:val="000000" w:themeColor="text1"/>
          <w:sz w:val="24"/>
          <w:szCs w:val="24"/>
        </w:rPr>
        <w:t>-</w:t>
      </w:r>
      <w:r w:rsidR="00466E75" w:rsidRPr="005C07E6">
        <w:rPr>
          <w:rFonts w:ascii="Arial" w:hAnsi="Arial" w:cs="Arial"/>
          <w:color w:val="000000" w:themeColor="text1"/>
          <w:sz w:val="24"/>
          <w:szCs w:val="24"/>
        </w:rPr>
        <w:t>taking by applicants through a web browser.</w:t>
      </w:r>
      <w:r w:rsidRPr="005C07E6">
        <w:rPr>
          <w:rFonts w:ascii="Arial" w:hAnsi="Arial" w:cs="Arial"/>
          <w:color w:val="000000" w:themeColor="text1"/>
          <w:sz w:val="24"/>
          <w:szCs w:val="24"/>
        </w:rPr>
        <w:t xml:space="preserve"> </w:t>
      </w:r>
    </w:p>
    <w:p w14:paraId="54B493A5" w14:textId="77777777" w:rsidR="006875D2" w:rsidRPr="005C07E6" w:rsidRDefault="00466E75" w:rsidP="006875D2">
      <w:pPr>
        <w:pStyle w:val="ListParagraph"/>
        <w:numPr>
          <w:ilvl w:val="2"/>
          <w:numId w:val="25"/>
        </w:numPr>
        <w:rPr>
          <w:rFonts w:ascii="Arial" w:hAnsi="Arial" w:cs="Arial"/>
          <w:color w:val="000000" w:themeColor="text1"/>
          <w:sz w:val="24"/>
          <w:szCs w:val="24"/>
        </w:rPr>
      </w:pPr>
      <w:bookmarkStart w:id="21" w:name="_Hlk190436661"/>
      <w:r w:rsidRPr="005C07E6">
        <w:rPr>
          <w:rFonts w:ascii="Arial" w:hAnsi="Arial" w:cs="Arial"/>
          <w:color w:val="000000" w:themeColor="text1"/>
          <w:sz w:val="24"/>
          <w:szCs w:val="24"/>
        </w:rPr>
        <w:t>There shall be no per test charges or per seat licensing limitations.</w:t>
      </w:r>
    </w:p>
    <w:bookmarkEnd w:id="21"/>
    <w:p w14:paraId="4F494365" w14:textId="515101CF" w:rsidR="0005111E" w:rsidRPr="005C07E6" w:rsidRDefault="006875D2" w:rsidP="006875D2">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The test must be self-scoring</w:t>
      </w:r>
      <w:r w:rsidR="00B1167F">
        <w:rPr>
          <w:rFonts w:ascii="Arial" w:hAnsi="Arial" w:cs="Arial"/>
          <w:color w:val="000000" w:themeColor="text1"/>
          <w:sz w:val="24"/>
          <w:szCs w:val="24"/>
        </w:rPr>
        <w:t xml:space="preserve"> and admin must be able to set a minimum passing score</w:t>
      </w:r>
      <w:r w:rsidRPr="005C07E6">
        <w:rPr>
          <w:rFonts w:ascii="Arial" w:hAnsi="Arial" w:cs="Arial"/>
          <w:color w:val="000000" w:themeColor="text1"/>
          <w:sz w:val="24"/>
          <w:szCs w:val="24"/>
        </w:rPr>
        <w:t>.</w:t>
      </w:r>
      <w:r w:rsidR="00466E75" w:rsidRPr="005C07E6">
        <w:rPr>
          <w:rFonts w:ascii="Arial" w:hAnsi="Arial" w:cs="Arial"/>
          <w:color w:val="000000" w:themeColor="text1"/>
          <w:sz w:val="24"/>
          <w:szCs w:val="24"/>
        </w:rPr>
        <w:br/>
        <w:t xml:space="preserve"> </w:t>
      </w:r>
    </w:p>
    <w:p w14:paraId="0B2C47C5" w14:textId="77777777" w:rsidR="00701BE9" w:rsidRPr="005C07E6" w:rsidRDefault="00701BE9" w:rsidP="006875D2">
      <w:pPr>
        <w:pStyle w:val="ListParagraph"/>
        <w:numPr>
          <w:ilvl w:val="1"/>
          <w:numId w:val="25"/>
        </w:numPr>
        <w:rPr>
          <w:rFonts w:ascii="Arial" w:hAnsi="Arial" w:cs="Arial"/>
          <w:color w:val="000000" w:themeColor="text1"/>
          <w:sz w:val="24"/>
          <w:szCs w:val="24"/>
        </w:rPr>
      </w:pPr>
      <w:r w:rsidRPr="005C07E6">
        <w:rPr>
          <w:rFonts w:ascii="Arial" w:hAnsi="Arial" w:cs="Arial"/>
          <w:color w:val="000000" w:themeColor="text1"/>
          <w:sz w:val="24"/>
          <w:szCs w:val="24"/>
        </w:rPr>
        <w:lastRenderedPageBreak/>
        <w:t>Security</w:t>
      </w:r>
    </w:p>
    <w:p w14:paraId="60A18CA5" w14:textId="77777777" w:rsidR="00701BE9" w:rsidRPr="005C07E6" w:rsidRDefault="007344BF" w:rsidP="00701BE9">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The software must be a </w:t>
      </w:r>
      <w:r w:rsidR="0022047F" w:rsidRPr="005C07E6">
        <w:rPr>
          <w:rFonts w:ascii="Arial" w:hAnsi="Arial" w:cs="Arial"/>
          <w:color w:val="000000" w:themeColor="text1"/>
          <w:sz w:val="24"/>
          <w:szCs w:val="24"/>
        </w:rPr>
        <w:t>highly secure</w:t>
      </w:r>
      <w:r w:rsidR="006875D2" w:rsidRPr="005C07E6">
        <w:rPr>
          <w:rFonts w:ascii="Arial" w:hAnsi="Arial" w:cs="Arial"/>
          <w:color w:val="000000" w:themeColor="text1"/>
          <w:sz w:val="24"/>
          <w:szCs w:val="24"/>
        </w:rPr>
        <w:t xml:space="preserve"> and safe</w:t>
      </w:r>
      <w:r w:rsidR="00701BE9" w:rsidRPr="005C07E6">
        <w:rPr>
          <w:rFonts w:ascii="Arial" w:hAnsi="Arial" w:cs="Arial"/>
          <w:color w:val="000000" w:themeColor="text1"/>
          <w:sz w:val="24"/>
          <w:szCs w:val="24"/>
        </w:rPr>
        <w:t>-</w:t>
      </w:r>
      <w:r w:rsidR="006875D2" w:rsidRPr="005C07E6">
        <w:rPr>
          <w:rFonts w:ascii="Arial" w:hAnsi="Arial" w:cs="Arial"/>
          <w:color w:val="000000" w:themeColor="text1"/>
          <w:sz w:val="24"/>
          <w:szCs w:val="24"/>
        </w:rPr>
        <w:t>guard any applicant PII.</w:t>
      </w:r>
      <w:r w:rsidR="00701BE9" w:rsidRPr="005C07E6">
        <w:rPr>
          <w:rFonts w:ascii="Arial" w:hAnsi="Arial" w:cs="Arial"/>
          <w:color w:val="000000" w:themeColor="text1"/>
          <w:sz w:val="24"/>
          <w:szCs w:val="24"/>
        </w:rPr>
        <w:t xml:space="preserve"> </w:t>
      </w:r>
    </w:p>
    <w:p w14:paraId="087828F3" w14:textId="53EA5A93" w:rsidR="00701BE9" w:rsidRPr="005C07E6" w:rsidRDefault="00701BE9" w:rsidP="00701BE9">
      <w:pPr>
        <w:pStyle w:val="ListParagraph"/>
        <w:numPr>
          <w:ilvl w:val="2"/>
          <w:numId w:val="25"/>
        </w:numPr>
        <w:rPr>
          <w:rFonts w:ascii="Arial" w:hAnsi="Arial" w:cs="Arial"/>
          <w:color w:val="000000" w:themeColor="text1"/>
          <w:sz w:val="24"/>
          <w:szCs w:val="24"/>
        </w:rPr>
      </w:pPr>
      <w:r w:rsidRPr="005C07E6">
        <w:rPr>
          <w:rFonts w:ascii="Arial" w:hAnsi="Arial" w:cs="Arial"/>
          <w:color w:val="000000" w:themeColor="text1"/>
          <w:sz w:val="24"/>
          <w:szCs w:val="24"/>
        </w:rPr>
        <w:t xml:space="preserve">The enterprise service must be partitioned so that each PSAP has access its own records only, can customize its own test and has ability to administer the test either in person or remotely. </w:t>
      </w:r>
    </w:p>
    <w:p w14:paraId="1A94762E" w14:textId="7BDCA629" w:rsidR="00511540" w:rsidRDefault="005C07E6" w:rsidP="00701BE9">
      <w:pPr>
        <w:pStyle w:val="ListParagraph"/>
        <w:numPr>
          <w:ilvl w:val="2"/>
          <w:numId w:val="25"/>
        </w:numPr>
        <w:rPr>
          <w:rFonts w:ascii="Arial" w:hAnsi="Arial" w:cs="Arial"/>
          <w:color w:val="000000" w:themeColor="text1"/>
          <w:sz w:val="24"/>
          <w:szCs w:val="24"/>
        </w:rPr>
      </w:pPr>
      <w:r>
        <w:rPr>
          <w:rFonts w:ascii="Arial" w:hAnsi="Arial" w:cs="Arial"/>
          <w:color w:val="000000" w:themeColor="text1"/>
          <w:sz w:val="24"/>
          <w:szCs w:val="24"/>
        </w:rPr>
        <w:t>The software must have access rights to guarantee users only have access to the information they need to.</w:t>
      </w:r>
    </w:p>
    <w:p w14:paraId="168AE2AB" w14:textId="492CBA23" w:rsidR="00B1167F" w:rsidRPr="005C07E6" w:rsidRDefault="00B1167F" w:rsidP="00701BE9">
      <w:pPr>
        <w:pStyle w:val="ListParagraph"/>
        <w:numPr>
          <w:ilvl w:val="2"/>
          <w:numId w:val="25"/>
        </w:numPr>
        <w:rPr>
          <w:rFonts w:ascii="Arial" w:hAnsi="Arial" w:cs="Arial"/>
          <w:color w:val="000000" w:themeColor="text1"/>
          <w:sz w:val="24"/>
          <w:szCs w:val="24"/>
        </w:rPr>
      </w:pPr>
      <w:r>
        <w:rPr>
          <w:rFonts w:ascii="Arial" w:hAnsi="Arial" w:cs="Arial"/>
          <w:color w:val="000000" w:themeColor="text1"/>
          <w:sz w:val="24"/>
          <w:szCs w:val="24"/>
        </w:rPr>
        <w:t>The software must have the ability to monitor remote test takers.</w:t>
      </w:r>
    </w:p>
    <w:p w14:paraId="1424A4D1" w14:textId="3B6924D5" w:rsidR="00511540" w:rsidRPr="005C07E6" w:rsidRDefault="00511540" w:rsidP="006875D2">
      <w:pPr>
        <w:pStyle w:val="ListParagraph"/>
        <w:ind w:left="1080"/>
        <w:rPr>
          <w:rFonts w:ascii="Arial" w:hAnsi="Arial" w:cs="Arial"/>
          <w:color w:val="000000" w:themeColor="text1"/>
          <w:sz w:val="24"/>
          <w:szCs w:val="24"/>
        </w:rPr>
      </w:pPr>
      <w:r w:rsidRPr="005C07E6">
        <w:rPr>
          <w:rFonts w:ascii="Arial" w:hAnsi="Arial" w:cs="Arial"/>
          <w:color w:val="000000" w:themeColor="text1"/>
          <w:sz w:val="24"/>
          <w:szCs w:val="24"/>
        </w:rPr>
        <w:t xml:space="preserve"> </w:t>
      </w:r>
    </w:p>
    <w:p w14:paraId="4F1DA000" w14:textId="77777777" w:rsidR="00F273D7" w:rsidRPr="005C07E6" w:rsidRDefault="00F273D7" w:rsidP="488B5151">
      <w:pPr>
        <w:widowControl/>
        <w:autoSpaceDE/>
        <w:autoSpaceDN/>
        <w:rPr>
          <w:rFonts w:ascii="Arial" w:hAnsi="Arial" w:cs="Arial"/>
          <w:b/>
          <w:bCs/>
          <w:color w:val="000000" w:themeColor="text1"/>
          <w:sz w:val="24"/>
          <w:szCs w:val="24"/>
        </w:rPr>
      </w:pPr>
      <w:bookmarkStart w:id="22" w:name="_Toc367174729"/>
      <w:bookmarkStart w:id="23" w:name="_Toc397069197"/>
      <w:r w:rsidRPr="488B5151">
        <w:rPr>
          <w:rFonts w:ascii="Arial" w:hAnsi="Arial" w:cs="Arial"/>
          <w:b/>
          <w:bCs/>
          <w:color w:val="000000" w:themeColor="text1"/>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2"/>
      <w:bookmarkEnd w:id="23"/>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4" w:name="_Toc367174732"/>
      <w:bookmarkStart w:id="25" w:name="_Toc397069200"/>
      <w:r w:rsidRPr="00C97934">
        <w:rPr>
          <w:rFonts w:ascii="Arial" w:hAnsi="Arial" w:cs="Arial"/>
          <w:b/>
          <w:sz w:val="24"/>
          <w:szCs w:val="24"/>
        </w:rPr>
        <w:t>Questions</w:t>
      </w:r>
      <w:bookmarkEnd w:id="24"/>
      <w:bookmarkEnd w:id="25"/>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FFC7CDB"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D73C27">
        <w:rPr>
          <w:rFonts w:ascii="Arial" w:hAnsi="Arial" w:cs="Arial"/>
          <w:b/>
          <w:sz w:val="24"/>
          <w:szCs w:val="24"/>
        </w:rPr>
        <w:t>F</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6"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6" w:name="_Toc367174733"/>
      <w:bookmarkStart w:id="27"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7"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6"/>
    <w:bookmarkEnd w:id="27"/>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8"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8"/>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C4F00">
      <w:pPr>
        <w:pStyle w:val="ListParagraph"/>
        <w:numPr>
          <w:ilvl w:val="2"/>
          <w:numId w:val="13"/>
        </w:numPr>
        <w:rPr>
          <w:rFonts w:ascii="Arial" w:hAnsi="Arial" w:cs="Arial"/>
          <w:sz w:val="24"/>
          <w:szCs w:val="24"/>
        </w:rPr>
      </w:pPr>
      <w:bookmarkStart w:id="29"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9"/>
    <w:p w14:paraId="659C842A" w14:textId="5F6D27DA" w:rsidR="00CA6A04" w:rsidRDefault="00CA6A04" w:rsidP="00DC4F00">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4CEED9C9"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19650F" w:rsidRPr="0019650F">
        <w:rPr>
          <w:rStyle w:val="InitialStyle"/>
          <w:rFonts w:ascii="Arial" w:hAnsi="Arial" w:cs="Arial"/>
          <w:b/>
          <w:bCs/>
          <w:sz w:val="24"/>
          <w:szCs w:val="24"/>
        </w:rPr>
        <w:t>202505070</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1282C929" w:rsidR="00B24FC4" w:rsidRPr="00C97934" w:rsidRDefault="00795672" w:rsidP="001013A2">
      <w:pPr>
        <w:ind w:left="1440"/>
        <w:rPr>
          <w:rFonts w:ascii="Arial" w:hAnsi="Arial" w:cs="Arial"/>
          <w:sz w:val="24"/>
          <w:szCs w:val="24"/>
        </w:rPr>
      </w:pPr>
      <w:r w:rsidRPr="00795672">
        <w:rPr>
          <w:rFonts w:ascii="Arial" w:hAnsi="Arial" w:cs="Arial"/>
          <w:b/>
          <w:bCs/>
          <w:sz w:val="24"/>
          <w:szCs w:val="24"/>
        </w:rPr>
        <w:t>Appendix D</w:t>
      </w:r>
      <w:r>
        <w:rPr>
          <w:rFonts w:ascii="Arial" w:hAnsi="Arial" w:cs="Arial"/>
          <w:sz w:val="24"/>
          <w:szCs w:val="24"/>
        </w:rPr>
        <w:t xml:space="preserve"> (Technical Assessment Form) and 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13E16CB" w:rsidR="00AC25CE" w:rsidRPr="00C97934" w:rsidRDefault="00B51518" w:rsidP="00D15916">
      <w:pPr>
        <w:pStyle w:val="ListParagraph"/>
        <w:ind w:left="1440"/>
        <w:rPr>
          <w:rFonts w:ascii="Arial" w:hAnsi="Arial" w:cs="Arial"/>
          <w:sz w:val="24"/>
          <w:szCs w:val="24"/>
        </w:rPr>
      </w:pPr>
      <w:r w:rsidRPr="00252F44">
        <w:rPr>
          <w:rFonts w:ascii="Arial" w:hAnsi="Arial" w:cs="Arial"/>
          <w:i/>
          <w:color w:val="000000" w:themeColor="text1"/>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7D05C453"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0" w:name="_Toc367174734"/>
      <w:bookmarkStart w:id="31"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30"/>
      <w:bookmarkEnd w:id="31"/>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2"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3" w:name="_Toc367174736"/>
      <w:bookmarkStart w:id="34" w:name="_Toc397069205"/>
      <w:bookmarkEnd w:id="32"/>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3"/>
      <w:bookmarkEnd w:id="34"/>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57BC3E8E">
      <w:pPr>
        <w:pStyle w:val="ListParagraph"/>
        <w:numPr>
          <w:ilvl w:val="1"/>
          <w:numId w:val="16"/>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07235AD0" w14:textId="77777777" w:rsidR="00362031" w:rsidRPr="00FF401D" w:rsidRDefault="00362031" w:rsidP="00FF401D">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34AC4333" w14:textId="1B7400AE" w:rsidR="00362031" w:rsidRPr="005C054A" w:rsidRDefault="00362031" w:rsidP="005C054A">
      <w:pPr>
        <w:rPr>
          <w:rFonts w:ascii="Arial" w:hAnsi="Arial" w:cs="Arial"/>
          <w:sz w:val="24"/>
          <w:szCs w:val="24"/>
        </w:rPr>
      </w:pP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0AD0F170" w14:textId="77777777" w:rsidR="00795672" w:rsidRPr="00795672" w:rsidRDefault="00795672" w:rsidP="00795672">
      <w:pPr>
        <w:pStyle w:val="ListParagraph"/>
        <w:numPr>
          <w:ilvl w:val="1"/>
          <w:numId w:val="19"/>
        </w:numPr>
        <w:rPr>
          <w:rFonts w:ascii="Arial" w:hAnsi="Arial" w:cs="Arial"/>
          <w:sz w:val="24"/>
          <w:szCs w:val="24"/>
        </w:rPr>
      </w:pPr>
      <w:r>
        <w:rPr>
          <w:rFonts w:ascii="Arial" w:hAnsi="Arial" w:cs="Arial"/>
          <w:b/>
          <w:bCs/>
          <w:sz w:val="24"/>
          <w:szCs w:val="24"/>
        </w:rPr>
        <w:t>Technical Assessment</w:t>
      </w:r>
    </w:p>
    <w:p w14:paraId="0CCAFE74" w14:textId="77777777" w:rsidR="00795672" w:rsidRPr="00795672" w:rsidRDefault="00795672" w:rsidP="00795672">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Appendix D</w:t>
      </w:r>
      <w:r w:rsidRPr="00795672">
        <w:rPr>
          <w:rFonts w:ascii="Arial" w:hAnsi="Arial" w:cs="Arial"/>
          <w:sz w:val="24"/>
          <w:szCs w:val="24"/>
        </w:rPr>
        <w:t xml:space="preserve"> (Technical Assessment Form) to describe the Bidder’s capability to meet the stated requirements and policies identified in this RFP. </w:t>
      </w:r>
    </w:p>
    <w:p w14:paraId="1C7A017B" w14:textId="77777777" w:rsidR="00433698" w:rsidRPr="00C97934" w:rsidRDefault="00433698" w:rsidP="004F0520">
      <w:pPr>
        <w:rPr>
          <w:rFonts w:ascii="Arial" w:hAnsi="Arial" w:cs="Arial"/>
          <w:sz w:val="24"/>
          <w:szCs w:val="24"/>
        </w:rPr>
      </w:pPr>
    </w:p>
    <w:p w14:paraId="0F978349" w14:textId="77777777" w:rsidR="000D56AE" w:rsidRPr="005C07E6" w:rsidRDefault="000D56AE" w:rsidP="00EA18AB">
      <w:pPr>
        <w:pStyle w:val="ListParagraph"/>
        <w:numPr>
          <w:ilvl w:val="1"/>
          <w:numId w:val="19"/>
        </w:numPr>
        <w:rPr>
          <w:rFonts w:ascii="Arial" w:hAnsi="Arial" w:cs="Arial"/>
          <w:b/>
          <w:sz w:val="24"/>
          <w:szCs w:val="24"/>
        </w:rPr>
      </w:pPr>
      <w:r w:rsidRPr="005C07E6">
        <w:rPr>
          <w:rFonts w:ascii="Arial" w:hAnsi="Arial" w:cs="Arial"/>
          <w:b/>
          <w:sz w:val="24"/>
          <w:szCs w:val="24"/>
        </w:rPr>
        <w:t>Services to be Provided</w:t>
      </w:r>
    </w:p>
    <w:p w14:paraId="42943274" w14:textId="59ACBB71" w:rsidR="00CF2C4F" w:rsidRPr="005C07E6" w:rsidRDefault="00D97487" w:rsidP="00EA18AB">
      <w:pPr>
        <w:ind w:left="720"/>
        <w:rPr>
          <w:rFonts w:ascii="Arial" w:hAnsi="Arial" w:cs="Arial"/>
          <w:color w:val="000000" w:themeColor="text1"/>
          <w:sz w:val="24"/>
          <w:szCs w:val="24"/>
        </w:rPr>
      </w:pPr>
      <w:r w:rsidRPr="005C07E6">
        <w:rPr>
          <w:rFonts w:ascii="Arial" w:hAnsi="Arial" w:cs="Arial"/>
          <w:color w:val="000000" w:themeColor="text1"/>
          <w:sz w:val="24"/>
          <w:szCs w:val="24"/>
        </w:rPr>
        <w:t>Bidders must d</w:t>
      </w:r>
      <w:r w:rsidR="009E5B01" w:rsidRPr="005C07E6">
        <w:rPr>
          <w:rFonts w:ascii="Arial" w:hAnsi="Arial" w:cs="Arial"/>
          <w:color w:val="000000" w:themeColor="text1"/>
          <w:sz w:val="24"/>
          <w:szCs w:val="24"/>
        </w:rPr>
        <w:t>iscuss the Scope of S</w:t>
      </w:r>
      <w:r w:rsidR="000D56AE" w:rsidRPr="005C07E6">
        <w:rPr>
          <w:rFonts w:ascii="Arial" w:hAnsi="Arial" w:cs="Arial"/>
          <w:color w:val="000000" w:themeColor="text1"/>
          <w:sz w:val="24"/>
          <w:szCs w:val="24"/>
        </w:rPr>
        <w:t>ervices</w:t>
      </w:r>
      <w:r w:rsidR="009E5B01" w:rsidRPr="005C07E6">
        <w:rPr>
          <w:rFonts w:ascii="Arial" w:hAnsi="Arial" w:cs="Arial"/>
          <w:color w:val="000000" w:themeColor="text1"/>
          <w:sz w:val="24"/>
          <w:szCs w:val="24"/>
        </w:rPr>
        <w:t xml:space="preserve"> referenced above in </w:t>
      </w:r>
      <w:r w:rsidR="00681DF2" w:rsidRPr="005C07E6">
        <w:rPr>
          <w:rFonts w:ascii="Arial" w:hAnsi="Arial" w:cs="Arial"/>
          <w:color w:val="000000" w:themeColor="text1"/>
          <w:sz w:val="24"/>
          <w:szCs w:val="24"/>
        </w:rPr>
        <w:t xml:space="preserve">Part II of </w:t>
      </w:r>
      <w:r w:rsidR="009E5B01" w:rsidRPr="005C07E6">
        <w:rPr>
          <w:rFonts w:ascii="Arial" w:hAnsi="Arial" w:cs="Arial"/>
          <w:color w:val="000000" w:themeColor="text1"/>
          <w:sz w:val="24"/>
          <w:szCs w:val="24"/>
        </w:rPr>
        <w:t>th</w:t>
      </w:r>
      <w:r w:rsidR="00AA460A" w:rsidRPr="005C07E6">
        <w:rPr>
          <w:rFonts w:ascii="Arial" w:hAnsi="Arial" w:cs="Arial"/>
          <w:color w:val="000000" w:themeColor="text1"/>
          <w:sz w:val="24"/>
          <w:szCs w:val="24"/>
        </w:rPr>
        <w:t>e</w:t>
      </w:r>
      <w:r w:rsidR="009E5B01" w:rsidRPr="005C07E6">
        <w:rPr>
          <w:rFonts w:ascii="Arial" w:hAnsi="Arial" w:cs="Arial"/>
          <w:color w:val="000000" w:themeColor="text1"/>
          <w:sz w:val="24"/>
          <w:szCs w:val="24"/>
        </w:rPr>
        <w:t xml:space="preserve"> RFP and what</w:t>
      </w:r>
      <w:r w:rsidR="000D56AE" w:rsidRPr="005C07E6">
        <w:rPr>
          <w:rFonts w:ascii="Arial" w:hAnsi="Arial" w:cs="Arial"/>
          <w:color w:val="000000" w:themeColor="text1"/>
          <w:sz w:val="24"/>
          <w:szCs w:val="24"/>
        </w:rPr>
        <w:t xml:space="preserve"> the </w:t>
      </w:r>
      <w:r w:rsidR="009E5B01" w:rsidRPr="005C07E6">
        <w:rPr>
          <w:rFonts w:ascii="Arial" w:hAnsi="Arial" w:cs="Arial"/>
          <w:color w:val="000000" w:themeColor="text1"/>
          <w:sz w:val="24"/>
          <w:szCs w:val="24"/>
        </w:rPr>
        <w:t>Bidder</w:t>
      </w:r>
      <w:r w:rsidR="000D56AE" w:rsidRPr="005C07E6">
        <w:rPr>
          <w:rFonts w:ascii="Arial" w:hAnsi="Arial" w:cs="Arial"/>
          <w:color w:val="000000" w:themeColor="text1"/>
          <w:sz w:val="24"/>
          <w:szCs w:val="24"/>
        </w:rPr>
        <w:t xml:space="preserve"> will offer</w:t>
      </w:r>
      <w:r w:rsidRPr="005C07E6">
        <w:rPr>
          <w:rFonts w:ascii="Arial" w:hAnsi="Arial" w:cs="Arial"/>
          <w:color w:val="000000" w:themeColor="text1"/>
          <w:sz w:val="24"/>
          <w:szCs w:val="24"/>
        </w:rPr>
        <w:t xml:space="preserve">, including a description of </w:t>
      </w:r>
      <w:r w:rsidR="000D56AE" w:rsidRPr="005C07E6">
        <w:rPr>
          <w:rFonts w:ascii="Arial" w:hAnsi="Arial" w:cs="Arial"/>
          <w:color w:val="000000" w:themeColor="text1"/>
          <w:sz w:val="24"/>
          <w:szCs w:val="24"/>
        </w:rPr>
        <w:t>the methods an</w:t>
      </w:r>
      <w:r w:rsidR="00904B83" w:rsidRPr="005C07E6">
        <w:rPr>
          <w:rFonts w:ascii="Arial" w:hAnsi="Arial" w:cs="Arial"/>
          <w:color w:val="000000" w:themeColor="text1"/>
          <w:sz w:val="24"/>
          <w:szCs w:val="24"/>
        </w:rPr>
        <w:t xml:space="preserve">d resources </w:t>
      </w:r>
      <w:r w:rsidRPr="005C07E6">
        <w:rPr>
          <w:rFonts w:ascii="Arial" w:hAnsi="Arial" w:cs="Arial"/>
          <w:color w:val="000000" w:themeColor="text1"/>
          <w:sz w:val="24"/>
          <w:szCs w:val="24"/>
        </w:rPr>
        <w:t xml:space="preserve">the Bidder </w:t>
      </w:r>
      <w:r w:rsidR="00904B83" w:rsidRPr="005C07E6">
        <w:rPr>
          <w:rFonts w:ascii="Arial" w:hAnsi="Arial" w:cs="Arial"/>
          <w:color w:val="000000" w:themeColor="text1"/>
          <w:sz w:val="24"/>
          <w:szCs w:val="24"/>
        </w:rPr>
        <w:t>will use</w:t>
      </w:r>
      <w:r w:rsidR="000D56AE" w:rsidRPr="005C07E6">
        <w:rPr>
          <w:rFonts w:ascii="Arial" w:hAnsi="Arial" w:cs="Arial"/>
          <w:color w:val="000000" w:themeColor="text1"/>
          <w:sz w:val="24"/>
          <w:szCs w:val="24"/>
        </w:rPr>
        <w:t xml:space="preserve"> and how </w:t>
      </w:r>
      <w:r w:rsidRPr="005C07E6">
        <w:rPr>
          <w:rFonts w:ascii="Arial" w:hAnsi="Arial" w:cs="Arial"/>
          <w:color w:val="000000" w:themeColor="text1"/>
          <w:sz w:val="24"/>
          <w:szCs w:val="24"/>
        </w:rPr>
        <w:t>each task involved will be accomplished</w:t>
      </w:r>
      <w:r w:rsidR="0008741E">
        <w:rPr>
          <w:rFonts w:ascii="Arial" w:hAnsi="Arial" w:cs="Arial"/>
          <w:color w:val="000000" w:themeColor="text1"/>
          <w:sz w:val="24"/>
          <w:szCs w:val="24"/>
        </w:rPr>
        <w:t xml:space="preserve"> in narrative form</w:t>
      </w:r>
      <w:r w:rsidR="000D56AE" w:rsidRPr="005C07E6">
        <w:rPr>
          <w:rFonts w:ascii="Arial" w:hAnsi="Arial" w:cs="Arial"/>
          <w:color w:val="000000" w:themeColor="text1"/>
          <w:sz w:val="24"/>
          <w:szCs w:val="24"/>
        </w:rPr>
        <w:t xml:space="preserve">. </w:t>
      </w:r>
      <w:r w:rsidR="00904B83" w:rsidRPr="005C07E6">
        <w:rPr>
          <w:rFonts w:ascii="Arial" w:hAnsi="Arial" w:cs="Arial"/>
          <w:color w:val="000000" w:themeColor="text1"/>
          <w:sz w:val="24"/>
          <w:szCs w:val="24"/>
        </w:rPr>
        <w:t xml:space="preserve"> </w:t>
      </w:r>
      <w:r w:rsidRPr="005C07E6">
        <w:rPr>
          <w:rFonts w:ascii="Arial" w:hAnsi="Arial" w:cs="Arial"/>
          <w:color w:val="000000" w:themeColor="text1"/>
          <w:sz w:val="24"/>
          <w:szCs w:val="24"/>
        </w:rPr>
        <w:t xml:space="preserve">Bidders must also </w:t>
      </w:r>
      <w:r w:rsidR="003B1BD2" w:rsidRPr="005C07E6">
        <w:rPr>
          <w:rFonts w:ascii="Arial" w:hAnsi="Arial" w:cs="Arial"/>
          <w:color w:val="000000" w:themeColor="text1"/>
          <w:sz w:val="24"/>
          <w:szCs w:val="24"/>
        </w:rPr>
        <w:t xml:space="preserve">describe how </w:t>
      </w:r>
      <w:r w:rsidRPr="005C07E6">
        <w:rPr>
          <w:rFonts w:ascii="Arial" w:hAnsi="Arial" w:cs="Arial"/>
          <w:color w:val="000000" w:themeColor="text1"/>
          <w:sz w:val="24"/>
          <w:szCs w:val="24"/>
        </w:rPr>
        <w:t>the</w:t>
      </w:r>
      <w:r w:rsidR="003B1BD2" w:rsidRPr="005C07E6">
        <w:rPr>
          <w:rFonts w:ascii="Arial" w:hAnsi="Arial" w:cs="Arial"/>
          <w:color w:val="000000" w:themeColor="text1"/>
          <w:sz w:val="24"/>
          <w:szCs w:val="24"/>
        </w:rPr>
        <w:t xml:space="preserve"> expectations and/or desired outcomes of these services will be achieved.  </w:t>
      </w:r>
      <w:r w:rsidR="00CF2C4F" w:rsidRPr="005C07E6">
        <w:rPr>
          <w:rFonts w:ascii="Arial" w:hAnsi="Arial" w:cs="Arial"/>
          <w:color w:val="000000" w:themeColor="text1"/>
          <w:sz w:val="24"/>
          <w:szCs w:val="24"/>
        </w:rPr>
        <w:t>If subcontractors are</w:t>
      </w:r>
      <w:r w:rsidR="000D56AE" w:rsidRPr="005C07E6">
        <w:rPr>
          <w:rFonts w:ascii="Arial" w:hAnsi="Arial" w:cs="Arial"/>
          <w:color w:val="000000" w:themeColor="text1"/>
          <w:sz w:val="24"/>
          <w:szCs w:val="24"/>
        </w:rPr>
        <w:t xml:space="preserve"> involved, </w:t>
      </w:r>
      <w:r w:rsidRPr="005C07E6">
        <w:rPr>
          <w:rFonts w:ascii="Arial" w:hAnsi="Arial" w:cs="Arial"/>
          <w:color w:val="000000" w:themeColor="text1"/>
          <w:sz w:val="24"/>
          <w:szCs w:val="24"/>
        </w:rPr>
        <w:t xml:space="preserve">Bidders must </w:t>
      </w:r>
      <w:r w:rsidR="000D56AE" w:rsidRPr="005C07E6">
        <w:rPr>
          <w:rFonts w:ascii="Arial" w:hAnsi="Arial" w:cs="Arial"/>
          <w:color w:val="000000" w:themeColor="text1"/>
          <w:sz w:val="24"/>
          <w:szCs w:val="24"/>
        </w:rPr>
        <w:t>clearly ident</w:t>
      </w:r>
      <w:r w:rsidR="00904B83" w:rsidRPr="005C07E6">
        <w:rPr>
          <w:rFonts w:ascii="Arial" w:hAnsi="Arial" w:cs="Arial"/>
          <w:color w:val="000000" w:themeColor="text1"/>
          <w:sz w:val="24"/>
          <w:szCs w:val="24"/>
        </w:rPr>
        <w:t>ify the work each will perform.</w:t>
      </w:r>
    </w:p>
    <w:p w14:paraId="430426CF" w14:textId="77777777" w:rsidR="00D56003" w:rsidRPr="005C07E6" w:rsidRDefault="00D56003" w:rsidP="00EA18AB">
      <w:pPr>
        <w:ind w:left="720"/>
        <w:rPr>
          <w:rFonts w:ascii="Arial" w:hAnsi="Arial" w:cs="Arial"/>
          <w:color w:val="000000" w:themeColor="text1"/>
          <w:sz w:val="24"/>
          <w:szCs w:val="24"/>
        </w:rPr>
      </w:pPr>
    </w:p>
    <w:p w14:paraId="06F4D876" w14:textId="4D904979" w:rsidR="00D56003" w:rsidRPr="005C07E6" w:rsidRDefault="00D56003" w:rsidP="00EA18AB">
      <w:pPr>
        <w:ind w:left="720"/>
        <w:rPr>
          <w:rFonts w:ascii="Arial" w:hAnsi="Arial" w:cs="Arial"/>
          <w:color w:val="000000" w:themeColor="text1"/>
          <w:sz w:val="24"/>
          <w:szCs w:val="24"/>
        </w:rPr>
      </w:pPr>
      <w:r w:rsidRPr="005C07E6">
        <w:rPr>
          <w:rFonts w:ascii="Arial" w:hAnsi="Arial" w:cs="Arial"/>
          <w:color w:val="000000" w:themeColor="text1"/>
          <w:sz w:val="24"/>
          <w:szCs w:val="24"/>
        </w:rPr>
        <w:t>Bidders should also discuss the steps needed to roll out their software product to meet the 60-day implementation requirement.</w:t>
      </w:r>
    </w:p>
    <w:p w14:paraId="4A60690D" w14:textId="77777777" w:rsidR="00433698" w:rsidRPr="005C07E6" w:rsidRDefault="00433698" w:rsidP="004F0520">
      <w:pPr>
        <w:rPr>
          <w:rFonts w:ascii="Arial" w:hAnsi="Arial" w:cs="Arial"/>
          <w:color w:val="000000" w:themeColor="text1"/>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5"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5"/>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5CC44E3" w:rsidR="00B315FA" w:rsidRPr="00414A95" w:rsidRDefault="00EE7EE0" w:rsidP="007955F7">
      <w:pPr>
        <w:pStyle w:val="ListParagraph"/>
        <w:numPr>
          <w:ilvl w:val="2"/>
          <w:numId w:val="20"/>
        </w:numPr>
        <w:rPr>
          <w:rFonts w:ascii="Arial" w:hAnsi="Arial" w:cs="Arial"/>
          <w:color w:val="000000" w:themeColor="text1"/>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w:t>
      </w:r>
      <w:r w:rsidR="00942CF6" w:rsidRPr="00414A95">
        <w:rPr>
          <w:rFonts w:ascii="Arial" w:hAnsi="Arial" w:cs="Arial"/>
          <w:color w:val="000000" w:themeColor="text1"/>
          <w:sz w:val="24"/>
          <w:szCs w:val="24"/>
        </w:rPr>
        <w:t xml:space="preserve">starting </w:t>
      </w:r>
      <w:r w:rsidR="007F57DE" w:rsidRPr="00414A95">
        <w:rPr>
          <w:rFonts w:ascii="Arial" w:hAnsi="Arial" w:cs="Arial"/>
          <w:color w:val="000000" w:themeColor="text1"/>
          <w:sz w:val="24"/>
          <w:szCs w:val="24"/>
        </w:rPr>
        <w:t>7/1/2025</w:t>
      </w:r>
      <w:r w:rsidR="00942CF6" w:rsidRPr="00414A95">
        <w:rPr>
          <w:rFonts w:ascii="Arial" w:hAnsi="Arial" w:cs="Arial"/>
          <w:color w:val="000000" w:themeColor="text1"/>
          <w:sz w:val="24"/>
          <w:szCs w:val="24"/>
        </w:rPr>
        <w:t xml:space="preserve"> </w:t>
      </w:r>
      <w:r w:rsidR="00942CF6" w:rsidRPr="00C97934">
        <w:rPr>
          <w:rFonts w:ascii="Arial" w:hAnsi="Arial" w:cs="Arial"/>
          <w:sz w:val="24"/>
          <w:szCs w:val="24"/>
        </w:rPr>
        <w:t xml:space="preserve">and ending </w:t>
      </w:r>
      <w:r w:rsidR="00942CF6" w:rsidRPr="00414A95">
        <w:rPr>
          <w:rFonts w:ascii="Arial" w:hAnsi="Arial" w:cs="Arial"/>
          <w:color w:val="000000" w:themeColor="text1"/>
          <w:sz w:val="24"/>
          <w:szCs w:val="24"/>
        </w:rPr>
        <w:t xml:space="preserve">on </w:t>
      </w:r>
      <w:r w:rsidR="007F57DE" w:rsidRPr="00414A95">
        <w:rPr>
          <w:rFonts w:ascii="Arial" w:hAnsi="Arial" w:cs="Arial"/>
          <w:color w:val="000000" w:themeColor="text1"/>
          <w:sz w:val="24"/>
          <w:szCs w:val="24"/>
        </w:rPr>
        <w:t>6/30/2028</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14145C2B"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795672">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w:t>
      </w:r>
      <w:r w:rsidR="004C5EE7" w:rsidRPr="00C97934">
        <w:rPr>
          <w:rFonts w:ascii="Arial" w:hAnsi="Arial" w:cs="Arial"/>
          <w:sz w:val="24"/>
          <w:szCs w:val="24"/>
        </w:rPr>
        <w:lastRenderedPageBreak/>
        <w:t xml:space="preserve">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6" w:name="_Toc367174742"/>
      <w:bookmarkStart w:id="37"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6"/>
      <w:bookmarkEnd w:id="37"/>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8" w:name="_Toc367174743"/>
      <w:bookmarkStart w:id="39"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8"/>
      <w:bookmarkEnd w:id="39"/>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40" w:name="_Toc367174744"/>
      <w:bookmarkStart w:id="41"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40"/>
      <w:bookmarkEnd w:id="41"/>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733F55EE"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5D6B5770" w:rsidR="00600F4C" w:rsidRPr="00414A95" w:rsidRDefault="00F67CF0" w:rsidP="00623B25">
            <w:pPr>
              <w:jc w:val="center"/>
              <w:rPr>
                <w:rFonts w:ascii="Arial" w:hAnsi="Arial" w:cs="Arial"/>
                <w:b/>
                <w:color w:val="000000" w:themeColor="text1"/>
                <w:sz w:val="24"/>
                <w:szCs w:val="24"/>
              </w:rPr>
            </w:pPr>
            <w:r w:rsidRPr="00414A95">
              <w:rPr>
                <w:rFonts w:ascii="Arial" w:hAnsi="Arial" w:cs="Arial"/>
                <w:b/>
                <w:color w:val="000000" w:themeColor="text1"/>
                <w:sz w:val="24"/>
                <w:szCs w:val="24"/>
              </w:rPr>
              <w:t>30</w:t>
            </w:r>
            <w:r w:rsidR="00600F4C" w:rsidRPr="00414A95">
              <w:rPr>
                <w:rFonts w:ascii="Arial" w:hAnsi="Arial" w:cs="Arial"/>
                <w:b/>
                <w:color w:val="000000" w:themeColor="text1"/>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77D7FDC"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BF1DB88" w:rsidR="00600F4C" w:rsidRPr="00414A95" w:rsidRDefault="00F67CF0" w:rsidP="00623B25">
            <w:pPr>
              <w:jc w:val="center"/>
              <w:rPr>
                <w:rFonts w:ascii="Arial" w:hAnsi="Arial" w:cs="Arial"/>
                <w:color w:val="000000" w:themeColor="text1"/>
                <w:sz w:val="24"/>
                <w:szCs w:val="24"/>
              </w:rPr>
            </w:pPr>
            <w:r w:rsidRPr="00414A95">
              <w:rPr>
                <w:rFonts w:ascii="Arial" w:hAnsi="Arial" w:cs="Arial"/>
                <w:b/>
                <w:color w:val="000000" w:themeColor="text1"/>
                <w:sz w:val="24"/>
                <w:szCs w:val="24"/>
              </w:rPr>
              <w:t>40</w:t>
            </w:r>
            <w:r w:rsidR="00E95DD0" w:rsidRPr="00414A95">
              <w:rPr>
                <w:rFonts w:ascii="Arial" w:hAnsi="Arial" w:cs="Arial"/>
                <w:b/>
                <w:color w:val="000000" w:themeColor="text1"/>
                <w:sz w:val="24"/>
                <w:szCs w:val="24"/>
              </w:rPr>
              <w:t xml:space="preserve"> 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228E6933" w:rsidR="00600F4C" w:rsidRPr="00414A95" w:rsidRDefault="00F67CF0" w:rsidP="00623B25">
            <w:pPr>
              <w:jc w:val="center"/>
              <w:rPr>
                <w:rFonts w:ascii="Arial" w:hAnsi="Arial" w:cs="Arial"/>
                <w:b/>
                <w:color w:val="000000" w:themeColor="text1"/>
                <w:sz w:val="24"/>
                <w:szCs w:val="24"/>
              </w:rPr>
            </w:pPr>
            <w:r w:rsidRPr="00414A95">
              <w:rPr>
                <w:rFonts w:ascii="Arial" w:hAnsi="Arial" w:cs="Arial"/>
                <w:b/>
                <w:color w:val="000000" w:themeColor="text1"/>
                <w:sz w:val="24"/>
                <w:szCs w:val="24"/>
              </w:rPr>
              <w:t>30</w:t>
            </w:r>
            <w:r w:rsidR="00414A95">
              <w:rPr>
                <w:rFonts w:ascii="Arial" w:hAnsi="Arial" w:cs="Arial"/>
                <w:b/>
                <w:color w:val="000000" w:themeColor="text1"/>
                <w:sz w:val="24"/>
                <w:szCs w:val="24"/>
              </w:rPr>
              <w:t xml:space="preserve"> </w:t>
            </w:r>
            <w:r w:rsidR="00E95DD0" w:rsidRPr="00414A95">
              <w:rPr>
                <w:rFonts w:ascii="Arial" w:hAnsi="Arial" w:cs="Arial"/>
                <w:b/>
                <w:color w:val="000000" w:themeColor="text1"/>
                <w:sz w:val="24"/>
                <w:szCs w:val="24"/>
              </w:rPr>
              <w:t>points</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7AAE530"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Pr="004C63FF">
        <w:rPr>
          <w:rFonts w:ascii="Arial" w:hAnsi="Arial" w:cs="Arial"/>
          <w:sz w:val="24"/>
          <w:szCs w:val="24"/>
        </w:rPr>
        <w:t xml:space="preserve"> </w:t>
      </w:r>
      <w:r w:rsidR="00F67CF0" w:rsidRPr="004C63FF">
        <w:rPr>
          <w:rFonts w:ascii="Arial" w:hAnsi="Arial" w:cs="Arial"/>
          <w:sz w:val="24"/>
          <w:szCs w:val="24"/>
          <w:u w:val="single"/>
        </w:rPr>
        <w:t>30</w:t>
      </w:r>
      <w:r w:rsidRPr="004C63FF">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19AFD31"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F67CF0" w:rsidRPr="004C63FF">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2" w:name="_Toc367174745"/>
      <w:bookmarkStart w:id="43" w:name="_Toc397069209"/>
      <w:r w:rsidRPr="00C97934">
        <w:rPr>
          <w:rFonts w:ascii="Arial" w:hAnsi="Arial" w:cs="Arial"/>
          <w:b/>
          <w:sz w:val="24"/>
          <w:szCs w:val="24"/>
        </w:rPr>
        <w:t>Selection and Award</w:t>
      </w:r>
      <w:bookmarkEnd w:id="42"/>
      <w:bookmarkEnd w:id="43"/>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4" w:name="_Toc367174746"/>
      <w:bookmarkStart w:id="45"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4"/>
      <w:bookmarkEnd w:id="45"/>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1" w:history="1">
        <w:bookmarkStart w:id="46" w:name="_Hlk48902756"/>
        <w:r w:rsidR="00E53695" w:rsidRPr="00C97934">
          <w:rPr>
            <w:rStyle w:val="Hyperlink"/>
            <w:rFonts w:ascii="Arial" w:hAnsi="Arial" w:cs="Arial"/>
            <w:sz w:val="24"/>
            <w:szCs w:val="24"/>
          </w:rPr>
          <w:t>18-554 Code of Maine Rules</w:t>
        </w:r>
        <w:bookmarkEnd w:id="46"/>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7" w:name="_Toc367174747"/>
      <w:bookmarkStart w:id="48"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7"/>
      <w:bookmarkEnd w:id="48"/>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9" w:name="_Toc367174748"/>
      <w:bookmarkStart w:id="50"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9"/>
      <w:bookmarkEnd w:id="50"/>
    </w:p>
    <w:p w14:paraId="0DFBCA62" w14:textId="77777777" w:rsidR="00B315FA" w:rsidRPr="00C97934" w:rsidRDefault="00B315FA" w:rsidP="00B315FA">
      <w:pPr>
        <w:pStyle w:val="ListParagraph"/>
        <w:ind w:left="360"/>
        <w:rPr>
          <w:rFonts w:ascii="Arial" w:hAnsi="Arial" w:cs="Arial"/>
          <w:sz w:val="24"/>
          <w:szCs w:val="24"/>
        </w:rPr>
      </w:pPr>
    </w:p>
    <w:p w14:paraId="512681AB" w14:textId="455C7AD9" w:rsidR="00795672" w:rsidRPr="00C97934" w:rsidRDefault="00795672" w:rsidP="00795672">
      <w:pPr>
        <w:pStyle w:val="ListParagraph"/>
        <w:numPr>
          <w:ilvl w:val="1"/>
          <w:numId w:val="24"/>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22" w:history="1">
        <w:r w:rsidR="00C178D4" w:rsidRPr="003908C9">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23" w:history="1">
        <w:r w:rsidR="00997D52" w:rsidRPr="00997D52">
          <w:rPr>
            <w:rStyle w:val="Hyperlink"/>
            <w:rFonts w:ascii="Arial" w:hAnsi="Arial" w:cs="Arial"/>
            <w:sz w:val="24"/>
            <w:szCs w:val="24"/>
          </w:rPr>
          <w:t xml:space="preserve">Office of </w:t>
        </w:r>
        <w:hyperlink r:id="rId24"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51" w:name="_Toc367174749"/>
      <w:bookmarkStart w:id="52"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1"/>
      <w:bookmarkEnd w:id="52"/>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 xml:space="preserve">net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3" w:name="_Toc367174750"/>
      <w:bookmarkStart w:id="54"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3"/>
      <w:bookmarkEnd w:id="54"/>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237F1754" w14:textId="77777777" w:rsidR="00795672" w:rsidRPr="004D185D" w:rsidRDefault="00795672" w:rsidP="00795672">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5DAEA836" w14:textId="77777777" w:rsidR="00795672" w:rsidRPr="00C97934" w:rsidRDefault="00795672" w:rsidP="00795672">
      <w:pPr>
        <w:pStyle w:val="ListParagraph"/>
        <w:ind w:left="180"/>
        <w:rPr>
          <w:rFonts w:ascii="Arial" w:hAnsi="Arial" w:cs="Arial"/>
          <w:sz w:val="24"/>
          <w:szCs w:val="24"/>
          <w:u w:val="single"/>
        </w:rPr>
      </w:pPr>
    </w:p>
    <w:p w14:paraId="10781063"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6C0F60EE" w14:textId="77777777" w:rsidR="00795672" w:rsidRDefault="00795672" w:rsidP="007505CD">
      <w:pPr>
        <w:tabs>
          <w:tab w:val="left" w:pos="1080"/>
        </w:tabs>
        <w:rPr>
          <w:rFonts w:ascii="Arial" w:hAnsi="Arial" w:cs="Arial"/>
          <w:sz w:val="24"/>
          <w:szCs w:val="24"/>
        </w:rPr>
      </w:pPr>
    </w:p>
    <w:p w14:paraId="25067922" w14:textId="6BCB8BFE"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7505CD">
        <w:rPr>
          <w:rFonts w:ascii="Arial" w:hAnsi="Arial" w:cs="Arial"/>
          <w:b/>
          <w:bCs/>
          <w:sz w:val="24"/>
          <w:szCs w:val="24"/>
        </w:rPr>
        <w:t>F</w:t>
      </w:r>
      <w:r>
        <w:rPr>
          <w:rFonts w:ascii="Arial" w:hAnsi="Arial" w:cs="Arial"/>
          <w:b/>
          <w:bCs/>
          <w:sz w:val="24"/>
          <w:szCs w:val="24"/>
        </w:rPr>
        <w:t xml:space="preserve"> </w:t>
      </w:r>
      <w:r>
        <w:rPr>
          <w:rFonts w:ascii="Arial" w:hAnsi="Arial" w:cs="Arial"/>
          <w:sz w:val="24"/>
          <w:szCs w:val="24"/>
        </w:rPr>
        <w:t>–</w:t>
      </w:r>
      <w:r w:rsidRPr="005307FA">
        <w:rPr>
          <w:rFonts w:ascii="Arial" w:hAnsi="Arial" w:cs="Arial"/>
          <w:sz w:val="24"/>
          <w:szCs w:val="24"/>
        </w:rPr>
        <w:t xml:space="preserve">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5" w:name="QuickMark"/>
      <w:bookmarkEnd w:id="55"/>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3ADF4B53" w14:textId="77777777" w:rsidR="005C054A" w:rsidRPr="005C054A" w:rsidRDefault="005C054A" w:rsidP="005C054A">
      <w:pPr>
        <w:pStyle w:val="DefaultText"/>
        <w:widowControl/>
        <w:jc w:val="center"/>
        <w:rPr>
          <w:rStyle w:val="InitialStyle"/>
          <w:rFonts w:ascii="Arial" w:hAnsi="Arial" w:cs="Arial"/>
          <w:b/>
          <w:bCs/>
          <w:color w:val="FF0000"/>
          <w:sz w:val="28"/>
          <w:szCs w:val="28"/>
        </w:rPr>
      </w:pPr>
      <w:bookmarkStart w:id="56" w:name="_Hlk189749142"/>
      <w:r w:rsidRPr="005C054A">
        <w:rPr>
          <w:rStyle w:val="InitialStyle"/>
          <w:rFonts w:ascii="Arial" w:hAnsi="Arial" w:cs="Arial"/>
          <w:b/>
          <w:bCs/>
          <w:sz w:val="28"/>
          <w:szCs w:val="28"/>
        </w:rPr>
        <w:t>Public Utilities Commission</w:t>
      </w:r>
      <w:r w:rsidRPr="005C054A">
        <w:rPr>
          <w:rStyle w:val="InitialStyle"/>
          <w:rFonts w:ascii="Arial" w:hAnsi="Arial" w:cs="Arial"/>
          <w:b/>
          <w:bCs/>
          <w:sz w:val="28"/>
          <w:szCs w:val="28"/>
        </w:rPr>
        <w:br/>
        <w:t>Emergency Services Commission Bureau</w:t>
      </w:r>
    </w:p>
    <w:bookmarkEnd w:id="56"/>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01AB9CE"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19650F" w:rsidRPr="0019650F">
        <w:rPr>
          <w:rFonts w:ascii="Arial" w:hAnsi="Arial" w:cs="Arial"/>
          <w:b/>
          <w:bCs/>
          <w:sz w:val="28"/>
          <w:szCs w:val="28"/>
        </w:rPr>
        <w:t>202505070</w:t>
      </w:r>
    </w:p>
    <w:p w14:paraId="483AE5A5" w14:textId="0BFA03F5" w:rsidR="00221A14" w:rsidRPr="005C07E6" w:rsidRDefault="00F74ED5" w:rsidP="00221A14">
      <w:pPr>
        <w:jc w:val="center"/>
        <w:rPr>
          <w:rFonts w:ascii="Arial" w:hAnsi="Arial" w:cs="Arial"/>
          <w:color w:val="000000" w:themeColor="text1"/>
          <w:sz w:val="28"/>
          <w:szCs w:val="28"/>
        </w:rPr>
      </w:pPr>
      <w:r>
        <w:rPr>
          <w:rStyle w:val="InitialStyle"/>
          <w:rFonts w:ascii="Arial" w:hAnsi="Arial" w:cs="Arial"/>
          <w:b/>
          <w:bCs/>
          <w:color w:val="000000" w:themeColor="text1"/>
          <w:sz w:val="28"/>
          <w:szCs w:val="28"/>
        </w:rPr>
        <w:t>Emergency Communicator Specialist</w:t>
      </w:r>
      <w:r w:rsidR="00731871" w:rsidRPr="005C07E6">
        <w:rPr>
          <w:rStyle w:val="InitialStyle"/>
          <w:rFonts w:ascii="Arial" w:hAnsi="Arial" w:cs="Arial"/>
          <w:b/>
          <w:bCs/>
          <w:color w:val="000000" w:themeColor="text1"/>
          <w:sz w:val="28"/>
          <w:szCs w:val="28"/>
        </w:rPr>
        <w:t xml:space="preserve"> Applicant Pre-Employment Screening Software</w:t>
      </w: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05A983A" w14:textId="77777777" w:rsidR="005C054A" w:rsidRPr="005C054A" w:rsidRDefault="005C054A" w:rsidP="005C054A">
      <w:pPr>
        <w:pStyle w:val="DefaultText"/>
        <w:widowControl/>
        <w:jc w:val="center"/>
        <w:rPr>
          <w:rStyle w:val="InitialStyle"/>
          <w:rFonts w:ascii="Arial" w:hAnsi="Arial" w:cs="Arial"/>
          <w:b/>
          <w:bCs/>
          <w:color w:val="FF0000"/>
          <w:sz w:val="28"/>
          <w:szCs w:val="28"/>
        </w:rPr>
      </w:pPr>
      <w:r w:rsidRPr="005C054A">
        <w:rPr>
          <w:rStyle w:val="InitialStyle"/>
          <w:rFonts w:ascii="Arial" w:hAnsi="Arial" w:cs="Arial"/>
          <w:b/>
          <w:bCs/>
          <w:sz w:val="28"/>
          <w:szCs w:val="28"/>
        </w:rPr>
        <w:t>Public Utilities Commission</w:t>
      </w:r>
      <w:r w:rsidRPr="005C054A">
        <w:rPr>
          <w:rStyle w:val="InitialStyle"/>
          <w:rFonts w:ascii="Arial" w:hAnsi="Arial" w:cs="Arial"/>
          <w:b/>
          <w:bCs/>
          <w:sz w:val="28"/>
          <w:szCs w:val="28"/>
        </w:rPr>
        <w:br/>
        <w:t>Emergency Services Commission Bureau</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465785AF"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19650F" w:rsidRPr="0019650F">
        <w:rPr>
          <w:rStyle w:val="InitialStyle"/>
          <w:rFonts w:ascii="Arial" w:hAnsi="Arial" w:cs="Arial"/>
          <w:b/>
          <w:bCs/>
          <w:sz w:val="28"/>
          <w:szCs w:val="28"/>
        </w:rPr>
        <w:t>202505070</w:t>
      </w:r>
    </w:p>
    <w:p w14:paraId="0A987C87" w14:textId="0A0D2076" w:rsidR="00155269" w:rsidRPr="005C07E6" w:rsidRDefault="00F74ED5" w:rsidP="00731871">
      <w:pPr>
        <w:pStyle w:val="DefaultText"/>
        <w:jc w:val="center"/>
        <w:rPr>
          <w:rStyle w:val="InitialStyle"/>
          <w:rFonts w:ascii="Arial" w:hAnsi="Arial" w:cs="Arial"/>
          <w:i/>
          <w:color w:val="000000" w:themeColor="text1"/>
        </w:rPr>
      </w:pPr>
      <w:r>
        <w:rPr>
          <w:rStyle w:val="InitialStyle"/>
          <w:rFonts w:ascii="Arial" w:hAnsi="Arial" w:cs="Arial"/>
          <w:b/>
          <w:bCs/>
          <w:color w:val="000000" w:themeColor="text1"/>
          <w:sz w:val="28"/>
          <w:szCs w:val="28"/>
        </w:rPr>
        <w:t>Emergency Communicator Specialist</w:t>
      </w:r>
      <w:r w:rsidR="00731871" w:rsidRPr="005C07E6">
        <w:rPr>
          <w:rStyle w:val="InitialStyle"/>
          <w:rFonts w:ascii="Arial" w:hAnsi="Arial" w:cs="Arial"/>
          <w:b/>
          <w:bCs/>
          <w:color w:val="000000" w:themeColor="text1"/>
          <w:sz w:val="28"/>
          <w:szCs w:val="28"/>
        </w:rPr>
        <w:t xml:space="preserve"> Applicant Pre-Employment Screening Software</w:t>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5C07E6" w:rsidRPr="005C07E6"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5C07E6" w:rsidRDefault="00221A14" w:rsidP="00C379F0">
            <w:pPr>
              <w:pStyle w:val="DefaultText"/>
              <w:rPr>
                <w:rStyle w:val="InitialStyle"/>
                <w:rFonts w:ascii="Arial" w:hAnsi="Arial" w:cs="Arial"/>
                <w:b/>
                <w:color w:val="000000" w:themeColor="text1"/>
              </w:rPr>
            </w:pPr>
            <w:r w:rsidRPr="005C07E6">
              <w:rPr>
                <w:rStyle w:val="InitialStyle"/>
                <w:rFonts w:ascii="Arial" w:hAnsi="Arial" w:cs="Arial"/>
                <w:b/>
                <w:color w:val="000000" w:themeColor="text1"/>
              </w:rPr>
              <w:t>Bidder’s Organization Name:</w:t>
            </w:r>
          </w:p>
        </w:tc>
        <w:tc>
          <w:tcPr>
            <w:tcW w:w="6615" w:type="dxa"/>
            <w:vAlign w:val="center"/>
          </w:tcPr>
          <w:p w14:paraId="4199BE88" w14:textId="77777777" w:rsidR="00221A14" w:rsidRPr="005C07E6" w:rsidRDefault="00221A14" w:rsidP="00C379F0">
            <w:pPr>
              <w:pStyle w:val="DefaultText"/>
              <w:rPr>
                <w:rStyle w:val="InitialStyle"/>
                <w:rFonts w:ascii="Arial" w:hAnsi="Arial" w:cs="Arial"/>
                <w:b/>
                <w:color w:val="000000" w:themeColor="text1"/>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8"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29"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0"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BD908D5" w14:textId="77777777" w:rsidR="005C054A" w:rsidRPr="005C054A" w:rsidRDefault="005C054A" w:rsidP="005C054A">
      <w:pPr>
        <w:pStyle w:val="DefaultText"/>
        <w:widowControl/>
        <w:jc w:val="center"/>
        <w:rPr>
          <w:rStyle w:val="InitialStyle"/>
          <w:rFonts w:ascii="Arial" w:hAnsi="Arial" w:cs="Arial"/>
          <w:b/>
          <w:bCs/>
          <w:color w:val="FF0000"/>
          <w:sz w:val="28"/>
          <w:szCs w:val="28"/>
        </w:rPr>
      </w:pPr>
      <w:r w:rsidRPr="005C054A">
        <w:rPr>
          <w:rStyle w:val="InitialStyle"/>
          <w:rFonts w:ascii="Arial" w:hAnsi="Arial" w:cs="Arial"/>
          <w:b/>
          <w:bCs/>
          <w:sz w:val="28"/>
          <w:szCs w:val="28"/>
        </w:rPr>
        <w:t>Public Utilities Commission</w:t>
      </w:r>
      <w:r w:rsidRPr="005C054A">
        <w:rPr>
          <w:rStyle w:val="InitialStyle"/>
          <w:rFonts w:ascii="Arial" w:hAnsi="Arial" w:cs="Arial"/>
          <w:b/>
          <w:bCs/>
          <w:sz w:val="28"/>
          <w:szCs w:val="28"/>
        </w:rPr>
        <w:br/>
        <w:t>Emergency Services Commission Bureau</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567C5A0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19650F" w:rsidRPr="0019650F">
        <w:rPr>
          <w:rStyle w:val="InitialStyle"/>
          <w:rFonts w:ascii="Arial" w:hAnsi="Arial" w:cs="Arial"/>
          <w:b/>
          <w:bCs/>
          <w:sz w:val="28"/>
          <w:szCs w:val="28"/>
        </w:rPr>
        <w:t>202505070</w:t>
      </w:r>
    </w:p>
    <w:p w14:paraId="4B3DAC71" w14:textId="6FDF5622" w:rsidR="001D36F2" w:rsidRPr="005C07E6" w:rsidRDefault="00F74ED5" w:rsidP="007318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000000" w:themeColor="text1"/>
        </w:rPr>
      </w:pPr>
      <w:r>
        <w:rPr>
          <w:rStyle w:val="InitialStyle"/>
          <w:rFonts w:ascii="Arial" w:hAnsi="Arial" w:cs="Arial"/>
          <w:b/>
          <w:bCs/>
          <w:color w:val="000000" w:themeColor="text1"/>
          <w:sz w:val="28"/>
          <w:szCs w:val="28"/>
        </w:rPr>
        <w:t>Emergency Communicator Specialist</w:t>
      </w:r>
      <w:r w:rsidR="00731871" w:rsidRPr="005C07E6">
        <w:rPr>
          <w:rStyle w:val="InitialStyle"/>
          <w:rFonts w:ascii="Arial" w:hAnsi="Arial" w:cs="Arial"/>
          <w:b/>
          <w:bCs/>
          <w:color w:val="000000" w:themeColor="text1"/>
          <w:sz w:val="28"/>
          <w:szCs w:val="28"/>
        </w:rPr>
        <w:t xml:space="preserve"> Applicant Pre-Employment Screening Software</w:t>
      </w: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141DAB9B" w14:textId="6F757C4B" w:rsidR="00AD3920" w:rsidRPr="00C97934" w:rsidRDefault="00AD3920" w:rsidP="00090AB0">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373715A" w14:textId="2747D09E"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State of Maine</w:t>
      </w:r>
    </w:p>
    <w:p w14:paraId="1ED0420B" w14:textId="501F94B8" w:rsidR="00795672" w:rsidRDefault="00731871" w:rsidP="00795672">
      <w:pPr>
        <w:pStyle w:val="DefaultText"/>
        <w:jc w:val="center"/>
        <w:rPr>
          <w:rStyle w:val="InitialStyle"/>
          <w:rFonts w:ascii="Arial" w:hAnsi="Arial" w:cs="Arial"/>
          <w:b/>
          <w:sz w:val="28"/>
          <w:szCs w:val="28"/>
        </w:rPr>
      </w:pPr>
      <w:r>
        <w:rPr>
          <w:rStyle w:val="InitialStyle"/>
          <w:rFonts w:ascii="Arial" w:hAnsi="Arial" w:cs="Arial"/>
          <w:b/>
          <w:sz w:val="28"/>
          <w:szCs w:val="28"/>
        </w:rPr>
        <w:t>Public Utilities Commission</w:t>
      </w:r>
    </w:p>
    <w:p w14:paraId="215753EF" w14:textId="5F0334A7" w:rsidR="00731871" w:rsidRPr="00C97934" w:rsidRDefault="00731871" w:rsidP="00795672">
      <w:pPr>
        <w:pStyle w:val="DefaultText"/>
        <w:jc w:val="center"/>
        <w:rPr>
          <w:rStyle w:val="InitialStyle"/>
          <w:rFonts w:ascii="Arial" w:hAnsi="Arial" w:cs="Arial"/>
          <w:b/>
          <w:color w:val="FF0000"/>
          <w:sz w:val="28"/>
          <w:szCs w:val="28"/>
        </w:rPr>
      </w:pPr>
      <w:r>
        <w:rPr>
          <w:rStyle w:val="InitialStyle"/>
          <w:rFonts w:ascii="Arial" w:hAnsi="Arial" w:cs="Arial"/>
          <w:b/>
          <w:sz w:val="28"/>
          <w:szCs w:val="28"/>
        </w:rPr>
        <w:t>Emergency Services Communication Bureau</w:t>
      </w:r>
    </w:p>
    <w:p w14:paraId="36826A40" w14:textId="77777777" w:rsidR="00795672" w:rsidRPr="00C97934" w:rsidRDefault="00795672" w:rsidP="00795672">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4432F350" w14:textId="5A4CC5B0"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19650F" w:rsidRPr="0019650F">
        <w:rPr>
          <w:rStyle w:val="InitialStyle"/>
          <w:rFonts w:ascii="Arial" w:hAnsi="Arial" w:cs="Arial"/>
          <w:b/>
          <w:bCs/>
          <w:sz w:val="28"/>
          <w:szCs w:val="28"/>
        </w:rPr>
        <w:t>202505070</w:t>
      </w:r>
    </w:p>
    <w:p w14:paraId="72EFE3A8" w14:textId="022BE233" w:rsidR="00795672" w:rsidRDefault="00F74ED5" w:rsidP="00731871">
      <w:pPr>
        <w:pStyle w:val="DefaultText"/>
        <w:jc w:val="center"/>
        <w:rPr>
          <w:rStyle w:val="InitialStyle"/>
          <w:rFonts w:ascii="Arial" w:hAnsi="Arial" w:cs="Arial"/>
          <w:b/>
          <w:color w:val="FF0000"/>
          <w:sz w:val="28"/>
          <w:szCs w:val="28"/>
        </w:rPr>
      </w:pPr>
      <w:r>
        <w:rPr>
          <w:rStyle w:val="InitialStyle"/>
          <w:rFonts w:ascii="Arial" w:hAnsi="Arial" w:cs="Arial"/>
          <w:b/>
          <w:bCs/>
          <w:color w:val="000000" w:themeColor="text1"/>
          <w:sz w:val="28"/>
          <w:szCs w:val="28"/>
        </w:rPr>
        <w:t>Emergency Communicator Specialist</w:t>
      </w:r>
      <w:r w:rsidR="00731871" w:rsidRPr="005C07E6">
        <w:rPr>
          <w:rStyle w:val="InitialStyle"/>
          <w:rFonts w:ascii="Arial" w:hAnsi="Arial" w:cs="Arial"/>
          <w:b/>
          <w:bCs/>
          <w:color w:val="000000" w:themeColor="text1"/>
          <w:sz w:val="28"/>
          <w:szCs w:val="28"/>
        </w:rPr>
        <w:t xml:space="preserve"> Applicant Pre-Employment Screening Software</w:t>
      </w:r>
    </w:p>
    <w:p w14:paraId="77FD8B94" w14:textId="77777777" w:rsidR="00795672" w:rsidRDefault="00795672" w:rsidP="00795672">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77777777" w:rsidR="00795672" w:rsidRPr="00851A72" w:rsidRDefault="00795672" w:rsidP="7077985B">
      <w:pPr>
        <w:pStyle w:val="DefaultText"/>
        <w:rPr>
          <w:rStyle w:val="InitialStyle"/>
          <w:rFonts w:ascii="Arial" w:hAnsi="Arial" w:cs="Arial"/>
        </w:rPr>
      </w:pPr>
      <w:r w:rsidRPr="7077985B">
        <w:rPr>
          <w:rStyle w:val="InitialStyle"/>
          <w:rFonts w:ascii="Arial" w:hAnsi="Arial" w:cs="Arial"/>
        </w:rPr>
        <w:t xml:space="preserve">The Technical Assessment Form may be obtained by double-clicking the Excel (.xlsx) icon below. </w:t>
      </w:r>
    </w:p>
    <w:p w14:paraId="2360F1B7" w14:textId="77777777" w:rsidR="00795672" w:rsidRDefault="00795672" w:rsidP="00795672">
      <w:pPr>
        <w:pStyle w:val="DefaultText"/>
        <w:jc w:val="center"/>
        <w:rPr>
          <w:rStyle w:val="InitialStyle"/>
          <w:rFonts w:ascii="Arial" w:hAnsi="Arial" w:cs="Arial"/>
          <w:b/>
          <w:color w:val="FF0000"/>
          <w:sz w:val="28"/>
          <w:szCs w:val="28"/>
        </w:rPr>
      </w:pPr>
    </w:p>
    <w:bookmarkStart w:id="57" w:name="_MON_1785929604"/>
    <w:bookmarkEnd w:id="57"/>
    <w:p w14:paraId="19B31347" w14:textId="68ADEC9C" w:rsidR="00795672" w:rsidRDefault="00745233" w:rsidP="00D038A2">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376" w:dyaOrig="899" w14:anchorId="44627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6.5pt" o:ole="">
            <v:imagedata r:id="rId31" o:title=""/>
          </v:shape>
          <o:OLEObject Type="Embed" ProgID="Excel.Sheet.12" ShapeID="_x0000_i1025" DrawAspect="Icon" ObjectID="_1808646628" r:id="rId32"/>
        </w:object>
      </w:r>
    </w:p>
    <w:p w14:paraId="2CFEF7EB" w14:textId="05F73C79" w:rsidR="00795672" w:rsidRDefault="00795672">
      <w:pPr>
        <w:widowControl/>
        <w:autoSpaceDE/>
        <w:autoSpaceDN/>
        <w:rPr>
          <w:rFonts w:ascii="Arial" w:hAnsi="Arial" w:cs="Arial"/>
          <w:b/>
          <w:sz w:val="28"/>
          <w:szCs w:val="28"/>
        </w:rPr>
      </w:pPr>
    </w:p>
    <w:p w14:paraId="6A5B15C0" w14:textId="77777777" w:rsidR="00795672" w:rsidRDefault="00795672">
      <w:pPr>
        <w:widowControl/>
        <w:autoSpaceDE/>
        <w:autoSpaceDN/>
        <w:rPr>
          <w:rFonts w:ascii="Arial" w:hAnsi="Arial" w:cs="Arial"/>
          <w:b/>
          <w:sz w:val="28"/>
          <w:szCs w:val="28"/>
        </w:rPr>
      </w:pPr>
      <w:r>
        <w:rPr>
          <w:rFonts w:ascii="Arial" w:hAnsi="Arial" w:cs="Arial"/>
          <w:b/>
          <w:sz w:val="28"/>
          <w:szCs w:val="28"/>
        </w:rPr>
        <w:br w:type="page"/>
      </w:r>
    </w:p>
    <w:p w14:paraId="1800BC05" w14:textId="37021E6E" w:rsidR="00795672" w:rsidRDefault="00795672" w:rsidP="00795672">
      <w:pPr>
        <w:rPr>
          <w:rFonts w:ascii="Arial" w:hAnsi="Arial" w:cs="Arial"/>
          <w:b/>
          <w:sz w:val="28"/>
          <w:szCs w:val="28"/>
        </w:rPr>
      </w:pPr>
      <w:r>
        <w:rPr>
          <w:rFonts w:ascii="Arial" w:hAnsi="Arial" w:cs="Arial"/>
          <w:b/>
          <w:sz w:val="28"/>
          <w:szCs w:val="28"/>
        </w:rPr>
        <w:lastRenderedPageBreak/>
        <w:t>APPENDIX E</w:t>
      </w:r>
    </w:p>
    <w:p w14:paraId="1CF52EFB" w14:textId="435E6976"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20D54487" w14:textId="77777777" w:rsidR="00181EB9" w:rsidRPr="005C054A" w:rsidRDefault="00181EB9" w:rsidP="00181EB9">
      <w:pPr>
        <w:pStyle w:val="DefaultText"/>
        <w:widowControl/>
        <w:jc w:val="center"/>
        <w:rPr>
          <w:rStyle w:val="InitialStyle"/>
          <w:rFonts w:ascii="Arial" w:hAnsi="Arial" w:cs="Arial"/>
          <w:b/>
          <w:bCs/>
          <w:color w:val="FF0000"/>
          <w:sz w:val="28"/>
          <w:szCs w:val="28"/>
        </w:rPr>
      </w:pPr>
      <w:r w:rsidRPr="005C054A">
        <w:rPr>
          <w:rStyle w:val="InitialStyle"/>
          <w:rFonts w:ascii="Arial" w:hAnsi="Arial" w:cs="Arial"/>
          <w:b/>
          <w:bCs/>
          <w:sz w:val="28"/>
          <w:szCs w:val="28"/>
        </w:rPr>
        <w:t>Public Utilities Commission</w:t>
      </w:r>
      <w:r w:rsidRPr="005C054A">
        <w:rPr>
          <w:rStyle w:val="InitialStyle"/>
          <w:rFonts w:ascii="Arial" w:hAnsi="Arial" w:cs="Arial"/>
          <w:b/>
          <w:bCs/>
          <w:sz w:val="28"/>
          <w:szCs w:val="28"/>
        </w:rPr>
        <w:br/>
        <w:t>Emergency Services Commission Bureau</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5B5871C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19650F" w:rsidRPr="0019650F">
        <w:rPr>
          <w:rFonts w:ascii="Arial" w:hAnsi="Arial" w:cs="Arial"/>
          <w:b/>
          <w:bCs/>
          <w:sz w:val="28"/>
          <w:szCs w:val="28"/>
        </w:rPr>
        <w:t>202505070</w:t>
      </w:r>
    </w:p>
    <w:p w14:paraId="33241492" w14:textId="2FEBF53C" w:rsidR="00221A14" w:rsidRPr="005C07E6" w:rsidRDefault="00F74ED5" w:rsidP="0073187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000000" w:themeColor="text1"/>
          <w:sz w:val="24"/>
          <w:szCs w:val="24"/>
        </w:rPr>
      </w:pPr>
      <w:r>
        <w:rPr>
          <w:rStyle w:val="InitialStyle"/>
          <w:rFonts w:ascii="Arial" w:hAnsi="Arial" w:cs="Arial"/>
          <w:b/>
          <w:bCs/>
          <w:color w:val="000000" w:themeColor="text1"/>
          <w:sz w:val="28"/>
          <w:szCs w:val="28"/>
        </w:rPr>
        <w:t>Emergency Communicator Specialist</w:t>
      </w:r>
      <w:r w:rsidR="00731871" w:rsidRPr="005C07E6">
        <w:rPr>
          <w:rStyle w:val="InitialStyle"/>
          <w:rFonts w:ascii="Arial" w:hAnsi="Arial" w:cs="Arial"/>
          <w:b/>
          <w:bCs/>
          <w:color w:val="000000" w:themeColor="text1"/>
          <w:sz w:val="28"/>
          <w:szCs w:val="28"/>
        </w:rPr>
        <w:t xml:space="preserve"> Applicant Pre-Employment Screening Software</w:t>
      </w: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88E9B68" w14:textId="77777777" w:rsidR="00C65187" w:rsidRPr="005C07E6" w:rsidRDefault="00AD3957" w:rsidP="00C65187">
      <w:pPr>
        <w:pStyle w:val="ListParagraph"/>
        <w:numPr>
          <w:ilvl w:val="2"/>
          <w:numId w:val="47"/>
        </w:numPr>
        <w:rPr>
          <w:rFonts w:ascii="Arial" w:hAnsi="Arial" w:cs="Arial"/>
          <w:color w:val="000000" w:themeColor="text1"/>
          <w:sz w:val="24"/>
          <w:szCs w:val="24"/>
        </w:rPr>
      </w:pPr>
      <w:r w:rsidRPr="005C07E6">
        <w:rPr>
          <w:rFonts w:ascii="Arial" w:hAnsi="Arial" w:cs="Arial"/>
          <w:color w:val="000000" w:themeColor="text1"/>
          <w:sz w:val="24"/>
          <w:szCs w:val="24"/>
        </w:rPr>
        <w:t>Bidders must submit a cost proposal that includes the costs necessary for the Bidder to fully comply with the contract terms, conditions, and RFP requirements. The proposed cost must be presented as a</w:t>
      </w:r>
      <w:r w:rsidR="00BA67A0" w:rsidRPr="005C07E6">
        <w:rPr>
          <w:rFonts w:ascii="Arial" w:hAnsi="Arial" w:cs="Arial"/>
          <w:color w:val="000000" w:themeColor="text1"/>
          <w:sz w:val="24"/>
          <w:szCs w:val="24"/>
        </w:rPr>
        <w:t>n all inclusive</w:t>
      </w:r>
      <w:r w:rsidRPr="005C07E6">
        <w:rPr>
          <w:rFonts w:ascii="Arial" w:hAnsi="Arial" w:cs="Arial"/>
          <w:color w:val="000000" w:themeColor="text1"/>
          <w:sz w:val="24"/>
          <w:szCs w:val="24"/>
        </w:rPr>
        <w:t xml:space="preserve"> </w:t>
      </w:r>
      <w:r w:rsidR="00B13B44" w:rsidRPr="005C07E6">
        <w:rPr>
          <w:rFonts w:ascii="Arial" w:hAnsi="Arial" w:cs="Arial"/>
          <w:color w:val="000000" w:themeColor="text1"/>
          <w:sz w:val="24"/>
          <w:szCs w:val="24"/>
        </w:rPr>
        <w:t>fixed amount</w:t>
      </w:r>
      <w:r w:rsidR="00BA67A0" w:rsidRPr="005C07E6">
        <w:rPr>
          <w:rFonts w:ascii="Arial" w:hAnsi="Arial" w:cs="Arial"/>
          <w:color w:val="000000" w:themeColor="text1"/>
          <w:sz w:val="24"/>
          <w:szCs w:val="24"/>
        </w:rPr>
        <w:t xml:space="preserve"> per year for a total cost representing the contract period</w:t>
      </w:r>
      <w:r w:rsidR="00B13B44" w:rsidRPr="005C07E6">
        <w:rPr>
          <w:rFonts w:ascii="Arial" w:hAnsi="Arial" w:cs="Arial"/>
          <w:color w:val="000000" w:themeColor="text1"/>
          <w:sz w:val="24"/>
          <w:szCs w:val="24"/>
        </w:rPr>
        <w:t>.</w:t>
      </w:r>
      <w:r w:rsidR="00C65187" w:rsidRPr="005C07E6">
        <w:rPr>
          <w:rFonts w:ascii="Arial" w:hAnsi="Arial" w:cs="Arial"/>
          <w:color w:val="000000" w:themeColor="text1"/>
          <w:sz w:val="24"/>
          <w:szCs w:val="24"/>
        </w:rPr>
        <w:t xml:space="preserve"> There shall be no per test charges or per seat licensing limitations.</w:t>
      </w:r>
    </w:p>
    <w:p w14:paraId="4843EEE3" w14:textId="31ECA90B" w:rsidR="00AD3957" w:rsidRPr="005C07E6" w:rsidRDefault="00AD3957" w:rsidP="00AD3957">
      <w:pPr>
        <w:pStyle w:val="DefaultText"/>
        <w:rPr>
          <w:rFonts w:ascii="Arial" w:hAnsi="Arial" w:cs="Arial"/>
          <w:color w:val="000000" w:themeColor="text1"/>
        </w:rPr>
      </w:pPr>
    </w:p>
    <w:p w14:paraId="50D9DA56" w14:textId="77777777" w:rsidR="00AD3957" w:rsidRPr="005C07E6" w:rsidRDefault="00AD3957" w:rsidP="00AD3957">
      <w:pPr>
        <w:pStyle w:val="DefaultText"/>
        <w:rPr>
          <w:rFonts w:ascii="Arial" w:hAnsi="Arial" w:cs="Arial"/>
          <w:color w:val="000000" w:themeColor="text1"/>
        </w:rPr>
      </w:pPr>
    </w:p>
    <w:p w14:paraId="289477A5" w14:textId="513E0C06" w:rsidR="00AD3957" w:rsidRPr="005C07E6" w:rsidRDefault="00AD3957" w:rsidP="00AD3957">
      <w:pPr>
        <w:pStyle w:val="DefaultText"/>
        <w:rPr>
          <w:rFonts w:ascii="Arial" w:hAnsi="Arial" w:cs="Arial"/>
          <w:color w:val="000000" w:themeColor="text1"/>
        </w:rPr>
      </w:pPr>
      <w:r w:rsidRPr="005C07E6">
        <w:rPr>
          <w:rFonts w:ascii="Arial" w:hAnsi="Arial" w:cs="Arial"/>
          <w:color w:val="000000" w:themeColor="text1"/>
        </w:rPr>
        <w:t xml:space="preserve">The </w:t>
      </w:r>
      <w:r w:rsidR="00BA67A0" w:rsidRPr="005C07E6">
        <w:rPr>
          <w:rFonts w:ascii="Arial" w:hAnsi="Arial" w:cs="Arial"/>
          <w:color w:val="000000" w:themeColor="text1"/>
        </w:rPr>
        <w:t>total cost</w:t>
      </w:r>
      <w:r w:rsidRPr="005C07E6">
        <w:rPr>
          <w:rFonts w:ascii="Arial" w:hAnsi="Arial" w:cs="Arial"/>
          <w:color w:val="000000" w:themeColor="text1"/>
        </w:rPr>
        <w:t xml:space="preserve"> will be used to score the cost proposal as defined Part V, B, 3 of the RFP.</w:t>
      </w:r>
    </w:p>
    <w:tbl>
      <w:tblPr>
        <w:tblStyle w:val="TableGrid"/>
        <w:tblW w:w="0" w:type="auto"/>
        <w:tblLook w:val="04A0" w:firstRow="1" w:lastRow="0" w:firstColumn="1" w:lastColumn="0" w:noHBand="0" w:noVBand="1"/>
      </w:tblPr>
      <w:tblGrid>
        <w:gridCol w:w="2517"/>
        <w:gridCol w:w="2517"/>
      </w:tblGrid>
      <w:tr w:rsidR="005C07E6" w:rsidRPr="005C07E6" w14:paraId="2334F957" w14:textId="77777777" w:rsidTr="00BA67A0">
        <w:tc>
          <w:tcPr>
            <w:tcW w:w="2517" w:type="dxa"/>
          </w:tcPr>
          <w:p w14:paraId="20529BD2" w14:textId="340C060A" w:rsidR="00BA67A0" w:rsidRPr="005C07E6" w:rsidRDefault="00BA67A0" w:rsidP="007505CD">
            <w:pPr>
              <w:pStyle w:val="DefaultText"/>
              <w:rPr>
                <w:rFonts w:ascii="Arial" w:hAnsi="Arial" w:cs="Arial"/>
                <w:color w:val="000000" w:themeColor="text1"/>
              </w:rPr>
            </w:pPr>
          </w:p>
        </w:tc>
        <w:tc>
          <w:tcPr>
            <w:tcW w:w="2517" w:type="dxa"/>
          </w:tcPr>
          <w:p w14:paraId="1C307DB1" w14:textId="38995110" w:rsidR="00BA67A0" w:rsidRPr="005C07E6" w:rsidRDefault="00BA67A0" w:rsidP="007505CD">
            <w:pPr>
              <w:pStyle w:val="DefaultText"/>
              <w:rPr>
                <w:rFonts w:ascii="Arial" w:hAnsi="Arial" w:cs="Arial"/>
                <w:color w:val="000000" w:themeColor="text1"/>
              </w:rPr>
            </w:pPr>
            <w:r w:rsidRPr="005C07E6">
              <w:rPr>
                <w:rFonts w:ascii="Arial" w:hAnsi="Arial" w:cs="Arial"/>
                <w:color w:val="000000" w:themeColor="text1"/>
              </w:rPr>
              <w:t>Cost</w:t>
            </w:r>
          </w:p>
        </w:tc>
      </w:tr>
      <w:tr w:rsidR="005C07E6" w:rsidRPr="005C07E6" w14:paraId="3709332D" w14:textId="77777777" w:rsidTr="00BA67A0">
        <w:tc>
          <w:tcPr>
            <w:tcW w:w="2517" w:type="dxa"/>
          </w:tcPr>
          <w:p w14:paraId="424E342E" w14:textId="0B9500D7" w:rsidR="00BA67A0" w:rsidRPr="005C07E6" w:rsidRDefault="00BA67A0" w:rsidP="007505CD">
            <w:pPr>
              <w:pStyle w:val="DefaultText"/>
              <w:rPr>
                <w:rFonts w:ascii="Arial" w:hAnsi="Arial" w:cs="Arial"/>
                <w:color w:val="000000" w:themeColor="text1"/>
              </w:rPr>
            </w:pPr>
            <w:r w:rsidRPr="005C07E6">
              <w:rPr>
                <w:rFonts w:ascii="Arial" w:hAnsi="Arial" w:cs="Arial"/>
                <w:color w:val="000000" w:themeColor="text1"/>
              </w:rPr>
              <w:t>Year 1</w:t>
            </w:r>
          </w:p>
        </w:tc>
        <w:tc>
          <w:tcPr>
            <w:tcW w:w="2517" w:type="dxa"/>
          </w:tcPr>
          <w:p w14:paraId="4D349DAE" w14:textId="77777777" w:rsidR="00BA67A0" w:rsidRPr="005C07E6" w:rsidRDefault="00BA67A0" w:rsidP="007505CD">
            <w:pPr>
              <w:pStyle w:val="DefaultText"/>
              <w:rPr>
                <w:rFonts w:ascii="Arial" w:hAnsi="Arial" w:cs="Arial"/>
                <w:color w:val="000000" w:themeColor="text1"/>
              </w:rPr>
            </w:pPr>
          </w:p>
        </w:tc>
      </w:tr>
      <w:tr w:rsidR="005C07E6" w:rsidRPr="005C07E6" w14:paraId="3A010822" w14:textId="77777777" w:rsidTr="00BA67A0">
        <w:tc>
          <w:tcPr>
            <w:tcW w:w="2517" w:type="dxa"/>
          </w:tcPr>
          <w:p w14:paraId="76FD0FD3" w14:textId="0059299E" w:rsidR="00BA67A0" w:rsidRPr="005C07E6" w:rsidRDefault="00BA67A0" w:rsidP="007505CD">
            <w:pPr>
              <w:pStyle w:val="DefaultText"/>
              <w:rPr>
                <w:rFonts w:ascii="Arial" w:hAnsi="Arial" w:cs="Arial"/>
                <w:color w:val="000000" w:themeColor="text1"/>
              </w:rPr>
            </w:pPr>
            <w:r w:rsidRPr="005C07E6">
              <w:rPr>
                <w:rFonts w:ascii="Arial" w:hAnsi="Arial" w:cs="Arial"/>
                <w:color w:val="000000" w:themeColor="text1"/>
              </w:rPr>
              <w:t>Year 2</w:t>
            </w:r>
          </w:p>
        </w:tc>
        <w:tc>
          <w:tcPr>
            <w:tcW w:w="2517" w:type="dxa"/>
          </w:tcPr>
          <w:p w14:paraId="6555009F" w14:textId="77777777" w:rsidR="00BA67A0" w:rsidRPr="005C07E6" w:rsidRDefault="00BA67A0" w:rsidP="007505CD">
            <w:pPr>
              <w:pStyle w:val="DefaultText"/>
              <w:rPr>
                <w:rFonts w:ascii="Arial" w:hAnsi="Arial" w:cs="Arial"/>
                <w:color w:val="000000" w:themeColor="text1"/>
              </w:rPr>
            </w:pPr>
          </w:p>
        </w:tc>
      </w:tr>
      <w:tr w:rsidR="005C07E6" w:rsidRPr="005C07E6" w14:paraId="086BFD7B" w14:textId="77777777" w:rsidTr="00BA67A0">
        <w:tc>
          <w:tcPr>
            <w:tcW w:w="2517" w:type="dxa"/>
          </w:tcPr>
          <w:p w14:paraId="4199B45B" w14:textId="1307F9EF" w:rsidR="00BA67A0" w:rsidRPr="005C07E6" w:rsidRDefault="00BA67A0" w:rsidP="007505CD">
            <w:pPr>
              <w:pStyle w:val="DefaultText"/>
              <w:rPr>
                <w:rFonts w:ascii="Arial" w:hAnsi="Arial" w:cs="Arial"/>
                <w:color w:val="000000" w:themeColor="text1"/>
              </w:rPr>
            </w:pPr>
            <w:r w:rsidRPr="005C07E6">
              <w:rPr>
                <w:rFonts w:ascii="Arial" w:hAnsi="Arial" w:cs="Arial"/>
                <w:color w:val="000000" w:themeColor="text1"/>
              </w:rPr>
              <w:t>Year 3</w:t>
            </w:r>
          </w:p>
        </w:tc>
        <w:tc>
          <w:tcPr>
            <w:tcW w:w="2517" w:type="dxa"/>
          </w:tcPr>
          <w:p w14:paraId="40A8E5D8" w14:textId="77777777" w:rsidR="00BA67A0" w:rsidRPr="005C07E6" w:rsidRDefault="00BA67A0" w:rsidP="007505CD">
            <w:pPr>
              <w:pStyle w:val="DefaultText"/>
              <w:rPr>
                <w:rFonts w:ascii="Arial" w:hAnsi="Arial" w:cs="Arial"/>
                <w:color w:val="000000" w:themeColor="text1"/>
              </w:rPr>
            </w:pPr>
          </w:p>
        </w:tc>
      </w:tr>
      <w:tr w:rsidR="005C07E6" w:rsidRPr="005C07E6" w14:paraId="74680071" w14:textId="77777777" w:rsidTr="00BA67A0">
        <w:tc>
          <w:tcPr>
            <w:tcW w:w="2517" w:type="dxa"/>
          </w:tcPr>
          <w:p w14:paraId="73AD6FAE" w14:textId="2FB6197E" w:rsidR="00BA67A0" w:rsidRPr="005C07E6" w:rsidRDefault="00BA67A0" w:rsidP="00BA67A0">
            <w:pPr>
              <w:pStyle w:val="DefaultText"/>
              <w:jc w:val="right"/>
              <w:rPr>
                <w:rFonts w:ascii="Arial" w:hAnsi="Arial" w:cs="Arial"/>
                <w:color w:val="000000" w:themeColor="text1"/>
              </w:rPr>
            </w:pPr>
            <w:r w:rsidRPr="005C07E6">
              <w:rPr>
                <w:rFonts w:ascii="Arial" w:hAnsi="Arial" w:cs="Arial"/>
                <w:color w:val="000000" w:themeColor="text1"/>
              </w:rPr>
              <w:t>Total Cost</w:t>
            </w:r>
          </w:p>
        </w:tc>
        <w:tc>
          <w:tcPr>
            <w:tcW w:w="2517" w:type="dxa"/>
          </w:tcPr>
          <w:p w14:paraId="5FA26776" w14:textId="77777777" w:rsidR="00BA67A0" w:rsidRPr="005C07E6" w:rsidRDefault="00BA67A0" w:rsidP="007505CD">
            <w:pPr>
              <w:pStyle w:val="DefaultText"/>
              <w:rPr>
                <w:rFonts w:ascii="Arial" w:hAnsi="Arial" w:cs="Arial"/>
                <w:color w:val="000000" w:themeColor="text1"/>
              </w:rPr>
            </w:pPr>
          </w:p>
        </w:tc>
      </w:tr>
    </w:tbl>
    <w:p w14:paraId="584A7DCB" w14:textId="7B7714DA" w:rsidR="00FE4BEB" w:rsidRPr="00C97934" w:rsidRDefault="00C01C76" w:rsidP="007505CD">
      <w:pPr>
        <w:pStyle w:val="DefaultText"/>
        <w:rPr>
          <w:rFonts w:ascii="Arial" w:hAnsi="Arial" w:cs="Arial"/>
          <w:b/>
        </w:rPr>
      </w:pPr>
      <w:r w:rsidRPr="005C07E6">
        <w:rPr>
          <w:rFonts w:ascii="Arial" w:hAnsi="Arial" w:cs="Arial"/>
          <w:color w:val="000000" w:themeColor="text1"/>
        </w:rPr>
        <w:br w:type="page"/>
      </w:r>
      <w:r w:rsidR="007D618A" w:rsidRPr="00C97934">
        <w:rPr>
          <w:rFonts w:ascii="Arial" w:hAnsi="Arial" w:cs="Arial"/>
          <w:b/>
        </w:rPr>
        <w:lastRenderedPageBreak/>
        <w:t xml:space="preserve"> </w:t>
      </w:r>
      <w:r w:rsidR="001D4278">
        <w:rPr>
          <w:rFonts w:ascii="Arial" w:hAnsi="Arial" w:cs="Arial"/>
          <w:b/>
        </w:rPr>
        <w:t xml:space="preserve">APPENDIX </w:t>
      </w:r>
      <w:r w:rsidR="007505CD">
        <w:rPr>
          <w:rFonts w:ascii="Arial" w:hAnsi="Arial" w:cs="Arial"/>
          <w:b/>
        </w:rPr>
        <w:t>F</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30B2A24C" w14:textId="77777777" w:rsidR="00181EB9" w:rsidRPr="005C054A" w:rsidRDefault="00181EB9" w:rsidP="00181EB9">
      <w:pPr>
        <w:pStyle w:val="DefaultText"/>
        <w:widowControl/>
        <w:jc w:val="center"/>
        <w:rPr>
          <w:rStyle w:val="InitialStyle"/>
          <w:rFonts w:ascii="Arial" w:hAnsi="Arial" w:cs="Arial"/>
          <w:b/>
          <w:bCs/>
          <w:color w:val="FF0000"/>
          <w:sz w:val="28"/>
          <w:szCs w:val="28"/>
        </w:rPr>
      </w:pPr>
      <w:r w:rsidRPr="005C054A">
        <w:rPr>
          <w:rStyle w:val="InitialStyle"/>
          <w:rFonts w:ascii="Arial" w:hAnsi="Arial" w:cs="Arial"/>
          <w:b/>
          <w:bCs/>
          <w:sz w:val="28"/>
          <w:szCs w:val="28"/>
        </w:rPr>
        <w:t>Public Utilities Commission</w:t>
      </w:r>
      <w:r w:rsidRPr="005C054A">
        <w:rPr>
          <w:rStyle w:val="InitialStyle"/>
          <w:rFonts w:ascii="Arial" w:hAnsi="Arial" w:cs="Arial"/>
          <w:b/>
          <w:bCs/>
          <w:sz w:val="28"/>
          <w:szCs w:val="28"/>
        </w:rPr>
        <w:br/>
        <w:t>Emergency Services Commission Bureau</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48A891F"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19650F" w:rsidRPr="0019650F">
        <w:rPr>
          <w:rStyle w:val="InitialStyle"/>
          <w:rFonts w:ascii="Arial" w:hAnsi="Arial" w:cs="Arial"/>
          <w:b/>
          <w:bCs/>
          <w:sz w:val="28"/>
          <w:szCs w:val="28"/>
        </w:rPr>
        <w:t>202505070</w:t>
      </w:r>
    </w:p>
    <w:p w14:paraId="3C98E480" w14:textId="4EDDB9FD" w:rsidR="00FE4BEB" w:rsidRPr="005C07E6" w:rsidRDefault="00F74ED5" w:rsidP="007318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000000" w:themeColor="text1"/>
        </w:rPr>
      </w:pPr>
      <w:r>
        <w:rPr>
          <w:rStyle w:val="InitialStyle"/>
          <w:rFonts w:ascii="Arial" w:hAnsi="Arial" w:cs="Arial"/>
          <w:b/>
          <w:bCs/>
          <w:color w:val="000000" w:themeColor="text1"/>
          <w:sz w:val="28"/>
          <w:szCs w:val="28"/>
        </w:rPr>
        <w:t>Emergency Communicator Specialist</w:t>
      </w:r>
      <w:r w:rsidR="00731871" w:rsidRPr="005C07E6">
        <w:rPr>
          <w:rStyle w:val="InitialStyle"/>
          <w:rFonts w:ascii="Arial" w:hAnsi="Arial" w:cs="Arial"/>
          <w:b/>
          <w:bCs/>
          <w:color w:val="000000" w:themeColor="text1"/>
          <w:sz w:val="28"/>
          <w:szCs w:val="28"/>
        </w:rPr>
        <w:t xml:space="preserve"> Applicant Pre-Employment Screening Software</w:t>
      </w: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8"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9" w:name="_Hlk48893261"/>
            <w:bookmarkEnd w:id="58"/>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9"/>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1EF35" w14:textId="77777777" w:rsidR="008F54ED" w:rsidRDefault="008F54ED">
      <w:r>
        <w:separator/>
      </w:r>
    </w:p>
  </w:endnote>
  <w:endnote w:type="continuationSeparator" w:id="0">
    <w:p w14:paraId="6A5D49AA" w14:textId="77777777" w:rsidR="008F54ED" w:rsidRDefault="008F54ED">
      <w:r>
        <w:continuationSeparator/>
      </w:r>
    </w:p>
  </w:endnote>
  <w:endnote w:type="continuationNotice" w:id="1">
    <w:p w14:paraId="03D55C9E" w14:textId="77777777" w:rsidR="008F54ED" w:rsidRDefault="008F5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E8CD3D3"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19650F" w:rsidRPr="0019650F">
      <w:rPr>
        <w:rStyle w:val="InitialStyle"/>
        <w:rFonts w:ascii="Arial" w:hAnsi="Arial" w:cs="Arial"/>
        <w:bCs/>
      </w:rPr>
      <w:t>202505070</w:t>
    </w:r>
  </w:p>
  <w:p w14:paraId="76487500" w14:textId="5B559837"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E96DA4">
      <w:rPr>
        <w:rFonts w:ascii="Arial" w:hAnsi="Arial" w:cs="Arial"/>
      </w:rPr>
      <w:t>1</w:t>
    </w:r>
    <w:r w:rsidR="00EA2644">
      <w:rPr>
        <w:rFonts w:ascii="Arial" w:hAnsi="Arial" w:cs="Arial"/>
      </w:rPr>
      <w:t>2</w:t>
    </w:r>
    <w:r w:rsidR="00E96DA4">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D3B3" w14:textId="77777777" w:rsidR="008F54ED" w:rsidRDefault="008F54ED">
      <w:r>
        <w:separator/>
      </w:r>
    </w:p>
  </w:footnote>
  <w:footnote w:type="continuationSeparator" w:id="0">
    <w:p w14:paraId="0068CB4B" w14:textId="77777777" w:rsidR="008F54ED" w:rsidRDefault="008F54ED">
      <w:r>
        <w:continuationSeparator/>
      </w:r>
    </w:p>
  </w:footnote>
  <w:footnote w:type="continuationNotice" w:id="1">
    <w:p w14:paraId="234B38C8" w14:textId="77777777" w:rsidR="008F54ED" w:rsidRDefault="008F5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41468"/>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D2B29AA"/>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5EC62E3D"/>
    <w:multiLevelType w:val="multilevel"/>
    <w:tmpl w:val="4D5E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0"/>
  </w:num>
  <w:num w:numId="8" w16cid:durableId="1501047047">
    <w:abstractNumId w:val="15"/>
  </w:num>
  <w:num w:numId="9" w16cid:durableId="1334261939">
    <w:abstractNumId w:val="30"/>
  </w:num>
  <w:num w:numId="10" w16cid:durableId="1843814405">
    <w:abstractNumId w:val="44"/>
  </w:num>
  <w:num w:numId="11" w16cid:durableId="1953323980">
    <w:abstractNumId w:val="45"/>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4"/>
  </w:num>
  <w:num w:numId="17" w16cid:durableId="605650896">
    <w:abstractNumId w:val="23"/>
  </w:num>
  <w:num w:numId="18" w16cid:durableId="101464600">
    <w:abstractNumId w:val="19"/>
  </w:num>
  <w:num w:numId="19" w16cid:durableId="920868359">
    <w:abstractNumId w:val="9"/>
  </w:num>
  <w:num w:numId="20" w16cid:durableId="485367836">
    <w:abstractNumId w:val="46"/>
  </w:num>
  <w:num w:numId="21" w16cid:durableId="1115952729">
    <w:abstractNumId w:val="41"/>
  </w:num>
  <w:num w:numId="22" w16cid:durableId="1971209890">
    <w:abstractNumId w:val="5"/>
  </w:num>
  <w:num w:numId="23" w16cid:durableId="323092882">
    <w:abstractNumId w:val="42"/>
  </w:num>
  <w:num w:numId="24" w16cid:durableId="1422681596">
    <w:abstractNumId w:val="4"/>
  </w:num>
  <w:num w:numId="25" w16cid:durableId="617686348">
    <w:abstractNumId w:val="17"/>
  </w:num>
  <w:num w:numId="26" w16cid:durableId="336688223">
    <w:abstractNumId w:val="7"/>
  </w:num>
  <w:num w:numId="27" w16cid:durableId="1554391346">
    <w:abstractNumId w:val="10"/>
  </w:num>
  <w:num w:numId="28" w16cid:durableId="1226650455">
    <w:abstractNumId w:val="24"/>
  </w:num>
  <w:num w:numId="29" w16cid:durableId="535391685">
    <w:abstractNumId w:val="16"/>
  </w:num>
  <w:num w:numId="30" w16cid:durableId="1613396779">
    <w:abstractNumId w:val="26"/>
  </w:num>
  <w:num w:numId="31" w16cid:durableId="1048720105">
    <w:abstractNumId w:val="35"/>
  </w:num>
  <w:num w:numId="32" w16cid:durableId="1904563884">
    <w:abstractNumId w:val="8"/>
  </w:num>
  <w:num w:numId="33" w16cid:durableId="368527472">
    <w:abstractNumId w:val="38"/>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9"/>
  </w:num>
  <w:num w:numId="37" w16cid:durableId="164590748">
    <w:abstractNumId w:val="36"/>
  </w:num>
  <w:num w:numId="38" w16cid:durableId="1467120331">
    <w:abstractNumId w:val="27"/>
  </w:num>
  <w:num w:numId="39" w16cid:durableId="1074402332">
    <w:abstractNumId w:val="21"/>
  </w:num>
  <w:num w:numId="40" w16cid:durableId="1685354689">
    <w:abstractNumId w:val="32"/>
  </w:num>
  <w:num w:numId="41" w16cid:durableId="203754380">
    <w:abstractNumId w:val="28"/>
  </w:num>
  <w:num w:numId="42" w16cid:durableId="1523518060">
    <w:abstractNumId w:val="43"/>
  </w:num>
  <w:num w:numId="43" w16cid:durableId="1161116683">
    <w:abstractNumId w:val="37"/>
  </w:num>
  <w:num w:numId="44" w16cid:durableId="1170560295">
    <w:abstractNumId w:val="25"/>
  </w:num>
  <w:num w:numId="45" w16cid:durableId="62917507">
    <w:abstractNumId w:val="4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50325528">
    <w:abstractNumId w:val="11"/>
  </w:num>
  <w:num w:numId="47" w16cid:durableId="414712029">
    <w:abstractNumId w:val="13"/>
  </w:num>
  <w:num w:numId="48" w16cid:durableId="253127358">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946"/>
    <w:rsid w:val="000025D2"/>
    <w:rsid w:val="00002B7D"/>
    <w:rsid w:val="0000347A"/>
    <w:rsid w:val="000071AC"/>
    <w:rsid w:val="00011898"/>
    <w:rsid w:val="000129C3"/>
    <w:rsid w:val="00012E5B"/>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6EA6"/>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111E"/>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3F8F"/>
    <w:rsid w:val="000745A5"/>
    <w:rsid w:val="00074816"/>
    <w:rsid w:val="000763D2"/>
    <w:rsid w:val="0008064A"/>
    <w:rsid w:val="00082E53"/>
    <w:rsid w:val="000837DB"/>
    <w:rsid w:val="0008506A"/>
    <w:rsid w:val="000864EC"/>
    <w:rsid w:val="00086DCE"/>
    <w:rsid w:val="0008741E"/>
    <w:rsid w:val="00087924"/>
    <w:rsid w:val="00087DA0"/>
    <w:rsid w:val="00087E5E"/>
    <w:rsid w:val="00090AB0"/>
    <w:rsid w:val="0009202D"/>
    <w:rsid w:val="000930B8"/>
    <w:rsid w:val="0009354E"/>
    <w:rsid w:val="00093C56"/>
    <w:rsid w:val="00095BA3"/>
    <w:rsid w:val="00097D53"/>
    <w:rsid w:val="00097F1A"/>
    <w:rsid w:val="000A1AA8"/>
    <w:rsid w:val="000A6289"/>
    <w:rsid w:val="000A64F0"/>
    <w:rsid w:val="000A6AFC"/>
    <w:rsid w:val="000A7A59"/>
    <w:rsid w:val="000B1B6C"/>
    <w:rsid w:val="000B4203"/>
    <w:rsid w:val="000B553E"/>
    <w:rsid w:val="000B5ADE"/>
    <w:rsid w:val="000C0044"/>
    <w:rsid w:val="000C015E"/>
    <w:rsid w:val="000C0FE7"/>
    <w:rsid w:val="000C104A"/>
    <w:rsid w:val="000C1460"/>
    <w:rsid w:val="000C1E16"/>
    <w:rsid w:val="000C224F"/>
    <w:rsid w:val="000C513C"/>
    <w:rsid w:val="000D0F11"/>
    <w:rsid w:val="000D1D4E"/>
    <w:rsid w:val="000D2F39"/>
    <w:rsid w:val="000D4179"/>
    <w:rsid w:val="000D449A"/>
    <w:rsid w:val="000D50AE"/>
    <w:rsid w:val="000D56AE"/>
    <w:rsid w:val="000D7F17"/>
    <w:rsid w:val="000E15E3"/>
    <w:rsid w:val="000E1678"/>
    <w:rsid w:val="000E1682"/>
    <w:rsid w:val="000E1A07"/>
    <w:rsid w:val="000E27AA"/>
    <w:rsid w:val="000E2D9B"/>
    <w:rsid w:val="000E3AF0"/>
    <w:rsid w:val="000E5513"/>
    <w:rsid w:val="000E6403"/>
    <w:rsid w:val="000E73C6"/>
    <w:rsid w:val="000E7F4B"/>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521"/>
    <w:rsid w:val="00114E76"/>
    <w:rsid w:val="00115C2D"/>
    <w:rsid w:val="00116EB6"/>
    <w:rsid w:val="001176C5"/>
    <w:rsid w:val="00117E93"/>
    <w:rsid w:val="0012166E"/>
    <w:rsid w:val="00121984"/>
    <w:rsid w:val="00123762"/>
    <w:rsid w:val="00124440"/>
    <w:rsid w:val="00124485"/>
    <w:rsid w:val="00124ADF"/>
    <w:rsid w:val="001270AA"/>
    <w:rsid w:val="001301E2"/>
    <w:rsid w:val="00130743"/>
    <w:rsid w:val="001309E2"/>
    <w:rsid w:val="00131093"/>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2F85"/>
    <w:rsid w:val="0017447A"/>
    <w:rsid w:val="001750C2"/>
    <w:rsid w:val="00175CC1"/>
    <w:rsid w:val="00176733"/>
    <w:rsid w:val="001773E7"/>
    <w:rsid w:val="0018020C"/>
    <w:rsid w:val="0018073B"/>
    <w:rsid w:val="00180940"/>
    <w:rsid w:val="001812A2"/>
    <w:rsid w:val="00181CAB"/>
    <w:rsid w:val="00181E04"/>
    <w:rsid w:val="00181EB9"/>
    <w:rsid w:val="0018241E"/>
    <w:rsid w:val="00183521"/>
    <w:rsid w:val="0018396D"/>
    <w:rsid w:val="001863AD"/>
    <w:rsid w:val="00186A94"/>
    <w:rsid w:val="00190216"/>
    <w:rsid w:val="00190492"/>
    <w:rsid w:val="001904CD"/>
    <w:rsid w:val="0019070A"/>
    <w:rsid w:val="001911A7"/>
    <w:rsid w:val="00192132"/>
    <w:rsid w:val="00193ED7"/>
    <w:rsid w:val="001958B4"/>
    <w:rsid w:val="0019650F"/>
    <w:rsid w:val="00196985"/>
    <w:rsid w:val="00197669"/>
    <w:rsid w:val="001978E0"/>
    <w:rsid w:val="001A0610"/>
    <w:rsid w:val="001A1037"/>
    <w:rsid w:val="001A1AFF"/>
    <w:rsid w:val="001A350D"/>
    <w:rsid w:val="001A5EA9"/>
    <w:rsid w:val="001A644E"/>
    <w:rsid w:val="001A77C8"/>
    <w:rsid w:val="001B139C"/>
    <w:rsid w:val="001B1B8B"/>
    <w:rsid w:val="001B3063"/>
    <w:rsid w:val="001B7703"/>
    <w:rsid w:val="001C0279"/>
    <w:rsid w:val="001C0F54"/>
    <w:rsid w:val="001C1C12"/>
    <w:rsid w:val="001C29F3"/>
    <w:rsid w:val="001C2A70"/>
    <w:rsid w:val="001C2E0F"/>
    <w:rsid w:val="001C3FD4"/>
    <w:rsid w:val="001C563A"/>
    <w:rsid w:val="001C638F"/>
    <w:rsid w:val="001D0069"/>
    <w:rsid w:val="001D1F7B"/>
    <w:rsid w:val="001D36F2"/>
    <w:rsid w:val="001D39B5"/>
    <w:rsid w:val="001D4278"/>
    <w:rsid w:val="001D4ABD"/>
    <w:rsid w:val="001D514A"/>
    <w:rsid w:val="001D5CEB"/>
    <w:rsid w:val="001D5E1A"/>
    <w:rsid w:val="001E028B"/>
    <w:rsid w:val="001E0868"/>
    <w:rsid w:val="001E0CA0"/>
    <w:rsid w:val="001E1A36"/>
    <w:rsid w:val="001E2361"/>
    <w:rsid w:val="001E5464"/>
    <w:rsid w:val="001E6756"/>
    <w:rsid w:val="001E73D6"/>
    <w:rsid w:val="001F01B8"/>
    <w:rsid w:val="001F040E"/>
    <w:rsid w:val="001F07D2"/>
    <w:rsid w:val="001F16EA"/>
    <w:rsid w:val="001F26C4"/>
    <w:rsid w:val="001F3805"/>
    <w:rsid w:val="001F407C"/>
    <w:rsid w:val="001F44D6"/>
    <w:rsid w:val="001F75A5"/>
    <w:rsid w:val="001F761E"/>
    <w:rsid w:val="002001BB"/>
    <w:rsid w:val="00201433"/>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047F"/>
    <w:rsid w:val="00221A14"/>
    <w:rsid w:val="00221F55"/>
    <w:rsid w:val="00222F56"/>
    <w:rsid w:val="00222FA4"/>
    <w:rsid w:val="00223746"/>
    <w:rsid w:val="002246F2"/>
    <w:rsid w:val="00224755"/>
    <w:rsid w:val="002249DE"/>
    <w:rsid w:val="00225312"/>
    <w:rsid w:val="00225957"/>
    <w:rsid w:val="002262F6"/>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44"/>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D85"/>
    <w:rsid w:val="002774D5"/>
    <w:rsid w:val="002804CD"/>
    <w:rsid w:val="002808C0"/>
    <w:rsid w:val="002811CC"/>
    <w:rsid w:val="00281C98"/>
    <w:rsid w:val="00283902"/>
    <w:rsid w:val="00286164"/>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DFA"/>
    <w:rsid w:val="002B4FD5"/>
    <w:rsid w:val="002B5290"/>
    <w:rsid w:val="002B5DDB"/>
    <w:rsid w:val="002B746E"/>
    <w:rsid w:val="002C025B"/>
    <w:rsid w:val="002C0DD0"/>
    <w:rsid w:val="002C0E26"/>
    <w:rsid w:val="002C18CA"/>
    <w:rsid w:val="002C1B5C"/>
    <w:rsid w:val="002C341E"/>
    <w:rsid w:val="002C451C"/>
    <w:rsid w:val="002C54D4"/>
    <w:rsid w:val="002C7489"/>
    <w:rsid w:val="002D00FA"/>
    <w:rsid w:val="002D0EDB"/>
    <w:rsid w:val="002D0F7B"/>
    <w:rsid w:val="002D1F20"/>
    <w:rsid w:val="002D2469"/>
    <w:rsid w:val="002D4534"/>
    <w:rsid w:val="002D59A5"/>
    <w:rsid w:val="002D6435"/>
    <w:rsid w:val="002E0360"/>
    <w:rsid w:val="002E313E"/>
    <w:rsid w:val="002E6FFF"/>
    <w:rsid w:val="002F0869"/>
    <w:rsid w:val="002F0AF4"/>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370A"/>
    <w:rsid w:val="00324C59"/>
    <w:rsid w:val="00325F2A"/>
    <w:rsid w:val="00331AB4"/>
    <w:rsid w:val="00331B44"/>
    <w:rsid w:val="0033296D"/>
    <w:rsid w:val="003346B0"/>
    <w:rsid w:val="00335DF1"/>
    <w:rsid w:val="00335E4E"/>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552C"/>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08C9"/>
    <w:rsid w:val="00391A01"/>
    <w:rsid w:val="00391B57"/>
    <w:rsid w:val="00392042"/>
    <w:rsid w:val="00393D8B"/>
    <w:rsid w:val="00394C9C"/>
    <w:rsid w:val="003956AE"/>
    <w:rsid w:val="00397086"/>
    <w:rsid w:val="003A027B"/>
    <w:rsid w:val="003A0458"/>
    <w:rsid w:val="003A1EDA"/>
    <w:rsid w:val="003A2DDB"/>
    <w:rsid w:val="003A337E"/>
    <w:rsid w:val="003A5372"/>
    <w:rsid w:val="003A5BC5"/>
    <w:rsid w:val="003A67C7"/>
    <w:rsid w:val="003A741B"/>
    <w:rsid w:val="003B0556"/>
    <w:rsid w:val="003B0E9B"/>
    <w:rsid w:val="003B1BD2"/>
    <w:rsid w:val="003B43AD"/>
    <w:rsid w:val="003B4451"/>
    <w:rsid w:val="003B50A4"/>
    <w:rsid w:val="003B750A"/>
    <w:rsid w:val="003B77F6"/>
    <w:rsid w:val="003B7A69"/>
    <w:rsid w:val="003C0CD3"/>
    <w:rsid w:val="003C2D6D"/>
    <w:rsid w:val="003C3D76"/>
    <w:rsid w:val="003C6841"/>
    <w:rsid w:val="003C6EE5"/>
    <w:rsid w:val="003D14AD"/>
    <w:rsid w:val="003D2EC2"/>
    <w:rsid w:val="003D3B65"/>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3F7F46"/>
    <w:rsid w:val="0040110E"/>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4A95"/>
    <w:rsid w:val="00416830"/>
    <w:rsid w:val="00420536"/>
    <w:rsid w:val="00420D9F"/>
    <w:rsid w:val="004228B2"/>
    <w:rsid w:val="00422AFD"/>
    <w:rsid w:val="00423000"/>
    <w:rsid w:val="00424CFD"/>
    <w:rsid w:val="004303AB"/>
    <w:rsid w:val="00430596"/>
    <w:rsid w:val="00430D44"/>
    <w:rsid w:val="004311D2"/>
    <w:rsid w:val="00431730"/>
    <w:rsid w:val="00432D9B"/>
    <w:rsid w:val="00433698"/>
    <w:rsid w:val="00433A19"/>
    <w:rsid w:val="004341BB"/>
    <w:rsid w:val="004347C1"/>
    <w:rsid w:val="004358FF"/>
    <w:rsid w:val="00435CC4"/>
    <w:rsid w:val="00436D93"/>
    <w:rsid w:val="004371C6"/>
    <w:rsid w:val="00437C62"/>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57CD9"/>
    <w:rsid w:val="004610F6"/>
    <w:rsid w:val="0046186F"/>
    <w:rsid w:val="00464E51"/>
    <w:rsid w:val="00465DCC"/>
    <w:rsid w:val="00466E75"/>
    <w:rsid w:val="00466EC7"/>
    <w:rsid w:val="00466F99"/>
    <w:rsid w:val="0046700A"/>
    <w:rsid w:val="004679E4"/>
    <w:rsid w:val="004711A8"/>
    <w:rsid w:val="00474311"/>
    <w:rsid w:val="0047442B"/>
    <w:rsid w:val="004752B1"/>
    <w:rsid w:val="0047728A"/>
    <w:rsid w:val="00477943"/>
    <w:rsid w:val="00484391"/>
    <w:rsid w:val="00484B07"/>
    <w:rsid w:val="0048625B"/>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19C"/>
    <w:rsid w:val="004C19B2"/>
    <w:rsid w:val="004C1DCB"/>
    <w:rsid w:val="004C2ECB"/>
    <w:rsid w:val="004C2FA6"/>
    <w:rsid w:val="004C3D91"/>
    <w:rsid w:val="004C4677"/>
    <w:rsid w:val="004C5088"/>
    <w:rsid w:val="004C5EE7"/>
    <w:rsid w:val="004C63FF"/>
    <w:rsid w:val="004C6CF9"/>
    <w:rsid w:val="004C6E89"/>
    <w:rsid w:val="004D10BA"/>
    <w:rsid w:val="004D18CC"/>
    <w:rsid w:val="004D2551"/>
    <w:rsid w:val="004D2BF3"/>
    <w:rsid w:val="004D3038"/>
    <w:rsid w:val="004D39AF"/>
    <w:rsid w:val="004D429C"/>
    <w:rsid w:val="004D43A5"/>
    <w:rsid w:val="004D51EC"/>
    <w:rsid w:val="004D5C6C"/>
    <w:rsid w:val="004E1EC1"/>
    <w:rsid w:val="004E233E"/>
    <w:rsid w:val="004E23C3"/>
    <w:rsid w:val="004E3CDD"/>
    <w:rsid w:val="004E4AC3"/>
    <w:rsid w:val="004E59B7"/>
    <w:rsid w:val="004E630F"/>
    <w:rsid w:val="004E7B50"/>
    <w:rsid w:val="004F0520"/>
    <w:rsid w:val="004F0DF5"/>
    <w:rsid w:val="004F332F"/>
    <w:rsid w:val="004F3D57"/>
    <w:rsid w:val="004F4524"/>
    <w:rsid w:val="004F58E1"/>
    <w:rsid w:val="004F5B74"/>
    <w:rsid w:val="004F60FC"/>
    <w:rsid w:val="004F7413"/>
    <w:rsid w:val="004F7DC2"/>
    <w:rsid w:val="005003EE"/>
    <w:rsid w:val="00500783"/>
    <w:rsid w:val="00501DFF"/>
    <w:rsid w:val="00502313"/>
    <w:rsid w:val="005033EC"/>
    <w:rsid w:val="005039F6"/>
    <w:rsid w:val="0050675C"/>
    <w:rsid w:val="00511540"/>
    <w:rsid w:val="0051198B"/>
    <w:rsid w:val="00512642"/>
    <w:rsid w:val="00512859"/>
    <w:rsid w:val="00512D19"/>
    <w:rsid w:val="00512F95"/>
    <w:rsid w:val="00515028"/>
    <w:rsid w:val="005172F8"/>
    <w:rsid w:val="00517968"/>
    <w:rsid w:val="0052134F"/>
    <w:rsid w:val="00521E6A"/>
    <w:rsid w:val="0052219F"/>
    <w:rsid w:val="00524144"/>
    <w:rsid w:val="0052495F"/>
    <w:rsid w:val="00524A93"/>
    <w:rsid w:val="005250F0"/>
    <w:rsid w:val="00526145"/>
    <w:rsid w:val="00526297"/>
    <w:rsid w:val="00526417"/>
    <w:rsid w:val="00526FE4"/>
    <w:rsid w:val="00527EF4"/>
    <w:rsid w:val="00530159"/>
    <w:rsid w:val="00532096"/>
    <w:rsid w:val="00532D62"/>
    <w:rsid w:val="00534951"/>
    <w:rsid w:val="00534E91"/>
    <w:rsid w:val="005350D1"/>
    <w:rsid w:val="005350EC"/>
    <w:rsid w:val="00536424"/>
    <w:rsid w:val="005364DD"/>
    <w:rsid w:val="00536B01"/>
    <w:rsid w:val="00541F43"/>
    <w:rsid w:val="0054249F"/>
    <w:rsid w:val="00542DDB"/>
    <w:rsid w:val="00543058"/>
    <w:rsid w:val="005446B4"/>
    <w:rsid w:val="00544B87"/>
    <w:rsid w:val="00545E47"/>
    <w:rsid w:val="00547F56"/>
    <w:rsid w:val="00550743"/>
    <w:rsid w:val="00550E65"/>
    <w:rsid w:val="00550F13"/>
    <w:rsid w:val="005513A9"/>
    <w:rsid w:val="005515A5"/>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1E8"/>
    <w:rsid w:val="00585A88"/>
    <w:rsid w:val="00585F88"/>
    <w:rsid w:val="005861FC"/>
    <w:rsid w:val="00586953"/>
    <w:rsid w:val="0058757E"/>
    <w:rsid w:val="00590521"/>
    <w:rsid w:val="0059402B"/>
    <w:rsid w:val="00597160"/>
    <w:rsid w:val="00597659"/>
    <w:rsid w:val="00597DD2"/>
    <w:rsid w:val="00597EE2"/>
    <w:rsid w:val="005A3AEE"/>
    <w:rsid w:val="005A51D2"/>
    <w:rsid w:val="005A7F1E"/>
    <w:rsid w:val="005B03A6"/>
    <w:rsid w:val="005B21EF"/>
    <w:rsid w:val="005B2BB8"/>
    <w:rsid w:val="005B2EA7"/>
    <w:rsid w:val="005B3E69"/>
    <w:rsid w:val="005B41D4"/>
    <w:rsid w:val="005B4C93"/>
    <w:rsid w:val="005B6890"/>
    <w:rsid w:val="005B70E1"/>
    <w:rsid w:val="005C054A"/>
    <w:rsid w:val="005C07E6"/>
    <w:rsid w:val="005C3EA1"/>
    <w:rsid w:val="005C4123"/>
    <w:rsid w:val="005C4D4B"/>
    <w:rsid w:val="005D1688"/>
    <w:rsid w:val="005D17C0"/>
    <w:rsid w:val="005D356F"/>
    <w:rsid w:val="005D419D"/>
    <w:rsid w:val="005D4303"/>
    <w:rsid w:val="005D64BF"/>
    <w:rsid w:val="005D69F5"/>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5F52"/>
    <w:rsid w:val="005F68CD"/>
    <w:rsid w:val="005F7BF5"/>
    <w:rsid w:val="00600F4C"/>
    <w:rsid w:val="00601D16"/>
    <w:rsid w:val="00602328"/>
    <w:rsid w:val="00602859"/>
    <w:rsid w:val="00604FE6"/>
    <w:rsid w:val="00606D6B"/>
    <w:rsid w:val="00611901"/>
    <w:rsid w:val="00612EB7"/>
    <w:rsid w:val="00613149"/>
    <w:rsid w:val="00613954"/>
    <w:rsid w:val="00615389"/>
    <w:rsid w:val="00616DCB"/>
    <w:rsid w:val="00617AEC"/>
    <w:rsid w:val="00617DB5"/>
    <w:rsid w:val="00623B25"/>
    <w:rsid w:val="00623DBE"/>
    <w:rsid w:val="006247F2"/>
    <w:rsid w:val="0062519E"/>
    <w:rsid w:val="0062711D"/>
    <w:rsid w:val="00627485"/>
    <w:rsid w:val="00627C50"/>
    <w:rsid w:val="00627E81"/>
    <w:rsid w:val="00630625"/>
    <w:rsid w:val="00631A66"/>
    <w:rsid w:val="006352BD"/>
    <w:rsid w:val="00635571"/>
    <w:rsid w:val="00635617"/>
    <w:rsid w:val="006402F1"/>
    <w:rsid w:val="00642478"/>
    <w:rsid w:val="0064263A"/>
    <w:rsid w:val="00642700"/>
    <w:rsid w:val="00642A74"/>
    <w:rsid w:val="00643A3D"/>
    <w:rsid w:val="0064412F"/>
    <w:rsid w:val="0064515A"/>
    <w:rsid w:val="006457B5"/>
    <w:rsid w:val="00646B4F"/>
    <w:rsid w:val="00646E7F"/>
    <w:rsid w:val="00650977"/>
    <w:rsid w:val="00651F53"/>
    <w:rsid w:val="0065264A"/>
    <w:rsid w:val="006569F5"/>
    <w:rsid w:val="00656D00"/>
    <w:rsid w:val="006600E9"/>
    <w:rsid w:val="00660BDD"/>
    <w:rsid w:val="00660BE2"/>
    <w:rsid w:val="006626B4"/>
    <w:rsid w:val="00662FF6"/>
    <w:rsid w:val="00663EDF"/>
    <w:rsid w:val="006664BB"/>
    <w:rsid w:val="00666B50"/>
    <w:rsid w:val="00670E78"/>
    <w:rsid w:val="006719FB"/>
    <w:rsid w:val="006733E8"/>
    <w:rsid w:val="0067346F"/>
    <w:rsid w:val="00673750"/>
    <w:rsid w:val="006742B0"/>
    <w:rsid w:val="0067513E"/>
    <w:rsid w:val="006778D6"/>
    <w:rsid w:val="00681DF2"/>
    <w:rsid w:val="0068279E"/>
    <w:rsid w:val="00682A6A"/>
    <w:rsid w:val="00683FEE"/>
    <w:rsid w:val="006845CB"/>
    <w:rsid w:val="00684AB2"/>
    <w:rsid w:val="00684D1B"/>
    <w:rsid w:val="006875D2"/>
    <w:rsid w:val="00687B27"/>
    <w:rsid w:val="00692E63"/>
    <w:rsid w:val="006946AD"/>
    <w:rsid w:val="00694D83"/>
    <w:rsid w:val="00695345"/>
    <w:rsid w:val="00695484"/>
    <w:rsid w:val="00697EC4"/>
    <w:rsid w:val="006A1666"/>
    <w:rsid w:val="006A2025"/>
    <w:rsid w:val="006A2461"/>
    <w:rsid w:val="006A5937"/>
    <w:rsid w:val="006A621B"/>
    <w:rsid w:val="006A68B8"/>
    <w:rsid w:val="006A77C1"/>
    <w:rsid w:val="006B1198"/>
    <w:rsid w:val="006B177C"/>
    <w:rsid w:val="006B37F5"/>
    <w:rsid w:val="006B428A"/>
    <w:rsid w:val="006B5A62"/>
    <w:rsid w:val="006B6A42"/>
    <w:rsid w:val="006B7195"/>
    <w:rsid w:val="006B71DB"/>
    <w:rsid w:val="006C0371"/>
    <w:rsid w:val="006C07B2"/>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591C"/>
    <w:rsid w:val="006D71B7"/>
    <w:rsid w:val="006E312F"/>
    <w:rsid w:val="006E3172"/>
    <w:rsid w:val="006E31EB"/>
    <w:rsid w:val="006E38E1"/>
    <w:rsid w:val="006E4938"/>
    <w:rsid w:val="006E55FE"/>
    <w:rsid w:val="006E7F37"/>
    <w:rsid w:val="006F04C2"/>
    <w:rsid w:val="006F12C1"/>
    <w:rsid w:val="006F18E4"/>
    <w:rsid w:val="006F6F69"/>
    <w:rsid w:val="006F7B67"/>
    <w:rsid w:val="00700270"/>
    <w:rsid w:val="007004EA"/>
    <w:rsid w:val="007007CA"/>
    <w:rsid w:val="00701BE9"/>
    <w:rsid w:val="007025BC"/>
    <w:rsid w:val="00702AA8"/>
    <w:rsid w:val="00704E89"/>
    <w:rsid w:val="007063C1"/>
    <w:rsid w:val="00706760"/>
    <w:rsid w:val="0070686F"/>
    <w:rsid w:val="00710156"/>
    <w:rsid w:val="00710948"/>
    <w:rsid w:val="0071254F"/>
    <w:rsid w:val="00713006"/>
    <w:rsid w:val="0071312E"/>
    <w:rsid w:val="0071484C"/>
    <w:rsid w:val="0071632C"/>
    <w:rsid w:val="00716F23"/>
    <w:rsid w:val="0072095F"/>
    <w:rsid w:val="00722923"/>
    <w:rsid w:val="007232C6"/>
    <w:rsid w:val="00723A5F"/>
    <w:rsid w:val="00724810"/>
    <w:rsid w:val="00724F5F"/>
    <w:rsid w:val="007256C3"/>
    <w:rsid w:val="0072627B"/>
    <w:rsid w:val="0072782B"/>
    <w:rsid w:val="00727C8B"/>
    <w:rsid w:val="007314AC"/>
    <w:rsid w:val="00731871"/>
    <w:rsid w:val="00731D77"/>
    <w:rsid w:val="007321F5"/>
    <w:rsid w:val="007344BF"/>
    <w:rsid w:val="0073489D"/>
    <w:rsid w:val="00735C0A"/>
    <w:rsid w:val="00736632"/>
    <w:rsid w:val="0073752F"/>
    <w:rsid w:val="00740BAD"/>
    <w:rsid w:val="00742E63"/>
    <w:rsid w:val="00744658"/>
    <w:rsid w:val="00744EBF"/>
    <w:rsid w:val="00745233"/>
    <w:rsid w:val="00746C42"/>
    <w:rsid w:val="00746EA3"/>
    <w:rsid w:val="007505CD"/>
    <w:rsid w:val="00754AF6"/>
    <w:rsid w:val="007557FA"/>
    <w:rsid w:val="00756780"/>
    <w:rsid w:val="0076081A"/>
    <w:rsid w:val="0076082D"/>
    <w:rsid w:val="007614DA"/>
    <w:rsid w:val="00762AA5"/>
    <w:rsid w:val="00764460"/>
    <w:rsid w:val="007666A8"/>
    <w:rsid w:val="00766E7B"/>
    <w:rsid w:val="0076700B"/>
    <w:rsid w:val="007670AE"/>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672"/>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64"/>
    <w:rsid w:val="007D50B8"/>
    <w:rsid w:val="007D50BF"/>
    <w:rsid w:val="007D618A"/>
    <w:rsid w:val="007D6E73"/>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4C1E"/>
    <w:rsid w:val="007F57DE"/>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413"/>
    <w:rsid w:val="008179FE"/>
    <w:rsid w:val="00820062"/>
    <w:rsid w:val="0082009B"/>
    <w:rsid w:val="008207BD"/>
    <w:rsid w:val="00822AA1"/>
    <w:rsid w:val="00822E77"/>
    <w:rsid w:val="00825307"/>
    <w:rsid w:val="00825AD4"/>
    <w:rsid w:val="008262F6"/>
    <w:rsid w:val="008264D3"/>
    <w:rsid w:val="00831D41"/>
    <w:rsid w:val="00834B15"/>
    <w:rsid w:val="00835732"/>
    <w:rsid w:val="0083647B"/>
    <w:rsid w:val="008365C3"/>
    <w:rsid w:val="00837152"/>
    <w:rsid w:val="00844E2E"/>
    <w:rsid w:val="00845FC7"/>
    <w:rsid w:val="008477B9"/>
    <w:rsid w:val="00847C6E"/>
    <w:rsid w:val="00850A21"/>
    <w:rsid w:val="0085223F"/>
    <w:rsid w:val="00854602"/>
    <w:rsid w:val="008548BD"/>
    <w:rsid w:val="008554B6"/>
    <w:rsid w:val="00857D88"/>
    <w:rsid w:val="0086009F"/>
    <w:rsid w:val="00860300"/>
    <w:rsid w:val="00860FCA"/>
    <w:rsid w:val="0086159D"/>
    <w:rsid w:val="008633DA"/>
    <w:rsid w:val="0086367C"/>
    <w:rsid w:val="008640CE"/>
    <w:rsid w:val="008648F7"/>
    <w:rsid w:val="00865E6F"/>
    <w:rsid w:val="00867470"/>
    <w:rsid w:val="00867F24"/>
    <w:rsid w:val="00867F9A"/>
    <w:rsid w:val="0087041F"/>
    <w:rsid w:val="00872363"/>
    <w:rsid w:val="008723C3"/>
    <w:rsid w:val="008729F0"/>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48"/>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C7948"/>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1CEA"/>
    <w:rsid w:val="008F2A24"/>
    <w:rsid w:val="008F2D6F"/>
    <w:rsid w:val="008F3ABB"/>
    <w:rsid w:val="008F4B74"/>
    <w:rsid w:val="008F54ED"/>
    <w:rsid w:val="008F57CC"/>
    <w:rsid w:val="008F5C0D"/>
    <w:rsid w:val="008F5E03"/>
    <w:rsid w:val="008F6109"/>
    <w:rsid w:val="008F6D65"/>
    <w:rsid w:val="008F7B43"/>
    <w:rsid w:val="00900AA8"/>
    <w:rsid w:val="00903C98"/>
    <w:rsid w:val="00904485"/>
    <w:rsid w:val="00904B83"/>
    <w:rsid w:val="009058A4"/>
    <w:rsid w:val="0090698E"/>
    <w:rsid w:val="00906E20"/>
    <w:rsid w:val="00907164"/>
    <w:rsid w:val="00907441"/>
    <w:rsid w:val="00907DD6"/>
    <w:rsid w:val="00910330"/>
    <w:rsid w:val="00911F19"/>
    <w:rsid w:val="00913345"/>
    <w:rsid w:val="00913E56"/>
    <w:rsid w:val="009143DB"/>
    <w:rsid w:val="00914809"/>
    <w:rsid w:val="009162A8"/>
    <w:rsid w:val="00916465"/>
    <w:rsid w:val="00916D90"/>
    <w:rsid w:val="00920EB7"/>
    <w:rsid w:val="00926475"/>
    <w:rsid w:val="00927A8B"/>
    <w:rsid w:val="00927C41"/>
    <w:rsid w:val="00931E1B"/>
    <w:rsid w:val="00933F50"/>
    <w:rsid w:val="009344B9"/>
    <w:rsid w:val="00937068"/>
    <w:rsid w:val="00937241"/>
    <w:rsid w:val="00942CF6"/>
    <w:rsid w:val="0094354B"/>
    <w:rsid w:val="00943684"/>
    <w:rsid w:val="00944CD5"/>
    <w:rsid w:val="00945331"/>
    <w:rsid w:val="0094576E"/>
    <w:rsid w:val="009460A3"/>
    <w:rsid w:val="00946CC4"/>
    <w:rsid w:val="00946D0D"/>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41A"/>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31FE"/>
    <w:rsid w:val="00984423"/>
    <w:rsid w:val="00984961"/>
    <w:rsid w:val="009858A0"/>
    <w:rsid w:val="009870DB"/>
    <w:rsid w:val="009878CC"/>
    <w:rsid w:val="009918F1"/>
    <w:rsid w:val="009926CC"/>
    <w:rsid w:val="00995444"/>
    <w:rsid w:val="0099577A"/>
    <w:rsid w:val="009967C0"/>
    <w:rsid w:val="00997D52"/>
    <w:rsid w:val="00997F19"/>
    <w:rsid w:val="009A0975"/>
    <w:rsid w:val="009A282D"/>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C7B81"/>
    <w:rsid w:val="009D084C"/>
    <w:rsid w:val="009D1F7A"/>
    <w:rsid w:val="009D278A"/>
    <w:rsid w:val="009D3C5E"/>
    <w:rsid w:val="009D5D74"/>
    <w:rsid w:val="009D5EE8"/>
    <w:rsid w:val="009D6826"/>
    <w:rsid w:val="009D68C5"/>
    <w:rsid w:val="009D70C1"/>
    <w:rsid w:val="009D7652"/>
    <w:rsid w:val="009D7B97"/>
    <w:rsid w:val="009E07D1"/>
    <w:rsid w:val="009E0849"/>
    <w:rsid w:val="009E1652"/>
    <w:rsid w:val="009E2C0E"/>
    <w:rsid w:val="009E2F46"/>
    <w:rsid w:val="009E346E"/>
    <w:rsid w:val="009E489B"/>
    <w:rsid w:val="009E4F11"/>
    <w:rsid w:val="009E5B01"/>
    <w:rsid w:val="009E6B35"/>
    <w:rsid w:val="009F0BFF"/>
    <w:rsid w:val="009F2106"/>
    <w:rsid w:val="009F4E77"/>
    <w:rsid w:val="009F4F1B"/>
    <w:rsid w:val="009F5ADE"/>
    <w:rsid w:val="009F6D05"/>
    <w:rsid w:val="009F6F53"/>
    <w:rsid w:val="009F7E92"/>
    <w:rsid w:val="00A00706"/>
    <w:rsid w:val="00A01495"/>
    <w:rsid w:val="00A0173C"/>
    <w:rsid w:val="00A029E2"/>
    <w:rsid w:val="00A05321"/>
    <w:rsid w:val="00A10E1C"/>
    <w:rsid w:val="00A11DC9"/>
    <w:rsid w:val="00A12198"/>
    <w:rsid w:val="00A143B9"/>
    <w:rsid w:val="00A1479C"/>
    <w:rsid w:val="00A1599F"/>
    <w:rsid w:val="00A1749C"/>
    <w:rsid w:val="00A209A6"/>
    <w:rsid w:val="00A215DE"/>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3A1F"/>
    <w:rsid w:val="00A55C89"/>
    <w:rsid w:val="00A57002"/>
    <w:rsid w:val="00A57282"/>
    <w:rsid w:val="00A576B1"/>
    <w:rsid w:val="00A60BD2"/>
    <w:rsid w:val="00A618A4"/>
    <w:rsid w:val="00A61FFB"/>
    <w:rsid w:val="00A62F45"/>
    <w:rsid w:val="00A636FF"/>
    <w:rsid w:val="00A63826"/>
    <w:rsid w:val="00A63BF4"/>
    <w:rsid w:val="00A6522F"/>
    <w:rsid w:val="00A65A0C"/>
    <w:rsid w:val="00A665C2"/>
    <w:rsid w:val="00A66F93"/>
    <w:rsid w:val="00A70CD4"/>
    <w:rsid w:val="00A71685"/>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86586"/>
    <w:rsid w:val="00A9242B"/>
    <w:rsid w:val="00A92D21"/>
    <w:rsid w:val="00A9453E"/>
    <w:rsid w:val="00A94F0E"/>
    <w:rsid w:val="00A95B1F"/>
    <w:rsid w:val="00A9613F"/>
    <w:rsid w:val="00A96FA1"/>
    <w:rsid w:val="00A97BD0"/>
    <w:rsid w:val="00AA0BA8"/>
    <w:rsid w:val="00AA18B6"/>
    <w:rsid w:val="00AA2D15"/>
    <w:rsid w:val="00AA3518"/>
    <w:rsid w:val="00AA3915"/>
    <w:rsid w:val="00AA460A"/>
    <w:rsid w:val="00AA531C"/>
    <w:rsid w:val="00AA54FA"/>
    <w:rsid w:val="00AA75AC"/>
    <w:rsid w:val="00AA7D24"/>
    <w:rsid w:val="00AB14DB"/>
    <w:rsid w:val="00AB19B3"/>
    <w:rsid w:val="00AB2C27"/>
    <w:rsid w:val="00AB3CFA"/>
    <w:rsid w:val="00AB6FEB"/>
    <w:rsid w:val="00AB7432"/>
    <w:rsid w:val="00AC1238"/>
    <w:rsid w:val="00AC1C2A"/>
    <w:rsid w:val="00AC2478"/>
    <w:rsid w:val="00AC25CE"/>
    <w:rsid w:val="00AC2613"/>
    <w:rsid w:val="00AC2F86"/>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0A2"/>
    <w:rsid w:val="00AD76E9"/>
    <w:rsid w:val="00AD79CC"/>
    <w:rsid w:val="00AD7C80"/>
    <w:rsid w:val="00AE0AA5"/>
    <w:rsid w:val="00AE1251"/>
    <w:rsid w:val="00AE3D11"/>
    <w:rsid w:val="00AE554B"/>
    <w:rsid w:val="00AE5602"/>
    <w:rsid w:val="00AE59B5"/>
    <w:rsid w:val="00AE6900"/>
    <w:rsid w:val="00AE73CF"/>
    <w:rsid w:val="00AE7C28"/>
    <w:rsid w:val="00AF04ED"/>
    <w:rsid w:val="00AF2C7B"/>
    <w:rsid w:val="00AF39EF"/>
    <w:rsid w:val="00AF582B"/>
    <w:rsid w:val="00AF5DA8"/>
    <w:rsid w:val="00AF7BDE"/>
    <w:rsid w:val="00B011F3"/>
    <w:rsid w:val="00B01C42"/>
    <w:rsid w:val="00B02079"/>
    <w:rsid w:val="00B0312C"/>
    <w:rsid w:val="00B03502"/>
    <w:rsid w:val="00B04BAE"/>
    <w:rsid w:val="00B0617D"/>
    <w:rsid w:val="00B06933"/>
    <w:rsid w:val="00B06E9D"/>
    <w:rsid w:val="00B07E2B"/>
    <w:rsid w:val="00B10490"/>
    <w:rsid w:val="00B10D59"/>
    <w:rsid w:val="00B1167F"/>
    <w:rsid w:val="00B12678"/>
    <w:rsid w:val="00B12DF7"/>
    <w:rsid w:val="00B13B44"/>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49C"/>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6397"/>
    <w:rsid w:val="00B57141"/>
    <w:rsid w:val="00B60117"/>
    <w:rsid w:val="00B64C68"/>
    <w:rsid w:val="00B64FDE"/>
    <w:rsid w:val="00B64FFB"/>
    <w:rsid w:val="00B65655"/>
    <w:rsid w:val="00B66D88"/>
    <w:rsid w:val="00B67971"/>
    <w:rsid w:val="00B715AA"/>
    <w:rsid w:val="00B727E2"/>
    <w:rsid w:val="00B7358B"/>
    <w:rsid w:val="00B73F08"/>
    <w:rsid w:val="00B75249"/>
    <w:rsid w:val="00B768C2"/>
    <w:rsid w:val="00B76B69"/>
    <w:rsid w:val="00B76E23"/>
    <w:rsid w:val="00B76F74"/>
    <w:rsid w:val="00B77765"/>
    <w:rsid w:val="00B778CB"/>
    <w:rsid w:val="00B80BA7"/>
    <w:rsid w:val="00B83478"/>
    <w:rsid w:val="00B85486"/>
    <w:rsid w:val="00B85CA5"/>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571E"/>
    <w:rsid w:val="00BA67A0"/>
    <w:rsid w:val="00BA6836"/>
    <w:rsid w:val="00BA7A4E"/>
    <w:rsid w:val="00BB034E"/>
    <w:rsid w:val="00BB2746"/>
    <w:rsid w:val="00BB3577"/>
    <w:rsid w:val="00BB4664"/>
    <w:rsid w:val="00BB4D57"/>
    <w:rsid w:val="00BB4EC7"/>
    <w:rsid w:val="00BB5857"/>
    <w:rsid w:val="00BB62F7"/>
    <w:rsid w:val="00BC0F89"/>
    <w:rsid w:val="00BC16EA"/>
    <w:rsid w:val="00BC18CD"/>
    <w:rsid w:val="00BC1E97"/>
    <w:rsid w:val="00BC3396"/>
    <w:rsid w:val="00BC33F2"/>
    <w:rsid w:val="00BC37D4"/>
    <w:rsid w:val="00BC41B7"/>
    <w:rsid w:val="00BC42A6"/>
    <w:rsid w:val="00BC4A84"/>
    <w:rsid w:val="00BC78A6"/>
    <w:rsid w:val="00BD11D8"/>
    <w:rsid w:val="00BD5044"/>
    <w:rsid w:val="00BD527C"/>
    <w:rsid w:val="00BD71B8"/>
    <w:rsid w:val="00BD760A"/>
    <w:rsid w:val="00BD7F4C"/>
    <w:rsid w:val="00BE36C0"/>
    <w:rsid w:val="00BE5A71"/>
    <w:rsid w:val="00BE7FA1"/>
    <w:rsid w:val="00BF1747"/>
    <w:rsid w:val="00BF3A30"/>
    <w:rsid w:val="00C01C76"/>
    <w:rsid w:val="00C01E57"/>
    <w:rsid w:val="00C02C42"/>
    <w:rsid w:val="00C0316B"/>
    <w:rsid w:val="00C05E87"/>
    <w:rsid w:val="00C10C53"/>
    <w:rsid w:val="00C11E87"/>
    <w:rsid w:val="00C13CE1"/>
    <w:rsid w:val="00C15B3C"/>
    <w:rsid w:val="00C15D94"/>
    <w:rsid w:val="00C16777"/>
    <w:rsid w:val="00C16933"/>
    <w:rsid w:val="00C1738F"/>
    <w:rsid w:val="00C178D4"/>
    <w:rsid w:val="00C20093"/>
    <w:rsid w:val="00C21218"/>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798"/>
    <w:rsid w:val="00C30F77"/>
    <w:rsid w:val="00C324F5"/>
    <w:rsid w:val="00C32855"/>
    <w:rsid w:val="00C332B2"/>
    <w:rsid w:val="00C34064"/>
    <w:rsid w:val="00C34867"/>
    <w:rsid w:val="00C3782F"/>
    <w:rsid w:val="00C379F0"/>
    <w:rsid w:val="00C4007B"/>
    <w:rsid w:val="00C41963"/>
    <w:rsid w:val="00C41F44"/>
    <w:rsid w:val="00C43A42"/>
    <w:rsid w:val="00C442EF"/>
    <w:rsid w:val="00C445EA"/>
    <w:rsid w:val="00C44D00"/>
    <w:rsid w:val="00C451D6"/>
    <w:rsid w:val="00C45579"/>
    <w:rsid w:val="00C45861"/>
    <w:rsid w:val="00C468C8"/>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569A5"/>
    <w:rsid w:val="00C63022"/>
    <w:rsid w:val="00C634EB"/>
    <w:rsid w:val="00C645DC"/>
    <w:rsid w:val="00C64760"/>
    <w:rsid w:val="00C65187"/>
    <w:rsid w:val="00C66054"/>
    <w:rsid w:val="00C660ED"/>
    <w:rsid w:val="00C66F1F"/>
    <w:rsid w:val="00C66FC9"/>
    <w:rsid w:val="00C677BC"/>
    <w:rsid w:val="00C710F1"/>
    <w:rsid w:val="00C72B6B"/>
    <w:rsid w:val="00C73CE5"/>
    <w:rsid w:val="00C74729"/>
    <w:rsid w:val="00C763A7"/>
    <w:rsid w:val="00C76D26"/>
    <w:rsid w:val="00C76D95"/>
    <w:rsid w:val="00C80BBD"/>
    <w:rsid w:val="00C814B4"/>
    <w:rsid w:val="00C821CF"/>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020A"/>
    <w:rsid w:val="00CB1BD2"/>
    <w:rsid w:val="00CB33D2"/>
    <w:rsid w:val="00CB59D3"/>
    <w:rsid w:val="00CB5B43"/>
    <w:rsid w:val="00CB684F"/>
    <w:rsid w:val="00CB7768"/>
    <w:rsid w:val="00CC1292"/>
    <w:rsid w:val="00CC1A31"/>
    <w:rsid w:val="00CC30C6"/>
    <w:rsid w:val="00CC3C9C"/>
    <w:rsid w:val="00CC3E9B"/>
    <w:rsid w:val="00CC421B"/>
    <w:rsid w:val="00CC4541"/>
    <w:rsid w:val="00CC494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1BE8"/>
    <w:rsid w:val="00CE2098"/>
    <w:rsid w:val="00CE2AA1"/>
    <w:rsid w:val="00CE42E6"/>
    <w:rsid w:val="00CE50CF"/>
    <w:rsid w:val="00CF1074"/>
    <w:rsid w:val="00CF2C4F"/>
    <w:rsid w:val="00CF2D21"/>
    <w:rsid w:val="00CF349D"/>
    <w:rsid w:val="00CF38D4"/>
    <w:rsid w:val="00CF5713"/>
    <w:rsid w:val="00CF5795"/>
    <w:rsid w:val="00CF6E29"/>
    <w:rsid w:val="00CF71D0"/>
    <w:rsid w:val="00CF74E2"/>
    <w:rsid w:val="00CF7C23"/>
    <w:rsid w:val="00CF7F9C"/>
    <w:rsid w:val="00D006E3"/>
    <w:rsid w:val="00D00C40"/>
    <w:rsid w:val="00D01985"/>
    <w:rsid w:val="00D038A2"/>
    <w:rsid w:val="00D03CB4"/>
    <w:rsid w:val="00D0472A"/>
    <w:rsid w:val="00D04F25"/>
    <w:rsid w:val="00D06174"/>
    <w:rsid w:val="00D061BE"/>
    <w:rsid w:val="00D06479"/>
    <w:rsid w:val="00D102DE"/>
    <w:rsid w:val="00D1034D"/>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19A0"/>
    <w:rsid w:val="00D33C3E"/>
    <w:rsid w:val="00D33FF6"/>
    <w:rsid w:val="00D35627"/>
    <w:rsid w:val="00D362D2"/>
    <w:rsid w:val="00D36F9B"/>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003"/>
    <w:rsid w:val="00D56882"/>
    <w:rsid w:val="00D57345"/>
    <w:rsid w:val="00D60042"/>
    <w:rsid w:val="00D603F3"/>
    <w:rsid w:val="00D60BD0"/>
    <w:rsid w:val="00D644D6"/>
    <w:rsid w:val="00D656DC"/>
    <w:rsid w:val="00D66428"/>
    <w:rsid w:val="00D679F5"/>
    <w:rsid w:val="00D7052F"/>
    <w:rsid w:val="00D706B8"/>
    <w:rsid w:val="00D7074B"/>
    <w:rsid w:val="00D71A57"/>
    <w:rsid w:val="00D71ABD"/>
    <w:rsid w:val="00D7269E"/>
    <w:rsid w:val="00D7386C"/>
    <w:rsid w:val="00D73C27"/>
    <w:rsid w:val="00D74087"/>
    <w:rsid w:val="00D74331"/>
    <w:rsid w:val="00D76D6A"/>
    <w:rsid w:val="00D803B2"/>
    <w:rsid w:val="00D8195A"/>
    <w:rsid w:val="00D82630"/>
    <w:rsid w:val="00D82E37"/>
    <w:rsid w:val="00D835A4"/>
    <w:rsid w:val="00D86A37"/>
    <w:rsid w:val="00D87763"/>
    <w:rsid w:val="00D928EE"/>
    <w:rsid w:val="00D92BB2"/>
    <w:rsid w:val="00D93B72"/>
    <w:rsid w:val="00D97347"/>
    <w:rsid w:val="00D97487"/>
    <w:rsid w:val="00D97823"/>
    <w:rsid w:val="00DA0053"/>
    <w:rsid w:val="00DA0406"/>
    <w:rsid w:val="00DA1667"/>
    <w:rsid w:val="00DA16C1"/>
    <w:rsid w:val="00DA17B2"/>
    <w:rsid w:val="00DA1FC9"/>
    <w:rsid w:val="00DA21C6"/>
    <w:rsid w:val="00DA3F2F"/>
    <w:rsid w:val="00DA6F97"/>
    <w:rsid w:val="00DA7B85"/>
    <w:rsid w:val="00DB0525"/>
    <w:rsid w:val="00DB0AD9"/>
    <w:rsid w:val="00DB1D9D"/>
    <w:rsid w:val="00DB1FA9"/>
    <w:rsid w:val="00DB2372"/>
    <w:rsid w:val="00DB369A"/>
    <w:rsid w:val="00DB5093"/>
    <w:rsid w:val="00DB5147"/>
    <w:rsid w:val="00DC1D78"/>
    <w:rsid w:val="00DC255F"/>
    <w:rsid w:val="00DC37DA"/>
    <w:rsid w:val="00DC48F8"/>
    <w:rsid w:val="00DC4C3A"/>
    <w:rsid w:val="00DC4F00"/>
    <w:rsid w:val="00DC60DC"/>
    <w:rsid w:val="00DC7801"/>
    <w:rsid w:val="00DD0AFD"/>
    <w:rsid w:val="00DD12B7"/>
    <w:rsid w:val="00DD2092"/>
    <w:rsid w:val="00DD273E"/>
    <w:rsid w:val="00DD6D57"/>
    <w:rsid w:val="00DD7E27"/>
    <w:rsid w:val="00DE0184"/>
    <w:rsid w:val="00DE2A92"/>
    <w:rsid w:val="00DE305F"/>
    <w:rsid w:val="00DE3061"/>
    <w:rsid w:val="00DE513E"/>
    <w:rsid w:val="00DE5EDC"/>
    <w:rsid w:val="00DE6455"/>
    <w:rsid w:val="00DE7603"/>
    <w:rsid w:val="00DE7837"/>
    <w:rsid w:val="00DE78B3"/>
    <w:rsid w:val="00DE7F5A"/>
    <w:rsid w:val="00DF04C1"/>
    <w:rsid w:val="00DF07EA"/>
    <w:rsid w:val="00DF1752"/>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4434"/>
    <w:rsid w:val="00E309E5"/>
    <w:rsid w:val="00E316A0"/>
    <w:rsid w:val="00E33B75"/>
    <w:rsid w:val="00E34BDE"/>
    <w:rsid w:val="00E34E8D"/>
    <w:rsid w:val="00E3589A"/>
    <w:rsid w:val="00E35F70"/>
    <w:rsid w:val="00E3603B"/>
    <w:rsid w:val="00E36597"/>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3897"/>
    <w:rsid w:val="00E542CD"/>
    <w:rsid w:val="00E553B8"/>
    <w:rsid w:val="00E566B2"/>
    <w:rsid w:val="00E57F84"/>
    <w:rsid w:val="00E6020C"/>
    <w:rsid w:val="00E60F3B"/>
    <w:rsid w:val="00E61A33"/>
    <w:rsid w:val="00E61EEB"/>
    <w:rsid w:val="00E645E6"/>
    <w:rsid w:val="00E65157"/>
    <w:rsid w:val="00E652C3"/>
    <w:rsid w:val="00E659D2"/>
    <w:rsid w:val="00E6610E"/>
    <w:rsid w:val="00E6611A"/>
    <w:rsid w:val="00E662B1"/>
    <w:rsid w:val="00E67C21"/>
    <w:rsid w:val="00E67FC1"/>
    <w:rsid w:val="00E719B7"/>
    <w:rsid w:val="00E73A1B"/>
    <w:rsid w:val="00E74411"/>
    <w:rsid w:val="00E74CA7"/>
    <w:rsid w:val="00E755B9"/>
    <w:rsid w:val="00E75C8D"/>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3E72"/>
    <w:rsid w:val="00E943D1"/>
    <w:rsid w:val="00E95D0F"/>
    <w:rsid w:val="00E95DD0"/>
    <w:rsid w:val="00E9601D"/>
    <w:rsid w:val="00E9654F"/>
    <w:rsid w:val="00E96CA3"/>
    <w:rsid w:val="00E96DA4"/>
    <w:rsid w:val="00E96E24"/>
    <w:rsid w:val="00EA03ED"/>
    <w:rsid w:val="00EA18AB"/>
    <w:rsid w:val="00EA25B9"/>
    <w:rsid w:val="00EA2644"/>
    <w:rsid w:val="00EA2CE0"/>
    <w:rsid w:val="00EA3309"/>
    <w:rsid w:val="00EA511A"/>
    <w:rsid w:val="00EB0DF1"/>
    <w:rsid w:val="00EB0EA7"/>
    <w:rsid w:val="00EB615D"/>
    <w:rsid w:val="00EC1B8D"/>
    <w:rsid w:val="00EC2126"/>
    <w:rsid w:val="00EC4729"/>
    <w:rsid w:val="00EC5FDF"/>
    <w:rsid w:val="00EC702D"/>
    <w:rsid w:val="00EC73F9"/>
    <w:rsid w:val="00ED0523"/>
    <w:rsid w:val="00ED0E08"/>
    <w:rsid w:val="00ED11D7"/>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36EC"/>
    <w:rsid w:val="00EF408A"/>
    <w:rsid w:val="00EF68D8"/>
    <w:rsid w:val="00EF78B8"/>
    <w:rsid w:val="00EF7D70"/>
    <w:rsid w:val="00F00DE5"/>
    <w:rsid w:val="00F0449B"/>
    <w:rsid w:val="00F044F1"/>
    <w:rsid w:val="00F066DD"/>
    <w:rsid w:val="00F07745"/>
    <w:rsid w:val="00F10414"/>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2D19"/>
    <w:rsid w:val="00F433E8"/>
    <w:rsid w:val="00F451BC"/>
    <w:rsid w:val="00F45229"/>
    <w:rsid w:val="00F453F9"/>
    <w:rsid w:val="00F45C95"/>
    <w:rsid w:val="00F47027"/>
    <w:rsid w:val="00F477ED"/>
    <w:rsid w:val="00F479FD"/>
    <w:rsid w:val="00F47CF5"/>
    <w:rsid w:val="00F50398"/>
    <w:rsid w:val="00F50758"/>
    <w:rsid w:val="00F507D3"/>
    <w:rsid w:val="00F50E78"/>
    <w:rsid w:val="00F52B79"/>
    <w:rsid w:val="00F52FBC"/>
    <w:rsid w:val="00F53119"/>
    <w:rsid w:val="00F53958"/>
    <w:rsid w:val="00F53B0E"/>
    <w:rsid w:val="00F53B75"/>
    <w:rsid w:val="00F560EB"/>
    <w:rsid w:val="00F56AA2"/>
    <w:rsid w:val="00F574D7"/>
    <w:rsid w:val="00F5756D"/>
    <w:rsid w:val="00F57608"/>
    <w:rsid w:val="00F578E1"/>
    <w:rsid w:val="00F60F1A"/>
    <w:rsid w:val="00F616D7"/>
    <w:rsid w:val="00F61955"/>
    <w:rsid w:val="00F61B6D"/>
    <w:rsid w:val="00F61B7B"/>
    <w:rsid w:val="00F63647"/>
    <w:rsid w:val="00F6389A"/>
    <w:rsid w:val="00F64ADB"/>
    <w:rsid w:val="00F65C1F"/>
    <w:rsid w:val="00F67100"/>
    <w:rsid w:val="00F67CF0"/>
    <w:rsid w:val="00F67F59"/>
    <w:rsid w:val="00F70F90"/>
    <w:rsid w:val="00F71953"/>
    <w:rsid w:val="00F72559"/>
    <w:rsid w:val="00F72885"/>
    <w:rsid w:val="00F7484F"/>
    <w:rsid w:val="00F74C38"/>
    <w:rsid w:val="00F74ED5"/>
    <w:rsid w:val="00F75122"/>
    <w:rsid w:val="00F75CBC"/>
    <w:rsid w:val="00F75D23"/>
    <w:rsid w:val="00F7626D"/>
    <w:rsid w:val="00F7627B"/>
    <w:rsid w:val="00F770AC"/>
    <w:rsid w:val="00F779FD"/>
    <w:rsid w:val="00F77BA4"/>
    <w:rsid w:val="00F77F9F"/>
    <w:rsid w:val="00F80613"/>
    <w:rsid w:val="00F80BEB"/>
    <w:rsid w:val="00F80DBE"/>
    <w:rsid w:val="00F8294C"/>
    <w:rsid w:val="00F871CB"/>
    <w:rsid w:val="00F900FB"/>
    <w:rsid w:val="00F90AF3"/>
    <w:rsid w:val="00F910F5"/>
    <w:rsid w:val="00F9214D"/>
    <w:rsid w:val="00F921B3"/>
    <w:rsid w:val="00F92E62"/>
    <w:rsid w:val="00F934A0"/>
    <w:rsid w:val="00F94C7F"/>
    <w:rsid w:val="00F95474"/>
    <w:rsid w:val="00F96C9F"/>
    <w:rsid w:val="00FA00D5"/>
    <w:rsid w:val="00FA0FEB"/>
    <w:rsid w:val="00FA1568"/>
    <w:rsid w:val="00FA2A8E"/>
    <w:rsid w:val="00FA5310"/>
    <w:rsid w:val="00FA7B14"/>
    <w:rsid w:val="00FB0BA3"/>
    <w:rsid w:val="00FB0C26"/>
    <w:rsid w:val="00FB1397"/>
    <w:rsid w:val="00FB23EF"/>
    <w:rsid w:val="00FB5B77"/>
    <w:rsid w:val="00FB6121"/>
    <w:rsid w:val="00FB6976"/>
    <w:rsid w:val="00FB726B"/>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68DC"/>
    <w:rsid w:val="00FE716D"/>
    <w:rsid w:val="00FE7E70"/>
    <w:rsid w:val="00FF188F"/>
    <w:rsid w:val="00FF2A48"/>
    <w:rsid w:val="00FF3DE5"/>
    <w:rsid w:val="00FF401D"/>
    <w:rsid w:val="00FF42DE"/>
    <w:rsid w:val="00FF4300"/>
    <w:rsid w:val="00FF544D"/>
    <w:rsid w:val="00FF6469"/>
    <w:rsid w:val="00FF72DE"/>
    <w:rsid w:val="0444C601"/>
    <w:rsid w:val="088022D3"/>
    <w:rsid w:val="14850387"/>
    <w:rsid w:val="15FE6E06"/>
    <w:rsid w:val="269FD550"/>
    <w:rsid w:val="35FD4323"/>
    <w:rsid w:val="396DD359"/>
    <w:rsid w:val="488B5151"/>
    <w:rsid w:val="4B432BBA"/>
    <w:rsid w:val="4CE1689C"/>
    <w:rsid w:val="57BC3E8E"/>
    <w:rsid w:val="60B572D0"/>
    <w:rsid w:val="7077985B"/>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DA44EFF-5747-4A8D-95EF-8FC3DB6B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075639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rfps" TargetMode="External"/><Relationship Id="rId18" Type="http://schemas.openxmlformats.org/officeDocument/2006/relationships/hyperlink" Target="mailto:Proposals@maine.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forms" TargetMode="External"/><Relationship Id="rId27" Type="http://schemas.openxmlformats.org/officeDocument/2006/relationships/footer" Target="footer1.xm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887AA5-4405-4716-ABCF-3B466EDCE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6608</Words>
  <Characters>37671</Characters>
  <Application>Microsoft Office Word</Application>
  <DocSecurity>0</DocSecurity>
  <Lines>313</Lines>
  <Paragraphs>88</Paragraphs>
  <ScaleCrop>false</ScaleCrop>
  <Company>State of Maine</Company>
  <LinksUpToDate>false</LinksUpToDate>
  <CharactersWithSpaces>44191</CharactersWithSpaces>
  <SharedDoc>false</SharedDoc>
  <HLinks>
    <vt:vector size="126" baseType="variant">
      <vt:variant>
        <vt:i4>1048600</vt:i4>
      </vt:variant>
      <vt:variant>
        <vt:i4>48</vt:i4>
      </vt:variant>
      <vt:variant>
        <vt:i4>0</vt:i4>
      </vt:variant>
      <vt:variant>
        <vt:i4>5</vt:i4>
      </vt:variant>
      <vt:variant>
        <vt:lpwstr>https://www.maine.gov/oit/prohibited-technologies</vt:lpwstr>
      </vt:variant>
      <vt:variant>
        <vt:lpwstr/>
      </vt:variant>
      <vt:variant>
        <vt:i4>1048600</vt:i4>
      </vt:variant>
      <vt:variant>
        <vt:i4>45</vt:i4>
      </vt:variant>
      <vt:variant>
        <vt:i4>0</vt:i4>
      </vt:variant>
      <vt:variant>
        <vt:i4>5</vt:i4>
      </vt:variant>
      <vt:variant>
        <vt:lpwstr>https://www.maine.gov/oit/prohibited-technologies</vt:lpwstr>
      </vt:variant>
      <vt:variant>
        <vt:lpwstr/>
      </vt:variant>
      <vt:variant>
        <vt:i4>1048600</vt:i4>
      </vt:variant>
      <vt:variant>
        <vt:i4>42</vt:i4>
      </vt:variant>
      <vt:variant>
        <vt:i4>0</vt:i4>
      </vt:variant>
      <vt:variant>
        <vt:i4>5</vt:i4>
      </vt:variant>
      <vt:variant>
        <vt:lpwstr>https://www.maine.gov/oit/prohibited-technologies</vt:lpwstr>
      </vt:variant>
      <vt:variant>
        <vt:lpwstr/>
      </vt:variant>
      <vt:variant>
        <vt:i4>7274538</vt:i4>
      </vt:variant>
      <vt:variant>
        <vt:i4>39</vt:i4>
      </vt:variant>
      <vt:variant>
        <vt:i4>0</vt:i4>
      </vt:variant>
      <vt:variant>
        <vt:i4>5</vt:i4>
      </vt:variant>
      <vt:variant>
        <vt:lpwstr>https://www.maine.gov/dafs/bbm/procurementservices/policies-procedures/chapter-110</vt:lpwstr>
      </vt:variant>
      <vt:variant>
        <vt:lpwstr/>
      </vt:variant>
      <vt:variant>
        <vt:i4>5111824</vt:i4>
      </vt:variant>
      <vt:variant>
        <vt:i4>35</vt:i4>
      </vt:variant>
      <vt:variant>
        <vt:i4>0</vt:i4>
      </vt:variant>
      <vt:variant>
        <vt:i4>5</vt:i4>
      </vt:variant>
      <vt:variant>
        <vt:lpwstr>https://www.maine.gov/dafs/bbm/procurementservices/forms</vt:lpwstr>
      </vt:variant>
      <vt:variant>
        <vt:lpwstr/>
      </vt:variant>
      <vt:variant>
        <vt:i4>5111824</vt:i4>
      </vt:variant>
      <vt:variant>
        <vt:i4>33</vt:i4>
      </vt:variant>
      <vt:variant>
        <vt:i4>0</vt:i4>
      </vt:variant>
      <vt:variant>
        <vt:i4>5</vt:i4>
      </vt:variant>
      <vt:variant>
        <vt:lpwstr>https://www.maine.gov/dafs/bbm/procurementservices/forms</vt:lpwstr>
      </vt:variant>
      <vt:variant>
        <vt:lpwstr/>
      </vt:variant>
      <vt:variant>
        <vt:i4>5111824</vt:i4>
      </vt:variant>
      <vt:variant>
        <vt:i4>30</vt:i4>
      </vt:variant>
      <vt:variant>
        <vt:i4>0</vt:i4>
      </vt:variant>
      <vt:variant>
        <vt:i4>5</vt:i4>
      </vt:variant>
      <vt:variant>
        <vt:lpwstr>https://www.maine.gov/dafs/bbm/procurementservices/forms</vt:lpwstr>
      </vt:variant>
      <vt:variant>
        <vt:lpwstr/>
      </vt: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5636101</vt:i4>
      </vt:variant>
      <vt:variant>
        <vt:i4>24</vt:i4>
      </vt:variant>
      <vt:variant>
        <vt:i4>0</vt:i4>
      </vt:variant>
      <vt:variant>
        <vt:i4>5</vt:i4>
      </vt:variant>
      <vt:variant>
        <vt:lpwstr>http://www.mainelegislature.org/legis/statutes/5/title5sec1825-E.html</vt:lpwstr>
      </vt:variant>
      <vt:variant>
        <vt:lpwstr/>
      </vt:variant>
      <vt:variant>
        <vt:i4>7340121</vt:i4>
      </vt:variant>
      <vt:variant>
        <vt:i4>21</vt:i4>
      </vt:variant>
      <vt:variant>
        <vt:i4>0</vt:i4>
      </vt:variant>
      <vt:variant>
        <vt:i4>5</vt:i4>
      </vt:variant>
      <vt:variant>
        <vt:lpwstr>mailto:proposals@maine.gov</vt:lpwstr>
      </vt:variant>
      <vt:variant>
        <vt:lpwstr/>
      </vt:variant>
      <vt:variant>
        <vt:i4>7340121</vt:i4>
      </vt:variant>
      <vt:variant>
        <vt:i4>18</vt:i4>
      </vt:variant>
      <vt:variant>
        <vt:i4>0</vt:i4>
      </vt:variant>
      <vt:variant>
        <vt:i4>5</vt:i4>
      </vt:variant>
      <vt:variant>
        <vt:lpwstr>mailto:Proposals@maine.gov</vt:lpwstr>
      </vt:variant>
      <vt:variant>
        <vt:lpwstr/>
      </vt:variant>
      <vt:variant>
        <vt:i4>3080232</vt:i4>
      </vt:variant>
      <vt:variant>
        <vt:i4>15</vt:i4>
      </vt:variant>
      <vt:variant>
        <vt:i4>0</vt:i4>
      </vt:variant>
      <vt:variant>
        <vt:i4>5</vt:i4>
      </vt:variant>
      <vt:variant>
        <vt:lpwstr>https://www.maine.gov/dafs/bbm/procurementservices/vendors/rfps</vt:lpwstr>
      </vt:variant>
      <vt:variant>
        <vt:lpwstr/>
      </vt:variant>
      <vt:variant>
        <vt:i4>3080232</vt:i4>
      </vt:variant>
      <vt:variant>
        <vt:i4>12</vt:i4>
      </vt:variant>
      <vt:variant>
        <vt:i4>0</vt:i4>
      </vt:variant>
      <vt:variant>
        <vt:i4>5</vt:i4>
      </vt:variant>
      <vt:variant>
        <vt:lpwstr>https://www.maine.gov/dafs/bbm/procurementservices/vendors/rfps</vt:lpwstr>
      </vt:variant>
      <vt:variant>
        <vt:lpwstr/>
      </vt:variant>
      <vt:variant>
        <vt:i4>2883708</vt:i4>
      </vt:variant>
      <vt:variant>
        <vt:i4>9</vt:i4>
      </vt:variant>
      <vt:variant>
        <vt:i4>0</vt:i4>
      </vt:variant>
      <vt:variant>
        <vt:i4>5</vt:i4>
      </vt:variant>
      <vt:variant>
        <vt:lpwstr>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vt:lpwstr>
      </vt:variant>
      <vt:variant>
        <vt:lpwstr/>
      </vt:variant>
      <vt:variant>
        <vt:i4>7340121</vt:i4>
      </vt:variant>
      <vt:variant>
        <vt:i4>6</vt:i4>
      </vt:variant>
      <vt:variant>
        <vt:i4>0</vt:i4>
      </vt:variant>
      <vt:variant>
        <vt:i4>5</vt:i4>
      </vt:variant>
      <vt:variant>
        <vt:lpwstr>mailto:Proposals@maine.gov</vt:lpwstr>
      </vt:variant>
      <vt:variant>
        <vt:lpwstr/>
      </vt: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ariant>
        <vt:i4>3735616</vt:i4>
      </vt:variant>
      <vt:variant>
        <vt:i4>9</vt:i4>
      </vt:variant>
      <vt:variant>
        <vt:i4>0</vt:i4>
      </vt:variant>
      <vt:variant>
        <vt:i4>5</vt:i4>
      </vt:variant>
      <vt:variant>
        <vt:lpwstr>mailto:rene.leblanc@maine.gov</vt:lpwstr>
      </vt:variant>
      <vt:variant>
        <vt:lpwstr/>
      </vt:variant>
      <vt:variant>
        <vt:i4>131181</vt:i4>
      </vt:variant>
      <vt:variant>
        <vt:i4>6</vt:i4>
      </vt:variant>
      <vt:variant>
        <vt:i4>0</vt:i4>
      </vt:variant>
      <vt:variant>
        <vt:i4>5</vt:i4>
      </vt:variant>
      <vt:variant>
        <vt:lpwstr>mailto:hazel.stevenson@maine.gov</vt:lpwstr>
      </vt:variant>
      <vt:variant>
        <vt:lpwstr/>
      </vt:variant>
      <vt:variant>
        <vt:i4>8192093</vt:i4>
      </vt:variant>
      <vt:variant>
        <vt:i4>3</vt:i4>
      </vt:variant>
      <vt:variant>
        <vt:i4>0</vt:i4>
      </vt:variant>
      <vt:variant>
        <vt:i4>5</vt:i4>
      </vt:variant>
      <vt:variant>
        <vt:lpwstr>mailto:Diana.N.Olore@maine.gov</vt:lpwstr>
      </vt:variant>
      <vt:variant>
        <vt:lpwstr/>
      </vt:variant>
      <vt:variant>
        <vt:i4>6488087</vt:i4>
      </vt:variant>
      <vt:variant>
        <vt:i4>0</vt:i4>
      </vt:variant>
      <vt:variant>
        <vt:i4>0</vt:i4>
      </vt:variant>
      <vt:variant>
        <vt:i4>5</vt:i4>
      </vt:variant>
      <vt:variant>
        <vt:lpwstr>mailto:Maria.Jacques@maine.gov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7</cp:revision>
  <cp:lastPrinted>2025-03-01T00:52:00Z</cp:lastPrinted>
  <dcterms:created xsi:type="dcterms:W3CDTF">2025-05-13T13:45:00Z</dcterms:created>
  <dcterms:modified xsi:type="dcterms:W3CDTF">2025-05-13T17:04:00Z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