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319B66E" w14:textId="11CC194D" w:rsidR="00814E6A" w:rsidRPr="005A6209" w:rsidRDefault="005A6585" w:rsidP="00814E6A">
      <w:pPr>
        <w:pStyle w:val="DefaultText"/>
        <w:widowControl/>
        <w:jc w:val="center"/>
        <w:rPr>
          <w:rStyle w:val="InitialStyle"/>
          <w:rFonts w:ascii="Arial" w:hAnsi="Arial" w:cs="Arial"/>
          <w:i/>
          <w:sz w:val="28"/>
          <w:szCs w:val="28"/>
        </w:rPr>
      </w:pPr>
      <w:r>
        <w:rPr>
          <w:rStyle w:val="InitialStyle"/>
          <w:rFonts w:ascii="Arial" w:hAnsi="Arial"/>
          <w:i/>
          <w:sz w:val="28"/>
        </w:rPr>
        <w:t>Office for Family Independence</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06A3E954"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6357AD" w:rsidRPr="006357AD">
        <w:rPr>
          <w:rStyle w:val="InitialStyle"/>
          <w:rFonts w:ascii="Arial" w:hAnsi="Arial" w:cs="Arial"/>
          <w:b/>
          <w:bCs/>
          <w:sz w:val="32"/>
          <w:szCs w:val="32"/>
        </w:rPr>
        <w:t>202407144</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10915174" w:rsidR="00ED0523" w:rsidRPr="009E5C5B" w:rsidRDefault="008C0B4A" w:rsidP="00ED0523">
      <w:pPr>
        <w:pStyle w:val="DefaultText"/>
        <w:widowControl/>
        <w:jc w:val="center"/>
        <w:rPr>
          <w:rStyle w:val="InitialStyle"/>
          <w:rFonts w:ascii="Arial" w:hAnsi="Arial" w:cs="Arial"/>
          <w:b/>
          <w:bCs/>
          <w:sz w:val="32"/>
          <w:szCs w:val="32"/>
          <w:u w:val="single"/>
        </w:rPr>
      </w:pPr>
      <w:bookmarkStart w:id="0" w:name="_Hlk149309996"/>
      <w:r w:rsidRPr="009E5C5B">
        <w:rPr>
          <w:rStyle w:val="InitialStyle"/>
          <w:rFonts w:ascii="Arial" w:hAnsi="Arial" w:cs="Arial"/>
          <w:b/>
          <w:bCs/>
          <w:sz w:val="32"/>
          <w:szCs w:val="32"/>
          <w:u w:val="single"/>
        </w:rPr>
        <w:t>New Hire Reporting Program</w:t>
      </w:r>
    </w:p>
    <w:bookmarkEnd w:id="0"/>
    <w:p w14:paraId="1D6F413D" w14:textId="1EC4FFBF" w:rsidR="00ED0523" w:rsidRDefault="00ED0523" w:rsidP="00ED0523">
      <w:pPr>
        <w:pStyle w:val="DefaultText"/>
        <w:widowControl/>
        <w:jc w:val="center"/>
        <w:rPr>
          <w:rStyle w:val="InitialStyle"/>
          <w:rFonts w:ascii="Arial" w:hAnsi="Arial" w:cs="Arial"/>
          <w:b/>
          <w:bCs/>
        </w:rPr>
      </w:pPr>
    </w:p>
    <w:p w14:paraId="0693FDBC" w14:textId="77777777" w:rsidR="004C2A3A" w:rsidRPr="00B51518" w:rsidRDefault="004C2A3A" w:rsidP="00612326">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9"/>
        <w:gridCol w:w="8411"/>
      </w:tblGrid>
      <w:tr w:rsidR="00ED0523" w:rsidRPr="00B51518" w14:paraId="01B68CFC" w14:textId="77777777" w:rsidTr="009E5C5B">
        <w:trPr>
          <w:trHeight w:val="1221"/>
        </w:trPr>
        <w:tc>
          <w:tcPr>
            <w:tcW w:w="872"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4128" w:type="pct"/>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sidR="00AA460A">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38490254"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3632B7">
              <w:rPr>
                <w:rFonts w:ascii="Arial" w:eastAsia="Calibri" w:hAnsi="Arial" w:cs="Arial"/>
                <w:sz w:val="24"/>
                <w:szCs w:val="24"/>
              </w:rPr>
              <w:t>Stacy Martin</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00FF477F">
              <w:rPr>
                <w:rFonts w:ascii="Arial" w:eastAsia="Calibri" w:hAnsi="Arial" w:cs="Arial"/>
                <w:sz w:val="24"/>
                <w:szCs w:val="24"/>
              </w:rPr>
              <w:t xml:space="preserve">Procurement </w:t>
            </w:r>
            <w:r w:rsidR="003632B7">
              <w:rPr>
                <w:rFonts w:ascii="Arial" w:eastAsia="Calibri" w:hAnsi="Arial" w:cs="Arial"/>
                <w:sz w:val="24"/>
                <w:szCs w:val="24"/>
              </w:rPr>
              <w:t>Manager</w:t>
            </w:r>
          </w:p>
          <w:p w14:paraId="300D1A4B" w14:textId="1F462ABF"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3632B7" w:rsidRPr="00227C5C">
                <w:rPr>
                  <w:rStyle w:val="Hyperlink"/>
                  <w:rFonts w:ascii="Arial" w:eastAsia="Calibri" w:hAnsi="Arial" w:cs="Arial"/>
                  <w:sz w:val="24"/>
                  <w:szCs w:val="24"/>
                </w:rPr>
                <w:t>stacy.martin@maine.gov</w:t>
              </w:r>
            </w:hyperlink>
            <w:r w:rsidR="001E7A34">
              <w:rPr>
                <w:rFonts w:ascii="Arial" w:eastAsia="Calibri" w:hAnsi="Arial" w:cs="Arial"/>
                <w:sz w:val="24"/>
                <w:szCs w:val="24"/>
              </w:rPr>
              <w:t xml:space="preserve"> </w:t>
            </w:r>
          </w:p>
        </w:tc>
      </w:tr>
      <w:tr w:rsidR="00064137" w:rsidRPr="00B51518" w14:paraId="1DA87507" w14:textId="77777777" w:rsidTr="009E5C5B">
        <w:trPr>
          <w:trHeight w:val="547"/>
        </w:trPr>
        <w:tc>
          <w:tcPr>
            <w:tcW w:w="872"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4128" w:type="pct"/>
            <w:tcBorders>
              <w:top w:val="double" w:sz="4" w:space="0" w:color="auto"/>
              <w:left w:val="double" w:sz="4" w:space="0" w:color="auto"/>
              <w:bottom w:val="double" w:sz="4" w:space="0" w:color="auto"/>
              <w:right w:val="double" w:sz="4" w:space="0" w:color="auto"/>
            </w:tcBorders>
            <w:vAlign w:val="center"/>
            <w:hideMark/>
          </w:tcPr>
          <w:p w14:paraId="5B3181AC" w14:textId="77777777"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15489C7F" w14:textId="6C21A810"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BC048B" w:rsidRPr="00BC048B">
              <w:rPr>
                <w:rFonts w:ascii="Arial" w:eastAsia="Calibri" w:hAnsi="Arial" w:cs="Arial"/>
                <w:sz w:val="24"/>
                <w:szCs w:val="24"/>
              </w:rPr>
              <w:t>August 26, 2024,</w:t>
            </w:r>
            <w:r w:rsidRPr="00BC048B">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064137" w:rsidRPr="00B51518" w14:paraId="53CE7C1D" w14:textId="77777777" w:rsidTr="009E5C5B">
        <w:trPr>
          <w:trHeight w:val="1068"/>
        </w:trPr>
        <w:tc>
          <w:tcPr>
            <w:tcW w:w="872"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1FAD7623"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Proposal Submission</w:t>
            </w:r>
            <w:r w:rsidR="001D7890">
              <w:rPr>
                <w:rFonts w:ascii="Arial" w:eastAsia="Calibri" w:hAnsi="Arial" w:cs="Arial"/>
                <w:b/>
                <w:sz w:val="28"/>
                <w:szCs w:val="28"/>
              </w:rPr>
              <w:t xml:space="preserve"> Deadline</w:t>
            </w:r>
          </w:p>
        </w:tc>
        <w:tc>
          <w:tcPr>
            <w:tcW w:w="4128" w:type="pct"/>
            <w:tcBorders>
              <w:top w:val="double" w:sz="4" w:space="0" w:color="auto"/>
              <w:left w:val="double" w:sz="4" w:space="0" w:color="auto"/>
              <w:bottom w:val="double" w:sz="4" w:space="0" w:color="auto"/>
              <w:right w:val="double" w:sz="4" w:space="0" w:color="auto"/>
            </w:tcBorders>
            <w:vAlign w:val="center"/>
            <w:hideMark/>
          </w:tcPr>
          <w:p w14:paraId="6DEBDA92" w14:textId="77777777" w:rsidR="00064137" w:rsidRPr="00B51518" w:rsidRDefault="00064137" w:rsidP="00064137">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0C2CFDF7" w14:textId="2199BE2B"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BC048B" w:rsidRPr="00BC048B">
              <w:rPr>
                <w:rFonts w:ascii="Arial" w:eastAsia="Calibri" w:hAnsi="Arial" w:cs="Arial"/>
                <w:sz w:val="24"/>
                <w:szCs w:val="24"/>
              </w:rPr>
              <w:t>September 30, 2024,</w:t>
            </w:r>
            <w:r w:rsidRPr="00BC048B">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794D579" w14:textId="25DDDD53" w:rsidR="00064137" w:rsidRPr="00B51518" w:rsidRDefault="00064137" w:rsidP="00F8198C">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F8198C">
              <w:rPr>
                <w:rFonts w:ascii="Arial" w:hAnsi="Arial" w:cs="Arial"/>
                <w:bCs/>
                <w:sz w:val="24"/>
                <w:szCs w:val="24"/>
              </w:rPr>
              <w:t>:</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1" w:name="_Toc367174721"/>
      <w:bookmarkStart w:id="2"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3652A0">
        <w:tc>
          <w:tcPr>
            <w:tcW w:w="8370" w:type="dxa"/>
          </w:tcPr>
          <w:p w14:paraId="0C4D4CDE" w14:textId="77777777" w:rsidR="0046186F" w:rsidRPr="00F03BAE" w:rsidRDefault="0046186F" w:rsidP="00933F50">
            <w:pPr>
              <w:rPr>
                <w:rFonts w:ascii="Arial" w:hAnsi="Arial" w:cs="Arial"/>
                <w:sz w:val="24"/>
                <w:szCs w:val="24"/>
              </w:rPr>
            </w:pPr>
          </w:p>
        </w:tc>
        <w:tc>
          <w:tcPr>
            <w:tcW w:w="1700" w:type="dxa"/>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BC048B">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2269E1E2" w14:textId="337A9483" w:rsidR="003652A0" w:rsidRPr="00BC048B" w:rsidRDefault="00BC048B" w:rsidP="00933F50">
            <w:pPr>
              <w:jc w:val="center"/>
              <w:rPr>
                <w:rFonts w:ascii="Arial" w:hAnsi="Arial" w:cs="Arial"/>
                <w:b/>
                <w:sz w:val="24"/>
                <w:szCs w:val="24"/>
              </w:rPr>
            </w:pPr>
            <w:r w:rsidRPr="00BC048B">
              <w:rPr>
                <w:rFonts w:ascii="Arial" w:hAnsi="Arial" w:cs="Arial"/>
                <w:b/>
                <w:sz w:val="24"/>
                <w:szCs w:val="24"/>
              </w:rPr>
              <w:t>3</w:t>
            </w:r>
          </w:p>
        </w:tc>
      </w:tr>
      <w:tr w:rsidR="003652A0" w:rsidRPr="00F03BAE" w14:paraId="5F0AB25A" w14:textId="77777777" w:rsidTr="00BC048B">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auto"/>
          </w:tcPr>
          <w:p w14:paraId="31D8A3A5" w14:textId="77777777" w:rsidR="003652A0" w:rsidRPr="00BC048B" w:rsidRDefault="003652A0" w:rsidP="00933F50">
            <w:pPr>
              <w:jc w:val="center"/>
              <w:rPr>
                <w:rFonts w:ascii="Arial" w:hAnsi="Arial" w:cs="Arial"/>
                <w:b/>
                <w:sz w:val="24"/>
                <w:szCs w:val="24"/>
              </w:rPr>
            </w:pPr>
          </w:p>
        </w:tc>
      </w:tr>
      <w:tr w:rsidR="003652A0" w:rsidRPr="00F03BAE" w14:paraId="6F794F67" w14:textId="77777777" w:rsidTr="00BC048B">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3290938D" w14:textId="0D030BCC" w:rsidR="003652A0" w:rsidRPr="00BC048B" w:rsidRDefault="00BC048B" w:rsidP="00933F50">
            <w:pPr>
              <w:jc w:val="center"/>
              <w:rPr>
                <w:rFonts w:ascii="Arial" w:hAnsi="Arial" w:cs="Arial"/>
                <w:b/>
                <w:sz w:val="24"/>
                <w:szCs w:val="24"/>
              </w:rPr>
            </w:pPr>
            <w:r w:rsidRPr="00BC048B">
              <w:rPr>
                <w:rFonts w:ascii="Arial" w:hAnsi="Arial" w:cs="Arial"/>
                <w:b/>
                <w:sz w:val="24"/>
                <w:szCs w:val="24"/>
              </w:rPr>
              <w:t>4</w:t>
            </w:r>
          </w:p>
        </w:tc>
      </w:tr>
      <w:tr w:rsidR="003652A0" w:rsidRPr="00F03BAE" w14:paraId="3621834C" w14:textId="77777777" w:rsidTr="00BC048B">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auto"/>
          </w:tcPr>
          <w:p w14:paraId="30FB5CBD" w14:textId="77777777" w:rsidR="003652A0" w:rsidRPr="00BC048B" w:rsidRDefault="003652A0" w:rsidP="00933F50">
            <w:pPr>
              <w:jc w:val="center"/>
              <w:rPr>
                <w:rFonts w:ascii="Arial" w:hAnsi="Arial" w:cs="Arial"/>
                <w:b/>
                <w:sz w:val="24"/>
                <w:szCs w:val="24"/>
              </w:rPr>
            </w:pPr>
          </w:p>
        </w:tc>
      </w:tr>
      <w:tr w:rsidR="003652A0" w:rsidRPr="00F03BAE" w14:paraId="301C8CB8" w14:textId="77777777" w:rsidTr="00BC048B">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0374BA52" w14:textId="3CC33FB0" w:rsidR="003652A0" w:rsidRPr="00BC048B" w:rsidRDefault="00BC048B" w:rsidP="00933F50">
            <w:pPr>
              <w:jc w:val="center"/>
              <w:rPr>
                <w:rFonts w:ascii="Arial" w:hAnsi="Arial" w:cs="Arial"/>
                <w:b/>
                <w:sz w:val="24"/>
                <w:szCs w:val="24"/>
              </w:rPr>
            </w:pPr>
            <w:r w:rsidRPr="00BC048B">
              <w:rPr>
                <w:rFonts w:ascii="Arial" w:hAnsi="Arial" w:cs="Arial"/>
                <w:b/>
                <w:sz w:val="24"/>
                <w:szCs w:val="24"/>
              </w:rPr>
              <w:t>6</w:t>
            </w:r>
          </w:p>
        </w:tc>
      </w:tr>
      <w:tr w:rsidR="003652A0" w:rsidRPr="00F03BAE" w14:paraId="6B928108" w14:textId="77777777" w:rsidTr="00BC048B">
        <w:tc>
          <w:tcPr>
            <w:tcW w:w="8370" w:type="dxa"/>
          </w:tcPr>
          <w:p w14:paraId="524F39C5" w14:textId="77777777" w:rsidR="003652A0" w:rsidRPr="00F03BAE" w:rsidRDefault="003652A0" w:rsidP="00F63D0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auto"/>
          </w:tcPr>
          <w:p w14:paraId="44682CFB" w14:textId="77777777" w:rsidR="003652A0" w:rsidRPr="00BC048B" w:rsidRDefault="003652A0" w:rsidP="00933F50">
            <w:pPr>
              <w:jc w:val="center"/>
              <w:rPr>
                <w:rFonts w:ascii="Arial" w:hAnsi="Arial" w:cs="Arial"/>
                <w:b/>
                <w:sz w:val="24"/>
                <w:szCs w:val="24"/>
              </w:rPr>
            </w:pPr>
          </w:p>
        </w:tc>
      </w:tr>
      <w:tr w:rsidR="003652A0" w:rsidRPr="00F03BAE" w14:paraId="5899A094" w14:textId="77777777" w:rsidTr="00BC048B">
        <w:tc>
          <w:tcPr>
            <w:tcW w:w="8370" w:type="dxa"/>
          </w:tcPr>
          <w:p w14:paraId="6E6D06AA" w14:textId="77777777" w:rsidR="003652A0" w:rsidRPr="00F03BAE" w:rsidRDefault="003652A0" w:rsidP="00F63D0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auto"/>
          </w:tcPr>
          <w:p w14:paraId="67A5A436" w14:textId="77777777" w:rsidR="003652A0" w:rsidRPr="00BC048B" w:rsidRDefault="003652A0" w:rsidP="00933F50">
            <w:pPr>
              <w:jc w:val="center"/>
              <w:rPr>
                <w:rFonts w:ascii="Arial" w:hAnsi="Arial" w:cs="Arial"/>
                <w:b/>
                <w:sz w:val="24"/>
                <w:szCs w:val="24"/>
              </w:rPr>
            </w:pPr>
          </w:p>
        </w:tc>
      </w:tr>
      <w:tr w:rsidR="003652A0" w:rsidRPr="00F03BAE" w14:paraId="26C8A84A" w14:textId="77777777" w:rsidTr="00BC048B">
        <w:tc>
          <w:tcPr>
            <w:tcW w:w="8370" w:type="dxa"/>
          </w:tcPr>
          <w:p w14:paraId="18B23C5D" w14:textId="2B9176AC" w:rsidR="003652A0" w:rsidRPr="00F03BAE" w:rsidRDefault="00763794" w:rsidP="00F63D0E">
            <w:pPr>
              <w:pStyle w:val="ListParagraph"/>
              <w:widowControl/>
              <w:numPr>
                <w:ilvl w:val="0"/>
                <w:numId w:val="12"/>
              </w:numPr>
              <w:autoSpaceDE/>
              <w:autoSpaceDN/>
              <w:contextualSpacing/>
              <w:rPr>
                <w:rFonts w:ascii="Arial" w:hAnsi="Arial" w:cs="Arial"/>
                <w:sz w:val="24"/>
                <w:szCs w:val="24"/>
              </w:rPr>
            </w:pPr>
            <w:r w:rsidRPr="00763794">
              <w:rPr>
                <w:rFonts w:ascii="Arial" w:hAnsi="Arial" w:cs="Arial"/>
                <w:sz w:val="24"/>
                <w:szCs w:val="24"/>
              </w:rPr>
              <w:t>CONTRACT TERMS</w:t>
            </w:r>
          </w:p>
        </w:tc>
        <w:tc>
          <w:tcPr>
            <w:tcW w:w="1700" w:type="dxa"/>
            <w:shd w:val="clear" w:color="auto" w:fill="auto"/>
          </w:tcPr>
          <w:p w14:paraId="08C27329" w14:textId="77777777" w:rsidR="003652A0" w:rsidRPr="00BC048B" w:rsidRDefault="003652A0" w:rsidP="00933F50">
            <w:pPr>
              <w:jc w:val="center"/>
              <w:rPr>
                <w:rFonts w:ascii="Arial" w:hAnsi="Arial" w:cs="Arial"/>
                <w:b/>
                <w:sz w:val="24"/>
                <w:szCs w:val="24"/>
              </w:rPr>
            </w:pPr>
          </w:p>
        </w:tc>
      </w:tr>
      <w:tr w:rsidR="003652A0" w:rsidRPr="00F03BAE" w14:paraId="2C60D896" w14:textId="77777777" w:rsidTr="00BC048B">
        <w:tc>
          <w:tcPr>
            <w:tcW w:w="8370" w:type="dxa"/>
          </w:tcPr>
          <w:p w14:paraId="7AECE1CA" w14:textId="27FC9F72" w:rsidR="003652A0" w:rsidRPr="00763794" w:rsidRDefault="00763794" w:rsidP="00763794">
            <w:pPr>
              <w:pStyle w:val="ListParagraph"/>
              <w:widowControl/>
              <w:numPr>
                <w:ilvl w:val="0"/>
                <w:numId w:val="12"/>
              </w:numPr>
              <w:autoSpaceDE/>
              <w:autoSpaceDN/>
              <w:contextualSpacing/>
              <w:rPr>
                <w:rFonts w:ascii="Arial" w:hAnsi="Arial" w:cs="Arial"/>
                <w:sz w:val="24"/>
                <w:szCs w:val="24"/>
              </w:rPr>
            </w:pPr>
            <w:r w:rsidRPr="00763794">
              <w:rPr>
                <w:rFonts w:ascii="Arial" w:hAnsi="Arial" w:cs="Arial"/>
                <w:sz w:val="24"/>
                <w:szCs w:val="24"/>
              </w:rPr>
              <w:t>NUMBER OF AWARDS</w:t>
            </w:r>
          </w:p>
        </w:tc>
        <w:tc>
          <w:tcPr>
            <w:tcW w:w="1700" w:type="dxa"/>
            <w:shd w:val="clear" w:color="auto" w:fill="auto"/>
          </w:tcPr>
          <w:p w14:paraId="6C9F0A73" w14:textId="77777777" w:rsidR="003652A0" w:rsidRPr="00BC048B" w:rsidRDefault="003652A0" w:rsidP="00933F50">
            <w:pPr>
              <w:jc w:val="center"/>
              <w:rPr>
                <w:rFonts w:ascii="Arial" w:hAnsi="Arial" w:cs="Arial"/>
                <w:b/>
                <w:sz w:val="24"/>
                <w:szCs w:val="24"/>
              </w:rPr>
            </w:pPr>
          </w:p>
        </w:tc>
      </w:tr>
      <w:tr w:rsidR="003652A0" w:rsidRPr="00F03BAE" w14:paraId="1C2E84CC" w14:textId="77777777" w:rsidTr="00BC048B">
        <w:trPr>
          <w:trHeight w:val="117"/>
        </w:trPr>
        <w:tc>
          <w:tcPr>
            <w:tcW w:w="8370" w:type="dxa"/>
          </w:tcPr>
          <w:p w14:paraId="1A61C13F" w14:textId="24CB5806" w:rsidR="003652A0" w:rsidRPr="00763794" w:rsidRDefault="003652A0" w:rsidP="00763794">
            <w:pPr>
              <w:widowControl/>
              <w:autoSpaceDE/>
              <w:autoSpaceDN/>
              <w:contextualSpacing/>
              <w:rPr>
                <w:rFonts w:ascii="Arial" w:hAnsi="Arial" w:cs="Arial"/>
                <w:sz w:val="24"/>
                <w:szCs w:val="24"/>
              </w:rPr>
            </w:pPr>
          </w:p>
        </w:tc>
        <w:tc>
          <w:tcPr>
            <w:tcW w:w="1700" w:type="dxa"/>
            <w:shd w:val="clear" w:color="auto" w:fill="auto"/>
          </w:tcPr>
          <w:p w14:paraId="333F3DB1" w14:textId="77777777" w:rsidR="003652A0" w:rsidRPr="00BC048B" w:rsidRDefault="003652A0" w:rsidP="00933F50">
            <w:pPr>
              <w:jc w:val="center"/>
              <w:rPr>
                <w:rFonts w:ascii="Arial" w:hAnsi="Arial" w:cs="Arial"/>
                <w:b/>
                <w:sz w:val="24"/>
                <w:szCs w:val="24"/>
              </w:rPr>
            </w:pPr>
          </w:p>
        </w:tc>
      </w:tr>
      <w:tr w:rsidR="003652A0" w:rsidRPr="00F03BAE" w14:paraId="379BDD8B" w14:textId="77777777" w:rsidTr="00BC048B">
        <w:tc>
          <w:tcPr>
            <w:tcW w:w="8370" w:type="dxa"/>
          </w:tcPr>
          <w:p w14:paraId="3FA94340" w14:textId="77777777" w:rsidR="003652A0" w:rsidRPr="00F03BAE" w:rsidRDefault="003652A0" w:rsidP="00933F50">
            <w:pPr>
              <w:rPr>
                <w:rFonts w:ascii="Arial" w:hAnsi="Arial" w:cs="Arial"/>
                <w:sz w:val="24"/>
                <w:szCs w:val="24"/>
              </w:rPr>
            </w:pPr>
          </w:p>
        </w:tc>
        <w:tc>
          <w:tcPr>
            <w:tcW w:w="1700" w:type="dxa"/>
            <w:shd w:val="clear" w:color="auto" w:fill="auto"/>
          </w:tcPr>
          <w:p w14:paraId="5B85D07B" w14:textId="77777777" w:rsidR="003652A0" w:rsidRPr="00BC048B" w:rsidRDefault="003652A0" w:rsidP="00933F50">
            <w:pPr>
              <w:jc w:val="center"/>
              <w:rPr>
                <w:rFonts w:ascii="Arial" w:hAnsi="Arial" w:cs="Arial"/>
                <w:b/>
                <w:sz w:val="24"/>
                <w:szCs w:val="24"/>
              </w:rPr>
            </w:pPr>
          </w:p>
        </w:tc>
      </w:tr>
      <w:tr w:rsidR="003652A0" w:rsidRPr="00F03BAE" w14:paraId="48CC23CD" w14:textId="77777777" w:rsidTr="00BC048B">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147432C3" w14:textId="5A2C4911" w:rsidR="003652A0" w:rsidRPr="00BC048B" w:rsidRDefault="00BC048B" w:rsidP="00933F50">
            <w:pPr>
              <w:jc w:val="center"/>
              <w:rPr>
                <w:rFonts w:ascii="Arial" w:hAnsi="Arial" w:cs="Arial"/>
                <w:b/>
                <w:sz w:val="24"/>
                <w:szCs w:val="24"/>
              </w:rPr>
            </w:pPr>
            <w:r w:rsidRPr="00BC048B">
              <w:rPr>
                <w:rFonts w:ascii="Arial" w:hAnsi="Arial" w:cs="Arial"/>
                <w:b/>
                <w:sz w:val="24"/>
                <w:szCs w:val="24"/>
              </w:rPr>
              <w:t>9</w:t>
            </w:r>
          </w:p>
        </w:tc>
      </w:tr>
      <w:tr w:rsidR="003652A0" w:rsidRPr="00F03BAE" w14:paraId="360457AE" w14:textId="77777777" w:rsidTr="00BC048B">
        <w:tc>
          <w:tcPr>
            <w:tcW w:w="8370" w:type="dxa"/>
          </w:tcPr>
          <w:p w14:paraId="5A865BD1" w14:textId="77777777" w:rsidR="003652A0" w:rsidRPr="00F03BAE" w:rsidRDefault="003652A0" w:rsidP="00933F50">
            <w:pPr>
              <w:rPr>
                <w:rFonts w:ascii="Arial" w:hAnsi="Arial" w:cs="Arial"/>
                <w:sz w:val="24"/>
                <w:szCs w:val="24"/>
              </w:rPr>
            </w:pPr>
          </w:p>
        </w:tc>
        <w:tc>
          <w:tcPr>
            <w:tcW w:w="1700" w:type="dxa"/>
            <w:shd w:val="clear" w:color="auto" w:fill="auto"/>
          </w:tcPr>
          <w:p w14:paraId="6F7D53CA" w14:textId="5342FEA2" w:rsidR="003652A0" w:rsidRPr="00BC048B" w:rsidRDefault="003652A0" w:rsidP="00933F50">
            <w:pPr>
              <w:jc w:val="center"/>
              <w:rPr>
                <w:rFonts w:ascii="Arial" w:hAnsi="Arial" w:cs="Arial"/>
                <w:b/>
                <w:sz w:val="24"/>
                <w:szCs w:val="24"/>
              </w:rPr>
            </w:pPr>
          </w:p>
        </w:tc>
      </w:tr>
      <w:tr w:rsidR="003652A0" w:rsidRPr="00F03BAE" w14:paraId="488F21F5" w14:textId="77777777" w:rsidTr="00BC048B">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46A52527" w14:textId="186B3318" w:rsidR="003652A0" w:rsidRPr="00BC048B" w:rsidRDefault="00BC048B" w:rsidP="00933F50">
            <w:pPr>
              <w:jc w:val="center"/>
              <w:rPr>
                <w:rFonts w:ascii="Arial" w:hAnsi="Arial" w:cs="Arial"/>
                <w:b/>
                <w:sz w:val="24"/>
                <w:szCs w:val="24"/>
              </w:rPr>
            </w:pPr>
            <w:r w:rsidRPr="00BC048B">
              <w:rPr>
                <w:rFonts w:ascii="Arial" w:hAnsi="Arial" w:cs="Arial"/>
                <w:b/>
                <w:sz w:val="24"/>
                <w:szCs w:val="24"/>
              </w:rPr>
              <w:t>15</w:t>
            </w:r>
          </w:p>
        </w:tc>
      </w:tr>
      <w:tr w:rsidR="003652A0" w:rsidRPr="00F03BAE" w14:paraId="1B269148" w14:textId="77777777" w:rsidTr="00BC048B">
        <w:tc>
          <w:tcPr>
            <w:tcW w:w="8370" w:type="dxa"/>
          </w:tcPr>
          <w:p w14:paraId="28B9EA2B" w14:textId="77777777" w:rsidR="003652A0" w:rsidRPr="00F03BAE" w:rsidRDefault="003652A0" w:rsidP="00F63D0E">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auto"/>
          </w:tcPr>
          <w:p w14:paraId="7F592D2A" w14:textId="77777777" w:rsidR="003652A0" w:rsidRPr="00BC048B" w:rsidRDefault="003652A0" w:rsidP="00933F50">
            <w:pPr>
              <w:jc w:val="center"/>
              <w:rPr>
                <w:rFonts w:ascii="Arial" w:hAnsi="Arial" w:cs="Arial"/>
                <w:b/>
                <w:sz w:val="24"/>
                <w:szCs w:val="24"/>
              </w:rPr>
            </w:pPr>
          </w:p>
        </w:tc>
      </w:tr>
      <w:tr w:rsidR="003652A0" w:rsidRPr="00F03BAE" w14:paraId="45A2D7E3" w14:textId="77777777" w:rsidTr="00BC048B">
        <w:tc>
          <w:tcPr>
            <w:tcW w:w="8370" w:type="dxa"/>
          </w:tcPr>
          <w:p w14:paraId="31A035B9" w14:textId="5B590C50" w:rsidR="003652A0" w:rsidRPr="00F03BAE" w:rsidRDefault="005A7100" w:rsidP="00F63D0E">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6A39C762" w14:textId="77777777" w:rsidR="003652A0" w:rsidRPr="00BC048B" w:rsidRDefault="003652A0" w:rsidP="00933F50">
            <w:pPr>
              <w:jc w:val="center"/>
              <w:rPr>
                <w:rFonts w:ascii="Arial" w:hAnsi="Arial" w:cs="Arial"/>
                <w:b/>
                <w:sz w:val="24"/>
                <w:szCs w:val="24"/>
              </w:rPr>
            </w:pPr>
          </w:p>
        </w:tc>
      </w:tr>
      <w:tr w:rsidR="003652A0" w:rsidRPr="00F03BAE" w14:paraId="652D1322" w14:textId="77777777" w:rsidTr="00BC048B">
        <w:tc>
          <w:tcPr>
            <w:tcW w:w="8370" w:type="dxa"/>
          </w:tcPr>
          <w:p w14:paraId="1340FEC7" w14:textId="77777777" w:rsidR="003652A0" w:rsidRPr="00F03BAE" w:rsidRDefault="003652A0" w:rsidP="00F63D0E">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auto"/>
          </w:tcPr>
          <w:p w14:paraId="3F7ACD91" w14:textId="77777777" w:rsidR="003652A0" w:rsidRPr="00BC048B" w:rsidRDefault="003652A0" w:rsidP="00933F50">
            <w:pPr>
              <w:jc w:val="center"/>
              <w:rPr>
                <w:rFonts w:ascii="Arial" w:hAnsi="Arial" w:cs="Arial"/>
                <w:b/>
                <w:sz w:val="24"/>
                <w:szCs w:val="24"/>
              </w:rPr>
            </w:pPr>
          </w:p>
        </w:tc>
      </w:tr>
      <w:tr w:rsidR="003652A0" w:rsidRPr="00F03BAE" w14:paraId="4DC51E63" w14:textId="77777777" w:rsidTr="00BC048B">
        <w:tc>
          <w:tcPr>
            <w:tcW w:w="8370" w:type="dxa"/>
          </w:tcPr>
          <w:p w14:paraId="0D43E8EE" w14:textId="77777777" w:rsidR="003652A0" w:rsidRPr="00F03BAE" w:rsidRDefault="003652A0" w:rsidP="00933F50">
            <w:pPr>
              <w:rPr>
                <w:rFonts w:ascii="Arial" w:hAnsi="Arial" w:cs="Arial"/>
                <w:sz w:val="24"/>
                <w:szCs w:val="24"/>
              </w:rPr>
            </w:pPr>
          </w:p>
        </w:tc>
        <w:tc>
          <w:tcPr>
            <w:tcW w:w="1700" w:type="dxa"/>
            <w:shd w:val="clear" w:color="auto" w:fill="auto"/>
          </w:tcPr>
          <w:p w14:paraId="014BA351" w14:textId="77777777" w:rsidR="003652A0" w:rsidRPr="00BC048B" w:rsidRDefault="003652A0" w:rsidP="00933F50">
            <w:pPr>
              <w:jc w:val="center"/>
              <w:rPr>
                <w:rFonts w:ascii="Arial" w:hAnsi="Arial" w:cs="Arial"/>
                <w:b/>
                <w:sz w:val="24"/>
                <w:szCs w:val="24"/>
              </w:rPr>
            </w:pPr>
          </w:p>
        </w:tc>
      </w:tr>
      <w:tr w:rsidR="003652A0" w:rsidRPr="00F03BAE" w14:paraId="6E94B1EE" w14:textId="77777777" w:rsidTr="00BC048B">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07AC0DA9" w14:textId="2D9AD9B2" w:rsidR="003652A0" w:rsidRPr="00BC048B" w:rsidRDefault="00BC048B" w:rsidP="00933F50">
            <w:pPr>
              <w:jc w:val="center"/>
              <w:rPr>
                <w:rFonts w:ascii="Arial" w:hAnsi="Arial" w:cs="Arial"/>
                <w:b/>
                <w:sz w:val="24"/>
                <w:szCs w:val="24"/>
              </w:rPr>
            </w:pPr>
            <w:r w:rsidRPr="00BC048B">
              <w:rPr>
                <w:rFonts w:ascii="Arial" w:hAnsi="Arial" w:cs="Arial"/>
                <w:b/>
                <w:sz w:val="24"/>
                <w:szCs w:val="24"/>
              </w:rPr>
              <w:t>17</w:t>
            </w:r>
          </w:p>
        </w:tc>
      </w:tr>
      <w:tr w:rsidR="003652A0" w:rsidRPr="00F03BAE" w14:paraId="3DCEDC36" w14:textId="77777777" w:rsidTr="00BC048B">
        <w:tc>
          <w:tcPr>
            <w:tcW w:w="8370" w:type="dxa"/>
          </w:tcPr>
          <w:p w14:paraId="70761800" w14:textId="77777777" w:rsidR="003652A0" w:rsidRPr="00F03BAE" w:rsidRDefault="003652A0" w:rsidP="00933F50">
            <w:pPr>
              <w:rPr>
                <w:rFonts w:ascii="Arial" w:hAnsi="Arial" w:cs="Arial"/>
                <w:sz w:val="24"/>
                <w:szCs w:val="24"/>
              </w:rPr>
            </w:pPr>
          </w:p>
        </w:tc>
        <w:tc>
          <w:tcPr>
            <w:tcW w:w="1700" w:type="dxa"/>
            <w:shd w:val="clear" w:color="auto" w:fill="auto"/>
          </w:tcPr>
          <w:p w14:paraId="7D83A145" w14:textId="77777777" w:rsidR="003652A0" w:rsidRPr="00BC048B" w:rsidRDefault="003652A0" w:rsidP="00933F50">
            <w:pPr>
              <w:jc w:val="center"/>
              <w:rPr>
                <w:rFonts w:ascii="Arial" w:hAnsi="Arial" w:cs="Arial"/>
                <w:b/>
                <w:sz w:val="24"/>
                <w:szCs w:val="24"/>
              </w:rPr>
            </w:pPr>
          </w:p>
        </w:tc>
      </w:tr>
      <w:tr w:rsidR="003652A0" w:rsidRPr="00F03BAE" w14:paraId="1DCBE856" w14:textId="77777777" w:rsidTr="00BC048B">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195E054" w14:textId="3AAA4B99" w:rsidR="003652A0" w:rsidRPr="00BC048B" w:rsidRDefault="00BC048B" w:rsidP="00933F50">
            <w:pPr>
              <w:jc w:val="center"/>
              <w:rPr>
                <w:rFonts w:ascii="Arial" w:hAnsi="Arial" w:cs="Arial"/>
                <w:b/>
                <w:sz w:val="24"/>
                <w:szCs w:val="24"/>
              </w:rPr>
            </w:pPr>
            <w:r w:rsidRPr="00BC048B">
              <w:rPr>
                <w:rFonts w:ascii="Arial" w:hAnsi="Arial" w:cs="Arial"/>
                <w:b/>
                <w:sz w:val="24"/>
                <w:szCs w:val="24"/>
              </w:rPr>
              <w:t>20</w:t>
            </w:r>
          </w:p>
        </w:tc>
      </w:tr>
      <w:tr w:rsidR="003652A0" w:rsidRPr="00F03BAE" w14:paraId="329B1028" w14:textId="77777777" w:rsidTr="00BC048B">
        <w:tc>
          <w:tcPr>
            <w:tcW w:w="8370" w:type="dxa"/>
          </w:tcPr>
          <w:p w14:paraId="329CDB6C" w14:textId="77777777" w:rsidR="003652A0" w:rsidRPr="00F03BAE" w:rsidRDefault="003652A0" w:rsidP="00F63D0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BC048B" w:rsidRDefault="003652A0" w:rsidP="00933F50">
            <w:pPr>
              <w:jc w:val="center"/>
              <w:rPr>
                <w:rFonts w:ascii="Arial" w:hAnsi="Arial" w:cs="Arial"/>
                <w:b/>
                <w:sz w:val="24"/>
                <w:szCs w:val="24"/>
              </w:rPr>
            </w:pPr>
          </w:p>
        </w:tc>
      </w:tr>
      <w:tr w:rsidR="003652A0" w:rsidRPr="00F03BAE" w14:paraId="13A1C578" w14:textId="77777777" w:rsidTr="00BC048B">
        <w:tc>
          <w:tcPr>
            <w:tcW w:w="8370" w:type="dxa"/>
          </w:tcPr>
          <w:p w14:paraId="01C78C47" w14:textId="77777777" w:rsidR="003652A0" w:rsidRPr="00F03BAE" w:rsidRDefault="003652A0" w:rsidP="00F63D0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auto"/>
          </w:tcPr>
          <w:p w14:paraId="5F5D26AE" w14:textId="77777777" w:rsidR="003652A0" w:rsidRPr="00BC048B" w:rsidRDefault="003652A0" w:rsidP="00933F50">
            <w:pPr>
              <w:jc w:val="center"/>
              <w:rPr>
                <w:rFonts w:ascii="Arial" w:hAnsi="Arial" w:cs="Arial"/>
                <w:b/>
                <w:sz w:val="24"/>
                <w:szCs w:val="24"/>
              </w:rPr>
            </w:pPr>
          </w:p>
        </w:tc>
      </w:tr>
      <w:tr w:rsidR="003652A0" w:rsidRPr="00F03BAE" w14:paraId="630F9378" w14:textId="77777777" w:rsidTr="00BC048B">
        <w:tc>
          <w:tcPr>
            <w:tcW w:w="8370" w:type="dxa"/>
          </w:tcPr>
          <w:p w14:paraId="4021586C" w14:textId="77777777" w:rsidR="003652A0" w:rsidRPr="00F03BAE" w:rsidRDefault="003652A0" w:rsidP="00F63D0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auto"/>
          </w:tcPr>
          <w:p w14:paraId="5A49FA2E" w14:textId="77777777" w:rsidR="003652A0" w:rsidRPr="00BC048B" w:rsidRDefault="003652A0" w:rsidP="00933F50">
            <w:pPr>
              <w:jc w:val="center"/>
              <w:rPr>
                <w:rFonts w:ascii="Arial" w:hAnsi="Arial" w:cs="Arial"/>
                <w:b/>
                <w:sz w:val="24"/>
                <w:szCs w:val="24"/>
              </w:rPr>
            </w:pPr>
          </w:p>
        </w:tc>
      </w:tr>
      <w:tr w:rsidR="003652A0" w:rsidRPr="00F03BAE" w14:paraId="2F406E43" w14:textId="77777777" w:rsidTr="00BC048B">
        <w:tc>
          <w:tcPr>
            <w:tcW w:w="8370" w:type="dxa"/>
          </w:tcPr>
          <w:p w14:paraId="67995DD9" w14:textId="77777777" w:rsidR="003652A0" w:rsidRPr="00F03BAE" w:rsidRDefault="003652A0" w:rsidP="00F63D0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auto"/>
          </w:tcPr>
          <w:p w14:paraId="01B24652" w14:textId="77777777" w:rsidR="003652A0" w:rsidRPr="00BC048B" w:rsidRDefault="003652A0" w:rsidP="00933F50">
            <w:pPr>
              <w:jc w:val="center"/>
              <w:rPr>
                <w:rFonts w:ascii="Arial" w:hAnsi="Arial" w:cs="Arial"/>
                <w:b/>
                <w:sz w:val="24"/>
                <w:szCs w:val="24"/>
              </w:rPr>
            </w:pPr>
          </w:p>
        </w:tc>
      </w:tr>
      <w:tr w:rsidR="003652A0" w:rsidRPr="00F03BAE" w14:paraId="36A77456" w14:textId="77777777" w:rsidTr="00BC048B">
        <w:tc>
          <w:tcPr>
            <w:tcW w:w="8370" w:type="dxa"/>
          </w:tcPr>
          <w:p w14:paraId="55D2DC34" w14:textId="77777777" w:rsidR="003652A0" w:rsidRPr="00F03BAE" w:rsidRDefault="003652A0" w:rsidP="00933F50">
            <w:pPr>
              <w:rPr>
                <w:rFonts w:ascii="Arial" w:hAnsi="Arial" w:cs="Arial"/>
                <w:sz w:val="24"/>
                <w:szCs w:val="24"/>
              </w:rPr>
            </w:pPr>
          </w:p>
        </w:tc>
        <w:tc>
          <w:tcPr>
            <w:tcW w:w="1700" w:type="dxa"/>
            <w:shd w:val="clear" w:color="auto" w:fill="auto"/>
          </w:tcPr>
          <w:p w14:paraId="15569BE6" w14:textId="77777777" w:rsidR="003652A0" w:rsidRPr="00BC048B" w:rsidRDefault="003652A0" w:rsidP="00933F50">
            <w:pPr>
              <w:jc w:val="center"/>
              <w:rPr>
                <w:rFonts w:ascii="Arial" w:hAnsi="Arial" w:cs="Arial"/>
                <w:b/>
                <w:sz w:val="24"/>
                <w:szCs w:val="24"/>
              </w:rPr>
            </w:pPr>
          </w:p>
        </w:tc>
      </w:tr>
      <w:tr w:rsidR="003652A0" w:rsidRPr="00F03BAE" w14:paraId="38B90E59" w14:textId="77777777" w:rsidTr="00BC048B">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5B7BD577" w14:textId="179493D0" w:rsidR="003652A0" w:rsidRPr="00BC048B" w:rsidRDefault="00BC048B" w:rsidP="00933F50">
            <w:pPr>
              <w:jc w:val="center"/>
              <w:rPr>
                <w:rFonts w:ascii="Arial" w:hAnsi="Arial" w:cs="Arial"/>
                <w:b/>
                <w:sz w:val="24"/>
                <w:szCs w:val="24"/>
              </w:rPr>
            </w:pPr>
            <w:r w:rsidRPr="00BC048B">
              <w:rPr>
                <w:rFonts w:ascii="Arial" w:hAnsi="Arial" w:cs="Arial"/>
                <w:b/>
                <w:sz w:val="24"/>
                <w:szCs w:val="24"/>
              </w:rPr>
              <w:t>22</w:t>
            </w:r>
          </w:p>
        </w:tc>
      </w:tr>
      <w:tr w:rsidR="003652A0" w:rsidRPr="00F03BAE" w14:paraId="5153674A" w14:textId="77777777" w:rsidTr="00BC048B">
        <w:tc>
          <w:tcPr>
            <w:tcW w:w="8370" w:type="dxa"/>
          </w:tcPr>
          <w:p w14:paraId="2E683730" w14:textId="77777777" w:rsidR="003652A0" w:rsidRPr="00F03BAE" w:rsidRDefault="003652A0" w:rsidP="00F63D0E">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6F19F185" w14:textId="77777777" w:rsidR="003652A0" w:rsidRPr="00BC048B" w:rsidRDefault="003652A0" w:rsidP="00933F50">
            <w:pPr>
              <w:jc w:val="center"/>
              <w:rPr>
                <w:rFonts w:ascii="Arial" w:hAnsi="Arial" w:cs="Arial"/>
                <w:b/>
                <w:sz w:val="24"/>
                <w:szCs w:val="24"/>
              </w:rPr>
            </w:pPr>
          </w:p>
        </w:tc>
      </w:tr>
      <w:tr w:rsidR="003652A0" w:rsidRPr="00F03BAE" w14:paraId="23B76058" w14:textId="77777777" w:rsidTr="00BC048B">
        <w:tc>
          <w:tcPr>
            <w:tcW w:w="8370" w:type="dxa"/>
          </w:tcPr>
          <w:p w14:paraId="07AE51FC" w14:textId="74F4364A" w:rsidR="003652A0" w:rsidRPr="00F03BAE" w:rsidRDefault="003652A0" w:rsidP="00F63D0E">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auto"/>
          </w:tcPr>
          <w:p w14:paraId="458BEAB1" w14:textId="77777777" w:rsidR="003652A0" w:rsidRPr="00BC048B" w:rsidRDefault="003652A0" w:rsidP="00933F50">
            <w:pPr>
              <w:jc w:val="center"/>
              <w:rPr>
                <w:rFonts w:ascii="Arial" w:hAnsi="Arial" w:cs="Arial"/>
                <w:b/>
                <w:sz w:val="24"/>
                <w:szCs w:val="24"/>
              </w:rPr>
            </w:pPr>
          </w:p>
        </w:tc>
      </w:tr>
      <w:tr w:rsidR="003652A0" w:rsidRPr="00F03BAE" w14:paraId="11F2C171" w14:textId="77777777" w:rsidTr="00BC048B">
        <w:tc>
          <w:tcPr>
            <w:tcW w:w="8370" w:type="dxa"/>
          </w:tcPr>
          <w:p w14:paraId="4CF7D3DA" w14:textId="77777777" w:rsidR="003652A0" w:rsidRPr="00F03BAE" w:rsidRDefault="003652A0" w:rsidP="00933F50">
            <w:pPr>
              <w:rPr>
                <w:rFonts w:ascii="Arial" w:hAnsi="Arial" w:cs="Arial"/>
                <w:sz w:val="24"/>
                <w:szCs w:val="24"/>
              </w:rPr>
            </w:pPr>
          </w:p>
        </w:tc>
        <w:tc>
          <w:tcPr>
            <w:tcW w:w="1700" w:type="dxa"/>
            <w:shd w:val="clear" w:color="auto" w:fill="auto"/>
          </w:tcPr>
          <w:p w14:paraId="5A8741C3" w14:textId="77777777" w:rsidR="003652A0" w:rsidRPr="00BC048B" w:rsidRDefault="003652A0" w:rsidP="00933F50">
            <w:pPr>
              <w:jc w:val="center"/>
              <w:rPr>
                <w:rFonts w:ascii="Arial" w:hAnsi="Arial" w:cs="Arial"/>
                <w:b/>
                <w:sz w:val="24"/>
                <w:szCs w:val="24"/>
              </w:rPr>
            </w:pPr>
          </w:p>
        </w:tc>
      </w:tr>
      <w:tr w:rsidR="003652A0" w:rsidRPr="00F03BAE" w14:paraId="4B3ADA0E" w14:textId="77777777" w:rsidTr="00BC048B">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2915FA94" w14:textId="0CB6F414" w:rsidR="003652A0" w:rsidRPr="00BC048B" w:rsidRDefault="00BC048B" w:rsidP="00933F50">
            <w:pPr>
              <w:jc w:val="center"/>
              <w:rPr>
                <w:rFonts w:ascii="Arial" w:hAnsi="Arial" w:cs="Arial"/>
                <w:b/>
                <w:sz w:val="24"/>
                <w:szCs w:val="24"/>
              </w:rPr>
            </w:pPr>
            <w:r w:rsidRPr="00BC048B">
              <w:rPr>
                <w:rFonts w:ascii="Arial" w:hAnsi="Arial" w:cs="Arial"/>
                <w:b/>
                <w:sz w:val="24"/>
                <w:szCs w:val="24"/>
              </w:rPr>
              <w:t>24</w:t>
            </w:r>
          </w:p>
        </w:tc>
      </w:tr>
      <w:tr w:rsidR="003652A0" w:rsidRPr="00F03BAE" w14:paraId="7ADF74D7" w14:textId="77777777" w:rsidTr="00BC048B">
        <w:tc>
          <w:tcPr>
            <w:tcW w:w="8370" w:type="dxa"/>
          </w:tcPr>
          <w:p w14:paraId="2BCC2035" w14:textId="77777777" w:rsidR="003652A0" w:rsidRPr="00F03BAE" w:rsidRDefault="003652A0" w:rsidP="00933F50">
            <w:pPr>
              <w:rPr>
                <w:rFonts w:ascii="Arial" w:hAnsi="Arial" w:cs="Arial"/>
                <w:sz w:val="24"/>
                <w:szCs w:val="24"/>
              </w:rPr>
            </w:pPr>
            <w:bookmarkStart w:id="3" w:name="_Hlk162620536"/>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auto"/>
          </w:tcPr>
          <w:p w14:paraId="50FC51EB" w14:textId="77777777" w:rsidR="003652A0" w:rsidRPr="00BC048B" w:rsidRDefault="003652A0" w:rsidP="00933F50">
            <w:pPr>
              <w:jc w:val="center"/>
              <w:rPr>
                <w:rFonts w:ascii="Arial" w:hAnsi="Arial" w:cs="Arial"/>
                <w:b/>
                <w:sz w:val="24"/>
                <w:szCs w:val="24"/>
              </w:rPr>
            </w:pPr>
          </w:p>
        </w:tc>
      </w:tr>
      <w:tr w:rsidR="003652A0" w:rsidRPr="00F03BAE" w14:paraId="000F538E" w14:textId="77777777" w:rsidTr="003652A0">
        <w:tc>
          <w:tcPr>
            <w:tcW w:w="8370" w:type="dxa"/>
          </w:tcPr>
          <w:p w14:paraId="69925F74" w14:textId="1C37898D" w:rsidR="003652A0"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DEBARMENT, PERFORMANCE</w:t>
            </w:r>
            <w:r w:rsidR="00CF38D4">
              <w:rPr>
                <w:rFonts w:ascii="Arial" w:hAnsi="Arial" w:cs="Arial"/>
                <w:sz w:val="24"/>
                <w:szCs w:val="24"/>
              </w:rPr>
              <w:t>,</w:t>
            </w:r>
            <w:r>
              <w:rPr>
                <w:rFonts w:ascii="Arial" w:hAnsi="Arial" w:cs="Arial"/>
                <w:sz w:val="24"/>
                <w:szCs w:val="24"/>
              </w:rPr>
              <w:t xml:space="preserve"> </w:t>
            </w:r>
            <w:r w:rsidR="00CF38D4">
              <w:rPr>
                <w:rFonts w:ascii="Arial" w:hAnsi="Arial" w:cs="Arial"/>
                <w:sz w:val="24"/>
                <w:szCs w:val="24"/>
              </w:rPr>
              <w:t>and</w:t>
            </w:r>
            <w:r>
              <w:rPr>
                <w:rFonts w:ascii="Arial" w:hAnsi="Arial" w:cs="Arial"/>
                <w:sz w:val="24"/>
                <w:szCs w:val="24"/>
              </w:rPr>
              <w:t xml:space="preserve"> </w:t>
            </w:r>
          </w:p>
          <w:p w14:paraId="2F64CF04" w14:textId="77777777" w:rsidR="003652A0" w:rsidRPr="00F03BAE" w:rsidRDefault="003652A0" w:rsidP="00933F50">
            <w:pPr>
              <w:rPr>
                <w:rFonts w:ascii="Arial" w:hAnsi="Arial" w:cs="Arial"/>
                <w:sz w:val="24"/>
                <w:szCs w:val="24"/>
              </w:rPr>
            </w:pPr>
            <w:r>
              <w:rPr>
                <w:rFonts w:ascii="Arial" w:hAnsi="Arial" w:cs="Arial"/>
                <w:sz w:val="24"/>
                <w:szCs w:val="24"/>
              </w:rPr>
              <w:t xml:space="preserve">                               NON-COLLUSION 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E04FE8" w:rsidRPr="00F03BAE" w14:paraId="6EA1414D" w14:textId="77777777" w:rsidTr="003652A0">
        <w:tc>
          <w:tcPr>
            <w:tcW w:w="8370" w:type="dxa"/>
          </w:tcPr>
          <w:p w14:paraId="57426B8F" w14:textId="6A462319" w:rsidR="00E04FE8" w:rsidRDefault="00E04FE8" w:rsidP="00E04FE8">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C</w:t>
            </w:r>
            <w:r>
              <w:rPr>
                <w:rFonts w:ascii="Arial" w:hAnsi="Arial" w:cs="Arial"/>
                <w:sz w:val="24"/>
                <w:szCs w:val="24"/>
              </w:rPr>
              <w:t xml:space="preserve"> – QUALIFICATIONS and EXPERIENCE FORM</w:t>
            </w:r>
          </w:p>
        </w:tc>
        <w:tc>
          <w:tcPr>
            <w:tcW w:w="1700" w:type="dxa"/>
          </w:tcPr>
          <w:p w14:paraId="2A2528F6" w14:textId="77777777" w:rsidR="00E04FE8" w:rsidRPr="008B7843" w:rsidRDefault="00E04FE8" w:rsidP="00E04FE8">
            <w:pPr>
              <w:jc w:val="center"/>
              <w:rPr>
                <w:rFonts w:ascii="Arial" w:hAnsi="Arial" w:cs="Arial"/>
                <w:b/>
                <w:sz w:val="24"/>
                <w:szCs w:val="24"/>
              </w:rPr>
            </w:pPr>
          </w:p>
        </w:tc>
      </w:tr>
      <w:tr w:rsidR="00E04FE8" w:rsidRPr="00F03BAE" w14:paraId="48F712FE" w14:textId="77777777" w:rsidTr="003652A0">
        <w:tc>
          <w:tcPr>
            <w:tcW w:w="8370" w:type="dxa"/>
          </w:tcPr>
          <w:p w14:paraId="670519E4" w14:textId="1FBD65CD" w:rsidR="00E04FE8" w:rsidRPr="00F03BAE" w:rsidRDefault="00E04FE8" w:rsidP="00E04FE8">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 SUBCONTRACTORS FORM</w:t>
            </w:r>
          </w:p>
        </w:tc>
        <w:tc>
          <w:tcPr>
            <w:tcW w:w="1700" w:type="dxa"/>
          </w:tcPr>
          <w:p w14:paraId="49BF3F95" w14:textId="77777777" w:rsidR="00E04FE8" w:rsidRPr="008B7843" w:rsidRDefault="00E04FE8" w:rsidP="00E04FE8">
            <w:pPr>
              <w:jc w:val="center"/>
              <w:rPr>
                <w:rFonts w:ascii="Arial" w:hAnsi="Arial" w:cs="Arial"/>
                <w:b/>
                <w:sz w:val="24"/>
                <w:szCs w:val="24"/>
              </w:rPr>
            </w:pPr>
          </w:p>
        </w:tc>
      </w:tr>
      <w:tr w:rsidR="00E04FE8" w:rsidRPr="00F03BAE" w14:paraId="3DB6C5EB" w14:textId="77777777" w:rsidTr="003652A0">
        <w:tc>
          <w:tcPr>
            <w:tcW w:w="8370" w:type="dxa"/>
          </w:tcPr>
          <w:p w14:paraId="49A06846" w14:textId="3FF73CA5" w:rsidR="00E04FE8" w:rsidRPr="00F03BAE" w:rsidRDefault="00E04FE8" w:rsidP="00E04FE8">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APPENDIX</w:t>
            </w:r>
            <w:r>
              <w:rPr>
                <w:rFonts w:ascii="Arial" w:hAnsi="Arial" w:cs="Arial"/>
                <w:b/>
                <w:bCs/>
                <w:sz w:val="24"/>
                <w:szCs w:val="24"/>
              </w:rPr>
              <w:t xml:space="preserve"> E </w:t>
            </w:r>
            <w:r w:rsidRPr="001A04DB">
              <w:rPr>
                <w:rFonts w:ascii="Arial" w:hAnsi="Arial" w:cs="Arial"/>
                <w:sz w:val="24"/>
                <w:szCs w:val="24"/>
              </w:rPr>
              <w:t>– LITIGATION FORM</w:t>
            </w:r>
          </w:p>
        </w:tc>
        <w:tc>
          <w:tcPr>
            <w:tcW w:w="1700" w:type="dxa"/>
          </w:tcPr>
          <w:p w14:paraId="29CD22A4" w14:textId="77777777" w:rsidR="00E04FE8" w:rsidRPr="008B7843" w:rsidRDefault="00E04FE8" w:rsidP="00E04FE8">
            <w:pPr>
              <w:jc w:val="center"/>
              <w:rPr>
                <w:rFonts w:ascii="Arial" w:hAnsi="Arial" w:cs="Arial"/>
                <w:b/>
                <w:sz w:val="24"/>
                <w:szCs w:val="24"/>
              </w:rPr>
            </w:pPr>
          </w:p>
        </w:tc>
      </w:tr>
      <w:tr w:rsidR="00DC2F46" w:rsidRPr="00F03BAE" w14:paraId="10D7F027" w14:textId="77777777" w:rsidTr="003652A0">
        <w:tc>
          <w:tcPr>
            <w:tcW w:w="8370" w:type="dxa"/>
          </w:tcPr>
          <w:p w14:paraId="1D480C8A" w14:textId="752EF5CD" w:rsidR="00DC2F46" w:rsidRDefault="00DC2F46" w:rsidP="00DC2F4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B86351">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TECHNICAL ASSESSMENT FORM</w:t>
            </w:r>
          </w:p>
        </w:tc>
        <w:tc>
          <w:tcPr>
            <w:tcW w:w="1700" w:type="dxa"/>
          </w:tcPr>
          <w:p w14:paraId="7015D6A2" w14:textId="77777777" w:rsidR="00DC2F46" w:rsidRPr="008B7843" w:rsidRDefault="00DC2F46" w:rsidP="00DC2F46">
            <w:pPr>
              <w:jc w:val="center"/>
              <w:rPr>
                <w:rFonts w:ascii="Arial" w:hAnsi="Arial" w:cs="Arial"/>
                <w:b/>
                <w:sz w:val="24"/>
                <w:szCs w:val="24"/>
              </w:rPr>
            </w:pPr>
          </w:p>
        </w:tc>
      </w:tr>
      <w:tr w:rsidR="00DC2F46" w:rsidRPr="00F03BAE" w14:paraId="04AE4A53" w14:textId="77777777" w:rsidTr="003652A0">
        <w:tc>
          <w:tcPr>
            <w:tcW w:w="8370" w:type="dxa"/>
          </w:tcPr>
          <w:p w14:paraId="0CB0FDC0" w14:textId="1CB42283" w:rsidR="00DC2F46" w:rsidRDefault="00DC2F46" w:rsidP="00DC2F46">
            <w:pPr>
              <w:rPr>
                <w:rFonts w:ascii="Arial" w:hAnsi="Arial" w:cs="Arial"/>
                <w:sz w:val="24"/>
                <w:szCs w:val="24"/>
              </w:rPr>
            </w:pPr>
            <w:r>
              <w:rPr>
                <w:rFonts w:ascii="Arial" w:hAnsi="Arial" w:cs="Arial"/>
                <w:sz w:val="24"/>
                <w:szCs w:val="24"/>
              </w:rPr>
              <w:t xml:space="preserve">     </w:t>
            </w:r>
            <w:r w:rsidRPr="00A93843">
              <w:rPr>
                <w:rFonts w:ascii="Arial" w:hAnsi="Arial" w:cs="Arial"/>
                <w:b/>
                <w:bCs/>
                <w:sz w:val="24"/>
                <w:szCs w:val="24"/>
              </w:rPr>
              <w:t xml:space="preserve">APPENDIX </w:t>
            </w:r>
            <w:r w:rsidR="00B86351">
              <w:rPr>
                <w:rFonts w:ascii="Arial" w:hAnsi="Arial" w:cs="Arial"/>
                <w:b/>
                <w:bCs/>
                <w:sz w:val="24"/>
                <w:szCs w:val="24"/>
              </w:rPr>
              <w:t>G</w:t>
            </w:r>
            <w:r>
              <w:rPr>
                <w:rFonts w:ascii="Arial" w:hAnsi="Arial" w:cs="Arial"/>
                <w:sz w:val="24"/>
                <w:szCs w:val="24"/>
              </w:rPr>
              <w:t xml:space="preserve"> – RESPONSE TO PROPOSED SERVICES FORM</w:t>
            </w:r>
          </w:p>
        </w:tc>
        <w:tc>
          <w:tcPr>
            <w:tcW w:w="1700" w:type="dxa"/>
          </w:tcPr>
          <w:p w14:paraId="7D035A5B" w14:textId="77777777" w:rsidR="00DC2F46" w:rsidRPr="008B7843" w:rsidRDefault="00DC2F46" w:rsidP="00DC2F46">
            <w:pPr>
              <w:jc w:val="center"/>
              <w:rPr>
                <w:rFonts w:ascii="Arial" w:hAnsi="Arial" w:cs="Arial"/>
                <w:b/>
                <w:sz w:val="24"/>
                <w:szCs w:val="24"/>
              </w:rPr>
            </w:pPr>
          </w:p>
        </w:tc>
      </w:tr>
      <w:tr w:rsidR="00DC2F46" w:rsidRPr="00F03BAE" w14:paraId="6CCB3541" w14:textId="77777777" w:rsidTr="003652A0">
        <w:tc>
          <w:tcPr>
            <w:tcW w:w="8370" w:type="dxa"/>
          </w:tcPr>
          <w:p w14:paraId="30A76741" w14:textId="15A539EF" w:rsidR="00DC2F46" w:rsidRPr="00DA6727" w:rsidRDefault="00DC2F46" w:rsidP="00DC2F46">
            <w:pPr>
              <w:rPr>
                <w:rFonts w:ascii="Arial" w:hAnsi="Arial"/>
                <w:b/>
                <w:sz w:val="24"/>
              </w:rPr>
            </w:pPr>
            <w:r>
              <w:rPr>
                <w:rFonts w:ascii="Arial" w:hAnsi="Arial" w:cs="Arial"/>
                <w:sz w:val="24"/>
                <w:szCs w:val="24"/>
              </w:rPr>
              <w:t xml:space="preserve">     </w:t>
            </w:r>
            <w:r w:rsidRPr="00F03BAE">
              <w:rPr>
                <w:rFonts w:ascii="Arial" w:hAnsi="Arial" w:cs="Arial"/>
                <w:b/>
                <w:sz w:val="24"/>
                <w:szCs w:val="24"/>
              </w:rPr>
              <w:t xml:space="preserve">APPENDIX </w:t>
            </w:r>
            <w:r w:rsidR="00B86351">
              <w:rPr>
                <w:rFonts w:ascii="Arial" w:hAnsi="Arial" w:cs="Arial"/>
                <w:b/>
                <w:sz w:val="24"/>
                <w:szCs w:val="24"/>
              </w:rPr>
              <w:t>H</w:t>
            </w:r>
            <w:r>
              <w:rPr>
                <w:rFonts w:ascii="Arial" w:hAnsi="Arial" w:cs="Arial"/>
                <w:sz w:val="24"/>
                <w:szCs w:val="24"/>
              </w:rPr>
              <w:t xml:space="preserve"> – COST PROPOSAL FORM </w:t>
            </w:r>
          </w:p>
        </w:tc>
        <w:tc>
          <w:tcPr>
            <w:tcW w:w="1700" w:type="dxa"/>
          </w:tcPr>
          <w:p w14:paraId="2130EB9A" w14:textId="77777777" w:rsidR="00DC2F46" w:rsidRPr="008B7843" w:rsidRDefault="00DC2F46" w:rsidP="00DC2F46">
            <w:pPr>
              <w:jc w:val="center"/>
              <w:rPr>
                <w:rFonts w:ascii="Arial" w:hAnsi="Arial" w:cs="Arial"/>
                <w:b/>
                <w:sz w:val="24"/>
                <w:szCs w:val="24"/>
              </w:rPr>
            </w:pPr>
          </w:p>
        </w:tc>
      </w:tr>
      <w:tr w:rsidR="00B86351" w:rsidRPr="00F03BAE" w14:paraId="69D59AF9" w14:textId="77777777" w:rsidTr="003652A0">
        <w:tc>
          <w:tcPr>
            <w:tcW w:w="8370" w:type="dxa"/>
          </w:tcPr>
          <w:p w14:paraId="1687D3FE" w14:textId="2E9C622F" w:rsidR="00B86351" w:rsidRDefault="00B86351" w:rsidP="006939B7">
            <w:pPr>
              <w:ind w:left="1957" w:hanging="1957"/>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w:t>
            </w:r>
            <w:r w:rsidR="00194374">
              <w:rPr>
                <w:rFonts w:ascii="Arial" w:hAnsi="Arial" w:cs="Arial"/>
                <w:b/>
                <w:sz w:val="24"/>
                <w:szCs w:val="24"/>
              </w:rPr>
              <w:t xml:space="preserve"> </w:t>
            </w:r>
            <w:r w:rsidR="006939B7">
              <w:rPr>
                <w:rFonts w:ascii="Arial" w:hAnsi="Arial" w:cs="Arial"/>
                <w:b/>
                <w:sz w:val="24"/>
                <w:szCs w:val="24"/>
              </w:rPr>
              <w:t>I</w:t>
            </w:r>
            <w:r w:rsidRPr="00C97934">
              <w:rPr>
                <w:rFonts w:ascii="Arial" w:hAnsi="Arial" w:cs="Arial"/>
                <w:sz w:val="24"/>
                <w:szCs w:val="24"/>
              </w:rPr>
              <w:t xml:space="preserve"> –</w:t>
            </w:r>
            <w:r w:rsidR="006939B7">
              <w:rPr>
                <w:rFonts w:ascii="Arial" w:hAnsi="Arial" w:cs="Arial"/>
                <w:sz w:val="24"/>
                <w:szCs w:val="24"/>
              </w:rPr>
              <w:t xml:space="preserve"> </w:t>
            </w:r>
            <w:r>
              <w:rPr>
                <w:rFonts w:ascii="Arial" w:hAnsi="Arial" w:cs="Arial"/>
                <w:sz w:val="24"/>
                <w:szCs w:val="24"/>
              </w:rPr>
              <w:t>CONFIDENTIALITY AND NON-DISCLOSURE AGREEMENT</w:t>
            </w:r>
          </w:p>
        </w:tc>
        <w:tc>
          <w:tcPr>
            <w:tcW w:w="1700" w:type="dxa"/>
          </w:tcPr>
          <w:p w14:paraId="73DC69D9" w14:textId="77777777" w:rsidR="00B86351" w:rsidRPr="008B7843" w:rsidRDefault="00B86351" w:rsidP="00B86351">
            <w:pPr>
              <w:jc w:val="center"/>
              <w:rPr>
                <w:rFonts w:ascii="Arial" w:hAnsi="Arial" w:cs="Arial"/>
                <w:b/>
                <w:sz w:val="24"/>
                <w:szCs w:val="24"/>
              </w:rPr>
            </w:pPr>
          </w:p>
        </w:tc>
      </w:tr>
      <w:tr w:rsidR="00DC2F46" w:rsidRPr="00F03BAE" w14:paraId="75C574A2" w14:textId="77777777" w:rsidTr="003652A0">
        <w:tc>
          <w:tcPr>
            <w:tcW w:w="8370" w:type="dxa"/>
          </w:tcPr>
          <w:p w14:paraId="27D3A822" w14:textId="4D2D8685" w:rsidR="00DC2F46" w:rsidRPr="00F03BAE" w:rsidRDefault="00DC2F46" w:rsidP="00DC2F4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6939B7">
              <w:rPr>
                <w:rFonts w:ascii="Arial" w:hAnsi="Arial" w:cs="Arial"/>
                <w:b/>
                <w:sz w:val="24"/>
                <w:szCs w:val="24"/>
              </w:rPr>
              <w:t>J</w:t>
            </w:r>
            <w:r>
              <w:rPr>
                <w:rFonts w:ascii="Arial" w:hAnsi="Arial" w:cs="Arial"/>
                <w:sz w:val="24"/>
                <w:szCs w:val="24"/>
              </w:rPr>
              <w:t xml:space="preserve"> – PERFORMANCE MEASURE REPORT TEMPLATE </w:t>
            </w:r>
          </w:p>
        </w:tc>
        <w:tc>
          <w:tcPr>
            <w:tcW w:w="1700" w:type="dxa"/>
          </w:tcPr>
          <w:p w14:paraId="7DE5D912" w14:textId="77777777" w:rsidR="00DC2F46" w:rsidRPr="008B7843" w:rsidRDefault="00DC2F46" w:rsidP="00DC2F46">
            <w:pPr>
              <w:jc w:val="center"/>
              <w:rPr>
                <w:rFonts w:ascii="Arial" w:hAnsi="Arial" w:cs="Arial"/>
                <w:b/>
                <w:sz w:val="24"/>
                <w:szCs w:val="24"/>
              </w:rPr>
            </w:pPr>
          </w:p>
        </w:tc>
      </w:tr>
      <w:tr w:rsidR="00DC2F46" w:rsidRPr="00F03BAE" w14:paraId="75AE4E79" w14:textId="77777777" w:rsidTr="003652A0">
        <w:tc>
          <w:tcPr>
            <w:tcW w:w="8370" w:type="dxa"/>
          </w:tcPr>
          <w:p w14:paraId="331856AD" w14:textId="62A7A45B" w:rsidR="00DC2F46" w:rsidRPr="00F03BAE" w:rsidRDefault="00DC2F46" w:rsidP="00DC2F4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6939B7">
              <w:rPr>
                <w:rFonts w:ascii="Arial" w:hAnsi="Arial" w:cs="Arial"/>
                <w:b/>
                <w:sz w:val="24"/>
                <w:szCs w:val="24"/>
              </w:rPr>
              <w:t>K</w:t>
            </w:r>
            <w:r>
              <w:rPr>
                <w:rFonts w:ascii="Arial" w:hAnsi="Arial" w:cs="Arial"/>
                <w:sz w:val="24"/>
                <w:szCs w:val="24"/>
              </w:rPr>
              <w:t xml:space="preserve"> – SUBMITTED QUESTIONS FORM</w:t>
            </w:r>
          </w:p>
        </w:tc>
        <w:tc>
          <w:tcPr>
            <w:tcW w:w="1700" w:type="dxa"/>
          </w:tcPr>
          <w:p w14:paraId="47C1ED02" w14:textId="77777777" w:rsidR="00DC2F46" w:rsidRPr="008B7843" w:rsidRDefault="00DC2F46" w:rsidP="00DC2F46">
            <w:pPr>
              <w:jc w:val="center"/>
              <w:rPr>
                <w:rFonts w:ascii="Arial" w:hAnsi="Arial" w:cs="Arial"/>
                <w:b/>
                <w:sz w:val="24"/>
                <w:szCs w:val="24"/>
              </w:rPr>
            </w:pPr>
          </w:p>
        </w:tc>
      </w:tr>
      <w:bookmarkEnd w:id="3"/>
      <w:tr w:rsidR="00DC2F46" w:rsidRPr="00F03BAE" w14:paraId="03944384" w14:textId="77777777" w:rsidTr="003652A0">
        <w:tc>
          <w:tcPr>
            <w:tcW w:w="8370" w:type="dxa"/>
          </w:tcPr>
          <w:p w14:paraId="37175F66" w14:textId="00E1A7B3" w:rsidR="00DC2F46" w:rsidRPr="00F03BAE" w:rsidRDefault="00DC2F46" w:rsidP="00DC2F46">
            <w:pPr>
              <w:rPr>
                <w:rFonts w:ascii="Arial" w:hAnsi="Arial" w:cs="Arial"/>
                <w:sz w:val="24"/>
                <w:szCs w:val="24"/>
              </w:rPr>
            </w:pPr>
          </w:p>
        </w:tc>
        <w:tc>
          <w:tcPr>
            <w:tcW w:w="1700" w:type="dxa"/>
          </w:tcPr>
          <w:p w14:paraId="16B39CD5" w14:textId="77777777" w:rsidR="00DC2F46" w:rsidRPr="00F03BAE" w:rsidRDefault="00DC2F46" w:rsidP="00DC2F46">
            <w:pPr>
              <w:jc w:val="center"/>
              <w:rPr>
                <w:rFonts w:ascii="Arial" w:hAnsi="Arial" w:cs="Arial"/>
                <w:b/>
                <w:sz w:val="24"/>
                <w:szCs w:val="24"/>
              </w:rPr>
            </w:pPr>
          </w:p>
        </w:tc>
      </w:tr>
    </w:tbl>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1"/>
      <w:bookmarkEnd w:id="2"/>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4971A590" w14:textId="27E951F7" w:rsidR="006357AD" w:rsidRPr="00B51518" w:rsidRDefault="00956324" w:rsidP="006357AD">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6357AD" w:rsidRPr="006357AD">
        <w:rPr>
          <w:rStyle w:val="InitialStyle"/>
          <w:rFonts w:ascii="Arial" w:hAnsi="Arial" w:cs="Arial"/>
          <w:b/>
          <w:bCs/>
        </w:rPr>
        <w:t>202407144</w:t>
      </w:r>
    </w:p>
    <w:p w14:paraId="225B0E61" w14:textId="77777777" w:rsidR="00C651F0" w:rsidRPr="00DA6727" w:rsidRDefault="00C651F0" w:rsidP="00C651F0">
      <w:pPr>
        <w:pStyle w:val="DefaultText"/>
        <w:widowControl/>
        <w:jc w:val="center"/>
        <w:rPr>
          <w:rStyle w:val="InitialStyle"/>
          <w:rFonts w:ascii="Arial" w:hAnsi="Arial"/>
          <w:b/>
        </w:rPr>
      </w:pPr>
      <w:bookmarkStart w:id="4" w:name="_Hlk149310020"/>
      <w:r w:rsidRPr="005A249B">
        <w:rPr>
          <w:rStyle w:val="InitialStyle"/>
          <w:rFonts w:ascii="Arial" w:hAnsi="Arial" w:cs="Arial"/>
          <w:b/>
          <w:bCs/>
        </w:rPr>
        <w:t>New Hire Reporting Program</w:t>
      </w:r>
    </w:p>
    <w:bookmarkEnd w:id="4"/>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2AA9FB42" w:rsidR="00CF7F9C"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for</w:t>
      </w:r>
      <w:r w:rsidR="001F260A">
        <w:rPr>
          <w:rStyle w:val="InitialStyle"/>
          <w:rFonts w:ascii="Arial" w:hAnsi="Arial" w:cs="Arial"/>
          <w:bCs/>
        </w:rPr>
        <w:t xml:space="preserve"> a</w:t>
      </w:r>
      <w:r w:rsidR="00AE5602" w:rsidRPr="00B51518">
        <w:rPr>
          <w:rStyle w:val="InitialStyle"/>
          <w:rFonts w:ascii="Arial" w:hAnsi="Arial" w:cs="Arial"/>
          <w:bCs/>
        </w:rPr>
        <w:t xml:space="preserve"> </w:t>
      </w:r>
      <w:r w:rsidR="001F260A" w:rsidRPr="004321A5">
        <w:rPr>
          <w:rStyle w:val="InitialStyle"/>
          <w:rFonts w:ascii="Arial" w:hAnsi="Arial" w:cs="Arial"/>
          <w:bCs/>
        </w:rPr>
        <w:t>New Hire Reporting Program</w:t>
      </w:r>
      <w:r w:rsidR="00B76B69" w:rsidRPr="00B51518">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52E3A96C"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w:t>
      </w:r>
      <w:r w:rsidR="00AA460A">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6588496F"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BC048B" w:rsidRPr="00BC048B">
        <w:rPr>
          <w:rStyle w:val="InitialStyle"/>
          <w:rFonts w:ascii="Arial" w:hAnsi="Arial" w:cs="Arial"/>
          <w:bCs/>
        </w:rPr>
        <w:t xml:space="preserve">September 30, 2024.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sidR="00770D24">
        <w:rPr>
          <w:rStyle w:val="InitialStyle"/>
          <w:rFonts w:ascii="Arial" w:hAnsi="Arial" w:cs="Arial"/>
          <w:bCs/>
        </w:rPr>
        <w:t>-</w:t>
      </w:r>
      <w:r w:rsidRPr="00B51518">
        <w:rPr>
          <w:rStyle w:val="InitialStyle"/>
          <w:rFonts w:ascii="Arial" w:hAnsi="Arial" w:cs="Arial"/>
          <w:bCs/>
        </w:rPr>
        <w:t xml:space="preserve">mail address by the aforementioned deadline will not be considered for </w:t>
      </w:r>
      <w:proofErr w:type="gramStart"/>
      <w:r w:rsidRPr="00B51518">
        <w:rPr>
          <w:rStyle w:val="InitialStyle"/>
          <w:rFonts w:ascii="Arial" w:hAnsi="Arial" w:cs="Arial"/>
          <w:bCs/>
        </w:rPr>
        <w:t>contract</w:t>
      </w:r>
      <w:proofErr w:type="gramEnd"/>
      <w:r w:rsidRPr="00B51518">
        <w:rPr>
          <w:rStyle w:val="InitialStyle"/>
          <w:rFonts w:ascii="Arial" w:hAnsi="Arial" w:cs="Arial"/>
          <w:bCs/>
        </w:rPr>
        <w:t xml:space="preserve">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5"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5"/>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32"/>
      </w:tblGrid>
      <w:tr w:rsidR="00B51518" w:rsidRPr="001F1110" w14:paraId="5CE67F99" w14:textId="77777777" w:rsidTr="009B451C">
        <w:trPr>
          <w:trHeight w:val="389"/>
          <w:tblHeader/>
        </w:trPr>
        <w:tc>
          <w:tcPr>
            <w:tcW w:w="2610"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532"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651F0" w:rsidRPr="001F1110" w14:paraId="02F0E214" w14:textId="77777777" w:rsidTr="00C651F0">
        <w:trPr>
          <w:trHeight w:val="389"/>
        </w:trPr>
        <w:tc>
          <w:tcPr>
            <w:tcW w:w="2610" w:type="dxa"/>
            <w:shd w:val="clear" w:color="auto" w:fill="auto"/>
            <w:vAlign w:val="center"/>
          </w:tcPr>
          <w:p w14:paraId="11BA0014" w14:textId="4622D685" w:rsidR="00C651F0" w:rsidRPr="00BC33F2" w:rsidRDefault="00C651F0" w:rsidP="00C651F0">
            <w:pPr>
              <w:pStyle w:val="DefaultText"/>
              <w:widowControl/>
              <w:rPr>
                <w:rStyle w:val="InitialStyle"/>
                <w:rFonts w:ascii="Arial" w:hAnsi="Arial" w:cs="Arial"/>
                <w:b/>
                <w:bCs/>
              </w:rPr>
            </w:pPr>
            <w:r w:rsidRPr="004C248D">
              <w:rPr>
                <w:rStyle w:val="InitialStyle"/>
                <w:rFonts w:ascii="Arial" w:hAnsi="Arial" w:cs="Arial"/>
                <w:b/>
                <w:bCs/>
              </w:rPr>
              <w:t>Child Support</w:t>
            </w:r>
          </w:p>
        </w:tc>
        <w:tc>
          <w:tcPr>
            <w:tcW w:w="7532" w:type="dxa"/>
            <w:shd w:val="clear" w:color="auto" w:fill="auto"/>
            <w:vAlign w:val="center"/>
          </w:tcPr>
          <w:p w14:paraId="27A1BD88" w14:textId="3C5C46C6" w:rsidR="00C651F0" w:rsidRPr="00BC33F2" w:rsidRDefault="00C651F0" w:rsidP="00C651F0">
            <w:pPr>
              <w:pStyle w:val="DefaultText"/>
              <w:widowControl/>
              <w:rPr>
                <w:rStyle w:val="InitialStyle"/>
                <w:rFonts w:ascii="Arial" w:hAnsi="Arial" w:cs="Arial"/>
                <w:bCs/>
              </w:rPr>
            </w:pPr>
            <w:r w:rsidRPr="004C248D">
              <w:rPr>
                <w:rStyle w:val="InitialStyle"/>
                <w:rFonts w:ascii="Arial" w:hAnsi="Arial" w:cs="Arial"/>
                <w:bCs/>
              </w:rPr>
              <w:t>The legal obligation of parents to contribute to the economic maintenance of their children</w:t>
            </w:r>
            <w:r>
              <w:rPr>
                <w:rStyle w:val="InitialStyle"/>
                <w:rFonts w:ascii="Arial" w:hAnsi="Arial" w:cs="Arial"/>
                <w:bCs/>
              </w:rPr>
              <w:t xml:space="preserve"> established administratively or by court order.</w:t>
            </w:r>
          </w:p>
        </w:tc>
      </w:tr>
      <w:tr w:rsidR="00416276" w:rsidRPr="001F1110" w14:paraId="01015CBF" w14:textId="77777777" w:rsidTr="00C651F0">
        <w:trPr>
          <w:trHeight w:val="389"/>
        </w:trPr>
        <w:tc>
          <w:tcPr>
            <w:tcW w:w="2610" w:type="dxa"/>
            <w:shd w:val="clear" w:color="auto" w:fill="auto"/>
            <w:vAlign w:val="center"/>
          </w:tcPr>
          <w:p w14:paraId="5FCCDB24" w14:textId="317A2292" w:rsidR="00416276" w:rsidRPr="004C248D" w:rsidRDefault="00416276" w:rsidP="00416276">
            <w:pPr>
              <w:pStyle w:val="DefaultText"/>
              <w:widowControl/>
              <w:rPr>
                <w:rStyle w:val="InitialStyle"/>
                <w:rFonts w:ascii="Arial" w:hAnsi="Arial" w:cs="Arial"/>
                <w:b/>
                <w:bCs/>
              </w:rPr>
            </w:pPr>
            <w:r w:rsidRPr="00881499">
              <w:rPr>
                <w:rFonts w:ascii="Arial" w:hAnsi="Arial" w:cs="Arial"/>
                <w:b/>
                <w:bCs/>
              </w:rPr>
              <w:t>Confidentiality</w:t>
            </w:r>
          </w:p>
        </w:tc>
        <w:tc>
          <w:tcPr>
            <w:tcW w:w="7532" w:type="dxa"/>
            <w:shd w:val="clear" w:color="auto" w:fill="auto"/>
            <w:vAlign w:val="center"/>
          </w:tcPr>
          <w:p w14:paraId="50FFD0FD" w14:textId="51494384" w:rsidR="00416276" w:rsidRPr="004C248D" w:rsidRDefault="00E8245D" w:rsidP="00416276">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 xml:space="preserve">A loss of </w:t>
            </w:r>
            <w:r>
              <w:rPr>
                <w:rFonts w:ascii="Arial" w:hAnsi="Arial" w:cs="Arial"/>
                <w:bCs/>
              </w:rPr>
              <w:t>C</w:t>
            </w:r>
            <w:r w:rsidRPr="00881499">
              <w:rPr>
                <w:rFonts w:ascii="Arial" w:hAnsi="Arial" w:cs="Arial"/>
                <w:bCs/>
              </w:rPr>
              <w:t>onfidentiality is the unauthorized disclosure of information.</w:t>
            </w:r>
          </w:p>
        </w:tc>
      </w:tr>
      <w:tr w:rsidR="00C651F0" w:rsidRPr="001F1110" w14:paraId="4B7AEA07" w14:textId="77777777" w:rsidTr="00C651F0">
        <w:trPr>
          <w:trHeight w:val="389"/>
        </w:trPr>
        <w:tc>
          <w:tcPr>
            <w:tcW w:w="2610" w:type="dxa"/>
            <w:shd w:val="clear" w:color="auto" w:fill="auto"/>
            <w:vAlign w:val="center"/>
          </w:tcPr>
          <w:p w14:paraId="6E1DBA4E" w14:textId="3B021FDA" w:rsidR="00C651F0" w:rsidRPr="00BC33F2" w:rsidRDefault="00BB2ED1" w:rsidP="00C651F0">
            <w:pPr>
              <w:pStyle w:val="DefaultText"/>
              <w:widowControl/>
              <w:rPr>
                <w:rStyle w:val="InitialStyle"/>
                <w:rFonts w:ascii="Arial" w:hAnsi="Arial" w:cs="Arial"/>
                <w:b/>
                <w:bCs/>
              </w:rPr>
            </w:pPr>
            <w:r w:rsidRPr="009E5C5B">
              <w:rPr>
                <w:rStyle w:val="InitialStyle"/>
                <w:rFonts w:ascii="Arial" w:hAnsi="Arial" w:cs="Arial"/>
                <w:b/>
              </w:rPr>
              <w:t>Child Support Enforcement Maine</w:t>
            </w:r>
            <w:r>
              <w:rPr>
                <w:rStyle w:val="InitialStyle"/>
                <w:rFonts w:ascii="Arial" w:hAnsi="Arial" w:cs="Arial"/>
                <w:b/>
                <w:bCs/>
              </w:rPr>
              <w:t xml:space="preserve"> </w:t>
            </w:r>
            <w:r w:rsidR="00CA2C9A">
              <w:rPr>
                <w:rStyle w:val="InitialStyle"/>
                <w:rFonts w:ascii="Arial" w:hAnsi="Arial" w:cs="Arial"/>
                <w:b/>
                <w:bCs/>
              </w:rPr>
              <w:t>(</w:t>
            </w:r>
            <w:r w:rsidR="00C651F0">
              <w:rPr>
                <w:rStyle w:val="InitialStyle"/>
                <w:rFonts w:ascii="Arial" w:hAnsi="Arial" w:cs="Arial"/>
                <w:b/>
                <w:bCs/>
              </w:rPr>
              <w:t>CSEME</w:t>
            </w:r>
            <w:r w:rsidR="00CA2C9A">
              <w:rPr>
                <w:rStyle w:val="InitialStyle"/>
                <w:rFonts w:ascii="Arial" w:hAnsi="Arial" w:cs="Arial"/>
                <w:b/>
                <w:bCs/>
              </w:rPr>
              <w:t>)</w:t>
            </w:r>
          </w:p>
        </w:tc>
        <w:tc>
          <w:tcPr>
            <w:tcW w:w="7532" w:type="dxa"/>
            <w:shd w:val="clear" w:color="auto" w:fill="auto"/>
            <w:vAlign w:val="center"/>
          </w:tcPr>
          <w:p w14:paraId="05814684" w14:textId="7E36CAFB" w:rsidR="00C651F0" w:rsidRPr="009E5C5B" w:rsidRDefault="00CA2C9A" w:rsidP="00C651F0">
            <w:pPr>
              <w:pStyle w:val="DefaultText"/>
              <w:widowControl/>
              <w:rPr>
                <w:rStyle w:val="InitialStyle"/>
              </w:rPr>
            </w:pPr>
            <w:r>
              <w:rPr>
                <w:rStyle w:val="InitialStyle"/>
                <w:rFonts w:ascii="Arial" w:hAnsi="Arial" w:cs="Arial"/>
                <w:bCs/>
              </w:rPr>
              <w:t xml:space="preserve">Maine’s </w:t>
            </w:r>
            <w:r w:rsidR="00C651F0">
              <w:rPr>
                <w:rStyle w:val="InitialStyle"/>
                <w:rFonts w:ascii="Arial" w:hAnsi="Arial" w:cs="Arial"/>
                <w:bCs/>
              </w:rPr>
              <w:t xml:space="preserve">automated </w:t>
            </w:r>
            <w:r w:rsidR="001E6338">
              <w:rPr>
                <w:rStyle w:val="InitialStyle"/>
                <w:rFonts w:ascii="Arial" w:hAnsi="Arial" w:cs="Arial"/>
                <w:bCs/>
              </w:rPr>
              <w:t>C</w:t>
            </w:r>
            <w:r w:rsidR="00C651F0">
              <w:rPr>
                <w:rStyle w:val="InitialStyle"/>
                <w:rFonts w:ascii="Arial" w:hAnsi="Arial" w:cs="Arial"/>
                <w:bCs/>
              </w:rPr>
              <w:t xml:space="preserve">hild </w:t>
            </w:r>
            <w:r w:rsidR="001E6338">
              <w:rPr>
                <w:rStyle w:val="InitialStyle"/>
                <w:rFonts w:ascii="Arial" w:hAnsi="Arial" w:cs="Arial"/>
                <w:bCs/>
              </w:rPr>
              <w:t>S</w:t>
            </w:r>
            <w:r w:rsidR="00C651F0">
              <w:rPr>
                <w:rStyle w:val="InitialStyle"/>
                <w:rFonts w:ascii="Arial" w:hAnsi="Arial" w:cs="Arial"/>
                <w:bCs/>
              </w:rPr>
              <w:t>upport system</w:t>
            </w:r>
            <w:r>
              <w:rPr>
                <w:rStyle w:val="InitialStyle"/>
                <w:rFonts w:ascii="Arial" w:hAnsi="Arial" w:cs="Arial"/>
                <w:bCs/>
              </w:rPr>
              <w:t>.</w:t>
            </w:r>
          </w:p>
        </w:tc>
      </w:tr>
      <w:tr w:rsidR="00E8245D" w:rsidRPr="001F1110" w14:paraId="1FD5374E" w14:textId="77777777" w:rsidTr="00C651F0">
        <w:trPr>
          <w:trHeight w:val="389"/>
        </w:trPr>
        <w:tc>
          <w:tcPr>
            <w:tcW w:w="2610" w:type="dxa"/>
            <w:shd w:val="clear" w:color="auto" w:fill="auto"/>
            <w:vAlign w:val="center"/>
          </w:tcPr>
          <w:p w14:paraId="173735D4" w14:textId="67916C7B" w:rsidR="00E8245D" w:rsidRDefault="00E8245D" w:rsidP="00E8245D">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532" w:type="dxa"/>
            <w:shd w:val="clear" w:color="auto" w:fill="auto"/>
            <w:vAlign w:val="center"/>
          </w:tcPr>
          <w:p w14:paraId="3C18D5F7" w14:textId="6D952D0C" w:rsidR="00E8245D" w:rsidRDefault="00E8245D" w:rsidP="00E8245D">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 xml:space="preserve">Appendix </w:t>
            </w:r>
            <w:r>
              <w:rPr>
                <w:rFonts w:ascii="Arial" w:hAnsi="Arial" w:cs="Arial"/>
                <w:b/>
              </w:rPr>
              <w:t>F</w:t>
            </w:r>
            <w:r w:rsidRPr="00881499">
              <w:rPr>
                <w:rFonts w:ascii="Arial" w:hAnsi="Arial" w:cs="Arial"/>
                <w:bCs/>
              </w:rPr>
              <w:t xml:space="preserve"> </w:t>
            </w:r>
            <w:r>
              <w:rPr>
                <w:rFonts w:ascii="Arial" w:hAnsi="Arial" w:cs="Arial"/>
                <w:bCs/>
              </w:rPr>
              <w:t xml:space="preserve">(Technical Assessment Form) </w:t>
            </w:r>
            <w:r w:rsidRPr="00881499">
              <w:rPr>
                <w:rFonts w:ascii="Arial" w:hAnsi="Arial" w:cs="Arial"/>
                <w:bCs/>
              </w:rPr>
              <w:t xml:space="preserve">for the Data Classification process (see also “PII Confidentiality Impact Level”). </w:t>
            </w:r>
          </w:p>
        </w:tc>
      </w:tr>
      <w:tr w:rsidR="00E8245D" w:rsidRPr="001F1110" w14:paraId="0075BE71" w14:textId="77777777" w:rsidTr="00C651F0">
        <w:trPr>
          <w:trHeight w:val="389"/>
        </w:trPr>
        <w:tc>
          <w:tcPr>
            <w:tcW w:w="2610" w:type="dxa"/>
            <w:shd w:val="clear" w:color="auto" w:fill="auto"/>
            <w:vAlign w:val="center"/>
          </w:tcPr>
          <w:p w14:paraId="2147DA7F" w14:textId="38ECB248" w:rsidR="00E8245D" w:rsidRPr="00BC33F2" w:rsidRDefault="00E8245D" w:rsidP="00E8245D">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532" w:type="dxa"/>
            <w:shd w:val="clear" w:color="auto" w:fill="auto"/>
            <w:vAlign w:val="center"/>
          </w:tcPr>
          <w:p w14:paraId="5C95F8C6" w14:textId="323A7876" w:rsidR="00E8245D" w:rsidRPr="00BC33F2" w:rsidRDefault="00E8245D" w:rsidP="00E8245D">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E8245D" w:rsidRPr="001F1110" w14:paraId="516CEFA0" w14:textId="77777777" w:rsidTr="00C651F0">
        <w:trPr>
          <w:trHeight w:val="389"/>
        </w:trPr>
        <w:tc>
          <w:tcPr>
            <w:tcW w:w="2610" w:type="dxa"/>
            <w:shd w:val="clear" w:color="auto" w:fill="auto"/>
            <w:vAlign w:val="center"/>
          </w:tcPr>
          <w:p w14:paraId="6CF391DB" w14:textId="2A3EA2CC" w:rsidR="00E8245D" w:rsidRPr="00BC33F2" w:rsidRDefault="00E8245D" w:rsidP="00E8245D">
            <w:pPr>
              <w:pStyle w:val="DefaultText"/>
              <w:widowControl/>
              <w:rPr>
                <w:rStyle w:val="InitialStyle"/>
                <w:rFonts w:ascii="Arial" w:hAnsi="Arial" w:cs="Arial"/>
                <w:b/>
                <w:bCs/>
              </w:rPr>
            </w:pPr>
            <w:r>
              <w:rPr>
                <w:rStyle w:val="InitialStyle"/>
                <w:rFonts w:ascii="Arial" w:hAnsi="Arial" w:cs="Arial"/>
                <w:b/>
                <w:bCs/>
              </w:rPr>
              <w:t>DSER</w:t>
            </w:r>
          </w:p>
        </w:tc>
        <w:tc>
          <w:tcPr>
            <w:tcW w:w="7532" w:type="dxa"/>
            <w:shd w:val="clear" w:color="auto" w:fill="auto"/>
            <w:vAlign w:val="center"/>
          </w:tcPr>
          <w:p w14:paraId="572F6CC7" w14:textId="63ECAAD6" w:rsidR="00E8245D" w:rsidRPr="00BC33F2" w:rsidRDefault="00E8245D" w:rsidP="00E8245D">
            <w:pPr>
              <w:pStyle w:val="DefaultText"/>
              <w:widowControl/>
              <w:rPr>
                <w:rStyle w:val="InitialStyle"/>
                <w:rFonts w:ascii="Arial" w:hAnsi="Arial" w:cs="Arial"/>
                <w:bCs/>
              </w:rPr>
            </w:pPr>
            <w:r>
              <w:rPr>
                <w:rStyle w:val="InitialStyle"/>
                <w:rFonts w:ascii="Arial" w:hAnsi="Arial" w:cs="Arial"/>
                <w:bCs/>
              </w:rPr>
              <w:t>The Department’s Division of Support Enforcement and Recovery</w:t>
            </w:r>
          </w:p>
        </w:tc>
      </w:tr>
      <w:tr w:rsidR="00E8245D" w:rsidRPr="001F1110" w14:paraId="2140ECDE" w14:textId="77777777" w:rsidTr="00C651F0">
        <w:trPr>
          <w:trHeight w:val="389"/>
        </w:trPr>
        <w:tc>
          <w:tcPr>
            <w:tcW w:w="2610" w:type="dxa"/>
            <w:shd w:val="clear" w:color="auto" w:fill="auto"/>
            <w:vAlign w:val="center"/>
          </w:tcPr>
          <w:p w14:paraId="1F12DC52" w14:textId="2D9B66C2" w:rsidR="00E8245D" w:rsidRPr="00BC33F2" w:rsidRDefault="00E8245D" w:rsidP="00E8245D">
            <w:pPr>
              <w:pStyle w:val="DefaultText"/>
              <w:widowControl/>
              <w:rPr>
                <w:rStyle w:val="InitialStyle"/>
                <w:rFonts w:ascii="Arial" w:hAnsi="Arial" w:cs="Arial"/>
                <w:b/>
                <w:bCs/>
              </w:rPr>
            </w:pPr>
            <w:r w:rsidRPr="004C248D">
              <w:rPr>
                <w:rStyle w:val="InitialStyle"/>
                <w:rFonts w:ascii="Arial" w:hAnsi="Arial" w:cs="Arial"/>
                <w:b/>
                <w:bCs/>
              </w:rPr>
              <w:t>Employee</w:t>
            </w:r>
          </w:p>
        </w:tc>
        <w:tc>
          <w:tcPr>
            <w:tcW w:w="7532" w:type="dxa"/>
            <w:shd w:val="clear" w:color="auto" w:fill="auto"/>
            <w:vAlign w:val="center"/>
          </w:tcPr>
          <w:p w14:paraId="319AF8A0" w14:textId="4D507A5B" w:rsidR="00E8245D" w:rsidRPr="00BC33F2" w:rsidRDefault="00E8245D" w:rsidP="00E8245D">
            <w:pPr>
              <w:pStyle w:val="DefaultText"/>
              <w:widowControl/>
              <w:rPr>
                <w:rStyle w:val="InitialStyle"/>
                <w:rFonts w:ascii="Arial" w:hAnsi="Arial" w:cs="Arial"/>
                <w:bCs/>
              </w:rPr>
            </w:pPr>
            <w:r w:rsidRPr="004C248D">
              <w:rPr>
                <w:rStyle w:val="InitialStyle"/>
                <w:rFonts w:ascii="Arial" w:hAnsi="Arial" w:cs="Arial"/>
                <w:bCs/>
              </w:rPr>
              <w:t xml:space="preserve">An independent contractor or a person who is compensated by or receives </w:t>
            </w:r>
            <w:r>
              <w:rPr>
                <w:rStyle w:val="InitialStyle"/>
                <w:rFonts w:ascii="Arial" w:hAnsi="Arial" w:cs="Arial"/>
                <w:bCs/>
              </w:rPr>
              <w:t>I</w:t>
            </w:r>
            <w:r w:rsidRPr="004C248D">
              <w:rPr>
                <w:rStyle w:val="InitialStyle"/>
                <w:rFonts w:ascii="Arial" w:hAnsi="Arial" w:cs="Arial"/>
                <w:bCs/>
              </w:rPr>
              <w:t xml:space="preserve">ncome from an </w:t>
            </w:r>
            <w:r>
              <w:rPr>
                <w:rStyle w:val="InitialStyle"/>
                <w:rFonts w:ascii="Arial" w:hAnsi="Arial" w:cs="Arial"/>
                <w:bCs/>
              </w:rPr>
              <w:t>E</w:t>
            </w:r>
            <w:r w:rsidRPr="004C248D">
              <w:rPr>
                <w:rStyle w:val="InitialStyle"/>
                <w:rFonts w:ascii="Arial" w:hAnsi="Arial" w:cs="Arial"/>
                <w:bCs/>
              </w:rPr>
              <w:t xml:space="preserve">mployer or other payor, regardless of how such </w:t>
            </w:r>
            <w:r>
              <w:rPr>
                <w:rStyle w:val="InitialStyle"/>
                <w:rFonts w:ascii="Arial" w:hAnsi="Arial" w:cs="Arial"/>
                <w:bCs/>
              </w:rPr>
              <w:t>I</w:t>
            </w:r>
            <w:r w:rsidRPr="004C248D">
              <w:rPr>
                <w:rStyle w:val="InitialStyle"/>
                <w:rFonts w:ascii="Arial" w:hAnsi="Arial" w:cs="Arial"/>
                <w:bCs/>
              </w:rPr>
              <w:t>ncome in denominated.</w:t>
            </w:r>
          </w:p>
        </w:tc>
      </w:tr>
      <w:tr w:rsidR="00E8245D" w:rsidRPr="001F1110" w14:paraId="6AB5F71F" w14:textId="77777777" w:rsidTr="00C651F0">
        <w:trPr>
          <w:trHeight w:val="389"/>
        </w:trPr>
        <w:tc>
          <w:tcPr>
            <w:tcW w:w="2610" w:type="dxa"/>
            <w:shd w:val="clear" w:color="auto" w:fill="auto"/>
            <w:vAlign w:val="center"/>
          </w:tcPr>
          <w:p w14:paraId="387DA88B" w14:textId="55B566B5" w:rsidR="00E8245D" w:rsidRPr="00BC33F2" w:rsidRDefault="00E8245D" w:rsidP="00E8245D">
            <w:pPr>
              <w:pStyle w:val="DefaultText"/>
              <w:widowControl/>
              <w:rPr>
                <w:rStyle w:val="InitialStyle"/>
                <w:rFonts w:ascii="Arial" w:hAnsi="Arial" w:cs="Arial"/>
                <w:b/>
                <w:bCs/>
              </w:rPr>
            </w:pPr>
            <w:r w:rsidRPr="004C248D">
              <w:rPr>
                <w:rStyle w:val="InitialStyle"/>
                <w:rFonts w:ascii="Arial" w:hAnsi="Arial" w:cs="Arial"/>
                <w:b/>
                <w:bCs/>
              </w:rPr>
              <w:t>Employer</w:t>
            </w:r>
          </w:p>
        </w:tc>
        <w:tc>
          <w:tcPr>
            <w:tcW w:w="7532" w:type="dxa"/>
            <w:shd w:val="clear" w:color="auto" w:fill="auto"/>
            <w:vAlign w:val="center"/>
          </w:tcPr>
          <w:p w14:paraId="47B7A15B" w14:textId="221CD061" w:rsidR="00E8245D" w:rsidRPr="00BC33F2" w:rsidRDefault="00E8245D" w:rsidP="00E8245D">
            <w:pPr>
              <w:pStyle w:val="DefaultText"/>
              <w:widowControl/>
              <w:rPr>
                <w:rStyle w:val="InitialStyle"/>
                <w:rFonts w:ascii="Arial" w:hAnsi="Arial" w:cs="Arial"/>
                <w:bCs/>
              </w:rPr>
            </w:pPr>
            <w:r w:rsidRPr="004C248D">
              <w:rPr>
                <w:rStyle w:val="InitialStyle"/>
                <w:rFonts w:ascii="Arial" w:hAnsi="Arial" w:cs="Arial"/>
                <w:bCs/>
              </w:rPr>
              <w:t xml:space="preserve">Any individual, partnership, limited liability company, firm, corporation, association, political subdivision, or department or agency </w:t>
            </w:r>
            <w:r>
              <w:rPr>
                <w:rStyle w:val="InitialStyle"/>
                <w:rFonts w:ascii="Arial" w:hAnsi="Arial" w:cs="Arial"/>
                <w:bCs/>
              </w:rPr>
              <w:t xml:space="preserve">of a </w:t>
            </w:r>
            <w:r w:rsidRPr="004C248D">
              <w:rPr>
                <w:rStyle w:val="InitialStyle"/>
                <w:rFonts w:ascii="Arial" w:hAnsi="Arial" w:cs="Arial"/>
                <w:bCs/>
              </w:rPr>
              <w:t xml:space="preserve">state or </w:t>
            </w:r>
            <w:r>
              <w:rPr>
                <w:rStyle w:val="InitialStyle"/>
                <w:rFonts w:ascii="Arial" w:hAnsi="Arial" w:cs="Arial"/>
                <w:bCs/>
              </w:rPr>
              <w:t xml:space="preserve">the </w:t>
            </w:r>
            <w:r w:rsidRPr="004C248D">
              <w:rPr>
                <w:rStyle w:val="InitialStyle"/>
                <w:rFonts w:ascii="Arial" w:hAnsi="Arial" w:cs="Arial"/>
                <w:bCs/>
              </w:rPr>
              <w:t xml:space="preserve">federal government, labor organization, or any other entity with an </w:t>
            </w:r>
            <w:r>
              <w:rPr>
                <w:rFonts w:ascii="Arial" w:hAnsi="Arial" w:cs="Arial"/>
              </w:rPr>
              <w:t>E</w:t>
            </w:r>
            <w:r w:rsidRPr="004C248D">
              <w:rPr>
                <w:rStyle w:val="InitialStyle"/>
                <w:rFonts w:ascii="Arial" w:hAnsi="Arial" w:cs="Arial"/>
                <w:bCs/>
              </w:rPr>
              <w:t>mployee</w:t>
            </w:r>
            <w:r w:rsidRPr="00C714CC">
              <w:rPr>
                <w:rFonts w:ascii="Arial" w:hAnsi="Arial" w:cs="Arial"/>
              </w:rPr>
              <w:t xml:space="preserve"> </w:t>
            </w:r>
            <w:r w:rsidRPr="00C714CC">
              <w:rPr>
                <w:rFonts w:ascii="Arial" w:hAnsi="Arial" w:cs="Arial"/>
                <w:bCs/>
              </w:rPr>
              <w:t xml:space="preserve">conducting business within </w:t>
            </w:r>
            <w:r>
              <w:rPr>
                <w:rFonts w:ascii="Arial" w:hAnsi="Arial" w:cs="Arial"/>
                <w:bCs/>
              </w:rPr>
              <w:t>a</w:t>
            </w:r>
            <w:r w:rsidRPr="00C714CC">
              <w:rPr>
                <w:rFonts w:ascii="Arial" w:hAnsi="Arial" w:cs="Arial"/>
                <w:bCs/>
              </w:rPr>
              <w:t xml:space="preserve"> </w:t>
            </w:r>
            <w:r>
              <w:rPr>
                <w:rFonts w:ascii="Arial" w:hAnsi="Arial" w:cs="Arial"/>
                <w:bCs/>
              </w:rPr>
              <w:t>s</w:t>
            </w:r>
            <w:r w:rsidRPr="00C714CC">
              <w:rPr>
                <w:rFonts w:ascii="Arial" w:hAnsi="Arial" w:cs="Arial"/>
                <w:bCs/>
              </w:rPr>
              <w:t>tate</w:t>
            </w:r>
            <w:r w:rsidRPr="004C248D">
              <w:rPr>
                <w:rStyle w:val="InitialStyle"/>
                <w:rFonts w:ascii="Arial" w:hAnsi="Arial" w:cs="Arial"/>
                <w:bCs/>
              </w:rPr>
              <w:t>.</w:t>
            </w:r>
          </w:p>
        </w:tc>
      </w:tr>
      <w:tr w:rsidR="00E8245D" w:rsidRPr="001F1110" w14:paraId="7ADCFE2E" w14:textId="77777777" w:rsidTr="00C651F0">
        <w:trPr>
          <w:trHeight w:val="389"/>
        </w:trPr>
        <w:tc>
          <w:tcPr>
            <w:tcW w:w="2610" w:type="dxa"/>
            <w:shd w:val="clear" w:color="auto" w:fill="auto"/>
            <w:vAlign w:val="center"/>
          </w:tcPr>
          <w:p w14:paraId="3D05AF84" w14:textId="69D5D62C" w:rsidR="00E8245D" w:rsidRPr="0036543E" w:rsidRDefault="00E8245D" w:rsidP="00E8245D">
            <w:pPr>
              <w:pStyle w:val="DefaultText"/>
              <w:widowControl/>
              <w:rPr>
                <w:rStyle w:val="InitialStyle"/>
                <w:rFonts w:ascii="Arial" w:hAnsi="Arial" w:cs="Arial"/>
                <w:b/>
                <w:bCs/>
              </w:rPr>
            </w:pPr>
            <w:r w:rsidRPr="003145ED">
              <w:rPr>
                <w:rFonts w:ascii="Arial" w:hAnsi="Arial" w:cs="Arial"/>
                <w:b/>
                <w:bCs/>
              </w:rPr>
              <w:t>Employer Participation Project (EPP)</w:t>
            </w:r>
            <w:r>
              <w:rPr>
                <w:rFonts w:ascii="Arial" w:hAnsi="Arial" w:cs="Arial"/>
                <w:b/>
                <w:bCs/>
              </w:rPr>
              <w:t xml:space="preserve"> Report</w:t>
            </w:r>
          </w:p>
        </w:tc>
        <w:tc>
          <w:tcPr>
            <w:tcW w:w="7532" w:type="dxa"/>
            <w:shd w:val="clear" w:color="auto" w:fill="auto"/>
            <w:vAlign w:val="center"/>
          </w:tcPr>
          <w:p w14:paraId="1E2B36AB" w14:textId="4764B9A6" w:rsidR="00E8245D" w:rsidRPr="004C248D" w:rsidRDefault="00E8245D" w:rsidP="00E8245D">
            <w:pPr>
              <w:pStyle w:val="DefaultText"/>
              <w:widowControl/>
              <w:rPr>
                <w:rStyle w:val="InitialStyle"/>
                <w:rFonts w:ascii="Arial" w:hAnsi="Arial" w:cs="Arial"/>
                <w:bCs/>
              </w:rPr>
            </w:pPr>
            <w:r>
              <w:rPr>
                <w:rFonts w:ascii="Arial" w:hAnsi="Arial" w:cs="Arial"/>
              </w:rPr>
              <w:t xml:space="preserve">A </w:t>
            </w:r>
            <w:r w:rsidRPr="009E5C5B">
              <w:rPr>
                <w:rFonts w:ascii="Arial" w:hAnsi="Arial" w:cs="Arial"/>
              </w:rPr>
              <w:t>list of all Employers who are not in statutory compliance</w:t>
            </w:r>
            <w:r>
              <w:rPr>
                <w:rFonts w:ascii="Arial" w:hAnsi="Arial" w:cs="Arial"/>
              </w:rPr>
              <w:t>.</w:t>
            </w:r>
          </w:p>
        </w:tc>
      </w:tr>
      <w:tr w:rsidR="00E8245D" w:rsidRPr="001F1110" w14:paraId="14EED510" w14:textId="77777777" w:rsidTr="00C651F0">
        <w:trPr>
          <w:trHeight w:val="389"/>
        </w:trPr>
        <w:tc>
          <w:tcPr>
            <w:tcW w:w="2610" w:type="dxa"/>
            <w:shd w:val="clear" w:color="auto" w:fill="auto"/>
            <w:vAlign w:val="center"/>
          </w:tcPr>
          <w:p w14:paraId="3BCB5CC9" w14:textId="126B6E47" w:rsidR="00E8245D" w:rsidRPr="00403BCA" w:rsidRDefault="00E8245D" w:rsidP="00E8245D">
            <w:pPr>
              <w:pStyle w:val="DefaultText"/>
              <w:widowControl/>
              <w:rPr>
                <w:rStyle w:val="InitialStyle"/>
                <w:rFonts w:ascii="Arial" w:hAnsi="Arial" w:cs="Arial"/>
                <w:b/>
                <w:bCs/>
              </w:rPr>
            </w:pPr>
            <w:r>
              <w:rPr>
                <w:rStyle w:val="InitialStyle"/>
                <w:rFonts w:ascii="Arial" w:hAnsi="Arial" w:cs="Arial"/>
                <w:b/>
                <w:bCs/>
              </w:rPr>
              <w:t>HIPAA</w:t>
            </w:r>
          </w:p>
        </w:tc>
        <w:tc>
          <w:tcPr>
            <w:tcW w:w="7532" w:type="dxa"/>
            <w:shd w:val="clear" w:color="auto" w:fill="auto"/>
            <w:vAlign w:val="center"/>
          </w:tcPr>
          <w:p w14:paraId="03B369CF" w14:textId="2675A05E" w:rsidR="00E8245D" w:rsidRPr="4DF29559" w:rsidRDefault="00E60DFD" w:rsidP="00E8245D">
            <w:pPr>
              <w:pStyle w:val="DefaultText"/>
              <w:widowControl/>
              <w:rPr>
                <w:rStyle w:val="InitialStyle"/>
                <w:rFonts w:ascii="Arial" w:hAnsi="Arial" w:cs="Arial"/>
              </w:rPr>
            </w:pPr>
            <w:hyperlink r:id="rId16" w:history="1">
              <w:r w:rsidR="00E8245D" w:rsidRPr="007F343B">
                <w:rPr>
                  <w:rStyle w:val="Hyperlink"/>
                  <w:rFonts w:ascii="Arial" w:hAnsi="Arial" w:cs="Arial"/>
                </w:rPr>
                <w:t>Health Insurance Portability and Accountability Act of 1996</w:t>
              </w:r>
            </w:hyperlink>
          </w:p>
        </w:tc>
      </w:tr>
      <w:tr w:rsidR="00E8245D" w:rsidRPr="001F1110" w14:paraId="5D87577E" w14:textId="77777777" w:rsidTr="00C651F0">
        <w:trPr>
          <w:trHeight w:val="389"/>
        </w:trPr>
        <w:tc>
          <w:tcPr>
            <w:tcW w:w="2610" w:type="dxa"/>
            <w:shd w:val="clear" w:color="auto" w:fill="auto"/>
            <w:vAlign w:val="center"/>
          </w:tcPr>
          <w:p w14:paraId="209E1345" w14:textId="5A4B206F" w:rsidR="00E8245D" w:rsidRPr="00403BCA" w:rsidRDefault="00E8245D" w:rsidP="00E8245D">
            <w:pPr>
              <w:pStyle w:val="DefaultText"/>
              <w:widowControl/>
              <w:rPr>
                <w:rStyle w:val="InitialStyle"/>
                <w:rFonts w:ascii="Arial" w:hAnsi="Arial" w:cs="Arial"/>
                <w:b/>
                <w:bCs/>
              </w:rPr>
            </w:pPr>
            <w:r w:rsidRPr="00501099">
              <w:rPr>
                <w:rStyle w:val="InitialStyle"/>
                <w:rFonts w:ascii="Arial" w:hAnsi="Arial" w:cs="Arial"/>
                <w:b/>
                <w:bCs/>
              </w:rPr>
              <w:t>Integrated Voice Response (IVR) System</w:t>
            </w:r>
          </w:p>
        </w:tc>
        <w:tc>
          <w:tcPr>
            <w:tcW w:w="7532" w:type="dxa"/>
            <w:shd w:val="clear" w:color="auto" w:fill="auto"/>
            <w:vAlign w:val="center"/>
          </w:tcPr>
          <w:p w14:paraId="6B560193" w14:textId="3878BB50" w:rsidR="00E8245D" w:rsidRPr="4DF29559" w:rsidRDefault="00E8245D" w:rsidP="00E8245D">
            <w:pPr>
              <w:pStyle w:val="DefaultText"/>
              <w:widowControl/>
              <w:rPr>
                <w:rStyle w:val="InitialStyle"/>
                <w:rFonts w:ascii="Arial" w:hAnsi="Arial" w:cs="Arial"/>
              </w:rPr>
            </w:pPr>
            <w:r>
              <w:rPr>
                <w:rStyle w:val="InitialStyle"/>
                <w:rFonts w:ascii="Arial" w:hAnsi="Arial" w:cs="Arial"/>
              </w:rPr>
              <w:t>A</w:t>
            </w:r>
            <w:r w:rsidRPr="00501099">
              <w:rPr>
                <w:rStyle w:val="InitialStyle"/>
                <w:rFonts w:ascii="Arial" w:hAnsi="Arial" w:cs="Arial"/>
              </w:rPr>
              <w:t>n automated telephone system that combines pre-recorded messages or text-to-speech technology with a dual-tone multi-frequency interface to engage callers, allowing them to provide and access information without a live agent</w:t>
            </w:r>
            <w:r>
              <w:rPr>
                <w:rStyle w:val="InitialStyle"/>
                <w:rFonts w:ascii="Arial" w:hAnsi="Arial" w:cs="Arial"/>
              </w:rPr>
              <w:t>.</w:t>
            </w:r>
          </w:p>
        </w:tc>
      </w:tr>
      <w:tr w:rsidR="00E8245D" w:rsidRPr="001F1110" w14:paraId="6EE647C9" w14:textId="77777777" w:rsidTr="00C651F0">
        <w:trPr>
          <w:trHeight w:val="389"/>
        </w:trPr>
        <w:tc>
          <w:tcPr>
            <w:tcW w:w="2610" w:type="dxa"/>
            <w:shd w:val="clear" w:color="auto" w:fill="auto"/>
            <w:vAlign w:val="center"/>
          </w:tcPr>
          <w:p w14:paraId="5AF5ADFF" w14:textId="076EF0D7" w:rsidR="00E8245D" w:rsidRPr="00501099" w:rsidRDefault="00E8245D" w:rsidP="00E8245D">
            <w:pPr>
              <w:pStyle w:val="DefaultText"/>
              <w:widowControl/>
              <w:rPr>
                <w:rStyle w:val="InitialStyle"/>
                <w:rFonts w:ascii="Arial" w:hAnsi="Arial" w:cs="Arial"/>
                <w:b/>
                <w:bCs/>
              </w:rPr>
            </w:pPr>
            <w:r>
              <w:rPr>
                <w:rStyle w:val="InitialStyle"/>
                <w:rFonts w:ascii="Arial" w:hAnsi="Arial" w:cs="Arial"/>
                <w:b/>
                <w:bCs/>
              </w:rPr>
              <w:t>MaineIT</w:t>
            </w:r>
          </w:p>
        </w:tc>
        <w:tc>
          <w:tcPr>
            <w:tcW w:w="7532" w:type="dxa"/>
            <w:shd w:val="clear" w:color="auto" w:fill="auto"/>
            <w:vAlign w:val="center"/>
          </w:tcPr>
          <w:p w14:paraId="1E20E462" w14:textId="2BBD817D" w:rsidR="00E8245D" w:rsidRDefault="00E8245D" w:rsidP="00E8245D">
            <w:pPr>
              <w:pStyle w:val="DefaultText"/>
              <w:widowControl/>
              <w:rPr>
                <w:rStyle w:val="InitialStyle"/>
                <w:rFonts w:ascii="Arial" w:hAnsi="Arial" w:cs="Arial"/>
              </w:rPr>
            </w:pPr>
            <w:r>
              <w:rPr>
                <w:rStyle w:val="InitialStyle"/>
                <w:rFonts w:ascii="Arial" w:hAnsi="Arial" w:cs="Arial"/>
              </w:rPr>
              <w:t>Maine’s Office of Information Technology</w:t>
            </w:r>
          </w:p>
        </w:tc>
      </w:tr>
      <w:tr w:rsidR="00E8245D" w:rsidRPr="001F1110" w14:paraId="33011ABB" w14:textId="77777777" w:rsidTr="00C651F0">
        <w:trPr>
          <w:trHeight w:val="389"/>
        </w:trPr>
        <w:tc>
          <w:tcPr>
            <w:tcW w:w="2610" w:type="dxa"/>
            <w:shd w:val="clear" w:color="auto" w:fill="auto"/>
            <w:vAlign w:val="center"/>
          </w:tcPr>
          <w:p w14:paraId="0BE803B2" w14:textId="6E932EDE" w:rsidR="00E8245D" w:rsidRPr="00403BCA" w:rsidRDefault="00E8245D" w:rsidP="00E8245D">
            <w:pPr>
              <w:pStyle w:val="DefaultText"/>
              <w:widowControl/>
              <w:rPr>
                <w:rStyle w:val="InitialStyle"/>
                <w:rFonts w:ascii="Arial" w:hAnsi="Arial" w:cs="Arial"/>
                <w:b/>
                <w:bCs/>
              </w:rPr>
            </w:pPr>
            <w:r>
              <w:rPr>
                <w:rStyle w:val="InitialStyle"/>
                <w:rFonts w:ascii="Arial" w:hAnsi="Arial" w:cs="Arial"/>
                <w:b/>
                <w:bCs/>
              </w:rPr>
              <w:t>New Hire</w:t>
            </w:r>
          </w:p>
        </w:tc>
        <w:tc>
          <w:tcPr>
            <w:tcW w:w="7532" w:type="dxa"/>
            <w:shd w:val="clear" w:color="auto" w:fill="auto"/>
            <w:vAlign w:val="center"/>
          </w:tcPr>
          <w:p w14:paraId="6CC1EE99" w14:textId="15180033" w:rsidR="00E8245D" w:rsidRPr="008D49E8" w:rsidRDefault="00E8245D" w:rsidP="00E8245D">
            <w:pPr>
              <w:pStyle w:val="DefaultText"/>
              <w:widowControl/>
              <w:rPr>
                <w:rStyle w:val="InitialStyle"/>
                <w:rFonts w:ascii="Arial" w:hAnsi="Arial" w:cs="Arial"/>
              </w:rPr>
            </w:pPr>
            <w:r>
              <w:rPr>
                <w:rStyle w:val="InitialStyle"/>
                <w:rFonts w:ascii="Arial" w:hAnsi="Arial" w:cs="Arial"/>
              </w:rPr>
              <w:t>A</w:t>
            </w:r>
            <w:r w:rsidRPr="008D49E8">
              <w:rPr>
                <w:rStyle w:val="InitialStyle"/>
                <w:rFonts w:ascii="Arial" w:hAnsi="Arial" w:cs="Arial"/>
              </w:rPr>
              <w:t xml:space="preserve"> person who resides or works in th</w:t>
            </w:r>
            <w:r>
              <w:rPr>
                <w:rStyle w:val="InitialStyle"/>
                <w:rFonts w:ascii="Arial" w:hAnsi="Arial" w:cs="Arial"/>
              </w:rPr>
              <w:t>e</w:t>
            </w:r>
            <w:r w:rsidRPr="008D49E8">
              <w:rPr>
                <w:rStyle w:val="InitialStyle"/>
                <w:rFonts w:ascii="Arial" w:hAnsi="Arial" w:cs="Arial"/>
              </w:rPr>
              <w:t xml:space="preserve"> State to whom the </w:t>
            </w:r>
            <w:r>
              <w:rPr>
                <w:rStyle w:val="InitialStyle"/>
                <w:rFonts w:ascii="Arial" w:hAnsi="Arial" w:cs="Arial"/>
              </w:rPr>
              <w:t>E</w:t>
            </w:r>
            <w:r w:rsidRPr="008D49E8">
              <w:rPr>
                <w:rStyle w:val="InitialStyle"/>
                <w:rFonts w:ascii="Arial" w:hAnsi="Arial" w:cs="Arial"/>
              </w:rPr>
              <w:t xml:space="preserve">mployer anticipates paying earnings and who:  </w:t>
            </w:r>
          </w:p>
          <w:p w14:paraId="5E81F088" w14:textId="77777777" w:rsidR="00E8245D" w:rsidRDefault="00E8245D" w:rsidP="00E8245D">
            <w:pPr>
              <w:pStyle w:val="DefaultText"/>
              <w:widowControl/>
              <w:numPr>
                <w:ilvl w:val="0"/>
                <w:numId w:val="46"/>
              </w:numPr>
              <w:ind w:left="409"/>
              <w:rPr>
                <w:rStyle w:val="InitialStyle"/>
                <w:rFonts w:ascii="Arial" w:hAnsi="Arial" w:cs="Arial"/>
              </w:rPr>
            </w:pPr>
            <w:r w:rsidRPr="008D49E8">
              <w:rPr>
                <w:rStyle w:val="InitialStyle"/>
                <w:rFonts w:ascii="Arial" w:hAnsi="Arial" w:cs="Arial"/>
              </w:rPr>
              <w:t xml:space="preserve">Was previously employed by the </w:t>
            </w:r>
            <w:r>
              <w:rPr>
                <w:rStyle w:val="InitialStyle"/>
                <w:rFonts w:ascii="Arial" w:hAnsi="Arial" w:cs="Arial"/>
              </w:rPr>
              <w:t>E</w:t>
            </w:r>
            <w:r w:rsidRPr="008D49E8">
              <w:rPr>
                <w:rStyle w:val="InitialStyle"/>
                <w:rFonts w:ascii="Arial" w:hAnsi="Arial" w:cs="Arial"/>
              </w:rPr>
              <w:t xml:space="preserve">mployer but who has been separated from that prior employment for at least </w:t>
            </w:r>
            <w:r>
              <w:rPr>
                <w:rStyle w:val="InitialStyle"/>
                <w:rFonts w:ascii="Arial" w:hAnsi="Arial" w:cs="Arial"/>
              </w:rPr>
              <w:t>sixty (</w:t>
            </w:r>
            <w:r w:rsidRPr="008D49E8">
              <w:rPr>
                <w:rStyle w:val="InitialStyle"/>
                <w:rFonts w:ascii="Arial" w:hAnsi="Arial" w:cs="Arial"/>
              </w:rPr>
              <w:t>60</w:t>
            </w:r>
            <w:r>
              <w:rPr>
                <w:rStyle w:val="InitialStyle"/>
                <w:rFonts w:ascii="Arial" w:hAnsi="Arial" w:cs="Arial"/>
              </w:rPr>
              <w:t>)</w:t>
            </w:r>
            <w:r w:rsidRPr="008D49E8">
              <w:rPr>
                <w:rStyle w:val="InitialStyle"/>
                <w:rFonts w:ascii="Arial" w:hAnsi="Arial" w:cs="Arial"/>
              </w:rPr>
              <w:t xml:space="preserve"> consecutive days; or   </w:t>
            </w:r>
          </w:p>
          <w:p w14:paraId="5EE2847A" w14:textId="6AE50C28" w:rsidR="00E8245D" w:rsidRPr="4DF29559" w:rsidRDefault="00E8245D" w:rsidP="00E8245D">
            <w:pPr>
              <w:pStyle w:val="DefaultText"/>
              <w:widowControl/>
              <w:numPr>
                <w:ilvl w:val="0"/>
                <w:numId w:val="46"/>
              </w:numPr>
              <w:ind w:left="409"/>
              <w:rPr>
                <w:rStyle w:val="InitialStyle"/>
                <w:rFonts w:ascii="Arial" w:hAnsi="Arial" w:cs="Arial"/>
              </w:rPr>
            </w:pPr>
            <w:r w:rsidRPr="008D49E8">
              <w:rPr>
                <w:rStyle w:val="InitialStyle"/>
                <w:rFonts w:ascii="Arial" w:hAnsi="Arial" w:cs="Arial"/>
              </w:rPr>
              <w:t xml:space="preserve">Has not previously been employed by the </w:t>
            </w:r>
            <w:r>
              <w:rPr>
                <w:rStyle w:val="InitialStyle"/>
                <w:rFonts w:ascii="Arial" w:hAnsi="Arial" w:cs="Arial"/>
              </w:rPr>
              <w:t>E</w:t>
            </w:r>
            <w:r w:rsidRPr="008D49E8">
              <w:rPr>
                <w:rStyle w:val="InitialStyle"/>
                <w:rFonts w:ascii="Arial" w:hAnsi="Arial" w:cs="Arial"/>
              </w:rPr>
              <w:t>mployer.</w:t>
            </w:r>
          </w:p>
        </w:tc>
      </w:tr>
      <w:tr w:rsidR="00E8245D" w:rsidRPr="001F1110" w14:paraId="03EE80E0" w14:textId="77777777" w:rsidTr="00C651F0">
        <w:trPr>
          <w:trHeight w:val="389"/>
        </w:trPr>
        <w:tc>
          <w:tcPr>
            <w:tcW w:w="2610" w:type="dxa"/>
            <w:shd w:val="clear" w:color="auto" w:fill="auto"/>
            <w:vAlign w:val="center"/>
          </w:tcPr>
          <w:p w14:paraId="5EC34975" w14:textId="5BC98450" w:rsidR="00E8245D" w:rsidRPr="00BC33F2" w:rsidRDefault="00E8245D" w:rsidP="00E8245D">
            <w:pPr>
              <w:pStyle w:val="DefaultText"/>
              <w:widowControl/>
              <w:rPr>
                <w:rStyle w:val="InitialStyle"/>
                <w:rFonts w:ascii="Arial" w:hAnsi="Arial" w:cs="Arial"/>
                <w:b/>
                <w:bCs/>
              </w:rPr>
            </w:pPr>
            <w:r>
              <w:rPr>
                <w:rStyle w:val="InitialStyle"/>
                <w:rFonts w:ascii="Arial" w:hAnsi="Arial" w:cs="Arial"/>
                <w:b/>
                <w:bCs/>
              </w:rPr>
              <w:t>New Hire Report</w:t>
            </w:r>
          </w:p>
        </w:tc>
        <w:tc>
          <w:tcPr>
            <w:tcW w:w="7532" w:type="dxa"/>
            <w:shd w:val="clear" w:color="auto" w:fill="auto"/>
            <w:vAlign w:val="center"/>
          </w:tcPr>
          <w:p w14:paraId="04E5EE2A" w14:textId="286194AD" w:rsidR="00E8245D" w:rsidRPr="00BC33F2" w:rsidRDefault="00E8245D" w:rsidP="00E8245D">
            <w:pPr>
              <w:pStyle w:val="DefaultText"/>
              <w:widowControl/>
              <w:rPr>
                <w:rStyle w:val="InitialStyle"/>
                <w:rFonts w:ascii="Arial" w:hAnsi="Arial" w:cs="Arial"/>
                <w:bCs/>
              </w:rPr>
            </w:pPr>
            <w:r>
              <w:rPr>
                <w:rStyle w:val="InitialStyle"/>
                <w:rFonts w:ascii="Arial" w:hAnsi="Arial" w:cs="Arial"/>
                <w:bCs/>
              </w:rPr>
              <w:t xml:space="preserve">An Employer report that </w:t>
            </w:r>
            <w:r w:rsidRPr="000C3D34">
              <w:rPr>
                <w:rFonts w:ascii="Arial" w:hAnsi="Arial" w:cs="Arial"/>
              </w:rPr>
              <w:t>include</w:t>
            </w:r>
            <w:r>
              <w:rPr>
                <w:rFonts w:ascii="Arial" w:hAnsi="Arial" w:cs="Arial"/>
              </w:rPr>
              <w:t>s</w:t>
            </w:r>
            <w:r w:rsidRPr="000C3D34">
              <w:rPr>
                <w:rFonts w:ascii="Arial" w:hAnsi="Arial" w:cs="Arial"/>
              </w:rPr>
              <w:t xml:space="preserve"> the mandatory data elements identified by the State and </w:t>
            </w:r>
            <w:r>
              <w:rPr>
                <w:rFonts w:ascii="Arial" w:hAnsi="Arial" w:cs="Arial"/>
              </w:rPr>
              <w:t>f</w:t>
            </w:r>
            <w:r w:rsidRPr="000C3D34">
              <w:rPr>
                <w:rFonts w:ascii="Arial" w:hAnsi="Arial" w:cs="Arial"/>
              </w:rPr>
              <w:t>ederal government</w:t>
            </w:r>
            <w:r>
              <w:rPr>
                <w:rFonts w:ascii="Arial" w:hAnsi="Arial" w:cs="Arial"/>
              </w:rPr>
              <w:t>.</w:t>
            </w:r>
          </w:p>
        </w:tc>
      </w:tr>
      <w:tr w:rsidR="00E8245D" w:rsidRPr="001F1110" w14:paraId="68078820" w14:textId="77777777" w:rsidTr="00C651F0">
        <w:trPr>
          <w:trHeight w:val="389"/>
        </w:trPr>
        <w:tc>
          <w:tcPr>
            <w:tcW w:w="2610" w:type="dxa"/>
            <w:shd w:val="clear" w:color="auto" w:fill="auto"/>
            <w:vAlign w:val="center"/>
          </w:tcPr>
          <w:p w14:paraId="1FC44121" w14:textId="0277071A" w:rsidR="00E8245D" w:rsidRDefault="00E8245D" w:rsidP="00E8245D">
            <w:pPr>
              <w:pStyle w:val="DefaultText"/>
              <w:widowControl/>
              <w:rPr>
                <w:rStyle w:val="InitialStyle"/>
                <w:rFonts w:ascii="Arial" w:hAnsi="Arial" w:cs="Arial"/>
                <w:b/>
                <w:bCs/>
              </w:rPr>
            </w:pPr>
            <w:r w:rsidRPr="00881499">
              <w:rPr>
                <w:rStyle w:val="InitialStyle"/>
                <w:rFonts w:ascii="Arial" w:hAnsi="Arial" w:cs="Arial"/>
                <w:b/>
                <w:bCs/>
              </w:rPr>
              <w:lastRenderedPageBreak/>
              <w:t>Personally Identifiable Information</w:t>
            </w:r>
            <w:r>
              <w:rPr>
                <w:rStyle w:val="InitialStyle"/>
                <w:rFonts w:ascii="Arial" w:hAnsi="Arial" w:cs="Arial"/>
                <w:b/>
                <w:bCs/>
              </w:rPr>
              <w:t xml:space="preserve"> (PII)</w:t>
            </w:r>
          </w:p>
        </w:tc>
        <w:tc>
          <w:tcPr>
            <w:tcW w:w="7532" w:type="dxa"/>
            <w:shd w:val="clear" w:color="auto" w:fill="auto"/>
            <w:vAlign w:val="center"/>
          </w:tcPr>
          <w:p w14:paraId="0588A5CD" w14:textId="77777777" w:rsidR="00E8245D" w:rsidRDefault="00E8245D" w:rsidP="00E8245D">
            <w:pPr>
              <w:pStyle w:val="DefaultText"/>
              <w:widowControl/>
              <w:rPr>
                <w:rFonts w:ascii="Arial" w:hAnsi="Arial" w:cs="Arial"/>
              </w:rPr>
            </w:pPr>
            <w:r w:rsidRPr="00881499">
              <w:rPr>
                <w:rFonts w:ascii="Arial" w:hAnsi="Arial" w:cs="Arial"/>
                <w:bCs/>
              </w:rPr>
              <w:t>D</w:t>
            </w:r>
            <w:r w:rsidRPr="00881499">
              <w:rPr>
                <w:rFonts w:ascii="Arial" w:hAnsi="Arial" w:cs="Arial"/>
              </w:rPr>
              <w:t>ata maintained by an agency that could potentially identify a specific individual and needs to be protected in accordance with state and/or federal law, including</w:t>
            </w:r>
            <w:r>
              <w:rPr>
                <w:rFonts w:ascii="Arial" w:hAnsi="Arial" w:cs="Arial"/>
              </w:rPr>
              <w:t>:</w:t>
            </w:r>
          </w:p>
          <w:p w14:paraId="664D67D0" w14:textId="77777777" w:rsidR="00E8245D" w:rsidRPr="00892521" w:rsidRDefault="00E8245D" w:rsidP="00E8245D">
            <w:pPr>
              <w:pStyle w:val="DefaultText"/>
              <w:widowControl/>
              <w:numPr>
                <w:ilvl w:val="0"/>
                <w:numId w:val="43"/>
              </w:numPr>
              <w:ind w:left="410"/>
              <w:rPr>
                <w:rFonts w:ascii="Arial" w:hAnsi="Arial" w:cs="Arial"/>
                <w:bCs/>
              </w:rPr>
            </w:pPr>
            <w:r w:rsidRPr="00881499">
              <w:rPr>
                <w:rFonts w:ascii="Arial" w:hAnsi="Arial" w:cs="Arial"/>
              </w:rPr>
              <w:t>any information that can be used to distinguish or trace an individual‘s identity, such as name, social security number, date and place of birth, mother‘s maiden name, or biometric records; and</w:t>
            </w:r>
          </w:p>
          <w:p w14:paraId="4703635C" w14:textId="42947532" w:rsidR="00E8245D" w:rsidRDefault="00E8245D" w:rsidP="00E8245D">
            <w:pPr>
              <w:pStyle w:val="DefaultText"/>
              <w:widowControl/>
              <w:numPr>
                <w:ilvl w:val="0"/>
                <w:numId w:val="43"/>
              </w:numPr>
              <w:ind w:left="410"/>
              <w:rPr>
                <w:rStyle w:val="InitialStyle"/>
                <w:rFonts w:ascii="Arial" w:hAnsi="Arial" w:cs="Arial"/>
                <w:bCs/>
              </w:rPr>
            </w:pPr>
            <w:r w:rsidRPr="00881499">
              <w:rPr>
                <w:rFonts w:ascii="Arial" w:hAnsi="Arial" w:cs="Arial"/>
              </w:rPr>
              <w:t>any other information that is linked or linkable to an individual, such as medical, educational, financial, and employment information.</w:t>
            </w:r>
          </w:p>
        </w:tc>
      </w:tr>
      <w:tr w:rsidR="00E8245D" w:rsidRPr="001F1110" w14:paraId="3FC9E5BB" w14:textId="77777777" w:rsidTr="00C651F0">
        <w:trPr>
          <w:trHeight w:val="389"/>
        </w:trPr>
        <w:tc>
          <w:tcPr>
            <w:tcW w:w="2610" w:type="dxa"/>
            <w:shd w:val="clear" w:color="auto" w:fill="auto"/>
            <w:vAlign w:val="center"/>
          </w:tcPr>
          <w:p w14:paraId="133AFD17" w14:textId="5177BE44" w:rsidR="00E8245D" w:rsidRDefault="00E8245D" w:rsidP="00E8245D">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532" w:type="dxa"/>
            <w:shd w:val="clear" w:color="auto" w:fill="auto"/>
            <w:vAlign w:val="center"/>
          </w:tcPr>
          <w:p w14:paraId="590C168C" w14:textId="3E8378A0" w:rsidR="00E8245D" w:rsidRDefault="00E8245D" w:rsidP="00E8245D">
            <w:pPr>
              <w:pStyle w:val="DefaultText"/>
              <w:widowControl/>
              <w:rPr>
                <w:rStyle w:val="InitialStyle"/>
                <w:rFonts w:ascii="Arial" w:hAnsi="Arial" w:cs="Arial"/>
                <w:bCs/>
              </w:rPr>
            </w:pPr>
            <w:r>
              <w:rPr>
                <w:rFonts w:ascii="Arial" w:hAnsi="Arial" w:cs="Arial"/>
              </w:rPr>
              <w:t xml:space="preserve">Includes </w:t>
            </w:r>
            <w:r w:rsidRPr="00881499">
              <w:rPr>
                <w:rFonts w:ascii="Arial" w:hAnsi="Arial" w:cs="Arial"/>
              </w:rPr>
              <w:t>low, moderate, or high</w:t>
            </w:r>
            <w:r>
              <w:rPr>
                <w:rFonts w:ascii="Arial" w:hAnsi="Arial" w:cs="Arial"/>
              </w:rPr>
              <w:t xml:space="preserve"> levels and </w:t>
            </w:r>
            <w:r w:rsidRPr="00881499">
              <w:rPr>
                <w:rFonts w:ascii="Arial" w:hAnsi="Arial" w:cs="Arial"/>
              </w:rPr>
              <w:t xml:space="preserve">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 xml:space="preserve">Appendix </w:t>
            </w:r>
            <w:r>
              <w:rPr>
                <w:rFonts w:ascii="Arial" w:hAnsi="Arial" w:cs="Arial"/>
                <w:b/>
              </w:rPr>
              <w:t xml:space="preserve">F </w:t>
            </w:r>
            <w:r w:rsidRPr="002555F5">
              <w:rPr>
                <w:rFonts w:ascii="Arial" w:hAnsi="Arial" w:cs="Arial"/>
                <w:bCs/>
              </w:rPr>
              <w:t>(Technical Assessment Form)</w:t>
            </w:r>
            <w:r w:rsidRPr="00881499">
              <w:rPr>
                <w:rFonts w:ascii="Arial" w:hAnsi="Arial" w:cs="Arial"/>
                <w:bCs/>
              </w:rPr>
              <w:t>.</w:t>
            </w:r>
            <w:r w:rsidRPr="00881499">
              <w:rPr>
                <w:rFonts w:ascii="Arial" w:hAnsi="Arial" w:cs="Arial"/>
              </w:rPr>
              <w:t xml:space="preserve"> </w:t>
            </w:r>
            <w:r w:rsidRPr="00881499">
              <w:rPr>
                <w:rFonts w:ascii="Arial" w:hAnsi="Arial" w:cs="Arial"/>
                <w:bCs/>
              </w:rPr>
              <w:t xml:space="preserve">PII is evaluated to determine its </w:t>
            </w:r>
            <w:r>
              <w:rPr>
                <w:rFonts w:ascii="Arial" w:hAnsi="Arial" w:cs="Arial"/>
                <w:bCs/>
              </w:rPr>
              <w:t>C</w:t>
            </w:r>
            <w:r w:rsidRPr="00881499">
              <w:rPr>
                <w:rFonts w:ascii="Arial" w:hAnsi="Arial" w:cs="Arial"/>
                <w:bCs/>
              </w:rPr>
              <w:t>onfidentiality impact levels, so that appropriate safeguards can be applied to the PII.</w:t>
            </w:r>
            <w:r w:rsidRPr="00881499">
              <w:rPr>
                <w:rFonts w:ascii="Arial" w:hAnsi="Arial" w:cs="Arial"/>
              </w:rPr>
              <w:t xml:space="preserve"> </w:t>
            </w:r>
          </w:p>
        </w:tc>
      </w:tr>
      <w:tr w:rsidR="00E8245D" w:rsidRPr="001F1110" w14:paraId="34ABAF41" w14:textId="77777777" w:rsidTr="00C651F0">
        <w:trPr>
          <w:trHeight w:val="389"/>
        </w:trPr>
        <w:tc>
          <w:tcPr>
            <w:tcW w:w="2610" w:type="dxa"/>
            <w:shd w:val="clear" w:color="auto" w:fill="auto"/>
            <w:vAlign w:val="center"/>
          </w:tcPr>
          <w:p w14:paraId="1F3A676B" w14:textId="5D947AC9" w:rsidR="00E8245D" w:rsidRPr="004C248D" w:rsidRDefault="00E8245D" w:rsidP="00E8245D">
            <w:pPr>
              <w:pStyle w:val="DefaultText"/>
              <w:widowControl/>
              <w:rPr>
                <w:rStyle w:val="InitialStyle"/>
                <w:rFonts w:ascii="Arial" w:hAnsi="Arial" w:cs="Arial"/>
                <w:b/>
                <w:bCs/>
              </w:rPr>
            </w:pPr>
            <w:r w:rsidRPr="00BC33F2">
              <w:rPr>
                <w:rStyle w:val="InitialStyle"/>
                <w:rFonts w:ascii="Arial" w:hAnsi="Arial" w:cs="Arial"/>
                <w:b/>
                <w:bCs/>
              </w:rPr>
              <w:t>RFP</w:t>
            </w:r>
          </w:p>
        </w:tc>
        <w:tc>
          <w:tcPr>
            <w:tcW w:w="7532" w:type="dxa"/>
            <w:shd w:val="clear" w:color="auto" w:fill="auto"/>
            <w:vAlign w:val="center"/>
          </w:tcPr>
          <w:p w14:paraId="1E9E2986" w14:textId="243754AD" w:rsidR="00E8245D" w:rsidRPr="004C248D" w:rsidRDefault="00E8245D" w:rsidP="00E8245D">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E8245D" w:rsidRPr="001F1110" w14:paraId="77D3F47D" w14:textId="77777777" w:rsidTr="00C651F0">
        <w:trPr>
          <w:trHeight w:val="389"/>
        </w:trPr>
        <w:tc>
          <w:tcPr>
            <w:tcW w:w="2610" w:type="dxa"/>
            <w:shd w:val="clear" w:color="auto" w:fill="auto"/>
            <w:vAlign w:val="center"/>
          </w:tcPr>
          <w:p w14:paraId="711FA30E" w14:textId="3650A253" w:rsidR="00E8245D" w:rsidRPr="004C248D" w:rsidRDefault="00E8245D" w:rsidP="00E8245D">
            <w:pPr>
              <w:pStyle w:val="DefaultText"/>
              <w:widowControl/>
              <w:rPr>
                <w:rStyle w:val="InitialStyle"/>
                <w:rFonts w:ascii="Arial" w:hAnsi="Arial" w:cs="Arial"/>
                <w:b/>
                <w:bCs/>
              </w:rPr>
            </w:pPr>
            <w:r w:rsidRPr="007C7B30">
              <w:rPr>
                <w:rStyle w:val="InitialStyle"/>
                <w:rFonts w:ascii="Arial" w:hAnsi="Arial" w:cs="Arial"/>
                <w:b/>
              </w:rPr>
              <w:t xml:space="preserve">State Directory of New Hires </w:t>
            </w:r>
            <w:r>
              <w:rPr>
                <w:rStyle w:val="InitialStyle"/>
                <w:rFonts w:ascii="Arial" w:hAnsi="Arial" w:cs="Arial"/>
                <w:b/>
                <w:bCs/>
              </w:rPr>
              <w:t>(</w:t>
            </w:r>
            <w:r w:rsidRPr="00820D21">
              <w:rPr>
                <w:rStyle w:val="InitialStyle"/>
                <w:rFonts w:ascii="Arial" w:hAnsi="Arial" w:cs="Arial"/>
                <w:b/>
                <w:bCs/>
              </w:rPr>
              <w:t>SDNH</w:t>
            </w:r>
            <w:r>
              <w:rPr>
                <w:rStyle w:val="InitialStyle"/>
                <w:rFonts w:ascii="Arial" w:hAnsi="Arial" w:cs="Arial"/>
                <w:b/>
                <w:bCs/>
              </w:rPr>
              <w:t>)</w:t>
            </w:r>
          </w:p>
        </w:tc>
        <w:tc>
          <w:tcPr>
            <w:tcW w:w="7532" w:type="dxa"/>
            <w:shd w:val="clear" w:color="auto" w:fill="auto"/>
            <w:vAlign w:val="center"/>
          </w:tcPr>
          <w:p w14:paraId="65BF52AF" w14:textId="00C2572F" w:rsidR="00E8245D" w:rsidRPr="004C248D" w:rsidRDefault="00E8245D" w:rsidP="00E8245D">
            <w:pPr>
              <w:pStyle w:val="DefaultText"/>
              <w:widowControl/>
              <w:rPr>
                <w:rStyle w:val="InitialStyle"/>
                <w:rFonts w:ascii="Arial" w:hAnsi="Arial" w:cs="Arial"/>
                <w:bCs/>
              </w:rPr>
            </w:pPr>
            <w:r>
              <w:rPr>
                <w:rStyle w:val="InitialStyle"/>
                <w:rFonts w:ascii="Arial" w:hAnsi="Arial" w:cs="Arial"/>
                <w:bCs/>
              </w:rPr>
              <w:t xml:space="preserve">A Department database of newly hired Employees reported to the State by Employers.  </w:t>
            </w:r>
          </w:p>
        </w:tc>
      </w:tr>
      <w:tr w:rsidR="00E8245D" w:rsidRPr="001F1110" w14:paraId="6CC6E7B9" w14:textId="77777777" w:rsidTr="00C651F0">
        <w:trPr>
          <w:trHeight w:val="389"/>
        </w:trPr>
        <w:tc>
          <w:tcPr>
            <w:tcW w:w="2610" w:type="dxa"/>
            <w:shd w:val="clear" w:color="auto" w:fill="auto"/>
            <w:vAlign w:val="center"/>
          </w:tcPr>
          <w:p w14:paraId="207F9CDE" w14:textId="711E9C75" w:rsidR="00E8245D" w:rsidRPr="004C248D" w:rsidRDefault="00E8245D" w:rsidP="00E8245D">
            <w:pPr>
              <w:pStyle w:val="DefaultText"/>
              <w:widowControl/>
              <w:rPr>
                <w:rStyle w:val="InitialStyle"/>
                <w:rFonts w:ascii="Arial" w:hAnsi="Arial" w:cs="Arial"/>
                <w:b/>
                <w:bCs/>
              </w:rPr>
            </w:pPr>
            <w:r w:rsidRPr="00BC33F2">
              <w:rPr>
                <w:rStyle w:val="InitialStyle"/>
                <w:rFonts w:ascii="Arial" w:hAnsi="Arial" w:cs="Arial"/>
                <w:b/>
                <w:bCs/>
              </w:rPr>
              <w:t>State</w:t>
            </w:r>
          </w:p>
        </w:tc>
        <w:tc>
          <w:tcPr>
            <w:tcW w:w="7532" w:type="dxa"/>
            <w:shd w:val="clear" w:color="auto" w:fill="auto"/>
            <w:vAlign w:val="center"/>
          </w:tcPr>
          <w:p w14:paraId="5AB1A9AB" w14:textId="3E6525A5" w:rsidR="00E8245D" w:rsidRPr="004C248D" w:rsidRDefault="00E8245D" w:rsidP="00E8245D">
            <w:pPr>
              <w:pStyle w:val="DefaultText"/>
              <w:widowControl/>
              <w:rPr>
                <w:rStyle w:val="InitialStyle"/>
                <w:rFonts w:ascii="Arial" w:hAnsi="Arial" w:cs="Arial"/>
                <w:bCs/>
              </w:rPr>
            </w:pPr>
            <w:r w:rsidRPr="00BC33F2">
              <w:rPr>
                <w:rStyle w:val="InitialStyle"/>
                <w:rFonts w:ascii="Arial" w:hAnsi="Arial" w:cs="Arial"/>
                <w:bCs/>
              </w:rPr>
              <w:t>State of Maine</w:t>
            </w:r>
          </w:p>
        </w:tc>
      </w:tr>
      <w:tr w:rsidR="00E8245D" w:rsidRPr="001F1110" w14:paraId="48FBF2A6" w14:textId="77777777" w:rsidTr="00C651F0">
        <w:trPr>
          <w:trHeight w:val="389"/>
        </w:trPr>
        <w:tc>
          <w:tcPr>
            <w:tcW w:w="2610" w:type="dxa"/>
            <w:shd w:val="clear" w:color="auto" w:fill="auto"/>
            <w:vAlign w:val="center"/>
          </w:tcPr>
          <w:p w14:paraId="146203D8" w14:textId="5262E631" w:rsidR="00E8245D" w:rsidRPr="00BC33F2" w:rsidRDefault="00E8245D" w:rsidP="00E8245D">
            <w:pPr>
              <w:pStyle w:val="DefaultText"/>
              <w:widowControl/>
              <w:rPr>
                <w:rStyle w:val="InitialStyle"/>
                <w:rFonts w:ascii="Arial" w:hAnsi="Arial" w:cs="Arial"/>
                <w:b/>
                <w:bCs/>
              </w:rPr>
            </w:pPr>
            <w:r w:rsidRPr="00881499">
              <w:rPr>
                <w:rStyle w:val="InitialStyle"/>
                <w:rFonts w:ascii="Arial" w:hAnsi="Arial" w:cs="Arial"/>
                <w:b/>
                <w:bCs/>
              </w:rPr>
              <w:t>State Data</w:t>
            </w:r>
          </w:p>
        </w:tc>
        <w:tc>
          <w:tcPr>
            <w:tcW w:w="7532" w:type="dxa"/>
            <w:shd w:val="clear" w:color="auto" w:fill="auto"/>
            <w:vAlign w:val="center"/>
          </w:tcPr>
          <w:p w14:paraId="47B60573" w14:textId="77777777" w:rsidR="00E8245D" w:rsidRDefault="00E8245D" w:rsidP="00E8245D">
            <w:pPr>
              <w:pStyle w:val="DefaultText"/>
              <w:widowControl/>
              <w:rPr>
                <w:rFonts w:ascii="Arial" w:hAnsi="Arial" w:cs="Arial"/>
              </w:rPr>
            </w:pPr>
            <w:r w:rsidRPr="00881499">
              <w:rPr>
                <w:rFonts w:ascii="Arial" w:hAnsi="Arial" w:cs="Arial"/>
              </w:rPr>
              <w:t xml:space="preserve">Any information originating with the State, regardless of form or medium of disclosure (e.g., verbal, observed, hard copy, or electronic) or source of information. </w:t>
            </w:r>
            <w:r>
              <w:rPr>
                <w:rFonts w:ascii="Arial" w:hAnsi="Arial" w:cs="Arial"/>
              </w:rPr>
              <w:t>State Data</w:t>
            </w:r>
            <w:r w:rsidRPr="00881499">
              <w:rPr>
                <w:rFonts w:ascii="Arial" w:hAnsi="Arial" w:cs="Arial"/>
              </w:rPr>
              <w:t xml:space="preserve"> includes any information</w:t>
            </w:r>
            <w:r>
              <w:rPr>
                <w:rFonts w:ascii="Arial" w:hAnsi="Arial" w:cs="Arial"/>
              </w:rPr>
              <w:t>:</w:t>
            </w:r>
            <w:r w:rsidRPr="00881499">
              <w:rPr>
                <w:rFonts w:ascii="Arial" w:hAnsi="Arial" w:cs="Arial"/>
              </w:rPr>
              <w:t xml:space="preserve"> </w:t>
            </w:r>
          </w:p>
          <w:p w14:paraId="2CFBE38C" w14:textId="77777777" w:rsidR="00E8245D" w:rsidRDefault="00E8245D" w:rsidP="00E8245D">
            <w:pPr>
              <w:pStyle w:val="DefaultText"/>
              <w:widowControl/>
              <w:numPr>
                <w:ilvl w:val="0"/>
                <w:numId w:val="54"/>
              </w:numPr>
              <w:ind w:left="413"/>
              <w:rPr>
                <w:rFonts w:ascii="Arial" w:hAnsi="Arial" w:cs="Arial"/>
                <w:bCs/>
              </w:rPr>
            </w:pPr>
            <w:r>
              <w:rPr>
                <w:rFonts w:ascii="Arial" w:hAnsi="Arial" w:cs="Arial"/>
              </w:rPr>
              <w:t>C</w:t>
            </w:r>
            <w:r w:rsidRPr="00881499">
              <w:rPr>
                <w:rFonts w:ascii="Arial" w:hAnsi="Arial" w:cs="Arial"/>
              </w:rPr>
              <w:t xml:space="preserve">oncerning the State’s information technology infrastructure, systems and software and procedures; </w:t>
            </w:r>
            <w:r w:rsidRPr="00881499">
              <w:rPr>
                <w:rFonts w:ascii="Arial" w:hAnsi="Arial" w:cs="Arial"/>
                <w:bCs/>
              </w:rPr>
              <w:t xml:space="preserve">and </w:t>
            </w:r>
          </w:p>
          <w:p w14:paraId="5655325F" w14:textId="77777777" w:rsidR="00E8245D" w:rsidRDefault="00E8245D" w:rsidP="00E8245D">
            <w:pPr>
              <w:pStyle w:val="DefaultText"/>
              <w:widowControl/>
              <w:numPr>
                <w:ilvl w:val="0"/>
                <w:numId w:val="54"/>
              </w:numPr>
              <w:ind w:left="413"/>
              <w:rPr>
                <w:rFonts w:ascii="Arial" w:hAnsi="Arial" w:cs="Arial"/>
                <w:bCs/>
              </w:rPr>
            </w:pPr>
            <w:r>
              <w:rPr>
                <w:rFonts w:ascii="Arial" w:hAnsi="Arial" w:cs="Arial"/>
                <w:bCs/>
              </w:rPr>
              <w:t>O</w:t>
            </w:r>
            <w:r w:rsidRPr="00881499">
              <w:rPr>
                <w:rFonts w:ascii="Arial" w:hAnsi="Arial" w:cs="Arial"/>
                <w:bCs/>
              </w:rPr>
              <w:t xml:space="preserve">riginating with the State in the course of using and configuring the </w:t>
            </w:r>
            <w:r>
              <w:rPr>
                <w:rFonts w:ascii="Arial" w:hAnsi="Arial" w:cs="Arial"/>
                <w:bCs/>
              </w:rPr>
              <w:t>s</w:t>
            </w:r>
            <w:r w:rsidRPr="00881499">
              <w:rPr>
                <w:rFonts w:ascii="Arial" w:hAnsi="Arial" w:cs="Arial"/>
                <w:bCs/>
              </w:rPr>
              <w:t xml:space="preserve">ervices provided. </w:t>
            </w:r>
          </w:p>
          <w:p w14:paraId="0F3A41D3" w14:textId="1D7A4F6A" w:rsidR="00E8245D" w:rsidRPr="00BC33F2" w:rsidRDefault="00E8245D" w:rsidP="00E8245D">
            <w:pPr>
              <w:pStyle w:val="DefaultText"/>
              <w:widowControl/>
              <w:rPr>
                <w:rStyle w:val="InitialStyle"/>
                <w:rFonts w:ascii="Arial" w:hAnsi="Arial" w:cs="Arial"/>
                <w:bCs/>
              </w:rPr>
            </w:pPr>
            <w:r>
              <w:rPr>
                <w:rFonts w:ascii="Arial" w:hAnsi="Arial" w:cs="Arial"/>
                <w:bCs/>
              </w:rPr>
              <w:t>State Data</w:t>
            </w:r>
            <w:r w:rsidRPr="00881499">
              <w:rPr>
                <w:rFonts w:ascii="Arial" w:hAnsi="Arial" w:cs="Arial"/>
                <w:bCs/>
              </w:rPr>
              <w:t xml:space="preserve"> includes any sensitive information held by the State that may be protected from disclosure pursuant to a federal or </w:t>
            </w:r>
            <w:r>
              <w:rPr>
                <w:rFonts w:ascii="Arial" w:hAnsi="Arial" w:cs="Arial"/>
                <w:bCs/>
              </w:rPr>
              <w:t>S</w:t>
            </w:r>
            <w:r w:rsidRPr="00881499">
              <w:rPr>
                <w:rFonts w:ascii="Arial" w:hAnsi="Arial" w:cs="Arial"/>
                <w:bCs/>
              </w:rPr>
              <w:t>tate statutory or regulatory scheme intended to protect that information, or pursuant to an order, resolution or determination of a court or administrative board or other administrative body.</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3C7AF595" w14:textId="6F5CC1CC" w:rsidR="00205D0C" w:rsidRPr="001A0E35"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 xml:space="preserve">State of Maine </w:t>
      </w:r>
      <w:r w:rsidR="003B693E">
        <w:rPr>
          <w:rStyle w:val="InitialStyle"/>
          <w:rFonts w:ascii="Arial" w:hAnsi="Arial" w:cs="Arial"/>
          <w:b/>
          <w:bCs/>
          <w:sz w:val="28"/>
          <w:szCs w:val="28"/>
        </w:rPr>
        <w:t>–</w:t>
      </w:r>
      <w:r w:rsidR="00205D0C" w:rsidRPr="003326F9">
        <w:rPr>
          <w:rStyle w:val="InitialStyle"/>
          <w:rFonts w:ascii="Arial" w:hAnsi="Arial" w:cs="Arial"/>
          <w:b/>
          <w:bCs/>
          <w:sz w:val="28"/>
          <w:szCs w:val="28"/>
        </w:rPr>
        <w:t xml:space="preserve"> Department of Health </w:t>
      </w:r>
      <w:r w:rsidR="003B1352" w:rsidRPr="003326F9">
        <w:rPr>
          <w:rStyle w:val="InitialStyle"/>
          <w:rFonts w:ascii="Arial" w:hAnsi="Arial" w:cs="Arial"/>
          <w:b/>
          <w:bCs/>
          <w:sz w:val="28"/>
          <w:szCs w:val="28"/>
        </w:rPr>
        <w:t>an</w:t>
      </w:r>
      <w:r w:rsidR="003B1352">
        <w:rPr>
          <w:rStyle w:val="InitialStyle"/>
          <w:rFonts w:ascii="Arial" w:hAnsi="Arial" w:cs="Arial"/>
          <w:b/>
          <w:bCs/>
          <w:sz w:val="28"/>
          <w:szCs w:val="28"/>
        </w:rPr>
        <w:t>d</w:t>
      </w:r>
      <w:r w:rsidR="00205D0C" w:rsidRPr="003326F9">
        <w:rPr>
          <w:rStyle w:val="InitialStyle"/>
          <w:rFonts w:ascii="Arial" w:hAnsi="Arial" w:cs="Arial"/>
          <w:b/>
          <w:bCs/>
          <w:sz w:val="28"/>
          <w:szCs w:val="28"/>
        </w:rPr>
        <w:t xml:space="preserve"> Human Services</w:t>
      </w:r>
    </w:p>
    <w:p w14:paraId="22F5B8A6" w14:textId="34597626" w:rsidR="00C651F0" w:rsidRPr="00814E6A" w:rsidRDefault="007D35B2" w:rsidP="00C651F0">
      <w:pPr>
        <w:pStyle w:val="DefaultText"/>
        <w:widowControl/>
        <w:jc w:val="center"/>
        <w:rPr>
          <w:rStyle w:val="InitialStyle"/>
          <w:rFonts w:ascii="Arial" w:hAnsi="Arial" w:cs="Arial"/>
          <w:b/>
          <w:bCs/>
          <w:sz w:val="28"/>
          <w:szCs w:val="28"/>
        </w:rPr>
      </w:pPr>
      <w:bookmarkStart w:id="6" w:name="_Hlk149309935"/>
      <w:r>
        <w:rPr>
          <w:rStyle w:val="InitialStyle"/>
          <w:rFonts w:ascii="Arial" w:hAnsi="Arial"/>
          <w:i/>
          <w:sz w:val="28"/>
        </w:rPr>
        <w:t>Office for Family Independence</w:t>
      </w:r>
    </w:p>
    <w:bookmarkEnd w:id="6"/>
    <w:p w14:paraId="14D216B5" w14:textId="23D477D6"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6357AD" w:rsidRPr="006357AD">
        <w:rPr>
          <w:rStyle w:val="InitialStyle"/>
          <w:rFonts w:ascii="Arial" w:hAnsi="Arial" w:cs="Arial"/>
          <w:b/>
          <w:bCs/>
          <w:sz w:val="28"/>
          <w:szCs w:val="28"/>
        </w:rPr>
        <w:t>202407144</w:t>
      </w:r>
    </w:p>
    <w:p w14:paraId="51FC2BB4" w14:textId="77777777" w:rsidR="00C651F0" w:rsidRPr="009E5C5B" w:rsidRDefault="00C651F0" w:rsidP="00C651F0">
      <w:pPr>
        <w:pStyle w:val="DefaultText"/>
        <w:widowControl/>
        <w:jc w:val="center"/>
        <w:rPr>
          <w:rStyle w:val="InitialStyle"/>
          <w:rFonts w:ascii="Arial" w:hAnsi="Arial"/>
          <w:b/>
          <w:sz w:val="28"/>
          <w:u w:val="single"/>
        </w:rPr>
      </w:pPr>
      <w:r w:rsidRPr="009E5C5B">
        <w:rPr>
          <w:rStyle w:val="InitialStyle"/>
          <w:rFonts w:ascii="Arial" w:hAnsi="Arial" w:cs="Arial"/>
          <w:b/>
          <w:bCs/>
          <w:sz w:val="28"/>
          <w:szCs w:val="28"/>
          <w:u w:val="single"/>
        </w:rPr>
        <w:t>New Hire Reporting Program</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7" w:name="_Toc367174722"/>
      <w:bookmarkStart w:id="8"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7"/>
      <w:bookmarkEnd w:id="8"/>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F63D0E">
      <w:pPr>
        <w:pStyle w:val="ListParagraph"/>
        <w:numPr>
          <w:ilvl w:val="0"/>
          <w:numId w:val="4"/>
        </w:numPr>
        <w:rPr>
          <w:rFonts w:ascii="Arial" w:hAnsi="Arial" w:cs="Arial"/>
          <w:b/>
          <w:sz w:val="24"/>
          <w:szCs w:val="24"/>
        </w:rPr>
      </w:pPr>
      <w:bookmarkStart w:id="9" w:name="_Toc367174723"/>
      <w:bookmarkStart w:id="10"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9"/>
      <w:bookmarkEnd w:id="10"/>
    </w:p>
    <w:p w14:paraId="624747E8" w14:textId="77777777" w:rsidR="00E82FB4" w:rsidRPr="004F0520" w:rsidRDefault="00E82FB4" w:rsidP="004F0520">
      <w:pPr>
        <w:rPr>
          <w:rFonts w:ascii="Arial" w:hAnsi="Arial" w:cs="Arial"/>
          <w:sz w:val="24"/>
          <w:szCs w:val="24"/>
        </w:rPr>
      </w:pPr>
    </w:p>
    <w:p w14:paraId="639E6CDD" w14:textId="011B977B"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6357AD">
        <w:rPr>
          <w:rFonts w:ascii="Arial" w:hAnsi="Arial" w:cs="Arial"/>
          <w:sz w:val="24"/>
          <w:szCs w:val="24"/>
        </w:rPr>
        <w:t xml:space="preserve">a </w:t>
      </w:r>
      <w:r w:rsidR="006618BD" w:rsidRPr="006618BD">
        <w:rPr>
          <w:rFonts w:ascii="Arial" w:hAnsi="Arial" w:cs="Arial"/>
          <w:sz w:val="24"/>
          <w:szCs w:val="24"/>
        </w:rPr>
        <w:t xml:space="preserve">New Hire Report </w:t>
      </w:r>
      <w:r w:rsidR="0017082A">
        <w:rPr>
          <w:rFonts w:ascii="Arial" w:hAnsi="Arial" w:cs="Arial"/>
          <w:sz w:val="24"/>
          <w:szCs w:val="24"/>
        </w:rPr>
        <w:t>Program</w:t>
      </w:r>
      <w:r w:rsidR="0017082A" w:rsidRPr="006618BD">
        <w:rPr>
          <w:rFonts w:ascii="Arial" w:hAnsi="Arial" w:cs="Arial"/>
          <w:sz w:val="24"/>
          <w:szCs w:val="24"/>
        </w:rPr>
        <w:t xml:space="preserve">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defined in this Request for Proposal (RFP)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bookmarkStart w:id="11"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11"/>
    </w:p>
    <w:p w14:paraId="4FC35577" w14:textId="77777777" w:rsidR="00095BA3" w:rsidRPr="00762AA5" w:rsidRDefault="00095BA3" w:rsidP="004F0520">
      <w:pPr>
        <w:rPr>
          <w:rFonts w:ascii="Arial" w:hAnsi="Arial" w:cs="Arial"/>
          <w:sz w:val="24"/>
          <w:szCs w:val="24"/>
        </w:rPr>
      </w:pPr>
    </w:p>
    <w:p w14:paraId="52830FAF" w14:textId="2E159670" w:rsidR="00EC6B51" w:rsidRDefault="00D41401" w:rsidP="007E61B7">
      <w:pPr>
        <w:widowControl/>
        <w:autoSpaceDE/>
        <w:autoSpaceDN/>
        <w:rPr>
          <w:rFonts w:ascii="Arial" w:hAnsi="Arial" w:cs="Arial"/>
          <w:sz w:val="24"/>
          <w:szCs w:val="24"/>
        </w:rPr>
      </w:pPr>
      <w:bookmarkStart w:id="12" w:name="_Hlk83292789"/>
      <w:bookmarkStart w:id="13" w:name="_Hlk71031929"/>
      <w:r>
        <w:rPr>
          <w:rFonts w:ascii="Arial" w:hAnsi="Arial" w:cs="Arial"/>
          <w:sz w:val="24"/>
          <w:szCs w:val="24"/>
        </w:rPr>
        <w:t xml:space="preserve">The Department is dedicated to promoting health, safety, resiliency, and opportunity to all Maine Residents. </w:t>
      </w:r>
      <w:r w:rsidR="00DF0789" w:rsidRPr="00DF0789">
        <w:rPr>
          <w:rFonts w:ascii="Arial" w:hAnsi="Arial" w:cs="Arial"/>
          <w:sz w:val="24"/>
          <w:szCs w:val="24"/>
        </w:rPr>
        <w:t>The Office for Family Independence (OFI)</w:t>
      </w:r>
      <w:r w:rsidR="00B74C63">
        <w:rPr>
          <w:rFonts w:ascii="Arial" w:hAnsi="Arial" w:cs="Arial"/>
          <w:sz w:val="24"/>
          <w:szCs w:val="24"/>
        </w:rPr>
        <w:t>,</w:t>
      </w:r>
      <w:r w:rsidR="00DF0789" w:rsidRPr="00DF0789">
        <w:rPr>
          <w:rFonts w:ascii="Arial" w:hAnsi="Arial" w:cs="Arial"/>
          <w:sz w:val="24"/>
          <w:szCs w:val="24"/>
        </w:rPr>
        <w:t xml:space="preserve"> </w:t>
      </w:r>
      <w:bookmarkEnd w:id="12"/>
      <w:bookmarkEnd w:id="13"/>
      <w:r w:rsidR="007E61B7" w:rsidRPr="5CBDFEB6">
        <w:rPr>
          <w:rFonts w:ascii="Arial" w:hAnsi="Arial" w:cs="Arial"/>
          <w:sz w:val="24"/>
          <w:szCs w:val="24"/>
        </w:rPr>
        <w:t xml:space="preserve">Division of Support Enforcement and Recovery (DSER) is </w:t>
      </w:r>
      <w:r w:rsidR="00EC6B51">
        <w:rPr>
          <w:rFonts w:ascii="Arial" w:hAnsi="Arial" w:cs="Arial"/>
          <w:sz w:val="24"/>
          <w:szCs w:val="24"/>
        </w:rPr>
        <w:t xml:space="preserve">the </w:t>
      </w:r>
      <w:r w:rsidR="0017082A">
        <w:rPr>
          <w:rFonts w:ascii="Arial" w:hAnsi="Arial" w:cs="Arial"/>
          <w:sz w:val="24"/>
          <w:szCs w:val="24"/>
        </w:rPr>
        <w:t>Department</w:t>
      </w:r>
      <w:r w:rsidR="00EC6B51" w:rsidRPr="5CBDFEB6">
        <w:rPr>
          <w:rFonts w:ascii="Arial" w:hAnsi="Arial" w:cs="Arial"/>
          <w:sz w:val="24"/>
          <w:szCs w:val="24"/>
        </w:rPr>
        <w:t xml:space="preserve">’s </w:t>
      </w:r>
      <w:r w:rsidR="007E61B7" w:rsidRPr="5CBDFEB6">
        <w:rPr>
          <w:rFonts w:ascii="Arial" w:hAnsi="Arial" w:cs="Arial"/>
          <w:sz w:val="24"/>
          <w:szCs w:val="24"/>
        </w:rPr>
        <w:t>Child Support Enforcement program</w:t>
      </w:r>
      <w:r w:rsidR="00EC6B51">
        <w:rPr>
          <w:rFonts w:ascii="Arial" w:hAnsi="Arial" w:cs="Arial"/>
          <w:sz w:val="24"/>
          <w:szCs w:val="24"/>
        </w:rPr>
        <w:t xml:space="preserve">, </w:t>
      </w:r>
      <w:r w:rsidR="007E61B7" w:rsidRPr="5CBDFEB6">
        <w:rPr>
          <w:rFonts w:ascii="Arial" w:hAnsi="Arial" w:cs="Arial"/>
          <w:sz w:val="24"/>
          <w:szCs w:val="24"/>
        </w:rPr>
        <w:t>required</w:t>
      </w:r>
      <w:r w:rsidR="00114C5E" w:rsidRPr="005A6209">
        <w:rPr>
          <w:rFonts w:ascii="Arial" w:hAnsi="Arial" w:cs="Arial"/>
          <w:sz w:val="24"/>
          <w:szCs w:val="24"/>
        </w:rPr>
        <w:t xml:space="preserve"> </w:t>
      </w:r>
      <w:r w:rsidR="0017082A" w:rsidRPr="005A6209">
        <w:rPr>
          <w:rFonts w:ascii="Arial" w:hAnsi="Arial" w:cs="Arial"/>
          <w:sz w:val="24"/>
          <w:szCs w:val="24"/>
        </w:rPr>
        <w:t>pursuant to</w:t>
      </w:r>
      <w:r w:rsidR="0017082A" w:rsidRPr="005A6209">
        <w:t xml:space="preserve"> </w:t>
      </w:r>
      <w:hyperlink r:id="rId17" w:history="1">
        <w:r w:rsidR="0017082A" w:rsidRPr="0017082A">
          <w:rPr>
            <w:rStyle w:val="Hyperlink"/>
            <w:rFonts w:ascii="Arial" w:hAnsi="Arial" w:cs="Arial"/>
            <w:sz w:val="24"/>
            <w:szCs w:val="24"/>
          </w:rPr>
          <w:t>42 U.S.C. § 653a</w:t>
        </w:r>
      </w:hyperlink>
      <w:r w:rsidR="007E61B7" w:rsidRPr="5CBDFEB6">
        <w:rPr>
          <w:rFonts w:ascii="Arial" w:hAnsi="Arial" w:cs="Arial"/>
          <w:sz w:val="24"/>
          <w:szCs w:val="24"/>
        </w:rPr>
        <w:t xml:space="preserve"> to establish an automated directory to compile and report </w:t>
      </w:r>
      <w:r w:rsidR="008D49E8">
        <w:rPr>
          <w:rFonts w:ascii="Arial" w:hAnsi="Arial" w:cs="Arial"/>
          <w:sz w:val="24"/>
          <w:szCs w:val="24"/>
        </w:rPr>
        <w:t>N</w:t>
      </w:r>
      <w:r w:rsidR="008D49E8" w:rsidRPr="5CBDFEB6">
        <w:rPr>
          <w:rFonts w:ascii="Arial" w:hAnsi="Arial" w:cs="Arial"/>
          <w:sz w:val="24"/>
          <w:szCs w:val="24"/>
        </w:rPr>
        <w:t xml:space="preserve">ew </w:t>
      </w:r>
      <w:r w:rsidR="008D49E8">
        <w:rPr>
          <w:rFonts w:ascii="Arial" w:hAnsi="Arial" w:cs="Arial"/>
          <w:sz w:val="24"/>
          <w:szCs w:val="24"/>
        </w:rPr>
        <w:t>H</w:t>
      </w:r>
      <w:r w:rsidR="008D49E8" w:rsidRPr="5CBDFEB6">
        <w:rPr>
          <w:rFonts w:ascii="Arial" w:hAnsi="Arial" w:cs="Arial"/>
          <w:sz w:val="24"/>
          <w:szCs w:val="24"/>
        </w:rPr>
        <w:t xml:space="preserve">ire </w:t>
      </w:r>
      <w:r w:rsidR="007E61B7" w:rsidRPr="5CBDFEB6">
        <w:rPr>
          <w:rFonts w:ascii="Arial" w:hAnsi="Arial" w:cs="Arial"/>
          <w:sz w:val="24"/>
          <w:szCs w:val="24"/>
        </w:rPr>
        <w:t xml:space="preserve">information from </w:t>
      </w:r>
      <w:r w:rsidR="0017082A">
        <w:rPr>
          <w:rFonts w:ascii="Arial" w:hAnsi="Arial" w:cs="Arial"/>
          <w:sz w:val="24"/>
          <w:szCs w:val="24"/>
        </w:rPr>
        <w:t>E</w:t>
      </w:r>
      <w:r w:rsidR="0017082A" w:rsidRPr="5CBDFEB6">
        <w:rPr>
          <w:rFonts w:ascii="Arial" w:hAnsi="Arial" w:cs="Arial"/>
          <w:sz w:val="24"/>
          <w:szCs w:val="24"/>
        </w:rPr>
        <w:t>mployers</w:t>
      </w:r>
      <w:r w:rsidR="007E61B7" w:rsidRPr="5CBDFEB6">
        <w:rPr>
          <w:rFonts w:ascii="Arial" w:hAnsi="Arial" w:cs="Arial"/>
          <w:sz w:val="24"/>
          <w:szCs w:val="24"/>
        </w:rPr>
        <w:t xml:space="preserve">. </w:t>
      </w:r>
      <w:r w:rsidR="00114C5E">
        <w:rPr>
          <w:rFonts w:ascii="Arial" w:hAnsi="Arial" w:cs="Arial"/>
          <w:sz w:val="24"/>
          <w:szCs w:val="24"/>
        </w:rPr>
        <w:t xml:space="preserve"> </w:t>
      </w:r>
      <w:r w:rsidR="00FE4415">
        <w:rPr>
          <w:rFonts w:ascii="Arial" w:hAnsi="Arial" w:cs="Arial"/>
          <w:sz w:val="24"/>
          <w:szCs w:val="24"/>
        </w:rPr>
        <w:t>DSER</w:t>
      </w:r>
      <w:r w:rsidR="00114C5E" w:rsidRPr="5CBDFEB6">
        <w:rPr>
          <w:rFonts w:ascii="Arial" w:hAnsi="Arial" w:cs="Arial"/>
          <w:sz w:val="24"/>
          <w:szCs w:val="24"/>
        </w:rPr>
        <w:t xml:space="preserve">’s </w:t>
      </w:r>
      <w:r w:rsidR="00D452B9">
        <w:rPr>
          <w:rFonts w:ascii="Arial" w:hAnsi="Arial" w:cs="Arial"/>
          <w:sz w:val="24"/>
          <w:szCs w:val="24"/>
        </w:rPr>
        <w:t>N</w:t>
      </w:r>
      <w:r w:rsidR="00D452B9" w:rsidRPr="5CBDFEB6">
        <w:rPr>
          <w:rFonts w:ascii="Arial" w:hAnsi="Arial" w:cs="Arial"/>
          <w:sz w:val="24"/>
          <w:szCs w:val="24"/>
        </w:rPr>
        <w:t xml:space="preserve">ew </w:t>
      </w:r>
      <w:r w:rsidR="00D452B9">
        <w:rPr>
          <w:rFonts w:ascii="Arial" w:hAnsi="Arial" w:cs="Arial"/>
          <w:sz w:val="24"/>
          <w:szCs w:val="24"/>
        </w:rPr>
        <w:t>H</w:t>
      </w:r>
      <w:r w:rsidR="00D452B9" w:rsidRPr="5CBDFEB6">
        <w:rPr>
          <w:rFonts w:ascii="Arial" w:hAnsi="Arial" w:cs="Arial"/>
          <w:sz w:val="24"/>
          <w:szCs w:val="24"/>
        </w:rPr>
        <w:t xml:space="preserve">ire </w:t>
      </w:r>
      <w:r w:rsidR="00D452B9">
        <w:rPr>
          <w:rFonts w:ascii="Arial" w:hAnsi="Arial" w:cs="Arial"/>
          <w:sz w:val="24"/>
          <w:szCs w:val="24"/>
        </w:rPr>
        <w:t>R</w:t>
      </w:r>
      <w:r w:rsidR="00D452B9" w:rsidRPr="5CBDFEB6">
        <w:rPr>
          <w:rFonts w:ascii="Arial" w:hAnsi="Arial" w:cs="Arial"/>
          <w:sz w:val="24"/>
          <w:szCs w:val="24"/>
        </w:rPr>
        <w:t xml:space="preserve">eporting </w:t>
      </w:r>
      <w:r w:rsidR="007E61B7" w:rsidRPr="5CBDFEB6">
        <w:rPr>
          <w:rFonts w:ascii="Arial" w:hAnsi="Arial" w:cs="Arial"/>
          <w:sz w:val="24"/>
          <w:szCs w:val="24"/>
        </w:rPr>
        <w:t xml:space="preserve">requirements are described in </w:t>
      </w:r>
      <w:bookmarkStart w:id="14" w:name="_Hlk149713681"/>
      <w:r w:rsidR="00EC6B51">
        <w:rPr>
          <w:rFonts w:ascii="Arial" w:hAnsi="Arial" w:cs="Arial"/>
          <w:sz w:val="24"/>
          <w:szCs w:val="24"/>
        </w:rPr>
        <w:fldChar w:fldCharType="begin"/>
      </w:r>
      <w:r w:rsidR="00D15D09">
        <w:rPr>
          <w:rFonts w:ascii="Arial" w:hAnsi="Arial" w:cs="Arial"/>
          <w:sz w:val="24"/>
          <w:szCs w:val="24"/>
        </w:rPr>
        <w:instrText>HYPERLINK "https://legislature.maine.gov/legis/statutes/19-A/title19-Asec2154.pdf"</w:instrText>
      </w:r>
      <w:r w:rsidR="00EC6B51">
        <w:rPr>
          <w:rFonts w:ascii="Arial" w:hAnsi="Arial" w:cs="Arial"/>
          <w:sz w:val="24"/>
          <w:szCs w:val="24"/>
        </w:rPr>
      </w:r>
      <w:r w:rsidR="00EC6B51">
        <w:rPr>
          <w:rFonts w:ascii="Arial" w:hAnsi="Arial" w:cs="Arial"/>
          <w:sz w:val="24"/>
          <w:szCs w:val="24"/>
        </w:rPr>
        <w:fldChar w:fldCharType="separate"/>
      </w:r>
      <w:r w:rsidR="00EC6B51" w:rsidRPr="00EC6B51">
        <w:rPr>
          <w:rStyle w:val="Hyperlink"/>
          <w:rFonts w:ascii="Arial" w:hAnsi="Arial" w:cs="Arial"/>
          <w:sz w:val="24"/>
          <w:szCs w:val="24"/>
        </w:rPr>
        <w:t xml:space="preserve">19-A </w:t>
      </w:r>
      <w:r w:rsidR="007E61B7" w:rsidRPr="00EC6B51">
        <w:rPr>
          <w:rStyle w:val="Hyperlink"/>
          <w:rFonts w:ascii="Arial" w:hAnsi="Arial" w:cs="Arial"/>
          <w:sz w:val="24"/>
          <w:szCs w:val="24"/>
        </w:rPr>
        <w:t>M</w:t>
      </w:r>
      <w:r w:rsidR="00EC6B51" w:rsidRPr="00EC6B51">
        <w:rPr>
          <w:rStyle w:val="Hyperlink"/>
          <w:rFonts w:ascii="Arial" w:hAnsi="Arial" w:cs="Arial"/>
          <w:sz w:val="24"/>
          <w:szCs w:val="24"/>
        </w:rPr>
        <w:t>.</w:t>
      </w:r>
      <w:r w:rsidR="007E61B7" w:rsidRPr="00EC6B51">
        <w:rPr>
          <w:rStyle w:val="Hyperlink"/>
          <w:rFonts w:ascii="Arial" w:hAnsi="Arial" w:cs="Arial"/>
          <w:sz w:val="24"/>
          <w:szCs w:val="24"/>
        </w:rPr>
        <w:t>R</w:t>
      </w:r>
      <w:r w:rsidR="00EC6B51" w:rsidRPr="00EC6B51">
        <w:rPr>
          <w:rStyle w:val="Hyperlink"/>
          <w:rFonts w:ascii="Arial" w:hAnsi="Arial" w:cs="Arial"/>
          <w:sz w:val="24"/>
          <w:szCs w:val="24"/>
        </w:rPr>
        <w:t>.</w:t>
      </w:r>
      <w:r w:rsidR="007E61B7" w:rsidRPr="00EC6B51">
        <w:rPr>
          <w:rStyle w:val="Hyperlink"/>
          <w:rFonts w:ascii="Arial" w:hAnsi="Arial" w:cs="Arial"/>
          <w:sz w:val="24"/>
          <w:szCs w:val="24"/>
        </w:rPr>
        <w:t>S</w:t>
      </w:r>
      <w:r w:rsidR="00EC6B51" w:rsidRPr="00EC6B51">
        <w:rPr>
          <w:rStyle w:val="Hyperlink"/>
          <w:rFonts w:ascii="Arial" w:hAnsi="Arial" w:cs="Arial"/>
          <w:sz w:val="24"/>
          <w:szCs w:val="24"/>
        </w:rPr>
        <w:t>.</w:t>
      </w:r>
      <w:r w:rsidR="007E61B7" w:rsidRPr="00EC6B51">
        <w:rPr>
          <w:rStyle w:val="Hyperlink"/>
          <w:rFonts w:ascii="Arial" w:hAnsi="Arial" w:cs="Arial"/>
          <w:sz w:val="24"/>
          <w:szCs w:val="24"/>
        </w:rPr>
        <w:t xml:space="preserve"> § 2154</w:t>
      </w:r>
      <w:r w:rsidR="00EC6B51">
        <w:rPr>
          <w:rFonts w:ascii="Arial" w:hAnsi="Arial" w:cs="Arial"/>
          <w:sz w:val="24"/>
          <w:szCs w:val="24"/>
        </w:rPr>
        <w:fldChar w:fldCharType="end"/>
      </w:r>
      <w:bookmarkEnd w:id="14"/>
      <w:r w:rsidR="007E61B7" w:rsidRPr="5CBDFEB6">
        <w:rPr>
          <w:rFonts w:ascii="Arial" w:hAnsi="Arial" w:cs="Arial"/>
          <w:sz w:val="24"/>
          <w:szCs w:val="24"/>
        </w:rPr>
        <w:t>.</w:t>
      </w:r>
      <w:r w:rsidR="00EC6B51">
        <w:rPr>
          <w:rFonts w:ascii="Arial" w:hAnsi="Arial" w:cs="Arial"/>
          <w:sz w:val="24"/>
          <w:szCs w:val="24"/>
        </w:rPr>
        <w:t xml:space="preserve">  </w:t>
      </w:r>
      <w:r w:rsidR="007E61B7" w:rsidRPr="5CBDFEB6">
        <w:rPr>
          <w:rFonts w:ascii="Arial" w:hAnsi="Arial" w:cs="Arial"/>
          <w:sz w:val="24"/>
          <w:szCs w:val="24"/>
        </w:rPr>
        <w:t xml:space="preserve"> </w:t>
      </w:r>
    </w:p>
    <w:p w14:paraId="09CAB28F" w14:textId="77777777" w:rsidR="00EC6B51" w:rsidRDefault="00EC6B51" w:rsidP="007E61B7">
      <w:pPr>
        <w:widowControl/>
        <w:autoSpaceDE/>
        <w:autoSpaceDN/>
        <w:rPr>
          <w:rFonts w:ascii="Arial" w:hAnsi="Arial" w:cs="Arial"/>
          <w:sz w:val="24"/>
          <w:szCs w:val="24"/>
        </w:rPr>
      </w:pPr>
    </w:p>
    <w:p w14:paraId="29598702" w14:textId="121313A1" w:rsidR="00EC6B51" w:rsidRDefault="00424D75" w:rsidP="007E61B7">
      <w:pPr>
        <w:widowControl/>
        <w:autoSpaceDE/>
        <w:autoSpaceDN/>
        <w:rPr>
          <w:rFonts w:ascii="Arial" w:hAnsi="Arial" w:cs="Arial"/>
          <w:sz w:val="24"/>
          <w:szCs w:val="24"/>
        </w:rPr>
      </w:pPr>
      <w:r w:rsidRPr="009F2C97">
        <w:rPr>
          <w:rFonts w:ascii="Arial" w:hAnsi="Arial" w:cs="Arial"/>
          <w:sz w:val="24"/>
          <w:szCs w:val="24"/>
        </w:rPr>
        <w:t>Through this RFP, the Department inten</w:t>
      </w:r>
      <w:r w:rsidR="00EF4A60">
        <w:rPr>
          <w:rFonts w:ascii="Arial" w:hAnsi="Arial" w:cs="Arial"/>
          <w:sz w:val="24"/>
          <w:szCs w:val="24"/>
        </w:rPr>
        <w:t>d</w:t>
      </w:r>
      <w:r w:rsidRPr="009F2C97">
        <w:rPr>
          <w:rFonts w:ascii="Arial" w:hAnsi="Arial" w:cs="Arial"/>
          <w:sz w:val="24"/>
          <w:szCs w:val="24"/>
        </w:rPr>
        <w:t xml:space="preserve">s to </w:t>
      </w:r>
      <w:r w:rsidR="000D548C" w:rsidRPr="009F2C97">
        <w:rPr>
          <w:rFonts w:ascii="Arial" w:hAnsi="Arial" w:cs="Arial"/>
          <w:sz w:val="24"/>
          <w:szCs w:val="24"/>
        </w:rPr>
        <w:t>implement a</w:t>
      </w:r>
      <w:r w:rsidR="00EC6B51" w:rsidRPr="009F2C97">
        <w:rPr>
          <w:rFonts w:ascii="Arial" w:hAnsi="Arial" w:cs="Arial"/>
          <w:sz w:val="24"/>
          <w:szCs w:val="24"/>
        </w:rPr>
        <w:t xml:space="preserve"> New Hire Reporting Program</w:t>
      </w:r>
      <w:r w:rsidR="00AD64FF">
        <w:rPr>
          <w:rFonts w:ascii="Arial" w:hAnsi="Arial" w:cs="Arial"/>
          <w:sz w:val="24"/>
          <w:szCs w:val="24"/>
        </w:rPr>
        <w:t>,</w:t>
      </w:r>
      <w:r w:rsidR="00EC6B51" w:rsidRPr="009F2C97">
        <w:rPr>
          <w:rFonts w:ascii="Arial" w:hAnsi="Arial" w:cs="Arial"/>
          <w:sz w:val="24"/>
          <w:szCs w:val="24"/>
        </w:rPr>
        <w:t xml:space="preserve"> </w:t>
      </w:r>
      <w:r w:rsidR="00B05763">
        <w:rPr>
          <w:rFonts w:ascii="Arial" w:hAnsi="Arial" w:cs="Arial"/>
          <w:sz w:val="24"/>
          <w:szCs w:val="24"/>
        </w:rPr>
        <w:t xml:space="preserve">in compliance with </w:t>
      </w:r>
      <w:hyperlink r:id="rId18" w:history="1">
        <w:r w:rsidR="00B05763" w:rsidRPr="009F2C97">
          <w:rPr>
            <w:rStyle w:val="Hyperlink"/>
            <w:rFonts w:ascii="Arial" w:hAnsi="Arial" w:cs="Arial"/>
            <w:sz w:val="24"/>
            <w:szCs w:val="24"/>
          </w:rPr>
          <w:t>19-A M.R.S. § 2154</w:t>
        </w:r>
      </w:hyperlink>
      <w:r w:rsidR="00AD64FF">
        <w:rPr>
          <w:rFonts w:ascii="Arial" w:hAnsi="Arial" w:cs="Arial"/>
          <w:sz w:val="24"/>
          <w:szCs w:val="24"/>
        </w:rPr>
        <w:t>,</w:t>
      </w:r>
      <w:r w:rsidR="00B05763">
        <w:rPr>
          <w:rFonts w:ascii="Arial" w:hAnsi="Arial" w:cs="Arial"/>
          <w:sz w:val="24"/>
          <w:szCs w:val="24"/>
        </w:rPr>
        <w:t xml:space="preserve"> </w:t>
      </w:r>
      <w:r w:rsidR="000D548C" w:rsidRPr="009F2C97">
        <w:rPr>
          <w:rFonts w:ascii="Arial" w:hAnsi="Arial" w:cs="Arial"/>
          <w:sz w:val="24"/>
          <w:szCs w:val="24"/>
        </w:rPr>
        <w:t>which</w:t>
      </w:r>
      <w:r w:rsidR="007E61B7" w:rsidRPr="009F2C97">
        <w:rPr>
          <w:rFonts w:ascii="Arial" w:hAnsi="Arial" w:cs="Arial"/>
          <w:sz w:val="24"/>
          <w:szCs w:val="24"/>
        </w:rPr>
        <w:t xml:space="preserve">: </w:t>
      </w:r>
    </w:p>
    <w:p w14:paraId="0FCA18CE" w14:textId="77777777" w:rsidR="00B05763" w:rsidRPr="009F2C97" w:rsidRDefault="00B05763" w:rsidP="007E61B7">
      <w:pPr>
        <w:widowControl/>
        <w:autoSpaceDE/>
        <w:autoSpaceDN/>
        <w:rPr>
          <w:rFonts w:ascii="Arial" w:hAnsi="Arial" w:cs="Arial"/>
          <w:sz w:val="24"/>
          <w:szCs w:val="24"/>
        </w:rPr>
      </w:pPr>
    </w:p>
    <w:p w14:paraId="50D2924C" w14:textId="7E70FD28" w:rsidR="00B37092" w:rsidRPr="009F2C97" w:rsidRDefault="00B37092" w:rsidP="00EC6B51">
      <w:pPr>
        <w:pStyle w:val="ListParagraph"/>
        <w:widowControl/>
        <w:numPr>
          <w:ilvl w:val="1"/>
          <w:numId w:val="4"/>
        </w:numPr>
        <w:autoSpaceDE/>
        <w:autoSpaceDN/>
        <w:rPr>
          <w:rFonts w:ascii="Arial" w:hAnsi="Arial" w:cs="Arial"/>
          <w:sz w:val="24"/>
          <w:szCs w:val="24"/>
        </w:rPr>
      </w:pPr>
      <w:r w:rsidRPr="009F2C97">
        <w:rPr>
          <w:rFonts w:ascii="Arial" w:hAnsi="Arial" w:cs="Arial"/>
          <w:sz w:val="24"/>
          <w:szCs w:val="24"/>
        </w:rPr>
        <w:t>Incorporate</w:t>
      </w:r>
      <w:r w:rsidR="00B05763">
        <w:rPr>
          <w:rFonts w:ascii="Arial" w:hAnsi="Arial" w:cs="Arial"/>
          <w:sz w:val="24"/>
          <w:szCs w:val="24"/>
        </w:rPr>
        <w:t>s</w:t>
      </w:r>
      <w:r w:rsidRPr="009F2C97">
        <w:rPr>
          <w:rFonts w:ascii="Arial" w:hAnsi="Arial" w:cs="Arial"/>
          <w:sz w:val="24"/>
          <w:szCs w:val="24"/>
        </w:rPr>
        <w:t xml:space="preserve"> </w:t>
      </w:r>
      <w:r w:rsidR="005D03D9" w:rsidRPr="009F2C97">
        <w:rPr>
          <w:rFonts w:ascii="Arial" w:hAnsi="Arial" w:cs="Arial"/>
          <w:sz w:val="24"/>
          <w:szCs w:val="24"/>
        </w:rPr>
        <w:t xml:space="preserve">DSER’s </w:t>
      </w:r>
      <w:r w:rsidRPr="009F2C97">
        <w:rPr>
          <w:rFonts w:ascii="Arial" w:hAnsi="Arial" w:cs="Arial"/>
          <w:sz w:val="24"/>
          <w:szCs w:val="24"/>
        </w:rPr>
        <w:t xml:space="preserve">existing </w:t>
      </w:r>
      <w:hyperlink r:id="rId19" w:history="1">
        <w:r w:rsidR="006B5310" w:rsidRPr="009F2C97">
          <w:rPr>
            <w:rStyle w:val="Hyperlink"/>
            <w:rFonts w:ascii="Arial" w:hAnsi="Arial" w:cs="Arial"/>
            <w:sz w:val="24"/>
            <w:szCs w:val="24"/>
          </w:rPr>
          <w:t>Maine Employer Portal</w:t>
        </w:r>
      </w:hyperlink>
      <w:r w:rsidRPr="009F2C97">
        <w:rPr>
          <w:rFonts w:ascii="Arial" w:hAnsi="Arial" w:cs="Arial"/>
          <w:sz w:val="24"/>
          <w:szCs w:val="24"/>
        </w:rPr>
        <w:t xml:space="preserve">;  </w:t>
      </w:r>
    </w:p>
    <w:p w14:paraId="0577BADB" w14:textId="04638F99" w:rsidR="00EC6B51" w:rsidRPr="009F2C97" w:rsidRDefault="00EC6B51" w:rsidP="00EC6B51">
      <w:pPr>
        <w:pStyle w:val="ListParagraph"/>
        <w:widowControl/>
        <w:numPr>
          <w:ilvl w:val="1"/>
          <w:numId w:val="4"/>
        </w:numPr>
        <w:autoSpaceDE/>
        <w:autoSpaceDN/>
        <w:rPr>
          <w:rFonts w:ascii="Arial" w:hAnsi="Arial" w:cs="Arial"/>
          <w:sz w:val="24"/>
          <w:szCs w:val="24"/>
        </w:rPr>
      </w:pPr>
      <w:r w:rsidRPr="009F2C97">
        <w:rPr>
          <w:rFonts w:ascii="Arial" w:hAnsi="Arial" w:cs="Arial"/>
          <w:sz w:val="24"/>
          <w:szCs w:val="24"/>
        </w:rPr>
        <w:t>C</w:t>
      </w:r>
      <w:r w:rsidR="007E61B7" w:rsidRPr="009F2C97">
        <w:rPr>
          <w:rFonts w:ascii="Arial" w:hAnsi="Arial" w:cs="Arial"/>
          <w:sz w:val="24"/>
          <w:szCs w:val="24"/>
        </w:rPr>
        <w:t>ollect</w:t>
      </w:r>
      <w:r w:rsidR="00B05763">
        <w:rPr>
          <w:rFonts w:ascii="Arial" w:hAnsi="Arial" w:cs="Arial"/>
          <w:sz w:val="24"/>
          <w:szCs w:val="24"/>
        </w:rPr>
        <w:t>s</w:t>
      </w:r>
      <w:r w:rsidR="007E61B7" w:rsidRPr="009F2C97">
        <w:rPr>
          <w:rFonts w:ascii="Arial" w:hAnsi="Arial" w:cs="Arial"/>
          <w:sz w:val="24"/>
          <w:szCs w:val="24"/>
        </w:rPr>
        <w:t xml:space="preserve"> data for the State Directory of New Hires (SDNH); </w:t>
      </w:r>
    </w:p>
    <w:p w14:paraId="209B4A69" w14:textId="275481A4" w:rsidR="00EC6B51" w:rsidRPr="009F2C97" w:rsidRDefault="00EC6B51" w:rsidP="00EC6B51">
      <w:pPr>
        <w:pStyle w:val="ListParagraph"/>
        <w:widowControl/>
        <w:numPr>
          <w:ilvl w:val="1"/>
          <w:numId w:val="4"/>
        </w:numPr>
        <w:autoSpaceDE/>
        <w:autoSpaceDN/>
        <w:rPr>
          <w:rFonts w:ascii="Arial" w:hAnsi="Arial" w:cs="Arial"/>
          <w:sz w:val="24"/>
          <w:szCs w:val="24"/>
        </w:rPr>
      </w:pPr>
      <w:r w:rsidRPr="009F2C97">
        <w:rPr>
          <w:rFonts w:ascii="Arial" w:hAnsi="Arial" w:cs="Arial"/>
          <w:sz w:val="24"/>
          <w:szCs w:val="24"/>
        </w:rPr>
        <w:t>O</w:t>
      </w:r>
      <w:r w:rsidR="007E61B7" w:rsidRPr="009F2C97">
        <w:rPr>
          <w:rFonts w:ascii="Arial" w:hAnsi="Arial" w:cs="Arial"/>
          <w:sz w:val="24"/>
          <w:szCs w:val="24"/>
        </w:rPr>
        <w:t>perat</w:t>
      </w:r>
      <w:r w:rsidRPr="009F2C97">
        <w:rPr>
          <w:rFonts w:ascii="Arial" w:hAnsi="Arial" w:cs="Arial"/>
          <w:sz w:val="24"/>
          <w:szCs w:val="24"/>
        </w:rPr>
        <w:t>e</w:t>
      </w:r>
      <w:r w:rsidR="00B05763">
        <w:rPr>
          <w:rFonts w:ascii="Arial" w:hAnsi="Arial" w:cs="Arial"/>
          <w:sz w:val="24"/>
          <w:szCs w:val="24"/>
        </w:rPr>
        <w:t>s</w:t>
      </w:r>
      <w:r w:rsidR="007E61B7" w:rsidRPr="009F2C97">
        <w:rPr>
          <w:rFonts w:ascii="Arial" w:hAnsi="Arial" w:cs="Arial"/>
          <w:sz w:val="24"/>
          <w:szCs w:val="24"/>
        </w:rPr>
        <w:t xml:space="preserve"> and maintain</w:t>
      </w:r>
      <w:r w:rsidR="00B05763">
        <w:rPr>
          <w:rFonts w:ascii="Arial" w:hAnsi="Arial" w:cs="Arial"/>
          <w:sz w:val="24"/>
          <w:szCs w:val="24"/>
        </w:rPr>
        <w:t>s</w:t>
      </w:r>
      <w:r w:rsidR="007E61B7" w:rsidRPr="009F2C97">
        <w:rPr>
          <w:rFonts w:ascii="Arial" w:hAnsi="Arial" w:cs="Arial"/>
          <w:sz w:val="24"/>
          <w:szCs w:val="24"/>
        </w:rPr>
        <w:t xml:space="preserve"> a </w:t>
      </w:r>
      <w:r w:rsidR="008D49E8" w:rsidRPr="009F2C97">
        <w:rPr>
          <w:rFonts w:ascii="Arial" w:hAnsi="Arial" w:cs="Arial"/>
          <w:sz w:val="24"/>
          <w:szCs w:val="24"/>
        </w:rPr>
        <w:t xml:space="preserve">New Hire </w:t>
      </w:r>
      <w:r w:rsidR="007E61B7" w:rsidRPr="009F2C97">
        <w:rPr>
          <w:rFonts w:ascii="Arial" w:hAnsi="Arial" w:cs="Arial"/>
          <w:sz w:val="24"/>
          <w:szCs w:val="24"/>
        </w:rPr>
        <w:t xml:space="preserve">internet website for </w:t>
      </w:r>
      <w:r w:rsidR="0017082A" w:rsidRPr="009F2C97">
        <w:rPr>
          <w:rFonts w:ascii="Arial" w:hAnsi="Arial" w:cs="Arial"/>
          <w:sz w:val="24"/>
          <w:szCs w:val="24"/>
        </w:rPr>
        <w:t xml:space="preserve">Employers </w:t>
      </w:r>
      <w:r w:rsidR="007E61B7" w:rsidRPr="009F2C97">
        <w:rPr>
          <w:rFonts w:ascii="Arial" w:hAnsi="Arial" w:cs="Arial"/>
          <w:sz w:val="24"/>
          <w:szCs w:val="24"/>
        </w:rPr>
        <w:t xml:space="preserve">to use and submit </w:t>
      </w:r>
      <w:r w:rsidR="008D49E8" w:rsidRPr="009F2C97">
        <w:rPr>
          <w:rFonts w:ascii="Arial" w:hAnsi="Arial" w:cs="Arial"/>
          <w:sz w:val="24"/>
          <w:szCs w:val="24"/>
        </w:rPr>
        <w:t xml:space="preserve">New Hire </w:t>
      </w:r>
      <w:r w:rsidR="007E61B7" w:rsidRPr="009F2C97">
        <w:rPr>
          <w:rFonts w:ascii="Arial" w:hAnsi="Arial" w:cs="Arial"/>
          <w:sz w:val="24"/>
          <w:szCs w:val="24"/>
        </w:rPr>
        <w:t xml:space="preserve">information </w:t>
      </w:r>
      <w:r w:rsidR="00EF4A60" w:rsidRPr="009F2C97">
        <w:rPr>
          <w:rFonts w:ascii="Arial" w:hAnsi="Arial" w:cs="Arial"/>
          <w:sz w:val="24"/>
          <w:szCs w:val="24"/>
        </w:rPr>
        <w:t>electronically.</w:t>
      </w:r>
    </w:p>
    <w:p w14:paraId="5BC1CCD4" w14:textId="2EF27803" w:rsidR="00EC6B51" w:rsidRPr="009F2C97" w:rsidRDefault="00EC6B51" w:rsidP="00EC6B51">
      <w:pPr>
        <w:pStyle w:val="ListParagraph"/>
        <w:widowControl/>
        <w:numPr>
          <w:ilvl w:val="1"/>
          <w:numId w:val="4"/>
        </w:numPr>
        <w:autoSpaceDE/>
        <w:autoSpaceDN/>
        <w:rPr>
          <w:rFonts w:ascii="Arial" w:hAnsi="Arial" w:cs="Arial"/>
          <w:sz w:val="24"/>
          <w:szCs w:val="24"/>
        </w:rPr>
      </w:pPr>
      <w:r w:rsidRPr="009F2C97">
        <w:rPr>
          <w:rFonts w:ascii="Arial" w:hAnsi="Arial" w:cs="Arial"/>
          <w:sz w:val="24"/>
          <w:szCs w:val="24"/>
        </w:rPr>
        <w:t>T</w:t>
      </w:r>
      <w:r w:rsidR="007E61B7" w:rsidRPr="009F2C97">
        <w:rPr>
          <w:rFonts w:ascii="Arial" w:hAnsi="Arial" w:cs="Arial"/>
          <w:sz w:val="24"/>
          <w:szCs w:val="24"/>
        </w:rPr>
        <w:t>ransmit</w:t>
      </w:r>
      <w:r w:rsidR="00B05763">
        <w:rPr>
          <w:rFonts w:ascii="Arial" w:hAnsi="Arial" w:cs="Arial"/>
          <w:sz w:val="24"/>
          <w:szCs w:val="24"/>
        </w:rPr>
        <w:t>s</w:t>
      </w:r>
      <w:r w:rsidR="007E61B7" w:rsidRPr="009F2C97">
        <w:rPr>
          <w:rFonts w:ascii="Arial" w:hAnsi="Arial" w:cs="Arial"/>
          <w:sz w:val="24"/>
          <w:szCs w:val="24"/>
        </w:rPr>
        <w:t xml:space="preserve"> collected </w:t>
      </w:r>
      <w:r w:rsidR="008D49E8" w:rsidRPr="009F2C97">
        <w:rPr>
          <w:rFonts w:ascii="Arial" w:hAnsi="Arial" w:cs="Arial"/>
          <w:sz w:val="24"/>
          <w:szCs w:val="24"/>
        </w:rPr>
        <w:t xml:space="preserve">New Hire </w:t>
      </w:r>
      <w:r w:rsidR="007E61B7" w:rsidRPr="009F2C97">
        <w:rPr>
          <w:rFonts w:ascii="Arial" w:hAnsi="Arial" w:cs="Arial"/>
          <w:sz w:val="24"/>
          <w:szCs w:val="24"/>
        </w:rPr>
        <w:t xml:space="preserve">information </w:t>
      </w:r>
      <w:r w:rsidR="00606497" w:rsidRPr="009F2C97">
        <w:rPr>
          <w:rFonts w:ascii="Arial" w:hAnsi="Arial" w:cs="Arial"/>
          <w:sz w:val="24"/>
          <w:szCs w:val="24"/>
        </w:rPr>
        <w:t xml:space="preserve">through </w:t>
      </w:r>
      <w:r w:rsidR="007E61B7" w:rsidRPr="009F2C97">
        <w:rPr>
          <w:rFonts w:ascii="Arial" w:hAnsi="Arial" w:cs="Arial"/>
          <w:sz w:val="24"/>
          <w:szCs w:val="24"/>
        </w:rPr>
        <w:t xml:space="preserve">DSER’s </w:t>
      </w:r>
      <w:r w:rsidR="00B6347E" w:rsidRPr="009F2C97">
        <w:rPr>
          <w:rFonts w:ascii="Arial" w:hAnsi="Arial" w:cs="Arial"/>
          <w:sz w:val="24"/>
          <w:szCs w:val="24"/>
        </w:rPr>
        <w:t xml:space="preserve">Child Support Enforcement Maine </w:t>
      </w:r>
      <w:r w:rsidR="007E61B7" w:rsidRPr="009F2C97">
        <w:rPr>
          <w:rFonts w:ascii="Arial" w:hAnsi="Arial" w:cs="Arial"/>
          <w:sz w:val="24"/>
          <w:szCs w:val="24"/>
        </w:rPr>
        <w:t>(CSEME)</w:t>
      </w:r>
      <w:r w:rsidR="00606497" w:rsidRPr="009F2C97">
        <w:rPr>
          <w:rFonts w:ascii="Arial" w:hAnsi="Arial" w:cs="Arial"/>
          <w:sz w:val="24"/>
          <w:szCs w:val="24"/>
        </w:rPr>
        <w:t xml:space="preserve"> system</w:t>
      </w:r>
      <w:r w:rsidR="007E61B7" w:rsidRPr="009F2C97">
        <w:rPr>
          <w:rFonts w:ascii="Arial" w:hAnsi="Arial" w:cs="Arial"/>
          <w:sz w:val="24"/>
          <w:szCs w:val="24"/>
        </w:rPr>
        <w:t xml:space="preserve">; and </w:t>
      </w:r>
    </w:p>
    <w:p w14:paraId="5512931E" w14:textId="7074EE4E" w:rsidR="007E61B7" w:rsidRPr="009F2C97" w:rsidRDefault="00EC6B51" w:rsidP="005A6209">
      <w:pPr>
        <w:pStyle w:val="ListParagraph"/>
        <w:widowControl/>
        <w:numPr>
          <w:ilvl w:val="1"/>
          <w:numId w:val="4"/>
        </w:numPr>
        <w:autoSpaceDE/>
        <w:autoSpaceDN/>
        <w:rPr>
          <w:rFonts w:ascii="Arial" w:hAnsi="Arial" w:cs="Arial"/>
          <w:sz w:val="24"/>
          <w:szCs w:val="24"/>
        </w:rPr>
      </w:pPr>
      <w:r w:rsidRPr="009F2C97">
        <w:rPr>
          <w:rFonts w:ascii="Arial" w:hAnsi="Arial" w:cs="Arial"/>
          <w:sz w:val="24"/>
          <w:szCs w:val="24"/>
        </w:rPr>
        <w:t>P</w:t>
      </w:r>
      <w:r w:rsidR="007E61B7" w:rsidRPr="009F2C97">
        <w:rPr>
          <w:rFonts w:ascii="Arial" w:hAnsi="Arial" w:cs="Arial"/>
          <w:sz w:val="24"/>
          <w:szCs w:val="24"/>
        </w:rPr>
        <w:t>rovid</w:t>
      </w:r>
      <w:r w:rsidRPr="009F2C97">
        <w:rPr>
          <w:rFonts w:ascii="Arial" w:hAnsi="Arial" w:cs="Arial"/>
          <w:sz w:val="24"/>
          <w:szCs w:val="24"/>
        </w:rPr>
        <w:t>e</w:t>
      </w:r>
      <w:r w:rsidR="00B05763">
        <w:rPr>
          <w:rFonts w:ascii="Arial" w:hAnsi="Arial" w:cs="Arial"/>
          <w:sz w:val="24"/>
          <w:szCs w:val="24"/>
        </w:rPr>
        <w:t>s</w:t>
      </w:r>
      <w:r w:rsidR="007E61B7" w:rsidRPr="009F2C97">
        <w:rPr>
          <w:rFonts w:ascii="Arial" w:hAnsi="Arial" w:cs="Arial"/>
          <w:sz w:val="24"/>
          <w:szCs w:val="24"/>
        </w:rPr>
        <w:t xml:space="preserve"> extensive </w:t>
      </w:r>
      <w:r w:rsidR="00C91149" w:rsidRPr="009F2C97">
        <w:rPr>
          <w:rFonts w:ascii="Arial" w:hAnsi="Arial" w:cs="Arial"/>
          <w:sz w:val="24"/>
          <w:szCs w:val="24"/>
        </w:rPr>
        <w:t xml:space="preserve">Employer </w:t>
      </w:r>
      <w:r w:rsidR="007E61B7" w:rsidRPr="009F2C97">
        <w:rPr>
          <w:rFonts w:ascii="Arial" w:hAnsi="Arial" w:cs="Arial"/>
          <w:sz w:val="24"/>
          <w:szCs w:val="24"/>
        </w:rPr>
        <w:t xml:space="preserve">outreach notifying </w:t>
      </w:r>
      <w:r w:rsidR="00C91149" w:rsidRPr="009F2C97">
        <w:rPr>
          <w:rFonts w:ascii="Arial" w:hAnsi="Arial" w:cs="Arial"/>
          <w:sz w:val="24"/>
          <w:szCs w:val="24"/>
        </w:rPr>
        <w:t xml:space="preserve">Employers </w:t>
      </w:r>
      <w:r w:rsidR="007E61B7" w:rsidRPr="009F2C97">
        <w:rPr>
          <w:rFonts w:ascii="Arial" w:hAnsi="Arial" w:cs="Arial"/>
          <w:sz w:val="24"/>
          <w:szCs w:val="24"/>
        </w:rPr>
        <w:t xml:space="preserve">of the importance and requirements of </w:t>
      </w:r>
      <w:r w:rsidR="00D452B9" w:rsidRPr="009F2C97">
        <w:rPr>
          <w:rFonts w:ascii="Arial" w:hAnsi="Arial" w:cs="Arial"/>
          <w:sz w:val="24"/>
          <w:szCs w:val="24"/>
        </w:rPr>
        <w:t>New Hire Reporting</w:t>
      </w:r>
      <w:r w:rsidR="007E61B7" w:rsidRPr="009F2C97">
        <w:rPr>
          <w:rFonts w:ascii="Arial" w:hAnsi="Arial" w:cs="Arial"/>
          <w:sz w:val="24"/>
          <w:szCs w:val="24"/>
        </w:rPr>
        <w:t xml:space="preserve">. </w:t>
      </w:r>
      <w:r w:rsidRPr="009F2C97">
        <w:rPr>
          <w:rFonts w:ascii="Arial" w:hAnsi="Arial" w:cs="Arial"/>
          <w:sz w:val="24"/>
          <w:szCs w:val="24"/>
        </w:rPr>
        <w:t xml:space="preserve"> </w:t>
      </w:r>
    </w:p>
    <w:p w14:paraId="44A2BE50" w14:textId="77777777" w:rsidR="007E61B7" w:rsidRPr="00FC3280" w:rsidRDefault="007E61B7" w:rsidP="007E61B7">
      <w:pPr>
        <w:widowControl/>
        <w:autoSpaceDE/>
        <w:autoSpaceDN/>
        <w:rPr>
          <w:rFonts w:ascii="Arial" w:hAnsi="Arial" w:cs="Arial"/>
          <w:sz w:val="24"/>
          <w:szCs w:val="24"/>
        </w:rPr>
      </w:pPr>
    </w:p>
    <w:p w14:paraId="326BE9CA" w14:textId="628DAB89" w:rsidR="007E61B7" w:rsidRDefault="001F260A" w:rsidP="007E61B7">
      <w:pPr>
        <w:widowControl/>
        <w:autoSpaceDE/>
        <w:autoSpaceDN/>
        <w:rPr>
          <w:rFonts w:ascii="Arial" w:hAnsi="Arial" w:cs="Arial"/>
          <w:sz w:val="24"/>
          <w:szCs w:val="24"/>
        </w:rPr>
      </w:pPr>
      <w:r w:rsidRPr="009E5C5B">
        <w:rPr>
          <w:rFonts w:ascii="Arial" w:hAnsi="Arial" w:cs="Arial"/>
          <w:b/>
          <w:bCs/>
          <w:sz w:val="24"/>
          <w:szCs w:val="24"/>
        </w:rPr>
        <w:t>Exhibit 1</w:t>
      </w:r>
      <w:r>
        <w:rPr>
          <w:rFonts w:ascii="Arial" w:hAnsi="Arial" w:cs="Arial"/>
          <w:sz w:val="24"/>
          <w:szCs w:val="24"/>
        </w:rPr>
        <w:t xml:space="preserve"> depicts </w:t>
      </w:r>
      <w:r w:rsidR="007E61B7" w:rsidRPr="5CBDFEB6">
        <w:rPr>
          <w:rFonts w:ascii="Arial" w:hAnsi="Arial" w:cs="Arial"/>
          <w:sz w:val="24"/>
          <w:szCs w:val="24"/>
        </w:rPr>
        <w:t xml:space="preserve">the </w:t>
      </w:r>
      <w:r w:rsidR="008D49E8">
        <w:rPr>
          <w:rFonts w:ascii="Arial" w:hAnsi="Arial" w:cs="Arial"/>
          <w:sz w:val="24"/>
          <w:szCs w:val="24"/>
        </w:rPr>
        <w:t>N</w:t>
      </w:r>
      <w:r w:rsidR="008D49E8" w:rsidRPr="5CBDFEB6">
        <w:rPr>
          <w:rFonts w:ascii="Arial" w:hAnsi="Arial" w:cs="Arial"/>
          <w:sz w:val="24"/>
          <w:szCs w:val="24"/>
        </w:rPr>
        <w:t xml:space="preserve">ew </w:t>
      </w:r>
      <w:r w:rsidR="008D49E8">
        <w:rPr>
          <w:rFonts w:ascii="Arial" w:hAnsi="Arial" w:cs="Arial"/>
          <w:sz w:val="24"/>
          <w:szCs w:val="24"/>
        </w:rPr>
        <w:t>H</w:t>
      </w:r>
      <w:r w:rsidR="008D49E8" w:rsidRPr="5CBDFEB6">
        <w:rPr>
          <w:rFonts w:ascii="Arial" w:hAnsi="Arial" w:cs="Arial"/>
          <w:sz w:val="24"/>
          <w:szCs w:val="24"/>
        </w:rPr>
        <w:t xml:space="preserve">ire </w:t>
      </w:r>
      <w:r w:rsidR="007E61B7" w:rsidRPr="5CBDFEB6">
        <w:rPr>
          <w:rFonts w:ascii="Arial" w:hAnsi="Arial" w:cs="Arial"/>
          <w:sz w:val="24"/>
          <w:szCs w:val="24"/>
        </w:rPr>
        <w:t xml:space="preserve">statistics for the last </w:t>
      </w:r>
      <w:r w:rsidR="00BE46C8">
        <w:rPr>
          <w:rFonts w:ascii="Arial" w:hAnsi="Arial" w:cs="Arial"/>
          <w:sz w:val="24"/>
          <w:szCs w:val="24"/>
        </w:rPr>
        <w:t>three (</w:t>
      </w:r>
      <w:r w:rsidR="007E61B7" w:rsidRPr="5CBDFEB6">
        <w:rPr>
          <w:rFonts w:ascii="Arial" w:hAnsi="Arial" w:cs="Arial"/>
          <w:sz w:val="24"/>
          <w:szCs w:val="24"/>
        </w:rPr>
        <w:t>3</w:t>
      </w:r>
      <w:r w:rsidR="00BE46C8">
        <w:rPr>
          <w:rFonts w:ascii="Arial" w:hAnsi="Arial" w:cs="Arial"/>
          <w:sz w:val="24"/>
          <w:szCs w:val="24"/>
        </w:rPr>
        <w:t xml:space="preserve">) </w:t>
      </w:r>
      <w:r w:rsidR="00276065">
        <w:rPr>
          <w:rFonts w:ascii="Arial" w:hAnsi="Arial" w:cs="Arial"/>
          <w:sz w:val="24"/>
          <w:szCs w:val="24"/>
        </w:rPr>
        <w:t xml:space="preserve">State </w:t>
      </w:r>
      <w:r w:rsidR="007E61B7" w:rsidRPr="5CBDFEB6">
        <w:rPr>
          <w:rFonts w:ascii="Arial" w:hAnsi="Arial" w:cs="Arial"/>
          <w:sz w:val="24"/>
          <w:szCs w:val="24"/>
        </w:rPr>
        <w:t>fiscal years (July 1</w:t>
      </w:r>
      <w:r w:rsidR="007E61B7" w:rsidRPr="5CBDFEB6">
        <w:rPr>
          <w:rFonts w:ascii="Arial" w:hAnsi="Arial" w:cs="Arial"/>
          <w:sz w:val="24"/>
          <w:szCs w:val="24"/>
          <w:vertAlign w:val="superscript"/>
        </w:rPr>
        <w:t xml:space="preserve"> – </w:t>
      </w:r>
      <w:r w:rsidR="007E61B7" w:rsidRPr="5CBDFEB6">
        <w:rPr>
          <w:rFonts w:ascii="Arial" w:hAnsi="Arial" w:cs="Arial"/>
          <w:sz w:val="24"/>
          <w:szCs w:val="24"/>
        </w:rPr>
        <w:t>June 30)</w:t>
      </w:r>
      <w:r w:rsidR="00777819">
        <w:rPr>
          <w:rFonts w:ascii="Arial" w:hAnsi="Arial" w:cs="Arial"/>
          <w:sz w:val="24"/>
          <w:szCs w:val="24"/>
        </w:rPr>
        <w:t xml:space="preserve"> including the number of cases and method</w:t>
      </w:r>
      <w:r w:rsidR="00EC5B79">
        <w:rPr>
          <w:rFonts w:ascii="Arial" w:hAnsi="Arial" w:cs="Arial"/>
          <w:sz w:val="24"/>
          <w:szCs w:val="24"/>
        </w:rPr>
        <w:t>s</w:t>
      </w:r>
      <w:r w:rsidR="00777819">
        <w:rPr>
          <w:rFonts w:ascii="Arial" w:hAnsi="Arial" w:cs="Arial"/>
          <w:sz w:val="24"/>
          <w:szCs w:val="24"/>
        </w:rPr>
        <w:t xml:space="preserve"> in which </w:t>
      </w:r>
      <w:r w:rsidR="008D49E8">
        <w:rPr>
          <w:rFonts w:ascii="Arial" w:hAnsi="Arial" w:cs="Arial"/>
          <w:sz w:val="24"/>
          <w:szCs w:val="24"/>
        </w:rPr>
        <w:t>N</w:t>
      </w:r>
      <w:r w:rsidR="007C30B1">
        <w:rPr>
          <w:rFonts w:ascii="Arial" w:hAnsi="Arial" w:cs="Arial"/>
          <w:sz w:val="24"/>
          <w:szCs w:val="24"/>
        </w:rPr>
        <w:t xml:space="preserve">ew </w:t>
      </w:r>
      <w:r w:rsidR="008D49E8">
        <w:rPr>
          <w:rFonts w:ascii="Arial" w:hAnsi="Arial" w:cs="Arial"/>
          <w:sz w:val="24"/>
          <w:szCs w:val="24"/>
        </w:rPr>
        <w:t>H</w:t>
      </w:r>
      <w:r w:rsidR="007C30B1">
        <w:rPr>
          <w:rFonts w:ascii="Arial" w:hAnsi="Arial" w:cs="Arial"/>
          <w:sz w:val="24"/>
          <w:szCs w:val="24"/>
        </w:rPr>
        <w:t>ire</w:t>
      </w:r>
      <w:r w:rsidR="00F15E12">
        <w:rPr>
          <w:rFonts w:ascii="Arial" w:hAnsi="Arial" w:cs="Arial"/>
          <w:sz w:val="24"/>
          <w:szCs w:val="24"/>
        </w:rPr>
        <w:t>s</w:t>
      </w:r>
      <w:r w:rsidR="007C30B1">
        <w:rPr>
          <w:rFonts w:ascii="Arial" w:hAnsi="Arial" w:cs="Arial"/>
          <w:sz w:val="24"/>
          <w:szCs w:val="24"/>
        </w:rPr>
        <w:t xml:space="preserve"> </w:t>
      </w:r>
      <w:r w:rsidR="00777819">
        <w:rPr>
          <w:rFonts w:ascii="Arial" w:hAnsi="Arial" w:cs="Arial"/>
          <w:sz w:val="24"/>
          <w:szCs w:val="24"/>
        </w:rPr>
        <w:t>were processed</w:t>
      </w:r>
      <w:r w:rsidR="007E61B7" w:rsidRPr="5CBDFEB6">
        <w:rPr>
          <w:rFonts w:ascii="Arial" w:hAnsi="Arial" w:cs="Arial"/>
          <w:sz w:val="24"/>
          <w:szCs w:val="24"/>
        </w:rPr>
        <w:t>.</w:t>
      </w:r>
    </w:p>
    <w:p w14:paraId="6E2AE666" w14:textId="77777777" w:rsidR="006D41D3" w:rsidRDefault="006D41D3" w:rsidP="007E61B7">
      <w:pPr>
        <w:widowControl/>
        <w:autoSpaceDE/>
        <w:autoSpaceDN/>
        <w:rPr>
          <w:rFonts w:ascii="Arial" w:hAnsi="Arial" w:cs="Arial"/>
          <w:sz w:val="24"/>
          <w:szCs w:val="24"/>
        </w:rPr>
      </w:pPr>
    </w:p>
    <w:tbl>
      <w:tblPr>
        <w:tblStyle w:val="TableGrid"/>
        <w:tblW w:w="10365" w:type="dxa"/>
        <w:tblLayout w:type="fixed"/>
        <w:tblLook w:val="06A0" w:firstRow="1" w:lastRow="0" w:firstColumn="1" w:lastColumn="0" w:noHBand="1" w:noVBand="1"/>
      </w:tblPr>
      <w:tblGrid>
        <w:gridCol w:w="1165"/>
        <w:gridCol w:w="1055"/>
        <w:gridCol w:w="1425"/>
        <w:gridCol w:w="1365"/>
        <w:gridCol w:w="1155"/>
        <w:gridCol w:w="1305"/>
        <w:gridCol w:w="1650"/>
        <w:gridCol w:w="1245"/>
      </w:tblGrid>
      <w:tr w:rsidR="006D41D3" w:rsidRPr="0066080C" w14:paraId="218A9D49" w14:textId="77777777" w:rsidTr="007B2F21">
        <w:trPr>
          <w:trHeight w:val="197"/>
        </w:trPr>
        <w:tc>
          <w:tcPr>
            <w:tcW w:w="10365" w:type="dxa"/>
            <w:gridSpan w:val="8"/>
            <w:shd w:val="clear" w:color="auto" w:fill="D9D9D9" w:themeFill="background1" w:themeFillShade="D9"/>
          </w:tcPr>
          <w:p w14:paraId="31082BF1" w14:textId="767A2CDB" w:rsidR="006D41D3" w:rsidRPr="005A6209" w:rsidRDefault="006D41D3" w:rsidP="006D41D3">
            <w:pPr>
              <w:spacing w:line="259" w:lineRule="auto"/>
              <w:jc w:val="center"/>
              <w:rPr>
                <w:rFonts w:ascii="Arial" w:hAnsi="Arial" w:cs="Arial"/>
                <w:b/>
                <w:bCs/>
                <w:sz w:val="24"/>
                <w:szCs w:val="24"/>
              </w:rPr>
            </w:pPr>
            <w:r>
              <w:rPr>
                <w:rFonts w:ascii="Arial" w:hAnsi="Arial" w:cs="Arial"/>
                <w:b/>
                <w:bCs/>
                <w:sz w:val="24"/>
                <w:szCs w:val="24"/>
              </w:rPr>
              <w:t>Exhibit 1</w:t>
            </w:r>
            <w:r w:rsidR="00DF0BC4">
              <w:rPr>
                <w:rFonts w:ascii="Arial" w:hAnsi="Arial" w:cs="Arial"/>
                <w:b/>
                <w:bCs/>
                <w:sz w:val="24"/>
                <w:szCs w:val="24"/>
              </w:rPr>
              <w:t xml:space="preserve"> – New Hire Statistics</w:t>
            </w:r>
          </w:p>
        </w:tc>
      </w:tr>
      <w:tr w:rsidR="007E61B7" w:rsidRPr="0066080C" w14:paraId="7CF7F7CE" w14:textId="77777777" w:rsidTr="009E5C5B">
        <w:trPr>
          <w:trHeight w:val="795"/>
        </w:trPr>
        <w:tc>
          <w:tcPr>
            <w:tcW w:w="1165" w:type="dxa"/>
            <w:shd w:val="clear" w:color="auto" w:fill="D9D9D9" w:themeFill="background1" w:themeFillShade="D9"/>
            <w:vAlign w:val="center"/>
          </w:tcPr>
          <w:p w14:paraId="7FEFC74E" w14:textId="1CD8F8A9" w:rsidR="007E61B7" w:rsidRPr="005A6209" w:rsidRDefault="003074D5" w:rsidP="009706FC">
            <w:pPr>
              <w:jc w:val="center"/>
              <w:rPr>
                <w:rFonts w:ascii="Arial" w:hAnsi="Arial" w:cs="Arial"/>
                <w:b/>
                <w:bCs/>
                <w:sz w:val="24"/>
                <w:szCs w:val="24"/>
              </w:rPr>
            </w:pPr>
            <w:r w:rsidRPr="005A6209">
              <w:rPr>
                <w:rFonts w:ascii="Arial" w:hAnsi="Arial" w:cs="Arial"/>
                <w:b/>
                <w:bCs/>
                <w:sz w:val="24"/>
                <w:szCs w:val="24"/>
              </w:rPr>
              <w:t>State Fiscal Year</w:t>
            </w:r>
          </w:p>
        </w:tc>
        <w:tc>
          <w:tcPr>
            <w:tcW w:w="1055" w:type="dxa"/>
            <w:shd w:val="clear" w:color="auto" w:fill="D9D9D9" w:themeFill="background1" w:themeFillShade="D9"/>
            <w:vAlign w:val="center"/>
          </w:tcPr>
          <w:p w14:paraId="2CBDF206" w14:textId="77777777" w:rsidR="007E61B7" w:rsidRPr="005A6209" w:rsidRDefault="007E61B7" w:rsidP="009706FC">
            <w:pPr>
              <w:jc w:val="center"/>
              <w:rPr>
                <w:rFonts w:ascii="Arial" w:hAnsi="Arial" w:cs="Arial"/>
                <w:b/>
                <w:bCs/>
                <w:sz w:val="24"/>
                <w:szCs w:val="24"/>
              </w:rPr>
            </w:pPr>
            <w:r w:rsidRPr="005A6209">
              <w:rPr>
                <w:rFonts w:ascii="Arial" w:hAnsi="Arial" w:cs="Arial"/>
                <w:b/>
                <w:bCs/>
                <w:sz w:val="24"/>
                <w:szCs w:val="24"/>
              </w:rPr>
              <w:t>Disk/</w:t>
            </w:r>
          </w:p>
          <w:p w14:paraId="0DFA9F3B" w14:textId="77777777" w:rsidR="007E61B7" w:rsidRPr="005A6209" w:rsidRDefault="007E61B7" w:rsidP="009706FC">
            <w:pPr>
              <w:jc w:val="center"/>
              <w:rPr>
                <w:rFonts w:ascii="Arial" w:hAnsi="Arial" w:cs="Arial"/>
                <w:b/>
                <w:bCs/>
                <w:sz w:val="24"/>
                <w:szCs w:val="24"/>
              </w:rPr>
            </w:pPr>
            <w:r w:rsidRPr="005A6209">
              <w:rPr>
                <w:rFonts w:ascii="Arial" w:hAnsi="Arial" w:cs="Arial"/>
                <w:b/>
                <w:bCs/>
                <w:sz w:val="24"/>
                <w:szCs w:val="24"/>
              </w:rPr>
              <w:t>Other</w:t>
            </w:r>
          </w:p>
        </w:tc>
        <w:tc>
          <w:tcPr>
            <w:tcW w:w="1425" w:type="dxa"/>
            <w:shd w:val="clear" w:color="auto" w:fill="D9D9D9" w:themeFill="background1" w:themeFillShade="D9"/>
            <w:vAlign w:val="center"/>
          </w:tcPr>
          <w:p w14:paraId="62BB661C" w14:textId="77777777" w:rsidR="007E61B7" w:rsidRPr="005A6209" w:rsidRDefault="007E61B7" w:rsidP="009706FC">
            <w:pPr>
              <w:jc w:val="center"/>
              <w:rPr>
                <w:rFonts w:ascii="Arial" w:hAnsi="Arial" w:cs="Arial"/>
                <w:b/>
                <w:bCs/>
                <w:sz w:val="24"/>
                <w:szCs w:val="24"/>
              </w:rPr>
            </w:pPr>
            <w:r w:rsidRPr="005A6209">
              <w:rPr>
                <w:rFonts w:ascii="Arial" w:hAnsi="Arial" w:cs="Arial"/>
                <w:b/>
                <w:bCs/>
                <w:sz w:val="24"/>
                <w:szCs w:val="24"/>
              </w:rPr>
              <w:t>Electronic Reporting</w:t>
            </w:r>
          </w:p>
        </w:tc>
        <w:tc>
          <w:tcPr>
            <w:tcW w:w="1365" w:type="dxa"/>
            <w:shd w:val="clear" w:color="auto" w:fill="D9D9D9" w:themeFill="background1" w:themeFillShade="D9"/>
            <w:vAlign w:val="center"/>
          </w:tcPr>
          <w:p w14:paraId="4A492B8B" w14:textId="77777777" w:rsidR="007E61B7" w:rsidRPr="005A6209" w:rsidRDefault="007E61B7" w:rsidP="009706FC">
            <w:pPr>
              <w:jc w:val="center"/>
              <w:rPr>
                <w:rFonts w:ascii="Arial" w:hAnsi="Arial" w:cs="Arial"/>
                <w:b/>
                <w:bCs/>
                <w:sz w:val="24"/>
                <w:szCs w:val="24"/>
              </w:rPr>
            </w:pPr>
            <w:r w:rsidRPr="005A6209">
              <w:rPr>
                <w:rFonts w:ascii="Arial" w:hAnsi="Arial" w:cs="Arial"/>
                <w:b/>
                <w:bCs/>
                <w:sz w:val="24"/>
                <w:szCs w:val="24"/>
              </w:rPr>
              <w:t>Federal Reporting</w:t>
            </w:r>
          </w:p>
        </w:tc>
        <w:tc>
          <w:tcPr>
            <w:tcW w:w="1155" w:type="dxa"/>
            <w:shd w:val="clear" w:color="auto" w:fill="D9D9D9" w:themeFill="background1" w:themeFillShade="D9"/>
            <w:vAlign w:val="center"/>
          </w:tcPr>
          <w:p w14:paraId="7418587F" w14:textId="77777777" w:rsidR="007E61B7" w:rsidRPr="005A6209" w:rsidRDefault="007E61B7" w:rsidP="009706FC">
            <w:pPr>
              <w:jc w:val="center"/>
              <w:rPr>
                <w:rFonts w:ascii="Arial" w:hAnsi="Arial" w:cs="Arial"/>
                <w:b/>
                <w:bCs/>
                <w:sz w:val="24"/>
                <w:szCs w:val="24"/>
              </w:rPr>
            </w:pPr>
            <w:r w:rsidRPr="005A6209">
              <w:rPr>
                <w:rFonts w:ascii="Arial" w:hAnsi="Arial" w:cs="Arial"/>
                <w:b/>
                <w:bCs/>
                <w:sz w:val="24"/>
                <w:szCs w:val="24"/>
              </w:rPr>
              <w:t>Manual</w:t>
            </w:r>
          </w:p>
          <w:p w14:paraId="6507FAA4" w14:textId="77777777" w:rsidR="007E61B7" w:rsidRPr="005A6209" w:rsidRDefault="007E61B7" w:rsidP="009706FC">
            <w:pPr>
              <w:jc w:val="center"/>
              <w:rPr>
                <w:rFonts w:ascii="Arial" w:hAnsi="Arial" w:cs="Arial"/>
                <w:b/>
                <w:bCs/>
                <w:sz w:val="24"/>
                <w:szCs w:val="24"/>
              </w:rPr>
            </w:pPr>
            <w:r w:rsidRPr="005A6209">
              <w:rPr>
                <w:rFonts w:ascii="Arial" w:hAnsi="Arial" w:cs="Arial"/>
                <w:b/>
                <w:bCs/>
                <w:sz w:val="24"/>
                <w:szCs w:val="24"/>
              </w:rPr>
              <w:t>Entries</w:t>
            </w:r>
          </w:p>
        </w:tc>
        <w:tc>
          <w:tcPr>
            <w:tcW w:w="1305" w:type="dxa"/>
            <w:shd w:val="clear" w:color="auto" w:fill="D9D9D9" w:themeFill="background1" w:themeFillShade="D9"/>
            <w:vAlign w:val="center"/>
          </w:tcPr>
          <w:p w14:paraId="7E27652D" w14:textId="77777777" w:rsidR="007E61B7" w:rsidRPr="005A6209" w:rsidRDefault="007E61B7" w:rsidP="009706FC">
            <w:pPr>
              <w:jc w:val="center"/>
              <w:rPr>
                <w:rFonts w:ascii="Arial" w:hAnsi="Arial" w:cs="Arial"/>
                <w:b/>
                <w:bCs/>
                <w:sz w:val="24"/>
                <w:szCs w:val="24"/>
              </w:rPr>
            </w:pPr>
            <w:r w:rsidRPr="005A6209">
              <w:rPr>
                <w:rFonts w:ascii="Arial" w:hAnsi="Arial" w:cs="Arial"/>
                <w:b/>
                <w:bCs/>
                <w:sz w:val="24"/>
                <w:szCs w:val="24"/>
              </w:rPr>
              <w:t>Maine</w:t>
            </w:r>
          </w:p>
          <w:p w14:paraId="48617C5D" w14:textId="77777777" w:rsidR="007E61B7" w:rsidRPr="005A6209" w:rsidRDefault="007E61B7" w:rsidP="009706FC">
            <w:pPr>
              <w:jc w:val="center"/>
              <w:rPr>
                <w:rFonts w:ascii="Arial" w:hAnsi="Arial" w:cs="Arial"/>
                <w:b/>
                <w:bCs/>
                <w:sz w:val="24"/>
                <w:szCs w:val="24"/>
              </w:rPr>
            </w:pPr>
            <w:r w:rsidRPr="005A6209">
              <w:rPr>
                <w:rFonts w:ascii="Arial" w:hAnsi="Arial" w:cs="Arial"/>
                <w:b/>
                <w:bCs/>
                <w:sz w:val="24"/>
                <w:szCs w:val="24"/>
              </w:rPr>
              <w:t>Portal</w:t>
            </w:r>
          </w:p>
        </w:tc>
        <w:tc>
          <w:tcPr>
            <w:tcW w:w="1650" w:type="dxa"/>
            <w:shd w:val="clear" w:color="auto" w:fill="D9D9D9" w:themeFill="background1" w:themeFillShade="D9"/>
            <w:vAlign w:val="center"/>
          </w:tcPr>
          <w:p w14:paraId="5EECCFEE" w14:textId="77777777" w:rsidR="007E61B7" w:rsidRPr="005A6209" w:rsidRDefault="007E61B7" w:rsidP="009706FC">
            <w:pPr>
              <w:spacing w:line="259" w:lineRule="auto"/>
              <w:jc w:val="center"/>
              <w:rPr>
                <w:rFonts w:ascii="Arial" w:hAnsi="Arial" w:cs="Arial"/>
                <w:b/>
                <w:bCs/>
                <w:sz w:val="24"/>
                <w:szCs w:val="24"/>
              </w:rPr>
            </w:pPr>
            <w:r w:rsidRPr="005A6209">
              <w:rPr>
                <w:rFonts w:ascii="Arial" w:hAnsi="Arial" w:cs="Arial"/>
                <w:b/>
                <w:bCs/>
                <w:sz w:val="24"/>
                <w:szCs w:val="24"/>
              </w:rPr>
              <w:t>Termination</w:t>
            </w:r>
          </w:p>
        </w:tc>
        <w:tc>
          <w:tcPr>
            <w:tcW w:w="1245" w:type="dxa"/>
            <w:shd w:val="clear" w:color="auto" w:fill="D9D9D9" w:themeFill="background1" w:themeFillShade="D9"/>
            <w:vAlign w:val="center"/>
          </w:tcPr>
          <w:p w14:paraId="3DF1B6A0" w14:textId="77777777" w:rsidR="007E61B7" w:rsidRPr="005A6209" w:rsidRDefault="007E61B7" w:rsidP="009706FC">
            <w:pPr>
              <w:spacing w:line="259" w:lineRule="auto"/>
              <w:jc w:val="center"/>
              <w:rPr>
                <w:rFonts w:ascii="Arial" w:hAnsi="Arial" w:cs="Arial"/>
                <w:b/>
                <w:bCs/>
                <w:sz w:val="24"/>
                <w:szCs w:val="24"/>
              </w:rPr>
            </w:pPr>
            <w:r w:rsidRPr="005A6209">
              <w:rPr>
                <w:rFonts w:ascii="Arial" w:hAnsi="Arial" w:cs="Arial"/>
                <w:b/>
                <w:bCs/>
                <w:sz w:val="24"/>
                <w:szCs w:val="24"/>
              </w:rPr>
              <w:t>Total</w:t>
            </w:r>
          </w:p>
        </w:tc>
      </w:tr>
      <w:tr w:rsidR="007E61B7" w:rsidRPr="0066080C" w14:paraId="4D1CCC8B" w14:textId="77777777" w:rsidTr="009E5C5B">
        <w:trPr>
          <w:trHeight w:val="432"/>
        </w:trPr>
        <w:tc>
          <w:tcPr>
            <w:tcW w:w="1165" w:type="dxa"/>
            <w:vAlign w:val="center"/>
          </w:tcPr>
          <w:p w14:paraId="4FEA9850"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2021</w:t>
            </w:r>
          </w:p>
        </w:tc>
        <w:tc>
          <w:tcPr>
            <w:tcW w:w="1055" w:type="dxa"/>
            <w:vAlign w:val="center"/>
          </w:tcPr>
          <w:p w14:paraId="75E22647"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1666</w:t>
            </w:r>
          </w:p>
        </w:tc>
        <w:tc>
          <w:tcPr>
            <w:tcW w:w="1425" w:type="dxa"/>
            <w:vAlign w:val="center"/>
          </w:tcPr>
          <w:p w14:paraId="7FE35D3D"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161,639</w:t>
            </w:r>
          </w:p>
        </w:tc>
        <w:tc>
          <w:tcPr>
            <w:tcW w:w="1365" w:type="dxa"/>
            <w:vAlign w:val="center"/>
          </w:tcPr>
          <w:p w14:paraId="507CD948"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8,875</w:t>
            </w:r>
          </w:p>
        </w:tc>
        <w:tc>
          <w:tcPr>
            <w:tcW w:w="1155" w:type="dxa"/>
            <w:vAlign w:val="center"/>
          </w:tcPr>
          <w:p w14:paraId="60A87D31"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22,594</w:t>
            </w:r>
          </w:p>
        </w:tc>
        <w:tc>
          <w:tcPr>
            <w:tcW w:w="1305" w:type="dxa"/>
            <w:vAlign w:val="center"/>
          </w:tcPr>
          <w:p w14:paraId="3AD79911"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62,770</w:t>
            </w:r>
          </w:p>
        </w:tc>
        <w:tc>
          <w:tcPr>
            <w:tcW w:w="1650" w:type="dxa"/>
            <w:vAlign w:val="center"/>
          </w:tcPr>
          <w:p w14:paraId="7C17F9F6"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20,833</w:t>
            </w:r>
          </w:p>
        </w:tc>
        <w:tc>
          <w:tcPr>
            <w:tcW w:w="1245" w:type="dxa"/>
            <w:vAlign w:val="center"/>
          </w:tcPr>
          <w:p w14:paraId="3EDD5BF0"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278,377</w:t>
            </w:r>
          </w:p>
        </w:tc>
      </w:tr>
      <w:tr w:rsidR="007E61B7" w:rsidRPr="0066080C" w14:paraId="31D39E61" w14:textId="77777777" w:rsidTr="009E5C5B">
        <w:trPr>
          <w:trHeight w:val="432"/>
        </w:trPr>
        <w:tc>
          <w:tcPr>
            <w:tcW w:w="1165" w:type="dxa"/>
            <w:vAlign w:val="center"/>
          </w:tcPr>
          <w:p w14:paraId="64DFDFD6"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2022</w:t>
            </w:r>
          </w:p>
        </w:tc>
        <w:tc>
          <w:tcPr>
            <w:tcW w:w="1055" w:type="dxa"/>
            <w:vAlign w:val="center"/>
          </w:tcPr>
          <w:p w14:paraId="7B9B11CB"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2187</w:t>
            </w:r>
          </w:p>
        </w:tc>
        <w:tc>
          <w:tcPr>
            <w:tcW w:w="1425" w:type="dxa"/>
            <w:vAlign w:val="center"/>
          </w:tcPr>
          <w:p w14:paraId="07069F05"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172,101</w:t>
            </w:r>
          </w:p>
        </w:tc>
        <w:tc>
          <w:tcPr>
            <w:tcW w:w="1365" w:type="dxa"/>
            <w:vAlign w:val="center"/>
          </w:tcPr>
          <w:p w14:paraId="240F497A"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9,835</w:t>
            </w:r>
          </w:p>
        </w:tc>
        <w:tc>
          <w:tcPr>
            <w:tcW w:w="1155" w:type="dxa"/>
            <w:vAlign w:val="center"/>
          </w:tcPr>
          <w:p w14:paraId="79828BCF"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24,530</w:t>
            </w:r>
          </w:p>
        </w:tc>
        <w:tc>
          <w:tcPr>
            <w:tcW w:w="1305" w:type="dxa"/>
            <w:vAlign w:val="center"/>
          </w:tcPr>
          <w:p w14:paraId="203A70C6"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73,462</w:t>
            </w:r>
          </w:p>
        </w:tc>
        <w:tc>
          <w:tcPr>
            <w:tcW w:w="1650" w:type="dxa"/>
            <w:vAlign w:val="center"/>
          </w:tcPr>
          <w:p w14:paraId="7D05170B"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20,611</w:t>
            </w:r>
          </w:p>
        </w:tc>
        <w:tc>
          <w:tcPr>
            <w:tcW w:w="1245" w:type="dxa"/>
            <w:vAlign w:val="center"/>
          </w:tcPr>
          <w:p w14:paraId="47520D43"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302,726</w:t>
            </w:r>
          </w:p>
        </w:tc>
      </w:tr>
      <w:tr w:rsidR="007E61B7" w:rsidRPr="0066080C" w14:paraId="35457581" w14:textId="77777777" w:rsidTr="004B40B2">
        <w:trPr>
          <w:trHeight w:val="432"/>
        </w:trPr>
        <w:tc>
          <w:tcPr>
            <w:tcW w:w="1165" w:type="dxa"/>
            <w:tcBorders>
              <w:bottom w:val="single" w:sz="4" w:space="0" w:color="auto"/>
            </w:tcBorders>
            <w:vAlign w:val="center"/>
          </w:tcPr>
          <w:p w14:paraId="1E6FBD51"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2023</w:t>
            </w:r>
          </w:p>
        </w:tc>
        <w:tc>
          <w:tcPr>
            <w:tcW w:w="1055" w:type="dxa"/>
            <w:tcBorders>
              <w:bottom w:val="single" w:sz="4" w:space="0" w:color="auto"/>
            </w:tcBorders>
            <w:vAlign w:val="center"/>
          </w:tcPr>
          <w:p w14:paraId="3FBE8A3E"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2311</w:t>
            </w:r>
          </w:p>
        </w:tc>
        <w:tc>
          <w:tcPr>
            <w:tcW w:w="1425" w:type="dxa"/>
            <w:tcBorders>
              <w:bottom w:val="single" w:sz="4" w:space="0" w:color="auto"/>
            </w:tcBorders>
            <w:vAlign w:val="center"/>
          </w:tcPr>
          <w:p w14:paraId="0BCA40BF"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164,734</w:t>
            </w:r>
          </w:p>
        </w:tc>
        <w:tc>
          <w:tcPr>
            <w:tcW w:w="1365" w:type="dxa"/>
            <w:tcBorders>
              <w:bottom w:val="single" w:sz="4" w:space="0" w:color="auto"/>
            </w:tcBorders>
            <w:vAlign w:val="center"/>
          </w:tcPr>
          <w:p w14:paraId="69229927"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8,660</w:t>
            </w:r>
          </w:p>
        </w:tc>
        <w:tc>
          <w:tcPr>
            <w:tcW w:w="1155" w:type="dxa"/>
            <w:tcBorders>
              <w:bottom w:val="single" w:sz="4" w:space="0" w:color="auto"/>
            </w:tcBorders>
            <w:vAlign w:val="center"/>
          </w:tcPr>
          <w:p w14:paraId="6F5A6F17"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20,979</w:t>
            </w:r>
          </w:p>
        </w:tc>
        <w:tc>
          <w:tcPr>
            <w:tcW w:w="1305" w:type="dxa"/>
            <w:tcBorders>
              <w:bottom w:val="single" w:sz="4" w:space="0" w:color="auto"/>
            </w:tcBorders>
            <w:vAlign w:val="center"/>
          </w:tcPr>
          <w:p w14:paraId="7B64C435"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78,478</w:t>
            </w:r>
          </w:p>
        </w:tc>
        <w:tc>
          <w:tcPr>
            <w:tcW w:w="1650" w:type="dxa"/>
            <w:tcBorders>
              <w:bottom w:val="single" w:sz="4" w:space="0" w:color="auto"/>
            </w:tcBorders>
            <w:vAlign w:val="center"/>
          </w:tcPr>
          <w:p w14:paraId="63C81306"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21,349</w:t>
            </w:r>
          </w:p>
        </w:tc>
        <w:tc>
          <w:tcPr>
            <w:tcW w:w="1245" w:type="dxa"/>
            <w:tcBorders>
              <w:bottom w:val="single" w:sz="4" w:space="0" w:color="auto"/>
            </w:tcBorders>
            <w:vAlign w:val="center"/>
          </w:tcPr>
          <w:p w14:paraId="0D8EAB11" w14:textId="77777777" w:rsidR="007E61B7" w:rsidRPr="005A6209" w:rsidRDefault="007E61B7" w:rsidP="0004685A">
            <w:pPr>
              <w:jc w:val="center"/>
              <w:rPr>
                <w:rFonts w:ascii="Arial" w:hAnsi="Arial" w:cs="Arial"/>
                <w:sz w:val="24"/>
                <w:szCs w:val="24"/>
              </w:rPr>
            </w:pPr>
            <w:r w:rsidRPr="005A6209">
              <w:rPr>
                <w:rFonts w:ascii="Arial" w:hAnsi="Arial" w:cs="Arial"/>
                <w:sz w:val="24"/>
                <w:szCs w:val="24"/>
              </w:rPr>
              <w:t>296,511</w:t>
            </w:r>
          </w:p>
        </w:tc>
      </w:tr>
      <w:tr w:rsidR="007E61B7" w:rsidRPr="0066080C" w14:paraId="577C5138" w14:textId="77777777" w:rsidTr="004B40B2">
        <w:trPr>
          <w:trHeight w:val="300"/>
        </w:trPr>
        <w:tc>
          <w:tcPr>
            <w:tcW w:w="1165" w:type="dxa"/>
            <w:tcBorders>
              <w:bottom w:val="single" w:sz="4" w:space="0" w:color="auto"/>
            </w:tcBorders>
            <w:vAlign w:val="center"/>
          </w:tcPr>
          <w:p w14:paraId="44B9B6E5" w14:textId="58E076E9" w:rsidR="007E61B7" w:rsidRPr="002021EC" w:rsidRDefault="00C77519" w:rsidP="0004685A">
            <w:pPr>
              <w:jc w:val="center"/>
              <w:rPr>
                <w:rFonts w:ascii="Arial" w:hAnsi="Arial" w:cs="Arial"/>
                <w:b/>
                <w:bCs/>
                <w:sz w:val="24"/>
                <w:szCs w:val="24"/>
              </w:rPr>
            </w:pPr>
            <w:r>
              <w:rPr>
                <w:rFonts w:ascii="Arial" w:hAnsi="Arial" w:cs="Arial"/>
                <w:b/>
                <w:bCs/>
                <w:sz w:val="24"/>
                <w:szCs w:val="24"/>
              </w:rPr>
              <w:t xml:space="preserve">Annual </w:t>
            </w:r>
            <w:r w:rsidR="0004685A" w:rsidRPr="002021EC">
              <w:rPr>
                <w:rFonts w:ascii="Arial" w:hAnsi="Arial" w:cs="Arial"/>
                <w:b/>
                <w:bCs/>
                <w:sz w:val="24"/>
                <w:szCs w:val="24"/>
              </w:rPr>
              <w:t>Average</w:t>
            </w:r>
          </w:p>
        </w:tc>
        <w:tc>
          <w:tcPr>
            <w:tcW w:w="1055" w:type="dxa"/>
            <w:tcBorders>
              <w:bottom w:val="single" w:sz="4" w:space="0" w:color="auto"/>
            </w:tcBorders>
            <w:vAlign w:val="center"/>
          </w:tcPr>
          <w:p w14:paraId="23AA51A6" w14:textId="77777777" w:rsidR="007E61B7" w:rsidRPr="002021EC" w:rsidRDefault="007E61B7" w:rsidP="0004685A">
            <w:pPr>
              <w:jc w:val="center"/>
              <w:rPr>
                <w:rFonts w:ascii="Arial" w:hAnsi="Arial" w:cs="Arial"/>
                <w:b/>
                <w:bCs/>
                <w:sz w:val="24"/>
                <w:szCs w:val="24"/>
              </w:rPr>
            </w:pPr>
            <w:r w:rsidRPr="002021EC">
              <w:rPr>
                <w:rFonts w:ascii="Arial" w:hAnsi="Arial" w:cs="Arial"/>
                <w:b/>
                <w:bCs/>
                <w:sz w:val="24"/>
                <w:szCs w:val="24"/>
              </w:rPr>
              <w:t>2055</w:t>
            </w:r>
          </w:p>
        </w:tc>
        <w:tc>
          <w:tcPr>
            <w:tcW w:w="1425" w:type="dxa"/>
            <w:tcBorders>
              <w:bottom w:val="single" w:sz="4" w:space="0" w:color="auto"/>
            </w:tcBorders>
            <w:vAlign w:val="center"/>
          </w:tcPr>
          <w:p w14:paraId="580B1AB4" w14:textId="77777777" w:rsidR="007E61B7" w:rsidRPr="002021EC" w:rsidRDefault="007E61B7" w:rsidP="0004685A">
            <w:pPr>
              <w:jc w:val="center"/>
              <w:rPr>
                <w:rFonts w:ascii="Arial" w:hAnsi="Arial" w:cs="Arial"/>
                <w:b/>
                <w:bCs/>
                <w:sz w:val="24"/>
                <w:szCs w:val="24"/>
              </w:rPr>
            </w:pPr>
            <w:r w:rsidRPr="002021EC">
              <w:rPr>
                <w:rFonts w:ascii="Arial" w:hAnsi="Arial" w:cs="Arial"/>
                <w:b/>
                <w:bCs/>
                <w:sz w:val="24"/>
                <w:szCs w:val="24"/>
              </w:rPr>
              <w:t>166,158</w:t>
            </w:r>
          </w:p>
        </w:tc>
        <w:tc>
          <w:tcPr>
            <w:tcW w:w="1365" w:type="dxa"/>
            <w:tcBorders>
              <w:bottom w:val="single" w:sz="4" w:space="0" w:color="auto"/>
            </w:tcBorders>
            <w:vAlign w:val="center"/>
          </w:tcPr>
          <w:p w14:paraId="3D0C5D95" w14:textId="77777777" w:rsidR="007E61B7" w:rsidRPr="002021EC" w:rsidRDefault="007E61B7" w:rsidP="0004685A">
            <w:pPr>
              <w:jc w:val="center"/>
              <w:rPr>
                <w:rFonts w:ascii="Arial" w:hAnsi="Arial" w:cs="Arial"/>
                <w:b/>
                <w:bCs/>
                <w:sz w:val="24"/>
                <w:szCs w:val="24"/>
              </w:rPr>
            </w:pPr>
            <w:r w:rsidRPr="002021EC">
              <w:rPr>
                <w:rFonts w:ascii="Arial" w:hAnsi="Arial" w:cs="Arial"/>
                <w:b/>
                <w:bCs/>
                <w:sz w:val="24"/>
                <w:szCs w:val="24"/>
              </w:rPr>
              <w:t>9,123</w:t>
            </w:r>
          </w:p>
        </w:tc>
        <w:tc>
          <w:tcPr>
            <w:tcW w:w="1155" w:type="dxa"/>
            <w:tcBorders>
              <w:bottom w:val="single" w:sz="4" w:space="0" w:color="auto"/>
            </w:tcBorders>
            <w:vAlign w:val="center"/>
          </w:tcPr>
          <w:p w14:paraId="1E6EF014" w14:textId="77777777" w:rsidR="007E61B7" w:rsidRPr="002021EC" w:rsidRDefault="007E61B7" w:rsidP="0004685A">
            <w:pPr>
              <w:jc w:val="center"/>
              <w:rPr>
                <w:rFonts w:ascii="Arial" w:hAnsi="Arial" w:cs="Arial"/>
                <w:b/>
                <w:bCs/>
                <w:sz w:val="24"/>
                <w:szCs w:val="24"/>
              </w:rPr>
            </w:pPr>
            <w:r w:rsidRPr="002021EC">
              <w:rPr>
                <w:rFonts w:ascii="Arial" w:hAnsi="Arial" w:cs="Arial"/>
                <w:b/>
                <w:bCs/>
                <w:sz w:val="24"/>
                <w:szCs w:val="24"/>
              </w:rPr>
              <w:t>22,701</w:t>
            </w:r>
          </w:p>
        </w:tc>
        <w:tc>
          <w:tcPr>
            <w:tcW w:w="1305" w:type="dxa"/>
            <w:tcBorders>
              <w:bottom w:val="single" w:sz="4" w:space="0" w:color="auto"/>
            </w:tcBorders>
            <w:vAlign w:val="center"/>
          </w:tcPr>
          <w:p w14:paraId="20FCE5AA" w14:textId="66D6A483" w:rsidR="007E61B7" w:rsidRPr="009E5C5B" w:rsidRDefault="00FB7773" w:rsidP="0004685A">
            <w:pPr>
              <w:jc w:val="center"/>
              <w:rPr>
                <w:rFonts w:ascii="Arial" w:hAnsi="Arial" w:cs="Arial"/>
                <w:b/>
                <w:bCs/>
                <w:sz w:val="24"/>
                <w:szCs w:val="24"/>
              </w:rPr>
            </w:pPr>
            <w:r>
              <w:rPr>
                <w:rFonts w:ascii="Arial" w:hAnsi="Arial" w:cs="Arial"/>
                <w:b/>
                <w:bCs/>
                <w:sz w:val="24"/>
                <w:szCs w:val="24"/>
              </w:rPr>
              <w:t>71,570</w:t>
            </w:r>
          </w:p>
        </w:tc>
        <w:tc>
          <w:tcPr>
            <w:tcW w:w="1650" w:type="dxa"/>
            <w:tcBorders>
              <w:bottom w:val="single" w:sz="4" w:space="0" w:color="auto"/>
            </w:tcBorders>
            <w:vAlign w:val="center"/>
          </w:tcPr>
          <w:p w14:paraId="21037FA7" w14:textId="77777777" w:rsidR="007E61B7" w:rsidRPr="009E5C5B" w:rsidRDefault="007E61B7" w:rsidP="0004685A">
            <w:pPr>
              <w:jc w:val="center"/>
              <w:rPr>
                <w:rFonts w:ascii="Arial" w:hAnsi="Arial" w:cs="Arial"/>
                <w:b/>
                <w:bCs/>
                <w:sz w:val="24"/>
                <w:szCs w:val="24"/>
              </w:rPr>
            </w:pPr>
            <w:r w:rsidRPr="009E5C5B">
              <w:rPr>
                <w:rFonts w:ascii="Arial" w:hAnsi="Arial" w:cs="Arial"/>
                <w:b/>
                <w:bCs/>
                <w:sz w:val="24"/>
                <w:szCs w:val="24"/>
              </w:rPr>
              <w:t>20,931</w:t>
            </w:r>
          </w:p>
        </w:tc>
        <w:tc>
          <w:tcPr>
            <w:tcW w:w="1245" w:type="dxa"/>
            <w:tcBorders>
              <w:bottom w:val="single" w:sz="4" w:space="0" w:color="auto"/>
            </w:tcBorders>
            <w:vAlign w:val="center"/>
          </w:tcPr>
          <w:p w14:paraId="1E44FBCB" w14:textId="77777777" w:rsidR="007E61B7" w:rsidRPr="009E5C5B" w:rsidRDefault="007E61B7" w:rsidP="0004685A">
            <w:pPr>
              <w:jc w:val="center"/>
              <w:rPr>
                <w:rFonts w:ascii="Arial" w:hAnsi="Arial" w:cs="Arial"/>
                <w:b/>
                <w:bCs/>
                <w:sz w:val="24"/>
                <w:szCs w:val="24"/>
              </w:rPr>
            </w:pPr>
            <w:r w:rsidRPr="009E5C5B">
              <w:rPr>
                <w:rFonts w:ascii="Arial" w:hAnsi="Arial" w:cs="Arial"/>
                <w:b/>
                <w:bCs/>
                <w:sz w:val="24"/>
                <w:szCs w:val="24"/>
              </w:rPr>
              <w:t>292,538</w:t>
            </w:r>
          </w:p>
        </w:tc>
      </w:tr>
    </w:tbl>
    <w:p w14:paraId="5E32E8B7" w14:textId="77777777" w:rsidR="000D42FB" w:rsidRPr="000D42FB" w:rsidRDefault="000D42FB" w:rsidP="000D42FB">
      <w:pPr>
        <w:rPr>
          <w:rFonts w:ascii="Arial" w:hAnsi="Arial" w:cs="Arial"/>
          <w:b/>
          <w:sz w:val="24"/>
          <w:szCs w:val="24"/>
        </w:rPr>
      </w:pPr>
      <w:bookmarkStart w:id="15" w:name="_Toc367174724"/>
      <w:bookmarkStart w:id="16" w:name="_Toc397069192"/>
    </w:p>
    <w:p w14:paraId="1B411935" w14:textId="77777777" w:rsidR="000D42FB" w:rsidRDefault="000D42FB">
      <w:pPr>
        <w:widowControl/>
        <w:autoSpaceDE/>
        <w:autoSpaceDN/>
        <w:rPr>
          <w:rFonts w:ascii="Arial" w:hAnsi="Arial" w:cs="Arial"/>
          <w:b/>
          <w:sz w:val="24"/>
          <w:szCs w:val="24"/>
        </w:rPr>
      </w:pPr>
      <w:r>
        <w:rPr>
          <w:rFonts w:ascii="Arial" w:hAnsi="Arial" w:cs="Arial"/>
          <w:b/>
          <w:sz w:val="24"/>
          <w:szCs w:val="24"/>
        </w:rPr>
        <w:br w:type="page"/>
      </w:r>
    </w:p>
    <w:p w14:paraId="17BDAA75" w14:textId="6216AEE9" w:rsidR="005669D1" w:rsidRPr="00F53B75" w:rsidRDefault="005669D1" w:rsidP="00F63D0E">
      <w:pPr>
        <w:pStyle w:val="ListParagraph"/>
        <w:numPr>
          <w:ilvl w:val="0"/>
          <w:numId w:val="4"/>
        </w:numPr>
        <w:rPr>
          <w:rFonts w:ascii="Arial" w:hAnsi="Arial" w:cs="Arial"/>
          <w:b/>
          <w:sz w:val="24"/>
          <w:szCs w:val="24"/>
        </w:rPr>
      </w:pPr>
      <w:r w:rsidRPr="00F53B75">
        <w:rPr>
          <w:rFonts w:ascii="Arial" w:hAnsi="Arial" w:cs="Arial"/>
          <w:b/>
          <w:sz w:val="24"/>
          <w:szCs w:val="24"/>
        </w:rPr>
        <w:lastRenderedPageBreak/>
        <w:t>General Provisions</w:t>
      </w:r>
      <w:bookmarkEnd w:id="15"/>
      <w:bookmarkEnd w:id="16"/>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F63D0E">
      <w:pPr>
        <w:pStyle w:val="ListParagraph"/>
        <w:numPr>
          <w:ilvl w:val="1"/>
          <w:numId w:val="4"/>
        </w:numPr>
        <w:rPr>
          <w:rFonts w:ascii="Arial" w:hAnsi="Arial" w:cs="Arial"/>
          <w:sz w:val="24"/>
          <w:szCs w:val="24"/>
        </w:rPr>
      </w:pPr>
      <w:bookmarkStart w:id="17" w:name="_Hlk115355531"/>
      <w:bookmarkStart w:id="18" w:name="_Toc367174725"/>
      <w:bookmarkStart w:id="19"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F63D0E">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F63D0E">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F63D0E">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F63D0E">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F63D0E">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C04F398" w14:textId="77777777" w:rsidR="0086531F" w:rsidRPr="00C97934" w:rsidRDefault="0086531F" w:rsidP="00F63D0E">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2501DB06" w14:textId="77777777" w:rsidR="0086531F" w:rsidRPr="00C97934" w:rsidRDefault="0086531F" w:rsidP="00F63D0E">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F63D0E">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7"/>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F63D0E">
      <w:pPr>
        <w:pStyle w:val="ListParagraph"/>
        <w:numPr>
          <w:ilvl w:val="0"/>
          <w:numId w:val="4"/>
        </w:numPr>
        <w:rPr>
          <w:rFonts w:ascii="Arial" w:hAnsi="Arial" w:cs="Arial"/>
          <w:sz w:val="24"/>
          <w:szCs w:val="24"/>
        </w:rPr>
      </w:pPr>
      <w:bookmarkStart w:id="20" w:name="_Toc367174726"/>
      <w:bookmarkStart w:id="21" w:name="_Toc397069194"/>
      <w:bookmarkEnd w:id="18"/>
      <w:bookmarkEnd w:id="19"/>
      <w:r w:rsidRPr="00762AA5">
        <w:rPr>
          <w:rFonts w:ascii="Arial" w:hAnsi="Arial" w:cs="Arial"/>
          <w:b/>
          <w:sz w:val="24"/>
          <w:szCs w:val="24"/>
        </w:rPr>
        <w:t>Contract Term</w:t>
      </w:r>
      <w:bookmarkStart w:id="22" w:name="_Toc367174727"/>
      <w:bookmarkStart w:id="23" w:name="_Toc397069195"/>
      <w:bookmarkEnd w:id="20"/>
      <w:bookmarkEnd w:id="21"/>
    </w:p>
    <w:p w14:paraId="3D299E0D" w14:textId="77777777" w:rsidR="00F53B75" w:rsidRPr="00762AA5" w:rsidRDefault="00F53B75" w:rsidP="00041E02">
      <w:pPr>
        <w:pStyle w:val="ListParagraph"/>
        <w:ind w:left="0"/>
        <w:rPr>
          <w:rFonts w:ascii="Arial" w:hAnsi="Arial" w:cs="Arial"/>
          <w:sz w:val="24"/>
          <w:szCs w:val="24"/>
        </w:rPr>
      </w:pPr>
    </w:p>
    <w:p w14:paraId="4DC51E87" w14:textId="5264D3AE" w:rsidR="00F53B75" w:rsidRPr="00F53B75" w:rsidRDefault="00F53B75" w:rsidP="00F53B75">
      <w:pPr>
        <w:rPr>
          <w:rFonts w:ascii="Arial" w:hAnsi="Arial" w:cs="Arial"/>
          <w:sz w:val="24"/>
          <w:szCs w:val="24"/>
        </w:rPr>
      </w:pPr>
      <w:bookmarkStart w:id="24" w:name="_Hlk83293125"/>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6349C870"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for </w:t>
      </w:r>
      <w:r w:rsidR="006357AD">
        <w:rPr>
          <w:rFonts w:ascii="Arial" w:hAnsi="Arial" w:cs="Arial"/>
          <w:sz w:val="24"/>
          <w:szCs w:val="24"/>
        </w:rPr>
        <w:t>three (3)</w:t>
      </w:r>
      <w:r w:rsidR="00BA4DB2" w:rsidRPr="007E61B7">
        <w:rPr>
          <w:rFonts w:ascii="Arial" w:hAnsi="Arial"/>
          <w:sz w:val="24"/>
        </w:rPr>
        <w:t xml:space="preserve"> </w:t>
      </w:r>
      <w:r w:rsidRPr="00F53B75">
        <w:rPr>
          <w:rFonts w:ascii="Arial" w:hAnsi="Arial" w:cs="Arial"/>
          <w:sz w:val="24"/>
          <w:szCs w:val="24"/>
        </w:rPr>
        <w:t>renewal period</w:t>
      </w:r>
      <w:r w:rsidR="006357AD">
        <w:rPr>
          <w:rFonts w:ascii="Arial" w:hAnsi="Arial" w:cs="Arial"/>
          <w:sz w:val="24"/>
          <w:szCs w:val="24"/>
        </w:rPr>
        <w:t>s</w:t>
      </w:r>
      <w:r w:rsidRPr="00F53B75">
        <w:rPr>
          <w:rFonts w:ascii="Arial" w:hAnsi="Arial" w:cs="Arial"/>
          <w:sz w:val="24"/>
          <w:szCs w:val="24"/>
        </w:rPr>
        <w:t>, as shown in the table below, and subject to continued availability of funding and satisfactory performance.</w:t>
      </w:r>
    </w:p>
    <w:p w14:paraId="14965CA6" w14:textId="1B0DD4B0" w:rsidR="00F53B75" w:rsidRDefault="00F53B75" w:rsidP="00041E02">
      <w:pPr>
        <w:pStyle w:val="ListParagraph"/>
        <w:ind w:left="0"/>
        <w:rPr>
          <w:rFonts w:ascii="Arial" w:hAnsi="Arial" w:cs="Arial"/>
          <w:sz w:val="24"/>
          <w:szCs w:val="24"/>
        </w:rPr>
      </w:pPr>
    </w:p>
    <w:p w14:paraId="7017068E" w14:textId="77777777" w:rsidR="00680AC2" w:rsidRDefault="00680AC2">
      <w:pPr>
        <w:widowControl/>
        <w:autoSpaceDE/>
        <w:autoSpaceDN/>
        <w:rPr>
          <w:rFonts w:ascii="Arial" w:hAnsi="Arial" w:cs="Arial"/>
          <w:sz w:val="24"/>
          <w:szCs w:val="24"/>
        </w:rPr>
      </w:pPr>
      <w:r>
        <w:rPr>
          <w:rFonts w:ascii="Arial" w:hAnsi="Arial" w:cs="Arial"/>
          <w:sz w:val="24"/>
          <w:szCs w:val="24"/>
        </w:rPr>
        <w:br w:type="page"/>
      </w:r>
    </w:p>
    <w:p w14:paraId="1937DB61" w14:textId="567C0D4C" w:rsidR="00F53B75" w:rsidRPr="00F53B75" w:rsidRDefault="00F53B75" w:rsidP="00F53B75">
      <w:pPr>
        <w:rPr>
          <w:rFonts w:ascii="Arial" w:hAnsi="Arial" w:cs="Arial"/>
          <w:sz w:val="24"/>
          <w:szCs w:val="24"/>
        </w:rPr>
      </w:pPr>
      <w:r w:rsidRPr="00F53B75">
        <w:rPr>
          <w:rFonts w:ascii="Arial" w:hAnsi="Arial" w:cs="Arial"/>
          <w:sz w:val="24"/>
          <w:szCs w:val="24"/>
        </w:rPr>
        <w:lastRenderedPageBreak/>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24"/>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7E61B7"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546AB2B" w:rsidR="007E61B7" w:rsidRPr="00583A7B" w:rsidRDefault="007E61B7" w:rsidP="007E61B7">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262BA987" w:rsidR="007E61B7" w:rsidRPr="00583A7B" w:rsidRDefault="007E61B7" w:rsidP="007E61B7">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265DB122" w:rsidR="007E61B7" w:rsidRPr="00583A7B" w:rsidRDefault="007E61B7" w:rsidP="007E61B7">
            <w:pPr>
              <w:jc w:val="center"/>
              <w:rPr>
                <w:rFonts w:ascii="Arial" w:hAnsi="Arial" w:cs="Arial"/>
                <w:b/>
                <w:sz w:val="24"/>
                <w:szCs w:val="24"/>
              </w:rPr>
            </w:pPr>
            <w:r w:rsidRPr="00583A7B">
              <w:rPr>
                <w:rFonts w:ascii="Arial" w:hAnsi="Arial" w:cs="Arial"/>
                <w:b/>
                <w:sz w:val="24"/>
                <w:szCs w:val="24"/>
              </w:rPr>
              <w:t>End Date</w:t>
            </w:r>
          </w:p>
        </w:tc>
      </w:tr>
      <w:tr w:rsidR="007E61B7" w:rsidRPr="004F0520" w14:paraId="666BB468" w14:textId="77777777" w:rsidTr="00041E02">
        <w:trPr>
          <w:trHeight w:val="389"/>
        </w:trPr>
        <w:tc>
          <w:tcPr>
            <w:tcW w:w="5385" w:type="dxa"/>
            <w:tcBorders>
              <w:top w:val="double" w:sz="4" w:space="0" w:color="auto"/>
            </w:tcBorders>
            <w:shd w:val="clear" w:color="auto" w:fill="auto"/>
            <w:vAlign w:val="center"/>
          </w:tcPr>
          <w:p w14:paraId="590A07E0" w14:textId="73D09755" w:rsidR="007E61B7" w:rsidRPr="004F0520" w:rsidRDefault="007E61B7" w:rsidP="007E61B7">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0FA63C76" w:rsidR="007E61B7" w:rsidRPr="007E0A6C" w:rsidRDefault="00BC048B" w:rsidP="007E61B7">
            <w:pPr>
              <w:jc w:val="center"/>
              <w:rPr>
                <w:rFonts w:ascii="Arial" w:hAnsi="Arial" w:cs="Arial"/>
                <w:sz w:val="24"/>
                <w:szCs w:val="24"/>
              </w:rPr>
            </w:pPr>
            <w:r w:rsidRPr="00BC048B">
              <w:rPr>
                <w:rFonts w:ascii="Arial" w:hAnsi="Arial" w:cs="Arial"/>
                <w:sz w:val="24"/>
                <w:szCs w:val="24"/>
              </w:rPr>
              <w:t xml:space="preserve">January </w:t>
            </w:r>
            <w:r w:rsidR="007E61B7" w:rsidRPr="007E0A6C">
              <w:rPr>
                <w:rFonts w:ascii="Arial" w:hAnsi="Arial" w:cs="Arial"/>
                <w:sz w:val="24"/>
                <w:szCs w:val="24"/>
              </w:rPr>
              <w:t xml:space="preserve">1, </w:t>
            </w:r>
            <w:r w:rsidRPr="007E0A6C">
              <w:rPr>
                <w:rFonts w:ascii="Arial" w:hAnsi="Arial" w:cs="Arial"/>
                <w:sz w:val="24"/>
                <w:szCs w:val="24"/>
              </w:rPr>
              <w:t>202</w:t>
            </w:r>
            <w:r>
              <w:rPr>
                <w:rFonts w:ascii="Arial" w:hAnsi="Arial" w:cs="Arial"/>
                <w:sz w:val="24"/>
                <w:szCs w:val="24"/>
              </w:rPr>
              <w:t>5</w:t>
            </w:r>
          </w:p>
        </w:tc>
        <w:tc>
          <w:tcPr>
            <w:tcW w:w="2520" w:type="dxa"/>
            <w:tcBorders>
              <w:top w:val="double" w:sz="4" w:space="0" w:color="auto"/>
            </w:tcBorders>
            <w:shd w:val="clear" w:color="auto" w:fill="auto"/>
            <w:vAlign w:val="center"/>
          </w:tcPr>
          <w:p w14:paraId="6B06294F" w14:textId="01A43A03" w:rsidR="007E61B7" w:rsidRPr="007E0A6C" w:rsidRDefault="00BC048B" w:rsidP="007E61B7">
            <w:pPr>
              <w:jc w:val="center"/>
              <w:rPr>
                <w:rFonts w:ascii="Arial" w:hAnsi="Arial" w:cs="Arial"/>
                <w:sz w:val="24"/>
                <w:szCs w:val="24"/>
              </w:rPr>
            </w:pPr>
            <w:r>
              <w:rPr>
                <w:rFonts w:ascii="Arial" w:hAnsi="Arial" w:cs="Arial"/>
                <w:sz w:val="24"/>
                <w:szCs w:val="24"/>
              </w:rPr>
              <w:t>December</w:t>
            </w:r>
            <w:r w:rsidRPr="007E0A6C">
              <w:rPr>
                <w:rFonts w:ascii="Arial" w:hAnsi="Arial" w:cs="Arial"/>
                <w:sz w:val="24"/>
                <w:szCs w:val="24"/>
              </w:rPr>
              <w:t xml:space="preserve"> 3</w:t>
            </w:r>
            <w:r>
              <w:rPr>
                <w:rFonts w:ascii="Arial" w:hAnsi="Arial" w:cs="Arial"/>
                <w:sz w:val="24"/>
                <w:szCs w:val="24"/>
              </w:rPr>
              <w:t>1</w:t>
            </w:r>
            <w:r w:rsidR="007E61B7" w:rsidRPr="007E0A6C">
              <w:rPr>
                <w:rFonts w:ascii="Arial" w:hAnsi="Arial" w:cs="Arial"/>
                <w:sz w:val="24"/>
                <w:szCs w:val="24"/>
              </w:rPr>
              <w:t xml:space="preserve">, </w:t>
            </w:r>
            <w:r w:rsidR="0029270E" w:rsidRPr="007E0A6C">
              <w:rPr>
                <w:rFonts w:ascii="Arial" w:hAnsi="Arial" w:cs="Arial"/>
                <w:sz w:val="24"/>
                <w:szCs w:val="24"/>
              </w:rPr>
              <w:t>202</w:t>
            </w:r>
            <w:r w:rsidR="00AD405D" w:rsidRPr="007E0A6C">
              <w:rPr>
                <w:rFonts w:ascii="Arial" w:hAnsi="Arial" w:cs="Arial"/>
                <w:sz w:val="24"/>
                <w:szCs w:val="24"/>
              </w:rPr>
              <w:t>6</w:t>
            </w:r>
          </w:p>
        </w:tc>
      </w:tr>
      <w:tr w:rsidR="007E0A6C" w:rsidRPr="004F0520" w14:paraId="1BBAD6AB" w14:textId="77777777" w:rsidTr="00041E02">
        <w:trPr>
          <w:trHeight w:val="389"/>
        </w:trPr>
        <w:tc>
          <w:tcPr>
            <w:tcW w:w="5385" w:type="dxa"/>
            <w:shd w:val="clear" w:color="auto" w:fill="auto"/>
            <w:vAlign w:val="center"/>
          </w:tcPr>
          <w:p w14:paraId="4CF4EB99" w14:textId="29753B31" w:rsidR="007E0A6C" w:rsidRPr="004F0520" w:rsidRDefault="007E0A6C" w:rsidP="007E0A6C">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7DDCB360" w:rsidR="007E0A6C" w:rsidRPr="007E0A6C" w:rsidRDefault="00BC048B" w:rsidP="007E0A6C">
            <w:pPr>
              <w:jc w:val="center"/>
              <w:rPr>
                <w:rFonts w:ascii="Arial" w:hAnsi="Arial" w:cs="Arial"/>
                <w:sz w:val="24"/>
                <w:szCs w:val="24"/>
              </w:rPr>
            </w:pPr>
            <w:r w:rsidRPr="00BC048B">
              <w:rPr>
                <w:rFonts w:ascii="Arial" w:hAnsi="Arial" w:cs="Arial"/>
                <w:sz w:val="24"/>
                <w:szCs w:val="24"/>
              </w:rPr>
              <w:t xml:space="preserve">January </w:t>
            </w:r>
            <w:r w:rsidR="007E0A6C" w:rsidRPr="007E0A6C">
              <w:rPr>
                <w:rFonts w:ascii="Arial" w:hAnsi="Arial" w:cs="Arial"/>
                <w:sz w:val="24"/>
                <w:szCs w:val="24"/>
              </w:rPr>
              <w:t xml:space="preserve">1, </w:t>
            </w:r>
            <w:r w:rsidRPr="007E0A6C">
              <w:rPr>
                <w:rFonts w:ascii="Arial" w:hAnsi="Arial" w:cs="Arial"/>
                <w:sz w:val="24"/>
                <w:szCs w:val="24"/>
              </w:rPr>
              <w:t>202</w:t>
            </w:r>
            <w:r>
              <w:rPr>
                <w:rFonts w:ascii="Arial" w:hAnsi="Arial" w:cs="Arial"/>
                <w:sz w:val="24"/>
                <w:szCs w:val="24"/>
              </w:rPr>
              <w:t>7</w:t>
            </w:r>
          </w:p>
        </w:tc>
        <w:tc>
          <w:tcPr>
            <w:tcW w:w="2520" w:type="dxa"/>
            <w:shd w:val="clear" w:color="auto" w:fill="auto"/>
            <w:vAlign w:val="center"/>
          </w:tcPr>
          <w:p w14:paraId="58F074BA" w14:textId="48D83DEC" w:rsidR="007E0A6C" w:rsidRPr="007E0A6C" w:rsidRDefault="00BC048B" w:rsidP="007E0A6C">
            <w:pPr>
              <w:jc w:val="center"/>
              <w:rPr>
                <w:rFonts w:ascii="Arial" w:hAnsi="Arial" w:cs="Arial"/>
                <w:sz w:val="24"/>
                <w:szCs w:val="24"/>
              </w:rPr>
            </w:pPr>
            <w:r>
              <w:rPr>
                <w:rFonts w:ascii="Arial" w:hAnsi="Arial" w:cs="Arial"/>
                <w:sz w:val="24"/>
                <w:szCs w:val="24"/>
              </w:rPr>
              <w:t>December</w:t>
            </w:r>
            <w:r w:rsidRPr="007E0A6C">
              <w:rPr>
                <w:rFonts w:ascii="Arial" w:hAnsi="Arial" w:cs="Arial"/>
                <w:sz w:val="24"/>
                <w:szCs w:val="24"/>
              </w:rPr>
              <w:t xml:space="preserve"> 3</w:t>
            </w:r>
            <w:r>
              <w:rPr>
                <w:rFonts w:ascii="Arial" w:hAnsi="Arial" w:cs="Arial"/>
                <w:sz w:val="24"/>
                <w:szCs w:val="24"/>
              </w:rPr>
              <w:t>1</w:t>
            </w:r>
            <w:r w:rsidR="007E0A6C" w:rsidRPr="007E0A6C">
              <w:rPr>
                <w:rFonts w:ascii="Arial" w:hAnsi="Arial" w:cs="Arial"/>
                <w:sz w:val="24"/>
                <w:szCs w:val="24"/>
              </w:rPr>
              <w:t>, 2028</w:t>
            </w:r>
          </w:p>
        </w:tc>
      </w:tr>
      <w:tr w:rsidR="007E0A6C" w:rsidRPr="004F0520" w14:paraId="1783A6F5" w14:textId="77777777" w:rsidTr="00AD405D">
        <w:trPr>
          <w:trHeight w:val="389"/>
        </w:trPr>
        <w:tc>
          <w:tcPr>
            <w:tcW w:w="5385" w:type="dxa"/>
            <w:shd w:val="clear" w:color="auto" w:fill="auto"/>
            <w:vAlign w:val="center"/>
          </w:tcPr>
          <w:p w14:paraId="360CAC3F" w14:textId="08802154" w:rsidR="007E0A6C" w:rsidRPr="004F0520" w:rsidRDefault="007E0A6C" w:rsidP="007E0A6C">
            <w:pPr>
              <w:rPr>
                <w:rFonts w:ascii="Arial" w:hAnsi="Arial" w:cs="Arial"/>
                <w:sz w:val="24"/>
                <w:szCs w:val="24"/>
              </w:rPr>
            </w:pPr>
            <w:r w:rsidRPr="00C634AC">
              <w:rPr>
                <w:rFonts w:ascii="Arial" w:hAnsi="Arial" w:cs="Arial"/>
                <w:sz w:val="24"/>
                <w:szCs w:val="24"/>
              </w:rPr>
              <w:t>Renewal Period #</w:t>
            </w:r>
            <w:r>
              <w:rPr>
                <w:rFonts w:ascii="Arial" w:hAnsi="Arial" w:cs="Arial"/>
                <w:sz w:val="24"/>
                <w:szCs w:val="24"/>
              </w:rPr>
              <w:t>2</w:t>
            </w:r>
          </w:p>
        </w:tc>
        <w:tc>
          <w:tcPr>
            <w:tcW w:w="2340" w:type="dxa"/>
            <w:shd w:val="clear" w:color="auto" w:fill="auto"/>
            <w:vAlign w:val="center"/>
          </w:tcPr>
          <w:p w14:paraId="1F38BA5D" w14:textId="5B1568AD" w:rsidR="007E0A6C" w:rsidRPr="007E0A6C" w:rsidRDefault="00BC048B" w:rsidP="007E0A6C">
            <w:pPr>
              <w:jc w:val="center"/>
              <w:rPr>
                <w:rFonts w:ascii="Arial" w:hAnsi="Arial" w:cs="Arial"/>
                <w:sz w:val="24"/>
                <w:szCs w:val="24"/>
              </w:rPr>
            </w:pPr>
            <w:r>
              <w:rPr>
                <w:rFonts w:ascii="Arial" w:hAnsi="Arial" w:cs="Arial"/>
                <w:sz w:val="24"/>
                <w:szCs w:val="24"/>
              </w:rPr>
              <w:t>January</w:t>
            </w:r>
            <w:r w:rsidRPr="007E0A6C">
              <w:rPr>
                <w:rFonts w:ascii="Arial" w:hAnsi="Arial" w:cs="Arial"/>
                <w:sz w:val="24"/>
                <w:szCs w:val="24"/>
              </w:rPr>
              <w:t xml:space="preserve"> </w:t>
            </w:r>
            <w:r w:rsidR="007E0A6C" w:rsidRPr="007E0A6C">
              <w:rPr>
                <w:rFonts w:ascii="Arial" w:hAnsi="Arial" w:cs="Arial"/>
                <w:sz w:val="24"/>
                <w:szCs w:val="24"/>
              </w:rPr>
              <w:t xml:space="preserve">1, </w:t>
            </w:r>
            <w:r w:rsidRPr="007E0A6C">
              <w:rPr>
                <w:rFonts w:ascii="Arial" w:hAnsi="Arial" w:cs="Arial"/>
                <w:sz w:val="24"/>
                <w:szCs w:val="24"/>
              </w:rPr>
              <w:t>202</w:t>
            </w:r>
            <w:r>
              <w:rPr>
                <w:rFonts w:ascii="Arial" w:hAnsi="Arial" w:cs="Arial"/>
                <w:sz w:val="24"/>
                <w:szCs w:val="24"/>
              </w:rPr>
              <w:t>9</w:t>
            </w:r>
          </w:p>
        </w:tc>
        <w:tc>
          <w:tcPr>
            <w:tcW w:w="2520" w:type="dxa"/>
            <w:shd w:val="clear" w:color="auto" w:fill="auto"/>
            <w:vAlign w:val="center"/>
          </w:tcPr>
          <w:p w14:paraId="5E525494" w14:textId="1027C6B1" w:rsidR="007E0A6C" w:rsidRPr="007E0A6C" w:rsidRDefault="00BC048B" w:rsidP="007E0A6C">
            <w:pPr>
              <w:jc w:val="center"/>
              <w:rPr>
                <w:rFonts w:ascii="Arial" w:hAnsi="Arial" w:cs="Arial"/>
                <w:sz w:val="24"/>
                <w:szCs w:val="24"/>
              </w:rPr>
            </w:pPr>
            <w:r>
              <w:rPr>
                <w:rFonts w:ascii="Arial" w:hAnsi="Arial" w:cs="Arial"/>
                <w:sz w:val="24"/>
                <w:szCs w:val="24"/>
              </w:rPr>
              <w:t>December</w:t>
            </w:r>
            <w:r w:rsidRPr="007E0A6C">
              <w:rPr>
                <w:rFonts w:ascii="Arial" w:hAnsi="Arial" w:cs="Arial"/>
                <w:sz w:val="24"/>
                <w:szCs w:val="24"/>
              </w:rPr>
              <w:t xml:space="preserve"> 3</w:t>
            </w:r>
            <w:r>
              <w:rPr>
                <w:rFonts w:ascii="Arial" w:hAnsi="Arial" w:cs="Arial"/>
                <w:sz w:val="24"/>
                <w:szCs w:val="24"/>
              </w:rPr>
              <w:t>1</w:t>
            </w:r>
            <w:r w:rsidR="007E0A6C" w:rsidRPr="007E0A6C">
              <w:rPr>
                <w:rFonts w:ascii="Arial" w:hAnsi="Arial" w:cs="Arial"/>
                <w:sz w:val="24"/>
                <w:szCs w:val="24"/>
              </w:rPr>
              <w:t>, 2030</w:t>
            </w:r>
          </w:p>
        </w:tc>
      </w:tr>
      <w:tr w:rsidR="007E0A6C" w:rsidRPr="004F0520" w14:paraId="05ABE2EE" w14:textId="77777777" w:rsidTr="00AD405D">
        <w:trPr>
          <w:trHeight w:val="389"/>
        </w:trPr>
        <w:tc>
          <w:tcPr>
            <w:tcW w:w="5385" w:type="dxa"/>
            <w:shd w:val="clear" w:color="auto" w:fill="auto"/>
            <w:vAlign w:val="center"/>
          </w:tcPr>
          <w:p w14:paraId="7C17B6EC" w14:textId="132D6D21" w:rsidR="007E0A6C" w:rsidRPr="004F0520" w:rsidRDefault="007E0A6C" w:rsidP="007E0A6C">
            <w:pPr>
              <w:rPr>
                <w:rFonts w:ascii="Arial" w:hAnsi="Arial" w:cs="Arial"/>
                <w:sz w:val="24"/>
                <w:szCs w:val="24"/>
              </w:rPr>
            </w:pPr>
            <w:r w:rsidRPr="00C634AC">
              <w:rPr>
                <w:rFonts w:ascii="Arial" w:hAnsi="Arial" w:cs="Arial"/>
                <w:sz w:val="24"/>
                <w:szCs w:val="24"/>
              </w:rPr>
              <w:t>Renewal Period #</w:t>
            </w:r>
            <w:r>
              <w:rPr>
                <w:rFonts w:ascii="Arial" w:hAnsi="Arial" w:cs="Arial"/>
                <w:sz w:val="24"/>
                <w:szCs w:val="24"/>
              </w:rPr>
              <w:t>3</w:t>
            </w:r>
          </w:p>
        </w:tc>
        <w:tc>
          <w:tcPr>
            <w:tcW w:w="2340" w:type="dxa"/>
            <w:shd w:val="clear" w:color="auto" w:fill="auto"/>
            <w:vAlign w:val="center"/>
          </w:tcPr>
          <w:p w14:paraId="34D16C5A" w14:textId="3B5ACCA0" w:rsidR="007E0A6C" w:rsidRPr="007E0A6C" w:rsidRDefault="00BC048B" w:rsidP="007E0A6C">
            <w:pPr>
              <w:jc w:val="center"/>
              <w:rPr>
                <w:rFonts w:ascii="Arial" w:hAnsi="Arial" w:cs="Arial"/>
                <w:sz w:val="24"/>
                <w:szCs w:val="24"/>
              </w:rPr>
            </w:pPr>
            <w:r>
              <w:rPr>
                <w:rFonts w:ascii="Arial" w:hAnsi="Arial" w:cs="Arial"/>
                <w:sz w:val="24"/>
                <w:szCs w:val="24"/>
              </w:rPr>
              <w:t>January</w:t>
            </w:r>
            <w:r w:rsidRPr="007E0A6C">
              <w:rPr>
                <w:rFonts w:ascii="Arial" w:hAnsi="Arial" w:cs="Arial"/>
                <w:sz w:val="24"/>
                <w:szCs w:val="24"/>
              </w:rPr>
              <w:t xml:space="preserve"> </w:t>
            </w:r>
            <w:r w:rsidR="007E0A6C" w:rsidRPr="007E0A6C">
              <w:rPr>
                <w:rFonts w:ascii="Arial" w:hAnsi="Arial" w:cs="Arial"/>
                <w:sz w:val="24"/>
                <w:szCs w:val="24"/>
              </w:rPr>
              <w:t xml:space="preserve">1, </w:t>
            </w:r>
            <w:r w:rsidRPr="007E0A6C">
              <w:rPr>
                <w:rFonts w:ascii="Arial" w:hAnsi="Arial" w:cs="Arial"/>
                <w:sz w:val="24"/>
                <w:szCs w:val="24"/>
              </w:rPr>
              <w:t>203</w:t>
            </w:r>
            <w:r>
              <w:rPr>
                <w:rFonts w:ascii="Arial" w:hAnsi="Arial" w:cs="Arial"/>
                <w:sz w:val="24"/>
                <w:szCs w:val="24"/>
              </w:rPr>
              <w:t>1</w:t>
            </w:r>
          </w:p>
        </w:tc>
        <w:tc>
          <w:tcPr>
            <w:tcW w:w="2520" w:type="dxa"/>
            <w:shd w:val="clear" w:color="auto" w:fill="auto"/>
            <w:vAlign w:val="center"/>
          </w:tcPr>
          <w:p w14:paraId="613692D5" w14:textId="13B88777" w:rsidR="007E0A6C" w:rsidRPr="007E0A6C" w:rsidRDefault="00BC048B" w:rsidP="007E0A6C">
            <w:pPr>
              <w:jc w:val="center"/>
              <w:rPr>
                <w:rFonts w:ascii="Arial" w:hAnsi="Arial" w:cs="Arial"/>
                <w:sz w:val="24"/>
                <w:szCs w:val="24"/>
              </w:rPr>
            </w:pPr>
            <w:r>
              <w:rPr>
                <w:rFonts w:ascii="Arial" w:hAnsi="Arial" w:cs="Arial"/>
                <w:sz w:val="24"/>
                <w:szCs w:val="24"/>
              </w:rPr>
              <w:t>December</w:t>
            </w:r>
            <w:r w:rsidRPr="007E0A6C">
              <w:rPr>
                <w:rFonts w:ascii="Arial" w:hAnsi="Arial" w:cs="Arial"/>
                <w:sz w:val="24"/>
                <w:szCs w:val="24"/>
              </w:rPr>
              <w:t xml:space="preserve"> 3</w:t>
            </w:r>
            <w:r>
              <w:rPr>
                <w:rFonts w:ascii="Arial" w:hAnsi="Arial" w:cs="Arial"/>
                <w:sz w:val="24"/>
                <w:szCs w:val="24"/>
              </w:rPr>
              <w:t>1</w:t>
            </w:r>
            <w:r w:rsidR="007E0A6C" w:rsidRPr="007E0A6C">
              <w:rPr>
                <w:rFonts w:ascii="Arial" w:hAnsi="Arial" w:cs="Arial"/>
                <w:sz w:val="24"/>
                <w:szCs w:val="24"/>
              </w:rPr>
              <w:t>, 2032</w:t>
            </w:r>
          </w:p>
        </w:tc>
      </w:tr>
    </w:tbl>
    <w:p w14:paraId="372ABE5B" w14:textId="77777777" w:rsidR="00E04FE8" w:rsidRPr="00814E6A" w:rsidRDefault="00E04FE8" w:rsidP="00814E6A">
      <w:pPr>
        <w:rPr>
          <w:rFonts w:ascii="Arial" w:hAnsi="Arial" w:cs="Arial"/>
          <w:b/>
          <w:sz w:val="24"/>
          <w:szCs w:val="24"/>
        </w:rPr>
      </w:pPr>
    </w:p>
    <w:p w14:paraId="571BC726" w14:textId="11DBC53F" w:rsidR="00224755" w:rsidRPr="00F53B75" w:rsidRDefault="00224755" w:rsidP="00F63D0E">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22"/>
      <w:bookmarkEnd w:id="23"/>
    </w:p>
    <w:p w14:paraId="5FB3DAC3" w14:textId="77777777" w:rsidR="008F6D65" w:rsidRPr="004F0520" w:rsidRDefault="008F6D65" w:rsidP="004F0520">
      <w:pPr>
        <w:rPr>
          <w:rFonts w:ascii="Arial" w:hAnsi="Arial" w:cs="Arial"/>
          <w:sz w:val="24"/>
          <w:szCs w:val="24"/>
        </w:rPr>
      </w:pPr>
    </w:p>
    <w:p w14:paraId="11DC6281" w14:textId="764064F1"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making </w:t>
      </w:r>
      <w:r w:rsidR="007E61B7" w:rsidRPr="007E61B7">
        <w:rPr>
          <w:rFonts w:ascii="Arial" w:hAnsi="Arial" w:cs="Arial"/>
          <w:sz w:val="24"/>
          <w:szCs w:val="24"/>
        </w:rPr>
        <w:t>one</w:t>
      </w:r>
      <w:r w:rsidRPr="004F0520">
        <w:rPr>
          <w:rFonts w:ascii="Arial" w:hAnsi="Arial" w:cs="Arial"/>
          <w:sz w:val="24"/>
          <w:szCs w:val="24"/>
        </w:rPr>
        <w:t xml:space="preserve"> </w:t>
      </w:r>
      <w:r w:rsidR="003074D5">
        <w:rPr>
          <w:rFonts w:ascii="Arial" w:hAnsi="Arial" w:cs="Arial"/>
          <w:sz w:val="24"/>
          <w:szCs w:val="24"/>
        </w:rPr>
        <w:t xml:space="preserve">(1) </w:t>
      </w:r>
      <w:r w:rsidRPr="004F0520">
        <w:rPr>
          <w:rFonts w:ascii="Arial" w:hAnsi="Arial" w:cs="Arial"/>
          <w:sz w:val="24"/>
          <w:szCs w:val="24"/>
        </w:rPr>
        <w:t>award</w:t>
      </w:r>
      <w:r w:rsidRPr="002D49F6">
        <w:rPr>
          <w:rFonts w:ascii="Arial" w:hAnsi="Arial" w:cs="Arial"/>
          <w:sz w:val="24"/>
          <w:szCs w:val="24"/>
        </w:rPr>
        <w:t xml:space="preserve"> </w:t>
      </w:r>
      <w:r w:rsidRPr="004F0520">
        <w:rPr>
          <w:rFonts w:ascii="Arial" w:hAnsi="Arial" w:cs="Arial"/>
          <w:sz w:val="24"/>
          <w:szCs w:val="24"/>
        </w:rPr>
        <w:t>as a result of th</w:t>
      </w:r>
      <w:r w:rsidR="00AA460A">
        <w:rPr>
          <w:rFonts w:ascii="Arial" w:hAnsi="Arial" w:cs="Arial"/>
          <w:sz w:val="24"/>
          <w:szCs w:val="24"/>
        </w:rPr>
        <w:t>e</w:t>
      </w:r>
      <w:r w:rsidRPr="004F0520">
        <w:rPr>
          <w:rFonts w:ascii="Arial" w:hAnsi="Arial" w:cs="Arial"/>
          <w:sz w:val="24"/>
          <w:szCs w:val="24"/>
        </w:rPr>
        <w:t xml:space="preserve"> RFP process.</w:t>
      </w:r>
    </w:p>
    <w:p w14:paraId="44CF0FF3"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55397BDE"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5" w:name="_Toc367174728"/>
      <w:bookmarkStart w:id="26"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5"/>
      <w:r w:rsidR="00B14DB7" w:rsidRPr="00F53B75">
        <w:rPr>
          <w:rFonts w:ascii="Arial" w:hAnsi="Arial" w:cs="Arial"/>
          <w:b/>
          <w:sz w:val="24"/>
          <w:szCs w:val="24"/>
        </w:rPr>
        <w:t xml:space="preserve"> TO BE PROVIDED</w:t>
      </w:r>
      <w:bookmarkEnd w:id="26"/>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A26A662"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5F383508" w14:textId="427700B3" w:rsidR="00D74A24" w:rsidRDefault="00D74A24" w:rsidP="00530BF8">
      <w:pPr>
        <w:widowControl/>
        <w:numPr>
          <w:ilvl w:val="0"/>
          <w:numId w:val="23"/>
        </w:numPr>
        <w:tabs>
          <w:tab w:val="left" w:pos="360"/>
        </w:tabs>
        <w:ind w:left="360"/>
        <w:rPr>
          <w:rFonts w:ascii="Arial" w:hAnsi="Arial" w:cs="Arial"/>
          <w:b/>
          <w:bCs/>
          <w:sz w:val="24"/>
          <w:szCs w:val="24"/>
        </w:rPr>
      </w:pPr>
      <w:r>
        <w:rPr>
          <w:rFonts w:ascii="Arial" w:hAnsi="Arial" w:cs="Arial"/>
          <w:b/>
          <w:bCs/>
          <w:sz w:val="24"/>
          <w:szCs w:val="24"/>
        </w:rPr>
        <w:t>General Requirements</w:t>
      </w:r>
    </w:p>
    <w:p w14:paraId="1B7D0525" w14:textId="77777777" w:rsidR="00D74A24" w:rsidRDefault="00D74A24" w:rsidP="00D74A24">
      <w:pPr>
        <w:widowControl/>
        <w:tabs>
          <w:tab w:val="left" w:pos="360"/>
        </w:tabs>
        <w:rPr>
          <w:rFonts w:ascii="Arial" w:hAnsi="Arial" w:cs="Arial"/>
          <w:b/>
          <w:bCs/>
          <w:sz w:val="24"/>
          <w:szCs w:val="24"/>
        </w:rPr>
      </w:pPr>
    </w:p>
    <w:p w14:paraId="4A344C5D" w14:textId="3726B324" w:rsidR="00D74A24" w:rsidRPr="00E600A5" w:rsidRDefault="00D74A24" w:rsidP="00D74A24">
      <w:pPr>
        <w:pStyle w:val="ListParagraph"/>
        <w:widowControl/>
        <w:numPr>
          <w:ilvl w:val="0"/>
          <w:numId w:val="45"/>
        </w:numPr>
        <w:rPr>
          <w:rFonts w:ascii="Arial" w:hAnsi="Arial" w:cs="Arial"/>
          <w:b/>
          <w:bCs/>
          <w:sz w:val="24"/>
          <w:szCs w:val="24"/>
        </w:rPr>
      </w:pPr>
      <w:r>
        <w:rPr>
          <w:rFonts w:ascii="Arial" w:hAnsi="Arial" w:cs="Arial"/>
          <w:sz w:val="24"/>
          <w:szCs w:val="24"/>
        </w:rPr>
        <w:t>Develop and implement a New Hire Program</w:t>
      </w:r>
      <w:r w:rsidR="007C5760">
        <w:rPr>
          <w:rFonts w:ascii="Arial" w:hAnsi="Arial" w:cs="Arial"/>
          <w:sz w:val="24"/>
          <w:szCs w:val="24"/>
        </w:rPr>
        <w:t xml:space="preserve"> to ensure the Department’s compliance with </w:t>
      </w:r>
      <w:hyperlink r:id="rId21" w:history="1">
        <w:r w:rsidR="007C5760" w:rsidRPr="00F61EF8">
          <w:rPr>
            <w:rStyle w:val="Hyperlink"/>
            <w:rFonts w:ascii="Arial" w:hAnsi="Arial" w:cs="Arial"/>
            <w:sz w:val="24"/>
            <w:szCs w:val="24"/>
          </w:rPr>
          <w:t>19-A M.R.S. § 2154</w:t>
        </w:r>
      </w:hyperlink>
      <w:r w:rsidR="008F7103">
        <w:rPr>
          <w:rFonts w:ascii="Arial" w:hAnsi="Arial" w:cs="Arial"/>
          <w:sz w:val="24"/>
          <w:szCs w:val="24"/>
        </w:rPr>
        <w:t>.</w:t>
      </w:r>
    </w:p>
    <w:p w14:paraId="51F9C4C7" w14:textId="30C9D946" w:rsidR="00D74A24" w:rsidRDefault="00D74A24" w:rsidP="00E600A5">
      <w:pPr>
        <w:pStyle w:val="ListParagraph"/>
        <w:widowControl/>
        <w:numPr>
          <w:ilvl w:val="1"/>
          <w:numId w:val="45"/>
        </w:numPr>
        <w:autoSpaceDE/>
        <w:autoSpaceDN/>
        <w:ind w:left="1080"/>
        <w:rPr>
          <w:rFonts w:ascii="Arial" w:hAnsi="Arial" w:cs="Arial"/>
          <w:sz w:val="24"/>
          <w:szCs w:val="24"/>
        </w:rPr>
      </w:pPr>
      <w:r w:rsidRPr="005A6209">
        <w:rPr>
          <w:rFonts w:ascii="Arial" w:hAnsi="Arial" w:cs="Arial"/>
          <w:sz w:val="24"/>
          <w:szCs w:val="24"/>
        </w:rPr>
        <w:t xml:space="preserve">Collect data for the State Directory of New Hires (SDNH); </w:t>
      </w:r>
      <w:r w:rsidR="009F2C97">
        <w:rPr>
          <w:rFonts w:ascii="Arial" w:hAnsi="Arial" w:cs="Arial"/>
          <w:sz w:val="24"/>
          <w:szCs w:val="24"/>
        </w:rPr>
        <w:t>and</w:t>
      </w:r>
    </w:p>
    <w:p w14:paraId="39F4A24E" w14:textId="2D3B226E" w:rsidR="009F2C97" w:rsidRDefault="00D74A24" w:rsidP="00D74A24">
      <w:pPr>
        <w:pStyle w:val="ListParagraph"/>
        <w:widowControl/>
        <w:numPr>
          <w:ilvl w:val="1"/>
          <w:numId w:val="45"/>
        </w:numPr>
        <w:autoSpaceDE/>
        <w:autoSpaceDN/>
        <w:ind w:left="1080"/>
        <w:rPr>
          <w:rFonts w:ascii="Arial" w:hAnsi="Arial" w:cs="Arial"/>
          <w:sz w:val="24"/>
          <w:szCs w:val="24"/>
        </w:rPr>
      </w:pPr>
      <w:r>
        <w:rPr>
          <w:rFonts w:ascii="Arial" w:hAnsi="Arial" w:cs="Arial"/>
          <w:sz w:val="24"/>
          <w:szCs w:val="24"/>
        </w:rPr>
        <w:t>T</w:t>
      </w:r>
      <w:r w:rsidRPr="005A6209">
        <w:rPr>
          <w:rFonts w:ascii="Arial" w:hAnsi="Arial" w:cs="Arial"/>
          <w:sz w:val="24"/>
          <w:szCs w:val="24"/>
        </w:rPr>
        <w:t xml:space="preserve">ransmit collected </w:t>
      </w:r>
      <w:r w:rsidR="008D49E8">
        <w:rPr>
          <w:rFonts w:ascii="Arial" w:hAnsi="Arial" w:cs="Arial"/>
          <w:sz w:val="24"/>
          <w:szCs w:val="24"/>
        </w:rPr>
        <w:t>New Hire</w:t>
      </w:r>
      <w:r w:rsidRPr="005A6209">
        <w:rPr>
          <w:rFonts w:ascii="Arial" w:hAnsi="Arial" w:cs="Arial"/>
          <w:sz w:val="24"/>
          <w:szCs w:val="24"/>
        </w:rPr>
        <w:t xml:space="preserve"> information </w:t>
      </w:r>
      <w:r>
        <w:rPr>
          <w:rFonts w:ascii="Arial" w:hAnsi="Arial" w:cs="Arial"/>
          <w:sz w:val="24"/>
          <w:szCs w:val="24"/>
        </w:rPr>
        <w:t>through</w:t>
      </w:r>
      <w:r w:rsidRPr="005A6209">
        <w:rPr>
          <w:rFonts w:ascii="Arial" w:hAnsi="Arial" w:cs="Arial"/>
          <w:sz w:val="24"/>
          <w:szCs w:val="24"/>
        </w:rPr>
        <w:t xml:space="preserve"> </w:t>
      </w:r>
      <w:r w:rsidR="003145ED">
        <w:rPr>
          <w:rFonts w:ascii="Arial" w:hAnsi="Arial" w:cs="Arial"/>
          <w:sz w:val="24"/>
          <w:szCs w:val="24"/>
        </w:rPr>
        <w:t xml:space="preserve">the Department’s </w:t>
      </w:r>
      <w:r w:rsidR="003145ED" w:rsidRPr="5CBDFEB6">
        <w:rPr>
          <w:rFonts w:ascii="Arial" w:hAnsi="Arial" w:cs="Arial"/>
          <w:sz w:val="24"/>
          <w:szCs w:val="24"/>
        </w:rPr>
        <w:t>Division of Support Enforcement and Recovery</w:t>
      </w:r>
      <w:r w:rsidR="003145ED" w:rsidRPr="005A6209">
        <w:rPr>
          <w:rFonts w:ascii="Arial" w:hAnsi="Arial" w:cs="Arial"/>
          <w:sz w:val="24"/>
          <w:szCs w:val="24"/>
        </w:rPr>
        <w:t xml:space="preserve"> </w:t>
      </w:r>
      <w:r w:rsidR="003145ED">
        <w:rPr>
          <w:rFonts w:ascii="Arial" w:hAnsi="Arial" w:cs="Arial"/>
          <w:sz w:val="24"/>
          <w:szCs w:val="24"/>
        </w:rPr>
        <w:t>(</w:t>
      </w:r>
      <w:r w:rsidRPr="005A6209">
        <w:rPr>
          <w:rFonts w:ascii="Arial" w:hAnsi="Arial" w:cs="Arial"/>
          <w:sz w:val="24"/>
          <w:szCs w:val="24"/>
        </w:rPr>
        <w:t>DSER</w:t>
      </w:r>
      <w:r w:rsidR="003145ED">
        <w:rPr>
          <w:rFonts w:ascii="Arial" w:hAnsi="Arial" w:cs="Arial"/>
          <w:sz w:val="24"/>
          <w:szCs w:val="24"/>
        </w:rPr>
        <w:t>),</w:t>
      </w:r>
      <w:r w:rsidRPr="005A6209">
        <w:rPr>
          <w:rFonts w:ascii="Arial" w:hAnsi="Arial" w:cs="Arial"/>
          <w:sz w:val="24"/>
          <w:szCs w:val="24"/>
        </w:rPr>
        <w:t xml:space="preserve"> </w:t>
      </w:r>
      <w:r w:rsidRPr="00B6347E">
        <w:rPr>
          <w:rFonts w:ascii="Arial" w:hAnsi="Arial" w:cs="Arial"/>
          <w:sz w:val="24"/>
          <w:szCs w:val="24"/>
        </w:rPr>
        <w:t xml:space="preserve">Child Support Enforcement Maine </w:t>
      </w:r>
      <w:r w:rsidRPr="005A6209">
        <w:rPr>
          <w:rFonts w:ascii="Arial" w:hAnsi="Arial" w:cs="Arial"/>
          <w:sz w:val="24"/>
          <w:szCs w:val="24"/>
        </w:rPr>
        <w:t>(CSEME)</w:t>
      </w:r>
      <w:r>
        <w:rPr>
          <w:rFonts w:ascii="Arial" w:hAnsi="Arial" w:cs="Arial"/>
          <w:sz w:val="24"/>
          <w:szCs w:val="24"/>
        </w:rPr>
        <w:t xml:space="preserve"> system</w:t>
      </w:r>
      <w:r w:rsidR="009F2C97">
        <w:rPr>
          <w:rFonts w:ascii="Arial" w:hAnsi="Arial" w:cs="Arial"/>
          <w:sz w:val="24"/>
          <w:szCs w:val="24"/>
        </w:rPr>
        <w:t>.</w:t>
      </w:r>
    </w:p>
    <w:p w14:paraId="1EA55576" w14:textId="63351447" w:rsidR="00065E73" w:rsidRDefault="009F2C97" w:rsidP="00E600A5">
      <w:pPr>
        <w:pStyle w:val="ListParagraph"/>
        <w:widowControl/>
        <w:numPr>
          <w:ilvl w:val="0"/>
          <w:numId w:val="45"/>
        </w:numPr>
        <w:autoSpaceDE/>
        <w:autoSpaceDN/>
        <w:rPr>
          <w:rFonts w:ascii="Arial" w:hAnsi="Arial" w:cs="Arial"/>
          <w:sz w:val="24"/>
          <w:szCs w:val="24"/>
        </w:rPr>
      </w:pPr>
      <w:r w:rsidRPr="00E600A5">
        <w:rPr>
          <w:rFonts w:ascii="Arial" w:hAnsi="Arial" w:cs="Arial"/>
          <w:sz w:val="24"/>
          <w:szCs w:val="24"/>
        </w:rPr>
        <w:t>Ensure all programing, processes, procedures, materials, notices,</w:t>
      </w:r>
      <w:r w:rsidR="00971D8E">
        <w:rPr>
          <w:rFonts w:ascii="Arial" w:hAnsi="Arial" w:cs="Arial"/>
          <w:sz w:val="24"/>
          <w:szCs w:val="24"/>
        </w:rPr>
        <w:t xml:space="preserve"> press releases,</w:t>
      </w:r>
      <w:r w:rsidRPr="00E600A5">
        <w:rPr>
          <w:rFonts w:ascii="Arial" w:hAnsi="Arial" w:cs="Arial"/>
          <w:sz w:val="24"/>
          <w:szCs w:val="24"/>
        </w:rPr>
        <w:t xml:space="preserve"> trainings, and </w:t>
      </w:r>
      <w:r w:rsidR="00E600A5" w:rsidRPr="00E600A5">
        <w:rPr>
          <w:rFonts w:ascii="Arial" w:hAnsi="Arial" w:cs="Arial"/>
          <w:sz w:val="24"/>
          <w:szCs w:val="24"/>
        </w:rPr>
        <w:t xml:space="preserve">outreach (i.e. </w:t>
      </w:r>
      <w:r w:rsidRPr="00E600A5">
        <w:rPr>
          <w:rFonts w:ascii="Arial" w:hAnsi="Arial" w:cs="Arial"/>
          <w:sz w:val="24"/>
          <w:szCs w:val="24"/>
        </w:rPr>
        <w:t>website</w:t>
      </w:r>
      <w:r w:rsidR="00E600A5" w:rsidRPr="00E600A5">
        <w:rPr>
          <w:rFonts w:ascii="Arial" w:hAnsi="Arial" w:cs="Arial"/>
          <w:sz w:val="24"/>
          <w:szCs w:val="24"/>
        </w:rPr>
        <w:t>)</w:t>
      </w:r>
      <w:r w:rsidRPr="00E600A5">
        <w:rPr>
          <w:rFonts w:ascii="Arial" w:hAnsi="Arial" w:cs="Arial"/>
          <w:sz w:val="24"/>
          <w:szCs w:val="24"/>
        </w:rPr>
        <w:t xml:space="preserve"> are approved by the Department prior to implementation and/or utilization. </w:t>
      </w:r>
    </w:p>
    <w:p w14:paraId="46446C8F" w14:textId="1F05576C" w:rsidR="00971D8E" w:rsidRDefault="00971D8E" w:rsidP="00971D8E">
      <w:pPr>
        <w:pStyle w:val="ListParagraph"/>
        <w:widowControl/>
        <w:numPr>
          <w:ilvl w:val="1"/>
          <w:numId w:val="45"/>
        </w:numPr>
        <w:ind w:left="1080"/>
        <w:rPr>
          <w:rFonts w:ascii="Arial" w:hAnsi="Arial" w:cs="Arial"/>
          <w:sz w:val="24"/>
          <w:szCs w:val="24"/>
        </w:rPr>
      </w:pPr>
      <w:r w:rsidRPr="009E5C5B">
        <w:rPr>
          <w:rFonts w:ascii="Arial" w:hAnsi="Arial" w:cs="Arial"/>
          <w:sz w:val="24"/>
          <w:szCs w:val="24"/>
        </w:rPr>
        <w:t>Ensure brochures, pamphlets, notices</w:t>
      </w:r>
      <w:r>
        <w:rPr>
          <w:rFonts w:ascii="Arial" w:hAnsi="Arial" w:cs="Arial"/>
          <w:sz w:val="24"/>
          <w:szCs w:val="24"/>
        </w:rPr>
        <w:t>,</w:t>
      </w:r>
      <w:r w:rsidRPr="009E5C5B">
        <w:rPr>
          <w:rFonts w:ascii="Arial" w:hAnsi="Arial" w:cs="Arial"/>
          <w:sz w:val="24"/>
          <w:szCs w:val="24"/>
        </w:rPr>
        <w:t xml:space="preserve"> and/or press releases </w:t>
      </w:r>
      <w:r>
        <w:rPr>
          <w:rFonts w:ascii="Arial" w:hAnsi="Arial" w:cs="Arial"/>
          <w:sz w:val="24"/>
          <w:szCs w:val="24"/>
        </w:rPr>
        <w:t xml:space="preserve">include the Department’s logo and language which states </w:t>
      </w:r>
      <w:r w:rsidRPr="00971D8E">
        <w:rPr>
          <w:rFonts w:ascii="Arial" w:hAnsi="Arial" w:cs="Arial"/>
          <w:i/>
          <w:iCs/>
          <w:sz w:val="24"/>
          <w:szCs w:val="24"/>
        </w:rPr>
        <w:t xml:space="preserve">“The Department of Health and Human Services funds the New Hire Project.  Any complaint, suggestions, or recommendations may be reported directly to </w:t>
      </w:r>
      <w:r w:rsidR="006357AD">
        <w:rPr>
          <w:rFonts w:ascii="Arial" w:hAnsi="Arial" w:cs="Arial"/>
          <w:i/>
          <w:iCs/>
          <w:sz w:val="24"/>
          <w:szCs w:val="24"/>
        </w:rPr>
        <w:t xml:space="preserve">the </w:t>
      </w:r>
      <w:r w:rsidRPr="00971D8E">
        <w:rPr>
          <w:rFonts w:ascii="Arial" w:hAnsi="Arial" w:cs="Arial"/>
          <w:i/>
          <w:iCs/>
          <w:sz w:val="24"/>
          <w:szCs w:val="24"/>
        </w:rPr>
        <w:t>Department</w:t>
      </w:r>
      <w:r>
        <w:rPr>
          <w:rFonts w:ascii="Arial" w:hAnsi="Arial" w:cs="Arial"/>
          <w:i/>
          <w:iCs/>
          <w:sz w:val="24"/>
          <w:szCs w:val="24"/>
        </w:rPr>
        <w:t xml:space="preserve"> at..</w:t>
      </w:r>
      <w:r w:rsidRPr="00971D8E">
        <w:rPr>
          <w:rFonts w:ascii="Arial" w:hAnsi="Arial" w:cs="Arial"/>
          <w:i/>
          <w:iCs/>
          <w:sz w:val="24"/>
          <w:szCs w:val="24"/>
        </w:rPr>
        <w:t>.”</w:t>
      </w:r>
      <w:r>
        <w:rPr>
          <w:rFonts w:ascii="Arial" w:hAnsi="Arial" w:cs="Arial"/>
          <w:sz w:val="24"/>
          <w:szCs w:val="24"/>
        </w:rPr>
        <w:t xml:space="preserve"> </w:t>
      </w:r>
      <w:r w:rsidRPr="009E5C5B">
        <w:rPr>
          <w:rFonts w:ascii="Arial" w:hAnsi="Arial" w:cs="Arial"/>
          <w:sz w:val="24"/>
          <w:szCs w:val="24"/>
        </w:rPr>
        <w:t xml:space="preserve"> </w:t>
      </w:r>
    </w:p>
    <w:p w14:paraId="2FEA2CE4" w14:textId="705E3453" w:rsidR="00971D8E" w:rsidRPr="00971D8E" w:rsidRDefault="00971D8E" w:rsidP="00971D8E">
      <w:pPr>
        <w:pStyle w:val="ListParagraph"/>
        <w:widowControl/>
        <w:numPr>
          <w:ilvl w:val="2"/>
          <w:numId w:val="45"/>
        </w:numPr>
        <w:ind w:left="1620"/>
        <w:rPr>
          <w:rFonts w:ascii="Arial" w:hAnsi="Arial" w:cs="Arial"/>
          <w:sz w:val="24"/>
          <w:szCs w:val="24"/>
        </w:rPr>
      </w:pPr>
      <w:r>
        <w:rPr>
          <w:rFonts w:ascii="Arial" w:hAnsi="Arial" w:cs="Arial"/>
          <w:sz w:val="24"/>
          <w:szCs w:val="24"/>
        </w:rPr>
        <w:t>The Department will provide the awarded Bidder with a</w:t>
      </w:r>
      <w:r w:rsidRPr="009E5C5B">
        <w:rPr>
          <w:rFonts w:ascii="Arial" w:hAnsi="Arial" w:cs="Arial"/>
          <w:sz w:val="24"/>
          <w:szCs w:val="24"/>
        </w:rPr>
        <w:t xml:space="preserve">n address and phone number </w:t>
      </w:r>
      <w:r w:rsidR="00E55A3C">
        <w:rPr>
          <w:rFonts w:ascii="Arial" w:hAnsi="Arial" w:cs="Arial"/>
          <w:sz w:val="24"/>
          <w:szCs w:val="24"/>
        </w:rPr>
        <w:t xml:space="preserve">to be included in </w:t>
      </w:r>
      <w:r>
        <w:rPr>
          <w:rFonts w:ascii="Arial" w:hAnsi="Arial" w:cs="Arial"/>
          <w:sz w:val="24"/>
          <w:szCs w:val="24"/>
        </w:rPr>
        <w:t xml:space="preserve">such </w:t>
      </w:r>
      <w:r w:rsidR="00E55A3C">
        <w:rPr>
          <w:rFonts w:ascii="Arial" w:hAnsi="Arial" w:cs="Arial"/>
          <w:sz w:val="24"/>
          <w:szCs w:val="24"/>
        </w:rPr>
        <w:t>communications</w:t>
      </w:r>
      <w:r w:rsidRPr="009E5C5B">
        <w:rPr>
          <w:rFonts w:ascii="Arial" w:hAnsi="Arial" w:cs="Arial"/>
          <w:sz w:val="24"/>
          <w:szCs w:val="24"/>
        </w:rPr>
        <w:t xml:space="preserve">.    </w:t>
      </w:r>
    </w:p>
    <w:p w14:paraId="6734CC9C" w14:textId="77777777" w:rsidR="00D74A24" w:rsidRPr="00E600A5" w:rsidRDefault="00D74A24" w:rsidP="00E600A5">
      <w:pPr>
        <w:pStyle w:val="ListParagraph"/>
        <w:widowControl/>
        <w:rPr>
          <w:rFonts w:ascii="Arial" w:hAnsi="Arial" w:cs="Arial"/>
          <w:b/>
          <w:bCs/>
          <w:sz w:val="24"/>
          <w:szCs w:val="24"/>
        </w:rPr>
      </w:pPr>
    </w:p>
    <w:p w14:paraId="4139044F" w14:textId="0887DD0F" w:rsidR="007E61B7" w:rsidRPr="009E5C5B" w:rsidRDefault="007E61B7" w:rsidP="00D74A24">
      <w:pPr>
        <w:widowControl/>
        <w:numPr>
          <w:ilvl w:val="0"/>
          <w:numId w:val="23"/>
        </w:numPr>
        <w:tabs>
          <w:tab w:val="left" w:pos="360"/>
        </w:tabs>
        <w:ind w:left="360"/>
        <w:rPr>
          <w:rFonts w:ascii="Arial" w:hAnsi="Arial" w:cs="Arial"/>
          <w:b/>
          <w:bCs/>
          <w:sz w:val="24"/>
          <w:szCs w:val="24"/>
        </w:rPr>
      </w:pPr>
      <w:r w:rsidRPr="009E5C5B">
        <w:rPr>
          <w:rFonts w:ascii="Arial" w:hAnsi="Arial" w:cs="Arial"/>
          <w:b/>
          <w:bCs/>
          <w:sz w:val="24"/>
          <w:szCs w:val="24"/>
        </w:rPr>
        <w:t xml:space="preserve">Employer Outreach </w:t>
      </w:r>
    </w:p>
    <w:p w14:paraId="436720F1" w14:textId="77777777" w:rsidR="007E61B7" w:rsidRPr="009E5C5B" w:rsidRDefault="007E61B7" w:rsidP="007E61B7">
      <w:pPr>
        <w:widowControl/>
        <w:rPr>
          <w:rFonts w:ascii="Arial" w:hAnsi="Arial" w:cs="Arial"/>
          <w:b/>
          <w:bCs/>
          <w:sz w:val="24"/>
          <w:szCs w:val="24"/>
          <w:u w:val="single"/>
        </w:rPr>
      </w:pPr>
    </w:p>
    <w:p w14:paraId="7AB6E0CE" w14:textId="08FB6A59" w:rsidR="00687B11" w:rsidRPr="00687B11" w:rsidRDefault="007E61B7" w:rsidP="00530BF8">
      <w:pPr>
        <w:widowControl/>
        <w:numPr>
          <w:ilvl w:val="3"/>
          <w:numId w:val="21"/>
        </w:numPr>
        <w:ind w:left="720"/>
        <w:rPr>
          <w:rFonts w:ascii="Arial" w:hAnsi="Arial" w:cs="Arial"/>
          <w:bCs/>
          <w:sz w:val="24"/>
          <w:szCs w:val="24"/>
        </w:rPr>
      </w:pPr>
      <w:r w:rsidRPr="009E5C5B">
        <w:rPr>
          <w:rFonts w:ascii="Arial" w:hAnsi="Arial" w:cs="Arial"/>
          <w:sz w:val="24"/>
          <w:szCs w:val="24"/>
        </w:rPr>
        <w:t>Develop an</w:t>
      </w:r>
      <w:r w:rsidR="008E7DB1" w:rsidRPr="009E5C5B">
        <w:rPr>
          <w:rFonts w:ascii="Arial" w:hAnsi="Arial" w:cs="Arial"/>
          <w:sz w:val="24"/>
          <w:szCs w:val="24"/>
        </w:rPr>
        <w:t>d impleme</w:t>
      </w:r>
      <w:r w:rsidR="008E7DB1" w:rsidRPr="00ED3680">
        <w:rPr>
          <w:rFonts w:ascii="Arial" w:hAnsi="Arial" w:cs="Arial"/>
          <w:sz w:val="24"/>
          <w:szCs w:val="24"/>
        </w:rPr>
        <w:t>nt a</w:t>
      </w:r>
      <w:r w:rsidR="009F2C97" w:rsidRPr="00ED3680">
        <w:rPr>
          <w:rFonts w:ascii="Arial" w:hAnsi="Arial" w:cs="Arial"/>
          <w:sz w:val="24"/>
          <w:szCs w:val="24"/>
        </w:rPr>
        <w:t>n exte</w:t>
      </w:r>
      <w:r w:rsidR="009F2C97">
        <w:rPr>
          <w:rFonts w:ascii="Arial" w:hAnsi="Arial" w:cs="Arial"/>
          <w:sz w:val="24"/>
          <w:szCs w:val="24"/>
        </w:rPr>
        <w:t>nsive</w:t>
      </w:r>
      <w:r w:rsidRPr="009E5C5B">
        <w:rPr>
          <w:rFonts w:ascii="Arial" w:hAnsi="Arial" w:cs="Arial"/>
          <w:sz w:val="24"/>
          <w:szCs w:val="24"/>
        </w:rPr>
        <w:t xml:space="preserve"> </w:t>
      </w:r>
      <w:r w:rsidR="00C714CC" w:rsidRPr="009E5C5B">
        <w:rPr>
          <w:rFonts w:ascii="Arial" w:hAnsi="Arial" w:cs="Arial"/>
          <w:sz w:val="24"/>
          <w:szCs w:val="24"/>
        </w:rPr>
        <w:t>E</w:t>
      </w:r>
      <w:r w:rsidRPr="009E5C5B">
        <w:rPr>
          <w:rFonts w:ascii="Arial" w:hAnsi="Arial" w:cs="Arial"/>
          <w:sz w:val="24"/>
          <w:szCs w:val="24"/>
        </w:rPr>
        <w:t>mployer outreach program</w:t>
      </w:r>
      <w:r w:rsidR="009F2C97">
        <w:rPr>
          <w:rFonts w:ascii="Arial" w:hAnsi="Arial" w:cs="Arial"/>
          <w:sz w:val="24"/>
          <w:szCs w:val="24"/>
        </w:rPr>
        <w:t xml:space="preserve"> by:</w:t>
      </w:r>
      <w:r w:rsidR="00C91149" w:rsidRPr="009E5C5B">
        <w:rPr>
          <w:rFonts w:ascii="Arial" w:hAnsi="Arial" w:cs="Arial"/>
          <w:sz w:val="24"/>
          <w:szCs w:val="24"/>
        </w:rPr>
        <w:t xml:space="preserve">  </w:t>
      </w:r>
    </w:p>
    <w:p w14:paraId="21B83A4C" w14:textId="57A26438" w:rsidR="00BC68C4" w:rsidRPr="009E5C5B" w:rsidRDefault="00C91149" w:rsidP="00E600A5">
      <w:pPr>
        <w:widowControl/>
        <w:numPr>
          <w:ilvl w:val="4"/>
          <w:numId w:val="21"/>
        </w:numPr>
        <w:rPr>
          <w:rFonts w:ascii="Arial" w:hAnsi="Arial" w:cs="Arial"/>
          <w:bCs/>
          <w:sz w:val="24"/>
          <w:szCs w:val="24"/>
        </w:rPr>
      </w:pPr>
      <w:r w:rsidRPr="009E5C5B">
        <w:rPr>
          <w:rFonts w:ascii="Arial" w:hAnsi="Arial" w:cs="Arial"/>
          <w:sz w:val="24"/>
          <w:szCs w:val="24"/>
        </w:rPr>
        <w:t>Connect</w:t>
      </w:r>
      <w:r w:rsidR="009F2C97">
        <w:rPr>
          <w:rFonts w:ascii="Arial" w:hAnsi="Arial" w:cs="Arial"/>
          <w:sz w:val="24"/>
          <w:szCs w:val="24"/>
        </w:rPr>
        <w:t>ing</w:t>
      </w:r>
      <w:r w:rsidRPr="009E5C5B">
        <w:rPr>
          <w:rFonts w:ascii="Arial" w:hAnsi="Arial" w:cs="Arial"/>
          <w:sz w:val="24"/>
          <w:szCs w:val="24"/>
        </w:rPr>
        <w:t xml:space="preserve"> with Employers</w:t>
      </w:r>
      <w:r w:rsidR="00544A3F" w:rsidRPr="009E5C5B">
        <w:rPr>
          <w:rFonts w:ascii="Arial" w:hAnsi="Arial" w:cs="Arial"/>
          <w:sz w:val="24"/>
          <w:szCs w:val="24"/>
        </w:rPr>
        <w:t xml:space="preserve"> at least once per calendar year</w:t>
      </w:r>
      <w:r w:rsidR="00777819" w:rsidRPr="009E5C5B">
        <w:rPr>
          <w:rFonts w:ascii="Arial" w:hAnsi="Arial" w:cs="Arial"/>
          <w:sz w:val="24"/>
          <w:szCs w:val="24"/>
        </w:rPr>
        <w:t>, and as needed</w:t>
      </w:r>
      <w:r w:rsidR="009D37A2">
        <w:rPr>
          <w:rFonts w:ascii="Arial" w:hAnsi="Arial" w:cs="Arial"/>
          <w:sz w:val="24"/>
          <w:szCs w:val="24"/>
        </w:rPr>
        <w:t xml:space="preserve">, via </w:t>
      </w:r>
      <w:r w:rsidR="009D37A2" w:rsidRPr="005A6209">
        <w:rPr>
          <w:rFonts w:ascii="Arial" w:hAnsi="Arial" w:cs="Arial"/>
          <w:sz w:val="24"/>
          <w:szCs w:val="24"/>
        </w:rPr>
        <w:t>phone call, letters, notices, emails</w:t>
      </w:r>
      <w:r w:rsidR="009D37A2">
        <w:rPr>
          <w:rFonts w:ascii="Arial" w:hAnsi="Arial" w:cs="Arial"/>
          <w:sz w:val="24"/>
          <w:szCs w:val="24"/>
        </w:rPr>
        <w:t>,</w:t>
      </w:r>
      <w:r w:rsidR="009D37A2" w:rsidRPr="005A6209">
        <w:rPr>
          <w:rFonts w:ascii="Arial" w:hAnsi="Arial" w:cs="Arial"/>
          <w:sz w:val="24"/>
          <w:szCs w:val="24"/>
        </w:rPr>
        <w:t xml:space="preserve"> and</w:t>
      </w:r>
      <w:r w:rsidR="009D37A2">
        <w:rPr>
          <w:rFonts w:ascii="Arial" w:hAnsi="Arial" w:cs="Arial"/>
          <w:sz w:val="24"/>
          <w:szCs w:val="24"/>
        </w:rPr>
        <w:t>/or</w:t>
      </w:r>
      <w:r w:rsidR="009D37A2" w:rsidRPr="005A6209">
        <w:rPr>
          <w:rFonts w:ascii="Arial" w:hAnsi="Arial" w:cs="Arial"/>
          <w:sz w:val="24"/>
          <w:szCs w:val="24"/>
        </w:rPr>
        <w:t xml:space="preserve"> brochures</w:t>
      </w:r>
      <w:r w:rsidR="009D37A2">
        <w:rPr>
          <w:rFonts w:ascii="Arial" w:hAnsi="Arial" w:cs="Arial"/>
          <w:sz w:val="24"/>
          <w:szCs w:val="24"/>
        </w:rPr>
        <w:t>,</w:t>
      </w:r>
      <w:r w:rsidRPr="009E5C5B">
        <w:rPr>
          <w:rFonts w:ascii="Arial" w:hAnsi="Arial" w:cs="Arial"/>
          <w:sz w:val="24"/>
          <w:szCs w:val="24"/>
        </w:rPr>
        <w:t xml:space="preserve"> to</w:t>
      </w:r>
      <w:r w:rsidR="00BC68C4" w:rsidRPr="009E5C5B">
        <w:rPr>
          <w:rFonts w:ascii="Arial" w:hAnsi="Arial" w:cs="Arial"/>
          <w:sz w:val="24"/>
          <w:szCs w:val="24"/>
        </w:rPr>
        <w:t>:</w:t>
      </w:r>
    </w:p>
    <w:p w14:paraId="33AC97DF" w14:textId="158B6A56" w:rsidR="00BC68C4" w:rsidRPr="009E5C5B" w:rsidRDefault="00544A3F" w:rsidP="00ED3680">
      <w:pPr>
        <w:pStyle w:val="ListParagraph"/>
        <w:widowControl/>
        <w:numPr>
          <w:ilvl w:val="5"/>
          <w:numId w:val="21"/>
        </w:numPr>
        <w:ind w:left="1620"/>
        <w:rPr>
          <w:rFonts w:ascii="Arial" w:hAnsi="Arial" w:cs="Arial"/>
          <w:bCs/>
          <w:sz w:val="24"/>
          <w:szCs w:val="24"/>
        </w:rPr>
      </w:pPr>
      <w:r w:rsidRPr="009E5C5B">
        <w:rPr>
          <w:rFonts w:ascii="Arial" w:hAnsi="Arial" w:cs="Arial"/>
          <w:sz w:val="24"/>
          <w:szCs w:val="24"/>
        </w:rPr>
        <w:t>I</w:t>
      </w:r>
      <w:r w:rsidR="007E61B7" w:rsidRPr="009E5C5B">
        <w:rPr>
          <w:rFonts w:ascii="Arial" w:hAnsi="Arial" w:cs="Arial"/>
          <w:sz w:val="24"/>
          <w:szCs w:val="24"/>
        </w:rPr>
        <w:t xml:space="preserve">nform </w:t>
      </w:r>
      <w:r w:rsidR="00C714CC" w:rsidRPr="009E5C5B">
        <w:rPr>
          <w:rFonts w:ascii="Arial" w:hAnsi="Arial" w:cs="Arial"/>
          <w:sz w:val="24"/>
          <w:szCs w:val="24"/>
        </w:rPr>
        <w:t xml:space="preserve">Employers </w:t>
      </w:r>
      <w:r w:rsidR="007E61B7" w:rsidRPr="009E5C5B">
        <w:rPr>
          <w:rFonts w:ascii="Arial" w:hAnsi="Arial" w:cs="Arial"/>
          <w:sz w:val="24"/>
          <w:szCs w:val="24"/>
        </w:rPr>
        <w:t>of</w:t>
      </w:r>
      <w:r w:rsidR="0017082A" w:rsidRPr="009E5C5B">
        <w:rPr>
          <w:rFonts w:ascii="Arial" w:hAnsi="Arial" w:cs="Arial"/>
          <w:sz w:val="24"/>
          <w:szCs w:val="24"/>
        </w:rPr>
        <w:t xml:space="preserve"> </w:t>
      </w:r>
      <w:r w:rsidR="008E7DB1" w:rsidRPr="009E5C5B">
        <w:rPr>
          <w:rFonts w:ascii="Arial" w:hAnsi="Arial" w:cs="Arial"/>
          <w:sz w:val="24"/>
          <w:szCs w:val="24"/>
        </w:rPr>
        <w:t>State and federal</w:t>
      </w:r>
      <w:r w:rsidR="00BC68C4" w:rsidRPr="009E5C5B">
        <w:rPr>
          <w:rFonts w:ascii="Arial" w:hAnsi="Arial" w:cs="Arial"/>
          <w:sz w:val="24"/>
          <w:szCs w:val="24"/>
        </w:rPr>
        <w:t>ly</w:t>
      </w:r>
      <w:r w:rsidR="008E7DB1" w:rsidRPr="009E5C5B">
        <w:rPr>
          <w:rFonts w:ascii="Arial" w:hAnsi="Arial" w:cs="Arial"/>
          <w:sz w:val="24"/>
          <w:szCs w:val="24"/>
        </w:rPr>
        <w:t xml:space="preserve"> </w:t>
      </w:r>
      <w:r w:rsidR="007E61B7" w:rsidRPr="009E5C5B">
        <w:rPr>
          <w:rFonts w:ascii="Arial" w:hAnsi="Arial" w:cs="Arial"/>
          <w:sz w:val="24"/>
          <w:szCs w:val="24"/>
        </w:rPr>
        <w:t>mandated</w:t>
      </w:r>
      <w:r w:rsidR="00BC68C4" w:rsidRPr="009E5C5B">
        <w:rPr>
          <w:rFonts w:ascii="Arial" w:hAnsi="Arial" w:cs="Arial"/>
          <w:sz w:val="24"/>
          <w:szCs w:val="24"/>
        </w:rPr>
        <w:t xml:space="preserve"> </w:t>
      </w:r>
      <w:r w:rsidR="00D452B9">
        <w:rPr>
          <w:rFonts w:ascii="Arial" w:hAnsi="Arial" w:cs="Arial"/>
          <w:sz w:val="24"/>
          <w:szCs w:val="24"/>
        </w:rPr>
        <w:t>N</w:t>
      </w:r>
      <w:r w:rsidR="00D452B9" w:rsidRPr="009E5C5B">
        <w:rPr>
          <w:rFonts w:ascii="Arial" w:hAnsi="Arial" w:cs="Arial"/>
          <w:sz w:val="24"/>
          <w:szCs w:val="24"/>
        </w:rPr>
        <w:t xml:space="preserve">ew </w:t>
      </w:r>
      <w:r w:rsidR="00D452B9">
        <w:rPr>
          <w:rFonts w:ascii="Arial" w:hAnsi="Arial" w:cs="Arial"/>
          <w:sz w:val="24"/>
          <w:szCs w:val="24"/>
        </w:rPr>
        <w:t>H</w:t>
      </w:r>
      <w:r w:rsidR="00D452B9" w:rsidRPr="009E5C5B">
        <w:rPr>
          <w:rFonts w:ascii="Arial" w:hAnsi="Arial" w:cs="Arial"/>
          <w:sz w:val="24"/>
          <w:szCs w:val="24"/>
        </w:rPr>
        <w:t xml:space="preserve">ire </w:t>
      </w:r>
      <w:r w:rsidR="007E61B7" w:rsidRPr="009E5C5B">
        <w:rPr>
          <w:rFonts w:ascii="Arial" w:hAnsi="Arial" w:cs="Arial"/>
          <w:sz w:val="24"/>
          <w:szCs w:val="24"/>
        </w:rPr>
        <w:t xml:space="preserve">Reporting </w:t>
      </w:r>
      <w:r w:rsidR="002F66FE" w:rsidRPr="009E5C5B">
        <w:rPr>
          <w:rFonts w:ascii="Arial" w:hAnsi="Arial" w:cs="Arial"/>
          <w:sz w:val="24"/>
          <w:szCs w:val="24"/>
        </w:rPr>
        <w:t>requirements.</w:t>
      </w:r>
      <w:r w:rsidR="00BC68C4" w:rsidRPr="009E5C5B">
        <w:rPr>
          <w:rFonts w:ascii="Arial" w:hAnsi="Arial" w:cs="Arial"/>
          <w:sz w:val="24"/>
          <w:szCs w:val="24"/>
        </w:rPr>
        <w:t xml:space="preserve">  </w:t>
      </w:r>
    </w:p>
    <w:p w14:paraId="2B51854E" w14:textId="5EF9FDC8" w:rsidR="00B37092" w:rsidRPr="009E5C5B" w:rsidRDefault="00E874BB" w:rsidP="00ED3680">
      <w:pPr>
        <w:pStyle w:val="ListParagraph"/>
        <w:widowControl/>
        <w:numPr>
          <w:ilvl w:val="5"/>
          <w:numId w:val="21"/>
        </w:numPr>
        <w:ind w:left="1620"/>
        <w:rPr>
          <w:rFonts w:ascii="Arial" w:hAnsi="Arial" w:cs="Arial"/>
          <w:bCs/>
          <w:sz w:val="24"/>
          <w:szCs w:val="24"/>
        </w:rPr>
      </w:pPr>
      <w:r w:rsidRPr="009E5C5B">
        <w:rPr>
          <w:rFonts w:ascii="Arial" w:hAnsi="Arial" w:cs="Arial"/>
          <w:sz w:val="24"/>
          <w:szCs w:val="24"/>
        </w:rPr>
        <w:t xml:space="preserve">Notify Employers when there are procedural changes to the </w:t>
      </w:r>
      <w:r w:rsidR="00D452B9">
        <w:rPr>
          <w:rFonts w:ascii="Arial" w:hAnsi="Arial" w:cs="Arial"/>
          <w:sz w:val="24"/>
          <w:szCs w:val="24"/>
        </w:rPr>
        <w:t>N</w:t>
      </w:r>
      <w:r w:rsidR="00D452B9" w:rsidRPr="009E5C5B">
        <w:rPr>
          <w:rFonts w:ascii="Arial" w:hAnsi="Arial" w:cs="Arial"/>
          <w:sz w:val="24"/>
          <w:szCs w:val="24"/>
        </w:rPr>
        <w:t xml:space="preserve">ew </w:t>
      </w:r>
      <w:r w:rsidR="00D452B9">
        <w:rPr>
          <w:rFonts w:ascii="Arial" w:hAnsi="Arial" w:cs="Arial"/>
          <w:sz w:val="24"/>
          <w:szCs w:val="24"/>
        </w:rPr>
        <w:t>H</w:t>
      </w:r>
      <w:r w:rsidR="00D452B9" w:rsidRPr="009E5C5B">
        <w:rPr>
          <w:rFonts w:ascii="Arial" w:hAnsi="Arial" w:cs="Arial"/>
          <w:sz w:val="24"/>
          <w:szCs w:val="24"/>
        </w:rPr>
        <w:t xml:space="preserve">ire </w:t>
      </w:r>
      <w:r w:rsidR="00D452B9">
        <w:rPr>
          <w:rFonts w:ascii="Arial" w:hAnsi="Arial" w:cs="Arial"/>
          <w:sz w:val="24"/>
          <w:szCs w:val="24"/>
        </w:rPr>
        <w:t>R</w:t>
      </w:r>
      <w:r w:rsidR="00D452B9" w:rsidRPr="009E5C5B">
        <w:rPr>
          <w:rFonts w:ascii="Arial" w:hAnsi="Arial" w:cs="Arial"/>
          <w:sz w:val="24"/>
          <w:szCs w:val="24"/>
        </w:rPr>
        <w:t xml:space="preserve">eporting </w:t>
      </w:r>
      <w:r w:rsidRPr="009E5C5B">
        <w:rPr>
          <w:rFonts w:ascii="Arial" w:hAnsi="Arial" w:cs="Arial"/>
          <w:sz w:val="24"/>
          <w:szCs w:val="24"/>
        </w:rPr>
        <w:t>requirements</w:t>
      </w:r>
      <w:r w:rsidR="002F66FE">
        <w:rPr>
          <w:rFonts w:ascii="Arial" w:hAnsi="Arial" w:cs="Arial"/>
          <w:sz w:val="24"/>
          <w:szCs w:val="24"/>
        </w:rPr>
        <w:t>.</w:t>
      </w:r>
    </w:p>
    <w:p w14:paraId="68EDFE90" w14:textId="5274CB46" w:rsidR="00277B8C" w:rsidRPr="000D42FB" w:rsidRDefault="00363B24" w:rsidP="00ED3680">
      <w:pPr>
        <w:pStyle w:val="ListParagraph"/>
        <w:widowControl/>
        <w:numPr>
          <w:ilvl w:val="5"/>
          <w:numId w:val="21"/>
        </w:numPr>
        <w:ind w:left="1620"/>
        <w:rPr>
          <w:rFonts w:ascii="Arial" w:hAnsi="Arial" w:cs="Arial"/>
          <w:bCs/>
          <w:sz w:val="24"/>
          <w:szCs w:val="24"/>
        </w:rPr>
      </w:pPr>
      <w:r>
        <w:rPr>
          <w:rFonts w:ascii="Arial" w:hAnsi="Arial" w:cs="Arial"/>
          <w:sz w:val="24"/>
          <w:szCs w:val="24"/>
        </w:rPr>
        <w:t xml:space="preserve">Contact all </w:t>
      </w:r>
      <w:r w:rsidR="0017082A" w:rsidRPr="009E5C5B">
        <w:rPr>
          <w:rFonts w:ascii="Arial" w:hAnsi="Arial" w:cs="Arial"/>
          <w:sz w:val="24"/>
          <w:szCs w:val="24"/>
        </w:rPr>
        <w:t xml:space="preserve">Employers </w:t>
      </w:r>
      <w:r>
        <w:rPr>
          <w:rFonts w:ascii="Arial" w:hAnsi="Arial" w:cs="Arial"/>
          <w:sz w:val="24"/>
          <w:szCs w:val="24"/>
        </w:rPr>
        <w:t xml:space="preserve">with </w:t>
      </w:r>
      <w:r w:rsidR="000D42FB">
        <w:rPr>
          <w:rFonts w:ascii="Arial" w:hAnsi="Arial" w:cs="Arial"/>
          <w:sz w:val="24"/>
          <w:szCs w:val="24"/>
        </w:rPr>
        <w:t>two (</w:t>
      </w:r>
      <w:r>
        <w:rPr>
          <w:rFonts w:ascii="Arial" w:hAnsi="Arial" w:cs="Arial"/>
          <w:sz w:val="24"/>
          <w:szCs w:val="24"/>
        </w:rPr>
        <w:t>2</w:t>
      </w:r>
      <w:r w:rsidR="000D42FB">
        <w:rPr>
          <w:rFonts w:ascii="Arial" w:hAnsi="Arial" w:cs="Arial"/>
          <w:sz w:val="24"/>
          <w:szCs w:val="24"/>
        </w:rPr>
        <w:t>)</w:t>
      </w:r>
      <w:r>
        <w:rPr>
          <w:rFonts w:ascii="Arial" w:hAnsi="Arial" w:cs="Arial"/>
          <w:sz w:val="24"/>
          <w:szCs w:val="24"/>
        </w:rPr>
        <w:t xml:space="preserve"> or more quarters of incomplete reporting </w:t>
      </w:r>
      <w:r w:rsidR="004F72CF">
        <w:rPr>
          <w:rFonts w:ascii="Arial" w:hAnsi="Arial" w:cs="Arial"/>
          <w:sz w:val="24"/>
          <w:szCs w:val="24"/>
        </w:rPr>
        <w:t xml:space="preserve">in the Employer Participation </w:t>
      </w:r>
      <w:r w:rsidR="000D42FB">
        <w:rPr>
          <w:rFonts w:ascii="Arial" w:hAnsi="Arial" w:cs="Arial"/>
          <w:sz w:val="24"/>
          <w:szCs w:val="24"/>
        </w:rPr>
        <w:t xml:space="preserve">Project </w:t>
      </w:r>
      <w:r w:rsidR="004F72CF">
        <w:rPr>
          <w:rFonts w:ascii="Arial" w:hAnsi="Arial" w:cs="Arial"/>
          <w:sz w:val="24"/>
          <w:szCs w:val="24"/>
        </w:rPr>
        <w:t>(EPP</w:t>
      </w:r>
      <w:r w:rsidR="007B3A3D">
        <w:rPr>
          <w:rFonts w:ascii="Arial" w:hAnsi="Arial" w:cs="Arial"/>
          <w:sz w:val="24"/>
          <w:szCs w:val="24"/>
        </w:rPr>
        <w:t>)</w:t>
      </w:r>
      <w:r w:rsidR="007B3A3D" w:rsidRPr="009E5C5B">
        <w:rPr>
          <w:rFonts w:ascii="Arial" w:hAnsi="Arial" w:cs="Arial"/>
          <w:sz w:val="24"/>
          <w:szCs w:val="24"/>
        </w:rPr>
        <w:t>.</w:t>
      </w:r>
      <w:r w:rsidR="005E6C0A" w:rsidRPr="009E5C5B">
        <w:rPr>
          <w:rFonts w:ascii="Arial" w:hAnsi="Arial" w:cs="Arial"/>
          <w:sz w:val="24"/>
          <w:szCs w:val="24"/>
        </w:rPr>
        <w:t xml:space="preserve"> </w:t>
      </w:r>
    </w:p>
    <w:p w14:paraId="341EC485" w14:textId="5B3FE17A" w:rsidR="00F61EF8" w:rsidRPr="000D42FB" w:rsidRDefault="007E61B7" w:rsidP="000D42FB">
      <w:pPr>
        <w:pStyle w:val="ListParagraph"/>
        <w:widowControl/>
        <w:numPr>
          <w:ilvl w:val="3"/>
          <w:numId w:val="21"/>
        </w:numPr>
        <w:ind w:left="720"/>
        <w:rPr>
          <w:rFonts w:ascii="Arial" w:hAnsi="Arial" w:cs="Arial"/>
          <w:bCs/>
          <w:sz w:val="24"/>
          <w:szCs w:val="24"/>
        </w:rPr>
      </w:pPr>
      <w:r w:rsidRPr="000D42FB">
        <w:rPr>
          <w:rFonts w:ascii="Arial" w:hAnsi="Arial" w:cs="Arial"/>
          <w:sz w:val="24"/>
          <w:szCs w:val="24"/>
        </w:rPr>
        <w:t xml:space="preserve">Establish </w:t>
      </w:r>
      <w:r w:rsidR="00544A3F" w:rsidRPr="000D42FB">
        <w:rPr>
          <w:rFonts w:ascii="Arial" w:hAnsi="Arial" w:cs="Arial"/>
          <w:sz w:val="24"/>
          <w:szCs w:val="24"/>
        </w:rPr>
        <w:t xml:space="preserve">and implement </w:t>
      </w:r>
      <w:r w:rsidRPr="000D42FB">
        <w:rPr>
          <w:rFonts w:ascii="Arial" w:hAnsi="Arial" w:cs="Arial"/>
          <w:sz w:val="24"/>
          <w:szCs w:val="24"/>
        </w:rPr>
        <w:t>procedures</w:t>
      </w:r>
      <w:r w:rsidR="00544A3F" w:rsidRPr="000D42FB">
        <w:rPr>
          <w:rFonts w:ascii="Arial" w:hAnsi="Arial" w:cs="Arial"/>
          <w:sz w:val="24"/>
          <w:szCs w:val="24"/>
        </w:rPr>
        <w:t xml:space="preserve"> </w:t>
      </w:r>
      <w:r w:rsidR="00211E0A" w:rsidRPr="000D42FB">
        <w:rPr>
          <w:rFonts w:ascii="Arial" w:hAnsi="Arial" w:cs="Arial"/>
          <w:sz w:val="24"/>
          <w:szCs w:val="24"/>
        </w:rPr>
        <w:t>to inform</w:t>
      </w:r>
      <w:r w:rsidRPr="000D42FB">
        <w:rPr>
          <w:rFonts w:ascii="Arial" w:hAnsi="Arial" w:cs="Arial"/>
          <w:sz w:val="24"/>
          <w:szCs w:val="24"/>
        </w:rPr>
        <w:t xml:space="preserve"> </w:t>
      </w:r>
      <w:r w:rsidR="00F61EF8" w:rsidRPr="000D42FB">
        <w:rPr>
          <w:rFonts w:ascii="Arial" w:hAnsi="Arial" w:cs="Arial"/>
          <w:sz w:val="24"/>
          <w:szCs w:val="24"/>
        </w:rPr>
        <w:t xml:space="preserve">Department-identified </w:t>
      </w:r>
      <w:r w:rsidR="00544A3F" w:rsidRPr="000D42FB">
        <w:rPr>
          <w:rFonts w:ascii="Arial" w:hAnsi="Arial" w:cs="Arial"/>
          <w:sz w:val="24"/>
          <w:szCs w:val="24"/>
        </w:rPr>
        <w:t xml:space="preserve">Employers </w:t>
      </w:r>
      <w:r w:rsidR="00211E0A" w:rsidRPr="000D42FB">
        <w:rPr>
          <w:rFonts w:ascii="Arial" w:hAnsi="Arial" w:cs="Arial"/>
          <w:sz w:val="24"/>
          <w:szCs w:val="24"/>
        </w:rPr>
        <w:t>who are in violation</w:t>
      </w:r>
      <w:r w:rsidRPr="000D42FB">
        <w:rPr>
          <w:rFonts w:ascii="Arial" w:hAnsi="Arial" w:cs="Arial"/>
          <w:sz w:val="24"/>
          <w:szCs w:val="24"/>
        </w:rPr>
        <w:t xml:space="preserve"> of the New Hire Reporting </w:t>
      </w:r>
      <w:r w:rsidR="00211E0A" w:rsidRPr="000D42FB">
        <w:rPr>
          <w:rFonts w:ascii="Arial" w:hAnsi="Arial" w:cs="Arial"/>
          <w:sz w:val="24"/>
          <w:szCs w:val="24"/>
        </w:rPr>
        <w:t>requirements pursuant to</w:t>
      </w:r>
      <w:r w:rsidR="00F61EF8" w:rsidRPr="000D42FB">
        <w:rPr>
          <w:rFonts w:ascii="Arial" w:hAnsi="Arial" w:cs="Arial"/>
          <w:sz w:val="24"/>
          <w:szCs w:val="24"/>
        </w:rPr>
        <w:t xml:space="preserve"> </w:t>
      </w:r>
      <w:r w:rsidR="00ED3680" w:rsidRPr="000D42FB">
        <w:rPr>
          <w:rFonts w:ascii="Arial" w:hAnsi="Arial" w:cs="Arial"/>
          <w:sz w:val="24"/>
          <w:szCs w:val="24"/>
        </w:rPr>
        <w:t>19-A M.R.S. § 2154</w:t>
      </w:r>
      <w:r w:rsidRPr="000D42FB">
        <w:rPr>
          <w:rFonts w:ascii="Arial" w:hAnsi="Arial" w:cs="Arial"/>
          <w:sz w:val="24"/>
          <w:szCs w:val="24"/>
        </w:rPr>
        <w:t xml:space="preserve">.  </w:t>
      </w:r>
    </w:p>
    <w:p w14:paraId="2FE9A226" w14:textId="1F24095C" w:rsidR="00F61EF8" w:rsidRPr="009E5C5B" w:rsidRDefault="00634DBF" w:rsidP="00530BF8">
      <w:pPr>
        <w:pStyle w:val="ListParagraph"/>
        <w:widowControl/>
        <w:numPr>
          <w:ilvl w:val="4"/>
          <w:numId w:val="31"/>
        </w:numPr>
        <w:ind w:left="1080"/>
        <w:rPr>
          <w:rFonts w:ascii="Arial" w:hAnsi="Arial" w:cs="Arial"/>
          <w:sz w:val="24"/>
          <w:szCs w:val="24"/>
        </w:rPr>
      </w:pPr>
      <w:r>
        <w:rPr>
          <w:rFonts w:ascii="Arial" w:hAnsi="Arial" w:cs="Arial"/>
          <w:sz w:val="24"/>
          <w:szCs w:val="24"/>
        </w:rPr>
        <w:t xml:space="preserve">Receive </w:t>
      </w:r>
      <w:r w:rsidRPr="009E5C5B">
        <w:rPr>
          <w:rFonts w:ascii="Arial" w:hAnsi="Arial" w:cs="Arial"/>
          <w:sz w:val="24"/>
          <w:szCs w:val="24"/>
        </w:rPr>
        <w:t>the</w:t>
      </w:r>
      <w:r w:rsidR="007E61B7" w:rsidRPr="009E5C5B">
        <w:rPr>
          <w:rFonts w:ascii="Arial" w:hAnsi="Arial" w:cs="Arial"/>
          <w:sz w:val="24"/>
          <w:szCs w:val="24"/>
        </w:rPr>
        <w:t xml:space="preserve"> EPP </w:t>
      </w:r>
      <w:r w:rsidR="0059557E">
        <w:rPr>
          <w:rFonts w:ascii="Arial" w:hAnsi="Arial" w:cs="Arial"/>
          <w:sz w:val="24"/>
          <w:szCs w:val="24"/>
        </w:rPr>
        <w:t>R</w:t>
      </w:r>
      <w:r w:rsidR="0059557E" w:rsidRPr="009E5C5B">
        <w:rPr>
          <w:rFonts w:ascii="Arial" w:hAnsi="Arial" w:cs="Arial"/>
          <w:sz w:val="24"/>
          <w:szCs w:val="24"/>
        </w:rPr>
        <w:t>eport</w:t>
      </w:r>
      <w:r w:rsidR="003145ED">
        <w:rPr>
          <w:rFonts w:ascii="Arial" w:hAnsi="Arial" w:cs="Arial"/>
          <w:sz w:val="24"/>
          <w:szCs w:val="24"/>
        </w:rPr>
        <w:t xml:space="preserve"> from the Department</w:t>
      </w:r>
      <w:r w:rsidR="007011CD">
        <w:rPr>
          <w:rFonts w:ascii="Arial" w:hAnsi="Arial" w:cs="Arial"/>
          <w:sz w:val="24"/>
          <w:szCs w:val="24"/>
        </w:rPr>
        <w:t xml:space="preserve"> </w:t>
      </w:r>
      <w:r w:rsidR="000D42FB">
        <w:rPr>
          <w:rFonts w:ascii="Arial" w:hAnsi="Arial" w:cs="Arial"/>
          <w:sz w:val="24"/>
          <w:szCs w:val="24"/>
        </w:rPr>
        <w:t>via</w:t>
      </w:r>
      <w:r w:rsidR="007011CD">
        <w:rPr>
          <w:rFonts w:ascii="Arial" w:hAnsi="Arial" w:cs="Arial"/>
          <w:sz w:val="24"/>
          <w:szCs w:val="24"/>
        </w:rPr>
        <w:t xml:space="preserve"> email </w:t>
      </w:r>
      <w:r w:rsidR="0036543E">
        <w:rPr>
          <w:rFonts w:ascii="Arial" w:hAnsi="Arial" w:cs="Arial"/>
          <w:sz w:val="24"/>
          <w:szCs w:val="24"/>
        </w:rPr>
        <w:t>quarterly</w:t>
      </w:r>
      <w:r w:rsidR="007E61B7" w:rsidRPr="009E5C5B">
        <w:rPr>
          <w:rFonts w:ascii="Arial" w:hAnsi="Arial" w:cs="Arial"/>
          <w:sz w:val="24"/>
          <w:szCs w:val="24"/>
        </w:rPr>
        <w:t>.</w:t>
      </w:r>
      <w:r w:rsidR="0030769A" w:rsidRPr="009E5C5B">
        <w:rPr>
          <w:rFonts w:ascii="Arial" w:hAnsi="Arial" w:cs="Arial"/>
          <w:sz w:val="24"/>
          <w:szCs w:val="24"/>
        </w:rPr>
        <w:t xml:space="preserve"> </w:t>
      </w:r>
      <w:r w:rsidR="007E61B7" w:rsidRPr="009E5C5B">
        <w:rPr>
          <w:rFonts w:ascii="Arial" w:hAnsi="Arial" w:cs="Arial"/>
          <w:sz w:val="24"/>
          <w:szCs w:val="24"/>
        </w:rPr>
        <w:t xml:space="preserve"> </w:t>
      </w:r>
    </w:p>
    <w:p w14:paraId="2F8C447A" w14:textId="489C4430" w:rsidR="007E61B7" w:rsidRPr="006C7A6A" w:rsidRDefault="00B65633" w:rsidP="00530BF8">
      <w:pPr>
        <w:pStyle w:val="ListParagraph"/>
        <w:widowControl/>
        <w:numPr>
          <w:ilvl w:val="4"/>
          <w:numId w:val="31"/>
        </w:numPr>
        <w:ind w:left="1080"/>
        <w:rPr>
          <w:rFonts w:ascii="Arial" w:hAnsi="Arial" w:cs="Arial"/>
          <w:sz w:val="24"/>
          <w:szCs w:val="24"/>
        </w:rPr>
      </w:pPr>
      <w:r>
        <w:rPr>
          <w:rFonts w:ascii="Arial" w:hAnsi="Arial" w:cs="Arial"/>
          <w:sz w:val="24"/>
          <w:szCs w:val="24"/>
        </w:rPr>
        <w:t>S</w:t>
      </w:r>
      <w:r w:rsidRPr="009E5C5B">
        <w:rPr>
          <w:rFonts w:ascii="Arial" w:hAnsi="Arial" w:cs="Arial"/>
          <w:sz w:val="24"/>
          <w:szCs w:val="24"/>
        </w:rPr>
        <w:t xml:space="preserve">end </w:t>
      </w:r>
      <w:r w:rsidR="00F61EF8" w:rsidRPr="006C7A6A">
        <w:rPr>
          <w:rFonts w:ascii="Arial" w:hAnsi="Arial" w:cs="Arial"/>
          <w:sz w:val="24"/>
          <w:szCs w:val="24"/>
        </w:rPr>
        <w:t>notices</w:t>
      </w:r>
      <w:r w:rsidR="00C1088A">
        <w:rPr>
          <w:rFonts w:ascii="Arial" w:hAnsi="Arial" w:cs="Arial"/>
          <w:sz w:val="24"/>
          <w:szCs w:val="24"/>
        </w:rPr>
        <w:t xml:space="preserve"> by email</w:t>
      </w:r>
      <w:r w:rsidR="00EB7EDE">
        <w:rPr>
          <w:rFonts w:ascii="Arial" w:hAnsi="Arial" w:cs="Arial"/>
          <w:sz w:val="24"/>
          <w:szCs w:val="24"/>
        </w:rPr>
        <w:t xml:space="preserve"> or </w:t>
      </w:r>
      <w:r w:rsidR="000D42FB">
        <w:rPr>
          <w:rFonts w:ascii="Arial" w:hAnsi="Arial" w:cs="Arial"/>
          <w:sz w:val="24"/>
          <w:szCs w:val="24"/>
        </w:rPr>
        <w:t>snail mail</w:t>
      </w:r>
      <w:r w:rsidRPr="006C7A6A">
        <w:rPr>
          <w:rFonts w:ascii="Arial" w:hAnsi="Arial" w:cs="Arial"/>
          <w:sz w:val="24"/>
          <w:szCs w:val="24"/>
        </w:rPr>
        <w:t>, monthly,</w:t>
      </w:r>
      <w:r w:rsidR="007E61B7" w:rsidRPr="006C7A6A">
        <w:rPr>
          <w:rFonts w:ascii="Arial" w:hAnsi="Arial" w:cs="Arial"/>
          <w:sz w:val="24"/>
          <w:szCs w:val="24"/>
        </w:rPr>
        <w:t xml:space="preserve"> to </w:t>
      </w:r>
      <w:r w:rsidR="00F61EF8" w:rsidRPr="006C7A6A">
        <w:rPr>
          <w:rFonts w:ascii="Arial" w:hAnsi="Arial" w:cs="Arial"/>
          <w:sz w:val="24"/>
          <w:szCs w:val="24"/>
        </w:rPr>
        <w:t>Department-identified E</w:t>
      </w:r>
      <w:r w:rsidR="007E61B7" w:rsidRPr="006C7A6A">
        <w:rPr>
          <w:rFonts w:ascii="Arial" w:hAnsi="Arial" w:cs="Arial"/>
          <w:sz w:val="24"/>
          <w:szCs w:val="24"/>
        </w:rPr>
        <w:t xml:space="preserve">mployers who </w:t>
      </w:r>
      <w:r w:rsidR="00F61EF8" w:rsidRPr="006C7A6A">
        <w:rPr>
          <w:rFonts w:ascii="Arial" w:hAnsi="Arial" w:cs="Arial"/>
          <w:sz w:val="24"/>
          <w:szCs w:val="24"/>
        </w:rPr>
        <w:t xml:space="preserve">appear </w:t>
      </w:r>
      <w:r w:rsidR="004A7DAC" w:rsidRPr="006C7A6A">
        <w:rPr>
          <w:rFonts w:ascii="Arial" w:hAnsi="Arial" w:cs="Arial"/>
          <w:sz w:val="24"/>
          <w:szCs w:val="24"/>
        </w:rPr>
        <w:t>not to</w:t>
      </w:r>
      <w:r w:rsidR="007E61B7" w:rsidRPr="006C7A6A">
        <w:rPr>
          <w:rFonts w:ascii="Arial" w:hAnsi="Arial" w:cs="Arial"/>
          <w:sz w:val="24"/>
          <w:szCs w:val="24"/>
        </w:rPr>
        <w:t xml:space="preserve"> be ac</w:t>
      </w:r>
      <w:r w:rsidR="00211E0A" w:rsidRPr="006C7A6A">
        <w:rPr>
          <w:rFonts w:ascii="Arial" w:hAnsi="Arial" w:cs="Arial"/>
          <w:sz w:val="24"/>
          <w:szCs w:val="24"/>
        </w:rPr>
        <w:t>c</w:t>
      </w:r>
      <w:r w:rsidR="007E61B7" w:rsidRPr="006C7A6A">
        <w:rPr>
          <w:rFonts w:ascii="Arial" w:hAnsi="Arial" w:cs="Arial"/>
          <w:sz w:val="24"/>
          <w:szCs w:val="24"/>
        </w:rPr>
        <w:t xml:space="preserve">urately reporting </w:t>
      </w:r>
      <w:r w:rsidR="000F7D28" w:rsidRPr="006C7A6A">
        <w:rPr>
          <w:rFonts w:ascii="Arial" w:hAnsi="Arial" w:cs="Arial"/>
          <w:sz w:val="24"/>
          <w:szCs w:val="24"/>
        </w:rPr>
        <w:t xml:space="preserve">Employees </w:t>
      </w:r>
      <w:r w:rsidR="007E61B7" w:rsidRPr="006C7A6A">
        <w:rPr>
          <w:rFonts w:ascii="Arial" w:hAnsi="Arial" w:cs="Arial"/>
          <w:sz w:val="24"/>
          <w:szCs w:val="24"/>
        </w:rPr>
        <w:t xml:space="preserve">on a consistent basis. </w:t>
      </w:r>
    </w:p>
    <w:p w14:paraId="332BB890" w14:textId="48F94324" w:rsidR="007E61B7" w:rsidRPr="006C7A6A" w:rsidRDefault="006D41D3" w:rsidP="00530BF8">
      <w:pPr>
        <w:pStyle w:val="ListParagraph"/>
        <w:widowControl/>
        <w:numPr>
          <w:ilvl w:val="0"/>
          <w:numId w:val="31"/>
        </w:numPr>
        <w:rPr>
          <w:rFonts w:ascii="Arial" w:hAnsi="Arial" w:cs="Arial"/>
          <w:bCs/>
          <w:sz w:val="24"/>
          <w:szCs w:val="24"/>
        </w:rPr>
      </w:pPr>
      <w:r w:rsidRPr="006C7A6A">
        <w:rPr>
          <w:rFonts w:ascii="Arial" w:hAnsi="Arial" w:cs="Arial"/>
          <w:sz w:val="24"/>
          <w:szCs w:val="24"/>
        </w:rPr>
        <w:t xml:space="preserve">Upon detection of </w:t>
      </w:r>
      <w:r w:rsidR="005B4E80" w:rsidRPr="006C7A6A">
        <w:rPr>
          <w:rFonts w:ascii="Arial" w:hAnsi="Arial" w:cs="Arial"/>
          <w:sz w:val="24"/>
          <w:szCs w:val="24"/>
        </w:rPr>
        <w:t>New Hire Reporting</w:t>
      </w:r>
      <w:r w:rsidRPr="006C7A6A">
        <w:rPr>
          <w:rFonts w:ascii="Arial" w:hAnsi="Arial" w:cs="Arial"/>
          <w:sz w:val="24"/>
          <w:szCs w:val="24"/>
        </w:rPr>
        <w:t xml:space="preserve"> errors, s</w:t>
      </w:r>
      <w:r w:rsidR="00F61EF8" w:rsidRPr="006C7A6A">
        <w:rPr>
          <w:rFonts w:ascii="Arial" w:hAnsi="Arial" w:cs="Arial"/>
          <w:sz w:val="24"/>
          <w:szCs w:val="24"/>
        </w:rPr>
        <w:t>end notices</w:t>
      </w:r>
      <w:r w:rsidR="007E61B7" w:rsidRPr="006C7A6A">
        <w:rPr>
          <w:rFonts w:ascii="Arial" w:hAnsi="Arial" w:cs="Arial"/>
          <w:sz w:val="24"/>
          <w:szCs w:val="24"/>
        </w:rPr>
        <w:t xml:space="preserve"> to </w:t>
      </w:r>
      <w:r w:rsidR="00F61EF8" w:rsidRPr="006C7A6A">
        <w:rPr>
          <w:rFonts w:ascii="Arial" w:hAnsi="Arial" w:cs="Arial"/>
          <w:sz w:val="24"/>
          <w:szCs w:val="24"/>
        </w:rPr>
        <w:t xml:space="preserve">Employers to </w:t>
      </w:r>
      <w:r w:rsidR="003E77FB">
        <w:rPr>
          <w:rFonts w:ascii="Arial" w:hAnsi="Arial" w:cs="Arial"/>
          <w:sz w:val="24"/>
          <w:szCs w:val="24"/>
        </w:rPr>
        <w:t xml:space="preserve">correct </w:t>
      </w:r>
      <w:r w:rsidRPr="006C7A6A">
        <w:rPr>
          <w:rFonts w:ascii="Arial" w:hAnsi="Arial" w:cs="Arial"/>
          <w:sz w:val="24"/>
          <w:szCs w:val="24"/>
        </w:rPr>
        <w:t xml:space="preserve">the </w:t>
      </w:r>
      <w:r w:rsidR="007E61B7" w:rsidRPr="006C7A6A">
        <w:rPr>
          <w:rFonts w:ascii="Arial" w:hAnsi="Arial" w:cs="Arial"/>
          <w:sz w:val="24"/>
          <w:szCs w:val="24"/>
        </w:rPr>
        <w:t>errors</w:t>
      </w:r>
      <w:r w:rsidR="005E64C6" w:rsidRPr="006C7A6A">
        <w:rPr>
          <w:rFonts w:ascii="Arial" w:hAnsi="Arial" w:cs="Arial"/>
          <w:sz w:val="24"/>
          <w:szCs w:val="24"/>
        </w:rPr>
        <w:t xml:space="preserve"> </w:t>
      </w:r>
      <w:r w:rsidR="003E77FB">
        <w:rPr>
          <w:rFonts w:ascii="Arial" w:hAnsi="Arial" w:cs="Arial"/>
          <w:sz w:val="24"/>
          <w:szCs w:val="24"/>
        </w:rPr>
        <w:t xml:space="preserve">and return the report </w:t>
      </w:r>
      <w:r w:rsidR="005E64C6" w:rsidRPr="006C7A6A">
        <w:rPr>
          <w:rFonts w:ascii="Arial" w:hAnsi="Arial" w:cs="Arial"/>
          <w:sz w:val="24"/>
          <w:szCs w:val="24"/>
        </w:rPr>
        <w:t xml:space="preserve">within </w:t>
      </w:r>
      <w:r w:rsidR="00CC5C58">
        <w:rPr>
          <w:rFonts w:ascii="Arial" w:hAnsi="Arial" w:cs="Arial"/>
          <w:sz w:val="24"/>
          <w:szCs w:val="24"/>
        </w:rPr>
        <w:t>seven (</w:t>
      </w:r>
      <w:r w:rsidR="005E64C6" w:rsidRPr="006C7A6A">
        <w:rPr>
          <w:rFonts w:ascii="Arial" w:hAnsi="Arial" w:cs="Arial"/>
          <w:sz w:val="24"/>
          <w:szCs w:val="24"/>
        </w:rPr>
        <w:t>7</w:t>
      </w:r>
      <w:r w:rsidR="00CC5C58">
        <w:rPr>
          <w:rFonts w:ascii="Arial" w:hAnsi="Arial" w:cs="Arial"/>
          <w:sz w:val="24"/>
          <w:szCs w:val="24"/>
        </w:rPr>
        <w:t>)</w:t>
      </w:r>
      <w:r w:rsidR="00E874BB" w:rsidRPr="006C7A6A">
        <w:rPr>
          <w:rFonts w:ascii="Arial" w:hAnsi="Arial" w:cs="Arial"/>
          <w:sz w:val="24"/>
          <w:szCs w:val="24"/>
        </w:rPr>
        <w:t xml:space="preserve"> </w:t>
      </w:r>
      <w:r w:rsidR="000D42FB">
        <w:rPr>
          <w:rFonts w:ascii="Arial" w:hAnsi="Arial" w:cs="Arial"/>
          <w:sz w:val="24"/>
          <w:szCs w:val="24"/>
        </w:rPr>
        <w:t xml:space="preserve">business </w:t>
      </w:r>
      <w:r w:rsidR="005E64C6" w:rsidRPr="006C7A6A">
        <w:rPr>
          <w:rFonts w:ascii="Arial" w:hAnsi="Arial" w:cs="Arial"/>
          <w:sz w:val="24"/>
          <w:szCs w:val="24"/>
        </w:rPr>
        <w:t>days</w:t>
      </w:r>
      <w:r w:rsidR="007E61B7" w:rsidRPr="006C7A6A">
        <w:rPr>
          <w:rFonts w:ascii="Arial" w:hAnsi="Arial" w:cs="Arial"/>
          <w:sz w:val="24"/>
          <w:szCs w:val="24"/>
        </w:rPr>
        <w:t>.</w:t>
      </w:r>
      <w:r w:rsidR="007E61B7" w:rsidRPr="006C7A6A">
        <w:rPr>
          <w:rFonts w:ascii="Arial" w:hAnsi="Arial" w:cs="Arial"/>
          <w:bCs/>
          <w:sz w:val="24"/>
          <w:szCs w:val="24"/>
        </w:rPr>
        <w:t xml:space="preserve"> </w:t>
      </w:r>
    </w:p>
    <w:p w14:paraId="2F5447A7" w14:textId="49A83B8F" w:rsidR="007E61B7" w:rsidRPr="009E5C5B" w:rsidRDefault="007E61B7" w:rsidP="00530BF8">
      <w:pPr>
        <w:pStyle w:val="ListParagraph"/>
        <w:widowControl/>
        <w:numPr>
          <w:ilvl w:val="0"/>
          <w:numId w:val="31"/>
        </w:numPr>
        <w:rPr>
          <w:rFonts w:ascii="Arial" w:hAnsi="Arial" w:cs="Arial"/>
          <w:bCs/>
          <w:sz w:val="24"/>
          <w:szCs w:val="24"/>
        </w:rPr>
      </w:pPr>
      <w:r w:rsidRPr="009E5C5B">
        <w:rPr>
          <w:rFonts w:ascii="Arial" w:hAnsi="Arial" w:cs="Arial"/>
          <w:sz w:val="24"/>
          <w:szCs w:val="24"/>
        </w:rPr>
        <w:t xml:space="preserve">Encourage </w:t>
      </w:r>
      <w:r w:rsidR="00626AB3">
        <w:rPr>
          <w:rFonts w:ascii="Arial" w:hAnsi="Arial" w:cs="Arial"/>
          <w:sz w:val="24"/>
          <w:szCs w:val="24"/>
        </w:rPr>
        <w:t xml:space="preserve">and facilitate </w:t>
      </w:r>
      <w:r w:rsidR="00F61EF8" w:rsidRPr="009E5C5B">
        <w:rPr>
          <w:rFonts w:ascii="Arial" w:hAnsi="Arial" w:cs="Arial"/>
          <w:sz w:val="24"/>
          <w:szCs w:val="24"/>
        </w:rPr>
        <w:t xml:space="preserve">Employers </w:t>
      </w:r>
      <w:r w:rsidRPr="009E5C5B">
        <w:rPr>
          <w:rFonts w:ascii="Arial" w:hAnsi="Arial" w:cs="Arial"/>
          <w:sz w:val="24"/>
          <w:szCs w:val="24"/>
        </w:rPr>
        <w:t xml:space="preserve">to </w:t>
      </w:r>
      <w:r w:rsidR="00C43A78">
        <w:rPr>
          <w:rFonts w:ascii="Arial" w:hAnsi="Arial" w:cs="Arial"/>
          <w:sz w:val="24"/>
          <w:szCs w:val="24"/>
        </w:rPr>
        <w:t xml:space="preserve">use electronic </w:t>
      </w:r>
      <w:r w:rsidRPr="009E5C5B">
        <w:rPr>
          <w:rFonts w:ascii="Arial" w:hAnsi="Arial" w:cs="Arial"/>
          <w:sz w:val="24"/>
          <w:szCs w:val="24"/>
        </w:rPr>
        <w:t>report</w:t>
      </w:r>
      <w:r w:rsidR="00C43A78">
        <w:rPr>
          <w:rFonts w:ascii="Arial" w:hAnsi="Arial" w:cs="Arial"/>
          <w:sz w:val="24"/>
          <w:szCs w:val="24"/>
        </w:rPr>
        <w:t>ing, whenever possible, of</w:t>
      </w:r>
      <w:r w:rsidRPr="009E5C5B">
        <w:rPr>
          <w:rFonts w:ascii="Arial" w:hAnsi="Arial" w:cs="Arial"/>
          <w:sz w:val="24"/>
          <w:szCs w:val="24"/>
        </w:rPr>
        <w:t xml:space="preserve"> </w:t>
      </w:r>
      <w:r w:rsidR="00971D8E">
        <w:rPr>
          <w:rFonts w:ascii="Arial" w:hAnsi="Arial" w:cs="Arial"/>
          <w:sz w:val="24"/>
          <w:szCs w:val="24"/>
        </w:rPr>
        <w:t>New Hire information</w:t>
      </w:r>
      <w:r w:rsidR="00626AB3">
        <w:rPr>
          <w:rFonts w:ascii="Arial" w:hAnsi="Arial" w:cs="Arial"/>
          <w:sz w:val="24"/>
          <w:szCs w:val="24"/>
        </w:rPr>
        <w:t>,</w:t>
      </w:r>
      <w:r w:rsidR="00C43A78">
        <w:rPr>
          <w:rFonts w:ascii="Arial" w:hAnsi="Arial" w:cs="Arial"/>
          <w:sz w:val="24"/>
          <w:szCs w:val="24"/>
        </w:rPr>
        <w:t xml:space="preserve"> terminations, employment verification, electronic wage withholdings, and reporting of lump sum payments due </w:t>
      </w:r>
      <w:r w:rsidR="00390517">
        <w:rPr>
          <w:rFonts w:ascii="Arial" w:hAnsi="Arial" w:cs="Arial"/>
          <w:sz w:val="24"/>
          <w:szCs w:val="24"/>
        </w:rPr>
        <w:t xml:space="preserve">to </w:t>
      </w:r>
      <w:r w:rsidR="00C43A78">
        <w:rPr>
          <w:rFonts w:ascii="Arial" w:hAnsi="Arial" w:cs="Arial"/>
          <w:sz w:val="24"/>
          <w:szCs w:val="24"/>
        </w:rPr>
        <w:t>Employees</w:t>
      </w:r>
      <w:r w:rsidR="00390517">
        <w:rPr>
          <w:rFonts w:ascii="Arial" w:hAnsi="Arial" w:cs="Arial"/>
          <w:sz w:val="24"/>
          <w:szCs w:val="24"/>
        </w:rPr>
        <w:t>.</w:t>
      </w:r>
      <w:r w:rsidR="00227180" w:rsidRPr="009E5C5B">
        <w:rPr>
          <w:rFonts w:ascii="Arial" w:hAnsi="Arial" w:cs="Arial"/>
          <w:sz w:val="24"/>
          <w:szCs w:val="24"/>
        </w:rPr>
        <w:t xml:space="preserve"> </w:t>
      </w:r>
      <w:r w:rsidRPr="009E5C5B">
        <w:rPr>
          <w:rFonts w:ascii="Arial" w:hAnsi="Arial" w:cs="Arial"/>
          <w:bCs/>
          <w:sz w:val="24"/>
          <w:szCs w:val="24"/>
        </w:rPr>
        <w:t xml:space="preserve"> </w:t>
      </w:r>
    </w:p>
    <w:p w14:paraId="6E63B24E" w14:textId="060C0C42" w:rsidR="007E61B7" w:rsidRPr="009E5C5B" w:rsidRDefault="007E61B7" w:rsidP="00C43A78">
      <w:pPr>
        <w:pStyle w:val="ListParagraph"/>
        <w:widowControl/>
        <w:numPr>
          <w:ilvl w:val="3"/>
          <w:numId w:val="47"/>
        </w:numPr>
        <w:ind w:left="720"/>
        <w:rPr>
          <w:rFonts w:ascii="Arial" w:hAnsi="Arial" w:cs="Arial"/>
          <w:sz w:val="24"/>
          <w:szCs w:val="24"/>
        </w:rPr>
      </w:pPr>
      <w:r w:rsidRPr="009E5C5B">
        <w:rPr>
          <w:rFonts w:ascii="Arial" w:hAnsi="Arial" w:cs="Arial"/>
          <w:sz w:val="24"/>
          <w:szCs w:val="24"/>
        </w:rPr>
        <w:t xml:space="preserve">Provide information regarding the ability to send </w:t>
      </w:r>
      <w:r w:rsidR="000030A3" w:rsidRPr="009E5C5B">
        <w:rPr>
          <w:rFonts w:ascii="Arial" w:hAnsi="Arial" w:cs="Arial"/>
          <w:sz w:val="24"/>
          <w:szCs w:val="24"/>
        </w:rPr>
        <w:t xml:space="preserve">Employer </w:t>
      </w:r>
      <w:r w:rsidRPr="009E5C5B">
        <w:rPr>
          <w:rFonts w:ascii="Arial" w:hAnsi="Arial" w:cs="Arial"/>
          <w:sz w:val="24"/>
          <w:szCs w:val="24"/>
        </w:rPr>
        <w:t xml:space="preserve">outreach notifications </w:t>
      </w:r>
      <w:r w:rsidR="00DC5818" w:rsidRPr="009E5C5B">
        <w:rPr>
          <w:rFonts w:ascii="Arial" w:hAnsi="Arial" w:cs="Arial"/>
          <w:sz w:val="24"/>
          <w:szCs w:val="24"/>
        </w:rPr>
        <w:t>electronically.</w:t>
      </w:r>
      <w:r w:rsidRPr="009E5C5B">
        <w:rPr>
          <w:rFonts w:ascii="Arial" w:hAnsi="Arial" w:cs="Arial"/>
          <w:sz w:val="24"/>
          <w:szCs w:val="24"/>
        </w:rPr>
        <w:t xml:space="preserve"> </w:t>
      </w:r>
    </w:p>
    <w:p w14:paraId="7D44A999" w14:textId="77777777" w:rsidR="007E61B7" w:rsidRPr="009E5C5B" w:rsidRDefault="007E61B7" w:rsidP="007E61B7">
      <w:pPr>
        <w:widowControl/>
        <w:ind w:left="720"/>
        <w:rPr>
          <w:rFonts w:ascii="Arial" w:hAnsi="Arial" w:cs="Arial"/>
          <w:sz w:val="24"/>
          <w:szCs w:val="24"/>
        </w:rPr>
      </w:pPr>
    </w:p>
    <w:p w14:paraId="706CC6C4" w14:textId="77777777" w:rsidR="007E61B7" w:rsidRPr="0002424E" w:rsidRDefault="007E61B7" w:rsidP="00530BF8">
      <w:pPr>
        <w:widowControl/>
        <w:numPr>
          <w:ilvl w:val="0"/>
          <w:numId w:val="23"/>
        </w:numPr>
        <w:ind w:left="360"/>
        <w:rPr>
          <w:rFonts w:ascii="Arial" w:hAnsi="Arial" w:cs="Arial"/>
          <w:b/>
          <w:bCs/>
          <w:sz w:val="24"/>
          <w:szCs w:val="24"/>
        </w:rPr>
      </w:pPr>
      <w:r w:rsidRPr="4DF29559">
        <w:rPr>
          <w:rFonts w:ascii="Arial" w:hAnsi="Arial" w:cs="Arial"/>
          <w:b/>
          <w:bCs/>
          <w:sz w:val="24"/>
          <w:szCs w:val="24"/>
        </w:rPr>
        <w:t>Customer Service</w:t>
      </w:r>
    </w:p>
    <w:p w14:paraId="181237AE" w14:textId="77777777" w:rsidR="007E61B7" w:rsidRDefault="007E61B7" w:rsidP="007E61B7">
      <w:pPr>
        <w:widowControl/>
        <w:rPr>
          <w:rFonts w:ascii="Arial" w:hAnsi="Arial" w:cs="Arial"/>
          <w:b/>
          <w:bCs/>
          <w:sz w:val="24"/>
          <w:szCs w:val="24"/>
          <w:u w:val="single"/>
        </w:rPr>
      </w:pPr>
    </w:p>
    <w:p w14:paraId="3AA52EC2" w14:textId="2F3C2043" w:rsidR="00E874BB" w:rsidRPr="009E5C5B" w:rsidRDefault="00C20DFC" w:rsidP="00530BF8">
      <w:pPr>
        <w:pStyle w:val="ListParagraph"/>
        <w:widowControl/>
        <w:numPr>
          <w:ilvl w:val="4"/>
          <w:numId w:val="38"/>
        </w:numPr>
        <w:ind w:left="720"/>
        <w:rPr>
          <w:rFonts w:ascii="Arial" w:hAnsi="Arial" w:cs="Arial"/>
          <w:sz w:val="24"/>
          <w:szCs w:val="24"/>
        </w:rPr>
      </w:pPr>
      <w:r w:rsidRPr="009E5C5B">
        <w:rPr>
          <w:rFonts w:ascii="Arial" w:hAnsi="Arial" w:cs="Arial"/>
          <w:sz w:val="24"/>
          <w:szCs w:val="24"/>
        </w:rPr>
        <w:t xml:space="preserve">Respond to </w:t>
      </w:r>
      <w:r w:rsidR="007E61B7" w:rsidRPr="009E5C5B">
        <w:rPr>
          <w:rFonts w:ascii="Arial" w:hAnsi="Arial" w:cs="Arial"/>
          <w:sz w:val="24"/>
          <w:szCs w:val="24"/>
        </w:rPr>
        <w:t>all inquiries related to New Hire Reporting requirements</w:t>
      </w:r>
      <w:r w:rsidR="006270E7" w:rsidRPr="009E5C5B">
        <w:rPr>
          <w:rFonts w:ascii="Arial" w:hAnsi="Arial" w:cs="Arial"/>
          <w:sz w:val="24"/>
          <w:szCs w:val="24"/>
        </w:rPr>
        <w:t xml:space="preserve"> within </w:t>
      </w:r>
      <w:r w:rsidR="00626AB3">
        <w:rPr>
          <w:rFonts w:ascii="Arial" w:hAnsi="Arial" w:cs="Arial"/>
          <w:sz w:val="24"/>
          <w:szCs w:val="24"/>
        </w:rPr>
        <w:t>two (</w:t>
      </w:r>
      <w:r w:rsidR="00E874BB" w:rsidRPr="009E5C5B">
        <w:rPr>
          <w:rFonts w:ascii="Arial" w:hAnsi="Arial" w:cs="Arial"/>
          <w:sz w:val="24"/>
          <w:szCs w:val="24"/>
        </w:rPr>
        <w:t>2</w:t>
      </w:r>
      <w:r w:rsidR="00626AB3">
        <w:rPr>
          <w:rFonts w:ascii="Arial" w:hAnsi="Arial" w:cs="Arial"/>
          <w:sz w:val="24"/>
          <w:szCs w:val="24"/>
        </w:rPr>
        <w:t>)</w:t>
      </w:r>
      <w:r w:rsidR="006270E7" w:rsidRPr="009E5C5B">
        <w:rPr>
          <w:rFonts w:ascii="Arial" w:hAnsi="Arial" w:cs="Arial"/>
          <w:sz w:val="24"/>
          <w:szCs w:val="24"/>
        </w:rPr>
        <w:t xml:space="preserve"> business day</w:t>
      </w:r>
      <w:r w:rsidR="00E874BB" w:rsidRPr="009E5C5B">
        <w:rPr>
          <w:rFonts w:ascii="Arial" w:hAnsi="Arial" w:cs="Arial"/>
          <w:sz w:val="24"/>
          <w:szCs w:val="24"/>
        </w:rPr>
        <w:t>s</w:t>
      </w:r>
      <w:r w:rsidR="00626AB3">
        <w:rPr>
          <w:rFonts w:ascii="Arial" w:hAnsi="Arial" w:cs="Arial"/>
          <w:sz w:val="24"/>
          <w:szCs w:val="24"/>
        </w:rPr>
        <w:t>.</w:t>
      </w:r>
      <w:r w:rsidR="006270E7" w:rsidRPr="009E5C5B">
        <w:rPr>
          <w:rFonts w:ascii="Arial" w:hAnsi="Arial" w:cs="Arial"/>
          <w:sz w:val="24"/>
          <w:szCs w:val="24"/>
        </w:rPr>
        <w:t xml:space="preserve"> </w:t>
      </w:r>
    </w:p>
    <w:p w14:paraId="0DEEC609" w14:textId="30FA7A05" w:rsidR="007E61B7" w:rsidRDefault="00626AB3" w:rsidP="00626AB3">
      <w:pPr>
        <w:pStyle w:val="ListParagraph"/>
        <w:widowControl/>
        <w:numPr>
          <w:ilvl w:val="7"/>
          <w:numId w:val="38"/>
        </w:numPr>
        <w:ind w:left="1080"/>
        <w:rPr>
          <w:rFonts w:ascii="Arial" w:hAnsi="Arial" w:cs="Arial"/>
          <w:sz w:val="24"/>
          <w:szCs w:val="24"/>
        </w:rPr>
      </w:pPr>
      <w:r>
        <w:rPr>
          <w:rFonts w:ascii="Arial" w:hAnsi="Arial" w:cs="Arial"/>
          <w:sz w:val="24"/>
          <w:szCs w:val="24"/>
        </w:rPr>
        <w:lastRenderedPageBreak/>
        <w:t>Refer</w:t>
      </w:r>
      <w:r w:rsidR="00BC7D62" w:rsidRPr="009E5C5B">
        <w:rPr>
          <w:rFonts w:ascii="Arial" w:hAnsi="Arial" w:cs="Arial"/>
          <w:sz w:val="24"/>
          <w:szCs w:val="24"/>
        </w:rPr>
        <w:t xml:space="preserve"> </w:t>
      </w:r>
      <w:r w:rsidR="007E61B7" w:rsidRPr="009E5C5B">
        <w:rPr>
          <w:rFonts w:ascii="Arial" w:hAnsi="Arial" w:cs="Arial"/>
          <w:sz w:val="24"/>
          <w:szCs w:val="24"/>
        </w:rPr>
        <w:t>questions not directly related to New Hire Reporting requirements</w:t>
      </w:r>
      <w:r>
        <w:rPr>
          <w:rFonts w:ascii="Arial" w:hAnsi="Arial" w:cs="Arial"/>
          <w:sz w:val="24"/>
          <w:szCs w:val="24"/>
        </w:rPr>
        <w:t xml:space="preserve"> to the Department for response</w:t>
      </w:r>
      <w:r w:rsidR="007E61B7" w:rsidRPr="009E5C5B">
        <w:rPr>
          <w:rFonts w:ascii="Arial" w:hAnsi="Arial" w:cs="Arial"/>
          <w:sz w:val="24"/>
          <w:szCs w:val="24"/>
        </w:rPr>
        <w:t xml:space="preserve">. </w:t>
      </w:r>
    </w:p>
    <w:p w14:paraId="5CFA2DD4" w14:textId="4AF57A98" w:rsidR="00BC7D62" w:rsidRPr="008A43A1" w:rsidRDefault="00501099" w:rsidP="00530BF8">
      <w:pPr>
        <w:pStyle w:val="ListParagraph"/>
        <w:widowControl/>
        <w:numPr>
          <w:ilvl w:val="4"/>
          <w:numId w:val="38"/>
        </w:numPr>
        <w:ind w:left="720"/>
        <w:rPr>
          <w:rFonts w:ascii="Arial" w:hAnsi="Arial" w:cs="Arial"/>
          <w:sz w:val="24"/>
          <w:szCs w:val="24"/>
        </w:rPr>
      </w:pPr>
      <w:r>
        <w:rPr>
          <w:rFonts w:ascii="Arial" w:hAnsi="Arial" w:cs="Arial"/>
          <w:sz w:val="24"/>
          <w:szCs w:val="24"/>
        </w:rPr>
        <w:t>Develop</w:t>
      </w:r>
      <w:r w:rsidRPr="008A43A1">
        <w:rPr>
          <w:rFonts w:ascii="Arial" w:hAnsi="Arial" w:cs="Arial"/>
          <w:sz w:val="24"/>
          <w:szCs w:val="24"/>
        </w:rPr>
        <w:t xml:space="preserve"> </w:t>
      </w:r>
      <w:r w:rsidR="000D00BF" w:rsidRPr="008A43A1">
        <w:rPr>
          <w:rFonts w:ascii="Arial" w:hAnsi="Arial" w:cs="Arial"/>
          <w:sz w:val="24"/>
          <w:szCs w:val="24"/>
        </w:rPr>
        <w:t xml:space="preserve">and </w:t>
      </w:r>
      <w:r>
        <w:rPr>
          <w:rFonts w:ascii="Arial" w:hAnsi="Arial" w:cs="Arial"/>
          <w:sz w:val="24"/>
          <w:szCs w:val="24"/>
        </w:rPr>
        <w:t>implement</w:t>
      </w:r>
      <w:r w:rsidRPr="008A43A1">
        <w:rPr>
          <w:rFonts w:ascii="Arial" w:hAnsi="Arial" w:cs="Arial"/>
          <w:sz w:val="24"/>
          <w:szCs w:val="24"/>
        </w:rPr>
        <w:t xml:space="preserve"> </w:t>
      </w:r>
      <w:r w:rsidR="007E61B7" w:rsidRPr="008A43A1">
        <w:rPr>
          <w:rFonts w:ascii="Arial" w:hAnsi="Arial" w:cs="Arial"/>
          <w:sz w:val="24"/>
          <w:szCs w:val="24"/>
        </w:rPr>
        <w:t xml:space="preserve">customer service training and training materials </w:t>
      </w:r>
      <w:r w:rsidR="00772C7A" w:rsidRPr="008A43A1">
        <w:rPr>
          <w:rFonts w:ascii="Arial" w:hAnsi="Arial" w:cs="Arial"/>
          <w:sz w:val="24"/>
          <w:szCs w:val="24"/>
        </w:rPr>
        <w:t>for</w:t>
      </w:r>
      <w:r w:rsidR="007E61B7" w:rsidRPr="008A43A1">
        <w:rPr>
          <w:rFonts w:ascii="Arial" w:hAnsi="Arial" w:cs="Arial"/>
          <w:sz w:val="24"/>
          <w:szCs w:val="24"/>
        </w:rPr>
        <w:t xml:space="preserve"> </w:t>
      </w:r>
      <w:r>
        <w:rPr>
          <w:rFonts w:ascii="Arial" w:hAnsi="Arial" w:cs="Arial"/>
          <w:sz w:val="24"/>
          <w:szCs w:val="24"/>
        </w:rPr>
        <w:t xml:space="preserve">the </w:t>
      </w:r>
      <w:r w:rsidR="000D00BF" w:rsidRPr="008A43A1">
        <w:rPr>
          <w:rFonts w:ascii="Arial" w:hAnsi="Arial" w:cs="Arial"/>
          <w:sz w:val="24"/>
          <w:szCs w:val="24"/>
        </w:rPr>
        <w:t xml:space="preserve">awarded </w:t>
      </w:r>
      <w:r w:rsidR="007E61B7" w:rsidRPr="008A43A1">
        <w:rPr>
          <w:rFonts w:ascii="Arial" w:hAnsi="Arial" w:cs="Arial"/>
          <w:sz w:val="24"/>
          <w:szCs w:val="24"/>
        </w:rPr>
        <w:t>Bidder staff.</w:t>
      </w:r>
      <w:r w:rsidR="007E61B7" w:rsidRPr="008A43A1">
        <w:rPr>
          <w:rFonts w:ascii="Arial" w:hAnsi="Arial" w:cs="Arial"/>
          <w:bCs/>
          <w:sz w:val="24"/>
          <w:szCs w:val="24"/>
        </w:rPr>
        <w:t xml:space="preserve"> </w:t>
      </w:r>
    </w:p>
    <w:p w14:paraId="77A5055F" w14:textId="4861220A" w:rsidR="006D41D3" w:rsidRPr="009E5C5B" w:rsidRDefault="006D41D3" w:rsidP="00530BF8">
      <w:pPr>
        <w:pStyle w:val="ListParagraph"/>
        <w:widowControl/>
        <w:numPr>
          <w:ilvl w:val="4"/>
          <w:numId w:val="32"/>
        </w:numPr>
        <w:ind w:left="1080"/>
        <w:rPr>
          <w:rFonts w:ascii="Arial" w:hAnsi="Arial" w:cs="Arial"/>
          <w:bCs/>
          <w:sz w:val="24"/>
          <w:szCs w:val="24"/>
        </w:rPr>
      </w:pPr>
      <w:r w:rsidRPr="009E5C5B">
        <w:rPr>
          <w:rFonts w:ascii="Arial" w:hAnsi="Arial" w:cs="Arial"/>
          <w:bCs/>
          <w:sz w:val="24"/>
          <w:szCs w:val="24"/>
        </w:rPr>
        <w:t xml:space="preserve">Provide </w:t>
      </w:r>
      <w:r w:rsidR="003305C4" w:rsidRPr="009E5C5B">
        <w:rPr>
          <w:rFonts w:ascii="Arial" w:hAnsi="Arial" w:cs="Arial"/>
          <w:bCs/>
          <w:sz w:val="24"/>
          <w:szCs w:val="24"/>
        </w:rPr>
        <w:t xml:space="preserve">customer service </w:t>
      </w:r>
      <w:r w:rsidRPr="009E5C5B">
        <w:rPr>
          <w:rFonts w:ascii="Arial" w:hAnsi="Arial" w:cs="Arial"/>
          <w:bCs/>
          <w:sz w:val="24"/>
          <w:szCs w:val="24"/>
        </w:rPr>
        <w:t xml:space="preserve">training to new staff upon hire and annually to </w:t>
      </w:r>
      <w:r w:rsidR="00501099">
        <w:rPr>
          <w:rFonts w:ascii="Arial" w:hAnsi="Arial" w:cs="Arial"/>
          <w:bCs/>
          <w:sz w:val="24"/>
          <w:szCs w:val="24"/>
        </w:rPr>
        <w:t>the awarded Bidder’s</w:t>
      </w:r>
      <w:r w:rsidRPr="009E5C5B">
        <w:rPr>
          <w:rFonts w:ascii="Arial" w:hAnsi="Arial" w:cs="Arial"/>
          <w:bCs/>
          <w:sz w:val="24"/>
          <w:szCs w:val="24"/>
        </w:rPr>
        <w:t xml:space="preserve"> staff.</w:t>
      </w:r>
    </w:p>
    <w:p w14:paraId="3DA8AC5C" w14:textId="72FD8D91" w:rsidR="003305C4" w:rsidRDefault="003305C4" w:rsidP="00530BF8">
      <w:pPr>
        <w:pStyle w:val="ListParagraph"/>
        <w:widowControl/>
        <w:numPr>
          <w:ilvl w:val="4"/>
          <w:numId w:val="32"/>
        </w:numPr>
        <w:ind w:left="1080"/>
        <w:rPr>
          <w:rFonts w:ascii="Arial" w:hAnsi="Arial" w:cs="Arial"/>
          <w:bCs/>
          <w:sz w:val="24"/>
          <w:szCs w:val="24"/>
        </w:rPr>
      </w:pPr>
      <w:r w:rsidRPr="009E5C5B">
        <w:rPr>
          <w:rFonts w:ascii="Arial" w:hAnsi="Arial" w:cs="Arial"/>
          <w:bCs/>
          <w:sz w:val="24"/>
          <w:szCs w:val="24"/>
        </w:rPr>
        <w:t xml:space="preserve">Provide interim customer service training, as needed, to provide periodic updates and to communicate new or changed procedures. </w:t>
      </w:r>
    </w:p>
    <w:p w14:paraId="04683168" w14:textId="6462D0F8" w:rsidR="000D00BF" w:rsidRPr="009E5C5B" w:rsidRDefault="000D00BF" w:rsidP="00CB3B8F">
      <w:pPr>
        <w:pStyle w:val="ListParagraph"/>
        <w:widowControl/>
        <w:numPr>
          <w:ilvl w:val="0"/>
          <w:numId w:val="39"/>
        </w:numPr>
        <w:rPr>
          <w:rFonts w:ascii="Arial" w:hAnsi="Arial" w:cs="Arial"/>
          <w:sz w:val="24"/>
          <w:szCs w:val="24"/>
        </w:rPr>
      </w:pPr>
      <w:r w:rsidRPr="009E5C5B">
        <w:rPr>
          <w:rFonts w:ascii="Arial" w:hAnsi="Arial" w:cs="Arial"/>
          <w:sz w:val="24"/>
          <w:szCs w:val="24"/>
        </w:rPr>
        <w:t xml:space="preserve">Provide </w:t>
      </w:r>
      <w:r w:rsidR="007E61B7" w:rsidRPr="009E5C5B">
        <w:rPr>
          <w:rFonts w:ascii="Arial" w:hAnsi="Arial" w:cs="Arial"/>
          <w:sz w:val="24"/>
          <w:szCs w:val="24"/>
        </w:rPr>
        <w:t xml:space="preserve">an Integrated Voice Response (IVR) System.  </w:t>
      </w:r>
    </w:p>
    <w:p w14:paraId="6368F21A" w14:textId="4A529393" w:rsidR="0096376A" w:rsidRDefault="003305C4" w:rsidP="00530BF8">
      <w:pPr>
        <w:pStyle w:val="ListParagraph"/>
        <w:widowControl/>
        <w:numPr>
          <w:ilvl w:val="4"/>
          <w:numId w:val="39"/>
        </w:numPr>
        <w:ind w:left="1080"/>
        <w:rPr>
          <w:rFonts w:ascii="Arial" w:hAnsi="Arial" w:cs="Arial"/>
          <w:sz w:val="24"/>
          <w:szCs w:val="24"/>
        </w:rPr>
      </w:pPr>
      <w:r w:rsidRPr="009E5C5B">
        <w:rPr>
          <w:rFonts w:ascii="Arial" w:hAnsi="Arial" w:cs="Arial"/>
          <w:sz w:val="24"/>
          <w:szCs w:val="24"/>
        </w:rPr>
        <w:t>Ensure the IVR provides answers to</w:t>
      </w:r>
      <w:r w:rsidR="000D00BF" w:rsidRPr="009E5C5B">
        <w:rPr>
          <w:rFonts w:ascii="Arial" w:hAnsi="Arial" w:cs="Arial"/>
          <w:sz w:val="24"/>
          <w:szCs w:val="24"/>
        </w:rPr>
        <w:t xml:space="preserve"> </w:t>
      </w:r>
      <w:r w:rsidR="007E61B7" w:rsidRPr="009E5C5B">
        <w:rPr>
          <w:rFonts w:ascii="Arial" w:hAnsi="Arial" w:cs="Arial"/>
          <w:sz w:val="24"/>
          <w:szCs w:val="24"/>
        </w:rPr>
        <w:t xml:space="preserve">frequently asked questions and operator assistance, if requested by the caller.  </w:t>
      </w:r>
    </w:p>
    <w:p w14:paraId="7B345C85" w14:textId="78954349" w:rsidR="000D00BF" w:rsidRPr="009E5C5B" w:rsidRDefault="0096376A" w:rsidP="0096376A">
      <w:pPr>
        <w:pStyle w:val="ListParagraph"/>
        <w:widowControl/>
        <w:numPr>
          <w:ilvl w:val="5"/>
          <w:numId w:val="39"/>
        </w:numPr>
        <w:ind w:left="1620"/>
        <w:rPr>
          <w:rFonts w:ascii="Arial" w:hAnsi="Arial" w:cs="Arial"/>
          <w:sz w:val="24"/>
          <w:szCs w:val="24"/>
        </w:rPr>
      </w:pPr>
      <w:r>
        <w:rPr>
          <w:rFonts w:ascii="Arial" w:hAnsi="Arial" w:cs="Arial"/>
          <w:sz w:val="24"/>
          <w:szCs w:val="24"/>
        </w:rPr>
        <w:t>O</w:t>
      </w:r>
      <w:r w:rsidR="007E61B7" w:rsidRPr="009E5C5B">
        <w:rPr>
          <w:rFonts w:ascii="Arial" w:hAnsi="Arial" w:cs="Arial"/>
          <w:sz w:val="24"/>
          <w:szCs w:val="24"/>
        </w:rPr>
        <w:t xml:space="preserve">perator assistance </w:t>
      </w:r>
      <w:r>
        <w:rPr>
          <w:rFonts w:ascii="Arial" w:hAnsi="Arial" w:cs="Arial"/>
          <w:sz w:val="24"/>
          <w:szCs w:val="24"/>
        </w:rPr>
        <w:t>shall</w:t>
      </w:r>
      <w:r w:rsidRPr="009E5C5B">
        <w:rPr>
          <w:rFonts w:ascii="Arial" w:hAnsi="Arial" w:cs="Arial"/>
          <w:sz w:val="24"/>
          <w:szCs w:val="24"/>
        </w:rPr>
        <w:t xml:space="preserve"> </w:t>
      </w:r>
      <w:r w:rsidR="007E61B7" w:rsidRPr="009E5C5B">
        <w:rPr>
          <w:rFonts w:ascii="Arial" w:hAnsi="Arial" w:cs="Arial"/>
          <w:sz w:val="24"/>
          <w:szCs w:val="24"/>
        </w:rPr>
        <w:t xml:space="preserve">be </w:t>
      </w:r>
      <w:r>
        <w:rPr>
          <w:rFonts w:ascii="Arial" w:hAnsi="Arial" w:cs="Arial"/>
          <w:sz w:val="24"/>
          <w:szCs w:val="24"/>
        </w:rPr>
        <w:t>available Monday through Friday,</w:t>
      </w:r>
      <w:r w:rsidRPr="009E5C5B">
        <w:rPr>
          <w:rFonts w:ascii="Arial" w:hAnsi="Arial" w:cs="Arial"/>
          <w:sz w:val="24"/>
          <w:szCs w:val="24"/>
        </w:rPr>
        <w:t xml:space="preserve"> </w:t>
      </w:r>
      <w:r w:rsidR="007E61B7" w:rsidRPr="009E5C5B">
        <w:rPr>
          <w:rFonts w:ascii="Arial" w:hAnsi="Arial" w:cs="Arial"/>
          <w:sz w:val="24"/>
          <w:szCs w:val="24"/>
        </w:rPr>
        <w:t xml:space="preserve">8:00 a.m. </w:t>
      </w:r>
      <w:r>
        <w:rPr>
          <w:rFonts w:ascii="Arial" w:hAnsi="Arial" w:cs="Arial"/>
          <w:sz w:val="24"/>
          <w:szCs w:val="24"/>
        </w:rPr>
        <w:t>to</w:t>
      </w:r>
      <w:r w:rsidRPr="009E5C5B">
        <w:rPr>
          <w:rFonts w:ascii="Arial" w:hAnsi="Arial" w:cs="Arial"/>
          <w:sz w:val="24"/>
          <w:szCs w:val="24"/>
        </w:rPr>
        <w:t xml:space="preserve"> </w:t>
      </w:r>
      <w:r w:rsidR="007E61B7" w:rsidRPr="009E5C5B">
        <w:rPr>
          <w:rFonts w:ascii="Arial" w:hAnsi="Arial" w:cs="Arial"/>
          <w:sz w:val="24"/>
          <w:szCs w:val="24"/>
        </w:rPr>
        <w:t xml:space="preserve">5:00 p.m. EST, excluding </w:t>
      </w:r>
      <w:hyperlink r:id="rId22" w:history="1">
        <w:r w:rsidR="007E61B7" w:rsidRPr="0096376A">
          <w:rPr>
            <w:rStyle w:val="Hyperlink"/>
            <w:rFonts w:ascii="Arial" w:hAnsi="Arial" w:cs="Arial"/>
            <w:sz w:val="24"/>
            <w:szCs w:val="24"/>
          </w:rPr>
          <w:t>State holidays</w:t>
        </w:r>
      </w:hyperlink>
      <w:r w:rsidR="007E61B7" w:rsidRPr="009E5C5B">
        <w:rPr>
          <w:rFonts w:ascii="Arial" w:hAnsi="Arial" w:cs="Arial"/>
          <w:sz w:val="24"/>
          <w:szCs w:val="24"/>
        </w:rPr>
        <w:t xml:space="preserve">.  </w:t>
      </w:r>
    </w:p>
    <w:p w14:paraId="6C1A4ABD" w14:textId="0D1E5CA6" w:rsidR="00BC7D62" w:rsidRPr="009E5C5B" w:rsidRDefault="0096376A" w:rsidP="00530BF8">
      <w:pPr>
        <w:pStyle w:val="ListParagraph"/>
        <w:widowControl/>
        <w:numPr>
          <w:ilvl w:val="4"/>
          <w:numId w:val="39"/>
        </w:numPr>
        <w:ind w:left="1080"/>
        <w:rPr>
          <w:rFonts w:ascii="Arial" w:hAnsi="Arial" w:cs="Arial"/>
          <w:sz w:val="24"/>
          <w:szCs w:val="24"/>
        </w:rPr>
      </w:pPr>
      <w:r>
        <w:rPr>
          <w:rFonts w:ascii="Arial" w:hAnsi="Arial" w:cs="Arial"/>
          <w:sz w:val="24"/>
          <w:szCs w:val="24"/>
        </w:rPr>
        <w:t xml:space="preserve">Ensure all </w:t>
      </w:r>
      <w:r w:rsidR="007E61B7" w:rsidRPr="009E5C5B">
        <w:rPr>
          <w:rFonts w:ascii="Arial" w:hAnsi="Arial" w:cs="Arial"/>
          <w:sz w:val="24"/>
          <w:szCs w:val="24"/>
        </w:rPr>
        <w:t>IVR script</w:t>
      </w:r>
      <w:r w:rsidR="000D00BF" w:rsidRPr="009E5C5B">
        <w:rPr>
          <w:rFonts w:ascii="Arial" w:hAnsi="Arial" w:cs="Arial"/>
          <w:sz w:val="24"/>
          <w:szCs w:val="24"/>
        </w:rPr>
        <w:t>s</w:t>
      </w:r>
      <w:r w:rsidR="007E61B7" w:rsidRPr="009E5C5B">
        <w:rPr>
          <w:rFonts w:ascii="Arial" w:hAnsi="Arial" w:cs="Arial"/>
          <w:sz w:val="24"/>
          <w:szCs w:val="24"/>
        </w:rPr>
        <w:t xml:space="preserve"> and modification</w:t>
      </w:r>
      <w:r>
        <w:rPr>
          <w:rFonts w:ascii="Arial" w:hAnsi="Arial" w:cs="Arial"/>
          <w:sz w:val="24"/>
          <w:szCs w:val="24"/>
        </w:rPr>
        <w:t>s</w:t>
      </w:r>
      <w:r w:rsidR="000D00BF" w:rsidRPr="009E5C5B">
        <w:rPr>
          <w:rFonts w:ascii="Arial" w:hAnsi="Arial" w:cs="Arial"/>
          <w:sz w:val="24"/>
          <w:szCs w:val="24"/>
        </w:rPr>
        <w:t xml:space="preserve"> </w:t>
      </w:r>
      <w:r>
        <w:rPr>
          <w:rFonts w:ascii="Arial" w:hAnsi="Arial" w:cs="Arial"/>
          <w:sz w:val="24"/>
          <w:szCs w:val="24"/>
        </w:rPr>
        <w:t>are</w:t>
      </w:r>
      <w:r w:rsidR="000D00BF" w:rsidRPr="009E5C5B">
        <w:rPr>
          <w:rFonts w:ascii="Arial" w:hAnsi="Arial" w:cs="Arial"/>
          <w:sz w:val="24"/>
          <w:szCs w:val="24"/>
        </w:rPr>
        <w:t xml:space="preserve"> approved by the Department prior to use</w:t>
      </w:r>
      <w:r w:rsidR="007E61B7" w:rsidRPr="009E5C5B">
        <w:rPr>
          <w:rFonts w:ascii="Arial" w:hAnsi="Arial" w:cs="Arial"/>
          <w:sz w:val="24"/>
          <w:szCs w:val="24"/>
        </w:rPr>
        <w:t xml:space="preserve">. </w:t>
      </w:r>
    </w:p>
    <w:p w14:paraId="60708FFD" w14:textId="02ADD37E" w:rsidR="00BC7D62" w:rsidRPr="009E5C5B" w:rsidRDefault="007E61B7" w:rsidP="00530BF8">
      <w:pPr>
        <w:pStyle w:val="ListParagraph"/>
        <w:widowControl/>
        <w:numPr>
          <w:ilvl w:val="0"/>
          <w:numId w:val="39"/>
        </w:numPr>
        <w:rPr>
          <w:rFonts w:ascii="Arial" w:hAnsi="Arial" w:cs="Arial"/>
          <w:bCs/>
          <w:sz w:val="24"/>
          <w:szCs w:val="24"/>
        </w:rPr>
      </w:pPr>
      <w:r w:rsidRPr="009E5C5B">
        <w:rPr>
          <w:rFonts w:ascii="Arial" w:hAnsi="Arial" w:cs="Arial"/>
          <w:sz w:val="24"/>
          <w:szCs w:val="24"/>
        </w:rPr>
        <w:t xml:space="preserve">Develop and implement </w:t>
      </w:r>
      <w:r w:rsidR="00D93635" w:rsidRPr="009E5C5B">
        <w:rPr>
          <w:rFonts w:ascii="Arial" w:hAnsi="Arial" w:cs="Arial"/>
          <w:sz w:val="24"/>
          <w:szCs w:val="24"/>
        </w:rPr>
        <w:t>E</w:t>
      </w:r>
      <w:r w:rsidRPr="009E5C5B">
        <w:rPr>
          <w:rFonts w:ascii="Arial" w:hAnsi="Arial" w:cs="Arial"/>
          <w:sz w:val="24"/>
          <w:szCs w:val="24"/>
        </w:rPr>
        <w:t>mployer/</w:t>
      </w:r>
      <w:r w:rsidR="00D93635" w:rsidRPr="009E5C5B">
        <w:rPr>
          <w:rFonts w:ascii="Arial" w:hAnsi="Arial" w:cs="Arial"/>
          <w:sz w:val="24"/>
          <w:szCs w:val="24"/>
        </w:rPr>
        <w:t>E</w:t>
      </w:r>
      <w:r w:rsidRPr="009E5C5B">
        <w:rPr>
          <w:rFonts w:ascii="Arial" w:hAnsi="Arial" w:cs="Arial"/>
          <w:sz w:val="24"/>
          <w:szCs w:val="24"/>
        </w:rPr>
        <w:t xml:space="preserve">mployee complaint processing procedures and complaint resolution procedures.  </w:t>
      </w:r>
    </w:p>
    <w:p w14:paraId="5C8ACDEF" w14:textId="060BF8A1" w:rsidR="00BC7D62" w:rsidRPr="009E5C5B" w:rsidRDefault="007E61B7" w:rsidP="00B466DB">
      <w:pPr>
        <w:pStyle w:val="ListParagraph"/>
        <w:widowControl/>
        <w:numPr>
          <w:ilvl w:val="4"/>
          <w:numId w:val="39"/>
        </w:numPr>
        <w:ind w:left="1080"/>
        <w:rPr>
          <w:rFonts w:ascii="Arial" w:hAnsi="Arial" w:cs="Arial"/>
          <w:bCs/>
          <w:sz w:val="24"/>
          <w:szCs w:val="24"/>
        </w:rPr>
      </w:pPr>
      <w:r w:rsidRPr="009E5C5B">
        <w:rPr>
          <w:rFonts w:ascii="Arial" w:hAnsi="Arial" w:cs="Arial"/>
          <w:sz w:val="24"/>
          <w:szCs w:val="24"/>
        </w:rPr>
        <w:t xml:space="preserve">Notify </w:t>
      </w:r>
      <w:r w:rsidR="00C1471D" w:rsidRPr="009E5C5B">
        <w:rPr>
          <w:rFonts w:ascii="Arial" w:hAnsi="Arial" w:cs="Arial"/>
          <w:sz w:val="24"/>
          <w:szCs w:val="24"/>
        </w:rPr>
        <w:t>the Department</w:t>
      </w:r>
      <w:r w:rsidRPr="009E5C5B">
        <w:rPr>
          <w:rFonts w:ascii="Arial" w:hAnsi="Arial" w:cs="Arial"/>
          <w:sz w:val="24"/>
          <w:szCs w:val="24"/>
        </w:rPr>
        <w:t xml:space="preserve"> within one (1) business day of any complaints against the </w:t>
      </w:r>
      <w:r w:rsidR="00D93635" w:rsidRPr="009E5C5B">
        <w:rPr>
          <w:rFonts w:ascii="Arial" w:hAnsi="Arial" w:cs="Arial"/>
          <w:sz w:val="24"/>
          <w:szCs w:val="24"/>
        </w:rPr>
        <w:t xml:space="preserve">awarded </w:t>
      </w:r>
      <w:r w:rsidRPr="009E5C5B">
        <w:rPr>
          <w:rFonts w:ascii="Arial" w:hAnsi="Arial" w:cs="Arial"/>
          <w:sz w:val="24"/>
          <w:szCs w:val="24"/>
        </w:rPr>
        <w:t xml:space="preserve">Bidder and advise </w:t>
      </w:r>
      <w:r w:rsidR="00D93635" w:rsidRPr="009E5C5B">
        <w:rPr>
          <w:rFonts w:ascii="Arial" w:hAnsi="Arial" w:cs="Arial"/>
          <w:sz w:val="24"/>
          <w:szCs w:val="24"/>
        </w:rPr>
        <w:t xml:space="preserve">the Department </w:t>
      </w:r>
      <w:r w:rsidRPr="009E5C5B">
        <w:rPr>
          <w:rFonts w:ascii="Arial" w:hAnsi="Arial" w:cs="Arial"/>
          <w:sz w:val="24"/>
          <w:szCs w:val="24"/>
        </w:rPr>
        <w:t>of the resolution of the complaint.</w:t>
      </w:r>
    </w:p>
    <w:p w14:paraId="6DB1F34F" w14:textId="1E5A650C" w:rsidR="00BC7D62" w:rsidRPr="009E5C5B" w:rsidRDefault="007E61B7" w:rsidP="00530BF8">
      <w:pPr>
        <w:pStyle w:val="ListParagraph"/>
        <w:widowControl/>
        <w:numPr>
          <w:ilvl w:val="0"/>
          <w:numId w:val="39"/>
        </w:numPr>
        <w:rPr>
          <w:rFonts w:ascii="Arial" w:hAnsi="Arial" w:cs="Arial"/>
          <w:sz w:val="24"/>
          <w:szCs w:val="24"/>
        </w:rPr>
      </w:pPr>
      <w:r w:rsidRPr="009E5C5B">
        <w:rPr>
          <w:rFonts w:ascii="Arial" w:hAnsi="Arial" w:cs="Arial"/>
          <w:sz w:val="24"/>
          <w:szCs w:val="24"/>
        </w:rPr>
        <w:t>Respond timely and courteously</w:t>
      </w:r>
      <w:r w:rsidR="00A92B0B" w:rsidRPr="009E5C5B">
        <w:rPr>
          <w:rFonts w:ascii="Arial" w:hAnsi="Arial" w:cs="Arial"/>
          <w:sz w:val="24"/>
          <w:szCs w:val="24"/>
        </w:rPr>
        <w:t xml:space="preserve"> </w:t>
      </w:r>
      <w:r w:rsidRPr="009E5C5B">
        <w:rPr>
          <w:rFonts w:ascii="Arial" w:hAnsi="Arial" w:cs="Arial"/>
          <w:sz w:val="24"/>
          <w:szCs w:val="24"/>
        </w:rPr>
        <w:t xml:space="preserve">to all requests from </w:t>
      </w:r>
      <w:r w:rsidR="00A92B0B" w:rsidRPr="009E5C5B">
        <w:rPr>
          <w:rFonts w:ascii="Arial" w:hAnsi="Arial" w:cs="Arial"/>
          <w:sz w:val="24"/>
          <w:szCs w:val="24"/>
        </w:rPr>
        <w:t>t</w:t>
      </w:r>
      <w:r w:rsidR="00C1471D" w:rsidRPr="009E5C5B">
        <w:rPr>
          <w:rFonts w:ascii="Arial" w:hAnsi="Arial" w:cs="Arial"/>
          <w:sz w:val="24"/>
          <w:szCs w:val="24"/>
        </w:rPr>
        <w:t>he Department</w:t>
      </w:r>
      <w:r w:rsidR="00A92B0B" w:rsidRPr="009E5C5B">
        <w:rPr>
          <w:rFonts w:ascii="Arial" w:hAnsi="Arial" w:cs="Arial"/>
          <w:sz w:val="24"/>
          <w:szCs w:val="24"/>
        </w:rPr>
        <w:t xml:space="preserve"> in order of priority and then in order of requests</w:t>
      </w:r>
      <w:r w:rsidRPr="009E5C5B">
        <w:rPr>
          <w:rFonts w:ascii="Arial" w:hAnsi="Arial" w:cs="Arial"/>
          <w:sz w:val="24"/>
          <w:szCs w:val="24"/>
        </w:rPr>
        <w:t>.</w:t>
      </w:r>
    </w:p>
    <w:p w14:paraId="3C712ECA" w14:textId="4E0773CA" w:rsidR="007E61B7" w:rsidRPr="009E5C5B" w:rsidRDefault="00BC7D62" w:rsidP="00530BF8">
      <w:pPr>
        <w:pStyle w:val="ListParagraph"/>
        <w:widowControl/>
        <w:numPr>
          <w:ilvl w:val="0"/>
          <w:numId w:val="39"/>
        </w:numPr>
        <w:rPr>
          <w:rFonts w:ascii="Arial" w:hAnsi="Arial" w:cs="Arial"/>
          <w:bCs/>
          <w:sz w:val="24"/>
          <w:szCs w:val="24"/>
        </w:rPr>
      </w:pPr>
      <w:r w:rsidRPr="009E5C5B">
        <w:rPr>
          <w:rFonts w:ascii="Arial" w:hAnsi="Arial" w:cs="Arial"/>
          <w:sz w:val="24"/>
          <w:szCs w:val="24"/>
        </w:rPr>
        <w:t>P</w:t>
      </w:r>
      <w:r w:rsidR="007E61B7" w:rsidRPr="009E5C5B">
        <w:rPr>
          <w:rFonts w:ascii="Arial" w:hAnsi="Arial" w:cs="Arial"/>
          <w:sz w:val="24"/>
          <w:szCs w:val="24"/>
        </w:rPr>
        <w:t>rovide an initial plan for staffing and address future needs as New Hire Reporting numbers increase or decrease</w:t>
      </w:r>
      <w:r w:rsidR="007E61B7" w:rsidRPr="009E5C5B">
        <w:rPr>
          <w:rFonts w:ascii="Arial" w:hAnsi="Arial" w:cs="Arial"/>
          <w:bCs/>
          <w:sz w:val="24"/>
          <w:szCs w:val="24"/>
        </w:rPr>
        <w:t>.</w:t>
      </w:r>
    </w:p>
    <w:p w14:paraId="423ECBF4" w14:textId="77777777" w:rsidR="007E61B7" w:rsidRPr="009E5C5B" w:rsidRDefault="007E61B7" w:rsidP="007E61B7">
      <w:pPr>
        <w:widowControl/>
        <w:ind w:left="720"/>
        <w:rPr>
          <w:rFonts w:ascii="Arial" w:hAnsi="Arial" w:cs="Arial"/>
          <w:bCs/>
          <w:sz w:val="24"/>
          <w:szCs w:val="24"/>
        </w:rPr>
      </w:pPr>
    </w:p>
    <w:p w14:paraId="0ECF475F" w14:textId="77777777" w:rsidR="007E61B7" w:rsidRPr="009E5C5B" w:rsidRDefault="007E61B7" w:rsidP="00530BF8">
      <w:pPr>
        <w:widowControl/>
        <w:numPr>
          <w:ilvl w:val="0"/>
          <w:numId w:val="23"/>
        </w:numPr>
        <w:ind w:left="360"/>
        <w:rPr>
          <w:rFonts w:ascii="Arial" w:hAnsi="Arial" w:cs="Arial"/>
          <w:b/>
          <w:bCs/>
          <w:sz w:val="24"/>
          <w:szCs w:val="24"/>
        </w:rPr>
      </w:pPr>
      <w:r w:rsidRPr="009E5C5B">
        <w:rPr>
          <w:rFonts w:ascii="Arial" w:hAnsi="Arial" w:cs="Arial"/>
          <w:b/>
          <w:bCs/>
          <w:sz w:val="24"/>
          <w:szCs w:val="24"/>
        </w:rPr>
        <w:t>Methods of Data Transmission</w:t>
      </w:r>
    </w:p>
    <w:p w14:paraId="40F1B37F" w14:textId="77777777" w:rsidR="007E61B7" w:rsidRPr="00CB229E" w:rsidRDefault="007E61B7" w:rsidP="007E61B7">
      <w:pPr>
        <w:widowControl/>
        <w:rPr>
          <w:rFonts w:ascii="Arial" w:hAnsi="Arial" w:cs="Arial"/>
          <w:b/>
          <w:bCs/>
          <w:sz w:val="24"/>
          <w:szCs w:val="24"/>
          <w:u w:val="single"/>
        </w:rPr>
      </w:pPr>
    </w:p>
    <w:p w14:paraId="2EA5FEA8" w14:textId="649AC226" w:rsidR="00C60F01" w:rsidRDefault="007E61B7" w:rsidP="00530BF8">
      <w:pPr>
        <w:pStyle w:val="ListParagraph"/>
        <w:widowControl/>
        <w:numPr>
          <w:ilvl w:val="0"/>
          <w:numId w:val="24"/>
        </w:numPr>
        <w:rPr>
          <w:rFonts w:ascii="Arial" w:hAnsi="Arial" w:cs="Arial"/>
          <w:sz w:val="24"/>
          <w:szCs w:val="24"/>
        </w:rPr>
      </w:pPr>
      <w:r w:rsidRPr="4DF29559">
        <w:rPr>
          <w:rFonts w:ascii="Arial" w:hAnsi="Arial" w:cs="Arial"/>
          <w:sz w:val="24"/>
          <w:szCs w:val="24"/>
        </w:rPr>
        <w:t xml:space="preserve">Ensure all </w:t>
      </w:r>
      <w:r w:rsidR="00D93635">
        <w:rPr>
          <w:rFonts w:ascii="Arial" w:hAnsi="Arial" w:cs="Arial"/>
          <w:sz w:val="24"/>
          <w:szCs w:val="24"/>
        </w:rPr>
        <w:t>E</w:t>
      </w:r>
      <w:r w:rsidR="00D93635" w:rsidRPr="4DF29559">
        <w:rPr>
          <w:rFonts w:ascii="Arial" w:hAnsi="Arial" w:cs="Arial"/>
          <w:sz w:val="24"/>
          <w:szCs w:val="24"/>
        </w:rPr>
        <w:t xml:space="preserve">mployer </w:t>
      </w:r>
      <w:r w:rsidRPr="4DF29559">
        <w:rPr>
          <w:rFonts w:ascii="Arial" w:hAnsi="Arial" w:cs="Arial"/>
          <w:sz w:val="24"/>
          <w:szCs w:val="24"/>
        </w:rPr>
        <w:t xml:space="preserve">reports are entered into the New Hire Reporting System within two </w:t>
      </w:r>
      <w:r w:rsidR="00D93635">
        <w:rPr>
          <w:rFonts w:ascii="Arial" w:hAnsi="Arial" w:cs="Arial"/>
          <w:sz w:val="24"/>
          <w:szCs w:val="24"/>
        </w:rPr>
        <w:t>(2) business</w:t>
      </w:r>
      <w:r w:rsidR="00D93635" w:rsidRPr="4DF29559">
        <w:rPr>
          <w:rFonts w:ascii="Arial" w:hAnsi="Arial" w:cs="Arial"/>
          <w:sz w:val="24"/>
          <w:szCs w:val="24"/>
        </w:rPr>
        <w:t xml:space="preserve"> </w:t>
      </w:r>
      <w:r w:rsidRPr="4DF29559">
        <w:rPr>
          <w:rFonts w:ascii="Arial" w:hAnsi="Arial" w:cs="Arial"/>
          <w:sz w:val="24"/>
          <w:szCs w:val="24"/>
        </w:rPr>
        <w:t xml:space="preserve">days of receipt regardless of the reporting method utilized by the </w:t>
      </w:r>
      <w:r w:rsidR="00D93635">
        <w:rPr>
          <w:rFonts w:ascii="Arial" w:hAnsi="Arial" w:cs="Arial"/>
          <w:sz w:val="24"/>
          <w:szCs w:val="24"/>
        </w:rPr>
        <w:t>E</w:t>
      </w:r>
      <w:r w:rsidR="00D93635" w:rsidRPr="4DF29559">
        <w:rPr>
          <w:rFonts w:ascii="Arial" w:hAnsi="Arial" w:cs="Arial"/>
          <w:sz w:val="24"/>
          <w:szCs w:val="24"/>
        </w:rPr>
        <w:t>mployer</w:t>
      </w:r>
      <w:r w:rsidRPr="4DF29559">
        <w:rPr>
          <w:rFonts w:ascii="Arial" w:hAnsi="Arial" w:cs="Arial"/>
          <w:sz w:val="24"/>
          <w:szCs w:val="24"/>
        </w:rPr>
        <w:t xml:space="preserve">.  </w:t>
      </w:r>
    </w:p>
    <w:p w14:paraId="137FDA85" w14:textId="7D284E81" w:rsidR="007E61B7" w:rsidRPr="00532F57" w:rsidRDefault="00C60F01" w:rsidP="00C60F01">
      <w:pPr>
        <w:pStyle w:val="ListParagraph"/>
        <w:widowControl/>
        <w:numPr>
          <w:ilvl w:val="1"/>
          <w:numId w:val="24"/>
        </w:numPr>
        <w:ind w:left="1080"/>
        <w:rPr>
          <w:rFonts w:ascii="Arial" w:hAnsi="Arial" w:cs="Arial"/>
          <w:sz w:val="24"/>
          <w:szCs w:val="24"/>
        </w:rPr>
      </w:pPr>
      <w:r>
        <w:rPr>
          <w:rFonts w:ascii="Arial" w:hAnsi="Arial" w:cs="Arial"/>
          <w:sz w:val="24"/>
          <w:szCs w:val="24"/>
        </w:rPr>
        <w:t>T</w:t>
      </w:r>
      <w:r w:rsidR="007E61B7" w:rsidRPr="4DF29559">
        <w:rPr>
          <w:rFonts w:ascii="Arial" w:hAnsi="Arial" w:cs="Arial"/>
          <w:sz w:val="24"/>
          <w:szCs w:val="24"/>
        </w:rPr>
        <w:t xml:space="preserve">ransmit </w:t>
      </w:r>
      <w:r w:rsidR="005B4E80" w:rsidRPr="005A6209">
        <w:rPr>
          <w:rFonts w:ascii="Arial" w:hAnsi="Arial" w:cs="Arial"/>
          <w:sz w:val="24"/>
          <w:szCs w:val="24"/>
        </w:rPr>
        <w:t>New Hire Report</w:t>
      </w:r>
      <w:r w:rsidR="008D49E8">
        <w:rPr>
          <w:rFonts w:ascii="Arial" w:hAnsi="Arial" w:cs="Arial"/>
          <w:sz w:val="24"/>
          <w:szCs w:val="24"/>
        </w:rPr>
        <w:t>s</w:t>
      </w:r>
      <w:r w:rsidR="007E61B7" w:rsidRPr="4DF29559">
        <w:rPr>
          <w:rFonts w:ascii="Arial" w:hAnsi="Arial" w:cs="Arial"/>
          <w:sz w:val="24"/>
          <w:szCs w:val="24"/>
        </w:rPr>
        <w:t xml:space="preserve"> to </w:t>
      </w:r>
      <w:r w:rsidR="00D93635">
        <w:rPr>
          <w:rFonts w:ascii="Arial" w:hAnsi="Arial" w:cs="Arial"/>
          <w:sz w:val="24"/>
          <w:szCs w:val="24"/>
        </w:rPr>
        <w:t>the Department</w:t>
      </w:r>
      <w:r>
        <w:rPr>
          <w:rFonts w:ascii="Arial" w:hAnsi="Arial" w:cs="Arial"/>
          <w:sz w:val="24"/>
          <w:szCs w:val="24"/>
        </w:rPr>
        <w:t>, daily,</w:t>
      </w:r>
      <w:r w:rsidR="00D93635" w:rsidRPr="4DF29559">
        <w:rPr>
          <w:rFonts w:ascii="Arial" w:hAnsi="Arial" w:cs="Arial"/>
          <w:sz w:val="24"/>
          <w:szCs w:val="24"/>
        </w:rPr>
        <w:t xml:space="preserve"> </w:t>
      </w:r>
      <w:r w:rsidR="007E61B7" w:rsidRPr="4DF29559">
        <w:rPr>
          <w:rFonts w:ascii="Arial" w:hAnsi="Arial" w:cs="Arial"/>
          <w:sz w:val="24"/>
          <w:szCs w:val="24"/>
        </w:rPr>
        <w:t xml:space="preserve">in a format </w:t>
      </w:r>
      <w:r w:rsidR="00D93635">
        <w:rPr>
          <w:rFonts w:ascii="Arial" w:hAnsi="Arial" w:cs="Arial"/>
          <w:sz w:val="24"/>
          <w:szCs w:val="24"/>
        </w:rPr>
        <w:t>agreed-upon by the awarded Bidder and the Department</w:t>
      </w:r>
      <w:r w:rsidR="007E61B7" w:rsidRPr="4DF29559">
        <w:rPr>
          <w:rFonts w:ascii="Arial" w:hAnsi="Arial" w:cs="Arial"/>
          <w:sz w:val="24"/>
          <w:szCs w:val="24"/>
        </w:rPr>
        <w:t xml:space="preserve">. </w:t>
      </w:r>
    </w:p>
    <w:p w14:paraId="2AEEC974" w14:textId="05C850A3" w:rsidR="007E61B7" w:rsidRPr="00696726" w:rsidRDefault="007E61B7" w:rsidP="00530BF8">
      <w:pPr>
        <w:pStyle w:val="ListParagraph"/>
        <w:widowControl/>
        <w:numPr>
          <w:ilvl w:val="0"/>
          <w:numId w:val="24"/>
        </w:numPr>
        <w:rPr>
          <w:rFonts w:ascii="Arial" w:hAnsi="Arial" w:cs="Arial"/>
          <w:sz w:val="24"/>
          <w:szCs w:val="24"/>
        </w:rPr>
      </w:pPr>
      <w:r w:rsidRPr="4DF29559">
        <w:rPr>
          <w:rFonts w:ascii="Arial" w:hAnsi="Arial" w:cs="Arial"/>
          <w:sz w:val="24"/>
          <w:szCs w:val="24"/>
        </w:rPr>
        <w:t xml:space="preserve">Accept New Hire data from reporting </w:t>
      </w:r>
      <w:r w:rsidR="00D93635">
        <w:rPr>
          <w:rFonts w:ascii="Arial" w:hAnsi="Arial" w:cs="Arial"/>
          <w:sz w:val="24"/>
          <w:szCs w:val="24"/>
        </w:rPr>
        <w:t>E</w:t>
      </w:r>
      <w:r w:rsidR="00D93635" w:rsidRPr="4DF29559">
        <w:rPr>
          <w:rFonts w:ascii="Arial" w:hAnsi="Arial" w:cs="Arial"/>
          <w:sz w:val="24"/>
          <w:szCs w:val="24"/>
        </w:rPr>
        <w:t xml:space="preserve">mployers </w:t>
      </w:r>
      <w:r w:rsidR="00C60F01">
        <w:rPr>
          <w:rFonts w:ascii="Arial" w:hAnsi="Arial" w:cs="Arial"/>
          <w:sz w:val="24"/>
          <w:szCs w:val="24"/>
        </w:rPr>
        <w:t>through</w:t>
      </w:r>
      <w:r w:rsidRPr="4DF29559">
        <w:rPr>
          <w:rFonts w:ascii="Arial" w:hAnsi="Arial" w:cs="Arial"/>
          <w:sz w:val="24"/>
          <w:szCs w:val="24"/>
        </w:rPr>
        <w:t>:</w:t>
      </w:r>
    </w:p>
    <w:p w14:paraId="25B33644" w14:textId="6E71B0FB" w:rsidR="007E61B7" w:rsidRPr="00696726" w:rsidRDefault="007E61B7" w:rsidP="00530BF8">
      <w:pPr>
        <w:pStyle w:val="ListParagraph"/>
        <w:widowControl/>
        <w:numPr>
          <w:ilvl w:val="1"/>
          <w:numId w:val="24"/>
        </w:numPr>
        <w:ind w:left="1080"/>
        <w:rPr>
          <w:rFonts w:ascii="Arial" w:hAnsi="Arial" w:cs="Arial"/>
          <w:bCs/>
          <w:sz w:val="24"/>
          <w:szCs w:val="24"/>
        </w:rPr>
      </w:pPr>
      <w:r w:rsidRPr="00C60F01">
        <w:rPr>
          <w:rFonts w:ascii="Arial" w:hAnsi="Arial" w:cs="Arial"/>
          <w:bCs/>
          <w:sz w:val="24"/>
          <w:szCs w:val="24"/>
          <w:u w:val="single"/>
        </w:rPr>
        <w:t>Electronic Reporting</w:t>
      </w:r>
      <w:r w:rsidRPr="00696726">
        <w:rPr>
          <w:rFonts w:ascii="Arial" w:hAnsi="Arial" w:cs="Arial"/>
          <w:bCs/>
          <w:sz w:val="24"/>
          <w:szCs w:val="24"/>
        </w:rPr>
        <w:t xml:space="preserve">: </w:t>
      </w:r>
      <w:r w:rsidR="00D93635">
        <w:rPr>
          <w:rFonts w:ascii="Arial" w:hAnsi="Arial" w:cs="Arial"/>
          <w:bCs/>
          <w:sz w:val="24"/>
          <w:szCs w:val="24"/>
        </w:rPr>
        <w:t>A</w:t>
      </w:r>
      <w:r w:rsidRPr="00696726">
        <w:rPr>
          <w:rFonts w:ascii="Arial" w:hAnsi="Arial" w:cs="Arial"/>
          <w:bCs/>
          <w:sz w:val="24"/>
          <w:szCs w:val="24"/>
        </w:rPr>
        <w:t xml:space="preserve">llow the ability for </w:t>
      </w:r>
      <w:r w:rsidR="001B0702">
        <w:rPr>
          <w:rFonts w:ascii="Arial" w:hAnsi="Arial" w:cs="Arial"/>
          <w:bCs/>
          <w:sz w:val="24"/>
          <w:szCs w:val="24"/>
        </w:rPr>
        <w:t>E</w:t>
      </w:r>
      <w:r w:rsidRPr="00696726">
        <w:rPr>
          <w:rFonts w:ascii="Arial" w:hAnsi="Arial" w:cs="Arial"/>
          <w:bCs/>
          <w:sz w:val="24"/>
          <w:szCs w:val="24"/>
        </w:rPr>
        <w:t xml:space="preserve">mployers to electronically transmit New Hire </w:t>
      </w:r>
      <w:r w:rsidR="005B4E80">
        <w:rPr>
          <w:rFonts w:ascii="Arial" w:hAnsi="Arial" w:cs="Arial"/>
          <w:bCs/>
          <w:sz w:val="24"/>
          <w:szCs w:val="24"/>
        </w:rPr>
        <w:t>R</w:t>
      </w:r>
      <w:r w:rsidR="005B4E80" w:rsidRPr="00696726">
        <w:rPr>
          <w:rFonts w:ascii="Arial" w:hAnsi="Arial" w:cs="Arial"/>
          <w:bCs/>
          <w:sz w:val="24"/>
          <w:szCs w:val="24"/>
        </w:rPr>
        <w:t xml:space="preserve">eports </w:t>
      </w:r>
      <w:r w:rsidRPr="00696726">
        <w:rPr>
          <w:rFonts w:ascii="Arial" w:hAnsi="Arial" w:cs="Arial"/>
          <w:bCs/>
          <w:sz w:val="24"/>
          <w:szCs w:val="24"/>
        </w:rPr>
        <w:t>through an encrypted method.</w:t>
      </w:r>
    </w:p>
    <w:p w14:paraId="6735A159" w14:textId="1FBE30B0" w:rsidR="007E61B7" w:rsidRPr="00696726" w:rsidRDefault="007E61B7" w:rsidP="00530BF8">
      <w:pPr>
        <w:pStyle w:val="ListParagraph"/>
        <w:widowControl/>
        <w:numPr>
          <w:ilvl w:val="1"/>
          <w:numId w:val="24"/>
        </w:numPr>
        <w:ind w:left="1080"/>
        <w:rPr>
          <w:rFonts w:ascii="Arial" w:hAnsi="Arial" w:cs="Arial"/>
          <w:sz w:val="24"/>
          <w:szCs w:val="24"/>
        </w:rPr>
      </w:pPr>
      <w:r w:rsidRPr="00C60F01">
        <w:rPr>
          <w:rFonts w:ascii="Arial" w:hAnsi="Arial" w:cs="Arial"/>
          <w:sz w:val="24"/>
          <w:szCs w:val="24"/>
          <w:u w:val="single"/>
        </w:rPr>
        <w:t>Online Reporting</w:t>
      </w:r>
      <w:r w:rsidRPr="0E72C112">
        <w:rPr>
          <w:rFonts w:ascii="Arial" w:hAnsi="Arial" w:cs="Arial"/>
          <w:sz w:val="24"/>
          <w:szCs w:val="24"/>
        </w:rPr>
        <w:t xml:space="preserve">:  </w:t>
      </w:r>
      <w:r w:rsidR="00D93635">
        <w:rPr>
          <w:rFonts w:ascii="Arial" w:hAnsi="Arial" w:cs="Arial"/>
          <w:sz w:val="24"/>
          <w:szCs w:val="24"/>
        </w:rPr>
        <w:t>P</w:t>
      </w:r>
      <w:r w:rsidRPr="0E72C112">
        <w:rPr>
          <w:rFonts w:ascii="Arial" w:hAnsi="Arial" w:cs="Arial"/>
          <w:sz w:val="24"/>
          <w:szCs w:val="24"/>
        </w:rPr>
        <w:t xml:space="preserve">rovide a New Hire Reporting Website for </w:t>
      </w:r>
      <w:r w:rsidR="000F7D28">
        <w:rPr>
          <w:rFonts w:ascii="Arial" w:hAnsi="Arial" w:cs="Arial"/>
          <w:sz w:val="24"/>
          <w:szCs w:val="24"/>
        </w:rPr>
        <w:t>E</w:t>
      </w:r>
      <w:r w:rsidR="000F7D28" w:rsidRPr="0E72C112">
        <w:rPr>
          <w:rFonts w:ascii="Arial" w:hAnsi="Arial" w:cs="Arial"/>
          <w:sz w:val="24"/>
          <w:szCs w:val="24"/>
        </w:rPr>
        <w:t xml:space="preserve">mployers </w:t>
      </w:r>
      <w:r w:rsidRPr="0E72C112">
        <w:rPr>
          <w:rFonts w:ascii="Arial" w:hAnsi="Arial" w:cs="Arial"/>
          <w:sz w:val="24"/>
          <w:szCs w:val="24"/>
        </w:rPr>
        <w:t xml:space="preserve">to enter </w:t>
      </w:r>
      <w:r w:rsidR="005B4E80">
        <w:rPr>
          <w:rFonts w:ascii="Arial" w:hAnsi="Arial" w:cs="Arial"/>
          <w:sz w:val="24"/>
          <w:szCs w:val="24"/>
        </w:rPr>
        <w:t>N</w:t>
      </w:r>
      <w:r w:rsidR="005B4E80" w:rsidRPr="0E72C112">
        <w:rPr>
          <w:rFonts w:ascii="Arial" w:hAnsi="Arial" w:cs="Arial"/>
          <w:sz w:val="24"/>
          <w:szCs w:val="24"/>
        </w:rPr>
        <w:t xml:space="preserve">ew </w:t>
      </w:r>
      <w:r w:rsidR="005B4E80">
        <w:rPr>
          <w:rFonts w:ascii="Arial" w:hAnsi="Arial" w:cs="Arial"/>
          <w:sz w:val="24"/>
          <w:szCs w:val="24"/>
        </w:rPr>
        <w:t>H</w:t>
      </w:r>
      <w:r w:rsidR="005B4E80" w:rsidRPr="0E72C112">
        <w:rPr>
          <w:rFonts w:ascii="Arial" w:hAnsi="Arial" w:cs="Arial"/>
          <w:sz w:val="24"/>
          <w:szCs w:val="24"/>
        </w:rPr>
        <w:t xml:space="preserve">ire </w:t>
      </w:r>
      <w:r w:rsidR="005B4E80">
        <w:rPr>
          <w:rFonts w:ascii="Arial" w:hAnsi="Arial" w:cs="Arial"/>
          <w:sz w:val="24"/>
          <w:szCs w:val="24"/>
        </w:rPr>
        <w:t>R</w:t>
      </w:r>
      <w:r w:rsidR="005B4E80" w:rsidRPr="0E72C112">
        <w:rPr>
          <w:rFonts w:ascii="Arial" w:hAnsi="Arial" w:cs="Arial"/>
          <w:sz w:val="24"/>
          <w:szCs w:val="24"/>
        </w:rPr>
        <w:t>eports</w:t>
      </w:r>
      <w:r w:rsidRPr="0E72C112">
        <w:rPr>
          <w:rFonts w:ascii="Arial" w:hAnsi="Arial" w:cs="Arial"/>
          <w:sz w:val="24"/>
          <w:szCs w:val="24"/>
        </w:rPr>
        <w:t>.</w:t>
      </w:r>
    </w:p>
    <w:p w14:paraId="32C38292" w14:textId="77777777" w:rsidR="00C60F01" w:rsidRDefault="007E61B7" w:rsidP="00530BF8">
      <w:pPr>
        <w:pStyle w:val="ListParagraph"/>
        <w:widowControl/>
        <w:numPr>
          <w:ilvl w:val="1"/>
          <w:numId w:val="24"/>
        </w:numPr>
        <w:ind w:left="1080"/>
        <w:rPr>
          <w:rFonts w:ascii="Arial" w:hAnsi="Arial" w:cs="Arial"/>
          <w:sz w:val="24"/>
          <w:szCs w:val="24"/>
        </w:rPr>
      </w:pPr>
      <w:r w:rsidRPr="00C60F01">
        <w:rPr>
          <w:rFonts w:ascii="Arial" w:hAnsi="Arial" w:cs="Arial"/>
          <w:sz w:val="24"/>
          <w:szCs w:val="24"/>
          <w:u w:val="single"/>
        </w:rPr>
        <w:t>Fax</w:t>
      </w:r>
      <w:r w:rsidRPr="0E72C112">
        <w:rPr>
          <w:rFonts w:ascii="Arial" w:hAnsi="Arial" w:cs="Arial"/>
          <w:sz w:val="24"/>
          <w:szCs w:val="24"/>
        </w:rPr>
        <w:t xml:space="preserve">: </w:t>
      </w:r>
      <w:r w:rsidR="00D93635">
        <w:rPr>
          <w:rFonts w:ascii="Arial" w:hAnsi="Arial" w:cs="Arial"/>
          <w:sz w:val="24"/>
          <w:szCs w:val="24"/>
        </w:rPr>
        <w:t>P</w:t>
      </w:r>
      <w:r w:rsidRPr="0E72C112">
        <w:rPr>
          <w:rFonts w:ascii="Arial" w:hAnsi="Arial" w:cs="Arial"/>
          <w:sz w:val="24"/>
          <w:szCs w:val="24"/>
        </w:rPr>
        <w:t xml:space="preserve">rovide toll free (800 number) telephone service and provide a “never busy” or similar fax service. </w:t>
      </w:r>
      <w:r w:rsidR="001B0702">
        <w:rPr>
          <w:rFonts w:ascii="Arial" w:hAnsi="Arial" w:cs="Arial"/>
          <w:sz w:val="24"/>
          <w:szCs w:val="24"/>
        </w:rPr>
        <w:t xml:space="preserve"> </w:t>
      </w:r>
    </w:p>
    <w:p w14:paraId="0F7BBA96" w14:textId="69C0985F" w:rsidR="007E61B7" w:rsidRPr="00696726" w:rsidRDefault="00C60F01" w:rsidP="00C60F01">
      <w:pPr>
        <w:pStyle w:val="ListParagraph"/>
        <w:widowControl/>
        <w:numPr>
          <w:ilvl w:val="5"/>
          <w:numId w:val="24"/>
        </w:numPr>
        <w:ind w:left="1620"/>
        <w:rPr>
          <w:rFonts w:ascii="Arial" w:hAnsi="Arial" w:cs="Arial"/>
          <w:sz w:val="24"/>
          <w:szCs w:val="24"/>
        </w:rPr>
      </w:pPr>
      <w:r w:rsidRPr="00390517">
        <w:rPr>
          <w:rFonts w:ascii="Arial" w:hAnsi="Arial" w:cs="Arial"/>
          <w:sz w:val="24"/>
          <w:szCs w:val="24"/>
        </w:rPr>
        <w:t xml:space="preserve">Ensure </w:t>
      </w:r>
      <w:r w:rsidR="007E61B7" w:rsidRPr="00390517">
        <w:rPr>
          <w:rFonts w:ascii="Arial" w:hAnsi="Arial" w:cs="Arial"/>
          <w:sz w:val="24"/>
          <w:szCs w:val="24"/>
        </w:rPr>
        <w:t>Empl</w:t>
      </w:r>
      <w:r w:rsidR="007E61B7" w:rsidRPr="0E72C112">
        <w:rPr>
          <w:rFonts w:ascii="Arial" w:hAnsi="Arial" w:cs="Arial"/>
          <w:sz w:val="24"/>
          <w:szCs w:val="24"/>
        </w:rPr>
        <w:t>oyers never connect to a busy signal when attempting to fax.</w:t>
      </w:r>
    </w:p>
    <w:p w14:paraId="77D90AD9" w14:textId="214A48B8" w:rsidR="007E61B7" w:rsidRPr="001E09C6" w:rsidRDefault="007E61B7" w:rsidP="004F46FE">
      <w:pPr>
        <w:pStyle w:val="ListParagraph"/>
        <w:widowControl/>
        <w:numPr>
          <w:ilvl w:val="1"/>
          <w:numId w:val="24"/>
        </w:numPr>
        <w:ind w:left="1080"/>
        <w:rPr>
          <w:rFonts w:ascii="Arial" w:hAnsi="Arial" w:cs="Arial"/>
          <w:bCs/>
          <w:sz w:val="24"/>
          <w:szCs w:val="24"/>
        </w:rPr>
      </w:pPr>
      <w:r w:rsidRPr="004F46FE">
        <w:rPr>
          <w:rFonts w:ascii="Arial" w:hAnsi="Arial" w:cs="Arial"/>
          <w:sz w:val="24"/>
          <w:szCs w:val="24"/>
          <w:u w:val="single"/>
        </w:rPr>
        <w:t>Non-Electronic Reporting</w:t>
      </w:r>
      <w:r w:rsidRPr="004F46FE">
        <w:rPr>
          <w:rFonts w:ascii="Arial" w:hAnsi="Arial" w:cs="Arial"/>
          <w:sz w:val="24"/>
          <w:szCs w:val="24"/>
        </w:rPr>
        <w:t xml:space="preserve">:  </w:t>
      </w:r>
      <w:r w:rsidR="00D93635" w:rsidRPr="004F46FE">
        <w:rPr>
          <w:rFonts w:ascii="Arial" w:hAnsi="Arial" w:cs="Arial"/>
          <w:sz w:val="24"/>
          <w:szCs w:val="24"/>
        </w:rPr>
        <w:t>A</w:t>
      </w:r>
      <w:r w:rsidRPr="004F46FE">
        <w:rPr>
          <w:rFonts w:ascii="Arial" w:hAnsi="Arial" w:cs="Arial"/>
          <w:sz w:val="24"/>
          <w:szCs w:val="24"/>
        </w:rPr>
        <w:t>ccept paper reports, a New Hire Reporting Form, the Employee’s Withholding Allowance Certificate (</w:t>
      </w:r>
      <w:r w:rsidR="00C60F01" w:rsidRPr="004F46FE">
        <w:rPr>
          <w:rFonts w:ascii="Arial" w:hAnsi="Arial" w:cs="Arial"/>
          <w:sz w:val="24"/>
          <w:szCs w:val="24"/>
        </w:rPr>
        <w:t>W-</w:t>
      </w:r>
      <w:r w:rsidRPr="004F46FE">
        <w:rPr>
          <w:rFonts w:ascii="Arial" w:hAnsi="Arial" w:cs="Arial"/>
          <w:sz w:val="24"/>
          <w:szCs w:val="24"/>
        </w:rPr>
        <w:t>4 Form)</w:t>
      </w:r>
      <w:r w:rsidR="00C60F01" w:rsidRPr="004F46FE">
        <w:rPr>
          <w:rFonts w:ascii="Arial" w:hAnsi="Arial" w:cs="Arial"/>
          <w:sz w:val="24"/>
          <w:szCs w:val="24"/>
        </w:rPr>
        <w:t>,</w:t>
      </w:r>
      <w:r w:rsidRPr="004F46FE">
        <w:rPr>
          <w:rFonts w:ascii="Arial" w:hAnsi="Arial" w:cs="Arial"/>
          <w:sz w:val="24"/>
          <w:szCs w:val="24"/>
        </w:rPr>
        <w:t xml:space="preserve"> </w:t>
      </w:r>
      <w:r w:rsidR="00C60F01" w:rsidRPr="004F46FE">
        <w:rPr>
          <w:rFonts w:ascii="Arial" w:hAnsi="Arial" w:cs="Arial"/>
          <w:sz w:val="24"/>
          <w:szCs w:val="24"/>
        </w:rPr>
        <w:t>and/</w:t>
      </w:r>
      <w:r w:rsidRPr="004F46FE">
        <w:rPr>
          <w:rFonts w:ascii="Arial" w:hAnsi="Arial" w:cs="Arial"/>
          <w:sz w:val="24"/>
          <w:szCs w:val="24"/>
        </w:rPr>
        <w:t>or any form approved in advance by the Department.</w:t>
      </w:r>
    </w:p>
    <w:p w14:paraId="5C8211C1" w14:textId="2AAF160A" w:rsidR="007E61B7" w:rsidRPr="003A168B" w:rsidRDefault="007E61B7" w:rsidP="00530BF8">
      <w:pPr>
        <w:pStyle w:val="ListParagraph"/>
        <w:widowControl/>
        <w:numPr>
          <w:ilvl w:val="1"/>
          <w:numId w:val="24"/>
        </w:numPr>
        <w:ind w:left="1080"/>
        <w:rPr>
          <w:rFonts w:ascii="Arial" w:hAnsi="Arial" w:cs="Arial"/>
          <w:bCs/>
          <w:sz w:val="24"/>
          <w:szCs w:val="24"/>
        </w:rPr>
      </w:pPr>
      <w:r w:rsidRPr="00C60F01">
        <w:rPr>
          <w:rFonts w:ascii="Arial" w:hAnsi="Arial" w:cs="Arial"/>
          <w:sz w:val="24"/>
          <w:szCs w:val="24"/>
          <w:u w:val="single"/>
        </w:rPr>
        <w:t xml:space="preserve">Other </w:t>
      </w:r>
      <w:r w:rsidR="000030A3" w:rsidRPr="00C60F01">
        <w:rPr>
          <w:rFonts w:ascii="Arial" w:hAnsi="Arial" w:cs="Arial"/>
          <w:sz w:val="24"/>
          <w:szCs w:val="24"/>
          <w:u w:val="single"/>
        </w:rPr>
        <w:t>r</w:t>
      </w:r>
      <w:r w:rsidRPr="00C60F01">
        <w:rPr>
          <w:rFonts w:ascii="Arial" w:hAnsi="Arial" w:cs="Arial"/>
          <w:sz w:val="24"/>
          <w:szCs w:val="24"/>
          <w:u w:val="single"/>
        </w:rPr>
        <w:t xml:space="preserve">eporting </w:t>
      </w:r>
      <w:r w:rsidR="000030A3" w:rsidRPr="00C60F01">
        <w:rPr>
          <w:rFonts w:ascii="Arial" w:hAnsi="Arial" w:cs="Arial"/>
          <w:sz w:val="24"/>
          <w:szCs w:val="24"/>
          <w:u w:val="single"/>
        </w:rPr>
        <w:t>m</w:t>
      </w:r>
      <w:r w:rsidRPr="00C60F01">
        <w:rPr>
          <w:rFonts w:ascii="Arial" w:hAnsi="Arial" w:cs="Arial"/>
          <w:sz w:val="24"/>
          <w:szCs w:val="24"/>
          <w:u w:val="single"/>
        </w:rPr>
        <w:t>ethods</w:t>
      </w:r>
      <w:r w:rsidRPr="0E72C112">
        <w:rPr>
          <w:rFonts w:ascii="Arial" w:hAnsi="Arial" w:cs="Arial"/>
          <w:sz w:val="24"/>
          <w:szCs w:val="24"/>
        </w:rPr>
        <w:t xml:space="preserve">: </w:t>
      </w:r>
      <w:r w:rsidR="00C60F01">
        <w:rPr>
          <w:rFonts w:ascii="Arial" w:hAnsi="Arial" w:cs="Arial"/>
          <w:sz w:val="24"/>
          <w:szCs w:val="24"/>
        </w:rPr>
        <w:t>As</w:t>
      </w:r>
      <w:r w:rsidR="000A3FFA">
        <w:rPr>
          <w:rFonts w:ascii="Arial" w:hAnsi="Arial" w:cs="Arial"/>
          <w:sz w:val="24"/>
          <w:szCs w:val="24"/>
        </w:rPr>
        <w:t xml:space="preserve"> determined and/or</w:t>
      </w:r>
      <w:r w:rsidRPr="0E72C112">
        <w:rPr>
          <w:rFonts w:ascii="Arial" w:hAnsi="Arial" w:cs="Arial"/>
          <w:sz w:val="24"/>
          <w:szCs w:val="24"/>
        </w:rPr>
        <w:t xml:space="preserve"> approved by DSER.</w:t>
      </w:r>
    </w:p>
    <w:p w14:paraId="7592528C" w14:textId="77777777" w:rsidR="0047589B" w:rsidRPr="0047589B" w:rsidRDefault="007E61B7" w:rsidP="00530BF8">
      <w:pPr>
        <w:pStyle w:val="ListParagraph"/>
        <w:widowControl/>
        <w:numPr>
          <w:ilvl w:val="0"/>
          <w:numId w:val="24"/>
        </w:numPr>
        <w:rPr>
          <w:rFonts w:ascii="Arial" w:hAnsi="Arial" w:cs="Arial"/>
          <w:bCs/>
          <w:sz w:val="24"/>
          <w:szCs w:val="24"/>
        </w:rPr>
      </w:pPr>
      <w:r w:rsidRPr="00532F57">
        <w:rPr>
          <w:rFonts w:ascii="Arial" w:hAnsi="Arial" w:cs="Arial"/>
          <w:sz w:val="24"/>
          <w:szCs w:val="24"/>
        </w:rPr>
        <w:t xml:space="preserve">Maintain documentation sufficient to meet all Child Support Enforcement and federal audit requirements.  </w:t>
      </w:r>
    </w:p>
    <w:p w14:paraId="176E9AD6" w14:textId="77777777" w:rsidR="0047589B" w:rsidRPr="0047589B" w:rsidRDefault="00E6642D" w:rsidP="0047589B">
      <w:pPr>
        <w:pStyle w:val="ListParagraph"/>
        <w:widowControl/>
        <w:numPr>
          <w:ilvl w:val="1"/>
          <w:numId w:val="24"/>
        </w:numPr>
        <w:ind w:left="1080"/>
        <w:rPr>
          <w:rFonts w:ascii="Arial" w:hAnsi="Arial" w:cs="Arial"/>
          <w:bCs/>
          <w:sz w:val="24"/>
          <w:szCs w:val="24"/>
        </w:rPr>
      </w:pPr>
      <w:r>
        <w:rPr>
          <w:rFonts w:ascii="Arial" w:hAnsi="Arial" w:cs="Arial"/>
          <w:sz w:val="24"/>
          <w:szCs w:val="24"/>
        </w:rPr>
        <w:t>The Department</w:t>
      </w:r>
      <w:r w:rsidRPr="00532F57">
        <w:rPr>
          <w:rFonts w:ascii="Arial" w:hAnsi="Arial" w:cs="Arial"/>
          <w:sz w:val="24"/>
          <w:szCs w:val="24"/>
        </w:rPr>
        <w:t xml:space="preserve"> </w:t>
      </w:r>
      <w:r>
        <w:rPr>
          <w:rFonts w:ascii="Arial" w:hAnsi="Arial" w:cs="Arial"/>
          <w:sz w:val="24"/>
          <w:szCs w:val="24"/>
        </w:rPr>
        <w:t>reserves</w:t>
      </w:r>
      <w:r w:rsidR="007E61B7" w:rsidRPr="00532F57">
        <w:rPr>
          <w:rFonts w:ascii="Arial" w:hAnsi="Arial" w:cs="Arial"/>
          <w:sz w:val="24"/>
          <w:szCs w:val="24"/>
        </w:rPr>
        <w:t xml:space="preserve"> the right to inspect records at any time.  </w:t>
      </w:r>
    </w:p>
    <w:p w14:paraId="3E5ED077" w14:textId="4B9D4D86" w:rsidR="00AA23BD" w:rsidRDefault="00AA23BD" w:rsidP="00AA23BD">
      <w:pPr>
        <w:pStyle w:val="ListParagraph"/>
        <w:widowControl/>
        <w:rPr>
          <w:rFonts w:ascii="Arial" w:hAnsi="Arial" w:cs="Arial"/>
          <w:bCs/>
          <w:sz w:val="24"/>
          <w:szCs w:val="24"/>
        </w:rPr>
      </w:pPr>
    </w:p>
    <w:p w14:paraId="332415A8" w14:textId="77777777" w:rsidR="00AA23BD" w:rsidRPr="00CB229E" w:rsidRDefault="00AA23BD" w:rsidP="00530BF8">
      <w:pPr>
        <w:widowControl/>
        <w:numPr>
          <w:ilvl w:val="0"/>
          <w:numId w:val="23"/>
        </w:numPr>
        <w:ind w:left="360"/>
        <w:rPr>
          <w:rFonts w:ascii="Arial" w:hAnsi="Arial" w:cs="Arial"/>
          <w:b/>
          <w:bCs/>
          <w:sz w:val="24"/>
          <w:szCs w:val="24"/>
        </w:rPr>
      </w:pPr>
      <w:r>
        <w:rPr>
          <w:rFonts w:ascii="Arial" w:hAnsi="Arial" w:cs="Arial"/>
          <w:b/>
          <w:bCs/>
          <w:sz w:val="24"/>
          <w:szCs w:val="24"/>
        </w:rPr>
        <w:t>Data Elements Reported by Employers</w:t>
      </w:r>
    </w:p>
    <w:p w14:paraId="0A5FAF67" w14:textId="77777777" w:rsidR="00AA23BD" w:rsidRPr="00CB229E" w:rsidRDefault="00AA23BD" w:rsidP="00AA23BD">
      <w:pPr>
        <w:widowControl/>
        <w:rPr>
          <w:rFonts w:ascii="Arial" w:hAnsi="Arial" w:cs="Arial"/>
          <w:b/>
          <w:bCs/>
          <w:sz w:val="24"/>
          <w:szCs w:val="24"/>
        </w:rPr>
      </w:pPr>
    </w:p>
    <w:p w14:paraId="783AAF15" w14:textId="5859786B" w:rsidR="00E6642D" w:rsidRDefault="00E202F6" w:rsidP="00530BF8">
      <w:pPr>
        <w:pStyle w:val="ListParagraph"/>
        <w:widowControl/>
        <w:numPr>
          <w:ilvl w:val="0"/>
          <w:numId w:val="25"/>
        </w:numPr>
        <w:rPr>
          <w:rFonts w:ascii="Arial" w:hAnsi="Arial" w:cs="Arial"/>
          <w:sz w:val="24"/>
          <w:szCs w:val="24"/>
        </w:rPr>
      </w:pPr>
      <w:r>
        <w:rPr>
          <w:rFonts w:ascii="Arial" w:hAnsi="Arial" w:cs="Arial"/>
          <w:sz w:val="24"/>
          <w:szCs w:val="24"/>
        </w:rPr>
        <w:t>Ensure all</w:t>
      </w:r>
      <w:r w:rsidRPr="000C3D34">
        <w:rPr>
          <w:rFonts w:ascii="Arial" w:hAnsi="Arial" w:cs="Arial"/>
          <w:sz w:val="24"/>
          <w:szCs w:val="24"/>
        </w:rPr>
        <w:t xml:space="preserve"> </w:t>
      </w:r>
      <w:r w:rsidR="00E6642D">
        <w:rPr>
          <w:rFonts w:ascii="Arial" w:hAnsi="Arial" w:cs="Arial"/>
          <w:sz w:val="24"/>
          <w:szCs w:val="24"/>
        </w:rPr>
        <w:t>E</w:t>
      </w:r>
      <w:r w:rsidR="00E6642D" w:rsidRPr="000C3D34">
        <w:rPr>
          <w:rFonts w:ascii="Arial" w:hAnsi="Arial" w:cs="Arial"/>
          <w:sz w:val="24"/>
          <w:szCs w:val="24"/>
        </w:rPr>
        <w:t xml:space="preserve">mployer </w:t>
      </w:r>
      <w:r w:rsidR="00AA23BD" w:rsidRPr="000C3D34">
        <w:rPr>
          <w:rFonts w:ascii="Arial" w:hAnsi="Arial" w:cs="Arial"/>
          <w:sz w:val="24"/>
          <w:szCs w:val="24"/>
        </w:rPr>
        <w:t xml:space="preserve">New Hire </w:t>
      </w:r>
      <w:r w:rsidR="00E6642D">
        <w:rPr>
          <w:rFonts w:ascii="Arial" w:hAnsi="Arial" w:cs="Arial"/>
          <w:sz w:val="24"/>
          <w:szCs w:val="24"/>
        </w:rPr>
        <w:t>R</w:t>
      </w:r>
      <w:r w:rsidR="00E6642D" w:rsidRPr="000C3D34">
        <w:rPr>
          <w:rFonts w:ascii="Arial" w:hAnsi="Arial" w:cs="Arial"/>
          <w:sz w:val="24"/>
          <w:szCs w:val="24"/>
        </w:rPr>
        <w:t>eport</w:t>
      </w:r>
      <w:r>
        <w:rPr>
          <w:rFonts w:ascii="Arial" w:hAnsi="Arial" w:cs="Arial"/>
          <w:sz w:val="24"/>
          <w:szCs w:val="24"/>
        </w:rPr>
        <w:t>s</w:t>
      </w:r>
      <w:r w:rsidR="00E6642D" w:rsidRPr="000C3D34">
        <w:rPr>
          <w:rFonts w:ascii="Arial" w:hAnsi="Arial" w:cs="Arial"/>
          <w:sz w:val="24"/>
          <w:szCs w:val="24"/>
        </w:rPr>
        <w:t xml:space="preserve"> </w:t>
      </w:r>
      <w:r w:rsidR="00AA23BD" w:rsidRPr="000C3D34">
        <w:rPr>
          <w:rFonts w:ascii="Arial" w:hAnsi="Arial" w:cs="Arial"/>
          <w:sz w:val="24"/>
          <w:szCs w:val="24"/>
        </w:rPr>
        <w:t xml:space="preserve">include the mandatory data elements identified by the State and </w:t>
      </w:r>
      <w:r w:rsidR="001604A4">
        <w:rPr>
          <w:rFonts w:ascii="Arial" w:hAnsi="Arial" w:cs="Arial"/>
          <w:sz w:val="24"/>
          <w:szCs w:val="24"/>
        </w:rPr>
        <w:t>f</w:t>
      </w:r>
      <w:r w:rsidR="00AA23BD" w:rsidRPr="000C3D34">
        <w:rPr>
          <w:rFonts w:ascii="Arial" w:hAnsi="Arial" w:cs="Arial"/>
          <w:sz w:val="24"/>
          <w:szCs w:val="24"/>
        </w:rPr>
        <w:t>ederal governments</w:t>
      </w:r>
      <w:r>
        <w:rPr>
          <w:rFonts w:ascii="Arial" w:hAnsi="Arial" w:cs="Arial"/>
          <w:sz w:val="24"/>
          <w:szCs w:val="24"/>
        </w:rPr>
        <w:t>, specifically:</w:t>
      </w:r>
      <w:r w:rsidR="00AA23BD" w:rsidRPr="000C3D34">
        <w:rPr>
          <w:rFonts w:ascii="Arial" w:hAnsi="Arial" w:cs="Arial"/>
          <w:sz w:val="24"/>
          <w:szCs w:val="24"/>
        </w:rPr>
        <w:t xml:space="preserve">  </w:t>
      </w:r>
    </w:p>
    <w:p w14:paraId="2906042F" w14:textId="5228C950" w:rsidR="006B50BB" w:rsidRPr="005A6209" w:rsidRDefault="00E60DFD" w:rsidP="00530BF8">
      <w:pPr>
        <w:pStyle w:val="ListParagraph"/>
        <w:widowControl/>
        <w:numPr>
          <w:ilvl w:val="0"/>
          <w:numId w:val="33"/>
        </w:numPr>
        <w:ind w:left="1080"/>
        <w:rPr>
          <w:rStyle w:val="Hyperlink"/>
          <w:rFonts w:ascii="Arial" w:hAnsi="Arial" w:cs="Arial"/>
          <w:color w:val="auto"/>
          <w:sz w:val="24"/>
          <w:szCs w:val="24"/>
          <w:u w:val="none"/>
        </w:rPr>
      </w:pPr>
      <w:hyperlink r:id="rId23" w:history="1">
        <w:r w:rsidR="00E202F6" w:rsidRPr="00E202F6">
          <w:rPr>
            <w:rStyle w:val="Hyperlink"/>
            <w:rFonts w:ascii="Arial" w:hAnsi="Arial" w:cs="Arial"/>
            <w:sz w:val="24"/>
            <w:szCs w:val="24"/>
          </w:rPr>
          <w:t>New Hire Reporting for Employers</w:t>
        </w:r>
      </w:hyperlink>
      <w:r w:rsidR="00E202F6">
        <w:rPr>
          <w:rFonts w:ascii="Arial" w:hAnsi="Arial" w:cs="Arial"/>
          <w:sz w:val="24"/>
          <w:szCs w:val="24"/>
        </w:rPr>
        <w:t xml:space="preserve"> outlined by t</w:t>
      </w:r>
      <w:r w:rsidR="006B50BB" w:rsidRPr="4DF29559">
        <w:rPr>
          <w:rFonts w:ascii="Arial" w:hAnsi="Arial" w:cs="Arial"/>
          <w:sz w:val="24"/>
          <w:szCs w:val="24"/>
        </w:rPr>
        <w:t xml:space="preserve">he </w:t>
      </w:r>
      <w:r w:rsidR="00FE15FE">
        <w:rPr>
          <w:rFonts w:ascii="Arial" w:hAnsi="Arial" w:cs="Arial"/>
          <w:sz w:val="24"/>
          <w:szCs w:val="24"/>
        </w:rPr>
        <w:t>F</w:t>
      </w:r>
      <w:r w:rsidR="00FE15FE" w:rsidRPr="4DF29559">
        <w:rPr>
          <w:rFonts w:ascii="Arial" w:hAnsi="Arial" w:cs="Arial"/>
          <w:sz w:val="24"/>
          <w:szCs w:val="24"/>
        </w:rPr>
        <w:t xml:space="preserve">ederal </w:t>
      </w:r>
      <w:r w:rsidR="00E202F6">
        <w:rPr>
          <w:rFonts w:ascii="Arial" w:hAnsi="Arial" w:cs="Arial"/>
          <w:sz w:val="24"/>
          <w:szCs w:val="24"/>
        </w:rPr>
        <w:t xml:space="preserve">Office of Child </w:t>
      </w:r>
      <w:r w:rsidR="00591AF6">
        <w:rPr>
          <w:rFonts w:ascii="Arial" w:hAnsi="Arial" w:cs="Arial"/>
          <w:sz w:val="24"/>
          <w:szCs w:val="24"/>
        </w:rPr>
        <w:t>S</w:t>
      </w:r>
      <w:r w:rsidR="00E202F6">
        <w:rPr>
          <w:rFonts w:ascii="Arial" w:hAnsi="Arial" w:cs="Arial"/>
          <w:sz w:val="24"/>
          <w:szCs w:val="24"/>
        </w:rPr>
        <w:t xml:space="preserve">upport </w:t>
      </w:r>
      <w:r w:rsidR="00591AF6">
        <w:rPr>
          <w:rFonts w:ascii="Arial" w:hAnsi="Arial" w:cs="Arial"/>
          <w:sz w:val="24"/>
          <w:szCs w:val="24"/>
        </w:rPr>
        <w:t>S</w:t>
      </w:r>
      <w:r w:rsidR="00E202F6">
        <w:rPr>
          <w:rFonts w:ascii="Arial" w:hAnsi="Arial" w:cs="Arial"/>
          <w:sz w:val="24"/>
          <w:szCs w:val="24"/>
        </w:rPr>
        <w:t>ervices.</w:t>
      </w:r>
    </w:p>
    <w:p w14:paraId="6CC68E29" w14:textId="42413874" w:rsidR="006B50BB" w:rsidRPr="004C3131" w:rsidRDefault="00E202F6" w:rsidP="00530BF8">
      <w:pPr>
        <w:pStyle w:val="ListParagraph"/>
        <w:widowControl/>
        <w:numPr>
          <w:ilvl w:val="0"/>
          <w:numId w:val="33"/>
        </w:numPr>
        <w:ind w:left="1080"/>
        <w:rPr>
          <w:rFonts w:ascii="Arial" w:hAnsi="Arial" w:cs="Arial"/>
          <w:sz w:val="24"/>
          <w:szCs w:val="24"/>
        </w:rPr>
      </w:pPr>
      <w:r>
        <w:rPr>
          <w:rFonts w:ascii="Arial" w:hAnsi="Arial" w:cs="Arial"/>
          <w:sz w:val="24"/>
          <w:szCs w:val="24"/>
        </w:rPr>
        <w:lastRenderedPageBreak/>
        <w:t xml:space="preserve">Independent Contractors as outlined in </w:t>
      </w:r>
      <w:r w:rsidR="006B50BB" w:rsidRPr="0E72C112">
        <w:rPr>
          <w:rFonts w:ascii="Arial" w:hAnsi="Arial" w:cs="Arial"/>
          <w:sz w:val="24"/>
          <w:szCs w:val="24"/>
        </w:rPr>
        <w:t xml:space="preserve"> </w:t>
      </w:r>
      <w:hyperlink r:id="rId24" w:history="1">
        <w:r w:rsidR="006B50BB" w:rsidRPr="00E202F6">
          <w:rPr>
            <w:rStyle w:val="Hyperlink"/>
            <w:rFonts w:ascii="Arial" w:hAnsi="Arial" w:cs="Arial"/>
            <w:sz w:val="24"/>
            <w:szCs w:val="24"/>
          </w:rPr>
          <w:t>19-A M.R.S. §</w:t>
        </w:r>
        <w:r>
          <w:rPr>
            <w:rStyle w:val="Hyperlink"/>
            <w:rFonts w:ascii="Arial" w:hAnsi="Arial" w:cs="Arial"/>
            <w:sz w:val="24"/>
            <w:szCs w:val="24"/>
          </w:rPr>
          <w:t xml:space="preserve"> </w:t>
        </w:r>
        <w:r w:rsidR="006B50BB" w:rsidRPr="00E202F6">
          <w:rPr>
            <w:rStyle w:val="Hyperlink"/>
            <w:rFonts w:ascii="Arial" w:hAnsi="Arial" w:cs="Arial"/>
            <w:sz w:val="24"/>
            <w:szCs w:val="24"/>
          </w:rPr>
          <w:t>2154</w:t>
        </w:r>
      </w:hyperlink>
      <w:r>
        <w:rPr>
          <w:rFonts w:ascii="Arial" w:hAnsi="Arial" w:cs="Arial"/>
          <w:sz w:val="24"/>
          <w:szCs w:val="24"/>
        </w:rPr>
        <w:t xml:space="preserve"> </w:t>
      </w:r>
      <w:r w:rsidR="006B50BB" w:rsidRPr="0E72C112">
        <w:rPr>
          <w:rFonts w:ascii="Arial" w:hAnsi="Arial" w:cs="Arial"/>
          <w:sz w:val="24"/>
          <w:szCs w:val="24"/>
        </w:rPr>
        <w:t xml:space="preserve">(4B) </w:t>
      </w:r>
      <w:r>
        <w:rPr>
          <w:rFonts w:ascii="Arial" w:hAnsi="Arial" w:cs="Arial"/>
          <w:sz w:val="24"/>
          <w:szCs w:val="24"/>
        </w:rPr>
        <w:t xml:space="preserve">and </w:t>
      </w:r>
      <w:r w:rsidR="006B50BB" w:rsidRPr="0E72C112">
        <w:rPr>
          <w:rFonts w:ascii="Arial" w:hAnsi="Arial" w:cs="Arial"/>
          <w:sz w:val="24"/>
          <w:szCs w:val="24"/>
        </w:rPr>
        <w:t xml:space="preserve">(10). </w:t>
      </w:r>
    </w:p>
    <w:p w14:paraId="18489A35" w14:textId="4283BFE8" w:rsidR="006B50BB" w:rsidRPr="00701279" w:rsidRDefault="00BE5641" w:rsidP="00530BF8">
      <w:pPr>
        <w:pStyle w:val="ListParagraph"/>
        <w:widowControl/>
        <w:numPr>
          <w:ilvl w:val="0"/>
          <w:numId w:val="33"/>
        </w:numPr>
        <w:ind w:left="1080"/>
        <w:rPr>
          <w:rFonts w:ascii="Arial" w:hAnsi="Arial" w:cs="Arial"/>
          <w:sz w:val="24"/>
          <w:szCs w:val="24"/>
        </w:rPr>
      </w:pPr>
      <w:r>
        <w:rPr>
          <w:rFonts w:ascii="Arial" w:hAnsi="Arial" w:cs="Arial"/>
          <w:sz w:val="24"/>
          <w:szCs w:val="24"/>
        </w:rPr>
        <w:t xml:space="preserve">Optional data elements when reported by the </w:t>
      </w:r>
      <w:r w:rsidR="001B0702">
        <w:rPr>
          <w:rFonts w:ascii="Arial" w:hAnsi="Arial" w:cs="Arial"/>
          <w:sz w:val="24"/>
          <w:szCs w:val="24"/>
        </w:rPr>
        <w:t>E</w:t>
      </w:r>
      <w:r w:rsidR="006B50BB" w:rsidRPr="00701279">
        <w:rPr>
          <w:rFonts w:ascii="Arial" w:hAnsi="Arial" w:cs="Arial"/>
          <w:sz w:val="24"/>
          <w:szCs w:val="24"/>
        </w:rPr>
        <w:t>mployer</w:t>
      </w:r>
      <w:r>
        <w:rPr>
          <w:rFonts w:ascii="Arial" w:hAnsi="Arial" w:cs="Arial"/>
          <w:sz w:val="24"/>
          <w:szCs w:val="24"/>
        </w:rPr>
        <w:t>:</w:t>
      </w:r>
      <w:r w:rsidR="006B50BB" w:rsidRPr="00701279">
        <w:rPr>
          <w:rFonts w:ascii="Arial" w:hAnsi="Arial" w:cs="Arial"/>
          <w:sz w:val="24"/>
          <w:szCs w:val="24"/>
        </w:rPr>
        <w:t xml:space="preserve"> </w:t>
      </w:r>
    </w:p>
    <w:p w14:paraId="34509887" w14:textId="2746FB40" w:rsidR="006B50BB" w:rsidRPr="00C40395" w:rsidRDefault="006B50BB" w:rsidP="00530BF8">
      <w:pPr>
        <w:pStyle w:val="ListParagraph"/>
        <w:widowControl/>
        <w:numPr>
          <w:ilvl w:val="1"/>
          <w:numId w:val="33"/>
        </w:numPr>
        <w:ind w:left="1620" w:hanging="180"/>
        <w:rPr>
          <w:rFonts w:ascii="Arial" w:hAnsi="Arial" w:cs="Arial"/>
          <w:sz w:val="24"/>
          <w:szCs w:val="24"/>
        </w:rPr>
      </w:pPr>
      <w:r w:rsidRPr="00C40395">
        <w:rPr>
          <w:rFonts w:ascii="Arial" w:hAnsi="Arial" w:cs="Arial"/>
          <w:sz w:val="24"/>
          <w:szCs w:val="24"/>
        </w:rPr>
        <w:t xml:space="preserve">Optional </w:t>
      </w:r>
      <w:r w:rsidR="000F7D28">
        <w:rPr>
          <w:rFonts w:ascii="Arial" w:hAnsi="Arial" w:cs="Arial"/>
          <w:sz w:val="24"/>
          <w:szCs w:val="24"/>
        </w:rPr>
        <w:t>E</w:t>
      </w:r>
      <w:r w:rsidR="000F7D28" w:rsidRPr="00C40395">
        <w:rPr>
          <w:rFonts w:ascii="Arial" w:hAnsi="Arial" w:cs="Arial"/>
          <w:sz w:val="24"/>
          <w:szCs w:val="24"/>
        </w:rPr>
        <w:t xml:space="preserve">mployee </w:t>
      </w:r>
      <w:r w:rsidRPr="00C40395">
        <w:rPr>
          <w:rFonts w:ascii="Arial" w:hAnsi="Arial" w:cs="Arial"/>
          <w:sz w:val="24"/>
          <w:szCs w:val="24"/>
        </w:rPr>
        <w:t>data elements:</w:t>
      </w:r>
    </w:p>
    <w:p w14:paraId="12F85281" w14:textId="352196B4" w:rsidR="006B50BB" w:rsidRPr="00C40395" w:rsidRDefault="006B50BB" w:rsidP="00530BF8">
      <w:pPr>
        <w:pStyle w:val="ListParagraph"/>
        <w:widowControl/>
        <w:numPr>
          <w:ilvl w:val="2"/>
          <w:numId w:val="33"/>
        </w:numPr>
        <w:ind w:left="1980"/>
        <w:rPr>
          <w:rFonts w:ascii="Arial" w:hAnsi="Arial" w:cs="Arial"/>
          <w:sz w:val="24"/>
          <w:szCs w:val="24"/>
        </w:rPr>
      </w:pPr>
      <w:r w:rsidRPr="0E72C112">
        <w:rPr>
          <w:rFonts w:ascii="Arial" w:hAnsi="Arial" w:cs="Arial"/>
          <w:sz w:val="24"/>
          <w:szCs w:val="24"/>
        </w:rPr>
        <w:t>Dependent health insurance availability</w:t>
      </w:r>
      <w:r>
        <w:rPr>
          <w:rFonts w:ascii="Arial" w:hAnsi="Arial" w:cs="Arial"/>
          <w:sz w:val="24"/>
          <w:szCs w:val="24"/>
        </w:rPr>
        <w:t>; and</w:t>
      </w:r>
    </w:p>
    <w:p w14:paraId="5B81E213" w14:textId="2725382C" w:rsidR="006B50BB" w:rsidRPr="00C40395" w:rsidRDefault="006B50BB" w:rsidP="00530BF8">
      <w:pPr>
        <w:pStyle w:val="ListParagraph"/>
        <w:widowControl/>
        <w:numPr>
          <w:ilvl w:val="2"/>
          <w:numId w:val="33"/>
        </w:numPr>
        <w:ind w:left="1980"/>
        <w:rPr>
          <w:rFonts w:ascii="Arial" w:hAnsi="Arial" w:cs="Arial"/>
          <w:sz w:val="24"/>
          <w:szCs w:val="24"/>
        </w:rPr>
      </w:pPr>
      <w:r w:rsidRPr="0E72C112">
        <w:rPr>
          <w:rFonts w:ascii="Arial" w:hAnsi="Arial" w:cs="Arial"/>
          <w:sz w:val="24"/>
          <w:szCs w:val="24"/>
        </w:rPr>
        <w:t xml:space="preserve">Date </w:t>
      </w:r>
      <w:r w:rsidR="000F7D28">
        <w:rPr>
          <w:rFonts w:ascii="Arial" w:hAnsi="Arial" w:cs="Arial"/>
          <w:sz w:val="24"/>
          <w:szCs w:val="24"/>
        </w:rPr>
        <w:t>E</w:t>
      </w:r>
      <w:r w:rsidR="000F7D28" w:rsidRPr="0E72C112">
        <w:rPr>
          <w:rFonts w:ascii="Arial" w:hAnsi="Arial" w:cs="Arial"/>
          <w:sz w:val="24"/>
          <w:szCs w:val="24"/>
        </w:rPr>
        <w:t xml:space="preserve">mployee </w:t>
      </w:r>
      <w:r w:rsidRPr="0E72C112">
        <w:rPr>
          <w:rFonts w:ascii="Arial" w:hAnsi="Arial" w:cs="Arial"/>
          <w:sz w:val="24"/>
          <w:szCs w:val="24"/>
        </w:rPr>
        <w:t>qualifies for family health insurance</w:t>
      </w:r>
      <w:r>
        <w:rPr>
          <w:rFonts w:ascii="Arial" w:hAnsi="Arial" w:cs="Arial"/>
          <w:sz w:val="24"/>
          <w:szCs w:val="24"/>
        </w:rPr>
        <w:t>.</w:t>
      </w:r>
    </w:p>
    <w:p w14:paraId="20CACA1F" w14:textId="52E8B0CA" w:rsidR="006B50BB" w:rsidRPr="00941DD2" w:rsidRDefault="006B50BB" w:rsidP="00530BF8">
      <w:pPr>
        <w:pStyle w:val="ListParagraph"/>
        <w:widowControl/>
        <w:numPr>
          <w:ilvl w:val="1"/>
          <w:numId w:val="33"/>
        </w:numPr>
        <w:ind w:left="1620" w:hanging="180"/>
        <w:rPr>
          <w:rFonts w:ascii="Arial" w:hAnsi="Arial" w:cs="Arial"/>
          <w:sz w:val="24"/>
          <w:szCs w:val="24"/>
        </w:rPr>
      </w:pPr>
      <w:r w:rsidRPr="00941DD2">
        <w:rPr>
          <w:rFonts w:ascii="Arial" w:hAnsi="Arial" w:cs="Arial"/>
          <w:sz w:val="24"/>
          <w:szCs w:val="24"/>
        </w:rPr>
        <w:t xml:space="preserve">Optional </w:t>
      </w:r>
      <w:r w:rsidR="001B0702">
        <w:rPr>
          <w:rFonts w:ascii="Arial" w:hAnsi="Arial" w:cs="Arial"/>
          <w:sz w:val="24"/>
          <w:szCs w:val="24"/>
        </w:rPr>
        <w:t>E</w:t>
      </w:r>
      <w:r w:rsidRPr="00941DD2">
        <w:rPr>
          <w:rFonts w:ascii="Arial" w:hAnsi="Arial" w:cs="Arial"/>
          <w:sz w:val="24"/>
          <w:szCs w:val="24"/>
        </w:rPr>
        <w:t>mployer data elements:</w:t>
      </w:r>
    </w:p>
    <w:p w14:paraId="1EB8CB39" w14:textId="6823FE94" w:rsidR="006B50BB" w:rsidRPr="00941DD2" w:rsidRDefault="006B50BB" w:rsidP="00530BF8">
      <w:pPr>
        <w:pStyle w:val="ListParagraph"/>
        <w:widowControl/>
        <w:numPr>
          <w:ilvl w:val="2"/>
          <w:numId w:val="33"/>
        </w:numPr>
        <w:ind w:left="1980"/>
        <w:rPr>
          <w:rFonts w:ascii="Arial" w:hAnsi="Arial" w:cs="Arial"/>
          <w:sz w:val="24"/>
          <w:szCs w:val="24"/>
        </w:rPr>
      </w:pPr>
      <w:r w:rsidRPr="00941DD2">
        <w:rPr>
          <w:rFonts w:ascii="Arial" w:hAnsi="Arial" w:cs="Arial"/>
          <w:sz w:val="24"/>
          <w:szCs w:val="24"/>
        </w:rPr>
        <w:t xml:space="preserve">Employer phone </w:t>
      </w:r>
      <w:r w:rsidR="00BE5641">
        <w:rPr>
          <w:rFonts w:ascii="Arial" w:hAnsi="Arial" w:cs="Arial"/>
          <w:sz w:val="24"/>
          <w:szCs w:val="24"/>
        </w:rPr>
        <w:t>number;</w:t>
      </w:r>
    </w:p>
    <w:p w14:paraId="325919E2" w14:textId="13163603" w:rsidR="006B50BB" w:rsidRPr="00941DD2" w:rsidRDefault="006B50BB" w:rsidP="00530BF8">
      <w:pPr>
        <w:pStyle w:val="ListParagraph"/>
        <w:widowControl/>
        <w:numPr>
          <w:ilvl w:val="2"/>
          <w:numId w:val="33"/>
        </w:numPr>
        <w:ind w:left="1980"/>
        <w:rPr>
          <w:rFonts w:ascii="Arial" w:hAnsi="Arial" w:cs="Arial"/>
          <w:sz w:val="24"/>
          <w:szCs w:val="24"/>
        </w:rPr>
      </w:pPr>
      <w:r w:rsidRPr="0E72C112">
        <w:rPr>
          <w:rFonts w:ascii="Arial" w:hAnsi="Arial" w:cs="Arial"/>
          <w:sz w:val="24"/>
          <w:szCs w:val="24"/>
        </w:rPr>
        <w:t xml:space="preserve">Employer Fax </w:t>
      </w:r>
      <w:r w:rsidR="00BE5641">
        <w:rPr>
          <w:rFonts w:ascii="Arial" w:hAnsi="Arial" w:cs="Arial"/>
          <w:sz w:val="24"/>
          <w:szCs w:val="24"/>
        </w:rPr>
        <w:t xml:space="preserve">number; </w:t>
      </w:r>
      <w:r>
        <w:rPr>
          <w:rFonts w:ascii="Arial" w:hAnsi="Arial" w:cs="Arial"/>
          <w:sz w:val="24"/>
          <w:szCs w:val="24"/>
        </w:rPr>
        <w:t>and</w:t>
      </w:r>
    </w:p>
    <w:p w14:paraId="5C771681" w14:textId="141B4273" w:rsidR="006B50BB" w:rsidRPr="005A6209" w:rsidRDefault="006B50BB" w:rsidP="00530BF8">
      <w:pPr>
        <w:pStyle w:val="ListParagraph"/>
        <w:widowControl/>
        <w:numPr>
          <w:ilvl w:val="2"/>
          <w:numId w:val="33"/>
        </w:numPr>
        <w:ind w:left="1980"/>
        <w:rPr>
          <w:rFonts w:ascii="Arial" w:hAnsi="Arial" w:cs="Arial"/>
          <w:sz w:val="24"/>
          <w:szCs w:val="24"/>
        </w:rPr>
      </w:pPr>
      <w:r w:rsidRPr="00941DD2">
        <w:rPr>
          <w:rFonts w:ascii="Arial" w:hAnsi="Arial" w:cs="Arial"/>
          <w:sz w:val="24"/>
          <w:szCs w:val="24"/>
        </w:rPr>
        <w:t>Employer email address</w:t>
      </w:r>
      <w:r>
        <w:rPr>
          <w:rFonts w:ascii="Arial" w:hAnsi="Arial" w:cs="Arial"/>
          <w:sz w:val="24"/>
          <w:szCs w:val="24"/>
        </w:rPr>
        <w:t>.</w:t>
      </w:r>
    </w:p>
    <w:p w14:paraId="5E07EA8D" w14:textId="77777777" w:rsidR="00B5545F" w:rsidRPr="001A43BE" w:rsidRDefault="00B5545F" w:rsidP="00041E02">
      <w:pPr>
        <w:widowControl/>
        <w:rPr>
          <w:rFonts w:ascii="Arial" w:hAnsi="Arial" w:cs="Arial"/>
          <w:b/>
          <w:bCs/>
          <w:sz w:val="24"/>
          <w:szCs w:val="24"/>
        </w:rPr>
      </w:pPr>
    </w:p>
    <w:p w14:paraId="3DEF2966" w14:textId="16C6D03D" w:rsidR="00AA23BD" w:rsidRPr="00CB229E" w:rsidRDefault="00A319E0" w:rsidP="00530BF8">
      <w:pPr>
        <w:widowControl/>
        <w:numPr>
          <w:ilvl w:val="0"/>
          <w:numId w:val="23"/>
        </w:numPr>
        <w:ind w:left="360"/>
        <w:rPr>
          <w:rFonts w:ascii="Arial" w:hAnsi="Arial" w:cs="Arial"/>
          <w:b/>
          <w:bCs/>
          <w:sz w:val="24"/>
          <w:szCs w:val="24"/>
        </w:rPr>
      </w:pPr>
      <w:r>
        <w:rPr>
          <w:rFonts w:ascii="Arial" w:hAnsi="Arial" w:cs="Arial"/>
          <w:b/>
          <w:bCs/>
          <w:sz w:val="24"/>
          <w:szCs w:val="24"/>
        </w:rPr>
        <w:t>Data Transfer Requirements</w:t>
      </w:r>
    </w:p>
    <w:p w14:paraId="1B140400" w14:textId="77777777" w:rsidR="00AA23BD" w:rsidRPr="00CB229E" w:rsidRDefault="00AA23BD" w:rsidP="00AA23BD">
      <w:pPr>
        <w:widowControl/>
        <w:rPr>
          <w:rFonts w:ascii="Arial" w:hAnsi="Arial" w:cs="Arial"/>
          <w:b/>
          <w:bCs/>
          <w:sz w:val="24"/>
          <w:szCs w:val="24"/>
        </w:rPr>
      </w:pPr>
    </w:p>
    <w:p w14:paraId="69EA3496" w14:textId="1526D530" w:rsidR="00AA23BD" w:rsidRPr="00456491" w:rsidRDefault="00AA23BD" w:rsidP="00530BF8">
      <w:pPr>
        <w:pStyle w:val="ListParagraph"/>
        <w:widowControl/>
        <w:numPr>
          <w:ilvl w:val="0"/>
          <w:numId w:val="26"/>
        </w:numPr>
        <w:rPr>
          <w:rFonts w:ascii="Arial" w:hAnsi="Arial" w:cs="Arial"/>
          <w:sz w:val="24"/>
          <w:szCs w:val="24"/>
        </w:rPr>
      </w:pPr>
      <w:r w:rsidRPr="00456491">
        <w:rPr>
          <w:rFonts w:ascii="Arial" w:hAnsi="Arial" w:cs="Arial"/>
          <w:sz w:val="24"/>
          <w:szCs w:val="24"/>
        </w:rPr>
        <w:t xml:space="preserve">Transmit New Hire </w:t>
      </w:r>
      <w:r w:rsidR="001B0702">
        <w:rPr>
          <w:rFonts w:ascii="Arial" w:hAnsi="Arial" w:cs="Arial"/>
          <w:sz w:val="24"/>
          <w:szCs w:val="24"/>
        </w:rPr>
        <w:t>R</w:t>
      </w:r>
      <w:r w:rsidRPr="00456491">
        <w:rPr>
          <w:rFonts w:ascii="Arial" w:hAnsi="Arial" w:cs="Arial"/>
          <w:sz w:val="24"/>
          <w:szCs w:val="24"/>
        </w:rPr>
        <w:t xml:space="preserve">eports to </w:t>
      </w:r>
      <w:r w:rsidR="00A319E0">
        <w:rPr>
          <w:rFonts w:ascii="Arial" w:hAnsi="Arial" w:cs="Arial"/>
          <w:sz w:val="24"/>
          <w:szCs w:val="24"/>
        </w:rPr>
        <w:t>the Department</w:t>
      </w:r>
      <w:r w:rsidR="00A319E0" w:rsidRPr="00456491">
        <w:rPr>
          <w:rFonts w:ascii="Arial" w:hAnsi="Arial" w:cs="Arial"/>
          <w:sz w:val="24"/>
          <w:szCs w:val="24"/>
        </w:rPr>
        <w:t xml:space="preserve"> </w:t>
      </w:r>
      <w:r w:rsidRPr="00456491">
        <w:rPr>
          <w:rFonts w:ascii="Arial" w:hAnsi="Arial" w:cs="Arial"/>
          <w:sz w:val="24"/>
          <w:szCs w:val="24"/>
        </w:rPr>
        <w:t xml:space="preserve">using a secure file transfer method which includes encryption. </w:t>
      </w:r>
      <w:r w:rsidR="004A1918">
        <w:rPr>
          <w:rFonts w:ascii="Arial" w:hAnsi="Arial" w:cs="Arial"/>
          <w:sz w:val="24"/>
          <w:szCs w:val="24"/>
        </w:rPr>
        <w:t xml:space="preserve"> </w:t>
      </w:r>
      <w:r w:rsidR="009F2986">
        <w:rPr>
          <w:rFonts w:ascii="Arial" w:hAnsi="Arial" w:cs="Arial"/>
          <w:sz w:val="24"/>
          <w:szCs w:val="24"/>
        </w:rPr>
        <w:t>P</w:t>
      </w:r>
      <w:r w:rsidR="004F2225">
        <w:rPr>
          <w:rFonts w:ascii="Arial" w:hAnsi="Arial" w:cs="Arial"/>
          <w:sz w:val="24"/>
          <w:szCs w:val="24"/>
        </w:rPr>
        <w:t xml:space="preserve">rocedures for the </w:t>
      </w:r>
      <w:r w:rsidR="009F2986">
        <w:rPr>
          <w:rFonts w:ascii="Arial" w:hAnsi="Arial" w:cs="Arial"/>
          <w:sz w:val="24"/>
          <w:szCs w:val="24"/>
        </w:rPr>
        <w:t xml:space="preserve">file </w:t>
      </w:r>
      <w:r w:rsidR="004F2225">
        <w:rPr>
          <w:rFonts w:ascii="Arial" w:hAnsi="Arial" w:cs="Arial"/>
          <w:sz w:val="24"/>
          <w:szCs w:val="24"/>
        </w:rPr>
        <w:t xml:space="preserve">submittal </w:t>
      </w:r>
      <w:r w:rsidRPr="00456491">
        <w:rPr>
          <w:rFonts w:ascii="Arial" w:hAnsi="Arial" w:cs="Arial"/>
          <w:sz w:val="24"/>
          <w:szCs w:val="24"/>
        </w:rPr>
        <w:t xml:space="preserve">will be provided by </w:t>
      </w:r>
      <w:r w:rsidR="00A319E0">
        <w:rPr>
          <w:rFonts w:ascii="Arial" w:hAnsi="Arial" w:cs="Arial"/>
          <w:sz w:val="24"/>
          <w:szCs w:val="24"/>
        </w:rPr>
        <w:t xml:space="preserve">the Department </w:t>
      </w:r>
      <w:r w:rsidRPr="00456491">
        <w:rPr>
          <w:rFonts w:ascii="Arial" w:hAnsi="Arial" w:cs="Arial"/>
          <w:sz w:val="24"/>
          <w:szCs w:val="24"/>
        </w:rPr>
        <w:t>upon contract award.</w:t>
      </w:r>
    </w:p>
    <w:p w14:paraId="58F04E5C" w14:textId="19048364" w:rsidR="00AA23BD" w:rsidRPr="00456491" w:rsidRDefault="00AA23BD" w:rsidP="00530BF8">
      <w:pPr>
        <w:pStyle w:val="ListParagraph"/>
        <w:widowControl/>
        <w:numPr>
          <w:ilvl w:val="0"/>
          <w:numId w:val="26"/>
        </w:numPr>
        <w:rPr>
          <w:rFonts w:ascii="Arial" w:hAnsi="Arial" w:cs="Arial"/>
          <w:sz w:val="24"/>
          <w:szCs w:val="24"/>
        </w:rPr>
      </w:pPr>
      <w:r w:rsidRPr="00456491">
        <w:rPr>
          <w:rFonts w:ascii="Arial" w:hAnsi="Arial" w:cs="Arial"/>
          <w:sz w:val="24"/>
          <w:szCs w:val="24"/>
        </w:rPr>
        <w:t xml:space="preserve">Establish a communication link to transmit to </w:t>
      </w:r>
      <w:r w:rsidR="00A319E0">
        <w:rPr>
          <w:rFonts w:ascii="Arial" w:hAnsi="Arial" w:cs="Arial"/>
          <w:sz w:val="24"/>
          <w:szCs w:val="24"/>
        </w:rPr>
        <w:t>the Department</w:t>
      </w:r>
      <w:r w:rsidR="00A319E0" w:rsidRPr="00456491">
        <w:rPr>
          <w:rFonts w:ascii="Arial" w:hAnsi="Arial" w:cs="Arial"/>
          <w:sz w:val="24"/>
          <w:szCs w:val="24"/>
        </w:rPr>
        <w:t xml:space="preserve"> </w:t>
      </w:r>
      <w:r w:rsidRPr="00456491">
        <w:rPr>
          <w:rFonts w:ascii="Arial" w:hAnsi="Arial" w:cs="Arial"/>
          <w:sz w:val="24"/>
          <w:szCs w:val="24"/>
        </w:rPr>
        <w:t>the required New Hire data elements</w:t>
      </w:r>
      <w:r w:rsidR="00D90608">
        <w:rPr>
          <w:rFonts w:ascii="Arial" w:hAnsi="Arial" w:cs="Arial"/>
          <w:sz w:val="24"/>
          <w:szCs w:val="24"/>
        </w:rPr>
        <w:t>.</w:t>
      </w:r>
    </w:p>
    <w:p w14:paraId="15FB0088" w14:textId="6EE24E50" w:rsidR="00AA23BD" w:rsidRPr="00456491" w:rsidRDefault="00AA23BD" w:rsidP="00530BF8">
      <w:pPr>
        <w:pStyle w:val="ListParagraph"/>
        <w:widowControl/>
        <w:numPr>
          <w:ilvl w:val="0"/>
          <w:numId w:val="26"/>
        </w:numPr>
        <w:rPr>
          <w:rFonts w:ascii="Arial" w:hAnsi="Arial" w:cs="Arial"/>
          <w:sz w:val="24"/>
          <w:szCs w:val="24"/>
        </w:rPr>
      </w:pPr>
      <w:r w:rsidRPr="00456491">
        <w:rPr>
          <w:rFonts w:ascii="Arial" w:hAnsi="Arial" w:cs="Arial"/>
          <w:sz w:val="24"/>
          <w:szCs w:val="24"/>
        </w:rPr>
        <w:t xml:space="preserve">Any transmission failures must be </w:t>
      </w:r>
      <w:r w:rsidR="009F2986">
        <w:rPr>
          <w:rFonts w:ascii="Arial" w:hAnsi="Arial" w:cs="Arial"/>
          <w:sz w:val="24"/>
          <w:szCs w:val="24"/>
        </w:rPr>
        <w:t xml:space="preserve">immediately </w:t>
      </w:r>
      <w:r w:rsidRPr="00456491">
        <w:rPr>
          <w:rFonts w:ascii="Arial" w:hAnsi="Arial" w:cs="Arial"/>
          <w:sz w:val="24"/>
          <w:szCs w:val="24"/>
        </w:rPr>
        <w:t xml:space="preserve">communicated to the </w:t>
      </w:r>
      <w:r w:rsidR="004A1918">
        <w:rPr>
          <w:rFonts w:ascii="Arial" w:hAnsi="Arial" w:cs="Arial"/>
          <w:sz w:val="24"/>
          <w:szCs w:val="24"/>
        </w:rPr>
        <w:t>Department</w:t>
      </w:r>
      <w:r w:rsidRPr="00456491">
        <w:rPr>
          <w:rFonts w:ascii="Arial" w:hAnsi="Arial" w:cs="Arial"/>
          <w:sz w:val="24"/>
          <w:szCs w:val="24"/>
        </w:rPr>
        <w:t>.</w:t>
      </w:r>
    </w:p>
    <w:p w14:paraId="59502477" w14:textId="72BC1FE8" w:rsidR="00AA23BD" w:rsidRDefault="00A319E0" w:rsidP="00530BF8">
      <w:pPr>
        <w:pStyle w:val="ListParagraph"/>
        <w:widowControl/>
        <w:numPr>
          <w:ilvl w:val="0"/>
          <w:numId w:val="26"/>
        </w:numPr>
        <w:rPr>
          <w:rFonts w:ascii="Arial" w:hAnsi="Arial" w:cs="Arial"/>
          <w:sz w:val="24"/>
          <w:szCs w:val="24"/>
        </w:rPr>
      </w:pPr>
      <w:r>
        <w:rPr>
          <w:rFonts w:ascii="Arial" w:hAnsi="Arial" w:cs="Arial"/>
          <w:sz w:val="24"/>
          <w:szCs w:val="24"/>
        </w:rPr>
        <w:t>E</w:t>
      </w:r>
      <w:r w:rsidR="00AA23BD" w:rsidRPr="00456491">
        <w:rPr>
          <w:rFonts w:ascii="Arial" w:hAnsi="Arial" w:cs="Arial"/>
          <w:sz w:val="24"/>
          <w:szCs w:val="24"/>
        </w:rPr>
        <w:t xml:space="preserve">lectronically accept a quarterly secure file transfer of EPP </w:t>
      </w:r>
      <w:r w:rsidR="00B65633">
        <w:rPr>
          <w:rFonts w:ascii="Arial" w:hAnsi="Arial" w:cs="Arial"/>
          <w:sz w:val="24"/>
          <w:szCs w:val="24"/>
        </w:rPr>
        <w:t xml:space="preserve">Report </w:t>
      </w:r>
      <w:r w:rsidR="00AA23BD" w:rsidRPr="00456491">
        <w:rPr>
          <w:rFonts w:ascii="Arial" w:hAnsi="Arial" w:cs="Arial"/>
          <w:sz w:val="24"/>
          <w:szCs w:val="24"/>
        </w:rPr>
        <w:t xml:space="preserve">data and complete outreach to </w:t>
      </w:r>
      <w:r w:rsidR="000F7D28">
        <w:rPr>
          <w:rFonts w:ascii="Arial" w:hAnsi="Arial" w:cs="Arial"/>
          <w:sz w:val="24"/>
          <w:szCs w:val="24"/>
        </w:rPr>
        <w:t>E</w:t>
      </w:r>
      <w:r w:rsidR="000F7D28" w:rsidRPr="00456491">
        <w:rPr>
          <w:rFonts w:ascii="Arial" w:hAnsi="Arial" w:cs="Arial"/>
          <w:sz w:val="24"/>
          <w:szCs w:val="24"/>
        </w:rPr>
        <w:t xml:space="preserve">mployers </w:t>
      </w:r>
      <w:r w:rsidR="00AA23BD" w:rsidRPr="00456491">
        <w:rPr>
          <w:rFonts w:ascii="Arial" w:hAnsi="Arial" w:cs="Arial"/>
          <w:sz w:val="24"/>
          <w:szCs w:val="24"/>
        </w:rPr>
        <w:t xml:space="preserve">as needed to ensure </w:t>
      </w:r>
      <w:r w:rsidR="000F7D28">
        <w:rPr>
          <w:rFonts w:ascii="Arial" w:hAnsi="Arial" w:cs="Arial"/>
          <w:sz w:val="24"/>
          <w:szCs w:val="24"/>
        </w:rPr>
        <w:t>E</w:t>
      </w:r>
      <w:r w:rsidR="000F7D28" w:rsidRPr="00456491">
        <w:rPr>
          <w:rFonts w:ascii="Arial" w:hAnsi="Arial" w:cs="Arial"/>
          <w:sz w:val="24"/>
          <w:szCs w:val="24"/>
        </w:rPr>
        <w:t xml:space="preserve">mployers </w:t>
      </w:r>
      <w:r w:rsidR="00AA23BD" w:rsidRPr="00456491">
        <w:rPr>
          <w:rFonts w:ascii="Arial" w:hAnsi="Arial" w:cs="Arial"/>
          <w:sz w:val="24"/>
          <w:szCs w:val="24"/>
        </w:rPr>
        <w:t xml:space="preserve">are cooperating with the </w:t>
      </w:r>
      <w:r w:rsidR="005B4E80">
        <w:rPr>
          <w:rFonts w:ascii="Arial" w:hAnsi="Arial" w:cs="Arial"/>
          <w:sz w:val="24"/>
          <w:szCs w:val="24"/>
        </w:rPr>
        <w:t>N</w:t>
      </w:r>
      <w:r w:rsidR="005B4E80" w:rsidRPr="00456491">
        <w:rPr>
          <w:rFonts w:ascii="Arial" w:hAnsi="Arial" w:cs="Arial"/>
          <w:sz w:val="24"/>
          <w:szCs w:val="24"/>
        </w:rPr>
        <w:t xml:space="preserve">ew </w:t>
      </w:r>
      <w:r w:rsidR="005B4E80">
        <w:rPr>
          <w:rFonts w:ascii="Arial" w:hAnsi="Arial" w:cs="Arial"/>
          <w:sz w:val="24"/>
          <w:szCs w:val="24"/>
        </w:rPr>
        <w:t>H</w:t>
      </w:r>
      <w:r w:rsidR="005B4E80" w:rsidRPr="00456491">
        <w:rPr>
          <w:rFonts w:ascii="Arial" w:hAnsi="Arial" w:cs="Arial"/>
          <w:sz w:val="24"/>
          <w:szCs w:val="24"/>
        </w:rPr>
        <w:t xml:space="preserve">ire </w:t>
      </w:r>
      <w:r w:rsidR="005B4E80">
        <w:rPr>
          <w:rFonts w:ascii="Arial" w:hAnsi="Arial" w:cs="Arial"/>
          <w:sz w:val="24"/>
          <w:szCs w:val="24"/>
        </w:rPr>
        <w:t>R</w:t>
      </w:r>
      <w:r w:rsidR="005B4E80" w:rsidRPr="00456491">
        <w:rPr>
          <w:rFonts w:ascii="Arial" w:hAnsi="Arial" w:cs="Arial"/>
          <w:sz w:val="24"/>
          <w:szCs w:val="24"/>
        </w:rPr>
        <w:t xml:space="preserve">eporting </w:t>
      </w:r>
      <w:r w:rsidR="00AA23BD" w:rsidRPr="00456491">
        <w:rPr>
          <w:rFonts w:ascii="Arial" w:hAnsi="Arial" w:cs="Arial"/>
          <w:sz w:val="24"/>
          <w:szCs w:val="24"/>
        </w:rPr>
        <w:t xml:space="preserve">requirements. </w:t>
      </w:r>
      <w:r w:rsidR="004A1918">
        <w:rPr>
          <w:rFonts w:ascii="Arial" w:hAnsi="Arial" w:cs="Arial"/>
          <w:sz w:val="24"/>
          <w:szCs w:val="24"/>
        </w:rPr>
        <w:t xml:space="preserve"> </w:t>
      </w:r>
      <w:r w:rsidR="00AA23BD" w:rsidRPr="00456491">
        <w:rPr>
          <w:rFonts w:ascii="Arial" w:hAnsi="Arial" w:cs="Arial"/>
          <w:sz w:val="24"/>
          <w:szCs w:val="24"/>
        </w:rPr>
        <w:t xml:space="preserve">The format of the file will be provided by </w:t>
      </w:r>
      <w:r w:rsidR="00042D92">
        <w:rPr>
          <w:rFonts w:ascii="Arial" w:hAnsi="Arial" w:cs="Arial"/>
          <w:sz w:val="24"/>
          <w:szCs w:val="24"/>
        </w:rPr>
        <w:t>the Department</w:t>
      </w:r>
      <w:r w:rsidR="00042D92" w:rsidRPr="00456491">
        <w:rPr>
          <w:rFonts w:ascii="Arial" w:hAnsi="Arial" w:cs="Arial"/>
          <w:sz w:val="24"/>
          <w:szCs w:val="24"/>
        </w:rPr>
        <w:t xml:space="preserve"> </w:t>
      </w:r>
      <w:r w:rsidR="00AA23BD" w:rsidRPr="00456491">
        <w:rPr>
          <w:rFonts w:ascii="Arial" w:hAnsi="Arial" w:cs="Arial"/>
          <w:sz w:val="24"/>
          <w:szCs w:val="24"/>
        </w:rPr>
        <w:t>upon contract award.</w:t>
      </w:r>
    </w:p>
    <w:p w14:paraId="2A5BBC3F" w14:textId="77777777" w:rsidR="00AA23BD" w:rsidRPr="00456491" w:rsidRDefault="00AA23BD" w:rsidP="00AA23BD">
      <w:pPr>
        <w:pStyle w:val="ListParagraph"/>
        <w:widowControl/>
        <w:rPr>
          <w:rFonts w:ascii="Arial" w:hAnsi="Arial" w:cs="Arial"/>
          <w:sz w:val="24"/>
          <w:szCs w:val="24"/>
        </w:rPr>
      </w:pPr>
    </w:p>
    <w:p w14:paraId="578D3F64" w14:textId="77777777" w:rsidR="00AA23BD" w:rsidRPr="00CB229E" w:rsidRDefault="00AA23BD" w:rsidP="00530BF8">
      <w:pPr>
        <w:widowControl/>
        <w:numPr>
          <w:ilvl w:val="0"/>
          <w:numId w:val="23"/>
        </w:numPr>
        <w:ind w:left="360"/>
        <w:rPr>
          <w:rFonts w:ascii="Arial" w:hAnsi="Arial" w:cs="Arial"/>
          <w:b/>
          <w:bCs/>
          <w:sz w:val="24"/>
          <w:szCs w:val="24"/>
        </w:rPr>
      </w:pPr>
      <w:r w:rsidRPr="4DF29559">
        <w:rPr>
          <w:rFonts w:ascii="Arial" w:hAnsi="Arial" w:cs="Arial"/>
          <w:b/>
          <w:bCs/>
          <w:sz w:val="24"/>
          <w:szCs w:val="24"/>
        </w:rPr>
        <w:t>Accuracy/Quality Assurance Plan</w:t>
      </w:r>
    </w:p>
    <w:p w14:paraId="60C5B798" w14:textId="77777777" w:rsidR="00AA23BD" w:rsidRDefault="00AA23BD" w:rsidP="00AA23BD">
      <w:pPr>
        <w:widowControl/>
        <w:rPr>
          <w:rFonts w:ascii="Arial" w:hAnsi="Arial" w:cs="Arial"/>
          <w:b/>
          <w:bCs/>
          <w:sz w:val="24"/>
          <w:szCs w:val="24"/>
        </w:rPr>
      </w:pPr>
    </w:p>
    <w:p w14:paraId="1C211B03" w14:textId="234DFCC0" w:rsidR="00AA23BD" w:rsidRPr="00FF12C5" w:rsidRDefault="00AA23BD" w:rsidP="00530BF8">
      <w:pPr>
        <w:pStyle w:val="ListParagraph"/>
        <w:widowControl/>
        <w:numPr>
          <w:ilvl w:val="0"/>
          <w:numId w:val="27"/>
        </w:numPr>
        <w:rPr>
          <w:rFonts w:ascii="Arial" w:hAnsi="Arial" w:cs="Arial"/>
          <w:sz w:val="24"/>
          <w:szCs w:val="24"/>
        </w:rPr>
      </w:pPr>
      <w:r w:rsidRPr="00FF12C5">
        <w:rPr>
          <w:rFonts w:ascii="Arial" w:hAnsi="Arial" w:cs="Arial"/>
          <w:sz w:val="24"/>
          <w:szCs w:val="24"/>
        </w:rPr>
        <w:t xml:space="preserve">Determine if data received from </w:t>
      </w:r>
      <w:r w:rsidR="001D195E">
        <w:rPr>
          <w:rFonts w:ascii="Arial" w:hAnsi="Arial" w:cs="Arial"/>
          <w:sz w:val="24"/>
          <w:szCs w:val="24"/>
        </w:rPr>
        <w:t>E</w:t>
      </w:r>
      <w:r w:rsidR="001D195E" w:rsidRPr="00FF12C5">
        <w:rPr>
          <w:rFonts w:ascii="Arial" w:hAnsi="Arial" w:cs="Arial"/>
          <w:sz w:val="24"/>
          <w:szCs w:val="24"/>
        </w:rPr>
        <w:t xml:space="preserve">mployers </w:t>
      </w:r>
      <w:r w:rsidRPr="00FF12C5">
        <w:rPr>
          <w:rFonts w:ascii="Arial" w:hAnsi="Arial" w:cs="Arial"/>
          <w:sz w:val="24"/>
          <w:szCs w:val="24"/>
        </w:rPr>
        <w:t xml:space="preserve">is illegible or incomplete and contact the </w:t>
      </w:r>
      <w:r w:rsidR="000F7D28">
        <w:rPr>
          <w:rFonts w:ascii="Arial" w:hAnsi="Arial" w:cs="Arial"/>
          <w:sz w:val="24"/>
          <w:szCs w:val="24"/>
        </w:rPr>
        <w:t>E</w:t>
      </w:r>
      <w:r w:rsidR="000F7D28" w:rsidRPr="00FF12C5">
        <w:rPr>
          <w:rFonts w:ascii="Arial" w:hAnsi="Arial" w:cs="Arial"/>
          <w:sz w:val="24"/>
          <w:szCs w:val="24"/>
        </w:rPr>
        <w:t xml:space="preserve">mployer </w:t>
      </w:r>
      <w:r w:rsidRPr="00FF12C5">
        <w:rPr>
          <w:rFonts w:ascii="Arial" w:hAnsi="Arial" w:cs="Arial"/>
          <w:sz w:val="24"/>
          <w:szCs w:val="24"/>
        </w:rPr>
        <w:t xml:space="preserve">to complete, correct, or verify the data before transmission of the </w:t>
      </w:r>
      <w:r w:rsidR="00F01FBA">
        <w:rPr>
          <w:rFonts w:ascii="Arial" w:hAnsi="Arial" w:cs="Arial"/>
          <w:sz w:val="24"/>
          <w:szCs w:val="24"/>
        </w:rPr>
        <w:t xml:space="preserve">New Hire </w:t>
      </w:r>
      <w:r w:rsidR="00945820">
        <w:rPr>
          <w:rFonts w:ascii="Arial" w:hAnsi="Arial" w:cs="Arial"/>
          <w:sz w:val="24"/>
          <w:szCs w:val="24"/>
        </w:rPr>
        <w:t>Report</w:t>
      </w:r>
      <w:r w:rsidR="00945820" w:rsidRPr="00FF12C5">
        <w:rPr>
          <w:rFonts w:ascii="Arial" w:hAnsi="Arial" w:cs="Arial"/>
          <w:sz w:val="24"/>
          <w:szCs w:val="24"/>
        </w:rPr>
        <w:t xml:space="preserve"> </w:t>
      </w:r>
      <w:r w:rsidRPr="00FF12C5">
        <w:rPr>
          <w:rFonts w:ascii="Arial" w:hAnsi="Arial" w:cs="Arial"/>
          <w:sz w:val="24"/>
          <w:szCs w:val="24"/>
        </w:rPr>
        <w:t xml:space="preserve">to </w:t>
      </w:r>
      <w:r w:rsidR="001D195E">
        <w:rPr>
          <w:rFonts w:ascii="Arial" w:hAnsi="Arial" w:cs="Arial"/>
          <w:sz w:val="24"/>
          <w:szCs w:val="24"/>
        </w:rPr>
        <w:t>the Department</w:t>
      </w:r>
      <w:r w:rsidRPr="00FF12C5">
        <w:rPr>
          <w:rFonts w:ascii="Arial" w:hAnsi="Arial" w:cs="Arial"/>
          <w:sz w:val="24"/>
          <w:szCs w:val="24"/>
        </w:rPr>
        <w:t xml:space="preserve">.  </w:t>
      </w:r>
    </w:p>
    <w:p w14:paraId="3D15FEEF" w14:textId="7BBF8670" w:rsidR="00AA23BD" w:rsidRPr="00FF12C5" w:rsidRDefault="001D195E" w:rsidP="00530BF8">
      <w:pPr>
        <w:pStyle w:val="ListParagraph"/>
        <w:widowControl/>
        <w:numPr>
          <w:ilvl w:val="0"/>
          <w:numId w:val="27"/>
        </w:numPr>
        <w:rPr>
          <w:rFonts w:ascii="Arial" w:hAnsi="Arial" w:cs="Arial"/>
          <w:sz w:val="24"/>
          <w:szCs w:val="24"/>
        </w:rPr>
      </w:pPr>
      <w:r>
        <w:rPr>
          <w:rFonts w:ascii="Arial" w:hAnsi="Arial" w:cs="Arial"/>
          <w:sz w:val="24"/>
          <w:szCs w:val="24"/>
        </w:rPr>
        <w:t>E</w:t>
      </w:r>
      <w:r w:rsidR="00AA23BD" w:rsidRPr="00FF12C5">
        <w:rPr>
          <w:rFonts w:ascii="Arial" w:hAnsi="Arial" w:cs="Arial"/>
          <w:sz w:val="24"/>
          <w:szCs w:val="24"/>
        </w:rPr>
        <w:t xml:space="preserve">nsure data provided to </w:t>
      </w:r>
      <w:r>
        <w:rPr>
          <w:rFonts w:ascii="Arial" w:hAnsi="Arial" w:cs="Arial"/>
          <w:sz w:val="24"/>
          <w:szCs w:val="24"/>
        </w:rPr>
        <w:t>the Department</w:t>
      </w:r>
      <w:r w:rsidRPr="00FF12C5">
        <w:rPr>
          <w:rFonts w:ascii="Arial" w:hAnsi="Arial" w:cs="Arial"/>
          <w:sz w:val="24"/>
          <w:szCs w:val="24"/>
        </w:rPr>
        <w:t xml:space="preserve"> </w:t>
      </w:r>
      <w:r w:rsidR="00AA23BD" w:rsidRPr="00FF12C5">
        <w:rPr>
          <w:rFonts w:ascii="Arial" w:hAnsi="Arial" w:cs="Arial"/>
          <w:sz w:val="24"/>
          <w:szCs w:val="24"/>
        </w:rPr>
        <w:t xml:space="preserve">meets the mandatory accuracy rate requirement of </w:t>
      </w:r>
      <w:r w:rsidR="000B2D7A">
        <w:rPr>
          <w:rFonts w:ascii="Arial" w:hAnsi="Arial" w:cs="Arial"/>
          <w:sz w:val="24"/>
          <w:szCs w:val="24"/>
        </w:rPr>
        <w:t>ninety-nine point eight percent (</w:t>
      </w:r>
      <w:r w:rsidR="00AA23BD" w:rsidRPr="00FF12C5">
        <w:rPr>
          <w:rFonts w:ascii="Arial" w:hAnsi="Arial" w:cs="Arial"/>
          <w:sz w:val="24"/>
          <w:szCs w:val="24"/>
        </w:rPr>
        <w:t>99.8%</w:t>
      </w:r>
      <w:r w:rsidR="000B2D7A">
        <w:rPr>
          <w:rFonts w:ascii="Arial" w:hAnsi="Arial" w:cs="Arial"/>
          <w:sz w:val="24"/>
          <w:szCs w:val="24"/>
        </w:rPr>
        <w:t>)</w:t>
      </w:r>
      <w:r w:rsidR="00AA23BD" w:rsidRPr="00FF12C5">
        <w:rPr>
          <w:rFonts w:ascii="Arial" w:hAnsi="Arial" w:cs="Arial"/>
          <w:sz w:val="24"/>
          <w:szCs w:val="24"/>
        </w:rPr>
        <w:t xml:space="preserve"> or greater.  </w:t>
      </w:r>
    </w:p>
    <w:p w14:paraId="158AA6AC" w14:textId="3C853EB2" w:rsidR="00154B2F" w:rsidRDefault="00AA23BD" w:rsidP="00530BF8">
      <w:pPr>
        <w:pStyle w:val="ListParagraph"/>
        <w:widowControl/>
        <w:numPr>
          <w:ilvl w:val="0"/>
          <w:numId w:val="27"/>
        </w:numPr>
        <w:rPr>
          <w:rFonts w:ascii="Arial" w:hAnsi="Arial" w:cs="Arial"/>
          <w:sz w:val="24"/>
          <w:szCs w:val="24"/>
        </w:rPr>
      </w:pPr>
      <w:r w:rsidRPr="00FF12C5">
        <w:rPr>
          <w:rFonts w:ascii="Arial" w:hAnsi="Arial" w:cs="Arial"/>
          <w:sz w:val="24"/>
          <w:szCs w:val="24"/>
        </w:rPr>
        <w:t xml:space="preserve">Determine if data received from </w:t>
      </w:r>
      <w:r w:rsidR="001D195E">
        <w:rPr>
          <w:rFonts w:ascii="Arial" w:hAnsi="Arial" w:cs="Arial"/>
          <w:sz w:val="24"/>
          <w:szCs w:val="24"/>
        </w:rPr>
        <w:t>E</w:t>
      </w:r>
      <w:r w:rsidR="001D195E" w:rsidRPr="00FF12C5">
        <w:rPr>
          <w:rFonts w:ascii="Arial" w:hAnsi="Arial" w:cs="Arial"/>
          <w:sz w:val="24"/>
          <w:szCs w:val="24"/>
        </w:rPr>
        <w:t xml:space="preserve">mployers </w:t>
      </w:r>
      <w:r w:rsidR="001D195E">
        <w:rPr>
          <w:rFonts w:ascii="Arial" w:hAnsi="Arial" w:cs="Arial"/>
          <w:sz w:val="24"/>
          <w:szCs w:val="24"/>
        </w:rPr>
        <w:t>is duplicative:</w:t>
      </w:r>
      <w:r w:rsidR="001D195E" w:rsidRPr="00FF12C5">
        <w:rPr>
          <w:rFonts w:ascii="Arial" w:hAnsi="Arial" w:cs="Arial"/>
          <w:sz w:val="24"/>
          <w:szCs w:val="24"/>
        </w:rPr>
        <w:t xml:space="preserve"> </w:t>
      </w:r>
      <w:r w:rsidR="000B2D7A">
        <w:rPr>
          <w:rFonts w:ascii="Arial" w:hAnsi="Arial" w:cs="Arial"/>
          <w:sz w:val="24"/>
          <w:szCs w:val="24"/>
        </w:rPr>
        <w:t>previously</w:t>
      </w:r>
      <w:r w:rsidRPr="00FF12C5">
        <w:rPr>
          <w:rFonts w:ascii="Arial" w:hAnsi="Arial" w:cs="Arial"/>
          <w:sz w:val="24"/>
          <w:szCs w:val="24"/>
        </w:rPr>
        <w:t xml:space="preserve"> transmitted to </w:t>
      </w:r>
      <w:r w:rsidR="001D195E">
        <w:rPr>
          <w:rFonts w:ascii="Arial" w:hAnsi="Arial" w:cs="Arial"/>
          <w:sz w:val="24"/>
          <w:szCs w:val="24"/>
        </w:rPr>
        <w:t>Department</w:t>
      </w:r>
      <w:r w:rsidRPr="00FF12C5">
        <w:rPr>
          <w:rFonts w:ascii="Arial" w:hAnsi="Arial" w:cs="Arial"/>
          <w:sz w:val="24"/>
          <w:szCs w:val="24"/>
        </w:rPr>
        <w:t xml:space="preserve">.  </w:t>
      </w:r>
    </w:p>
    <w:p w14:paraId="66EF1D0D" w14:textId="1DB6C8E8" w:rsidR="00AA23BD" w:rsidRPr="00FF12C5" w:rsidRDefault="00AA23BD" w:rsidP="00530BF8">
      <w:pPr>
        <w:pStyle w:val="ListParagraph"/>
        <w:widowControl/>
        <w:numPr>
          <w:ilvl w:val="0"/>
          <w:numId w:val="27"/>
        </w:numPr>
        <w:rPr>
          <w:rFonts w:ascii="Arial" w:hAnsi="Arial" w:cs="Arial"/>
          <w:sz w:val="24"/>
          <w:szCs w:val="24"/>
        </w:rPr>
      </w:pPr>
      <w:r w:rsidRPr="00FF12C5">
        <w:rPr>
          <w:rFonts w:ascii="Arial" w:hAnsi="Arial" w:cs="Arial"/>
          <w:sz w:val="24"/>
          <w:szCs w:val="24"/>
        </w:rPr>
        <w:t xml:space="preserve">Develop </w:t>
      </w:r>
      <w:r w:rsidR="000B2D7A">
        <w:rPr>
          <w:rFonts w:ascii="Arial" w:hAnsi="Arial" w:cs="Arial"/>
          <w:sz w:val="24"/>
          <w:szCs w:val="24"/>
        </w:rPr>
        <w:t>and send</w:t>
      </w:r>
      <w:r w:rsidR="00154B2F">
        <w:rPr>
          <w:rFonts w:ascii="Arial" w:hAnsi="Arial" w:cs="Arial"/>
          <w:sz w:val="24"/>
          <w:szCs w:val="24"/>
        </w:rPr>
        <w:t xml:space="preserve"> </w:t>
      </w:r>
      <w:r w:rsidR="00C32457">
        <w:rPr>
          <w:rFonts w:ascii="Arial" w:hAnsi="Arial" w:cs="Arial"/>
          <w:sz w:val="24"/>
          <w:szCs w:val="24"/>
        </w:rPr>
        <w:t>notice</w:t>
      </w:r>
      <w:r w:rsidR="00255A71">
        <w:rPr>
          <w:rFonts w:ascii="Arial" w:hAnsi="Arial" w:cs="Arial"/>
          <w:sz w:val="24"/>
          <w:szCs w:val="24"/>
        </w:rPr>
        <w:t xml:space="preserve"> </w:t>
      </w:r>
      <w:r w:rsidRPr="00FF12C5">
        <w:rPr>
          <w:rFonts w:ascii="Arial" w:hAnsi="Arial" w:cs="Arial"/>
          <w:sz w:val="24"/>
          <w:szCs w:val="24"/>
        </w:rPr>
        <w:t xml:space="preserve">to </w:t>
      </w:r>
      <w:r w:rsidR="00F01FBA">
        <w:rPr>
          <w:rFonts w:ascii="Arial" w:hAnsi="Arial" w:cs="Arial"/>
          <w:sz w:val="24"/>
          <w:szCs w:val="24"/>
        </w:rPr>
        <w:t>E</w:t>
      </w:r>
      <w:r w:rsidRPr="00FF12C5">
        <w:rPr>
          <w:rFonts w:ascii="Arial" w:hAnsi="Arial" w:cs="Arial"/>
          <w:sz w:val="24"/>
          <w:szCs w:val="24"/>
        </w:rPr>
        <w:t>mployer</w:t>
      </w:r>
      <w:r w:rsidR="00F01FBA">
        <w:rPr>
          <w:rFonts w:ascii="Arial" w:hAnsi="Arial" w:cs="Arial"/>
          <w:sz w:val="24"/>
          <w:szCs w:val="24"/>
        </w:rPr>
        <w:t>s</w:t>
      </w:r>
      <w:r w:rsidRPr="00FF12C5">
        <w:rPr>
          <w:rFonts w:ascii="Arial" w:hAnsi="Arial" w:cs="Arial"/>
          <w:sz w:val="24"/>
          <w:szCs w:val="24"/>
        </w:rPr>
        <w:t xml:space="preserve"> </w:t>
      </w:r>
      <w:r w:rsidR="00725EE3">
        <w:rPr>
          <w:rFonts w:ascii="Arial" w:hAnsi="Arial" w:cs="Arial"/>
          <w:sz w:val="24"/>
          <w:szCs w:val="24"/>
        </w:rPr>
        <w:t xml:space="preserve">regarding </w:t>
      </w:r>
      <w:r w:rsidRPr="00FF12C5">
        <w:rPr>
          <w:rFonts w:ascii="Arial" w:hAnsi="Arial" w:cs="Arial"/>
          <w:sz w:val="24"/>
          <w:szCs w:val="24"/>
        </w:rPr>
        <w:t xml:space="preserve">data errors. </w:t>
      </w:r>
    </w:p>
    <w:p w14:paraId="7E3A78C6" w14:textId="3A27E5D1" w:rsidR="00AA23BD" w:rsidRPr="00FF12C5" w:rsidRDefault="00AA23BD" w:rsidP="00530BF8">
      <w:pPr>
        <w:pStyle w:val="ListParagraph"/>
        <w:widowControl/>
        <w:numPr>
          <w:ilvl w:val="0"/>
          <w:numId w:val="27"/>
        </w:numPr>
        <w:rPr>
          <w:rFonts w:ascii="Arial" w:hAnsi="Arial" w:cs="Arial"/>
          <w:sz w:val="24"/>
          <w:szCs w:val="24"/>
        </w:rPr>
      </w:pPr>
      <w:r w:rsidRPr="00FF12C5">
        <w:rPr>
          <w:rFonts w:ascii="Arial" w:hAnsi="Arial" w:cs="Arial"/>
          <w:sz w:val="24"/>
          <w:szCs w:val="24"/>
        </w:rPr>
        <w:t xml:space="preserve">Cooperate fully with any data collection and evaluation activities or audits carried out by </w:t>
      </w:r>
      <w:r w:rsidR="00C213C3">
        <w:rPr>
          <w:rFonts w:ascii="Arial" w:hAnsi="Arial" w:cs="Arial"/>
          <w:sz w:val="24"/>
          <w:szCs w:val="24"/>
        </w:rPr>
        <w:t>the Department</w:t>
      </w:r>
      <w:r w:rsidR="00C213C3" w:rsidRPr="00FF12C5">
        <w:rPr>
          <w:rFonts w:ascii="Arial" w:hAnsi="Arial" w:cs="Arial"/>
          <w:sz w:val="24"/>
          <w:szCs w:val="24"/>
        </w:rPr>
        <w:t xml:space="preserve"> </w:t>
      </w:r>
      <w:r w:rsidRPr="00FF12C5">
        <w:rPr>
          <w:rFonts w:ascii="Arial" w:hAnsi="Arial" w:cs="Arial"/>
          <w:sz w:val="24"/>
          <w:szCs w:val="24"/>
        </w:rPr>
        <w:t>or federal government</w:t>
      </w:r>
      <w:r w:rsidR="00154B2F">
        <w:rPr>
          <w:rFonts w:ascii="Arial" w:hAnsi="Arial" w:cs="Arial"/>
          <w:sz w:val="24"/>
          <w:szCs w:val="24"/>
        </w:rPr>
        <w:t>.</w:t>
      </w:r>
    </w:p>
    <w:p w14:paraId="7058F0BE" w14:textId="61A59E66" w:rsidR="00AA23BD" w:rsidRPr="00FF12C5" w:rsidRDefault="00AA23BD" w:rsidP="00AA23BD">
      <w:pPr>
        <w:pStyle w:val="ListParagraph"/>
        <w:widowControl/>
        <w:rPr>
          <w:rFonts w:ascii="Arial" w:hAnsi="Arial" w:cs="Arial"/>
          <w:sz w:val="24"/>
          <w:szCs w:val="24"/>
        </w:rPr>
      </w:pPr>
    </w:p>
    <w:p w14:paraId="0ED1861B" w14:textId="3AC62667" w:rsidR="00AA23BD" w:rsidRPr="00CB229E" w:rsidRDefault="00AA23BD" w:rsidP="00530BF8">
      <w:pPr>
        <w:widowControl/>
        <w:numPr>
          <w:ilvl w:val="0"/>
          <w:numId w:val="23"/>
        </w:numPr>
        <w:ind w:left="360"/>
        <w:rPr>
          <w:rFonts w:ascii="Arial" w:hAnsi="Arial" w:cs="Arial"/>
          <w:b/>
          <w:bCs/>
          <w:sz w:val="24"/>
          <w:szCs w:val="24"/>
        </w:rPr>
      </w:pPr>
      <w:r>
        <w:rPr>
          <w:rFonts w:ascii="Arial" w:hAnsi="Arial" w:cs="Arial"/>
          <w:b/>
          <w:bCs/>
          <w:sz w:val="24"/>
          <w:szCs w:val="24"/>
        </w:rPr>
        <w:t>Website</w:t>
      </w:r>
      <w:r w:rsidR="00023EE6">
        <w:rPr>
          <w:rFonts w:ascii="Arial" w:hAnsi="Arial" w:cs="Arial"/>
          <w:b/>
          <w:bCs/>
          <w:sz w:val="24"/>
          <w:szCs w:val="24"/>
        </w:rPr>
        <w:t xml:space="preserve"> </w:t>
      </w:r>
      <w:r w:rsidR="008820AF">
        <w:rPr>
          <w:rFonts w:ascii="Arial" w:hAnsi="Arial" w:cs="Arial"/>
          <w:b/>
          <w:bCs/>
          <w:sz w:val="24"/>
          <w:szCs w:val="24"/>
        </w:rPr>
        <w:t>and</w:t>
      </w:r>
      <w:r w:rsidR="00023EE6">
        <w:rPr>
          <w:rFonts w:ascii="Arial" w:hAnsi="Arial" w:cs="Arial"/>
          <w:b/>
          <w:bCs/>
          <w:sz w:val="24"/>
          <w:szCs w:val="24"/>
        </w:rPr>
        <w:t xml:space="preserve"> Technical Requirements</w:t>
      </w:r>
    </w:p>
    <w:p w14:paraId="17126B57" w14:textId="77777777" w:rsidR="00AA23BD" w:rsidRPr="00CB229E" w:rsidRDefault="00AA23BD" w:rsidP="00AA23BD">
      <w:pPr>
        <w:widowControl/>
        <w:rPr>
          <w:rFonts w:ascii="Arial" w:hAnsi="Arial" w:cs="Arial"/>
          <w:b/>
          <w:bCs/>
          <w:sz w:val="24"/>
          <w:szCs w:val="24"/>
        </w:rPr>
      </w:pPr>
    </w:p>
    <w:p w14:paraId="38AC9E8E" w14:textId="3B3D8C8A" w:rsidR="00AA23BD" w:rsidRPr="004264C6" w:rsidRDefault="007B1013" w:rsidP="00530BF8">
      <w:pPr>
        <w:pStyle w:val="ListParagraph"/>
        <w:widowControl/>
        <w:numPr>
          <w:ilvl w:val="0"/>
          <w:numId w:val="28"/>
        </w:numPr>
        <w:rPr>
          <w:rFonts w:ascii="Arial" w:hAnsi="Arial" w:cs="Arial"/>
          <w:sz w:val="24"/>
          <w:szCs w:val="24"/>
        </w:rPr>
      </w:pPr>
      <w:r>
        <w:rPr>
          <w:rFonts w:ascii="Arial" w:hAnsi="Arial" w:cs="Arial"/>
          <w:sz w:val="24"/>
          <w:szCs w:val="24"/>
        </w:rPr>
        <w:t>D</w:t>
      </w:r>
      <w:r w:rsidR="00AA23BD" w:rsidRPr="004264C6">
        <w:rPr>
          <w:rFonts w:ascii="Arial" w:hAnsi="Arial" w:cs="Arial"/>
          <w:sz w:val="24"/>
          <w:szCs w:val="24"/>
        </w:rPr>
        <w:t xml:space="preserve">evelop and maintain a secured website for the New Hire Reporting </w:t>
      </w:r>
      <w:r w:rsidR="00B10A57">
        <w:rPr>
          <w:rFonts w:ascii="Arial" w:hAnsi="Arial" w:cs="Arial"/>
          <w:sz w:val="24"/>
          <w:szCs w:val="24"/>
        </w:rPr>
        <w:t>Program</w:t>
      </w:r>
      <w:r w:rsidR="000B2D7A">
        <w:rPr>
          <w:rFonts w:ascii="Arial" w:hAnsi="Arial" w:cs="Arial"/>
          <w:sz w:val="24"/>
          <w:szCs w:val="24"/>
        </w:rPr>
        <w:t xml:space="preserve"> which:</w:t>
      </w:r>
      <w:r w:rsidR="00AA23BD" w:rsidRPr="004264C6">
        <w:rPr>
          <w:rFonts w:ascii="Arial" w:hAnsi="Arial" w:cs="Arial"/>
          <w:sz w:val="24"/>
          <w:szCs w:val="24"/>
        </w:rPr>
        <w:t xml:space="preserve">    </w:t>
      </w:r>
    </w:p>
    <w:p w14:paraId="514B7F08" w14:textId="4F12BD4C" w:rsidR="00AA23BD" w:rsidRPr="004264C6" w:rsidRDefault="000B2D7A" w:rsidP="000B2D7A">
      <w:pPr>
        <w:pStyle w:val="ListParagraph"/>
        <w:widowControl/>
        <w:numPr>
          <w:ilvl w:val="1"/>
          <w:numId w:val="28"/>
        </w:numPr>
        <w:ind w:left="1080"/>
        <w:rPr>
          <w:rFonts w:ascii="Arial" w:hAnsi="Arial" w:cs="Arial"/>
          <w:sz w:val="24"/>
          <w:szCs w:val="24"/>
        </w:rPr>
      </w:pPr>
      <w:r>
        <w:rPr>
          <w:rFonts w:ascii="Arial" w:hAnsi="Arial" w:cs="Arial"/>
          <w:sz w:val="24"/>
          <w:szCs w:val="24"/>
        </w:rPr>
        <w:t>A</w:t>
      </w:r>
      <w:r w:rsidR="00AA23BD" w:rsidRPr="004264C6">
        <w:rPr>
          <w:rFonts w:ascii="Arial" w:hAnsi="Arial" w:cs="Arial"/>
          <w:sz w:val="24"/>
          <w:szCs w:val="24"/>
        </w:rPr>
        <w:t>llow</w:t>
      </w:r>
      <w:r w:rsidR="009A1CD2">
        <w:rPr>
          <w:rFonts w:ascii="Arial" w:hAnsi="Arial" w:cs="Arial"/>
          <w:sz w:val="24"/>
          <w:szCs w:val="24"/>
        </w:rPr>
        <w:t>s</w:t>
      </w:r>
      <w:r w:rsidR="00AA23BD" w:rsidRPr="004264C6">
        <w:rPr>
          <w:rFonts w:ascii="Arial" w:hAnsi="Arial" w:cs="Arial"/>
          <w:sz w:val="24"/>
          <w:szCs w:val="24"/>
        </w:rPr>
        <w:t xml:space="preserve"> </w:t>
      </w:r>
      <w:r w:rsidR="009A1CD2">
        <w:rPr>
          <w:rFonts w:ascii="Arial" w:hAnsi="Arial" w:cs="Arial"/>
          <w:sz w:val="24"/>
          <w:szCs w:val="24"/>
        </w:rPr>
        <w:t>E</w:t>
      </w:r>
      <w:r w:rsidR="00AA23BD" w:rsidRPr="004264C6">
        <w:rPr>
          <w:rFonts w:ascii="Arial" w:hAnsi="Arial" w:cs="Arial"/>
          <w:sz w:val="24"/>
          <w:szCs w:val="24"/>
        </w:rPr>
        <w:t xml:space="preserve">mployers to enter </w:t>
      </w:r>
      <w:r w:rsidR="00B10A57">
        <w:rPr>
          <w:rFonts w:ascii="Arial" w:hAnsi="Arial" w:cs="Arial"/>
          <w:sz w:val="24"/>
          <w:szCs w:val="24"/>
        </w:rPr>
        <w:t>N</w:t>
      </w:r>
      <w:r w:rsidR="00B10A57" w:rsidRPr="004264C6">
        <w:rPr>
          <w:rFonts w:ascii="Arial" w:hAnsi="Arial" w:cs="Arial"/>
          <w:sz w:val="24"/>
          <w:szCs w:val="24"/>
        </w:rPr>
        <w:t xml:space="preserve">ew </w:t>
      </w:r>
      <w:r w:rsidR="00B10A57">
        <w:rPr>
          <w:rFonts w:ascii="Arial" w:hAnsi="Arial" w:cs="Arial"/>
          <w:sz w:val="24"/>
          <w:szCs w:val="24"/>
        </w:rPr>
        <w:t>H</w:t>
      </w:r>
      <w:r w:rsidR="00B10A57" w:rsidRPr="004264C6">
        <w:rPr>
          <w:rFonts w:ascii="Arial" w:hAnsi="Arial" w:cs="Arial"/>
          <w:sz w:val="24"/>
          <w:szCs w:val="24"/>
        </w:rPr>
        <w:t xml:space="preserve">ire </w:t>
      </w:r>
      <w:r w:rsidR="00B10A57">
        <w:rPr>
          <w:rFonts w:ascii="Arial" w:hAnsi="Arial" w:cs="Arial"/>
          <w:sz w:val="24"/>
          <w:szCs w:val="24"/>
        </w:rPr>
        <w:t>R</w:t>
      </w:r>
      <w:r w:rsidR="00B10A57" w:rsidRPr="004264C6">
        <w:rPr>
          <w:rFonts w:ascii="Arial" w:hAnsi="Arial" w:cs="Arial"/>
          <w:sz w:val="24"/>
          <w:szCs w:val="24"/>
        </w:rPr>
        <w:t xml:space="preserve">eporting </w:t>
      </w:r>
      <w:r w:rsidR="00AA23BD" w:rsidRPr="004264C6">
        <w:rPr>
          <w:rFonts w:ascii="Arial" w:hAnsi="Arial" w:cs="Arial"/>
          <w:sz w:val="24"/>
          <w:szCs w:val="24"/>
        </w:rPr>
        <w:t>data.</w:t>
      </w:r>
    </w:p>
    <w:p w14:paraId="585540C1" w14:textId="7662BA00" w:rsidR="00AA23BD" w:rsidRPr="004264C6" w:rsidRDefault="000B2D7A" w:rsidP="000B2D7A">
      <w:pPr>
        <w:pStyle w:val="ListParagraph"/>
        <w:widowControl/>
        <w:numPr>
          <w:ilvl w:val="1"/>
          <w:numId w:val="28"/>
        </w:numPr>
        <w:ind w:left="1080"/>
        <w:rPr>
          <w:rFonts w:ascii="Arial" w:hAnsi="Arial" w:cs="Arial"/>
          <w:sz w:val="24"/>
          <w:szCs w:val="24"/>
        </w:rPr>
      </w:pPr>
      <w:r>
        <w:rPr>
          <w:rFonts w:ascii="Arial" w:hAnsi="Arial" w:cs="Arial"/>
          <w:sz w:val="24"/>
          <w:szCs w:val="24"/>
        </w:rPr>
        <w:t>P</w:t>
      </w:r>
      <w:r w:rsidR="00AA23BD" w:rsidRPr="004264C6">
        <w:rPr>
          <w:rFonts w:ascii="Arial" w:hAnsi="Arial" w:cs="Arial"/>
          <w:sz w:val="24"/>
          <w:szCs w:val="24"/>
        </w:rPr>
        <w:t>rovide</w:t>
      </w:r>
      <w:r w:rsidR="00B10A57">
        <w:rPr>
          <w:rFonts w:ascii="Arial" w:hAnsi="Arial" w:cs="Arial"/>
          <w:sz w:val="24"/>
          <w:szCs w:val="24"/>
        </w:rPr>
        <w:t>s</w:t>
      </w:r>
      <w:r w:rsidR="00AA23BD" w:rsidRPr="004264C6">
        <w:rPr>
          <w:rFonts w:ascii="Arial" w:hAnsi="Arial" w:cs="Arial"/>
          <w:sz w:val="24"/>
          <w:szCs w:val="24"/>
        </w:rPr>
        <w:t xml:space="preserve"> information including, but not limited to:</w:t>
      </w:r>
    </w:p>
    <w:p w14:paraId="59A206B3" w14:textId="19EC6234" w:rsidR="00AA23BD" w:rsidRPr="004264C6" w:rsidRDefault="004A1918" w:rsidP="000B2D7A">
      <w:pPr>
        <w:pStyle w:val="ListParagraph"/>
        <w:widowControl/>
        <w:numPr>
          <w:ilvl w:val="2"/>
          <w:numId w:val="28"/>
        </w:numPr>
        <w:ind w:left="1620"/>
        <w:rPr>
          <w:rFonts w:ascii="Arial" w:hAnsi="Arial" w:cs="Arial"/>
          <w:sz w:val="24"/>
          <w:szCs w:val="24"/>
        </w:rPr>
      </w:pPr>
      <w:r>
        <w:rPr>
          <w:rFonts w:ascii="Arial" w:hAnsi="Arial" w:cs="Arial"/>
          <w:sz w:val="24"/>
          <w:szCs w:val="24"/>
        </w:rPr>
        <w:t>Answers to f</w:t>
      </w:r>
      <w:r w:rsidR="00AA23BD" w:rsidRPr="004264C6">
        <w:rPr>
          <w:rFonts w:ascii="Arial" w:hAnsi="Arial" w:cs="Arial"/>
          <w:sz w:val="24"/>
          <w:szCs w:val="24"/>
        </w:rPr>
        <w:t>requently asked questions for end users;</w:t>
      </w:r>
    </w:p>
    <w:p w14:paraId="37E7F205" w14:textId="6B2ED5A4" w:rsidR="00AA23BD" w:rsidRPr="004264C6" w:rsidRDefault="007B1013" w:rsidP="000B2D7A">
      <w:pPr>
        <w:pStyle w:val="ListParagraph"/>
        <w:widowControl/>
        <w:numPr>
          <w:ilvl w:val="2"/>
          <w:numId w:val="28"/>
        </w:numPr>
        <w:ind w:left="1620"/>
        <w:rPr>
          <w:rFonts w:ascii="Arial" w:hAnsi="Arial" w:cs="Arial"/>
          <w:sz w:val="24"/>
          <w:szCs w:val="24"/>
        </w:rPr>
      </w:pPr>
      <w:r>
        <w:rPr>
          <w:rFonts w:ascii="Arial" w:hAnsi="Arial" w:cs="Arial"/>
          <w:sz w:val="24"/>
          <w:szCs w:val="24"/>
        </w:rPr>
        <w:t>N</w:t>
      </w:r>
      <w:r w:rsidR="00AA23BD" w:rsidRPr="004264C6">
        <w:rPr>
          <w:rFonts w:ascii="Arial" w:hAnsi="Arial" w:cs="Arial"/>
          <w:sz w:val="24"/>
          <w:szCs w:val="24"/>
        </w:rPr>
        <w:t xml:space="preserve">ew </w:t>
      </w:r>
      <w:r w:rsidR="008D49E8">
        <w:rPr>
          <w:rFonts w:ascii="Arial" w:hAnsi="Arial" w:cs="Arial"/>
          <w:sz w:val="24"/>
          <w:szCs w:val="24"/>
        </w:rPr>
        <w:t>H</w:t>
      </w:r>
      <w:r w:rsidR="008D49E8" w:rsidRPr="004264C6">
        <w:rPr>
          <w:rFonts w:ascii="Arial" w:hAnsi="Arial" w:cs="Arial"/>
          <w:sz w:val="24"/>
          <w:szCs w:val="24"/>
        </w:rPr>
        <w:t xml:space="preserve">ire </w:t>
      </w:r>
      <w:r w:rsidR="00AA23BD" w:rsidRPr="004264C6">
        <w:rPr>
          <w:rFonts w:ascii="Arial" w:hAnsi="Arial" w:cs="Arial"/>
          <w:sz w:val="24"/>
          <w:szCs w:val="24"/>
        </w:rPr>
        <w:t>forms</w:t>
      </w:r>
      <w:r>
        <w:rPr>
          <w:rFonts w:ascii="Arial" w:hAnsi="Arial" w:cs="Arial"/>
          <w:sz w:val="24"/>
          <w:szCs w:val="24"/>
        </w:rPr>
        <w:t>;</w:t>
      </w:r>
    </w:p>
    <w:p w14:paraId="583C805C" w14:textId="377BF6BC" w:rsidR="00AA23BD" w:rsidRPr="004264C6" w:rsidRDefault="007B1013" w:rsidP="000B2D7A">
      <w:pPr>
        <w:pStyle w:val="ListParagraph"/>
        <w:widowControl/>
        <w:numPr>
          <w:ilvl w:val="2"/>
          <w:numId w:val="28"/>
        </w:numPr>
        <w:ind w:left="1620"/>
        <w:rPr>
          <w:rFonts w:ascii="Arial" w:hAnsi="Arial" w:cs="Arial"/>
          <w:sz w:val="24"/>
          <w:szCs w:val="24"/>
        </w:rPr>
      </w:pPr>
      <w:r>
        <w:rPr>
          <w:rFonts w:ascii="Arial" w:hAnsi="Arial" w:cs="Arial"/>
          <w:sz w:val="24"/>
          <w:szCs w:val="24"/>
        </w:rPr>
        <w:t>T</w:t>
      </w:r>
      <w:r w:rsidR="00AA23BD" w:rsidRPr="004264C6">
        <w:rPr>
          <w:rFonts w:ascii="Arial" w:hAnsi="Arial" w:cs="Arial"/>
          <w:sz w:val="24"/>
          <w:szCs w:val="24"/>
        </w:rPr>
        <w:t>raining resources</w:t>
      </w:r>
      <w:r>
        <w:rPr>
          <w:rFonts w:ascii="Arial" w:hAnsi="Arial" w:cs="Arial"/>
          <w:sz w:val="24"/>
          <w:szCs w:val="24"/>
        </w:rPr>
        <w:t>;</w:t>
      </w:r>
      <w:r w:rsidR="000B2D7A">
        <w:rPr>
          <w:rFonts w:ascii="Arial" w:hAnsi="Arial" w:cs="Arial"/>
          <w:sz w:val="24"/>
          <w:szCs w:val="24"/>
        </w:rPr>
        <w:t xml:space="preserve"> and</w:t>
      </w:r>
    </w:p>
    <w:p w14:paraId="24151B65" w14:textId="0379CDEB" w:rsidR="00AA23BD" w:rsidRDefault="007B1013" w:rsidP="000B2D7A">
      <w:pPr>
        <w:pStyle w:val="ListParagraph"/>
        <w:widowControl/>
        <w:numPr>
          <w:ilvl w:val="2"/>
          <w:numId w:val="28"/>
        </w:numPr>
        <w:ind w:left="1620"/>
        <w:rPr>
          <w:rFonts w:ascii="Arial" w:hAnsi="Arial" w:cs="Arial"/>
          <w:sz w:val="24"/>
          <w:szCs w:val="24"/>
        </w:rPr>
      </w:pPr>
      <w:r>
        <w:rPr>
          <w:rFonts w:ascii="Arial" w:hAnsi="Arial" w:cs="Arial"/>
          <w:sz w:val="24"/>
          <w:szCs w:val="24"/>
        </w:rPr>
        <w:t>L</w:t>
      </w:r>
      <w:r w:rsidR="00AA23BD" w:rsidRPr="0E72C112">
        <w:rPr>
          <w:rFonts w:ascii="Arial" w:hAnsi="Arial" w:cs="Arial"/>
          <w:sz w:val="24"/>
          <w:szCs w:val="24"/>
        </w:rPr>
        <w:t xml:space="preserve">inks to </w:t>
      </w:r>
      <w:r w:rsidR="000B2D7A">
        <w:rPr>
          <w:rFonts w:ascii="Arial" w:hAnsi="Arial" w:cs="Arial"/>
          <w:sz w:val="24"/>
          <w:szCs w:val="24"/>
        </w:rPr>
        <w:t xml:space="preserve">applicable </w:t>
      </w:r>
      <w:r>
        <w:rPr>
          <w:rFonts w:ascii="Arial" w:hAnsi="Arial" w:cs="Arial"/>
          <w:sz w:val="24"/>
          <w:szCs w:val="24"/>
        </w:rPr>
        <w:t>S</w:t>
      </w:r>
      <w:r w:rsidRPr="0E72C112">
        <w:rPr>
          <w:rFonts w:ascii="Arial" w:hAnsi="Arial" w:cs="Arial"/>
          <w:sz w:val="24"/>
          <w:szCs w:val="24"/>
        </w:rPr>
        <w:t xml:space="preserve">tate </w:t>
      </w:r>
      <w:r w:rsidR="00AA23BD" w:rsidRPr="0E72C112">
        <w:rPr>
          <w:rFonts w:ascii="Arial" w:hAnsi="Arial" w:cs="Arial"/>
          <w:sz w:val="24"/>
          <w:szCs w:val="24"/>
        </w:rPr>
        <w:t>and federal resources</w:t>
      </w:r>
      <w:r w:rsidR="000B2D7A">
        <w:rPr>
          <w:rFonts w:ascii="Arial" w:hAnsi="Arial" w:cs="Arial"/>
          <w:sz w:val="24"/>
          <w:szCs w:val="24"/>
        </w:rPr>
        <w:t>, including:</w:t>
      </w:r>
      <w:r>
        <w:rPr>
          <w:rFonts w:ascii="Arial" w:hAnsi="Arial" w:cs="Arial"/>
          <w:sz w:val="24"/>
          <w:szCs w:val="24"/>
        </w:rPr>
        <w:t xml:space="preserve"> </w:t>
      </w:r>
    </w:p>
    <w:p w14:paraId="58C8C097" w14:textId="666907A5" w:rsidR="00AA23BD" w:rsidRDefault="007B1013" w:rsidP="008471ED">
      <w:pPr>
        <w:pStyle w:val="ListParagraph"/>
        <w:widowControl/>
        <w:numPr>
          <w:ilvl w:val="5"/>
          <w:numId w:val="28"/>
        </w:numPr>
        <w:ind w:left="1980"/>
      </w:pPr>
      <w:r>
        <w:rPr>
          <w:rFonts w:ascii="Arial" w:hAnsi="Arial" w:cs="Arial"/>
          <w:sz w:val="24"/>
          <w:szCs w:val="24"/>
        </w:rPr>
        <w:t>The Department’s</w:t>
      </w:r>
      <w:r w:rsidRPr="0E72C112">
        <w:rPr>
          <w:rFonts w:ascii="Arial" w:hAnsi="Arial" w:cs="Arial"/>
          <w:sz w:val="24"/>
          <w:szCs w:val="24"/>
        </w:rPr>
        <w:t xml:space="preserve"> </w:t>
      </w:r>
      <w:r w:rsidR="000B2D7A">
        <w:rPr>
          <w:rFonts w:ascii="Arial" w:hAnsi="Arial" w:cs="Arial"/>
          <w:sz w:val="24"/>
          <w:szCs w:val="24"/>
        </w:rPr>
        <w:t xml:space="preserve">Child Support Services </w:t>
      </w:r>
      <w:hyperlink r:id="rId25" w:history="1">
        <w:r w:rsidR="00AA23BD" w:rsidRPr="000B2D7A">
          <w:rPr>
            <w:rStyle w:val="Hyperlink"/>
            <w:rFonts w:ascii="Arial" w:hAnsi="Arial" w:cs="Arial"/>
            <w:sz w:val="24"/>
            <w:szCs w:val="24"/>
          </w:rPr>
          <w:t xml:space="preserve">Employer </w:t>
        </w:r>
        <w:r w:rsidR="000B2D7A" w:rsidRPr="000B2D7A">
          <w:rPr>
            <w:rStyle w:val="Hyperlink"/>
            <w:rFonts w:ascii="Arial" w:hAnsi="Arial" w:cs="Arial"/>
            <w:sz w:val="24"/>
            <w:szCs w:val="24"/>
          </w:rPr>
          <w:t>webpage</w:t>
        </w:r>
      </w:hyperlink>
      <w:r w:rsidR="002462BA" w:rsidRPr="004264C6">
        <w:rPr>
          <w:rFonts w:ascii="Arial" w:hAnsi="Arial" w:cs="Arial"/>
          <w:sz w:val="24"/>
          <w:szCs w:val="24"/>
        </w:rPr>
        <w:t>.</w:t>
      </w:r>
      <w:r w:rsidR="002462BA">
        <w:t xml:space="preserve"> </w:t>
      </w:r>
    </w:p>
    <w:p w14:paraId="44EB8A6D" w14:textId="09AB8191" w:rsidR="00727E40" w:rsidRDefault="000B2D7A" w:rsidP="008471ED">
      <w:pPr>
        <w:pStyle w:val="ListParagraph"/>
        <w:widowControl/>
        <w:numPr>
          <w:ilvl w:val="1"/>
          <w:numId w:val="28"/>
        </w:numPr>
        <w:ind w:left="1080"/>
        <w:rPr>
          <w:rFonts w:ascii="Arial" w:hAnsi="Arial" w:cs="Arial"/>
          <w:sz w:val="24"/>
          <w:szCs w:val="24"/>
        </w:rPr>
      </w:pPr>
      <w:r>
        <w:rPr>
          <w:rFonts w:ascii="Arial" w:hAnsi="Arial" w:cs="Arial"/>
          <w:sz w:val="24"/>
          <w:szCs w:val="24"/>
        </w:rPr>
        <w:t>I</w:t>
      </w:r>
      <w:r w:rsidR="00AA23BD">
        <w:rPr>
          <w:rFonts w:ascii="Arial" w:hAnsi="Arial" w:cs="Arial"/>
          <w:sz w:val="24"/>
          <w:szCs w:val="24"/>
        </w:rPr>
        <w:t>ncorporate</w:t>
      </w:r>
      <w:r>
        <w:rPr>
          <w:rFonts w:ascii="Arial" w:hAnsi="Arial" w:cs="Arial"/>
          <w:sz w:val="24"/>
          <w:szCs w:val="24"/>
        </w:rPr>
        <w:t>s</w:t>
      </w:r>
      <w:r w:rsidR="00AA23BD">
        <w:rPr>
          <w:rFonts w:ascii="Arial" w:hAnsi="Arial" w:cs="Arial"/>
          <w:sz w:val="24"/>
          <w:szCs w:val="24"/>
        </w:rPr>
        <w:t xml:space="preserve"> all functions of </w:t>
      </w:r>
      <w:r>
        <w:rPr>
          <w:rFonts w:ascii="Arial" w:hAnsi="Arial" w:cs="Arial"/>
          <w:sz w:val="24"/>
          <w:szCs w:val="24"/>
        </w:rPr>
        <w:t xml:space="preserve">the </w:t>
      </w:r>
      <w:hyperlink r:id="rId26" w:history="1">
        <w:r w:rsidR="00AA23BD" w:rsidRPr="000B2D7A">
          <w:rPr>
            <w:rStyle w:val="Hyperlink"/>
            <w:rFonts w:ascii="Arial" w:hAnsi="Arial" w:cs="Arial"/>
            <w:sz w:val="24"/>
            <w:szCs w:val="24"/>
          </w:rPr>
          <w:t>Maine</w:t>
        </w:r>
        <w:r w:rsidRPr="000B2D7A">
          <w:rPr>
            <w:rStyle w:val="Hyperlink"/>
            <w:rFonts w:ascii="Arial" w:hAnsi="Arial" w:cs="Arial"/>
            <w:sz w:val="24"/>
            <w:szCs w:val="24"/>
          </w:rPr>
          <w:t xml:space="preserve"> Employer Portal</w:t>
        </w:r>
      </w:hyperlink>
      <w:r w:rsidR="00AA23BD">
        <w:rPr>
          <w:rFonts w:ascii="Arial" w:hAnsi="Arial" w:cs="Arial"/>
          <w:sz w:val="24"/>
          <w:szCs w:val="24"/>
        </w:rPr>
        <w:t xml:space="preserve"> for </w:t>
      </w:r>
      <w:r w:rsidR="005B4E80">
        <w:rPr>
          <w:rFonts w:ascii="Arial" w:hAnsi="Arial" w:cs="Arial"/>
          <w:sz w:val="24"/>
          <w:szCs w:val="24"/>
        </w:rPr>
        <w:t>New Hire Reporting</w:t>
      </w:r>
      <w:r>
        <w:rPr>
          <w:rFonts w:ascii="Arial" w:hAnsi="Arial" w:cs="Arial"/>
          <w:sz w:val="24"/>
          <w:szCs w:val="24"/>
        </w:rPr>
        <w:t>.</w:t>
      </w:r>
    </w:p>
    <w:p w14:paraId="5B04B4C0" w14:textId="43013002" w:rsidR="00727E40" w:rsidRPr="005A6209" w:rsidRDefault="000B2D7A" w:rsidP="008471ED">
      <w:pPr>
        <w:pStyle w:val="ListParagraph"/>
        <w:widowControl/>
        <w:numPr>
          <w:ilvl w:val="1"/>
          <w:numId w:val="28"/>
        </w:numPr>
        <w:ind w:left="1080"/>
        <w:rPr>
          <w:rFonts w:ascii="Arial" w:hAnsi="Arial" w:cs="Arial"/>
          <w:sz w:val="24"/>
          <w:szCs w:val="24"/>
        </w:rPr>
      </w:pPr>
      <w:r>
        <w:rPr>
          <w:rFonts w:ascii="Arial" w:hAnsi="Arial" w:cs="Arial"/>
          <w:sz w:val="24"/>
          <w:szCs w:val="24"/>
        </w:rPr>
        <w:t>M</w:t>
      </w:r>
      <w:r w:rsidR="00727E40">
        <w:rPr>
          <w:rFonts w:ascii="Arial" w:hAnsi="Arial" w:cs="Arial"/>
          <w:sz w:val="24"/>
          <w:szCs w:val="24"/>
        </w:rPr>
        <w:t xml:space="preserve">eets </w:t>
      </w:r>
      <w:r w:rsidR="00CB14E5">
        <w:rPr>
          <w:rFonts w:ascii="Arial" w:hAnsi="Arial" w:cs="Arial"/>
          <w:sz w:val="24"/>
          <w:szCs w:val="24"/>
        </w:rPr>
        <w:t>specific</w:t>
      </w:r>
      <w:r w:rsidR="00727E40">
        <w:rPr>
          <w:rFonts w:ascii="Arial" w:hAnsi="Arial" w:cs="Arial"/>
          <w:sz w:val="24"/>
          <w:szCs w:val="24"/>
        </w:rPr>
        <w:t xml:space="preserve"> technology requirements</w:t>
      </w:r>
      <w:r w:rsidR="00CB14E5">
        <w:rPr>
          <w:rFonts w:ascii="Arial" w:hAnsi="Arial" w:cs="Arial"/>
          <w:sz w:val="24"/>
          <w:szCs w:val="24"/>
        </w:rPr>
        <w:t>, including</w:t>
      </w:r>
      <w:r w:rsidR="00727E40" w:rsidRPr="005A6209">
        <w:rPr>
          <w:rFonts w:ascii="Arial" w:hAnsi="Arial" w:cs="Arial"/>
          <w:sz w:val="24"/>
          <w:szCs w:val="24"/>
        </w:rPr>
        <w:t>:</w:t>
      </w:r>
    </w:p>
    <w:p w14:paraId="0D9FF760" w14:textId="3B9A99AA" w:rsidR="00727E40" w:rsidRPr="0041243B" w:rsidRDefault="00727E40" w:rsidP="008471ED">
      <w:pPr>
        <w:pStyle w:val="ListParagraph"/>
        <w:widowControl/>
        <w:numPr>
          <w:ilvl w:val="2"/>
          <w:numId w:val="28"/>
        </w:numPr>
        <w:ind w:left="1620"/>
        <w:rPr>
          <w:rFonts w:ascii="Arial" w:hAnsi="Arial" w:cs="Arial"/>
          <w:sz w:val="24"/>
          <w:szCs w:val="24"/>
        </w:rPr>
      </w:pPr>
      <w:r>
        <w:rPr>
          <w:rFonts w:ascii="Arial" w:hAnsi="Arial" w:cs="Arial"/>
          <w:sz w:val="24"/>
          <w:szCs w:val="24"/>
        </w:rPr>
        <w:t>Is</w:t>
      </w:r>
      <w:r w:rsidR="00AA23BD" w:rsidRPr="0041243B">
        <w:rPr>
          <w:rFonts w:ascii="Arial" w:hAnsi="Arial" w:cs="Arial"/>
          <w:sz w:val="24"/>
          <w:szCs w:val="24"/>
        </w:rPr>
        <w:t xml:space="preserve"> accessible using a URL approved by the </w:t>
      </w:r>
      <w:r w:rsidR="00CB14E5">
        <w:rPr>
          <w:rFonts w:ascii="Arial" w:hAnsi="Arial" w:cs="Arial"/>
          <w:sz w:val="24"/>
          <w:szCs w:val="24"/>
        </w:rPr>
        <w:t>Department or MaineIT</w:t>
      </w:r>
      <w:r>
        <w:rPr>
          <w:rFonts w:ascii="Arial" w:hAnsi="Arial" w:cs="Arial"/>
          <w:sz w:val="24"/>
          <w:szCs w:val="24"/>
        </w:rPr>
        <w:t>;</w:t>
      </w:r>
      <w:r w:rsidRPr="0041243B">
        <w:rPr>
          <w:rFonts w:ascii="Arial" w:hAnsi="Arial" w:cs="Arial"/>
          <w:sz w:val="24"/>
          <w:szCs w:val="24"/>
        </w:rPr>
        <w:t xml:space="preserve">  </w:t>
      </w:r>
    </w:p>
    <w:p w14:paraId="2DD6DA65" w14:textId="2CD0B4BC" w:rsidR="00727E40" w:rsidRPr="005A6209" w:rsidRDefault="00727E40" w:rsidP="008471ED">
      <w:pPr>
        <w:pStyle w:val="ListParagraph"/>
        <w:widowControl/>
        <w:numPr>
          <w:ilvl w:val="2"/>
          <w:numId w:val="28"/>
        </w:numPr>
        <w:ind w:left="1620"/>
        <w:rPr>
          <w:rFonts w:ascii="Arial" w:hAnsi="Arial" w:cs="Arial"/>
          <w:sz w:val="24"/>
          <w:szCs w:val="24"/>
        </w:rPr>
      </w:pPr>
      <w:r>
        <w:rPr>
          <w:rFonts w:ascii="Arial" w:hAnsi="Arial" w:cs="Arial"/>
          <w:sz w:val="24"/>
          <w:szCs w:val="24"/>
        </w:rPr>
        <w:t>F</w:t>
      </w:r>
      <w:r w:rsidR="00AA23BD" w:rsidRPr="005A6209">
        <w:rPr>
          <w:rFonts w:ascii="Arial" w:hAnsi="Arial" w:cs="Arial"/>
          <w:sz w:val="24"/>
          <w:szCs w:val="24"/>
        </w:rPr>
        <w:t>unction</w:t>
      </w:r>
      <w:r>
        <w:rPr>
          <w:rFonts w:ascii="Arial" w:hAnsi="Arial" w:cs="Arial"/>
          <w:sz w:val="24"/>
          <w:szCs w:val="24"/>
        </w:rPr>
        <w:t>s</w:t>
      </w:r>
      <w:r w:rsidR="00AA23BD" w:rsidRPr="005A6209">
        <w:rPr>
          <w:rFonts w:ascii="Arial" w:hAnsi="Arial" w:cs="Arial"/>
          <w:sz w:val="24"/>
          <w:szCs w:val="24"/>
        </w:rPr>
        <w:t xml:space="preserve"> in all major browsers including Chrome, Edge, and Safari</w:t>
      </w:r>
      <w:r>
        <w:rPr>
          <w:rFonts w:ascii="Arial" w:hAnsi="Arial" w:cs="Arial"/>
          <w:sz w:val="24"/>
          <w:szCs w:val="24"/>
        </w:rPr>
        <w:t>;</w:t>
      </w:r>
    </w:p>
    <w:p w14:paraId="0443A077" w14:textId="5721C502" w:rsidR="00727E40" w:rsidRPr="005A6209" w:rsidRDefault="00727E40" w:rsidP="008471ED">
      <w:pPr>
        <w:pStyle w:val="ListParagraph"/>
        <w:widowControl/>
        <w:numPr>
          <w:ilvl w:val="2"/>
          <w:numId w:val="28"/>
        </w:numPr>
        <w:ind w:left="1620"/>
        <w:rPr>
          <w:rFonts w:ascii="Arial" w:hAnsi="Arial" w:cs="Arial"/>
          <w:sz w:val="24"/>
          <w:szCs w:val="24"/>
        </w:rPr>
      </w:pPr>
      <w:r>
        <w:rPr>
          <w:rFonts w:ascii="Arial" w:hAnsi="Arial" w:cs="Arial"/>
          <w:sz w:val="24"/>
          <w:szCs w:val="24"/>
        </w:rPr>
        <w:lastRenderedPageBreak/>
        <w:t xml:space="preserve">Is </w:t>
      </w:r>
      <w:r w:rsidR="00AA23BD" w:rsidRPr="005A6209">
        <w:rPr>
          <w:rFonts w:ascii="Arial" w:hAnsi="Arial" w:cs="Arial"/>
          <w:sz w:val="24"/>
          <w:szCs w:val="24"/>
        </w:rPr>
        <w:t>mobile aware and function IOS and Android operating systems using the last two (2) major versions of the operating system</w:t>
      </w:r>
      <w:r>
        <w:rPr>
          <w:rFonts w:ascii="Arial" w:hAnsi="Arial" w:cs="Arial"/>
          <w:sz w:val="24"/>
          <w:szCs w:val="24"/>
        </w:rPr>
        <w:t>;</w:t>
      </w:r>
    </w:p>
    <w:p w14:paraId="6C2AF65B" w14:textId="459D788F" w:rsidR="00727E40" w:rsidRPr="005A6209" w:rsidRDefault="00727E40" w:rsidP="008471ED">
      <w:pPr>
        <w:pStyle w:val="ListParagraph"/>
        <w:widowControl/>
        <w:numPr>
          <w:ilvl w:val="2"/>
          <w:numId w:val="28"/>
        </w:numPr>
        <w:ind w:left="1620"/>
        <w:rPr>
          <w:rFonts w:ascii="Arial" w:hAnsi="Arial" w:cs="Arial"/>
          <w:sz w:val="24"/>
          <w:szCs w:val="24"/>
        </w:rPr>
      </w:pPr>
      <w:r>
        <w:rPr>
          <w:rFonts w:ascii="Arial" w:hAnsi="Arial" w:cs="Arial"/>
          <w:sz w:val="24"/>
          <w:szCs w:val="24"/>
        </w:rPr>
        <w:t>C</w:t>
      </w:r>
      <w:r w:rsidR="00AA23BD" w:rsidRPr="005A6209">
        <w:rPr>
          <w:rFonts w:ascii="Arial" w:hAnsi="Arial" w:cs="Arial"/>
          <w:sz w:val="24"/>
          <w:szCs w:val="24"/>
        </w:rPr>
        <w:t>ontain</w:t>
      </w:r>
      <w:r>
        <w:rPr>
          <w:rFonts w:ascii="Arial" w:hAnsi="Arial" w:cs="Arial"/>
          <w:sz w:val="24"/>
          <w:szCs w:val="24"/>
        </w:rPr>
        <w:t>s</w:t>
      </w:r>
      <w:r w:rsidR="00AA23BD" w:rsidRPr="005A6209">
        <w:rPr>
          <w:rFonts w:ascii="Arial" w:hAnsi="Arial" w:cs="Arial"/>
          <w:sz w:val="24"/>
          <w:szCs w:val="24"/>
        </w:rPr>
        <w:t xml:space="preserve"> customizations for </w:t>
      </w:r>
      <w:r w:rsidR="004A1918">
        <w:rPr>
          <w:rFonts w:ascii="Arial" w:hAnsi="Arial" w:cs="Arial"/>
          <w:sz w:val="24"/>
          <w:szCs w:val="24"/>
        </w:rPr>
        <w:t>the State</w:t>
      </w:r>
      <w:r w:rsidR="004A1918" w:rsidRPr="005A6209">
        <w:rPr>
          <w:rFonts w:ascii="Arial" w:hAnsi="Arial" w:cs="Arial"/>
          <w:sz w:val="24"/>
          <w:szCs w:val="24"/>
        </w:rPr>
        <w:t xml:space="preserve"> </w:t>
      </w:r>
      <w:r w:rsidR="00AA23BD" w:rsidRPr="005A6209">
        <w:rPr>
          <w:rFonts w:ascii="Arial" w:hAnsi="Arial" w:cs="Arial"/>
          <w:sz w:val="24"/>
          <w:szCs w:val="24"/>
        </w:rPr>
        <w:t xml:space="preserve">to include content specific to </w:t>
      </w:r>
      <w:r w:rsidR="004A1918">
        <w:rPr>
          <w:rFonts w:ascii="Arial" w:hAnsi="Arial" w:cs="Arial"/>
          <w:sz w:val="24"/>
          <w:szCs w:val="24"/>
        </w:rPr>
        <w:t>the State</w:t>
      </w:r>
      <w:r w:rsidR="004A1918" w:rsidRPr="005A6209">
        <w:rPr>
          <w:rFonts w:ascii="Arial" w:hAnsi="Arial" w:cs="Arial"/>
          <w:sz w:val="24"/>
          <w:szCs w:val="24"/>
        </w:rPr>
        <w:t xml:space="preserve"> </w:t>
      </w:r>
      <w:r w:rsidR="00AA23BD" w:rsidRPr="005A6209">
        <w:rPr>
          <w:rFonts w:ascii="Arial" w:hAnsi="Arial" w:cs="Arial"/>
          <w:sz w:val="24"/>
          <w:szCs w:val="24"/>
        </w:rPr>
        <w:t xml:space="preserve">and links to </w:t>
      </w:r>
      <w:r w:rsidR="004A1918">
        <w:rPr>
          <w:rFonts w:ascii="Arial" w:hAnsi="Arial" w:cs="Arial"/>
          <w:sz w:val="24"/>
          <w:szCs w:val="24"/>
        </w:rPr>
        <w:t>State-</w:t>
      </w:r>
      <w:r w:rsidR="00AA23BD" w:rsidRPr="005A6209">
        <w:rPr>
          <w:rFonts w:ascii="Arial" w:hAnsi="Arial" w:cs="Arial"/>
          <w:sz w:val="24"/>
          <w:szCs w:val="24"/>
        </w:rPr>
        <w:t xml:space="preserve">specific </w:t>
      </w:r>
      <w:r w:rsidR="00540538" w:rsidRPr="005A6209">
        <w:rPr>
          <w:rFonts w:ascii="Arial" w:hAnsi="Arial" w:cs="Arial"/>
          <w:sz w:val="24"/>
          <w:szCs w:val="24"/>
        </w:rPr>
        <w:t>URLs</w:t>
      </w:r>
      <w:r w:rsidR="00390517">
        <w:rPr>
          <w:rFonts w:ascii="Arial" w:hAnsi="Arial" w:cs="Arial"/>
          <w:sz w:val="24"/>
          <w:szCs w:val="24"/>
        </w:rPr>
        <w:t>;</w:t>
      </w:r>
    </w:p>
    <w:p w14:paraId="727D5C47" w14:textId="03E8067E" w:rsidR="00727E40" w:rsidRPr="005A6209" w:rsidRDefault="00727E40" w:rsidP="008471ED">
      <w:pPr>
        <w:pStyle w:val="ListParagraph"/>
        <w:widowControl/>
        <w:numPr>
          <w:ilvl w:val="2"/>
          <w:numId w:val="28"/>
        </w:numPr>
        <w:ind w:left="1620"/>
        <w:rPr>
          <w:rFonts w:ascii="Arial" w:hAnsi="Arial" w:cs="Arial"/>
          <w:sz w:val="24"/>
          <w:szCs w:val="24"/>
        </w:rPr>
      </w:pPr>
      <w:r>
        <w:rPr>
          <w:rFonts w:ascii="Arial" w:hAnsi="Arial" w:cs="Arial"/>
          <w:sz w:val="24"/>
          <w:szCs w:val="24"/>
        </w:rPr>
        <w:t>Is</w:t>
      </w:r>
      <w:r w:rsidR="00AA23BD" w:rsidRPr="005A6209">
        <w:rPr>
          <w:rFonts w:ascii="Arial" w:hAnsi="Arial" w:cs="Arial"/>
          <w:sz w:val="24"/>
          <w:szCs w:val="24"/>
        </w:rPr>
        <w:t xml:space="preserve"> WCAG 2.1 AA and A compliant</w:t>
      </w:r>
      <w:r>
        <w:rPr>
          <w:rFonts w:ascii="Arial" w:hAnsi="Arial" w:cs="Arial"/>
          <w:sz w:val="24"/>
          <w:szCs w:val="24"/>
        </w:rPr>
        <w:t>;</w:t>
      </w:r>
    </w:p>
    <w:p w14:paraId="33F520E4" w14:textId="4E46A5F4" w:rsidR="00727E40" w:rsidRPr="005A6209" w:rsidRDefault="00727E40" w:rsidP="008471ED">
      <w:pPr>
        <w:pStyle w:val="ListParagraph"/>
        <w:widowControl/>
        <w:numPr>
          <w:ilvl w:val="2"/>
          <w:numId w:val="28"/>
        </w:numPr>
        <w:ind w:left="1620"/>
        <w:rPr>
          <w:rFonts w:ascii="Arial" w:hAnsi="Arial" w:cs="Arial"/>
          <w:sz w:val="24"/>
          <w:szCs w:val="24"/>
        </w:rPr>
      </w:pPr>
      <w:r>
        <w:rPr>
          <w:rFonts w:ascii="Arial" w:hAnsi="Arial" w:cs="Arial"/>
          <w:sz w:val="24"/>
          <w:szCs w:val="24"/>
        </w:rPr>
        <w:t xml:space="preserve">Is </w:t>
      </w:r>
      <w:r w:rsidR="00AA23BD" w:rsidRPr="005A6209">
        <w:rPr>
          <w:rFonts w:ascii="Arial" w:hAnsi="Arial" w:cs="Arial"/>
          <w:sz w:val="24"/>
          <w:szCs w:val="24"/>
        </w:rPr>
        <w:t>encrypted at any point PII and PHI data is being gathered</w:t>
      </w:r>
      <w:r>
        <w:rPr>
          <w:rFonts w:ascii="Arial" w:hAnsi="Arial" w:cs="Arial"/>
          <w:sz w:val="24"/>
          <w:szCs w:val="24"/>
        </w:rPr>
        <w:t>;</w:t>
      </w:r>
    </w:p>
    <w:p w14:paraId="469FED36" w14:textId="0BD7BB2F" w:rsidR="00727E40" w:rsidRPr="005A6209" w:rsidRDefault="00AA23BD" w:rsidP="008471ED">
      <w:pPr>
        <w:pStyle w:val="ListParagraph"/>
        <w:widowControl/>
        <w:numPr>
          <w:ilvl w:val="2"/>
          <w:numId w:val="28"/>
        </w:numPr>
        <w:ind w:left="1620"/>
        <w:rPr>
          <w:rFonts w:ascii="Arial" w:hAnsi="Arial" w:cs="Arial"/>
          <w:sz w:val="24"/>
          <w:szCs w:val="24"/>
        </w:rPr>
      </w:pPr>
      <w:r w:rsidRPr="005A6209">
        <w:rPr>
          <w:rFonts w:ascii="Arial" w:hAnsi="Arial" w:cs="Arial"/>
          <w:sz w:val="24"/>
          <w:szCs w:val="24"/>
        </w:rPr>
        <w:t>All data gathered by the website will be encrypted in transit and at rest</w:t>
      </w:r>
      <w:r w:rsidR="00727E40">
        <w:rPr>
          <w:rFonts w:ascii="Arial" w:hAnsi="Arial" w:cs="Arial"/>
          <w:sz w:val="24"/>
          <w:szCs w:val="24"/>
        </w:rPr>
        <w:t>; and</w:t>
      </w:r>
    </w:p>
    <w:p w14:paraId="03D1DF6C" w14:textId="7AC045BA" w:rsidR="00AA23BD" w:rsidRDefault="00B10A57" w:rsidP="00CB14E5">
      <w:pPr>
        <w:pStyle w:val="ListParagraph"/>
        <w:widowControl/>
        <w:numPr>
          <w:ilvl w:val="2"/>
          <w:numId w:val="28"/>
        </w:numPr>
        <w:ind w:left="1620"/>
        <w:rPr>
          <w:rFonts w:ascii="Arial" w:hAnsi="Arial" w:cs="Arial"/>
          <w:sz w:val="24"/>
          <w:szCs w:val="24"/>
        </w:rPr>
      </w:pPr>
      <w:r w:rsidRPr="005A6209">
        <w:rPr>
          <w:rFonts w:ascii="Arial" w:hAnsi="Arial" w:cs="Arial"/>
          <w:sz w:val="24"/>
          <w:szCs w:val="24"/>
        </w:rPr>
        <w:t>P</w:t>
      </w:r>
      <w:r w:rsidR="00AA23BD" w:rsidRPr="005A6209">
        <w:rPr>
          <w:rFonts w:ascii="Arial" w:hAnsi="Arial" w:cs="Arial"/>
          <w:sz w:val="24"/>
          <w:szCs w:val="24"/>
        </w:rPr>
        <w:t>rovide</w:t>
      </w:r>
      <w:r w:rsidR="00727E40">
        <w:rPr>
          <w:rFonts w:ascii="Arial" w:hAnsi="Arial" w:cs="Arial"/>
          <w:sz w:val="24"/>
          <w:szCs w:val="24"/>
        </w:rPr>
        <w:t>s</w:t>
      </w:r>
      <w:r w:rsidR="00AA23BD" w:rsidRPr="005A6209">
        <w:rPr>
          <w:rFonts w:ascii="Arial" w:hAnsi="Arial" w:cs="Arial"/>
          <w:sz w:val="24"/>
          <w:szCs w:val="24"/>
        </w:rPr>
        <w:t xml:space="preserve"> 24</w:t>
      </w:r>
      <w:r w:rsidR="00CB14E5">
        <w:rPr>
          <w:rFonts w:ascii="Arial" w:hAnsi="Arial" w:cs="Arial"/>
          <w:sz w:val="24"/>
          <w:szCs w:val="24"/>
        </w:rPr>
        <w:t>/</w:t>
      </w:r>
      <w:r w:rsidR="00AA23BD" w:rsidRPr="005A6209">
        <w:rPr>
          <w:rFonts w:ascii="Arial" w:hAnsi="Arial" w:cs="Arial"/>
          <w:sz w:val="24"/>
          <w:szCs w:val="24"/>
        </w:rPr>
        <w:t>7 automated monitoring of uptime and real time resolution of any outages.</w:t>
      </w:r>
    </w:p>
    <w:p w14:paraId="5E5BADE1" w14:textId="4F9E5537" w:rsidR="00CB14E5" w:rsidRPr="00DC2246" w:rsidRDefault="00184C56" w:rsidP="008471ED">
      <w:pPr>
        <w:pStyle w:val="ListParagraph"/>
        <w:widowControl/>
        <w:numPr>
          <w:ilvl w:val="1"/>
          <w:numId w:val="28"/>
        </w:numPr>
        <w:autoSpaceDE/>
        <w:autoSpaceDN/>
        <w:spacing w:after="160" w:line="252" w:lineRule="auto"/>
        <w:ind w:left="1080"/>
        <w:contextualSpacing/>
        <w:rPr>
          <w:rFonts w:ascii="Arial" w:hAnsi="Arial" w:cs="Arial"/>
          <w:sz w:val="24"/>
          <w:szCs w:val="24"/>
        </w:rPr>
      </w:pPr>
      <w:bookmarkStart w:id="27" w:name="_Hlk127545503"/>
      <w:bookmarkStart w:id="28" w:name="_Hlk127521820"/>
      <w:r>
        <w:rPr>
          <w:rFonts w:ascii="Arial" w:hAnsi="Arial" w:cs="Arial"/>
          <w:sz w:val="24"/>
          <w:szCs w:val="24"/>
        </w:rPr>
        <w:t>A</w:t>
      </w:r>
      <w:r w:rsidR="00C430BA">
        <w:rPr>
          <w:rFonts w:ascii="Arial" w:hAnsi="Arial" w:cs="Arial"/>
          <w:sz w:val="24"/>
          <w:szCs w:val="24"/>
        </w:rPr>
        <w:t>dhere</w:t>
      </w:r>
      <w:r>
        <w:rPr>
          <w:rFonts w:ascii="Arial" w:hAnsi="Arial" w:cs="Arial"/>
          <w:sz w:val="24"/>
          <w:szCs w:val="24"/>
        </w:rPr>
        <w:t>s</w:t>
      </w:r>
      <w:r w:rsidR="00CB14E5" w:rsidRPr="00DC2246">
        <w:rPr>
          <w:rFonts w:ascii="Arial" w:hAnsi="Arial" w:cs="Arial"/>
          <w:sz w:val="24"/>
          <w:szCs w:val="24"/>
        </w:rPr>
        <w:t xml:space="preserve"> to </w:t>
      </w:r>
      <w:r w:rsidR="00CB14E5">
        <w:rPr>
          <w:rFonts w:ascii="Arial" w:hAnsi="Arial" w:cs="Arial"/>
          <w:sz w:val="24"/>
          <w:szCs w:val="24"/>
        </w:rPr>
        <w:t>the MaineIT</w:t>
      </w:r>
      <w:r w:rsidR="00CB14E5" w:rsidRPr="00DC2246">
        <w:rPr>
          <w:rFonts w:ascii="Arial" w:hAnsi="Arial" w:cs="Arial"/>
          <w:sz w:val="24"/>
          <w:szCs w:val="24"/>
        </w:rPr>
        <w:t xml:space="preserve"> </w:t>
      </w:r>
      <w:hyperlink r:id="rId27" w:history="1">
        <w:r w:rsidR="00CB14E5" w:rsidRPr="00CB14E5">
          <w:rPr>
            <w:rStyle w:val="Hyperlink"/>
            <w:rFonts w:ascii="Arial" w:hAnsi="Arial" w:cs="Arial"/>
            <w:sz w:val="24"/>
            <w:szCs w:val="24"/>
          </w:rPr>
          <w:t>Digital Accessibility and Usability Policy</w:t>
        </w:r>
      </w:hyperlink>
      <w:r w:rsidR="00CB14E5">
        <w:rPr>
          <w:rFonts w:ascii="Arial" w:hAnsi="Arial" w:cs="Arial"/>
          <w:sz w:val="24"/>
          <w:szCs w:val="24"/>
        </w:rPr>
        <w:t>.</w:t>
      </w:r>
      <w:r w:rsidR="00CB14E5" w:rsidRPr="00DC2246">
        <w:rPr>
          <w:rFonts w:ascii="Arial" w:hAnsi="Arial" w:cs="Arial"/>
          <w:sz w:val="24"/>
          <w:szCs w:val="24"/>
        </w:rPr>
        <w:t xml:space="preserve"> </w:t>
      </w:r>
    </w:p>
    <w:bookmarkEnd w:id="27"/>
    <w:p w14:paraId="1B8B79B8" w14:textId="321101B9" w:rsidR="00B17A16" w:rsidRDefault="00CB14E5" w:rsidP="008471ED">
      <w:pPr>
        <w:pStyle w:val="ListParagraph"/>
        <w:widowControl/>
        <w:numPr>
          <w:ilvl w:val="1"/>
          <w:numId w:val="28"/>
        </w:numPr>
        <w:autoSpaceDE/>
        <w:autoSpaceDN/>
        <w:spacing w:after="160" w:line="252" w:lineRule="auto"/>
        <w:ind w:left="1080"/>
        <w:contextualSpacing/>
        <w:rPr>
          <w:rFonts w:ascii="Arial" w:hAnsi="Arial" w:cs="Arial"/>
          <w:sz w:val="24"/>
          <w:szCs w:val="24"/>
        </w:rPr>
      </w:pPr>
      <w:proofErr w:type="gramStart"/>
      <w:r>
        <w:rPr>
          <w:rFonts w:ascii="Arial" w:hAnsi="Arial" w:cs="Arial"/>
          <w:sz w:val="24"/>
          <w:szCs w:val="24"/>
        </w:rPr>
        <w:t>Ensures</w:t>
      </w:r>
      <w:proofErr w:type="gramEnd"/>
      <w:r>
        <w:rPr>
          <w:rFonts w:ascii="Arial" w:hAnsi="Arial" w:cs="Arial"/>
          <w:sz w:val="24"/>
          <w:szCs w:val="24"/>
        </w:rPr>
        <w:t xml:space="preserve"> no data is released </w:t>
      </w:r>
      <w:r w:rsidRPr="00DC2246">
        <w:rPr>
          <w:rFonts w:ascii="Arial" w:hAnsi="Arial" w:cs="Arial"/>
          <w:sz w:val="24"/>
          <w:szCs w:val="24"/>
        </w:rPr>
        <w:t>regarding the usage of the website without the written approval from the Department. This is regardless of whether the data would be given away, sold, bartered or through any other arrangement.</w:t>
      </w:r>
    </w:p>
    <w:p w14:paraId="739B57A7" w14:textId="7EFB928D" w:rsidR="00774036" w:rsidRDefault="00B17A16" w:rsidP="008471ED">
      <w:pPr>
        <w:pStyle w:val="ListParagraph"/>
        <w:widowControl/>
        <w:numPr>
          <w:ilvl w:val="1"/>
          <w:numId w:val="28"/>
        </w:numPr>
        <w:autoSpaceDE/>
        <w:autoSpaceDN/>
        <w:spacing w:after="160" w:line="252" w:lineRule="auto"/>
        <w:ind w:left="1080"/>
        <w:contextualSpacing/>
        <w:rPr>
          <w:rFonts w:ascii="Arial" w:hAnsi="Arial" w:cs="Arial"/>
          <w:sz w:val="24"/>
          <w:szCs w:val="24"/>
        </w:rPr>
      </w:pPr>
      <w:r>
        <w:rPr>
          <w:rFonts w:ascii="Arial" w:hAnsi="Arial" w:cs="Arial"/>
          <w:sz w:val="24"/>
          <w:szCs w:val="24"/>
        </w:rPr>
        <w:t>Compl</w:t>
      </w:r>
      <w:r w:rsidR="00184C56">
        <w:rPr>
          <w:rFonts w:ascii="Arial" w:hAnsi="Arial" w:cs="Arial"/>
          <w:sz w:val="24"/>
          <w:szCs w:val="24"/>
        </w:rPr>
        <w:t>ies</w:t>
      </w:r>
      <w:r>
        <w:rPr>
          <w:rFonts w:ascii="Arial" w:hAnsi="Arial" w:cs="Arial"/>
          <w:sz w:val="24"/>
          <w:szCs w:val="24"/>
        </w:rPr>
        <w:t xml:space="preserve"> with the entire suite of </w:t>
      </w:r>
      <w:r w:rsidR="00184C56" w:rsidRPr="00C2155A">
        <w:rPr>
          <w:rFonts w:ascii="Arial" w:hAnsi="Arial" w:cs="Arial"/>
          <w:sz w:val="24"/>
          <w:szCs w:val="24"/>
        </w:rPr>
        <w:t>MaineIT</w:t>
      </w:r>
      <w:r w:rsidRPr="00C2155A">
        <w:rPr>
          <w:rFonts w:ascii="Arial" w:hAnsi="Arial" w:cs="Arial"/>
          <w:sz w:val="24"/>
          <w:szCs w:val="24"/>
        </w:rPr>
        <w:t xml:space="preserve"> </w:t>
      </w:r>
      <w:hyperlink r:id="rId28" w:history="1">
        <w:r w:rsidRPr="003935EB">
          <w:rPr>
            <w:rStyle w:val="Hyperlink"/>
            <w:rFonts w:ascii="Arial" w:hAnsi="Arial" w:cs="Arial"/>
            <w:sz w:val="24"/>
            <w:szCs w:val="24"/>
          </w:rPr>
          <w:t>Policies</w:t>
        </w:r>
        <w:r w:rsidR="00B45473" w:rsidRPr="003935EB">
          <w:rPr>
            <w:rStyle w:val="Hyperlink"/>
            <w:rFonts w:ascii="Arial" w:hAnsi="Arial" w:cs="Arial"/>
            <w:sz w:val="24"/>
            <w:szCs w:val="24"/>
          </w:rPr>
          <w:t xml:space="preserve"> &amp; Standards</w:t>
        </w:r>
      </w:hyperlink>
      <w:r>
        <w:rPr>
          <w:rFonts w:ascii="Arial" w:hAnsi="Arial" w:cs="Arial"/>
          <w:sz w:val="24"/>
          <w:szCs w:val="24"/>
        </w:rPr>
        <w:t xml:space="preserve">. </w:t>
      </w:r>
    </w:p>
    <w:p w14:paraId="2448B907" w14:textId="62FCDE6E" w:rsidR="00B45473" w:rsidRDefault="00890D0F" w:rsidP="008471ED">
      <w:pPr>
        <w:pStyle w:val="ListParagraph"/>
        <w:widowControl/>
        <w:numPr>
          <w:ilvl w:val="1"/>
          <w:numId w:val="28"/>
        </w:numPr>
        <w:autoSpaceDE/>
        <w:autoSpaceDN/>
        <w:spacing w:after="160" w:line="252" w:lineRule="auto"/>
        <w:ind w:left="1080"/>
        <w:contextualSpacing/>
        <w:rPr>
          <w:rFonts w:ascii="Arial" w:hAnsi="Arial" w:cs="Arial"/>
          <w:sz w:val="24"/>
          <w:szCs w:val="24"/>
        </w:rPr>
      </w:pPr>
      <w:r>
        <w:rPr>
          <w:rFonts w:ascii="Arial" w:hAnsi="Arial" w:cs="Arial"/>
          <w:sz w:val="24"/>
          <w:szCs w:val="24"/>
        </w:rPr>
        <w:t xml:space="preserve">Default </w:t>
      </w:r>
      <w:r w:rsidR="00773E6A">
        <w:rPr>
          <w:rFonts w:ascii="Arial" w:hAnsi="Arial" w:cs="Arial"/>
          <w:sz w:val="24"/>
          <w:szCs w:val="24"/>
        </w:rPr>
        <w:t>e</w:t>
      </w:r>
      <w:r>
        <w:rPr>
          <w:rFonts w:ascii="Arial" w:hAnsi="Arial" w:cs="Arial"/>
          <w:sz w:val="24"/>
          <w:szCs w:val="24"/>
        </w:rPr>
        <w:t>xpectations</w:t>
      </w:r>
      <w:r w:rsidR="00773E6A">
        <w:rPr>
          <w:rFonts w:ascii="Arial" w:hAnsi="Arial" w:cs="Arial"/>
          <w:sz w:val="24"/>
          <w:szCs w:val="24"/>
        </w:rPr>
        <w:t xml:space="preserve"> shall include</w:t>
      </w:r>
      <w:r>
        <w:rPr>
          <w:rFonts w:ascii="Arial" w:hAnsi="Arial" w:cs="Arial"/>
          <w:sz w:val="24"/>
          <w:szCs w:val="24"/>
        </w:rPr>
        <w:t xml:space="preserve">: </w:t>
      </w:r>
    </w:p>
    <w:p w14:paraId="46583A83" w14:textId="77777777" w:rsidR="000F2E06" w:rsidRDefault="00890D0F" w:rsidP="00B45473">
      <w:pPr>
        <w:pStyle w:val="ListParagraph"/>
        <w:widowControl/>
        <w:numPr>
          <w:ilvl w:val="2"/>
          <w:numId w:val="28"/>
        </w:numPr>
        <w:autoSpaceDE/>
        <w:autoSpaceDN/>
        <w:spacing w:after="160" w:line="252" w:lineRule="auto"/>
        <w:ind w:left="1620"/>
        <w:contextualSpacing/>
        <w:rPr>
          <w:rFonts w:ascii="Arial" w:hAnsi="Arial" w:cs="Arial"/>
          <w:sz w:val="24"/>
          <w:szCs w:val="24"/>
        </w:rPr>
      </w:pPr>
      <w:r>
        <w:rPr>
          <w:rFonts w:ascii="Arial" w:hAnsi="Arial" w:cs="Arial"/>
          <w:sz w:val="24"/>
          <w:szCs w:val="24"/>
        </w:rPr>
        <w:t xml:space="preserve">Uptime: </w:t>
      </w:r>
      <w:r w:rsidR="000F2E06">
        <w:rPr>
          <w:rFonts w:ascii="Arial" w:hAnsi="Arial" w:cs="Arial"/>
          <w:sz w:val="24"/>
          <w:szCs w:val="24"/>
        </w:rPr>
        <w:t>ninety-nine point nine percent (</w:t>
      </w:r>
      <w:r>
        <w:rPr>
          <w:rFonts w:ascii="Arial" w:hAnsi="Arial" w:cs="Arial"/>
          <w:sz w:val="24"/>
          <w:szCs w:val="24"/>
        </w:rPr>
        <w:t>99.9%</w:t>
      </w:r>
      <w:r w:rsidR="000F2E06">
        <w:rPr>
          <w:rFonts w:ascii="Arial" w:hAnsi="Arial" w:cs="Arial"/>
          <w:sz w:val="24"/>
          <w:szCs w:val="24"/>
        </w:rPr>
        <w:t>)</w:t>
      </w:r>
      <w:r>
        <w:rPr>
          <w:rFonts w:ascii="Arial" w:hAnsi="Arial" w:cs="Arial"/>
          <w:sz w:val="24"/>
          <w:szCs w:val="24"/>
        </w:rPr>
        <w:t xml:space="preserve">; </w:t>
      </w:r>
    </w:p>
    <w:p w14:paraId="70B14596" w14:textId="3EBA4553" w:rsidR="000F2E06" w:rsidRDefault="00890D0F" w:rsidP="00B45473">
      <w:pPr>
        <w:pStyle w:val="ListParagraph"/>
        <w:widowControl/>
        <w:numPr>
          <w:ilvl w:val="2"/>
          <w:numId w:val="28"/>
        </w:numPr>
        <w:autoSpaceDE/>
        <w:autoSpaceDN/>
        <w:spacing w:after="160" w:line="252" w:lineRule="auto"/>
        <w:ind w:left="1620"/>
        <w:contextualSpacing/>
        <w:rPr>
          <w:rFonts w:ascii="Arial" w:hAnsi="Arial" w:cs="Arial"/>
          <w:sz w:val="24"/>
          <w:szCs w:val="24"/>
        </w:rPr>
      </w:pPr>
      <w:r>
        <w:rPr>
          <w:rFonts w:ascii="Arial" w:hAnsi="Arial" w:cs="Arial"/>
          <w:sz w:val="24"/>
          <w:szCs w:val="24"/>
        </w:rPr>
        <w:t xml:space="preserve">Recovery Time Objective: </w:t>
      </w:r>
      <w:r w:rsidR="00B50C95">
        <w:rPr>
          <w:rFonts w:ascii="Arial" w:hAnsi="Arial" w:cs="Arial"/>
          <w:sz w:val="24"/>
          <w:szCs w:val="24"/>
        </w:rPr>
        <w:t xml:space="preserve">Four (4) hours; </w:t>
      </w:r>
      <w:r w:rsidR="000F2E06">
        <w:rPr>
          <w:rFonts w:ascii="Arial" w:hAnsi="Arial" w:cs="Arial"/>
          <w:sz w:val="24"/>
          <w:szCs w:val="24"/>
        </w:rPr>
        <w:t>and</w:t>
      </w:r>
    </w:p>
    <w:p w14:paraId="498E47CA" w14:textId="5AF128A6" w:rsidR="00B50C95" w:rsidRDefault="00B50C95" w:rsidP="00B45473">
      <w:pPr>
        <w:pStyle w:val="ListParagraph"/>
        <w:widowControl/>
        <w:numPr>
          <w:ilvl w:val="2"/>
          <w:numId w:val="28"/>
        </w:numPr>
        <w:autoSpaceDE/>
        <w:autoSpaceDN/>
        <w:spacing w:after="160" w:line="252" w:lineRule="auto"/>
        <w:ind w:left="1620"/>
        <w:contextualSpacing/>
        <w:rPr>
          <w:rFonts w:ascii="Arial" w:hAnsi="Arial" w:cs="Arial"/>
          <w:sz w:val="24"/>
          <w:szCs w:val="24"/>
        </w:rPr>
      </w:pPr>
      <w:r>
        <w:rPr>
          <w:rFonts w:ascii="Arial" w:hAnsi="Arial" w:cs="Arial"/>
          <w:sz w:val="24"/>
          <w:szCs w:val="24"/>
        </w:rPr>
        <w:t>Recovery Point Objective: Four (4) hours.</w:t>
      </w:r>
    </w:p>
    <w:p w14:paraId="70528765" w14:textId="77777777" w:rsidR="00552CB6" w:rsidRDefault="008D4B6D" w:rsidP="008471ED">
      <w:pPr>
        <w:pStyle w:val="ListParagraph"/>
        <w:widowControl/>
        <w:numPr>
          <w:ilvl w:val="1"/>
          <w:numId w:val="28"/>
        </w:numPr>
        <w:autoSpaceDE/>
        <w:autoSpaceDN/>
        <w:spacing w:after="160" w:line="252" w:lineRule="auto"/>
        <w:ind w:left="1080"/>
        <w:contextualSpacing/>
        <w:rPr>
          <w:rFonts w:ascii="Arial" w:hAnsi="Arial" w:cs="Arial"/>
          <w:sz w:val="24"/>
          <w:szCs w:val="24"/>
        </w:rPr>
      </w:pPr>
      <w:r>
        <w:rPr>
          <w:rFonts w:ascii="Arial" w:hAnsi="Arial" w:cs="Arial"/>
          <w:sz w:val="24"/>
          <w:szCs w:val="24"/>
        </w:rPr>
        <w:t>U</w:t>
      </w:r>
      <w:r w:rsidRPr="008D4B6D">
        <w:rPr>
          <w:rFonts w:ascii="Arial" w:hAnsi="Arial" w:cs="Arial"/>
          <w:sz w:val="24"/>
          <w:szCs w:val="24"/>
        </w:rPr>
        <w:t>nder Ethernet-connectivity to the client device, lookup queries must return in less than three (3) seconds, and data-modification transactions must return in five (5) seconds.</w:t>
      </w:r>
    </w:p>
    <w:p w14:paraId="51A578DE" w14:textId="77777777" w:rsidR="00DB77D9" w:rsidRPr="000F2E06" w:rsidRDefault="00DB77D9" w:rsidP="00DB77D9">
      <w:pPr>
        <w:pStyle w:val="ListParagraph"/>
        <w:widowControl/>
        <w:autoSpaceDE/>
        <w:autoSpaceDN/>
        <w:ind w:left="1080"/>
        <w:contextualSpacing/>
        <w:rPr>
          <w:rFonts w:ascii="Arial" w:hAnsi="Arial" w:cs="Arial"/>
          <w:sz w:val="24"/>
          <w:szCs w:val="24"/>
        </w:rPr>
      </w:pPr>
    </w:p>
    <w:bookmarkEnd w:id="28"/>
    <w:p w14:paraId="0F559789" w14:textId="77777777" w:rsidR="00AA23BD" w:rsidRPr="00727EAA" w:rsidRDefault="00AA23BD" w:rsidP="00530BF8">
      <w:pPr>
        <w:widowControl/>
        <w:numPr>
          <w:ilvl w:val="0"/>
          <w:numId w:val="23"/>
        </w:numPr>
        <w:ind w:left="360"/>
        <w:rPr>
          <w:rFonts w:ascii="Arial" w:hAnsi="Arial" w:cs="Arial"/>
          <w:b/>
          <w:bCs/>
          <w:sz w:val="24"/>
          <w:szCs w:val="24"/>
        </w:rPr>
      </w:pPr>
      <w:r w:rsidRPr="5CBDFEB6">
        <w:rPr>
          <w:rFonts w:ascii="Arial" w:hAnsi="Arial" w:cs="Arial"/>
          <w:b/>
          <w:bCs/>
          <w:sz w:val="24"/>
          <w:szCs w:val="24"/>
        </w:rPr>
        <w:t>Confidentiality</w:t>
      </w:r>
    </w:p>
    <w:p w14:paraId="61A31F3C" w14:textId="77777777" w:rsidR="00AA23BD" w:rsidRPr="00727EAA" w:rsidRDefault="00AA23BD" w:rsidP="00AA23BD">
      <w:pPr>
        <w:widowControl/>
        <w:rPr>
          <w:rFonts w:ascii="Arial" w:hAnsi="Arial" w:cs="Arial"/>
          <w:b/>
          <w:bCs/>
          <w:sz w:val="24"/>
          <w:szCs w:val="24"/>
        </w:rPr>
      </w:pPr>
    </w:p>
    <w:p w14:paraId="49F2310A" w14:textId="77AA60E3" w:rsidR="00AA23BD" w:rsidRDefault="00FA48C9" w:rsidP="00530BF8">
      <w:pPr>
        <w:pStyle w:val="ListParagraph"/>
        <w:widowControl/>
        <w:numPr>
          <w:ilvl w:val="0"/>
          <w:numId w:val="29"/>
        </w:numPr>
        <w:rPr>
          <w:rFonts w:ascii="Arial" w:hAnsi="Arial" w:cs="Arial"/>
          <w:sz w:val="24"/>
          <w:szCs w:val="24"/>
        </w:rPr>
      </w:pPr>
      <w:r>
        <w:rPr>
          <w:rFonts w:ascii="Arial" w:hAnsi="Arial" w:cs="Arial"/>
          <w:sz w:val="24"/>
          <w:szCs w:val="24"/>
        </w:rPr>
        <w:t>Comply with</w:t>
      </w:r>
      <w:r w:rsidR="00AA23BD" w:rsidRPr="5CBDFEB6">
        <w:rPr>
          <w:rFonts w:ascii="Arial" w:hAnsi="Arial" w:cs="Arial"/>
          <w:sz w:val="24"/>
          <w:szCs w:val="24"/>
        </w:rPr>
        <w:t xml:space="preserve"> requirements for all applicable </w:t>
      </w:r>
      <w:r w:rsidR="009A1CD2">
        <w:rPr>
          <w:rFonts w:ascii="Arial" w:hAnsi="Arial" w:cs="Arial"/>
          <w:sz w:val="24"/>
          <w:szCs w:val="24"/>
        </w:rPr>
        <w:t>S</w:t>
      </w:r>
      <w:r w:rsidR="009A1CD2" w:rsidRPr="5CBDFEB6">
        <w:rPr>
          <w:rFonts w:ascii="Arial" w:hAnsi="Arial" w:cs="Arial"/>
          <w:sz w:val="24"/>
          <w:szCs w:val="24"/>
        </w:rPr>
        <w:t xml:space="preserve">tate </w:t>
      </w:r>
      <w:r w:rsidR="00AA23BD" w:rsidRPr="5CBDFEB6">
        <w:rPr>
          <w:rFonts w:ascii="Arial" w:hAnsi="Arial" w:cs="Arial"/>
          <w:sz w:val="24"/>
          <w:szCs w:val="24"/>
        </w:rPr>
        <w:t xml:space="preserve">and federal physical, administrative, and electronic safeguard standards and abide by </w:t>
      </w:r>
      <w:r w:rsidR="000009B8">
        <w:rPr>
          <w:rFonts w:ascii="Arial" w:hAnsi="Arial" w:cs="Arial"/>
          <w:sz w:val="24"/>
          <w:szCs w:val="24"/>
        </w:rPr>
        <w:t xml:space="preserve">MaineIT </w:t>
      </w:r>
      <w:r w:rsidR="00AA23BD" w:rsidRPr="5CBDFEB6">
        <w:rPr>
          <w:rFonts w:ascii="Arial" w:hAnsi="Arial" w:cs="Arial"/>
          <w:sz w:val="24"/>
          <w:szCs w:val="24"/>
        </w:rPr>
        <w:t xml:space="preserve">policies that govern the appropriate use, disclosure of, privacy of, and security of information provided by </w:t>
      </w:r>
      <w:r>
        <w:rPr>
          <w:rFonts w:ascii="Arial" w:hAnsi="Arial" w:cs="Arial"/>
          <w:sz w:val="24"/>
          <w:szCs w:val="24"/>
        </w:rPr>
        <w:t>the Department</w:t>
      </w:r>
      <w:r w:rsidRPr="5CBDFEB6">
        <w:rPr>
          <w:rFonts w:ascii="Arial" w:hAnsi="Arial" w:cs="Arial"/>
          <w:sz w:val="24"/>
          <w:szCs w:val="24"/>
        </w:rPr>
        <w:t xml:space="preserve"> </w:t>
      </w:r>
      <w:r w:rsidR="00AA23BD" w:rsidRPr="5CBDFEB6">
        <w:rPr>
          <w:rFonts w:ascii="Arial" w:hAnsi="Arial" w:cs="Arial"/>
          <w:sz w:val="24"/>
          <w:szCs w:val="24"/>
        </w:rPr>
        <w:t xml:space="preserve">or compiled by the </w:t>
      </w:r>
      <w:r w:rsidR="000009B8">
        <w:rPr>
          <w:rFonts w:ascii="Arial" w:hAnsi="Arial" w:cs="Arial"/>
          <w:sz w:val="24"/>
          <w:szCs w:val="24"/>
        </w:rPr>
        <w:t xml:space="preserve">awarded </w:t>
      </w:r>
      <w:r w:rsidR="00AA23BD" w:rsidRPr="5CBDFEB6">
        <w:rPr>
          <w:rFonts w:ascii="Arial" w:hAnsi="Arial" w:cs="Arial"/>
          <w:sz w:val="24"/>
          <w:szCs w:val="24"/>
        </w:rPr>
        <w:t xml:space="preserve">Bidder on behalf of </w:t>
      </w:r>
      <w:r>
        <w:rPr>
          <w:rFonts w:ascii="Arial" w:hAnsi="Arial" w:cs="Arial"/>
          <w:sz w:val="24"/>
          <w:szCs w:val="24"/>
        </w:rPr>
        <w:t>the Department</w:t>
      </w:r>
      <w:r w:rsidR="00AA23BD" w:rsidRPr="5CBDFEB6">
        <w:rPr>
          <w:rFonts w:ascii="Arial" w:hAnsi="Arial" w:cs="Arial"/>
          <w:sz w:val="24"/>
          <w:szCs w:val="24"/>
        </w:rPr>
        <w:t xml:space="preserve">.   </w:t>
      </w:r>
    </w:p>
    <w:p w14:paraId="6297EC30" w14:textId="363A9879" w:rsidR="00FB41B7" w:rsidRPr="00530BF8" w:rsidRDefault="00E60DFD" w:rsidP="00530BF8">
      <w:pPr>
        <w:pStyle w:val="ListParagraph"/>
        <w:widowControl/>
        <w:numPr>
          <w:ilvl w:val="1"/>
          <w:numId w:val="29"/>
        </w:numPr>
        <w:ind w:left="1080"/>
        <w:rPr>
          <w:rFonts w:ascii="Arial" w:hAnsi="Arial" w:cs="Arial"/>
          <w:sz w:val="24"/>
          <w:szCs w:val="24"/>
        </w:rPr>
      </w:pPr>
      <w:hyperlink r:id="rId29" w:history="1">
        <w:r w:rsidR="00E61FED" w:rsidRPr="00530BF8">
          <w:rPr>
            <w:rStyle w:val="Hyperlink"/>
            <w:rFonts w:ascii="Arial" w:hAnsi="Arial" w:cs="Arial"/>
            <w:sz w:val="24"/>
            <w:szCs w:val="24"/>
          </w:rPr>
          <w:t>Risk Assessment Policy and Procedures (RA-1)</w:t>
        </w:r>
        <w:r w:rsidR="000009B8" w:rsidRPr="5CBDFEB6">
          <w:rPr>
            <w:rFonts w:ascii="Arial" w:hAnsi="Arial" w:cs="Arial"/>
            <w:sz w:val="24"/>
            <w:szCs w:val="24"/>
          </w:rPr>
          <w:t>.</w:t>
        </w:r>
        <w:r w:rsidR="000009B8" w:rsidRPr="00530BF8" w:rsidDel="000009B8">
          <w:rPr>
            <w:rStyle w:val="Hyperlink"/>
            <w:rFonts w:ascii="Arial" w:hAnsi="Arial" w:cs="Arial"/>
            <w:sz w:val="24"/>
            <w:szCs w:val="24"/>
          </w:rPr>
          <w:t xml:space="preserve"> </w:t>
        </w:r>
      </w:hyperlink>
    </w:p>
    <w:p w14:paraId="7D707B29" w14:textId="0EB9EB13" w:rsidR="00AA23BD" w:rsidRPr="00727EAA" w:rsidRDefault="00AA23BD" w:rsidP="00530BF8">
      <w:pPr>
        <w:pStyle w:val="ListParagraph"/>
        <w:widowControl/>
        <w:numPr>
          <w:ilvl w:val="0"/>
          <w:numId w:val="29"/>
        </w:numPr>
        <w:rPr>
          <w:rFonts w:ascii="Arial" w:hAnsi="Arial" w:cs="Arial"/>
          <w:sz w:val="24"/>
          <w:szCs w:val="24"/>
        </w:rPr>
      </w:pPr>
      <w:r w:rsidRPr="5CBDFEB6">
        <w:rPr>
          <w:rFonts w:ascii="Arial" w:hAnsi="Arial" w:cs="Arial"/>
          <w:sz w:val="24"/>
          <w:szCs w:val="24"/>
        </w:rPr>
        <w:t xml:space="preserve">All information collected and compiled by the </w:t>
      </w:r>
      <w:r w:rsidR="000009B8">
        <w:rPr>
          <w:rFonts w:ascii="Arial" w:hAnsi="Arial" w:cs="Arial"/>
          <w:sz w:val="24"/>
          <w:szCs w:val="24"/>
        </w:rPr>
        <w:t xml:space="preserve">awarded </w:t>
      </w:r>
      <w:r w:rsidRPr="5CBDFEB6">
        <w:rPr>
          <w:rFonts w:ascii="Arial" w:hAnsi="Arial" w:cs="Arial"/>
          <w:sz w:val="24"/>
          <w:szCs w:val="24"/>
        </w:rPr>
        <w:t xml:space="preserve">Bidder on behalf of DSER under the terms and conditions defined in this RFP is the sole property of DSER.  This data is private and </w:t>
      </w:r>
      <w:r w:rsidR="003D5C9E">
        <w:rPr>
          <w:rFonts w:ascii="Arial" w:hAnsi="Arial" w:cs="Arial"/>
          <w:sz w:val="24"/>
          <w:szCs w:val="24"/>
        </w:rPr>
        <w:t>C</w:t>
      </w:r>
      <w:r w:rsidRPr="5CBDFEB6">
        <w:rPr>
          <w:rFonts w:ascii="Arial" w:hAnsi="Arial" w:cs="Arial"/>
          <w:sz w:val="24"/>
          <w:szCs w:val="24"/>
        </w:rPr>
        <w:t>onfidential data and must not be used for any other purpose than the New Hire Reporting project.</w:t>
      </w:r>
    </w:p>
    <w:p w14:paraId="5F31C569" w14:textId="3CFC531D" w:rsidR="00AA23BD" w:rsidRPr="00727EAA" w:rsidRDefault="00E46A19" w:rsidP="00530BF8">
      <w:pPr>
        <w:pStyle w:val="ListParagraph"/>
        <w:widowControl/>
        <w:numPr>
          <w:ilvl w:val="0"/>
          <w:numId w:val="29"/>
        </w:numPr>
        <w:rPr>
          <w:rFonts w:ascii="Arial" w:hAnsi="Arial" w:cs="Arial"/>
          <w:sz w:val="24"/>
          <w:szCs w:val="24"/>
        </w:rPr>
      </w:pPr>
      <w:r>
        <w:rPr>
          <w:rFonts w:ascii="Arial" w:hAnsi="Arial" w:cs="Arial"/>
          <w:sz w:val="24"/>
          <w:szCs w:val="24"/>
        </w:rPr>
        <w:t>Ensure the</w:t>
      </w:r>
      <w:r w:rsidR="00AA23BD" w:rsidRPr="5CBDFEB6">
        <w:rPr>
          <w:rFonts w:ascii="Arial" w:hAnsi="Arial" w:cs="Arial"/>
          <w:sz w:val="24"/>
          <w:szCs w:val="24"/>
        </w:rPr>
        <w:t xml:space="preserve"> proposed solution meets </w:t>
      </w:r>
      <w:r w:rsidR="000009B8">
        <w:rPr>
          <w:rFonts w:ascii="Arial" w:hAnsi="Arial" w:cs="Arial"/>
          <w:sz w:val="24"/>
          <w:szCs w:val="24"/>
        </w:rPr>
        <w:t>MaineIT</w:t>
      </w:r>
      <w:r w:rsidR="000009B8" w:rsidRPr="5CBDFEB6">
        <w:rPr>
          <w:rFonts w:ascii="Arial" w:hAnsi="Arial" w:cs="Arial"/>
          <w:sz w:val="24"/>
          <w:szCs w:val="24"/>
        </w:rPr>
        <w:t xml:space="preserve"> </w:t>
      </w:r>
      <w:r w:rsidR="00AA23BD" w:rsidRPr="5CBDFEB6">
        <w:rPr>
          <w:rFonts w:ascii="Arial" w:hAnsi="Arial" w:cs="Arial"/>
          <w:sz w:val="24"/>
          <w:szCs w:val="24"/>
        </w:rPr>
        <w:t>requirements for unique user ID access and password for the New Hire Employer website.</w:t>
      </w:r>
    </w:p>
    <w:p w14:paraId="136F2E2E" w14:textId="2749DF45" w:rsidR="00AA23BD" w:rsidRPr="005A6209" w:rsidRDefault="00E46A19" w:rsidP="00530BF8">
      <w:pPr>
        <w:pStyle w:val="ListParagraph"/>
        <w:widowControl/>
        <w:numPr>
          <w:ilvl w:val="0"/>
          <w:numId w:val="29"/>
        </w:numPr>
        <w:rPr>
          <w:rFonts w:ascii="Arial" w:hAnsi="Arial" w:cs="Arial"/>
          <w:sz w:val="24"/>
          <w:szCs w:val="24"/>
        </w:rPr>
      </w:pPr>
      <w:r>
        <w:rPr>
          <w:rFonts w:ascii="Arial" w:hAnsi="Arial" w:cs="Arial"/>
          <w:sz w:val="24"/>
          <w:szCs w:val="24"/>
        </w:rPr>
        <w:t>Ensure the</w:t>
      </w:r>
      <w:r w:rsidR="00AA23BD" w:rsidRPr="5CBDFEB6">
        <w:rPr>
          <w:rFonts w:ascii="Arial" w:hAnsi="Arial" w:cs="Arial"/>
          <w:sz w:val="24"/>
          <w:szCs w:val="24"/>
        </w:rPr>
        <w:t xml:space="preserve"> proposed solution provides a process for</w:t>
      </w:r>
      <w:r>
        <w:rPr>
          <w:rFonts w:ascii="Arial" w:hAnsi="Arial" w:cs="Arial"/>
          <w:sz w:val="24"/>
          <w:szCs w:val="24"/>
        </w:rPr>
        <w:t xml:space="preserve"> a</w:t>
      </w:r>
      <w:r w:rsidR="00AA23BD" w:rsidRPr="005A6209">
        <w:rPr>
          <w:rFonts w:ascii="Arial" w:hAnsi="Arial" w:cs="Arial"/>
          <w:sz w:val="24"/>
          <w:szCs w:val="24"/>
        </w:rPr>
        <w:t xml:space="preserve">rchiving and/or destroying data and sanitizing storage media in conformance with </w:t>
      </w:r>
      <w:r w:rsidR="000009B8">
        <w:rPr>
          <w:rFonts w:ascii="Arial" w:hAnsi="Arial" w:cs="Arial"/>
          <w:sz w:val="24"/>
          <w:szCs w:val="24"/>
        </w:rPr>
        <w:t>MaineIT</w:t>
      </w:r>
      <w:r w:rsidR="000009B8" w:rsidRPr="005A6209">
        <w:rPr>
          <w:rFonts w:ascii="Arial" w:hAnsi="Arial" w:cs="Arial"/>
          <w:sz w:val="24"/>
          <w:szCs w:val="24"/>
        </w:rPr>
        <w:t xml:space="preserve"> </w:t>
      </w:r>
      <w:r w:rsidR="00AA23BD" w:rsidRPr="005A6209">
        <w:rPr>
          <w:rFonts w:ascii="Arial" w:hAnsi="Arial" w:cs="Arial"/>
          <w:sz w:val="24"/>
          <w:szCs w:val="24"/>
        </w:rPr>
        <w:t>and DSER data governance policies and subject to applicable HIPAA, and federal (e.g., Federal Information Processing Standards (FIPS), National Institutes of Standards and Technology (NIST)</w:t>
      </w:r>
      <w:r w:rsidR="000009B8">
        <w:rPr>
          <w:rFonts w:ascii="Arial" w:hAnsi="Arial" w:cs="Arial"/>
          <w:sz w:val="24"/>
          <w:szCs w:val="24"/>
        </w:rPr>
        <w:t>)</w:t>
      </w:r>
      <w:r w:rsidR="00AA23BD" w:rsidRPr="005A6209">
        <w:rPr>
          <w:rFonts w:ascii="Arial" w:hAnsi="Arial" w:cs="Arial"/>
          <w:sz w:val="24"/>
          <w:szCs w:val="24"/>
        </w:rPr>
        <w:t>, and State laws.</w:t>
      </w:r>
    </w:p>
    <w:p w14:paraId="2B4B56CE" w14:textId="122DADC1" w:rsidR="00AA23BD" w:rsidRPr="00727EAA" w:rsidRDefault="00E46A19" w:rsidP="00530BF8">
      <w:pPr>
        <w:pStyle w:val="ListParagraph"/>
        <w:widowControl/>
        <w:numPr>
          <w:ilvl w:val="0"/>
          <w:numId w:val="34"/>
        </w:numPr>
        <w:rPr>
          <w:rFonts w:ascii="Arial" w:hAnsi="Arial" w:cs="Arial"/>
          <w:sz w:val="24"/>
          <w:szCs w:val="24"/>
        </w:rPr>
      </w:pPr>
      <w:r>
        <w:rPr>
          <w:rFonts w:ascii="Arial" w:hAnsi="Arial" w:cs="Arial"/>
          <w:sz w:val="24"/>
          <w:szCs w:val="24"/>
        </w:rPr>
        <w:t>P</w:t>
      </w:r>
      <w:r w:rsidR="00AA23BD" w:rsidRPr="5CBDFEB6">
        <w:rPr>
          <w:rFonts w:ascii="Arial" w:hAnsi="Arial" w:cs="Arial"/>
          <w:sz w:val="24"/>
          <w:szCs w:val="24"/>
        </w:rPr>
        <w:t xml:space="preserve">rovide annual security and </w:t>
      </w:r>
      <w:r w:rsidR="001E6338">
        <w:rPr>
          <w:rFonts w:ascii="Arial" w:hAnsi="Arial" w:cs="Arial"/>
          <w:sz w:val="24"/>
          <w:szCs w:val="24"/>
        </w:rPr>
        <w:t>C</w:t>
      </w:r>
      <w:r w:rsidR="001E6338" w:rsidRPr="5CBDFEB6">
        <w:rPr>
          <w:rFonts w:ascii="Arial" w:hAnsi="Arial" w:cs="Arial"/>
          <w:sz w:val="24"/>
          <w:szCs w:val="24"/>
        </w:rPr>
        <w:t xml:space="preserve">onfidentiality </w:t>
      </w:r>
      <w:r w:rsidR="00AA23BD" w:rsidRPr="5CBDFEB6">
        <w:rPr>
          <w:rFonts w:ascii="Arial" w:hAnsi="Arial" w:cs="Arial"/>
          <w:sz w:val="24"/>
          <w:szCs w:val="24"/>
        </w:rPr>
        <w:t>training for staff involved with the New Hire Reporting System.</w:t>
      </w:r>
    </w:p>
    <w:p w14:paraId="044DEA3E" w14:textId="77A4F5F8" w:rsidR="00AA23BD" w:rsidRPr="00727EAA" w:rsidRDefault="00E46A19" w:rsidP="00530BF8">
      <w:pPr>
        <w:pStyle w:val="ListParagraph"/>
        <w:widowControl/>
        <w:numPr>
          <w:ilvl w:val="0"/>
          <w:numId w:val="34"/>
        </w:numPr>
        <w:rPr>
          <w:rFonts w:ascii="Arial" w:hAnsi="Arial" w:cs="Arial"/>
          <w:sz w:val="24"/>
          <w:szCs w:val="24"/>
        </w:rPr>
      </w:pPr>
      <w:r>
        <w:rPr>
          <w:rFonts w:ascii="Arial" w:hAnsi="Arial" w:cs="Arial"/>
          <w:sz w:val="24"/>
          <w:szCs w:val="24"/>
        </w:rPr>
        <w:t>Ensure</w:t>
      </w:r>
      <w:r w:rsidR="00AA23BD" w:rsidRPr="5CBDFEB6">
        <w:rPr>
          <w:rFonts w:ascii="Arial" w:hAnsi="Arial" w:cs="Arial"/>
          <w:sz w:val="24"/>
          <w:szCs w:val="24"/>
        </w:rPr>
        <w:t xml:space="preserve"> electronic data is encrypted at rest and in motion.</w:t>
      </w:r>
    </w:p>
    <w:p w14:paraId="3C1FF1FD" w14:textId="5B1ED385" w:rsidR="00AA23BD" w:rsidRPr="00727EAA" w:rsidRDefault="00E46A19" w:rsidP="00530BF8">
      <w:pPr>
        <w:pStyle w:val="ListParagraph"/>
        <w:widowControl/>
        <w:numPr>
          <w:ilvl w:val="0"/>
          <w:numId w:val="34"/>
        </w:numPr>
        <w:rPr>
          <w:rFonts w:ascii="Arial" w:hAnsi="Arial" w:cs="Arial"/>
          <w:sz w:val="24"/>
          <w:szCs w:val="24"/>
        </w:rPr>
      </w:pPr>
      <w:r>
        <w:rPr>
          <w:rFonts w:ascii="Arial" w:hAnsi="Arial" w:cs="Arial"/>
          <w:sz w:val="24"/>
          <w:szCs w:val="24"/>
        </w:rPr>
        <w:t>P</w:t>
      </w:r>
      <w:r w:rsidR="00AA23BD" w:rsidRPr="5CBDFEB6">
        <w:rPr>
          <w:rFonts w:ascii="Arial" w:hAnsi="Arial" w:cs="Arial"/>
          <w:sz w:val="24"/>
          <w:szCs w:val="24"/>
        </w:rPr>
        <w:t>rovide secure storage for all paper documents.</w:t>
      </w:r>
    </w:p>
    <w:p w14:paraId="523DCC78" w14:textId="4E52A8D0" w:rsidR="00E46A19" w:rsidRDefault="00E46A19" w:rsidP="00530BF8">
      <w:pPr>
        <w:pStyle w:val="ListParagraph"/>
        <w:widowControl/>
        <w:numPr>
          <w:ilvl w:val="0"/>
          <w:numId w:val="34"/>
        </w:numPr>
        <w:rPr>
          <w:rFonts w:ascii="Arial" w:hAnsi="Arial" w:cs="Arial"/>
          <w:sz w:val="24"/>
          <w:szCs w:val="24"/>
        </w:rPr>
      </w:pPr>
      <w:r>
        <w:rPr>
          <w:rFonts w:ascii="Arial" w:hAnsi="Arial" w:cs="Arial"/>
          <w:sz w:val="24"/>
          <w:szCs w:val="24"/>
        </w:rPr>
        <w:t>P</w:t>
      </w:r>
      <w:r w:rsidR="00AA23BD" w:rsidRPr="5CBDFEB6">
        <w:rPr>
          <w:rFonts w:ascii="Arial" w:hAnsi="Arial" w:cs="Arial"/>
          <w:sz w:val="24"/>
          <w:szCs w:val="24"/>
        </w:rPr>
        <w:t xml:space="preserve">rovide </w:t>
      </w:r>
      <w:r w:rsidR="00141663">
        <w:rPr>
          <w:rFonts w:ascii="Arial" w:hAnsi="Arial" w:cs="Arial"/>
          <w:sz w:val="24"/>
          <w:szCs w:val="24"/>
        </w:rPr>
        <w:t>i</w:t>
      </w:r>
      <w:r w:rsidR="00141663" w:rsidRPr="5CBDFEB6">
        <w:rPr>
          <w:rFonts w:ascii="Arial" w:hAnsi="Arial" w:cs="Arial"/>
          <w:sz w:val="24"/>
          <w:szCs w:val="24"/>
        </w:rPr>
        <w:t xml:space="preserve">nformation </w:t>
      </w:r>
      <w:r w:rsidR="00141663">
        <w:rPr>
          <w:rFonts w:ascii="Arial" w:hAnsi="Arial" w:cs="Arial"/>
          <w:sz w:val="24"/>
          <w:szCs w:val="24"/>
        </w:rPr>
        <w:t>to the Department and MaineIT immediately for</w:t>
      </w:r>
      <w:r w:rsidR="00AA23BD" w:rsidRPr="5CBDFEB6">
        <w:rPr>
          <w:rFonts w:ascii="Arial" w:hAnsi="Arial" w:cs="Arial"/>
          <w:sz w:val="24"/>
          <w:szCs w:val="24"/>
        </w:rPr>
        <w:t xml:space="preserve"> any security site violations or unauthorized access to data. </w:t>
      </w:r>
    </w:p>
    <w:p w14:paraId="1A0EA5AF" w14:textId="0081DC0C" w:rsidR="00AA23BD" w:rsidRPr="00947D22" w:rsidRDefault="00E46A19" w:rsidP="00530BF8">
      <w:pPr>
        <w:pStyle w:val="ListParagraph"/>
        <w:widowControl/>
        <w:numPr>
          <w:ilvl w:val="0"/>
          <w:numId w:val="35"/>
        </w:numPr>
        <w:rPr>
          <w:rFonts w:ascii="Arial" w:hAnsi="Arial" w:cs="Arial"/>
          <w:b/>
          <w:bCs/>
          <w:sz w:val="24"/>
          <w:szCs w:val="24"/>
        </w:rPr>
      </w:pPr>
      <w:r>
        <w:rPr>
          <w:rFonts w:ascii="Arial" w:hAnsi="Arial" w:cs="Arial"/>
          <w:sz w:val="24"/>
          <w:szCs w:val="24"/>
        </w:rPr>
        <w:t>N</w:t>
      </w:r>
      <w:r w:rsidR="00AA23BD" w:rsidRPr="5CBDFEB6">
        <w:rPr>
          <w:rFonts w:ascii="Arial" w:hAnsi="Arial" w:cs="Arial"/>
          <w:sz w:val="24"/>
          <w:szCs w:val="24"/>
        </w:rPr>
        <w:t xml:space="preserve">otify the </w:t>
      </w:r>
      <w:r w:rsidRPr="5CBDFEB6">
        <w:rPr>
          <w:rFonts w:ascii="Arial" w:hAnsi="Arial" w:cs="Arial"/>
          <w:sz w:val="24"/>
          <w:szCs w:val="24"/>
        </w:rPr>
        <w:t>D</w:t>
      </w:r>
      <w:r>
        <w:rPr>
          <w:rFonts w:ascii="Arial" w:hAnsi="Arial" w:cs="Arial"/>
          <w:sz w:val="24"/>
          <w:szCs w:val="24"/>
        </w:rPr>
        <w:t>epartment</w:t>
      </w:r>
      <w:r w:rsidRPr="5CBDFEB6">
        <w:rPr>
          <w:rFonts w:ascii="Arial" w:hAnsi="Arial" w:cs="Arial"/>
          <w:sz w:val="24"/>
          <w:szCs w:val="24"/>
        </w:rPr>
        <w:t xml:space="preserve"> </w:t>
      </w:r>
      <w:r w:rsidR="00141663">
        <w:rPr>
          <w:rFonts w:ascii="Arial" w:hAnsi="Arial" w:cs="Arial"/>
          <w:sz w:val="24"/>
          <w:szCs w:val="24"/>
        </w:rPr>
        <w:t xml:space="preserve">and MaineIT </w:t>
      </w:r>
      <w:r w:rsidR="00AA23BD" w:rsidRPr="5CBDFEB6">
        <w:rPr>
          <w:rFonts w:ascii="Arial" w:hAnsi="Arial" w:cs="Arial"/>
          <w:sz w:val="24"/>
          <w:szCs w:val="24"/>
        </w:rPr>
        <w:t xml:space="preserve">of any suspected loss of, theft of, inappropriate disclosure of unauthorized access of, or destruction of and/or corruption of </w:t>
      </w:r>
      <w:r>
        <w:rPr>
          <w:rFonts w:ascii="Arial" w:hAnsi="Arial" w:cs="Arial"/>
          <w:sz w:val="24"/>
          <w:szCs w:val="24"/>
        </w:rPr>
        <w:t>Department</w:t>
      </w:r>
      <w:r w:rsidRPr="5CBDFEB6">
        <w:rPr>
          <w:rFonts w:ascii="Arial" w:hAnsi="Arial" w:cs="Arial"/>
          <w:sz w:val="24"/>
          <w:szCs w:val="24"/>
        </w:rPr>
        <w:t xml:space="preserve"> </w:t>
      </w:r>
      <w:r w:rsidR="00AA23BD" w:rsidRPr="5CBDFEB6">
        <w:rPr>
          <w:rFonts w:ascii="Arial" w:hAnsi="Arial" w:cs="Arial"/>
          <w:sz w:val="24"/>
          <w:szCs w:val="24"/>
        </w:rPr>
        <w:t xml:space="preserve">information and agree to comply with </w:t>
      </w:r>
      <w:r>
        <w:rPr>
          <w:rFonts w:ascii="Arial" w:hAnsi="Arial" w:cs="Arial"/>
          <w:sz w:val="24"/>
          <w:szCs w:val="24"/>
        </w:rPr>
        <w:t>S</w:t>
      </w:r>
      <w:r w:rsidR="00AA23BD" w:rsidRPr="5CBDFEB6">
        <w:rPr>
          <w:rFonts w:ascii="Arial" w:hAnsi="Arial" w:cs="Arial"/>
          <w:sz w:val="24"/>
          <w:szCs w:val="24"/>
        </w:rPr>
        <w:t>tate applicable breach notification laws or policies any time there is a suspected loss of personal information as defined by statute or policy.</w:t>
      </w:r>
    </w:p>
    <w:p w14:paraId="20502E70" w14:textId="77777777" w:rsidR="00AA23BD" w:rsidRPr="00CB229E" w:rsidRDefault="00AA23BD" w:rsidP="00AA23BD">
      <w:pPr>
        <w:widowControl/>
        <w:rPr>
          <w:rFonts w:ascii="Arial" w:hAnsi="Arial" w:cs="Arial"/>
          <w:b/>
          <w:bCs/>
          <w:sz w:val="24"/>
          <w:szCs w:val="24"/>
        </w:rPr>
      </w:pPr>
    </w:p>
    <w:p w14:paraId="3F124532" w14:textId="3AA0FA6B" w:rsidR="00AA23BD" w:rsidRPr="00CB229E" w:rsidRDefault="00AA23BD" w:rsidP="00530BF8">
      <w:pPr>
        <w:widowControl/>
        <w:numPr>
          <w:ilvl w:val="0"/>
          <w:numId w:val="23"/>
        </w:numPr>
        <w:ind w:left="360"/>
        <w:rPr>
          <w:rFonts w:ascii="Arial" w:hAnsi="Arial" w:cs="Arial"/>
          <w:b/>
          <w:bCs/>
          <w:sz w:val="24"/>
          <w:szCs w:val="24"/>
        </w:rPr>
      </w:pPr>
      <w:r w:rsidRPr="4DF29559">
        <w:rPr>
          <w:rFonts w:ascii="Arial" w:hAnsi="Arial" w:cs="Arial"/>
          <w:b/>
          <w:bCs/>
          <w:sz w:val="24"/>
          <w:szCs w:val="24"/>
        </w:rPr>
        <w:t>End of Contract Transition Responsibility</w:t>
      </w:r>
    </w:p>
    <w:p w14:paraId="3AF56615" w14:textId="77777777" w:rsidR="00AA23BD" w:rsidRPr="00CB229E" w:rsidRDefault="00AA23BD" w:rsidP="00AA23BD">
      <w:pPr>
        <w:widowControl/>
        <w:rPr>
          <w:rFonts w:ascii="Arial" w:hAnsi="Arial" w:cs="Arial"/>
          <w:b/>
          <w:bCs/>
          <w:sz w:val="24"/>
          <w:szCs w:val="24"/>
        </w:rPr>
      </w:pPr>
    </w:p>
    <w:p w14:paraId="735A0213" w14:textId="7282CF9D" w:rsidR="00AA23BD" w:rsidRPr="00670E13" w:rsidRDefault="00AA23BD" w:rsidP="00530BF8">
      <w:pPr>
        <w:pStyle w:val="ListParagraph"/>
        <w:widowControl/>
        <w:numPr>
          <w:ilvl w:val="0"/>
          <w:numId w:val="30"/>
        </w:numPr>
        <w:rPr>
          <w:rFonts w:ascii="Arial" w:hAnsi="Arial" w:cs="Arial"/>
          <w:sz w:val="24"/>
          <w:szCs w:val="24"/>
        </w:rPr>
      </w:pPr>
      <w:r w:rsidRPr="00670E13">
        <w:rPr>
          <w:rFonts w:ascii="Arial" w:hAnsi="Arial" w:cs="Arial"/>
          <w:sz w:val="24"/>
          <w:szCs w:val="24"/>
        </w:rPr>
        <w:t xml:space="preserve">Upon termination or other expiration of </w:t>
      </w:r>
      <w:r w:rsidR="008077EA">
        <w:rPr>
          <w:rFonts w:ascii="Arial" w:hAnsi="Arial" w:cs="Arial"/>
          <w:sz w:val="24"/>
          <w:szCs w:val="24"/>
        </w:rPr>
        <w:t xml:space="preserve">the </w:t>
      </w:r>
      <w:r w:rsidRPr="00670E13">
        <w:rPr>
          <w:rFonts w:ascii="Arial" w:hAnsi="Arial" w:cs="Arial"/>
          <w:sz w:val="24"/>
          <w:szCs w:val="24"/>
        </w:rPr>
        <w:t>contract</w:t>
      </w:r>
      <w:r w:rsidR="003A3C0A">
        <w:rPr>
          <w:rFonts w:ascii="Arial" w:hAnsi="Arial" w:cs="Arial"/>
          <w:sz w:val="24"/>
          <w:szCs w:val="24"/>
        </w:rPr>
        <w:t xml:space="preserve"> resulting from this RFP</w:t>
      </w:r>
      <w:r w:rsidRPr="00670E13">
        <w:rPr>
          <w:rFonts w:ascii="Arial" w:hAnsi="Arial" w:cs="Arial"/>
          <w:sz w:val="24"/>
          <w:szCs w:val="24"/>
        </w:rPr>
        <w:t xml:space="preserve">, return to </w:t>
      </w:r>
      <w:r w:rsidR="008077EA">
        <w:rPr>
          <w:rFonts w:ascii="Arial" w:hAnsi="Arial" w:cs="Arial"/>
          <w:sz w:val="24"/>
          <w:szCs w:val="24"/>
        </w:rPr>
        <w:t>the Department</w:t>
      </w:r>
      <w:r w:rsidR="003A3C0A">
        <w:rPr>
          <w:rFonts w:ascii="Arial" w:hAnsi="Arial" w:cs="Arial"/>
          <w:sz w:val="24"/>
          <w:szCs w:val="24"/>
        </w:rPr>
        <w:t>, within thirty (30) calendar days,</w:t>
      </w:r>
      <w:r w:rsidR="008077EA" w:rsidRPr="00670E13">
        <w:rPr>
          <w:rFonts w:ascii="Arial" w:hAnsi="Arial" w:cs="Arial"/>
          <w:sz w:val="24"/>
          <w:szCs w:val="24"/>
        </w:rPr>
        <w:t xml:space="preserve"> </w:t>
      </w:r>
      <w:r w:rsidRPr="00670E13">
        <w:rPr>
          <w:rFonts w:ascii="Arial" w:hAnsi="Arial" w:cs="Arial"/>
          <w:sz w:val="24"/>
          <w:szCs w:val="24"/>
        </w:rPr>
        <w:t>all New Hire Reporting Program information.</w:t>
      </w:r>
    </w:p>
    <w:p w14:paraId="5F0E99EC" w14:textId="49BFAB72" w:rsidR="00AA23BD" w:rsidRPr="00670E13" w:rsidRDefault="008077EA" w:rsidP="00530BF8">
      <w:pPr>
        <w:pStyle w:val="ListParagraph"/>
        <w:widowControl/>
        <w:numPr>
          <w:ilvl w:val="1"/>
          <w:numId w:val="30"/>
        </w:numPr>
        <w:ind w:left="1080"/>
        <w:rPr>
          <w:rFonts w:ascii="Arial" w:hAnsi="Arial" w:cs="Arial"/>
          <w:sz w:val="24"/>
          <w:szCs w:val="24"/>
        </w:rPr>
      </w:pPr>
      <w:r>
        <w:rPr>
          <w:rFonts w:ascii="Arial" w:hAnsi="Arial" w:cs="Arial"/>
          <w:sz w:val="24"/>
          <w:szCs w:val="24"/>
        </w:rPr>
        <w:t>E</w:t>
      </w:r>
      <w:r w:rsidR="00AA23BD" w:rsidRPr="67FFF588">
        <w:rPr>
          <w:rFonts w:ascii="Arial" w:hAnsi="Arial" w:cs="Arial"/>
          <w:sz w:val="24"/>
          <w:szCs w:val="24"/>
        </w:rPr>
        <w:t xml:space="preserve">nsure </w:t>
      </w:r>
      <w:proofErr w:type="gramStart"/>
      <w:r w:rsidR="00AA23BD" w:rsidRPr="67FFF588">
        <w:rPr>
          <w:rFonts w:ascii="Arial" w:hAnsi="Arial" w:cs="Arial"/>
          <w:sz w:val="24"/>
          <w:szCs w:val="24"/>
        </w:rPr>
        <w:t>timely</w:t>
      </w:r>
      <w:proofErr w:type="gramEnd"/>
      <w:r w:rsidR="00AA23BD" w:rsidRPr="67FFF588">
        <w:rPr>
          <w:rFonts w:ascii="Arial" w:hAnsi="Arial" w:cs="Arial"/>
          <w:sz w:val="24"/>
          <w:szCs w:val="24"/>
        </w:rPr>
        <w:t xml:space="preserve"> transfer of all data and documentation occurs smoothly and without disruption to </w:t>
      </w:r>
      <w:r>
        <w:rPr>
          <w:rFonts w:ascii="Arial" w:hAnsi="Arial" w:cs="Arial"/>
          <w:sz w:val="24"/>
          <w:szCs w:val="24"/>
        </w:rPr>
        <w:t>the Department</w:t>
      </w:r>
      <w:r w:rsidR="00AA23BD" w:rsidRPr="67FFF588">
        <w:rPr>
          <w:rFonts w:ascii="Arial" w:hAnsi="Arial" w:cs="Arial"/>
          <w:sz w:val="24"/>
          <w:szCs w:val="24"/>
        </w:rPr>
        <w:t xml:space="preserve">.  </w:t>
      </w:r>
    </w:p>
    <w:p w14:paraId="4E33D8DC" w14:textId="748DBFEC" w:rsidR="00AA23BD" w:rsidRPr="00670E13" w:rsidRDefault="00AA23BD" w:rsidP="00530BF8">
      <w:pPr>
        <w:pStyle w:val="ListParagraph"/>
        <w:widowControl/>
        <w:numPr>
          <w:ilvl w:val="1"/>
          <w:numId w:val="30"/>
        </w:numPr>
        <w:ind w:left="1080"/>
        <w:rPr>
          <w:rFonts w:ascii="Arial" w:hAnsi="Arial" w:cs="Arial"/>
          <w:sz w:val="24"/>
          <w:szCs w:val="24"/>
        </w:rPr>
      </w:pPr>
      <w:r w:rsidRPr="67FFF588">
        <w:rPr>
          <w:rFonts w:ascii="Arial" w:hAnsi="Arial" w:cs="Arial"/>
          <w:sz w:val="24"/>
          <w:szCs w:val="24"/>
        </w:rPr>
        <w:t xml:space="preserve">Documents to be included in information mailing and/or electronic communication to </w:t>
      </w:r>
      <w:r w:rsidR="000F7D28">
        <w:rPr>
          <w:rFonts w:ascii="Arial" w:hAnsi="Arial" w:cs="Arial"/>
          <w:sz w:val="24"/>
          <w:szCs w:val="24"/>
        </w:rPr>
        <w:t>E</w:t>
      </w:r>
      <w:r w:rsidR="000F7D28" w:rsidRPr="67FFF588">
        <w:rPr>
          <w:rFonts w:ascii="Arial" w:hAnsi="Arial" w:cs="Arial"/>
          <w:sz w:val="24"/>
          <w:szCs w:val="24"/>
        </w:rPr>
        <w:t xml:space="preserve">mployers </w:t>
      </w:r>
      <w:r w:rsidRPr="67FFF588">
        <w:rPr>
          <w:rFonts w:ascii="Arial" w:hAnsi="Arial" w:cs="Arial"/>
          <w:sz w:val="24"/>
          <w:szCs w:val="24"/>
        </w:rPr>
        <w:t xml:space="preserve">to reflect changes in reporting procedures. </w:t>
      </w:r>
    </w:p>
    <w:p w14:paraId="36135FDE" w14:textId="77777777" w:rsidR="00AA23BD" w:rsidRPr="00670E13" w:rsidRDefault="00AA23BD" w:rsidP="00530BF8">
      <w:pPr>
        <w:pStyle w:val="ListParagraph"/>
        <w:widowControl/>
        <w:numPr>
          <w:ilvl w:val="1"/>
          <w:numId w:val="30"/>
        </w:numPr>
        <w:ind w:left="1080"/>
        <w:rPr>
          <w:rFonts w:ascii="Arial" w:hAnsi="Arial" w:cs="Arial"/>
          <w:sz w:val="24"/>
          <w:szCs w:val="24"/>
        </w:rPr>
      </w:pPr>
      <w:r w:rsidRPr="67FFF588">
        <w:rPr>
          <w:rFonts w:ascii="Arial" w:hAnsi="Arial" w:cs="Arial"/>
          <w:sz w:val="24"/>
          <w:szCs w:val="24"/>
        </w:rPr>
        <w:t>Detailed statistics on operating volumes.</w:t>
      </w:r>
    </w:p>
    <w:p w14:paraId="2051895D" w14:textId="6AB789CA" w:rsidR="00AA23BD" w:rsidRPr="00670E13" w:rsidRDefault="00AA23BD" w:rsidP="00530BF8">
      <w:pPr>
        <w:pStyle w:val="ListParagraph"/>
        <w:widowControl/>
        <w:numPr>
          <w:ilvl w:val="1"/>
          <w:numId w:val="30"/>
        </w:numPr>
        <w:ind w:left="1080"/>
        <w:rPr>
          <w:rFonts w:ascii="Arial" w:hAnsi="Arial" w:cs="Arial"/>
          <w:sz w:val="24"/>
          <w:szCs w:val="24"/>
        </w:rPr>
      </w:pPr>
      <w:r w:rsidRPr="67FFF588">
        <w:rPr>
          <w:rFonts w:ascii="Arial" w:hAnsi="Arial" w:cs="Arial"/>
          <w:sz w:val="24"/>
          <w:szCs w:val="24"/>
        </w:rPr>
        <w:t xml:space="preserve">Training outlines and materials developed for </w:t>
      </w:r>
      <w:r w:rsidR="000F7D28">
        <w:rPr>
          <w:rFonts w:ascii="Arial" w:hAnsi="Arial" w:cs="Arial"/>
          <w:sz w:val="24"/>
          <w:szCs w:val="24"/>
        </w:rPr>
        <w:t>E</w:t>
      </w:r>
      <w:r w:rsidR="000F7D28" w:rsidRPr="67FFF588">
        <w:rPr>
          <w:rFonts w:ascii="Arial" w:hAnsi="Arial" w:cs="Arial"/>
          <w:sz w:val="24"/>
          <w:szCs w:val="24"/>
        </w:rPr>
        <w:t>mployees</w:t>
      </w:r>
      <w:r w:rsidRPr="67FFF588">
        <w:rPr>
          <w:rFonts w:ascii="Arial" w:hAnsi="Arial" w:cs="Arial"/>
          <w:sz w:val="24"/>
          <w:szCs w:val="24"/>
        </w:rPr>
        <w:t>.</w:t>
      </w:r>
    </w:p>
    <w:p w14:paraId="730F73B9" w14:textId="734A6C5C" w:rsidR="00AA23BD" w:rsidRPr="00670E13" w:rsidRDefault="00AA23BD" w:rsidP="00530BF8">
      <w:pPr>
        <w:pStyle w:val="ListParagraph"/>
        <w:widowControl/>
        <w:numPr>
          <w:ilvl w:val="1"/>
          <w:numId w:val="30"/>
        </w:numPr>
        <w:ind w:left="1080"/>
        <w:rPr>
          <w:rFonts w:ascii="Arial" w:hAnsi="Arial" w:cs="Arial"/>
          <w:sz w:val="24"/>
          <w:szCs w:val="24"/>
        </w:rPr>
      </w:pPr>
      <w:r w:rsidRPr="67FFF588">
        <w:rPr>
          <w:rFonts w:ascii="Arial" w:hAnsi="Arial" w:cs="Arial"/>
          <w:sz w:val="24"/>
          <w:szCs w:val="24"/>
        </w:rPr>
        <w:t xml:space="preserve">Written commitment to provide access to the New Hire Reporting facility by </w:t>
      </w:r>
      <w:r w:rsidR="004A1918">
        <w:rPr>
          <w:rFonts w:ascii="Arial" w:hAnsi="Arial" w:cs="Arial"/>
          <w:sz w:val="24"/>
          <w:szCs w:val="24"/>
        </w:rPr>
        <w:t>the Department</w:t>
      </w:r>
      <w:r w:rsidR="004A1918" w:rsidRPr="67FFF588">
        <w:rPr>
          <w:rFonts w:ascii="Arial" w:hAnsi="Arial" w:cs="Arial"/>
          <w:sz w:val="24"/>
          <w:szCs w:val="24"/>
        </w:rPr>
        <w:t xml:space="preserve"> </w:t>
      </w:r>
      <w:r w:rsidRPr="67FFF588">
        <w:rPr>
          <w:rFonts w:ascii="Arial" w:hAnsi="Arial" w:cs="Arial"/>
          <w:sz w:val="24"/>
          <w:szCs w:val="24"/>
        </w:rPr>
        <w:t>and others in relation to re-procurement.</w:t>
      </w:r>
    </w:p>
    <w:p w14:paraId="32D7703A" w14:textId="7C0C2F02" w:rsidR="00AA23BD" w:rsidRPr="00670E13" w:rsidRDefault="00AA23BD" w:rsidP="00530BF8">
      <w:pPr>
        <w:pStyle w:val="ListParagraph"/>
        <w:widowControl/>
        <w:numPr>
          <w:ilvl w:val="1"/>
          <w:numId w:val="30"/>
        </w:numPr>
        <w:ind w:left="1080"/>
        <w:rPr>
          <w:rFonts w:ascii="Arial" w:hAnsi="Arial" w:cs="Arial"/>
          <w:sz w:val="24"/>
          <w:szCs w:val="24"/>
        </w:rPr>
      </w:pPr>
      <w:r w:rsidRPr="67FFF588">
        <w:rPr>
          <w:rFonts w:ascii="Arial" w:hAnsi="Arial" w:cs="Arial"/>
          <w:sz w:val="24"/>
          <w:szCs w:val="24"/>
        </w:rPr>
        <w:t xml:space="preserve">A </w:t>
      </w:r>
      <w:r w:rsidR="001F260A">
        <w:rPr>
          <w:rFonts w:ascii="Arial" w:hAnsi="Arial" w:cs="Arial"/>
          <w:sz w:val="24"/>
          <w:szCs w:val="24"/>
        </w:rPr>
        <w:t>three (3) month</w:t>
      </w:r>
      <w:r w:rsidRPr="67FFF588">
        <w:rPr>
          <w:rFonts w:ascii="Arial" w:hAnsi="Arial" w:cs="Arial"/>
          <w:sz w:val="24"/>
          <w:szCs w:val="24"/>
        </w:rPr>
        <w:t xml:space="preserve"> supply of forms and notices.</w:t>
      </w:r>
    </w:p>
    <w:p w14:paraId="192283BF" w14:textId="517BF55D" w:rsidR="00AA23BD" w:rsidRPr="00AA23BD" w:rsidRDefault="00FB006A" w:rsidP="00530BF8">
      <w:pPr>
        <w:pStyle w:val="ListParagraph"/>
        <w:widowControl/>
        <w:numPr>
          <w:ilvl w:val="0"/>
          <w:numId w:val="30"/>
        </w:numPr>
        <w:rPr>
          <w:rFonts w:ascii="Arial" w:hAnsi="Arial" w:cs="Arial"/>
          <w:sz w:val="24"/>
          <w:szCs w:val="24"/>
        </w:rPr>
      </w:pPr>
      <w:r>
        <w:rPr>
          <w:rFonts w:ascii="Arial" w:hAnsi="Arial" w:cs="Arial"/>
          <w:sz w:val="24"/>
          <w:szCs w:val="24"/>
        </w:rPr>
        <w:t>Provide a</w:t>
      </w:r>
      <w:r w:rsidR="00AA23BD" w:rsidRPr="00670E13">
        <w:rPr>
          <w:rFonts w:ascii="Arial" w:hAnsi="Arial" w:cs="Arial"/>
          <w:sz w:val="24"/>
          <w:szCs w:val="24"/>
        </w:rPr>
        <w:t xml:space="preserve"> list of </w:t>
      </w:r>
      <w:r w:rsidR="00E2720B">
        <w:rPr>
          <w:rFonts w:ascii="Arial" w:hAnsi="Arial" w:cs="Arial"/>
          <w:sz w:val="24"/>
          <w:szCs w:val="24"/>
        </w:rPr>
        <w:t>E</w:t>
      </w:r>
      <w:r w:rsidR="00E2720B" w:rsidRPr="00670E13">
        <w:rPr>
          <w:rFonts w:ascii="Arial" w:hAnsi="Arial" w:cs="Arial"/>
          <w:sz w:val="24"/>
          <w:szCs w:val="24"/>
        </w:rPr>
        <w:t xml:space="preserve">mployer </w:t>
      </w:r>
      <w:r w:rsidR="00AA23BD" w:rsidRPr="00670E13">
        <w:rPr>
          <w:rFonts w:ascii="Arial" w:hAnsi="Arial" w:cs="Arial"/>
          <w:sz w:val="24"/>
          <w:szCs w:val="24"/>
        </w:rPr>
        <w:t>names, addresses and email addresses that receive forms or notices via electronic communication.</w:t>
      </w:r>
    </w:p>
    <w:p w14:paraId="72D7010C" w14:textId="77777777" w:rsidR="003A3C0A" w:rsidRPr="00041E02" w:rsidRDefault="003A3C0A" w:rsidP="00041E02">
      <w:pPr>
        <w:widowControl/>
        <w:autoSpaceDE/>
        <w:autoSpaceDN/>
        <w:rPr>
          <w:rFonts w:ascii="Arial" w:eastAsiaTheme="minorHAnsi" w:hAnsi="Arial" w:cs="Arial"/>
          <w:b/>
          <w:bCs/>
          <w:sz w:val="24"/>
          <w:szCs w:val="24"/>
          <w:u w:val="single"/>
        </w:rPr>
      </w:pPr>
    </w:p>
    <w:p w14:paraId="30B10315" w14:textId="77777777" w:rsidR="00AA23BD" w:rsidRPr="008471ED" w:rsidRDefault="00AA23BD" w:rsidP="00F63D0E">
      <w:pPr>
        <w:widowControl/>
        <w:numPr>
          <w:ilvl w:val="0"/>
          <w:numId w:val="17"/>
        </w:numPr>
        <w:autoSpaceDE/>
        <w:autoSpaceDN/>
        <w:ind w:left="360"/>
        <w:rPr>
          <w:rFonts w:ascii="Arial" w:eastAsiaTheme="minorEastAsia" w:hAnsi="Arial" w:cs="Arial"/>
          <w:b/>
          <w:bCs/>
          <w:sz w:val="24"/>
          <w:szCs w:val="24"/>
        </w:rPr>
      </w:pPr>
      <w:r w:rsidRPr="008471ED">
        <w:rPr>
          <w:rFonts w:ascii="Arial" w:eastAsiaTheme="minorEastAsia" w:hAnsi="Arial" w:cs="Arial"/>
          <w:b/>
          <w:bCs/>
          <w:sz w:val="24"/>
          <w:szCs w:val="24"/>
        </w:rPr>
        <w:t>Performance Measures</w:t>
      </w:r>
    </w:p>
    <w:p w14:paraId="11D00E3B" w14:textId="77777777" w:rsidR="00AA23BD" w:rsidRPr="008471ED" w:rsidRDefault="00AA23BD" w:rsidP="00AA23BD">
      <w:pPr>
        <w:widowControl/>
        <w:autoSpaceDE/>
        <w:autoSpaceDN/>
        <w:rPr>
          <w:rFonts w:ascii="Arial" w:eastAsiaTheme="minorHAnsi" w:hAnsi="Arial" w:cs="Arial"/>
          <w:b/>
          <w:bCs/>
          <w:sz w:val="24"/>
          <w:szCs w:val="24"/>
          <w:u w:val="single"/>
        </w:rPr>
      </w:pPr>
    </w:p>
    <w:p w14:paraId="75BE997D" w14:textId="77777777" w:rsidR="00AA23BD" w:rsidRPr="008471ED" w:rsidRDefault="00AA23BD" w:rsidP="00F63D0E">
      <w:pPr>
        <w:pStyle w:val="ListParagraph"/>
        <w:widowControl/>
        <w:numPr>
          <w:ilvl w:val="0"/>
          <w:numId w:val="20"/>
        </w:numPr>
        <w:autoSpaceDE/>
        <w:adjustRightInd w:val="0"/>
        <w:rPr>
          <w:rFonts w:ascii="Arial" w:eastAsiaTheme="minorEastAsia" w:hAnsi="Arial" w:cs="Arial"/>
          <w:sz w:val="24"/>
          <w:szCs w:val="24"/>
        </w:rPr>
      </w:pPr>
      <w:r w:rsidRPr="008471ED">
        <w:rPr>
          <w:rFonts w:ascii="Arial" w:eastAsiaTheme="minorEastAsia" w:hAnsi="Arial" w:cs="Arial"/>
          <w:sz w:val="24"/>
          <w:szCs w:val="24"/>
        </w:rPr>
        <w:t xml:space="preserve">Perform all services proposed in response to this RFP by achieving all Performance Measures listed in </w:t>
      </w:r>
      <w:r w:rsidRPr="008471ED">
        <w:rPr>
          <w:rFonts w:ascii="Arial" w:eastAsiaTheme="minorEastAsia" w:hAnsi="Arial" w:cs="Arial"/>
          <w:b/>
          <w:bCs/>
          <w:sz w:val="24"/>
          <w:szCs w:val="24"/>
        </w:rPr>
        <w:t>Table 1</w:t>
      </w:r>
      <w:r w:rsidRPr="008471ED">
        <w:rPr>
          <w:rFonts w:ascii="Arial" w:eastAsiaTheme="minorEastAsia" w:hAnsi="Arial" w:cs="Arial"/>
          <w:sz w:val="24"/>
          <w:szCs w:val="24"/>
        </w:rPr>
        <w:t xml:space="preserve">. </w:t>
      </w:r>
    </w:p>
    <w:p w14:paraId="62A95504" w14:textId="6D57A268" w:rsidR="00B534A3" w:rsidRPr="008471ED" w:rsidRDefault="00AA23BD" w:rsidP="008471ED">
      <w:pPr>
        <w:pStyle w:val="ListParagraph"/>
        <w:widowControl/>
        <w:numPr>
          <w:ilvl w:val="0"/>
          <w:numId w:val="36"/>
        </w:numPr>
        <w:tabs>
          <w:tab w:val="left" w:pos="2007"/>
        </w:tabs>
        <w:autoSpaceDE/>
        <w:autoSpaceDN/>
        <w:adjustRightInd w:val="0"/>
        <w:ind w:left="1080"/>
        <w:rPr>
          <w:rFonts w:ascii="Arial" w:eastAsiaTheme="minorEastAsia" w:hAnsi="Arial" w:cs="Arial"/>
          <w:sz w:val="24"/>
          <w:szCs w:val="24"/>
        </w:rPr>
      </w:pPr>
      <w:r w:rsidRPr="008471ED">
        <w:rPr>
          <w:rFonts w:ascii="Arial" w:eastAsiaTheme="minorEastAsia" w:hAnsi="Arial" w:cs="Arial"/>
          <w:sz w:val="24"/>
          <w:szCs w:val="24"/>
        </w:rPr>
        <w:t xml:space="preserve">Submit data to support the performance measure utilizing </w:t>
      </w:r>
      <w:r w:rsidRPr="008471ED">
        <w:rPr>
          <w:rFonts w:ascii="Arial" w:eastAsiaTheme="minorEastAsia" w:hAnsi="Arial" w:cs="Arial"/>
          <w:b/>
          <w:bCs/>
          <w:sz w:val="24"/>
          <w:szCs w:val="24"/>
        </w:rPr>
        <w:t xml:space="preserve">Appendix </w:t>
      </w:r>
      <w:r w:rsidR="00BF2B6F">
        <w:rPr>
          <w:rFonts w:ascii="Arial" w:eastAsiaTheme="minorEastAsia" w:hAnsi="Arial" w:cs="Arial"/>
          <w:b/>
          <w:bCs/>
          <w:sz w:val="24"/>
          <w:szCs w:val="24"/>
        </w:rPr>
        <w:t>J</w:t>
      </w:r>
      <w:r w:rsidRPr="008471ED">
        <w:rPr>
          <w:rFonts w:ascii="Arial" w:eastAsiaTheme="minorEastAsia" w:hAnsi="Arial" w:cs="Arial"/>
          <w:b/>
          <w:bCs/>
          <w:sz w:val="24"/>
          <w:szCs w:val="24"/>
        </w:rPr>
        <w:t xml:space="preserve"> </w:t>
      </w:r>
      <w:r w:rsidRPr="008471ED">
        <w:rPr>
          <w:rFonts w:ascii="Arial" w:eastAsiaTheme="minorEastAsia" w:hAnsi="Arial" w:cs="Arial"/>
          <w:sz w:val="24"/>
          <w:szCs w:val="24"/>
        </w:rPr>
        <w:t xml:space="preserve">(Performance Measure Report Template) or via a third-party data source, as indicated within the performance measure data source column of </w:t>
      </w:r>
      <w:r w:rsidRPr="008471ED">
        <w:rPr>
          <w:rFonts w:ascii="Arial" w:eastAsiaTheme="minorEastAsia" w:hAnsi="Arial" w:cs="Arial"/>
          <w:b/>
          <w:bCs/>
          <w:sz w:val="24"/>
          <w:szCs w:val="24"/>
        </w:rPr>
        <w:t>Table 1</w:t>
      </w:r>
      <w:r w:rsidRPr="008471ED">
        <w:rPr>
          <w:rFonts w:ascii="Arial" w:eastAsiaTheme="minorEastAsia" w:hAnsi="Arial" w:cs="Arial"/>
          <w:sz w:val="24"/>
          <w:szCs w:val="24"/>
        </w:rPr>
        <w:t>.</w:t>
      </w:r>
    </w:p>
    <w:p w14:paraId="50F00ABC" w14:textId="66731F2A" w:rsidR="00B5545F" w:rsidRPr="00B534A3" w:rsidRDefault="00B5545F" w:rsidP="00B534A3">
      <w:pPr>
        <w:pStyle w:val="ListParagraph"/>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3510"/>
        <w:gridCol w:w="2610"/>
        <w:gridCol w:w="3686"/>
      </w:tblGrid>
      <w:tr w:rsidR="00041E02" w:rsidRPr="00041E02" w14:paraId="6C20A999" w14:textId="77777777" w:rsidTr="00F8198C">
        <w:trPr>
          <w:trHeight w:val="389"/>
        </w:trPr>
        <w:tc>
          <w:tcPr>
            <w:tcW w:w="5000" w:type="pct"/>
            <w:gridSpan w:val="4"/>
            <w:vMerge w:val="restart"/>
            <w:shd w:val="clear" w:color="auto" w:fill="C6D9F1"/>
            <w:noWrap/>
            <w:vAlign w:val="center"/>
            <w:hideMark/>
          </w:tcPr>
          <w:p w14:paraId="23D8C0A4"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 xml:space="preserve">Table </w:t>
            </w:r>
            <w:r w:rsidRPr="00AA23BD">
              <w:rPr>
                <w:rFonts w:ascii="Arial" w:hAnsi="Arial" w:cs="Arial"/>
                <w:b/>
                <w:bCs/>
                <w:sz w:val="24"/>
                <w:szCs w:val="24"/>
              </w:rPr>
              <w:t>1</w:t>
            </w:r>
          </w:p>
          <w:p w14:paraId="4D630E19"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Mandatory Performance Measures</w:t>
            </w:r>
          </w:p>
        </w:tc>
      </w:tr>
      <w:tr w:rsidR="00041E02" w:rsidRPr="00041E02" w14:paraId="652EC202" w14:textId="77777777" w:rsidTr="00F8198C">
        <w:trPr>
          <w:trHeight w:val="230"/>
        </w:trPr>
        <w:tc>
          <w:tcPr>
            <w:tcW w:w="5000" w:type="pct"/>
            <w:gridSpan w:val="4"/>
            <w:vMerge/>
            <w:shd w:val="clear" w:color="auto" w:fill="C6D9F1"/>
            <w:vAlign w:val="center"/>
            <w:hideMark/>
          </w:tcPr>
          <w:p w14:paraId="3C174E97" w14:textId="77777777" w:rsidR="00B5545F" w:rsidRPr="00041E02" w:rsidRDefault="00B5545F" w:rsidP="001315D1">
            <w:pPr>
              <w:widowControl/>
              <w:autoSpaceDE/>
              <w:autoSpaceDN/>
              <w:rPr>
                <w:rFonts w:ascii="Arial" w:hAnsi="Arial" w:cs="Arial"/>
                <w:b/>
                <w:bCs/>
                <w:sz w:val="24"/>
                <w:szCs w:val="24"/>
              </w:rPr>
            </w:pPr>
          </w:p>
        </w:tc>
      </w:tr>
      <w:tr w:rsidR="00041E02" w:rsidRPr="00041E02" w14:paraId="07A6A823" w14:textId="77777777" w:rsidTr="00530BF8">
        <w:trPr>
          <w:trHeight w:val="389"/>
        </w:trPr>
        <w:tc>
          <w:tcPr>
            <w:tcW w:w="1929" w:type="pct"/>
            <w:gridSpan w:val="2"/>
            <w:shd w:val="clear" w:color="auto" w:fill="FFFFFF" w:themeFill="background1"/>
            <w:vAlign w:val="center"/>
            <w:hideMark/>
          </w:tcPr>
          <w:p w14:paraId="4DD5A7AF"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Performance Measure</w:t>
            </w:r>
          </w:p>
        </w:tc>
        <w:tc>
          <w:tcPr>
            <w:tcW w:w="1273" w:type="pct"/>
            <w:shd w:val="clear" w:color="auto" w:fill="auto"/>
            <w:vAlign w:val="center"/>
            <w:hideMark/>
          </w:tcPr>
          <w:p w14:paraId="188EC010"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Assessment Cycle</w:t>
            </w:r>
          </w:p>
        </w:tc>
        <w:tc>
          <w:tcPr>
            <w:tcW w:w="1798" w:type="pct"/>
            <w:shd w:val="clear" w:color="auto" w:fill="auto"/>
            <w:vAlign w:val="center"/>
            <w:hideMark/>
          </w:tcPr>
          <w:p w14:paraId="1D9F69B3" w14:textId="5F626C94" w:rsidR="00B5545F" w:rsidRPr="00041E02" w:rsidRDefault="00B5545F" w:rsidP="00530BF8">
            <w:pPr>
              <w:widowControl/>
              <w:autoSpaceDE/>
              <w:autoSpaceDN/>
              <w:jc w:val="center"/>
              <w:rPr>
                <w:rFonts w:ascii="Arial" w:hAnsi="Arial" w:cs="Arial"/>
                <w:bCs/>
                <w:sz w:val="24"/>
                <w:szCs w:val="24"/>
              </w:rPr>
            </w:pPr>
            <w:r w:rsidRPr="00041E02">
              <w:rPr>
                <w:rFonts w:ascii="Arial" w:hAnsi="Arial" w:cs="Arial"/>
                <w:b/>
                <w:bCs/>
                <w:sz w:val="24"/>
                <w:szCs w:val="24"/>
              </w:rPr>
              <w:t>Supportive Documentation and Performance Measure Data Source</w:t>
            </w:r>
          </w:p>
        </w:tc>
      </w:tr>
      <w:tr w:rsidR="00041E02" w:rsidRPr="00041E02" w14:paraId="5ABD80D4" w14:textId="77777777" w:rsidTr="009C4C33">
        <w:trPr>
          <w:trHeight w:val="389"/>
        </w:trPr>
        <w:tc>
          <w:tcPr>
            <w:tcW w:w="217" w:type="pct"/>
            <w:shd w:val="clear" w:color="auto" w:fill="auto"/>
            <w:noWrap/>
            <w:vAlign w:val="center"/>
            <w:hideMark/>
          </w:tcPr>
          <w:p w14:paraId="05544400" w14:textId="77777777" w:rsidR="00B5545F" w:rsidRPr="00041E02" w:rsidRDefault="00B5545F" w:rsidP="001315D1">
            <w:pPr>
              <w:widowControl/>
              <w:autoSpaceDE/>
              <w:autoSpaceDN/>
              <w:jc w:val="center"/>
              <w:rPr>
                <w:rFonts w:ascii="Arial" w:hAnsi="Arial" w:cs="Arial"/>
                <w:b/>
                <w:sz w:val="24"/>
                <w:szCs w:val="24"/>
              </w:rPr>
            </w:pPr>
            <w:r w:rsidRPr="00041E02">
              <w:rPr>
                <w:rFonts w:ascii="Arial" w:hAnsi="Arial" w:cs="Arial"/>
                <w:b/>
                <w:sz w:val="24"/>
                <w:szCs w:val="24"/>
              </w:rPr>
              <w:t>a.</w:t>
            </w:r>
          </w:p>
        </w:tc>
        <w:tc>
          <w:tcPr>
            <w:tcW w:w="1712" w:type="pct"/>
            <w:shd w:val="clear" w:color="auto" w:fill="auto"/>
            <w:noWrap/>
            <w:vAlign w:val="center"/>
            <w:hideMark/>
          </w:tcPr>
          <w:p w14:paraId="5C87E885" w14:textId="77777777" w:rsidR="00B5545F" w:rsidRPr="009F5FAF" w:rsidRDefault="00AA23BD" w:rsidP="001315D1">
            <w:pPr>
              <w:widowControl/>
              <w:autoSpaceDE/>
              <w:autoSpaceDN/>
              <w:rPr>
                <w:rFonts w:ascii="Arial" w:hAnsi="Arial" w:cs="Arial"/>
                <w:sz w:val="24"/>
                <w:szCs w:val="24"/>
              </w:rPr>
            </w:pPr>
            <w:r w:rsidRPr="009F5FAF">
              <w:rPr>
                <w:rFonts w:ascii="Arial" w:hAnsi="Arial" w:cs="Arial"/>
                <w:sz w:val="24"/>
                <w:szCs w:val="24"/>
              </w:rPr>
              <w:t>Improve New Hire Reporting</w:t>
            </w:r>
          </w:p>
          <w:p w14:paraId="2493F8BA" w14:textId="5CA102BF" w:rsidR="00AA23BD" w:rsidRPr="009F5FAF" w:rsidRDefault="00AA23BD" w:rsidP="001315D1">
            <w:pPr>
              <w:widowControl/>
              <w:autoSpaceDE/>
              <w:autoSpaceDN/>
              <w:rPr>
                <w:rFonts w:ascii="Arial" w:hAnsi="Arial" w:cs="Arial"/>
                <w:sz w:val="24"/>
                <w:szCs w:val="24"/>
              </w:rPr>
            </w:pPr>
            <w:r w:rsidRPr="009F5FAF">
              <w:rPr>
                <w:rFonts w:ascii="Arial" w:hAnsi="Arial" w:cs="Arial"/>
                <w:sz w:val="24"/>
                <w:szCs w:val="24"/>
              </w:rPr>
              <w:t>Compliance</w:t>
            </w:r>
          </w:p>
        </w:tc>
        <w:tc>
          <w:tcPr>
            <w:tcW w:w="1273" w:type="pct"/>
            <w:shd w:val="clear" w:color="auto" w:fill="auto"/>
            <w:noWrap/>
            <w:vAlign w:val="center"/>
            <w:hideMark/>
          </w:tcPr>
          <w:p w14:paraId="5BB9CAE4" w14:textId="79866944" w:rsidR="00B5545F" w:rsidRPr="009F5FAF" w:rsidRDefault="00AA23BD" w:rsidP="001315D1">
            <w:pPr>
              <w:widowControl/>
              <w:autoSpaceDE/>
              <w:autoSpaceDN/>
              <w:rPr>
                <w:rFonts w:ascii="Arial" w:hAnsi="Arial" w:cs="Arial"/>
                <w:sz w:val="24"/>
                <w:szCs w:val="24"/>
              </w:rPr>
            </w:pPr>
            <w:r w:rsidRPr="009F5FAF">
              <w:rPr>
                <w:rFonts w:ascii="Arial" w:hAnsi="Arial" w:cs="Arial"/>
                <w:sz w:val="24"/>
                <w:szCs w:val="24"/>
              </w:rPr>
              <w:t>Quarterly</w:t>
            </w:r>
          </w:p>
        </w:tc>
        <w:tc>
          <w:tcPr>
            <w:tcW w:w="1798" w:type="pct"/>
            <w:shd w:val="clear" w:color="auto" w:fill="auto"/>
            <w:noWrap/>
            <w:vAlign w:val="center"/>
            <w:hideMark/>
          </w:tcPr>
          <w:p w14:paraId="01A96612" w14:textId="55FE681D" w:rsidR="00B5545F" w:rsidRPr="009F5FAF" w:rsidRDefault="00FB5E9B" w:rsidP="001315D1">
            <w:pPr>
              <w:widowControl/>
              <w:autoSpaceDE/>
              <w:autoSpaceDN/>
              <w:rPr>
                <w:rFonts w:ascii="Arial" w:hAnsi="Arial" w:cs="Arial"/>
                <w:sz w:val="24"/>
                <w:szCs w:val="24"/>
              </w:rPr>
            </w:pPr>
            <w:r>
              <w:rPr>
                <w:rFonts w:ascii="Arial" w:hAnsi="Arial" w:cs="Arial"/>
                <w:sz w:val="24"/>
                <w:szCs w:val="24"/>
              </w:rPr>
              <w:t xml:space="preserve">Outreach Contact </w:t>
            </w:r>
            <w:r w:rsidR="0059557E">
              <w:rPr>
                <w:rFonts w:ascii="Arial" w:hAnsi="Arial" w:cs="Arial"/>
                <w:sz w:val="24"/>
                <w:szCs w:val="24"/>
              </w:rPr>
              <w:t>Rep</w:t>
            </w:r>
            <w:r w:rsidR="00BF2B6F">
              <w:rPr>
                <w:rFonts w:ascii="Arial" w:hAnsi="Arial" w:cs="Arial"/>
                <w:sz w:val="24"/>
                <w:szCs w:val="24"/>
              </w:rPr>
              <w:t>o</w:t>
            </w:r>
            <w:r w:rsidR="0059557E">
              <w:rPr>
                <w:rFonts w:ascii="Arial" w:hAnsi="Arial" w:cs="Arial"/>
                <w:sz w:val="24"/>
                <w:szCs w:val="24"/>
              </w:rPr>
              <w:t>rt</w:t>
            </w:r>
          </w:p>
        </w:tc>
      </w:tr>
    </w:tbl>
    <w:p w14:paraId="0E63A9AA" w14:textId="77777777" w:rsidR="00B5545F" w:rsidRDefault="00B5545F" w:rsidP="00B5545F">
      <w:pPr>
        <w:widowControl/>
        <w:autoSpaceDE/>
        <w:autoSpaceDN/>
        <w:adjustRightInd w:val="0"/>
        <w:rPr>
          <w:rFonts w:ascii="Arial" w:eastAsiaTheme="minorHAnsi" w:hAnsi="Arial" w:cs="Arial"/>
          <w:sz w:val="24"/>
          <w:szCs w:val="24"/>
        </w:rPr>
      </w:pPr>
    </w:p>
    <w:p w14:paraId="207098FB" w14:textId="10CFAFBC" w:rsidR="00B5545F" w:rsidRPr="00041E02" w:rsidRDefault="00B5545F" w:rsidP="00CA7172">
      <w:pPr>
        <w:pStyle w:val="Heading1"/>
        <w:numPr>
          <w:ilvl w:val="0"/>
          <w:numId w:val="51"/>
        </w:numPr>
        <w:spacing w:before="0" w:after="0"/>
        <w:ind w:left="360"/>
        <w:rPr>
          <w:rStyle w:val="InitialStyle"/>
          <w:rFonts w:ascii="Arial" w:hAnsi="Arial" w:cs="Arial"/>
          <w:b/>
          <w:sz w:val="24"/>
          <w:szCs w:val="24"/>
        </w:rPr>
      </w:pPr>
      <w:r w:rsidRPr="00041E02">
        <w:rPr>
          <w:rStyle w:val="InitialStyle"/>
          <w:rFonts w:ascii="Arial" w:hAnsi="Arial" w:cs="Arial"/>
          <w:b/>
          <w:sz w:val="24"/>
          <w:szCs w:val="24"/>
        </w:rPr>
        <w:t>Reports</w:t>
      </w:r>
    </w:p>
    <w:p w14:paraId="1AA98DD5" w14:textId="77777777" w:rsidR="00B5545F" w:rsidRPr="00041E02"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Default="00B5545F" w:rsidP="00F63D0E">
      <w:pPr>
        <w:widowControl/>
        <w:numPr>
          <w:ilvl w:val="1"/>
          <w:numId w:val="18"/>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Table</w:t>
      </w:r>
      <w:r w:rsidRPr="00041E02">
        <w:rPr>
          <w:rFonts w:ascii="Arial" w:hAnsi="Arial" w:cs="Arial"/>
          <w:b/>
          <w:sz w:val="24"/>
          <w:szCs w:val="24"/>
        </w:rPr>
        <w:t xml:space="preserve"> </w:t>
      </w:r>
      <w:r w:rsidRPr="009F5FAF">
        <w:rPr>
          <w:rFonts w:ascii="Arial" w:hAnsi="Arial" w:cs="Arial"/>
          <w:b/>
          <w:sz w:val="24"/>
          <w:szCs w:val="24"/>
        </w:rPr>
        <w:t>2</w:t>
      </w:r>
      <w:r w:rsidRPr="00041E02">
        <w:rPr>
          <w:rFonts w:ascii="Arial" w:hAnsi="Arial" w:cs="Arial"/>
          <w:sz w:val="24"/>
          <w:szCs w:val="24"/>
        </w:rPr>
        <w:t>:</w:t>
      </w:r>
    </w:p>
    <w:p w14:paraId="58DF4F5F" w14:textId="77777777" w:rsidR="00530BF8" w:rsidRPr="00041E02" w:rsidRDefault="00530BF8" w:rsidP="00530BF8">
      <w:pPr>
        <w:widowControl/>
        <w:adjustRightInd w:val="0"/>
        <w:ind w:left="720"/>
        <w:rPr>
          <w:rFonts w:ascii="Arial" w:hAnsi="Arial" w:cs="Arial"/>
          <w:sz w:val="24"/>
          <w:szCs w:val="24"/>
        </w:rPr>
      </w:pPr>
    </w:p>
    <w:tbl>
      <w:tblPr>
        <w:tblStyle w:val="TableGrid"/>
        <w:tblW w:w="5000" w:type="pct"/>
        <w:tblLook w:val="04A0" w:firstRow="1" w:lastRow="0" w:firstColumn="1" w:lastColumn="0" w:noHBand="0" w:noVBand="1"/>
      </w:tblPr>
      <w:tblGrid>
        <w:gridCol w:w="732"/>
        <w:gridCol w:w="3481"/>
        <w:gridCol w:w="6037"/>
      </w:tblGrid>
      <w:tr w:rsidR="00041E02" w:rsidRPr="00041E02" w14:paraId="25B8ABF3" w14:textId="77777777" w:rsidTr="00F8198C">
        <w:trPr>
          <w:trHeight w:val="389"/>
        </w:trPr>
        <w:tc>
          <w:tcPr>
            <w:tcW w:w="5000" w:type="pct"/>
            <w:gridSpan w:val="3"/>
            <w:shd w:val="clear" w:color="auto" w:fill="C6D9F1"/>
            <w:vAlign w:val="center"/>
          </w:tcPr>
          <w:p w14:paraId="411D8D0B"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 xml:space="preserve">Table </w:t>
            </w:r>
            <w:r w:rsidRPr="009F5FAF">
              <w:rPr>
                <w:rFonts w:ascii="Arial" w:hAnsi="Arial" w:cs="Arial"/>
                <w:b/>
                <w:sz w:val="24"/>
                <w:szCs w:val="24"/>
              </w:rPr>
              <w:t>2</w:t>
            </w:r>
            <w:r w:rsidRPr="00041E02">
              <w:rPr>
                <w:rFonts w:ascii="Arial" w:hAnsi="Arial" w:cs="Arial"/>
                <w:b/>
                <w:sz w:val="24"/>
                <w:szCs w:val="24"/>
              </w:rPr>
              <w:t xml:space="preserve"> – Required Reports</w:t>
            </w:r>
          </w:p>
        </w:tc>
      </w:tr>
      <w:tr w:rsidR="00041E02" w:rsidRPr="00041E02" w14:paraId="0C4C24E8" w14:textId="77777777" w:rsidTr="00F8198C">
        <w:trPr>
          <w:trHeight w:val="389"/>
        </w:trPr>
        <w:tc>
          <w:tcPr>
            <w:tcW w:w="2055" w:type="pct"/>
            <w:gridSpan w:val="2"/>
            <w:shd w:val="clear" w:color="auto" w:fill="auto"/>
            <w:vAlign w:val="center"/>
          </w:tcPr>
          <w:p w14:paraId="38A951A9" w14:textId="77777777"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Name of Report or On-Site Visit</w:t>
            </w:r>
          </w:p>
        </w:tc>
        <w:tc>
          <w:tcPr>
            <w:tcW w:w="2945" w:type="pct"/>
            <w:vAlign w:val="center"/>
          </w:tcPr>
          <w:p w14:paraId="52AE85B4" w14:textId="77777777"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Description or Appendix #</w:t>
            </w:r>
          </w:p>
        </w:tc>
      </w:tr>
      <w:tr w:rsidR="009F5FAF" w:rsidRPr="00041E02" w14:paraId="35993230" w14:textId="77777777" w:rsidTr="009F5FAF">
        <w:trPr>
          <w:trHeight w:val="389"/>
        </w:trPr>
        <w:tc>
          <w:tcPr>
            <w:tcW w:w="357" w:type="pct"/>
            <w:vAlign w:val="center"/>
          </w:tcPr>
          <w:p w14:paraId="60309BF1" w14:textId="77777777" w:rsidR="009F5FAF" w:rsidRPr="00041E02" w:rsidRDefault="009F5FAF" w:rsidP="009F5FAF">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698" w:type="pct"/>
            <w:vAlign w:val="center"/>
          </w:tcPr>
          <w:p w14:paraId="43DB4737" w14:textId="0D388817" w:rsidR="009F5FAF" w:rsidRPr="00041E02" w:rsidRDefault="009F5FAF" w:rsidP="00C00368">
            <w:pPr>
              <w:widowControl/>
            </w:pPr>
            <w:r w:rsidRPr="5CBDFEB6">
              <w:rPr>
                <w:rFonts w:ascii="Arial" w:hAnsi="Arial" w:cs="Arial"/>
                <w:sz w:val="24"/>
                <w:szCs w:val="24"/>
              </w:rPr>
              <w:t xml:space="preserve">New Hire Report by Employer  </w:t>
            </w:r>
          </w:p>
        </w:tc>
        <w:tc>
          <w:tcPr>
            <w:tcW w:w="2945" w:type="pct"/>
            <w:vAlign w:val="center"/>
          </w:tcPr>
          <w:p w14:paraId="4E47DA94" w14:textId="52D91EEE" w:rsidR="009F5FAF" w:rsidRPr="00041E02" w:rsidRDefault="009F5FAF" w:rsidP="009F5FAF">
            <w:pPr>
              <w:pStyle w:val="Heading1"/>
              <w:tabs>
                <w:tab w:val="left" w:pos="1440"/>
              </w:tabs>
              <w:spacing w:before="0" w:after="0"/>
              <w:rPr>
                <w:rFonts w:ascii="Arial" w:hAnsi="Arial" w:cs="Arial"/>
                <w:sz w:val="24"/>
                <w:szCs w:val="24"/>
              </w:rPr>
            </w:pPr>
            <w:r w:rsidRPr="5CBDFEB6">
              <w:rPr>
                <w:rFonts w:ascii="Arial" w:hAnsi="Arial" w:cs="Arial"/>
                <w:sz w:val="24"/>
                <w:szCs w:val="24"/>
              </w:rPr>
              <w:t xml:space="preserve">List of Employers and the number of hires and terminations reported </w:t>
            </w:r>
          </w:p>
        </w:tc>
      </w:tr>
      <w:tr w:rsidR="00945820" w:rsidRPr="00041E02" w14:paraId="3582DAFE" w14:textId="77777777" w:rsidTr="00CA7172">
        <w:trPr>
          <w:trHeight w:val="71"/>
        </w:trPr>
        <w:tc>
          <w:tcPr>
            <w:tcW w:w="357" w:type="pct"/>
            <w:vAlign w:val="center"/>
          </w:tcPr>
          <w:p w14:paraId="211C18E0" w14:textId="281C3B8D" w:rsidR="00945820" w:rsidRPr="00041E02" w:rsidRDefault="00945820" w:rsidP="009F5FAF">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1698" w:type="pct"/>
            <w:vAlign w:val="center"/>
          </w:tcPr>
          <w:p w14:paraId="4DF2FAD4" w14:textId="224AD1FD" w:rsidR="00945820" w:rsidRPr="5CBDFEB6" w:rsidRDefault="00945820" w:rsidP="009F5FAF">
            <w:pPr>
              <w:widowControl/>
              <w:rPr>
                <w:rFonts w:ascii="Arial" w:hAnsi="Arial" w:cs="Arial"/>
                <w:sz w:val="24"/>
                <w:szCs w:val="24"/>
              </w:rPr>
            </w:pPr>
            <w:r>
              <w:rPr>
                <w:rFonts w:ascii="Arial" w:hAnsi="Arial" w:cs="Arial"/>
                <w:sz w:val="24"/>
                <w:szCs w:val="24"/>
              </w:rPr>
              <w:t>On-Site Visit</w:t>
            </w:r>
          </w:p>
        </w:tc>
        <w:tc>
          <w:tcPr>
            <w:tcW w:w="2945" w:type="pct"/>
            <w:vAlign w:val="center"/>
          </w:tcPr>
          <w:p w14:paraId="7D8D6C5B" w14:textId="6EE75F74" w:rsidR="00945820" w:rsidRPr="5CBDFEB6" w:rsidRDefault="00945820" w:rsidP="009F5FAF">
            <w:pPr>
              <w:pStyle w:val="Heading1"/>
              <w:tabs>
                <w:tab w:val="left" w:pos="1440"/>
              </w:tabs>
              <w:spacing w:before="0" w:after="0"/>
              <w:rPr>
                <w:rFonts w:ascii="Arial" w:hAnsi="Arial" w:cs="Arial"/>
                <w:sz w:val="24"/>
                <w:szCs w:val="24"/>
              </w:rPr>
            </w:pPr>
            <w:r>
              <w:rPr>
                <w:rFonts w:ascii="Arial" w:hAnsi="Arial" w:cs="Arial"/>
                <w:sz w:val="24"/>
                <w:szCs w:val="24"/>
              </w:rPr>
              <w:t>As agreed upon between the awarded Bidder and the Department.</w:t>
            </w:r>
          </w:p>
        </w:tc>
      </w:tr>
      <w:tr w:rsidR="00ED68EF" w:rsidRPr="00041E02" w14:paraId="367BB187" w14:textId="77777777" w:rsidTr="009F5FAF">
        <w:trPr>
          <w:trHeight w:val="389"/>
        </w:trPr>
        <w:tc>
          <w:tcPr>
            <w:tcW w:w="357" w:type="pct"/>
            <w:vAlign w:val="center"/>
          </w:tcPr>
          <w:p w14:paraId="033EBDBF" w14:textId="36D95DAE" w:rsidR="00ED68EF" w:rsidRPr="00041E02" w:rsidRDefault="00945820" w:rsidP="009F5FAF">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00ED68EF">
              <w:rPr>
                <w:rFonts w:ascii="Arial" w:hAnsi="Arial" w:cs="Arial"/>
                <w:b/>
                <w:sz w:val="24"/>
                <w:szCs w:val="24"/>
              </w:rPr>
              <w:t>.</w:t>
            </w:r>
          </w:p>
        </w:tc>
        <w:tc>
          <w:tcPr>
            <w:tcW w:w="1698" w:type="pct"/>
            <w:vAlign w:val="center"/>
          </w:tcPr>
          <w:p w14:paraId="1901E9F5" w14:textId="1D0E4EAE" w:rsidR="00ED68EF" w:rsidRPr="5CBDFEB6" w:rsidRDefault="00ED68EF" w:rsidP="00ED68EF">
            <w:pPr>
              <w:widowControl/>
              <w:rPr>
                <w:rFonts w:ascii="Arial" w:hAnsi="Arial" w:cs="Arial"/>
                <w:sz w:val="24"/>
                <w:szCs w:val="24"/>
              </w:rPr>
            </w:pPr>
            <w:r>
              <w:rPr>
                <w:rFonts w:ascii="Arial" w:hAnsi="Arial" w:cs="Arial"/>
                <w:sz w:val="24"/>
                <w:szCs w:val="24"/>
              </w:rPr>
              <w:t>Monthly Statistical Report</w:t>
            </w:r>
          </w:p>
        </w:tc>
        <w:tc>
          <w:tcPr>
            <w:tcW w:w="2945" w:type="pct"/>
            <w:vAlign w:val="center"/>
          </w:tcPr>
          <w:p w14:paraId="57BCCE57" w14:textId="4A7C7451" w:rsidR="00ED68EF" w:rsidRDefault="008471ED" w:rsidP="00ED68EF">
            <w:pPr>
              <w:pStyle w:val="Heading1"/>
              <w:tabs>
                <w:tab w:val="left" w:pos="1440"/>
              </w:tabs>
              <w:spacing w:before="0"/>
              <w:rPr>
                <w:rFonts w:ascii="Arial" w:hAnsi="Arial" w:cs="Arial"/>
                <w:sz w:val="24"/>
                <w:szCs w:val="24"/>
              </w:rPr>
            </w:pPr>
            <w:r>
              <w:rPr>
                <w:rFonts w:ascii="Arial" w:hAnsi="Arial" w:cs="Arial"/>
                <w:sz w:val="24"/>
                <w:szCs w:val="24"/>
              </w:rPr>
              <w:t>I</w:t>
            </w:r>
            <w:r w:rsidR="00ED68EF" w:rsidRPr="00ED68EF">
              <w:rPr>
                <w:rFonts w:ascii="Arial" w:hAnsi="Arial" w:cs="Arial"/>
                <w:sz w:val="24"/>
                <w:szCs w:val="24"/>
              </w:rPr>
              <w:t>nclude</w:t>
            </w:r>
            <w:r w:rsidR="007C5377">
              <w:rPr>
                <w:rFonts w:ascii="Arial" w:hAnsi="Arial" w:cs="Arial"/>
                <w:sz w:val="24"/>
                <w:szCs w:val="24"/>
              </w:rPr>
              <w:t xml:space="preserve"> New Hire Reports</w:t>
            </w:r>
            <w:r w:rsidR="00ED68EF">
              <w:rPr>
                <w:rFonts w:ascii="Arial" w:hAnsi="Arial" w:cs="Arial"/>
                <w:sz w:val="24"/>
                <w:szCs w:val="24"/>
              </w:rPr>
              <w:t>:</w:t>
            </w:r>
          </w:p>
          <w:p w14:paraId="76FF1E15" w14:textId="25A56425" w:rsidR="00ED68EF" w:rsidRDefault="007C5377" w:rsidP="009B451C">
            <w:pPr>
              <w:pStyle w:val="Heading1"/>
              <w:numPr>
                <w:ilvl w:val="5"/>
                <w:numId w:val="35"/>
              </w:numPr>
              <w:tabs>
                <w:tab w:val="left" w:pos="1440"/>
              </w:tabs>
              <w:spacing w:before="0" w:after="0"/>
              <w:ind w:left="540"/>
              <w:rPr>
                <w:rFonts w:ascii="Arial" w:hAnsi="Arial" w:cs="Arial"/>
                <w:sz w:val="24"/>
                <w:szCs w:val="24"/>
              </w:rPr>
            </w:pPr>
            <w:r>
              <w:rPr>
                <w:rFonts w:ascii="Arial" w:hAnsi="Arial" w:cs="Arial"/>
                <w:sz w:val="24"/>
                <w:szCs w:val="24"/>
              </w:rPr>
              <w:t>R</w:t>
            </w:r>
            <w:r w:rsidR="00ED68EF" w:rsidRPr="00ED68EF">
              <w:rPr>
                <w:rFonts w:ascii="Arial" w:hAnsi="Arial" w:cs="Arial"/>
                <w:sz w:val="24"/>
                <w:szCs w:val="24"/>
              </w:rPr>
              <w:t>eceived by date and type</w:t>
            </w:r>
            <w:r w:rsidR="00ED68EF">
              <w:rPr>
                <w:rFonts w:ascii="Arial" w:hAnsi="Arial" w:cs="Arial"/>
                <w:sz w:val="24"/>
                <w:szCs w:val="24"/>
              </w:rPr>
              <w:t>;</w:t>
            </w:r>
            <w:r w:rsidR="00ED68EF" w:rsidRPr="00ED68EF">
              <w:rPr>
                <w:rFonts w:ascii="Arial" w:hAnsi="Arial" w:cs="Arial"/>
                <w:sz w:val="24"/>
                <w:szCs w:val="24"/>
              </w:rPr>
              <w:t xml:space="preserve"> </w:t>
            </w:r>
          </w:p>
          <w:p w14:paraId="1AB63B6D" w14:textId="6A6562B8" w:rsidR="00ED68EF" w:rsidRDefault="007C5377" w:rsidP="009B451C">
            <w:pPr>
              <w:pStyle w:val="Heading1"/>
              <w:numPr>
                <w:ilvl w:val="5"/>
                <w:numId w:val="35"/>
              </w:numPr>
              <w:tabs>
                <w:tab w:val="left" w:pos="1440"/>
              </w:tabs>
              <w:spacing w:before="0" w:after="0"/>
              <w:ind w:left="540"/>
              <w:rPr>
                <w:rFonts w:ascii="Arial" w:hAnsi="Arial" w:cs="Arial"/>
                <w:sz w:val="24"/>
                <w:szCs w:val="24"/>
              </w:rPr>
            </w:pPr>
            <w:r>
              <w:rPr>
                <w:rFonts w:ascii="Arial" w:hAnsi="Arial" w:cs="Arial"/>
                <w:sz w:val="24"/>
                <w:szCs w:val="24"/>
              </w:rPr>
              <w:t>S</w:t>
            </w:r>
            <w:r w:rsidR="00ED68EF" w:rsidRPr="00ED68EF">
              <w:rPr>
                <w:rFonts w:ascii="Arial" w:hAnsi="Arial" w:cs="Arial"/>
                <w:sz w:val="24"/>
                <w:szCs w:val="24"/>
              </w:rPr>
              <w:t>ent to Department by date and type</w:t>
            </w:r>
            <w:r w:rsidR="00ED68EF">
              <w:rPr>
                <w:rFonts w:ascii="Arial" w:hAnsi="Arial" w:cs="Arial"/>
                <w:sz w:val="24"/>
                <w:szCs w:val="24"/>
              </w:rPr>
              <w:t>;</w:t>
            </w:r>
          </w:p>
          <w:p w14:paraId="7DB1ACE8" w14:textId="7C2A0013" w:rsidR="00C00368" w:rsidRDefault="007C5377" w:rsidP="009B451C">
            <w:pPr>
              <w:pStyle w:val="Heading1"/>
              <w:numPr>
                <w:ilvl w:val="5"/>
                <w:numId w:val="35"/>
              </w:numPr>
              <w:tabs>
                <w:tab w:val="left" w:pos="1440"/>
              </w:tabs>
              <w:spacing w:before="0" w:after="0"/>
              <w:ind w:left="540"/>
              <w:rPr>
                <w:rFonts w:ascii="Arial" w:hAnsi="Arial" w:cs="Arial"/>
                <w:sz w:val="24"/>
                <w:szCs w:val="24"/>
              </w:rPr>
            </w:pPr>
            <w:r>
              <w:rPr>
                <w:rFonts w:ascii="Arial" w:hAnsi="Arial" w:cs="Arial"/>
                <w:sz w:val="24"/>
                <w:szCs w:val="24"/>
              </w:rPr>
              <w:t>R</w:t>
            </w:r>
            <w:r w:rsidR="00ED68EF" w:rsidRPr="00ED68EF">
              <w:rPr>
                <w:rFonts w:ascii="Arial" w:hAnsi="Arial" w:cs="Arial"/>
                <w:sz w:val="24"/>
                <w:szCs w:val="24"/>
              </w:rPr>
              <w:t>eceived and sent of the number of independent contractors by date and type</w:t>
            </w:r>
            <w:r>
              <w:rPr>
                <w:rFonts w:ascii="Arial" w:hAnsi="Arial" w:cs="Arial"/>
                <w:sz w:val="24"/>
                <w:szCs w:val="24"/>
              </w:rPr>
              <w:t>;</w:t>
            </w:r>
            <w:r w:rsidR="00ED68EF" w:rsidRPr="00ED68EF">
              <w:rPr>
                <w:rFonts w:ascii="Arial" w:hAnsi="Arial" w:cs="Arial"/>
                <w:sz w:val="24"/>
                <w:szCs w:val="24"/>
              </w:rPr>
              <w:t xml:space="preserve"> and </w:t>
            </w:r>
          </w:p>
          <w:p w14:paraId="75FA8EBC" w14:textId="6673341B" w:rsidR="00ED68EF" w:rsidRPr="00C00368" w:rsidRDefault="007C5377" w:rsidP="009B451C">
            <w:pPr>
              <w:pStyle w:val="Heading1"/>
              <w:numPr>
                <w:ilvl w:val="5"/>
                <w:numId w:val="35"/>
              </w:numPr>
              <w:tabs>
                <w:tab w:val="left" w:pos="1440"/>
              </w:tabs>
              <w:spacing w:before="0" w:after="0"/>
              <w:ind w:left="540"/>
              <w:rPr>
                <w:rFonts w:ascii="Arial" w:hAnsi="Arial" w:cs="Arial"/>
                <w:sz w:val="24"/>
                <w:szCs w:val="24"/>
              </w:rPr>
            </w:pPr>
            <w:r w:rsidRPr="00C00368">
              <w:rPr>
                <w:rFonts w:ascii="Arial" w:hAnsi="Arial" w:cs="Arial"/>
                <w:sz w:val="24"/>
                <w:szCs w:val="24"/>
              </w:rPr>
              <w:lastRenderedPageBreak/>
              <w:t>O</w:t>
            </w:r>
            <w:r w:rsidR="00ED68EF" w:rsidRPr="00C00368">
              <w:rPr>
                <w:rFonts w:ascii="Arial" w:hAnsi="Arial" w:cs="Arial"/>
                <w:sz w:val="24"/>
                <w:szCs w:val="24"/>
              </w:rPr>
              <w:t xml:space="preserve">ther </w:t>
            </w:r>
            <w:r w:rsidR="008471ED">
              <w:rPr>
                <w:rFonts w:ascii="Arial" w:hAnsi="Arial" w:cs="Arial"/>
                <w:sz w:val="24"/>
                <w:szCs w:val="24"/>
              </w:rPr>
              <w:t>data</w:t>
            </w:r>
            <w:r w:rsidR="005B4E80" w:rsidRPr="00C00368">
              <w:rPr>
                <w:rFonts w:ascii="Arial" w:hAnsi="Arial" w:cs="Arial"/>
                <w:sz w:val="24"/>
                <w:szCs w:val="24"/>
              </w:rPr>
              <w:t xml:space="preserve"> </w:t>
            </w:r>
            <w:r w:rsidR="00ED68EF" w:rsidRPr="00C00368">
              <w:rPr>
                <w:rFonts w:ascii="Arial" w:hAnsi="Arial" w:cs="Arial"/>
                <w:sz w:val="24"/>
                <w:szCs w:val="24"/>
              </w:rPr>
              <w:t xml:space="preserve">as requested by the Department.  </w:t>
            </w:r>
          </w:p>
          <w:p w14:paraId="0A3C3B92" w14:textId="77777777" w:rsidR="007C5377" w:rsidRDefault="007C5377" w:rsidP="00ED68EF">
            <w:pPr>
              <w:pStyle w:val="Heading1"/>
              <w:tabs>
                <w:tab w:val="left" w:pos="1440"/>
              </w:tabs>
              <w:spacing w:before="0" w:after="0"/>
              <w:rPr>
                <w:rFonts w:ascii="Arial" w:hAnsi="Arial" w:cs="Arial"/>
                <w:sz w:val="24"/>
                <w:szCs w:val="24"/>
              </w:rPr>
            </w:pPr>
          </w:p>
          <w:p w14:paraId="79791DDD" w14:textId="63F1A43E" w:rsidR="00ED68EF" w:rsidRPr="5CBDFEB6" w:rsidRDefault="00ED68EF" w:rsidP="00ED68EF">
            <w:pPr>
              <w:pStyle w:val="Heading1"/>
              <w:tabs>
                <w:tab w:val="left" w:pos="1440"/>
              </w:tabs>
              <w:spacing w:before="0" w:after="0"/>
              <w:rPr>
                <w:rFonts w:ascii="Arial" w:hAnsi="Arial" w:cs="Arial"/>
                <w:sz w:val="24"/>
                <w:szCs w:val="24"/>
              </w:rPr>
            </w:pPr>
            <w:r w:rsidRPr="00ED68EF">
              <w:rPr>
                <w:rFonts w:ascii="Arial" w:hAnsi="Arial" w:cs="Arial"/>
                <w:sz w:val="24"/>
                <w:szCs w:val="24"/>
              </w:rPr>
              <w:t>The report</w:t>
            </w:r>
            <w:r w:rsidR="007C5377">
              <w:rPr>
                <w:rFonts w:ascii="Arial" w:hAnsi="Arial" w:cs="Arial"/>
                <w:sz w:val="24"/>
                <w:szCs w:val="24"/>
              </w:rPr>
              <w:t>s</w:t>
            </w:r>
            <w:r w:rsidRPr="00ED68EF">
              <w:rPr>
                <w:rFonts w:ascii="Arial" w:hAnsi="Arial" w:cs="Arial"/>
                <w:sz w:val="24"/>
                <w:szCs w:val="24"/>
              </w:rPr>
              <w:t xml:space="preserve"> will be developed in cooperation with the Department</w:t>
            </w:r>
            <w:r w:rsidR="007C5377">
              <w:rPr>
                <w:rFonts w:ascii="Arial" w:hAnsi="Arial" w:cs="Arial"/>
                <w:sz w:val="24"/>
                <w:szCs w:val="24"/>
              </w:rPr>
              <w:t>.</w:t>
            </w:r>
          </w:p>
        </w:tc>
      </w:tr>
      <w:tr w:rsidR="009F5FAF" w:rsidRPr="00041E02" w14:paraId="014669B7" w14:textId="77777777" w:rsidTr="009F5FAF">
        <w:trPr>
          <w:trHeight w:val="389"/>
        </w:trPr>
        <w:tc>
          <w:tcPr>
            <w:tcW w:w="357" w:type="pct"/>
            <w:vAlign w:val="center"/>
          </w:tcPr>
          <w:p w14:paraId="51272DC8" w14:textId="61A6B88C" w:rsidR="009F5FAF" w:rsidRPr="00041E02" w:rsidRDefault="00945820" w:rsidP="009F5FAF">
            <w:pPr>
              <w:pStyle w:val="Heading1"/>
              <w:tabs>
                <w:tab w:val="left" w:pos="1440"/>
              </w:tabs>
              <w:spacing w:before="0" w:after="0"/>
              <w:jc w:val="center"/>
              <w:rPr>
                <w:rFonts w:ascii="Arial" w:hAnsi="Arial" w:cs="Arial"/>
                <w:b/>
                <w:sz w:val="24"/>
                <w:szCs w:val="24"/>
              </w:rPr>
            </w:pPr>
            <w:r>
              <w:rPr>
                <w:rFonts w:ascii="Arial" w:hAnsi="Arial" w:cs="Arial"/>
                <w:b/>
                <w:sz w:val="24"/>
                <w:szCs w:val="24"/>
              </w:rPr>
              <w:lastRenderedPageBreak/>
              <w:t>d</w:t>
            </w:r>
            <w:r w:rsidR="009F5FAF" w:rsidRPr="00041E02">
              <w:rPr>
                <w:rFonts w:ascii="Arial" w:hAnsi="Arial" w:cs="Arial"/>
                <w:b/>
                <w:sz w:val="24"/>
                <w:szCs w:val="24"/>
              </w:rPr>
              <w:t>.</w:t>
            </w:r>
          </w:p>
        </w:tc>
        <w:tc>
          <w:tcPr>
            <w:tcW w:w="1698" w:type="pct"/>
            <w:vAlign w:val="center"/>
          </w:tcPr>
          <w:p w14:paraId="67144365" w14:textId="463140B1" w:rsidR="009F5FAF" w:rsidRPr="00041E02" w:rsidRDefault="009F5FAF" w:rsidP="009F5FAF">
            <w:pPr>
              <w:pStyle w:val="Heading1"/>
              <w:tabs>
                <w:tab w:val="left" w:pos="1440"/>
              </w:tabs>
              <w:spacing w:before="0" w:after="0"/>
              <w:rPr>
                <w:rFonts w:ascii="Arial" w:hAnsi="Arial" w:cs="Arial"/>
                <w:sz w:val="24"/>
                <w:szCs w:val="24"/>
              </w:rPr>
            </w:pPr>
            <w:r w:rsidRPr="5CBDFEB6">
              <w:rPr>
                <w:rFonts w:ascii="Arial" w:hAnsi="Arial" w:cs="Arial"/>
                <w:sz w:val="24"/>
                <w:szCs w:val="24"/>
              </w:rPr>
              <w:t>Employer Outreach/Education Summary</w:t>
            </w:r>
          </w:p>
        </w:tc>
        <w:tc>
          <w:tcPr>
            <w:tcW w:w="2945" w:type="pct"/>
            <w:vAlign w:val="center"/>
          </w:tcPr>
          <w:p w14:paraId="0F6A6F8F" w14:textId="0871A36D" w:rsidR="009F5FAF" w:rsidRPr="00041E02" w:rsidRDefault="009F5FAF" w:rsidP="009F5FAF">
            <w:pPr>
              <w:pStyle w:val="Heading1"/>
              <w:tabs>
                <w:tab w:val="left" w:pos="1440"/>
              </w:tabs>
              <w:spacing w:before="0" w:after="0"/>
              <w:rPr>
                <w:rFonts w:ascii="Arial" w:hAnsi="Arial" w:cs="Arial"/>
                <w:sz w:val="24"/>
                <w:szCs w:val="24"/>
              </w:rPr>
            </w:pPr>
            <w:r w:rsidRPr="4DF29559">
              <w:rPr>
                <w:rFonts w:ascii="Arial" w:hAnsi="Arial" w:cs="Arial"/>
                <w:sz w:val="24"/>
                <w:szCs w:val="24"/>
              </w:rPr>
              <w:t xml:space="preserve">Annual Summary of Outreach and Activity </w:t>
            </w:r>
          </w:p>
        </w:tc>
      </w:tr>
    </w:tbl>
    <w:p w14:paraId="7DBD3746" w14:textId="77777777" w:rsidR="00DD0986" w:rsidRDefault="00DD0986" w:rsidP="00B5545F">
      <w:pPr>
        <w:pStyle w:val="Heading1"/>
        <w:tabs>
          <w:tab w:val="left" w:pos="1440"/>
        </w:tabs>
        <w:spacing w:before="0" w:after="0"/>
        <w:ind w:left="720"/>
        <w:rPr>
          <w:rFonts w:ascii="Arial" w:hAnsi="Arial" w:cs="Arial"/>
          <w:sz w:val="24"/>
          <w:szCs w:val="24"/>
        </w:rPr>
      </w:pPr>
    </w:p>
    <w:p w14:paraId="7DAFA360" w14:textId="25BADDFF" w:rsidR="00B5545F" w:rsidRDefault="00BE3394" w:rsidP="00F63D0E">
      <w:pPr>
        <w:pStyle w:val="Heading1"/>
        <w:numPr>
          <w:ilvl w:val="0"/>
          <w:numId w:val="19"/>
        </w:numPr>
        <w:tabs>
          <w:tab w:val="left" w:pos="1440"/>
        </w:tabs>
        <w:spacing w:before="0" w:after="0"/>
        <w:ind w:left="720"/>
        <w:rPr>
          <w:rStyle w:val="InitialStyle"/>
          <w:rFonts w:ascii="Arial" w:hAnsi="Arial" w:cs="Arial"/>
          <w:sz w:val="24"/>
          <w:szCs w:val="24"/>
        </w:rPr>
      </w:pPr>
      <w:r>
        <w:rPr>
          <w:rStyle w:val="InitialStyle"/>
          <w:rFonts w:ascii="Arial" w:hAnsi="Arial" w:cs="Arial"/>
          <w:sz w:val="24"/>
          <w:szCs w:val="24"/>
        </w:rPr>
        <w:t>S</w:t>
      </w:r>
      <w:r w:rsidR="00B5545F" w:rsidRPr="00041E02">
        <w:rPr>
          <w:rStyle w:val="InitialStyle"/>
          <w:rFonts w:ascii="Arial" w:hAnsi="Arial" w:cs="Arial"/>
          <w:sz w:val="24"/>
          <w:szCs w:val="24"/>
        </w:rPr>
        <w:t xml:space="preserve">ubmit all the required reports to the Department in accordance with the timelines established in </w:t>
      </w:r>
      <w:r w:rsidR="00B5545F" w:rsidRPr="00041E02">
        <w:rPr>
          <w:rStyle w:val="InitialStyle"/>
          <w:rFonts w:ascii="Arial" w:hAnsi="Arial" w:cs="Arial"/>
          <w:b/>
          <w:sz w:val="24"/>
          <w:szCs w:val="24"/>
        </w:rPr>
        <w:t xml:space="preserve">Table </w:t>
      </w:r>
      <w:r w:rsidR="00B5545F" w:rsidRPr="009F5FAF">
        <w:rPr>
          <w:rStyle w:val="InitialStyle"/>
          <w:rFonts w:ascii="Arial" w:hAnsi="Arial" w:cs="Arial"/>
          <w:b/>
          <w:sz w:val="24"/>
          <w:szCs w:val="24"/>
        </w:rPr>
        <w:t>3</w:t>
      </w:r>
      <w:r w:rsidR="00B5545F" w:rsidRPr="00041E02">
        <w:rPr>
          <w:rStyle w:val="InitialStyle"/>
          <w:rFonts w:ascii="Arial" w:hAnsi="Arial" w:cs="Arial"/>
          <w:sz w:val="24"/>
          <w:szCs w:val="24"/>
        </w:rPr>
        <w:t>:</w:t>
      </w:r>
    </w:p>
    <w:p w14:paraId="38E65446" w14:textId="77777777" w:rsidR="00530BF8" w:rsidRPr="00BE3394" w:rsidRDefault="00530BF8" w:rsidP="00530BF8">
      <w:pPr>
        <w:pStyle w:val="Heading1"/>
        <w:tabs>
          <w:tab w:val="left" w:pos="1440"/>
        </w:tabs>
        <w:spacing w:before="0" w:after="0"/>
        <w:ind w:left="720"/>
        <w:rPr>
          <w:rStyle w:val="InitialStyle"/>
          <w:rFonts w:ascii="Arial" w:hAnsi="Arial" w:cs="Arial"/>
          <w:sz w:val="24"/>
          <w:szCs w:val="24"/>
        </w:rPr>
      </w:pPr>
    </w:p>
    <w:tbl>
      <w:tblPr>
        <w:tblStyle w:val="TableGrid"/>
        <w:tblW w:w="5000" w:type="pct"/>
        <w:tblLook w:val="04A0" w:firstRow="1" w:lastRow="0" w:firstColumn="1" w:lastColumn="0" w:noHBand="0" w:noVBand="1"/>
      </w:tblPr>
      <w:tblGrid>
        <w:gridCol w:w="682"/>
        <w:gridCol w:w="3182"/>
        <w:gridCol w:w="2856"/>
        <w:gridCol w:w="3530"/>
      </w:tblGrid>
      <w:tr w:rsidR="00041E02" w:rsidRPr="00041E02" w14:paraId="7AA27237" w14:textId="77777777" w:rsidTr="00F8198C">
        <w:trPr>
          <w:trHeight w:val="389"/>
        </w:trPr>
        <w:tc>
          <w:tcPr>
            <w:tcW w:w="5000" w:type="pct"/>
            <w:gridSpan w:val="4"/>
            <w:shd w:val="clear" w:color="auto" w:fill="C6D9F1"/>
            <w:vAlign w:val="center"/>
          </w:tcPr>
          <w:p w14:paraId="561B914F"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 xml:space="preserve">Table </w:t>
            </w:r>
            <w:r w:rsidRPr="009F5FAF">
              <w:rPr>
                <w:rFonts w:ascii="Arial" w:hAnsi="Arial" w:cs="Arial"/>
                <w:b/>
                <w:sz w:val="24"/>
                <w:szCs w:val="24"/>
              </w:rPr>
              <w:t xml:space="preserve">3 </w:t>
            </w:r>
            <w:r w:rsidRPr="00041E02">
              <w:rPr>
                <w:rFonts w:ascii="Arial" w:hAnsi="Arial" w:cs="Arial"/>
                <w:b/>
                <w:sz w:val="24"/>
                <w:szCs w:val="24"/>
              </w:rPr>
              <w:t>– Required Reports Timelines</w:t>
            </w:r>
          </w:p>
        </w:tc>
      </w:tr>
      <w:tr w:rsidR="00041E02" w:rsidRPr="00041E02" w14:paraId="7ABA37FC" w14:textId="77777777" w:rsidTr="00530BF8">
        <w:trPr>
          <w:trHeight w:val="389"/>
        </w:trPr>
        <w:tc>
          <w:tcPr>
            <w:tcW w:w="1885" w:type="pct"/>
            <w:gridSpan w:val="2"/>
            <w:shd w:val="clear" w:color="auto" w:fill="auto"/>
            <w:vAlign w:val="center"/>
          </w:tcPr>
          <w:p w14:paraId="4504A51C" w14:textId="77777777"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Name of Report or On-Site Visit</w:t>
            </w:r>
          </w:p>
        </w:tc>
        <w:tc>
          <w:tcPr>
            <w:tcW w:w="1393" w:type="pct"/>
            <w:vAlign w:val="center"/>
          </w:tcPr>
          <w:p w14:paraId="5E3F0A32" w14:textId="1441FA53"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Period Captured by Report or </w:t>
            </w:r>
            <w:r w:rsidR="00E67699" w:rsidRPr="00041E02">
              <w:rPr>
                <w:rFonts w:ascii="Arial" w:hAnsi="Arial" w:cs="Arial"/>
                <w:b/>
                <w:sz w:val="24"/>
                <w:szCs w:val="24"/>
              </w:rPr>
              <w:t>On</w:t>
            </w:r>
            <w:r w:rsidRPr="00041E02">
              <w:rPr>
                <w:rFonts w:ascii="Arial" w:hAnsi="Arial" w:cs="Arial"/>
                <w:b/>
                <w:sz w:val="24"/>
                <w:szCs w:val="24"/>
              </w:rPr>
              <w:t>-</w:t>
            </w:r>
            <w:r w:rsidR="00E67699" w:rsidRPr="00041E02">
              <w:rPr>
                <w:rFonts w:ascii="Arial" w:hAnsi="Arial" w:cs="Arial"/>
                <w:b/>
                <w:sz w:val="24"/>
                <w:szCs w:val="24"/>
              </w:rPr>
              <w:t>Site Visit</w:t>
            </w:r>
          </w:p>
        </w:tc>
        <w:tc>
          <w:tcPr>
            <w:tcW w:w="1722" w:type="pct"/>
            <w:vAlign w:val="center"/>
          </w:tcPr>
          <w:p w14:paraId="33771700" w14:textId="2373FA1D"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Due Date</w:t>
            </w:r>
          </w:p>
        </w:tc>
      </w:tr>
      <w:tr w:rsidR="009F5FAF" w:rsidRPr="00041E02" w14:paraId="1C75BE1F" w14:textId="77777777" w:rsidTr="00530BF8">
        <w:trPr>
          <w:trHeight w:val="389"/>
        </w:trPr>
        <w:tc>
          <w:tcPr>
            <w:tcW w:w="333" w:type="pct"/>
            <w:vAlign w:val="center"/>
          </w:tcPr>
          <w:p w14:paraId="5502A858" w14:textId="77777777" w:rsidR="009F5FAF" w:rsidRPr="00041E02" w:rsidRDefault="009F5FAF" w:rsidP="009F5FAF">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552" w:type="pct"/>
            <w:vAlign w:val="center"/>
          </w:tcPr>
          <w:p w14:paraId="62012417" w14:textId="4512B1ED" w:rsidR="009F5FAF" w:rsidRPr="00041E02" w:rsidRDefault="009F5FAF" w:rsidP="00530BF8">
            <w:pPr>
              <w:pStyle w:val="Heading1"/>
              <w:tabs>
                <w:tab w:val="left" w:pos="1440"/>
              </w:tabs>
              <w:spacing w:before="0" w:after="0"/>
              <w:rPr>
                <w:rFonts w:ascii="Arial" w:hAnsi="Arial" w:cs="Arial"/>
                <w:sz w:val="24"/>
                <w:szCs w:val="24"/>
              </w:rPr>
            </w:pPr>
            <w:r w:rsidRPr="5CBDFEB6">
              <w:rPr>
                <w:rFonts w:ascii="Arial" w:hAnsi="Arial" w:cs="Arial"/>
                <w:sz w:val="24"/>
                <w:szCs w:val="24"/>
              </w:rPr>
              <w:t xml:space="preserve">New Hire Report by Employer  </w:t>
            </w:r>
          </w:p>
        </w:tc>
        <w:tc>
          <w:tcPr>
            <w:tcW w:w="1393" w:type="pct"/>
            <w:vAlign w:val="center"/>
          </w:tcPr>
          <w:p w14:paraId="7C77F293" w14:textId="49A9B641" w:rsidR="009F5FAF" w:rsidRPr="00041E02" w:rsidRDefault="00ED68EF" w:rsidP="009F5FAF">
            <w:pPr>
              <w:widowControl/>
              <w:spacing w:line="259" w:lineRule="auto"/>
              <w:rPr>
                <w:rFonts w:ascii="Arial" w:hAnsi="Arial" w:cs="Arial"/>
                <w:sz w:val="24"/>
                <w:szCs w:val="24"/>
              </w:rPr>
            </w:pPr>
            <w:r>
              <w:rPr>
                <w:rFonts w:ascii="Arial" w:hAnsi="Arial" w:cs="Arial"/>
                <w:sz w:val="24"/>
                <w:szCs w:val="24"/>
              </w:rPr>
              <w:t>Each Quarter</w:t>
            </w:r>
          </w:p>
          <w:p w14:paraId="60D26450" w14:textId="4BA7B92E" w:rsidR="009F5FAF" w:rsidRPr="00041E02" w:rsidRDefault="009F5FAF" w:rsidP="009F5FAF">
            <w:pPr>
              <w:pStyle w:val="Heading1"/>
              <w:tabs>
                <w:tab w:val="left" w:pos="1440"/>
              </w:tabs>
              <w:spacing w:before="0" w:after="0"/>
              <w:rPr>
                <w:rFonts w:ascii="Arial" w:hAnsi="Arial" w:cs="Arial"/>
                <w:sz w:val="24"/>
                <w:szCs w:val="24"/>
              </w:rPr>
            </w:pPr>
          </w:p>
        </w:tc>
        <w:tc>
          <w:tcPr>
            <w:tcW w:w="1722" w:type="pct"/>
            <w:vAlign w:val="center"/>
          </w:tcPr>
          <w:p w14:paraId="025F48BA" w14:textId="7357386B" w:rsidR="009F5FAF" w:rsidRPr="00041E02" w:rsidRDefault="009F5FAF" w:rsidP="009F5FAF">
            <w:pPr>
              <w:pStyle w:val="Heading1"/>
              <w:tabs>
                <w:tab w:val="left" w:pos="1440"/>
              </w:tabs>
              <w:spacing w:before="0" w:after="0"/>
              <w:rPr>
                <w:rFonts w:ascii="Arial" w:hAnsi="Arial" w:cs="Arial"/>
                <w:sz w:val="24"/>
                <w:szCs w:val="24"/>
              </w:rPr>
            </w:pPr>
            <w:r w:rsidRPr="00041E02">
              <w:rPr>
                <w:rFonts w:ascii="Arial" w:hAnsi="Arial" w:cs="Arial"/>
                <w:sz w:val="24"/>
                <w:szCs w:val="24"/>
              </w:rPr>
              <w:t xml:space="preserve">Thirty (30) </w:t>
            </w:r>
            <w:r w:rsidR="003123C8">
              <w:rPr>
                <w:rFonts w:ascii="Arial" w:hAnsi="Arial" w:cs="Arial"/>
                <w:sz w:val="24"/>
                <w:szCs w:val="24"/>
              </w:rPr>
              <w:t xml:space="preserve">calendar </w:t>
            </w:r>
            <w:r w:rsidRPr="00041E02">
              <w:rPr>
                <w:rFonts w:ascii="Arial" w:hAnsi="Arial" w:cs="Arial"/>
                <w:sz w:val="24"/>
                <w:szCs w:val="24"/>
              </w:rPr>
              <w:t xml:space="preserve">days after </w:t>
            </w:r>
            <w:r w:rsidR="006B0D63">
              <w:rPr>
                <w:rFonts w:ascii="Arial" w:hAnsi="Arial" w:cs="Arial"/>
                <w:sz w:val="24"/>
                <w:szCs w:val="24"/>
              </w:rPr>
              <w:t xml:space="preserve">the end of </w:t>
            </w:r>
            <w:r w:rsidRPr="00041E02">
              <w:rPr>
                <w:rFonts w:ascii="Arial" w:hAnsi="Arial" w:cs="Arial"/>
                <w:sz w:val="24"/>
                <w:szCs w:val="24"/>
              </w:rPr>
              <w:t>each quarter</w:t>
            </w:r>
          </w:p>
        </w:tc>
      </w:tr>
      <w:tr w:rsidR="00945820" w:rsidRPr="00041E02" w14:paraId="5BDD3F18" w14:textId="77777777" w:rsidTr="00530BF8">
        <w:trPr>
          <w:trHeight w:val="389"/>
        </w:trPr>
        <w:tc>
          <w:tcPr>
            <w:tcW w:w="333" w:type="pct"/>
            <w:vAlign w:val="center"/>
          </w:tcPr>
          <w:p w14:paraId="73CBACAC" w14:textId="3A956E64" w:rsidR="00945820" w:rsidRPr="00041E02" w:rsidRDefault="00530BF8" w:rsidP="009F5FAF">
            <w:pPr>
              <w:pStyle w:val="Heading1"/>
              <w:tabs>
                <w:tab w:val="left" w:pos="1440"/>
              </w:tabs>
              <w:spacing w:before="0" w:after="0"/>
              <w:jc w:val="center"/>
              <w:rPr>
                <w:rFonts w:ascii="Arial" w:hAnsi="Arial" w:cs="Arial"/>
                <w:b/>
                <w:sz w:val="24"/>
                <w:szCs w:val="24"/>
              </w:rPr>
            </w:pPr>
            <w:r>
              <w:rPr>
                <w:rFonts w:ascii="Arial" w:hAnsi="Arial" w:cs="Arial"/>
                <w:b/>
                <w:sz w:val="24"/>
                <w:szCs w:val="24"/>
              </w:rPr>
              <w:t>b</w:t>
            </w:r>
            <w:r w:rsidRPr="00530BF8">
              <w:rPr>
                <w:rFonts w:ascii="Arial" w:hAnsi="Arial" w:cs="Arial"/>
                <w:sz w:val="24"/>
                <w:szCs w:val="24"/>
              </w:rPr>
              <w:t>.</w:t>
            </w:r>
          </w:p>
        </w:tc>
        <w:tc>
          <w:tcPr>
            <w:tcW w:w="1552" w:type="pct"/>
            <w:vAlign w:val="center"/>
          </w:tcPr>
          <w:p w14:paraId="67AC472E" w14:textId="164F6BCE" w:rsidR="00945820" w:rsidRPr="5CBDFEB6" w:rsidRDefault="00945820" w:rsidP="009F5FAF">
            <w:pPr>
              <w:pStyle w:val="Heading1"/>
              <w:tabs>
                <w:tab w:val="left" w:pos="1440"/>
              </w:tabs>
              <w:spacing w:before="0" w:after="0"/>
              <w:rPr>
                <w:rFonts w:ascii="Arial" w:hAnsi="Arial" w:cs="Arial"/>
                <w:sz w:val="24"/>
                <w:szCs w:val="24"/>
              </w:rPr>
            </w:pPr>
            <w:r>
              <w:rPr>
                <w:rFonts w:ascii="Arial" w:hAnsi="Arial" w:cs="Arial"/>
                <w:sz w:val="24"/>
                <w:szCs w:val="24"/>
              </w:rPr>
              <w:t>On-Site Visit</w:t>
            </w:r>
          </w:p>
        </w:tc>
        <w:tc>
          <w:tcPr>
            <w:tcW w:w="1393" w:type="pct"/>
            <w:vAlign w:val="center"/>
          </w:tcPr>
          <w:p w14:paraId="5733A3EC" w14:textId="09661426" w:rsidR="00945820" w:rsidRPr="5CBDFEB6" w:rsidDel="00ED68EF" w:rsidRDefault="00945820" w:rsidP="009F5FAF">
            <w:pPr>
              <w:widowControl/>
              <w:spacing w:line="259" w:lineRule="auto"/>
              <w:rPr>
                <w:rFonts w:ascii="Arial" w:hAnsi="Arial" w:cs="Arial"/>
                <w:sz w:val="24"/>
                <w:szCs w:val="24"/>
              </w:rPr>
            </w:pPr>
            <w:r>
              <w:rPr>
                <w:rFonts w:ascii="Arial" w:hAnsi="Arial" w:cs="Arial"/>
                <w:sz w:val="24"/>
                <w:szCs w:val="24"/>
              </w:rPr>
              <w:t>Each Year</w:t>
            </w:r>
          </w:p>
        </w:tc>
        <w:tc>
          <w:tcPr>
            <w:tcW w:w="1722" w:type="pct"/>
            <w:vAlign w:val="center"/>
          </w:tcPr>
          <w:p w14:paraId="73248A5E" w14:textId="2B97E3DA" w:rsidR="00945820" w:rsidRPr="00041E02" w:rsidRDefault="00945820" w:rsidP="009F5FAF">
            <w:pPr>
              <w:pStyle w:val="Heading1"/>
              <w:tabs>
                <w:tab w:val="left" w:pos="1440"/>
              </w:tabs>
              <w:spacing w:before="0" w:after="0"/>
              <w:rPr>
                <w:rFonts w:ascii="Arial" w:hAnsi="Arial" w:cs="Arial"/>
                <w:sz w:val="24"/>
                <w:szCs w:val="24"/>
              </w:rPr>
            </w:pPr>
            <w:r w:rsidRPr="00945820">
              <w:rPr>
                <w:rFonts w:ascii="Arial" w:hAnsi="Arial" w:cs="Arial"/>
                <w:sz w:val="24"/>
                <w:szCs w:val="24"/>
              </w:rPr>
              <w:t xml:space="preserve">As </w:t>
            </w:r>
            <w:r w:rsidR="007B2F21" w:rsidRPr="00945820">
              <w:rPr>
                <w:rFonts w:ascii="Arial" w:hAnsi="Arial" w:cs="Arial"/>
                <w:sz w:val="24"/>
                <w:szCs w:val="24"/>
              </w:rPr>
              <w:t>agreed,</w:t>
            </w:r>
            <w:r w:rsidRPr="00945820">
              <w:rPr>
                <w:rFonts w:ascii="Arial" w:hAnsi="Arial" w:cs="Arial"/>
                <w:sz w:val="24"/>
                <w:szCs w:val="24"/>
              </w:rPr>
              <w:t xml:space="preserve"> upon between the awarded Bidder and the Department.</w:t>
            </w:r>
          </w:p>
        </w:tc>
      </w:tr>
      <w:tr w:rsidR="00ED68EF" w:rsidRPr="00041E02" w14:paraId="43EE7EE4" w14:textId="77777777" w:rsidTr="00530BF8">
        <w:trPr>
          <w:trHeight w:val="389"/>
        </w:trPr>
        <w:tc>
          <w:tcPr>
            <w:tcW w:w="333" w:type="pct"/>
            <w:vAlign w:val="center"/>
          </w:tcPr>
          <w:p w14:paraId="2A08E1E5" w14:textId="3D954396" w:rsidR="00ED68EF" w:rsidRPr="00041E02" w:rsidRDefault="00945820" w:rsidP="009F5FAF">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00ED68EF">
              <w:rPr>
                <w:rFonts w:ascii="Arial" w:hAnsi="Arial" w:cs="Arial"/>
                <w:b/>
                <w:sz w:val="24"/>
                <w:szCs w:val="24"/>
              </w:rPr>
              <w:t>.</w:t>
            </w:r>
          </w:p>
        </w:tc>
        <w:tc>
          <w:tcPr>
            <w:tcW w:w="1552" w:type="pct"/>
            <w:vAlign w:val="center"/>
          </w:tcPr>
          <w:p w14:paraId="31CEE63C" w14:textId="399655D7" w:rsidR="00ED68EF" w:rsidRPr="5CBDFEB6" w:rsidRDefault="00ED68EF" w:rsidP="009F5FAF">
            <w:pPr>
              <w:pStyle w:val="Heading1"/>
              <w:tabs>
                <w:tab w:val="left" w:pos="1440"/>
              </w:tabs>
              <w:spacing w:before="0" w:after="0"/>
              <w:rPr>
                <w:rFonts w:ascii="Arial" w:hAnsi="Arial" w:cs="Arial"/>
                <w:sz w:val="24"/>
                <w:szCs w:val="24"/>
              </w:rPr>
            </w:pPr>
            <w:r>
              <w:rPr>
                <w:rFonts w:ascii="Arial" w:hAnsi="Arial" w:cs="Arial"/>
                <w:sz w:val="24"/>
                <w:szCs w:val="24"/>
              </w:rPr>
              <w:t>Monthly Statistical Report</w:t>
            </w:r>
          </w:p>
        </w:tc>
        <w:tc>
          <w:tcPr>
            <w:tcW w:w="1393" w:type="pct"/>
            <w:vAlign w:val="center"/>
          </w:tcPr>
          <w:p w14:paraId="69634FAE" w14:textId="28E052D7" w:rsidR="00ED68EF" w:rsidRPr="5CBDFEB6" w:rsidDel="00ED68EF" w:rsidRDefault="00ED68EF" w:rsidP="009F5FAF">
            <w:pPr>
              <w:widowControl/>
              <w:spacing w:line="259" w:lineRule="auto"/>
              <w:rPr>
                <w:rFonts w:ascii="Arial" w:hAnsi="Arial" w:cs="Arial"/>
                <w:sz w:val="24"/>
                <w:szCs w:val="24"/>
              </w:rPr>
            </w:pPr>
            <w:r>
              <w:rPr>
                <w:rFonts w:ascii="Arial" w:hAnsi="Arial" w:cs="Arial"/>
                <w:sz w:val="24"/>
                <w:szCs w:val="24"/>
              </w:rPr>
              <w:t>Each Month</w:t>
            </w:r>
          </w:p>
        </w:tc>
        <w:tc>
          <w:tcPr>
            <w:tcW w:w="1722" w:type="pct"/>
            <w:vAlign w:val="center"/>
          </w:tcPr>
          <w:p w14:paraId="21F4B5C8" w14:textId="5162806E" w:rsidR="00ED68EF" w:rsidRPr="00041E02" w:rsidRDefault="00ED68EF" w:rsidP="009F5FAF">
            <w:pPr>
              <w:pStyle w:val="Heading1"/>
              <w:tabs>
                <w:tab w:val="left" w:pos="1440"/>
              </w:tabs>
              <w:spacing w:before="0" w:after="0"/>
              <w:rPr>
                <w:rFonts w:ascii="Arial" w:hAnsi="Arial" w:cs="Arial"/>
                <w:sz w:val="24"/>
                <w:szCs w:val="24"/>
              </w:rPr>
            </w:pPr>
            <w:r>
              <w:rPr>
                <w:rFonts w:ascii="Arial" w:hAnsi="Arial" w:cs="Arial"/>
                <w:sz w:val="24"/>
                <w:szCs w:val="24"/>
              </w:rPr>
              <w:t>The twentieth (20</w:t>
            </w:r>
            <w:r w:rsidRPr="007B2F21">
              <w:rPr>
                <w:rFonts w:ascii="Arial" w:hAnsi="Arial" w:cs="Arial"/>
                <w:sz w:val="24"/>
                <w:szCs w:val="24"/>
                <w:vertAlign w:val="superscript"/>
              </w:rPr>
              <w:t>th</w:t>
            </w:r>
            <w:r>
              <w:rPr>
                <w:rFonts w:ascii="Arial" w:hAnsi="Arial" w:cs="Arial"/>
                <w:sz w:val="24"/>
                <w:szCs w:val="24"/>
              </w:rPr>
              <w:t>) of each month</w:t>
            </w:r>
          </w:p>
        </w:tc>
      </w:tr>
      <w:tr w:rsidR="009F5FAF" w:rsidRPr="00041E02" w14:paraId="550A3E6B" w14:textId="77777777" w:rsidTr="00530BF8">
        <w:trPr>
          <w:trHeight w:val="389"/>
        </w:trPr>
        <w:tc>
          <w:tcPr>
            <w:tcW w:w="333" w:type="pct"/>
            <w:vAlign w:val="center"/>
          </w:tcPr>
          <w:p w14:paraId="6C0B67BB" w14:textId="48F21996" w:rsidR="009F5FAF" w:rsidRPr="00041E02" w:rsidRDefault="00945820" w:rsidP="009F5FAF">
            <w:pPr>
              <w:pStyle w:val="Heading1"/>
              <w:tabs>
                <w:tab w:val="left" w:pos="1440"/>
              </w:tabs>
              <w:spacing w:before="0" w:after="0"/>
              <w:jc w:val="center"/>
              <w:rPr>
                <w:rFonts w:ascii="Arial" w:hAnsi="Arial" w:cs="Arial"/>
                <w:b/>
                <w:sz w:val="24"/>
                <w:szCs w:val="24"/>
              </w:rPr>
            </w:pPr>
            <w:r>
              <w:rPr>
                <w:rFonts w:ascii="Arial" w:hAnsi="Arial" w:cs="Arial"/>
                <w:b/>
                <w:sz w:val="24"/>
                <w:szCs w:val="24"/>
              </w:rPr>
              <w:t>d</w:t>
            </w:r>
            <w:r w:rsidR="009F5FAF" w:rsidRPr="00041E02">
              <w:rPr>
                <w:rFonts w:ascii="Arial" w:hAnsi="Arial" w:cs="Arial"/>
                <w:b/>
                <w:sz w:val="24"/>
                <w:szCs w:val="24"/>
              </w:rPr>
              <w:t>.</w:t>
            </w:r>
          </w:p>
        </w:tc>
        <w:tc>
          <w:tcPr>
            <w:tcW w:w="1552" w:type="pct"/>
            <w:vAlign w:val="center"/>
          </w:tcPr>
          <w:p w14:paraId="097B59E9" w14:textId="77777777" w:rsidR="009F5FAF" w:rsidRDefault="009F5FAF" w:rsidP="009F5FAF">
            <w:pPr>
              <w:pStyle w:val="Heading1"/>
              <w:tabs>
                <w:tab w:val="left" w:pos="1440"/>
              </w:tabs>
              <w:spacing w:before="0" w:after="0"/>
              <w:rPr>
                <w:rFonts w:ascii="Arial" w:hAnsi="Arial" w:cs="Arial"/>
                <w:sz w:val="24"/>
                <w:szCs w:val="24"/>
              </w:rPr>
            </w:pPr>
            <w:r w:rsidRPr="5CBDFEB6">
              <w:rPr>
                <w:rFonts w:ascii="Arial" w:hAnsi="Arial" w:cs="Arial"/>
                <w:sz w:val="24"/>
                <w:szCs w:val="24"/>
              </w:rPr>
              <w:t>Employer Outreach/Education</w:t>
            </w:r>
          </w:p>
          <w:p w14:paraId="0C9751D2" w14:textId="5C34E4F5" w:rsidR="009F5FAF" w:rsidRPr="00041E02" w:rsidRDefault="009F5FAF" w:rsidP="009F5FAF">
            <w:pPr>
              <w:pStyle w:val="Heading1"/>
              <w:tabs>
                <w:tab w:val="left" w:pos="1440"/>
              </w:tabs>
              <w:spacing w:before="0" w:after="0"/>
              <w:rPr>
                <w:rFonts w:ascii="Arial" w:hAnsi="Arial" w:cs="Arial"/>
                <w:sz w:val="24"/>
                <w:szCs w:val="24"/>
              </w:rPr>
            </w:pPr>
            <w:r w:rsidRPr="5CBDFEB6">
              <w:rPr>
                <w:rFonts w:ascii="Arial" w:hAnsi="Arial" w:cs="Arial"/>
                <w:sz w:val="24"/>
                <w:szCs w:val="24"/>
              </w:rPr>
              <w:t>Summary</w:t>
            </w:r>
          </w:p>
        </w:tc>
        <w:tc>
          <w:tcPr>
            <w:tcW w:w="1393" w:type="pct"/>
            <w:vAlign w:val="center"/>
          </w:tcPr>
          <w:p w14:paraId="242A9386" w14:textId="6452039A" w:rsidR="009F5FAF" w:rsidRPr="00041E02" w:rsidRDefault="00FF52F4" w:rsidP="009F5FAF">
            <w:pPr>
              <w:pStyle w:val="Heading1"/>
              <w:tabs>
                <w:tab w:val="left" w:pos="1440"/>
              </w:tabs>
              <w:spacing w:before="0" w:after="0"/>
              <w:rPr>
                <w:rFonts w:ascii="Arial" w:hAnsi="Arial" w:cs="Arial"/>
                <w:sz w:val="24"/>
                <w:szCs w:val="24"/>
              </w:rPr>
            </w:pPr>
            <w:r>
              <w:rPr>
                <w:rFonts w:ascii="Arial" w:hAnsi="Arial" w:cs="Arial"/>
                <w:sz w:val="24"/>
                <w:szCs w:val="24"/>
              </w:rPr>
              <w:t>Point-in-time</w:t>
            </w:r>
          </w:p>
        </w:tc>
        <w:tc>
          <w:tcPr>
            <w:tcW w:w="1722" w:type="pct"/>
            <w:vAlign w:val="center"/>
          </w:tcPr>
          <w:p w14:paraId="106A31EE" w14:textId="78045C7E" w:rsidR="009F5FAF" w:rsidRPr="00041E02" w:rsidRDefault="009F5FAF" w:rsidP="009F5FAF">
            <w:pPr>
              <w:pStyle w:val="Heading1"/>
              <w:tabs>
                <w:tab w:val="left" w:pos="1440"/>
              </w:tabs>
              <w:spacing w:before="0" w:after="0"/>
              <w:rPr>
                <w:rFonts w:ascii="Arial" w:hAnsi="Arial" w:cs="Arial"/>
                <w:sz w:val="24"/>
                <w:szCs w:val="24"/>
              </w:rPr>
            </w:pPr>
            <w:r w:rsidRPr="4DF29559">
              <w:rPr>
                <w:rFonts w:ascii="Arial" w:hAnsi="Arial" w:cs="Arial"/>
                <w:sz w:val="24"/>
                <w:szCs w:val="24"/>
              </w:rPr>
              <w:t xml:space="preserve">Annually, </w:t>
            </w:r>
            <w:r w:rsidR="00E2720B">
              <w:rPr>
                <w:rFonts w:ascii="Arial" w:hAnsi="Arial" w:cs="Arial"/>
                <w:sz w:val="24"/>
                <w:szCs w:val="24"/>
              </w:rPr>
              <w:t>by May 1</w:t>
            </w:r>
            <w:r w:rsidR="00E2720B" w:rsidRPr="00CA7172">
              <w:rPr>
                <w:rFonts w:ascii="Arial" w:hAnsi="Arial" w:cs="Arial"/>
                <w:sz w:val="24"/>
                <w:szCs w:val="24"/>
                <w:vertAlign w:val="superscript"/>
              </w:rPr>
              <w:t>st</w:t>
            </w:r>
            <w:r w:rsidR="00FF4FB2">
              <w:rPr>
                <w:rFonts w:ascii="Arial" w:hAnsi="Arial" w:cs="Arial"/>
                <w:sz w:val="24"/>
                <w:szCs w:val="24"/>
              </w:rPr>
              <w:t xml:space="preserve"> </w:t>
            </w:r>
          </w:p>
        </w:tc>
      </w:tr>
    </w:tbl>
    <w:p w14:paraId="605B138E" w14:textId="0FBF76CC" w:rsidR="00C63B8B" w:rsidRDefault="00C63B8B" w:rsidP="004F0520">
      <w:pPr>
        <w:rPr>
          <w:rFonts w:ascii="Arial" w:hAnsi="Arial" w:cs="Arial"/>
          <w:b/>
          <w:sz w:val="24"/>
          <w:szCs w:val="24"/>
        </w:rPr>
      </w:pPr>
      <w:bookmarkStart w:id="29" w:name="_Toc367174729"/>
      <w:bookmarkStart w:id="30" w:name="_Toc397069197"/>
      <w:bookmarkStart w:id="31" w:name="_Hlk83294215"/>
    </w:p>
    <w:p w14:paraId="3F3D3B90" w14:textId="77777777" w:rsidR="00C63B8B" w:rsidRDefault="00C63B8B">
      <w:pPr>
        <w:widowControl/>
        <w:autoSpaceDE/>
        <w:autoSpaceDN/>
        <w:rPr>
          <w:rFonts w:ascii="Arial" w:hAnsi="Arial" w:cs="Arial"/>
          <w:b/>
          <w:sz w:val="24"/>
          <w:szCs w:val="24"/>
        </w:rPr>
      </w:pPr>
      <w:r>
        <w:rPr>
          <w:rFonts w:ascii="Arial" w:hAnsi="Arial" w:cs="Arial"/>
          <w:b/>
          <w:sz w:val="24"/>
          <w:szCs w:val="24"/>
        </w:rPr>
        <w:br w:type="page"/>
      </w:r>
    </w:p>
    <w:p w14:paraId="31925913" w14:textId="0D2B012C" w:rsidR="00E82FB4" w:rsidRPr="00CA6A04" w:rsidRDefault="00CD0477" w:rsidP="00A15276">
      <w:pPr>
        <w:tabs>
          <w:tab w:val="left" w:pos="720"/>
          <w:tab w:val="left" w:pos="1440"/>
          <w:tab w:val="left" w:pos="2160"/>
          <w:tab w:val="left" w:pos="2880"/>
          <w:tab w:val="left" w:pos="3600"/>
          <w:tab w:val="left" w:pos="7575"/>
        </w:tabs>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9"/>
      <w:bookmarkEnd w:id="30"/>
      <w:r w:rsidR="00A15276">
        <w:rPr>
          <w:rFonts w:ascii="Arial" w:hAnsi="Arial" w:cs="Arial"/>
          <w:b/>
          <w:sz w:val="24"/>
          <w:szCs w:val="24"/>
        </w:rPr>
        <w:tab/>
      </w:r>
      <w:r w:rsidR="00A15276">
        <w:rPr>
          <w:rFonts w:ascii="Arial" w:hAnsi="Arial" w:cs="Arial"/>
          <w:b/>
          <w:sz w:val="24"/>
          <w:szCs w:val="24"/>
        </w:rPr>
        <w:tab/>
      </w:r>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F63D0E">
      <w:pPr>
        <w:pStyle w:val="ListParagraph"/>
        <w:numPr>
          <w:ilvl w:val="0"/>
          <w:numId w:val="6"/>
        </w:numPr>
        <w:rPr>
          <w:rFonts w:ascii="Arial" w:hAnsi="Arial" w:cs="Arial"/>
          <w:b/>
          <w:sz w:val="24"/>
          <w:szCs w:val="24"/>
        </w:rPr>
      </w:pPr>
      <w:bookmarkStart w:id="32" w:name="_Toc367174732"/>
      <w:bookmarkStart w:id="33" w:name="_Toc397069200"/>
      <w:r w:rsidRPr="00CA6A04">
        <w:rPr>
          <w:rFonts w:ascii="Arial" w:hAnsi="Arial" w:cs="Arial"/>
          <w:b/>
          <w:sz w:val="24"/>
          <w:szCs w:val="24"/>
        </w:rPr>
        <w:t>Questions</w:t>
      </w:r>
      <w:bookmarkEnd w:id="32"/>
      <w:bookmarkEnd w:id="33"/>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F63D0E">
      <w:pPr>
        <w:pStyle w:val="ListParagraph"/>
        <w:numPr>
          <w:ilvl w:val="1"/>
          <w:numId w:val="6"/>
        </w:numPr>
        <w:rPr>
          <w:rFonts w:ascii="Arial" w:hAnsi="Arial" w:cs="Arial"/>
          <w:b/>
          <w:sz w:val="24"/>
          <w:szCs w:val="24"/>
        </w:rPr>
      </w:pPr>
      <w:bookmarkStart w:id="34"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716FD6F4" w:rsidR="0086531F" w:rsidRPr="00C97934" w:rsidRDefault="0086531F" w:rsidP="00F63D0E">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 xml:space="preserve">Appendix </w:t>
      </w:r>
      <w:r w:rsidR="00BF2B6F">
        <w:rPr>
          <w:rFonts w:ascii="Arial" w:hAnsi="Arial" w:cs="Arial"/>
          <w:b/>
          <w:sz w:val="24"/>
          <w:szCs w:val="24"/>
        </w:rPr>
        <w:t>K</w:t>
      </w:r>
      <w:r w:rsidR="00053F69" w:rsidRPr="00C97934">
        <w:rPr>
          <w:rFonts w:ascii="Arial" w:hAnsi="Arial" w:cs="Arial"/>
          <w:sz w:val="24"/>
          <w:szCs w:val="24"/>
        </w:rPr>
        <w:t xml:space="preserve"> </w:t>
      </w:r>
      <w:r w:rsidR="000E6FD3">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812AE1D" w14:textId="77777777" w:rsidR="0086531F" w:rsidRPr="00C97934" w:rsidRDefault="0086531F" w:rsidP="00F63D0E">
      <w:pPr>
        <w:pStyle w:val="ListParagraph"/>
        <w:numPr>
          <w:ilvl w:val="2"/>
          <w:numId w:val="6"/>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737DDDC6" w14:textId="02C872E0" w:rsidR="007557FA" w:rsidRPr="0086531F" w:rsidRDefault="0086531F" w:rsidP="00F63D0E">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bookmarkEnd w:id="34"/>
    <w:p w14:paraId="4CA2C4B0" w14:textId="77777777" w:rsidR="007557FA" w:rsidRPr="004F3F74" w:rsidRDefault="007557FA" w:rsidP="004F3F74">
      <w:pPr>
        <w:rPr>
          <w:rFonts w:ascii="Arial" w:hAnsi="Arial" w:cs="Arial"/>
          <w:sz w:val="24"/>
          <w:szCs w:val="24"/>
        </w:rPr>
      </w:pPr>
    </w:p>
    <w:p w14:paraId="550B3AD2" w14:textId="705BE43C" w:rsidR="007557FA" w:rsidRPr="0086531F" w:rsidRDefault="0086531F" w:rsidP="00F63D0E">
      <w:pPr>
        <w:pStyle w:val="ListParagraph"/>
        <w:numPr>
          <w:ilvl w:val="1"/>
          <w:numId w:val="6"/>
        </w:numPr>
        <w:rPr>
          <w:rFonts w:ascii="Arial" w:hAnsi="Arial" w:cs="Arial"/>
          <w:sz w:val="24"/>
          <w:szCs w:val="24"/>
          <w:u w:val="single"/>
        </w:rPr>
      </w:pPr>
      <w:bookmarkStart w:id="35" w:name="_Hlk115357151"/>
      <w:bookmarkStart w:id="36" w:name="_Toc367174733"/>
      <w:bookmarkStart w:id="37"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0"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5"/>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F63D0E">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2B26D06" w:rsidR="00536424" w:rsidRPr="00CA6A04" w:rsidRDefault="0086531F" w:rsidP="004F0520">
      <w:pPr>
        <w:rPr>
          <w:rFonts w:ascii="Arial" w:hAnsi="Arial" w:cs="Arial"/>
          <w:sz w:val="24"/>
          <w:szCs w:val="24"/>
          <w:u w:val="single"/>
        </w:rPr>
      </w:pPr>
      <w:bookmarkStart w:id="38" w:name="_Hlk115357182"/>
      <w:r w:rsidRPr="00C97934">
        <w:rPr>
          <w:rFonts w:ascii="Arial" w:hAnsi="Arial" w:cs="Arial"/>
          <w:sz w:val="24"/>
          <w:szCs w:val="24"/>
        </w:rPr>
        <w:t xml:space="preserve">All amendments released in regard to the RFP will also be posted on the following website: </w:t>
      </w:r>
      <w:hyperlink r:id="rId31"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8"/>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F63D0E">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36"/>
      <w:bookmarkEnd w:id="37"/>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F63D0E">
      <w:pPr>
        <w:pStyle w:val="ListParagraph"/>
        <w:numPr>
          <w:ilvl w:val="1"/>
          <w:numId w:val="6"/>
        </w:numPr>
        <w:rPr>
          <w:rFonts w:ascii="Arial" w:hAnsi="Arial" w:cs="Arial"/>
          <w:sz w:val="24"/>
          <w:szCs w:val="24"/>
          <w:u w:val="single"/>
        </w:rPr>
      </w:pPr>
      <w:bookmarkStart w:id="39"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F63D0E">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9"/>
    <w:p w14:paraId="3B445240" w14:textId="77777777" w:rsidR="000F3A64" w:rsidRPr="004F3F74" w:rsidRDefault="000F3A64" w:rsidP="004F3F74">
      <w:pPr>
        <w:rPr>
          <w:rFonts w:ascii="Arial" w:hAnsi="Arial" w:cs="Arial"/>
          <w:sz w:val="24"/>
          <w:szCs w:val="24"/>
        </w:rPr>
      </w:pPr>
    </w:p>
    <w:p w14:paraId="41EF1F70" w14:textId="77777777" w:rsidR="0086531F" w:rsidRPr="00C97934" w:rsidRDefault="0086531F" w:rsidP="00F63D0E">
      <w:pPr>
        <w:pStyle w:val="ListParagraph"/>
        <w:numPr>
          <w:ilvl w:val="1"/>
          <w:numId w:val="6"/>
        </w:numPr>
        <w:rPr>
          <w:rFonts w:ascii="Arial" w:hAnsi="Arial" w:cs="Arial"/>
          <w:sz w:val="24"/>
          <w:szCs w:val="24"/>
        </w:rPr>
      </w:pPr>
      <w:bookmarkStart w:id="40" w:name="_Hlk117495601"/>
      <w:bookmarkStart w:id="41"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32"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F63D0E">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F63D0E">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F63D0E">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777777" w:rsidR="0086531F" w:rsidRPr="00C97934" w:rsidRDefault="0086531F" w:rsidP="00F63D0E">
      <w:pPr>
        <w:pStyle w:val="ListParagraph"/>
        <w:numPr>
          <w:ilvl w:val="2"/>
          <w:numId w:val="6"/>
        </w:numPr>
        <w:rPr>
          <w:rFonts w:ascii="Arial" w:hAnsi="Arial" w:cs="Arial"/>
          <w:sz w:val="24"/>
          <w:szCs w:val="24"/>
          <w:u w:val="single"/>
        </w:rPr>
      </w:pPr>
      <w:bookmarkStart w:id="42"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w:t>
      </w:r>
      <w:r w:rsidRPr="00C97934">
        <w:rPr>
          <w:rFonts w:ascii="Arial" w:hAnsi="Arial" w:cs="Arial"/>
          <w:sz w:val="24"/>
          <w:szCs w:val="24"/>
        </w:rPr>
        <w:lastRenderedPageBreak/>
        <w:t xml:space="preserve">not encrypt your proposal submission. </w:t>
      </w:r>
    </w:p>
    <w:bookmarkEnd w:id="42"/>
    <w:p w14:paraId="635CB271" w14:textId="77777777" w:rsidR="0086531F" w:rsidRPr="00C97934" w:rsidRDefault="0086531F" w:rsidP="00F63D0E">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76368C83" w14:textId="6823406B" w:rsidR="0086531F" w:rsidRPr="00C97934" w:rsidRDefault="0086531F" w:rsidP="00F63D0E">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6357AD" w:rsidRPr="006357AD">
        <w:rPr>
          <w:rStyle w:val="InitialStyle"/>
          <w:rFonts w:ascii="Arial" w:hAnsi="Arial" w:cs="Arial"/>
          <w:b/>
          <w:bCs/>
          <w:sz w:val="24"/>
          <w:szCs w:val="24"/>
        </w:rPr>
        <w:t>202407144</w:t>
      </w:r>
      <w:r w:rsidRPr="00C97934">
        <w:rPr>
          <w:rFonts w:ascii="Arial" w:hAnsi="Arial" w:cs="Arial"/>
          <w:b/>
          <w:sz w:val="24"/>
          <w:szCs w:val="24"/>
        </w:rPr>
        <w:t xml:space="preserve"> Proposal Submission – [Bidder’s Name]”</w:t>
      </w:r>
    </w:p>
    <w:p w14:paraId="3DC120CC" w14:textId="43F8FDE5" w:rsidR="000A6AFC" w:rsidRPr="0086531F" w:rsidRDefault="0086531F" w:rsidP="00F63D0E">
      <w:pPr>
        <w:pStyle w:val="ListParagraph"/>
        <w:numPr>
          <w:ilvl w:val="2"/>
          <w:numId w:val="6"/>
        </w:numPr>
        <w:rPr>
          <w:rFonts w:ascii="Arial" w:hAnsi="Arial" w:cs="Arial"/>
          <w:sz w:val="24"/>
          <w:szCs w:val="24"/>
        </w:rPr>
      </w:pPr>
      <w:bookmarkStart w:id="43" w:name="_Hlk133479703"/>
      <w:bookmarkStart w:id="44" w:name="_Hlk117496521"/>
      <w:r w:rsidRPr="00C97934">
        <w:rPr>
          <w:rFonts w:ascii="Arial" w:hAnsi="Arial" w:cs="Arial"/>
          <w:sz w:val="24"/>
          <w:szCs w:val="24"/>
        </w:rPr>
        <w:t>Bidder’s proposal submissions are to be broken down into multiple files, with each file named as it is titled in bold below, and include</w:t>
      </w:r>
      <w:bookmarkEnd w:id="43"/>
      <w:r w:rsidRPr="00C97934">
        <w:rPr>
          <w:rFonts w:ascii="Arial" w:hAnsi="Arial" w:cs="Arial"/>
          <w:sz w:val="24"/>
          <w:szCs w:val="24"/>
        </w:rPr>
        <w:t>:</w:t>
      </w:r>
      <w:bookmarkEnd w:id="40"/>
    </w:p>
    <w:bookmarkEnd w:id="44"/>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F63D0E">
      <w:pPr>
        <w:pStyle w:val="ListParagraph"/>
        <w:numPr>
          <w:ilvl w:val="0"/>
          <w:numId w:val="7"/>
        </w:numPr>
        <w:ind w:left="1440"/>
        <w:rPr>
          <w:rFonts w:ascii="Arial" w:hAnsi="Arial" w:cs="Arial"/>
          <w:sz w:val="24"/>
          <w:szCs w:val="24"/>
        </w:rPr>
      </w:pPr>
      <w:bookmarkStart w:id="45" w:name="_Hlk115357435"/>
      <w:bookmarkEnd w:id="41"/>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3ED2DE3A"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(Debarment, Performance and Non-Collusion Certification)</w:t>
      </w:r>
    </w:p>
    <w:p w14:paraId="5876BA4B" w14:textId="14521C6A" w:rsidR="006D2019" w:rsidRDefault="006D2019"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F63D0E">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6892E1C8"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F63D0E">
        <w:rPr>
          <w:rFonts w:ascii="Arial" w:hAnsi="Arial" w:cs="Arial"/>
          <w:b/>
          <w:sz w:val="24"/>
          <w:szCs w:val="24"/>
        </w:rPr>
        <w:t>C</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0F200E5E" w14:textId="41C2305B"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F63D0E">
        <w:rPr>
          <w:rFonts w:ascii="Arial" w:hAnsi="Arial" w:cs="Arial"/>
          <w:b/>
          <w:sz w:val="24"/>
          <w:szCs w:val="24"/>
        </w:rPr>
        <w:t>D</w:t>
      </w:r>
      <w:r w:rsidR="009659DF">
        <w:rPr>
          <w:rFonts w:ascii="Arial" w:hAnsi="Arial" w:cs="Arial"/>
          <w:sz w:val="24"/>
          <w:szCs w:val="24"/>
        </w:rPr>
        <w:t xml:space="preserve"> </w:t>
      </w:r>
      <w:r>
        <w:rPr>
          <w:rFonts w:ascii="Arial" w:hAnsi="Arial" w:cs="Arial"/>
          <w:sz w:val="24"/>
          <w:szCs w:val="24"/>
        </w:rPr>
        <w:t>(Subcontractors Form), if applicable</w:t>
      </w:r>
    </w:p>
    <w:p w14:paraId="4A2EC260" w14:textId="33292DB1"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00F63D0E">
        <w:rPr>
          <w:rFonts w:ascii="Arial" w:hAnsi="Arial" w:cs="Arial"/>
          <w:b/>
          <w:sz w:val="24"/>
          <w:szCs w:val="24"/>
        </w:rPr>
        <w:t>E</w:t>
      </w:r>
      <w:r w:rsidRPr="00414810">
        <w:rPr>
          <w:rFonts w:ascii="Arial" w:hAnsi="Arial" w:cs="Arial"/>
          <w:bCs/>
          <w:sz w:val="24"/>
          <w:szCs w:val="24"/>
        </w:rPr>
        <w:t xml:space="preserve"> (Litigation Form)</w:t>
      </w:r>
    </w:p>
    <w:p w14:paraId="5BD3ED69"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II.</w:t>
      </w:r>
    </w:p>
    <w:p w14:paraId="6C47B700" w14:textId="77777777" w:rsidR="0034535B" w:rsidRPr="00CA6A04" w:rsidRDefault="0034535B" w:rsidP="004F3F74">
      <w:pPr>
        <w:rPr>
          <w:rFonts w:ascii="Arial" w:hAnsi="Arial" w:cs="Arial"/>
          <w:sz w:val="24"/>
          <w:szCs w:val="24"/>
        </w:rPr>
      </w:pPr>
    </w:p>
    <w:p w14:paraId="16445D62" w14:textId="66F668D3" w:rsidR="0034535B" w:rsidRPr="00CA6A04" w:rsidRDefault="0034535B" w:rsidP="00F63D0E">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 xml:space="preserve">File 3 [Bidder’s Name] – </w:t>
      </w:r>
      <w:r w:rsidR="000C7CF6">
        <w:rPr>
          <w:rFonts w:ascii="Arial" w:hAnsi="Arial" w:cs="Arial"/>
          <w:b/>
          <w:sz w:val="24"/>
          <w:szCs w:val="24"/>
          <w:u w:val="single"/>
        </w:rPr>
        <w:t xml:space="preserve">Technical Assessment and </w:t>
      </w:r>
      <w:r w:rsidRPr="00CA6A04">
        <w:rPr>
          <w:rFonts w:ascii="Arial" w:hAnsi="Arial" w:cs="Arial"/>
          <w:b/>
          <w:sz w:val="24"/>
          <w:szCs w:val="24"/>
          <w:u w:val="single"/>
        </w:rPr>
        <w:t>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33913B10" w14:textId="78BF052A" w:rsidR="008D58FD" w:rsidRDefault="008D58FD" w:rsidP="008D58FD">
      <w:pPr>
        <w:ind w:left="1440"/>
        <w:rPr>
          <w:rFonts w:ascii="Arial" w:hAnsi="Arial" w:cs="Arial"/>
          <w:sz w:val="24"/>
          <w:szCs w:val="24"/>
        </w:rPr>
      </w:pPr>
      <w:r w:rsidRPr="00E12FA7">
        <w:rPr>
          <w:rFonts w:ascii="Arial" w:hAnsi="Arial" w:cs="Arial"/>
          <w:b/>
          <w:bCs/>
          <w:sz w:val="24"/>
          <w:szCs w:val="24"/>
        </w:rPr>
        <w:t xml:space="preserve">Appendix </w:t>
      </w:r>
      <w:r>
        <w:rPr>
          <w:rFonts w:ascii="Arial" w:hAnsi="Arial" w:cs="Arial"/>
          <w:b/>
          <w:bCs/>
          <w:sz w:val="24"/>
          <w:szCs w:val="24"/>
        </w:rPr>
        <w:t>F</w:t>
      </w:r>
      <w:r>
        <w:rPr>
          <w:rFonts w:ascii="Arial" w:hAnsi="Arial" w:cs="Arial"/>
          <w:sz w:val="24"/>
          <w:szCs w:val="24"/>
        </w:rPr>
        <w:t xml:space="preserve"> (Technical Assessment Form) </w:t>
      </w:r>
    </w:p>
    <w:p w14:paraId="79B21850" w14:textId="17AF7683"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8D58FD">
        <w:rPr>
          <w:rFonts w:ascii="Arial" w:hAnsi="Arial" w:cs="Arial"/>
          <w:b/>
          <w:bCs/>
          <w:sz w:val="24"/>
          <w:szCs w:val="24"/>
        </w:rPr>
        <w:t>G</w:t>
      </w:r>
      <w:r w:rsidR="009659DF">
        <w:rPr>
          <w:rFonts w:ascii="Arial" w:hAnsi="Arial" w:cs="Arial"/>
          <w:sz w:val="24"/>
          <w:szCs w:val="24"/>
        </w:rPr>
        <w:t xml:space="preserve"> </w:t>
      </w:r>
      <w:r>
        <w:rPr>
          <w:rFonts w:ascii="Arial" w:hAnsi="Arial" w:cs="Arial"/>
          <w:sz w:val="24"/>
          <w:szCs w:val="24"/>
        </w:rPr>
        <w:t xml:space="preserve">(Response to Proposed Services Form) </w:t>
      </w:r>
    </w:p>
    <w:p w14:paraId="5EE4EC16" w14:textId="77777777" w:rsidR="0034535B" w:rsidRPr="00CA6A04" w:rsidRDefault="0034535B" w:rsidP="0034535B">
      <w:pPr>
        <w:ind w:left="1440"/>
        <w:rPr>
          <w:rFonts w:ascii="Arial" w:hAnsi="Arial" w:cs="Arial"/>
          <w:sz w:val="24"/>
          <w:szCs w:val="24"/>
        </w:rPr>
      </w:pPr>
      <w:r w:rsidRPr="00CA6A04">
        <w:rPr>
          <w:rFonts w:ascii="Arial" w:hAnsi="Arial" w:cs="Arial"/>
          <w:sz w:val="24"/>
          <w:szCs w:val="24"/>
        </w:rPr>
        <w:t xml:space="preserve">All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III.</w:t>
      </w:r>
    </w:p>
    <w:p w14:paraId="0F41FCCF" w14:textId="77777777" w:rsidR="0034535B" w:rsidRPr="00CA6A04" w:rsidRDefault="0034535B" w:rsidP="004F3F74">
      <w:pPr>
        <w:rPr>
          <w:rFonts w:ascii="Arial" w:hAnsi="Arial" w:cs="Arial"/>
          <w:sz w:val="24"/>
          <w:szCs w:val="24"/>
        </w:rPr>
      </w:pPr>
    </w:p>
    <w:p w14:paraId="718C4B7E" w14:textId="77777777" w:rsidR="0034535B" w:rsidRPr="00CA6A04" w:rsidRDefault="0034535B" w:rsidP="00F63D0E">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7AAA9F00" w:rsidR="0034535B" w:rsidRPr="002D0593" w:rsidRDefault="0034535B" w:rsidP="0034535B">
      <w:pPr>
        <w:pStyle w:val="ListParagraph"/>
        <w:ind w:left="1440"/>
        <w:rPr>
          <w:rFonts w:ascii="Arial" w:hAnsi="Arial" w:cs="Arial"/>
          <w:sz w:val="24"/>
          <w:szCs w:val="24"/>
        </w:rPr>
      </w:pPr>
      <w:bookmarkStart w:id="46" w:name="_Hlk117496619"/>
      <w:r w:rsidRPr="00302DB0">
        <w:rPr>
          <w:rFonts w:ascii="Arial" w:hAnsi="Arial" w:cs="Arial"/>
          <w:i/>
          <w:sz w:val="24"/>
          <w:szCs w:val="24"/>
        </w:rPr>
        <w:t>Excel</w:t>
      </w:r>
      <w:r w:rsidR="004A710F" w:rsidRPr="00302DB0">
        <w:rPr>
          <w:rFonts w:ascii="Arial" w:hAnsi="Arial" w:cs="Arial"/>
          <w:i/>
          <w:sz w:val="24"/>
          <w:szCs w:val="24"/>
        </w:rPr>
        <w:t xml:space="preserve"> and</w:t>
      </w:r>
      <w:r w:rsidR="00F67A69" w:rsidRPr="00302DB0">
        <w:rPr>
          <w:rFonts w:ascii="Arial" w:hAnsi="Arial" w:cs="Arial"/>
          <w:i/>
          <w:sz w:val="24"/>
          <w:szCs w:val="24"/>
        </w:rPr>
        <w:t xml:space="preserve"> </w:t>
      </w:r>
      <w:r w:rsidR="00B51518" w:rsidRPr="004A710F">
        <w:rPr>
          <w:rFonts w:ascii="Arial" w:hAnsi="Arial" w:cs="Arial"/>
          <w:i/>
          <w:sz w:val="24"/>
          <w:szCs w:val="24"/>
        </w:rPr>
        <w:t>PDF</w:t>
      </w:r>
      <w:r w:rsidR="00F67A69" w:rsidRPr="004A710F">
        <w:rPr>
          <w:rFonts w:ascii="Arial" w:hAnsi="Arial" w:cs="Arial"/>
          <w:i/>
          <w:sz w:val="24"/>
          <w:szCs w:val="24"/>
        </w:rPr>
        <w:t xml:space="preserve"> </w:t>
      </w:r>
      <w:r w:rsidRPr="004A710F">
        <w:rPr>
          <w:rFonts w:ascii="Arial" w:hAnsi="Arial" w:cs="Arial"/>
          <w:i/>
          <w:sz w:val="24"/>
          <w:szCs w:val="24"/>
        </w:rPr>
        <w:t>f</w:t>
      </w:r>
      <w:r w:rsidRPr="002D0593">
        <w:rPr>
          <w:rFonts w:ascii="Arial" w:hAnsi="Arial" w:cs="Arial"/>
          <w:i/>
          <w:sz w:val="24"/>
          <w:szCs w:val="24"/>
        </w:rPr>
        <w:t>ormat preferred</w:t>
      </w:r>
    </w:p>
    <w:bookmarkEnd w:id="46"/>
    <w:p w14:paraId="5CC4D5D4" w14:textId="087CE980"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8D58FD">
        <w:rPr>
          <w:rFonts w:ascii="Arial" w:hAnsi="Arial" w:cs="Arial"/>
          <w:b/>
          <w:sz w:val="24"/>
          <w:szCs w:val="24"/>
        </w:rPr>
        <w:t>H</w:t>
      </w:r>
      <w:r w:rsidR="009659DF" w:rsidRPr="002D0593">
        <w:rPr>
          <w:rFonts w:ascii="Arial" w:hAnsi="Arial" w:cs="Arial"/>
          <w:sz w:val="24"/>
          <w:szCs w:val="24"/>
        </w:rPr>
        <w:t xml:space="preserve"> </w:t>
      </w:r>
      <w:r w:rsidRPr="002D0593">
        <w:rPr>
          <w:rFonts w:ascii="Arial" w:hAnsi="Arial" w:cs="Arial"/>
          <w:sz w:val="24"/>
          <w:szCs w:val="24"/>
        </w:rPr>
        <w:t xml:space="preserve">(Cost Proposal </w:t>
      </w:r>
      <w:r w:rsidRPr="00CA6A04">
        <w:rPr>
          <w:rFonts w:ascii="Arial" w:hAnsi="Arial" w:cs="Arial"/>
          <w:sz w:val="24"/>
          <w:szCs w:val="24"/>
        </w:rPr>
        <w:t xml:space="preserve">Form)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IV.</w:t>
      </w:r>
    </w:p>
    <w:bookmarkEnd w:id="31"/>
    <w:bookmarkEnd w:id="45"/>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7" w:name="_Toc367174734"/>
      <w:bookmarkStart w:id="48"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7"/>
      <w:bookmarkEnd w:id="48"/>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9"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77777777" w:rsidR="004A710F" w:rsidRPr="00C97934" w:rsidRDefault="004A710F" w:rsidP="004A710F">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7E2FDD3" w:rsidR="00EA18AB" w:rsidRPr="00CA6A04" w:rsidRDefault="004A710F" w:rsidP="00B90357">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50" w:name="_Hlk32488622"/>
    </w:p>
    <w:p w14:paraId="511BEC32" w14:textId="77777777" w:rsidR="00EA18AB" w:rsidRPr="00BE2B89" w:rsidRDefault="00EA18AB" w:rsidP="00BE2B89">
      <w:pPr>
        <w:rPr>
          <w:rFonts w:ascii="Arial" w:hAnsi="Arial" w:cs="Arial"/>
          <w:sz w:val="24"/>
          <w:szCs w:val="24"/>
        </w:rPr>
      </w:pPr>
      <w:bookmarkStart w:id="51" w:name="_Toc367174736"/>
      <w:bookmarkStart w:id="52" w:name="_Toc397069205"/>
      <w:bookmarkEnd w:id="49"/>
      <w:bookmarkEnd w:id="50"/>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51"/>
      <w:bookmarkEnd w:id="52"/>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F63D0E">
      <w:pPr>
        <w:pStyle w:val="ListParagraph"/>
        <w:numPr>
          <w:ilvl w:val="1"/>
          <w:numId w:val="8"/>
        </w:numPr>
        <w:rPr>
          <w:rFonts w:ascii="Arial" w:hAnsi="Arial" w:cs="Arial"/>
          <w:b/>
          <w:sz w:val="24"/>
          <w:szCs w:val="24"/>
        </w:rPr>
      </w:pPr>
      <w:bookmarkStart w:id="53"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7B3C1669" w:rsidR="0055472F" w:rsidRPr="00CA6A04" w:rsidRDefault="0055472F" w:rsidP="00F63D0E">
      <w:pPr>
        <w:pStyle w:val="ListParagraph"/>
        <w:numPr>
          <w:ilvl w:val="1"/>
          <w:numId w:val="8"/>
        </w:numPr>
        <w:rPr>
          <w:rFonts w:ascii="Arial" w:hAnsi="Arial" w:cs="Arial"/>
          <w:b/>
          <w:sz w:val="24"/>
          <w:szCs w:val="24"/>
        </w:rPr>
      </w:pPr>
      <w:r w:rsidRPr="00CA6A04">
        <w:rPr>
          <w:rFonts w:ascii="Arial" w:hAnsi="Arial" w:cs="Arial"/>
          <w:b/>
          <w:sz w:val="24"/>
          <w:szCs w:val="24"/>
        </w:rPr>
        <w:t>Debarment, Performance and Non-Collusion Certification</w:t>
      </w:r>
    </w:p>
    <w:p w14:paraId="2215779A" w14:textId="6B3261B0"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8E1466" w:rsidRPr="00CA6A04">
        <w:rPr>
          <w:rFonts w:ascii="Arial" w:hAnsi="Arial" w:cs="Arial"/>
          <w:sz w:val="24"/>
          <w:szCs w:val="24"/>
        </w:rPr>
        <w:t>Debarment, Performance and Non-Collusion Certification Form)</w:t>
      </w:r>
      <w:r w:rsidRPr="00CA6A04">
        <w:rPr>
          <w:rFonts w:ascii="Arial" w:hAnsi="Arial" w:cs="Arial"/>
          <w:sz w:val="24"/>
          <w:szCs w:val="24"/>
        </w:rPr>
        <w:t>.</w:t>
      </w:r>
      <w:r w:rsidR="007D3784" w:rsidRPr="00CA6A0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BE2B89" w:rsidRDefault="0055472F" w:rsidP="00BE2B89">
      <w:pPr>
        <w:rPr>
          <w:rFonts w:ascii="Arial" w:hAnsi="Arial" w:cs="Arial"/>
          <w:sz w:val="24"/>
          <w:szCs w:val="24"/>
        </w:rPr>
      </w:pPr>
    </w:p>
    <w:bookmarkEnd w:id="53"/>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F63D0E">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1200F139"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F63D0E">
        <w:rPr>
          <w:rFonts w:ascii="Arial" w:hAnsi="Arial" w:cs="Arial"/>
          <w:b/>
          <w:sz w:val="24"/>
          <w:szCs w:val="24"/>
        </w:rPr>
        <w:t>C</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AF3843" w:rsidRPr="004F0520">
        <w:rPr>
          <w:rFonts w:ascii="Arial" w:hAnsi="Arial" w:cs="Arial"/>
          <w:sz w:val="24"/>
          <w:szCs w:val="24"/>
        </w:rPr>
        <w:t>demonstrat</w:t>
      </w:r>
      <w:r w:rsidR="00AF3843">
        <w:rPr>
          <w:rFonts w:ascii="Arial" w:hAnsi="Arial" w:cs="Arial"/>
          <w:sz w:val="24"/>
          <w:szCs w:val="24"/>
        </w:rPr>
        <w:t>ing</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39716465" w14:textId="77777777" w:rsidR="00302DB0" w:rsidRPr="004F0520" w:rsidRDefault="00302DB0" w:rsidP="004F0520">
      <w:pPr>
        <w:rPr>
          <w:rFonts w:ascii="Arial" w:hAnsi="Arial" w:cs="Arial"/>
          <w:sz w:val="24"/>
          <w:szCs w:val="24"/>
        </w:rPr>
      </w:pPr>
    </w:p>
    <w:p w14:paraId="74FAB619" w14:textId="77777777" w:rsidR="00C249BB" w:rsidRPr="00EA18AB" w:rsidRDefault="00F17D71" w:rsidP="00F63D0E">
      <w:pPr>
        <w:pStyle w:val="ListParagraph"/>
        <w:numPr>
          <w:ilvl w:val="1"/>
          <w:numId w:val="16"/>
        </w:numPr>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5B718853" w14:textId="3D9B10E2"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F63D0E">
        <w:rPr>
          <w:rFonts w:ascii="Arial" w:hAnsi="Arial" w:cs="Arial"/>
          <w:b/>
          <w:sz w:val="24"/>
          <w:szCs w:val="24"/>
        </w:rPr>
        <w:t>D</w:t>
      </w:r>
      <w:r w:rsidR="00B071AC">
        <w:rPr>
          <w:rFonts w:ascii="Arial" w:hAnsi="Arial" w:cs="Arial"/>
          <w:sz w:val="24"/>
          <w:szCs w:val="24"/>
        </w:rPr>
        <w:t xml:space="preserve"> </w:t>
      </w:r>
      <w:r w:rsidR="00557791">
        <w: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F63D0E">
      <w:pPr>
        <w:pStyle w:val="ListParagraph"/>
        <w:numPr>
          <w:ilvl w:val="1"/>
          <w:numId w:val="16"/>
        </w:numPr>
        <w:rPr>
          <w:rFonts w:ascii="Arial" w:hAnsi="Arial" w:cs="Arial"/>
          <w:b/>
          <w:sz w:val="24"/>
          <w:szCs w:val="24"/>
        </w:rPr>
      </w:pPr>
      <w:r w:rsidRPr="006C712B">
        <w:rPr>
          <w:rFonts w:ascii="Arial" w:hAnsi="Arial" w:cs="Arial"/>
          <w:b/>
          <w:sz w:val="24"/>
          <w:szCs w:val="24"/>
        </w:rPr>
        <w:lastRenderedPageBreak/>
        <w:t xml:space="preserve">Organizational Chart </w:t>
      </w:r>
    </w:p>
    <w:p w14:paraId="4049F7F6" w14:textId="09C686EA" w:rsidR="004A710F" w:rsidRPr="004A710F" w:rsidRDefault="004A710F" w:rsidP="004A710F">
      <w:pPr>
        <w:pStyle w:val="ListParagraph"/>
        <w:rPr>
          <w:rFonts w:ascii="Arial" w:hAnsi="Arial" w:cs="Arial"/>
          <w:sz w:val="24"/>
          <w:szCs w:val="24"/>
        </w:rPr>
      </w:pPr>
      <w:bookmarkStart w:id="54" w:name="_Hlk112404766"/>
      <w:bookmarkStart w:id="55"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E520F7">
        <w:rPr>
          <w:rFonts w:ascii="Arial" w:hAnsi="Arial" w:cs="Arial"/>
          <w:b/>
          <w:bCs/>
          <w:sz w:val="24"/>
          <w:szCs w:val="24"/>
        </w:rPr>
        <w:t>G</w:t>
      </w:r>
      <w:r w:rsidR="00E520F7" w:rsidRPr="004A710F">
        <w:rPr>
          <w:rFonts w:ascii="Arial" w:hAnsi="Arial" w:cs="Arial"/>
          <w:sz w:val="24"/>
          <w:szCs w:val="24"/>
        </w:rPr>
        <w:t xml:space="preserve"> </w:t>
      </w:r>
      <w:r w:rsidRPr="004A710F">
        <w:rPr>
          <w:rFonts w:ascii="Arial" w:hAnsi="Arial" w:cs="Arial"/>
          <w:sz w:val="24"/>
          <w:szCs w:val="24"/>
        </w:rPr>
        <w:t>(Response to Proposed Services).</w:t>
      </w:r>
      <w:bookmarkEnd w:id="54"/>
    </w:p>
    <w:bookmarkEnd w:id="55"/>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F63D0E">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66AA2515" w:rsidR="0004390B" w:rsidRPr="000D2D39" w:rsidRDefault="0004390B" w:rsidP="0004390B">
      <w:pPr>
        <w:pStyle w:val="ListParagraph"/>
        <w:rPr>
          <w:rFonts w:ascii="Arial" w:hAnsi="Arial" w:cs="Arial"/>
          <w:sz w:val="24"/>
          <w:szCs w:val="24"/>
        </w:rPr>
      </w:pPr>
      <w:bookmarkStart w:id="56" w:name="_Hlk133479739"/>
      <w:bookmarkStart w:id="57"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F63D0E">
        <w:rPr>
          <w:rFonts w:ascii="Arial" w:hAnsi="Arial" w:cs="Arial"/>
          <w:b/>
          <w:bCs/>
          <w:sz w:val="24"/>
          <w:szCs w:val="24"/>
        </w:rPr>
        <w:t>E</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F63D0E">
        <w:rPr>
          <w:rFonts w:ascii="Arial" w:hAnsi="Arial" w:cs="Arial"/>
          <w:b/>
          <w:bCs/>
          <w:sz w:val="24"/>
          <w:szCs w:val="24"/>
        </w:rPr>
        <w:t>E</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56"/>
    </w:p>
    <w:bookmarkEnd w:id="57"/>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F63D0E">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5B9C97DD" w14:textId="5E735343" w:rsidR="008F3192" w:rsidRPr="004F0520" w:rsidRDefault="008F3192" w:rsidP="008F3192">
      <w:pPr>
        <w:ind w:firstLine="720"/>
        <w:rPr>
          <w:rFonts w:ascii="Arial" w:hAnsi="Arial" w:cs="Arial"/>
          <w:sz w:val="24"/>
          <w:szCs w:val="24"/>
        </w:rPr>
      </w:pPr>
      <w:bookmarkStart w:id="58"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sidR="00943FE5">
        <w:rPr>
          <w:rFonts w:ascii="Arial" w:hAnsi="Arial" w:cs="Arial"/>
          <w:sz w:val="24"/>
          <w:szCs w:val="24"/>
        </w:rPr>
        <w:t xml:space="preserve">(3) </w:t>
      </w:r>
      <w:r w:rsidRPr="004F0520">
        <w:rPr>
          <w:rFonts w:ascii="Arial" w:hAnsi="Arial" w:cs="Arial"/>
          <w:sz w:val="24"/>
          <w:szCs w:val="24"/>
        </w:rPr>
        <w:t>tax years:</w:t>
      </w:r>
    </w:p>
    <w:p w14:paraId="217AD24D" w14:textId="77777777" w:rsidR="008F3192" w:rsidRDefault="008F3192" w:rsidP="00F63D0E">
      <w:pPr>
        <w:pStyle w:val="ListParagraph"/>
        <w:numPr>
          <w:ilvl w:val="2"/>
          <w:numId w:val="16"/>
        </w:numPr>
        <w:rPr>
          <w:rFonts w:ascii="Arial" w:hAnsi="Arial" w:cs="Arial"/>
          <w:sz w:val="24"/>
          <w:szCs w:val="24"/>
        </w:rPr>
      </w:pPr>
      <w:r w:rsidRPr="00EA18AB">
        <w:rPr>
          <w:rFonts w:ascii="Arial" w:hAnsi="Arial" w:cs="Arial"/>
          <w:sz w:val="24"/>
          <w:szCs w:val="24"/>
        </w:rPr>
        <w:t>Balance Sheets</w:t>
      </w:r>
    </w:p>
    <w:p w14:paraId="695B3195" w14:textId="77777777" w:rsidR="008F3192" w:rsidRDefault="008F3192" w:rsidP="00F63D0E">
      <w:pPr>
        <w:pStyle w:val="ListParagraph"/>
        <w:numPr>
          <w:ilvl w:val="2"/>
          <w:numId w:val="16"/>
        </w:numPr>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bookmarkEnd w:id="58"/>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F63D0E">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070DE264" w14:textId="77777777" w:rsidR="000C7CF6" w:rsidRDefault="000C7CF6" w:rsidP="00EA18AB">
      <w:pPr>
        <w:ind w:left="720"/>
        <w:rPr>
          <w:rFonts w:ascii="Arial" w:hAnsi="Arial" w:cs="Arial"/>
          <w:sz w:val="24"/>
          <w:szCs w:val="24"/>
        </w:rPr>
      </w:pPr>
    </w:p>
    <w:p w14:paraId="2541B7F1" w14:textId="77777777" w:rsidR="000C7CF6" w:rsidRDefault="000C7CF6" w:rsidP="000C7CF6">
      <w:pPr>
        <w:ind w:left="720"/>
        <w:rPr>
          <w:rFonts w:ascii="Arial" w:hAnsi="Arial" w:cs="Arial"/>
          <w:sz w:val="24"/>
          <w:szCs w:val="24"/>
        </w:rPr>
      </w:pPr>
      <w:r>
        <w:rPr>
          <w:rFonts w:ascii="Arial" w:hAnsi="Arial" w:cs="Arial"/>
          <w:sz w:val="24"/>
          <w:szCs w:val="24"/>
        </w:rPr>
        <w:t>The awarded Bidders certificate of insurance shall include applicable liability to support compliance of the Department’s</w:t>
      </w:r>
      <w:r>
        <w:rPr>
          <w:rStyle w:val="Hyperlink"/>
          <w:rFonts w:ascii="Arial" w:hAnsi="Arial" w:cs="Arial"/>
          <w:sz w:val="24"/>
          <w:szCs w:val="24"/>
        </w:rPr>
        <w:t xml:space="preserve"> IT Service Contract (IT-SC)</w:t>
      </w:r>
      <w:r>
        <w:rPr>
          <w:rFonts w:ascii="Arial" w:hAnsi="Arial" w:cs="Arial"/>
          <w:sz w:val="24"/>
          <w:szCs w:val="24"/>
        </w:rPr>
        <w:t>.</w:t>
      </w:r>
    </w:p>
    <w:p w14:paraId="193DB194" w14:textId="6ED24923" w:rsidR="00BE2B89" w:rsidRDefault="00BE2B89" w:rsidP="00EA18AB">
      <w:pPr>
        <w:ind w:left="720"/>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F8198C">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5E002681"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557791">
              <w:rPr>
                <w:rStyle w:val="InitialStyle"/>
                <w:rFonts w:ascii="Arial" w:hAnsi="Arial" w:cs="Arial"/>
              </w:rPr>
              <w:t xml:space="preserve"> Form</w:t>
            </w:r>
          </w:p>
        </w:tc>
      </w:tr>
      <w:tr w:rsidR="00565C25" w:rsidRPr="003326F9" w14:paraId="068169B5" w14:textId="77777777" w:rsidTr="00F8198C">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F8198C">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F8198C">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F8198C">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0DB26A30" w:rsidR="00B916A9" w:rsidRPr="007905E2"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 </w:t>
      </w:r>
      <w:r w:rsidR="007905E2" w:rsidRPr="009B451C">
        <w:rPr>
          <w:rStyle w:val="InitialStyle"/>
          <w:rFonts w:ascii="Arial" w:hAnsi="Arial" w:cs="Arial"/>
        </w:rPr>
        <w:t>6</w:t>
      </w:r>
      <w:r w:rsidRPr="007905E2">
        <w:rPr>
          <w:rStyle w:val="InitialStyle"/>
          <w:rFonts w:ascii="Arial" w:hAnsi="Arial" w:cs="Arial"/>
        </w:rPr>
        <w:t xml:space="preserve">, must be included in numerical order, as part of File 2, as outlined in PART III “Submitting the Proposal” of this RFP.  Attachments 1 – </w:t>
      </w:r>
      <w:r w:rsidR="007905E2" w:rsidRPr="009E5C5B">
        <w:rPr>
          <w:rStyle w:val="InitialStyle"/>
          <w:rFonts w:ascii="Arial" w:hAnsi="Arial" w:cs="Arial"/>
        </w:rPr>
        <w:t>6</w:t>
      </w:r>
      <w:r w:rsidR="007905E2" w:rsidRPr="007905E2">
        <w:rPr>
          <w:rStyle w:val="InitialStyle"/>
          <w:rFonts w:ascii="Arial" w:hAnsi="Arial" w:cs="Arial"/>
        </w:rPr>
        <w:t xml:space="preserve"> </w:t>
      </w:r>
      <w:r w:rsidRPr="007905E2">
        <w:rPr>
          <w:rStyle w:val="InitialStyle"/>
          <w:rFonts w:ascii="Arial" w:hAnsi="Arial" w:cs="Arial"/>
        </w:rPr>
        <w:t xml:space="preserve">will be reviewed and evaluated by the Department’s evaluation team under the </w:t>
      </w:r>
      <w:r w:rsidRPr="007905E2">
        <w:rPr>
          <w:rFonts w:ascii="Arial" w:hAnsi="Arial" w:cs="Arial"/>
          <w:bCs/>
        </w:rPr>
        <w:t>Organization Qualifications and Experience section of this RFP</w:t>
      </w:r>
      <w:r w:rsidRPr="007905E2">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2EDCCC11" w14:textId="203C6A2C" w:rsidR="002069A8" w:rsidRDefault="000C7CF6" w:rsidP="00530BF8">
      <w:pPr>
        <w:pStyle w:val="ListParagraph"/>
        <w:numPr>
          <w:ilvl w:val="0"/>
          <w:numId w:val="37"/>
        </w:numPr>
        <w:rPr>
          <w:rFonts w:ascii="Arial" w:hAnsi="Arial" w:cs="Arial"/>
          <w:sz w:val="24"/>
          <w:szCs w:val="24"/>
        </w:rPr>
      </w:pPr>
      <w:bookmarkStart w:id="59" w:name="_Hlk83294482"/>
      <w:r>
        <w:rPr>
          <w:rFonts w:ascii="Arial" w:hAnsi="Arial" w:cs="Arial"/>
          <w:sz w:val="24"/>
          <w:szCs w:val="24"/>
        </w:rPr>
        <w:t xml:space="preserve">Bidders must complete </w:t>
      </w:r>
      <w:r w:rsidRPr="00EB30B6">
        <w:rPr>
          <w:rFonts w:ascii="Arial" w:hAnsi="Arial" w:cs="Arial"/>
          <w:b/>
          <w:bCs/>
          <w:sz w:val="24"/>
          <w:szCs w:val="24"/>
        </w:rPr>
        <w:t xml:space="preserve">Appendix </w:t>
      </w:r>
      <w:r w:rsidR="00BF2B6F">
        <w:rPr>
          <w:rFonts w:ascii="Arial" w:hAnsi="Arial" w:cs="Arial"/>
          <w:b/>
          <w:bCs/>
          <w:sz w:val="24"/>
          <w:szCs w:val="24"/>
        </w:rPr>
        <w:t>F</w:t>
      </w:r>
      <w:r w:rsidRPr="00391B9E">
        <w:rPr>
          <w:rFonts w:ascii="Arial" w:hAnsi="Arial" w:cs="Arial"/>
          <w:sz w:val="24"/>
          <w:szCs w:val="24"/>
        </w:rPr>
        <w:t xml:space="preserve"> (Technical </w:t>
      </w:r>
      <w:r>
        <w:rPr>
          <w:rFonts w:ascii="Arial" w:hAnsi="Arial" w:cs="Arial"/>
          <w:sz w:val="24"/>
          <w:szCs w:val="24"/>
        </w:rPr>
        <w:t xml:space="preserve">Assessment Form) </w:t>
      </w:r>
      <w:r w:rsidRPr="00391B9E">
        <w:rPr>
          <w:rFonts w:ascii="Arial" w:hAnsi="Arial" w:cs="Arial"/>
          <w:sz w:val="24"/>
          <w:szCs w:val="24"/>
        </w:rPr>
        <w:t>describ</w:t>
      </w:r>
      <w:r>
        <w:rPr>
          <w:rFonts w:ascii="Arial" w:hAnsi="Arial" w:cs="Arial"/>
          <w:sz w:val="24"/>
          <w:szCs w:val="24"/>
        </w:rPr>
        <w:t xml:space="preserve">ing the </w:t>
      </w:r>
      <w:r w:rsidRPr="00391B9E">
        <w:rPr>
          <w:rFonts w:ascii="Arial" w:hAnsi="Arial" w:cs="Arial"/>
          <w:sz w:val="24"/>
          <w:szCs w:val="24"/>
        </w:rPr>
        <w:t xml:space="preserve">Bidder’s capability to meet the stated </w:t>
      </w:r>
      <w:r>
        <w:rPr>
          <w:rFonts w:ascii="Arial" w:hAnsi="Arial" w:cs="Arial"/>
          <w:sz w:val="24"/>
          <w:szCs w:val="24"/>
        </w:rPr>
        <w:t xml:space="preserve">requirements </w:t>
      </w:r>
      <w:r w:rsidRPr="00391B9E">
        <w:rPr>
          <w:rFonts w:ascii="Arial" w:hAnsi="Arial" w:cs="Arial"/>
          <w:sz w:val="24"/>
          <w:szCs w:val="24"/>
        </w:rPr>
        <w:t>and policies identified</w:t>
      </w:r>
      <w:r>
        <w:rPr>
          <w:rFonts w:ascii="Arial" w:hAnsi="Arial" w:cs="Arial"/>
          <w:sz w:val="24"/>
          <w:szCs w:val="24"/>
        </w:rPr>
        <w:t>.</w:t>
      </w:r>
    </w:p>
    <w:p w14:paraId="467BD86B" w14:textId="77777777" w:rsidR="009B451C" w:rsidRDefault="009B451C" w:rsidP="009B451C">
      <w:pPr>
        <w:pStyle w:val="ListParagraph"/>
        <w:rPr>
          <w:rFonts w:ascii="Arial" w:hAnsi="Arial" w:cs="Arial"/>
          <w:sz w:val="24"/>
          <w:szCs w:val="24"/>
        </w:rPr>
      </w:pPr>
    </w:p>
    <w:p w14:paraId="479BC39E" w14:textId="756B075C" w:rsidR="00F63576" w:rsidRPr="009A0039" w:rsidRDefault="00F63576" w:rsidP="00530BF8">
      <w:pPr>
        <w:pStyle w:val="ListParagraph"/>
        <w:numPr>
          <w:ilvl w:val="0"/>
          <w:numId w:val="37"/>
        </w:numPr>
        <w:rPr>
          <w:rFonts w:ascii="Arial" w:hAnsi="Arial" w:cs="Arial"/>
          <w:sz w:val="24"/>
          <w:szCs w:val="24"/>
        </w:rPr>
      </w:pPr>
      <w:r w:rsidRPr="00940261">
        <w:rPr>
          <w:rFonts w:ascii="Arial" w:hAnsi="Arial" w:cs="Arial"/>
          <w:sz w:val="24"/>
          <w:szCs w:val="24"/>
        </w:rPr>
        <w:lastRenderedPageBreak/>
        <w:t xml:space="preserve">Bidder must complete </w:t>
      </w:r>
      <w:r w:rsidRPr="00940261">
        <w:rPr>
          <w:rFonts w:ascii="Arial" w:hAnsi="Arial" w:cs="Arial"/>
          <w:b/>
          <w:bCs/>
          <w:sz w:val="24"/>
          <w:szCs w:val="24"/>
        </w:rPr>
        <w:t xml:space="preserve">Appendix </w:t>
      </w:r>
      <w:r w:rsidR="00940261">
        <w:rPr>
          <w:rFonts w:ascii="Arial" w:hAnsi="Arial" w:cs="Arial"/>
          <w:b/>
          <w:bCs/>
          <w:sz w:val="24"/>
          <w:szCs w:val="24"/>
        </w:rPr>
        <w:t>G</w:t>
      </w:r>
      <w:r w:rsidR="00437E30" w:rsidRPr="009A0039">
        <w:rPr>
          <w:rFonts w:ascii="Arial" w:hAnsi="Arial" w:cs="Arial"/>
          <w:sz w:val="24"/>
          <w:szCs w:val="24"/>
        </w:rPr>
        <w:t xml:space="preserve"> </w:t>
      </w:r>
      <w:r w:rsidR="00557791" w:rsidRPr="009A0039">
        <w:rPr>
          <w:rFonts w:ascii="Arial" w:hAnsi="Arial" w:cs="Arial"/>
          <w:sz w:val="24"/>
          <w:szCs w:val="24"/>
        </w:rPr>
        <w:t>(</w:t>
      </w:r>
      <w:r w:rsidRPr="009A0039">
        <w:rPr>
          <w:rFonts w:ascii="Arial" w:hAnsi="Arial" w:cs="Arial"/>
          <w:sz w:val="24"/>
          <w:szCs w:val="24"/>
        </w:rPr>
        <w:t xml:space="preserve">Response to Proposed Services </w:t>
      </w:r>
      <w:r w:rsidR="00557791" w:rsidRPr="009A0039">
        <w:rPr>
          <w:rFonts w:ascii="Arial" w:hAnsi="Arial" w:cs="Arial"/>
          <w:sz w:val="24"/>
          <w:szCs w:val="24"/>
        </w:rPr>
        <w:t xml:space="preserve">Form) </w:t>
      </w:r>
      <w:r w:rsidR="006E196A" w:rsidRPr="009A0039">
        <w:rPr>
          <w:rFonts w:ascii="Arial" w:hAnsi="Arial" w:cs="Arial"/>
          <w:sz w:val="24"/>
          <w:szCs w:val="24"/>
        </w:rPr>
        <w:t xml:space="preserve">by providing </w:t>
      </w:r>
      <w:r w:rsidRPr="009A0039">
        <w:rPr>
          <w:rFonts w:ascii="Arial" w:hAnsi="Arial" w:cs="Arial"/>
          <w:sz w:val="24"/>
          <w:szCs w:val="24"/>
        </w:rPr>
        <w:t>a detailed respon</w:t>
      </w:r>
      <w:r w:rsidR="00756CCA" w:rsidRPr="009A0039">
        <w:rPr>
          <w:rFonts w:ascii="Arial" w:hAnsi="Arial" w:cs="Arial"/>
          <w:sz w:val="24"/>
          <w:szCs w:val="24"/>
        </w:rPr>
        <w:t xml:space="preserve">se </w:t>
      </w:r>
      <w:r w:rsidRPr="009A0039">
        <w:rPr>
          <w:rFonts w:ascii="Arial" w:hAnsi="Arial" w:cs="Arial"/>
          <w:sz w:val="24"/>
          <w:szCs w:val="24"/>
        </w:rPr>
        <w:t xml:space="preserve">to the requirements outlined in this RFP. </w:t>
      </w:r>
    </w:p>
    <w:bookmarkEnd w:id="59"/>
    <w:p w14:paraId="1C7A017B"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D51321" w:rsidRPr="003326F9" w14:paraId="0A39C909" w14:textId="77777777" w:rsidTr="00F8198C">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F8198C">
        <w:trPr>
          <w:trHeight w:val="389"/>
          <w:jc w:val="center"/>
        </w:trPr>
        <w:tc>
          <w:tcPr>
            <w:tcW w:w="1319"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F8198C">
        <w:trPr>
          <w:trHeight w:val="389"/>
          <w:jc w:val="center"/>
        </w:trPr>
        <w:tc>
          <w:tcPr>
            <w:tcW w:w="1319" w:type="pct"/>
            <w:shd w:val="clear" w:color="auto" w:fill="auto"/>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0C7CF6">
        <w:trPr>
          <w:trHeight w:val="389"/>
          <w:jc w:val="center"/>
        </w:trPr>
        <w:tc>
          <w:tcPr>
            <w:tcW w:w="1319" w:type="pct"/>
            <w:tcBorders>
              <w:bottom w:val="single" w:sz="4" w:space="0" w:color="auto"/>
            </w:tcBorders>
            <w:shd w:val="clear" w:color="auto" w:fill="auto"/>
            <w:vAlign w:val="center"/>
          </w:tcPr>
          <w:p w14:paraId="44769BBF" w14:textId="3623CBB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681" w:type="pct"/>
            <w:tcBorders>
              <w:bottom w:val="single" w:sz="4" w:space="0" w:color="auto"/>
            </w:tcBorders>
            <w:shd w:val="clear" w:color="auto" w:fill="auto"/>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3326F9" w14:paraId="677714CF" w14:textId="77777777" w:rsidTr="000C7CF6">
        <w:trPr>
          <w:trHeight w:val="389"/>
          <w:jc w:val="center"/>
        </w:trPr>
        <w:tc>
          <w:tcPr>
            <w:tcW w:w="1319" w:type="pct"/>
            <w:tcBorders>
              <w:bottom w:val="single" w:sz="4" w:space="0" w:color="auto"/>
            </w:tcBorders>
            <w:shd w:val="clear" w:color="auto" w:fill="auto"/>
            <w:vAlign w:val="center"/>
          </w:tcPr>
          <w:p w14:paraId="65037997" w14:textId="639FDC22"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681" w:type="pct"/>
            <w:tcBorders>
              <w:bottom w:val="single" w:sz="4" w:space="0" w:color="auto"/>
            </w:tcBorders>
            <w:shd w:val="clear" w:color="auto" w:fill="auto"/>
            <w:vAlign w:val="center"/>
          </w:tcPr>
          <w:p w14:paraId="515C92C3" w14:textId="53C2EAB8"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01DBC87E"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w:t>
      </w:r>
      <w:r w:rsidRPr="007905E2">
        <w:rPr>
          <w:rStyle w:val="InitialStyle"/>
          <w:rFonts w:ascii="Arial" w:hAnsi="Arial" w:cs="Arial"/>
        </w:rPr>
        <w:t xml:space="preserve">ents </w:t>
      </w:r>
      <w:r w:rsidR="007905E2" w:rsidRPr="009B451C">
        <w:rPr>
          <w:rStyle w:val="InitialStyle"/>
          <w:rFonts w:ascii="Arial" w:hAnsi="Arial" w:cs="Arial"/>
        </w:rPr>
        <w:t xml:space="preserve">7 </w:t>
      </w:r>
      <w:r w:rsidRPr="009B451C">
        <w:rPr>
          <w:rStyle w:val="InitialStyle"/>
          <w:rFonts w:ascii="Arial" w:hAnsi="Arial" w:cs="Arial"/>
        </w:rPr>
        <w:t xml:space="preserve">– </w:t>
      </w:r>
      <w:r w:rsidR="007905E2" w:rsidRPr="009B451C">
        <w:rPr>
          <w:rStyle w:val="InitialStyle"/>
          <w:rFonts w:ascii="Arial" w:hAnsi="Arial" w:cs="Arial"/>
        </w:rPr>
        <w:t>9</w:t>
      </w:r>
      <w:r w:rsidRPr="007905E2">
        <w:rPr>
          <w:rStyle w:val="InitialStyle"/>
          <w:rFonts w:ascii="Arial" w:hAnsi="Arial" w:cs="Arial"/>
        </w:rPr>
        <w:t xml:space="preserve">, must be included in numerical order, as part of File 3, as outlined in PART III “Submitting the Proposal” of this RFP.  Attachments </w:t>
      </w:r>
      <w:r w:rsidR="007905E2" w:rsidRPr="009B451C">
        <w:rPr>
          <w:rStyle w:val="InitialStyle"/>
          <w:rFonts w:ascii="Arial" w:hAnsi="Arial" w:cs="Arial"/>
        </w:rPr>
        <w:t xml:space="preserve">7 </w:t>
      </w:r>
      <w:r w:rsidRPr="009B451C">
        <w:rPr>
          <w:rStyle w:val="InitialStyle"/>
          <w:rFonts w:ascii="Arial" w:hAnsi="Arial" w:cs="Arial"/>
        </w:rPr>
        <w:t xml:space="preserve">– </w:t>
      </w:r>
      <w:r w:rsidR="007905E2" w:rsidRPr="009E5C5B">
        <w:rPr>
          <w:rStyle w:val="InitialStyle"/>
          <w:rFonts w:ascii="Arial" w:hAnsi="Arial" w:cs="Arial"/>
        </w:rPr>
        <w:t>9</w:t>
      </w:r>
      <w:r w:rsidR="007905E2" w:rsidRPr="007905E2">
        <w:rPr>
          <w:rStyle w:val="InitialStyle"/>
          <w:rFonts w:ascii="Arial" w:hAnsi="Arial" w:cs="Arial"/>
        </w:rPr>
        <w:t xml:space="preserve"> </w:t>
      </w:r>
      <w:r w:rsidRPr="007905E2">
        <w:rPr>
          <w:rStyle w:val="InitialStyle"/>
          <w:rFonts w:ascii="Arial" w:hAnsi="Arial" w:cs="Arial"/>
        </w:rPr>
        <w:t xml:space="preserve">will be reviewed and evaluated by the Department’s evaluation team under the </w:t>
      </w:r>
      <w:r w:rsidRPr="007905E2">
        <w:rPr>
          <w:rFonts w:ascii="Arial" w:hAnsi="Arial" w:cs="Arial"/>
          <w:bCs/>
        </w:rPr>
        <w:t>Proposed Services</w:t>
      </w:r>
      <w:r w:rsidRPr="003326F9">
        <w:rPr>
          <w:rFonts w:ascii="Arial" w:hAnsi="Arial" w:cs="Arial"/>
          <w:bCs/>
        </w:rPr>
        <w:t xml:space="preserv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60"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60"/>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F63D0E">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6B490425" w:rsidR="00B315FA" w:rsidRPr="0090059E" w:rsidRDefault="002B07F6" w:rsidP="00F63D0E">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 and subsequent renewals</w:t>
      </w:r>
      <w:r>
        <w:rPr>
          <w:rFonts w:ascii="Arial" w:hAnsi="Arial" w:cs="Arial"/>
          <w:bCs/>
          <w:sz w:val="24"/>
          <w:szCs w:val="24"/>
        </w:rPr>
        <w:t xml:space="preserve">, </w:t>
      </w:r>
      <w:r w:rsidR="00942CF6" w:rsidRPr="00CA6A04">
        <w:rPr>
          <w:rFonts w:ascii="Arial" w:hAnsi="Arial" w:cs="Arial"/>
          <w:sz w:val="24"/>
          <w:szCs w:val="24"/>
        </w:rPr>
        <w:t>startin</w:t>
      </w:r>
      <w:r w:rsidR="00942CF6" w:rsidRPr="0090059E">
        <w:rPr>
          <w:rFonts w:ascii="Arial" w:hAnsi="Arial" w:cs="Arial"/>
          <w:sz w:val="24"/>
          <w:szCs w:val="24"/>
        </w:rPr>
        <w:t xml:space="preserve">g </w:t>
      </w:r>
      <w:r w:rsidR="00BC048B">
        <w:rPr>
          <w:rFonts w:ascii="Arial" w:hAnsi="Arial" w:cs="Arial"/>
          <w:sz w:val="24"/>
          <w:szCs w:val="24"/>
        </w:rPr>
        <w:t>1/1/2025</w:t>
      </w:r>
      <w:r w:rsidR="00942CF6" w:rsidRPr="0090059E">
        <w:rPr>
          <w:rFonts w:ascii="Arial" w:hAnsi="Arial" w:cs="Arial"/>
          <w:sz w:val="24"/>
          <w:szCs w:val="24"/>
        </w:rPr>
        <w:t xml:space="preserve"> and ending on </w:t>
      </w:r>
      <w:r w:rsidR="00BC048B">
        <w:rPr>
          <w:rFonts w:ascii="Arial" w:hAnsi="Arial"/>
          <w:sz w:val="24"/>
        </w:rPr>
        <w:t>12/31</w:t>
      </w:r>
      <w:r w:rsidR="0090059E" w:rsidRPr="0090059E">
        <w:rPr>
          <w:rFonts w:ascii="Arial" w:hAnsi="Arial"/>
          <w:sz w:val="24"/>
        </w:rPr>
        <w:t>/2032</w:t>
      </w:r>
      <w:r w:rsidR="00942CF6" w:rsidRPr="0090059E">
        <w:rPr>
          <w:rFonts w:ascii="Arial" w:hAnsi="Arial" w:cs="Arial"/>
          <w:sz w:val="24"/>
          <w:szCs w:val="24"/>
        </w:rPr>
        <w:t>.</w:t>
      </w:r>
    </w:p>
    <w:p w14:paraId="39AD31EE" w14:textId="1DA3BABE" w:rsidR="00B315FA" w:rsidRPr="00CA6A04" w:rsidRDefault="00E82FB4" w:rsidP="00F63D0E">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F63D0E">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F63D0E">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4E24D757" w:rsidR="004C5EE7" w:rsidRPr="00122D24" w:rsidRDefault="00EE7EE0" w:rsidP="009E5C5B">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BF2B6F">
        <w:rPr>
          <w:rFonts w:ascii="Arial" w:hAnsi="Arial" w:cs="Arial"/>
          <w:b/>
          <w:sz w:val="24"/>
          <w:szCs w:val="24"/>
        </w:rPr>
        <w:t>H</w:t>
      </w:r>
      <w:r w:rsidR="00437E30" w:rsidRPr="00122D24">
        <w:rPr>
          <w:rFonts w:ascii="Arial" w:hAnsi="Arial" w:cs="Arial"/>
          <w:sz w:val="24"/>
          <w:szCs w:val="24"/>
        </w:rPr>
        <w:t xml:space="preserve">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73EBE127" w14:textId="52C48C12" w:rsidR="00122D24" w:rsidRPr="00122D24" w:rsidRDefault="00122D24" w:rsidP="009E5C5B">
      <w:pPr>
        <w:pStyle w:val="ListParagraph"/>
        <w:ind w:left="1080"/>
        <w:rPr>
          <w:rFonts w:ascii="Arial" w:hAnsi="Arial" w:cs="Arial"/>
          <w:sz w:val="24"/>
          <w:szCs w:val="24"/>
        </w:rPr>
      </w:pPr>
      <w:r w:rsidRPr="00122D24">
        <w:rPr>
          <w:rFonts w:ascii="Arial" w:hAnsi="Arial" w:cs="Arial"/>
          <w:bCs/>
          <w:sz w:val="24"/>
          <w:szCs w:val="24"/>
        </w:rPr>
        <w:t xml:space="preserve">  </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61" w:name="_Toc367174742"/>
      <w:bookmarkStart w:id="62" w:name="_Toc397069206"/>
      <w:r w:rsidRPr="004F0520">
        <w:rPr>
          <w:rFonts w:ascii="Arial" w:hAnsi="Arial" w:cs="Arial"/>
          <w:sz w:val="24"/>
          <w:szCs w:val="24"/>
        </w:rPr>
        <w:br w:type="page"/>
      </w:r>
      <w:bookmarkStart w:id="63"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61"/>
      <w:bookmarkEnd w:id="62"/>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F63D0E">
      <w:pPr>
        <w:pStyle w:val="ListParagraph"/>
        <w:numPr>
          <w:ilvl w:val="0"/>
          <w:numId w:val="10"/>
        </w:numPr>
        <w:rPr>
          <w:rFonts w:ascii="Arial" w:hAnsi="Arial" w:cs="Arial"/>
          <w:b/>
          <w:sz w:val="24"/>
          <w:szCs w:val="24"/>
        </w:rPr>
      </w:pPr>
      <w:bookmarkStart w:id="64" w:name="_Toc367174743"/>
      <w:bookmarkStart w:id="65"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4"/>
      <w:bookmarkEnd w:id="65"/>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F63D0E">
      <w:pPr>
        <w:pStyle w:val="ListParagraph"/>
        <w:numPr>
          <w:ilvl w:val="1"/>
          <w:numId w:val="10"/>
        </w:numPr>
        <w:rPr>
          <w:rFonts w:ascii="Arial" w:hAnsi="Arial" w:cs="Arial"/>
          <w:sz w:val="24"/>
          <w:szCs w:val="24"/>
        </w:rPr>
      </w:pPr>
      <w:bookmarkStart w:id="66" w:name="_Toc367174744"/>
      <w:bookmarkStart w:id="67" w:name="_Toc397069208"/>
      <w:bookmarkEnd w:id="63"/>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F63D0E">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2C49B548" w14:textId="77777777" w:rsidR="0004390B" w:rsidRPr="00C97934" w:rsidRDefault="0004390B" w:rsidP="00F63D0E">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F63D0E">
      <w:pPr>
        <w:pStyle w:val="ListParagraph"/>
        <w:numPr>
          <w:ilvl w:val="0"/>
          <w:numId w:val="10"/>
        </w:numPr>
        <w:rPr>
          <w:rFonts w:ascii="Arial" w:hAnsi="Arial" w:cs="Arial"/>
          <w:b/>
          <w:sz w:val="24"/>
          <w:szCs w:val="24"/>
        </w:rPr>
      </w:pPr>
      <w:bookmarkStart w:id="68" w:name="_Hlk115358505"/>
      <w:r w:rsidRPr="00CA6A04">
        <w:rPr>
          <w:rFonts w:ascii="Arial" w:hAnsi="Arial" w:cs="Arial"/>
          <w:b/>
          <w:sz w:val="24"/>
          <w:szCs w:val="24"/>
        </w:rPr>
        <w:t>Scoring Weights and Process</w:t>
      </w:r>
      <w:bookmarkEnd w:id="66"/>
      <w:bookmarkEnd w:id="67"/>
    </w:p>
    <w:p w14:paraId="3059369B" w14:textId="77777777" w:rsidR="00B315FA" w:rsidRPr="00BB1310" w:rsidRDefault="00B315FA" w:rsidP="00BB1310">
      <w:pPr>
        <w:rPr>
          <w:rFonts w:ascii="Arial" w:hAnsi="Arial" w:cs="Arial"/>
          <w:sz w:val="24"/>
          <w:szCs w:val="24"/>
        </w:rPr>
      </w:pPr>
    </w:p>
    <w:p w14:paraId="77602A05" w14:textId="75AD3146" w:rsidR="00214F9E" w:rsidRPr="00CA6A04" w:rsidRDefault="00351845" w:rsidP="00F63D0E">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w:t>
      </w:r>
      <w:r w:rsidR="00B83478" w:rsidRPr="00CA6A04">
        <w:rPr>
          <w:rFonts w:ascii="Arial" w:hAnsi="Arial" w:cs="Arial"/>
          <w:sz w:val="24"/>
          <w:szCs w:val="24"/>
        </w:rPr>
        <w:t>he score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p>
    <w:p w14:paraId="3F38FBA6" w14:textId="45534F6B" w:rsidR="00DB369A" w:rsidRPr="00CA6A04" w:rsidRDefault="00DB369A" w:rsidP="004F0520">
      <w:pPr>
        <w:rPr>
          <w:rFonts w:ascii="Arial" w:hAnsi="Arial" w:cs="Arial"/>
          <w:sz w:val="24"/>
          <w:szCs w:val="24"/>
        </w:rPr>
      </w:pPr>
    </w:p>
    <w:p w14:paraId="281A9A6F" w14:textId="72E3F57B" w:rsidR="009B08BA" w:rsidRPr="00CA6A04" w:rsidRDefault="009B08BA" w:rsidP="009B08BA">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Preliminary Information (No Points</w:t>
      </w:r>
      <w:r w:rsidR="009B451C">
        <w:rPr>
          <w:rFonts w:ascii="Arial" w:hAnsi="Arial" w:cs="Arial"/>
          <w:b/>
          <w:sz w:val="24"/>
          <w:szCs w:val="24"/>
        </w:rPr>
        <w:t>)</w:t>
      </w:r>
    </w:p>
    <w:p w14:paraId="575985E2" w14:textId="29FC3698" w:rsidR="009B08BA" w:rsidRPr="00CA6A04" w:rsidRDefault="00A0173C" w:rsidP="00BB1310">
      <w:pPr>
        <w:tabs>
          <w:tab w:val="left" w:pos="4440"/>
        </w:tabs>
        <w:ind w:firstLine="720"/>
        <w:rPr>
          <w:rFonts w:ascii="Arial" w:hAnsi="Arial" w:cs="Arial"/>
          <w:sz w:val="24"/>
          <w:szCs w:val="24"/>
        </w:rPr>
      </w:pPr>
      <w:r w:rsidRPr="00CA6A04">
        <w:rPr>
          <w:rFonts w:ascii="Arial" w:hAnsi="Arial" w:cs="Arial"/>
          <w:sz w:val="24"/>
          <w:szCs w:val="24"/>
        </w:rPr>
        <w:t>Includes all elements addressed above in Part IV, Section I.</w:t>
      </w:r>
    </w:p>
    <w:p w14:paraId="79AC199A" w14:textId="77777777" w:rsidR="009B08BA" w:rsidRPr="00CA6A04" w:rsidRDefault="009B08BA" w:rsidP="004F0520">
      <w:pPr>
        <w:rPr>
          <w:rFonts w:ascii="Arial" w:hAnsi="Arial" w:cs="Arial"/>
          <w:sz w:val="24"/>
          <w:szCs w:val="24"/>
        </w:rPr>
      </w:pPr>
    </w:p>
    <w:p w14:paraId="081AF6A2" w14:textId="08CC20F8" w:rsidR="00351845" w:rsidRPr="00CA6A04" w:rsidRDefault="00351845" w:rsidP="00B315FA">
      <w:pPr>
        <w:ind w:left="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I</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Organization Qualifications and Experience (</w:t>
      </w:r>
      <w:r w:rsidR="00302DB0" w:rsidRPr="00302DB0">
        <w:rPr>
          <w:rFonts w:ascii="Arial" w:hAnsi="Arial" w:cs="Arial"/>
          <w:b/>
          <w:sz w:val="24"/>
          <w:szCs w:val="24"/>
        </w:rPr>
        <w:t>35</w:t>
      </w:r>
      <w:r w:rsidRPr="00B21C52">
        <w:rPr>
          <w:rFonts w:ascii="Arial" w:hAnsi="Arial" w:cs="Arial"/>
          <w:b/>
          <w:sz w:val="24"/>
          <w:szCs w:val="24"/>
        </w:rPr>
        <w:t xml:space="preserve"> </w:t>
      </w:r>
      <w:r w:rsidRPr="00CA6A04">
        <w:rPr>
          <w:rFonts w:ascii="Arial" w:hAnsi="Arial" w:cs="Arial"/>
          <w:b/>
          <w:sz w:val="24"/>
          <w:szCs w:val="24"/>
        </w:rPr>
        <w:t>points)</w:t>
      </w:r>
      <w:r w:rsidRPr="00CA6A04">
        <w:rPr>
          <w:rFonts w:ascii="Arial" w:hAnsi="Arial" w:cs="Arial"/>
          <w:b/>
          <w:sz w:val="24"/>
          <w:szCs w:val="24"/>
        </w:rPr>
        <w:tab/>
      </w:r>
    </w:p>
    <w:p w14:paraId="0D746AD7" w14:textId="42C3DB8D" w:rsidR="00351845" w:rsidRPr="00CA6A04" w:rsidRDefault="00351845" w:rsidP="00B315FA">
      <w:pPr>
        <w:ind w:firstLine="720"/>
        <w:rPr>
          <w:rFonts w:ascii="Arial" w:hAnsi="Arial" w:cs="Arial"/>
          <w:sz w:val="24"/>
          <w:szCs w:val="24"/>
        </w:rPr>
      </w:pPr>
      <w:r w:rsidRPr="00CA6A04">
        <w:rPr>
          <w:rFonts w:ascii="Arial" w:hAnsi="Arial" w:cs="Arial"/>
          <w:sz w:val="24"/>
          <w:szCs w:val="24"/>
        </w:rPr>
        <w:t xml:space="preserve">Includes </w:t>
      </w:r>
      <w:r w:rsidR="00214F9E" w:rsidRPr="00CA6A04">
        <w:rPr>
          <w:rFonts w:ascii="Arial" w:hAnsi="Arial" w:cs="Arial"/>
          <w:sz w:val="24"/>
          <w:szCs w:val="24"/>
        </w:rPr>
        <w:t>all elements addressed above in Part IV</w:t>
      </w:r>
      <w:r w:rsidR="00F67100" w:rsidRPr="00CA6A04">
        <w:rPr>
          <w:rFonts w:ascii="Arial" w:hAnsi="Arial" w:cs="Arial"/>
          <w:sz w:val="24"/>
          <w:szCs w:val="24"/>
        </w:rPr>
        <w:t xml:space="preserve">, </w:t>
      </w:r>
      <w:r w:rsidR="00214F9E" w:rsidRPr="00CA6A04">
        <w:rPr>
          <w:rFonts w:ascii="Arial" w:hAnsi="Arial" w:cs="Arial"/>
          <w:sz w:val="24"/>
          <w:szCs w:val="24"/>
        </w:rPr>
        <w:t>Section I</w:t>
      </w:r>
      <w:r w:rsidR="00A0173C" w:rsidRPr="00CA6A04">
        <w:rPr>
          <w:rFonts w:ascii="Arial" w:hAnsi="Arial" w:cs="Arial"/>
          <w:sz w:val="24"/>
          <w:szCs w:val="24"/>
        </w:rPr>
        <w:t>I</w:t>
      </w:r>
      <w:r w:rsidR="00214F9E" w:rsidRPr="00CA6A04">
        <w:rPr>
          <w:rFonts w:ascii="Arial" w:hAnsi="Arial" w:cs="Arial"/>
          <w:sz w:val="24"/>
          <w:szCs w:val="24"/>
        </w:rPr>
        <w:t>.</w:t>
      </w:r>
    </w:p>
    <w:p w14:paraId="4633603E" w14:textId="2EB5051D" w:rsidR="00351845" w:rsidRPr="00CA6A04" w:rsidRDefault="00351845" w:rsidP="004F0520">
      <w:pPr>
        <w:rPr>
          <w:rFonts w:ascii="Arial" w:hAnsi="Arial" w:cs="Arial"/>
          <w:sz w:val="24"/>
          <w:szCs w:val="24"/>
        </w:rPr>
      </w:pPr>
    </w:p>
    <w:p w14:paraId="3C0015D2" w14:textId="580DF502" w:rsidR="00351845" w:rsidRPr="00CA6A04" w:rsidRDefault="00351845" w:rsidP="00B315FA">
      <w:pPr>
        <w:ind w:firstLine="720"/>
        <w:rPr>
          <w:rFonts w:ascii="Arial" w:hAnsi="Arial" w:cs="Arial"/>
          <w:sz w:val="24"/>
          <w:szCs w:val="24"/>
        </w:rPr>
      </w:pPr>
      <w:r w:rsidRPr="00CA6A04">
        <w:rPr>
          <w:rFonts w:ascii="Arial" w:hAnsi="Arial" w:cs="Arial"/>
          <w:b/>
          <w:sz w:val="24"/>
          <w:szCs w:val="24"/>
        </w:rPr>
        <w:t>Section II</w:t>
      </w:r>
      <w:r w:rsidR="009B08BA" w:rsidRPr="00CA6A04">
        <w:rPr>
          <w:rFonts w:ascii="Arial" w:hAnsi="Arial" w:cs="Arial"/>
          <w:b/>
          <w:sz w:val="24"/>
          <w:szCs w:val="24"/>
        </w:rPr>
        <w:t>I</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 xml:space="preserve"> </w:t>
      </w:r>
      <w:r w:rsidR="000C7CF6">
        <w:rPr>
          <w:rFonts w:ascii="Arial" w:hAnsi="Arial" w:cs="Arial"/>
          <w:b/>
          <w:sz w:val="24"/>
          <w:szCs w:val="24"/>
        </w:rPr>
        <w:t xml:space="preserve">Technical Assessment and </w:t>
      </w:r>
      <w:r w:rsidR="005E01BF" w:rsidRPr="00CA6A04">
        <w:rPr>
          <w:rFonts w:ascii="Arial" w:hAnsi="Arial" w:cs="Arial"/>
          <w:b/>
          <w:sz w:val="24"/>
          <w:szCs w:val="24"/>
        </w:rPr>
        <w:t>Proposed Services</w:t>
      </w:r>
      <w:r w:rsidRPr="00CA6A04">
        <w:rPr>
          <w:rFonts w:ascii="Arial" w:hAnsi="Arial" w:cs="Arial"/>
          <w:b/>
          <w:sz w:val="24"/>
          <w:szCs w:val="24"/>
        </w:rPr>
        <w:t xml:space="preserve"> (</w:t>
      </w:r>
      <w:r w:rsidR="00302DB0" w:rsidRPr="00302DB0">
        <w:rPr>
          <w:rFonts w:ascii="Arial" w:hAnsi="Arial" w:cs="Arial"/>
          <w:b/>
          <w:sz w:val="24"/>
          <w:szCs w:val="24"/>
        </w:rPr>
        <w:t>40</w:t>
      </w:r>
      <w:r w:rsidRPr="00B21C52">
        <w:rPr>
          <w:rFonts w:ascii="Arial" w:hAnsi="Arial" w:cs="Arial"/>
          <w:b/>
          <w:sz w:val="24"/>
          <w:szCs w:val="24"/>
        </w:rPr>
        <w:t xml:space="preserve"> </w:t>
      </w:r>
      <w:r w:rsidRPr="00CA6A04">
        <w:rPr>
          <w:rFonts w:ascii="Arial" w:hAnsi="Arial" w:cs="Arial"/>
          <w:b/>
          <w:sz w:val="24"/>
          <w:szCs w:val="24"/>
        </w:rPr>
        <w:t>points</w:t>
      </w:r>
      <w:r w:rsidRPr="00837DCD">
        <w:rPr>
          <w:rFonts w:ascii="Arial" w:hAnsi="Arial"/>
          <w:b/>
          <w:bCs/>
          <w:sz w:val="24"/>
        </w:rPr>
        <w:t>)</w:t>
      </w:r>
      <w:r w:rsidRPr="00CA6A04">
        <w:rPr>
          <w:rFonts w:ascii="Arial" w:hAnsi="Arial" w:cs="Arial"/>
          <w:sz w:val="24"/>
          <w:szCs w:val="24"/>
        </w:rPr>
        <w:t xml:space="preserve">  </w:t>
      </w:r>
    </w:p>
    <w:p w14:paraId="6A51F752" w14:textId="53DA9AC0" w:rsidR="00351845" w:rsidRPr="00CA6A04" w:rsidRDefault="00214F9E" w:rsidP="00B315FA">
      <w:pPr>
        <w:ind w:firstLine="720"/>
        <w:rPr>
          <w:rFonts w:ascii="Arial" w:hAnsi="Arial" w:cs="Arial"/>
          <w:sz w:val="24"/>
          <w:szCs w:val="24"/>
        </w:rPr>
      </w:pPr>
      <w:r w:rsidRPr="00CA6A04">
        <w:rPr>
          <w:rFonts w:ascii="Arial" w:hAnsi="Arial" w:cs="Arial"/>
          <w:sz w:val="24"/>
          <w:szCs w:val="24"/>
        </w:rPr>
        <w:t>Includes all elements addressed above in Part IV</w:t>
      </w:r>
      <w:r w:rsidR="00F67100" w:rsidRPr="00CA6A04">
        <w:rPr>
          <w:rFonts w:ascii="Arial" w:hAnsi="Arial" w:cs="Arial"/>
          <w:sz w:val="24"/>
          <w:szCs w:val="24"/>
        </w:rPr>
        <w:t xml:space="preserve">, </w:t>
      </w:r>
      <w:r w:rsidRPr="00CA6A04">
        <w:rPr>
          <w:rFonts w:ascii="Arial" w:hAnsi="Arial" w:cs="Arial"/>
          <w:sz w:val="24"/>
          <w:szCs w:val="24"/>
        </w:rPr>
        <w:t>Section II</w:t>
      </w:r>
      <w:r w:rsidR="00A0173C" w:rsidRPr="00CA6A04">
        <w:rPr>
          <w:rFonts w:ascii="Arial" w:hAnsi="Arial" w:cs="Arial"/>
          <w:sz w:val="24"/>
          <w:szCs w:val="24"/>
        </w:rPr>
        <w:t>I</w:t>
      </w:r>
      <w:r w:rsidRPr="00CA6A04">
        <w:rPr>
          <w:rFonts w:ascii="Arial" w:hAnsi="Arial" w:cs="Arial"/>
          <w:sz w:val="24"/>
          <w:szCs w:val="24"/>
        </w:rPr>
        <w:t>.</w:t>
      </w:r>
    </w:p>
    <w:p w14:paraId="658A036A" w14:textId="77777777" w:rsidR="00351845" w:rsidRPr="00CA6A04" w:rsidRDefault="00351845" w:rsidP="004F0520">
      <w:pPr>
        <w:rPr>
          <w:rFonts w:ascii="Arial" w:hAnsi="Arial" w:cs="Arial"/>
          <w:sz w:val="24"/>
          <w:szCs w:val="24"/>
        </w:rPr>
      </w:pPr>
    </w:p>
    <w:p w14:paraId="7AB1F8A8" w14:textId="212D0A64" w:rsidR="00351845" w:rsidRPr="00CA6A04" w:rsidRDefault="00351845" w:rsidP="00B315FA">
      <w:pPr>
        <w:ind w:firstLine="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V</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 xml:space="preserve"> Cost </w:t>
      </w:r>
      <w:r w:rsidRPr="00302DB0">
        <w:rPr>
          <w:rFonts w:ascii="Arial" w:hAnsi="Arial" w:cs="Arial"/>
          <w:b/>
          <w:sz w:val="24"/>
          <w:szCs w:val="24"/>
        </w:rPr>
        <w:t>Proposal (</w:t>
      </w:r>
      <w:r w:rsidR="00706669" w:rsidRPr="00302DB0">
        <w:rPr>
          <w:rFonts w:ascii="Arial" w:hAnsi="Arial" w:cs="Arial"/>
          <w:b/>
          <w:sz w:val="24"/>
          <w:szCs w:val="24"/>
        </w:rPr>
        <w:t>25</w:t>
      </w:r>
      <w:r w:rsidR="00706669" w:rsidRPr="00302DB0">
        <w:rPr>
          <w:rFonts w:ascii="Arial" w:hAnsi="Arial"/>
          <w:b/>
          <w:sz w:val="24"/>
        </w:rPr>
        <w:t xml:space="preserve"> </w:t>
      </w:r>
      <w:r w:rsidRPr="00576BF3">
        <w:rPr>
          <w:rFonts w:ascii="Arial" w:hAnsi="Arial" w:cs="Arial"/>
          <w:b/>
          <w:sz w:val="24"/>
          <w:szCs w:val="24"/>
        </w:rPr>
        <w:t>points</w:t>
      </w:r>
      <w:r w:rsidRPr="00CA6A04">
        <w:rPr>
          <w:rFonts w:ascii="Arial" w:hAnsi="Arial" w:cs="Arial"/>
          <w:b/>
          <w:sz w:val="24"/>
          <w:szCs w:val="24"/>
        </w:rPr>
        <w:t xml:space="preserve">) </w:t>
      </w:r>
    </w:p>
    <w:p w14:paraId="189D4E9A" w14:textId="1FC6C1ED" w:rsidR="00351845" w:rsidRDefault="00214F9E" w:rsidP="00B315FA">
      <w:pPr>
        <w:ind w:firstLine="720"/>
        <w:rPr>
          <w:rFonts w:ascii="Arial" w:hAnsi="Arial" w:cs="Arial"/>
          <w:sz w:val="24"/>
          <w:szCs w:val="24"/>
        </w:rPr>
      </w:pPr>
      <w:r w:rsidRPr="00CA6A04">
        <w:rPr>
          <w:rFonts w:ascii="Arial" w:hAnsi="Arial" w:cs="Arial"/>
          <w:sz w:val="24"/>
          <w:szCs w:val="24"/>
        </w:rPr>
        <w:t>Includes all elements addressed above in Part IV</w:t>
      </w:r>
      <w:r w:rsidR="00F67100" w:rsidRPr="00CA6A04">
        <w:rPr>
          <w:rFonts w:ascii="Arial" w:hAnsi="Arial" w:cs="Arial"/>
          <w:sz w:val="24"/>
          <w:szCs w:val="24"/>
        </w:rPr>
        <w:t xml:space="preserve">, </w:t>
      </w:r>
      <w:r w:rsidRPr="00CA6A04">
        <w:rPr>
          <w:rFonts w:ascii="Arial" w:hAnsi="Arial" w:cs="Arial"/>
          <w:sz w:val="24"/>
          <w:szCs w:val="24"/>
        </w:rPr>
        <w:t>Section I</w:t>
      </w:r>
      <w:r w:rsidR="00A0173C" w:rsidRPr="00CA6A04">
        <w:rPr>
          <w:rFonts w:ascii="Arial" w:hAnsi="Arial" w:cs="Arial"/>
          <w:sz w:val="24"/>
          <w:szCs w:val="24"/>
        </w:rPr>
        <w:t>V</w:t>
      </w:r>
      <w:r w:rsidRPr="00CA6A04">
        <w:rPr>
          <w:rFonts w:ascii="Arial" w:hAnsi="Arial" w:cs="Arial"/>
          <w:sz w:val="24"/>
          <w:szCs w:val="24"/>
        </w:rPr>
        <w:t>.</w:t>
      </w:r>
    </w:p>
    <w:p w14:paraId="65DD304D" w14:textId="77777777" w:rsidR="00E767C3" w:rsidRPr="00CA6A04" w:rsidRDefault="00E767C3" w:rsidP="004F0520">
      <w:pPr>
        <w:rPr>
          <w:rFonts w:ascii="Arial" w:hAnsi="Arial" w:cs="Arial"/>
          <w:sz w:val="24"/>
          <w:szCs w:val="24"/>
        </w:rPr>
      </w:pPr>
    </w:p>
    <w:p w14:paraId="117063A9" w14:textId="26F380F4" w:rsidR="00B315FA" w:rsidRPr="00CA6A04" w:rsidRDefault="00351845" w:rsidP="00F63D0E">
      <w:pPr>
        <w:pStyle w:val="ListParagraph"/>
        <w:numPr>
          <w:ilvl w:val="1"/>
          <w:numId w:val="1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7905E2">
        <w:rPr>
          <w:rFonts w:ascii="Arial" w:hAnsi="Arial" w:cs="Arial"/>
          <w:sz w:val="24"/>
          <w:szCs w:val="24"/>
        </w:rPr>
        <w:t>T</w:t>
      </w:r>
      <w:r w:rsidR="0004390B" w:rsidRPr="00C97934">
        <w:rPr>
          <w:rFonts w:ascii="Arial" w:hAnsi="Arial" w:cs="Arial"/>
          <w:sz w:val="24"/>
          <w:szCs w:val="24"/>
        </w:rPr>
        <w:t xml:space="preserve">he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7D10135A" w:rsidR="00351845" w:rsidRPr="00B315FA" w:rsidRDefault="00351845" w:rsidP="00F63D0E">
      <w:pPr>
        <w:pStyle w:val="ListParagraph"/>
        <w:numPr>
          <w:ilvl w:val="1"/>
          <w:numId w:val="1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specified in th</w:t>
      </w:r>
      <w:r w:rsidR="00AA460A" w:rsidRPr="00CA6A04">
        <w:rPr>
          <w:rFonts w:ascii="Arial" w:hAnsi="Arial" w:cs="Arial"/>
          <w:sz w:val="24"/>
          <w:szCs w:val="24"/>
        </w:rPr>
        <w:t>e</w:t>
      </w:r>
      <w:r w:rsidRPr="00CA6A04">
        <w:rPr>
          <w:rFonts w:ascii="Arial" w:hAnsi="Arial" w:cs="Arial"/>
          <w:sz w:val="24"/>
          <w:szCs w:val="24"/>
        </w:rPr>
        <w:t xml:space="preserve"> RFP will be assigned a score</w:t>
      </w:r>
      <w:r w:rsidRPr="00B315FA">
        <w:rPr>
          <w:rFonts w:ascii="Arial" w:hAnsi="Arial" w:cs="Arial"/>
          <w:sz w:val="24"/>
          <w:szCs w:val="24"/>
        </w:rPr>
        <w:t xml:space="preserve"> according to a mathematical formula.  The lowest bid will be </w:t>
      </w:r>
      <w:r w:rsidRPr="00576BF3">
        <w:rPr>
          <w:rFonts w:ascii="Arial" w:hAnsi="Arial" w:cs="Arial"/>
          <w:sz w:val="24"/>
          <w:szCs w:val="24"/>
        </w:rPr>
        <w:t xml:space="preserve">awarded </w:t>
      </w:r>
      <w:r w:rsidR="00706669" w:rsidRPr="00302DB0">
        <w:rPr>
          <w:rFonts w:ascii="Arial" w:hAnsi="Arial" w:cs="Arial"/>
          <w:sz w:val="24"/>
          <w:szCs w:val="24"/>
          <w:u w:val="single"/>
        </w:rPr>
        <w:t>25</w:t>
      </w:r>
      <w:r w:rsidR="00706669" w:rsidRPr="00576BF3">
        <w:rPr>
          <w:rFonts w:ascii="Arial" w:hAnsi="Arial" w:cs="Arial"/>
          <w:sz w:val="24"/>
          <w:szCs w:val="24"/>
          <w:u w:val="single"/>
        </w:rPr>
        <w:t xml:space="preserve"> </w:t>
      </w:r>
      <w:r w:rsidRPr="00576BF3">
        <w:rPr>
          <w:rFonts w:ascii="Arial" w:hAnsi="Arial" w:cs="Arial"/>
          <w:sz w:val="24"/>
          <w:szCs w:val="24"/>
          <w:u w:val="single"/>
        </w:rPr>
        <w:t>points</w:t>
      </w:r>
      <w:r w:rsidR="00550F13" w:rsidRPr="00B315FA">
        <w:rPr>
          <w:rFonts w:ascii="Arial" w:hAnsi="Arial" w:cs="Arial"/>
          <w:sz w:val="24"/>
          <w:szCs w:val="24"/>
        </w:rPr>
        <w:t xml:space="preserve">. </w:t>
      </w:r>
      <w:r w:rsidR="00214F9E" w:rsidRPr="00B315FA">
        <w:rPr>
          <w:rFonts w:ascii="Arial" w:hAnsi="Arial" w:cs="Arial"/>
          <w:sz w:val="24"/>
          <w:szCs w:val="24"/>
        </w:rPr>
        <w:t xml:space="preserve"> </w:t>
      </w:r>
      <w:r w:rsidRPr="00B315FA">
        <w:rPr>
          <w:rFonts w:ascii="Arial" w:hAnsi="Arial" w:cs="Arial"/>
          <w:sz w:val="24"/>
          <w:szCs w:val="24"/>
        </w:rPr>
        <w:t>Proposals with higher bid</w:t>
      </w:r>
      <w:r w:rsidR="0004390B">
        <w:rPr>
          <w:rFonts w:ascii="Arial" w:hAnsi="Arial" w:cs="Arial"/>
          <w:sz w:val="24"/>
          <w:szCs w:val="24"/>
        </w:rPr>
        <w:t>s</w:t>
      </w:r>
      <w:r w:rsidR="00214F9E" w:rsidRPr="00B315FA">
        <w:rPr>
          <w:rFonts w:ascii="Arial" w:hAnsi="Arial" w:cs="Arial"/>
          <w:sz w:val="24"/>
          <w:szCs w:val="24"/>
        </w:rPr>
        <w:t xml:space="preserve"> values</w:t>
      </w:r>
      <w:r w:rsidRPr="00B315FA">
        <w:rPr>
          <w:rFonts w:ascii="Arial" w:hAnsi="Arial" w:cs="Arial"/>
          <w:sz w:val="24"/>
          <w:szCs w:val="24"/>
        </w:rPr>
        <w:t xml:space="preserve"> will be awarded proportionately fewer points ca</w:t>
      </w:r>
      <w:r w:rsidR="00214F9E" w:rsidRPr="00B315FA">
        <w:rPr>
          <w:rFonts w:ascii="Arial" w:hAnsi="Arial" w:cs="Arial"/>
          <w:sz w:val="24"/>
          <w:szCs w:val="24"/>
        </w:rPr>
        <w:t>lculated in comparison with the</w:t>
      </w:r>
      <w:r w:rsidRPr="00B315FA">
        <w:rPr>
          <w:rFonts w:ascii="Arial" w:hAnsi="Arial" w:cs="Arial"/>
          <w:sz w:val="24"/>
          <w:szCs w:val="24"/>
        </w:rPr>
        <w:t xml:space="preserve"> lowest bid.</w:t>
      </w:r>
    </w:p>
    <w:bookmarkEnd w:id="68"/>
    <w:p w14:paraId="4A86A8BA" w14:textId="7B03455A" w:rsidR="004B43A8" w:rsidRDefault="004B43A8" w:rsidP="00BB1310">
      <w:pPr>
        <w:rPr>
          <w:rFonts w:ascii="Arial" w:hAnsi="Arial" w:cs="Arial"/>
          <w:sz w:val="24"/>
          <w:szCs w:val="24"/>
        </w:rPr>
      </w:pPr>
    </w:p>
    <w:p w14:paraId="73BBBB25" w14:textId="77777777" w:rsidR="004B40B2" w:rsidRDefault="004B40B2">
      <w:pPr>
        <w:widowControl/>
        <w:autoSpaceDE/>
        <w:autoSpaceDN/>
        <w:rPr>
          <w:rFonts w:ascii="Arial" w:hAnsi="Arial" w:cs="Arial"/>
          <w:sz w:val="24"/>
          <w:szCs w:val="24"/>
        </w:rPr>
      </w:pPr>
      <w:r>
        <w:rPr>
          <w:rFonts w:ascii="Arial" w:hAnsi="Arial" w:cs="Arial"/>
          <w:sz w:val="24"/>
          <w:szCs w:val="24"/>
        </w:rPr>
        <w:br w:type="page"/>
      </w:r>
    </w:p>
    <w:p w14:paraId="2B03C84E" w14:textId="256D78B0" w:rsidR="00351845" w:rsidRPr="004F0520" w:rsidRDefault="00351845" w:rsidP="00B315FA">
      <w:pPr>
        <w:ind w:firstLine="720"/>
        <w:rPr>
          <w:rFonts w:ascii="Arial" w:hAnsi="Arial" w:cs="Arial"/>
          <w:sz w:val="24"/>
          <w:szCs w:val="24"/>
        </w:rPr>
      </w:pPr>
      <w:r w:rsidRPr="004F0520">
        <w:rPr>
          <w:rFonts w:ascii="Arial" w:hAnsi="Arial" w:cs="Arial"/>
          <w:sz w:val="24"/>
          <w:szCs w:val="24"/>
        </w:rPr>
        <w:lastRenderedPageBreak/>
        <w:t>The scoring formula is:</w:t>
      </w:r>
    </w:p>
    <w:p w14:paraId="4B281EEB" w14:textId="77777777" w:rsidR="00214F9E" w:rsidRPr="004F0520" w:rsidRDefault="00214F9E" w:rsidP="004F0520">
      <w:pPr>
        <w:rPr>
          <w:rFonts w:ascii="Arial" w:hAnsi="Arial" w:cs="Arial"/>
          <w:sz w:val="24"/>
          <w:szCs w:val="24"/>
        </w:rPr>
      </w:pPr>
    </w:p>
    <w:p w14:paraId="5D36FB41" w14:textId="70C3AF00"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190FEC">
        <w:rPr>
          <w:rFonts w:ascii="Arial" w:hAnsi="Arial" w:cs="Arial"/>
          <w:sz w:val="24"/>
          <w:szCs w:val="24"/>
        </w:rPr>
        <w:t xml:space="preserve">x </w:t>
      </w:r>
      <w:r w:rsidR="00706669" w:rsidRPr="00481207">
        <w:rPr>
          <w:rFonts w:ascii="Arial" w:hAnsi="Arial" w:cs="Arial"/>
          <w:sz w:val="24"/>
          <w:szCs w:val="24"/>
        </w:rPr>
        <w:t>25</w:t>
      </w:r>
      <w:r w:rsidR="00706669" w:rsidRPr="00190FEC">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5CA3DA5E" w14:textId="06CA22CC" w:rsidR="00351845" w:rsidRPr="00762AA5" w:rsidRDefault="00351845" w:rsidP="00B315FA">
      <w:pPr>
        <w:ind w:left="720"/>
        <w:rPr>
          <w:rFonts w:ascii="Arial" w:hAnsi="Arial" w:cs="Arial"/>
          <w:sz w:val="24"/>
          <w:szCs w:val="24"/>
        </w:rPr>
      </w:pPr>
      <w:bookmarkStart w:id="69"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 xml:space="preserve">idders are </w:t>
      </w:r>
      <w:r w:rsidR="000C7CF6">
        <w:rPr>
          <w:rFonts w:ascii="Arial" w:hAnsi="Arial" w:cs="Arial"/>
          <w:sz w:val="24"/>
          <w:szCs w:val="24"/>
        </w:rPr>
        <w:t xml:space="preserve">expected </w:t>
      </w:r>
      <w:r w:rsidRPr="00762AA5">
        <w:rPr>
          <w:rFonts w:ascii="Arial" w:hAnsi="Arial" w:cs="Arial"/>
          <w:sz w:val="24"/>
          <w:szCs w:val="24"/>
        </w:rPr>
        <w:t>to provide their best value pricing with the submission of their proposal.</w:t>
      </w:r>
    </w:p>
    <w:bookmarkEnd w:id="69"/>
    <w:p w14:paraId="14FD2A9B" w14:textId="4674E6D6" w:rsidR="00D5032A" w:rsidRDefault="00D5032A" w:rsidP="004F0520">
      <w:pPr>
        <w:rPr>
          <w:rFonts w:ascii="Arial" w:hAnsi="Arial" w:cs="Arial"/>
          <w:sz w:val="24"/>
          <w:szCs w:val="24"/>
        </w:rPr>
      </w:pPr>
    </w:p>
    <w:p w14:paraId="65453E9B" w14:textId="77777777" w:rsidR="0004390B" w:rsidRPr="00C97934" w:rsidRDefault="0004390B" w:rsidP="00F63D0E">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F63D0E">
      <w:pPr>
        <w:pStyle w:val="ListParagraph"/>
        <w:numPr>
          <w:ilvl w:val="0"/>
          <w:numId w:val="10"/>
        </w:numPr>
        <w:rPr>
          <w:rFonts w:ascii="Arial" w:hAnsi="Arial" w:cs="Arial"/>
          <w:b/>
          <w:sz w:val="24"/>
          <w:szCs w:val="24"/>
        </w:rPr>
      </w:pPr>
      <w:bookmarkStart w:id="70" w:name="_Toc367174745"/>
      <w:bookmarkStart w:id="71" w:name="_Toc397069209"/>
      <w:r w:rsidRPr="006C712B">
        <w:rPr>
          <w:rFonts w:ascii="Arial" w:hAnsi="Arial" w:cs="Arial"/>
          <w:b/>
          <w:sz w:val="24"/>
          <w:szCs w:val="24"/>
        </w:rPr>
        <w:t>Selection and Award</w:t>
      </w:r>
      <w:bookmarkEnd w:id="70"/>
      <w:bookmarkEnd w:id="71"/>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F63D0E">
      <w:pPr>
        <w:pStyle w:val="ListParagraph"/>
        <w:numPr>
          <w:ilvl w:val="1"/>
          <w:numId w:val="10"/>
        </w:numPr>
        <w:rPr>
          <w:rFonts w:ascii="Arial" w:hAnsi="Arial" w:cs="Arial"/>
          <w:sz w:val="24"/>
          <w:szCs w:val="24"/>
        </w:rPr>
      </w:pPr>
      <w:bookmarkStart w:id="72" w:name="_Toc367174746"/>
      <w:bookmarkStart w:id="73"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F63D0E">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F63D0E">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F63D0E">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F63D0E">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72"/>
      <w:bookmarkEnd w:id="73"/>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77777777" w:rsidR="0004390B" w:rsidRPr="00C97934" w:rsidRDefault="0004390B"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5" w:history="1">
        <w:bookmarkStart w:id="74" w:name="_Hlk48902756"/>
        <w:r w:rsidRPr="00C97934">
          <w:rPr>
            <w:rStyle w:val="Hyperlink"/>
            <w:rFonts w:ascii="Arial" w:hAnsi="Arial" w:cs="Arial"/>
            <w:sz w:val="24"/>
            <w:szCs w:val="24"/>
          </w:rPr>
          <w:t>18-554 Code of Maine Rules</w:t>
        </w:r>
        <w:bookmarkEnd w:id="74"/>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5" w:name="_Toc367174747"/>
      <w:bookmarkStart w:id="76"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5"/>
      <w:bookmarkEnd w:id="76"/>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F63D0E">
      <w:pPr>
        <w:pStyle w:val="ListParagraph"/>
        <w:numPr>
          <w:ilvl w:val="0"/>
          <w:numId w:val="11"/>
        </w:numPr>
        <w:rPr>
          <w:rFonts w:ascii="Arial" w:hAnsi="Arial" w:cs="Arial"/>
          <w:b/>
          <w:sz w:val="24"/>
          <w:szCs w:val="24"/>
        </w:rPr>
      </w:pPr>
      <w:bookmarkStart w:id="77" w:name="_Toc367174748"/>
      <w:bookmarkStart w:id="78"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7"/>
      <w:bookmarkEnd w:id="78"/>
    </w:p>
    <w:p w14:paraId="0DFBCA62" w14:textId="77777777" w:rsidR="00B315FA" w:rsidRPr="00BB1310" w:rsidRDefault="00B315FA" w:rsidP="00BB1310">
      <w:pPr>
        <w:rPr>
          <w:rFonts w:ascii="Arial" w:hAnsi="Arial" w:cs="Arial"/>
          <w:sz w:val="24"/>
          <w:szCs w:val="24"/>
        </w:rPr>
      </w:pPr>
    </w:p>
    <w:p w14:paraId="4B5C1AA3" w14:textId="77777777" w:rsidR="000C7CF6" w:rsidRPr="00C97934" w:rsidRDefault="000C7CF6" w:rsidP="000C7CF6">
      <w:pPr>
        <w:pStyle w:val="ListParagraph"/>
        <w:numPr>
          <w:ilvl w:val="1"/>
          <w:numId w:val="11"/>
        </w:numPr>
        <w:rPr>
          <w:rFonts w:ascii="Arial" w:hAnsi="Arial" w:cs="Arial"/>
          <w:sz w:val="24"/>
          <w:szCs w:val="24"/>
        </w:rPr>
      </w:pPr>
      <w:bookmarkStart w:id="79" w:name="_Hlk112421388"/>
      <w:r w:rsidRPr="00C97934">
        <w:rPr>
          <w:rFonts w:ascii="Arial" w:hAnsi="Arial" w:cs="Arial"/>
          <w:sz w:val="24"/>
          <w:szCs w:val="24"/>
        </w:rPr>
        <w:t xml:space="preserve">The awarded Bidder will </w:t>
      </w:r>
      <w:r w:rsidRPr="005307FA">
        <w:rPr>
          <w:rFonts w:ascii="Arial" w:hAnsi="Arial" w:cs="Arial"/>
          <w:sz w:val="24"/>
          <w:szCs w:val="24"/>
        </w:rPr>
        <w:t xml:space="preserve">be required to execute a </w:t>
      </w:r>
      <w:bookmarkStart w:id="80" w:name="_Hlk162357787"/>
      <w:bookmarkStart w:id="81" w:name="_Hlk162358810"/>
      <w:r>
        <w:fldChar w:fldCharType="begin"/>
      </w:r>
      <w:r>
        <w:instrText>HYPERLINK "https://www.maine.gov/dafs/bbm/procurementservices/sites/maine.gov.dafs.bbm.procurementservices/files/inline-files/IT%20Service%20Contract%20%28IT-SC%29%20Template_1.12.24_0.pdf" \o "IT Service Contract (IT-SC) "</w:instrText>
      </w:r>
      <w:r>
        <w:fldChar w:fldCharType="separate"/>
      </w:r>
      <w:r w:rsidRPr="0019076B">
        <w:rPr>
          <w:rStyle w:val="Hyperlink"/>
          <w:rFonts w:ascii="Arial" w:hAnsi="Arial" w:cs="Arial"/>
          <w:sz w:val="24"/>
          <w:szCs w:val="24"/>
        </w:rPr>
        <w:t>IT Service Contract (IT-SC)</w:t>
      </w:r>
      <w:r>
        <w:rPr>
          <w:rStyle w:val="Hyperlink"/>
          <w:rFonts w:ascii="Arial" w:hAnsi="Arial" w:cs="Arial"/>
          <w:sz w:val="24"/>
          <w:szCs w:val="24"/>
        </w:rPr>
        <w:fldChar w:fldCharType="end"/>
      </w:r>
      <w:bookmarkEnd w:id="80"/>
      <w:r w:rsidRPr="005307FA">
        <w:rPr>
          <w:rFonts w:ascii="Arial" w:hAnsi="Arial" w:cs="Arial"/>
          <w:sz w:val="24"/>
          <w:szCs w:val="24"/>
        </w:rPr>
        <w:t xml:space="preserve"> </w:t>
      </w:r>
      <w:bookmarkEnd w:id="81"/>
      <w:r w:rsidRPr="005307FA">
        <w:rPr>
          <w:rFonts w:ascii="Arial" w:hAnsi="Arial" w:cs="Arial"/>
          <w:sz w:val="24"/>
          <w:szCs w:val="24"/>
        </w:rPr>
        <w:t>with appropriate riders as</w:t>
      </w:r>
      <w:r w:rsidRPr="00C97934">
        <w:rPr>
          <w:rFonts w:ascii="Arial" w:hAnsi="Arial" w:cs="Arial"/>
          <w:sz w:val="24"/>
          <w:szCs w:val="24"/>
        </w:rPr>
        <w:t xml:space="preserve"> determined by the issuing department. </w:t>
      </w:r>
    </w:p>
    <w:p w14:paraId="2776B443" w14:textId="77777777" w:rsidR="000C7CF6" w:rsidRDefault="000C7CF6" w:rsidP="000C7CF6">
      <w:pPr>
        <w:rPr>
          <w:rFonts w:ascii="Arial" w:hAnsi="Arial" w:cs="Arial"/>
          <w:sz w:val="24"/>
          <w:szCs w:val="24"/>
        </w:rPr>
      </w:pPr>
    </w:p>
    <w:p w14:paraId="0FEE280A" w14:textId="77777777" w:rsidR="000C7CF6" w:rsidRPr="00AE24F5" w:rsidRDefault="000C7CF6" w:rsidP="000C7CF6">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w:t>
      </w:r>
      <w:proofErr w:type="gramStart"/>
      <w:r>
        <w:rPr>
          <w:rFonts w:ascii="Arial" w:hAnsi="Arial" w:cs="Arial"/>
          <w:i/>
          <w:iCs/>
          <w:sz w:val="24"/>
          <w:szCs w:val="24"/>
        </w:rPr>
        <w:t>of</w:t>
      </w:r>
      <w:proofErr w:type="gramEnd"/>
      <w:r>
        <w:rPr>
          <w:rFonts w:ascii="Arial" w:hAnsi="Arial" w:cs="Arial"/>
          <w:i/>
          <w:iCs/>
          <w:sz w:val="24"/>
          <w:szCs w:val="24"/>
        </w:rPr>
        <w:t xml:space="preserve"> any proposed exceptions. </w:t>
      </w:r>
    </w:p>
    <w:p w14:paraId="3E82B5DD" w14:textId="77777777" w:rsidR="000C7CF6" w:rsidRPr="00510B5F" w:rsidRDefault="000C7CF6" w:rsidP="000C7CF6">
      <w:pPr>
        <w:widowControl/>
        <w:adjustRightInd w:val="0"/>
        <w:rPr>
          <w:rFonts w:ascii="Arial" w:hAnsi="Arial"/>
          <w:sz w:val="24"/>
        </w:rPr>
      </w:pPr>
    </w:p>
    <w:p w14:paraId="3787BBE6" w14:textId="77777777" w:rsidR="000C7CF6" w:rsidRPr="00510B5F" w:rsidRDefault="000C7CF6" w:rsidP="000C7CF6">
      <w:pPr>
        <w:tabs>
          <w:tab w:val="left" w:pos="720"/>
        </w:tabs>
        <w:ind w:left="720"/>
        <w:rPr>
          <w:rStyle w:val="InitialStyle"/>
          <w:rFonts w:ascii="Arial" w:hAnsi="Arial" w:cs="Arial"/>
          <w:sz w:val="24"/>
          <w:szCs w:val="24"/>
        </w:rPr>
      </w:pPr>
      <w:r w:rsidRPr="00510B5F">
        <w:rPr>
          <w:rFonts w:ascii="Arial" w:hAnsi="Arial" w:cs="Arial"/>
          <w:sz w:val="24"/>
          <w:szCs w:val="24"/>
        </w:rPr>
        <w:t>The complete set of standard State of Maine Service Contract documents, along with other forms</w:t>
      </w:r>
      <w:r w:rsidRPr="00510B5F">
        <w:rPr>
          <w:rStyle w:val="InitialStyle"/>
          <w:rFonts w:ascii="Arial" w:hAnsi="Arial" w:cs="Arial"/>
          <w:sz w:val="24"/>
          <w:szCs w:val="24"/>
        </w:rPr>
        <w:t xml:space="preserve"> and contract documents commonly used by the State</w:t>
      </w:r>
      <w:r w:rsidRPr="00510B5F">
        <w:rPr>
          <w:rFonts w:ascii="Arial" w:hAnsi="Arial" w:cs="Arial"/>
          <w:sz w:val="24"/>
          <w:szCs w:val="24"/>
        </w:rPr>
        <w:t>, may</w:t>
      </w:r>
      <w:r w:rsidRPr="00510B5F">
        <w:rPr>
          <w:rStyle w:val="InitialStyle"/>
          <w:rFonts w:ascii="Arial" w:hAnsi="Arial" w:cs="Arial"/>
          <w:sz w:val="24"/>
          <w:szCs w:val="24"/>
        </w:rPr>
        <w:t xml:space="preserve"> be found on the </w:t>
      </w:r>
      <w:r w:rsidRPr="00510B5F">
        <w:rPr>
          <w:rFonts w:ascii="Arial" w:hAnsi="Arial" w:cs="Arial"/>
          <w:sz w:val="24"/>
          <w:szCs w:val="24"/>
        </w:rPr>
        <w:t>Division of Procurement Services’</w:t>
      </w:r>
      <w:r w:rsidRPr="00510B5F">
        <w:rPr>
          <w:rStyle w:val="InitialStyle"/>
          <w:rFonts w:ascii="Arial" w:hAnsi="Arial" w:cs="Arial"/>
          <w:sz w:val="24"/>
          <w:szCs w:val="24"/>
        </w:rPr>
        <w:t xml:space="preserve"> website</w:t>
      </w:r>
      <w:r w:rsidRPr="00510B5F">
        <w:rPr>
          <w:rFonts w:ascii="Arial" w:hAnsi="Arial" w:cs="Arial"/>
          <w:sz w:val="24"/>
          <w:szCs w:val="24"/>
        </w:rPr>
        <w:t xml:space="preserve"> at the following link: </w:t>
      </w:r>
      <w:hyperlink r:id="rId36" w:history="1">
        <w:r w:rsidRPr="00510B5F">
          <w:rPr>
            <w:rStyle w:val="Hyperlink"/>
            <w:rFonts w:ascii="Arial" w:hAnsi="Arial" w:cs="Arial"/>
            <w:sz w:val="24"/>
            <w:szCs w:val="24"/>
          </w:rPr>
          <w:t>Division of Procurement Services Forms Page</w:t>
        </w:r>
      </w:hyperlink>
    </w:p>
    <w:p w14:paraId="320853A3" w14:textId="77777777" w:rsidR="00BB1310" w:rsidRDefault="00BB1310" w:rsidP="003B5441">
      <w:pPr>
        <w:tabs>
          <w:tab w:val="left" w:pos="720"/>
        </w:tabs>
        <w:ind w:left="720"/>
        <w:rPr>
          <w:rStyle w:val="InitialStyle"/>
          <w:rFonts w:ascii="Arial" w:hAnsi="Arial" w:cs="Arial"/>
          <w:sz w:val="24"/>
          <w:szCs w:val="24"/>
        </w:rPr>
      </w:pPr>
      <w:bookmarkStart w:id="82" w:name="_Hlk114227735"/>
      <w:bookmarkEnd w:id="79"/>
    </w:p>
    <w:p w14:paraId="6FA7FD70" w14:textId="56631423" w:rsidR="00570AF0" w:rsidRPr="003B5441" w:rsidRDefault="00570AF0" w:rsidP="003B5441">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7"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82"/>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F63D0E">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8"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F63D0E">
      <w:pPr>
        <w:pStyle w:val="ListParagraph"/>
        <w:numPr>
          <w:ilvl w:val="1"/>
          <w:numId w:val="11"/>
        </w:numPr>
        <w:rPr>
          <w:rFonts w:ascii="Arial" w:hAnsi="Arial" w:cs="Arial"/>
          <w:sz w:val="24"/>
          <w:szCs w:val="24"/>
          <w:u w:val="single"/>
        </w:rPr>
      </w:pPr>
      <w:bookmarkStart w:id="83"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F63D0E">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83"/>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F63D0E">
      <w:pPr>
        <w:pStyle w:val="ListParagraph"/>
        <w:numPr>
          <w:ilvl w:val="0"/>
          <w:numId w:val="11"/>
        </w:numPr>
        <w:rPr>
          <w:rFonts w:ascii="Arial" w:hAnsi="Arial" w:cs="Arial"/>
          <w:b/>
          <w:sz w:val="24"/>
          <w:szCs w:val="24"/>
        </w:rPr>
      </w:pPr>
      <w:bookmarkStart w:id="84" w:name="_Toc367174749"/>
      <w:bookmarkStart w:id="85" w:name="_Toc397069213"/>
      <w:bookmarkStart w:id="86"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84"/>
      <w:bookmarkEnd w:id="85"/>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F63D0E">
      <w:pPr>
        <w:pStyle w:val="ListParagraph"/>
        <w:numPr>
          <w:ilvl w:val="1"/>
          <w:numId w:val="11"/>
        </w:numPr>
        <w:rPr>
          <w:rFonts w:ascii="Arial" w:hAnsi="Arial" w:cs="Arial"/>
          <w:sz w:val="24"/>
          <w:szCs w:val="24"/>
          <w:u w:val="single"/>
        </w:rPr>
      </w:pPr>
      <w:bookmarkStart w:id="87" w:name="_Toc367174750"/>
      <w:bookmarkStart w:id="88" w:name="_Toc397069214"/>
      <w:bookmarkEnd w:id="86"/>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F63D0E">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51C6711C" w14:textId="77777777" w:rsidR="0004390B" w:rsidRDefault="0004390B" w:rsidP="0004390B">
      <w:pPr>
        <w:ind w:left="720"/>
        <w:rPr>
          <w:rFonts w:ascii="Arial" w:hAnsi="Arial" w:cs="Arial"/>
          <w:sz w:val="24"/>
          <w:szCs w:val="24"/>
        </w:rPr>
      </w:pPr>
      <w:r w:rsidRPr="00C97934">
        <w:rPr>
          <w:rFonts w:ascii="Arial" w:hAnsi="Arial" w:cs="Arial"/>
          <w:sz w:val="24"/>
          <w:szCs w:val="24"/>
        </w:rPr>
        <w:t xml:space="preserve">The State anticipates paying the Contractor on the basis of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w:t>
      </w:r>
      <w:r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71240663" w14:textId="77777777" w:rsidR="00BE5641" w:rsidRDefault="00BE5641" w:rsidP="0004390B">
      <w:pPr>
        <w:ind w:left="720"/>
        <w:rPr>
          <w:rFonts w:ascii="Arial" w:hAnsi="Arial" w:cs="Arial"/>
          <w:sz w:val="24"/>
          <w:szCs w:val="24"/>
        </w:rPr>
      </w:pPr>
    </w:p>
    <w:p w14:paraId="68C81BC3" w14:textId="614DC180" w:rsidR="000B2D7A" w:rsidRPr="005A6209" w:rsidRDefault="00BE5641" w:rsidP="000B2D7A">
      <w:pPr>
        <w:pStyle w:val="ListParagraph"/>
        <w:widowControl/>
        <w:rPr>
          <w:rFonts w:ascii="Arial" w:hAnsi="Arial" w:cs="Arial"/>
          <w:i/>
          <w:iCs/>
          <w:sz w:val="24"/>
          <w:szCs w:val="24"/>
        </w:rPr>
      </w:pPr>
      <w:r w:rsidRPr="005A6209">
        <w:rPr>
          <w:rFonts w:ascii="Arial" w:hAnsi="Arial" w:cs="Arial"/>
          <w:i/>
          <w:iCs/>
          <w:sz w:val="24"/>
          <w:szCs w:val="24"/>
        </w:rPr>
        <w:t xml:space="preserve">NOTE: The Department will not issue Payment for a transaction(s) if one (1) or more of the required data elements is/are missing.  The data elements are subject to change by the State or federal government. </w:t>
      </w:r>
      <w:r w:rsidR="00A84A81">
        <w:rPr>
          <w:rFonts w:ascii="Arial" w:hAnsi="Arial" w:cs="Arial"/>
          <w:i/>
          <w:iCs/>
          <w:sz w:val="24"/>
          <w:szCs w:val="24"/>
        </w:rPr>
        <w:t>In addition, t</w:t>
      </w:r>
      <w:r w:rsidR="000B2D7A" w:rsidRPr="005A6209">
        <w:rPr>
          <w:rFonts w:ascii="Arial" w:hAnsi="Arial" w:cs="Arial"/>
          <w:i/>
          <w:iCs/>
          <w:sz w:val="24"/>
          <w:szCs w:val="24"/>
        </w:rPr>
        <w:t>he Department will not issue payment for duplicate records</w:t>
      </w:r>
      <w:r w:rsidR="00A84A81">
        <w:rPr>
          <w:rFonts w:ascii="Arial" w:hAnsi="Arial" w:cs="Arial"/>
          <w:i/>
          <w:iCs/>
          <w:sz w:val="24"/>
          <w:szCs w:val="24"/>
        </w:rPr>
        <w:t xml:space="preserve"> submissions</w:t>
      </w:r>
      <w:r w:rsidR="000B2D7A" w:rsidRPr="005A6209">
        <w:rPr>
          <w:rFonts w:ascii="Arial" w:hAnsi="Arial" w:cs="Arial"/>
          <w:i/>
          <w:iCs/>
          <w:sz w:val="24"/>
          <w:szCs w:val="24"/>
        </w:rPr>
        <w:t xml:space="preserve">. </w:t>
      </w:r>
    </w:p>
    <w:p w14:paraId="41595822" w14:textId="77777777" w:rsidR="000B2D7A" w:rsidRPr="005A6209" w:rsidRDefault="000B2D7A" w:rsidP="00BE5641">
      <w:pPr>
        <w:pStyle w:val="ListParagraph"/>
        <w:widowControl/>
        <w:rPr>
          <w:rFonts w:ascii="Arial" w:hAnsi="Arial" w:cs="Arial"/>
          <w:i/>
          <w:iCs/>
          <w:sz w:val="24"/>
          <w:szCs w:val="24"/>
        </w:rPr>
      </w:pPr>
    </w:p>
    <w:p w14:paraId="213CAEF4" w14:textId="77777777" w:rsidR="00BE5641" w:rsidRPr="00C97934" w:rsidRDefault="00BE5641" w:rsidP="0004390B">
      <w:pPr>
        <w:ind w:left="720"/>
        <w:rPr>
          <w:rStyle w:val="InitialStyle"/>
          <w:rFonts w:ascii="Arial" w:hAnsi="Arial" w:cs="Arial"/>
        </w:rPr>
      </w:pPr>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7"/>
      <w:bookmarkEnd w:id="88"/>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9" w:name="_Hlk510374848"/>
      <w:bookmarkStart w:id="90" w:name="_Hlk149310139"/>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77777777"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Debarment, Performance, and Non-Collusion Certification</w:t>
      </w:r>
    </w:p>
    <w:p w14:paraId="605A8947" w14:textId="77777777" w:rsidR="00F7721C" w:rsidRPr="000C60F7" w:rsidRDefault="00F7721C" w:rsidP="000C60F7">
      <w:pPr>
        <w:rPr>
          <w:rFonts w:ascii="Arial" w:hAnsi="Arial" w:cs="Arial"/>
          <w:sz w:val="24"/>
          <w:szCs w:val="24"/>
          <w:u w:val="single"/>
        </w:rPr>
      </w:pPr>
    </w:p>
    <w:p w14:paraId="0C514FBF" w14:textId="25E30F80"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E04FE8">
        <w:rPr>
          <w:rFonts w:ascii="Arial" w:hAnsi="Arial" w:cs="Arial"/>
          <w:b/>
          <w:sz w:val="24"/>
          <w:szCs w:val="24"/>
        </w:rPr>
        <w:t>C</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48B3F0DF"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E04FE8">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Subcontractors Form</w:t>
      </w:r>
    </w:p>
    <w:p w14:paraId="5482EC3F" w14:textId="77777777" w:rsidR="00F7721C" w:rsidRPr="000C60F7" w:rsidRDefault="00F7721C" w:rsidP="000C60F7">
      <w:pPr>
        <w:tabs>
          <w:tab w:val="left" w:pos="1080"/>
        </w:tabs>
        <w:rPr>
          <w:rFonts w:ascii="Arial" w:hAnsi="Arial"/>
          <w:b/>
          <w:sz w:val="24"/>
          <w:szCs w:val="24"/>
        </w:rPr>
      </w:pPr>
    </w:p>
    <w:p w14:paraId="5ED42A5E" w14:textId="593AA1F5" w:rsidR="00510C58" w:rsidRPr="000C60F7" w:rsidRDefault="00510C58" w:rsidP="00F7721C">
      <w:pPr>
        <w:tabs>
          <w:tab w:val="left" w:pos="1080"/>
        </w:tabs>
        <w:ind w:left="180"/>
        <w:rPr>
          <w:rFonts w:ascii="Arial" w:hAnsi="Arial" w:cs="Arial"/>
          <w:b/>
          <w:bCs/>
          <w:sz w:val="24"/>
          <w:szCs w:val="24"/>
        </w:rPr>
      </w:pPr>
      <w:bookmarkStart w:id="91" w:name="_Hlk112421413"/>
      <w:r w:rsidRPr="000C2020">
        <w:rPr>
          <w:rFonts w:ascii="Arial" w:hAnsi="Arial" w:cs="Arial"/>
          <w:b/>
          <w:bCs/>
          <w:sz w:val="24"/>
          <w:szCs w:val="24"/>
        </w:rPr>
        <w:t xml:space="preserve">Appendix </w:t>
      </w:r>
      <w:r w:rsidR="00E04FE8">
        <w:rPr>
          <w:rFonts w:ascii="Arial" w:hAnsi="Arial" w:cs="Arial"/>
          <w:b/>
          <w:bCs/>
          <w:sz w:val="24"/>
          <w:szCs w:val="24"/>
        </w:rPr>
        <w:t>E</w:t>
      </w:r>
      <w:r w:rsidRPr="000C2020">
        <w:rPr>
          <w:rFonts w:ascii="Arial" w:hAnsi="Arial" w:cs="Arial"/>
          <w:sz w:val="24"/>
          <w:szCs w:val="24"/>
        </w:rPr>
        <w:t xml:space="preserve"> – Litigation Form</w:t>
      </w:r>
    </w:p>
    <w:bookmarkEnd w:id="91"/>
    <w:p w14:paraId="4118D52A" w14:textId="77777777" w:rsidR="00510C58" w:rsidRPr="000C60F7" w:rsidRDefault="00510C58" w:rsidP="000C60F7">
      <w:pPr>
        <w:tabs>
          <w:tab w:val="left" w:pos="1080"/>
        </w:tabs>
        <w:rPr>
          <w:rFonts w:ascii="Arial" w:hAnsi="Arial" w:cs="Arial"/>
          <w:b/>
          <w:bCs/>
          <w:sz w:val="24"/>
          <w:szCs w:val="24"/>
        </w:rPr>
      </w:pPr>
    </w:p>
    <w:p w14:paraId="3300CD1E" w14:textId="1B2FEB90" w:rsidR="009A2C3F" w:rsidRPr="000C60F7" w:rsidRDefault="009A2C3F" w:rsidP="009A2C3F">
      <w:pPr>
        <w:tabs>
          <w:tab w:val="left" w:pos="1080"/>
        </w:tabs>
        <w:ind w:left="180"/>
        <w:rPr>
          <w:rFonts w:ascii="Arial" w:hAnsi="Arial" w:cs="Arial"/>
          <w:sz w:val="24"/>
          <w:szCs w:val="24"/>
        </w:rPr>
      </w:pPr>
      <w:r w:rsidRPr="000C60F7">
        <w:rPr>
          <w:rFonts w:ascii="Arial" w:hAnsi="Arial" w:cs="Arial"/>
          <w:b/>
          <w:sz w:val="24"/>
          <w:szCs w:val="24"/>
        </w:rPr>
        <w:t xml:space="preserve">Appendix </w:t>
      </w:r>
      <w:r w:rsidR="0020262E">
        <w:rPr>
          <w:rFonts w:ascii="Arial" w:hAnsi="Arial" w:cs="Arial"/>
          <w:b/>
          <w:sz w:val="24"/>
          <w:szCs w:val="24"/>
        </w:rPr>
        <w:t>F</w:t>
      </w:r>
      <w:r w:rsidRPr="000C60F7">
        <w:rPr>
          <w:rFonts w:ascii="Arial" w:hAnsi="Arial" w:cs="Arial"/>
          <w:sz w:val="24"/>
          <w:szCs w:val="24"/>
        </w:rPr>
        <w:t xml:space="preserve"> –</w:t>
      </w:r>
      <w:r w:rsidR="00687B11">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0C60F7">
        <w:rPr>
          <w:rFonts w:ascii="Arial" w:hAnsi="Arial" w:cs="Arial"/>
          <w:sz w:val="24"/>
          <w:szCs w:val="24"/>
        </w:rPr>
        <w:t xml:space="preserve"> Form</w:t>
      </w:r>
    </w:p>
    <w:p w14:paraId="3A81EB75" w14:textId="77777777" w:rsidR="009A2C3F" w:rsidRDefault="009A2C3F" w:rsidP="00F7721C">
      <w:pPr>
        <w:tabs>
          <w:tab w:val="left" w:pos="1080"/>
        </w:tabs>
        <w:ind w:left="180"/>
        <w:rPr>
          <w:rFonts w:ascii="Arial" w:hAnsi="Arial" w:cs="Arial"/>
          <w:b/>
          <w:bCs/>
          <w:sz w:val="24"/>
          <w:szCs w:val="24"/>
        </w:rPr>
      </w:pPr>
    </w:p>
    <w:p w14:paraId="3ACF7E46" w14:textId="0B06298C"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20262E">
        <w:rPr>
          <w:rFonts w:ascii="Arial" w:hAnsi="Arial" w:cs="Arial"/>
          <w:b/>
          <w:bCs/>
          <w:sz w:val="24"/>
          <w:szCs w:val="24"/>
        </w:rPr>
        <w:t>G</w:t>
      </w:r>
      <w:r w:rsidR="00437E30"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Form</w:t>
      </w:r>
    </w:p>
    <w:p w14:paraId="0C0BAD81" w14:textId="77777777" w:rsidR="006F3548" w:rsidRPr="000C60F7" w:rsidRDefault="006F3548" w:rsidP="000C60F7">
      <w:pPr>
        <w:tabs>
          <w:tab w:val="left" w:pos="1080"/>
        </w:tabs>
        <w:rPr>
          <w:rFonts w:ascii="Arial" w:hAnsi="Arial" w:cs="Arial"/>
          <w:b/>
          <w:sz w:val="24"/>
          <w:szCs w:val="24"/>
        </w:rPr>
      </w:pPr>
    </w:p>
    <w:p w14:paraId="3DAE1C88" w14:textId="4F6C972F"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20262E">
        <w:rPr>
          <w:rFonts w:ascii="Arial" w:hAnsi="Arial" w:cs="Arial"/>
          <w:b/>
          <w:sz w:val="24"/>
          <w:szCs w:val="24"/>
        </w:rPr>
        <w:t>H</w:t>
      </w:r>
      <w:r w:rsidR="00437E30" w:rsidRPr="000C60F7">
        <w:rPr>
          <w:rFonts w:ascii="Arial" w:hAnsi="Arial" w:cs="Arial"/>
          <w:sz w:val="24"/>
          <w:szCs w:val="24"/>
        </w:rPr>
        <w:t xml:space="preserve"> </w:t>
      </w:r>
      <w:r w:rsidRPr="000C60F7">
        <w:rPr>
          <w:rFonts w:ascii="Arial" w:hAnsi="Arial" w:cs="Arial"/>
          <w:sz w:val="24"/>
          <w:szCs w:val="24"/>
        </w:rPr>
        <w:t>– Cost Proposal Form</w:t>
      </w:r>
    </w:p>
    <w:p w14:paraId="5ADE2300" w14:textId="77777777" w:rsidR="00F7721C" w:rsidRPr="000C60F7" w:rsidRDefault="00F7721C" w:rsidP="00F7721C">
      <w:pPr>
        <w:pStyle w:val="ListParagraph"/>
        <w:ind w:left="360" w:hanging="360"/>
        <w:rPr>
          <w:rFonts w:ascii="Arial" w:hAnsi="Arial" w:cs="Arial"/>
          <w:sz w:val="24"/>
          <w:szCs w:val="24"/>
          <w:u w:val="single"/>
        </w:rPr>
      </w:pPr>
    </w:p>
    <w:p w14:paraId="174C2F62" w14:textId="70ABE2E8" w:rsidR="0020262E" w:rsidRPr="000C60F7" w:rsidRDefault="0020262E" w:rsidP="0020262E">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0C7CF6">
        <w:rPr>
          <w:rFonts w:ascii="Arial" w:hAnsi="Arial" w:cs="Arial"/>
          <w:b/>
          <w:bCs/>
          <w:sz w:val="24"/>
          <w:szCs w:val="24"/>
        </w:rPr>
        <w:t>I</w:t>
      </w:r>
      <w:r w:rsidRPr="00EB2A65">
        <w:rPr>
          <w:rFonts w:ascii="Arial" w:hAnsi="Arial"/>
          <w:sz w:val="24"/>
        </w:rPr>
        <w:t xml:space="preserve"> </w:t>
      </w:r>
      <w:r w:rsidRPr="000C60F7">
        <w:rPr>
          <w:rFonts w:ascii="Arial" w:hAnsi="Arial" w:cs="Arial"/>
          <w:sz w:val="24"/>
          <w:szCs w:val="24"/>
        </w:rPr>
        <w:t>–</w:t>
      </w:r>
      <w:bookmarkStart w:id="92" w:name="_Hlk159841039"/>
      <w:r w:rsidR="00EE50EB">
        <w:rPr>
          <w:rFonts w:ascii="Arial" w:hAnsi="Arial" w:cs="Arial"/>
          <w:sz w:val="24"/>
          <w:szCs w:val="24"/>
        </w:rPr>
        <w:t xml:space="preserve"> </w:t>
      </w:r>
      <w:r>
        <w:rPr>
          <w:rFonts w:ascii="Arial" w:hAnsi="Arial" w:cs="Arial"/>
          <w:sz w:val="24"/>
          <w:szCs w:val="24"/>
        </w:rPr>
        <w:t>Confidentiality and Non-Disclosure Agreement</w:t>
      </w:r>
      <w:bookmarkEnd w:id="92"/>
    </w:p>
    <w:p w14:paraId="656F8F3D" w14:textId="77777777" w:rsidR="0020262E" w:rsidRDefault="0020262E" w:rsidP="003B5441">
      <w:pPr>
        <w:ind w:left="180"/>
        <w:rPr>
          <w:rFonts w:ascii="Arial" w:hAnsi="Arial" w:cs="Arial"/>
          <w:b/>
          <w:sz w:val="24"/>
          <w:szCs w:val="24"/>
        </w:rPr>
      </w:pPr>
    </w:p>
    <w:p w14:paraId="16F1AA18" w14:textId="2AE29D44" w:rsidR="00F7721C" w:rsidRPr="000C60F7" w:rsidRDefault="00F7721C" w:rsidP="003B5441">
      <w:pPr>
        <w:ind w:left="180"/>
        <w:rPr>
          <w:rFonts w:ascii="Arial" w:hAnsi="Arial" w:cs="Arial"/>
          <w:sz w:val="24"/>
          <w:szCs w:val="24"/>
        </w:rPr>
      </w:pPr>
      <w:r w:rsidRPr="000C60F7">
        <w:rPr>
          <w:rFonts w:ascii="Arial" w:hAnsi="Arial" w:cs="Arial"/>
          <w:b/>
          <w:sz w:val="24"/>
          <w:szCs w:val="24"/>
        </w:rPr>
        <w:t xml:space="preserve">Appendix </w:t>
      </w:r>
      <w:r w:rsidR="000C7CF6">
        <w:rPr>
          <w:rFonts w:ascii="Arial" w:hAnsi="Arial" w:cs="Arial"/>
          <w:b/>
          <w:sz w:val="24"/>
          <w:szCs w:val="24"/>
        </w:rPr>
        <w:t>J</w:t>
      </w:r>
      <w:r w:rsidR="00437E30" w:rsidRPr="000C60F7">
        <w:rPr>
          <w:rFonts w:ascii="Arial" w:hAnsi="Arial" w:cs="Arial"/>
          <w:sz w:val="24"/>
          <w:szCs w:val="24"/>
        </w:rPr>
        <w:t xml:space="preserve"> </w:t>
      </w:r>
      <w:r w:rsidRPr="000C60F7">
        <w:rPr>
          <w:rFonts w:ascii="Arial" w:hAnsi="Arial" w:cs="Arial"/>
          <w:sz w:val="24"/>
          <w:szCs w:val="24"/>
        </w:rPr>
        <w:t xml:space="preserve">– </w:t>
      </w:r>
      <w:r w:rsidR="00117BC6" w:rsidRPr="000C60F7">
        <w:rPr>
          <w:rFonts w:ascii="Arial" w:hAnsi="Arial" w:cs="Arial"/>
          <w:sz w:val="24"/>
          <w:szCs w:val="24"/>
        </w:rPr>
        <w:t>Performance Measure Report Template</w:t>
      </w:r>
      <w:r w:rsidR="009524E1" w:rsidRPr="000C60F7">
        <w:rPr>
          <w:rFonts w:ascii="Arial" w:hAnsi="Arial" w:cs="Arial"/>
          <w:sz w:val="24"/>
          <w:szCs w:val="24"/>
        </w:rPr>
        <w:t xml:space="preserve"> </w:t>
      </w:r>
    </w:p>
    <w:p w14:paraId="50170E32" w14:textId="77777777" w:rsidR="00F7721C" w:rsidRPr="000C60F7" w:rsidRDefault="00F7721C" w:rsidP="000C60F7">
      <w:pPr>
        <w:rPr>
          <w:rFonts w:ascii="Arial" w:hAnsi="Arial" w:cs="Arial"/>
          <w:sz w:val="24"/>
          <w:szCs w:val="24"/>
        </w:rPr>
      </w:pPr>
    </w:p>
    <w:p w14:paraId="74ED9293" w14:textId="2E714888" w:rsidR="00F7721C" w:rsidRPr="000C60F7" w:rsidRDefault="00F7721C" w:rsidP="005F004E">
      <w:pPr>
        <w:ind w:left="180"/>
        <w:rPr>
          <w:rFonts w:ascii="Arial" w:hAnsi="Arial" w:cs="Arial"/>
          <w:sz w:val="24"/>
          <w:szCs w:val="24"/>
          <w:u w:val="single"/>
        </w:rPr>
      </w:pPr>
      <w:r w:rsidRPr="000C60F7">
        <w:rPr>
          <w:rFonts w:ascii="Arial" w:hAnsi="Arial" w:cs="Arial"/>
          <w:b/>
          <w:sz w:val="24"/>
          <w:szCs w:val="24"/>
        </w:rPr>
        <w:t xml:space="preserve">Appendix </w:t>
      </w:r>
      <w:r w:rsidR="000C7CF6">
        <w:rPr>
          <w:rFonts w:ascii="Arial" w:hAnsi="Arial" w:cs="Arial"/>
          <w:b/>
          <w:sz w:val="24"/>
          <w:szCs w:val="24"/>
        </w:rPr>
        <w:t>K</w:t>
      </w:r>
      <w:r w:rsidR="00437E30" w:rsidRPr="000C60F7">
        <w:rPr>
          <w:rFonts w:ascii="Arial" w:hAnsi="Arial" w:cs="Arial"/>
          <w:sz w:val="24"/>
          <w:szCs w:val="24"/>
        </w:rPr>
        <w:t xml:space="preserve"> </w:t>
      </w:r>
      <w:r w:rsidRPr="000C60F7">
        <w:rPr>
          <w:rFonts w:ascii="Arial" w:hAnsi="Arial" w:cs="Arial"/>
          <w:sz w:val="24"/>
          <w:szCs w:val="24"/>
        </w:rPr>
        <w:t xml:space="preserve">– </w:t>
      </w:r>
      <w:r w:rsidR="00117BC6" w:rsidRPr="000C60F7">
        <w:rPr>
          <w:rFonts w:ascii="Arial" w:hAnsi="Arial" w:cs="Arial"/>
          <w:sz w:val="24"/>
          <w:szCs w:val="24"/>
        </w:rPr>
        <w:t xml:space="preserve">Submitted Questions Form </w:t>
      </w:r>
    </w:p>
    <w:bookmarkEnd w:id="89"/>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93" w:name="QuickMark"/>
      <w:bookmarkEnd w:id="90"/>
      <w:bookmarkEnd w:id="93"/>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9AF8446" w14:textId="3D51C4C9" w:rsidR="00D87FC8" w:rsidRDefault="007D35B2"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48674E8E"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6357AD" w:rsidRPr="006357AD">
        <w:rPr>
          <w:rFonts w:ascii="Arial" w:hAnsi="Arial" w:cs="Arial"/>
          <w:b/>
          <w:bCs/>
          <w:sz w:val="28"/>
          <w:szCs w:val="28"/>
        </w:rPr>
        <w:t>202407144</w:t>
      </w:r>
    </w:p>
    <w:p w14:paraId="6E926175" w14:textId="77777777" w:rsidR="00D87FC8" w:rsidRPr="009E5C5B" w:rsidRDefault="00D87FC8" w:rsidP="00D87FC8">
      <w:pPr>
        <w:pStyle w:val="DefaultText"/>
        <w:widowControl/>
        <w:jc w:val="center"/>
        <w:rPr>
          <w:rStyle w:val="InitialStyle"/>
          <w:rFonts w:ascii="Arial" w:hAnsi="Arial" w:cs="Arial"/>
          <w:b/>
          <w:bCs/>
          <w:sz w:val="28"/>
          <w:szCs w:val="28"/>
          <w:u w:val="single"/>
        </w:rPr>
      </w:pPr>
      <w:bookmarkStart w:id="94" w:name="_Hlk149310825"/>
      <w:r w:rsidRPr="009E5C5B">
        <w:rPr>
          <w:rStyle w:val="InitialStyle"/>
          <w:rFonts w:ascii="Arial" w:hAnsi="Arial" w:cs="Arial"/>
          <w:b/>
          <w:bCs/>
          <w:sz w:val="28"/>
          <w:szCs w:val="28"/>
          <w:u w:val="single"/>
        </w:rPr>
        <w:t>New Hire Reporting Program</w:t>
      </w:r>
    </w:p>
    <w:bookmarkEnd w:id="94"/>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proofErr w:type="gramStart"/>
      <w:r w:rsidR="00AC4E4D" w:rsidRPr="00B51518">
        <w:rPr>
          <w:rFonts w:ascii="Arial" w:hAnsi="Arial" w:cs="Arial"/>
          <w:sz w:val="24"/>
          <w:szCs w:val="24"/>
        </w:rPr>
        <w:t>enter</w:t>
      </w:r>
      <w:proofErr w:type="gramEnd"/>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D40BA5">
          <w:footerReference w:type="default" r:id="rId39"/>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1205F19" w14:textId="30D19756" w:rsidR="00D87FC8" w:rsidRDefault="007D35B2"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27295D77" w14:textId="5D8BF87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00CF38D4">
        <w:rPr>
          <w:rStyle w:val="InitialStyle"/>
          <w:rFonts w:ascii="Arial" w:hAnsi="Arial" w:cs="Arial"/>
          <w:b/>
          <w:sz w:val="28"/>
          <w:szCs w:val="28"/>
        </w:rPr>
        <w:t>,</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58D8EE39"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6357AD" w:rsidRPr="006357AD">
        <w:rPr>
          <w:rStyle w:val="InitialStyle"/>
          <w:rFonts w:ascii="Arial" w:hAnsi="Arial" w:cs="Arial"/>
          <w:b/>
          <w:bCs/>
          <w:sz w:val="28"/>
          <w:szCs w:val="28"/>
        </w:rPr>
        <w:t>202407144</w:t>
      </w:r>
    </w:p>
    <w:p w14:paraId="7A00E9E2" w14:textId="77777777" w:rsidR="00D87FC8" w:rsidRPr="009E5C5B" w:rsidRDefault="00D87FC8" w:rsidP="00D87FC8">
      <w:pPr>
        <w:pStyle w:val="DefaultText"/>
        <w:widowControl/>
        <w:jc w:val="center"/>
        <w:rPr>
          <w:rStyle w:val="InitialStyle"/>
          <w:rFonts w:ascii="Arial" w:hAnsi="Arial" w:cs="Arial"/>
          <w:b/>
          <w:bCs/>
          <w:sz w:val="28"/>
          <w:szCs w:val="28"/>
          <w:u w:val="single"/>
        </w:rPr>
      </w:pPr>
      <w:r w:rsidRPr="009E5C5B">
        <w:rPr>
          <w:rStyle w:val="InitialStyle"/>
          <w:rFonts w:ascii="Arial" w:hAnsi="Arial" w:cs="Arial"/>
          <w:b/>
          <w:bCs/>
          <w:sz w:val="28"/>
          <w:szCs w:val="28"/>
          <w:u w:val="single"/>
        </w:rPr>
        <w:t>New Hire Reporting Program</w:t>
      </w:r>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0894C940" w14:textId="77777777" w:rsidR="00A056D1" w:rsidRPr="00C97934" w:rsidRDefault="00A056D1" w:rsidP="00163644">
      <w:pPr>
        <w:spacing w:after="200"/>
        <w:rPr>
          <w:rFonts w:ascii="Arial" w:hAnsi="Arial" w:cs="Arial"/>
          <w:i/>
          <w:iCs/>
          <w:sz w:val="24"/>
          <w:szCs w:val="24"/>
        </w:rPr>
      </w:pPr>
      <w:bookmarkStart w:id="95" w:name="_Hlk81301116"/>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EF963A8" w14:textId="77777777" w:rsidR="00A056D1" w:rsidRPr="00C97934" w:rsidRDefault="00A056D1" w:rsidP="00530BF8">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530BF8">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530BF8">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530BF8">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530BF8">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530BF8">
      <w:pPr>
        <w:pStyle w:val="ListParagraph"/>
        <w:widowControl/>
        <w:numPr>
          <w:ilvl w:val="0"/>
          <w:numId w:val="2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Pr="00C97934" w:rsidRDefault="00A056D1" w:rsidP="00530BF8">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F8198C">
        <w:trPr>
          <w:cantSplit/>
          <w:trHeight w:val="674"/>
          <w:jc w:val="center"/>
        </w:trPr>
        <w:tc>
          <w:tcPr>
            <w:tcW w:w="2806" w:type="pct"/>
          </w:tcPr>
          <w:bookmarkEnd w:id="95"/>
          <w:p w14:paraId="3787FC44"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F8198C">
        <w:trPr>
          <w:cantSplit/>
          <w:trHeight w:val="791"/>
          <w:jc w:val="center"/>
        </w:trPr>
        <w:tc>
          <w:tcPr>
            <w:tcW w:w="2806" w:type="pct"/>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6D776AED" w14:textId="77777777" w:rsidR="00CB5A92" w:rsidRPr="00B51518" w:rsidRDefault="003D5C04"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96" w:name="_Hlk112421456"/>
      <w:r w:rsidR="00CB5A92" w:rsidRPr="00B51518">
        <w:rPr>
          <w:rFonts w:ascii="Arial" w:hAnsi="Arial" w:cs="Arial"/>
          <w:b/>
        </w:rPr>
        <w:lastRenderedPageBreak/>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bookmarkEnd w:id="96"/>
    <w:p w14:paraId="30CFAE69" w14:textId="712854E9" w:rsidR="003D5C04" w:rsidRPr="00B51518" w:rsidRDefault="00814E6A" w:rsidP="003D5C04">
      <w:pPr>
        <w:pStyle w:val="DefaultText"/>
        <w:jc w:val="center"/>
        <w:rPr>
          <w:rStyle w:val="InitialStyle"/>
          <w:rFonts w:ascii="Arial" w:hAnsi="Arial" w:cs="Arial"/>
          <w:b/>
          <w:sz w:val="28"/>
          <w:szCs w:val="28"/>
        </w:rPr>
      </w:pPr>
      <w:r>
        <w:rPr>
          <w:rStyle w:val="InitialStyle"/>
          <w:rFonts w:ascii="Arial" w:hAnsi="Arial" w:cs="Arial"/>
          <w:b/>
          <w:sz w:val="28"/>
          <w:szCs w:val="28"/>
        </w:rPr>
        <w:t>S</w:t>
      </w:r>
      <w:r w:rsidR="003D5C04" w:rsidRPr="00B51518">
        <w:rPr>
          <w:rStyle w:val="InitialStyle"/>
          <w:rFonts w:ascii="Arial" w:hAnsi="Arial" w:cs="Arial"/>
          <w:b/>
          <w:sz w:val="28"/>
          <w:szCs w:val="28"/>
        </w:rPr>
        <w:t xml:space="preserve">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9632857" w14:textId="5B32D383" w:rsidR="00D87FC8" w:rsidRDefault="007D35B2"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1CB94829"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6357AD" w:rsidRPr="006357AD">
        <w:rPr>
          <w:rStyle w:val="InitialStyle"/>
          <w:rFonts w:ascii="Arial" w:hAnsi="Arial" w:cs="Arial"/>
          <w:b/>
          <w:bCs/>
          <w:sz w:val="28"/>
          <w:szCs w:val="28"/>
        </w:rPr>
        <w:t>202407144</w:t>
      </w:r>
    </w:p>
    <w:p w14:paraId="12218F89" w14:textId="77777777" w:rsidR="00D87FC8" w:rsidRPr="009E5C5B" w:rsidRDefault="00D87FC8" w:rsidP="00D87FC8">
      <w:pPr>
        <w:pStyle w:val="DefaultText"/>
        <w:widowControl/>
        <w:jc w:val="center"/>
        <w:rPr>
          <w:rStyle w:val="InitialStyle"/>
          <w:rFonts w:ascii="Arial" w:hAnsi="Arial" w:cs="Arial"/>
          <w:b/>
          <w:bCs/>
          <w:sz w:val="28"/>
          <w:szCs w:val="28"/>
          <w:u w:val="single"/>
        </w:rPr>
      </w:pPr>
      <w:bookmarkStart w:id="97" w:name="_Hlk115360022"/>
      <w:r w:rsidRPr="009E5C5B">
        <w:rPr>
          <w:rStyle w:val="InitialStyle"/>
          <w:rFonts w:ascii="Arial" w:hAnsi="Arial" w:cs="Arial"/>
          <w:b/>
          <w:bCs/>
          <w:sz w:val="28"/>
          <w:szCs w:val="28"/>
          <w:u w:val="single"/>
        </w:rPr>
        <w:t>New Hire Reporting Program</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9E5C5B">
        <w:trPr>
          <w:cantSplit/>
          <w:trHeight w:val="389"/>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77777777"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372D1F" w:rsidRPr="00B51518">
              <w:rPr>
                <w:rFonts w:ascii="Arial" w:eastAsia="Calibri" w:hAnsi="Arial" w:cs="Arial"/>
                <w:b/>
                <w:sz w:val="24"/>
                <w:szCs w:val="24"/>
              </w:rPr>
              <w:t>, including any applicable licensure and/or certification.  D</w:t>
            </w:r>
            <w:r w:rsidRPr="00B51518">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4B40B2">
        <w:trPr>
          <w:trHeight w:val="186"/>
        </w:trPr>
        <w:tc>
          <w:tcPr>
            <w:tcW w:w="5000" w:type="pct"/>
            <w:tcBorders>
              <w:top w:val="double" w:sz="4" w:space="0" w:color="auto"/>
            </w:tcBorders>
            <w:shd w:val="clear" w:color="auto" w:fill="auto"/>
          </w:tcPr>
          <w:p w14:paraId="6607723F" w14:textId="77777777" w:rsidR="00AD3920" w:rsidRDefault="00AD3920" w:rsidP="00AD3920">
            <w:pPr>
              <w:rPr>
                <w:rFonts w:ascii="Arial" w:eastAsia="Calibri" w:hAnsi="Arial" w:cs="Arial"/>
                <w:sz w:val="24"/>
                <w:szCs w:val="24"/>
              </w:rPr>
            </w:pPr>
          </w:p>
          <w:p w14:paraId="3459F5AA" w14:textId="77777777" w:rsidR="004B40B2" w:rsidRPr="00B51518" w:rsidRDefault="004B40B2"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4787F5DB" w14:textId="2F6AC6BE" w:rsidR="00372D1F" w:rsidRPr="00B51518" w:rsidRDefault="00372D1F" w:rsidP="007905E2">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2E573DDE" w:rsidR="00372D1F" w:rsidRPr="00B51518" w:rsidRDefault="00372D1F" w:rsidP="007905E2">
            <w:pPr>
              <w:tabs>
                <w:tab w:val="left" w:pos="360"/>
                <w:tab w:val="left" w:pos="720"/>
                <w:tab w:val="left" w:pos="1260"/>
              </w:tabs>
              <w:rPr>
                <w:rFonts w:ascii="Arial" w:eastAsia="Calibri" w:hAnsi="Arial" w:cs="Arial"/>
                <w:b/>
                <w:sz w:val="24"/>
                <w:szCs w:val="24"/>
              </w:rPr>
            </w:pPr>
          </w:p>
          <w:p w14:paraId="141DAB9B" w14:textId="63ED3521" w:rsidR="00AD3920" w:rsidRPr="00B51518" w:rsidRDefault="00372D1F" w:rsidP="009E5C5B">
            <w:pPr>
              <w:tabs>
                <w:tab w:val="left" w:pos="360"/>
                <w:tab w:val="left" w:pos="720"/>
                <w:tab w:val="left" w:pos="1260"/>
              </w:tabs>
              <w:rPr>
                <w:rFonts w:ascii="Arial" w:eastAsia="Calibri" w:hAnsi="Arial" w:cs="Arial"/>
                <w:i/>
                <w:sz w:val="24"/>
                <w:szCs w:val="22"/>
              </w:rPr>
            </w:pPr>
            <w:r w:rsidRPr="00B51518">
              <w:rPr>
                <w:rFonts w:ascii="Arial" w:eastAsia="Calibri" w:hAnsi="Arial" w:cs="Arial"/>
                <w:i/>
                <w:sz w:val="24"/>
                <w:szCs w:val="24"/>
              </w:rPr>
              <w:t xml:space="preserve">If the Bidder has not provided similar services, note this, and describe experience with projects that highlight the Bidder’s general capabilities. </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98"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98"/>
      <w:tr w:rsidR="00372D1F" w:rsidRPr="00B51518" w14:paraId="17179816" w14:textId="77777777" w:rsidTr="004B40B2">
        <w:trPr>
          <w:trHeight w:val="636"/>
        </w:trPr>
        <w:tc>
          <w:tcPr>
            <w:tcW w:w="5000" w:type="pct"/>
            <w:gridSpan w:val="5"/>
            <w:tcBorders>
              <w:top w:val="single" w:sz="12" w:space="0" w:color="auto"/>
            </w:tcBorders>
            <w:shd w:val="clear" w:color="auto" w:fill="auto"/>
          </w:tcPr>
          <w:p w14:paraId="6E67A564" w14:textId="77777777" w:rsidR="00A341A2" w:rsidRDefault="00A341A2" w:rsidP="00D35113">
            <w:pPr>
              <w:rPr>
                <w:rFonts w:ascii="Arial" w:eastAsia="Calibri" w:hAnsi="Arial" w:cs="Arial"/>
                <w:sz w:val="24"/>
                <w:szCs w:val="24"/>
              </w:rPr>
            </w:pPr>
          </w:p>
          <w:p w14:paraId="08BEB44D" w14:textId="77777777" w:rsidR="004B40B2" w:rsidRPr="00B51518" w:rsidRDefault="004B40B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 xml:space="preserve">Contact </w:t>
            </w:r>
            <w:r w:rsidRPr="00B51518">
              <w:rPr>
                <w:rFonts w:ascii="Arial" w:eastAsia="Calibri" w:hAnsi="Arial" w:cs="Arial"/>
                <w:b/>
                <w:sz w:val="24"/>
                <w:szCs w:val="24"/>
              </w:rPr>
              <w:lastRenderedPageBreak/>
              <w:t>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rsidP="00163644">
            <w:pPr>
              <w:rPr>
                <w:rFonts w:ascii="Arial" w:eastAsia="Calibri" w:hAnsi="Arial" w:cs="Arial"/>
                <w:b/>
                <w:sz w:val="24"/>
                <w:szCs w:val="24"/>
              </w:rPr>
            </w:pPr>
            <w:bookmarkStart w:id="99" w:name="_Hlk145929310"/>
            <w:r>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rsidP="00163644">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rsidP="00163644">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rsidP="00163644">
            <w:pPr>
              <w:rPr>
                <w:rFonts w:ascii="Arial" w:eastAsia="Calibri" w:hAnsi="Arial" w:cs="Arial"/>
                <w:b/>
                <w:sz w:val="24"/>
                <w:szCs w:val="24"/>
              </w:rPr>
            </w:pPr>
          </w:p>
        </w:tc>
      </w:tr>
      <w:bookmarkEnd w:id="99"/>
      <w:tr w:rsidR="00AD3920" w:rsidRPr="00B51518" w14:paraId="5FDD9364" w14:textId="77777777" w:rsidTr="00F8198C">
        <w:trPr>
          <w:trHeight w:val="389"/>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rsidP="00163644">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rsidP="00163644">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rsidP="00163644">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rsidP="00163644">
            <w:pPr>
              <w:rPr>
                <w:rFonts w:ascii="Arial" w:eastAsia="Calibri" w:hAnsi="Arial" w:cs="Arial"/>
                <w:b/>
                <w:sz w:val="24"/>
                <w:szCs w:val="24"/>
              </w:rPr>
            </w:pPr>
          </w:p>
        </w:tc>
      </w:tr>
      <w:tr w:rsidR="00AD3920" w:rsidRPr="00B51518" w14:paraId="67977DC7" w14:textId="77777777" w:rsidTr="00F8198C">
        <w:trPr>
          <w:trHeight w:val="389"/>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97"/>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60D1A5AB"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814E6A">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2B950DD" w14:textId="3E7F019B" w:rsidR="00D87FC8" w:rsidRDefault="007D35B2"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1A56FCFE" w14:textId="77777777" w:rsidR="0026478D" w:rsidRPr="003326F9" w:rsidRDefault="0026478D" w:rsidP="0026478D">
      <w:pPr>
        <w:pStyle w:val="Heading2"/>
        <w:spacing w:before="0" w:after="0"/>
        <w:jc w:val="center"/>
        <w:rPr>
          <w:rStyle w:val="InitialStyle"/>
          <w:sz w:val="28"/>
          <w:szCs w:val="28"/>
        </w:rPr>
      </w:pPr>
      <w:r>
        <w:rPr>
          <w:rStyle w:val="InitialStyle"/>
          <w:sz w:val="28"/>
          <w:szCs w:val="28"/>
        </w:rPr>
        <w:t>SUBCONTRACTORS FORM</w:t>
      </w:r>
    </w:p>
    <w:p w14:paraId="16346149" w14:textId="4EF8136A"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6357AD" w:rsidRPr="006357AD">
        <w:rPr>
          <w:rStyle w:val="InitialStyle"/>
          <w:rFonts w:ascii="Arial" w:hAnsi="Arial" w:cs="Arial"/>
          <w:b/>
          <w:bCs/>
          <w:sz w:val="28"/>
          <w:szCs w:val="28"/>
        </w:rPr>
        <w:t>202407144</w:t>
      </w:r>
    </w:p>
    <w:p w14:paraId="2F5A6B0E" w14:textId="77777777" w:rsidR="00D87FC8" w:rsidRPr="009E5C5B" w:rsidRDefault="00D87FC8" w:rsidP="00D87FC8">
      <w:pPr>
        <w:pStyle w:val="DefaultText"/>
        <w:widowControl/>
        <w:jc w:val="center"/>
        <w:rPr>
          <w:rStyle w:val="InitialStyle"/>
          <w:rFonts w:ascii="Arial" w:hAnsi="Arial" w:cs="Arial"/>
          <w:b/>
          <w:bCs/>
          <w:sz w:val="28"/>
          <w:szCs w:val="28"/>
          <w:u w:val="single"/>
        </w:rPr>
      </w:pPr>
      <w:bookmarkStart w:id="100" w:name="_Hlk115360221"/>
      <w:r w:rsidRPr="009E5C5B">
        <w:rPr>
          <w:rStyle w:val="InitialStyle"/>
          <w:rFonts w:ascii="Arial" w:hAnsi="Arial" w:cs="Arial"/>
          <w:b/>
          <w:bCs/>
          <w:sz w:val="28"/>
          <w:szCs w:val="28"/>
          <w:u w:val="single"/>
        </w:rPr>
        <w:t>New Hire Reporting Program</w:t>
      </w:r>
    </w:p>
    <w:p w14:paraId="42216D34" w14:textId="77777777" w:rsidR="002062E9" w:rsidRPr="003326F9" w:rsidRDefault="002062E9" w:rsidP="0026478D">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9E5C5B">
        <w:trPr>
          <w:cantSplit/>
          <w:trHeight w:val="389"/>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101"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101"/>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163644">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163644">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rsidP="00163644">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163644">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rsidP="00163644">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163644">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rsidP="00163644">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163644">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rsidP="00163644">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163644">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rsidP="00163644">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163644">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rsidP="00163644">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100"/>
    </w:p>
    <w:p w14:paraId="4FBFFBE5" w14:textId="149B9065"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102" w:name="_Hlk112421526"/>
      <w:r w:rsidRPr="000C2020">
        <w:rPr>
          <w:rFonts w:ascii="Arial" w:hAnsi="Arial" w:cs="Arial"/>
          <w:b/>
        </w:rPr>
        <w:lastRenderedPageBreak/>
        <w:t xml:space="preserve">APPENDIX </w:t>
      </w:r>
      <w:r w:rsidR="00814E6A">
        <w:rPr>
          <w:rFonts w:ascii="Arial" w:hAnsi="Arial" w:cs="Arial"/>
          <w:b/>
        </w:rPr>
        <w:t>E</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0357B05E" w14:textId="2BF28ACA" w:rsidR="00D87FC8" w:rsidRDefault="007D35B2"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0AD34F6F"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RFP# </w:t>
      </w:r>
      <w:r w:rsidR="006357AD" w:rsidRPr="006357AD">
        <w:rPr>
          <w:rStyle w:val="InitialStyle"/>
          <w:rFonts w:ascii="Arial" w:hAnsi="Arial" w:cs="Arial"/>
          <w:b/>
          <w:bCs/>
          <w:sz w:val="28"/>
          <w:szCs w:val="28"/>
        </w:rPr>
        <w:t>202407144</w:t>
      </w:r>
    </w:p>
    <w:p w14:paraId="103C9454" w14:textId="77777777" w:rsidR="00D87FC8" w:rsidRPr="009E5C5B" w:rsidRDefault="00D87FC8" w:rsidP="00D87FC8">
      <w:pPr>
        <w:pStyle w:val="DefaultText"/>
        <w:widowControl/>
        <w:jc w:val="center"/>
        <w:rPr>
          <w:rStyle w:val="InitialStyle"/>
          <w:rFonts w:ascii="Arial" w:hAnsi="Arial" w:cs="Arial"/>
          <w:b/>
          <w:bCs/>
          <w:sz w:val="28"/>
          <w:szCs w:val="28"/>
          <w:u w:val="single"/>
        </w:rPr>
      </w:pPr>
      <w:r w:rsidRPr="009E5C5B">
        <w:rPr>
          <w:rStyle w:val="InitialStyle"/>
          <w:rFonts w:ascii="Arial" w:hAnsi="Arial" w:cs="Arial"/>
          <w:b/>
          <w:bCs/>
          <w:sz w:val="28"/>
          <w:szCs w:val="28"/>
          <w:u w:val="single"/>
        </w:rPr>
        <w:t>New Hire Reporting Program</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3"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0FBD" w:rsidRPr="00B51518" w14:paraId="4365D1C9" w14:textId="77777777" w:rsidTr="009E5C5B">
        <w:trPr>
          <w:cantSplit/>
          <w:trHeight w:val="389"/>
        </w:trPr>
        <w:tc>
          <w:tcPr>
            <w:tcW w:w="1784"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79582C01" w14:textId="1852FA14" w:rsidR="000535A4" w:rsidRPr="00C97934" w:rsidRDefault="0026478D" w:rsidP="000535A4">
      <w:pPr>
        <w:pStyle w:val="DefaultText"/>
        <w:rPr>
          <w:rStyle w:val="InitialStyle"/>
          <w:rFonts w:ascii="Arial" w:hAnsi="Arial" w:cs="Arial"/>
          <w:b/>
        </w:rPr>
      </w:pPr>
      <w:r w:rsidRPr="003326F9">
        <w:rPr>
          <w:rFonts w:ascii="Arial" w:hAnsi="Arial" w:cs="Arial"/>
        </w:rPr>
        <w:br w:type="page"/>
      </w:r>
      <w:bookmarkEnd w:id="102"/>
      <w:bookmarkEnd w:id="103"/>
      <w:r w:rsidR="000535A4" w:rsidRPr="00C97934">
        <w:rPr>
          <w:rStyle w:val="InitialStyle"/>
          <w:rFonts w:ascii="Arial" w:hAnsi="Arial" w:cs="Arial"/>
          <w:b/>
        </w:rPr>
        <w:lastRenderedPageBreak/>
        <w:t xml:space="preserve">APPENDIX </w:t>
      </w:r>
      <w:r w:rsidR="000535A4">
        <w:rPr>
          <w:rStyle w:val="InitialStyle"/>
          <w:rFonts w:ascii="Arial" w:hAnsi="Arial" w:cs="Arial"/>
          <w:b/>
        </w:rPr>
        <w:t>F</w:t>
      </w:r>
    </w:p>
    <w:p w14:paraId="469D0E43" w14:textId="77777777" w:rsidR="000535A4" w:rsidRPr="00C97934" w:rsidRDefault="000535A4" w:rsidP="000535A4">
      <w:pPr>
        <w:pStyle w:val="DefaultText"/>
        <w:jc w:val="center"/>
        <w:rPr>
          <w:rStyle w:val="InitialStyle"/>
          <w:rFonts w:ascii="Arial" w:hAnsi="Arial" w:cs="Arial"/>
          <w:b/>
          <w:sz w:val="28"/>
          <w:szCs w:val="28"/>
        </w:rPr>
      </w:pPr>
    </w:p>
    <w:p w14:paraId="1238E966" w14:textId="77777777" w:rsidR="000535A4" w:rsidRPr="00C97934" w:rsidRDefault="000535A4" w:rsidP="000535A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C5EA55A" w14:textId="77777777" w:rsidR="000535A4" w:rsidRPr="000C2020" w:rsidRDefault="000535A4" w:rsidP="000535A4">
      <w:pPr>
        <w:pStyle w:val="DefaultText"/>
        <w:jc w:val="center"/>
        <w:rPr>
          <w:rStyle w:val="InitialStyle"/>
          <w:rFonts w:ascii="Arial" w:hAnsi="Arial" w:cs="Arial"/>
          <w:b/>
          <w:sz w:val="28"/>
          <w:szCs w:val="28"/>
        </w:rPr>
      </w:pPr>
      <w:bookmarkStart w:id="104" w:name="_Hlk159432452"/>
      <w:r w:rsidRPr="000C2020">
        <w:rPr>
          <w:rStyle w:val="InitialStyle"/>
          <w:rFonts w:ascii="Arial" w:hAnsi="Arial" w:cs="Arial"/>
          <w:b/>
          <w:sz w:val="28"/>
          <w:szCs w:val="28"/>
        </w:rPr>
        <w:t>Department of Health and Human Services</w:t>
      </w:r>
    </w:p>
    <w:p w14:paraId="45FA497C" w14:textId="5D25B2C7" w:rsidR="000535A4" w:rsidRPr="003B4816" w:rsidRDefault="007D35B2" w:rsidP="000535A4">
      <w:pPr>
        <w:pStyle w:val="DefaultText"/>
        <w:jc w:val="center"/>
        <w:rPr>
          <w:rStyle w:val="InitialStyle"/>
          <w:rFonts w:ascii="Arial" w:hAnsi="Arial"/>
          <w:b/>
          <w:sz w:val="28"/>
        </w:rPr>
      </w:pPr>
      <w:r>
        <w:rPr>
          <w:rStyle w:val="InitialStyle"/>
          <w:rFonts w:ascii="Arial" w:hAnsi="Arial"/>
          <w:i/>
          <w:sz w:val="28"/>
        </w:rPr>
        <w:t>Office for Family Independence</w:t>
      </w:r>
    </w:p>
    <w:bookmarkEnd w:id="104"/>
    <w:p w14:paraId="2DE1E115" w14:textId="77777777" w:rsidR="000535A4" w:rsidRPr="00C97934" w:rsidRDefault="000535A4" w:rsidP="000535A4">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4D849D99" w14:textId="3F8E2A96" w:rsidR="000535A4" w:rsidRPr="00C97934" w:rsidRDefault="000535A4" w:rsidP="000535A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357AD" w:rsidRPr="006357AD">
        <w:rPr>
          <w:rStyle w:val="InitialStyle"/>
          <w:rFonts w:ascii="Arial" w:hAnsi="Arial" w:cs="Arial"/>
          <w:b/>
          <w:bCs/>
          <w:sz w:val="28"/>
          <w:szCs w:val="28"/>
        </w:rPr>
        <w:t>202407144</w:t>
      </w:r>
    </w:p>
    <w:p w14:paraId="53F5190C" w14:textId="77777777" w:rsidR="00600A1D" w:rsidRPr="00CC2345" w:rsidRDefault="00600A1D" w:rsidP="00600A1D">
      <w:pPr>
        <w:pStyle w:val="DefaultText"/>
        <w:widowControl/>
        <w:jc w:val="center"/>
        <w:rPr>
          <w:rStyle w:val="InitialStyle"/>
          <w:rFonts w:ascii="Arial" w:hAnsi="Arial" w:cs="Arial"/>
          <w:b/>
          <w:bCs/>
          <w:sz w:val="28"/>
          <w:szCs w:val="28"/>
          <w:u w:val="single"/>
        </w:rPr>
      </w:pPr>
      <w:r w:rsidRPr="00CC2345">
        <w:rPr>
          <w:rStyle w:val="InitialStyle"/>
          <w:rFonts w:ascii="Arial" w:hAnsi="Arial" w:cs="Arial"/>
          <w:b/>
          <w:bCs/>
          <w:sz w:val="28"/>
          <w:szCs w:val="28"/>
          <w:u w:val="single"/>
        </w:rPr>
        <w:t>New Hire Reporting Program</w:t>
      </w:r>
    </w:p>
    <w:p w14:paraId="739ECE8C" w14:textId="60C72C23" w:rsidR="000535A4" w:rsidRPr="004B40B2" w:rsidRDefault="000535A4" w:rsidP="000535A4">
      <w:pPr>
        <w:pStyle w:val="DefaultText"/>
        <w:jc w:val="center"/>
        <w:rPr>
          <w:rStyle w:val="InitialStyle"/>
          <w:rFonts w:ascii="Arial" w:hAnsi="Arial" w:cs="Arial"/>
          <w:b/>
          <w:sz w:val="28"/>
          <w:szCs w:val="28"/>
        </w:rPr>
      </w:pPr>
    </w:p>
    <w:p w14:paraId="2E66B424" w14:textId="77777777" w:rsidR="000535A4" w:rsidRPr="004B40B2" w:rsidRDefault="000535A4" w:rsidP="000535A4">
      <w:pPr>
        <w:pStyle w:val="DefaultText"/>
        <w:jc w:val="center"/>
        <w:rPr>
          <w:rStyle w:val="InitialStyle"/>
          <w:rFonts w:ascii="Arial" w:hAnsi="Arial" w:cs="Arial"/>
          <w:b/>
          <w:sz w:val="28"/>
          <w:szCs w:val="28"/>
        </w:rPr>
      </w:pPr>
    </w:p>
    <w:p w14:paraId="3519967B" w14:textId="77777777" w:rsidR="000535A4" w:rsidRPr="004B40B2" w:rsidRDefault="000535A4" w:rsidP="000535A4">
      <w:pPr>
        <w:pStyle w:val="DefaultText"/>
        <w:jc w:val="center"/>
        <w:rPr>
          <w:rStyle w:val="InitialStyle"/>
          <w:rFonts w:ascii="Arial" w:hAnsi="Arial" w:cs="Arial"/>
          <w:b/>
          <w:sz w:val="28"/>
          <w:szCs w:val="28"/>
        </w:rPr>
      </w:pPr>
    </w:p>
    <w:p w14:paraId="31AEB883" w14:textId="77777777" w:rsidR="000535A4" w:rsidRPr="00F63EC0" w:rsidRDefault="000535A4" w:rsidP="000535A4">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Technical Assessment Form </w:t>
      </w:r>
      <w:r w:rsidRPr="00177838">
        <w:rPr>
          <w:rFonts w:ascii="Arial" w:hAnsi="Arial" w:cs="Arial"/>
          <w:b/>
          <w:color w:val="000000"/>
          <w:sz w:val="24"/>
          <w:szCs w:val="24"/>
        </w:rPr>
        <w:t>may be obtained in an Excel (.xlsx) format by double clicking on the document icon below.</w:t>
      </w:r>
    </w:p>
    <w:p w14:paraId="1FF5A148" w14:textId="77777777" w:rsidR="003C19E0" w:rsidRDefault="003C19E0" w:rsidP="293CBB8F">
      <w:pPr>
        <w:pStyle w:val="DefaultText"/>
        <w:jc w:val="center"/>
      </w:pPr>
      <w:bookmarkStart w:id="105" w:name="_MON_1771997704"/>
      <w:bookmarkEnd w:id="105"/>
    </w:p>
    <w:bookmarkStart w:id="106" w:name="_MON_1782625082"/>
    <w:bookmarkEnd w:id="106"/>
    <w:p w14:paraId="09C77E14" w14:textId="1F3733F6" w:rsidR="003C19E0" w:rsidRPr="004B40B2" w:rsidRDefault="00025099" w:rsidP="293CBB8F">
      <w:pPr>
        <w:pStyle w:val="DefaultText"/>
        <w:jc w:val="center"/>
        <w:rPr>
          <w:rStyle w:val="InitialStyle"/>
          <w:rFonts w:ascii="Arial" w:hAnsi="Arial" w:cs="Arial"/>
          <w:b/>
          <w:bCs/>
          <w:sz w:val="28"/>
          <w:szCs w:val="28"/>
        </w:rPr>
      </w:pPr>
      <w:r>
        <w:rPr>
          <w:rStyle w:val="InitialStyle"/>
          <w:rFonts w:ascii="Arial" w:hAnsi="Arial" w:cs="Arial"/>
          <w:b/>
          <w:bCs/>
          <w:sz w:val="28"/>
          <w:szCs w:val="28"/>
        </w:rPr>
        <w:object w:dxaOrig="2274" w:dyaOrig="1485" w14:anchorId="1D27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7.5pt" o:ole="">
            <v:imagedata r:id="rId40" o:title=""/>
          </v:shape>
          <o:OLEObject Type="Embed" ProgID="Excel.Sheet.12" ShapeID="_x0000_i1025" DrawAspect="Icon" ObjectID="_1784609236" r:id="rId41"/>
        </w:object>
      </w:r>
    </w:p>
    <w:p w14:paraId="58F4C2E9" w14:textId="77777777" w:rsidR="000535A4" w:rsidRDefault="000535A4">
      <w:pPr>
        <w:widowControl/>
        <w:autoSpaceDE/>
        <w:autoSpaceDN/>
        <w:rPr>
          <w:rFonts w:ascii="Arial" w:hAnsi="Arial" w:cs="Arial"/>
          <w:b/>
          <w:sz w:val="24"/>
          <w:szCs w:val="24"/>
        </w:rPr>
      </w:pPr>
      <w:r>
        <w:rPr>
          <w:rFonts w:ascii="Arial" w:hAnsi="Arial" w:cs="Arial"/>
          <w:b/>
        </w:rPr>
        <w:br w:type="page"/>
      </w:r>
    </w:p>
    <w:p w14:paraId="61736402" w14:textId="7B483F4C" w:rsidR="006F3548" w:rsidRPr="00B51518" w:rsidRDefault="006F3548"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0535A4">
        <w:rPr>
          <w:rFonts w:ascii="Arial" w:hAnsi="Arial" w:cs="Arial"/>
          <w:b/>
        </w:rPr>
        <w:t>G</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0CF6818" w14:textId="73256E8C" w:rsidR="00D87FC8" w:rsidRDefault="007D35B2"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55DDF8FD" w14:textId="77777777"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 FORM</w:t>
      </w:r>
    </w:p>
    <w:p w14:paraId="0C70BACD" w14:textId="68B4594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RFP# </w:t>
      </w:r>
      <w:r w:rsidR="006357AD" w:rsidRPr="006357AD">
        <w:rPr>
          <w:rFonts w:ascii="Arial" w:hAnsi="Arial" w:cs="Arial"/>
          <w:b/>
          <w:bCs/>
          <w:sz w:val="28"/>
          <w:szCs w:val="28"/>
        </w:rPr>
        <w:t>202407144</w:t>
      </w:r>
    </w:p>
    <w:p w14:paraId="1C68AEA0" w14:textId="77777777" w:rsidR="00D87FC8" w:rsidRPr="009E5C5B" w:rsidRDefault="00D87FC8" w:rsidP="00D87FC8">
      <w:pPr>
        <w:pStyle w:val="DefaultText"/>
        <w:widowControl/>
        <w:jc w:val="center"/>
        <w:rPr>
          <w:rStyle w:val="InitialStyle"/>
          <w:rFonts w:ascii="Arial" w:hAnsi="Arial" w:cs="Arial"/>
          <w:b/>
          <w:bCs/>
          <w:sz w:val="28"/>
          <w:szCs w:val="28"/>
          <w:u w:val="single"/>
        </w:rPr>
      </w:pPr>
      <w:bookmarkStart w:id="107" w:name="_Hlk160197549"/>
      <w:bookmarkStart w:id="108" w:name="_Hlk160197455"/>
      <w:r w:rsidRPr="009E5C5B">
        <w:rPr>
          <w:rStyle w:val="InitialStyle"/>
          <w:rFonts w:ascii="Arial" w:hAnsi="Arial" w:cs="Arial"/>
          <w:b/>
          <w:bCs/>
          <w:sz w:val="28"/>
          <w:szCs w:val="28"/>
          <w:u w:val="single"/>
        </w:rPr>
        <w:t>New Hire Reporting Program</w:t>
      </w:r>
      <w:bookmarkEnd w:id="107"/>
    </w:p>
    <w:bookmarkEnd w:id="108"/>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50F3DB4" w14:textId="3E5F3F47" w:rsidR="00B10A57"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670B6F04" w14:textId="77777777" w:rsidR="00B10A57" w:rsidRDefault="00B10A57" w:rsidP="00702985">
      <w:pPr>
        <w:widowControl/>
        <w:adjustRightInd w:val="0"/>
        <w:rPr>
          <w:rFonts w:ascii="Arial" w:hAnsi="Arial" w:cs="Arial"/>
          <w:b/>
          <w:color w:val="000000"/>
          <w:sz w:val="24"/>
          <w:szCs w:val="24"/>
        </w:rPr>
      </w:pPr>
    </w:p>
    <w:p w14:paraId="03AE9C5F" w14:textId="50C7F780" w:rsidR="00702985" w:rsidRDefault="00702985" w:rsidP="00610E2F">
      <w:pPr>
        <w:widowControl/>
        <w:adjustRightInd w:val="0"/>
        <w:jc w:val="center"/>
        <w:rPr>
          <w:rFonts w:ascii="Arial" w:hAnsi="Arial" w:cs="Arial"/>
          <w:b/>
          <w:color w:val="000000"/>
          <w:sz w:val="24"/>
          <w:szCs w:val="24"/>
        </w:rPr>
      </w:pPr>
    </w:p>
    <w:bookmarkStart w:id="109" w:name="_MON_1770810401"/>
    <w:bookmarkEnd w:id="109"/>
    <w:p w14:paraId="45FE1543" w14:textId="081C27B4" w:rsidR="00A53CB0" w:rsidRDefault="00BF1F24" w:rsidP="00C60F01">
      <w:pPr>
        <w:widowControl/>
        <w:adjustRightInd w:val="0"/>
        <w:jc w:val="center"/>
        <w:rPr>
          <w:rFonts w:ascii="Arial" w:hAnsi="Arial" w:cs="Arial"/>
          <w:b/>
          <w:color w:val="000000"/>
          <w:sz w:val="24"/>
          <w:szCs w:val="24"/>
        </w:rPr>
      </w:pPr>
      <w:r>
        <w:rPr>
          <w:rFonts w:ascii="Arial" w:hAnsi="Arial" w:cs="Arial"/>
          <w:b/>
          <w:color w:val="000000"/>
          <w:sz w:val="24"/>
          <w:szCs w:val="24"/>
        </w:rPr>
        <w:object w:dxaOrig="1596" w:dyaOrig="1045" w14:anchorId="20F13B78">
          <v:shape id="_x0000_i1026" type="#_x0000_t75" style="width:79.5pt;height:52.5pt" o:ole="">
            <v:imagedata r:id="rId42" o:title=""/>
          </v:shape>
          <o:OLEObject Type="Embed" ProgID="Word.Document.12" ShapeID="_x0000_i1026" DrawAspect="Icon" ObjectID="_1784609237" r:id="rId43">
            <o:FieldCodes>\s</o:FieldCodes>
          </o:OLEObject>
        </w:object>
      </w:r>
    </w:p>
    <w:p w14:paraId="0E0AFE13" w14:textId="77777777" w:rsidR="00A53CB0" w:rsidRDefault="00A53CB0" w:rsidP="00702985">
      <w:pPr>
        <w:widowControl/>
        <w:adjustRightInd w:val="0"/>
        <w:rPr>
          <w:rFonts w:ascii="Arial" w:hAnsi="Arial" w:cs="Arial"/>
          <w:b/>
          <w:color w:val="000000"/>
          <w:sz w:val="24"/>
          <w:szCs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4B541A90"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237764">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99C722F" w14:textId="2816095D" w:rsidR="00D87FC8" w:rsidRDefault="007D35B2"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0A507EB1" w14:textId="481F7701"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E71D74">
        <w:rPr>
          <w:rFonts w:ascii="Arial" w:hAnsi="Arial" w:cs="Arial"/>
          <w:b/>
          <w:bCs/>
          <w:sz w:val="28"/>
          <w:szCs w:val="28"/>
          <w:lang w:eastAsia="x-none"/>
        </w:rPr>
        <w:t>FORM</w:t>
      </w:r>
    </w:p>
    <w:p w14:paraId="4D191249" w14:textId="37304179"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6357AD" w:rsidRPr="006357AD">
        <w:rPr>
          <w:rFonts w:ascii="Arial" w:hAnsi="Arial" w:cs="Arial"/>
          <w:b/>
          <w:bCs/>
          <w:sz w:val="28"/>
          <w:szCs w:val="28"/>
        </w:rPr>
        <w:t>202407144</w:t>
      </w:r>
    </w:p>
    <w:p w14:paraId="0FD84E96" w14:textId="77777777" w:rsidR="00D87FC8" w:rsidRPr="009E5C5B" w:rsidRDefault="00D87FC8" w:rsidP="00D87FC8">
      <w:pPr>
        <w:pStyle w:val="DefaultText"/>
        <w:widowControl/>
        <w:jc w:val="center"/>
        <w:rPr>
          <w:rStyle w:val="InitialStyle"/>
          <w:rFonts w:ascii="Arial" w:hAnsi="Arial" w:cs="Arial"/>
          <w:b/>
          <w:bCs/>
          <w:sz w:val="28"/>
          <w:szCs w:val="28"/>
          <w:u w:val="single"/>
        </w:rPr>
      </w:pPr>
      <w:r w:rsidRPr="009E5C5B">
        <w:rPr>
          <w:rStyle w:val="InitialStyle"/>
          <w:rFonts w:ascii="Arial" w:hAnsi="Arial" w:cs="Arial"/>
          <w:b/>
          <w:bCs/>
          <w:sz w:val="28"/>
          <w:szCs w:val="28"/>
          <w:u w:val="single"/>
        </w:rPr>
        <w:t>New Hire Reporting Program</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9E5C5B">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9E5C5B">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8FD9B1E" w14:textId="2438519E" w:rsidR="00EB14E2" w:rsidRPr="00F63EC0" w:rsidRDefault="00EB14E2" w:rsidP="00EB14E2">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Pr>
          <w:rFonts w:ascii="Arial" w:hAnsi="Arial" w:cs="Arial"/>
          <w:color w:val="000000"/>
          <w:sz w:val="24"/>
          <w:szCs w:val="24"/>
        </w:rPr>
        <w:t>and subsequent renewal</w:t>
      </w:r>
      <w:r w:rsidR="00AB2637">
        <w:rPr>
          <w:rFonts w:ascii="Arial" w:hAnsi="Arial" w:cs="Arial"/>
          <w:color w:val="000000"/>
          <w:sz w:val="24"/>
          <w:szCs w:val="24"/>
        </w:rPr>
        <w:t>s</w:t>
      </w:r>
      <w:r>
        <w:rPr>
          <w:rFonts w:ascii="Arial" w:hAnsi="Arial" w:cs="Arial"/>
          <w:color w:val="000000"/>
          <w:sz w:val="24"/>
          <w:szCs w:val="24"/>
        </w:rPr>
        <w:t xml:space="preserve"> </w:t>
      </w:r>
      <w:r w:rsidRPr="00F63EC0">
        <w:rPr>
          <w:rFonts w:ascii="Arial" w:hAnsi="Arial" w:cs="Arial"/>
          <w:color w:val="000000"/>
          <w:sz w:val="24"/>
          <w:szCs w:val="24"/>
        </w:rPr>
        <w:t xml:space="preserve">as described in this RFP and in the Bidder’s proposal. </w:t>
      </w:r>
      <w:bookmarkStart w:id="110" w:name="_Hlk532550905"/>
      <w:bookmarkStart w:id="111" w:name="_Hlk519768275"/>
      <w:r w:rsidRPr="00F63EC0">
        <w:rPr>
          <w:rFonts w:ascii="Arial" w:hAnsi="Arial" w:cs="Arial"/>
          <w:color w:val="000000"/>
          <w:sz w:val="24"/>
          <w:szCs w:val="24"/>
        </w:rPr>
        <w:t>T</w:t>
      </w:r>
      <w:r w:rsidRPr="006145BB">
        <w:rPr>
          <w:rFonts w:ascii="Arial" w:hAnsi="Arial" w:cs="Arial"/>
          <w:sz w:val="24"/>
          <w:szCs w:val="24"/>
        </w:rPr>
        <w:t xml:space="preserve">he total </w:t>
      </w:r>
      <w:r w:rsidR="006145BB" w:rsidRPr="006145BB">
        <w:rPr>
          <w:rFonts w:ascii="Arial" w:hAnsi="Arial" w:cs="Arial"/>
          <w:sz w:val="24"/>
          <w:szCs w:val="24"/>
        </w:rPr>
        <w:t>cost</w:t>
      </w:r>
      <w:r w:rsidRPr="006145BB">
        <w:rPr>
          <w:rFonts w:ascii="Arial" w:hAnsi="Arial" w:cs="Arial"/>
          <w:sz w:val="24"/>
          <w:szCs w:val="24"/>
        </w:rPr>
        <w:t xml:space="preserve"> </w:t>
      </w:r>
      <w:r w:rsidR="006145BB">
        <w:rPr>
          <w:rFonts w:ascii="Arial" w:hAnsi="Arial" w:cs="Arial"/>
          <w:color w:val="000000"/>
          <w:sz w:val="24"/>
          <w:szCs w:val="24"/>
        </w:rPr>
        <w:t xml:space="preserve">summary </w:t>
      </w:r>
      <w:r w:rsidRPr="00F63EC0">
        <w:rPr>
          <w:rFonts w:ascii="Arial" w:hAnsi="Arial" w:cs="Arial"/>
          <w:color w:val="000000"/>
          <w:sz w:val="24"/>
          <w:szCs w:val="24"/>
        </w:rPr>
        <w:t xml:space="preserve">amount </w:t>
      </w:r>
      <w:r w:rsidR="006145BB">
        <w:rPr>
          <w:rFonts w:ascii="Arial" w:hAnsi="Arial" w:cs="Arial"/>
          <w:color w:val="000000"/>
          <w:sz w:val="24"/>
          <w:szCs w:val="24"/>
        </w:rPr>
        <w:t xml:space="preserve">on schedule 1 of the Cost Proposal Form </w:t>
      </w:r>
      <w:r w:rsidRPr="00F63EC0">
        <w:rPr>
          <w:rFonts w:ascii="Arial" w:hAnsi="Arial" w:cs="Arial"/>
          <w:color w:val="000000"/>
          <w:sz w:val="24"/>
          <w:szCs w:val="24"/>
        </w:rPr>
        <w:t>is the proposed cost to be used in the scoring cost formula for evaluation purposes.</w:t>
      </w:r>
      <w:bookmarkEnd w:id="110"/>
      <w:r w:rsidRPr="00F63EC0">
        <w:rPr>
          <w:rFonts w:ascii="Arial" w:hAnsi="Arial" w:cs="Arial"/>
          <w:color w:val="000000"/>
          <w:sz w:val="24"/>
          <w:szCs w:val="24"/>
        </w:rPr>
        <w:t xml:space="preserve">  </w:t>
      </w:r>
      <w:bookmarkEnd w:id="111"/>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77777777" w:rsidR="00EB14E2" w:rsidRPr="00F63EC0" w:rsidRDefault="00EB14E2" w:rsidP="00EB14E2">
      <w:pPr>
        <w:widowControl/>
        <w:adjustRightInd w:val="0"/>
        <w:rPr>
          <w:rFonts w:ascii="Arial" w:hAnsi="Arial" w:cs="Arial"/>
          <w:color w:val="000000"/>
          <w:sz w:val="24"/>
          <w:szCs w:val="24"/>
        </w:rPr>
      </w:pPr>
      <w:r w:rsidRPr="0090059E">
        <w:rPr>
          <w:rFonts w:ascii="Arial" w:hAnsi="Arial" w:cs="Arial"/>
          <w:b/>
          <w:color w:val="000000"/>
          <w:sz w:val="24"/>
          <w:szCs w:val="24"/>
        </w:rPr>
        <w:t>The Budget Form may be obtained in an Excel (.xlsx) format by 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p w14:paraId="1793BA7B" w14:textId="1F230491" w:rsidR="00EB14E2" w:rsidRPr="00D334D5" w:rsidRDefault="00EB14E2" w:rsidP="005A6209">
      <w:pPr>
        <w:widowControl/>
        <w:adjustRightInd w:val="0"/>
        <w:jc w:val="center"/>
        <w:rPr>
          <w:rFonts w:ascii="Arial" w:hAnsi="Arial" w:cs="Arial"/>
          <w:b/>
          <w:bCs/>
          <w:color w:val="000000"/>
          <w:sz w:val="24"/>
          <w:szCs w:val="24"/>
        </w:rPr>
      </w:pPr>
    </w:p>
    <w:bookmarkStart w:id="112" w:name="_MON_1783426591"/>
    <w:bookmarkEnd w:id="112"/>
    <w:p w14:paraId="1965B37D" w14:textId="0D5B11C0" w:rsidR="00EB14E2" w:rsidRPr="00177838" w:rsidRDefault="00E07C3C" w:rsidP="00AD55BB">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513" w:dyaOrig="989" w14:anchorId="6634B328">
          <v:shape id="_x0000_i1027" type="#_x0000_t75" style="width:77.25pt;height:51pt" o:ole="">
            <v:imagedata r:id="rId44" o:title=""/>
          </v:shape>
          <o:OLEObject Type="Embed" ProgID="Excel.Sheet.12" ShapeID="_x0000_i1027" DrawAspect="Icon" ObjectID="_1784609238" r:id="rId45"/>
        </w:object>
      </w:r>
    </w:p>
    <w:p w14:paraId="2210671C" w14:textId="77777777" w:rsidR="00C01C76" w:rsidRPr="00B51518" w:rsidRDefault="00C01C76" w:rsidP="00C01C76">
      <w:pPr>
        <w:rPr>
          <w:rFonts w:ascii="Arial" w:hAnsi="Arial" w:cs="Arial"/>
          <w:b/>
        </w:rPr>
      </w:pP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79623E8B" w14:textId="21B80CD1" w:rsidR="00237764" w:rsidRPr="00C97934" w:rsidRDefault="00237764" w:rsidP="00237764">
      <w:pPr>
        <w:pStyle w:val="DefaultText"/>
        <w:rPr>
          <w:rStyle w:val="InitialStyle"/>
          <w:rFonts w:ascii="Arial" w:hAnsi="Arial" w:cs="Arial"/>
          <w:b/>
        </w:rPr>
      </w:pPr>
      <w:r w:rsidRPr="00C97934">
        <w:rPr>
          <w:rStyle w:val="InitialStyle"/>
          <w:rFonts w:ascii="Arial" w:hAnsi="Arial" w:cs="Arial"/>
          <w:b/>
        </w:rPr>
        <w:lastRenderedPageBreak/>
        <w:t>APPENDIX</w:t>
      </w:r>
      <w:r>
        <w:rPr>
          <w:rStyle w:val="InitialStyle"/>
          <w:rFonts w:ascii="Arial" w:hAnsi="Arial" w:cs="Arial"/>
          <w:b/>
        </w:rPr>
        <w:t xml:space="preserve"> </w:t>
      </w:r>
      <w:r w:rsidR="00BF2B6F">
        <w:rPr>
          <w:rStyle w:val="InitialStyle"/>
          <w:rFonts w:ascii="Arial" w:hAnsi="Arial" w:cs="Arial"/>
          <w:b/>
        </w:rPr>
        <w:t>I</w:t>
      </w:r>
    </w:p>
    <w:p w14:paraId="4906614B" w14:textId="77777777" w:rsidR="00237764" w:rsidRPr="00C97934" w:rsidRDefault="00237764" w:rsidP="00237764">
      <w:pPr>
        <w:pStyle w:val="DefaultText"/>
        <w:jc w:val="center"/>
        <w:rPr>
          <w:rStyle w:val="InitialStyle"/>
          <w:rFonts w:ascii="Arial" w:hAnsi="Arial" w:cs="Arial"/>
          <w:b/>
          <w:sz w:val="28"/>
          <w:szCs w:val="28"/>
        </w:rPr>
      </w:pPr>
    </w:p>
    <w:p w14:paraId="14CF4B65" w14:textId="77777777" w:rsidR="00237764" w:rsidRPr="00C97934" w:rsidRDefault="00237764" w:rsidP="0023776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6F8C30AA" w14:textId="77777777" w:rsidR="00237764" w:rsidRPr="000C2020" w:rsidRDefault="00237764" w:rsidP="00237764">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7033D4D4" w14:textId="6A5EF65C" w:rsidR="00237764" w:rsidRPr="003B4816" w:rsidRDefault="009A70E0" w:rsidP="00237764">
      <w:pPr>
        <w:pStyle w:val="DefaultText"/>
        <w:jc w:val="center"/>
        <w:rPr>
          <w:rStyle w:val="InitialStyle"/>
          <w:rFonts w:ascii="Arial" w:hAnsi="Arial"/>
          <w:b/>
          <w:sz w:val="28"/>
        </w:rPr>
      </w:pPr>
      <w:r>
        <w:rPr>
          <w:rStyle w:val="InitialStyle"/>
          <w:rFonts w:ascii="Arial" w:hAnsi="Arial"/>
          <w:i/>
          <w:sz w:val="28"/>
        </w:rPr>
        <w:t>Office for Family Independence</w:t>
      </w:r>
    </w:p>
    <w:p w14:paraId="0F78B896" w14:textId="3BC6DFEA" w:rsidR="00237764" w:rsidRPr="00C97934" w:rsidRDefault="00237764" w:rsidP="00237764">
      <w:pPr>
        <w:pStyle w:val="DefaultText"/>
        <w:jc w:val="center"/>
        <w:rPr>
          <w:rStyle w:val="InitialStyle"/>
          <w:rFonts w:ascii="Arial" w:hAnsi="Arial" w:cs="Arial"/>
          <w:b/>
          <w:sz w:val="28"/>
          <w:szCs w:val="28"/>
        </w:rPr>
      </w:pPr>
      <w:bookmarkStart w:id="113" w:name="_Hlk159841119"/>
      <w:r>
        <w:rPr>
          <w:rStyle w:val="InitialStyle"/>
          <w:rFonts w:ascii="Arial" w:hAnsi="Arial" w:cs="Arial"/>
          <w:b/>
          <w:sz w:val="28"/>
          <w:szCs w:val="28"/>
        </w:rPr>
        <w:t xml:space="preserve">CONFIDENTIALITY AND </w:t>
      </w:r>
      <w:bookmarkEnd w:id="113"/>
      <w:r>
        <w:rPr>
          <w:rStyle w:val="InitialStyle"/>
          <w:rFonts w:ascii="Arial" w:hAnsi="Arial" w:cs="Arial"/>
          <w:b/>
          <w:sz w:val="28"/>
          <w:szCs w:val="28"/>
        </w:rPr>
        <w:t>NON-DISCLOSURE AGREEMENT</w:t>
      </w:r>
    </w:p>
    <w:p w14:paraId="254E17CE" w14:textId="024C7EC3" w:rsidR="00237764" w:rsidRPr="00C97934" w:rsidRDefault="00237764" w:rsidP="0023776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357AD" w:rsidRPr="006357AD">
        <w:rPr>
          <w:rStyle w:val="InitialStyle"/>
          <w:rFonts w:ascii="Arial" w:hAnsi="Arial" w:cs="Arial"/>
          <w:b/>
          <w:bCs/>
          <w:sz w:val="28"/>
          <w:szCs w:val="28"/>
        </w:rPr>
        <w:t>202407144</w:t>
      </w:r>
    </w:p>
    <w:p w14:paraId="22A27D51" w14:textId="77777777" w:rsidR="009A70E0" w:rsidRPr="00CC2345" w:rsidRDefault="009A70E0" w:rsidP="009A70E0">
      <w:pPr>
        <w:pStyle w:val="DefaultText"/>
        <w:widowControl/>
        <w:jc w:val="center"/>
        <w:rPr>
          <w:rStyle w:val="InitialStyle"/>
          <w:rFonts w:ascii="Arial" w:hAnsi="Arial" w:cs="Arial"/>
          <w:b/>
          <w:bCs/>
          <w:sz w:val="28"/>
          <w:szCs w:val="28"/>
          <w:u w:val="single"/>
        </w:rPr>
      </w:pPr>
      <w:r w:rsidRPr="00CC2345">
        <w:rPr>
          <w:rStyle w:val="InitialStyle"/>
          <w:rFonts w:ascii="Arial" w:hAnsi="Arial" w:cs="Arial"/>
          <w:b/>
          <w:bCs/>
          <w:sz w:val="28"/>
          <w:szCs w:val="28"/>
          <w:u w:val="single"/>
        </w:rPr>
        <w:t>New Hire Reporting Program</w:t>
      </w:r>
    </w:p>
    <w:p w14:paraId="3FF3EDFD" w14:textId="356C9BD1" w:rsidR="00237764" w:rsidRPr="00C97934" w:rsidRDefault="00237764" w:rsidP="00237764">
      <w:pPr>
        <w:pStyle w:val="DefaultText"/>
        <w:jc w:val="center"/>
        <w:rPr>
          <w:rStyle w:val="InitialStyle"/>
          <w:rFonts w:ascii="Arial" w:hAnsi="Arial" w:cs="Arial"/>
          <w:b/>
          <w:sz w:val="28"/>
          <w:szCs w:val="28"/>
        </w:rPr>
      </w:pPr>
    </w:p>
    <w:p w14:paraId="0BFDC693" w14:textId="77777777" w:rsidR="00237764" w:rsidRDefault="00237764" w:rsidP="00237764">
      <w:pPr>
        <w:pStyle w:val="DefaultText"/>
        <w:rPr>
          <w:rFonts w:ascii="Arial" w:hAnsi="Arial" w:cs="Arial"/>
          <w:b/>
        </w:rPr>
      </w:pPr>
    </w:p>
    <w:p w14:paraId="21B7A9B4" w14:textId="77777777" w:rsidR="00237764" w:rsidRDefault="00237764" w:rsidP="00237764">
      <w:pPr>
        <w:pStyle w:val="DefaultText"/>
        <w:rPr>
          <w:rFonts w:ascii="Arial" w:hAnsi="Arial" w:cs="Arial"/>
          <w:b/>
        </w:rPr>
      </w:pPr>
    </w:p>
    <w:p w14:paraId="1DF62FFD" w14:textId="4EE849E8" w:rsidR="00237764" w:rsidRPr="00F63EC0" w:rsidRDefault="00237764" w:rsidP="00237764">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Confidentiality and Non-Disclosure Agreement </w:t>
      </w:r>
      <w:r w:rsidRPr="00177838">
        <w:rPr>
          <w:rFonts w:ascii="Arial" w:hAnsi="Arial" w:cs="Arial"/>
          <w:b/>
          <w:color w:val="000000"/>
          <w:sz w:val="24"/>
          <w:szCs w:val="24"/>
        </w:rPr>
        <w:t>may be obtained in a</w:t>
      </w:r>
      <w:r>
        <w:rPr>
          <w:rFonts w:ascii="Arial" w:hAnsi="Arial" w:cs="Arial"/>
          <w:b/>
          <w:color w:val="000000"/>
          <w:sz w:val="24"/>
          <w:szCs w:val="24"/>
        </w:rPr>
        <w:t xml:space="preserve"> PDF</w:t>
      </w:r>
      <w:r w:rsidRPr="00177838">
        <w:rPr>
          <w:rFonts w:ascii="Arial" w:hAnsi="Arial" w:cs="Arial"/>
          <w:b/>
          <w:color w:val="000000"/>
          <w:sz w:val="24"/>
          <w:szCs w:val="24"/>
        </w:rPr>
        <w:t xml:space="preserve"> (.</w:t>
      </w:r>
      <w:r>
        <w:rPr>
          <w:rFonts w:ascii="Arial" w:hAnsi="Arial" w:cs="Arial"/>
          <w:b/>
          <w:color w:val="000000"/>
          <w:sz w:val="24"/>
          <w:szCs w:val="24"/>
        </w:rPr>
        <w:t>pdf</w:t>
      </w:r>
      <w:r w:rsidRPr="00177838">
        <w:rPr>
          <w:rFonts w:ascii="Arial" w:hAnsi="Arial" w:cs="Arial"/>
          <w:b/>
          <w:color w:val="000000"/>
          <w:sz w:val="24"/>
          <w:szCs w:val="24"/>
        </w:rPr>
        <w:t>) format by double clicking on the document icon below.</w:t>
      </w:r>
    </w:p>
    <w:p w14:paraId="089BCF56" w14:textId="77777777" w:rsidR="00237764" w:rsidRDefault="00237764" w:rsidP="00237764">
      <w:pPr>
        <w:pStyle w:val="DefaultText"/>
        <w:rPr>
          <w:rFonts w:ascii="Arial" w:hAnsi="Arial" w:cs="Arial"/>
          <w:b/>
        </w:rPr>
      </w:pPr>
    </w:p>
    <w:p w14:paraId="79C0F672" w14:textId="298F13FE" w:rsidR="00237764" w:rsidRDefault="00025099" w:rsidP="00237764">
      <w:pPr>
        <w:pStyle w:val="DefaultText"/>
        <w:jc w:val="center"/>
        <w:rPr>
          <w:rFonts w:ascii="Arial" w:hAnsi="Arial" w:cs="Arial"/>
          <w:b/>
        </w:rPr>
      </w:pPr>
      <w:r>
        <w:rPr>
          <w:rFonts w:ascii="Arial" w:hAnsi="Arial" w:cs="Arial"/>
          <w:b/>
        </w:rPr>
        <w:object w:dxaOrig="1749" w:dyaOrig="1145" w14:anchorId="462D93DD">
          <v:shape id="_x0000_i1028" type="#_x0000_t75" style="width:100.5pt;height:66pt" o:ole="">
            <v:imagedata r:id="rId46" o:title=""/>
          </v:shape>
          <o:OLEObject Type="Embed" ProgID="Acrobat.Document.DC" ShapeID="_x0000_i1028" DrawAspect="Icon" ObjectID="_1784609239" r:id="rId47"/>
        </w:object>
      </w:r>
    </w:p>
    <w:p w14:paraId="7ABB6946" w14:textId="77777777" w:rsidR="00237764" w:rsidRDefault="00237764" w:rsidP="00237764">
      <w:pPr>
        <w:widowControl/>
        <w:autoSpaceDE/>
        <w:autoSpaceDN/>
        <w:rPr>
          <w:rFonts w:ascii="Arial" w:hAnsi="Arial"/>
          <w:b/>
          <w:sz w:val="24"/>
          <w:szCs w:val="24"/>
        </w:rPr>
      </w:pPr>
      <w:r>
        <w:rPr>
          <w:rFonts w:ascii="Arial" w:hAnsi="Arial"/>
          <w:b/>
        </w:rPr>
        <w:br w:type="page"/>
      </w:r>
    </w:p>
    <w:p w14:paraId="67F81EB3" w14:textId="54321BB0" w:rsidR="00C803E6" w:rsidRPr="003326F9" w:rsidRDefault="00C803E6" w:rsidP="00C803E6">
      <w:pPr>
        <w:pStyle w:val="DefaultText"/>
        <w:rPr>
          <w:rFonts w:ascii="Arial" w:hAnsi="Arial" w:cs="Arial"/>
          <w:b/>
          <w:bCs/>
        </w:rPr>
      </w:pPr>
      <w:r w:rsidRPr="003326F9">
        <w:rPr>
          <w:rFonts w:ascii="Arial" w:hAnsi="Arial" w:cs="Arial"/>
          <w:b/>
          <w:bCs/>
        </w:rPr>
        <w:lastRenderedPageBreak/>
        <w:t xml:space="preserve">APPENDIX </w:t>
      </w:r>
      <w:r w:rsidR="00BF2B6F">
        <w:rPr>
          <w:rFonts w:ascii="Arial" w:hAnsi="Arial" w:cs="Arial"/>
          <w:b/>
          <w:bCs/>
        </w:rPr>
        <w:t>J</w:t>
      </w:r>
    </w:p>
    <w:p w14:paraId="34BEA394" w14:textId="77777777" w:rsidR="00C803E6" w:rsidRPr="007359ED" w:rsidRDefault="00C803E6" w:rsidP="007359ED">
      <w:pPr>
        <w:jc w:val="center"/>
        <w:rPr>
          <w:rFonts w:ascii="Arial" w:hAnsi="Arial"/>
          <w:sz w:val="24"/>
        </w:rPr>
      </w:pPr>
    </w:p>
    <w:p w14:paraId="1096237C" w14:textId="77777777" w:rsidR="00C803E6" w:rsidRPr="003326F9" w:rsidRDefault="00C803E6" w:rsidP="00C803E6">
      <w:pPr>
        <w:jc w:val="center"/>
        <w:rPr>
          <w:rFonts w:ascii="Arial" w:hAnsi="Arial" w:cs="Arial"/>
          <w:b/>
          <w:sz w:val="24"/>
          <w:szCs w:val="24"/>
        </w:rPr>
      </w:pPr>
      <w:r w:rsidRPr="003326F9">
        <w:rPr>
          <w:rFonts w:ascii="Arial" w:hAnsi="Arial" w:cs="Arial"/>
          <w:b/>
          <w:sz w:val="28"/>
          <w:szCs w:val="28"/>
        </w:rPr>
        <w:t xml:space="preserve">State of Maine </w:t>
      </w:r>
    </w:p>
    <w:p w14:paraId="6ADC00CB" w14:textId="77777777" w:rsidR="00C803E6" w:rsidRPr="00F83C7E" w:rsidRDefault="00C803E6" w:rsidP="00C803E6">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5176728" w14:textId="1629B43F" w:rsidR="00C803E6" w:rsidRPr="00D87FC8" w:rsidRDefault="009A70E0"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3DDD234D" w14:textId="77777777" w:rsidR="00C803E6" w:rsidRPr="003326F9" w:rsidRDefault="00C803E6" w:rsidP="00C803E6">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67A01C88" w14:textId="785462EC" w:rsidR="00C803E6" w:rsidRPr="003326F9" w:rsidRDefault="00C803E6" w:rsidP="00C803E6">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6357AD" w:rsidRPr="006357AD">
        <w:rPr>
          <w:rStyle w:val="InitialStyle"/>
          <w:rFonts w:ascii="Arial" w:hAnsi="Arial" w:cs="Arial"/>
          <w:b/>
          <w:bCs/>
          <w:sz w:val="28"/>
          <w:szCs w:val="28"/>
        </w:rPr>
        <w:t>202407144</w:t>
      </w:r>
    </w:p>
    <w:p w14:paraId="64DB2E96" w14:textId="77777777" w:rsidR="00D87FC8" w:rsidRPr="009E5C5B" w:rsidRDefault="00D87FC8" w:rsidP="00D87FC8">
      <w:pPr>
        <w:pStyle w:val="DefaultText"/>
        <w:widowControl/>
        <w:jc w:val="center"/>
        <w:rPr>
          <w:rStyle w:val="InitialStyle"/>
          <w:rFonts w:ascii="Arial" w:hAnsi="Arial" w:cs="Arial"/>
          <w:b/>
          <w:bCs/>
          <w:sz w:val="28"/>
          <w:szCs w:val="28"/>
          <w:u w:val="single"/>
        </w:rPr>
      </w:pPr>
      <w:r w:rsidRPr="009E5C5B">
        <w:rPr>
          <w:rStyle w:val="InitialStyle"/>
          <w:rFonts w:ascii="Arial" w:hAnsi="Arial" w:cs="Arial"/>
          <w:b/>
          <w:bCs/>
          <w:sz w:val="28"/>
          <w:szCs w:val="28"/>
          <w:u w:val="single"/>
        </w:rPr>
        <w:t>New Hire Reporting Program</w:t>
      </w:r>
    </w:p>
    <w:p w14:paraId="5FD8ADAC" w14:textId="77777777" w:rsidR="00C803E6" w:rsidRPr="003326F9" w:rsidRDefault="00C803E6" w:rsidP="00C803E6">
      <w:pPr>
        <w:widowControl/>
        <w:adjustRightInd w:val="0"/>
        <w:rPr>
          <w:rFonts w:ascii="Arial" w:hAnsi="Arial" w:cs="Arial"/>
          <w:b/>
          <w:color w:val="000000"/>
          <w:sz w:val="24"/>
          <w:szCs w:val="24"/>
          <w:u w:val="single"/>
        </w:rPr>
      </w:pPr>
    </w:p>
    <w:p w14:paraId="168B7654" w14:textId="77777777" w:rsidR="00C803E6" w:rsidRDefault="00C803E6" w:rsidP="00C803E6">
      <w:pPr>
        <w:widowControl/>
        <w:adjustRightInd w:val="0"/>
        <w:rPr>
          <w:rFonts w:ascii="Arial" w:hAnsi="Arial" w:cs="Arial"/>
          <w:b/>
          <w:color w:val="000000"/>
          <w:sz w:val="24"/>
          <w:szCs w:val="24"/>
          <w:u w:val="single"/>
        </w:rPr>
      </w:pPr>
    </w:p>
    <w:p w14:paraId="7F473BFE" w14:textId="77777777" w:rsidR="00C803E6" w:rsidRDefault="00C803E6" w:rsidP="00C803E6">
      <w:pPr>
        <w:widowControl/>
        <w:adjustRightInd w:val="0"/>
        <w:rPr>
          <w:rFonts w:ascii="Arial" w:hAnsi="Arial" w:cs="Arial"/>
          <w:b/>
          <w:color w:val="000000"/>
          <w:sz w:val="24"/>
          <w:szCs w:val="24"/>
          <w:u w:val="single"/>
        </w:rPr>
      </w:pPr>
    </w:p>
    <w:p w14:paraId="6AD58A6A" w14:textId="77777777" w:rsidR="00C803E6" w:rsidRPr="009B5DD1" w:rsidRDefault="00C803E6" w:rsidP="00C803E6">
      <w:pPr>
        <w:widowControl/>
        <w:adjustRightInd w:val="0"/>
        <w:rPr>
          <w:rFonts w:ascii="Arial" w:hAnsi="Arial" w:cs="Arial"/>
          <w:color w:val="000000"/>
          <w:sz w:val="24"/>
          <w:szCs w:val="24"/>
        </w:rPr>
      </w:pPr>
      <w:r w:rsidRPr="00F83C7E">
        <w:rPr>
          <w:rFonts w:ascii="Arial" w:hAnsi="Arial" w:cs="Arial"/>
          <w:b/>
          <w:color w:val="000000"/>
          <w:sz w:val="24"/>
          <w:szCs w:val="24"/>
        </w:rPr>
        <w:t>The performance measure report template may be obtained in an Excel (.xlsx) format by double clicking on the document icon below.</w:t>
      </w:r>
    </w:p>
    <w:p w14:paraId="1D2BEA30" w14:textId="77777777" w:rsidR="00C803E6" w:rsidRPr="00F83C7E" w:rsidRDefault="00C803E6" w:rsidP="00C803E6">
      <w:pPr>
        <w:widowControl/>
        <w:autoSpaceDE/>
        <w:autoSpaceDN/>
        <w:rPr>
          <w:rFonts w:ascii="Arial" w:hAnsi="Arial" w:cs="Arial"/>
        </w:rPr>
      </w:pPr>
    </w:p>
    <w:p w14:paraId="38C3F9A5" w14:textId="77777777" w:rsidR="00C803E6" w:rsidRPr="00F83C7E" w:rsidRDefault="00C803E6" w:rsidP="00C803E6">
      <w:pPr>
        <w:widowControl/>
        <w:autoSpaceDE/>
        <w:autoSpaceDN/>
        <w:rPr>
          <w:rFonts w:ascii="Arial" w:hAnsi="Arial" w:cs="Arial"/>
        </w:rPr>
      </w:pPr>
    </w:p>
    <w:p w14:paraId="514D1059" w14:textId="77777777" w:rsidR="00C803E6" w:rsidRPr="00F83C7E" w:rsidRDefault="00C803E6" w:rsidP="00C803E6">
      <w:pPr>
        <w:widowControl/>
        <w:autoSpaceDE/>
        <w:autoSpaceDN/>
        <w:rPr>
          <w:rFonts w:ascii="Arial" w:hAnsi="Arial" w:cs="Arial"/>
        </w:rPr>
      </w:pPr>
    </w:p>
    <w:bookmarkStart w:id="114" w:name="_MON_1606293385"/>
    <w:bookmarkEnd w:id="114"/>
    <w:p w14:paraId="036FDAFD" w14:textId="5C8F4EDA" w:rsidR="00A60CA3" w:rsidRPr="00A60CA3" w:rsidRDefault="006357AD" w:rsidP="007359ED">
      <w:pPr>
        <w:pStyle w:val="DefaultText"/>
        <w:jc w:val="center"/>
        <w:rPr>
          <w:rFonts w:ascii="Arial" w:hAnsi="Arial" w:cs="Arial"/>
        </w:rPr>
      </w:pPr>
      <w:r w:rsidRPr="003326F9">
        <w:rPr>
          <w:rFonts w:ascii="Arial" w:hAnsi="Arial" w:cs="Arial"/>
          <w:color w:val="FF0000"/>
        </w:rPr>
        <w:object w:dxaOrig="2520" w:dyaOrig="1640" w14:anchorId="2B5B4879">
          <v:shape id="_x0000_i1029" type="#_x0000_t75" style="width:99pt;height:63pt" o:ole="">
            <v:imagedata r:id="rId48" o:title=""/>
          </v:shape>
          <o:OLEObject Type="Embed" ProgID="Excel.Sheet.12" ShapeID="_x0000_i1029" DrawAspect="Icon" ObjectID="_1784609240" r:id="rId49"/>
        </w:object>
      </w:r>
    </w:p>
    <w:p w14:paraId="62BAA67E" w14:textId="77777777" w:rsidR="00A60CA3" w:rsidRPr="00A60CA3" w:rsidRDefault="00A60CA3">
      <w:pPr>
        <w:widowControl/>
        <w:autoSpaceDE/>
        <w:autoSpaceDN/>
        <w:rPr>
          <w:rFonts w:ascii="Arial" w:hAnsi="Arial" w:cs="Arial"/>
          <w:sz w:val="24"/>
          <w:szCs w:val="24"/>
        </w:rPr>
      </w:pPr>
      <w:r w:rsidRPr="00A60CA3">
        <w:rPr>
          <w:rFonts w:ascii="Arial" w:hAnsi="Arial" w:cs="Arial"/>
        </w:rPr>
        <w:br w:type="page"/>
      </w:r>
    </w:p>
    <w:p w14:paraId="2107B893" w14:textId="0B87F08D"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sidR="00BF2B6F">
        <w:rPr>
          <w:rFonts w:ascii="Arial" w:hAnsi="Arial" w:cs="Arial"/>
          <w:b/>
        </w:rPr>
        <w:t>K</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3A48626" w14:textId="29336FFF" w:rsidR="00D87FC8" w:rsidRDefault="009A70E0" w:rsidP="00D87FC8">
      <w:pPr>
        <w:pStyle w:val="DefaultText"/>
        <w:widowControl/>
        <w:jc w:val="center"/>
        <w:rPr>
          <w:rStyle w:val="InitialStyle"/>
          <w:rFonts w:ascii="Arial" w:hAnsi="Arial" w:cs="Arial"/>
          <w:b/>
          <w:bCs/>
          <w:sz w:val="28"/>
          <w:szCs w:val="28"/>
        </w:rPr>
      </w:pPr>
      <w:r>
        <w:rPr>
          <w:rStyle w:val="InitialStyle"/>
          <w:rFonts w:ascii="Arial" w:hAnsi="Arial"/>
          <w:i/>
          <w:sz w:val="28"/>
        </w:rPr>
        <w:t>Office for Family Independence</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47ED1E4F" w:rsidR="00A60CA3" w:rsidRPr="00B51518"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6357AD" w:rsidRPr="006357AD">
        <w:rPr>
          <w:rStyle w:val="InitialStyle"/>
          <w:rFonts w:ascii="Arial" w:hAnsi="Arial" w:cs="Arial"/>
          <w:b/>
          <w:bCs/>
          <w:sz w:val="28"/>
          <w:szCs w:val="28"/>
        </w:rPr>
        <w:t>202407144</w:t>
      </w:r>
    </w:p>
    <w:p w14:paraId="1F1B28B9" w14:textId="77777777" w:rsidR="00D87FC8" w:rsidRPr="009E5C5B" w:rsidRDefault="00D87FC8" w:rsidP="00D87FC8">
      <w:pPr>
        <w:pStyle w:val="DefaultText"/>
        <w:widowControl/>
        <w:jc w:val="center"/>
        <w:rPr>
          <w:rStyle w:val="InitialStyle"/>
          <w:rFonts w:ascii="Arial" w:hAnsi="Arial" w:cs="Arial"/>
          <w:b/>
          <w:bCs/>
          <w:sz w:val="28"/>
          <w:szCs w:val="28"/>
          <w:u w:val="single"/>
        </w:rPr>
      </w:pPr>
      <w:r w:rsidRPr="009E5C5B">
        <w:rPr>
          <w:rStyle w:val="InitialStyle"/>
          <w:rFonts w:ascii="Arial" w:hAnsi="Arial" w:cs="Arial"/>
          <w:b/>
          <w:bCs/>
          <w:sz w:val="28"/>
          <w:szCs w:val="28"/>
          <w:u w:val="single"/>
        </w:rPr>
        <w:t>New Hire Reporting Program</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0A614C9E"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sidR="00FC336A">
        <w:rPr>
          <w:rFonts w:ascii="Arial" w:hAnsi="Arial" w:cs="Arial"/>
        </w:rPr>
        <w:t>.</w:t>
      </w:r>
    </w:p>
    <w:p w14:paraId="1A35F6E8" w14:textId="77777777" w:rsidR="005E20D3" w:rsidRPr="00B51518" w:rsidRDefault="005E20D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A60CA3" w:rsidRPr="00B51518" w14:paraId="1D139210" w14:textId="77777777" w:rsidTr="009E5C5B">
        <w:trPr>
          <w:cantSplit/>
          <w:trHeight w:val="438"/>
        </w:trPr>
        <w:tc>
          <w:tcPr>
            <w:tcW w:w="1336" w:type="pct"/>
            <w:tcBorders>
              <w:top w:val="double" w:sz="4" w:space="0" w:color="auto"/>
              <w:bottom w:val="double" w:sz="4" w:space="0" w:color="auto"/>
            </w:tcBorders>
            <w:shd w:val="clear" w:color="auto" w:fill="C6D9F1"/>
            <w:vAlign w:val="center"/>
          </w:tcPr>
          <w:p w14:paraId="6571C15F" w14:textId="77777777" w:rsidR="00A60CA3" w:rsidRPr="00B51518" w:rsidRDefault="00A60CA3" w:rsidP="00163644">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581447CE" w14:textId="77777777" w:rsidR="00A60CA3" w:rsidRPr="00B51518" w:rsidRDefault="00A60CA3" w:rsidP="00163644">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15"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16" w:name="_Hlk48893261"/>
            <w:bookmarkEnd w:id="115"/>
          </w:p>
        </w:tc>
        <w:tc>
          <w:tcPr>
            <w:tcW w:w="3836" w:type="pct"/>
            <w:tcBorders>
              <w:top w:val="double" w:sz="4" w:space="0" w:color="auto"/>
            </w:tcBorders>
            <w:shd w:val="clear" w:color="auto" w:fill="auto"/>
            <w:vAlign w:val="center"/>
          </w:tcPr>
          <w:p w14:paraId="196E0ED6"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16"/>
      <w:tr w:rsidR="00A60CA3" w:rsidRPr="00BD6B94" w14:paraId="104EDF46" w14:textId="77777777" w:rsidTr="00F8198C">
        <w:tc>
          <w:tcPr>
            <w:tcW w:w="1164" w:type="pct"/>
            <w:shd w:val="clear" w:color="auto" w:fill="auto"/>
            <w:vAlign w:val="center"/>
          </w:tcPr>
          <w:p w14:paraId="4ADCB36D"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rsidP="001636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D40BA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65F9" w14:textId="77777777" w:rsidR="007D12E1" w:rsidRDefault="007D12E1">
      <w:r>
        <w:separator/>
      </w:r>
    </w:p>
  </w:endnote>
  <w:endnote w:type="continuationSeparator" w:id="0">
    <w:p w14:paraId="646BCF9B" w14:textId="77777777" w:rsidR="007D12E1" w:rsidRDefault="007D12E1">
      <w:r>
        <w:continuationSeparator/>
      </w:r>
    </w:p>
  </w:endnote>
  <w:endnote w:type="continuationNotice" w:id="1">
    <w:p w14:paraId="36EB6875" w14:textId="77777777" w:rsidR="007D12E1" w:rsidRDefault="007D1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481F45B0" w:rsidR="004A0BB2" w:rsidRPr="00612326" w:rsidRDefault="004A0BB2" w:rsidP="00124485">
    <w:pPr>
      <w:pStyle w:val="DefaultText"/>
      <w:ind w:right="360"/>
      <w:rPr>
        <w:rFonts w:ascii="Arial" w:hAnsi="Arial"/>
      </w:rPr>
    </w:pPr>
    <w:r w:rsidRPr="00B51518">
      <w:rPr>
        <w:rFonts w:ascii="Arial" w:hAnsi="Arial" w:cs="Arial"/>
      </w:rPr>
      <w:t xml:space="preserve">State of Maine RFP# </w:t>
    </w:r>
    <w:r w:rsidR="006357AD" w:rsidRPr="006357AD">
      <w:rPr>
        <w:rStyle w:val="InitialStyle"/>
        <w:rFonts w:ascii="Arial" w:hAnsi="Arial" w:cs="Arial"/>
        <w:bCs/>
      </w:rPr>
      <w:t>202407144</w:t>
    </w:r>
  </w:p>
  <w:p w14:paraId="76487500" w14:textId="55255E5F" w:rsidR="004A0BB2" w:rsidRPr="00B51518" w:rsidRDefault="00D11DD5" w:rsidP="00D11DD5">
    <w:pPr>
      <w:pStyle w:val="DefaultText"/>
      <w:tabs>
        <w:tab w:val="left" w:pos="1884"/>
      </w:tabs>
      <w:ind w:right="360"/>
      <w:rPr>
        <w:rFonts w:ascii="Arial" w:hAnsi="Arial" w:cs="Arial"/>
      </w:rPr>
    </w:pPr>
    <w:r>
      <w:rPr>
        <w:rFonts w:ascii="Arial" w:hAnsi="Arial" w:cs="Arial"/>
      </w:rPr>
      <w:t xml:space="preserve">IT-RFP </w:t>
    </w:r>
    <w:r w:rsidRPr="00B51518">
      <w:rPr>
        <w:rFonts w:ascii="Arial" w:hAnsi="Arial" w:cs="Arial"/>
      </w:rPr>
      <w:t xml:space="preserve">Rev. </w:t>
    </w:r>
    <w:r w:rsidR="00E8245D">
      <w:rPr>
        <w:rFonts w:ascii="Arial" w:hAnsi="Arial" w:cs="Arial"/>
      </w:rPr>
      <w:t>3/7/2024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A0BF" w14:textId="77777777" w:rsidR="007D12E1" w:rsidRDefault="007D12E1">
      <w:r>
        <w:separator/>
      </w:r>
    </w:p>
  </w:footnote>
  <w:footnote w:type="continuationSeparator" w:id="0">
    <w:p w14:paraId="6B68BFBE" w14:textId="77777777" w:rsidR="007D12E1" w:rsidRDefault="007D12E1">
      <w:r>
        <w:continuationSeparator/>
      </w:r>
    </w:p>
  </w:footnote>
  <w:footnote w:type="continuationNotice" w:id="1">
    <w:p w14:paraId="495831AE" w14:textId="77777777" w:rsidR="007D12E1" w:rsidRDefault="007D1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106332"/>
    <w:multiLevelType w:val="hybridMultilevel"/>
    <w:tmpl w:val="EF2AC736"/>
    <w:lvl w:ilvl="0" w:tplc="910CDBCC">
      <w:start w:val="1"/>
      <w:numFmt w:val="lowerLetter"/>
      <w:lvlText w:val="%1."/>
      <w:lvlJc w:val="left"/>
      <w:pPr>
        <w:ind w:left="1440" w:hanging="360"/>
      </w:pPr>
      <w:rPr>
        <w:b/>
        <w:bCs/>
      </w:rPr>
    </w:lvl>
    <w:lvl w:ilvl="1" w:tplc="E422A25A">
      <w:start w:val="1"/>
      <w:numFmt w:val="lowerRoman"/>
      <w:lvlText w:val="%2."/>
      <w:lvlJc w:val="right"/>
      <w:pPr>
        <w:ind w:left="2160" w:hanging="360"/>
      </w:pPr>
      <w:rPr>
        <w:b/>
        <w:bCs/>
      </w:rPr>
    </w:lvl>
    <w:lvl w:ilvl="2" w:tplc="ED98873C">
      <w:start w:val="1"/>
      <w:numFmt w:val="decimal"/>
      <w:lvlText w:val="%3)"/>
      <w:lvlJc w:val="left"/>
      <w:pPr>
        <w:ind w:left="3060" w:hanging="360"/>
      </w:pPr>
      <w:rPr>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41B07"/>
    <w:multiLevelType w:val="hybridMultilevel"/>
    <w:tmpl w:val="3666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F46AE"/>
    <w:multiLevelType w:val="multilevel"/>
    <w:tmpl w:val="4FB090B0"/>
    <w:lvl w:ilvl="0">
      <w:start w:val="5"/>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1"/>
      <w:numFmt w:val="lowerLetter"/>
      <w:lvlText w:val="%5."/>
      <w:lvlJc w:val="left"/>
      <w:pPr>
        <w:ind w:left="1080" w:hanging="360"/>
      </w:pPr>
      <w:rPr>
        <w:rFonts w:hint="default"/>
        <w:b/>
        <w:color w:val="auto"/>
      </w:rPr>
    </w:lvl>
    <w:lvl w:ilvl="5">
      <w:start w:val="1"/>
      <w:numFmt w:val="lowerRoman"/>
      <w:lvlText w:val="%6."/>
      <w:lvlJc w:val="right"/>
      <w:pPr>
        <w:ind w:left="4320" w:hanging="180"/>
      </w:pPr>
      <w:rPr>
        <w:rFonts w:hint="default"/>
        <w:b/>
        <w:bCs/>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7039C2"/>
    <w:multiLevelType w:val="hybridMultilevel"/>
    <w:tmpl w:val="F8AA1E1A"/>
    <w:lvl w:ilvl="0" w:tplc="B966201A">
      <w:start w:val="11"/>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0C15"/>
    <w:multiLevelType w:val="hybridMultilevel"/>
    <w:tmpl w:val="2BCA56EC"/>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33625"/>
    <w:multiLevelType w:val="hybridMultilevel"/>
    <w:tmpl w:val="CB2A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04604"/>
    <w:multiLevelType w:val="hybridMultilevel"/>
    <w:tmpl w:val="55D2C47A"/>
    <w:lvl w:ilvl="0" w:tplc="B98A68A4">
      <w:start w:val="1"/>
      <w:numFmt w:val="decimal"/>
      <w:lvlText w:val="%1."/>
      <w:lvlJc w:val="left"/>
      <w:pPr>
        <w:ind w:left="720" w:hanging="360"/>
      </w:pPr>
      <w:rPr>
        <w:b/>
        <w:bCs/>
      </w:rPr>
    </w:lvl>
    <w:lvl w:ilvl="1" w:tplc="109C8BA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2D22B2"/>
    <w:multiLevelType w:val="hybridMultilevel"/>
    <w:tmpl w:val="D8420A9A"/>
    <w:lvl w:ilvl="0" w:tplc="F9388D0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F29DF"/>
    <w:multiLevelType w:val="multilevel"/>
    <w:tmpl w:val="A5B8219C"/>
    <w:lvl w:ilvl="0">
      <w:start w:val="1"/>
      <w:numFmt w:val="decimal"/>
      <w:lvlText w:val="%1."/>
      <w:lvlJc w:val="left"/>
      <w:pPr>
        <w:ind w:left="720" w:hanging="360"/>
      </w:pPr>
      <w:rPr>
        <w:b/>
        <w:color w:val="auto"/>
      </w:rPr>
    </w:lvl>
    <w:lvl w:ilvl="1">
      <w:start w:val="1"/>
      <w:numFmt w:val="decimal"/>
      <w:lvlText w:val="%2."/>
      <w:lvlJc w:val="left"/>
      <w:pPr>
        <w:ind w:left="1440" w:hanging="360"/>
      </w:pPr>
      <w:rPr>
        <w:b/>
      </w:rPr>
    </w:lvl>
    <w:lvl w:ilvl="2">
      <w:start w:val="1"/>
      <w:numFmt w:val="lowerRoman"/>
      <w:lvlText w:val="%3."/>
      <w:lvlJc w:val="right"/>
      <w:pPr>
        <w:ind w:left="2160" w:hanging="180"/>
      </w:pPr>
      <w:rPr>
        <w:b/>
        <w:bCs w:val="0"/>
        <w:color w:val="auto"/>
      </w:r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80B57EB"/>
    <w:multiLevelType w:val="hybridMultilevel"/>
    <w:tmpl w:val="9C168330"/>
    <w:lvl w:ilvl="0" w:tplc="31D29B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771D5D"/>
    <w:multiLevelType w:val="hybridMultilevel"/>
    <w:tmpl w:val="2E5E3740"/>
    <w:lvl w:ilvl="0" w:tplc="F2960914">
      <w:start w:val="1"/>
      <w:numFmt w:val="decimal"/>
      <w:lvlText w:val="%1."/>
      <w:lvlJc w:val="left"/>
      <w:pPr>
        <w:ind w:left="720" w:hanging="360"/>
      </w:pPr>
      <w:rPr>
        <w:b/>
        <w:bCs/>
      </w:rPr>
    </w:lvl>
    <w:lvl w:ilvl="1" w:tplc="232A453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35B07"/>
    <w:multiLevelType w:val="hybridMultilevel"/>
    <w:tmpl w:val="EDB61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4B1855"/>
    <w:multiLevelType w:val="hybridMultilevel"/>
    <w:tmpl w:val="7102DF10"/>
    <w:lvl w:ilvl="0" w:tplc="0409000B">
      <w:start w:val="1"/>
      <w:numFmt w:val="bullet"/>
      <w:lvlText w:val=""/>
      <w:lvlJc w:val="left"/>
      <w:pPr>
        <w:ind w:left="786" w:hanging="360"/>
      </w:pPr>
      <w:rPr>
        <w:rFonts w:ascii="Wingdings" w:hAnsi="Wingdings" w:hint="default"/>
        <w:b/>
        <w:bCs/>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A5280"/>
    <w:multiLevelType w:val="hybridMultilevel"/>
    <w:tmpl w:val="8D56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6A0EA8"/>
    <w:multiLevelType w:val="multilevel"/>
    <w:tmpl w:val="E83A9792"/>
    <w:lvl w:ilvl="0">
      <w:start w:val="1"/>
      <w:numFmt w:val="decimal"/>
      <w:lvlText w:val="%1."/>
      <w:lvlJc w:val="left"/>
      <w:pPr>
        <w:ind w:left="720" w:hanging="360"/>
      </w:pPr>
      <w:rPr>
        <w:b/>
        <w:color w:val="auto"/>
      </w:rPr>
    </w:lvl>
    <w:lvl w:ilvl="1">
      <w:start w:val="1"/>
      <w:numFmt w:val="decimal"/>
      <w:lvlText w:val="%2."/>
      <w:lvlJc w:val="left"/>
      <w:pPr>
        <w:ind w:left="1440" w:hanging="360"/>
      </w:pPr>
      <w:rPr>
        <w:b/>
      </w:rPr>
    </w:lvl>
    <w:lvl w:ilvl="2">
      <w:start w:val="1"/>
      <w:numFmt w:val="lowerRoman"/>
      <w:lvlText w:val="%3."/>
      <w:lvlJc w:val="right"/>
      <w:pPr>
        <w:ind w:left="2160" w:hanging="180"/>
      </w:pPr>
      <w:rPr>
        <w:b/>
        <w:bCs w:val="0"/>
        <w:color w:val="auto"/>
      </w:rPr>
    </w:lvl>
    <w:lvl w:ilvl="3">
      <w:start w:val="1"/>
      <w:numFmt w:val="decimal"/>
      <w:lvlText w:val="%4."/>
      <w:lvlJc w:val="left"/>
      <w:pPr>
        <w:ind w:left="2880" w:hanging="360"/>
      </w:pPr>
      <w:rPr>
        <w:b/>
        <w:color w:val="auto"/>
      </w:rPr>
    </w:lvl>
    <w:lvl w:ilvl="4">
      <w:start w:val="1"/>
      <w:numFmt w:val="decimal"/>
      <w:lvlText w:val="%5."/>
      <w:lvlJc w:val="left"/>
      <w:pPr>
        <w:ind w:left="3600" w:hanging="360"/>
      </w:pPr>
      <w:rPr>
        <w:rFonts w:hint="default"/>
        <w:b/>
        <w:bCs/>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rPr>
        <w:b/>
        <w:bCs/>
      </w:rPr>
    </w:lvl>
    <w:lvl w:ilvl="8">
      <w:start w:val="1"/>
      <w:numFmt w:val="lowerRoman"/>
      <w:lvlText w:val="%9."/>
      <w:lvlJc w:val="right"/>
      <w:pPr>
        <w:ind w:left="6480" w:hanging="180"/>
      </w:pPr>
    </w:lvl>
  </w:abstractNum>
  <w:abstractNum w:abstractNumId="29" w15:restartNumberingAfterBreak="0">
    <w:nsid w:val="427B263A"/>
    <w:multiLevelType w:val="hybridMultilevel"/>
    <w:tmpl w:val="8F2608AC"/>
    <w:lvl w:ilvl="0" w:tplc="AF1E9FA0">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D2D6C"/>
    <w:multiLevelType w:val="hybridMultilevel"/>
    <w:tmpl w:val="77B85E6A"/>
    <w:lvl w:ilvl="0" w:tplc="A44469F8">
      <w:start w:val="12"/>
      <w:numFmt w:val="upp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B0D08"/>
    <w:multiLevelType w:val="hybridMultilevel"/>
    <w:tmpl w:val="F8961FEE"/>
    <w:lvl w:ilvl="0" w:tplc="94062FB8">
      <w:start w:val="1"/>
      <w:numFmt w:val="decimal"/>
      <w:lvlText w:val="%1."/>
      <w:lvlJc w:val="left"/>
      <w:pPr>
        <w:ind w:left="720" w:hanging="360"/>
      </w:pPr>
      <w:rPr>
        <w:b/>
        <w:bCs/>
      </w:rPr>
    </w:lvl>
    <w:lvl w:ilvl="1" w:tplc="788AD65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71495"/>
    <w:multiLevelType w:val="multilevel"/>
    <w:tmpl w:val="69F6769C"/>
    <w:lvl w:ilvl="0">
      <w:start w:val="2"/>
      <w:numFmt w:val="decimal"/>
      <w:lvlText w:val="%1."/>
      <w:lvlJc w:val="left"/>
      <w:pPr>
        <w:ind w:left="720" w:hanging="360"/>
      </w:pPr>
      <w:rPr>
        <w:rFonts w:hint="default"/>
        <w:b/>
        <w:color w:val="auto"/>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b/>
        <w:bCs w:val="0"/>
        <w:color w:val="auto"/>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8337D45"/>
    <w:multiLevelType w:val="hybridMultilevel"/>
    <w:tmpl w:val="B67429FC"/>
    <w:lvl w:ilvl="0" w:tplc="36920C8C">
      <w:start w:val="1"/>
      <w:numFmt w:val="lowerLetter"/>
      <w:lvlText w:val="%1."/>
      <w:lvlJc w:val="left"/>
      <w:pPr>
        <w:ind w:left="1440" w:hanging="360"/>
      </w:pPr>
      <w:rPr>
        <w:rFonts w:ascii="Arial" w:hAnsi="Arial" w:cs="Arial"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BB01A0"/>
    <w:multiLevelType w:val="hybridMultilevel"/>
    <w:tmpl w:val="2A487C98"/>
    <w:lvl w:ilvl="0" w:tplc="04CC5EBE">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4B6F20"/>
    <w:multiLevelType w:val="hybridMultilevel"/>
    <w:tmpl w:val="E52A2F68"/>
    <w:lvl w:ilvl="0" w:tplc="619E4C80">
      <w:start w:val="1"/>
      <w:numFmt w:val="decimal"/>
      <w:lvlText w:val="%1."/>
      <w:lvlJc w:val="left"/>
      <w:pPr>
        <w:ind w:left="720" w:hanging="360"/>
      </w:pPr>
      <w:rPr>
        <w:b/>
        <w:color w:val="auto"/>
      </w:rPr>
    </w:lvl>
    <w:lvl w:ilvl="1" w:tplc="04CC5EBE">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2346ADA">
      <w:start w:val="1"/>
      <w:numFmt w:val="lowerRoman"/>
      <w:lvlText w:val="%6."/>
      <w:lvlJc w:val="right"/>
      <w:pPr>
        <w:ind w:left="4320" w:hanging="180"/>
      </w:pPr>
      <w:rPr>
        <w:b/>
        <w:bCs/>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2C20FF"/>
    <w:multiLevelType w:val="multilevel"/>
    <w:tmpl w:val="B11E4F0E"/>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9"/>
      <w:numFmt w:val="lowerLetter"/>
      <w:lvlText w:val="%5."/>
      <w:lvlJc w:val="left"/>
      <w:pPr>
        <w:ind w:left="1080" w:hanging="360"/>
      </w:pPr>
      <w:rPr>
        <w:rFonts w:hint="default"/>
        <w:b/>
        <w:color w:val="auto"/>
      </w:rPr>
    </w:lvl>
    <w:lvl w:ilvl="5">
      <w:start w:val="1"/>
      <w:numFmt w:val="lowerRoman"/>
      <w:lvlText w:val="%6."/>
      <w:lvlJc w:val="right"/>
      <w:pPr>
        <w:ind w:left="4320" w:hanging="180"/>
      </w:pPr>
      <w:rPr>
        <w:rFonts w:hint="default"/>
        <w:b/>
        <w:bCs/>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5170C30"/>
    <w:multiLevelType w:val="multilevel"/>
    <w:tmpl w:val="C77447E2"/>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1080" w:hanging="360"/>
      </w:pPr>
      <w:rPr>
        <w:b/>
        <w:color w:val="auto"/>
      </w:rPr>
    </w:lvl>
    <w:lvl w:ilvl="5">
      <w:start w:val="1"/>
      <w:numFmt w:val="lowerRoman"/>
      <w:lvlText w:val="%6."/>
      <w:lvlJc w:val="right"/>
      <w:pPr>
        <w:ind w:left="4320" w:hanging="180"/>
      </w:pPr>
      <w:rPr>
        <w:b/>
        <w:bCs/>
      </w:r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5B45C2"/>
    <w:multiLevelType w:val="multilevel"/>
    <w:tmpl w:val="7370146A"/>
    <w:lvl w:ilvl="0">
      <w:start w:val="4"/>
      <w:numFmt w:val="decimal"/>
      <w:lvlText w:val="%1."/>
      <w:lvlJc w:val="left"/>
      <w:pPr>
        <w:ind w:left="720" w:hanging="360"/>
      </w:pPr>
      <w:rPr>
        <w:rFonts w:hint="default"/>
        <w:b/>
        <w:color w:val="auto"/>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b/>
        <w:bCs w:val="0"/>
        <w:color w:val="auto"/>
      </w:rPr>
    </w:lvl>
    <w:lvl w:ilvl="3">
      <w:start w:val="5"/>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BAC1C85"/>
    <w:multiLevelType w:val="hybridMultilevel"/>
    <w:tmpl w:val="8110E49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0EE6191"/>
    <w:multiLevelType w:val="hybridMultilevel"/>
    <w:tmpl w:val="80CA4EFE"/>
    <w:lvl w:ilvl="0" w:tplc="BD107FB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BE0E4D"/>
    <w:multiLevelType w:val="hybridMultilevel"/>
    <w:tmpl w:val="C6A2BB74"/>
    <w:lvl w:ilvl="0" w:tplc="7110173C">
      <w:start w:val="1"/>
      <w:numFmt w:val="decimal"/>
      <w:lvlText w:val="%1."/>
      <w:lvlJc w:val="left"/>
      <w:pPr>
        <w:ind w:left="786" w:hanging="360"/>
      </w:pPr>
      <w:rPr>
        <w:rFonts w:hint="default"/>
        <w:b/>
        <w:bCs/>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6A615143"/>
    <w:multiLevelType w:val="hybridMultilevel"/>
    <w:tmpl w:val="91EA550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0467816"/>
    <w:multiLevelType w:val="multilevel"/>
    <w:tmpl w:val="CFA6BC34"/>
    <w:lvl w:ilvl="0">
      <w:start w:val="3"/>
      <w:numFmt w:val="decimal"/>
      <w:lvlText w:val="%1."/>
      <w:lvlJc w:val="left"/>
      <w:pPr>
        <w:ind w:left="720" w:hanging="360"/>
      </w:pPr>
      <w:rPr>
        <w:rFonts w:hint="default"/>
        <w:b/>
        <w:color w:val="auto"/>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b/>
        <w:bCs w:val="0"/>
        <w:color w:val="auto"/>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b/>
        <w:bCs/>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060545C"/>
    <w:multiLevelType w:val="hybridMultilevel"/>
    <w:tmpl w:val="DFA4333A"/>
    <w:lvl w:ilvl="0" w:tplc="BA26BC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164319"/>
    <w:multiLevelType w:val="hybridMultilevel"/>
    <w:tmpl w:val="F174B6A8"/>
    <w:lvl w:ilvl="0" w:tplc="7110173C">
      <w:start w:val="1"/>
      <w:numFmt w:val="decimal"/>
      <w:lvlText w:val="%1."/>
      <w:lvlJc w:val="left"/>
      <w:pPr>
        <w:ind w:left="720" w:hanging="360"/>
      </w:pPr>
      <w:rPr>
        <w:rFonts w:hint="default"/>
        <w:b/>
        <w:bCs/>
        <w:color w:val="auto"/>
      </w:rPr>
    </w:lvl>
    <w:lvl w:ilvl="1" w:tplc="78E8EAC4">
      <w:start w:val="1"/>
      <w:numFmt w:val="lowerLetter"/>
      <w:lvlText w:val="%2."/>
      <w:lvlJc w:val="left"/>
      <w:pPr>
        <w:ind w:left="1440" w:hanging="360"/>
      </w:pPr>
      <w:rPr>
        <w:b/>
        <w:bCs/>
      </w:rPr>
    </w:lvl>
    <w:lvl w:ilvl="2" w:tplc="C17EA538">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79F33A1B"/>
    <w:multiLevelType w:val="hybridMultilevel"/>
    <w:tmpl w:val="47A632DC"/>
    <w:lvl w:ilvl="0" w:tplc="807CB6F2">
      <w:start w:val="1"/>
      <w:numFmt w:val="decimal"/>
      <w:lvlText w:val="%1."/>
      <w:lvlJc w:val="left"/>
      <w:pPr>
        <w:ind w:left="720" w:hanging="360"/>
      </w:pPr>
      <w:rPr>
        <w:b/>
        <w:bCs/>
      </w:rPr>
    </w:lvl>
    <w:lvl w:ilvl="1" w:tplc="E32ED894">
      <w:start w:val="1"/>
      <w:numFmt w:val="lowerLetter"/>
      <w:lvlText w:val="%2."/>
      <w:lvlJc w:val="left"/>
      <w:pPr>
        <w:ind w:left="1440" w:hanging="360"/>
      </w:pPr>
      <w:rPr>
        <w:rFonts w:ascii="Arial" w:hAnsi="Arial" w:cs="Arial" w:hint="default"/>
        <w:b/>
        <w:bCs/>
        <w:sz w:val="24"/>
        <w:szCs w:val="24"/>
      </w:rPr>
    </w:lvl>
    <w:lvl w:ilvl="2" w:tplc="ACC6B044">
      <w:start w:val="1"/>
      <w:numFmt w:val="lowerRoman"/>
      <w:lvlText w:val="%3."/>
      <w:lvlJc w:val="right"/>
      <w:pPr>
        <w:ind w:left="2160" w:hanging="180"/>
      </w:pPr>
      <w:rPr>
        <w:rFonts w:ascii="Arial" w:hAnsi="Arial" w:cs="Arial" w:hint="default"/>
        <w:b/>
        <w:bCs/>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9F4EA8E">
      <w:start w:val="1"/>
      <w:numFmt w:val="decimal"/>
      <w:lvlText w:val="(%6)"/>
      <w:lvlJc w:val="left"/>
      <w:pPr>
        <w:ind w:left="4500" w:hanging="360"/>
      </w:pPr>
      <w:rPr>
        <w:rFonts w:ascii="Arial" w:hAnsi="Arial" w:cs="Arial" w:hint="default"/>
        <w:b/>
        <w:bCs/>
        <w:color w:val="auto"/>
        <w:sz w:val="24"/>
        <w:szCs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820347415">
    <w:abstractNumId w:val="6"/>
  </w:num>
  <w:num w:numId="2" w16cid:durableId="541013459">
    <w:abstractNumId w:val="0"/>
  </w:num>
  <w:num w:numId="3" w16cid:durableId="1942256386">
    <w:abstractNumId w:val="22"/>
  </w:num>
  <w:num w:numId="4" w16cid:durableId="1500536701">
    <w:abstractNumId w:val="50"/>
  </w:num>
  <w:num w:numId="5" w16cid:durableId="1987469735">
    <w:abstractNumId w:val="2"/>
  </w:num>
  <w:num w:numId="6" w16cid:durableId="2051875350">
    <w:abstractNumId w:val="3"/>
  </w:num>
  <w:num w:numId="7" w16cid:durableId="23215461">
    <w:abstractNumId w:val="17"/>
  </w:num>
  <w:num w:numId="8" w16cid:durableId="2039769467">
    <w:abstractNumId w:val="13"/>
  </w:num>
  <w:num w:numId="9" w16cid:durableId="590816655">
    <w:abstractNumId w:val="52"/>
  </w:num>
  <w:num w:numId="10" w16cid:durableId="1618675714">
    <w:abstractNumId w:val="45"/>
  </w:num>
  <w:num w:numId="11" w16cid:durableId="888154887">
    <w:abstractNumId w:val="5"/>
  </w:num>
  <w:num w:numId="12" w16cid:durableId="809829169">
    <w:abstractNumId w:val="10"/>
  </w:num>
  <w:num w:numId="13" w16cid:durableId="95097083">
    <w:abstractNumId w:val="24"/>
  </w:num>
  <w:num w:numId="14" w16cid:durableId="1433352831">
    <w:abstractNumId w:val="25"/>
  </w:num>
  <w:num w:numId="15" w16cid:durableId="774057965">
    <w:abstractNumId w:val="39"/>
  </w:num>
  <w:num w:numId="16" w16cid:durableId="870534648">
    <w:abstractNumId w:val="42"/>
  </w:num>
  <w:num w:numId="17" w16cid:durableId="794760298">
    <w:abstractNumId w:val="29"/>
  </w:num>
  <w:num w:numId="18" w16cid:durableId="1965040310">
    <w:abstractNumId w:val="14"/>
  </w:num>
  <w:num w:numId="19" w16cid:durableId="135687176">
    <w:abstractNumId w:val="1"/>
  </w:num>
  <w:num w:numId="20" w16cid:durableId="15262117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4979681">
    <w:abstractNumId w:val="38"/>
  </w:num>
  <w:num w:numId="22" w16cid:durableId="1226642099">
    <w:abstractNumId w:val="35"/>
  </w:num>
  <w:num w:numId="23" w16cid:durableId="2060787284">
    <w:abstractNumId w:val="29"/>
  </w:num>
  <w:num w:numId="24" w16cid:durableId="21392940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1350779">
    <w:abstractNumId w:val="31"/>
  </w:num>
  <w:num w:numId="26" w16cid:durableId="1481535576">
    <w:abstractNumId w:val="15"/>
  </w:num>
  <w:num w:numId="27" w16cid:durableId="815490901">
    <w:abstractNumId w:val="48"/>
  </w:num>
  <w:num w:numId="28" w16cid:durableId="1300571335">
    <w:abstractNumId w:val="51"/>
  </w:num>
  <w:num w:numId="29" w16cid:durableId="758867824">
    <w:abstractNumId w:val="20"/>
  </w:num>
  <w:num w:numId="30" w16cid:durableId="1605381534">
    <w:abstractNumId w:val="12"/>
  </w:num>
  <w:num w:numId="31" w16cid:durableId="1533415599">
    <w:abstractNumId w:val="32"/>
  </w:num>
  <w:num w:numId="32" w16cid:durableId="68620320">
    <w:abstractNumId w:val="16"/>
  </w:num>
  <w:num w:numId="33" w16cid:durableId="1195658755">
    <w:abstractNumId w:val="4"/>
  </w:num>
  <w:num w:numId="34" w16cid:durableId="169874923">
    <w:abstractNumId w:val="8"/>
  </w:num>
  <w:num w:numId="35" w16cid:durableId="440996282">
    <w:abstractNumId w:val="37"/>
  </w:num>
  <w:num w:numId="36" w16cid:durableId="1501432296">
    <w:abstractNumId w:val="33"/>
  </w:num>
  <w:num w:numId="37" w16cid:durableId="302350153">
    <w:abstractNumId w:val="43"/>
  </w:num>
  <w:num w:numId="38" w16cid:durableId="1704361659">
    <w:abstractNumId w:val="28"/>
  </w:num>
  <w:num w:numId="39" w16cid:durableId="2029061869">
    <w:abstractNumId w:val="47"/>
  </w:num>
  <w:num w:numId="40" w16cid:durableId="2004090959">
    <w:abstractNumId w:val="9"/>
  </w:num>
  <w:num w:numId="41" w16cid:durableId="170947140">
    <w:abstractNumId w:val="44"/>
  </w:num>
  <w:num w:numId="42" w16cid:durableId="687175564">
    <w:abstractNumId w:val="7"/>
  </w:num>
  <w:num w:numId="43" w16cid:durableId="763838472">
    <w:abstractNumId w:val="23"/>
  </w:num>
  <w:num w:numId="44" w16cid:durableId="1312441226">
    <w:abstractNumId w:val="46"/>
  </w:num>
  <w:num w:numId="45" w16cid:durableId="1894727877">
    <w:abstractNumId w:val="49"/>
  </w:num>
  <w:num w:numId="46" w16cid:durableId="1998722837">
    <w:abstractNumId w:val="21"/>
  </w:num>
  <w:num w:numId="47" w16cid:durableId="983462674">
    <w:abstractNumId w:val="40"/>
  </w:num>
  <w:num w:numId="48" w16cid:durableId="1278029266">
    <w:abstractNumId w:val="27"/>
  </w:num>
  <w:num w:numId="49" w16cid:durableId="1519348819">
    <w:abstractNumId w:val="36"/>
  </w:num>
  <w:num w:numId="50" w16cid:durableId="407193689">
    <w:abstractNumId w:val="34"/>
  </w:num>
  <w:num w:numId="51" w16cid:durableId="1435321963">
    <w:abstractNumId w:val="30"/>
  </w:num>
  <w:num w:numId="52" w16cid:durableId="1271821701">
    <w:abstractNumId w:val="18"/>
  </w:num>
  <w:num w:numId="53" w16cid:durableId="307789704">
    <w:abstractNumId w:val="41"/>
  </w:num>
  <w:num w:numId="54" w16cid:durableId="166890346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08B7"/>
    <w:rsid w:val="000009B8"/>
    <w:rsid w:val="000014A9"/>
    <w:rsid w:val="000025D2"/>
    <w:rsid w:val="000030A3"/>
    <w:rsid w:val="0000347A"/>
    <w:rsid w:val="000071AC"/>
    <w:rsid w:val="00011898"/>
    <w:rsid w:val="000129C3"/>
    <w:rsid w:val="000130E6"/>
    <w:rsid w:val="0001431B"/>
    <w:rsid w:val="00015741"/>
    <w:rsid w:val="0001618E"/>
    <w:rsid w:val="00016B83"/>
    <w:rsid w:val="00017606"/>
    <w:rsid w:val="000177B5"/>
    <w:rsid w:val="00017EB5"/>
    <w:rsid w:val="00020510"/>
    <w:rsid w:val="000208EF"/>
    <w:rsid w:val="00020CAB"/>
    <w:rsid w:val="00022322"/>
    <w:rsid w:val="0002282C"/>
    <w:rsid w:val="00023EE6"/>
    <w:rsid w:val="00024C6F"/>
    <w:rsid w:val="00025099"/>
    <w:rsid w:val="0002598F"/>
    <w:rsid w:val="00025ECB"/>
    <w:rsid w:val="00031D55"/>
    <w:rsid w:val="00031D77"/>
    <w:rsid w:val="00032176"/>
    <w:rsid w:val="000322EF"/>
    <w:rsid w:val="00032ABA"/>
    <w:rsid w:val="0003345C"/>
    <w:rsid w:val="00033EB8"/>
    <w:rsid w:val="0003447B"/>
    <w:rsid w:val="000344B5"/>
    <w:rsid w:val="000348CF"/>
    <w:rsid w:val="0003530B"/>
    <w:rsid w:val="0003727C"/>
    <w:rsid w:val="00037439"/>
    <w:rsid w:val="000378CC"/>
    <w:rsid w:val="00037A91"/>
    <w:rsid w:val="00037BC6"/>
    <w:rsid w:val="000418FC"/>
    <w:rsid w:val="00041E02"/>
    <w:rsid w:val="0004203E"/>
    <w:rsid w:val="000427F1"/>
    <w:rsid w:val="00042978"/>
    <w:rsid w:val="000429C6"/>
    <w:rsid w:val="00042D92"/>
    <w:rsid w:val="000434DC"/>
    <w:rsid w:val="0004390B"/>
    <w:rsid w:val="00043F7E"/>
    <w:rsid w:val="0004685A"/>
    <w:rsid w:val="0004746B"/>
    <w:rsid w:val="000478EE"/>
    <w:rsid w:val="0005029F"/>
    <w:rsid w:val="0005229E"/>
    <w:rsid w:val="00052486"/>
    <w:rsid w:val="00052766"/>
    <w:rsid w:val="000535A4"/>
    <w:rsid w:val="00053F69"/>
    <w:rsid w:val="00053FF3"/>
    <w:rsid w:val="00054236"/>
    <w:rsid w:val="00055328"/>
    <w:rsid w:val="00055510"/>
    <w:rsid w:val="00055C78"/>
    <w:rsid w:val="0005670B"/>
    <w:rsid w:val="0005788F"/>
    <w:rsid w:val="00060D94"/>
    <w:rsid w:val="00061805"/>
    <w:rsid w:val="000619FA"/>
    <w:rsid w:val="00061E66"/>
    <w:rsid w:val="00061FB8"/>
    <w:rsid w:val="00062E9C"/>
    <w:rsid w:val="00062F41"/>
    <w:rsid w:val="000636A9"/>
    <w:rsid w:val="0006400F"/>
    <w:rsid w:val="00064137"/>
    <w:rsid w:val="00065E73"/>
    <w:rsid w:val="00066082"/>
    <w:rsid w:val="00067916"/>
    <w:rsid w:val="00067C60"/>
    <w:rsid w:val="00070FB6"/>
    <w:rsid w:val="00071E10"/>
    <w:rsid w:val="0007374C"/>
    <w:rsid w:val="00073CE4"/>
    <w:rsid w:val="000744AE"/>
    <w:rsid w:val="00074739"/>
    <w:rsid w:val="00074816"/>
    <w:rsid w:val="000763D2"/>
    <w:rsid w:val="0008064A"/>
    <w:rsid w:val="00082AC9"/>
    <w:rsid w:val="00082E53"/>
    <w:rsid w:val="000832DB"/>
    <w:rsid w:val="000837DB"/>
    <w:rsid w:val="0008506A"/>
    <w:rsid w:val="000864EC"/>
    <w:rsid w:val="00086DCE"/>
    <w:rsid w:val="00087924"/>
    <w:rsid w:val="00087D9B"/>
    <w:rsid w:val="00087DA0"/>
    <w:rsid w:val="00087E5E"/>
    <w:rsid w:val="00090AB0"/>
    <w:rsid w:val="000917BB"/>
    <w:rsid w:val="000921CC"/>
    <w:rsid w:val="0009354E"/>
    <w:rsid w:val="00093C56"/>
    <w:rsid w:val="00095BA3"/>
    <w:rsid w:val="00097D53"/>
    <w:rsid w:val="00097F1A"/>
    <w:rsid w:val="000A1AA8"/>
    <w:rsid w:val="000A1CEE"/>
    <w:rsid w:val="000A3FFA"/>
    <w:rsid w:val="000A4E57"/>
    <w:rsid w:val="000A6289"/>
    <w:rsid w:val="000A64F0"/>
    <w:rsid w:val="000A6AFC"/>
    <w:rsid w:val="000A7A59"/>
    <w:rsid w:val="000A7FF5"/>
    <w:rsid w:val="000B2BF5"/>
    <w:rsid w:val="000B2D7A"/>
    <w:rsid w:val="000B3B26"/>
    <w:rsid w:val="000B4203"/>
    <w:rsid w:val="000B553E"/>
    <w:rsid w:val="000B5ADE"/>
    <w:rsid w:val="000B7318"/>
    <w:rsid w:val="000B7F3C"/>
    <w:rsid w:val="000C0044"/>
    <w:rsid w:val="000C015E"/>
    <w:rsid w:val="000C091E"/>
    <w:rsid w:val="000C104A"/>
    <w:rsid w:val="000C1214"/>
    <w:rsid w:val="000C1460"/>
    <w:rsid w:val="000C1E16"/>
    <w:rsid w:val="000C2020"/>
    <w:rsid w:val="000C224F"/>
    <w:rsid w:val="000C513C"/>
    <w:rsid w:val="000C60F7"/>
    <w:rsid w:val="000C7CF6"/>
    <w:rsid w:val="000D00BF"/>
    <w:rsid w:val="000D0F11"/>
    <w:rsid w:val="000D1D4E"/>
    <w:rsid w:val="000D2201"/>
    <w:rsid w:val="000D2D39"/>
    <w:rsid w:val="000D2F39"/>
    <w:rsid w:val="000D4179"/>
    <w:rsid w:val="000D42FB"/>
    <w:rsid w:val="000D50AE"/>
    <w:rsid w:val="000D548C"/>
    <w:rsid w:val="000D56AE"/>
    <w:rsid w:val="000D62AD"/>
    <w:rsid w:val="000D7F17"/>
    <w:rsid w:val="000E15E3"/>
    <w:rsid w:val="000E1678"/>
    <w:rsid w:val="000E1682"/>
    <w:rsid w:val="000E1A07"/>
    <w:rsid w:val="000E26AE"/>
    <w:rsid w:val="000E27AA"/>
    <w:rsid w:val="000E2D9B"/>
    <w:rsid w:val="000E5147"/>
    <w:rsid w:val="000E5513"/>
    <w:rsid w:val="000E6403"/>
    <w:rsid w:val="000E6FD3"/>
    <w:rsid w:val="000E73C6"/>
    <w:rsid w:val="000F2E06"/>
    <w:rsid w:val="000F3A64"/>
    <w:rsid w:val="000F5DCB"/>
    <w:rsid w:val="000F7D28"/>
    <w:rsid w:val="001009E5"/>
    <w:rsid w:val="001013A2"/>
    <w:rsid w:val="00101636"/>
    <w:rsid w:val="00102301"/>
    <w:rsid w:val="001027F0"/>
    <w:rsid w:val="00102984"/>
    <w:rsid w:val="0010368E"/>
    <w:rsid w:val="001072AF"/>
    <w:rsid w:val="00110638"/>
    <w:rsid w:val="001110FC"/>
    <w:rsid w:val="00111662"/>
    <w:rsid w:val="00112042"/>
    <w:rsid w:val="001123B2"/>
    <w:rsid w:val="00113375"/>
    <w:rsid w:val="001137DA"/>
    <w:rsid w:val="00113BC6"/>
    <w:rsid w:val="00114C5E"/>
    <w:rsid w:val="00114E76"/>
    <w:rsid w:val="00115C2D"/>
    <w:rsid w:val="00116E40"/>
    <w:rsid w:val="00116EB6"/>
    <w:rsid w:val="001176C5"/>
    <w:rsid w:val="00117BC6"/>
    <w:rsid w:val="00117E93"/>
    <w:rsid w:val="00121164"/>
    <w:rsid w:val="0012166E"/>
    <w:rsid w:val="00122357"/>
    <w:rsid w:val="00122D24"/>
    <w:rsid w:val="00123762"/>
    <w:rsid w:val="00124440"/>
    <w:rsid w:val="00124485"/>
    <w:rsid w:val="0012492A"/>
    <w:rsid w:val="00124ADF"/>
    <w:rsid w:val="00126255"/>
    <w:rsid w:val="00126506"/>
    <w:rsid w:val="001270AA"/>
    <w:rsid w:val="00130743"/>
    <w:rsid w:val="001309E2"/>
    <w:rsid w:val="001309EA"/>
    <w:rsid w:val="001315D1"/>
    <w:rsid w:val="00131703"/>
    <w:rsid w:val="00132652"/>
    <w:rsid w:val="00133274"/>
    <w:rsid w:val="00133B26"/>
    <w:rsid w:val="00133D52"/>
    <w:rsid w:val="001348CB"/>
    <w:rsid w:val="0013499D"/>
    <w:rsid w:val="001349F8"/>
    <w:rsid w:val="00134E2C"/>
    <w:rsid w:val="00137D38"/>
    <w:rsid w:val="00140139"/>
    <w:rsid w:val="001406CC"/>
    <w:rsid w:val="00140EF2"/>
    <w:rsid w:val="001410AC"/>
    <w:rsid w:val="00141663"/>
    <w:rsid w:val="00141E6A"/>
    <w:rsid w:val="0014301A"/>
    <w:rsid w:val="001435F6"/>
    <w:rsid w:val="0014414A"/>
    <w:rsid w:val="0014549F"/>
    <w:rsid w:val="00145755"/>
    <w:rsid w:val="0015002C"/>
    <w:rsid w:val="00150D88"/>
    <w:rsid w:val="001510C6"/>
    <w:rsid w:val="00151C66"/>
    <w:rsid w:val="001524F4"/>
    <w:rsid w:val="0015445D"/>
    <w:rsid w:val="00154B2F"/>
    <w:rsid w:val="00154F87"/>
    <w:rsid w:val="00155269"/>
    <w:rsid w:val="00156469"/>
    <w:rsid w:val="00157242"/>
    <w:rsid w:val="00157F04"/>
    <w:rsid w:val="0016016B"/>
    <w:rsid w:val="001604A4"/>
    <w:rsid w:val="001627BB"/>
    <w:rsid w:val="00163644"/>
    <w:rsid w:val="0016478A"/>
    <w:rsid w:val="00164FC4"/>
    <w:rsid w:val="00165813"/>
    <w:rsid w:val="00166E53"/>
    <w:rsid w:val="001679CD"/>
    <w:rsid w:val="00170026"/>
    <w:rsid w:val="0017082A"/>
    <w:rsid w:val="00170FEE"/>
    <w:rsid w:val="00171928"/>
    <w:rsid w:val="0017447A"/>
    <w:rsid w:val="001750C2"/>
    <w:rsid w:val="001761BC"/>
    <w:rsid w:val="00176733"/>
    <w:rsid w:val="00177E74"/>
    <w:rsid w:val="0018020C"/>
    <w:rsid w:val="0018073B"/>
    <w:rsid w:val="00180940"/>
    <w:rsid w:val="001812A2"/>
    <w:rsid w:val="00181CAB"/>
    <w:rsid w:val="0018241E"/>
    <w:rsid w:val="00183521"/>
    <w:rsid w:val="0018396D"/>
    <w:rsid w:val="00183A2F"/>
    <w:rsid w:val="00184C56"/>
    <w:rsid w:val="001852F4"/>
    <w:rsid w:val="001863AD"/>
    <w:rsid w:val="00186A94"/>
    <w:rsid w:val="00190216"/>
    <w:rsid w:val="00190492"/>
    <w:rsid w:val="001904CD"/>
    <w:rsid w:val="0019070A"/>
    <w:rsid w:val="00190FEC"/>
    <w:rsid w:val="001911A7"/>
    <w:rsid w:val="00192132"/>
    <w:rsid w:val="00194374"/>
    <w:rsid w:val="001958B4"/>
    <w:rsid w:val="00196985"/>
    <w:rsid w:val="00197669"/>
    <w:rsid w:val="001978E0"/>
    <w:rsid w:val="001A04DB"/>
    <w:rsid w:val="001A1037"/>
    <w:rsid w:val="001A350D"/>
    <w:rsid w:val="001A3AB9"/>
    <w:rsid w:val="001A43BE"/>
    <w:rsid w:val="001A644E"/>
    <w:rsid w:val="001A691E"/>
    <w:rsid w:val="001A77C8"/>
    <w:rsid w:val="001B0702"/>
    <w:rsid w:val="001B0754"/>
    <w:rsid w:val="001B139C"/>
    <w:rsid w:val="001B1B8B"/>
    <w:rsid w:val="001B3063"/>
    <w:rsid w:val="001B3ED7"/>
    <w:rsid w:val="001B4845"/>
    <w:rsid w:val="001B48EA"/>
    <w:rsid w:val="001B6853"/>
    <w:rsid w:val="001C0279"/>
    <w:rsid w:val="001C2A70"/>
    <w:rsid w:val="001C2E0F"/>
    <w:rsid w:val="001C3FD4"/>
    <w:rsid w:val="001C563A"/>
    <w:rsid w:val="001C638F"/>
    <w:rsid w:val="001D195E"/>
    <w:rsid w:val="001D36F2"/>
    <w:rsid w:val="001D39B5"/>
    <w:rsid w:val="001D4ABD"/>
    <w:rsid w:val="001D514A"/>
    <w:rsid w:val="001D5CEB"/>
    <w:rsid w:val="001D5E1A"/>
    <w:rsid w:val="001D7890"/>
    <w:rsid w:val="001E028B"/>
    <w:rsid w:val="001E0868"/>
    <w:rsid w:val="001E09C6"/>
    <w:rsid w:val="001E0BE5"/>
    <w:rsid w:val="001E0CA0"/>
    <w:rsid w:val="001E1A36"/>
    <w:rsid w:val="001E2361"/>
    <w:rsid w:val="001E6338"/>
    <w:rsid w:val="001E6756"/>
    <w:rsid w:val="001E694D"/>
    <w:rsid w:val="001E73D6"/>
    <w:rsid w:val="001E7A34"/>
    <w:rsid w:val="001F01B8"/>
    <w:rsid w:val="001F040E"/>
    <w:rsid w:val="001F07D2"/>
    <w:rsid w:val="001F16EA"/>
    <w:rsid w:val="001F260A"/>
    <w:rsid w:val="001F26C4"/>
    <w:rsid w:val="001F29AE"/>
    <w:rsid w:val="001F37B8"/>
    <w:rsid w:val="001F3805"/>
    <w:rsid w:val="001F407C"/>
    <w:rsid w:val="001F44D6"/>
    <w:rsid w:val="001F75A5"/>
    <w:rsid w:val="001F761E"/>
    <w:rsid w:val="002001BB"/>
    <w:rsid w:val="00200491"/>
    <w:rsid w:val="00200FBD"/>
    <w:rsid w:val="0020163C"/>
    <w:rsid w:val="00201F2F"/>
    <w:rsid w:val="0020201A"/>
    <w:rsid w:val="00202117"/>
    <w:rsid w:val="002021EC"/>
    <w:rsid w:val="0020262E"/>
    <w:rsid w:val="00203786"/>
    <w:rsid w:val="00203AEE"/>
    <w:rsid w:val="002043EB"/>
    <w:rsid w:val="0020488F"/>
    <w:rsid w:val="00204B5B"/>
    <w:rsid w:val="00204C14"/>
    <w:rsid w:val="0020582C"/>
    <w:rsid w:val="00205CA2"/>
    <w:rsid w:val="00205D0C"/>
    <w:rsid w:val="002062E9"/>
    <w:rsid w:val="002069A8"/>
    <w:rsid w:val="00206B04"/>
    <w:rsid w:val="00207711"/>
    <w:rsid w:val="002103C8"/>
    <w:rsid w:val="00211E05"/>
    <w:rsid w:val="00211E0A"/>
    <w:rsid w:val="002123AC"/>
    <w:rsid w:val="00212618"/>
    <w:rsid w:val="00212FED"/>
    <w:rsid w:val="002133AC"/>
    <w:rsid w:val="00213446"/>
    <w:rsid w:val="00213C3A"/>
    <w:rsid w:val="00213E9F"/>
    <w:rsid w:val="00214370"/>
    <w:rsid w:val="00214518"/>
    <w:rsid w:val="00214F9E"/>
    <w:rsid w:val="002160AF"/>
    <w:rsid w:val="0021669A"/>
    <w:rsid w:val="002170C7"/>
    <w:rsid w:val="00217B52"/>
    <w:rsid w:val="00220432"/>
    <w:rsid w:val="00221A14"/>
    <w:rsid w:val="00221F55"/>
    <w:rsid w:val="00222862"/>
    <w:rsid w:val="00222DBC"/>
    <w:rsid w:val="00222FA4"/>
    <w:rsid w:val="00223746"/>
    <w:rsid w:val="002246F2"/>
    <w:rsid w:val="00224755"/>
    <w:rsid w:val="002249DE"/>
    <w:rsid w:val="00225312"/>
    <w:rsid w:val="002254AB"/>
    <w:rsid w:val="00225957"/>
    <w:rsid w:val="00227180"/>
    <w:rsid w:val="00227BF5"/>
    <w:rsid w:val="00232908"/>
    <w:rsid w:val="002329C2"/>
    <w:rsid w:val="0023438E"/>
    <w:rsid w:val="00234C2C"/>
    <w:rsid w:val="00235985"/>
    <w:rsid w:val="00237764"/>
    <w:rsid w:val="00240A3D"/>
    <w:rsid w:val="00241BCF"/>
    <w:rsid w:val="0024245B"/>
    <w:rsid w:val="002462BA"/>
    <w:rsid w:val="00246AD0"/>
    <w:rsid w:val="00250110"/>
    <w:rsid w:val="00250319"/>
    <w:rsid w:val="002510E0"/>
    <w:rsid w:val="00251EA8"/>
    <w:rsid w:val="0025279E"/>
    <w:rsid w:val="00252FFC"/>
    <w:rsid w:val="0025317C"/>
    <w:rsid w:val="00254FD3"/>
    <w:rsid w:val="00255A71"/>
    <w:rsid w:val="0025659E"/>
    <w:rsid w:val="00260702"/>
    <w:rsid w:val="00261366"/>
    <w:rsid w:val="00261A00"/>
    <w:rsid w:val="0026333B"/>
    <w:rsid w:val="00264731"/>
    <w:rsid w:val="0026478D"/>
    <w:rsid w:val="0026540D"/>
    <w:rsid w:val="00266057"/>
    <w:rsid w:val="00267389"/>
    <w:rsid w:val="00270104"/>
    <w:rsid w:val="00270EAE"/>
    <w:rsid w:val="00271387"/>
    <w:rsid w:val="00271FA2"/>
    <w:rsid w:val="0027211A"/>
    <w:rsid w:val="00272494"/>
    <w:rsid w:val="00273D85"/>
    <w:rsid w:val="00275BF3"/>
    <w:rsid w:val="00276065"/>
    <w:rsid w:val="00276C12"/>
    <w:rsid w:val="002774D5"/>
    <w:rsid w:val="00277B8C"/>
    <w:rsid w:val="002804CD"/>
    <w:rsid w:val="002808C0"/>
    <w:rsid w:val="002811CC"/>
    <w:rsid w:val="00281C98"/>
    <w:rsid w:val="00283902"/>
    <w:rsid w:val="00285441"/>
    <w:rsid w:val="0029027E"/>
    <w:rsid w:val="002904B4"/>
    <w:rsid w:val="0029270E"/>
    <w:rsid w:val="00292A42"/>
    <w:rsid w:val="00292B99"/>
    <w:rsid w:val="0029466B"/>
    <w:rsid w:val="002966A2"/>
    <w:rsid w:val="002971E4"/>
    <w:rsid w:val="002A148C"/>
    <w:rsid w:val="002A1FF2"/>
    <w:rsid w:val="002A22AB"/>
    <w:rsid w:val="002A2CB1"/>
    <w:rsid w:val="002A2DA5"/>
    <w:rsid w:val="002A3512"/>
    <w:rsid w:val="002A3D7E"/>
    <w:rsid w:val="002A3FFE"/>
    <w:rsid w:val="002A4019"/>
    <w:rsid w:val="002A4471"/>
    <w:rsid w:val="002A4FE7"/>
    <w:rsid w:val="002A57AB"/>
    <w:rsid w:val="002A5AD2"/>
    <w:rsid w:val="002A6459"/>
    <w:rsid w:val="002A69DD"/>
    <w:rsid w:val="002A7A0D"/>
    <w:rsid w:val="002B07F6"/>
    <w:rsid w:val="002B08F5"/>
    <w:rsid w:val="002B1D8C"/>
    <w:rsid w:val="002B2090"/>
    <w:rsid w:val="002B21C6"/>
    <w:rsid w:val="002B2C0E"/>
    <w:rsid w:val="002B3D7D"/>
    <w:rsid w:val="002B5290"/>
    <w:rsid w:val="002B5DDB"/>
    <w:rsid w:val="002B70AC"/>
    <w:rsid w:val="002B746E"/>
    <w:rsid w:val="002C025B"/>
    <w:rsid w:val="002C0DD0"/>
    <w:rsid w:val="002C0E26"/>
    <w:rsid w:val="002C18CA"/>
    <w:rsid w:val="002C1B5C"/>
    <w:rsid w:val="002C2E2D"/>
    <w:rsid w:val="002C341E"/>
    <w:rsid w:val="002C451C"/>
    <w:rsid w:val="002C452E"/>
    <w:rsid w:val="002C5478"/>
    <w:rsid w:val="002C7489"/>
    <w:rsid w:val="002D0532"/>
    <w:rsid w:val="002D0EDB"/>
    <w:rsid w:val="002D1F20"/>
    <w:rsid w:val="002D2469"/>
    <w:rsid w:val="002D33CA"/>
    <w:rsid w:val="002D35C6"/>
    <w:rsid w:val="002D43F3"/>
    <w:rsid w:val="002D44CA"/>
    <w:rsid w:val="002D49F6"/>
    <w:rsid w:val="002D58F8"/>
    <w:rsid w:val="002D59A5"/>
    <w:rsid w:val="002D6435"/>
    <w:rsid w:val="002D7165"/>
    <w:rsid w:val="002E0360"/>
    <w:rsid w:val="002E0545"/>
    <w:rsid w:val="002E0CEC"/>
    <w:rsid w:val="002E15B8"/>
    <w:rsid w:val="002E18D2"/>
    <w:rsid w:val="002E313E"/>
    <w:rsid w:val="002E3EF3"/>
    <w:rsid w:val="002E6FFF"/>
    <w:rsid w:val="002F0869"/>
    <w:rsid w:val="002F0D03"/>
    <w:rsid w:val="002F1824"/>
    <w:rsid w:val="002F211B"/>
    <w:rsid w:val="002F4182"/>
    <w:rsid w:val="002F4CFE"/>
    <w:rsid w:val="002F5835"/>
    <w:rsid w:val="002F66FE"/>
    <w:rsid w:val="002F6E86"/>
    <w:rsid w:val="003003F0"/>
    <w:rsid w:val="00300B66"/>
    <w:rsid w:val="00300FF4"/>
    <w:rsid w:val="003019E2"/>
    <w:rsid w:val="00301F77"/>
    <w:rsid w:val="00302DB0"/>
    <w:rsid w:val="003030C0"/>
    <w:rsid w:val="0030536C"/>
    <w:rsid w:val="00305C7A"/>
    <w:rsid w:val="00305FFA"/>
    <w:rsid w:val="00306121"/>
    <w:rsid w:val="00306F32"/>
    <w:rsid w:val="003074D5"/>
    <w:rsid w:val="0030769A"/>
    <w:rsid w:val="00307865"/>
    <w:rsid w:val="00307F68"/>
    <w:rsid w:val="00307F7A"/>
    <w:rsid w:val="003107A5"/>
    <w:rsid w:val="00311301"/>
    <w:rsid w:val="00311A43"/>
    <w:rsid w:val="003123C8"/>
    <w:rsid w:val="003125E0"/>
    <w:rsid w:val="003131EE"/>
    <w:rsid w:val="0031350B"/>
    <w:rsid w:val="00313C9B"/>
    <w:rsid w:val="003145ED"/>
    <w:rsid w:val="003150A3"/>
    <w:rsid w:val="003150F7"/>
    <w:rsid w:val="00315B09"/>
    <w:rsid w:val="00316D6F"/>
    <w:rsid w:val="00317854"/>
    <w:rsid w:val="003204A1"/>
    <w:rsid w:val="00320F8D"/>
    <w:rsid w:val="00320FB2"/>
    <w:rsid w:val="003214A4"/>
    <w:rsid w:val="003228BA"/>
    <w:rsid w:val="00322B22"/>
    <w:rsid w:val="00325F2A"/>
    <w:rsid w:val="003261C4"/>
    <w:rsid w:val="00326F75"/>
    <w:rsid w:val="00327380"/>
    <w:rsid w:val="003305C4"/>
    <w:rsid w:val="00331AB4"/>
    <w:rsid w:val="0033296D"/>
    <w:rsid w:val="00332A52"/>
    <w:rsid w:val="00332B2B"/>
    <w:rsid w:val="00332C87"/>
    <w:rsid w:val="003340B8"/>
    <w:rsid w:val="003346B0"/>
    <w:rsid w:val="003352B5"/>
    <w:rsid w:val="00335DF1"/>
    <w:rsid w:val="00336191"/>
    <w:rsid w:val="00343063"/>
    <w:rsid w:val="00343B30"/>
    <w:rsid w:val="00344CC3"/>
    <w:rsid w:val="0034535B"/>
    <w:rsid w:val="0034665C"/>
    <w:rsid w:val="00346DBE"/>
    <w:rsid w:val="003471C0"/>
    <w:rsid w:val="0034728B"/>
    <w:rsid w:val="00350008"/>
    <w:rsid w:val="0035046A"/>
    <w:rsid w:val="00351845"/>
    <w:rsid w:val="00352342"/>
    <w:rsid w:val="00354B01"/>
    <w:rsid w:val="00356D97"/>
    <w:rsid w:val="0035794A"/>
    <w:rsid w:val="00357B21"/>
    <w:rsid w:val="00362031"/>
    <w:rsid w:val="003632B7"/>
    <w:rsid w:val="003636AC"/>
    <w:rsid w:val="00363972"/>
    <w:rsid w:val="00363B24"/>
    <w:rsid w:val="003651C8"/>
    <w:rsid w:val="003652A0"/>
    <w:rsid w:val="0036543E"/>
    <w:rsid w:val="0036727D"/>
    <w:rsid w:val="00367E5D"/>
    <w:rsid w:val="00372001"/>
    <w:rsid w:val="00372C33"/>
    <w:rsid w:val="00372CFA"/>
    <w:rsid w:val="00372D1F"/>
    <w:rsid w:val="00374582"/>
    <w:rsid w:val="00375FE5"/>
    <w:rsid w:val="003760DE"/>
    <w:rsid w:val="0037656D"/>
    <w:rsid w:val="0037658D"/>
    <w:rsid w:val="00376C35"/>
    <w:rsid w:val="003807B4"/>
    <w:rsid w:val="003808D9"/>
    <w:rsid w:val="00380CD8"/>
    <w:rsid w:val="00380FBD"/>
    <w:rsid w:val="003812F4"/>
    <w:rsid w:val="00381CAB"/>
    <w:rsid w:val="00382715"/>
    <w:rsid w:val="003835A0"/>
    <w:rsid w:val="00383E0A"/>
    <w:rsid w:val="0038473D"/>
    <w:rsid w:val="0038507E"/>
    <w:rsid w:val="0038513C"/>
    <w:rsid w:val="003869DC"/>
    <w:rsid w:val="0038707C"/>
    <w:rsid w:val="00387B5D"/>
    <w:rsid w:val="00387E48"/>
    <w:rsid w:val="00390517"/>
    <w:rsid w:val="00391B57"/>
    <w:rsid w:val="00392042"/>
    <w:rsid w:val="00392B98"/>
    <w:rsid w:val="003935EB"/>
    <w:rsid w:val="00393D8B"/>
    <w:rsid w:val="00394C9C"/>
    <w:rsid w:val="00395138"/>
    <w:rsid w:val="003956AE"/>
    <w:rsid w:val="00397086"/>
    <w:rsid w:val="0039778C"/>
    <w:rsid w:val="003A027B"/>
    <w:rsid w:val="003A0700"/>
    <w:rsid w:val="003A2DDB"/>
    <w:rsid w:val="003A337E"/>
    <w:rsid w:val="003A3C0A"/>
    <w:rsid w:val="003A5372"/>
    <w:rsid w:val="003A5BC5"/>
    <w:rsid w:val="003A67C7"/>
    <w:rsid w:val="003A67E5"/>
    <w:rsid w:val="003A741B"/>
    <w:rsid w:val="003A7D67"/>
    <w:rsid w:val="003B0556"/>
    <w:rsid w:val="003B0E9B"/>
    <w:rsid w:val="003B1352"/>
    <w:rsid w:val="003B1BD2"/>
    <w:rsid w:val="003B2A76"/>
    <w:rsid w:val="003B33E1"/>
    <w:rsid w:val="003B43AD"/>
    <w:rsid w:val="003B4451"/>
    <w:rsid w:val="003B50A4"/>
    <w:rsid w:val="003B5441"/>
    <w:rsid w:val="003B693E"/>
    <w:rsid w:val="003B7040"/>
    <w:rsid w:val="003B7A69"/>
    <w:rsid w:val="003C0CD3"/>
    <w:rsid w:val="003C19E0"/>
    <w:rsid w:val="003C2D6D"/>
    <w:rsid w:val="003C3D76"/>
    <w:rsid w:val="003C3DBE"/>
    <w:rsid w:val="003C4C1D"/>
    <w:rsid w:val="003C6841"/>
    <w:rsid w:val="003C6EE5"/>
    <w:rsid w:val="003D14AD"/>
    <w:rsid w:val="003D2EC2"/>
    <w:rsid w:val="003D3F15"/>
    <w:rsid w:val="003D41E8"/>
    <w:rsid w:val="003D49FD"/>
    <w:rsid w:val="003D4C86"/>
    <w:rsid w:val="003D55DF"/>
    <w:rsid w:val="003D5C04"/>
    <w:rsid w:val="003D5C9E"/>
    <w:rsid w:val="003E0F2A"/>
    <w:rsid w:val="003E30EA"/>
    <w:rsid w:val="003E42F2"/>
    <w:rsid w:val="003E4F1A"/>
    <w:rsid w:val="003E5E39"/>
    <w:rsid w:val="003E5E78"/>
    <w:rsid w:val="003E6A72"/>
    <w:rsid w:val="003E6D1B"/>
    <w:rsid w:val="003E77FB"/>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57D"/>
    <w:rsid w:val="00414810"/>
    <w:rsid w:val="0041496A"/>
    <w:rsid w:val="00414FAC"/>
    <w:rsid w:val="00416276"/>
    <w:rsid w:val="00416830"/>
    <w:rsid w:val="00420536"/>
    <w:rsid w:val="00420D9F"/>
    <w:rsid w:val="004227EE"/>
    <w:rsid w:val="004228B2"/>
    <w:rsid w:val="00422AFD"/>
    <w:rsid w:val="00423F7C"/>
    <w:rsid w:val="00424CFD"/>
    <w:rsid w:val="00424D75"/>
    <w:rsid w:val="004273B1"/>
    <w:rsid w:val="00430596"/>
    <w:rsid w:val="00430D44"/>
    <w:rsid w:val="00430F16"/>
    <w:rsid w:val="004311D2"/>
    <w:rsid w:val="00431730"/>
    <w:rsid w:val="004321A5"/>
    <w:rsid w:val="00433698"/>
    <w:rsid w:val="00433A19"/>
    <w:rsid w:val="004341BB"/>
    <w:rsid w:val="004347C1"/>
    <w:rsid w:val="004358FF"/>
    <w:rsid w:val="0043680B"/>
    <w:rsid w:val="00436D93"/>
    <w:rsid w:val="004371C6"/>
    <w:rsid w:val="00437E30"/>
    <w:rsid w:val="00437E63"/>
    <w:rsid w:val="00440482"/>
    <w:rsid w:val="00441CBC"/>
    <w:rsid w:val="00442669"/>
    <w:rsid w:val="00443A47"/>
    <w:rsid w:val="00443D5B"/>
    <w:rsid w:val="004456EA"/>
    <w:rsid w:val="004463A7"/>
    <w:rsid w:val="004505F7"/>
    <w:rsid w:val="00450B50"/>
    <w:rsid w:val="0045118B"/>
    <w:rsid w:val="00452084"/>
    <w:rsid w:val="004529C2"/>
    <w:rsid w:val="00452A2E"/>
    <w:rsid w:val="00452E38"/>
    <w:rsid w:val="00452EFD"/>
    <w:rsid w:val="00453C7E"/>
    <w:rsid w:val="0045518F"/>
    <w:rsid w:val="004552A5"/>
    <w:rsid w:val="0045592F"/>
    <w:rsid w:val="00456EB8"/>
    <w:rsid w:val="004571D2"/>
    <w:rsid w:val="004577AD"/>
    <w:rsid w:val="004610F6"/>
    <w:rsid w:val="004616BF"/>
    <w:rsid w:val="0046186F"/>
    <w:rsid w:val="00464E51"/>
    <w:rsid w:val="00465622"/>
    <w:rsid w:val="00465DCC"/>
    <w:rsid w:val="00466EC7"/>
    <w:rsid w:val="00466F88"/>
    <w:rsid w:val="00466F99"/>
    <w:rsid w:val="0046700A"/>
    <w:rsid w:val="004711A8"/>
    <w:rsid w:val="004727CE"/>
    <w:rsid w:val="00474311"/>
    <w:rsid w:val="0047442B"/>
    <w:rsid w:val="0047589B"/>
    <w:rsid w:val="00476D43"/>
    <w:rsid w:val="0047728A"/>
    <w:rsid w:val="00477943"/>
    <w:rsid w:val="00481207"/>
    <w:rsid w:val="00484391"/>
    <w:rsid w:val="0048446E"/>
    <w:rsid w:val="00484B07"/>
    <w:rsid w:val="00486F1E"/>
    <w:rsid w:val="004872A1"/>
    <w:rsid w:val="004872F0"/>
    <w:rsid w:val="0048737D"/>
    <w:rsid w:val="00487B2C"/>
    <w:rsid w:val="0049030D"/>
    <w:rsid w:val="00490D8A"/>
    <w:rsid w:val="00492521"/>
    <w:rsid w:val="00493EDD"/>
    <w:rsid w:val="00494277"/>
    <w:rsid w:val="00496D08"/>
    <w:rsid w:val="004975D6"/>
    <w:rsid w:val="004A049D"/>
    <w:rsid w:val="004A0BB2"/>
    <w:rsid w:val="004A1430"/>
    <w:rsid w:val="004A1918"/>
    <w:rsid w:val="004A1F37"/>
    <w:rsid w:val="004A2479"/>
    <w:rsid w:val="004A269C"/>
    <w:rsid w:val="004A334F"/>
    <w:rsid w:val="004A470C"/>
    <w:rsid w:val="004A5153"/>
    <w:rsid w:val="004A6825"/>
    <w:rsid w:val="004A710F"/>
    <w:rsid w:val="004A7DAC"/>
    <w:rsid w:val="004A7EF5"/>
    <w:rsid w:val="004B1745"/>
    <w:rsid w:val="004B1E57"/>
    <w:rsid w:val="004B1FEF"/>
    <w:rsid w:val="004B2258"/>
    <w:rsid w:val="004B2B34"/>
    <w:rsid w:val="004B2CDA"/>
    <w:rsid w:val="004B2E65"/>
    <w:rsid w:val="004B2F4A"/>
    <w:rsid w:val="004B3FCA"/>
    <w:rsid w:val="004B40B2"/>
    <w:rsid w:val="004B4144"/>
    <w:rsid w:val="004B43A8"/>
    <w:rsid w:val="004B4AB4"/>
    <w:rsid w:val="004B69CF"/>
    <w:rsid w:val="004B6E47"/>
    <w:rsid w:val="004B7A3A"/>
    <w:rsid w:val="004C1509"/>
    <w:rsid w:val="004C19B2"/>
    <w:rsid w:val="004C1DCB"/>
    <w:rsid w:val="004C2A3A"/>
    <w:rsid w:val="004C2FA6"/>
    <w:rsid w:val="004C3D91"/>
    <w:rsid w:val="004C4677"/>
    <w:rsid w:val="004C5088"/>
    <w:rsid w:val="004C5EE7"/>
    <w:rsid w:val="004C6CF9"/>
    <w:rsid w:val="004D10BA"/>
    <w:rsid w:val="004D18CC"/>
    <w:rsid w:val="004D2BF3"/>
    <w:rsid w:val="004D3038"/>
    <w:rsid w:val="004D309C"/>
    <w:rsid w:val="004D39AF"/>
    <w:rsid w:val="004D3FBD"/>
    <w:rsid w:val="004D429C"/>
    <w:rsid w:val="004D51EC"/>
    <w:rsid w:val="004D5C5A"/>
    <w:rsid w:val="004D5C6C"/>
    <w:rsid w:val="004E233E"/>
    <w:rsid w:val="004E23C3"/>
    <w:rsid w:val="004E4AC3"/>
    <w:rsid w:val="004E5CEC"/>
    <w:rsid w:val="004E630F"/>
    <w:rsid w:val="004F0520"/>
    <w:rsid w:val="004F0DF5"/>
    <w:rsid w:val="004F0EBD"/>
    <w:rsid w:val="004F2225"/>
    <w:rsid w:val="004F2254"/>
    <w:rsid w:val="004F298B"/>
    <w:rsid w:val="004F2EA7"/>
    <w:rsid w:val="004F332F"/>
    <w:rsid w:val="004F351F"/>
    <w:rsid w:val="004F3D57"/>
    <w:rsid w:val="004F3F74"/>
    <w:rsid w:val="004F4524"/>
    <w:rsid w:val="004F46FE"/>
    <w:rsid w:val="004F47BC"/>
    <w:rsid w:val="004F4FE3"/>
    <w:rsid w:val="004F58E1"/>
    <w:rsid w:val="004F5B74"/>
    <w:rsid w:val="004F60FC"/>
    <w:rsid w:val="004F72CF"/>
    <w:rsid w:val="004F7413"/>
    <w:rsid w:val="004F7DC2"/>
    <w:rsid w:val="005003EE"/>
    <w:rsid w:val="00500783"/>
    <w:rsid w:val="00501099"/>
    <w:rsid w:val="005033EC"/>
    <w:rsid w:val="005039F6"/>
    <w:rsid w:val="00504ADD"/>
    <w:rsid w:val="0050675C"/>
    <w:rsid w:val="00510623"/>
    <w:rsid w:val="00510C58"/>
    <w:rsid w:val="00511540"/>
    <w:rsid w:val="0051198B"/>
    <w:rsid w:val="005127A9"/>
    <w:rsid w:val="00512859"/>
    <w:rsid w:val="00512D19"/>
    <w:rsid w:val="00512F95"/>
    <w:rsid w:val="005172F8"/>
    <w:rsid w:val="00517968"/>
    <w:rsid w:val="005200C1"/>
    <w:rsid w:val="0052134F"/>
    <w:rsid w:val="00521E6A"/>
    <w:rsid w:val="0052219F"/>
    <w:rsid w:val="0052495F"/>
    <w:rsid w:val="00524A93"/>
    <w:rsid w:val="005250F0"/>
    <w:rsid w:val="00526145"/>
    <w:rsid w:val="00526297"/>
    <w:rsid w:val="00527EF4"/>
    <w:rsid w:val="00530159"/>
    <w:rsid w:val="00530BF8"/>
    <w:rsid w:val="00531656"/>
    <w:rsid w:val="00532096"/>
    <w:rsid w:val="00532D62"/>
    <w:rsid w:val="00534951"/>
    <w:rsid w:val="005350D1"/>
    <w:rsid w:val="005350EC"/>
    <w:rsid w:val="00536424"/>
    <w:rsid w:val="00536B01"/>
    <w:rsid w:val="00540538"/>
    <w:rsid w:val="0054100A"/>
    <w:rsid w:val="00541F43"/>
    <w:rsid w:val="0054249F"/>
    <w:rsid w:val="00542C05"/>
    <w:rsid w:val="00542DDB"/>
    <w:rsid w:val="00543058"/>
    <w:rsid w:val="00543330"/>
    <w:rsid w:val="00543C3E"/>
    <w:rsid w:val="005446B4"/>
    <w:rsid w:val="00544A3F"/>
    <w:rsid w:val="00544B87"/>
    <w:rsid w:val="00545E47"/>
    <w:rsid w:val="00547F56"/>
    <w:rsid w:val="00550743"/>
    <w:rsid w:val="00550E65"/>
    <w:rsid w:val="00550F13"/>
    <w:rsid w:val="00551A23"/>
    <w:rsid w:val="005524B9"/>
    <w:rsid w:val="00552669"/>
    <w:rsid w:val="005526C7"/>
    <w:rsid w:val="00552C2D"/>
    <w:rsid w:val="00552CB6"/>
    <w:rsid w:val="005536FD"/>
    <w:rsid w:val="0055472F"/>
    <w:rsid w:val="00554B0D"/>
    <w:rsid w:val="00554DE5"/>
    <w:rsid w:val="0055724D"/>
    <w:rsid w:val="00557791"/>
    <w:rsid w:val="00557F71"/>
    <w:rsid w:val="00557FFC"/>
    <w:rsid w:val="005600F1"/>
    <w:rsid w:val="005608ED"/>
    <w:rsid w:val="00560B17"/>
    <w:rsid w:val="00560B80"/>
    <w:rsid w:val="00561251"/>
    <w:rsid w:val="00561467"/>
    <w:rsid w:val="00561BB2"/>
    <w:rsid w:val="00561CC8"/>
    <w:rsid w:val="005623DC"/>
    <w:rsid w:val="00563B7C"/>
    <w:rsid w:val="00565C25"/>
    <w:rsid w:val="005669D1"/>
    <w:rsid w:val="005677F4"/>
    <w:rsid w:val="00570116"/>
    <w:rsid w:val="00570AF0"/>
    <w:rsid w:val="005731D7"/>
    <w:rsid w:val="005734DA"/>
    <w:rsid w:val="00573C03"/>
    <w:rsid w:val="00573F49"/>
    <w:rsid w:val="00575794"/>
    <w:rsid w:val="00576BF3"/>
    <w:rsid w:val="0058045B"/>
    <w:rsid w:val="00580A16"/>
    <w:rsid w:val="0058115D"/>
    <w:rsid w:val="00581E6B"/>
    <w:rsid w:val="00583A7B"/>
    <w:rsid w:val="00583C1D"/>
    <w:rsid w:val="00584044"/>
    <w:rsid w:val="00584F19"/>
    <w:rsid w:val="0058529E"/>
    <w:rsid w:val="00585A88"/>
    <w:rsid w:val="00585C4B"/>
    <w:rsid w:val="00585F88"/>
    <w:rsid w:val="005861FC"/>
    <w:rsid w:val="00586953"/>
    <w:rsid w:val="00587488"/>
    <w:rsid w:val="0058757E"/>
    <w:rsid w:val="00590521"/>
    <w:rsid w:val="00591AF6"/>
    <w:rsid w:val="0059557E"/>
    <w:rsid w:val="00595D44"/>
    <w:rsid w:val="00597160"/>
    <w:rsid w:val="00597659"/>
    <w:rsid w:val="00597DD2"/>
    <w:rsid w:val="005A0702"/>
    <w:rsid w:val="005A2C27"/>
    <w:rsid w:val="005A3AEE"/>
    <w:rsid w:val="005A4E0B"/>
    <w:rsid w:val="005A51D2"/>
    <w:rsid w:val="005A5348"/>
    <w:rsid w:val="005A5FB5"/>
    <w:rsid w:val="005A6209"/>
    <w:rsid w:val="005A63AA"/>
    <w:rsid w:val="005A6585"/>
    <w:rsid w:val="005A7100"/>
    <w:rsid w:val="005A74E3"/>
    <w:rsid w:val="005A7F1E"/>
    <w:rsid w:val="005A7FEC"/>
    <w:rsid w:val="005B03A6"/>
    <w:rsid w:val="005B144A"/>
    <w:rsid w:val="005B2BB8"/>
    <w:rsid w:val="005B2EA7"/>
    <w:rsid w:val="005B41D4"/>
    <w:rsid w:val="005B4C93"/>
    <w:rsid w:val="005B4E80"/>
    <w:rsid w:val="005B6890"/>
    <w:rsid w:val="005B70E1"/>
    <w:rsid w:val="005C3BC0"/>
    <w:rsid w:val="005C3EA1"/>
    <w:rsid w:val="005C4D4B"/>
    <w:rsid w:val="005D03D9"/>
    <w:rsid w:val="005D1688"/>
    <w:rsid w:val="005D17C0"/>
    <w:rsid w:val="005D18C6"/>
    <w:rsid w:val="005D356F"/>
    <w:rsid w:val="005D3DF9"/>
    <w:rsid w:val="005D419D"/>
    <w:rsid w:val="005D41B0"/>
    <w:rsid w:val="005D4303"/>
    <w:rsid w:val="005D5BEB"/>
    <w:rsid w:val="005D64BF"/>
    <w:rsid w:val="005D744C"/>
    <w:rsid w:val="005D78B4"/>
    <w:rsid w:val="005E01BF"/>
    <w:rsid w:val="005E0D92"/>
    <w:rsid w:val="005E188B"/>
    <w:rsid w:val="005E1A90"/>
    <w:rsid w:val="005E20D3"/>
    <w:rsid w:val="005E52D3"/>
    <w:rsid w:val="005E537E"/>
    <w:rsid w:val="005E621E"/>
    <w:rsid w:val="005E63E9"/>
    <w:rsid w:val="005E64C6"/>
    <w:rsid w:val="005E6AF4"/>
    <w:rsid w:val="005E6C0A"/>
    <w:rsid w:val="005E70F9"/>
    <w:rsid w:val="005E7244"/>
    <w:rsid w:val="005E755F"/>
    <w:rsid w:val="005F004E"/>
    <w:rsid w:val="005F08FC"/>
    <w:rsid w:val="005F120F"/>
    <w:rsid w:val="005F3839"/>
    <w:rsid w:val="005F4DB8"/>
    <w:rsid w:val="005F68CD"/>
    <w:rsid w:val="005F7BF5"/>
    <w:rsid w:val="00600A1D"/>
    <w:rsid w:val="00601D16"/>
    <w:rsid w:val="00604FE6"/>
    <w:rsid w:val="00606497"/>
    <w:rsid w:val="00606A6A"/>
    <w:rsid w:val="00606C93"/>
    <w:rsid w:val="00606D6B"/>
    <w:rsid w:val="00607F74"/>
    <w:rsid w:val="00610E2F"/>
    <w:rsid w:val="00610EC4"/>
    <w:rsid w:val="00611901"/>
    <w:rsid w:val="00612326"/>
    <w:rsid w:val="00613954"/>
    <w:rsid w:val="006145BB"/>
    <w:rsid w:val="00615024"/>
    <w:rsid w:val="00615389"/>
    <w:rsid w:val="0061573D"/>
    <w:rsid w:val="00616DCB"/>
    <w:rsid w:val="00617DB5"/>
    <w:rsid w:val="006214AE"/>
    <w:rsid w:val="00623DBE"/>
    <w:rsid w:val="00624487"/>
    <w:rsid w:val="006247F2"/>
    <w:rsid w:val="00624D02"/>
    <w:rsid w:val="0062519E"/>
    <w:rsid w:val="00626AB3"/>
    <w:rsid w:val="006270E7"/>
    <w:rsid w:val="0062711D"/>
    <w:rsid w:val="00627485"/>
    <w:rsid w:val="00627E81"/>
    <w:rsid w:val="00630625"/>
    <w:rsid w:val="00630BF0"/>
    <w:rsid w:val="00631A66"/>
    <w:rsid w:val="00634DBF"/>
    <w:rsid w:val="00635014"/>
    <w:rsid w:val="00635289"/>
    <w:rsid w:val="006352BD"/>
    <w:rsid w:val="00635571"/>
    <w:rsid w:val="006357AD"/>
    <w:rsid w:val="00635ED1"/>
    <w:rsid w:val="006402F1"/>
    <w:rsid w:val="00642478"/>
    <w:rsid w:val="00642700"/>
    <w:rsid w:val="00642A74"/>
    <w:rsid w:val="00643A3D"/>
    <w:rsid w:val="0064412F"/>
    <w:rsid w:val="006447AB"/>
    <w:rsid w:val="00644B3E"/>
    <w:rsid w:val="0064515A"/>
    <w:rsid w:val="006457B5"/>
    <w:rsid w:val="00646B4F"/>
    <w:rsid w:val="00646E7F"/>
    <w:rsid w:val="00650977"/>
    <w:rsid w:val="00651F53"/>
    <w:rsid w:val="006569F5"/>
    <w:rsid w:val="00656D00"/>
    <w:rsid w:val="0066008C"/>
    <w:rsid w:val="006600E9"/>
    <w:rsid w:val="0066080C"/>
    <w:rsid w:val="00660BDD"/>
    <w:rsid w:val="00660BE2"/>
    <w:rsid w:val="006618BD"/>
    <w:rsid w:val="006626B4"/>
    <w:rsid w:val="00662FF6"/>
    <w:rsid w:val="00663EDF"/>
    <w:rsid w:val="0066497D"/>
    <w:rsid w:val="00665304"/>
    <w:rsid w:val="00665572"/>
    <w:rsid w:val="006664BB"/>
    <w:rsid w:val="00666B50"/>
    <w:rsid w:val="00670E78"/>
    <w:rsid w:val="006719FB"/>
    <w:rsid w:val="0067346F"/>
    <w:rsid w:val="00673684"/>
    <w:rsid w:val="00673750"/>
    <w:rsid w:val="006742B0"/>
    <w:rsid w:val="006744B8"/>
    <w:rsid w:val="0067513E"/>
    <w:rsid w:val="006778D6"/>
    <w:rsid w:val="00677A08"/>
    <w:rsid w:val="00680AC2"/>
    <w:rsid w:val="00681DF2"/>
    <w:rsid w:val="00681F47"/>
    <w:rsid w:val="0068279E"/>
    <w:rsid w:val="00682A6A"/>
    <w:rsid w:val="00684AB2"/>
    <w:rsid w:val="00684D1B"/>
    <w:rsid w:val="00686E50"/>
    <w:rsid w:val="00687B11"/>
    <w:rsid w:val="00687B27"/>
    <w:rsid w:val="006939B7"/>
    <w:rsid w:val="006946AD"/>
    <w:rsid w:val="006947B9"/>
    <w:rsid w:val="00694D83"/>
    <w:rsid w:val="00695345"/>
    <w:rsid w:val="00695484"/>
    <w:rsid w:val="00697EC4"/>
    <w:rsid w:val="006A1666"/>
    <w:rsid w:val="006A2461"/>
    <w:rsid w:val="006A423E"/>
    <w:rsid w:val="006A5937"/>
    <w:rsid w:val="006A621B"/>
    <w:rsid w:val="006A6CD9"/>
    <w:rsid w:val="006A77C1"/>
    <w:rsid w:val="006B0D63"/>
    <w:rsid w:val="006B37F5"/>
    <w:rsid w:val="006B428A"/>
    <w:rsid w:val="006B48C0"/>
    <w:rsid w:val="006B50BB"/>
    <w:rsid w:val="006B5310"/>
    <w:rsid w:val="006B5A62"/>
    <w:rsid w:val="006B6A42"/>
    <w:rsid w:val="006B7195"/>
    <w:rsid w:val="006B71DB"/>
    <w:rsid w:val="006C0371"/>
    <w:rsid w:val="006C1644"/>
    <w:rsid w:val="006C1F3F"/>
    <w:rsid w:val="006C216E"/>
    <w:rsid w:val="006C3411"/>
    <w:rsid w:val="006C3743"/>
    <w:rsid w:val="006C42EB"/>
    <w:rsid w:val="006C58E4"/>
    <w:rsid w:val="006C708D"/>
    <w:rsid w:val="006C712B"/>
    <w:rsid w:val="006C7A6A"/>
    <w:rsid w:val="006C7F35"/>
    <w:rsid w:val="006D026D"/>
    <w:rsid w:val="006D0995"/>
    <w:rsid w:val="006D2019"/>
    <w:rsid w:val="006D38BD"/>
    <w:rsid w:val="006D3EA9"/>
    <w:rsid w:val="006D41D3"/>
    <w:rsid w:val="006D47AA"/>
    <w:rsid w:val="006D4996"/>
    <w:rsid w:val="006D71B7"/>
    <w:rsid w:val="006E18B5"/>
    <w:rsid w:val="006E196A"/>
    <w:rsid w:val="006E312F"/>
    <w:rsid w:val="006E3172"/>
    <w:rsid w:val="006E31EB"/>
    <w:rsid w:val="006E38E1"/>
    <w:rsid w:val="006E4938"/>
    <w:rsid w:val="006E4AB4"/>
    <w:rsid w:val="006E55FE"/>
    <w:rsid w:val="006E793B"/>
    <w:rsid w:val="006F04C2"/>
    <w:rsid w:val="006F12C1"/>
    <w:rsid w:val="006F18E4"/>
    <w:rsid w:val="006F3548"/>
    <w:rsid w:val="006F7B67"/>
    <w:rsid w:val="00700270"/>
    <w:rsid w:val="007004EA"/>
    <w:rsid w:val="007007CA"/>
    <w:rsid w:val="007011CD"/>
    <w:rsid w:val="00701DE5"/>
    <w:rsid w:val="007025BC"/>
    <w:rsid w:val="00702985"/>
    <w:rsid w:val="00702AA8"/>
    <w:rsid w:val="00704E89"/>
    <w:rsid w:val="007063C1"/>
    <w:rsid w:val="00706669"/>
    <w:rsid w:val="00706760"/>
    <w:rsid w:val="00707148"/>
    <w:rsid w:val="00707851"/>
    <w:rsid w:val="007108B1"/>
    <w:rsid w:val="00710948"/>
    <w:rsid w:val="0071254F"/>
    <w:rsid w:val="0071312E"/>
    <w:rsid w:val="00713356"/>
    <w:rsid w:val="0071484C"/>
    <w:rsid w:val="0071632C"/>
    <w:rsid w:val="00716F23"/>
    <w:rsid w:val="007173C6"/>
    <w:rsid w:val="00717EC6"/>
    <w:rsid w:val="0072095F"/>
    <w:rsid w:val="00721AED"/>
    <w:rsid w:val="007232C6"/>
    <w:rsid w:val="007237CB"/>
    <w:rsid w:val="00723A5F"/>
    <w:rsid w:val="00724704"/>
    <w:rsid w:val="00724810"/>
    <w:rsid w:val="00724F5F"/>
    <w:rsid w:val="00725EE3"/>
    <w:rsid w:val="0072627B"/>
    <w:rsid w:val="0072734A"/>
    <w:rsid w:val="0072782B"/>
    <w:rsid w:val="00727C8B"/>
    <w:rsid w:val="00727E40"/>
    <w:rsid w:val="00731D77"/>
    <w:rsid w:val="00731EB1"/>
    <w:rsid w:val="007321F5"/>
    <w:rsid w:val="0073489D"/>
    <w:rsid w:val="007359ED"/>
    <w:rsid w:val="00735C0A"/>
    <w:rsid w:val="00736632"/>
    <w:rsid w:val="0073752F"/>
    <w:rsid w:val="007407A2"/>
    <w:rsid w:val="00740BAD"/>
    <w:rsid w:val="007424EC"/>
    <w:rsid w:val="00743577"/>
    <w:rsid w:val="00744658"/>
    <w:rsid w:val="00744EBF"/>
    <w:rsid w:val="0074699B"/>
    <w:rsid w:val="00746C42"/>
    <w:rsid w:val="00746EA3"/>
    <w:rsid w:val="00751653"/>
    <w:rsid w:val="00754AF6"/>
    <w:rsid w:val="007557FA"/>
    <w:rsid w:val="007558E1"/>
    <w:rsid w:val="007560D3"/>
    <w:rsid w:val="00756780"/>
    <w:rsid w:val="00756CCA"/>
    <w:rsid w:val="0076081A"/>
    <w:rsid w:val="0076082D"/>
    <w:rsid w:val="007614DA"/>
    <w:rsid w:val="00762AA5"/>
    <w:rsid w:val="00763794"/>
    <w:rsid w:val="00763DBA"/>
    <w:rsid w:val="00764460"/>
    <w:rsid w:val="0076521C"/>
    <w:rsid w:val="00766B66"/>
    <w:rsid w:val="00766B83"/>
    <w:rsid w:val="00766E7B"/>
    <w:rsid w:val="0076700B"/>
    <w:rsid w:val="0076779A"/>
    <w:rsid w:val="00770778"/>
    <w:rsid w:val="00770D24"/>
    <w:rsid w:val="00770F09"/>
    <w:rsid w:val="00771782"/>
    <w:rsid w:val="00772C7A"/>
    <w:rsid w:val="00773250"/>
    <w:rsid w:val="007732CE"/>
    <w:rsid w:val="0077368A"/>
    <w:rsid w:val="00773E6A"/>
    <w:rsid w:val="00774036"/>
    <w:rsid w:val="00774647"/>
    <w:rsid w:val="00775D51"/>
    <w:rsid w:val="0077761C"/>
    <w:rsid w:val="00777819"/>
    <w:rsid w:val="00777AC7"/>
    <w:rsid w:val="0078024D"/>
    <w:rsid w:val="0078087C"/>
    <w:rsid w:val="007808E8"/>
    <w:rsid w:val="007813A2"/>
    <w:rsid w:val="007822CF"/>
    <w:rsid w:val="00782343"/>
    <w:rsid w:val="0078252F"/>
    <w:rsid w:val="0078289E"/>
    <w:rsid w:val="0078423E"/>
    <w:rsid w:val="00786628"/>
    <w:rsid w:val="007905E2"/>
    <w:rsid w:val="00790CE9"/>
    <w:rsid w:val="00791DF1"/>
    <w:rsid w:val="00792494"/>
    <w:rsid w:val="00792777"/>
    <w:rsid w:val="00792F59"/>
    <w:rsid w:val="00794E3C"/>
    <w:rsid w:val="007955F7"/>
    <w:rsid w:val="00795DD3"/>
    <w:rsid w:val="007972CD"/>
    <w:rsid w:val="00797845"/>
    <w:rsid w:val="00797A9D"/>
    <w:rsid w:val="00797F8E"/>
    <w:rsid w:val="007A344B"/>
    <w:rsid w:val="007A4613"/>
    <w:rsid w:val="007A4D43"/>
    <w:rsid w:val="007A4D82"/>
    <w:rsid w:val="007A6733"/>
    <w:rsid w:val="007A6ADC"/>
    <w:rsid w:val="007A74FA"/>
    <w:rsid w:val="007B047D"/>
    <w:rsid w:val="007B0EE1"/>
    <w:rsid w:val="007B1013"/>
    <w:rsid w:val="007B1941"/>
    <w:rsid w:val="007B20EC"/>
    <w:rsid w:val="007B228B"/>
    <w:rsid w:val="007B2F21"/>
    <w:rsid w:val="007B3073"/>
    <w:rsid w:val="007B3A3D"/>
    <w:rsid w:val="007B3AAF"/>
    <w:rsid w:val="007B5C6D"/>
    <w:rsid w:val="007B638E"/>
    <w:rsid w:val="007C058B"/>
    <w:rsid w:val="007C16A5"/>
    <w:rsid w:val="007C22A8"/>
    <w:rsid w:val="007C2BA8"/>
    <w:rsid w:val="007C30B1"/>
    <w:rsid w:val="007C32DA"/>
    <w:rsid w:val="007C5377"/>
    <w:rsid w:val="007C5544"/>
    <w:rsid w:val="007C5760"/>
    <w:rsid w:val="007C5842"/>
    <w:rsid w:val="007C762E"/>
    <w:rsid w:val="007C7B30"/>
    <w:rsid w:val="007D0764"/>
    <w:rsid w:val="007D104C"/>
    <w:rsid w:val="007D12E1"/>
    <w:rsid w:val="007D35B2"/>
    <w:rsid w:val="007D3784"/>
    <w:rsid w:val="007D45CA"/>
    <w:rsid w:val="007D4676"/>
    <w:rsid w:val="007D4A7E"/>
    <w:rsid w:val="007D50B8"/>
    <w:rsid w:val="007D618A"/>
    <w:rsid w:val="007E094E"/>
    <w:rsid w:val="007E09D3"/>
    <w:rsid w:val="007E0A6C"/>
    <w:rsid w:val="007E144E"/>
    <w:rsid w:val="007E1D3B"/>
    <w:rsid w:val="007E26DE"/>
    <w:rsid w:val="007E2D8A"/>
    <w:rsid w:val="007E2F1A"/>
    <w:rsid w:val="007E35C8"/>
    <w:rsid w:val="007E370A"/>
    <w:rsid w:val="007E4541"/>
    <w:rsid w:val="007E4883"/>
    <w:rsid w:val="007E553F"/>
    <w:rsid w:val="007E57F0"/>
    <w:rsid w:val="007E61B7"/>
    <w:rsid w:val="007E6A64"/>
    <w:rsid w:val="007E705C"/>
    <w:rsid w:val="007F052D"/>
    <w:rsid w:val="007F164F"/>
    <w:rsid w:val="007F1794"/>
    <w:rsid w:val="007F1B94"/>
    <w:rsid w:val="007F2357"/>
    <w:rsid w:val="007F2673"/>
    <w:rsid w:val="007F2972"/>
    <w:rsid w:val="007F343B"/>
    <w:rsid w:val="007F3BB3"/>
    <w:rsid w:val="007F48A1"/>
    <w:rsid w:val="007F4BF4"/>
    <w:rsid w:val="007F5607"/>
    <w:rsid w:val="007F5FC0"/>
    <w:rsid w:val="007F6BDE"/>
    <w:rsid w:val="007F732D"/>
    <w:rsid w:val="007F77E0"/>
    <w:rsid w:val="00800165"/>
    <w:rsid w:val="00800D30"/>
    <w:rsid w:val="00800ED8"/>
    <w:rsid w:val="00804558"/>
    <w:rsid w:val="008045A6"/>
    <w:rsid w:val="0080521F"/>
    <w:rsid w:val="00805BFB"/>
    <w:rsid w:val="00806B17"/>
    <w:rsid w:val="00806E48"/>
    <w:rsid w:val="00807568"/>
    <w:rsid w:val="008077EA"/>
    <w:rsid w:val="0081018E"/>
    <w:rsid w:val="0081084E"/>
    <w:rsid w:val="008112C8"/>
    <w:rsid w:val="00812216"/>
    <w:rsid w:val="0081250F"/>
    <w:rsid w:val="00812811"/>
    <w:rsid w:val="00813281"/>
    <w:rsid w:val="00813ABE"/>
    <w:rsid w:val="00813DAD"/>
    <w:rsid w:val="00814E6A"/>
    <w:rsid w:val="00815D9E"/>
    <w:rsid w:val="00816F41"/>
    <w:rsid w:val="00817BAC"/>
    <w:rsid w:val="00820062"/>
    <w:rsid w:val="0082009B"/>
    <w:rsid w:val="008207BD"/>
    <w:rsid w:val="00822AA1"/>
    <w:rsid w:val="00825307"/>
    <w:rsid w:val="00825AD4"/>
    <w:rsid w:val="00825DF3"/>
    <w:rsid w:val="008262F6"/>
    <w:rsid w:val="008264D3"/>
    <w:rsid w:val="008269BC"/>
    <w:rsid w:val="00827859"/>
    <w:rsid w:val="00831D41"/>
    <w:rsid w:val="00834B15"/>
    <w:rsid w:val="00835732"/>
    <w:rsid w:val="0083647B"/>
    <w:rsid w:val="008365C3"/>
    <w:rsid w:val="00837152"/>
    <w:rsid w:val="00837DCD"/>
    <w:rsid w:val="0084062B"/>
    <w:rsid w:val="00842318"/>
    <w:rsid w:val="00844357"/>
    <w:rsid w:val="00844E2E"/>
    <w:rsid w:val="00845068"/>
    <w:rsid w:val="008454EC"/>
    <w:rsid w:val="008471ED"/>
    <w:rsid w:val="008477B9"/>
    <w:rsid w:val="00847C6E"/>
    <w:rsid w:val="00850A21"/>
    <w:rsid w:val="00854602"/>
    <w:rsid w:val="008548BD"/>
    <w:rsid w:val="0085529D"/>
    <w:rsid w:val="008554B6"/>
    <w:rsid w:val="008573D5"/>
    <w:rsid w:val="00857D88"/>
    <w:rsid w:val="0086009F"/>
    <w:rsid w:val="00860533"/>
    <w:rsid w:val="00862EFE"/>
    <w:rsid w:val="0086367C"/>
    <w:rsid w:val="008640CE"/>
    <w:rsid w:val="008648F7"/>
    <w:rsid w:val="0086531F"/>
    <w:rsid w:val="00867470"/>
    <w:rsid w:val="00867F24"/>
    <w:rsid w:val="00867F9A"/>
    <w:rsid w:val="0087041F"/>
    <w:rsid w:val="00871BE4"/>
    <w:rsid w:val="00871FA8"/>
    <w:rsid w:val="00872363"/>
    <w:rsid w:val="008723C3"/>
    <w:rsid w:val="00874591"/>
    <w:rsid w:val="008757B0"/>
    <w:rsid w:val="00875955"/>
    <w:rsid w:val="00875C2B"/>
    <w:rsid w:val="00875FDE"/>
    <w:rsid w:val="008763E8"/>
    <w:rsid w:val="00876812"/>
    <w:rsid w:val="00876B5F"/>
    <w:rsid w:val="008802E7"/>
    <w:rsid w:val="00881237"/>
    <w:rsid w:val="00881C1A"/>
    <w:rsid w:val="00881E89"/>
    <w:rsid w:val="008820AF"/>
    <w:rsid w:val="0088218F"/>
    <w:rsid w:val="0088281D"/>
    <w:rsid w:val="00882FAB"/>
    <w:rsid w:val="00884F0C"/>
    <w:rsid w:val="00884FDA"/>
    <w:rsid w:val="008854AD"/>
    <w:rsid w:val="00885D41"/>
    <w:rsid w:val="00886546"/>
    <w:rsid w:val="00890025"/>
    <w:rsid w:val="00890AFF"/>
    <w:rsid w:val="00890D0F"/>
    <w:rsid w:val="008920D1"/>
    <w:rsid w:val="00894428"/>
    <w:rsid w:val="00897520"/>
    <w:rsid w:val="008A05DF"/>
    <w:rsid w:val="008A0B45"/>
    <w:rsid w:val="008A43A1"/>
    <w:rsid w:val="008A5E16"/>
    <w:rsid w:val="008A642E"/>
    <w:rsid w:val="008A7507"/>
    <w:rsid w:val="008A753C"/>
    <w:rsid w:val="008A7B35"/>
    <w:rsid w:val="008A7C6B"/>
    <w:rsid w:val="008B00D8"/>
    <w:rsid w:val="008B1414"/>
    <w:rsid w:val="008B143A"/>
    <w:rsid w:val="008B4E4F"/>
    <w:rsid w:val="008B77C4"/>
    <w:rsid w:val="008B7843"/>
    <w:rsid w:val="008B7BCE"/>
    <w:rsid w:val="008B7E61"/>
    <w:rsid w:val="008C0B4A"/>
    <w:rsid w:val="008C257A"/>
    <w:rsid w:val="008C2B75"/>
    <w:rsid w:val="008C346A"/>
    <w:rsid w:val="008C4342"/>
    <w:rsid w:val="008C5B9A"/>
    <w:rsid w:val="008C623C"/>
    <w:rsid w:val="008D0612"/>
    <w:rsid w:val="008D1202"/>
    <w:rsid w:val="008D1C42"/>
    <w:rsid w:val="008D1D22"/>
    <w:rsid w:val="008D25D8"/>
    <w:rsid w:val="008D3D85"/>
    <w:rsid w:val="008D3E6B"/>
    <w:rsid w:val="008D49E8"/>
    <w:rsid w:val="008D4B6D"/>
    <w:rsid w:val="008D4BDF"/>
    <w:rsid w:val="008D58FD"/>
    <w:rsid w:val="008D5D1B"/>
    <w:rsid w:val="008D6C04"/>
    <w:rsid w:val="008D703F"/>
    <w:rsid w:val="008D7E7B"/>
    <w:rsid w:val="008E070F"/>
    <w:rsid w:val="008E0B24"/>
    <w:rsid w:val="008E1466"/>
    <w:rsid w:val="008E34B6"/>
    <w:rsid w:val="008E379F"/>
    <w:rsid w:val="008E40AF"/>
    <w:rsid w:val="008E468D"/>
    <w:rsid w:val="008E4FC0"/>
    <w:rsid w:val="008E5A2F"/>
    <w:rsid w:val="008E5B4B"/>
    <w:rsid w:val="008E616F"/>
    <w:rsid w:val="008E71FB"/>
    <w:rsid w:val="008E7DB1"/>
    <w:rsid w:val="008F0C19"/>
    <w:rsid w:val="008F1B6E"/>
    <w:rsid w:val="008F3192"/>
    <w:rsid w:val="008F3ABB"/>
    <w:rsid w:val="008F4B74"/>
    <w:rsid w:val="008F57CC"/>
    <w:rsid w:val="008F5C0D"/>
    <w:rsid w:val="008F5E03"/>
    <w:rsid w:val="008F6D65"/>
    <w:rsid w:val="008F7103"/>
    <w:rsid w:val="008F7B43"/>
    <w:rsid w:val="0090059E"/>
    <w:rsid w:val="00900AA8"/>
    <w:rsid w:val="00901A5A"/>
    <w:rsid w:val="00903C98"/>
    <w:rsid w:val="00904485"/>
    <w:rsid w:val="00904B83"/>
    <w:rsid w:val="009058A4"/>
    <w:rsid w:val="0090698E"/>
    <w:rsid w:val="00906E20"/>
    <w:rsid w:val="00907164"/>
    <w:rsid w:val="00907441"/>
    <w:rsid w:val="00907DD6"/>
    <w:rsid w:val="00911F19"/>
    <w:rsid w:val="00913345"/>
    <w:rsid w:val="00913E56"/>
    <w:rsid w:val="009140D6"/>
    <w:rsid w:val="009143D0"/>
    <w:rsid w:val="009143DB"/>
    <w:rsid w:val="00914809"/>
    <w:rsid w:val="00915A18"/>
    <w:rsid w:val="009162A8"/>
    <w:rsid w:val="00916465"/>
    <w:rsid w:val="00917520"/>
    <w:rsid w:val="0092149E"/>
    <w:rsid w:val="00921786"/>
    <w:rsid w:val="00926475"/>
    <w:rsid w:val="00927A8B"/>
    <w:rsid w:val="00931E1B"/>
    <w:rsid w:val="00933F50"/>
    <w:rsid w:val="009344B9"/>
    <w:rsid w:val="00936CE2"/>
    <w:rsid w:val="00937068"/>
    <w:rsid w:val="00940261"/>
    <w:rsid w:val="00942CF6"/>
    <w:rsid w:val="0094354B"/>
    <w:rsid w:val="00943684"/>
    <w:rsid w:val="00943FE5"/>
    <w:rsid w:val="00944CD5"/>
    <w:rsid w:val="0094576E"/>
    <w:rsid w:val="00945820"/>
    <w:rsid w:val="009460A3"/>
    <w:rsid w:val="00946CC4"/>
    <w:rsid w:val="009479AB"/>
    <w:rsid w:val="00947D22"/>
    <w:rsid w:val="00950392"/>
    <w:rsid w:val="00951AC1"/>
    <w:rsid w:val="0095231B"/>
    <w:rsid w:val="009524E1"/>
    <w:rsid w:val="00952ABC"/>
    <w:rsid w:val="0095312F"/>
    <w:rsid w:val="00954F6E"/>
    <w:rsid w:val="009558DD"/>
    <w:rsid w:val="009559CC"/>
    <w:rsid w:val="00956324"/>
    <w:rsid w:val="009609F0"/>
    <w:rsid w:val="009626ED"/>
    <w:rsid w:val="00962E64"/>
    <w:rsid w:val="0096350D"/>
    <w:rsid w:val="00963718"/>
    <w:rsid w:val="0096376A"/>
    <w:rsid w:val="009637F3"/>
    <w:rsid w:val="00963C2A"/>
    <w:rsid w:val="00963F3B"/>
    <w:rsid w:val="009642EE"/>
    <w:rsid w:val="009652D0"/>
    <w:rsid w:val="009659DF"/>
    <w:rsid w:val="009667AC"/>
    <w:rsid w:val="009673C5"/>
    <w:rsid w:val="0096797E"/>
    <w:rsid w:val="009706FC"/>
    <w:rsid w:val="00971820"/>
    <w:rsid w:val="00971D8E"/>
    <w:rsid w:val="00972BEA"/>
    <w:rsid w:val="00973D38"/>
    <w:rsid w:val="00975849"/>
    <w:rsid w:val="00977000"/>
    <w:rsid w:val="00977010"/>
    <w:rsid w:val="00980785"/>
    <w:rsid w:val="009807E6"/>
    <w:rsid w:val="00980EDE"/>
    <w:rsid w:val="009817BD"/>
    <w:rsid w:val="00981B02"/>
    <w:rsid w:val="00982325"/>
    <w:rsid w:val="0098281A"/>
    <w:rsid w:val="0098285E"/>
    <w:rsid w:val="00983355"/>
    <w:rsid w:val="00984423"/>
    <w:rsid w:val="00984897"/>
    <w:rsid w:val="00984961"/>
    <w:rsid w:val="009858A0"/>
    <w:rsid w:val="009866ED"/>
    <w:rsid w:val="009870DB"/>
    <w:rsid w:val="009878CC"/>
    <w:rsid w:val="00987F65"/>
    <w:rsid w:val="00990B73"/>
    <w:rsid w:val="009918F1"/>
    <w:rsid w:val="009926CC"/>
    <w:rsid w:val="00995444"/>
    <w:rsid w:val="0099577A"/>
    <w:rsid w:val="009967C0"/>
    <w:rsid w:val="00997F19"/>
    <w:rsid w:val="009A0039"/>
    <w:rsid w:val="009A00FE"/>
    <w:rsid w:val="009A0975"/>
    <w:rsid w:val="009A1981"/>
    <w:rsid w:val="009A1CD2"/>
    <w:rsid w:val="009A2C3F"/>
    <w:rsid w:val="009A3474"/>
    <w:rsid w:val="009A3B22"/>
    <w:rsid w:val="009A49AF"/>
    <w:rsid w:val="009A5CE8"/>
    <w:rsid w:val="009A6057"/>
    <w:rsid w:val="009A70E0"/>
    <w:rsid w:val="009B08BA"/>
    <w:rsid w:val="009B22C4"/>
    <w:rsid w:val="009B3C26"/>
    <w:rsid w:val="009B43B4"/>
    <w:rsid w:val="009B451C"/>
    <w:rsid w:val="009B52EF"/>
    <w:rsid w:val="009B6955"/>
    <w:rsid w:val="009B743B"/>
    <w:rsid w:val="009B786B"/>
    <w:rsid w:val="009B78B3"/>
    <w:rsid w:val="009B78D7"/>
    <w:rsid w:val="009B7EEB"/>
    <w:rsid w:val="009C066A"/>
    <w:rsid w:val="009C082C"/>
    <w:rsid w:val="009C102F"/>
    <w:rsid w:val="009C2366"/>
    <w:rsid w:val="009C323B"/>
    <w:rsid w:val="009C3380"/>
    <w:rsid w:val="009C4C33"/>
    <w:rsid w:val="009C6A99"/>
    <w:rsid w:val="009C6DA0"/>
    <w:rsid w:val="009D0817"/>
    <w:rsid w:val="009D084C"/>
    <w:rsid w:val="009D1F7A"/>
    <w:rsid w:val="009D2691"/>
    <w:rsid w:val="009D278A"/>
    <w:rsid w:val="009D37A2"/>
    <w:rsid w:val="009D3C5E"/>
    <w:rsid w:val="009D5D74"/>
    <w:rsid w:val="009D6826"/>
    <w:rsid w:val="009D7652"/>
    <w:rsid w:val="009D7B97"/>
    <w:rsid w:val="009E0849"/>
    <w:rsid w:val="009E0D2D"/>
    <w:rsid w:val="009E1652"/>
    <w:rsid w:val="009E2C0E"/>
    <w:rsid w:val="009E346E"/>
    <w:rsid w:val="009E40A3"/>
    <w:rsid w:val="009E489B"/>
    <w:rsid w:val="009E4F11"/>
    <w:rsid w:val="009E5453"/>
    <w:rsid w:val="009E5B01"/>
    <w:rsid w:val="009E5C5B"/>
    <w:rsid w:val="009E6B35"/>
    <w:rsid w:val="009E7479"/>
    <w:rsid w:val="009F2106"/>
    <w:rsid w:val="009F2561"/>
    <w:rsid w:val="009F2986"/>
    <w:rsid w:val="009F2C97"/>
    <w:rsid w:val="009F4F1B"/>
    <w:rsid w:val="009F5FAF"/>
    <w:rsid w:val="009F6E95"/>
    <w:rsid w:val="009F6F53"/>
    <w:rsid w:val="00A01495"/>
    <w:rsid w:val="00A0173C"/>
    <w:rsid w:val="00A029E2"/>
    <w:rsid w:val="00A04958"/>
    <w:rsid w:val="00A05321"/>
    <w:rsid w:val="00A056D1"/>
    <w:rsid w:val="00A063AC"/>
    <w:rsid w:val="00A07718"/>
    <w:rsid w:val="00A10E1C"/>
    <w:rsid w:val="00A11DC9"/>
    <w:rsid w:val="00A143B9"/>
    <w:rsid w:val="00A1479C"/>
    <w:rsid w:val="00A14D86"/>
    <w:rsid w:val="00A15276"/>
    <w:rsid w:val="00A1599F"/>
    <w:rsid w:val="00A15A86"/>
    <w:rsid w:val="00A1749C"/>
    <w:rsid w:val="00A200B8"/>
    <w:rsid w:val="00A209A6"/>
    <w:rsid w:val="00A21745"/>
    <w:rsid w:val="00A21E58"/>
    <w:rsid w:val="00A228A5"/>
    <w:rsid w:val="00A25046"/>
    <w:rsid w:val="00A25692"/>
    <w:rsid w:val="00A26D9B"/>
    <w:rsid w:val="00A27244"/>
    <w:rsid w:val="00A319E0"/>
    <w:rsid w:val="00A32638"/>
    <w:rsid w:val="00A3312E"/>
    <w:rsid w:val="00A341A2"/>
    <w:rsid w:val="00A42426"/>
    <w:rsid w:val="00A425B2"/>
    <w:rsid w:val="00A43363"/>
    <w:rsid w:val="00A4353B"/>
    <w:rsid w:val="00A43D97"/>
    <w:rsid w:val="00A44001"/>
    <w:rsid w:val="00A46A52"/>
    <w:rsid w:val="00A470A8"/>
    <w:rsid w:val="00A47707"/>
    <w:rsid w:val="00A47EE5"/>
    <w:rsid w:val="00A50F2B"/>
    <w:rsid w:val="00A513B5"/>
    <w:rsid w:val="00A51AB0"/>
    <w:rsid w:val="00A538C4"/>
    <w:rsid w:val="00A5398B"/>
    <w:rsid w:val="00A53CB0"/>
    <w:rsid w:val="00A55C89"/>
    <w:rsid w:val="00A57282"/>
    <w:rsid w:val="00A576B1"/>
    <w:rsid w:val="00A579E3"/>
    <w:rsid w:val="00A60BD2"/>
    <w:rsid w:val="00A60CA3"/>
    <w:rsid w:val="00A618A4"/>
    <w:rsid w:val="00A61FFB"/>
    <w:rsid w:val="00A62F45"/>
    <w:rsid w:val="00A63493"/>
    <w:rsid w:val="00A636FF"/>
    <w:rsid w:val="00A63826"/>
    <w:rsid w:val="00A63BF4"/>
    <w:rsid w:val="00A6439E"/>
    <w:rsid w:val="00A6522F"/>
    <w:rsid w:val="00A66328"/>
    <w:rsid w:val="00A665C2"/>
    <w:rsid w:val="00A66F93"/>
    <w:rsid w:val="00A67C26"/>
    <w:rsid w:val="00A70CD4"/>
    <w:rsid w:val="00A71DD0"/>
    <w:rsid w:val="00A73DDD"/>
    <w:rsid w:val="00A7426A"/>
    <w:rsid w:val="00A7426D"/>
    <w:rsid w:val="00A748B2"/>
    <w:rsid w:val="00A76C30"/>
    <w:rsid w:val="00A77C47"/>
    <w:rsid w:val="00A803DF"/>
    <w:rsid w:val="00A805C5"/>
    <w:rsid w:val="00A83306"/>
    <w:rsid w:val="00A836E5"/>
    <w:rsid w:val="00A84773"/>
    <w:rsid w:val="00A84A81"/>
    <w:rsid w:val="00A84FC2"/>
    <w:rsid w:val="00A85025"/>
    <w:rsid w:val="00A85230"/>
    <w:rsid w:val="00A86281"/>
    <w:rsid w:val="00A86A7B"/>
    <w:rsid w:val="00A9242B"/>
    <w:rsid w:val="00A92B0B"/>
    <w:rsid w:val="00A92D21"/>
    <w:rsid w:val="00A93843"/>
    <w:rsid w:val="00A9453E"/>
    <w:rsid w:val="00A94F0E"/>
    <w:rsid w:val="00A95B1F"/>
    <w:rsid w:val="00A9613F"/>
    <w:rsid w:val="00A97BD0"/>
    <w:rsid w:val="00AA0BA8"/>
    <w:rsid w:val="00AA18B6"/>
    <w:rsid w:val="00AA23BD"/>
    <w:rsid w:val="00AA3518"/>
    <w:rsid w:val="00AA3915"/>
    <w:rsid w:val="00AA3D66"/>
    <w:rsid w:val="00AA460A"/>
    <w:rsid w:val="00AA531C"/>
    <w:rsid w:val="00AA54FA"/>
    <w:rsid w:val="00AA5CBD"/>
    <w:rsid w:val="00AA75AC"/>
    <w:rsid w:val="00AA7D24"/>
    <w:rsid w:val="00AB19B3"/>
    <w:rsid w:val="00AB2637"/>
    <w:rsid w:val="00AB3CFA"/>
    <w:rsid w:val="00AB585D"/>
    <w:rsid w:val="00AB6FEB"/>
    <w:rsid w:val="00AB7432"/>
    <w:rsid w:val="00AB7B3E"/>
    <w:rsid w:val="00AC1238"/>
    <w:rsid w:val="00AC1C2A"/>
    <w:rsid w:val="00AC23F8"/>
    <w:rsid w:val="00AC2478"/>
    <w:rsid w:val="00AC25CE"/>
    <w:rsid w:val="00AC2613"/>
    <w:rsid w:val="00AC33BD"/>
    <w:rsid w:val="00AC459C"/>
    <w:rsid w:val="00AC4E04"/>
    <w:rsid w:val="00AC4E4D"/>
    <w:rsid w:val="00AC5128"/>
    <w:rsid w:val="00AC6EF3"/>
    <w:rsid w:val="00AC6FD1"/>
    <w:rsid w:val="00AD18AA"/>
    <w:rsid w:val="00AD30E0"/>
    <w:rsid w:val="00AD341D"/>
    <w:rsid w:val="00AD3664"/>
    <w:rsid w:val="00AD3920"/>
    <w:rsid w:val="00AD3FC7"/>
    <w:rsid w:val="00AD405D"/>
    <w:rsid w:val="00AD4877"/>
    <w:rsid w:val="00AD4F30"/>
    <w:rsid w:val="00AD55BB"/>
    <w:rsid w:val="00AD62EF"/>
    <w:rsid w:val="00AD64FF"/>
    <w:rsid w:val="00AD76E9"/>
    <w:rsid w:val="00AD79CC"/>
    <w:rsid w:val="00AD7C80"/>
    <w:rsid w:val="00AE1251"/>
    <w:rsid w:val="00AE3D11"/>
    <w:rsid w:val="00AE554B"/>
    <w:rsid w:val="00AE5602"/>
    <w:rsid w:val="00AE59B5"/>
    <w:rsid w:val="00AE6900"/>
    <w:rsid w:val="00AE7C28"/>
    <w:rsid w:val="00AF0036"/>
    <w:rsid w:val="00AF04ED"/>
    <w:rsid w:val="00AF2C7B"/>
    <w:rsid w:val="00AF2E44"/>
    <w:rsid w:val="00AF3843"/>
    <w:rsid w:val="00AF3873"/>
    <w:rsid w:val="00AF39EF"/>
    <w:rsid w:val="00AF582B"/>
    <w:rsid w:val="00AF7BDE"/>
    <w:rsid w:val="00B00859"/>
    <w:rsid w:val="00B011F3"/>
    <w:rsid w:val="00B01C42"/>
    <w:rsid w:val="00B02079"/>
    <w:rsid w:val="00B0312C"/>
    <w:rsid w:val="00B03502"/>
    <w:rsid w:val="00B04BAE"/>
    <w:rsid w:val="00B05763"/>
    <w:rsid w:val="00B0617D"/>
    <w:rsid w:val="00B06933"/>
    <w:rsid w:val="00B06E9D"/>
    <w:rsid w:val="00B071AC"/>
    <w:rsid w:val="00B07E2B"/>
    <w:rsid w:val="00B10490"/>
    <w:rsid w:val="00B10A57"/>
    <w:rsid w:val="00B10D59"/>
    <w:rsid w:val="00B12678"/>
    <w:rsid w:val="00B12DF7"/>
    <w:rsid w:val="00B12FDE"/>
    <w:rsid w:val="00B13A17"/>
    <w:rsid w:val="00B13F51"/>
    <w:rsid w:val="00B14C1B"/>
    <w:rsid w:val="00B14DB7"/>
    <w:rsid w:val="00B152A2"/>
    <w:rsid w:val="00B16B74"/>
    <w:rsid w:val="00B16C6F"/>
    <w:rsid w:val="00B17A16"/>
    <w:rsid w:val="00B20D43"/>
    <w:rsid w:val="00B21034"/>
    <w:rsid w:val="00B2131D"/>
    <w:rsid w:val="00B21C52"/>
    <w:rsid w:val="00B23C8D"/>
    <w:rsid w:val="00B23C93"/>
    <w:rsid w:val="00B24A65"/>
    <w:rsid w:val="00B24CE4"/>
    <w:rsid w:val="00B24FB8"/>
    <w:rsid w:val="00B24FC4"/>
    <w:rsid w:val="00B251E2"/>
    <w:rsid w:val="00B2617B"/>
    <w:rsid w:val="00B27961"/>
    <w:rsid w:val="00B315FA"/>
    <w:rsid w:val="00B32501"/>
    <w:rsid w:val="00B32C2E"/>
    <w:rsid w:val="00B33D18"/>
    <w:rsid w:val="00B3492E"/>
    <w:rsid w:val="00B34B07"/>
    <w:rsid w:val="00B37092"/>
    <w:rsid w:val="00B37D3C"/>
    <w:rsid w:val="00B4029F"/>
    <w:rsid w:val="00B40E7C"/>
    <w:rsid w:val="00B43416"/>
    <w:rsid w:val="00B442F5"/>
    <w:rsid w:val="00B44469"/>
    <w:rsid w:val="00B44E20"/>
    <w:rsid w:val="00B450EB"/>
    <w:rsid w:val="00B45203"/>
    <w:rsid w:val="00B45473"/>
    <w:rsid w:val="00B45A0D"/>
    <w:rsid w:val="00B462A6"/>
    <w:rsid w:val="00B466DB"/>
    <w:rsid w:val="00B50B4A"/>
    <w:rsid w:val="00B50C95"/>
    <w:rsid w:val="00B50D9C"/>
    <w:rsid w:val="00B51397"/>
    <w:rsid w:val="00B51518"/>
    <w:rsid w:val="00B51AF6"/>
    <w:rsid w:val="00B51D09"/>
    <w:rsid w:val="00B52627"/>
    <w:rsid w:val="00B527AA"/>
    <w:rsid w:val="00B52958"/>
    <w:rsid w:val="00B529FC"/>
    <w:rsid w:val="00B534A3"/>
    <w:rsid w:val="00B54557"/>
    <w:rsid w:val="00B5545F"/>
    <w:rsid w:val="00B57141"/>
    <w:rsid w:val="00B60471"/>
    <w:rsid w:val="00B633B6"/>
    <w:rsid w:val="00B6347E"/>
    <w:rsid w:val="00B64C68"/>
    <w:rsid w:val="00B64FDE"/>
    <w:rsid w:val="00B65633"/>
    <w:rsid w:val="00B65655"/>
    <w:rsid w:val="00B66D88"/>
    <w:rsid w:val="00B70A61"/>
    <w:rsid w:val="00B715AA"/>
    <w:rsid w:val="00B727E2"/>
    <w:rsid w:val="00B73F08"/>
    <w:rsid w:val="00B74904"/>
    <w:rsid w:val="00B74C63"/>
    <w:rsid w:val="00B75249"/>
    <w:rsid w:val="00B768C2"/>
    <w:rsid w:val="00B76B69"/>
    <w:rsid w:val="00B76E23"/>
    <w:rsid w:val="00B76F74"/>
    <w:rsid w:val="00B77438"/>
    <w:rsid w:val="00B77765"/>
    <w:rsid w:val="00B80BA7"/>
    <w:rsid w:val="00B80E1F"/>
    <w:rsid w:val="00B83478"/>
    <w:rsid w:val="00B846B5"/>
    <w:rsid w:val="00B86351"/>
    <w:rsid w:val="00B874D2"/>
    <w:rsid w:val="00B87525"/>
    <w:rsid w:val="00B87C4F"/>
    <w:rsid w:val="00B90357"/>
    <w:rsid w:val="00B90533"/>
    <w:rsid w:val="00B916A9"/>
    <w:rsid w:val="00B91E3C"/>
    <w:rsid w:val="00B92EC1"/>
    <w:rsid w:val="00B93A0A"/>
    <w:rsid w:val="00B93C4C"/>
    <w:rsid w:val="00B9558E"/>
    <w:rsid w:val="00B95B47"/>
    <w:rsid w:val="00B95B5B"/>
    <w:rsid w:val="00B969F6"/>
    <w:rsid w:val="00B976F9"/>
    <w:rsid w:val="00B97A79"/>
    <w:rsid w:val="00BA197F"/>
    <w:rsid w:val="00BA1F81"/>
    <w:rsid w:val="00BA3269"/>
    <w:rsid w:val="00BA3305"/>
    <w:rsid w:val="00BA4DB2"/>
    <w:rsid w:val="00BA4F52"/>
    <w:rsid w:val="00BA6836"/>
    <w:rsid w:val="00BA7A4E"/>
    <w:rsid w:val="00BB02EC"/>
    <w:rsid w:val="00BB034E"/>
    <w:rsid w:val="00BB1310"/>
    <w:rsid w:val="00BB25E0"/>
    <w:rsid w:val="00BB2746"/>
    <w:rsid w:val="00BB2ED1"/>
    <w:rsid w:val="00BB3577"/>
    <w:rsid w:val="00BB4664"/>
    <w:rsid w:val="00BB4DCB"/>
    <w:rsid w:val="00BB4EC7"/>
    <w:rsid w:val="00BB5857"/>
    <w:rsid w:val="00BB62F7"/>
    <w:rsid w:val="00BC048B"/>
    <w:rsid w:val="00BC0A30"/>
    <w:rsid w:val="00BC0F89"/>
    <w:rsid w:val="00BC16EA"/>
    <w:rsid w:val="00BC1B7F"/>
    <w:rsid w:val="00BC1E97"/>
    <w:rsid w:val="00BC3396"/>
    <w:rsid w:val="00BC33F2"/>
    <w:rsid w:val="00BC37D4"/>
    <w:rsid w:val="00BC41B7"/>
    <w:rsid w:val="00BC4A84"/>
    <w:rsid w:val="00BC4EF7"/>
    <w:rsid w:val="00BC68C4"/>
    <w:rsid w:val="00BC73C1"/>
    <w:rsid w:val="00BC7D62"/>
    <w:rsid w:val="00BD11D8"/>
    <w:rsid w:val="00BD3B9F"/>
    <w:rsid w:val="00BD5044"/>
    <w:rsid w:val="00BD527C"/>
    <w:rsid w:val="00BD624A"/>
    <w:rsid w:val="00BD6B94"/>
    <w:rsid w:val="00BD71B8"/>
    <w:rsid w:val="00BD7F4C"/>
    <w:rsid w:val="00BE2B89"/>
    <w:rsid w:val="00BE3394"/>
    <w:rsid w:val="00BE36C0"/>
    <w:rsid w:val="00BE3FFA"/>
    <w:rsid w:val="00BE46C8"/>
    <w:rsid w:val="00BE5641"/>
    <w:rsid w:val="00BE564E"/>
    <w:rsid w:val="00BE5A71"/>
    <w:rsid w:val="00BE5FE1"/>
    <w:rsid w:val="00BE6127"/>
    <w:rsid w:val="00BE7FA1"/>
    <w:rsid w:val="00BF1747"/>
    <w:rsid w:val="00BF1F24"/>
    <w:rsid w:val="00BF283C"/>
    <w:rsid w:val="00BF2B6F"/>
    <w:rsid w:val="00BF3292"/>
    <w:rsid w:val="00BF3A30"/>
    <w:rsid w:val="00C00368"/>
    <w:rsid w:val="00C01C76"/>
    <w:rsid w:val="00C01E57"/>
    <w:rsid w:val="00C02C42"/>
    <w:rsid w:val="00C0316B"/>
    <w:rsid w:val="00C058B7"/>
    <w:rsid w:val="00C05E87"/>
    <w:rsid w:val="00C05FE8"/>
    <w:rsid w:val="00C07E1B"/>
    <w:rsid w:val="00C1088A"/>
    <w:rsid w:val="00C11E87"/>
    <w:rsid w:val="00C13CE1"/>
    <w:rsid w:val="00C1471D"/>
    <w:rsid w:val="00C1482F"/>
    <w:rsid w:val="00C14B44"/>
    <w:rsid w:val="00C15B3C"/>
    <w:rsid w:val="00C15D94"/>
    <w:rsid w:val="00C16777"/>
    <w:rsid w:val="00C16933"/>
    <w:rsid w:val="00C1738F"/>
    <w:rsid w:val="00C20093"/>
    <w:rsid w:val="00C20DFC"/>
    <w:rsid w:val="00C213C3"/>
    <w:rsid w:val="00C2155A"/>
    <w:rsid w:val="00C219C7"/>
    <w:rsid w:val="00C21B7E"/>
    <w:rsid w:val="00C21D26"/>
    <w:rsid w:val="00C21D86"/>
    <w:rsid w:val="00C22DE4"/>
    <w:rsid w:val="00C2387A"/>
    <w:rsid w:val="00C23ACD"/>
    <w:rsid w:val="00C24018"/>
    <w:rsid w:val="00C244E8"/>
    <w:rsid w:val="00C2496D"/>
    <w:rsid w:val="00C249BB"/>
    <w:rsid w:val="00C25261"/>
    <w:rsid w:val="00C26527"/>
    <w:rsid w:val="00C26785"/>
    <w:rsid w:val="00C26A9B"/>
    <w:rsid w:val="00C26C7D"/>
    <w:rsid w:val="00C26E05"/>
    <w:rsid w:val="00C27FC7"/>
    <w:rsid w:val="00C30392"/>
    <w:rsid w:val="00C30F77"/>
    <w:rsid w:val="00C32457"/>
    <w:rsid w:val="00C324F5"/>
    <w:rsid w:val="00C32855"/>
    <w:rsid w:val="00C332B2"/>
    <w:rsid w:val="00C33898"/>
    <w:rsid w:val="00C34064"/>
    <w:rsid w:val="00C34867"/>
    <w:rsid w:val="00C37214"/>
    <w:rsid w:val="00C379F0"/>
    <w:rsid w:val="00C4007B"/>
    <w:rsid w:val="00C41963"/>
    <w:rsid w:val="00C41F44"/>
    <w:rsid w:val="00C430BA"/>
    <w:rsid w:val="00C435DB"/>
    <w:rsid w:val="00C43921"/>
    <w:rsid w:val="00C43A42"/>
    <w:rsid w:val="00C43A78"/>
    <w:rsid w:val="00C442BF"/>
    <w:rsid w:val="00C442EF"/>
    <w:rsid w:val="00C445EA"/>
    <w:rsid w:val="00C44D00"/>
    <w:rsid w:val="00C450C9"/>
    <w:rsid w:val="00C451D6"/>
    <w:rsid w:val="00C45579"/>
    <w:rsid w:val="00C45861"/>
    <w:rsid w:val="00C47242"/>
    <w:rsid w:val="00C511BE"/>
    <w:rsid w:val="00C5139B"/>
    <w:rsid w:val="00C51526"/>
    <w:rsid w:val="00C51FAE"/>
    <w:rsid w:val="00C5381B"/>
    <w:rsid w:val="00C53AE0"/>
    <w:rsid w:val="00C540CD"/>
    <w:rsid w:val="00C547E7"/>
    <w:rsid w:val="00C54C69"/>
    <w:rsid w:val="00C54EF4"/>
    <w:rsid w:val="00C55554"/>
    <w:rsid w:val="00C566B3"/>
    <w:rsid w:val="00C56860"/>
    <w:rsid w:val="00C5697F"/>
    <w:rsid w:val="00C60F01"/>
    <w:rsid w:val="00C6239A"/>
    <w:rsid w:val="00C63022"/>
    <w:rsid w:val="00C632CD"/>
    <w:rsid w:val="00C634EB"/>
    <w:rsid w:val="00C63B8B"/>
    <w:rsid w:val="00C645DC"/>
    <w:rsid w:val="00C64760"/>
    <w:rsid w:val="00C651F0"/>
    <w:rsid w:val="00C660ED"/>
    <w:rsid w:val="00C663F3"/>
    <w:rsid w:val="00C66F1F"/>
    <w:rsid w:val="00C66FC9"/>
    <w:rsid w:val="00C70538"/>
    <w:rsid w:val="00C710F1"/>
    <w:rsid w:val="00C714CC"/>
    <w:rsid w:val="00C72B6B"/>
    <w:rsid w:val="00C73CE5"/>
    <w:rsid w:val="00C74729"/>
    <w:rsid w:val="00C763A7"/>
    <w:rsid w:val="00C76D26"/>
    <w:rsid w:val="00C77519"/>
    <w:rsid w:val="00C803E6"/>
    <w:rsid w:val="00C80BBD"/>
    <w:rsid w:val="00C814B4"/>
    <w:rsid w:val="00C81663"/>
    <w:rsid w:val="00C83DC9"/>
    <w:rsid w:val="00C86525"/>
    <w:rsid w:val="00C8688F"/>
    <w:rsid w:val="00C87913"/>
    <w:rsid w:val="00C9102B"/>
    <w:rsid w:val="00C91149"/>
    <w:rsid w:val="00C91BAD"/>
    <w:rsid w:val="00C91C83"/>
    <w:rsid w:val="00C9321B"/>
    <w:rsid w:val="00C93269"/>
    <w:rsid w:val="00C944E5"/>
    <w:rsid w:val="00C96193"/>
    <w:rsid w:val="00C97934"/>
    <w:rsid w:val="00C97D1B"/>
    <w:rsid w:val="00CA2911"/>
    <w:rsid w:val="00CA2C9A"/>
    <w:rsid w:val="00CA3393"/>
    <w:rsid w:val="00CA3C54"/>
    <w:rsid w:val="00CA53FD"/>
    <w:rsid w:val="00CA5D70"/>
    <w:rsid w:val="00CA6A04"/>
    <w:rsid w:val="00CA7172"/>
    <w:rsid w:val="00CB14E5"/>
    <w:rsid w:val="00CB1BD2"/>
    <w:rsid w:val="00CB33D2"/>
    <w:rsid w:val="00CB3B8F"/>
    <w:rsid w:val="00CB59D3"/>
    <w:rsid w:val="00CB5A92"/>
    <w:rsid w:val="00CB5B43"/>
    <w:rsid w:val="00CB684F"/>
    <w:rsid w:val="00CB7768"/>
    <w:rsid w:val="00CB7819"/>
    <w:rsid w:val="00CC1292"/>
    <w:rsid w:val="00CC1A31"/>
    <w:rsid w:val="00CC2BF7"/>
    <w:rsid w:val="00CC302E"/>
    <w:rsid w:val="00CC30C6"/>
    <w:rsid w:val="00CC3C9C"/>
    <w:rsid w:val="00CC3E9B"/>
    <w:rsid w:val="00CC421B"/>
    <w:rsid w:val="00CC4A54"/>
    <w:rsid w:val="00CC5C58"/>
    <w:rsid w:val="00CC5EE6"/>
    <w:rsid w:val="00CC600B"/>
    <w:rsid w:val="00CC679B"/>
    <w:rsid w:val="00CC6964"/>
    <w:rsid w:val="00CC6DFF"/>
    <w:rsid w:val="00CC765E"/>
    <w:rsid w:val="00CC7FF4"/>
    <w:rsid w:val="00CD01E1"/>
    <w:rsid w:val="00CD0273"/>
    <w:rsid w:val="00CD0477"/>
    <w:rsid w:val="00CD158E"/>
    <w:rsid w:val="00CD1FFF"/>
    <w:rsid w:val="00CD469A"/>
    <w:rsid w:val="00CD5593"/>
    <w:rsid w:val="00CD593F"/>
    <w:rsid w:val="00CD5DFA"/>
    <w:rsid w:val="00CD682E"/>
    <w:rsid w:val="00CD7095"/>
    <w:rsid w:val="00CD7AB0"/>
    <w:rsid w:val="00CE2AA1"/>
    <w:rsid w:val="00CE42D5"/>
    <w:rsid w:val="00CE42E6"/>
    <w:rsid w:val="00CE7884"/>
    <w:rsid w:val="00CE79AE"/>
    <w:rsid w:val="00CF1074"/>
    <w:rsid w:val="00CF217A"/>
    <w:rsid w:val="00CF2C4F"/>
    <w:rsid w:val="00CF2D21"/>
    <w:rsid w:val="00CF31E1"/>
    <w:rsid w:val="00CF38D4"/>
    <w:rsid w:val="00CF5713"/>
    <w:rsid w:val="00CF5795"/>
    <w:rsid w:val="00CF57DF"/>
    <w:rsid w:val="00CF6E29"/>
    <w:rsid w:val="00CF71D0"/>
    <w:rsid w:val="00CF74E2"/>
    <w:rsid w:val="00CF7C23"/>
    <w:rsid w:val="00CF7F9C"/>
    <w:rsid w:val="00D006E3"/>
    <w:rsid w:val="00D00C40"/>
    <w:rsid w:val="00D01A03"/>
    <w:rsid w:val="00D026F7"/>
    <w:rsid w:val="00D03A7A"/>
    <w:rsid w:val="00D03CB4"/>
    <w:rsid w:val="00D0472A"/>
    <w:rsid w:val="00D04F25"/>
    <w:rsid w:val="00D061BE"/>
    <w:rsid w:val="00D102DE"/>
    <w:rsid w:val="00D1083A"/>
    <w:rsid w:val="00D10B3B"/>
    <w:rsid w:val="00D1147C"/>
    <w:rsid w:val="00D117CC"/>
    <w:rsid w:val="00D11DD5"/>
    <w:rsid w:val="00D12266"/>
    <w:rsid w:val="00D12689"/>
    <w:rsid w:val="00D12A85"/>
    <w:rsid w:val="00D12B87"/>
    <w:rsid w:val="00D13645"/>
    <w:rsid w:val="00D13EF2"/>
    <w:rsid w:val="00D149EC"/>
    <w:rsid w:val="00D1581F"/>
    <w:rsid w:val="00D15875"/>
    <w:rsid w:val="00D15916"/>
    <w:rsid w:val="00D1597F"/>
    <w:rsid w:val="00D15D09"/>
    <w:rsid w:val="00D174E5"/>
    <w:rsid w:val="00D2091D"/>
    <w:rsid w:val="00D21A9E"/>
    <w:rsid w:val="00D220AE"/>
    <w:rsid w:val="00D24566"/>
    <w:rsid w:val="00D245B9"/>
    <w:rsid w:val="00D2496D"/>
    <w:rsid w:val="00D260E5"/>
    <w:rsid w:val="00D26890"/>
    <w:rsid w:val="00D26CA8"/>
    <w:rsid w:val="00D30C9C"/>
    <w:rsid w:val="00D317CD"/>
    <w:rsid w:val="00D33C3E"/>
    <w:rsid w:val="00D33FF6"/>
    <w:rsid w:val="00D34108"/>
    <w:rsid w:val="00D34B17"/>
    <w:rsid w:val="00D35113"/>
    <w:rsid w:val="00D35627"/>
    <w:rsid w:val="00D362D2"/>
    <w:rsid w:val="00D3727E"/>
    <w:rsid w:val="00D378D3"/>
    <w:rsid w:val="00D40149"/>
    <w:rsid w:val="00D40853"/>
    <w:rsid w:val="00D40BA5"/>
    <w:rsid w:val="00D41401"/>
    <w:rsid w:val="00D41A6D"/>
    <w:rsid w:val="00D4262A"/>
    <w:rsid w:val="00D43AA7"/>
    <w:rsid w:val="00D452B9"/>
    <w:rsid w:val="00D47866"/>
    <w:rsid w:val="00D47CC9"/>
    <w:rsid w:val="00D500AE"/>
    <w:rsid w:val="00D5032A"/>
    <w:rsid w:val="00D51321"/>
    <w:rsid w:val="00D536FE"/>
    <w:rsid w:val="00D54CAA"/>
    <w:rsid w:val="00D55718"/>
    <w:rsid w:val="00D5594F"/>
    <w:rsid w:val="00D560C3"/>
    <w:rsid w:val="00D56882"/>
    <w:rsid w:val="00D56A49"/>
    <w:rsid w:val="00D56D63"/>
    <w:rsid w:val="00D60042"/>
    <w:rsid w:val="00D603F3"/>
    <w:rsid w:val="00D631EC"/>
    <w:rsid w:val="00D63CD9"/>
    <w:rsid w:val="00D644D6"/>
    <w:rsid w:val="00D656DC"/>
    <w:rsid w:val="00D66428"/>
    <w:rsid w:val="00D679F5"/>
    <w:rsid w:val="00D67CEF"/>
    <w:rsid w:val="00D700E4"/>
    <w:rsid w:val="00D7052F"/>
    <w:rsid w:val="00D706B8"/>
    <w:rsid w:val="00D7074B"/>
    <w:rsid w:val="00D71A57"/>
    <w:rsid w:val="00D7386C"/>
    <w:rsid w:val="00D74087"/>
    <w:rsid w:val="00D74331"/>
    <w:rsid w:val="00D74A24"/>
    <w:rsid w:val="00D76BAD"/>
    <w:rsid w:val="00D76BF2"/>
    <w:rsid w:val="00D803B2"/>
    <w:rsid w:val="00D80D9D"/>
    <w:rsid w:val="00D82630"/>
    <w:rsid w:val="00D82E37"/>
    <w:rsid w:val="00D8317C"/>
    <w:rsid w:val="00D835A4"/>
    <w:rsid w:val="00D843B6"/>
    <w:rsid w:val="00D84914"/>
    <w:rsid w:val="00D8514B"/>
    <w:rsid w:val="00D87763"/>
    <w:rsid w:val="00D87FC8"/>
    <w:rsid w:val="00D90608"/>
    <w:rsid w:val="00D91A8E"/>
    <w:rsid w:val="00D93635"/>
    <w:rsid w:val="00D93B72"/>
    <w:rsid w:val="00D96223"/>
    <w:rsid w:val="00D97347"/>
    <w:rsid w:val="00D97823"/>
    <w:rsid w:val="00DA0053"/>
    <w:rsid w:val="00DA1667"/>
    <w:rsid w:val="00DA17B2"/>
    <w:rsid w:val="00DA1FC9"/>
    <w:rsid w:val="00DA21C6"/>
    <w:rsid w:val="00DA3F2F"/>
    <w:rsid w:val="00DA6727"/>
    <w:rsid w:val="00DA6F97"/>
    <w:rsid w:val="00DB0AD9"/>
    <w:rsid w:val="00DB1D9D"/>
    <w:rsid w:val="00DB2372"/>
    <w:rsid w:val="00DB369A"/>
    <w:rsid w:val="00DB36A1"/>
    <w:rsid w:val="00DB5093"/>
    <w:rsid w:val="00DB5147"/>
    <w:rsid w:val="00DB5AC8"/>
    <w:rsid w:val="00DB77D9"/>
    <w:rsid w:val="00DC1D78"/>
    <w:rsid w:val="00DC2F46"/>
    <w:rsid w:val="00DC48F8"/>
    <w:rsid w:val="00DC4C3A"/>
    <w:rsid w:val="00DC5818"/>
    <w:rsid w:val="00DC60DC"/>
    <w:rsid w:val="00DC7801"/>
    <w:rsid w:val="00DD0986"/>
    <w:rsid w:val="00DD0AFD"/>
    <w:rsid w:val="00DD12B7"/>
    <w:rsid w:val="00DD2092"/>
    <w:rsid w:val="00DD273E"/>
    <w:rsid w:val="00DD2C8B"/>
    <w:rsid w:val="00DD4A73"/>
    <w:rsid w:val="00DD5DAB"/>
    <w:rsid w:val="00DD6D57"/>
    <w:rsid w:val="00DD7E27"/>
    <w:rsid w:val="00DE1C57"/>
    <w:rsid w:val="00DE305F"/>
    <w:rsid w:val="00DE3A1B"/>
    <w:rsid w:val="00DE513E"/>
    <w:rsid w:val="00DE5EDC"/>
    <w:rsid w:val="00DE6455"/>
    <w:rsid w:val="00DE68B4"/>
    <w:rsid w:val="00DE7603"/>
    <w:rsid w:val="00DE7609"/>
    <w:rsid w:val="00DE7837"/>
    <w:rsid w:val="00DE78B3"/>
    <w:rsid w:val="00DE7F5A"/>
    <w:rsid w:val="00DF0789"/>
    <w:rsid w:val="00DF0BC4"/>
    <w:rsid w:val="00DF19A4"/>
    <w:rsid w:val="00DF2105"/>
    <w:rsid w:val="00DF2D7F"/>
    <w:rsid w:val="00DF3046"/>
    <w:rsid w:val="00DF6DDA"/>
    <w:rsid w:val="00E0154A"/>
    <w:rsid w:val="00E04C7D"/>
    <w:rsid w:val="00E04FE8"/>
    <w:rsid w:val="00E0544D"/>
    <w:rsid w:val="00E07C3C"/>
    <w:rsid w:val="00E07DAB"/>
    <w:rsid w:val="00E1035F"/>
    <w:rsid w:val="00E10573"/>
    <w:rsid w:val="00E1089F"/>
    <w:rsid w:val="00E1139E"/>
    <w:rsid w:val="00E117DB"/>
    <w:rsid w:val="00E12A92"/>
    <w:rsid w:val="00E12CBB"/>
    <w:rsid w:val="00E13360"/>
    <w:rsid w:val="00E1353F"/>
    <w:rsid w:val="00E148A4"/>
    <w:rsid w:val="00E150C7"/>
    <w:rsid w:val="00E15957"/>
    <w:rsid w:val="00E166B2"/>
    <w:rsid w:val="00E17455"/>
    <w:rsid w:val="00E179BA"/>
    <w:rsid w:val="00E202F6"/>
    <w:rsid w:val="00E205F0"/>
    <w:rsid w:val="00E208A1"/>
    <w:rsid w:val="00E2406B"/>
    <w:rsid w:val="00E24175"/>
    <w:rsid w:val="00E241CF"/>
    <w:rsid w:val="00E26C92"/>
    <w:rsid w:val="00E2720B"/>
    <w:rsid w:val="00E309E5"/>
    <w:rsid w:val="00E316A0"/>
    <w:rsid w:val="00E345C6"/>
    <w:rsid w:val="00E34BDE"/>
    <w:rsid w:val="00E34E8D"/>
    <w:rsid w:val="00E3589A"/>
    <w:rsid w:val="00E36A4B"/>
    <w:rsid w:val="00E36B76"/>
    <w:rsid w:val="00E41CD3"/>
    <w:rsid w:val="00E42571"/>
    <w:rsid w:val="00E42622"/>
    <w:rsid w:val="00E42B8C"/>
    <w:rsid w:val="00E450DE"/>
    <w:rsid w:val="00E452A2"/>
    <w:rsid w:val="00E46A19"/>
    <w:rsid w:val="00E46A51"/>
    <w:rsid w:val="00E47B15"/>
    <w:rsid w:val="00E50A5C"/>
    <w:rsid w:val="00E5202A"/>
    <w:rsid w:val="00E520F7"/>
    <w:rsid w:val="00E524E4"/>
    <w:rsid w:val="00E53695"/>
    <w:rsid w:val="00E53E9E"/>
    <w:rsid w:val="00E542CD"/>
    <w:rsid w:val="00E553B8"/>
    <w:rsid w:val="00E55A3C"/>
    <w:rsid w:val="00E566B2"/>
    <w:rsid w:val="00E56ACA"/>
    <w:rsid w:val="00E57F84"/>
    <w:rsid w:val="00E600A5"/>
    <w:rsid w:val="00E6020C"/>
    <w:rsid w:val="00E60DFD"/>
    <w:rsid w:val="00E60F3B"/>
    <w:rsid w:val="00E61A33"/>
    <w:rsid w:val="00E61EEB"/>
    <w:rsid w:val="00E61FED"/>
    <w:rsid w:val="00E645E6"/>
    <w:rsid w:val="00E65157"/>
    <w:rsid w:val="00E652C3"/>
    <w:rsid w:val="00E659D2"/>
    <w:rsid w:val="00E6611A"/>
    <w:rsid w:val="00E662B1"/>
    <w:rsid w:val="00E6642D"/>
    <w:rsid w:val="00E67699"/>
    <w:rsid w:val="00E67C21"/>
    <w:rsid w:val="00E67FC1"/>
    <w:rsid w:val="00E7141A"/>
    <w:rsid w:val="00E7175B"/>
    <w:rsid w:val="00E71D74"/>
    <w:rsid w:val="00E73A1B"/>
    <w:rsid w:val="00E74411"/>
    <w:rsid w:val="00E74CA7"/>
    <w:rsid w:val="00E755B9"/>
    <w:rsid w:val="00E767C3"/>
    <w:rsid w:val="00E775DA"/>
    <w:rsid w:val="00E8064E"/>
    <w:rsid w:val="00E80D78"/>
    <w:rsid w:val="00E80FC7"/>
    <w:rsid w:val="00E810C9"/>
    <w:rsid w:val="00E81352"/>
    <w:rsid w:val="00E81EA0"/>
    <w:rsid w:val="00E8221B"/>
    <w:rsid w:val="00E8245D"/>
    <w:rsid w:val="00E82530"/>
    <w:rsid w:val="00E82899"/>
    <w:rsid w:val="00E8299A"/>
    <w:rsid w:val="00E82FB4"/>
    <w:rsid w:val="00E8330E"/>
    <w:rsid w:val="00E850CB"/>
    <w:rsid w:val="00E860C5"/>
    <w:rsid w:val="00E874BB"/>
    <w:rsid w:val="00E9067E"/>
    <w:rsid w:val="00E90745"/>
    <w:rsid w:val="00E92564"/>
    <w:rsid w:val="00E92A8B"/>
    <w:rsid w:val="00E92AAE"/>
    <w:rsid w:val="00E932B5"/>
    <w:rsid w:val="00E95D0F"/>
    <w:rsid w:val="00E9601D"/>
    <w:rsid w:val="00E9607F"/>
    <w:rsid w:val="00E9654F"/>
    <w:rsid w:val="00E96CA3"/>
    <w:rsid w:val="00E96E24"/>
    <w:rsid w:val="00E9741E"/>
    <w:rsid w:val="00EA03ED"/>
    <w:rsid w:val="00EA10F1"/>
    <w:rsid w:val="00EA18AB"/>
    <w:rsid w:val="00EA25B9"/>
    <w:rsid w:val="00EA3309"/>
    <w:rsid w:val="00EA511A"/>
    <w:rsid w:val="00EA5696"/>
    <w:rsid w:val="00EB0DF1"/>
    <w:rsid w:val="00EB0EA7"/>
    <w:rsid w:val="00EB14E2"/>
    <w:rsid w:val="00EB2A1F"/>
    <w:rsid w:val="00EB442A"/>
    <w:rsid w:val="00EB615D"/>
    <w:rsid w:val="00EB7EDE"/>
    <w:rsid w:val="00EC0A53"/>
    <w:rsid w:val="00EC0F51"/>
    <w:rsid w:val="00EC1B8D"/>
    <w:rsid w:val="00EC2126"/>
    <w:rsid w:val="00EC2FD3"/>
    <w:rsid w:val="00EC4729"/>
    <w:rsid w:val="00EC5B79"/>
    <w:rsid w:val="00EC5FDF"/>
    <w:rsid w:val="00EC6B51"/>
    <w:rsid w:val="00EC702D"/>
    <w:rsid w:val="00EC73F9"/>
    <w:rsid w:val="00EC7FE2"/>
    <w:rsid w:val="00ED0523"/>
    <w:rsid w:val="00ED0E08"/>
    <w:rsid w:val="00ED173F"/>
    <w:rsid w:val="00ED2D44"/>
    <w:rsid w:val="00ED3680"/>
    <w:rsid w:val="00ED3A56"/>
    <w:rsid w:val="00ED3D5B"/>
    <w:rsid w:val="00ED4C18"/>
    <w:rsid w:val="00ED4EE5"/>
    <w:rsid w:val="00ED68EF"/>
    <w:rsid w:val="00ED6CFA"/>
    <w:rsid w:val="00ED70FD"/>
    <w:rsid w:val="00EE078C"/>
    <w:rsid w:val="00EE135D"/>
    <w:rsid w:val="00EE3650"/>
    <w:rsid w:val="00EE3B84"/>
    <w:rsid w:val="00EE4587"/>
    <w:rsid w:val="00EE4C08"/>
    <w:rsid w:val="00EE50EB"/>
    <w:rsid w:val="00EE53E9"/>
    <w:rsid w:val="00EE768F"/>
    <w:rsid w:val="00EE7D57"/>
    <w:rsid w:val="00EE7EE0"/>
    <w:rsid w:val="00EF13C3"/>
    <w:rsid w:val="00EF4A60"/>
    <w:rsid w:val="00EF54E0"/>
    <w:rsid w:val="00EF68D8"/>
    <w:rsid w:val="00EF78B8"/>
    <w:rsid w:val="00EF7D70"/>
    <w:rsid w:val="00F0040F"/>
    <w:rsid w:val="00F00DE5"/>
    <w:rsid w:val="00F01FBA"/>
    <w:rsid w:val="00F02C21"/>
    <w:rsid w:val="00F0449B"/>
    <w:rsid w:val="00F044F1"/>
    <w:rsid w:val="00F045C1"/>
    <w:rsid w:val="00F066DD"/>
    <w:rsid w:val="00F102AE"/>
    <w:rsid w:val="00F114E8"/>
    <w:rsid w:val="00F11B2F"/>
    <w:rsid w:val="00F13D30"/>
    <w:rsid w:val="00F143B0"/>
    <w:rsid w:val="00F14B5C"/>
    <w:rsid w:val="00F15D56"/>
    <w:rsid w:val="00F15E12"/>
    <w:rsid w:val="00F172D1"/>
    <w:rsid w:val="00F17C02"/>
    <w:rsid w:val="00F17D71"/>
    <w:rsid w:val="00F17F55"/>
    <w:rsid w:val="00F20873"/>
    <w:rsid w:val="00F21651"/>
    <w:rsid w:val="00F2177B"/>
    <w:rsid w:val="00F217E1"/>
    <w:rsid w:val="00F2493A"/>
    <w:rsid w:val="00F24D05"/>
    <w:rsid w:val="00F25985"/>
    <w:rsid w:val="00F26652"/>
    <w:rsid w:val="00F26F45"/>
    <w:rsid w:val="00F30001"/>
    <w:rsid w:val="00F31A27"/>
    <w:rsid w:val="00F3237E"/>
    <w:rsid w:val="00F32BBF"/>
    <w:rsid w:val="00F32C99"/>
    <w:rsid w:val="00F34F17"/>
    <w:rsid w:val="00F35D9A"/>
    <w:rsid w:val="00F360C7"/>
    <w:rsid w:val="00F3676D"/>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1497"/>
    <w:rsid w:val="00F52358"/>
    <w:rsid w:val="00F52B79"/>
    <w:rsid w:val="00F53119"/>
    <w:rsid w:val="00F53B0E"/>
    <w:rsid w:val="00F53B75"/>
    <w:rsid w:val="00F560EB"/>
    <w:rsid w:val="00F56AA2"/>
    <w:rsid w:val="00F57608"/>
    <w:rsid w:val="00F60F1A"/>
    <w:rsid w:val="00F616D7"/>
    <w:rsid w:val="00F61A52"/>
    <w:rsid w:val="00F61B6D"/>
    <w:rsid w:val="00F61B7B"/>
    <w:rsid w:val="00F61EF8"/>
    <w:rsid w:val="00F6333B"/>
    <w:rsid w:val="00F63576"/>
    <w:rsid w:val="00F6389A"/>
    <w:rsid w:val="00F63D0E"/>
    <w:rsid w:val="00F64ADB"/>
    <w:rsid w:val="00F65C1F"/>
    <w:rsid w:val="00F67100"/>
    <w:rsid w:val="00F6767B"/>
    <w:rsid w:val="00F676CC"/>
    <w:rsid w:val="00F67A69"/>
    <w:rsid w:val="00F67F59"/>
    <w:rsid w:val="00F71953"/>
    <w:rsid w:val="00F72559"/>
    <w:rsid w:val="00F72885"/>
    <w:rsid w:val="00F73365"/>
    <w:rsid w:val="00F733B1"/>
    <w:rsid w:val="00F7484F"/>
    <w:rsid w:val="00F74C38"/>
    <w:rsid w:val="00F75122"/>
    <w:rsid w:val="00F75ACC"/>
    <w:rsid w:val="00F75D23"/>
    <w:rsid w:val="00F75EE6"/>
    <w:rsid w:val="00F7627B"/>
    <w:rsid w:val="00F770AC"/>
    <w:rsid w:val="00F7721C"/>
    <w:rsid w:val="00F779FD"/>
    <w:rsid w:val="00F77BA4"/>
    <w:rsid w:val="00F80613"/>
    <w:rsid w:val="00F80BEB"/>
    <w:rsid w:val="00F8198C"/>
    <w:rsid w:val="00F8294C"/>
    <w:rsid w:val="00F84C99"/>
    <w:rsid w:val="00F85A5D"/>
    <w:rsid w:val="00F871CB"/>
    <w:rsid w:val="00F876B1"/>
    <w:rsid w:val="00F910F5"/>
    <w:rsid w:val="00F9214D"/>
    <w:rsid w:val="00F921B3"/>
    <w:rsid w:val="00F92ACD"/>
    <w:rsid w:val="00F92E62"/>
    <w:rsid w:val="00F934A0"/>
    <w:rsid w:val="00F944DF"/>
    <w:rsid w:val="00F94C7F"/>
    <w:rsid w:val="00F95474"/>
    <w:rsid w:val="00F96A9C"/>
    <w:rsid w:val="00F96C9F"/>
    <w:rsid w:val="00FA00D5"/>
    <w:rsid w:val="00FA0FEB"/>
    <w:rsid w:val="00FA1568"/>
    <w:rsid w:val="00FA2A8E"/>
    <w:rsid w:val="00FA472B"/>
    <w:rsid w:val="00FA48C9"/>
    <w:rsid w:val="00FA5DDC"/>
    <w:rsid w:val="00FA7B14"/>
    <w:rsid w:val="00FB006A"/>
    <w:rsid w:val="00FB0BA3"/>
    <w:rsid w:val="00FB0C26"/>
    <w:rsid w:val="00FB0F2D"/>
    <w:rsid w:val="00FB1397"/>
    <w:rsid w:val="00FB41B7"/>
    <w:rsid w:val="00FB4364"/>
    <w:rsid w:val="00FB5B77"/>
    <w:rsid w:val="00FB5E9B"/>
    <w:rsid w:val="00FB6121"/>
    <w:rsid w:val="00FB6976"/>
    <w:rsid w:val="00FB6F11"/>
    <w:rsid w:val="00FB7533"/>
    <w:rsid w:val="00FB7773"/>
    <w:rsid w:val="00FC137A"/>
    <w:rsid w:val="00FC2C4A"/>
    <w:rsid w:val="00FC336A"/>
    <w:rsid w:val="00FC3AEA"/>
    <w:rsid w:val="00FC4373"/>
    <w:rsid w:val="00FC4764"/>
    <w:rsid w:val="00FD0C4A"/>
    <w:rsid w:val="00FD2CEE"/>
    <w:rsid w:val="00FD35B3"/>
    <w:rsid w:val="00FD3F5F"/>
    <w:rsid w:val="00FD4050"/>
    <w:rsid w:val="00FD51BF"/>
    <w:rsid w:val="00FD53A0"/>
    <w:rsid w:val="00FD5CC9"/>
    <w:rsid w:val="00FD6E32"/>
    <w:rsid w:val="00FD7E43"/>
    <w:rsid w:val="00FE061A"/>
    <w:rsid w:val="00FE0A63"/>
    <w:rsid w:val="00FE15FE"/>
    <w:rsid w:val="00FE1B13"/>
    <w:rsid w:val="00FE23E6"/>
    <w:rsid w:val="00FE4415"/>
    <w:rsid w:val="00FE4831"/>
    <w:rsid w:val="00FE4BEB"/>
    <w:rsid w:val="00FE5FB2"/>
    <w:rsid w:val="00FE6474"/>
    <w:rsid w:val="00FE6556"/>
    <w:rsid w:val="00FE7E70"/>
    <w:rsid w:val="00FF142B"/>
    <w:rsid w:val="00FF188F"/>
    <w:rsid w:val="00FF2A48"/>
    <w:rsid w:val="00FF3DE5"/>
    <w:rsid w:val="00FF42DE"/>
    <w:rsid w:val="00FF4300"/>
    <w:rsid w:val="00FF477F"/>
    <w:rsid w:val="00FF4FB2"/>
    <w:rsid w:val="00FF52F4"/>
    <w:rsid w:val="00FF531C"/>
    <w:rsid w:val="00FF544D"/>
    <w:rsid w:val="00FF5FE1"/>
    <w:rsid w:val="00FF6469"/>
    <w:rsid w:val="00FF72DE"/>
    <w:rsid w:val="293CBB8F"/>
    <w:rsid w:val="78BB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E729F40"/>
  <w15:docId w15:val="{929D184D-449A-4528-9A35-6D5E9826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494494714">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74507518">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23928018">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83235519">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24470021">
      <w:bodyDiv w:val="1"/>
      <w:marLeft w:val="0"/>
      <w:marRight w:val="0"/>
      <w:marTop w:val="0"/>
      <w:marBottom w:val="0"/>
      <w:divBdr>
        <w:top w:val="none" w:sz="0" w:space="0" w:color="auto"/>
        <w:left w:val="none" w:sz="0" w:space="0" w:color="auto"/>
        <w:bottom w:val="none" w:sz="0" w:space="0" w:color="auto"/>
        <w:right w:val="none" w:sz="0" w:space="0" w:color="auto"/>
      </w:divBdr>
    </w:div>
    <w:div w:id="900213574">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29278896">
      <w:bodyDiv w:val="1"/>
      <w:marLeft w:val="0"/>
      <w:marRight w:val="0"/>
      <w:marTop w:val="0"/>
      <w:marBottom w:val="0"/>
      <w:divBdr>
        <w:top w:val="none" w:sz="0" w:space="0" w:color="auto"/>
        <w:left w:val="none" w:sz="0" w:space="0" w:color="auto"/>
        <w:bottom w:val="none" w:sz="0" w:space="0" w:color="auto"/>
        <w:right w:val="none" w:sz="0" w:space="0" w:color="auto"/>
      </w:divBdr>
    </w:div>
    <w:div w:id="1154175233">
      <w:bodyDiv w:val="1"/>
      <w:marLeft w:val="0"/>
      <w:marRight w:val="0"/>
      <w:marTop w:val="0"/>
      <w:marBottom w:val="0"/>
      <w:divBdr>
        <w:top w:val="none" w:sz="0" w:space="0" w:color="auto"/>
        <w:left w:val="none" w:sz="0" w:space="0" w:color="auto"/>
        <w:bottom w:val="none" w:sz="0" w:space="0" w:color="auto"/>
        <w:right w:val="none" w:sz="0" w:space="0" w:color="auto"/>
      </w:divBdr>
    </w:div>
    <w:div w:id="1247155671">
      <w:bodyDiv w:val="1"/>
      <w:marLeft w:val="0"/>
      <w:marRight w:val="0"/>
      <w:marTop w:val="0"/>
      <w:marBottom w:val="0"/>
      <w:divBdr>
        <w:top w:val="none" w:sz="0" w:space="0" w:color="auto"/>
        <w:left w:val="none" w:sz="0" w:space="0" w:color="auto"/>
        <w:bottom w:val="none" w:sz="0" w:space="0" w:color="auto"/>
        <w:right w:val="none" w:sz="0" w:space="0" w:color="auto"/>
      </w:divBdr>
    </w:div>
    <w:div w:id="1322924983">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368214034">
      <w:bodyDiv w:val="1"/>
      <w:marLeft w:val="0"/>
      <w:marRight w:val="0"/>
      <w:marTop w:val="0"/>
      <w:marBottom w:val="0"/>
      <w:divBdr>
        <w:top w:val="none" w:sz="0" w:space="0" w:color="auto"/>
        <w:left w:val="none" w:sz="0" w:space="0" w:color="auto"/>
        <w:bottom w:val="none" w:sz="0" w:space="0" w:color="auto"/>
        <w:right w:val="none" w:sz="0" w:space="0" w:color="auto"/>
      </w:divBdr>
    </w:div>
    <w:div w:id="1453554892">
      <w:bodyDiv w:val="1"/>
      <w:marLeft w:val="0"/>
      <w:marRight w:val="0"/>
      <w:marTop w:val="0"/>
      <w:marBottom w:val="0"/>
      <w:divBdr>
        <w:top w:val="none" w:sz="0" w:space="0" w:color="auto"/>
        <w:left w:val="none" w:sz="0" w:space="0" w:color="auto"/>
        <w:bottom w:val="none" w:sz="0" w:space="0" w:color="auto"/>
        <w:right w:val="none" w:sz="0" w:space="0" w:color="auto"/>
      </w:divBdr>
    </w:div>
    <w:div w:id="1472869545">
      <w:bodyDiv w:val="1"/>
      <w:marLeft w:val="0"/>
      <w:marRight w:val="0"/>
      <w:marTop w:val="0"/>
      <w:marBottom w:val="0"/>
      <w:divBdr>
        <w:top w:val="none" w:sz="0" w:space="0" w:color="auto"/>
        <w:left w:val="none" w:sz="0" w:space="0" w:color="auto"/>
        <w:bottom w:val="none" w:sz="0" w:space="0" w:color="auto"/>
        <w:right w:val="none" w:sz="0" w:space="0" w:color="auto"/>
      </w:divBdr>
    </w:div>
    <w:div w:id="14953391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30372874">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77546688">
      <w:bodyDiv w:val="1"/>
      <w:marLeft w:val="0"/>
      <w:marRight w:val="0"/>
      <w:marTop w:val="0"/>
      <w:marBottom w:val="0"/>
      <w:divBdr>
        <w:top w:val="none" w:sz="0" w:space="0" w:color="auto"/>
        <w:left w:val="none" w:sz="0" w:space="0" w:color="auto"/>
        <w:bottom w:val="none" w:sz="0" w:space="0" w:color="auto"/>
        <w:right w:val="none" w:sz="0" w:space="0" w:color="auto"/>
      </w:divBdr>
      <w:divsChild>
        <w:div w:id="424617565">
          <w:marLeft w:val="480"/>
          <w:marRight w:val="0"/>
          <w:marTop w:val="120"/>
          <w:marBottom w:val="120"/>
          <w:divBdr>
            <w:top w:val="none" w:sz="0" w:space="0" w:color="auto"/>
            <w:left w:val="none" w:sz="0" w:space="0" w:color="auto"/>
            <w:bottom w:val="none" w:sz="0" w:space="0" w:color="auto"/>
            <w:right w:val="none" w:sz="0" w:space="0" w:color="auto"/>
          </w:divBdr>
        </w:div>
        <w:div w:id="793210844">
          <w:marLeft w:val="480"/>
          <w:marRight w:val="0"/>
          <w:marTop w:val="120"/>
          <w:marBottom w:val="120"/>
          <w:divBdr>
            <w:top w:val="none" w:sz="0" w:space="0" w:color="auto"/>
            <w:left w:val="none" w:sz="0" w:space="0" w:color="auto"/>
            <w:bottom w:val="none" w:sz="0" w:space="0" w:color="auto"/>
            <w:right w:val="none" w:sz="0" w:space="0" w:color="auto"/>
          </w:divBdr>
        </w:div>
        <w:div w:id="1045524615">
          <w:marLeft w:val="0"/>
          <w:marRight w:val="0"/>
          <w:marTop w:val="120"/>
          <w:marBottom w:val="120"/>
          <w:divBdr>
            <w:top w:val="none" w:sz="0" w:space="0" w:color="auto"/>
            <w:left w:val="none" w:sz="0" w:space="0" w:color="auto"/>
            <w:bottom w:val="none" w:sz="0" w:space="0" w:color="auto"/>
            <w:right w:val="none" w:sz="0" w:space="0" w:color="auto"/>
          </w:divBdr>
        </w:div>
        <w:div w:id="1664045948">
          <w:marLeft w:val="480"/>
          <w:marRight w:val="0"/>
          <w:marTop w:val="120"/>
          <w:marBottom w:val="120"/>
          <w:divBdr>
            <w:top w:val="none" w:sz="0" w:space="0" w:color="auto"/>
            <w:left w:val="none" w:sz="0" w:space="0" w:color="auto"/>
            <w:bottom w:val="none" w:sz="0" w:space="0" w:color="auto"/>
            <w:right w:val="none" w:sz="0" w:space="0" w:color="auto"/>
          </w:divBdr>
        </w:div>
        <w:div w:id="1706101785">
          <w:marLeft w:val="480"/>
          <w:marRight w:val="0"/>
          <w:marTop w:val="120"/>
          <w:marBottom w:val="120"/>
          <w:divBdr>
            <w:top w:val="none" w:sz="0" w:space="0" w:color="auto"/>
            <w:left w:val="none" w:sz="0" w:space="0" w:color="auto"/>
            <w:bottom w:val="none" w:sz="0" w:space="0" w:color="auto"/>
            <w:right w:val="none" w:sz="0" w:space="0" w:color="auto"/>
          </w:divBdr>
        </w:div>
      </w:divsChild>
    </w:div>
    <w:div w:id="1892183552">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61525086">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legis/statutes/19-A/title19-Asec2154.pdf" TargetMode="External"/><Relationship Id="rId26" Type="http://schemas.openxmlformats.org/officeDocument/2006/relationships/hyperlink" Target="https://portal.maine.gov/newhire/" TargetMode="External"/><Relationship Id="rId39" Type="http://schemas.openxmlformats.org/officeDocument/2006/relationships/footer" Target="footer1.xml"/><Relationship Id="rId21" Type="http://schemas.openxmlformats.org/officeDocument/2006/relationships/hyperlink" Target="https://legislature.maine.gov/legis/statutes/19-A/title19-Asec2154.html" TargetMode="External"/><Relationship Id="rId34" Type="http://schemas.openxmlformats.org/officeDocument/2006/relationships/hyperlink" Target="http://www.mainelegislature.org/legis/statutes/5/title5sec1825-E.html" TargetMode="External"/><Relationship Id="rId42" Type="http://schemas.openxmlformats.org/officeDocument/2006/relationships/image" Target="media/image3.emf"/><Relationship Id="rId47" Type="http://schemas.openxmlformats.org/officeDocument/2006/relationships/oleObject" Target="embeddings/oleObject1.bin"/><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hs.gov/hipaa/index.html" TargetMode="External"/><Relationship Id="rId29" Type="http://schemas.openxmlformats.org/officeDocument/2006/relationships/hyperlink" Target="https://www.maine.gov/oit/sites/maine.gov.oit/files/inline-files/RiskAssessmentPolicyProcedure.pdf" TargetMode="External"/><Relationship Id="rId11" Type="http://schemas.openxmlformats.org/officeDocument/2006/relationships/image" Target="media/image1.jpeg"/><Relationship Id="rId24" Type="http://schemas.openxmlformats.org/officeDocument/2006/relationships/hyperlink" Target="https://legislature.maine.gov/statutes/19-A/title19-Asec2154.pdf" TargetMode="External"/><Relationship Id="rId32" Type="http://schemas.openxmlformats.org/officeDocument/2006/relationships/hyperlink" Target="mailto:Proposals@maine.gov" TargetMode="External"/><Relationship Id="rId37" Type="http://schemas.openxmlformats.org/officeDocument/2006/relationships/hyperlink" Target="https://www.maine.gov/dhhs/about/financial-management/contract-management" TargetMode="External"/><Relationship Id="rId40" Type="http://schemas.openxmlformats.org/officeDocument/2006/relationships/image" Target="media/image2.emf"/><Relationship Id="rId45" Type="http://schemas.openxmlformats.org/officeDocument/2006/relationships/package" Target="embeddings/Microsoft_Excel_Worksheet1.xls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acf.hhs.gov/css/outreach-material/new-hire-reporting-employers" TargetMode="External"/><Relationship Id="rId28" Type="http://schemas.openxmlformats.org/officeDocument/2006/relationships/hyperlink" Target="https://www.maine.gov/oit/policies-standards" TargetMode="External"/><Relationship Id="rId36" Type="http://schemas.openxmlformats.org/officeDocument/2006/relationships/hyperlink" Target="https://www.maine.gov/dafs/bbm/procurementservices/forms" TargetMode="External"/><Relationship Id="rId49"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hyperlink" Target="https://portal.maine.gov/newhire/" TargetMode="External"/><Relationship Id="rId31" Type="http://schemas.openxmlformats.org/officeDocument/2006/relationships/hyperlink" Target="https://www.maine.gov/dafs/bbm/procurementservices/vendors/rfps" TargetMode="External"/><Relationship Id="rId44"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bhr/state-employees/holiday-schedule" TargetMode="External"/><Relationship Id="rId27" Type="http://schemas.openxmlformats.org/officeDocument/2006/relationships/hyperlink" Target="https://www.maine.gov/oit/sites/maine.gov.oit/files/inline-files/DigitalAccessibilityPolicy.pdf"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maine.gov/dafs/bbm/procurementservices/policies-procedures/chapter-120" TargetMode="External"/><Relationship Id="rId43" Type="http://schemas.openxmlformats.org/officeDocument/2006/relationships/package" Target="embeddings/Microsoft_Word_Document.docx"/><Relationship Id="rId48" Type="http://schemas.openxmlformats.org/officeDocument/2006/relationships/image" Target="media/image6.emf"/><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https://www.govinfo.gov/content/pkg/USCODE-2009-title42/pdf/USCODE-2009-title42-chap7-subchapIV-partD-sec653a.pdf" TargetMode="External"/><Relationship Id="rId25" Type="http://schemas.openxmlformats.org/officeDocument/2006/relationships/hyperlink" Target="https://www.maine.gov/dhhs/ofi/programs-services/child-support-services/employers" TargetMode="External"/><Relationship Id="rId33" Type="http://schemas.openxmlformats.org/officeDocument/2006/relationships/hyperlink" Target="mailto:proposals@maine.gov" TargetMode="External"/><Relationship Id="rId38" Type="http://schemas.openxmlformats.org/officeDocument/2006/relationships/hyperlink" Target="https://www.maine.gov/dafs/bbm/procurementservices/policies-procedures/chapter-110" TargetMode="External"/><Relationship Id="rId46" Type="http://schemas.openxmlformats.org/officeDocument/2006/relationships/image" Target="media/image5.emf"/><Relationship Id="rId20" Type="http://schemas.openxmlformats.org/officeDocument/2006/relationships/hyperlink" Target="http://www.mainelegislature.org/legis/statutes/1/title1sec401.html" TargetMode="External"/><Relationship Id="rId41"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FC37-5D5A-44A7-852B-58193D8FC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openxmlformats.org/package/2006/metadata/core-properties"/>
    <ds:schemaRef ds:uri="http://purl.org/dc/terms/"/>
    <ds:schemaRef ds:uri="c7067620-3c93-4237-9659-10f06bb47240"/>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039fb923-68c1-4464-ae26-2823efe5344d"/>
    <ds:schemaRef ds:uri="http://www.w3.org/XML/1998/namespace"/>
    <ds:schemaRef ds:uri="41de8388-7aee-41a0-8fb6-a645ed4fca16"/>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8490</Words>
  <Characters>47650</Characters>
  <Application>Microsoft Office Word</Application>
  <DocSecurity>0</DocSecurity>
  <Lines>1573</Lines>
  <Paragraphs>735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55837</CharactersWithSpaces>
  <SharedDoc>false</SharedDoc>
  <HLinks>
    <vt:vector size="192" baseType="variant">
      <vt:variant>
        <vt:i4>7274538</vt:i4>
      </vt:variant>
      <vt:variant>
        <vt:i4>90</vt:i4>
      </vt:variant>
      <vt:variant>
        <vt:i4>0</vt:i4>
      </vt:variant>
      <vt:variant>
        <vt:i4>5</vt:i4>
      </vt:variant>
      <vt:variant>
        <vt:lpwstr>https://www.maine.gov/dafs/bbm/procurementservices/policies-procedures/chapter-110</vt:lpwstr>
      </vt:variant>
      <vt:variant>
        <vt:lpwstr/>
      </vt:variant>
      <vt:variant>
        <vt:i4>655433</vt:i4>
      </vt:variant>
      <vt:variant>
        <vt:i4>87</vt:i4>
      </vt:variant>
      <vt:variant>
        <vt:i4>0</vt:i4>
      </vt:variant>
      <vt:variant>
        <vt:i4>5</vt:i4>
      </vt:variant>
      <vt:variant>
        <vt:lpwstr>https://www.maine.gov/dhhs/about/financial-management/contract-management</vt:lpwstr>
      </vt:variant>
      <vt:variant>
        <vt:lpwstr/>
      </vt:variant>
      <vt:variant>
        <vt:i4>5111824</vt:i4>
      </vt:variant>
      <vt:variant>
        <vt:i4>84</vt:i4>
      </vt:variant>
      <vt:variant>
        <vt:i4>0</vt:i4>
      </vt:variant>
      <vt:variant>
        <vt:i4>5</vt:i4>
      </vt:variant>
      <vt:variant>
        <vt:lpwstr>https://www.maine.gov/dafs/bbm/procurementservices/forms</vt:lpwstr>
      </vt:variant>
      <vt:variant>
        <vt:lpwstr/>
      </vt:variant>
      <vt:variant>
        <vt:i4>4390980</vt:i4>
      </vt:variant>
      <vt:variant>
        <vt:i4>81</vt:i4>
      </vt:variant>
      <vt:variant>
        <vt:i4>0</vt:i4>
      </vt:variant>
      <vt:variant>
        <vt:i4>5</vt:i4>
      </vt:variant>
      <vt:variant>
        <vt:lpwstr>https://www.maine.gov/dafs/bbm/procurementservices/sites/maine.gov.dafs.bbm.procurementservices/files/inline-files/IT Service Contract %28IT-SC%29 Template_1.12.24_0.pdf</vt:lpwstr>
      </vt:variant>
      <vt:variant>
        <vt:lpwstr/>
      </vt:variant>
      <vt:variant>
        <vt:i4>7274537</vt:i4>
      </vt:variant>
      <vt:variant>
        <vt:i4>78</vt:i4>
      </vt:variant>
      <vt:variant>
        <vt:i4>0</vt:i4>
      </vt:variant>
      <vt:variant>
        <vt:i4>5</vt:i4>
      </vt:variant>
      <vt:variant>
        <vt:lpwstr>https://www.maine.gov/dafs/bbm/procurementservices/policies-procedures/chapter-120</vt:lpwstr>
      </vt:variant>
      <vt:variant>
        <vt:lpwstr/>
      </vt:variant>
      <vt:variant>
        <vt:i4>5636101</vt:i4>
      </vt:variant>
      <vt:variant>
        <vt:i4>75</vt:i4>
      </vt:variant>
      <vt:variant>
        <vt:i4>0</vt:i4>
      </vt:variant>
      <vt:variant>
        <vt:i4>5</vt:i4>
      </vt:variant>
      <vt:variant>
        <vt:lpwstr>http://www.mainelegislature.org/legis/statutes/5/title5sec1825-E.html</vt:lpwstr>
      </vt:variant>
      <vt:variant>
        <vt:lpwstr/>
      </vt:variant>
      <vt:variant>
        <vt:i4>7340121</vt:i4>
      </vt:variant>
      <vt:variant>
        <vt:i4>72</vt:i4>
      </vt:variant>
      <vt:variant>
        <vt:i4>0</vt:i4>
      </vt:variant>
      <vt:variant>
        <vt:i4>5</vt:i4>
      </vt:variant>
      <vt:variant>
        <vt:lpwstr>mailto:proposals@maine.gov</vt:lpwstr>
      </vt:variant>
      <vt:variant>
        <vt:lpwstr/>
      </vt:variant>
      <vt:variant>
        <vt:i4>7340121</vt:i4>
      </vt:variant>
      <vt:variant>
        <vt:i4>69</vt:i4>
      </vt:variant>
      <vt:variant>
        <vt:i4>0</vt:i4>
      </vt:variant>
      <vt:variant>
        <vt:i4>5</vt:i4>
      </vt:variant>
      <vt:variant>
        <vt:lpwstr>mailto:Proposals@maine.gov</vt:lpwstr>
      </vt:variant>
      <vt:variant>
        <vt:lpwstr/>
      </vt:variant>
      <vt:variant>
        <vt:i4>3080232</vt:i4>
      </vt:variant>
      <vt:variant>
        <vt:i4>66</vt:i4>
      </vt:variant>
      <vt:variant>
        <vt:i4>0</vt:i4>
      </vt:variant>
      <vt:variant>
        <vt:i4>5</vt:i4>
      </vt:variant>
      <vt:variant>
        <vt:lpwstr>https://www.maine.gov/dafs/bbm/procurementservices/vendors/rfps</vt:lpwstr>
      </vt:variant>
      <vt:variant>
        <vt:lpwstr/>
      </vt:variant>
      <vt:variant>
        <vt:i4>3080232</vt:i4>
      </vt:variant>
      <vt:variant>
        <vt:i4>63</vt:i4>
      </vt:variant>
      <vt:variant>
        <vt:i4>0</vt:i4>
      </vt:variant>
      <vt:variant>
        <vt:i4>5</vt:i4>
      </vt:variant>
      <vt:variant>
        <vt:lpwstr>https://www.maine.gov/dafs/bbm/procurementservices/vendors/rfps</vt:lpwstr>
      </vt:variant>
      <vt:variant>
        <vt:lpwstr/>
      </vt:variant>
      <vt:variant>
        <vt:i4>3276908</vt:i4>
      </vt:variant>
      <vt:variant>
        <vt:i4>60</vt:i4>
      </vt:variant>
      <vt:variant>
        <vt:i4>0</vt:i4>
      </vt:variant>
      <vt:variant>
        <vt:i4>5</vt:i4>
      </vt:variant>
      <vt:variant>
        <vt:lpwstr>https://www.maine.gov/oit/sites/maine.gov.oit/files/inline-files/RiskAssessmentPolicyProcedure.pdf</vt:lpwstr>
      </vt:variant>
      <vt:variant>
        <vt:lpwstr/>
      </vt:variant>
      <vt:variant>
        <vt:i4>262147</vt:i4>
      </vt:variant>
      <vt:variant>
        <vt:i4>54</vt:i4>
      </vt:variant>
      <vt:variant>
        <vt:i4>0</vt:i4>
      </vt:variant>
      <vt:variant>
        <vt:i4>5</vt:i4>
      </vt:variant>
      <vt:variant>
        <vt:lpwstr>https://www.maine.gov/oit/policies-standards</vt:lpwstr>
      </vt:variant>
      <vt:variant>
        <vt:lpwstr/>
      </vt:variant>
      <vt:variant>
        <vt:i4>7536679</vt:i4>
      </vt:variant>
      <vt:variant>
        <vt:i4>51</vt:i4>
      </vt:variant>
      <vt:variant>
        <vt:i4>0</vt:i4>
      </vt:variant>
      <vt:variant>
        <vt:i4>5</vt:i4>
      </vt:variant>
      <vt:variant>
        <vt:lpwstr>https://www.maine.gov/oit/sites/maine.gov.oit/files/inline-files/DigitalAccessibilityPolicy.pdf</vt:lpwstr>
      </vt:variant>
      <vt:variant>
        <vt:lpwstr/>
      </vt:variant>
      <vt:variant>
        <vt:i4>196627</vt:i4>
      </vt:variant>
      <vt:variant>
        <vt:i4>48</vt:i4>
      </vt:variant>
      <vt:variant>
        <vt:i4>0</vt:i4>
      </vt:variant>
      <vt:variant>
        <vt:i4>5</vt:i4>
      </vt:variant>
      <vt:variant>
        <vt:lpwstr>https://portal.maine.gov/newhire/</vt:lpwstr>
      </vt:variant>
      <vt:variant>
        <vt:lpwstr/>
      </vt:variant>
      <vt:variant>
        <vt:i4>4456464</vt:i4>
      </vt:variant>
      <vt:variant>
        <vt:i4>45</vt:i4>
      </vt:variant>
      <vt:variant>
        <vt:i4>0</vt:i4>
      </vt:variant>
      <vt:variant>
        <vt:i4>5</vt:i4>
      </vt:variant>
      <vt:variant>
        <vt:lpwstr>https://www.maine.gov/dhhs/ofi/programs-services/child-support-services/employers</vt:lpwstr>
      </vt:variant>
      <vt:variant>
        <vt:lpwstr/>
      </vt:variant>
      <vt:variant>
        <vt:i4>4456464</vt:i4>
      </vt:variant>
      <vt:variant>
        <vt:i4>42</vt:i4>
      </vt:variant>
      <vt:variant>
        <vt:i4>0</vt:i4>
      </vt:variant>
      <vt:variant>
        <vt:i4>5</vt:i4>
      </vt:variant>
      <vt:variant>
        <vt:lpwstr>https://www.maine.gov/dhhs/ofi/programs-services/child-support-services/employers</vt:lpwstr>
      </vt:variant>
      <vt:variant>
        <vt:lpwstr/>
      </vt:variant>
      <vt:variant>
        <vt:i4>1441881</vt:i4>
      </vt:variant>
      <vt:variant>
        <vt:i4>39</vt:i4>
      </vt:variant>
      <vt:variant>
        <vt:i4>0</vt:i4>
      </vt:variant>
      <vt:variant>
        <vt:i4>5</vt:i4>
      </vt:variant>
      <vt:variant>
        <vt:lpwstr>https://legislature.maine.gov/statutes/19-A/title19-Asec2154.pdf</vt:lpwstr>
      </vt:variant>
      <vt:variant>
        <vt:lpwstr/>
      </vt:variant>
      <vt:variant>
        <vt:i4>2228341</vt:i4>
      </vt:variant>
      <vt:variant>
        <vt:i4>36</vt:i4>
      </vt:variant>
      <vt:variant>
        <vt:i4>0</vt:i4>
      </vt:variant>
      <vt:variant>
        <vt:i4>5</vt:i4>
      </vt:variant>
      <vt:variant>
        <vt:lpwstr>https://www.acf.hhs.gov/css/outreach-material/new-hire-reporting-employers</vt:lpwstr>
      </vt:variant>
      <vt:variant>
        <vt:lpwstr/>
      </vt:variant>
      <vt:variant>
        <vt:i4>8323119</vt:i4>
      </vt:variant>
      <vt:variant>
        <vt:i4>33</vt:i4>
      </vt:variant>
      <vt:variant>
        <vt:i4>0</vt:i4>
      </vt:variant>
      <vt:variant>
        <vt:i4>5</vt:i4>
      </vt:variant>
      <vt:variant>
        <vt:lpwstr>https://www.maine.gov/bhr/state-employees/2024-holiday-schedule</vt:lpwstr>
      </vt:variant>
      <vt:variant>
        <vt:lpwstr/>
      </vt:variant>
      <vt:variant>
        <vt:i4>2490417</vt:i4>
      </vt:variant>
      <vt:variant>
        <vt:i4>30</vt:i4>
      </vt:variant>
      <vt:variant>
        <vt:i4>0</vt:i4>
      </vt:variant>
      <vt:variant>
        <vt:i4>5</vt:i4>
      </vt:variant>
      <vt:variant>
        <vt:lpwstr>https://legislature.maine.gov/legis/statutes/19-A/title19-Asec2154.html</vt:lpwstr>
      </vt:variant>
      <vt:variant>
        <vt:lpwstr/>
      </vt:variant>
      <vt:variant>
        <vt:i4>3735669</vt:i4>
      </vt:variant>
      <vt:variant>
        <vt:i4>27</vt:i4>
      </vt:variant>
      <vt:variant>
        <vt:i4>0</vt:i4>
      </vt:variant>
      <vt:variant>
        <vt:i4>5</vt:i4>
      </vt:variant>
      <vt:variant>
        <vt:lpwstr>http://www.mainelegislature.org/legis/statutes/1/title1sec401.html</vt:lpwstr>
      </vt:variant>
      <vt:variant>
        <vt:lpwstr/>
      </vt:variant>
      <vt:variant>
        <vt:i4>196627</vt:i4>
      </vt:variant>
      <vt:variant>
        <vt:i4>24</vt:i4>
      </vt:variant>
      <vt:variant>
        <vt:i4>0</vt:i4>
      </vt:variant>
      <vt:variant>
        <vt:i4>5</vt:i4>
      </vt:variant>
      <vt:variant>
        <vt:lpwstr>https://portal.maine.gov/newhire/</vt:lpwstr>
      </vt:variant>
      <vt:variant>
        <vt:lpwstr/>
      </vt:variant>
      <vt:variant>
        <vt:i4>3473441</vt:i4>
      </vt:variant>
      <vt:variant>
        <vt:i4>21</vt:i4>
      </vt:variant>
      <vt:variant>
        <vt:i4>0</vt:i4>
      </vt:variant>
      <vt:variant>
        <vt:i4>5</vt:i4>
      </vt:variant>
      <vt:variant>
        <vt:lpwstr>https://legislature.maine.gov/legis/statutes/19-A/title19-Asec2154.pdf</vt:lpwstr>
      </vt:variant>
      <vt:variant>
        <vt:lpwstr/>
      </vt:variant>
      <vt:variant>
        <vt:i4>3473441</vt:i4>
      </vt:variant>
      <vt:variant>
        <vt:i4>18</vt:i4>
      </vt:variant>
      <vt:variant>
        <vt:i4>0</vt:i4>
      </vt:variant>
      <vt:variant>
        <vt:i4>5</vt:i4>
      </vt:variant>
      <vt:variant>
        <vt:lpwstr>https://legislature.maine.gov/legis/statutes/19-A/title19-Asec2154.pdf</vt:lpwstr>
      </vt:variant>
      <vt:variant>
        <vt:lpwstr/>
      </vt:variant>
      <vt:variant>
        <vt:i4>327748</vt:i4>
      </vt:variant>
      <vt:variant>
        <vt:i4>15</vt:i4>
      </vt:variant>
      <vt:variant>
        <vt:i4>0</vt:i4>
      </vt:variant>
      <vt:variant>
        <vt:i4>5</vt:i4>
      </vt:variant>
      <vt:variant>
        <vt:lpwstr>https://www.govinfo.gov/content/pkg/USCODE-2009-title42/pdf/USCODE-2009-title42-chap7-subchapIV-partD-sec653a.pdf</vt:lpwstr>
      </vt:variant>
      <vt:variant>
        <vt:lpwstr/>
      </vt:variant>
      <vt:variant>
        <vt:i4>5505091</vt:i4>
      </vt:variant>
      <vt:variant>
        <vt:i4>12</vt:i4>
      </vt:variant>
      <vt:variant>
        <vt:i4>0</vt:i4>
      </vt:variant>
      <vt:variant>
        <vt:i4>5</vt:i4>
      </vt:variant>
      <vt:variant>
        <vt:lpwstr>https://www.hhs.gov/hipaa/index.html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ariant>
        <vt:i4>103</vt:i4>
      </vt:variant>
      <vt:variant>
        <vt:i4>3</vt:i4>
      </vt:variant>
      <vt:variant>
        <vt:i4>0</vt:i4>
      </vt:variant>
      <vt:variant>
        <vt:i4>5</vt:i4>
      </vt:variant>
      <vt:variant>
        <vt:lpwstr>mailto:Heather.Chapman@maine.gov</vt:lpwstr>
      </vt:variant>
      <vt:variant>
        <vt:lpwstr/>
      </vt:variant>
      <vt:variant>
        <vt:i4>786534</vt:i4>
      </vt:variant>
      <vt:variant>
        <vt:i4>0</vt:i4>
      </vt:variant>
      <vt:variant>
        <vt:i4>0</vt:i4>
      </vt:variant>
      <vt:variant>
        <vt:i4>5</vt:i4>
      </vt:variant>
      <vt:variant>
        <vt:lpwstr>mailto:Peter.Lewis@maine.gov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Laidler, Skye</cp:lastModifiedBy>
  <cp:revision>2</cp:revision>
  <cp:lastPrinted>2024-02-27T04:14:00Z</cp:lastPrinted>
  <dcterms:created xsi:type="dcterms:W3CDTF">2024-08-08T12:01:00Z</dcterms:created>
  <dcterms:modified xsi:type="dcterms:W3CDTF">2024-08-08T12:01:00Z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f055ca70a680299e5dedd5be1dae027588d2a92a68b6ac25f4531e06c1201e37</vt:lpwstr>
  </property>
</Properties>
</file>