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2D51" w14:textId="5FBF0CF9" w:rsidR="00131249" w:rsidRPr="00035C50" w:rsidRDefault="00C54F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color w:val="2B579A"/>
          <w:shd w:val="clear" w:color="auto" w:fill="E6E6E6"/>
        </w:rPr>
        <w:drawing>
          <wp:anchor distT="0" distB="0" distL="114300" distR="114300" simplePos="0" relativeHeight="251658240" behindDoc="0" locked="0" layoutInCell="1" allowOverlap="1" wp14:anchorId="05BD344B" wp14:editId="39D9487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261D6008" w14:textId="19FB01B5" w:rsidR="004A592A" w:rsidRPr="00B758D2" w:rsidRDefault="004A592A" w:rsidP="004A592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11A028B6"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8468F02" w14:textId="77777777" w:rsidR="00131249" w:rsidRPr="00035C50" w:rsidRDefault="00131249" w:rsidP="00131249">
      <w:pPr>
        <w:rPr>
          <w:rFonts w:ascii="Arial" w:hAnsi="Arial" w:cs="Arial"/>
          <w:color w:val="000000"/>
        </w:rPr>
      </w:pPr>
    </w:p>
    <w:p w14:paraId="55E90D1C"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55798832" w14:textId="77777777" w:rsidTr="00B61C04">
        <w:trPr>
          <w:jc w:val="center"/>
        </w:trPr>
        <w:tc>
          <w:tcPr>
            <w:tcW w:w="5220" w:type="dxa"/>
            <w:vAlign w:val="center"/>
          </w:tcPr>
          <w:p w14:paraId="68A8BEDD"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2CAF205E" w14:textId="77777777" w:rsidR="00837848" w:rsidRPr="00382C86" w:rsidRDefault="009F6849" w:rsidP="00837848">
            <w:pPr>
              <w:rPr>
                <w:rFonts w:ascii="Arial" w:hAnsi="Arial" w:cs="Arial"/>
              </w:rPr>
            </w:pPr>
            <w:r>
              <w:rPr>
                <w:rFonts w:ascii="Arial" w:hAnsi="Arial" w:cs="Arial"/>
              </w:rPr>
              <w:t>202407144 New Hire Reporting Program</w:t>
            </w:r>
          </w:p>
        </w:tc>
      </w:tr>
      <w:tr w:rsidR="008D098F" w:rsidRPr="00035C50" w14:paraId="2C911E75" w14:textId="77777777" w:rsidTr="00B61C04">
        <w:trPr>
          <w:jc w:val="center"/>
        </w:trPr>
        <w:tc>
          <w:tcPr>
            <w:tcW w:w="5220" w:type="dxa"/>
            <w:vAlign w:val="center"/>
          </w:tcPr>
          <w:p w14:paraId="326ABC08"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43BC5EE4" w14:textId="77777777" w:rsidR="008D098F" w:rsidRPr="009F6849" w:rsidRDefault="00AB5F2E" w:rsidP="008D098F">
            <w:pPr>
              <w:rPr>
                <w:rFonts w:ascii="Arial" w:hAnsi="Arial" w:cs="Arial"/>
                <w:b/>
                <w:bCs/>
              </w:rPr>
            </w:pPr>
            <w:r w:rsidRPr="009F6849">
              <w:rPr>
                <w:rFonts w:ascii="Arial" w:hAnsi="Arial" w:cs="Arial"/>
              </w:rPr>
              <w:t>Department of Health and Human Services</w:t>
            </w:r>
            <w:r w:rsidR="009F6849" w:rsidRPr="009F6849">
              <w:rPr>
                <w:rFonts w:ascii="Arial" w:hAnsi="Arial" w:cs="Arial"/>
              </w:rPr>
              <w:t>, Office for Family Independence</w:t>
            </w:r>
          </w:p>
        </w:tc>
      </w:tr>
      <w:tr w:rsidR="00837848" w:rsidRPr="00035C50" w14:paraId="33B297E4" w14:textId="77777777" w:rsidTr="00B61C04">
        <w:trPr>
          <w:jc w:val="center"/>
        </w:trPr>
        <w:tc>
          <w:tcPr>
            <w:tcW w:w="5220" w:type="dxa"/>
            <w:vAlign w:val="center"/>
          </w:tcPr>
          <w:p w14:paraId="564A28D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60EDFF4" w14:textId="77777777" w:rsidR="00837848" w:rsidRPr="00382C86" w:rsidRDefault="009F6849" w:rsidP="00837848">
            <w:pPr>
              <w:rPr>
                <w:rFonts w:ascii="Arial" w:hAnsi="Arial" w:cs="Arial"/>
              </w:rPr>
            </w:pPr>
            <w:r>
              <w:rPr>
                <w:rFonts w:ascii="Arial" w:hAnsi="Arial" w:cs="Arial"/>
              </w:rPr>
              <w:t>August 26, 2024, no later than 11:59 p.m., local time</w:t>
            </w:r>
          </w:p>
        </w:tc>
      </w:tr>
      <w:tr w:rsidR="00837848" w:rsidRPr="00035C50" w14:paraId="779233A8" w14:textId="77777777" w:rsidTr="00B61C04">
        <w:trPr>
          <w:jc w:val="center"/>
        </w:trPr>
        <w:tc>
          <w:tcPr>
            <w:tcW w:w="5220" w:type="dxa"/>
            <w:vAlign w:val="center"/>
          </w:tcPr>
          <w:p w14:paraId="6579D03B" w14:textId="1AC79638" w:rsidR="00837848" w:rsidRPr="00E508F9" w:rsidRDefault="00413327" w:rsidP="00837848">
            <w:pPr>
              <w:rPr>
                <w:rFonts w:ascii="Arial" w:hAnsi="Arial" w:cs="Arial"/>
                <w:b/>
              </w:rPr>
            </w:pPr>
            <w:r w:rsidRPr="00E508F9">
              <w:rPr>
                <w:rFonts w:ascii="Arial" w:hAnsi="Arial" w:cs="Arial"/>
                <w:b/>
              </w:rPr>
              <w:t xml:space="preserve">AMENDMENT AND </w:t>
            </w:r>
            <w:r w:rsidR="00837848" w:rsidRPr="00E508F9">
              <w:rPr>
                <w:rFonts w:ascii="Arial" w:hAnsi="Arial" w:cs="Arial"/>
                <w:b/>
              </w:rPr>
              <w:t>QUESTION &amp; ANSWER SUMMARY ISSUED:</w:t>
            </w:r>
          </w:p>
        </w:tc>
        <w:tc>
          <w:tcPr>
            <w:tcW w:w="5580" w:type="dxa"/>
            <w:vAlign w:val="center"/>
          </w:tcPr>
          <w:p w14:paraId="0D364F70" w14:textId="3F9D4FBB" w:rsidR="00837848" w:rsidRPr="00E508F9" w:rsidRDefault="00672636" w:rsidP="00837848">
            <w:pPr>
              <w:rPr>
                <w:rFonts w:ascii="Arial" w:hAnsi="Arial" w:cs="Arial"/>
              </w:rPr>
            </w:pPr>
            <w:r w:rsidRPr="00E508F9">
              <w:rPr>
                <w:rFonts w:ascii="Arial" w:hAnsi="Arial" w:cs="Arial"/>
              </w:rPr>
              <w:t>September 9, 2024</w:t>
            </w:r>
          </w:p>
        </w:tc>
      </w:tr>
      <w:tr w:rsidR="00837848" w:rsidRPr="00035C50" w14:paraId="7E678353" w14:textId="77777777" w:rsidTr="00B61C04">
        <w:trPr>
          <w:jc w:val="center"/>
        </w:trPr>
        <w:tc>
          <w:tcPr>
            <w:tcW w:w="5220" w:type="dxa"/>
            <w:vAlign w:val="center"/>
          </w:tcPr>
          <w:p w14:paraId="3ED4A82C"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7F446870" w14:textId="77777777" w:rsidR="00837848" w:rsidRPr="00382C86" w:rsidRDefault="009F6849" w:rsidP="00837848">
            <w:pPr>
              <w:rPr>
                <w:rFonts w:ascii="Arial" w:hAnsi="Arial" w:cs="Arial"/>
              </w:rPr>
            </w:pPr>
            <w:r>
              <w:rPr>
                <w:rFonts w:ascii="Arial" w:hAnsi="Arial" w:cs="Arial"/>
              </w:rPr>
              <w:t>September 30, 2024, no later than 11:59 p.m., local time</w:t>
            </w:r>
          </w:p>
        </w:tc>
      </w:tr>
      <w:tr w:rsidR="00837848" w:rsidRPr="00035C50" w14:paraId="5AEC2F01" w14:textId="77777777" w:rsidTr="00B61C04">
        <w:trPr>
          <w:trHeight w:val="187"/>
          <w:jc w:val="center"/>
        </w:trPr>
        <w:tc>
          <w:tcPr>
            <w:tcW w:w="5220" w:type="dxa"/>
            <w:vAlign w:val="center"/>
          </w:tcPr>
          <w:p w14:paraId="6426040E"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2176857F" w14:textId="77777777" w:rsidR="00837848" w:rsidRPr="00035C50" w:rsidRDefault="0018413B"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r w:rsidR="004C3376" w:rsidRPr="00035C50" w14:paraId="19124EA0" w14:textId="77777777" w:rsidTr="00B61C04">
        <w:trPr>
          <w:trHeight w:val="187"/>
          <w:jc w:val="center"/>
        </w:trPr>
        <w:tc>
          <w:tcPr>
            <w:tcW w:w="10800" w:type="dxa"/>
            <w:gridSpan w:val="2"/>
            <w:vAlign w:val="center"/>
          </w:tcPr>
          <w:p w14:paraId="5C48212A" w14:textId="77777777" w:rsidR="004C3376" w:rsidRPr="0060091A" w:rsidRDefault="004C3376" w:rsidP="004C3376">
            <w:pPr>
              <w:rPr>
                <w:rFonts w:ascii="Arial" w:hAnsi="Arial" w:cs="Arial"/>
                <w:color w:val="000000"/>
              </w:rPr>
            </w:pPr>
            <w:r w:rsidRPr="0060091A">
              <w:rPr>
                <w:rFonts w:ascii="Arial" w:hAnsi="Arial" w:cs="Arial"/>
                <w:b/>
                <w:color w:val="000000"/>
              </w:rPr>
              <w:tab/>
            </w:r>
          </w:p>
          <w:p w14:paraId="562D2565" w14:textId="77777777" w:rsidR="004C3376" w:rsidRPr="0060091A" w:rsidRDefault="004C3376" w:rsidP="004C3376">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0FE32BC1" w14:textId="77777777" w:rsidR="004C3376" w:rsidRDefault="004C3376" w:rsidP="004C3376"/>
        </w:tc>
      </w:tr>
      <w:tr w:rsidR="004C3376" w:rsidRPr="00035C50" w14:paraId="4E9B22AB" w14:textId="77777777" w:rsidTr="00B61C04">
        <w:trPr>
          <w:trHeight w:val="187"/>
          <w:jc w:val="center"/>
        </w:trPr>
        <w:tc>
          <w:tcPr>
            <w:tcW w:w="10800" w:type="dxa"/>
            <w:gridSpan w:val="2"/>
          </w:tcPr>
          <w:p w14:paraId="1D006511" w14:textId="77777777" w:rsidR="004C3376" w:rsidRDefault="004C3376" w:rsidP="004C3376">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24E3ADFF" w14:textId="77777777" w:rsidR="004C3376" w:rsidRDefault="004C3376" w:rsidP="004C3376"/>
          <w:p w14:paraId="1E45025A" w14:textId="56712F44" w:rsidR="00F15CB8" w:rsidRPr="000F1024" w:rsidRDefault="000B2489" w:rsidP="00F15CB8">
            <w:pPr>
              <w:pStyle w:val="ListParagraph"/>
              <w:numPr>
                <w:ilvl w:val="0"/>
                <w:numId w:val="32"/>
              </w:numPr>
            </w:pPr>
            <w:r>
              <w:rPr>
                <w:rFonts w:ascii="Arial" w:hAnsi="Arial" w:cs="Arial"/>
                <w:sz w:val="24"/>
                <w:szCs w:val="24"/>
              </w:rPr>
              <w:t xml:space="preserve">Part II, L. </w:t>
            </w:r>
            <w:r w:rsidR="007929B3">
              <w:rPr>
                <w:rFonts w:ascii="Arial" w:hAnsi="Arial" w:cs="Arial"/>
                <w:sz w:val="24"/>
                <w:szCs w:val="24"/>
              </w:rPr>
              <w:t xml:space="preserve">all references to </w:t>
            </w:r>
            <w:r w:rsidR="007929B3" w:rsidRPr="000F1024">
              <w:rPr>
                <w:rFonts w:ascii="Arial" w:hAnsi="Arial" w:cs="Arial"/>
                <w:i/>
                <w:iCs/>
                <w:sz w:val="24"/>
                <w:szCs w:val="24"/>
              </w:rPr>
              <w:t>“On-Site Visit</w:t>
            </w:r>
            <w:r w:rsidR="000F1024" w:rsidRPr="000F1024">
              <w:rPr>
                <w:rFonts w:ascii="Arial" w:hAnsi="Arial" w:cs="Arial"/>
                <w:i/>
                <w:iCs/>
                <w:sz w:val="24"/>
                <w:szCs w:val="24"/>
              </w:rPr>
              <w:t>”</w:t>
            </w:r>
            <w:r w:rsidR="007929B3">
              <w:rPr>
                <w:rFonts w:ascii="Arial" w:hAnsi="Arial" w:cs="Arial"/>
                <w:sz w:val="24"/>
                <w:szCs w:val="24"/>
              </w:rPr>
              <w:t xml:space="preserve"> are removed in </w:t>
            </w:r>
            <w:r w:rsidR="007C71BA">
              <w:rPr>
                <w:rFonts w:ascii="Arial" w:hAnsi="Arial" w:cs="Arial"/>
                <w:sz w:val="24"/>
                <w:szCs w:val="24"/>
              </w:rPr>
              <w:t>its</w:t>
            </w:r>
            <w:r w:rsidR="007929B3">
              <w:rPr>
                <w:rFonts w:ascii="Arial" w:hAnsi="Arial" w:cs="Arial"/>
                <w:sz w:val="24"/>
                <w:szCs w:val="24"/>
              </w:rPr>
              <w:t xml:space="preserve"> entirety</w:t>
            </w:r>
            <w:r w:rsidR="000F1024">
              <w:rPr>
                <w:rFonts w:ascii="Arial" w:hAnsi="Arial" w:cs="Arial"/>
                <w:sz w:val="24"/>
                <w:szCs w:val="24"/>
              </w:rPr>
              <w:t>.</w:t>
            </w:r>
          </w:p>
          <w:p w14:paraId="403F11D0" w14:textId="67FAC2BF" w:rsidR="000F1024" w:rsidRDefault="000F1024" w:rsidP="000F1024">
            <w:pPr>
              <w:pStyle w:val="ListParagraph"/>
            </w:pPr>
          </w:p>
        </w:tc>
      </w:tr>
    </w:tbl>
    <w:p w14:paraId="31D41959" w14:textId="77777777" w:rsidR="00131249" w:rsidRPr="00035C50" w:rsidRDefault="00131249" w:rsidP="00CF3AA7">
      <w:pPr>
        <w:tabs>
          <w:tab w:val="left" w:pos="3387"/>
        </w:tabs>
        <w:jc w:val="center"/>
        <w:rPr>
          <w:rFonts w:ascii="Arial" w:hAnsi="Arial" w:cs="Arial"/>
          <w:b/>
          <w:color w:val="000000"/>
        </w:rPr>
      </w:pPr>
    </w:p>
    <w:p w14:paraId="30DD38F6"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31DEEFBD" w14:textId="77777777" w:rsidR="00CF3AA7" w:rsidRDefault="00CF3AA7" w:rsidP="00CF3AA7">
      <w:pPr>
        <w:tabs>
          <w:tab w:val="left" w:pos="3387"/>
        </w:tabs>
        <w:jc w:val="center"/>
        <w:rPr>
          <w:rFonts w:ascii="Arial" w:hAnsi="Arial" w:cs="Arial"/>
          <w:b/>
          <w:color w:val="000000"/>
        </w:rPr>
      </w:pPr>
    </w:p>
    <w:tbl>
      <w:tblPr>
        <w:tblW w:w="1091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122"/>
      </w:tblGrid>
      <w:tr w:rsidR="00BF5871" w:rsidRPr="00F9098C" w14:paraId="2FCCB4FE" w14:textId="77777777" w:rsidTr="00FC3245">
        <w:trPr>
          <w:trHeight w:val="379"/>
        </w:trPr>
        <w:tc>
          <w:tcPr>
            <w:tcW w:w="804" w:type="dxa"/>
            <w:vMerge w:val="restart"/>
            <w:shd w:val="clear" w:color="auto" w:fill="BDD6EE" w:themeFill="accent5" w:themeFillTint="66"/>
            <w:vAlign w:val="center"/>
          </w:tcPr>
          <w:p w14:paraId="509FEC3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2236E469"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EE55A7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9746B" w:rsidRPr="00F9098C" w14:paraId="007BC1E3" w14:textId="77777777" w:rsidTr="00FC3245">
        <w:trPr>
          <w:trHeight w:val="379"/>
        </w:trPr>
        <w:tc>
          <w:tcPr>
            <w:tcW w:w="804" w:type="dxa"/>
            <w:vMerge/>
          </w:tcPr>
          <w:p w14:paraId="5B48305D"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B74538C"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 w:name="RANGE!A4"/>
            <w:r w:rsidRPr="007C7EDC">
              <w:rPr>
                <w:rFonts w:ascii="Arial" w:hAnsi="Arial" w:cs="Arial"/>
              </w:rPr>
              <w:t>Purpose and Background, Section A, Exhibit 1, Page 6</w:t>
            </w:r>
            <w:bookmarkEnd w:id="1"/>
          </w:p>
        </w:tc>
        <w:tc>
          <w:tcPr>
            <w:tcW w:w="8122" w:type="dxa"/>
            <w:shd w:val="clear" w:color="auto" w:fill="FFFFFF" w:themeFill="background1"/>
            <w:vAlign w:val="center"/>
          </w:tcPr>
          <w:p w14:paraId="38B6140D" w14:textId="77777777" w:rsidR="00E9746B" w:rsidRDefault="00E9746B" w:rsidP="00E9746B">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How many employers were notified for EPP outreach in 2022 and 2023? </w:t>
            </w:r>
          </w:p>
          <w:p w14:paraId="3C2C09AB" w14:textId="77777777" w:rsidR="00E9746B" w:rsidRPr="00B51518" w:rsidRDefault="00E9746B" w:rsidP="00E9746B">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What is the breakdown by email, fax, and mail in 2022 and 2023?</w:t>
            </w:r>
          </w:p>
        </w:tc>
      </w:tr>
      <w:tr w:rsidR="00E9746B" w:rsidRPr="00F9098C" w14:paraId="732A69D0" w14:textId="77777777" w:rsidTr="00FC3245">
        <w:trPr>
          <w:trHeight w:val="379"/>
        </w:trPr>
        <w:tc>
          <w:tcPr>
            <w:tcW w:w="804" w:type="dxa"/>
            <w:vMerge/>
          </w:tcPr>
          <w:p w14:paraId="26C9CFFF"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73D3BC3"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9746B" w:rsidRPr="00F9098C" w14:paraId="14FC71AD" w14:textId="77777777" w:rsidTr="00FC3245">
        <w:trPr>
          <w:trHeight w:val="379"/>
        </w:trPr>
        <w:tc>
          <w:tcPr>
            <w:tcW w:w="804" w:type="dxa"/>
            <w:vMerge/>
          </w:tcPr>
          <w:p w14:paraId="3D2A3B13"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29165B" w14:textId="570E80B1" w:rsidR="00E9746B" w:rsidRDefault="6E94BBF9" w:rsidP="000317F4">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 xml:space="preserve">The </w:t>
            </w:r>
            <w:r w:rsidR="00A90D41">
              <w:rPr>
                <w:rFonts w:ascii="Arial" w:hAnsi="Arial" w:cs="Arial"/>
              </w:rPr>
              <w:t>Department</w:t>
            </w:r>
            <w:r w:rsidRPr="35E81A63">
              <w:rPr>
                <w:rFonts w:ascii="Arial" w:hAnsi="Arial" w:cs="Arial"/>
              </w:rPr>
              <w:t xml:space="preserve"> </w:t>
            </w:r>
            <w:r w:rsidR="008A7CD9">
              <w:rPr>
                <w:rFonts w:ascii="Arial" w:hAnsi="Arial" w:cs="Arial"/>
              </w:rPr>
              <w:t xml:space="preserve">does not have </w:t>
            </w:r>
            <w:r w:rsidR="007E1F3C">
              <w:rPr>
                <w:rFonts w:ascii="Arial" w:hAnsi="Arial" w:cs="Arial"/>
              </w:rPr>
              <w:t xml:space="preserve">this data for </w:t>
            </w:r>
            <w:r w:rsidR="00480B9F">
              <w:rPr>
                <w:rFonts w:ascii="Arial" w:hAnsi="Arial" w:cs="Arial"/>
              </w:rPr>
              <w:t>2022 and 2023.  However,</w:t>
            </w:r>
            <w:r w:rsidR="002953F4">
              <w:rPr>
                <w:rFonts w:ascii="Arial" w:hAnsi="Arial" w:cs="Arial"/>
              </w:rPr>
              <w:t xml:space="preserve"> </w:t>
            </w:r>
            <w:r w:rsidR="00D86692">
              <w:rPr>
                <w:rFonts w:ascii="Arial" w:hAnsi="Arial" w:cs="Arial"/>
              </w:rPr>
              <w:t>t</w:t>
            </w:r>
            <w:r w:rsidR="002953F4">
              <w:rPr>
                <w:rFonts w:ascii="Arial" w:hAnsi="Arial" w:cs="Arial"/>
              </w:rPr>
              <w:t>he Department can confirm</w:t>
            </w:r>
            <w:r w:rsidRPr="35E81A63">
              <w:rPr>
                <w:rFonts w:ascii="Arial" w:hAnsi="Arial" w:cs="Arial"/>
              </w:rPr>
              <w:t xml:space="preserve"> </w:t>
            </w:r>
            <w:r w:rsidR="00625CFE">
              <w:rPr>
                <w:rFonts w:ascii="Arial" w:hAnsi="Arial" w:cs="Arial"/>
              </w:rPr>
              <w:t xml:space="preserve">there were </w:t>
            </w:r>
            <w:r w:rsidR="00407446">
              <w:rPr>
                <w:rFonts w:ascii="Arial" w:hAnsi="Arial" w:cs="Arial"/>
              </w:rPr>
              <w:t>four thousand nine hundred eleven (</w:t>
            </w:r>
            <w:r w:rsidRPr="35E81A63">
              <w:rPr>
                <w:rFonts w:ascii="Arial" w:hAnsi="Arial" w:cs="Arial"/>
              </w:rPr>
              <w:t>4,911</w:t>
            </w:r>
            <w:r w:rsidR="00407446">
              <w:rPr>
                <w:rFonts w:ascii="Arial" w:hAnsi="Arial" w:cs="Arial"/>
              </w:rPr>
              <w:t>)</w:t>
            </w:r>
            <w:r w:rsidRPr="35E81A63">
              <w:rPr>
                <w:rFonts w:ascii="Arial" w:hAnsi="Arial" w:cs="Arial"/>
              </w:rPr>
              <w:t xml:space="preserve"> employers with violations in the first </w:t>
            </w:r>
            <w:r w:rsidR="00577392">
              <w:rPr>
                <w:rFonts w:ascii="Arial" w:hAnsi="Arial" w:cs="Arial"/>
              </w:rPr>
              <w:t>(1</w:t>
            </w:r>
            <w:r w:rsidR="00577392" w:rsidRPr="004D19A8">
              <w:rPr>
                <w:rFonts w:ascii="Arial" w:hAnsi="Arial" w:cs="Arial"/>
                <w:vertAlign w:val="superscript"/>
              </w:rPr>
              <w:t>st</w:t>
            </w:r>
            <w:r w:rsidR="00BF50B2">
              <w:rPr>
                <w:rFonts w:ascii="Arial" w:hAnsi="Arial" w:cs="Arial"/>
              </w:rPr>
              <w:t>)</w:t>
            </w:r>
            <w:r w:rsidR="00625CFE">
              <w:rPr>
                <w:rFonts w:ascii="Arial" w:hAnsi="Arial" w:cs="Arial"/>
              </w:rPr>
              <w:t xml:space="preserve"> </w:t>
            </w:r>
            <w:r w:rsidRPr="35E81A63">
              <w:rPr>
                <w:rFonts w:ascii="Arial" w:hAnsi="Arial" w:cs="Arial"/>
              </w:rPr>
              <w:t xml:space="preserve">quarter of 2024 and </w:t>
            </w:r>
            <w:r w:rsidR="005F72D9">
              <w:rPr>
                <w:rFonts w:ascii="Arial" w:hAnsi="Arial" w:cs="Arial"/>
              </w:rPr>
              <w:t xml:space="preserve">six thousand three hundred ninety-six </w:t>
            </w:r>
            <w:r w:rsidR="00FB1D27">
              <w:rPr>
                <w:rFonts w:ascii="Arial" w:hAnsi="Arial" w:cs="Arial"/>
              </w:rPr>
              <w:t>(</w:t>
            </w:r>
            <w:r w:rsidRPr="35E81A63">
              <w:rPr>
                <w:rFonts w:ascii="Arial" w:hAnsi="Arial" w:cs="Arial"/>
              </w:rPr>
              <w:t>6,396</w:t>
            </w:r>
            <w:r w:rsidR="00FB1D27">
              <w:rPr>
                <w:rFonts w:ascii="Arial" w:hAnsi="Arial" w:cs="Arial"/>
              </w:rPr>
              <w:t>)</w:t>
            </w:r>
            <w:r w:rsidRPr="35E81A63">
              <w:rPr>
                <w:rFonts w:ascii="Arial" w:hAnsi="Arial" w:cs="Arial"/>
              </w:rPr>
              <w:t xml:space="preserve"> employers with violations in the fourth </w:t>
            </w:r>
            <w:r w:rsidR="00BF50B2">
              <w:rPr>
                <w:rFonts w:ascii="Arial" w:hAnsi="Arial" w:cs="Arial"/>
              </w:rPr>
              <w:t>(4</w:t>
            </w:r>
            <w:r w:rsidR="00BF50B2" w:rsidRPr="004D19A8">
              <w:rPr>
                <w:rFonts w:ascii="Arial" w:hAnsi="Arial" w:cs="Arial"/>
                <w:vertAlign w:val="superscript"/>
              </w:rPr>
              <w:t>th</w:t>
            </w:r>
            <w:r w:rsidR="00BF50B2">
              <w:rPr>
                <w:rFonts w:ascii="Arial" w:hAnsi="Arial" w:cs="Arial"/>
              </w:rPr>
              <w:t xml:space="preserve">) </w:t>
            </w:r>
            <w:r w:rsidRPr="35E81A63">
              <w:rPr>
                <w:rFonts w:ascii="Arial" w:hAnsi="Arial" w:cs="Arial"/>
              </w:rPr>
              <w:t>quarter of 2023.</w:t>
            </w:r>
          </w:p>
          <w:p w14:paraId="7B4B5B59" w14:textId="08FD43E3" w:rsidR="000317F4" w:rsidRPr="00B51518" w:rsidRDefault="00EF11EA" w:rsidP="000317F4">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breakdown by email, fax, and mail </w:t>
            </w:r>
            <w:r w:rsidR="00EA3494">
              <w:rPr>
                <w:rFonts w:ascii="Arial" w:hAnsi="Arial" w:cs="Arial"/>
              </w:rPr>
              <w:t>related to 2022 and 2023 is not available.</w:t>
            </w:r>
          </w:p>
        </w:tc>
      </w:tr>
      <w:bookmarkEnd w:id="0"/>
    </w:tbl>
    <w:p w14:paraId="33A1B591"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42D30" w:rsidRPr="00F9098C" w14:paraId="490BBF0D" w14:textId="77777777" w:rsidTr="35E81A63">
        <w:trPr>
          <w:trHeight w:val="379"/>
        </w:trPr>
        <w:tc>
          <w:tcPr>
            <w:tcW w:w="691" w:type="dxa"/>
            <w:vMerge w:val="restart"/>
            <w:shd w:val="clear" w:color="auto" w:fill="BDD6EE" w:themeFill="accent5" w:themeFillTint="66"/>
            <w:vAlign w:val="center"/>
          </w:tcPr>
          <w:p w14:paraId="5DBF4C9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0EEA6A05"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1F1EC8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87868" w:rsidRPr="00F9098C" w14:paraId="17D1698F" w14:textId="77777777" w:rsidTr="35E81A63">
        <w:trPr>
          <w:trHeight w:val="379"/>
        </w:trPr>
        <w:tc>
          <w:tcPr>
            <w:tcW w:w="691" w:type="dxa"/>
            <w:vMerge/>
          </w:tcPr>
          <w:p w14:paraId="62AD1E8D"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679F658" w14:textId="77777777" w:rsidR="00E9746B" w:rsidRPr="00E9746B"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7C7EDC">
              <w:rPr>
                <w:rFonts w:ascii="Arial" w:hAnsi="Arial" w:cs="Arial"/>
              </w:rPr>
              <w:t>Introduction, Section A.1, Page 6</w:t>
            </w:r>
          </w:p>
        </w:tc>
        <w:tc>
          <w:tcPr>
            <w:tcW w:w="8122" w:type="dxa"/>
            <w:shd w:val="clear" w:color="auto" w:fill="FFFFFF" w:themeFill="background1"/>
            <w:vAlign w:val="center"/>
          </w:tcPr>
          <w:p w14:paraId="2FEC4FC2" w14:textId="77777777" w:rsidR="00E9746B"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This area of the RFP states the following:</w:t>
            </w:r>
            <w:r w:rsidRPr="007C7EDC">
              <w:rPr>
                <w:rFonts w:ascii="Arial" w:hAnsi="Arial" w:cs="Arial"/>
              </w:rPr>
              <w:br/>
            </w:r>
            <w:r w:rsidRPr="007C7EDC">
              <w:rPr>
                <w:rFonts w:ascii="Arial" w:hAnsi="Arial" w:cs="Arial"/>
              </w:rPr>
              <w:br/>
              <w:t xml:space="preserve">"Through this RFP, the Department intends to implement a New Hire </w:t>
            </w:r>
            <w:r w:rsidRPr="007C7EDC">
              <w:rPr>
                <w:rFonts w:ascii="Arial" w:hAnsi="Arial" w:cs="Arial"/>
              </w:rPr>
              <w:lastRenderedPageBreak/>
              <w:t>Reporting Program, in compliance with 19-A M.R.S. § 2154, which: 1. Incorporates DSER’s existing Maine Employer Portal."</w:t>
            </w:r>
            <w:r w:rsidRPr="007C7EDC">
              <w:rPr>
                <w:rFonts w:ascii="Arial" w:hAnsi="Arial" w:cs="Arial"/>
              </w:rPr>
              <w:br/>
            </w:r>
          </w:p>
          <w:p w14:paraId="17BC8B63" w14:textId="77777777" w:rsidR="00E9746B" w:rsidRDefault="00E9746B" w:rsidP="00E9746B">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Would the State consider allowing the awarded Bidder to manage and maintain all Maine portal services?</w:t>
            </w:r>
          </w:p>
          <w:p w14:paraId="373C1A80" w14:textId="77777777" w:rsidR="00E9746B" w:rsidRPr="000317F4" w:rsidRDefault="00E9746B" w:rsidP="000317F4">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If not, can the State elaborate on the specifics of this integration?</w:t>
            </w:r>
            <w:r w:rsidR="000317F4">
              <w:rPr>
                <w:rFonts w:ascii="Arial" w:hAnsi="Arial" w:cs="Arial"/>
              </w:rPr>
              <w:t xml:space="preserve"> </w:t>
            </w:r>
            <w:r w:rsidRPr="000317F4">
              <w:rPr>
                <w:rFonts w:ascii="Arial" w:hAnsi="Arial" w:cs="Arial"/>
              </w:rPr>
              <w:t>For example, does this mean linking the New Hire Reporting Program website to and from the Maine Employer Portal?</w:t>
            </w:r>
          </w:p>
        </w:tc>
      </w:tr>
      <w:tr w:rsidR="00487868" w:rsidRPr="00F9098C" w14:paraId="7BC769E0" w14:textId="77777777" w:rsidTr="35E81A63">
        <w:trPr>
          <w:trHeight w:val="379"/>
        </w:trPr>
        <w:tc>
          <w:tcPr>
            <w:tcW w:w="691" w:type="dxa"/>
            <w:vMerge/>
          </w:tcPr>
          <w:p w14:paraId="57CB4A3F"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CEC2EAD"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F9098C" w14:paraId="4DEF2AA8" w14:textId="77777777" w:rsidTr="35E81A63">
        <w:trPr>
          <w:trHeight w:val="379"/>
        </w:trPr>
        <w:tc>
          <w:tcPr>
            <w:tcW w:w="691" w:type="dxa"/>
            <w:vMerge/>
          </w:tcPr>
          <w:p w14:paraId="2C35BE12"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4C99095" w14:textId="17CB5CA8" w:rsidR="00E9746B" w:rsidRDefault="6DFB6044" w:rsidP="000317F4">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No</w:t>
            </w:r>
            <w:r w:rsidR="21EC8383" w:rsidRPr="35E81A63">
              <w:rPr>
                <w:rFonts w:ascii="Arial" w:hAnsi="Arial" w:cs="Arial"/>
              </w:rPr>
              <w:t>.</w:t>
            </w:r>
          </w:p>
          <w:p w14:paraId="63BC6803" w14:textId="7A2434F8" w:rsidR="000317F4" w:rsidRPr="00B51518" w:rsidRDefault="6DFB6044" w:rsidP="000317F4">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Refer to Part II, H</w:t>
            </w:r>
            <w:r w:rsidR="00B1715C">
              <w:rPr>
                <w:rFonts w:ascii="Arial" w:hAnsi="Arial" w:cs="Arial"/>
              </w:rPr>
              <w:t>.</w:t>
            </w:r>
            <w:r w:rsidRPr="35E81A63">
              <w:rPr>
                <w:rFonts w:ascii="Arial" w:hAnsi="Arial" w:cs="Arial"/>
              </w:rPr>
              <w:t xml:space="preserve"> of the RFP</w:t>
            </w:r>
            <w:r w:rsidR="09B268F0" w:rsidRPr="35E81A63">
              <w:rPr>
                <w:rFonts w:ascii="Arial" w:hAnsi="Arial" w:cs="Arial"/>
              </w:rPr>
              <w:t>.</w:t>
            </w:r>
          </w:p>
        </w:tc>
      </w:tr>
    </w:tbl>
    <w:p w14:paraId="6B445AA0" w14:textId="77777777" w:rsidR="00E9746B" w:rsidRDefault="00E9746B" w:rsidP="0066269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87868" w:rsidRPr="00F9098C" w14:paraId="30F3521A" w14:textId="77777777" w:rsidTr="00750CBB">
        <w:trPr>
          <w:trHeight w:val="379"/>
        </w:trPr>
        <w:tc>
          <w:tcPr>
            <w:tcW w:w="691" w:type="dxa"/>
            <w:vMerge w:val="restart"/>
            <w:shd w:val="clear" w:color="auto" w:fill="BDD6EE"/>
            <w:vAlign w:val="center"/>
          </w:tcPr>
          <w:p w14:paraId="3855A60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48CF6F20"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8E6FFE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87868" w:rsidRPr="00F9098C" w14:paraId="297DF471" w14:textId="77777777" w:rsidTr="00750CBB">
        <w:trPr>
          <w:trHeight w:val="379"/>
        </w:trPr>
        <w:tc>
          <w:tcPr>
            <w:tcW w:w="691" w:type="dxa"/>
            <w:vMerge/>
            <w:shd w:val="clear" w:color="auto" w:fill="FFFFFF"/>
          </w:tcPr>
          <w:p w14:paraId="01A1707D"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651200"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Scope of Services, Header, Page 9</w:t>
            </w:r>
          </w:p>
        </w:tc>
        <w:tc>
          <w:tcPr>
            <w:tcW w:w="8122" w:type="dxa"/>
            <w:shd w:val="clear" w:color="auto" w:fill="FFFFFF"/>
            <w:vAlign w:val="center"/>
          </w:tcPr>
          <w:p w14:paraId="25705262" w14:textId="77777777" w:rsidR="00E9746B"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The header of this section states that "Specific instructions for the Bidder to provide a narrative response to the Scope of Services may be found in Part IV, Section III, Services to be Provided." </w:t>
            </w:r>
          </w:p>
          <w:p w14:paraId="61154A69" w14:textId="77777777" w:rsidR="00E9746B"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D4874F" w14:textId="77777777" w:rsidR="00E9746B" w:rsidRDefault="00E9746B" w:rsidP="003465F8">
            <w:pPr>
              <w:pStyle w:val="DefaultText"/>
              <w:widowControl/>
              <w:numPr>
                <w:ilvl w:val="0"/>
                <w:numId w:val="3"/>
              </w:numPr>
              <w:ind w:left="341"/>
              <w:rPr>
                <w:rFonts w:ascii="Arial" w:hAnsi="Arial" w:cs="Arial"/>
              </w:rPr>
            </w:pPr>
            <w:r w:rsidRPr="007C7EDC">
              <w:rPr>
                <w:rFonts w:ascii="Arial" w:hAnsi="Arial" w:cs="Arial"/>
              </w:rPr>
              <w:t xml:space="preserve">Can the State confirm that all bidder responses to the RFP's Scope of Services should be provided within Appendix G? </w:t>
            </w:r>
          </w:p>
          <w:p w14:paraId="5C57A5BC" w14:textId="77777777" w:rsidR="00E9746B" w:rsidRPr="00B51518" w:rsidRDefault="00E9746B" w:rsidP="003465F8">
            <w:pPr>
              <w:pStyle w:val="DefaultText"/>
              <w:widowControl/>
              <w:numPr>
                <w:ilvl w:val="0"/>
                <w:numId w:val="3"/>
              </w:numPr>
              <w:ind w:left="341"/>
              <w:rPr>
                <w:rFonts w:ascii="Arial" w:hAnsi="Arial" w:cs="Arial"/>
              </w:rPr>
            </w:pPr>
            <w:r w:rsidRPr="007C7EDC">
              <w:rPr>
                <w:rFonts w:ascii="Arial" w:hAnsi="Arial" w:cs="Arial"/>
              </w:rPr>
              <w:t>Further, can the State advise whether bidders may use their own template to provide responses to the Scope of Services so long as they copy over the contents of Appendix G (in an identical fashion)?</w:t>
            </w:r>
          </w:p>
        </w:tc>
      </w:tr>
      <w:tr w:rsidR="00487868" w:rsidRPr="00F9098C" w14:paraId="6DD41FFB" w14:textId="77777777" w:rsidTr="00750CBB">
        <w:trPr>
          <w:trHeight w:val="379"/>
        </w:trPr>
        <w:tc>
          <w:tcPr>
            <w:tcW w:w="691" w:type="dxa"/>
            <w:vMerge/>
            <w:shd w:val="clear" w:color="auto" w:fill="BDD6EE"/>
          </w:tcPr>
          <w:p w14:paraId="6017500A"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9668A4A"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F9098C" w14:paraId="2D1E38E2" w14:textId="77777777" w:rsidTr="00750CBB">
        <w:trPr>
          <w:trHeight w:val="379"/>
        </w:trPr>
        <w:tc>
          <w:tcPr>
            <w:tcW w:w="691" w:type="dxa"/>
            <w:vMerge/>
          </w:tcPr>
          <w:p w14:paraId="7DDBDDFC"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E00BD9" w14:textId="69FAE7A2" w:rsidR="00E9746B" w:rsidRDefault="000317F4" w:rsidP="000317F4">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7361">
              <w:rPr>
                <w:rFonts w:ascii="Arial" w:hAnsi="Arial" w:cs="Arial"/>
              </w:rPr>
              <w:t>Yes</w:t>
            </w:r>
            <w:r>
              <w:rPr>
                <w:rFonts w:ascii="Arial" w:hAnsi="Arial" w:cs="Arial"/>
              </w:rPr>
              <w:t>.</w:t>
            </w:r>
          </w:p>
          <w:p w14:paraId="0C33750D" w14:textId="34448FDE" w:rsidR="000317F4" w:rsidRPr="00B51518" w:rsidRDefault="00B91813" w:rsidP="000317F4">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Per Part IV of the RFP, </w:t>
            </w:r>
            <w:r w:rsidRPr="00714B68">
              <w:rPr>
                <w:rFonts w:ascii="Arial" w:hAnsi="Arial" w:cs="Arial"/>
                <w:i/>
                <w:iCs/>
              </w:rPr>
              <w:t>“Include any forms provided in the submission package or reproduce those forms as closely as possible. All information must be presented in the same order and format as described in the RFP.”</w:t>
            </w:r>
          </w:p>
        </w:tc>
      </w:tr>
    </w:tbl>
    <w:p w14:paraId="7B7902AD"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B48AAE8" w14:textId="77777777" w:rsidTr="30844EDE">
        <w:trPr>
          <w:trHeight w:val="379"/>
        </w:trPr>
        <w:tc>
          <w:tcPr>
            <w:tcW w:w="691" w:type="dxa"/>
            <w:vMerge w:val="restart"/>
            <w:shd w:val="clear" w:color="auto" w:fill="BDD6EE" w:themeFill="accent5" w:themeFillTint="66"/>
            <w:vAlign w:val="center"/>
          </w:tcPr>
          <w:p w14:paraId="6C68991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03C6C787"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7BE13F5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E86160F" w14:textId="77777777" w:rsidTr="30844EDE">
        <w:trPr>
          <w:trHeight w:val="379"/>
        </w:trPr>
        <w:tc>
          <w:tcPr>
            <w:tcW w:w="691" w:type="dxa"/>
            <w:vMerge/>
          </w:tcPr>
          <w:p w14:paraId="7DD12AC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C62B303" w14:textId="77777777" w:rsidR="00BF5871" w:rsidRPr="00B51518" w:rsidRDefault="00E974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Scope of Services, Section B.2.a, Page 9</w:t>
            </w:r>
            <w:r>
              <w:rPr>
                <w:rFonts w:ascii="Arial" w:hAnsi="Arial" w:cs="Arial"/>
              </w:rPr>
              <w:t xml:space="preserve"> </w:t>
            </w:r>
          </w:p>
        </w:tc>
        <w:tc>
          <w:tcPr>
            <w:tcW w:w="8122" w:type="dxa"/>
            <w:shd w:val="clear" w:color="auto" w:fill="FFFFFF" w:themeFill="background1"/>
            <w:vAlign w:val="center"/>
          </w:tcPr>
          <w:p w14:paraId="517A6636" w14:textId="77777777" w:rsidR="00BF5871" w:rsidRDefault="00E974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RFP states</w:t>
            </w:r>
            <w:r>
              <w:rPr>
                <w:rFonts w:ascii="Arial" w:hAnsi="Arial" w:cs="Arial"/>
              </w:rPr>
              <w:t>,</w:t>
            </w:r>
            <w:r w:rsidRPr="007C7EDC">
              <w:rPr>
                <w:rFonts w:ascii="Arial" w:hAnsi="Arial" w:cs="Arial"/>
              </w:rPr>
              <w:t xml:space="preserve"> “Receive the EPP Report from the Department via email quarterly.” However, Part 2, Section F.4 states “Electronically accept a quarterly secure file transfer of EPP Report data…” </w:t>
            </w:r>
            <w:r w:rsidRPr="007C7EDC">
              <w:rPr>
                <w:rFonts w:ascii="Arial" w:hAnsi="Arial" w:cs="Arial"/>
              </w:rPr>
              <w:br/>
            </w:r>
          </w:p>
          <w:p w14:paraId="5FB00393" w14:textId="77777777" w:rsidR="00E9746B" w:rsidRPr="00B51518" w:rsidRDefault="00E974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Can the State confirm the EPP reports will be provided via secure file transfer and not via email?</w:t>
            </w:r>
          </w:p>
        </w:tc>
      </w:tr>
      <w:tr w:rsidR="00BF5871" w:rsidRPr="00F9098C" w14:paraId="1C7A3597" w14:textId="77777777" w:rsidTr="30844EDE">
        <w:trPr>
          <w:trHeight w:val="379"/>
        </w:trPr>
        <w:tc>
          <w:tcPr>
            <w:tcW w:w="691" w:type="dxa"/>
            <w:vMerge/>
          </w:tcPr>
          <w:p w14:paraId="790940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304DC0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CA61DDF" w14:textId="77777777" w:rsidTr="30844EDE">
        <w:trPr>
          <w:trHeight w:val="379"/>
        </w:trPr>
        <w:tc>
          <w:tcPr>
            <w:tcW w:w="691" w:type="dxa"/>
            <w:vMerge/>
          </w:tcPr>
          <w:p w14:paraId="1766A02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199CED" w14:textId="38E26DA1" w:rsidR="00BF5871" w:rsidRPr="00B51518" w:rsidRDefault="3DD5311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0844EDE">
              <w:rPr>
                <w:rFonts w:ascii="Arial" w:hAnsi="Arial" w:cs="Arial"/>
              </w:rPr>
              <w:t>EPP Reports will be provided via secure file transfer</w:t>
            </w:r>
            <w:r w:rsidR="002D6FA7">
              <w:rPr>
                <w:rFonts w:ascii="Arial" w:hAnsi="Arial" w:cs="Arial"/>
              </w:rPr>
              <w:t>.</w:t>
            </w:r>
          </w:p>
        </w:tc>
      </w:tr>
    </w:tbl>
    <w:p w14:paraId="5BD4AB75" w14:textId="77777777" w:rsidR="009C2E0C" w:rsidRDefault="009C2E0C" w:rsidP="009F6849">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42D30" w:rsidRPr="00F9098C" w14:paraId="6DC0ED4E" w14:textId="77777777" w:rsidTr="35E81A63">
        <w:trPr>
          <w:trHeight w:val="379"/>
        </w:trPr>
        <w:tc>
          <w:tcPr>
            <w:tcW w:w="691" w:type="dxa"/>
            <w:vMerge w:val="restart"/>
            <w:shd w:val="clear" w:color="auto" w:fill="BDD6EE" w:themeFill="accent5" w:themeFillTint="66"/>
            <w:vAlign w:val="center"/>
          </w:tcPr>
          <w:p w14:paraId="08C2913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2B4A433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B01C3C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F9098C" w14:paraId="73108F36" w14:textId="77777777" w:rsidTr="35E81A63">
        <w:trPr>
          <w:trHeight w:val="379"/>
        </w:trPr>
        <w:tc>
          <w:tcPr>
            <w:tcW w:w="691" w:type="dxa"/>
            <w:vMerge/>
          </w:tcPr>
          <w:p w14:paraId="1D5CA9C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6E9BBB8"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Scope of Services, </w:t>
            </w:r>
            <w:r w:rsidRPr="007C7EDC">
              <w:rPr>
                <w:rFonts w:ascii="Arial" w:hAnsi="Arial" w:cs="Arial"/>
              </w:rPr>
              <w:lastRenderedPageBreak/>
              <w:t>Section B.4, Page 9</w:t>
            </w:r>
          </w:p>
        </w:tc>
        <w:tc>
          <w:tcPr>
            <w:tcW w:w="8122" w:type="dxa"/>
            <w:shd w:val="clear" w:color="auto" w:fill="FFFFFF" w:themeFill="background1"/>
            <w:vAlign w:val="center"/>
          </w:tcPr>
          <w:p w14:paraId="4FD32A74"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lastRenderedPageBreak/>
              <w:t>RFP states</w:t>
            </w:r>
            <w:r>
              <w:rPr>
                <w:rFonts w:ascii="Arial" w:hAnsi="Arial" w:cs="Arial"/>
              </w:rPr>
              <w:t>,</w:t>
            </w:r>
            <w:r w:rsidRPr="007C7EDC">
              <w:rPr>
                <w:rFonts w:ascii="Arial" w:hAnsi="Arial" w:cs="Arial"/>
              </w:rPr>
              <w:t xml:space="preserve"> “Encourage and facilitate Employers to use electronic reporting, whenever possible, of New Hire information, terminations, </w:t>
            </w:r>
            <w:r w:rsidRPr="007C7EDC">
              <w:rPr>
                <w:rFonts w:ascii="Arial" w:hAnsi="Arial" w:cs="Arial"/>
              </w:rPr>
              <w:lastRenderedPageBreak/>
              <w:t>employment verification, electronic wage withholdings, and reporting of lump sum payments due to Employees.”</w:t>
            </w:r>
            <w:r w:rsidRPr="007C7EDC">
              <w:rPr>
                <w:rFonts w:ascii="Arial" w:hAnsi="Arial" w:cs="Arial"/>
              </w:rPr>
              <w:br/>
            </w:r>
            <w:r w:rsidRPr="007C7EDC">
              <w:rPr>
                <w:rFonts w:ascii="Arial" w:hAnsi="Arial" w:cs="Arial"/>
              </w:rPr>
              <w:br/>
              <w:t>Additional service level items are not detailed within this RFP for terminations, employment verification, electronic wage withholdings, and reporting of lump sum payments. Can the State confirm this is related to informational outreach only to employers or are these services expected to be part of the new hire reporting website?</w:t>
            </w:r>
          </w:p>
        </w:tc>
      </w:tr>
      <w:tr w:rsidR="00487868" w:rsidRPr="00F9098C" w14:paraId="085CD824" w14:textId="77777777" w:rsidTr="35E81A63">
        <w:trPr>
          <w:trHeight w:val="379"/>
        </w:trPr>
        <w:tc>
          <w:tcPr>
            <w:tcW w:w="691" w:type="dxa"/>
            <w:vMerge/>
          </w:tcPr>
          <w:p w14:paraId="5D52FA1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351E8C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5AD6E948" w14:textId="77777777" w:rsidTr="35E81A63">
        <w:trPr>
          <w:trHeight w:val="379"/>
        </w:trPr>
        <w:tc>
          <w:tcPr>
            <w:tcW w:w="691" w:type="dxa"/>
            <w:vMerge/>
          </w:tcPr>
          <w:p w14:paraId="6CDCA47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79F06DB" w14:textId="7B386394" w:rsidR="009C2E0C" w:rsidRPr="00B51518" w:rsidRDefault="72B2408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The awarde</w:t>
            </w:r>
            <w:r w:rsidR="30844941" w:rsidRPr="35E81A63">
              <w:rPr>
                <w:rFonts w:ascii="Arial" w:hAnsi="Arial" w:cs="Arial"/>
              </w:rPr>
              <w:t>d</w:t>
            </w:r>
            <w:r w:rsidRPr="35E81A63">
              <w:rPr>
                <w:rFonts w:ascii="Arial" w:hAnsi="Arial" w:cs="Arial"/>
              </w:rPr>
              <w:t xml:space="preserve"> </w:t>
            </w:r>
            <w:r w:rsidR="351759BE" w:rsidRPr="35E81A63">
              <w:rPr>
                <w:rFonts w:ascii="Arial" w:hAnsi="Arial" w:cs="Arial"/>
              </w:rPr>
              <w:t xml:space="preserve">Bidder </w:t>
            </w:r>
            <w:r w:rsidRPr="35E81A63">
              <w:rPr>
                <w:rFonts w:ascii="Arial" w:hAnsi="Arial" w:cs="Arial"/>
              </w:rPr>
              <w:t>will not be expected to issue withholding orders, verify employment, or receive reports of lump sums.  However, the</w:t>
            </w:r>
            <w:r w:rsidR="52FE2337" w:rsidRPr="35E81A63">
              <w:rPr>
                <w:rFonts w:ascii="Arial" w:hAnsi="Arial" w:cs="Arial"/>
              </w:rPr>
              <w:t xml:space="preserve"> awarded Bidder</w:t>
            </w:r>
            <w:r w:rsidRPr="35E81A63">
              <w:rPr>
                <w:rFonts w:ascii="Arial" w:hAnsi="Arial" w:cs="Arial"/>
              </w:rPr>
              <w:t xml:space="preserve"> will provide this information </w:t>
            </w:r>
            <w:r w:rsidR="7AA65F6F" w:rsidRPr="35E81A63">
              <w:rPr>
                <w:rFonts w:ascii="Arial" w:hAnsi="Arial" w:cs="Arial"/>
              </w:rPr>
              <w:t xml:space="preserve">gained </w:t>
            </w:r>
            <w:r w:rsidRPr="35E81A63">
              <w:rPr>
                <w:rFonts w:ascii="Arial" w:hAnsi="Arial" w:cs="Arial"/>
              </w:rPr>
              <w:t xml:space="preserve">as a part of </w:t>
            </w:r>
            <w:r w:rsidR="0FAE7DC5" w:rsidRPr="35E81A63">
              <w:rPr>
                <w:rFonts w:ascii="Arial" w:hAnsi="Arial" w:cs="Arial"/>
              </w:rPr>
              <w:t>its</w:t>
            </w:r>
            <w:r w:rsidRPr="35E81A63">
              <w:rPr>
                <w:rFonts w:ascii="Arial" w:hAnsi="Arial" w:cs="Arial"/>
              </w:rPr>
              <w:t xml:space="preserve"> outreach activities.</w:t>
            </w:r>
          </w:p>
        </w:tc>
      </w:tr>
    </w:tbl>
    <w:p w14:paraId="01C05450"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5F6000E5" w14:textId="77777777" w:rsidTr="35E81A63">
        <w:trPr>
          <w:trHeight w:val="379"/>
        </w:trPr>
        <w:tc>
          <w:tcPr>
            <w:tcW w:w="691" w:type="dxa"/>
            <w:vMerge w:val="restart"/>
            <w:shd w:val="clear" w:color="auto" w:fill="BDD6EE" w:themeFill="accent5" w:themeFillTint="66"/>
            <w:vAlign w:val="center"/>
          </w:tcPr>
          <w:p w14:paraId="4A6F3CC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287B9595"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2826463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F9098C" w14:paraId="38A4A802" w14:textId="77777777" w:rsidTr="35E81A63">
        <w:trPr>
          <w:trHeight w:val="379"/>
        </w:trPr>
        <w:tc>
          <w:tcPr>
            <w:tcW w:w="691" w:type="dxa"/>
            <w:vMerge/>
          </w:tcPr>
          <w:p w14:paraId="010F4064"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25DEB8"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Scope of Services, Section C.3.a, Page 9</w:t>
            </w:r>
          </w:p>
        </w:tc>
        <w:tc>
          <w:tcPr>
            <w:tcW w:w="8122" w:type="dxa"/>
            <w:shd w:val="clear" w:color="auto" w:fill="FFFFFF" w:themeFill="background1"/>
            <w:vAlign w:val="center"/>
          </w:tcPr>
          <w:p w14:paraId="64DE20FE"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RFP states</w:t>
            </w:r>
            <w:r>
              <w:rPr>
                <w:rFonts w:ascii="Arial" w:hAnsi="Arial" w:cs="Arial"/>
              </w:rPr>
              <w:t>, “Ensure the IVR provides answers to frequently asked questions and operator assistance</w:t>
            </w:r>
            <w:r w:rsidRPr="007C7EDC">
              <w:rPr>
                <w:rFonts w:ascii="Arial" w:hAnsi="Arial" w:cs="Arial"/>
              </w:rPr>
              <w:t xml:space="preserve"> if requested by the caller.”</w:t>
            </w:r>
            <w:r w:rsidRPr="007C7EDC">
              <w:rPr>
                <w:rFonts w:ascii="Arial" w:hAnsi="Arial" w:cs="Arial"/>
              </w:rPr>
              <w:br/>
            </w:r>
            <w:r w:rsidRPr="007C7EDC">
              <w:rPr>
                <w:rFonts w:ascii="Arial" w:hAnsi="Arial" w:cs="Arial"/>
              </w:rPr>
              <w:br/>
              <w:t xml:space="preserve">Can live operators </w:t>
            </w:r>
            <w:r>
              <w:rPr>
                <w:rFonts w:ascii="Arial" w:hAnsi="Arial" w:cs="Arial"/>
              </w:rPr>
              <w:t>available Monday through Friday, 8:00 a.m. to 5:00 p.m. EST, replace the requirement for an IVR System? (This would be supplemented by a live chat tool and direct email inquiries to customer service, which are</w:t>
            </w:r>
            <w:r w:rsidRPr="007C7EDC">
              <w:rPr>
                <w:rFonts w:ascii="Arial" w:hAnsi="Arial" w:cs="Arial"/>
              </w:rPr>
              <w:t xml:space="preserve"> typically responded to within one hour.)</w:t>
            </w:r>
          </w:p>
        </w:tc>
      </w:tr>
      <w:tr w:rsidR="00487868" w:rsidRPr="00F9098C" w14:paraId="53229712" w14:textId="77777777" w:rsidTr="35E81A63">
        <w:trPr>
          <w:trHeight w:val="379"/>
        </w:trPr>
        <w:tc>
          <w:tcPr>
            <w:tcW w:w="691" w:type="dxa"/>
            <w:vMerge/>
          </w:tcPr>
          <w:p w14:paraId="1FCE389C"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55E7105"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168492C9" w14:textId="77777777" w:rsidTr="35E81A63">
        <w:trPr>
          <w:trHeight w:val="379"/>
        </w:trPr>
        <w:tc>
          <w:tcPr>
            <w:tcW w:w="691" w:type="dxa"/>
            <w:vMerge/>
          </w:tcPr>
          <w:p w14:paraId="710A679A"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356586" w14:textId="12DC5B25" w:rsidR="00E9746B" w:rsidRPr="00B51518" w:rsidRDefault="72B2408F"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No</w:t>
            </w:r>
            <w:r w:rsidR="008D3BB9">
              <w:rPr>
                <w:rFonts w:ascii="Arial" w:hAnsi="Arial" w:cs="Arial"/>
              </w:rPr>
              <w:t>,</w:t>
            </w:r>
            <w:r w:rsidRPr="35E81A63">
              <w:rPr>
                <w:rFonts w:ascii="Arial" w:hAnsi="Arial" w:cs="Arial"/>
              </w:rPr>
              <w:t xml:space="preserve"> refer to </w:t>
            </w:r>
            <w:r w:rsidR="008D3BB9">
              <w:rPr>
                <w:rFonts w:ascii="Arial" w:hAnsi="Arial" w:cs="Arial"/>
              </w:rPr>
              <w:t>Part</w:t>
            </w:r>
            <w:r w:rsidRPr="35E81A63">
              <w:rPr>
                <w:rFonts w:ascii="Arial" w:hAnsi="Arial" w:cs="Arial"/>
              </w:rPr>
              <w:t xml:space="preserve"> II, C</w:t>
            </w:r>
            <w:r w:rsidR="008D3BB9">
              <w:rPr>
                <w:rFonts w:ascii="Arial" w:hAnsi="Arial" w:cs="Arial"/>
              </w:rPr>
              <w:t>.</w:t>
            </w:r>
            <w:r w:rsidRPr="35E81A63">
              <w:rPr>
                <w:rFonts w:ascii="Arial" w:hAnsi="Arial" w:cs="Arial"/>
              </w:rPr>
              <w:t>3</w:t>
            </w:r>
            <w:r w:rsidR="008D3BB9">
              <w:rPr>
                <w:rFonts w:ascii="Arial" w:hAnsi="Arial" w:cs="Arial"/>
              </w:rPr>
              <w:t>.</w:t>
            </w:r>
            <w:r w:rsidRPr="35E81A63">
              <w:rPr>
                <w:rFonts w:ascii="Arial" w:hAnsi="Arial" w:cs="Arial"/>
              </w:rPr>
              <w:t xml:space="preserve"> </w:t>
            </w:r>
            <w:r w:rsidR="008D3BB9">
              <w:rPr>
                <w:rFonts w:ascii="Arial" w:hAnsi="Arial" w:cs="Arial"/>
              </w:rPr>
              <w:t>of</w:t>
            </w:r>
            <w:r w:rsidRPr="35E81A63">
              <w:rPr>
                <w:rFonts w:ascii="Arial" w:hAnsi="Arial" w:cs="Arial"/>
              </w:rPr>
              <w:t xml:space="preserve"> the RFP.</w:t>
            </w:r>
          </w:p>
        </w:tc>
      </w:tr>
    </w:tbl>
    <w:p w14:paraId="76FFD8F8"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270D4AEE" w14:textId="77777777" w:rsidTr="35E81A63">
        <w:trPr>
          <w:trHeight w:val="379"/>
        </w:trPr>
        <w:tc>
          <w:tcPr>
            <w:tcW w:w="691" w:type="dxa"/>
            <w:vMerge w:val="restart"/>
            <w:shd w:val="clear" w:color="auto" w:fill="BDD6EE" w:themeFill="accent5" w:themeFillTint="66"/>
            <w:vAlign w:val="center"/>
          </w:tcPr>
          <w:p w14:paraId="5033ABE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6955FECD"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231CE86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F9098C" w14:paraId="322D27F4" w14:textId="77777777" w:rsidTr="35E81A63">
        <w:trPr>
          <w:trHeight w:val="379"/>
        </w:trPr>
        <w:tc>
          <w:tcPr>
            <w:tcW w:w="691" w:type="dxa"/>
            <w:vMerge/>
          </w:tcPr>
          <w:p w14:paraId="4400622E"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DC350C2"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Scope of Services, Section A.1, Page 9</w:t>
            </w:r>
          </w:p>
        </w:tc>
        <w:tc>
          <w:tcPr>
            <w:tcW w:w="8122" w:type="dxa"/>
            <w:shd w:val="clear" w:color="auto" w:fill="FFFFFF" w:themeFill="background1"/>
            <w:vAlign w:val="center"/>
          </w:tcPr>
          <w:p w14:paraId="037258C8" w14:textId="77777777" w:rsidR="0045005A"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Under Section A, General Requirements, the RFP states:</w:t>
            </w:r>
          </w:p>
          <w:p w14:paraId="1604C799" w14:textId="77777777" w:rsidR="0045005A" w:rsidRDefault="0045005A"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p>
          <w:p w14:paraId="0983EADF" w14:textId="77777777" w:rsidR="0045005A" w:rsidRPr="0045005A" w:rsidRDefault="00E9746B" w:rsidP="0045005A">
            <w:pPr>
              <w:pStyle w:val="DefaultText"/>
              <w:widowControl/>
              <w:numPr>
                <w:ilvl w:val="0"/>
                <w:numId w:val="31"/>
              </w:numPr>
              <w:ind w:left="341"/>
              <w:rPr>
                <w:rFonts w:ascii="Arial" w:hAnsi="Arial" w:cs="Arial"/>
              </w:rPr>
            </w:pPr>
            <w:r w:rsidRPr="001A03BB">
              <w:rPr>
                <w:rFonts w:ascii="Arial" w:hAnsi="Arial" w:cs="Arial"/>
                <w:i/>
                <w:iCs/>
              </w:rPr>
              <w:t>Develop and implement a New Hire Program to ensure the Department’s compliance with 19-A M.R.S. § 2154.</w:t>
            </w:r>
          </w:p>
          <w:p w14:paraId="776066F0" w14:textId="77777777" w:rsidR="0045005A" w:rsidRPr="0045005A" w:rsidRDefault="00E9746B" w:rsidP="0045005A">
            <w:pPr>
              <w:pStyle w:val="DefaultText"/>
              <w:widowControl/>
              <w:numPr>
                <w:ilvl w:val="1"/>
                <w:numId w:val="31"/>
              </w:numPr>
              <w:ind w:left="701"/>
              <w:rPr>
                <w:rFonts w:ascii="Arial" w:hAnsi="Arial" w:cs="Arial"/>
              </w:rPr>
            </w:pPr>
            <w:r w:rsidRPr="001A03BB">
              <w:rPr>
                <w:rFonts w:ascii="Arial" w:hAnsi="Arial" w:cs="Arial"/>
                <w:i/>
                <w:iCs/>
              </w:rPr>
              <w:t>Collect data for the State Directory of New Hires (SDNH); and</w:t>
            </w:r>
          </w:p>
          <w:p w14:paraId="5F8F8539" w14:textId="7884DD7A" w:rsidR="0045005A" w:rsidRPr="0045005A" w:rsidRDefault="00E9746B" w:rsidP="0045005A">
            <w:pPr>
              <w:pStyle w:val="DefaultText"/>
              <w:widowControl/>
              <w:numPr>
                <w:ilvl w:val="1"/>
                <w:numId w:val="31"/>
              </w:numPr>
              <w:ind w:left="701"/>
              <w:rPr>
                <w:rFonts w:ascii="Arial" w:hAnsi="Arial" w:cs="Arial"/>
              </w:rPr>
            </w:pPr>
            <w:r w:rsidRPr="001A03BB">
              <w:rPr>
                <w:rFonts w:ascii="Arial" w:hAnsi="Arial" w:cs="Arial"/>
                <w:i/>
                <w:iCs/>
              </w:rPr>
              <w:t>Transmit collected New Hire information through the Department’s Division of Support Enforcement and Recovery (DSER), Child Support Enforcement Maine (CSEME) system</w:t>
            </w:r>
            <w:r w:rsidR="003750B6">
              <w:rPr>
                <w:rFonts w:ascii="Arial" w:hAnsi="Arial" w:cs="Arial"/>
                <w:i/>
                <w:iCs/>
              </w:rPr>
              <w:t>.</w:t>
            </w:r>
          </w:p>
          <w:p w14:paraId="5876F852" w14:textId="77777777" w:rsidR="0045005A" w:rsidRPr="0045005A" w:rsidRDefault="0045005A" w:rsidP="0045005A">
            <w:pPr>
              <w:pStyle w:val="DefaultText"/>
              <w:widowControl/>
              <w:rPr>
                <w:rFonts w:ascii="Arial" w:hAnsi="Arial" w:cs="Arial"/>
              </w:rPr>
            </w:pPr>
          </w:p>
          <w:p w14:paraId="28FDF859" w14:textId="1FF6C1D6" w:rsidR="00E9746B" w:rsidRPr="00B51518" w:rsidRDefault="00E9746B" w:rsidP="0045005A">
            <w:pPr>
              <w:pStyle w:val="DefaultText"/>
              <w:widowControl/>
              <w:rPr>
                <w:rFonts w:ascii="Arial" w:hAnsi="Arial" w:cs="Arial"/>
              </w:rPr>
            </w:pPr>
            <w:r w:rsidRPr="007C7EDC">
              <w:rPr>
                <w:rFonts w:ascii="Arial" w:hAnsi="Arial" w:cs="Arial"/>
              </w:rPr>
              <w:t>There is no mention of the Vendor generating and disseminating the IWO on behalf of Maine within the scope of services. Will the State of Maine generate and disseminate the IWO once the New Hire data is transmitted to CSEME?</w:t>
            </w:r>
          </w:p>
        </w:tc>
      </w:tr>
      <w:tr w:rsidR="00487868" w:rsidRPr="00F9098C" w14:paraId="33874D45" w14:textId="77777777" w:rsidTr="35E81A63">
        <w:trPr>
          <w:trHeight w:val="379"/>
        </w:trPr>
        <w:tc>
          <w:tcPr>
            <w:tcW w:w="691" w:type="dxa"/>
            <w:vMerge/>
          </w:tcPr>
          <w:p w14:paraId="09628945"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438D670" w14:textId="77777777" w:rsidR="00E9746B" w:rsidRPr="00F9098C"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2EE41221" w14:textId="77777777" w:rsidTr="35E81A63">
        <w:trPr>
          <w:trHeight w:val="379"/>
        </w:trPr>
        <w:tc>
          <w:tcPr>
            <w:tcW w:w="691" w:type="dxa"/>
            <w:vMerge/>
          </w:tcPr>
          <w:p w14:paraId="68AC2DF3" w14:textId="77777777" w:rsidR="00E9746B" w:rsidRPr="00B51518" w:rsidRDefault="00E9746B"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6BB3F9" w14:textId="23058D07" w:rsidR="00E9746B" w:rsidRPr="00B51518" w:rsidRDefault="2D0EB0B5" w:rsidP="00E974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Yes.</w:t>
            </w:r>
          </w:p>
        </w:tc>
      </w:tr>
    </w:tbl>
    <w:p w14:paraId="7E98381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7093192C" w14:textId="77777777" w:rsidTr="00750CBB">
        <w:trPr>
          <w:trHeight w:val="379"/>
        </w:trPr>
        <w:tc>
          <w:tcPr>
            <w:tcW w:w="691" w:type="dxa"/>
            <w:vMerge w:val="restart"/>
            <w:shd w:val="clear" w:color="auto" w:fill="BDD6EE"/>
            <w:vAlign w:val="center"/>
          </w:tcPr>
          <w:p w14:paraId="30AC4B0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5CC73DCF"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29B081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16B45" w:rsidRPr="00F9098C" w14:paraId="2688D51A" w14:textId="77777777" w:rsidTr="00750CBB">
        <w:trPr>
          <w:trHeight w:val="379"/>
        </w:trPr>
        <w:tc>
          <w:tcPr>
            <w:tcW w:w="691" w:type="dxa"/>
            <w:vMerge/>
            <w:shd w:val="clear" w:color="auto" w:fill="FFFFFF"/>
          </w:tcPr>
          <w:p w14:paraId="5639A8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068425"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Key RFP Events, Section C.3.f, Page 16</w:t>
            </w:r>
          </w:p>
        </w:tc>
        <w:tc>
          <w:tcPr>
            <w:tcW w:w="8122" w:type="dxa"/>
            <w:shd w:val="clear" w:color="auto" w:fill="FFFFFF"/>
            <w:vAlign w:val="center"/>
          </w:tcPr>
          <w:p w14:paraId="7E087BF8"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7C7EDC">
              <w:rPr>
                <w:rFonts w:ascii="Arial" w:hAnsi="Arial" w:cs="Arial"/>
              </w:rPr>
              <w:t>he response files listed do not account for Appendix I or Appendix J. Can the State advise whether bidders are to return these forms with their proposal responses?</w:t>
            </w:r>
          </w:p>
        </w:tc>
      </w:tr>
      <w:tr w:rsidR="00542D30" w:rsidRPr="00F9098C" w14:paraId="5FD5B89E" w14:textId="77777777" w:rsidTr="00750CBB">
        <w:trPr>
          <w:trHeight w:val="379"/>
        </w:trPr>
        <w:tc>
          <w:tcPr>
            <w:tcW w:w="691" w:type="dxa"/>
            <w:vMerge/>
            <w:shd w:val="clear" w:color="auto" w:fill="BDD6EE"/>
          </w:tcPr>
          <w:p w14:paraId="6A64119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03FB8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70163AEC" w14:textId="77777777" w:rsidTr="00750CBB">
        <w:trPr>
          <w:trHeight w:val="379"/>
        </w:trPr>
        <w:tc>
          <w:tcPr>
            <w:tcW w:w="691" w:type="dxa"/>
            <w:vMerge/>
          </w:tcPr>
          <w:p w14:paraId="25187D4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2B1130B" w14:textId="77777777" w:rsidR="007E4F9D" w:rsidRDefault="00E91D43" w:rsidP="00AF7B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E91D43">
              <w:rPr>
                <w:rFonts w:ascii="Arial" w:hAnsi="Arial" w:cs="Arial"/>
                <w:b/>
                <w:bCs/>
              </w:rPr>
              <w:t>Appendix I</w:t>
            </w:r>
            <w:r w:rsidRPr="000019D3">
              <w:rPr>
                <w:rFonts w:ascii="Arial" w:hAnsi="Arial" w:cs="Arial"/>
              </w:rPr>
              <w:t xml:space="preserve"> </w:t>
            </w:r>
            <w:r w:rsidR="008446C8">
              <w:rPr>
                <w:rFonts w:ascii="Arial" w:hAnsi="Arial" w:cs="Arial"/>
              </w:rPr>
              <w:t xml:space="preserve">will be </w:t>
            </w:r>
            <w:r w:rsidR="002E7945">
              <w:rPr>
                <w:rFonts w:ascii="Arial" w:hAnsi="Arial" w:cs="Arial"/>
              </w:rPr>
              <w:t>included as part of the resulting contract.</w:t>
            </w:r>
            <w:r w:rsidRPr="00E91D43">
              <w:rPr>
                <w:rFonts w:ascii="Arial" w:hAnsi="Arial" w:cs="Arial"/>
                <w:b/>
                <w:bCs/>
              </w:rPr>
              <w:t xml:space="preserve"> </w:t>
            </w:r>
            <w:r w:rsidR="00AF7B4F">
              <w:rPr>
                <w:rFonts w:ascii="Arial" w:hAnsi="Arial" w:cs="Arial"/>
                <w:b/>
                <w:bCs/>
              </w:rPr>
              <w:t xml:space="preserve"> </w:t>
            </w:r>
          </w:p>
          <w:p w14:paraId="378B24F9" w14:textId="41B7AAD3" w:rsidR="009C2E0C" w:rsidRPr="00E91D43" w:rsidRDefault="00E91D43" w:rsidP="00AF7B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1D43">
              <w:rPr>
                <w:rFonts w:ascii="Arial" w:hAnsi="Arial" w:cs="Arial"/>
                <w:b/>
                <w:bCs/>
              </w:rPr>
              <w:t>Appendix J</w:t>
            </w:r>
            <w:r w:rsidRPr="00E91D43">
              <w:rPr>
                <w:rFonts w:ascii="Arial" w:hAnsi="Arial" w:cs="Arial"/>
              </w:rPr>
              <w:t xml:space="preserve"> </w:t>
            </w:r>
            <w:r w:rsidR="007E4F9D">
              <w:rPr>
                <w:rFonts w:ascii="Arial" w:hAnsi="Arial" w:cs="Arial"/>
              </w:rPr>
              <w:t xml:space="preserve">will be utilized by the awarded Bidder </w:t>
            </w:r>
            <w:r w:rsidR="004E5FDE">
              <w:rPr>
                <w:rFonts w:ascii="Arial" w:hAnsi="Arial" w:cs="Arial"/>
              </w:rPr>
              <w:t xml:space="preserve">during the contract period to report </w:t>
            </w:r>
            <w:r w:rsidR="005A6542">
              <w:rPr>
                <w:rFonts w:ascii="Arial" w:hAnsi="Arial" w:cs="Arial"/>
              </w:rPr>
              <w:t xml:space="preserve">quarterly </w:t>
            </w:r>
            <w:r w:rsidR="004E5FDE">
              <w:rPr>
                <w:rFonts w:ascii="Arial" w:hAnsi="Arial" w:cs="Arial"/>
              </w:rPr>
              <w:t>Performance Measure</w:t>
            </w:r>
            <w:r w:rsidR="00C85692">
              <w:rPr>
                <w:rFonts w:ascii="Arial" w:hAnsi="Arial" w:cs="Arial"/>
              </w:rPr>
              <w:t xml:space="preserve"> data</w:t>
            </w:r>
            <w:r w:rsidRPr="00E91D43">
              <w:rPr>
                <w:rFonts w:ascii="Arial" w:hAnsi="Arial" w:cs="Arial"/>
              </w:rPr>
              <w:t>.</w:t>
            </w:r>
          </w:p>
        </w:tc>
      </w:tr>
    </w:tbl>
    <w:p w14:paraId="1FDF611A"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64ADFEC6" w14:textId="77777777" w:rsidTr="00750CBB">
        <w:trPr>
          <w:trHeight w:val="379"/>
        </w:trPr>
        <w:tc>
          <w:tcPr>
            <w:tcW w:w="691" w:type="dxa"/>
            <w:vMerge w:val="restart"/>
            <w:shd w:val="clear" w:color="auto" w:fill="BDD6EE"/>
            <w:vAlign w:val="center"/>
          </w:tcPr>
          <w:p w14:paraId="579CF58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3B8499D5"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90E4D0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16B45" w:rsidRPr="00F9098C" w14:paraId="6DA8B251" w14:textId="77777777" w:rsidTr="00750CBB">
        <w:trPr>
          <w:trHeight w:val="379"/>
        </w:trPr>
        <w:tc>
          <w:tcPr>
            <w:tcW w:w="691" w:type="dxa"/>
            <w:vMerge/>
            <w:shd w:val="clear" w:color="auto" w:fill="FFFFFF"/>
          </w:tcPr>
          <w:p w14:paraId="0213EE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A19B02"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Key RFP Events, Section C.3.f, Page 16</w:t>
            </w:r>
          </w:p>
        </w:tc>
        <w:tc>
          <w:tcPr>
            <w:tcW w:w="8122" w:type="dxa"/>
            <w:shd w:val="clear" w:color="auto" w:fill="FFFFFF"/>
            <w:vAlign w:val="center"/>
          </w:tcPr>
          <w:p w14:paraId="3FC46D7A"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notes a PDF format preference for Files 1-3</w:t>
            </w:r>
            <w:r w:rsidRPr="007C7EDC">
              <w:rPr>
                <w:rFonts w:ascii="Arial" w:hAnsi="Arial" w:cs="Arial"/>
              </w:rPr>
              <w:t xml:space="preserve">. Can the State clarify whether it would like one consolidated PDF </w:t>
            </w:r>
            <w:r>
              <w:rPr>
                <w:rFonts w:ascii="Arial" w:hAnsi="Arial" w:cs="Arial"/>
              </w:rPr>
              <w:t>for</w:t>
            </w:r>
            <w:r w:rsidRPr="007C7EDC">
              <w:rPr>
                <w:rFonts w:ascii="Arial" w:hAnsi="Arial" w:cs="Arial"/>
              </w:rPr>
              <w:t xml:space="preserve"> Files 1-3</w:t>
            </w:r>
            <w:r>
              <w:rPr>
                <w:rFonts w:ascii="Arial" w:hAnsi="Arial" w:cs="Arial"/>
              </w:rPr>
              <w:t xml:space="preserve"> (i.e., three PDFs total)</w:t>
            </w:r>
            <w:r w:rsidRPr="007C7EDC">
              <w:rPr>
                <w:rFonts w:ascii="Arial" w:hAnsi="Arial" w:cs="Arial"/>
              </w:rPr>
              <w:t>, or</w:t>
            </w:r>
            <w:r>
              <w:rPr>
                <w:rFonts w:ascii="Arial" w:hAnsi="Arial" w:cs="Arial"/>
              </w:rPr>
              <w:t xml:space="preserve"> one</w:t>
            </w:r>
            <w:r w:rsidRPr="007C7EDC">
              <w:rPr>
                <w:rFonts w:ascii="Arial" w:hAnsi="Arial" w:cs="Arial"/>
              </w:rPr>
              <w:t xml:space="preserve"> compressed Zip folder with individual PDFs</w:t>
            </w:r>
            <w:r>
              <w:rPr>
                <w:rFonts w:ascii="Arial" w:hAnsi="Arial" w:cs="Arial"/>
              </w:rPr>
              <w:t xml:space="preserve"> (i.e., three zip folders total)</w:t>
            </w:r>
            <w:r w:rsidRPr="007C7EDC">
              <w:rPr>
                <w:rFonts w:ascii="Arial" w:hAnsi="Arial" w:cs="Arial"/>
              </w:rPr>
              <w:t>?</w:t>
            </w:r>
          </w:p>
        </w:tc>
      </w:tr>
      <w:tr w:rsidR="00542D30" w:rsidRPr="00F9098C" w14:paraId="764EF38C" w14:textId="77777777" w:rsidTr="00750CBB">
        <w:trPr>
          <w:trHeight w:val="379"/>
        </w:trPr>
        <w:tc>
          <w:tcPr>
            <w:tcW w:w="691" w:type="dxa"/>
            <w:vMerge/>
            <w:shd w:val="clear" w:color="auto" w:fill="BDD6EE"/>
          </w:tcPr>
          <w:p w14:paraId="7BCDB4D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9EF5F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296D1CF8" w14:textId="77777777" w:rsidTr="00750CBB">
        <w:trPr>
          <w:trHeight w:val="379"/>
        </w:trPr>
        <w:tc>
          <w:tcPr>
            <w:tcW w:w="691" w:type="dxa"/>
            <w:vMerge/>
          </w:tcPr>
          <w:p w14:paraId="4DE2348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04E90A" w14:textId="11C5F963" w:rsidR="009C2E0C" w:rsidRPr="00B51518" w:rsidRDefault="00E626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III, C.2.f.</w:t>
            </w:r>
            <w:r w:rsidR="00322C21">
              <w:rPr>
                <w:rFonts w:ascii="Arial" w:hAnsi="Arial" w:cs="Arial"/>
              </w:rPr>
              <w:t xml:space="preserve"> of the RFP.</w:t>
            </w:r>
          </w:p>
        </w:tc>
      </w:tr>
    </w:tbl>
    <w:p w14:paraId="59FD252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193874B0" w14:textId="77777777" w:rsidTr="00750CBB">
        <w:trPr>
          <w:trHeight w:val="379"/>
        </w:trPr>
        <w:tc>
          <w:tcPr>
            <w:tcW w:w="691" w:type="dxa"/>
            <w:vMerge w:val="restart"/>
            <w:shd w:val="clear" w:color="auto" w:fill="BDD6EE"/>
            <w:vAlign w:val="center"/>
          </w:tcPr>
          <w:p w14:paraId="5F86C81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0B81245"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0A1C61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16B45" w:rsidRPr="00F9098C" w14:paraId="01169FEC" w14:textId="77777777" w:rsidTr="00750CBB">
        <w:trPr>
          <w:trHeight w:val="379"/>
        </w:trPr>
        <w:tc>
          <w:tcPr>
            <w:tcW w:w="691" w:type="dxa"/>
            <w:vMerge/>
            <w:shd w:val="clear" w:color="auto" w:fill="FFFFFF"/>
          </w:tcPr>
          <w:p w14:paraId="25E136B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FDD058" w14:textId="77777777" w:rsidR="009C2E0C" w:rsidRPr="00B51518" w:rsidRDefault="00E974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Proposal Submission Requirements, Section II, Requirement 5, Page 18</w:t>
            </w:r>
          </w:p>
        </w:tc>
        <w:tc>
          <w:tcPr>
            <w:tcW w:w="8122" w:type="dxa"/>
            <w:shd w:val="clear" w:color="auto" w:fill="FFFFFF"/>
            <w:vAlign w:val="center"/>
          </w:tcPr>
          <w:p w14:paraId="632E9815" w14:textId="77777777" w:rsidR="00E9746B" w:rsidRDefault="00E9746B" w:rsidP="003465F8">
            <w:pPr>
              <w:pStyle w:val="DefaultText"/>
              <w:widowControl/>
              <w:numPr>
                <w:ilvl w:val="0"/>
                <w:numId w:val="4"/>
              </w:numPr>
              <w:ind w:left="341"/>
              <w:rPr>
                <w:rFonts w:ascii="Arial" w:hAnsi="Arial" w:cs="Arial"/>
              </w:rPr>
            </w:pPr>
            <w:r w:rsidRPr="007C7EDC">
              <w:rPr>
                <w:rFonts w:ascii="Arial" w:hAnsi="Arial" w:cs="Arial"/>
              </w:rPr>
              <w:t xml:space="preserve">Can the State advise whether CPA-reviewed financial statements are acceptable to meet the requirement under this section? </w:t>
            </w:r>
          </w:p>
          <w:p w14:paraId="0D8D4ED9" w14:textId="77777777" w:rsidR="009C2E0C" w:rsidRPr="00B51518" w:rsidRDefault="00E9746B" w:rsidP="003465F8">
            <w:pPr>
              <w:pStyle w:val="DefaultText"/>
              <w:widowControl/>
              <w:numPr>
                <w:ilvl w:val="0"/>
                <w:numId w:val="4"/>
              </w:numPr>
              <w:ind w:left="341"/>
              <w:rPr>
                <w:rFonts w:ascii="Arial" w:hAnsi="Arial" w:cs="Arial"/>
              </w:rPr>
            </w:pPr>
            <w:r w:rsidRPr="007C7EDC">
              <w:rPr>
                <w:rFonts w:ascii="Arial" w:hAnsi="Arial" w:cs="Arial"/>
              </w:rPr>
              <w:t>Further, can the State confirm that this information will not be shared with other parties (via FOIA requests or other means) so long as bidders clearly mark the pages as "Confidential?"</w:t>
            </w:r>
          </w:p>
        </w:tc>
      </w:tr>
      <w:tr w:rsidR="00542D30" w:rsidRPr="00F9098C" w14:paraId="00F66643" w14:textId="77777777" w:rsidTr="00750CBB">
        <w:trPr>
          <w:trHeight w:val="379"/>
        </w:trPr>
        <w:tc>
          <w:tcPr>
            <w:tcW w:w="691" w:type="dxa"/>
            <w:vMerge/>
            <w:shd w:val="clear" w:color="auto" w:fill="BDD6EE"/>
          </w:tcPr>
          <w:p w14:paraId="5C01BFF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A2ED03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F9098C" w14:paraId="1471EB6C" w14:textId="77777777" w:rsidTr="00750CBB">
        <w:trPr>
          <w:trHeight w:val="379"/>
        </w:trPr>
        <w:tc>
          <w:tcPr>
            <w:tcW w:w="691" w:type="dxa"/>
            <w:vMerge/>
          </w:tcPr>
          <w:p w14:paraId="07BDC62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666C6E" w14:textId="4C8C0FD0" w:rsidR="009C2E0C" w:rsidRDefault="006137C7" w:rsidP="00E91D43">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CPA-reviewed financial statements are not required, but acceptable</w:t>
            </w:r>
            <w:r w:rsidR="00E91D43">
              <w:rPr>
                <w:rFonts w:ascii="Arial" w:hAnsi="Arial" w:cs="Arial"/>
              </w:rPr>
              <w:t>.</w:t>
            </w:r>
          </w:p>
          <w:p w14:paraId="725A7CC8" w14:textId="089CA014" w:rsidR="00E91D43" w:rsidRPr="00B51518" w:rsidRDefault="00E91D43" w:rsidP="00E91D43">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Bidders may mark some portion of their proposal as confidential. If a Bidder marks some portion of their proposal as confidential then the Department will provide the Bidder with a reasonable opportunity to object to public disclosure of the proposal.  The Department, however, provides no assurance regarding whether any portion of the proposal will ultimately be determined to be confidential and not publicly disclosed</w:t>
            </w:r>
            <w:r w:rsidR="00FF77BB">
              <w:rPr>
                <w:rFonts w:ascii="Arial" w:hAnsi="Arial" w:cs="Arial"/>
              </w:rPr>
              <w:t>.</w:t>
            </w:r>
          </w:p>
        </w:tc>
      </w:tr>
    </w:tbl>
    <w:p w14:paraId="71615989" w14:textId="77777777" w:rsidR="009B2704" w:rsidRDefault="009B2704" w:rsidP="00E91D43">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42D30" w:rsidRPr="00F9098C" w14:paraId="2FB6B5A0" w14:textId="77777777" w:rsidTr="00750CBB">
        <w:trPr>
          <w:trHeight w:val="379"/>
        </w:trPr>
        <w:tc>
          <w:tcPr>
            <w:tcW w:w="691" w:type="dxa"/>
            <w:vMerge w:val="restart"/>
            <w:shd w:val="clear" w:color="auto" w:fill="BDD6EE"/>
            <w:vAlign w:val="center"/>
          </w:tcPr>
          <w:p w14:paraId="3EB4CBA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38F60C01"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23754A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F9098C" w14:paraId="71521B98" w14:textId="77777777" w:rsidTr="00750CBB">
        <w:trPr>
          <w:trHeight w:val="379"/>
        </w:trPr>
        <w:tc>
          <w:tcPr>
            <w:tcW w:w="691" w:type="dxa"/>
            <w:vMerge/>
            <w:shd w:val="clear" w:color="auto" w:fill="FFFFFF"/>
          </w:tcPr>
          <w:p w14:paraId="0F628EC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0B0423" w14:textId="77777777" w:rsidR="009B2704" w:rsidRPr="00B51518" w:rsidRDefault="00E9746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Proposal Submission Requirements, Section II, Requirement 6, Page 18</w:t>
            </w:r>
          </w:p>
        </w:tc>
        <w:tc>
          <w:tcPr>
            <w:tcW w:w="8122" w:type="dxa"/>
            <w:shd w:val="clear" w:color="auto" w:fill="FFFFFF"/>
            <w:vAlign w:val="center"/>
          </w:tcPr>
          <w:p w14:paraId="68AA88E1" w14:textId="77777777" w:rsidR="009B2704" w:rsidRPr="00B51518" w:rsidRDefault="00E9746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Do bidders need to provide an ACORD certificate of insurance with their bids, or confirm they meet the insurance requirements and provide a certificate upon contract award?</w:t>
            </w:r>
          </w:p>
        </w:tc>
      </w:tr>
      <w:tr w:rsidR="00487868" w:rsidRPr="00F9098C" w14:paraId="1614F7A0" w14:textId="77777777" w:rsidTr="00750CBB">
        <w:trPr>
          <w:trHeight w:val="379"/>
        </w:trPr>
        <w:tc>
          <w:tcPr>
            <w:tcW w:w="691" w:type="dxa"/>
            <w:vMerge/>
            <w:shd w:val="clear" w:color="auto" w:fill="BDD6EE"/>
          </w:tcPr>
          <w:p w14:paraId="75F979B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EBF906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F9098C" w14:paraId="29E027EB" w14:textId="77777777" w:rsidTr="00750CBB">
        <w:trPr>
          <w:trHeight w:val="379"/>
        </w:trPr>
        <w:tc>
          <w:tcPr>
            <w:tcW w:w="691" w:type="dxa"/>
            <w:vMerge/>
          </w:tcPr>
          <w:p w14:paraId="3D6C6DF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C4A44F" w14:textId="4E8CE80E" w:rsidR="009B2704" w:rsidRPr="00B51518" w:rsidRDefault="00B238A7" w:rsidP="00E91D43">
            <w:pPr>
              <w:rPr>
                <w:rFonts w:ascii="Arial" w:hAnsi="Arial" w:cs="Arial"/>
              </w:rPr>
            </w:pPr>
            <w:r w:rsidRPr="00E13ACE">
              <w:rPr>
                <w:rFonts w:ascii="Arial" w:hAnsi="Arial" w:cs="Arial"/>
              </w:rPr>
              <w:t xml:space="preserve">A valid </w:t>
            </w:r>
            <w:r w:rsidR="00E13ACE" w:rsidRPr="00E13ACE">
              <w:rPr>
                <w:rFonts w:ascii="Arial" w:hAnsi="Arial" w:cs="Arial"/>
              </w:rPr>
              <w:t>certification of insurance on a standard ACOR</w:t>
            </w:r>
            <w:r w:rsidR="00E13ACE">
              <w:rPr>
                <w:rFonts w:ascii="Arial" w:hAnsi="Arial" w:cs="Arial"/>
              </w:rPr>
              <w:t>D</w:t>
            </w:r>
            <w:r w:rsidR="00E13ACE" w:rsidRPr="00E13ACE">
              <w:rPr>
                <w:rFonts w:ascii="Arial" w:hAnsi="Arial" w:cs="Arial"/>
              </w:rPr>
              <w:t xml:space="preserve"> for</w:t>
            </w:r>
            <w:r w:rsidR="002D7807">
              <w:rPr>
                <w:rFonts w:ascii="Arial" w:hAnsi="Arial" w:cs="Arial"/>
              </w:rPr>
              <w:t>m</w:t>
            </w:r>
            <w:r w:rsidR="00E13ACE" w:rsidRPr="00E13ACE">
              <w:rPr>
                <w:rFonts w:ascii="Arial" w:hAnsi="Arial" w:cs="Arial"/>
              </w:rPr>
              <w:t xml:space="preserve"> or </w:t>
            </w:r>
            <w:r w:rsidR="002D7807">
              <w:rPr>
                <w:rFonts w:ascii="Arial" w:hAnsi="Arial" w:cs="Arial"/>
              </w:rPr>
              <w:t xml:space="preserve">the </w:t>
            </w:r>
            <w:r w:rsidR="00E13ACE" w:rsidRPr="00E13ACE">
              <w:rPr>
                <w:rFonts w:ascii="Arial" w:hAnsi="Arial" w:cs="Arial"/>
              </w:rPr>
              <w:t>equivalent must be provided with the Bidder proposal submission</w:t>
            </w:r>
            <w:r w:rsidR="00E13ACE">
              <w:rPr>
                <w:rFonts w:ascii="Arial" w:hAnsi="Arial" w:cs="Arial"/>
              </w:rPr>
              <w:t>.</w:t>
            </w:r>
          </w:p>
        </w:tc>
      </w:tr>
    </w:tbl>
    <w:p w14:paraId="1768253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42D30" w:rsidRPr="00F9098C" w14:paraId="6B84EA80" w14:textId="77777777" w:rsidTr="00750CBB">
        <w:trPr>
          <w:trHeight w:val="379"/>
        </w:trPr>
        <w:tc>
          <w:tcPr>
            <w:tcW w:w="691" w:type="dxa"/>
            <w:vMerge w:val="restart"/>
            <w:shd w:val="clear" w:color="auto" w:fill="BDD6EE"/>
            <w:vAlign w:val="center"/>
          </w:tcPr>
          <w:p w14:paraId="11683CF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66F8B4D6"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E3E6A6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490B0858" w14:textId="77777777" w:rsidTr="00750CBB">
        <w:trPr>
          <w:trHeight w:val="379"/>
        </w:trPr>
        <w:tc>
          <w:tcPr>
            <w:tcW w:w="691" w:type="dxa"/>
            <w:vMerge/>
            <w:shd w:val="clear" w:color="auto" w:fill="FFFFFF"/>
          </w:tcPr>
          <w:p w14:paraId="65251EB8"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185A2D"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Proposal Submission Requirements, Section II, Requirement 6, Page 18</w:t>
            </w:r>
          </w:p>
        </w:tc>
        <w:tc>
          <w:tcPr>
            <w:tcW w:w="8122" w:type="dxa"/>
            <w:shd w:val="clear" w:color="auto" w:fill="FFFFFF"/>
            <w:vAlign w:val="center"/>
          </w:tcPr>
          <w:p w14:paraId="2D484851"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In this section</w:t>
            </w:r>
            <w:r>
              <w:rPr>
                <w:rFonts w:ascii="Arial" w:hAnsi="Arial" w:cs="Arial"/>
              </w:rPr>
              <w:t>, the Department's "IT Service Contract (IT-SC)" is formatted as though it is linked,</w:t>
            </w:r>
            <w:r w:rsidRPr="007C7EDC">
              <w:rPr>
                <w:rFonts w:ascii="Arial" w:hAnsi="Arial" w:cs="Arial"/>
              </w:rPr>
              <w:t xml:space="preserve"> but there does not seem to be a URL </w:t>
            </w:r>
            <w:r>
              <w:rPr>
                <w:rFonts w:ascii="Arial" w:hAnsi="Arial" w:cs="Arial"/>
              </w:rPr>
              <w:t>associated with</w:t>
            </w:r>
            <w:r w:rsidRPr="007C7EDC">
              <w:rPr>
                <w:rFonts w:ascii="Arial" w:hAnsi="Arial" w:cs="Arial"/>
              </w:rPr>
              <w:t xml:space="preserve"> it. Can the State share </w:t>
            </w:r>
            <w:r>
              <w:rPr>
                <w:rFonts w:ascii="Arial" w:hAnsi="Arial" w:cs="Arial"/>
              </w:rPr>
              <w:t>the intended link/URL</w:t>
            </w:r>
            <w:r w:rsidRPr="007C7EDC">
              <w:rPr>
                <w:rFonts w:ascii="Arial" w:hAnsi="Arial" w:cs="Arial"/>
              </w:rPr>
              <w:t>?</w:t>
            </w:r>
          </w:p>
        </w:tc>
      </w:tr>
      <w:tr w:rsidR="00487868" w:rsidRPr="00F9098C" w14:paraId="667D27A9" w14:textId="77777777" w:rsidTr="00750CBB">
        <w:trPr>
          <w:trHeight w:val="379"/>
        </w:trPr>
        <w:tc>
          <w:tcPr>
            <w:tcW w:w="691" w:type="dxa"/>
            <w:vMerge/>
            <w:shd w:val="clear" w:color="auto" w:fill="BDD6EE"/>
          </w:tcPr>
          <w:p w14:paraId="474BE54B"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A85978"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B51518" w14:paraId="533B3044" w14:textId="77777777" w:rsidTr="00750CBB">
        <w:trPr>
          <w:trHeight w:val="379"/>
        </w:trPr>
        <w:tc>
          <w:tcPr>
            <w:tcW w:w="691" w:type="dxa"/>
            <w:vMerge/>
          </w:tcPr>
          <w:p w14:paraId="6A675AC7"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128313" w14:textId="77777777" w:rsidR="00154135" w:rsidRPr="00B51518" w:rsidRDefault="0018413B"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2" w:tooltip="IT Service Contract (IT-SC) " w:history="1">
              <w:r w:rsidR="002A5012" w:rsidRPr="0019076B">
                <w:rPr>
                  <w:rStyle w:val="Hyperlink"/>
                  <w:rFonts w:ascii="Arial" w:hAnsi="Arial" w:cs="Arial"/>
                </w:rPr>
                <w:t>IT Service Contract (IT-SC)</w:t>
              </w:r>
            </w:hyperlink>
            <w:r w:rsidR="002A5012">
              <w:rPr>
                <w:rStyle w:val="Hyperlink"/>
                <w:rFonts w:ascii="Arial" w:hAnsi="Arial" w:cs="Arial"/>
              </w:rPr>
              <w:t>.</w:t>
            </w:r>
          </w:p>
        </w:tc>
      </w:tr>
    </w:tbl>
    <w:p w14:paraId="20B77BAB"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2AB9E5B7" w14:textId="77777777" w:rsidTr="35E81A63">
        <w:trPr>
          <w:trHeight w:val="379"/>
        </w:trPr>
        <w:tc>
          <w:tcPr>
            <w:tcW w:w="691" w:type="dxa"/>
            <w:vMerge w:val="restart"/>
            <w:shd w:val="clear" w:color="auto" w:fill="BDD6EE" w:themeFill="accent5" w:themeFillTint="66"/>
            <w:vAlign w:val="center"/>
          </w:tcPr>
          <w:p w14:paraId="3A10163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1631976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0788EB5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5191ADAD" w14:textId="77777777" w:rsidTr="35E81A63">
        <w:trPr>
          <w:trHeight w:val="379"/>
        </w:trPr>
        <w:tc>
          <w:tcPr>
            <w:tcW w:w="691" w:type="dxa"/>
            <w:vMerge/>
          </w:tcPr>
          <w:p w14:paraId="38AE674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BD3224"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Proposal Submission Requirements, Section II.3, Page 18</w:t>
            </w:r>
          </w:p>
        </w:tc>
        <w:tc>
          <w:tcPr>
            <w:tcW w:w="8122" w:type="dxa"/>
            <w:shd w:val="clear" w:color="auto" w:fill="FFFFFF" w:themeFill="background1"/>
            <w:vAlign w:val="center"/>
          </w:tcPr>
          <w:p w14:paraId="163941A8" w14:textId="77777777" w:rsidR="00154135" w:rsidRDefault="00154135" w:rsidP="0015413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Would the State like Bidders to name their proposed project team members, or should Bidders only provide "position titles and job descriptions, including minimum qualifications, for all project staff including the project lead," as requested under Section 2, Staffing, Appendix G? </w:t>
            </w:r>
          </w:p>
          <w:p w14:paraId="2D9894D0" w14:textId="77777777" w:rsidR="009B2704" w:rsidRPr="00B51518" w:rsidRDefault="00154135" w:rsidP="0015413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If the former, would the State like Bidders to provide resumes for these individuals?</w:t>
            </w:r>
          </w:p>
        </w:tc>
      </w:tr>
      <w:tr w:rsidR="00487868" w:rsidRPr="00F9098C" w14:paraId="62F7B796" w14:textId="77777777" w:rsidTr="35E81A63">
        <w:trPr>
          <w:trHeight w:val="379"/>
        </w:trPr>
        <w:tc>
          <w:tcPr>
            <w:tcW w:w="691" w:type="dxa"/>
            <w:vMerge/>
          </w:tcPr>
          <w:p w14:paraId="5CC0B5F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810AE3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3DE48E4F" w14:textId="77777777" w:rsidTr="35E81A63">
        <w:trPr>
          <w:trHeight w:val="379"/>
        </w:trPr>
        <w:tc>
          <w:tcPr>
            <w:tcW w:w="691" w:type="dxa"/>
            <w:vMerge/>
          </w:tcPr>
          <w:p w14:paraId="544AE64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7059FA" w14:textId="33EFBF61" w:rsidR="009B2704" w:rsidRDefault="77B9095A" w:rsidP="00E91D43">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 xml:space="preserve">The </w:t>
            </w:r>
            <w:r w:rsidR="2BDAB530" w:rsidRPr="35E81A63">
              <w:rPr>
                <w:rFonts w:ascii="Arial" w:hAnsi="Arial" w:cs="Arial"/>
              </w:rPr>
              <w:t>n</w:t>
            </w:r>
            <w:r w:rsidR="7B947174" w:rsidRPr="35E81A63">
              <w:rPr>
                <w:rFonts w:ascii="Arial" w:hAnsi="Arial" w:cs="Arial"/>
              </w:rPr>
              <w:t xml:space="preserve">ames of individual proposed project team members </w:t>
            </w:r>
            <w:r w:rsidR="69401CA3" w:rsidRPr="35E81A63">
              <w:rPr>
                <w:rFonts w:ascii="Arial" w:hAnsi="Arial" w:cs="Arial"/>
              </w:rPr>
              <w:t>are</w:t>
            </w:r>
            <w:r w:rsidR="7B947174" w:rsidRPr="35E81A63">
              <w:rPr>
                <w:rFonts w:ascii="Arial" w:hAnsi="Arial" w:cs="Arial"/>
              </w:rPr>
              <w:t xml:space="preserve"> not required.</w:t>
            </w:r>
          </w:p>
          <w:p w14:paraId="6938AA27" w14:textId="77777777" w:rsidR="00E91D43" w:rsidRPr="00B51518" w:rsidRDefault="00E91D43" w:rsidP="00E91D43">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571F56">
              <w:rPr>
                <w:rFonts w:ascii="Arial" w:hAnsi="Arial" w:cs="Arial"/>
              </w:rPr>
              <w:t>Bidders are not to provide additional attachments beyond those specified in the RFP</w:t>
            </w:r>
            <w:r w:rsidR="00404E37">
              <w:rPr>
                <w:rFonts w:ascii="Arial" w:hAnsi="Arial" w:cs="Arial"/>
              </w:rPr>
              <w:t xml:space="preserve">. </w:t>
            </w:r>
            <w:r w:rsidRPr="00571F56">
              <w:rPr>
                <w:rFonts w:ascii="Arial" w:hAnsi="Arial" w:cs="Arial"/>
              </w:rPr>
              <w:t>Additional materials not requested will not be considered part of the proposal and will not be evaluated</w:t>
            </w:r>
            <w:r>
              <w:rPr>
                <w:rFonts w:ascii="Arial" w:hAnsi="Arial" w:cs="Arial"/>
              </w:rPr>
              <w:t>.</w:t>
            </w:r>
          </w:p>
        </w:tc>
      </w:tr>
    </w:tbl>
    <w:p w14:paraId="04343502"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E9E8F05" w14:textId="77777777" w:rsidTr="30844EDE">
        <w:trPr>
          <w:trHeight w:val="379"/>
        </w:trPr>
        <w:tc>
          <w:tcPr>
            <w:tcW w:w="691" w:type="dxa"/>
            <w:vMerge w:val="restart"/>
            <w:shd w:val="clear" w:color="auto" w:fill="BDD6EE" w:themeFill="accent5" w:themeFillTint="66"/>
            <w:vAlign w:val="center"/>
          </w:tcPr>
          <w:p w14:paraId="61E24C1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themeFill="accent5" w:themeFillTint="66"/>
            <w:vAlign w:val="center"/>
          </w:tcPr>
          <w:p w14:paraId="418D06CF"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5A4B1CD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5826465" w14:textId="77777777" w:rsidTr="30844EDE">
        <w:trPr>
          <w:trHeight w:val="379"/>
        </w:trPr>
        <w:tc>
          <w:tcPr>
            <w:tcW w:w="691" w:type="dxa"/>
            <w:vMerge/>
          </w:tcPr>
          <w:p w14:paraId="73E172A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F86795"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Appendix F, Technical Assessment Form, Page 31</w:t>
            </w:r>
          </w:p>
        </w:tc>
        <w:tc>
          <w:tcPr>
            <w:tcW w:w="8122" w:type="dxa"/>
            <w:shd w:val="clear" w:color="auto" w:fill="FFFFFF" w:themeFill="background1"/>
            <w:vAlign w:val="center"/>
          </w:tcPr>
          <w:p w14:paraId="16AA7CCC"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For Appendix F, are Table of Contents, policy excerpts, and policy lists considered acceptable artifacts?</w:t>
            </w:r>
          </w:p>
        </w:tc>
      </w:tr>
      <w:tr w:rsidR="009B2704" w:rsidRPr="00F9098C" w14:paraId="63EAA66C" w14:textId="77777777" w:rsidTr="30844EDE">
        <w:trPr>
          <w:trHeight w:val="379"/>
        </w:trPr>
        <w:tc>
          <w:tcPr>
            <w:tcW w:w="691" w:type="dxa"/>
            <w:vMerge/>
          </w:tcPr>
          <w:p w14:paraId="165238B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B562C3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E63B08E" w14:textId="77777777" w:rsidTr="30844EDE">
        <w:trPr>
          <w:trHeight w:val="379"/>
        </w:trPr>
        <w:tc>
          <w:tcPr>
            <w:tcW w:w="691" w:type="dxa"/>
            <w:vMerge/>
          </w:tcPr>
          <w:p w14:paraId="3BFF6DD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261E42" w14:textId="02CA23C5" w:rsidR="009B2704" w:rsidRPr="00B51518" w:rsidRDefault="000E24E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w:t>
            </w:r>
            <w:r w:rsidR="395186B4" w:rsidRPr="30844EDE">
              <w:rPr>
                <w:rFonts w:ascii="Arial" w:hAnsi="Arial" w:cs="Arial"/>
              </w:rPr>
              <w:t xml:space="preserve">Bidder </w:t>
            </w:r>
            <w:r>
              <w:rPr>
                <w:rFonts w:ascii="Arial" w:hAnsi="Arial" w:cs="Arial"/>
              </w:rPr>
              <w:t>discretion</w:t>
            </w:r>
            <w:r w:rsidR="00056C17">
              <w:rPr>
                <w:rFonts w:ascii="Arial" w:hAnsi="Arial" w:cs="Arial"/>
              </w:rPr>
              <w:t>.</w:t>
            </w:r>
          </w:p>
        </w:tc>
      </w:tr>
    </w:tbl>
    <w:p w14:paraId="1179049E"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48DE8796" w14:textId="77777777" w:rsidTr="35E81A63">
        <w:trPr>
          <w:trHeight w:val="379"/>
        </w:trPr>
        <w:tc>
          <w:tcPr>
            <w:tcW w:w="691" w:type="dxa"/>
            <w:vMerge w:val="restart"/>
            <w:shd w:val="clear" w:color="auto" w:fill="BDD6EE" w:themeFill="accent5" w:themeFillTint="66"/>
            <w:vAlign w:val="center"/>
          </w:tcPr>
          <w:p w14:paraId="6AB2CA6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themeFill="accent5" w:themeFillTint="66"/>
            <w:vAlign w:val="center"/>
          </w:tcPr>
          <w:p w14:paraId="680AF926"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0805280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0DBA32A0" w14:textId="77777777" w:rsidTr="35E81A63">
        <w:trPr>
          <w:trHeight w:val="379"/>
        </w:trPr>
        <w:tc>
          <w:tcPr>
            <w:tcW w:w="691" w:type="dxa"/>
            <w:vMerge/>
          </w:tcPr>
          <w:p w14:paraId="1C0471E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92F17A"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2D46BC7F"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Can the State provide its internal staffing levels (full and part-time) that currently support the operations of the project?</w:t>
            </w:r>
          </w:p>
        </w:tc>
      </w:tr>
      <w:tr w:rsidR="00487868" w:rsidRPr="00F9098C" w14:paraId="7844DE0D" w14:textId="77777777" w:rsidTr="35E81A63">
        <w:trPr>
          <w:trHeight w:val="379"/>
        </w:trPr>
        <w:tc>
          <w:tcPr>
            <w:tcW w:w="691" w:type="dxa"/>
            <w:vMerge/>
          </w:tcPr>
          <w:p w14:paraId="3B34D97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587DD6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0ED4E2E4" w14:textId="77777777" w:rsidTr="35E81A63">
        <w:trPr>
          <w:trHeight w:val="379"/>
        </w:trPr>
        <w:tc>
          <w:tcPr>
            <w:tcW w:w="691" w:type="dxa"/>
            <w:vMerge/>
          </w:tcPr>
          <w:p w14:paraId="050796D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321178" w14:textId="5B6AC6C4" w:rsidR="009B2704" w:rsidRPr="00B51518" w:rsidRDefault="00B8446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7B947174" w:rsidRPr="35E81A63">
              <w:rPr>
                <w:rFonts w:ascii="Arial" w:hAnsi="Arial" w:cs="Arial"/>
              </w:rPr>
              <w:t xml:space="preserve">, refer to </w:t>
            </w:r>
            <w:r w:rsidR="640B533C" w:rsidRPr="35E81A63">
              <w:rPr>
                <w:rFonts w:ascii="Arial" w:hAnsi="Arial" w:cs="Arial"/>
              </w:rPr>
              <w:t>E</w:t>
            </w:r>
            <w:r w:rsidR="7B947174" w:rsidRPr="35E81A63">
              <w:rPr>
                <w:rFonts w:ascii="Arial" w:hAnsi="Arial" w:cs="Arial"/>
              </w:rPr>
              <w:t xml:space="preserve">xhibit 1 under </w:t>
            </w:r>
            <w:r w:rsidR="69C18797" w:rsidRPr="35E81A63">
              <w:rPr>
                <w:rFonts w:ascii="Arial" w:hAnsi="Arial" w:cs="Arial"/>
              </w:rPr>
              <w:t>P</w:t>
            </w:r>
            <w:r w:rsidR="7B947174" w:rsidRPr="35E81A63">
              <w:rPr>
                <w:rFonts w:ascii="Arial" w:hAnsi="Arial" w:cs="Arial"/>
              </w:rPr>
              <w:t>art I, A</w:t>
            </w:r>
            <w:r w:rsidR="00696221">
              <w:rPr>
                <w:rFonts w:ascii="Arial" w:hAnsi="Arial" w:cs="Arial"/>
              </w:rPr>
              <w:t>.</w:t>
            </w:r>
            <w:r w:rsidR="7B947174" w:rsidRPr="35E81A63">
              <w:rPr>
                <w:rFonts w:ascii="Arial" w:hAnsi="Arial" w:cs="Arial"/>
              </w:rPr>
              <w:t xml:space="preserve"> of the RFP</w:t>
            </w:r>
            <w:r w:rsidR="00696221">
              <w:rPr>
                <w:rFonts w:ascii="Arial" w:hAnsi="Arial" w:cs="Arial"/>
              </w:rPr>
              <w:t xml:space="preserve"> for the </w:t>
            </w:r>
            <w:r w:rsidR="007F1988">
              <w:rPr>
                <w:rFonts w:ascii="Arial" w:hAnsi="Arial" w:cs="Arial"/>
              </w:rPr>
              <w:t xml:space="preserve">volume of new hire </w:t>
            </w:r>
            <w:r w:rsidR="00490BAA">
              <w:rPr>
                <w:rFonts w:ascii="Arial" w:hAnsi="Arial" w:cs="Arial"/>
              </w:rPr>
              <w:t>statistics</w:t>
            </w:r>
            <w:r w:rsidR="002D1275">
              <w:rPr>
                <w:rFonts w:ascii="Arial" w:hAnsi="Arial" w:cs="Arial"/>
              </w:rPr>
              <w:t xml:space="preserve"> </w:t>
            </w:r>
            <w:r w:rsidR="00906ED0">
              <w:rPr>
                <w:rFonts w:ascii="Arial" w:hAnsi="Arial" w:cs="Arial"/>
              </w:rPr>
              <w:t>for</w:t>
            </w:r>
            <w:r w:rsidR="002D1275">
              <w:rPr>
                <w:rFonts w:ascii="Arial" w:hAnsi="Arial" w:cs="Arial"/>
              </w:rPr>
              <w:t xml:space="preserve"> </w:t>
            </w:r>
            <w:r w:rsidR="00AD051E">
              <w:rPr>
                <w:rFonts w:ascii="Arial" w:hAnsi="Arial" w:cs="Arial"/>
              </w:rPr>
              <w:t>fiscal years 2021 through 2023</w:t>
            </w:r>
            <w:r w:rsidR="7B947174" w:rsidRPr="35E81A63">
              <w:rPr>
                <w:rFonts w:ascii="Arial" w:hAnsi="Arial" w:cs="Arial"/>
              </w:rPr>
              <w:t>.</w:t>
            </w:r>
          </w:p>
        </w:tc>
      </w:tr>
    </w:tbl>
    <w:p w14:paraId="18110472"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C9EB228" w14:textId="77777777" w:rsidTr="30844EDE">
        <w:trPr>
          <w:trHeight w:val="379"/>
        </w:trPr>
        <w:tc>
          <w:tcPr>
            <w:tcW w:w="691" w:type="dxa"/>
            <w:vMerge w:val="restart"/>
            <w:shd w:val="clear" w:color="auto" w:fill="BDD6EE" w:themeFill="accent5" w:themeFillTint="66"/>
            <w:vAlign w:val="center"/>
          </w:tcPr>
          <w:p w14:paraId="5FE4450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themeFill="accent5" w:themeFillTint="66"/>
            <w:vAlign w:val="center"/>
          </w:tcPr>
          <w:p w14:paraId="533A1A67"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7713C5F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D681F25" w14:textId="77777777" w:rsidTr="30844EDE">
        <w:trPr>
          <w:trHeight w:val="379"/>
        </w:trPr>
        <w:tc>
          <w:tcPr>
            <w:tcW w:w="691" w:type="dxa"/>
            <w:vMerge/>
          </w:tcPr>
          <w:p w14:paraId="7F25742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E520C1"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2326753D" w14:textId="77777777" w:rsidR="00154135" w:rsidRDefault="00154135" w:rsidP="0015413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How many employers are in the current database? </w:t>
            </w:r>
          </w:p>
          <w:p w14:paraId="156C78EF" w14:textId="77777777" w:rsidR="009B2704" w:rsidRPr="00B51518" w:rsidRDefault="00154135" w:rsidP="0015413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How many employers have you received a new hire report from in the last 12 months and in the last 24 months?</w:t>
            </w:r>
          </w:p>
        </w:tc>
      </w:tr>
      <w:tr w:rsidR="009B2704" w:rsidRPr="00F9098C" w14:paraId="0C1CD8D0" w14:textId="77777777" w:rsidTr="30844EDE">
        <w:trPr>
          <w:trHeight w:val="379"/>
        </w:trPr>
        <w:tc>
          <w:tcPr>
            <w:tcW w:w="691" w:type="dxa"/>
            <w:vMerge/>
          </w:tcPr>
          <w:p w14:paraId="1E7FC2B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65E562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409EDE0" w14:textId="77777777" w:rsidTr="30844EDE">
        <w:trPr>
          <w:trHeight w:val="379"/>
        </w:trPr>
        <w:tc>
          <w:tcPr>
            <w:tcW w:w="691" w:type="dxa"/>
            <w:vMerge/>
          </w:tcPr>
          <w:p w14:paraId="49B65C9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0AA2BB" w14:textId="68C832AE" w:rsidR="009B2704" w:rsidRDefault="0016623A" w:rsidP="00E91D43">
            <w:pPr>
              <w:pStyle w:val="DefaultText"/>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Five thousand one hundred seventy-four</w:t>
            </w:r>
            <w:r w:rsidR="7ED6F83F" w:rsidRPr="30844EDE">
              <w:rPr>
                <w:rFonts w:ascii="Arial" w:hAnsi="Arial" w:cs="Arial"/>
              </w:rPr>
              <w:t xml:space="preserve"> </w:t>
            </w:r>
            <w:r>
              <w:rPr>
                <w:rFonts w:ascii="Arial" w:hAnsi="Arial" w:cs="Arial"/>
              </w:rPr>
              <w:t>(</w:t>
            </w:r>
            <w:r w:rsidR="7ED6F83F" w:rsidRPr="30844EDE">
              <w:rPr>
                <w:rFonts w:ascii="Arial" w:hAnsi="Arial" w:cs="Arial"/>
              </w:rPr>
              <w:t>5,174</w:t>
            </w:r>
            <w:r>
              <w:rPr>
                <w:rFonts w:ascii="Arial" w:hAnsi="Arial" w:cs="Arial"/>
              </w:rPr>
              <w:t>).</w:t>
            </w:r>
          </w:p>
          <w:p w14:paraId="19B10F63" w14:textId="187FE9FF" w:rsidR="00E91D43" w:rsidRDefault="00E91D43" w:rsidP="00E91D43">
            <w:pPr>
              <w:pStyle w:val="DefaultText"/>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Style w:val="TableGrid"/>
              <w:tblW w:w="0" w:type="auto"/>
              <w:tblInd w:w="347" w:type="dxa"/>
              <w:tblLook w:val="04A0" w:firstRow="1" w:lastRow="0" w:firstColumn="1" w:lastColumn="0" w:noHBand="0" w:noVBand="1"/>
            </w:tblPr>
            <w:tblGrid>
              <w:gridCol w:w="1794"/>
              <w:gridCol w:w="2790"/>
              <w:gridCol w:w="1890"/>
            </w:tblGrid>
            <w:tr w:rsidR="002A557B" w14:paraId="1C0275EB" w14:textId="77777777" w:rsidTr="002A0889">
              <w:tc>
                <w:tcPr>
                  <w:tcW w:w="6474" w:type="dxa"/>
                  <w:gridSpan w:val="3"/>
                  <w:shd w:val="clear" w:color="auto" w:fill="1F3864" w:themeFill="accent1" w:themeFillShade="80"/>
                  <w:vAlign w:val="center"/>
                </w:tcPr>
                <w:p w14:paraId="1E2F6A01" w14:textId="0FB1C27F" w:rsidR="002A557B" w:rsidRPr="00A72479" w:rsidRDefault="00A72479" w:rsidP="00BC1F8A">
                  <w:pPr>
                    <w:pStyle w:val="DefaultText"/>
                    <w:widowControl/>
                    <w:jc w:val="center"/>
                    <w:rPr>
                      <w:rFonts w:ascii="Arial" w:hAnsi="Arial" w:cs="Arial"/>
                      <w:b/>
                      <w:bCs/>
                    </w:rPr>
                  </w:pPr>
                  <w:r w:rsidRPr="002A0889">
                    <w:rPr>
                      <w:rFonts w:ascii="Arial" w:hAnsi="Arial" w:cs="Arial"/>
                      <w:b/>
                      <w:bCs/>
                    </w:rPr>
                    <w:t xml:space="preserve">Number of Employers </w:t>
                  </w:r>
                  <w:r>
                    <w:rPr>
                      <w:rFonts w:ascii="Arial" w:hAnsi="Arial" w:cs="Arial"/>
                      <w:b/>
                      <w:bCs/>
                    </w:rPr>
                    <w:t>R</w:t>
                  </w:r>
                  <w:r w:rsidRPr="002A0889">
                    <w:rPr>
                      <w:rFonts w:ascii="Arial" w:hAnsi="Arial" w:cs="Arial"/>
                      <w:b/>
                      <w:bCs/>
                    </w:rPr>
                    <w:t>eporting</w:t>
                  </w:r>
                </w:p>
              </w:tc>
            </w:tr>
            <w:tr w:rsidR="00BC1F8A" w14:paraId="0CA26B1D" w14:textId="77777777" w:rsidTr="002A0889">
              <w:tc>
                <w:tcPr>
                  <w:tcW w:w="1794" w:type="dxa"/>
                  <w:shd w:val="clear" w:color="auto" w:fill="D9E2F3" w:themeFill="accent1" w:themeFillTint="33"/>
                  <w:vAlign w:val="center"/>
                </w:tcPr>
                <w:p w14:paraId="51B532F0" w14:textId="12546A33" w:rsidR="0024215C" w:rsidRPr="00BC1F8A" w:rsidRDefault="0041402F" w:rsidP="00BC1F8A">
                  <w:pPr>
                    <w:pStyle w:val="DefaultText"/>
                    <w:widowControl/>
                    <w:jc w:val="center"/>
                    <w:rPr>
                      <w:rFonts w:ascii="Arial" w:hAnsi="Arial" w:cs="Arial"/>
                      <w:b/>
                      <w:bCs/>
                    </w:rPr>
                  </w:pPr>
                  <w:r w:rsidRPr="00BC1F8A">
                    <w:rPr>
                      <w:rFonts w:ascii="Arial" w:hAnsi="Arial" w:cs="Arial"/>
                      <w:b/>
                      <w:bCs/>
                    </w:rPr>
                    <w:t># of Months</w:t>
                  </w:r>
                </w:p>
              </w:tc>
              <w:tc>
                <w:tcPr>
                  <w:tcW w:w="2790" w:type="dxa"/>
                  <w:shd w:val="clear" w:color="auto" w:fill="D9E2F3" w:themeFill="accent1" w:themeFillTint="33"/>
                  <w:vAlign w:val="center"/>
                </w:tcPr>
                <w:p w14:paraId="2F7002BF" w14:textId="67A931CB" w:rsidR="0024215C" w:rsidRPr="00BC1F8A" w:rsidRDefault="00D660CB" w:rsidP="00BC1F8A">
                  <w:pPr>
                    <w:pStyle w:val="DefaultText"/>
                    <w:widowControl/>
                    <w:jc w:val="center"/>
                    <w:rPr>
                      <w:rFonts w:ascii="Arial" w:hAnsi="Arial" w:cs="Arial"/>
                      <w:b/>
                      <w:bCs/>
                    </w:rPr>
                  </w:pPr>
                  <w:r w:rsidRPr="00BC1F8A">
                    <w:rPr>
                      <w:rFonts w:ascii="Arial" w:hAnsi="Arial" w:cs="Arial"/>
                      <w:b/>
                      <w:bCs/>
                    </w:rPr>
                    <w:t>Electronic Reporting</w:t>
                  </w:r>
                </w:p>
              </w:tc>
              <w:tc>
                <w:tcPr>
                  <w:tcW w:w="1890" w:type="dxa"/>
                  <w:shd w:val="clear" w:color="auto" w:fill="D9E2F3" w:themeFill="accent1" w:themeFillTint="33"/>
                  <w:vAlign w:val="center"/>
                </w:tcPr>
                <w:p w14:paraId="77261FE4" w14:textId="448903EB" w:rsidR="0024215C" w:rsidRPr="00BC1F8A" w:rsidRDefault="00D660CB" w:rsidP="00BC1F8A">
                  <w:pPr>
                    <w:pStyle w:val="DefaultText"/>
                    <w:widowControl/>
                    <w:jc w:val="center"/>
                    <w:rPr>
                      <w:rFonts w:ascii="Arial" w:hAnsi="Arial" w:cs="Arial"/>
                      <w:b/>
                      <w:bCs/>
                    </w:rPr>
                  </w:pPr>
                  <w:r w:rsidRPr="00BC1F8A">
                    <w:rPr>
                      <w:rFonts w:ascii="Arial" w:hAnsi="Arial" w:cs="Arial"/>
                      <w:b/>
                      <w:bCs/>
                    </w:rPr>
                    <w:t>Fax Reporting</w:t>
                  </w:r>
                </w:p>
              </w:tc>
            </w:tr>
            <w:tr w:rsidR="00BC1F8A" w14:paraId="4DB48BD6" w14:textId="77777777" w:rsidTr="00BC1F8A">
              <w:tc>
                <w:tcPr>
                  <w:tcW w:w="1794" w:type="dxa"/>
                  <w:vAlign w:val="center"/>
                </w:tcPr>
                <w:p w14:paraId="4DF3DF9F" w14:textId="696DF117" w:rsidR="0024215C" w:rsidRDefault="0041402F" w:rsidP="00BC1F8A">
                  <w:pPr>
                    <w:pStyle w:val="DefaultText"/>
                    <w:widowControl/>
                    <w:jc w:val="center"/>
                    <w:rPr>
                      <w:rFonts w:ascii="Arial" w:hAnsi="Arial" w:cs="Arial"/>
                    </w:rPr>
                  </w:pPr>
                  <w:r>
                    <w:rPr>
                      <w:rFonts w:ascii="Arial" w:hAnsi="Arial" w:cs="Arial"/>
                    </w:rPr>
                    <w:t>12</w:t>
                  </w:r>
                </w:p>
              </w:tc>
              <w:tc>
                <w:tcPr>
                  <w:tcW w:w="2790" w:type="dxa"/>
                  <w:vAlign w:val="center"/>
                </w:tcPr>
                <w:p w14:paraId="1FD6B76C" w14:textId="600ED1A3" w:rsidR="0024215C" w:rsidRDefault="00D660CB" w:rsidP="00BC1F8A">
                  <w:pPr>
                    <w:pStyle w:val="DefaultText"/>
                    <w:widowControl/>
                    <w:jc w:val="center"/>
                    <w:rPr>
                      <w:rFonts w:ascii="Arial" w:hAnsi="Arial" w:cs="Arial"/>
                    </w:rPr>
                  </w:pPr>
                  <w:r>
                    <w:rPr>
                      <w:rFonts w:ascii="Arial" w:hAnsi="Arial" w:cs="Arial"/>
                    </w:rPr>
                    <w:t>17,692</w:t>
                  </w:r>
                </w:p>
              </w:tc>
              <w:tc>
                <w:tcPr>
                  <w:tcW w:w="1890" w:type="dxa"/>
                  <w:vAlign w:val="center"/>
                </w:tcPr>
                <w:p w14:paraId="0B4769DA" w14:textId="4985D058" w:rsidR="0024215C" w:rsidRDefault="00D660CB" w:rsidP="00BC1F8A">
                  <w:pPr>
                    <w:pStyle w:val="DefaultText"/>
                    <w:widowControl/>
                    <w:jc w:val="center"/>
                    <w:rPr>
                      <w:rFonts w:ascii="Arial" w:hAnsi="Arial" w:cs="Arial"/>
                    </w:rPr>
                  </w:pPr>
                  <w:r>
                    <w:rPr>
                      <w:rFonts w:ascii="Arial" w:hAnsi="Arial" w:cs="Arial"/>
                    </w:rPr>
                    <w:t>2,882</w:t>
                  </w:r>
                </w:p>
              </w:tc>
            </w:tr>
            <w:tr w:rsidR="00BC1F8A" w14:paraId="6FA9B556" w14:textId="77777777" w:rsidTr="00BC1F8A">
              <w:tc>
                <w:tcPr>
                  <w:tcW w:w="1794" w:type="dxa"/>
                  <w:vAlign w:val="center"/>
                </w:tcPr>
                <w:p w14:paraId="22658110" w14:textId="0975DEF1" w:rsidR="0024215C" w:rsidRDefault="0041402F" w:rsidP="00BC1F8A">
                  <w:pPr>
                    <w:pStyle w:val="DefaultText"/>
                    <w:widowControl/>
                    <w:jc w:val="center"/>
                    <w:rPr>
                      <w:rFonts w:ascii="Arial" w:hAnsi="Arial" w:cs="Arial"/>
                    </w:rPr>
                  </w:pPr>
                  <w:r>
                    <w:rPr>
                      <w:rFonts w:ascii="Arial" w:hAnsi="Arial" w:cs="Arial"/>
                    </w:rPr>
                    <w:t>24</w:t>
                  </w:r>
                </w:p>
              </w:tc>
              <w:tc>
                <w:tcPr>
                  <w:tcW w:w="2790" w:type="dxa"/>
                  <w:vAlign w:val="center"/>
                </w:tcPr>
                <w:p w14:paraId="2B150101" w14:textId="6290291D" w:rsidR="0024215C" w:rsidRDefault="00D660CB" w:rsidP="00BC1F8A">
                  <w:pPr>
                    <w:pStyle w:val="DefaultText"/>
                    <w:widowControl/>
                    <w:jc w:val="center"/>
                    <w:rPr>
                      <w:rFonts w:ascii="Arial" w:hAnsi="Arial" w:cs="Arial"/>
                    </w:rPr>
                  </w:pPr>
                  <w:r>
                    <w:rPr>
                      <w:rFonts w:ascii="Arial" w:hAnsi="Arial" w:cs="Arial"/>
                    </w:rPr>
                    <w:t>22,563</w:t>
                  </w:r>
                </w:p>
              </w:tc>
              <w:tc>
                <w:tcPr>
                  <w:tcW w:w="1890" w:type="dxa"/>
                  <w:vAlign w:val="center"/>
                </w:tcPr>
                <w:p w14:paraId="5FD4540F" w14:textId="27584E38" w:rsidR="0024215C" w:rsidRDefault="00D660CB" w:rsidP="00BC1F8A">
                  <w:pPr>
                    <w:pStyle w:val="DefaultText"/>
                    <w:widowControl/>
                    <w:jc w:val="center"/>
                    <w:rPr>
                      <w:rFonts w:ascii="Arial" w:hAnsi="Arial" w:cs="Arial"/>
                    </w:rPr>
                  </w:pPr>
                  <w:r>
                    <w:rPr>
                      <w:rFonts w:ascii="Arial" w:hAnsi="Arial" w:cs="Arial"/>
                    </w:rPr>
                    <w:t>4,403</w:t>
                  </w:r>
                </w:p>
              </w:tc>
            </w:tr>
          </w:tbl>
          <w:p w14:paraId="5711E1A2" w14:textId="15809153" w:rsidR="0024215C" w:rsidRPr="00B51518" w:rsidRDefault="0024215C" w:rsidP="00BC1F8A">
            <w:pPr>
              <w:pStyle w:val="DefaultText"/>
              <w:widowControl/>
              <w:ind w:left="173"/>
              <w:rPr>
                <w:rFonts w:ascii="Arial" w:hAnsi="Arial" w:cs="Arial"/>
              </w:rPr>
            </w:pPr>
          </w:p>
        </w:tc>
      </w:tr>
    </w:tbl>
    <w:p w14:paraId="6BF78509" w14:textId="77777777" w:rsidR="009B2704" w:rsidRDefault="009B2704" w:rsidP="00154135">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5D290B8C" w14:textId="77777777" w:rsidTr="35E81A63">
        <w:trPr>
          <w:trHeight w:val="379"/>
        </w:trPr>
        <w:tc>
          <w:tcPr>
            <w:tcW w:w="691" w:type="dxa"/>
            <w:vMerge w:val="restart"/>
            <w:shd w:val="clear" w:color="auto" w:fill="BDD6EE" w:themeFill="accent5" w:themeFillTint="66"/>
            <w:vAlign w:val="center"/>
          </w:tcPr>
          <w:p w14:paraId="11B7A23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themeFill="accent5" w:themeFillTint="66"/>
            <w:vAlign w:val="center"/>
          </w:tcPr>
          <w:p w14:paraId="4CD783E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02ED1AC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11E5EF62" w14:textId="77777777" w:rsidTr="35E81A63">
        <w:trPr>
          <w:trHeight w:val="379"/>
        </w:trPr>
        <w:tc>
          <w:tcPr>
            <w:tcW w:w="691" w:type="dxa"/>
            <w:vMerge/>
          </w:tcPr>
          <w:p w14:paraId="0AACF01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783D1B1"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7102847"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Will the awarded Bidder be able to port over the existing telephone and fax numbers/lines?</w:t>
            </w:r>
          </w:p>
        </w:tc>
      </w:tr>
      <w:tr w:rsidR="00487868" w:rsidRPr="00F9098C" w14:paraId="4D0EDB8B" w14:textId="77777777" w:rsidTr="35E81A63">
        <w:trPr>
          <w:trHeight w:val="379"/>
        </w:trPr>
        <w:tc>
          <w:tcPr>
            <w:tcW w:w="691" w:type="dxa"/>
            <w:vMerge/>
          </w:tcPr>
          <w:p w14:paraId="3D1D2FE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3C4B98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09F44732" w14:textId="77777777" w:rsidTr="35E81A63">
        <w:trPr>
          <w:trHeight w:val="379"/>
        </w:trPr>
        <w:tc>
          <w:tcPr>
            <w:tcW w:w="691" w:type="dxa"/>
            <w:vMerge/>
          </w:tcPr>
          <w:p w14:paraId="4E09395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2EA84C4" w14:textId="5A3AAAB8" w:rsidR="009B2704" w:rsidRPr="00B51518" w:rsidRDefault="3E6827F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N</w:t>
            </w:r>
            <w:r w:rsidR="46163212" w:rsidRPr="35E81A63">
              <w:rPr>
                <w:rFonts w:ascii="Arial" w:hAnsi="Arial" w:cs="Arial"/>
              </w:rPr>
              <w:t xml:space="preserve">o.  </w:t>
            </w:r>
          </w:p>
        </w:tc>
      </w:tr>
    </w:tbl>
    <w:p w14:paraId="7B5C0388"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5DEDC677" w14:textId="77777777" w:rsidTr="35E81A63">
        <w:trPr>
          <w:trHeight w:val="379"/>
        </w:trPr>
        <w:tc>
          <w:tcPr>
            <w:tcW w:w="691" w:type="dxa"/>
            <w:vMerge w:val="restart"/>
            <w:shd w:val="clear" w:color="auto" w:fill="BDD6EE" w:themeFill="accent5" w:themeFillTint="66"/>
            <w:vAlign w:val="center"/>
          </w:tcPr>
          <w:p w14:paraId="1400655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themeFill="accent5" w:themeFillTint="66"/>
            <w:vAlign w:val="center"/>
          </w:tcPr>
          <w:p w14:paraId="6E3D0BBA"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6F7DD3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6BFF6C27" w14:textId="77777777" w:rsidTr="35E81A63">
        <w:trPr>
          <w:trHeight w:val="379"/>
        </w:trPr>
        <w:tc>
          <w:tcPr>
            <w:tcW w:w="691" w:type="dxa"/>
            <w:vMerge/>
          </w:tcPr>
          <w:p w14:paraId="05E3B46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B8B84FE"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279CE02" w14:textId="77777777" w:rsidR="00662690" w:rsidRDefault="00154135" w:rsidP="00662690">
            <w:pPr>
              <w:pStyle w:val="DefaultText"/>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How many telephone lines are being used for incoming calls? </w:t>
            </w:r>
          </w:p>
          <w:p w14:paraId="15E0CC04" w14:textId="77777777" w:rsidR="009B2704" w:rsidRPr="00B51518" w:rsidRDefault="00154135" w:rsidP="00662690">
            <w:pPr>
              <w:pStyle w:val="DefaultText"/>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How many incoming and outgoing telephone calls were there for 2022 and 2023 per month?</w:t>
            </w:r>
          </w:p>
        </w:tc>
      </w:tr>
      <w:tr w:rsidR="00487868" w:rsidRPr="00F9098C" w14:paraId="6C90AD66" w14:textId="77777777" w:rsidTr="35E81A63">
        <w:trPr>
          <w:trHeight w:val="379"/>
        </w:trPr>
        <w:tc>
          <w:tcPr>
            <w:tcW w:w="691" w:type="dxa"/>
            <w:vMerge/>
          </w:tcPr>
          <w:p w14:paraId="40E4F59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AADE75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40101FEF" w14:textId="77777777" w:rsidTr="35E81A63">
        <w:trPr>
          <w:trHeight w:val="379"/>
        </w:trPr>
        <w:tc>
          <w:tcPr>
            <w:tcW w:w="691" w:type="dxa"/>
            <w:vMerge/>
          </w:tcPr>
          <w:p w14:paraId="0559161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5B264AD" w14:textId="137AF20B" w:rsidR="009B2704" w:rsidRDefault="00E827DB" w:rsidP="00662690">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w:t>
            </w:r>
            <w:r w:rsidR="00ED37D2">
              <w:rPr>
                <w:rFonts w:ascii="Arial" w:hAnsi="Arial" w:cs="Arial"/>
              </w:rPr>
              <w:t xml:space="preserve"> D</w:t>
            </w:r>
            <w:r w:rsidR="00DA2E8D">
              <w:rPr>
                <w:rFonts w:ascii="Arial" w:hAnsi="Arial" w:cs="Arial"/>
              </w:rPr>
              <w:t>e</w:t>
            </w:r>
            <w:r w:rsidR="00ED37D2">
              <w:rPr>
                <w:rFonts w:ascii="Arial" w:hAnsi="Arial" w:cs="Arial"/>
              </w:rPr>
              <w:t xml:space="preserve">partment does not have </w:t>
            </w:r>
            <w:r>
              <w:rPr>
                <w:rFonts w:ascii="Arial" w:hAnsi="Arial" w:cs="Arial"/>
              </w:rPr>
              <w:t xml:space="preserve">dedicated </w:t>
            </w:r>
            <w:r w:rsidR="00ED37D2">
              <w:rPr>
                <w:rFonts w:ascii="Arial" w:hAnsi="Arial" w:cs="Arial"/>
              </w:rPr>
              <w:t xml:space="preserve">telephone </w:t>
            </w:r>
            <w:r>
              <w:rPr>
                <w:rFonts w:ascii="Arial" w:hAnsi="Arial" w:cs="Arial"/>
              </w:rPr>
              <w:t>lines for new hire related calls.</w:t>
            </w:r>
          </w:p>
          <w:p w14:paraId="67CD0A46" w14:textId="31633025" w:rsidR="00662690" w:rsidRPr="00B51518" w:rsidRDefault="009B70EC" w:rsidP="00662690">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w:t>
            </w:r>
            <w:r w:rsidR="518EB89F" w:rsidRPr="35E81A63">
              <w:rPr>
                <w:rFonts w:ascii="Arial" w:hAnsi="Arial" w:cs="Arial"/>
              </w:rPr>
              <w:t>.</w:t>
            </w:r>
          </w:p>
        </w:tc>
      </w:tr>
    </w:tbl>
    <w:p w14:paraId="45A5DB02"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6B45" w:rsidRPr="00F9098C" w14:paraId="4739419B" w14:textId="77777777" w:rsidTr="35E81A63">
        <w:trPr>
          <w:trHeight w:val="379"/>
        </w:trPr>
        <w:tc>
          <w:tcPr>
            <w:tcW w:w="691" w:type="dxa"/>
            <w:vMerge w:val="restart"/>
            <w:shd w:val="clear" w:color="auto" w:fill="BDD6EE" w:themeFill="accent5" w:themeFillTint="66"/>
            <w:vAlign w:val="center"/>
          </w:tcPr>
          <w:p w14:paraId="06CFA4A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themeFill="accent5" w:themeFillTint="66"/>
            <w:vAlign w:val="center"/>
          </w:tcPr>
          <w:p w14:paraId="66EBAA9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79FBAD6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0E12F0D4" w14:textId="77777777" w:rsidTr="35E81A63">
        <w:trPr>
          <w:trHeight w:val="379"/>
        </w:trPr>
        <w:tc>
          <w:tcPr>
            <w:tcW w:w="691" w:type="dxa"/>
            <w:vMerge/>
          </w:tcPr>
          <w:p w14:paraId="7A96BFD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4A3722"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2E31C46E" w14:textId="77777777" w:rsidR="00154135" w:rsidRDefault="00154135" w:rsidP="00154135">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Does the State have a transition plan in place to migrate the in-house operation of new hire reporting to the awarded Bidder? </w:t>
            </w:r>
          </w:p>
          <w:p w14:paraId="464988D3" w14:textId="77777777" w:rsidR="009B2704" w:rsidRPr="00B51518" w:rsidRDefault="00154135" w:rsidP="00154135">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If so, can the State provide a copy?</w:t>
            </w:r>
          </w:p>
        </w:tc>
      </w:tr>
      <w:tr w:rsidR="00487868" w:rsidRPr="00F9098C" w14:paraId="1AC45A44" w14:textId="77777777" w:rsidTr="35E81A63">
        <w:trPr>
          <w:trHeight w:val="379"/>
        </w:trPr>
        <w:tc>
          <w:tcPr>
            <w:tcW w:w="691" w:type="dxa"/>
            <w:vMerge/>
          </w:tcPr>
          <w:p w14:paraId="07ADB74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E5C01F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2D1CBB0E" w14:textId="77777777" w:rsidTr="35E81A63">
        <w:trPr>
          <w:trHeight w:val="379"/>
        </w:trPr>
        <w:tc>
          <w:tcPr>
            <w:tcW w:w="691" w:type="dxa"/>
            <w:vMerge/>
          </w:tcPr>
          <w:p w14:paraId="79C7AE0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6B4B41" w14:textId="1C28FF79" w:rsidR="009B2704" w:rsidRDefault="518EB89F" w:rsidP="00E91D43">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 xml:space="preserve">The </w:t>
            </w:r>
            <w:r w:rsidR="007562F7">
              <w:rPr>
                <w:rFonts w:ascii="Arial" w:hAnsi="Arial" w:cs="Arial"/>
              </w:rPr>
              <w:t xml:space="preserve">Department expects the awarded Bidder to collaborate with the Department on a </w:t>
            </w:r>
            <w:r w:rsidRPr="35E81A63">
              <w:rPr>
                <w:rFonts w:ascii="Arial" w:hAnsi="Arial" w:cs="Arial"/>
              </w:rPr>
              <w:t>transition plan.</w:t>
            </w:r>
            <w:r w:rsidR="32328C38" w:rsidRPr="35E81A63">
              <w:rPr>
                <w:rFonts w:ascii="Arial" w:hAnsi="Arial" w:cs="Arial"/>
              </w:rPr>
              <w:t xml:space="preserve"> </w:t>
            </w:r>
          </w:p>
          <w:p w14:paraId="3B32F639" w14:textId="6EBF291F" w:rsidR="00E91D43" w:rsidRPr="00B51518" w:rsidRDefault="59CC204A" w:rsidP="00E91D43">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N/A.</w:t>
            </w:r>
          </w:p>
        </w:tc>
      </w:tr>
    </w:tbl>
    <w:p w14:paraId="4240D377"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F10BDF8" w14:textId="77777777" w:rsidTr="2B767B11">
        <w:trPr>
          <w:trHeight w:val="379"/>
        </w:trPr>
        <w:tc>
          <w:tcPr>
            <w:tcW w:w="691" w:type="dxa"/>
            <w:vMerge w:val="restart"/>
            <w:shd w:val="clear" w:color="auto" w:fill="BDD6EE" w:themeFill="accent5" w:themeFillTint="66"/>
            <w:vAlign w:val="center"/>
          </w:tcPr>
          <w:p w14:paraId="4BFD4B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20</w:t>
            </w:r>
          </w:p>
        </w:tc>
        <w:tc>
          <w:tcPr>
            <w:tcW w:w="1987" w:type="dxa"/>
            <w:tcBorders>
              <w:bottom w:val="single" w:sz="4" w:space="0" w:color="auto"/>
            </w:tcBorders>
            <w:shd w:val="clear" w:color="auto" w:fill="BDD6EE" w:themeFill="accent5" w:themeFillTint="66"/>
            <w:vAlign w:val="center"/>
          </w:tcPr>
          <w:p w14:paraId="4F4F140F"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27C1561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54135" w:rsidRPr="00B51518" w14:paraId="37D4A1E2" w14:textId="77777777" w:rsidTr="2B767B11">
        <w:trPr>
          <w:trHeight w:val="379"/>
        </w:trPr>
        <w:tc>
          <w:tcPr>
            <w:tcW w:w="691" w:type="dxa"/>
            <w:vMerge/>
          </w:tcPr>
          <w:p w14:paraId="0054B87A"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35CA94"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23A97AB1"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Can the State provide a copy of its current compliance and outreach material?</w:t>
            </w:r>
          </w:p>
        </w:tc>
      </w:tr>
      <w:tr w:rsidR="00154135" w:rsidRPr="00F9098C" w14:paraId="507CDA4D" w14:textId="77777777" w:rsidTr="2B767B11">
        <w:trPr>
          <w:trHeight w:val="379"/>
        </w:trPr>
        <w:tc>
          <w:tcPr>
            <w:tcW w:w="691" w:type="dxa"/>
            <w:vMerge/>
          </w:tcPr>
          <w:p w14:paraId="73531CD0"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6853CDD"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54135" w:rsidRPr="00B51518" w14:paraId="5872CC3E" w14:textId="77777777" w:rsidTr="2B767B11">
        <w:trPr>
          <w:trHeight w:val="379"/>
        </w:trPr>
        <w:tc>
          <w:tcPr>
            <w:tcW w:w="691" w:type="dxa"/>
            <w:vMerge/>
          </w:tcPr>
          <w:p w14:paraId="60CFAB04"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E099A3" w14:textId="56748C56" w:rsidR="00154135" w:rsidRPr="009F7C58" w:rsidRDefault="009F7C58"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7C58">
              <w:rPr>
                <w:rFonts w:ascii="Arial" w:hAnsi="Arial" w:cs="Arial"/>
              </w:rPr>
              <w:t xml:space="preserve">The Department will provide the awarded Bidder </w:t>
            </w:r>
            <w:r w:rsidR="007347A1">
              <w:rPr>
                <w:rFonts w:ascii="Arial" w:hAnsi="Arial" w:cs="Arial"/>
              </w:rPr>
              <w:t>with</w:t>
            </w:r>
            <w:r w:rsidRPr="009F7C58">
              <w:rPr>
                <w:rFonts w:ascii="Arial" w:hAnsi="Arial" w:cs="Arial"/>
              </w:rPr>
              <w:t xml:space="preserve"> </w:t>
            </w:r>
            <w:r w:rsidR="0071655C">
              <w:rPr>
                <w:rFonts w:ascii="Arial" w:hAnsi="Arial" w:cs="Arial"/>
              </w:rPr>
              <w:t xml:space="preserve">the current </w:t>
            </w:r>
            <w:r w:rsidRPr="009F7C58">
              <w:rPr>
                <w:rFonts w:ascii="Arial" w:hAnsi="Arial" w:cs="Arial"/>
              </w:rPr>
              <w:t>compliance and outreach materials.</w:t>
            </w:r>
          </w:p>
        </w:tc>
      </w:tr>
    </w:tbl>
    <w:p w14:paraId="4712520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C86D0B6" w14:textId="77777777" w:rsidTr="35E81A63">
        <w:trPr>
          <w:trHeight w:val="379"/>
        </w:trPr>
        <w:tc>
          <w:tcPr>
            <w:tcW w:w="691" w:type="dxa"/>
            <w:vMerge w:val="restart"/>
            <w:shd w:val="clear" w:color="auto" w:fill="BDD6EE" w:themeFill="accent5" w:themeFillTint="66"/>
            <w:vAlign w:val="center"/>
          </w:tcPr>
          <w:p w14:paraId="24E262F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1BFA5D18"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6ED2154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C423187" w14:textId="77777777" w:rsidTr="35E81A63">
        <w:trPr>
          <w:trHeight w:val="379"/>
        </w:trPr>
        <w:tc>
          <w:tcPr>
            <w:tcW w:w="691" w:type="dxa"/>
            <w:vMerge/>
          </w:tcPr>
          <w:p w14:paraId="2B01851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5BE5A6"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485FBC8" w14:textId="77777777" w:rsidR="00154135" w:rsidRDefault="00154135" w:rsidP="00154135">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Can the State provide a copy of the current informational mailing material being sent to employers? </w:t>
            </w:r>
          </w:p>
          <w:p w14:paraId="2318DF7B" w14:textId="77777777" w:rsidR="009B2704" w:rsidRPr="00B51518" w:rsidRDefault="00154135" w:rsidP="00154135">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What is the breakdown by email, fax, and mail in 2022 and 2023?</w:t>
            </w:r>
          </w:p>
        </w:tc>
      </w:tr>
      <w:tr w:rsidR="009B2704" w:rsidRPr="00F9098C" w14:paraId="6D7AAEDB" w14:textId="77777777" w:rsidTr="35E81A63">
        <w:trPr>
          <w:trHeight w:val="379"/>
        </w:trPr>
        <w:tc>
          <w:tcPr>
            <w:tcW w:w="691" w:type="dxa"/>
            <w:vMerge/>
          </w:tcPr>
          <w:p w14:paraId="6272B23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52C3F0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B6F5515" w14:textId="77777777" w:rsidTr="35E81A63">
        <w:trPr>
          <w:trHeight w:val="379"/>
        </w:trPr>
        <w:tc>
          <w:tcPr>
            <w:tcW w:w="691" w:type="dxa"/>
            <w:vMerge/>
          </w:tcPr>
          <w:p w14:paraId="1692F40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54D074" w14:textId="4AEC153A" w:rsidR="007347A1" w:rsidRDefault="007347A1" w:rsidP="00E91D43">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7C58">
              <w:rPr>
                <w:rFonts w:ascii="Arial" w:hAnsi="Arial" w:cs="Arial"/>
              </w:rPr>
              <w:t xml:space="preserve">The Department will provide the awarded Bidder </w:t>
            </w:r>
            <w:r>
              <w:rPr>
                <w:rFonts w:ascii="Arial" w:hAnsi="Arial" w:cs="Arial"/>
              </w:rPr>
              <w:t>with</w:t>
            </w:r>
            <w:r w:rsidRPr="009F7C58">
              <w:rPr>
                <w:rFonts w:ascii="Arial" w:hAnsi="Arial" w:cs="Arial"/>
              </w:rPr>
              <w:t xml:space="preserve"> </w:t>
            </w:r>
            <w:r w:rsidR="00FE600D">
              <w:rPr>
                <w:rFonts w:ascii="Arial" w:hAnsi="Arial" w:cs="Arial"/>
              </w:rPr>
              <w:t>the current informational mailing materials being sent to employers</w:t>
            </w:r>
            <w:r w:rsidRPr="009F7C58">
              <w:rPr>
                <w:rFonts w:ascii="Arial" w:hAnsi="Arial" w:cs="Arial"/>
              </w:rPr>
              <w:t>.</w:t>
            </w:r>
          </w:p>
          <w:p w14:paraId="6B26D2BC" w14:textId="3AC892C6" w:rsidR="00E91D43" w:rsidRPr="00B51518" w:rsidRDefault="00FE600D" w:rsidP="00E91D43">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w:t>
            </w:r>
          </w:p>
        </w:tc>
      </w:tr>
    </w:tbl>
    <w:p w14:paraId="091FD7EE"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7E0AF099" w14:textId="77777777" w:rsidTr="35E81A63">
        <w:trPr>
          <w:trHeight w:val="379"/>
        </w:trPr>
        <w:tc>
          <w:tcPr>
            <w:tcW w:w="691" w:type="dxa"/>
            <w:vMerge w:val="restart"/>
            <w:shd w:val="clear" w:color="auto" w:fill="BDD6EE" w:themeFill="accent5" w:themeFillTint="66"/>
            <w:vAlign w:val="center"/>
          </w:tcPr>
          <w:p w14:paraId="25AB7C0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themeFill="accent5" w:themeFillTint="66"/>
            <w:vAlign w:val="center"/>
          </w:tcPr>
          <w:p w14:paraId="3EC13B8F"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1616A6D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4F3D2126" w14:textId="77777777" w:rsidTr="35E81A63">
        <w:trPr>
          <w:trHeight w:val="379"/>
        </w:trPr>
        <w:tc>
          <w:tcPr>
            <w:tcW w:w="691" w:type="dxa"/>
            <w:vMerge/>
          </w:tcPr>
          <w:p w14:paraId="04BD18C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56BE25B"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8D5DAF1" w14:textId="2447A3A6" w:rsidR="009B2704" w:rsidRPr="00B51518" w:rsidRDefault="00154135" w:rsidP="009952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Please provide details on the outreach activities over the past 24 months. How many mailings monthly?</w:t>
            </w:r>
            <w:r w:rsidR="00E91D43">
              <w:rPr>
                <w:rFonts w:ascii="Arial" w:hAnsi="Arial" w:cs="Arial"/>
              </w:rPr>
              <w:t xml:space="preserve"> </w:t>
            </w:r>
            <w:r w:rsidRPr="00E91D43">
              <w:rPr>
                <w:rFonts w:ascii="Arial" w:hAnsi="Arial" w:cs="Arial"/>
              </w:rPr>
              <w:t xml:space="preserve">Quarterly? Annually? </w:t>
            </w:r>
            <w:r w:rsidRPr="007C7EDC">
              <w:rPr>
                <w:rFonts w:ascii="Arial" w:hAnsi="Arial" w:cs="Arial"/>
              </w:rPr>
              <w:t>How many employers in each mailing?</w:t>
            </w:r>
          </w:p>
        </w:tc>
      </w:tr>
      <w:tr w:rsidR="00487868" w:rsidRPr="00F9098C" w14:paraId="0D56B454" w14:textId="77777777" w:rsidTr="35E81A63">
        <w:trPr>
          <w:trHeight w:val="379"/>
        </w:trPr>
        <w:tc>
          <w:tcPr>
            <w:tcW w:w="691" w:type="dxa"/>
            <w:vMerge/>
          </w:tcPr>
          <w:p w14:paraId="772D813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7C3606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359EF870" w14:textId="77777777" w:rsidTr="35E81A63">
        <w:trPr>
          <w:trHeight w:val="379"/>
        </w:trPr>
        <w:tc>
          <w:tcPr>
            <w:tcW w:w="691" w:type="dxa"/>
            <w:vMerge/>
          </w:tcPr>
          <w:p w14:paraId="5250AA9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BC31239" w14:textId="6657D2C4" w:rsidR="00E91D43" w:rsidRPr="00B51518" w:rsidRDefault="00AB0478" w:rsidP="009952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w:t>
            </w:r>
            <w:r w:rsidR="00D30432">
              <w:rPr>
                <w:rFonts w:ascii="Arial" w:hAnsi="Arial" w:cs="Arial"/>
              </w:rPr>
              <w:t>.</w:t>
            </w:r>
          </w:p>
        </w:tc>
      </w:tr>
    </w:tbl>
    <w:p w14:paraId="2EADB189" w14:textId="77777777" w:rsidR="00E05959" w:rsidRPr="009B2704" w:rsidRDefault="00E05959" w:rsidP="00E05959">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330F3A2" w14:textId="77777777" w:rsidTr="30844EDE">
        <w:trPr>
          <w:trHeight w:val="379"/>
        </w:trPr>
        <w:tc>
          <w:tcPr>
            <w:tcW w:w="691" w:type="dxa"/>
            <w:vMerge w:val="restart"/>
            <w:shd w:val="clear" w:color="auto" w:fill="BDD6EE" w:themeFill="accent5" w:themeFillTint="66"/>
            <w:vAlign w:val="center"/>
          </w:tcPr>
          <w:p w14:paraId="5880AE3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themeFill="accent5" w:themeFillTint="66"/>
            <w:vAlign w:val="center"/>
          </w:tcPr>
          <w:p w14:paraId="5BA908F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7ECABFE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85E93CB" w14:textId="77777777" w:rsidTr="30844EDE">
        <w:trPr>
          <w:trHeight w:val="379"/>
        </w:trPr>
        <w:tc>
          <w:tcPr>
            <w:tcW w:w="691" w:type="dxa"/>
            <w:vMerge/>
          </w:tcPr>
          <w:p w14:paraId="47FF6B4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CC3BCC4"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6C2D7E99"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Upon award of the contract, can the awarded Bidder receive a copy of the current employer database?</w:t>
            </w:r>
          </w:p>
        </w:tc>
      </w:tr>
      <w:tr w:rsidR="009B2704" w:rsidRPr="00F9098C" w14:paraId="36DCFFF2" w14:textId="77777777" w:rsidTr="30844EDE">
        <w:trPr>
          <w:trHeight w:val="379"/>
        </w:trPr>
        <w:tc>
          <w:tcPr>
            <w:tcW w:w="691" w:type="dxa"/>
            <w:vMerge/>
          </w:tcPr>
          <w:p w14:paraId="4F588EE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36F7B6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6F664EC" w14:textId="77777777" w:rsidTr="30844EDE">
        <w:trPr>
          <w:trHeight w:val="379"/>
        </w:trPr>
        <w:tc>
          <w:tcPr>
            <w:tcW w:w="691" w:type="dxa"/>
            <w:vMerge/>
          </w:tcPr>
          <w:p w14:paraId="5753BA3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1C6909" w14:textId="3F7269E5" w:rsidR="009B2704" w:rsidRPr="00B51518" w:rsidRDefault="0D3CAB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0844EDE">
              <w:rPr>
                <w:rFonts w:ascii="Arial" w:hAnsi="Arial" w:cs="Arial"/>
              </w:rPr>
              <w:t>Yes</w:t>
            </w:r>
            <w:r w:rsidR="008A651E">
              <w:rPr>
                <w:rFonts w:ascii="Arial" w:hAnsi="Arial" w:cs="Arial"/>
              </w:rPr>
              <w:t>.</w:t>
            </w:r>
          </w:p>
        </w:tc>
      </w:tr>
    </w:tbl>
    <w:p w14:paraId="458A85BB" w14:textId="77777777" w:rsidR="009B2704" w:rsidRP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379A7CD" w14:textId="77777777" w:rsidTr="00750CBB">
        <w:trPr>
          <w:trHeight w:val="379"/>
        </w:trPr>
        <w:tc>
          <w:tcPr>
            <w:tcW w:w="691" w:type="dxa"/>
            <w:vMerge w:val="restart"/>
            <w:shd w:val="clear" w:color="auto" w:fill="BDD6EE"/>
            <w:vAlign w:val="center"/>
          </w:tcPr>
          <w:p w14:paraId="6E39222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20E066D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BD55D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F23D28D" w14:textId="77777777" w:rsidTr="00750CBB">
        <w:trPr>
          <w:trHeight w:val="379"/>
        </w:trPr>
        <w:tc>
          <w:tcPr>
            <w:tcW w:w="691" w:type="dxa"/>
            <w:vMerge/>
            <w:shd w:val="clear" w:color="auto" w:fill="FFFFFF"/>
          </w:tcPr>
          <w:p w14:paraId="0D27274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1ADDC2"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BBA24D5"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Will the State provide visibility into the number of other Bidders bidding on this RFP / project?</w:t>
            </w:r>
          </w:p>
        </w:tc>
      </w:tr>
      <w:tr w:rsidR="009B2704" w:rsidRPr="00F9098C" w14:paraId="173457A7" w14:textId="77777777" w:rsidTr="00750CBB">
        <w:trPr>
          <w:trHeight w:val="379"/>
        </w:trPr>
        <w:tc>
          <w:tcPr>
            <w:tcW w:w="691" w:type="dxa"/>
            <w:vMerge/>
            <w:shd w:val="clear" w:color="auto" w:fill="BDD6EE"/>
          </w:tcPr>
          <w:p w14:paraId="5C51368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2A5A19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6B1F0F8" w14:textId="77777777" w:rsidTr="00750CBB">
        <w:trPr>
          <w:trHeight w:val="379"/>
        </w:trPr>
        <w:tc>
          <w:tcPr>
            <w:tcW w:w="691" w:type="dxa"/>
            <w:vMerge/>
          </w:tcPr>
          <w:p w14:paraId="4E134D9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93EB2D" w14:textId="66AE1038" w:rsidR="009B2704" w:rsidRPr="00B51518" w:rsidRDefault="008A651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cannot </w:t>
            </w:r>
            <w:r w:rsidR="007F49D4">
              <w:rPr>
                <w:rFonts w:ascii="Arial" w:hAnsi="Arial" w:cs="Arial"/>
              </w:rPr>
              <w:t>predict how many vendors will be submitting a bid under this RFP.</w:t>
            </w:r>
          </w:p>
        </w:tc>
      </w:tr>
    </w:tbl>
    <w:p w14:paraId="137628D9" w14:textId="77777777" w:rsidR="009B2704" w:rsidRP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1B1D5B36" w14:textId="77777777" w:rsidTr="35E81A63">
        <w:trPr>
          <w:trHeight w:val="379"/>
        </w:trPr>
        <w:tc>
          <w:tcPr>
            <w:tcW w:w="691" w:type="dxa"/>
            <w:vMerge w:val="restart"/>
            <w:shd w:val="clear" w:color="auto" w:fill="BDD6EE" w:themeFill="accent5" w:themeFillTint="66"/>
            <w:vAlign w:val="center"/>
          </w:tcPr>
          <w:p w14:paraId="3709BCA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themeFill="accent5" w:themeFillTint="66"/>
            <w:vAlign w:val="center"/>
          </w:tcPr>
          <w:p w14:paraId="0B968EB6"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29ED994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50953BA7" w14:textId="77777777" w:rsidTr="35E81A63">
        <w:trPr>
          <w:trHeight w:val="379"/>
        </w:trPr>
        <w:tc>
          <w:tcPr>
            <w:tcW w:w="691" w:type="dxa"/>
            <w:vMerge/>
          </w:tcPr>
          <w:p w14:paraId="5040DF1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3BC33B9"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6193864" w14:textId="77777777" w:rsidR="009B2704" w:rsidRPr="00154135" w:rsidRDefault="00154135" w:rsidP="00F739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What is the annual,</w:t>
            </w:r>
            <w:r>
              <w:rPr>
                <w:rFonts w:ascii="Arial" w:hAnsi="Arial" w:cs="Arial"/>
              </w:rPr>
              <w:t xml:space="preserve"> q</w:t>
            </w:r>
            <w:r w:rsidRPr="00154135">
              <w:rPr>
                <w:rFonts w:ascii="Arial" w:hAnsi="Arial" w:cs="Arial"/>
              </w:rPr>
              <w:t>uarterly, or monthly incoming call volumes and voicemails for this project?</w:t>
            </w:r>
          </w:p>
        </w:tc>
      </w:tr>
      <w:tr w:rsidR="00487868" w:rsidRPr="00F9098C" w14:paraId="58421EF0" w14:textId="77777777" w:rsidTr="35E81A63">
        <w:trPr>
          <w:trHeight w:val="379"/>
        </w:trPr>
        <w:tc>
          <w:tcPr>
            <w:tcW w:w="691" w:type="dxa"/>
            <w:vMerge/>
          </w:tcPr>
          <w:p w14:paraId="081E620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0A2FFF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0AD59667" w14:textId="77777777" w:rsidTr="35E81A63">
        <w:trPr>
          <w:trHeight w:val="379"/>
        </w:trPr>
        <w:tc>
          <w:tcPr>
            <w:tcW w:w="691" w:type="dxa"/>
            <w:vMerge/>
          </w:tcPr>
          <w:p w14:paraId="7BA9BB3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8051F9" w14:textId="6CB37D01" w:rsidR="009B2704" w:rsidRPr="00B51518" w:rsidRDefault="00BD684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w:t>
            </w:r>
            <w:r w:rsidR="57C8992B" w:rsidRPr="35E81A63">
              <w:rPr>
                <w:rFonts w:ascii="Arial" w:hAnsi="Arial" w:cs="Arial"/>
              </w:rPr>
              <w:t xml:space="preserve"> the </w:t>
            </w:r>
            <w:r>
              <w:rPr>
                <w:rFonts w:ascii="Arial" w:hAnsi="Arial" w:cs="Arial"/>
              </w:rPr>
              <w:t>answer</w:t>
            </w:r>
            <w:r w:rsidR="57C8992B" w:rsidRPr="35E81A63">
              <w:rPr>
                <w:rFonts w:ascii="Arial" w:hAnsi="Arial" w:cs="Arial"/>
              </w:rPr>
              <w:t xml:space="preserve"> to </w:t>
            </w:r>
            <w:r w:rsidR="251C6B1F" w:rsidRPr="35E81A63">
              <w:rPr>
                <w:rFonts w:ascii="Arial" w:hAnsi="Arial" w:cs="Arial"/>
              </w:rPr>
              <w:t>Q</w:t>
            </w:r>
            <w:r w:rsidR="57C8992B" w:rsidRPr="35E81A63">
              <w:rPr>
                <w:rFonts w:ascii="Arial" w:hAnsi="Arial" w:cs="Arial"/>
              </w:rPr>
              <w:t>uestion 18</w:t>
            </w:r>
            <w:r>
              <w:rPr>
                <w:rFonts w:ascii="Arial" w:hAnsi="Arial" w:cs="Arial"/>
              </w:rPr>
              <w:t xml:space="preserve"> of this document</w:t>
            </w:r>
            <w:r w:rsidR="57C8992B" w:rsidRPr="35E81A63">
              <w:rPr>
                <w:rFonts w:ascii="Arial" w:hAnsi="Arial" w:cs="Arial"/>
              </w:rPr>
              <w:t>.</w:t>
            </w:r>
          </w:p>
        </w:tc>
      </w:tr>
    </w:tbl>
    <w:p w14:paraId="3EF791D5" w14:textId="77777777" w:rsidR="009B2704" w:rsidRDefault="009B2704" w:rsidP="00CF3AA7">
      <w:pPr>
        <w:tabs>
          <w:tab w:val="left" w:pos="3387"/>
        </w:tabs>
        <w:jc w:val="center"/>
        <w:rPr>
          <w:rFonts w:ascii="Arial" w:hAnsi="Arial" w:cs="Arial"/>
          <w:color w:val="000000"/>
        </w:rPr>
      </w:pPr>
      <w:r>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7D11B37C" w14:textId="77777777" w:rsidTr="00750CBB">
        <w:trPr>
          <w:trHeight w:val="379"/>
        </w:trPr>
        <w:tc>
          <w:tcPr>
            <w:tcW w:w="691" w:type="dxa"/>
            <w:vMerge w:val="restart"/>
            <w:shd w:val="clear" w:color="auto" w:fill="BDD6EE"/>
            <w:vAlign w:val="center"/>
          </w:tcPr>
          <w:p w14:paraId="3AA27CD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069CCDA8"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88A4F5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6F7B28F8" w14:textId="77777777" w:rsidTr="00750CBB">
        <w:trPr>
          <w:trHeight w:val="379"/>
        </w:trPr>
        <w:tc>
          <w:tcPr>
            <w:tcW w:w="691" w:type="dxa"/>
            <w:vMerge/>
            <w:shd w:val="clear" w:color="auto" w:fill="FFFFFF"/>
          </w:tcPr>
          <w:p w14:paraId="2B1F8CD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69EFA3"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F1B2585"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What is the annual, quarterly, or monthly incoming email volumes for this project?</w:t>
            </w:r>
          </w:p>
        </w:tc>
      </w:tr>
      <w:tr w:rsidR="00542D30" w:rsidRPr="00F9098C" w14:paraId="7BD6AD52" w14:textId="77777777" w:rsidTr="00750CBB">
        <w:trPr>
          <w:trHeight w:val="379"/>
        </w:trPr>
        <w:tc>
          <w:tcPr>
            <w:tcW w:w="691" w:type="dxa"/>
            <w:vMerge/>
            <w:shd w:val="clear" w:color="auto" w:fill="BDD6EE"/>
          </w:tcPr>
          <w:p w14:paraId="62DFA12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8359D0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72D68A78" w14:textId="77777777" w:rsidTr="00750CBB">
        <w:trPr>
          <w:trHeight w:val="379"/>
        </w:trPr>
        <w:tc>
          <w:tcPr>
            <w:tcW w:w="691" w:type="dxa"/>
            <w:vMerge/>
          </w:tcPr>
          <w:p w14:paraId="75C42C6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E96BBB" w14:textId="647B400D" w:rsidR="009B2704" w:rsidRPr="00B51518" w:rsidRDefault="009036C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w:t>
            </w:r>
            <w:r w:rsidR="006201D4">
              <w:rPr>
                <w:rFonts w:ascii="Arial" w:hAnsi="Arial" w:cs="Arial"/>
              </w:rPr>
              <w:t>.</w:t>
            </w:r>
          </w:p>
        </w:tc>
      </w:tr>
    </w:tbl>
    <w:p w14:paraId="2B8B1DE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63D60C10" w14:textId="77777777" w:rsidTr="00750CBB">
        <w:trPr>
          <w:trHeight w:val="379"/>
        </w:trPr>
        <w:tc>
          <w:tcPr>
            <w:tcW w:w="691" w:type="dxa"/>
            <w:vMerge w:val="restart"/>
            <w:shd w:val="clear" w:color="auto" w:fill="BDD6EE"/>
            <w:vAlign w:val="center"/>
          </w:tcPr>
          <w:p w14:paraId="1305E3B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63FE501A"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E53E71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28D193D6" w14:textId="77777777" w:rsidTr="00750CBB">
        <w:trPr>
          <w:trHeight w:val="379"/>
        </w:trPr>
        <w:tc>
          <w:tcPr>
            <w:tcW w:w="691" w:type="dxa"/>
            <w:vMerge/>
            <w:shd w:val="clear" w:color="auto" w:fill="FFFFFF"/>
          </w:tcPr>
          <w:p w14:paraId="2599BB6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B7F082"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C926FA3"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Would the State consider sharing a budget with Bidders for this project?</w:t>
            </w:r>
          </w:p>
        </w:tc>
      </w:tr>
      <w:tr w:rsidR="00542D30" w:rsidRPr="00F9098C" w14:paraId="726C2D0B" w14:textId="77777777" w:rsidTr="00750CBB">
        <w:trPr>
          <w:trHeight w:val="379"/>
        </w:trPr>
        <w:tc>
          <w:tcPr>
            <w:tcW w:w="691" w:type="dxa"/>
            <w:vMerge/>
            <w:shd w:val="clear" w:color="auto" w:fill="BDD6EE"/>
          </w:tcPr>
          <w:p w14:paraId="0B21477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6C082F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3F0226CB" w14:textId="77777777" w:rsidTr="00750CBB">
        <w:trPr>
          <w:trHeight w:val="379"/>
        </w:trPr>
        <w:tc>
          <w:tcPr>
            <w:tcW w:w="691" w:type="dxa"/>
            <w:vMerge/>
          </w:tcPr>
          <w:p w14:paraId="3B08E28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E62ABB" w14:textId="77777777" w:rsidR="009B2704" w:rsidRPr="00B51518" w:rsidRDefault="00E91D4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09711F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707A240A" w14:textId="77777777" w:rsidTr="00750CBB">
        <w:trPr>
          <w:trHeight w:val="379"/>
        </w:trPr>
        <w:tc>
          <w:tcPr>
            <w:tcW w:w="691" w:type="dxa"/>
            <w:vMerge w:val="restart"/>
            <w:shd w:val="clear" w:color="auto" w:fill="BDD6EE"/>
            <w:vAlign w:val="center"/>
          </w:tcPr>
          <w:p w14:paraId="4E97F60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36C5920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480E91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76BEE65B" w14:textId="77777777" w:rsidTr="00750CBB">
        <w:trPr>
          <w:trHeight w:val="379"/>
        </w:trPr>
        <w:tc>
          <w:tcPr>
            <w:tcW w:w="691" w:type="dxa"/>
            <w:vMerge/>
            <w:shd w:val="clear" w:color="auto" w:fill="FFFFFF"/>
          </w:tcPr>
          <w:p w14:paraId="18C57EE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A34E7E"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3073666"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Can the State advise whether the evaluation of cost will be based on the initial contract term only, or the initial contract term and optional contract extensions/years?</w:t>
            </w:r>
          </w:p>
        </w:tc>
      </w:tr>
      <w:tr w:rsidR="00542D30" w:rsidRPr="00F9098C" w14:paraId="46AED738" w14:textId="77777777" w:rsidTr="00750CBB">
        <w:trPr>
          <w:trHeight w:val="379"/>
        </w:trPr>
        <w:tc>
          <w:tcPr>
            <w:tcW w:w="691" w:type="dxa"/>
            <w:vMerge/>
            <w:shd w:val="clear" w:color="auto" w:fill="BDD6EE"/>
          </w:tcPr>
          <w:p w14:paraId="1498224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67C2F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27B5561D" w14:textId="77777777" w:rsidTr="00750CBB">
        <w:trPr>
          <w:trHeight w:val="379"/>
        </w:trPr>
        <w:tc>
          <w:tcPr>
            <w:tcW w:w="691" w:type="dxa"/>
            <w:vMerge/>
          </w:tcPr>
          <w:p w14:paraId="3C834B3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EA89CE" w14:textId="1E5BBC7D" w:rsidR="009B2704" w:rsidRPr="00662690" w:rsidRDefault="001A1DC4" w:rsidP="00662690">
            <w:pPr>
              <w:pStyle w:val="ListParagraph"/>
              <w:ind w:left="0"/>
              <w:rPr>
                <w:rFonts w:ascii="Arial" w:hAnsi="Arial" w:cs="Arial"/>
                <w:sz w:val="24"/>
                <w:szCs w:val="24"/>
              </w:rPr>
            </w:pPr>
            <w:r>
              <w:rPr>
                <w:rFonts w:ascii="Arial" w:hAnsi="Arial" w:cs="Arial"/>
                <w:bCs/>
                <w:sz w:val="24"/>
                <w:szCs w:val="24"/>
              </w:rPr>
              <w:t xml:space="preserve">Refer to the Instructions on </w:t>
            </w:r>
            <w:r w:rsidRPr="005033E7">
              <w:rPr>
                <w:rFonts w:ascii="Arial" w:hAnsi="Arial" w:cs="Arial"/>
                <w:b/>
                <w:sz w:val="24"/>
                <w:szCs w:val="24"/>
              </w:rPr>
              <w:t>Appendix H</w:t>
            </w:r>
            <w:r w:rsidR="005033E7">
              <w:rPr>
                <w:rFonts w:ascii="Arial" w:hAnsi="Arial" w:cs="Arial"/>
                <w:bCs/>
                <w:sz w:val="24"/>
                <w:szCs w:val="24"/>
              </w:rPr>
              <w:t>.</w:t>
            </w:r>
          </w:p>
        </w:tc>
      </w:tr>
    </w:tbl>
    <w:p w14:paraId="72B56BCD" w14:textId="77777777" w:rsidR="00846DBA" w:rsidRDefault="00846DBA" w:rsidP="00E91D43">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5C9EC574" w14:textId="77777777" w:rsidTr="00750CBB">
        <w:trPr>
          <w:trHeight w:val="379"/>
        </w:trPr>
        <w:tc>
          <w:tcPr>
            <w:tcW w:w="691" w:type="dxa"/>
            <w:vMerge w:val="restart"/>
            <w:shd w:val="clear" w:color="auto" w:fill="BDD6EE"/>
            <w:vAlign w:val="center"/>
          </w:tcPr>
          <w:p w14:paraId="34F58C7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4B196CF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97730F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07496F4A" w14:textId="77777777" w:rsidTr="00750CBB">
        <w:trPr>
          <w:trHeight w:val="379"/>
        </w:trPr>
        <w:tc>
          <w:tcPr>
            <w:tcW w:w="691" w:type="dxa"/>
            <w:vMerge/>
            <w:shd w:val="clear" w:color="auto" w:fill="FFFFFF"/>
          </w:tcPr>
          <w:p w14:paraId="5209DCC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680F91"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62A13E1" w14:textId="77777777" w:rsidR="009B2704" w:rsidRPr="00B51518" w:rsidRDefault="0015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Does the State have any protocols or procedures that bidders should follow to safeguard and protect any sensitive, confidential, and/or proprietary information? In relation, would the State consider accepting redacted copies of proposal responses (in addition to unredacted ones) that the State may use for any FOIA requests it may receive pertaining to this solicitation?</w:t>
            </w:r>
          </w:p>
        </w:tc>
      </w:tr>
      <w:tr w:rsidR="00542D30" w:rsidRPr="00F9098C" w14:paraId="19D55D5A" w14:textId="77777777" w:rsidTr="00750CBB">
        <w:trPr>
          <w:trHeight w:val="379"/>
        </w:trPr>
        <w:tc>
          <w:tcPr>
            <w:tcW w:w="691" w:type="dxa"/>
            <w:vMerge/>
            <w:shd w:val="clear" w:color="auto" w:fill="BDD6EE"/>
          </w:tcPr>
          <w:p w14:paraId="273F277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DA32A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0ACEFB8D" w14:textId="77777777" w:rsidTr="00750CBB">
        <w:trPr>
          <w:trHeight w:val="379"/>
        </w:trPr>
        <w:tc>
          <w:tcPr>
            <w:tcW w:w="691" w:type="dxa"/>
            <w:vMerge/>
          </w:tcPr>
          <w:p w14:paraId="296AF9C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7FCDDA0" w14:textId="77777777" w:rsidR="009B2704" w:rsidRPr="00B51518" w:rsidRDefault="00E91D4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Bidders may mark some portion of their proposal as confidential. If a Bidder marks some portion of their proposal as confidential then the Department will provide the Bidder with a reasonable opportunity to object to public disclosure of the proposal.  The Department, however, provides no assurance regarding whether any portion of the proposal will ultimately be determined to be confidential and not publicly disclosed.  </w:t>
            </w:r>
          </w:p>
        </w:tc>
      </w:tr>
    </w:tbl>
    <w:p w14:paraId="4194FB15"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3D189967" w14:textId="77777777" w:rsidTr="00750CBB">
        <w:trPr>
          <w:trHeight w:val="379"/>
        </w:trPr>
        <w:tc>
          <w:tcPr>
            <w:tcW w:w="691" w:type="dxa"/>
            <w:vMerge w:val="restart"/>
            <w:shd w:val="clear" w:color="auto" w:fill="BDD6EE"/>
            <w:vAlign w:val="center"/>
          </w:tcPr>
          <w:p w14:paraId="0B712A9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30</w:t>
            </w:r>
          </w:p>
        </w:tc>
        <w:tc>
          <w:tcPr>
            <w:tcW w:w="1987" w:type="dxa"/>
            <w:tcBorders>
              <w:bottom w:val="single" w:sz="4" w:space="0" w:color="auto"/>
            </w:tcBorders>
            <w:shd w:val="clear" w:color="auto" w:fill="BDD6EE"/>
            <w:vAlign w:val="center"/>
          </w:tcPr>
          <w:p w14:paraId="0F7B09F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E3B1EC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6C66A510" w14:textId="77777777" w:rsidTr="00750CBB">
        <w:trPr>
          <w:trHeight w:val="379"/>
        </w:trPr>
        <w:tc>
          <w:tcPr>
            <w:tcW w:w="691" w:type="dxa"/>
            <w:vMerge/>
            <w:shd w:val="clear" w:color="auto" w:fill="FFFFFF"/>
          </w:tcPr>
          <w:p w14:paraId="73C1C77A"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0E82F6"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3C30A16" w14:textId="77777777" w:rsidR="00154135" w:rsidRPr="00B51518" w:rsidRDefault="00154135"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EDC">
              <w:rPr>
                <w:rFonts w:ascii="Arial" w:hAnsi="Arial" w:cs="Arial"/>
              </w:rPr>
              <w:t xml:space="preserve">Can the State advise whether it has a preference with respect to required signatures? </w:t>
            </w:r>
            <w:r w:rsidR="00F73933">
              <w:rPr>
                <w:rFonts w:ascii="Arial" w:hAnsi="Arial" w:cs="Arial"/>
              </w:rPr>
              <w:t>(</w:t>
            </w:r>
            <w:r w:rsidRPr="007C7EDC">
              <w:rPr>
                <w:rFonts w:ascii="Arial" w:hAnsi="Arial" w:cs="Arial"/>
              </w:rPr>
              <w:t>For example, are both digital and electronic acceptable, or is one preferred over the other?</w:t>
            </w:r>
            <w:r w:rsidR="00F73933">
              <w:rPr>
                <w:rFonts w:ascii="Arial" w:hAnsi="Arial" w:cs="Arial"/>
              </w:rPr>
              <w:t>)</w:t>
            </w:r>
          </w:p>
        </w:tc>
      </w:tr>
      <w:tr w:rsidR="00542D30" w:rsidRPr="00F9098C" w14:paraId="7690EC6A" w14:textId="77777777" w:rsidTr="00750CBB">
        <w:trPr>
          <w:trHeight w:val="379"/>
        </w:trPr>
        <w:tc>
          <w:tcPr>
            <w:tcW w:w="691" w:type="dxa"/>
            <w:vMerge/>
            <w:shd w:val="clear" w:color="auto" w:fill="BDD6EE"/>
          </w:tcPr>
          <w:p w14:paraId="38D7440F"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5AC6FF" w14:textId="77777777" w:rsidR="00154135" w:rsidRPr="00F9098C"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D30" w:rsidRPr="00B51518" w14:paraId="498AE2FD" w14:textId="77777777" w:rsidTr="00750CBB">
        <w:trPr>
          <w:trHeight w:val="379"/>
        </w:trPr>
        <w:tc>
          <w:tcPr>
            <w:tcW w:w="691" w:type="dxa"/>
            <w:vMerge/>
          </w:tcPr>
          <w:p w14:paraId="30CA9F29" w14:textId="77777777" w:rsidR="00154135" w:rsidRPr="00B51518" w:rsidRDefault="00154135"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48BD16" w14:textId="77777777" w:rsidR="00154135" w:rsidRPr="00B51518" w:rsidRDefault="00E91D43" w:rsidP="0015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It’s at the Bidder’s discretion</w:t>
            </w:r>
            <w:r w:rsidR="00404E37">
              <w:rPr>
                <w:rFonts w:ascii="Arial" w:hAnsi="Arial" w:cs="Arial"/>
              </w:rPr>
              <w:t>.</w:t>
            </w:r>
          </w:p>
        </w:tc>
      </w:tr>
    </w:tbl>
    <w:p w14:paraId="7032D042"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06ED0" w:rsidRPr="00F9098C" w14:paraId="7C88FDCE" w14:textId="77777777" w:rsidTr="35E81A63">
        <w:trPr>
          <w:trHeight w:val="379"/>
        </w:trPr>
        <w:tc>
          <w:tcPr>
            <w:tcW w:w="691" w:type="dxa"/>
            <w:vMerge w:val="restart"/>
            <w:shd w:val="clear" w:color="auto" w:fill="BDD6EE" w:themeFill="accent5" w:themeFillTint="66"/>
            <w:vAlign w:val="center"/>
          </w:tcPr>
          <w:p w14:paraId="686C77B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themeFill="accent5" w:themeFillTint="66"/>
            <w:vAlign w:val="center"/>
          </w:tcPr>
          <w:p w14:paraId="2438F47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806EB9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87868" w:rsidRPr="00B51518" w14:paraId="349CB514" w14:textId="77777777" w:rsidTr="35E81A63">
        <w:trPr>
          <w:trHeight w:val="379"/>
        </w:trPr>
        <w:tc>
          <w:tcPr>
            <w:tcW w:w="691" w:type="dxa"/>
            <w:vMerge/>
          </w:tcPr>
          <w:p w14:paraId="2E7DD50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C6142EF" w14:textId="77777777" w:rsidR="009B2704" w:rsidRDefault="003C6ABF" w:rsidP="003C6A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Purpose and Background</w:t>
            </w:r>
          </w:p>
          <w:p w14:paraId="2A518DD0" w14:textId="77777777" w:rsidR="003C6ABF" w:rsidRPr="00B51518" w:rsidRDefault="003C6ABF" w:rsidP="003C6A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#1, page 6</w:t>
            </w:r>
          </w:p>
        </w:tc>
        <w:tc>
          <w:tcPr>
            <w:tcW w:w="8122" w:type="dxa"/>
            <w:shd w:val="clear" w:color="auto" w:fill="FFFFFF" w:themeFill="background1"/>
            <w:vAlign w:val="center"/>
          </w:tcPr>
          <w:p w14:paraId="15BA26E0" w14:textId="77777777" w:rsidR="003C6ABF" w:rsidRDefault="003C6ABF" w:rsidP="003C6ABF">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ABF">
              <w:rPr>
                <w:rFonts w:ascii="Arial" w:hAnsi="Arial" w:cs="Arial"/>
              </w:rPr>
              <w:t xml:space="preserve">Will the State clarify the role of Maine Employer Portal with the selected vendor? For example, are employers currently submitting new hire reports to the site? </w:t>
            </w:r>
          </w:p>
          <w:p w14:paraId="21722FB3" w14:textId="77777777" w:rsidR="009B2704" w:rsidRPr="003C6ABF" w:rsidRDefault="003C6ABF" w:rsidP="003C6ABF">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ABF">
              <w:rPr>
                <w:rFonts w:ascii="Arial" w:hAnsi="Arial" w:cs="Arial"/>
              </w:rPr>
              <w:t>If so, how will the vendor receive the reports?</w:t>
            </w:r>
          </w:p>
        </w:tc>
      </w:tr>
      <w:tr w:rsidR="00C66D40" w:rsidRPr="00F9098C" w14:paraId="042F4DD1" w14:textId="77777777" w:rsidTr="35E81A63">
        <w:trPr>
          <w:trHeight w:val="379"/>
        </w:trPr>
        <w:tc>
          <w:tcPr>
            <w:tcW w:w="691" w:type="dxa"/>
            <w:vMerge/>
          </w:tcPr>
          <w:p w14:paraId="7ADB8BF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39487E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B51518" w14:paraId="54D0FF0F" w14:textId="77777777" w:rsidTr="35E81A63">
        <w:trPr>
          <w:trHeight w:val="379"/>
        </w:trPr>
        <w:tc>
          <w:tcPr>
            <w:tcW w:w="691" w:type="dxa"/>
            <w:vMerge/>
          </w:tcPr>
          <w:p w14:paraId="25C8FFA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0564E5" w14:textId="6093BE4C" w:rsidR="009B2704" w:rsidRDefault="2385D384" w:rsidP="00404E37">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E81A63">
              <w:rPr>
                <w:rFonts w:ascii="Arial" w:hAnsi="Arial" w:cs="Arial"/>
              </w:rPr>
              <w:t>Yes, some employers</w:t>
            </w:r>
            <w:r w:rsidR="313E4C67" w:rsidRPr="35E81A63">
              <w:rPr>
                <w:rFonts w:ascii="Arial" w:hAnsi="Arial" w:cs="Arial"/>
              </w:rPr>
              <w:t xml:space="preserve"> currently submit ne</w:t>
            </w:r>
            <w:r w:rsidR="4F619A7A" w:rsidRPr="35E81A63">
              <w:rPr>
                <w:rFonts w:ascii="Arial" w:hAnsi="Arial" w:cs="Arial"/>
              </w:rPr>
              <w:t>w</w:t>
            </w:r>
            <w:r w:rsidR="313E4C67" w:rsidRPr="35E81A63">
              <w:rPr>
                <w:rFonts w:ascii="Arial" w:hAnsi="Arial" w:cs="Arial"/>
              </w:rPr>
              <w:t xml:space="preserve"> hire reports to the site.</w:t>
            </w:r>
          </w:p>
          <w:p w14:paraId="08FC5EE4" w14:textId="77777777" w:rsidR="00404E37" w:rsidRPr="00B51518" w:rsidRDefault="00EB3D66" w:rsidP="00404E37">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To be determined during implementation.</w:t>
            </w:r>
          </w:p>
        </w:tc>
      </w:tr>
    </w:tbl>
    <w:p w14:paraId="70D5BF0F"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F5A57A8" w14:textId="77777777" w:rsidTr="30844EDE">
        <w:trPr>
          <w:trHeight w:val="379"/>
        </w:trPr>
        <w:tc>
          <w:tcPr>
            <w:tcW w:w="691" w:type="dxa"/>
            <w:vMerge w:val="restart"/>
            <w:shd w:val="clear" w:color="auto" w:fill="BDD6EE" w:themeFill="accent5" w:themeFillTint="66"/>
            <w:vAlign w:val="center"/>
          </w:tcPr>
          <w:p w14:paraId="530F8FC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themeFill="accent5" w:themeFillTint="66"/>
            <w:vAlign w:val="center"/>
          </w:tcPr>
          <w:p w14:paraId="170B530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287C306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0CF2F10" w14:textId="77777777" w:rsidTr="30844EDE">
        <w:trPr>
          <w:trHeight w:val="379"/>
        </w:trPr>
        <w:tc>
          <w:tcPr>
            <w:tcW w:w="691" w:type="dxa"/>
            <w:vMerge/>
          </w:tcPr>
          <w:p w14:paraId="07E1994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C1288E" w14:textId="77777777" w:rsidR="009B2704"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Purpose and Background</w:t>
            </w:r>
          </w:p>
          <w:p w14:paraId="313DB68A" w14:textId="77777777" w:rsidR="003C6ABF"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#3, page 6</w:t>
            </w:r>
          </w:p>
        </w:tc>
        <w:tc>
          <w:tcPr>
            <w:tcW w:w="8122" w:type="dxa"/>
            <w:shd w:val="clear" w:color="auto" w:fill="FFFFFF" w:themeFill="background1"/>
            <w:vAlign w:val="center"/>
          </w:tcPr>
          <w:p w14:paraId="279095CA" w14:textId="77777777" w:rsidR="009B2704"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81A614">
              <w:rPr>
                <w:rFonts w:ascii="Arial" w:hAnsi="Arial" w:cs="Arial"/>
              </w:rPr>
              <w:t xml:space="preserve">Does Maine want the vendor to provide the new hire URL or would the state like the vendor to use </w:t>
            </w:r>
            <w:r>
              <w:rPr>
                <w:rFonts w:ascii="Arial" w:hAnsi="Arial" w:cs="Arial"/>
              </w:rPr>
              <w:t>the existing portal</w:t>
            </w:r>
            <w:r w:rsidRPr="7081A614">
              <w:rPr>
                <w:rFonts w:ascii="Arial" w:hAnsi="Arial" w:cs="Arial"/>
              </w:rPr>
              <w:t xml:space="preserve"> URL</w:t>
            </w:r>
            <w:r>
              <w:rPr>
                <w:rFonts w:ascii="Arial" w:hAnsi="Arial" w:cs="Arial"/>
              </w:rPr>
              <w:t>?</w:t>
            </w:r>
          </w:p>
        </w:tc>
      </w:tr>
      <w:tr w:rsidR="009B2704" w:rsidRPr="00F9098C" w14:paraId="1C202627" w14:textId="77777777" w:rsidTr="30844EDE">
        <w:trPr>
          <w:trHeight w:val="379"/>
        </w:trPr>
        <w:tc>
          <w:tcPr>
            <w:tcW w:w="691" w:type="dxa"/>
            <w:vMerge/>
          </w:tcPr>
          <w:p w14:paraId="574D59F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D8255B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AEC91CF" w14:textId="77777777" w:rsidTr="30844EDE">
        <w:trPr>
          <w:trHeight w:val="379"/>
        </w:trPr>
        <w:tc>
          <w:tcPr>
            <w:tcW w:w="691" w:type="dxa"/>
            <w:vMerge/>
          </w:tcPr>
          <w:p w14:paraId="18646EA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FF4BC66" w14:textId="3ED0A497" w:rsidR="009B2704" w:rsidRPr="002A532D" w:rsidRDefault="0C830BD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2A532D">
              <w:rPr>
                <w:rFonts w:ascii="Arial" w:eastAsia="Segoe UI" w:hAnsi="Arial" w:cs="Arial"/>
                <w:color w:val="333333"/>
              </w:rPr>
              <w:t>The Department expects the awarded Bidder to utilize the existing portal URL.</w:t>
            </w:r>
          </w:p>
        </w:tc>
      </w:tr>
    </w:tbl>
    <w:p w14:paraId="70A29C98"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9"/>
        <w:gridCol w:w="1911"/>
        <w:gridCol w:w="8220"/>
      </w:tblGrid>
      <w:tr w:rsidR="00542D30" w:rsidRPr="00F9098C" w14:paraId="18C0FF4E" w14:textId="77777777" w:rsidTr="00750CBB">
        <w:trPr>
          <w:trHeight w:val="379"/>
        </w:trPr>
        <w:tc>
          <w:tcPr>
            <w:tcW w:w="691" w:type="dxa"/>
            <w:vMerge w:val="restart"/>
            <w:shd w:val="clear" w:color="auto" w:fill="BDD6EE"/>
            <w:vAlign w:val="center"/>
          </w:tcPr>
          <w:p w14:paraId="295E70B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27174CA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3E3E47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79EAFFBE" w14:textId="77777777" w:rsidTr="00750CBB">
        <w:trPr>
          <w:trHeight w:val="379"/>
        </w:trPr>
        <w:tc>
          <w:tcPr>
            <w:tcW w:w="691" w:type="dxa"/>
            <w:vMerge/>
            <w:shd w:val="clear" w:color="auto" w:fill="FFFFFF"/>
          </w:tcPr>
          <w:p w14:paraId="3F0F04C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378EBA" w14:textId="77777777" w:rsidR="009B2704"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Customer Service </w:t>
            </w:r>
          </w:p>
          <w:p w14:paraId="746B4B23" w14:textId="77777777" w:rsidR="003C6ABF"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#3i, page 9</w:t>
            </w:r>
          </w:p>
        </w:tc>
        <w:tc>
          <w:tcPr>
            <w:tcW w:w="8122" w:type="dxa"/>
            <w:shd w:val="clear" w:color="auto" w:fill="FFFFFF"/>
            <w:vAlign w:val="center"/>
          </w:tcPr>
          <w:p w14:paraId="532E6830" w14:textId="77777777" w:rsidR="003C6ABF"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the current New Hire form (</w:t>
            </w:r>
            <w:hyperlink r:id="rId13" w:history="1">
              <w:r w:rsidRPr="009E7DFC">
                <w:rPr>
                  <w:rStyle w:val="Hyperlink"/>
                  <w:rFonts w:ascii="Arial" w:hAnsi="Arial" w:cs="Arial"/>
                </w:rPr>
                <w:t>https://portal.maine.gov/newhire/pdf/Maine_NewHire_Reporting_Form.pdf</w:t>
              </w:r>
            </w:hyperlink>
            <w:r>
              <w:rPr>
                <w:rFonts w:ascii="Arial" w:hAnsi="Arial" w:cs="Arial"/>
              </w:rPr>
              <w:t>)</w:t>
            </w:r>
          </w:p>
          <w:p w14:paraId="365FD7A0" w14:textId="77777777" w:rsidR="003C6ABF"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DFD4F8" w14:textId="77777777" w:rsidR="003C6ABF" w:rsidRDefault="003C6ABF" w:rsidP="003C6ABF">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81A614">
              <w:rPr>
                <w:rFonts w:ascii="Arial" w:hAnsi="Arial" w:cs="Arial"/>
              </w:rPr>
              <w:t xml:space="preserve">Will the </w:t>
            </w:r>
            <w:r>
              <w:rPr>
                <w:rFonts w:ascii="Arial" w:hAnsi="Arial" w:cs="Arial"/>
              </w:rPr>
              <w:t>S</w:t>
            </w:r>
            <w:r w:rsidRPr="7081A614">
              <w:rPr>
                <w:rFonts w:ascii="Arial" w:hAnsi="Arial" w:cs="Arial"/>
              </w:rPr>
              <w:t xml:space="preserve">tate transfer the current toll-free number to the selected vendor for the term of the contract? The number is listed on the current new hire form: </w:t>
            </w:r>
          </w:p>
          <w:p w14:paraId="46F9D847" w14:textId="77777777" w:rsidR="009B2704" w:rsidRPr="003C6ABF" w:rsidRDefault="003C6ABF" w:rsidP="003C6ABF">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ABF">
              <w:rPr>
                <w:rFonts w:ascii="Arial" w:hAnsi="Arial" w:cs="Arial"/>
              </w:rPr>
              <w:t xml:space="preserve">The current New Hire form has a local fax number. Does the State want the new vendor to use this fax number in addition to providing a </w:t>
            </w:r>
            <w:proofErr w:type="gramStart"/>
            <w:r w:rsidRPr="003C6ABF">
              <w:rPr>
                <w:rFonts w:ascii="Arial" w:hAnsi="Arial" w:cs="Arial"/>
              </w:rPr>
              <w:t>toll free</w:t>
            </w:r>
            <w:proofErr w:type="gramEnd"/>
            <w:r w:rsidRPr="003C6ABF">
              <w:rPr>
                <w:rFonts w:ascii="Arial" w:hAnsi="Arial" w:cs="Arial"/>
              </w:rPr>
              <w:t xml:space="preserve"> fax number?</w:t>
            </w:r>
          </w:p>
        </w:tc>
      </w:tr>
      <w:tr w:rsidR="00C66D40" w:rsidRPr="00F9098C" w14:paraId="1171C303" w14:textId="77777777" w:rsidTr="00750CBB">
        <w:trPr>
          <w:trHeight w:val="379"/>
        </w:trPr>
        <w:tc>
          <w:tcPr>
            <w:tcW w:w="691" w:type="dxa"/>
            <w:vMerge/>
            <w:shd w:val="clear" w:color="auto" w:fill="BDD6EE"/>
          </w:tcPr>
          <w:p w14:paraId="4762281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A7DA6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6D40" w:rsidRPr="00B51518" w14:paraId="7CADC538" w14:textId="77777777" w:rsidTr="00750CBB">
        <w:trPr>
          <w:trHeight w:val="379"/>
        </w:trPr>
        <w:tc>
          <w:tcPr>
            <w:tcW w:w="691" w:type="dxa"/>
            <w:vMerge/>
          </w:tcPr>
          <w:p w14:paraId="545302A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99EC8F" w14:textId="4C1144C8" w:rsidR="009B2704" w:rsidRDefault="00D474FE" w:rsidP="00404E37">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487868">
              <w:rPr>
                <w:rFonts w:ascii="Arial" w:hAnsi="Arial" w:cs="Arial"/>
              </w:rPr>
              <w:t>the awarded Bidder will be required to provide a toll-free number</w:t>
            </w:r>
            <w:r w:rsidR="00280778">
              <w:rPr>
                <w:rFonts w:ascii="Arial" w:hAnsi="Arial" w:cs="Arial"/>
              </w:rPr>
              <w:t>.</w:t>
            </w:r>
          </w:p>
          <w:p w14:paraId="1F14D14A" w14:textId="28DED990" w:rsidR="00404E37" w:rsidRPr="00B51518" w:rsidRDefault="00487868" w:rsidP="00404E37">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 awarded Bidder will be required to provide a fax number</w:t>
            </w:r>
            <w:r w:rsidR="00280778">
              <w:rPr>
                <w:rFonts w:ascii="Arial" w:hAnsi="Arial" w:cs="Arial"/>
              </w:rPr>
              <w:t>.</w:t>
            </w:r>
          </w:p>
        </w:tc>
      </w:tr>
    </w:tbl>
    <w:p w14:paraId="3173DE2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E90EF12" w14:textId="77777777" w:rsidTr="00750CBB">
        <w:trPr>
          <w:trHeight w:val="379"/>
        </w:trPr>
        <w:tc>
          <w:tcPr>
            <w:tcW w:w="691" w:type="dxa"/>
            <w:vMerge w:val="restart"/>
            <w:shd w:val="clear" w:color="auto" w:fill="BDD6EE"/>
            <w:vAlign w:val="center"/>
          </w:tcPr>
          <w:p w14:paraId="451EF5F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34</w:t>
            </w:r>
          </w:p>
        </w:tc>
        <w:tc>
          <w:tcPr>
            <w:tcW w:w="1987" w:type="dxa"/>
            <w:tcBorders>
              <w:bottom w:val="single" w:sz="4" w:space="0" w:color="auto"/>
            </w:tcBorders>
            <w:shd w:val="clear" w:color="auto" w:fill="BDD6EE"/>
            <w:vAlign w:val="center"/>
          </w:tcPr>
          <w:p w14:paraId="4FCE85C7"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0EF11F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DA032C0" w14:textId="77777777" w:rsidTr="00750CBB">
        <w:trPr>
          <w:trHeight w:val="379"/>
        </w:trPr>
        <w:tc>
          <w:tcPr>
            <w:tcW w:w="691" w:type="dxa"/>
            <w:vMerge/>
            <w:shd w:val="clear" w:color="auto" w:fill="FFFFFF"/>
          </w:tcPr>
          <w:p w14:paraId="0930642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7FD5A3" w14:textId="77777777" w:rsidR="009B2704"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Contract Term </w:t>
            </w:r>
          </w:p>
          <w:p w14:paraId="63338609" w14:textId="77777777" w:rsidR="003C6ABF"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page 7</w:t>
            </w:r>
          </w:p>
        </w:tc>
        <w:tc>
          <w:tcPr>
            <w:tcW w:w="8122" w:type="dxa"/>
            <w:shd w:val="clear" w:color="auto" w:fill="FFFFFF"/>
            <w:vAlign w:val="center"/>
          </w:tcPr>
          <w:p w14:paraId="4AA9ED79" w14:textId="77777777" w:rsidR="009B2704" w:rsidRDefault="003C6ABF" w:rsidP="003C6ABF">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4B5875E">
              <w:rPr>
                <w:rFonts w:ascii="Arial" w:hAnsi="Arial" w:cs="Arial"/>
              </w:rPr>
              <w:t>What is the State’s target award date for this opportunity?</w:t>
            </w:r>
          </w:p>
          <w:p w14:paraId="74080B81" w14:textId="77777777" w:rsidR="003C6ABF" w:rsidRDefault="003C6ABF" w:rsidP="003C6ABF">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4B5875E">
              <w:rPr>
                <w:rFonts w:ascii="Arial" w:hAnsi="Arial" w:cs="Arial"/>
              </w:rPr>
              <w:t>What is the State’s target date to complete contract negotiations?</w:t>
            </w:r>
          </w:p>
          <w:p w14:paraId="73AE37D1" w14:textId="77777777" w:rsidR="003C6ABF" w:rsidRPr="00B51518" w:rsidRDefault="003C6ABF" w:rsidP="003C6ABF">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4B5875E">
              <w:rPr>
                <w:rFonts w:ascii="Arial" w:hAnsi="Arial" w:cs="Arial"/>
              </w:rPr>
              <w:t>What is the State’s target date for the awarded vendor to begin implementation so that they can begin providing the requested services on 1/1/25?</w:t>
            </w:r>
          </w:p>
        </w:tc>
      </w:tr>
      <w:tr w:rsidR="009B2704" w:rsidRPr="00F9098C" w14:paraId="0A1E87A3" w14:textId="77777777" w:rsidTr="00750CBB">
        <w:trPr>
          <w:trHeight w:val="379"/>
        </w:trPr>
        <w:tc>
          <w:tcPr>
            <w:tcW w:w="691" w:type="dxa"/>
            <w:vMerge/>
            <w:shd w:val="clear" w:color="auto" w:fill="BDD6EE"/>
          </w:tcPr>
          <w:p w14:paraId="05C7EA4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72BF3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6D0926C" w14:textId="77777777" w:rsidTr="00750CBB">
        <w:trPr>
          <w:trHeight w:val="379"/>
        </w:trPr>
        <w:tc>
          <w:tcPr>
            <w:tcW w:w="691" w:type="dxa"/>
            <w:vMerge/>
          </w:tcPr>
          <w:p w14:paraId="504625D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26C110" w14:textId="096ECDCB" w:rsidR="009B2704" w:rsidRDefault="007A49CB" w:rsidP="00404E37">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404E37">
              <w:rPr>
                <w:rFonts w:ascii="Arial" w:hAnsi="Arial" w:cs="Arial"/>
              </w:rPr>
              <w:t xml:space="preserve"> </w:t>
            </w:r>
          </w:p>
          <w:p w14:paraId="1FC94461" w14:textId="0184F02E" w:rsidR="00404E37" w:rsidRPr="00E209EE" w:rsidRDefault="007A49CB" w:rsidP="00E209EE">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declines to answer. </w:t>
            </w:r>
            <w:r w:rsidR="00404E37" w:rsidRPr="00E209EE">
              <w:rPr>
                <w:rFonts w:ascii="Arial" w:hAnsi="Arial" w:cs="Arial"/>
              </w:rPr>
              <w:t xml:space="preserve"> </w:t>
            </w:r>
          </w:p>
          <w:p w14:paraId="0750EE3F" w14:textId="4FDC4112" w:rsidR="00404E37" w:rsidRPr="00B51518" w:rsidRDefault="00A91C30" w:rsidP="00404E37">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 C. of the RFP</w:t>
            </w:r>
            <w:r w:rsidR="00E209EE">
              <w:rPr>
                <w:rFonts w:ascii="Arial" w:hAnsi="Arial" w:cs="Arial"/>
              </w:rPr>
              <w:t>.</w:t>
            </w:r>
          </w:p>
        </w:tc>
      </w:tr>
    </w:tbl>
    <w:p w14:paraId="4A8E012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42D30" w:rsidRPr="00F9098C" w14:paraId="2BB57505" w14:textId="77777777" w:rsidTr="52B411A3">
        <w:trPr>
          <w:trHeight w:val="379"/>
        </w:trPr>
        <w:tc>
          <w:tcPr>
            <w:tcW w:w="691" w:type="dxa"/>
            <w:vMerge w:val="restart"/>
            <w:shd w:val="clear" w:color="auto" w:fill="BDD6EE" w:themeFill="accent5" w:themeFillTint="66"/>
            <w:vAlign w:val="center"/>
          </w:tcPr>
          <w:p w14:paraId="44CF907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themeFill="accent5" w:themeFillTint="66"/>
            <w:vAlign w:val="center"/>
          </w:tcPr>
          <w:p w14:paraId="69E6B1EC"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5244928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2D30" w:rsidRPr="00B51518" w14:paraId="2E3ADB1D" w14:textId="77777777" w:rsidTr="52B411A3">
        <w:trPr>
          <w:trHeight w:val="379"/>
        </w:trPr>
        <w:tc>
          <w:tcPr>
            <w:tcW w:w="691" w:type="dxa"/>
            <w:vMerge/>
          </w:tcPr>
          <w:p w14:paraId="6B571AF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B1F031" w14:textId="77777777" w:rsidR="009B2704"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Website and Technical Requirements</w:t>
            </w:r>
          </w:p>
          <w:p w14:paraId="50582A7E" w14:textId="77777777" w:rsidR="003C6ABF"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H., c., page 11</w:t>
            </w:r>
          </w:p>
        </w:tc>
        <w:tc>
          <w:tcPr>
            <w:tcW w:w="8122" w:type="dxa"/>
            <w:shd w:val="clear" w:color="auto" w:fill="FFFFFF" w:themeFill="background1"/>
            <w:vAlign w:val="center"/>
          </w:tcPr>
          <w:p w14:paraId="6163016F" w14:textId="77777777" w:rsidR="009B2704" w:rsidRPr="00B51518" w:rsidRDefault="003C6AB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Would the State please provide more information on the functions of the </w:t>
            </w:r>
            <w:r w:rsidRPr="24B5875E">
              <w:rPr>
                <w:rFonts w:ascii="Arial" w:eastAsia="Arial" w:hAnsi="Arial" w:cs="Arial"/>
                <w:i/>
                <w:iCs/>
              </w:rPr>
              <w:t xml:space="preserve"> </w:t>
            </w:r>
            <w:hyperlink r:id="rId14">
              <w:r w:rsidRPr="24B5875E">
                <w:rPr>
                  <w:rStyle w:val="Hyperlink"/>
                  <w:rFonts w:ascii="Arial" w:eastAsia="Arial" w:hAnsi="Arial" w:cs="Arial"/>
                  <w:i/>
                  <w:iCs/>
                </w:rPr>
                <w:t>Maine Employer Portal</w:t>
              </w:r>
            </w:hyperlink>
            <w:r w:rsidRPr="24B5875E">
              <w:rPr>
                <w:rFonts w:ascii="Arial" w:eastAsia="Arial" w:hAnsi="Arial" w:cs="Arial"/>
                <w:i/>
                <w:iCs/>
              </w:rPr>
              <w:t xml:space="preserve"> </w:t>
            </w:r>
            <w:r w:rsidRPr="0094708A">
              <w:rPr>
                <w:rFonts w:ascii="Arial" w:eastAsia="Arial" w:hAnsi="Arial" w:cs="Arial"/>
              </w:rPr>
              <w:t>for New Hire Reporting?</w:t>
            </w:r>
          </w:p>
        </w:tc>
      </w:tr>
      <w:tr w:rsidR="00487868" w:rsidRPr="00F9098C" w14:paraId="025A6EB2" w14:textId="77777777" w:rsidTr="52B411A3">
        <w:trPr>
          <w:trHeight w:val="379"/>
        </w:trPr>
        <w:tc>
          <w:tcPr>
            <w:tcW w:w="691" w:type="dxa"/>
            <w:vMerge/>
          </w:tcPr>
          <w:p w14:paraId="22F4AE9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FD9D20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7868" w:rsidRPr="00B51518" w14:paraId="4AF1F85E" w14:textId="77777777" w:rsidTr="52B411A3">
        <w:trPr>
          <w:trHeight w:val="379"/>
        </w:trPr>
        <w:tc>
          <w:tcPr>
            <w:tcW w:w="691" w:type="dxa"/>
            <w:vMerge/>
          </w:tcPr>
          <w:p w14:paraId="62555F9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40A476" w14:textId="1C4447A0" w:rsidR="009500D6" w:rsidRPr="00B51518" w:rsidRDefault="002341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current functionality of the New Hire Reporting can be obtained at the </w:t>
            </w:r>
            <w:hyperlink r:id="rId15">
              <w:r w:rsidRPr="00234135">
                <w:rPr>
                  <w:rStyle w:val="Hyperlink"/>
                  <w:rFonts w:ascii="Arial" w:eastAsia="Arial" w:hAnsi="Arial" w:cs="Arial"/>
                </w:rPr>
                <w:t>Maine Employer Portal</w:t>
              </w:r>
            </w:hyperlink>
            <w:r w:rsidR="00EB3D66" w:rsidRPr="52B411A3">
              <w:rPr>
                <w:rFonts w:ascii="Arial" w:hAnsi="Arial" w:cs="Arial"/>
              </w:rPr>
              <w:t>.</w:t>
            </w:r>
          </w:p>
        </w:tc>
      </w:tr>
    </w:tbl>
    <w:p w14:paraId="3FD1FC27"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C6ABF" w:rsidRPr="00F9098C" w14:paraId="541DB9C0" w14:textId="77777777" w:rsidTr="5AD8C8C8">
        <w:trPr>
          <w:trHeight w:val="379"/>
        </w:trPr>
        <w:tc>
          <w:tcPr>
            <w:tcW w:w="691" w:type="dxa"/>
            <w:vMerge w:val="restart"/>
            <w:shd w:val="clear" w:color="auto" w:fill="BDD6EE" w:themeFill="accent5" w:themeFillTint="66"/>
            <w:vAlign w:val="center"/>
          </w:tcPr>
          <w:p w14:paraId="75C32966" w14:textId="77777777" w:rsidR="003C6ABF" w:rsidRPr="00F9098C" w:rsidRDefault="003C6ABF"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themeFill="accent5" w:themeFillTint="66"/>
            <w:vAlign w:val="center"/>
          </w:tcPr>
          <w:p w14:paraId="5B1827F6" w14:textId="77777777" w:rsidR="003C6ABF" w:rsidRPr="00F9098C" w:rsidRDefault="003C6ABF"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48C1F696" w14:textId="77777777" w:rsidR="003C6ABF" w:rsidRPr="00F9098C" w:rsidRDefault="003C6ABF"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C6ABF" w:rsidRPr="00B51518" w14:paraId="56225995" w14:textId="77777777" w:rsidTr="5AD8C8C8">
        <w:trPr>
          <w:trHeight w:val="379"/>
        </w:trPr>
        <w:tc>
          <w:tcPr>
            <w:tcW w:w="691" w:type="dxa"/>
            <w:vMerge/>
          </w:tcPr>
          <w:p w14:paraId="136BCBC0" w14:textId="77777777" w:rsidR="003C6ABF" w:rsidRPr="00B51518" w:rsidRDefault="003C6ABF"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97445CA" w14:textId="77777777" w:rsidR="003C6ABF" w:rsidRDefault="003C6ABF"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End of Contract Transition Responsibility</w:t>
            </w:r>
          </w:p>
          <w:p w14:paraId="6CA62355" w14:textId="77777777" w:rsidR="003C6ABF"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J</w:t>
            </w:r>
            <w:r w:rsidR="00404E37">
              <w:rPr>
                <w:rFonts w:ascii="Arial" w:hAnsi="Arial" w:cs="Arial"/>
              </w:rPr>
              <w:t xml:space="preserve">, </w:t>
            </w:r>
            <w:r>
              <w:rPr>
                <w:rFonts w:ascii="Arial" w:hAnsi="Arial" w:cs="Arial"/>
              </w:rPr>
              <w:t>1, e., page 13</w:t>
            </w:r>
          </w:p>
        </w:tc>
        <w:tc>
          <w:tcPr>
            <w:tcW w:w="8122" w:type="dxa"/>
            <w:shd w:val="clear" w:color="auto" w:fill="FFFFFF" w:themeFill="background1"/>
            <w:vAlign w:val="center"/>
          </w:tcPr>
          <w:p w14:paraId="3CA662A0" w14:textId="77777777" w:rsidR="003C6ABF"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7048C3">
              <w:rPr>
                <w:rFonts w:ascii="Arial" w:hAnsi="Arial" w:cs="Arial"/>
              </w:rPr>
              <w:t xml:space="preserve">Written commitment to </w:t>
            </w:r>
            <w:r w:rsidRPr="00404E37">
              <w:rPr>
                <w:rFonts w:ascii="Arial" w:hAnsi="Arial" w:cs="Arial"/>
              </w:rPr>
              <w:t>provide access to the New Hire Reporting facility</w:t>
            </w:r>
            <w:r w:rsidRPr="007048C3">
              <w:rPr>
                <w:rFonts w:ascii="Arial" w:hAnsi="Arial" w:cs="Arial"/>
              </w:rPr>
              <w:t xml:space="preserve"> by the Department and others in relation to re-procurement.</w:t>
            </w:r>
            <w:r>
              <w:rPr>
                <w:rFonts w:ascii="Arial" w:hAnsi="Arial" w:cs="Arial"/>
              </w:rPr>
              <w:t>”</w:t>
            </w:r>
            <w:r>
              <w:rPr>
                <w:rFonts w:ascii="Arial" w:hAnsi="Arial" w:cs="Arial"/>
              </w:rPr>
              <w:br/>
            </w:r>
            <w:r>
              <w:rPr>
                <w:rFonts w:ascii="Arial" w:hAnsi="Arial" w:cs="Arial"/>
              </w:rPr>
              <w:br/>
              <w:t>Can the State please clarify if bidders are required to have a physical facility in the State of Maine for this procurement?</w:t>
            </w:r>
          </w:p>
        </w:tc>
      </w:tr>
      <w:tr w:rsidR="003C6ABF" w:rsidRPr="00F9098C" w14:paraId="20422259" w14:textId="77777777" w:rsidTr="5AD8C8C8">
        <w:trPr>
          <w:trHeight w:val="379"/>
        </w:trPr>
        <w:tc>
          <w:tcPr>
            <w:tcW w:w="691" w:type="dxa"/>
            <w:vMerge/>
          </w:tcPr>
          <w:p w14:paraId="7ED39193" w14:textId="77777777" w:rsidR="003C6ABF" w:rsidRPr="00F9098C" w:rsidRDefault="003C6ABF"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584BC8D" w14:textId="77777777" w:rsidR="003C6ABF" w:rsidRPr="00F9098C" w:rsidRDefault="003C6ABF"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C6ABF" w:rsidRPr="00B51518" w14:paraId="411B9B8F" w14:textId="77777777" w:rsidTr="5AD8C8C8">
        <w:trPr>
          <w:trHeight w:val="379"/>
        </w:trPr>
        <w:tc>
          <w:tcPr>
            <w:tcW w:w="691" w:type="dxa"/>
            <w:vMerge/>
          </w:tcPr>
          <w:p w14:paraId="242C81DB" w14:textId="77777777" w:rsidR="003C6ABF" w:rsidRPr="00B51518" w:rsidRDefault="003C6ABF"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7E7A03" w14:textId="077ABDF8" w:rsidR="003C6ABF" w:rsidRPr="00B51518" w:rsidRDefault="313E4C67"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AD8C8C8">
              <w:rPr>
                <w:rFonts w:ascii="Arial" w:hAnsi="Arial" w:cs="Arial"/>
              </w:rPr>
              <w:t xml:space="preserve">Bidders are not required to </w:t>
            </w:r>
            <w:r w:rsidR="00F23C52">
              <w:rPr>
                <w:rFonts w:ascii="Arial" w:hAnsi="Arial" w:cs="Arial"/>
              </w:rPr>
              <w:t>be</w:t>
            </w:r>
            <w:r w:rsidRPr="5AD8C8C8">
              <w:rPr>
                <w:rFonts w:ascii="Arial" w:hAnsi="Arial" w:cs="Arial"/>
              </w:rPr>
              <w:t xml:space="preserve"> physical</w:t>
            </w:r>
            <w:r w:rsidR="009C499C">
              <w:rPr>
                <w:rFonts w:ascii="Arial" w:hAnsi="Arial" w:cs="Arial"/>
              </w:rPr>
              <w:t>ly located</w:t>
            </w:r>
            <w:r w:rsidRPr="5AD8C8C8">
              <w:rPr>
                <w:rFonts w:ascii="Arial" w:hAnsi="Arial" w:cs="Arial"/>
              </w:rPr>
              <w:t xml:space="preserve"> in Maine. </w:t>
            </w:r>
          </w:p>
        </w:tc>
      </w:tr>
    </w:tbl>
    <w:p w14:paraId="5B2B87F3" w14:textId="77777777" w:rsidR="00C92E54" w:rsidRDefault="00C92E5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92E54" w:rsidRPr="00F9098C" w14:paraId="266F1C8D" w14:textId="77777777" w:rsidTr="6E32BB7A">
        <w:trPr>
          <w:trHeight w:val="379"/>
        </w:trPr>
        <w:tc>
          <w:tcPr>
            <w:tcW w:w="691" w:type="dxa"/>
            <w:vMerge w:val="restart"/>
            <w:shd w:val="clear" w:color="auto" w:fill="BDD6EE" w:themeFill="accent5" w:themeFillTint="66"/>
            <w:vAlign w:val="center"/>
          </w:tcPr>
          <w:p w14:paraId="300B6EAA" w14:textId="77777777" w:rsidR="00C92E54" w:rsidRPr="00F9098C" w:rsidRDefault="00C92E54"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themeFill="accent5" w:themeFillTint="66"/>
            <w:vAlign w:val="center"/>
          </w:tcPr>
          <w:p w14:paraId="41A12D20" w14:textId="77777777" w:rsidR="00C92E54" w:rsidRPr="00F9098C" w:rsidRDefault="00C92E54"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F4CF565" w14:textId="77777777" w:rsidR="00C92E54" w:rsidRPr="00F9098C" w:rsidRDefault="00C92E54" w:rsidP="003742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92E54" w:rsidRPr="00B51518" w14:paraId="3DE1EA58" w14:textId="77777777" w:rsidTr="6E32BB7A">
        <w:trPr>
          <w:trHeight w:val="379"/>
        </w:trPr>
        <w:tc>
          <w:tcPr>
            <w:tcW w:w="691" w:type="dxa"/>
            <w:vMerge/>
          </w:tcPr>
          <w:p w14:paraId="0FA7268A" w14:textId="77777777" w:rsidR="00C92E54"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A7E4364" w14:textId="77777777" w:rsidR="00C92E54"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Performance Measures, Section L., #2, b., page 14</w:t>
            </w:r>
          </w:p>
        </w:tc>
        <w:tc>
          <w:tcPr>
            <w:tcW w:w="8122" w:type="dxa"/>
            <w:shd w:val="clear" w:color="auto" w:fill="FFFFFF" w:themeFill="background1"/>
            <w:vAlign w:val="center"/>
          </w:tcPr>
          <w:p w14:paraId="78EC2333" w14:textId="77777777" w:rsidR="00C92E54"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noProof/>
                <w:sz w:val="20"/>
                <w:szCs w:val="20"/>
              </w:rPr>
            </w:pPr>
          </w:p>
          <w:p w14:paraId="160F4D7F" w14:textId="1237CB05" w:rsidR="00C92E54" w:rsidRDefault="005D064E"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noProof/>
                <w:sz w:val="20"/>
                <w:szCs w:val="20"/>
              </w:rPr>
            </w:pPr>
            <w:r>
              <w:rPr>
                <w:noProof/>
              </w:rPr>
              <w:drawing>
                <wp:inline distT="0" distB="0" distL="0" distR="0" wp14:anchorId="01742961" wp14:editId="6064284E">
                  <wp:extent cx="3549832" cy="1352620"/>
                  <wp:effectExtent l="0" t="0" r="0" b="0"/>
                  <wp:docPr id="950618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18924" name=""/>
                          <pic:cNvPicPr/>
                        </pic:nvPicPr>
                        <pic:blipFill>
                          <a:blip r:embed="rId16"/>
                          <a:stretch>
                            <a:fillRect/>
                          </a:stretch>
                        </pic:blipFill>
                        <pic:spPr>
                          <a:xfrm>
                            <a:off x="0" y="0"/>
                            <a:ext cx="3549832" cy="1352620"/>
                          </a:xfrm>
                          <a:prstGeom prst="rect">
                            <a:avLst/>
                          </a:prstGeom>
                        </pic:spPr>
                      </pic:pic>
                    </a:graphicData>
                  </a:graphic>
                </wp:inline>
              </w:drawing>
            </w:r>
          </w:p>
          <w:p w14:paraId="641CBF40" w14:textId="77777777" w:rsidR="00C92E54"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32BB7A">
              <w:rPr>
                <w:rFonts w:ascii="Arial" w:hAnsi="Arial" w:cs="Arial"/>
              </w:rPr>
              <w:lastRenderedPageBreak/>
              <w:t>Can the State please clarify if bidders are required to have a physical facility in the State of Maine for this procurement?</w:t>
            </w:r>
          </w:p>
        </w:tc>
      </w:tr>
      <w:tr w:rsidR="00C92E54" w:rsidRPr="00F9098C" w14:paraId="2FC66446" w14:textId="77777777" w:rsidTr="6E32BB7A">
        <w:trPr>
          <w:trHeight w:val="379"/>
        </w:trPr>
        <w:tc>
          <w:tcPr>
            <w:tcW w:w="691" w:type="dxa"/>
            <w:vMerge/>
          </w:tcPr>
          <w:p w14:paraId="1EE8019F" w14:textId="77777777" w:rsidR="00C92E54" w:rsidRPr="00F9098C"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592E776" w14:textId="77777777" w:rsidR="00C92E54" w:rsidRPr="00F9098C"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92E54" w:rsidRPr="00B51518" w14:paraId="02395C5F" w14:textId="77777777" w:rsidTr="6E32BB7A">
        <w:trPr>
          <w:trHeight w:val="379"/>
        </w:trPr>
        <w:tc>
          <w:tcPr>
            <w:tcW w:w="691" w:type="dxa"/>
            <w:vMerge/>
          </w:tcPr>
          <w:p w14:paraId="69019311" w14:textId="77777777" w:rsidR="00C92E54" w:rsidRPr="00B51518" w:rsidRDefault="00C92E54"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73D182" w14:textId="1BA6D1F1" w:rsidR="00C92E54" w:rsidRPr="00B51518" w:rsidRDefault="00404E37" w:rsidP="0037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w:t>
            </w:r>
            <w:r w:rsidR="00662690">
              <w:rPr>
                <w:rFonts w:ascii="Arial" w:hAnsi="Arial" w:cs="Arial"/>
              </w:rPr>
              <w:t xml:space="preserve"> the </w:t>
            </w:r>
            <w:r w:rsidR="009B2C39">
              <w:rPr>
                <w:rFonts w:ascii="Arial" w:hAnsi="Arial" w:cs="Arial"/>
              </w:rPr>
              <w:t>amendment</w:t>
            </w:r>
            <w:r w:rsidR="00BE28E7">
              <w:rPr>
                <w:rFonts w:ascii="Arial" w:hAnsi="Arial" w:cs="Arial"/>
              </w:rPr>
              <w:t xml:space="preserve"> at the beginning of this document</w:t>
            </w:r>
            <w:r w:rsidR="00F76D2A">
              <w:rPr>
                <w:rFonts w:ascii="Arial" w:hAnsi="Arial" w:cs="Arial"/>
              </w:rPr>
              <w:t xml:space="preserve"> and the </w:t>
            </w:r>
            <w:r w:rsidR="00662690">
              <w:rPr>
                <w:rFonts w:ascii="Arial" w:hAnsi="Arial" w:cs="Arial"/>
              </w:rPr>
              <w:t>answer to</w:t>
            </w:r>
            <w:r>
              <w:rPr>
                <w:rFonts w:ascii="Arial" w:hAnsi="Arial" w:cs="Arial"/>
              </w:rPr>
              <w:t xml:space="preserve"> </w:t>
            </w:r>
            <w:r w:rsidR="00007811">
              <w:rPr>
                <w:rFonts w:ascii="Arial" w:hAnsi="Arial" w:cs="Arial"/>
              </w:rPr>
              <w:t xml:space="preserve">Question </w:t>
            </w:r>
            <w:r>
              <w:rPr>
                <w:rFonts w:ascii="Arial" w:hAnsi="Arial" w:cs="Arial"/>
              </w:rPr>
              <w:t>36</w:t>
            </w:r>
            <w:r w:rsidR="00007811">
              <w:rPr>
                <w:rFonts w:ascii="Arial" w:hAnsi="Arial" w:cs="Arial"/>
              </w:rPr>
              <w:t xml:space="preserve"> of this document</w:t>
            </w:r>
            <w:r>
              <w:rPr>
                <w:rFonts w:ascii="Arial" w:hAnsi="Arial" w:cs="Arial"/>
              </w:rPr>
              <w:t>.</w:t>
            </w:r>
          </w:p>
        </w:tc>
      </w:tr>
    </w:tbl>
    <w:p w14:paraId="6D994A9A" w14:textId="77777777" w:rsidR="003C6ABF" w:rsidRDefault="003C6ABF" w:rsidP="00C92E5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2F9F6BF8" w14:textId="77777777" w:rsidTr="000645A0">
        <w:trPr>
          <w:trHeight w:val="379"/>
        </w:trPr>
        <w:tc>
          <w:tcPr>
            <w:tcW w:w="691" w:type="dxa"/>
            <w:vMerge w:val="restart"/>
            <w:tcBorders>
              <w:bottom w:val="single" w:sz="4" w:space="0" w:color="auto"/>
            </w:tcBorders>
            <w:shd w:val="clear" w:color="auto" w:fill="BDD6EE"/>
            <w:vAlign w:val="center"/>
          </w:tcPr>
          <w:p w14:paraId="2CCFE897" w14:textId="77777777" w:rsidR="009B2704" w:rsidRPr="00F9098C" w:rsidRDefault="00C92E5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3F1AAFF6"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DDD58A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5D890C99" w14:textId="77777777" w:rsidTr="000645A0">
        <w:trPr>
          <w:trHeight w:val="379"/>
        </w:trPr>
        <w:tc>
          <w:tcPr>
            <w:tcW w:w="691" w:type="dxa"/>
            <w:vMerge/>
            <w:tcBorders>
              <w:bottom w:val="single" w:sz="4" w:space="0" w:color="auto"/>
            </w:tcBorders>
            <w:shd w:val="clear" w:color="auto" w:fill="FFFFFF"/>
          </w:tcPr>
          <w:p w14:paraId="11FDC677"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B36DA4"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I Security Obligations</w:t>
            </w:r>
          </w:p>
        </w:tc>
        <w:tc>
          <w:tcPr>
            <w:tcW w:w="8122" w:type="dxa"/>
            <w:shd w:val="clear" w:color="auto" w:fill="FFFFFF"/>
            <w:vAlign w:val="center"/>
          </w:tcPr>
          <w:p w14:paraId="63235537" w14:textId="3872AD84" w:rsidR="003C6ABF" w:rsidRPr="00B51518" w:rsidRDefault="003C6ABF" w:rsidP="009272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0E57">
              <w:rPr>
                <w:rFonts w:ascii="Arial" w:hAnsi="Arial" w:cs="Arial"/>
              </w:rPr>
              <w:t>Please confirm that Appendix I Confidentiality and Non-disclosure agreement would be signed after notice of intent to award</w:t>
            </w:r>
            <w:r>
              <w:rPr>
                <w:rFonts w:ascii="Arial" w:hAnsi="Arial" w:cs="Arial"/>
              </w:rPr>
              <w:t>.</w:t>
            </w:r>
            <w:r w:rsidR="00927276">
              <w:rPr>
                <w:rFonts w:ascii="Arial" w:hAnsi="Arial" w:cs="Arial"/>
              </w:rPr>
              <w:t xml:space="preserve">  </w:t>
            </w:r>
            <w:r w:rsidRPr="00CB0E57">
              <w:rPr>
                <w:rFonts w:ascii="Arial" w:hAnsi="Arial" w:cs="Arial"/>
              </w:rPr>
              <w:t>If App</w:t>
            </w:r>
            <w:r>
              <w:rPr>
                <w:rFonts w:ascii="Arial" w:hAnsi="Arial" w:cs="Arial"/>
              </w:rPr>
              <w:t>endix</w:t>
            </w:r>
            <w:r w:rsidRPr="00CB0E57">
              <w:rPr>
                <w:rFonts w:ascii="Arial" w:hAnsi="Arial" w:cs="Arial"/>
              </w:rPr>
              <w:t xml:space="preserve"> I is required with the response, please </w:t>
            </w:r>
            <w:r>
              <w:rPr>
                <w:rFonts w:ascii="Arial" w:hAnsi="Arial" w:cs="Arial"/>
              </w:rPr>
              <w:t>instruct</w:t>
            </w:r>
            <w:r w:rsidRPr="00CB0E57">
              <w:rPr>
                <w:rFonts w:ascii="Arial" w:hAnsi="Arial" w:cs="Arial"/>
              </w:rPr>
              <w:t xml:space="preserve"> in which file to place it</w:t>
            </w:r>
            <w:r>
              <w:rPr>
                <w:rFonts w:ascii="Arial" w:hAnsi="Arial" w:cs="Arial"/>
              </w:rPr>
              <w:t>.</w:t>
            </w:r>
          </w:p>
        </w:tc>
      </w:tr>
      <w:tr w:rsidR="002C4B02" w:rsidRPr="00F9098C" w14:paraId="0006DD50" w14:textId="77777777" w:rsidTr="000645A0">
        <w:trPr>
          <w:trHeight w:val="379"/>
        </w:trPr>
        <w:tc>
          <w:tcPr>
            <w:tcW w:w="691" w:type="dxa"/>
            <w:vMerge/>
            <w:tcBorders>
              <w:bottom w:val="single" w:sz="4" w:space="0" w:color="auto"/>
            </w:tcBorders>
            <w:shd w:val="clear" w:color="auto" w:fill="BDD6EE"/>
          </w:tcPr>
          <w:p w14:paraId="6DB53FD1" w14:textId="77777777" w:rsidR="003C6ABF" w:rsidRPr="00F9098C"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5E26E4" w14:textId="77777777" w:rsidR="003C6ABF" w:rsidRPr="00F9098C"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B02" w:rsidRPr="00B51518" w14:paraId="262A7B5F" w14:textId="77777777" w:rsidTr="000645A0">
        <w:trPr>
          <w:trHeight w:val="379"/>
        </w:trPr>
        <w:tc>
          <w:tcPr>
            <w:tcW w:w="691" w:type="dxa"/>
            <w:vMerge/>
            <w:tcBorders>
              <w:bottom w:val="single" w:sz="4" w:space="0" w:color="auto"/>
            </w:tcBorders>
          </w:tcPr>
          <w:p w14:paraId="2264E96E"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5BF09D" w14:textId="35957559" w:rsidR="003C6ABF" w:rsidRPr="00B51518" w:rsidRDefault="00511749"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1749">
              <w:rPr>
                <w:rFonts w:ascii="Arial" w:hAnsi="Arial" w:cs="Arial"/>
                <w:b/>
                <w:bCs/>
              </w:rPr>
              <w:t>Appendix I</w:t>
            </w:r>
            <w:r>
              <w:rPr>
                <w:rFonts w:ascii="Arial" w:hAnsi="Arial" w:cs="Arial"/>
              </w:rPr>
              <w:t xml:space="preserve"> will be included as part of the resulting contract.</w:t>
            </w:r>
          </w:p>
        </w:tc>
      </w:tr>
    </w:tbl>
    <w:p w14:paraId="46CBB82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6D40" w:rsidRPr="00F9098C" w14:paraId="22C3923C" w14:textId="77777777" w:rsidTr="00750CBB">
        <w:trPr>
          <w:trHeight w:val="379"/>
        </w:trPr>
        <w:tc>
          <w:tcPr>
            <w:tcW w:w="691" w:type="dxa"/>
            <w:vMerge w:val="restart"/>
            <w:shd w:val="clear" w:color="auto" w:fill="BDD6EE"/>
            <w:vAlign w:val="center"/>
          </w:tcPr>
          <w:p w14:paraId="1064F622" w14:textId="77777777" w:rsidR="009B2704" w:rsidRPr="00F9098C" w:rsidRDefault="00C92E5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0C4325C9"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70D42A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6ED0" w:rsidRPr="00B51518" w14:paraId="62AE79AB" w14:textId="77777777" w:rsidTr="00750CBB">
        <w:trPr>
          <w:trHeight w:val="379"/>
        </w:trPr>
        <w:tc>
          <w:tcPr>
            <w:tcW w:w="691" w:type="dxa"/>
            <w:vMerge/>
            <w:shd w:val="clear" w:color="auto" w:fill="FFFFFF"/>
          </w:tcPr>
          <w:p w14:paraId="43CDC1CB"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9052DA"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1001">
              <w:rPr>
                <w:rFonts w:ascii="Arial" w:hAnsi="Arial" w:cs="Arial"/>
              </w:rPr>
              <w:t>Part IV Section II</w:t>
            </w:r>
            <w:r>
              <w:rPr>
                <w:rFonts w:ascii="Arial" w:hAnsi="Arial" w:cs="Arial"/>
              </w:rPr>
              <w:t xml:space="preserve"> and Section III, pages 18 and 19</w:t>
            </w:r>
          </w:p>
        </w:tc>
        <w:tc>
          <w:tcPr>
            <w:tcW w:w="8122" w:type="dxa"/>
            <w:shd w:val="clear" w:color="auto" w:fill="FFFFFF"/>
            <w:vAlign w:val="center"/>
          </w:tcPr>
          <w:p w14:paraId="06C74154" w14:textId="77777777" w:rsidR="003C6ABF"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1001">
              <w:rPr>
                <w:rFonts w:ascii="Arial" w:hAnsi="Arial" w:cs="Arial"/>
              </w:rPr>
              <w:t xml:space="preserve">RFP Part IV Section II lists Attachments 1 – 6 to include in the proposal and RFP Part IV Section III lists Attachments 7 – 9 to include in the proposal. RFP Part III Section C.2.f lists Appendix F and Appendix G to include in the </w:t>
            </w:r>
            <w:proofErr w:type="gramStart"/>
            <w:r w:rsidRPr="00021001">
              <w:rPr>
                <w:rFonts w:ascii="Arial" w:hAnsi="Arial" w:cs="Arial"/>
              </w:rPr>
              <w:t>proposal, but</w:t>
            </w:r>
            <w:proofErr w:type="gramEnd"/>
            <w:r w:rsidRPr="00021001">
              <w:rPr>
                <w:rFonts w:ascii="Arial" w:hAnsi="Arial" w:cs="Arial"/>
              </w:rPr>
              <w:t xml:space="preserve"> does not assign an Attachment number for them. </w:t>
            </w:r>
          </w:p>
          <w:p w14:paraId="2521D59C" w14:textId="77777777" w:rsidR="00404E37" w:rsidRDefault="00404E37"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0C8DF4"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1001">
              <w:rPr>
                <w:rFonts w:ascii="Arial" w:hAnsi="Arial" w:cs="Arial"/>
              </w:rPr>
              <w:t>Please verify that there is no attachment number associated with Appendix F and Appendix G.</w:t>
            </w:r>
          </w:p>
        </w:tc>
      </w:tr>
      <w:tr w:rsidR="002C4B02" w:rsidRPr="00F9098C" w14:paraId="0558B3DD" w14:textId="77777777" w:rsidTr="00750CBB">
        <w:trPr>
          <w:trHeight w:val="379"/>
        </w:trPr>
        <w:tc>
          <w:tcPr>
            <w:tcW w:w="691" w:type="dxa"/>
            <w:vMerge/>
            <w:shd w:val="clear" w:color="auto" w:fill="BDD6EE"/>
          </w:tcPr>
          <w:p w14:paraId="5A7E7F85" w14:textId="77777777" w:rsidR="003C6ABF" w:rsidRPr="00F9098C"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1EEE875" w14:textId="77777777" w:rsidR="003C6ABF" w:rsidRPr="00F9098C"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B02" w:rsidRPr="00B51518" w14:paraId="5F611912" w14:textId="77777777" w:rsidTr="00750CBB">
        <w:trPr>
          <w:trHeight w:val="379"/>
        </w:trPr>
        <w:tc>
          <w:tcPr>
            <w:tcW w:w="691" w:type="dxa"/>
            <w:vMerge/>
          </w:tcPr>
          <w:p w14:paraId="36F8D338" w14:textId="77777777" w:rsidR="003C6ABF" w:rsidRPr="00B51518" w:rsidRDefault="003C6ABF"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2CBCC16" w14:textId="41C39632" w:rsidR="003C6ABF" w:rsidRPr="00B51518" w:rsidRDefault="005300CC" w:rsidP="003C6A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attachment number associated with </w:t>
            </w:r>
            <w:r w:rsidR="002F578C" w:rsidRPr="005300CC">
              <w:rPr>
                <w:rFonts w:ascii="Arial" w:hAnsi="Arial" w:cs="Arial"/>
                <w:b/>
                <w:bCs/>
              </w:rPr>
              <w:t>Appendix F</w:t>
            </w:r>
            <w:r w:rsidR="002F578C">
              <w:rPr>
                <w:rFonts w:ascii="Arial" w:hAnsi="Arial" w:cs="Arial"/>
              </w:rPr>
              <w:t xml:space="preserve"> and </w:t>
            </w:r>
            <w:r w:rsidR="002F578C" w:rsidRPr="005300CC">
              <w:rPr>
                <w:rFonts w:ascii="Arial" w:hAnsi="Arial" w:cs="Arial"/>
                <w:b/>
                <w:bCs/>
              </w:rPr>
              <w:t>Appendix G</w:t>
            </w:r>
            <w:r w:rsidR="002F578C">
              <w:rPr>
                <w:rFonts w:ascii="Arial" w:hAnsi="Arial" w:cs="Arial"/>
              </w:rPr>
              <w:t>.</w:t>
            </w:r>
          </w:p>
        </w:tc>
      </w:tr>
    </w:tbl>
    <w:p w14:paraId="2B0BA068" w14:textId="77777777" w:rsidR="009B2704" w:rsidRDefault="009B2704" w:rsidP="00CF3AA7">
      <w:pPr>
        <w:tabs>
          <w:tab w:val="left" w:pos="3387"/>
        </w:tabs>
        <w:jc w:val="center"/>
        <w:rPr>
          <w:rFonts w:ascii="Arial" w:hAnsi="Arial" w:cs="Arial"/>
          <w:color w:val="000000"/>
        </w:rPr>
      </w:pPr>
    </w:p>
    <w:p w14:paraId="78159097" w14:textId="77777777" w:rsidR="009B2704" w:rsidRDefault="009B2704" w:rsidP="00CF3AA7">
      <w:pPr>
        <w:tabs>
          <w:tab w:val="left" w:pos="3387"/>
        </w:tabs>
        <w:jc w:val="center"/>
        <w:rPr>
          <w:rFonts w:ascii="Arial" w:hAnsi="Arial" w:cs="Arial"/>
          <w:color w:val="000000"/>
        </w:rPr>
      </w:pPr>
    </w:p>
    <w:p w14:paraId="6E58F6C0" w14:textId="77777777" w:rsidR="009B2704" w:rsidRDefault="009B2704" w:rsidP="00CF3AA7">
      <w:pPr>
        <w:tabs>
          <w:tab w:val="left" w:pos="3387"/>
        </w:tabs>
        <w:jc w:val="center"/>
        <w:rPr>
          <w:rFonts w:ascii="Arial" w:hAnsi="Arial" w:cs="Arial"/>
          <w:color w:val="000000"/>
        </w:rPr>
      </w:pPr>
    </w:p>
    <w:p w14:paraId="65FF145E"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19F8B" w14:textId="77777777" w:rsidR="00975745" w:rsidRDefault="00975745" w:rsidP="00131249">
      <w:r>
        <w:separator/>
      </w:r>
    </w:p>
  </w:endnote>
  <w:endnote w:type="continuationSeparator" w:id="0">
    <w:p w14:paraId="0550AB0B" w14:textId="77777777" w:rsidR="00975745" w:rsidRDefault="00975745" w:rsidP="00131249">
      <w:r>
        <w:continuationSeparator/>
      </w:r>
    </w:p>
  </w:endnote>
  <w:endnote w:type="continuationNotice" w:id="1">
    <w:p w14:paraId="60FB01CC" w14:textId="77777777" w:rsidR="00975745" w:rsidRDefault="00975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5AB"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841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C98E" w14:textId="77777777" w:rsidR="00975745" w:rsidRDefault="00975745" w:rsidP="00131249">
      <w:r>
        <w:separator/>
      </w:r>
    </w:p>
  </w:footnote>
  <w:footnote w:type="continuationSeparator" w:id="0">
    <w:p w14:paraId="431574C1" w14:textId="77777777" w:rsidR="00975745" w:rsidRDefault="00975745" w:rsidP="00131249">
      <w:r>
        <w:continuationSeparator/>
      </w:r>
    </w:p>
  </w:footnote>
  <w:footnote w:type="continuationNotice" w:id="1">
    <w:p w14:paraId="388E648A" w14:textId="77777777" w:rsidR="00975745" w:rsidRDefault="00975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2C18" w14:textId="5045EEBF"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w:t>
    </w:r>
    <w:r w:rsidR="00131249" w:rsidRPr="009F6849">
      <w:rPr>
        <w:rFonts w:ascii="Arial" w:hAnsi="Arial" w:cs="Arial"/>
        <w:b/>
        <w:sz w:val="20"/>
      </w:rPr>
      <w:t xml:space="preserve"> </w:t>
    </w:r>
    <w:r w:rsidR="009F6849" w:rsidRPr="009F6849">
      <w:rPr>
        <w:rFonts w:ascii="Arial" w:hAnsi="Arial" w:cs="Arial"/>
        <w:b/>
        <w:sz w:val="20"/>
      </w:rPr>
      <w:t>202407144</w:t>
    </w:r>
    <w:r w:rsidR="00131249" w:rsidRPr="00035C50">
      <w:rPr>
        <w:rFonts w:ascii="Arial" w:hAnsi="Arial" w:cs="Arial"/>
        <w:b/>
        <w:color w:val="FF0000"/>
        <w:sz w:val="20"/>
      </w:rPr>
      <w:t xml:space="preserve"> </w:t>
    </w:r>
    <w:r w:rsidR="009760A2">
      <w:rPr>
        <w:rFonts w:ascii="Arial" w:hAnsi="Arial" w:cs="Arial"/>
        <w:b/>
        <w:sz w:val="20"/>
      </w:rPr>
      <w:t>–</w:t>
    </w:r>
    <w:r w:rsidR="009760A2" w:rsidRPr="0060091A">
      <w:rPr>
        <w:rFonts w:ascii="Arial" w:hAnsi="Arial" w:cs="Arial"/>
        <w:b/>
        <w:sz w:val="20"/>
      </w:rPr>
      <w:t xml:space="preserve"> </w:t>
    </w:r>
    <w:r w:rsidR="009760A2">
      <w:rPr>
        <w:rFonts w:ascii="Arial" w:hAnsi="Arial" w:cs="Arial"/>
        <w:b/>
        <w:sz w:val="20"/>
      </w:rPr>
      <w:t>AMENDMENT # 1</w:t>
    </w:r>
    <w:r w:rsidR="009760A2" w:rsidRPr="0060091A">
      <w:rPr>
        <w:rFonts w:ascii="Arial" w:hAnsi="Arial" w:cs="Arial"/>
        <w:b/>
        <w:color w:val="FF0000"/>
        <w:sz w:val="20"/>
      </w:rPr>
      <w:t xml:space="preserve"> </w:t>
    </w:r>
    <w:r w:rsidR="009760A2">
      <w:rPr>
        <w:rFonts w:ascii="Arial" w:hAnsi="Arial" w:cs="Arial"/>
        <w:b/>
        <w:sz w:val="20"/>
      </w:rPr>
      <w:t>and</w:t>
    </w:r>
    <w:r w:rsidR="004567DF" w:rsidRPr="00035C50">
      <w:rPr>
        <w:rFonts w:ascii="Arial" w:hAnsi="Arial" w:cs="Arial"/>
        <w:b/>
        <w:sz w:val="20"/>
      </w:rPr>
      <w:t xml:space="preserve">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367493F"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C71C1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1B6"/>
    <w:multiLevelType w:val="hybridMultilevel"/>
    <w:tmpl w:val="D332A0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93833"/>
    <w:multiLevelType w:val="hybridMultilevel"/>
    <w:tmpl w:val="EA0205BE"/>
    <w:lvl w:ilvl="0" w:tplc="7908940A">
      <w:start w:val="1"/>
      <w:numFmt w:val="decimal"/>
      <w:lvlText w:val="%1."/>
      <w:lvlJc w:val="left"/>
      <w:pPr>
        <w:ind w:left="720" w:hanging="360"/>
      </w:pPr>
      <w:rPr>
        <w:i/>
        <w:iCs/>
      </w:rPr>
    </w:lvl>
    <w:lvl w:ilvl="1" w:tplc="959E4624">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795B"/>
    <w:multiLevelType w:val="hybridMultilevel"/>
    <w:tmpl w:val="1D2209C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EA343E"/>
    <w:multiLevelType w:val="hybridMultilevel"/>
    <w:tmpl w:val="E7B483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F113C"/>
    <w:multiLevelType w:val="hybridMultilevel"/>
    <w:tmpl w:val="B6BA92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1F738A"/>
    <w:multiLevelType w:val="hybridMultilevel"/>
    <w:tmpl w:val="EDA8E3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934FB"/>
    <w:multiLevelType w:val="hybridMultilevel"/>
    <w:tmpl w:val="5FFE1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57BCF"/>
    <w:multiLevelType w:val="hybridMultilevel"/>
    <w:tmpl w:val="DA56C6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86519"/>
    <w:multiLevelType w:val="hybridMultilevel"/>
    <w:tmpl w:val="8D98A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5D6632"/>
    <w:multiLevelType w:val="hybridMultilevel"/>
    <w:tmpl w:val="9F2827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AB537D"/>
    <w:multiLevelType w:val="hybridMultilevel"/>
    <w:tmpl w:val="54DC12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85D28"/>
    <w:multiLevelType w:val="hybridMultilevel"/>
    <w:tmpl w:val="A4E67D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34660"/>
    <w:multiLevelType w:val="hybridMultilevel"/>
    <w:tmpl w:val="437C6F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B0F23"/>
    <w:multiLevelType w:val="hybridMultilevel"/>
    <w:tmpl w:val="CCFA12B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D23705"/>
    <w:multiLevelType w:val="hybridMultilevel"/>
    <w:tmpl w:val="D464AF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B15F54"/>
    <w:multiLevelType w:val="hybridMultilevel"/>
    <w:tmpl w:val="D332D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B4D9B"/>
    <w:multiLevelType w:val="hybridMultilevel"/>
    <w:tmpl w:val="09E60B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146804"/>
    <w:multiLevelType w:val="hybridMultilevel"/>
    <w:tmpl w:val="5CF221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2111E3"/>
    <w:multiLevelType w:val="hybridMultilevel"/>
    <w:tmpl w:val="461AD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A0046"/>
    <w:multiLevelType w:val="hybridMultilevel"/>
    <w:tmpl w:val="008EC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576754"/>
    <w:multiLevelType w:val="hybridMultilevel"/>
    <w:tmpl w:val="B34293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E30CC0"/>
    <w:multiLevelType w:val="hybridMultilevel"/>
    <w:tmpl w:val="1D2209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711605"/>
    <w:multiLevelType w:val="hybridMultilevel"/>
    <w:tmpl w:val="7B8E8580"/>
    <w:lvl w:ilvl="0" w:tplc="16BEEB7A">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03906"/>
    <w:multiLevelType w:val="hybridMultilevel"/>
    <w:tmpl w:val="338ABC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E92049"/>
    <w:multiLevelType w:val="hybridMultilevel"/>
    <w:tmpl w:val="6F5ED7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2B00F6"/>
    <w:multiLevelType w:val="hybridMultilevel"/>
    <w:tmpl w:val="147ADD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78527C"/>
    <w:multiLevelType w:val="hybridMultilevel"/>
    <w:tmpl w:val="E8545F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CC3524"/>
    <w:multiLevelType w:val="hybridMultilevel"/>
    <w:tmpl w:val="3828A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53B8D"/>
    <w:multiLevelType w:val="hybridMultilevel"/>
    <w:tmpl w:val="BCB878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3759A2"/>
    <w:multiLevelType w:val="hybridMultilevel"/>
    <w:tmpl w:val="A9EC3B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E6709D9"/>
    <w:multiLevelType w:val="hybridMultilevel"/>
    <w:tmpl w:val="133687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0132316">
    <w:abstractNumId w:val="7"/>
  </w:num>
  <w:num w:numId="2" w16cid:durableId="898171355">
    <w:abstractNumId w:val="26"/>
  </w:num>
  <w:num w:numId="3" w16cid:durableId="1755125445">
    <w:abstractNumId w:val="6"/>
  </w:num>
  <w:num w:numId="4" w16cid:durableId="917593944">
    <w:abstractNumId w:val="27"/>
  </w:num>
  <w:num w:numId="5" w16cid:durableId="119886763">
    <w:abstractNumId w:val="11"/>
  </w:num>
  <w:num w:numId="6" w16cid:durableId="461462941">
    <w:abstractNumId w:val="5"/>
  </w:num>
  <w:num w:numId="7" w16cid:durableId="243343282">
    <w:abstractNumId w:val="29"/>
  </w:num>
  <w:num w:numId="8" w16cid:durableId="648482278">
    <w:abstractNumId w:val="31"/>
  </w:num>
  <w:num w:numId="9" w16cid:durableId="1629778193">
    <w:abstractNumId w:val="23"/>
  </w:num>
  <w:num w:numId="10" w16cid:durableId="1673485621">
    <w:abstractNumId w:val="18"/>
  </w:num>
  <w:num w:numId="11" w16cid:durableId="2097969300">
    <w:abstractNumId w:val="15"/>
  </w:num>
  <w:num w:numId="12" w16cid:durableId="219638599">
    <w:abstractNumId w:val="0"/>
  </w:num>
  <w:num w:numId="13" w16cid:durableId="1641811612">
    <w:abstractNumId w:val="28"/>
  </w:num>
  <w:num w:numId="14" w16cid:durableId="386995928">
    <w:abstractNumId w:val="12"/>
  </w:num>
  <w:num w:numId="15" w16cid:durableId="275142699">
    <w:abstractNumId w:val="19"/>
  </w:num>
  <w:num w:numId="16" w16cid:durableId="722675197">
    <w:abstractNumId w:val="14"/>
  </w:num>
  <w:num w:numId="17" w16cid:durableId="553274084">
    <w:abstractNumId w:val="3"/>
  </w:num>
  <w:num w:numId="18" w16cid:durableId="1442411612">
    <w:abstractNumId w:val="25"/>
  </w:num>
  <w:num w:numId="19" w16cid:durableId="914439031">
    <w:abstractNumId w:val="17"/>
  </w:num>
  <w:num w:numId="20" w16cid:durableId="293872640">
    <w:abstractNumId w:val="16"/>
  </w:num>
  <w:num w:numId="21" w16cid:durableId="1457602266">
    <w:abstractNumId w:val="21"/>
  </w:num>
  <w:num w:numId="22" w16cid:durableId="1708524825">
    <w:abstractNumId w:val="8"/>
  </w:num>
  <w:num w:numId="23" w16cid:durableId="1350525405">
    <w:abstractNumId w:val="9"/>
  </w:num>
  <w:num w:numId="24" w16cid:durableId="637566504">
    <w:abstractNumId w:val="4"/>
  </w:num>
  <w:num w:numId="25" w16cid:durableId="545875167">
    <w:abstractNumId w:val="24"/>
  </w:num>
  <w:num w:numId="26" w16cid:durableId="396827895">
    <w:abstractNumId w:val="20"/>
  </w:num>
  <w:num w:numId="27" w16cid:durableId="1588534330">
    <w:abstractNumId w:val="10"/>
  </w:num>
  <w:num w:numId="28" w16cid:durableId="530610117">
    <w:abstractNumId w:val="30"/>
  </w:num>
  <w:num w:numId="29" w16cid:durableId="564528701">
    <w:abstractNumId w:val="13"/>
  </w:num>
  <w:num w:numId="30" w16cid:durableId="147599209">
    <w:abstractNumId w:val="2"/>
  </w:num>
  <w:num w:numId="31" w16cid:durableId="1157763326">
    <w:abstractNumId w:val="1"/>
  </w:num>
  <w:num w:numId="32" w16cid:durableId="4044952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9D3"/>
    <w:rsid w:val="0000222A"/>
    <w:rsid w:val="0000248B"/>
    <w:rsid w:val="00005412"/>
    <w:rsid w:val="00007811"/>
    <w:rsid w:val="000163F4"/>
    <w:rsid w:val="00016E78"/>
    <w:rsid w:val="00020210"/>
    <w:rsid w:val="00020CC4"/>
    <w:rsid w:val="00021613"/>
    <w:rsid w:val="000248BA"/>
    <w:rsid w:val="00026815"/>
    <w:rsid w:val="000317F4"/>
    <w:rsid w:val="0003226F"/>
    <w:rsid w:val="00035C50"/>
    <w:rsid w:val="000417F6"/>
    <w:rsid w:val="00041C6B"/>
    <w:rsid w:val="000434F5"/>
    <w:rsid w:val="000435A4"/>
    <w:rsid w:val="0004606F"/>
    <w:rsid w:val="000502A5"/>
    <w:rsid w:val="00051417"/>
    <w:rsid w:val="00051AF9"/>
    <w:rsid w:val="00051D31"/>
    <w:rsid w:val="0005202E"/>
    <w:rsid w:val="00053009"/>
    <w:rsid w:val="000545FA"/>
    <w:rsid w:val="00056C17"/>
    <w:rsid w:val="0006257C"/>
    <w:rsid w:val="000645A0"/>
    <w:rsid w:val="00067D5F"/>
    <w:rsid w:val="00070807"/>
    <w:rsid w:val="00071358"/>
    <w:rsid w:val="0007392A"/>
    <w:rsid w:val="00074915"/>
    <w:rsid w:val="00076BC3"/>
    <w:rsid w:val="00080E97"/>
    <w:rsid w:val="00084C11"/>
    <w:rsid w:val="00087118"/>
    <w:rsid w:val="0009278B"/>
    <w:rsid w:val="00096B9A"/>
    <w:rsid w:val="00097295"/>
    <w:rsid w:val="000974C0"/>
    <w:rsid w:val="000A0A8D"/>
    <w:rsid w:val="000A0E08"/>
    <w:rsid w:val="000A1DA2"/>
    <w:rsid w:val="000A4BE6"/>
    <w:rsid w:val="000B1110"/>
    <w:rsid w:val="000B2489"/>
    <w:rsid w:val="000B5084"/>
    <w:rsid w:val="000B6157"/>
    <w:rsid w:val="000B642F"/>
    <w:rsid w:val="000B7863"/>
    <w:rsid w:val="000C09E2"/>
    <w:rsid w:val="000C1D45"/>
    <w:rsid w:val="000C1FBF"/>
    <w:rsid w:val="000C2D27"/>
    <w:rsid w:val="000C4E9B"/>
    <w:rsid w:val="000C6223"/>
    <w:rsid w:val="000C6D4B"/>
    <w:rsid w:val="000D2646"/>
    <w:rsid w:val="000D2EBA"/>
    <w:rsid w:val="000D6EE0"/>
    <w:rsid w:val="000D7A82"/>
    <w:rsid w:val="000E24EA"/>
    <w:rsid w:val="000E4AEC"/>
    <w:rsid w:val="000E70A0"/>
    <w:rsid w:val="000E7444"/>
    <w:rsid w:val="000F042B"/>
    <w:rsid w:val="000F06C5"/>
    <w:rsid w:val="000F1024"/>
    <w:rsid w:val="000F29AB"/>
    <w:rsid w:val="00100B29"/>
    <w:rsid w:val="00101923"/>
    <w:rsid w:val="001032F1"/>
    <w:rsid w:val="0010385C"/>
    <w:rsid w:val="0010778D"/>
    <w:rsid w:val="00107CE1"/>
    <w:rsid w:val="00114ECC"/>
    <w:rsid w:val="001153EA"/>
    <w:rsid w:val="00117528"/>
    <w:rsid w:val="00120973"/>
    <w:rsid w:val="0012110C"/>
    <w:rsid w:val="0012397F"/>
    <w:rsid w:val="00125401"/>
    <w:rsid w:val="00131249"/>
    <w:rsid w:val="00135E05"/>
    <w:rsid w:val="00141049"/>
    <w:rsid w:val="0014225B"/>
    <w:rsid w:val="0014253B"/>
    <w:rsid w:val="00143F99"/>
    <w:rsid w:val="00144369"/>
    <w:rsid w:val="0014516E"/>
    <w:rsid w:val="001452B3"/>
    <w:rsid w:val="00147B04"/>
    <w:rsid w:val="001509F9"/>
    <w:rsid w:val="00151952"/>
    <w:rsid w:val="0015287A"/>
    <w:rsid w:val="00154135"/>
    <w:rsid w:val="00154924"/>
    <w:rsid w:val="00155904"/>
    <w:rsid w:val="001574E3"/>
    <w:rsid w:val="001602BA"/>
    <w:rsid w:val="00160FEF"/>
    <w:rsid w:val="001617F1"/>
    <w:rsid w:val="001629F3"/>
    <w:rsid w:val="00165096"/>
    <w:rsid w:val="0016623A"/>
    <w:rsid w:val="00166951"/>
    <w:rsid w:val="001730BD"/>
    <w:rsid w:val="00174FA9"/>
    <w:rsid w:val="00175349"/>
    <w:rsid w:val="00176D03"/>
    <w:rsid w:val="00177A1B"/>
    <w:rsid w:val="00177D9D"/>
    <w:rsid w:val="00177FF2"/>
    <w:rsid w:val="00182286"/>
    <w:rsid w:val="0018413B"/>
    <w:rsid w:val="00191D22"/>
    <w:rsid w:val="00196CCE"/>
    <w:rsid w:val="001A1DC4"/>
    <w:rsid w:val="001A3B1C"/>
    <w:rsid w:val="001A4EFE"/>
    <w:rsid w:val="001A5A54"/>
    <w:rsid w:val="001A70A1"/>
    <w:rsid w:val="001B0393"/>
    <w:rsid w:val="001B04B3"/>
    <w:rsid w:val="001B27A7"/>
    <w:rsid w:val="001B424D"/>
    <w:rsid w:val="001C30E5"/>
    <w:rsid w:val="001D01BC"/>
    <w:rsid w:val="001D1DF9"/>
    <w:rsid w:val="001D45C8"/>
    <w:rsid w:val="001D461B"/>
    <w:rsid w:val="001D5680"/>
    <w:rsid w:val="001D5CD5"/>
    <w:rsid w:val="001D7A44"/>
    <w:rsid w:val="001E0422"/>
    <w:rsid w:val="001E0BC7"/>
    <w:rsid w:val="001E256C"/>
    <w:rsid w:val="001E7B90"/>
    <w:rsid w:val="001F0888"/>
    <w:rsid w:val="001F22A9"/>
    <w:rsid w:val="001F3A28"/>
    <w:rsid w:val="001F4082"/>
    <w:rsid w:val="002050FF"/>
    <w:rsid w:val="00207697"/>
    <w:rsid w:val="00213323"/>
    <w:rsid w:val="00215A11"/>
    <w:rsid w:val="00224849"/>
    <w:rsid w:val="00224BA5"/>
    <w:rsid w:val="00224EB9"/>
    <w:rsid w:val="00232A0B"/>
    <w:rsid w:val="00234135"/>
    <w:rsid w:val="00235608"/>
    <w:rsid w:val="0024215C"/>
    <w:rsid w:val="00242F6E"/>
    <w:rsid w:val="00250241"/>
    <w:rsid w:val="002539FA"/>
    <w:rsid w:val="002551EE"/>
    <w:rsid w:val="0025571B"/>
    <w:rsid w:val="00256272"/>
    <w:rsid w:val="00264056"/>
    <w:rsid w:val="00265902"/>
    <w:rsid w:val="00267F72"/>
    <w:rsid w:val="00272E47"/>
    <w:rsid w:val="00276BE3"/>
    <w:rsid w:val="00277361"/>
    <w:rsid w:val="0028015D"/>
    <w:rsid w:val="0028065C"/>
    <w:rsid w:val="00280778"/>
    <w:rsid w:val="00284E9B"/>
    <w:rsid w:val="00284ED7"/>
    <w:rsid w:val="002939BA"/>
    <w:rsid w:val="002953F4"/>
    <w:rsid w:val="002A0889"/>
    <w:rsid w:val="002A1FF7"/>
    <w:rsid w:val="002A37CB"/>
    <w:rsid w:val="002A5012"/>
    <w:rsid w:val="002A532D"/>
    <w:rsid w:val="002A557B"/>
    <w:rsid w:val="002B422B"/>
    <w:rsid w:val="002B5997"/>
    <w:rsid w:val="002C21F0"/>
    <w:rsid w:val="002C23C4"/>
    <w:rsid w:val="002C426D"/>
    <w:rsid w:val="002C4B02"/>
    <w:rsid w:val="002D1275"/>
    <w:rsid w:val="002D3B72"/>
    <w:rsid w:val="002D6FA7"/>
    <w:rsid w:val="002D7807"/>
    <w:rsid w:val="002D7D61"/>
    <w:rsid w:val="002E17C3"/>
    <w:rsid w:val="002E1B22"/>
    <w:rsid w:val="002E63B8"/>
    <w:rsid w:val="002E7945"/>
    <w:rsid w:val="002F0910"/>
    <w:rsid w:val="002F1076"/>
    <w:rsid w:val="002F127E"/>
    <w:rsid w:val="002F4AA6"/>
    <w:rsid w:val="002F4D03"/>
    <w:rsid w:val="002F578C"/>
    <w:rsid w:val="002F5AA9"/>
    <w:rsid w:val="002F6BD8"/>
    <w:rsid w:val="002F71E1"/>
    <w:rsid w:val="002F7381"/>
    <w:rsid w:val="00306C1D"/>
    <w:rsid w:val="00306CB3"/>
    <w:rsid w:val="00310170"/>
    <w:rsid w:val="00314C9E"/>
    <w:rsid w:val="00316F6B"/>
    <w:rsid w:val="00322C21"/>
    <w:rsid w:val="00326888"/>
    <w:rsid w:val="0032781A"/>
    <w:rsid w:val="00331C8C"/>
    <w:rsid w:val="00333057"/>
    <w:rsid w:val="003332F9"/>
    <w:rsid w:val="00336E4B"/>
    <w:rsid w:val="00341CD1"/>
    <w:rsid w:val="00342620"/>
    <w:rsid w:val="003465F8"/>
    <w:rsid w:val="00352A6F"/>
    <w:rsid w:val="00354F63"/>
    <w:rsid w:val="00360205"/>
    <w:rsid w:val="003612B3"/>
    <w:rsid w:val="00362404"/>
    <w:rsid w:val="00365541"/>
    <w:rsid w:val="00366E4E"/>
    <w:rsid w:val="00373C00"/>
    <w:rsid w:val="003742A7"/>
    <w:rsid w:val="003750B6"/>
    <w:rsid w:val="00375F6F"/>
    <w:rsid w:val="00380A74"/>
    <w:rsid w:val="00380C7D"/>
    <w:rsid w:val="00380CCC"/>
    <w:rsid w:val="00382706"/>
    <w:rsid w:val="00382C86"/>
    <w:rsid w:val="0038457A"/>
    <w:rsid w:val="00385A9B"/>
    <w:rsid w:val="00391E8A"/>
    <w:rsid w:val="003932DF"/>
    <w:rsid w:val="003951DD"/>
    <w:rsid w:val="00395FC8"/>
    <w:rsid w:val="00397D6D"/>
    <w:rsid w:val="003A0143"/>
    <w:rsid w:val="003A0436"/>
    <w:rsid w:val="003A33B2"/>
    <w:rsid w:val="003B276E"/>
    <w:rsid w:val="003B596B"/>
    <w:rsid w:val="003B6FED"/>
    <w:rsid w:val="003B70E3"/>
    <w:rsid w:val="003B7694"/>
    <w:rsid w:val="003B79B7"/>
    <w:rsid w:val="003C1F1E"/>
    <w:rsid w:val="003C251D"/>
    <w:rsid w:val="003C284E"/>
    <w:rsid w:val="003C5FF6"/>
    <w:rsid w:val="003C6162"/>
    <w:rsid w:val="003C6ABF"/>
    <w:rsid w:val="003D137A"/>
    <w:rsid w:val="003D2356"/>
    <w:rsid w:val="003E34A8"/>
    <w:rsid w:val="003E40E3"/>
    <w:rsid w:val="003F0A55"/>
    <w:rsid w:val="003F16E9"/>
    <w:rsid w:val="003F2C95"/>
    <w:rsid w:val="003F3A34"/>
    <w:rsid w:val="003F567F"/>
    <w:rsid w:val="00400AB4"/>
    <w:rsid w:val="00403590"/>
    <w:rsid w:val="00404DCD"/>
    <w:rsid w:val="00404E37"/>
    <w:rsid w:val="00407446"/>
    <w:rsid w:val="004113D0"/>
    <w:rsid w:val="004126D8"/>
    <w:rsid w:val="00413327"/>
    <w:rsid w:val="0041402F"/>
    <w:rsid w:val="00414315"/>
    <w:rsid w:val="00414ADB"/>
    <w:rsid w:val="0041712C"/>
    <w:rsid w:val="00421110"/>
    <w:rsid w:val="004226D7"/>
    <w:rsid w:val="00424D10"/>
    <w:rsid w:val="004275CF"/>
    <w:rsid w:val="004277F1"/>
    <w:rsid w:val="00427E7F"/>
    <w:rsid w:val="00435C12"/>
    <w:rsid w:val="00440E53"/>
    <w:rsid w:val="00443486"/>
    <w:rsid w:val="00443E14"/>
    <w:rsid w:val="00444A9E"/>
    <w:rsid w:val="00447058"/>
    <w:rsid w:val="0045005A"/>
    <w:rsid w:val="00450D8C"/>
    <w:rsid w:val="004532CA"/>
    <w:rsid w:val="00454D43"/>
    <w:rsid w:val="004560AF"/>
    <w:rsid w:val="004567DF"/>
    <w:rsid w:val="004579E7"/>
    <w:rsid w:val="004611D0"/>
    <w:rsid w:val="004622D3"/>
    <w:rsid w:val="004628C8"/>
    <w:rsid w:val="00463F97"/>
    <w:rsid w:val="0047012D"/>
    <w:rsid w:val="00471E47"/>
    <w:rsid w:val="004726F2"/>
    <w:rsid w:val="00476447"/>
    <w:rsid w:val="00480B9F"/>
    <w:rsid w:val="00481CF0"/>
    <w:rsid w:val="00483737"/>
    <w:rsid w:val="00484BF3"/>
    <w:rsid w:val="004860A3"/>
    <w:rsid w:val="00486D99"/>
    <w:rsid w:val="00487868"/>
    <w:rsid w:val="00490BAA"/>
    <w:rsid w:val="00491761"/>
    <w:rsid w:val="00492B17"/>
    <w:rsid w:val="00492B9C"/>
    <w:rsid w:val="004A1216"/>
    <w:rsid w:val="004A232A"/>
    <w:rsid w:val="004A2D28"/>
    <w:rsid w:val="004A3FD3"/>
    <w:rsid w:val="004A561D"/>
    <w:rsid w:val="004A592A"/>
    <w:rsid w:val="004A65E9"/>
    <w:rsid w:val="004A6A73"/>
    <w:rsid w:val="004A7A3D"/>
    <w:rsid w:val="004A7E12"/>
    <w:rsid w:val="004B1351"/>
    <w:rsid w:val="004B759A"/>
    <w:rsid w:val="004C10A2"/>
    <w:rsid w:val="004C1283"/>
    <w:rsid w:val="004C22A7"/>
    <w:rsid w:val="004C3376"/>
    <w:rsid w:val="004D19A8"/>
    <w:rsid w:val="004D2194"/>
    <w:rsid w:val="004D23BB"/>
    <w:rsid w:val="004D5E6E"/>
    <w:rsid w:val="004D7DD1"/>
    <w:rsid w:val="004E3DB3"/>
    <w:rsid w:val="004E4286"/>
    <w:rsid w:val="004E454F"/>
    <w:rsid w:val="004E5FDE"/>
    <w:rsid w:val="004E7FCD"/>
    <w:rsid w:val="004F0A38"/>
    <w:rsid w:val="004F21E2"/>
    <w:rsid w:val="004F38D0"/>
    <w:rsid w:val="004F6157"/>
    <w:rsid w:val="004F6197"/>
    <w:rsid w:val="005012BB"/>
    <w:rsid w:val="005017C2"/>
    <w:rsid w:val="00502014"/>
    <w:rsid w:val="005021A3"/>
    <w:rsid w:val="00502F2E"/>
    <w:rsid w:val="005033E7"/>
    <w:rsid w:val="00504B0E"/>
    <w:rsid w:val="00511749"/>
    <w:rsid w:val="005126B5"/>
    <w:rsid w:val="0051446D"/>
    <w:rsid w:val="00516A39"/>
    <w:rsid w:val="0052083E"/>
    <w:rsid w:val="00520E42"/>
    <w:rsid w:val="00521F8B"/>
    <w:rsid w:val="00524E5D"/>
    <w:rsid w:val="005300CC"/>
    <w:rsid w:val="005326DB"/>
    <w:rsid w:val="005355C2"/>
    <w:rsid w:val="00542D30"/>
    <w:rsid w:val="00544CE0"/>
    <w:rsid w:val="00550C0E"/>
    <w:rsid w:val="00553A67"/>
    <w:rsid w:val="005558D6"/>
    <w:rsid w:val="0055666A"/>
    <w:rsid w:val="00556FA7"/>
    <w:rsid w:val="00560C2A"/>
    <w:rsid w:val="00561F55"/>
    <w:rsid w:val="00562815"/>
    <w:rsid w:val="005704EA"/>
    <w:rsid w:val="00571ADE"/>
    <w:rsid w:val="005734E9"/>
    <w:rsid w:val="00577392"/>
    <w:rsid w:val="00585BB5"/>
    <w:rsid w:val="0058650B"/>
    <w:rsid w:val="00587012"/>
    <w:rsid w:val="00591F66"/>
    <w:rsid w:val="005956F1"/>
    <w:rsid w:val="0059686D"/>
    <w:rsid w:val="005977B6"/>
    <w:rsid w:val="005A1054"/>
    <w:rsid w:val="005A46BA"/>
    <w:rsid w:val="005A6542"/>
    <w:rsid w:val="005A7623"/>
    <w:rsid w:val="005B4303"/>
    <w:rsid w:val="005B531B"/>
    <w:rsid w:val="005B5327"/>
    <w:rsid w:val="005C2EE9"/>
    <w:rsid w:val="005C4245"/>
    <w:rsid w:val="005C4A6C"/>
    <w:rsid w:val="005C5EE0"/>
    <w:rsid w:val="005C6283"/>
    <w:rsid w:val="005C6836"/>
    <w:rsid w:val="005C6E5D"/>
    <w:rsid w:val="005C7AD4"/>
    <w:rsid w:val="005D064E"/>
    <w:rsid w:val="005D11F3"/>
    <w:rsid w:val="005D1EAD"/>
    <w:rsid w:val="005E653A"/>
    <w:rsid w:val="005F11F2"/>
    <w:rsid w:val="005F2CA4"/>
    <w:rsid w:val="005F69ED"/>
    <w:rsid w:val="005F72D9"/>
    <w:rsid w:val="0060277A"/>
    <w:rsid w:val="00603857"/>
    <w:rsid w:val="0061355A"/>
    <w:rsid w:val="006137C7"/>
    <w:rsid w:val="00616993"/>
    <w:rsid w:val="00616BD7"/>
    <w:rsid w:val="00617913"/>
    <w:rsid w:val="006201D4"/>
    <w:rsid w:val="006212AE"/>
    <w:rsid w:val="0062197A"/>
    <w:rsid w:val="00625CFE"/>
    <w:rsid w:val="00630DDF"/>
    <w:rsid w:val="00632150"/>
    <w:rsid w:val="006355C7"/>
    <w:rsid w:val="00636BF6"/>
    <w:rsid w:val="006423C3"/>
    <w:rsid w:val="00646B47"/>
    <w:rsid w:val="00647DC2"/>
    <w:rsid w:val="006507F9"/>
    <w:rsid w:val="0065560C"/>
    <w:rsid w:val="006574EC"/>
    <w:rsid w:val="006576B9"/>
    <w:rsid w:val="0066111C"/>
    <w:rsid w:val="00662283"/>
    <w:rsid w:val="00662690"/>
    <w:rsid w:val="0066336F"/>
    <w:rsid w:val="00663A9E"/>
    <w:rsid w:val="006640F8"/>
    <w:rsid w:val="00664379"/>
    <w:rsid w:val="00666C86"/>
    <w:rsid w:val="00667A64"/>
    <w:rsid w:val="0067079C"/>
    <w:rsid w:val="0067152A"/>
    <w:rsid w:val="00672636"/>
    <w:rsid w:val="00672C4A"/>
    <w:rsid w:val="00673D14"/>
    <w:rsid w:val="00676025"/>
    <w:rsid w:val="00676B1B"/>
    <w:rsid w:val="00681697"/>
    <w:rsid w:val="00685D93"/>
    <w:rsid w:val="00685ED4"/>
    <w:rsid w:val="006862A9"/>
    <w:rsid w:val="00686478"/>
    <w:rsid w:val="00687D4C"/>
    <w:rsid w:val="006901A7"/>
    <w:rsid w:val="00691355"/>
    <w:rsid w:val="006921B7"/>
    <w:rsid w:val="00696221"/>
    <w:rsid w:val="006A27FF"/>
    <w:rsid w:val="006A2E7E"/>
    <w:rsid w:val="006A5907"/>
    <w:rsid w:val="006B11FC"/>
    <w:rsid w:val="006B28AF"/>
    <w:rsid w:val="006B2A55"/>
    <w:rsid w:val="006B3127"/>
    <w:rsid w:val="006B3AE6"/>
    <w:rsid w:val="006B5DEC"/>
    <w:rsid w:val="006B6C1A"/>
    <w:rsid w:val="006C2C6C"/>
    <w:rsid w:val="006C3CF6"/>
    <w:rsid w:val="006C567D"/>
    <w:rsid w:val="006C64FF"/>
    <w:rsid w:val="006C78E1"/>
    <w:rsid w:val="006D08DE"/>
    <w:rsid w:val="006D1633"/>
    <w:rsid w:val="006D49BA"/>
    <w:rsid w:val="006D64F7"/>
    <w:rsid w:val="006D79B8"/>
    <w:rsid w:val="006D7FAB"/>
    <w:rsid w:val="006E7F51"/>
    <w:rsid w:val="006F1A39"/>
    <w:rsid w:val="006F3E40"/>
    <w:rsid w:val="006F647F"/>
    <w:rsid w:val="006F7353"/>
    <w:rsid w:val="007010C0"/>
    <w:rsid w:val="00701A77"/>
    <w:rsid w:val="00702046"/>
    <w:rsid w:val="0070462B"/>
    <w:rsid w:val="00711B42"/>
    <w:rsid w:val="0071471A"/>
    <w:rsid w:val="00714B68"/>
    <w:rsid w:val="00714C6D"/>
    <w:rsid w:val="00715BC2"/>
    <w:rsid w:val="0071655C"/>
    <w:rsid w:val="007170ED"/>
    <w:rsid w:val="00720CE3"/>
    <w:rsid w:val="00721E6F"/>
    <w:rsid w:val="00722F90"/>
    <w:rsid w:val="007236F7"/>
    <w:rsid w:val="00724C0C"/>
    <w:rsid w:val="00725EF5"/>
    <w:rsid w:val="00730092"/>
    <w:rsid w:val="007313F9"/>
    <w:rsid w:val="0073275B"/>
    <w:rsid w:val="0073391A"/>
    <w:rsid w:val="007347A1"/>
    <w:rsid w:val="00735B23"/>
    <w:rsid w:val="007366D2"/>
    <w:rsid w:val="007373D8"/>
    <w:rsid w:val="00737571"/>
    <w:rsid w:val="00740F34"/>
    <w:rsid w:val="00741450"/>
    <w:rsid w:val="0074411C"/>
    <w:rsid w:val="007458DC"/>
    <w:rsid w:val="00745E49"/>
    <w:rsid w:val="00750CBB"/>
    <w:rsid w:val="00752711"/>
    <w:rsid w:val="00753EA2"/>
    <w:rsid w:val="00754219"/>
    <w:rsid w:val="00754CAB"/>
    <w:rsid w:val="007562F7"/>
    <w:rsid w:val="0075743D"/>
    <w:rsid w:val="00763C24"/>
    <w:rsid w:val="00765596"/>
    <w:rsid w:val="00774A1A"/>
    <w:rsid w:val="00780046"/>
    <w:rsid w:val="00780E99"/>
    <w:rsid w:val="00781D6A"/>
    <w:rsid w:val="0078217C"/>
    <w:rsid w:val="007828D3"/>
    <w:rsid w:val="00783495"/>
    <w:rsid w:val="00783940"/>
    <w:rsid w:val="0078520C"/>
    <w:rsid w:val="00785FF2"/>
    <w:rsid w:val="0078741A"/>
    <w:rsid w:val="00787E6A"/>
    <w:rsid w:val="007929B3"/>
    <w:rsid w:val="00794636"/>
    <w:rsid w:val="007A1C5B"/>
    <w:rsid w:val="007A3827"/>
    <w:rsid w:val="007A3BC8"/>
    <w:rsid w:val="007A49CB"/>
    <w:rsid w:val="007A7D4B"/>
    <w:rsid w:val="007B2AD9"/>
    <w:rsid w:val="007B4F92"/>
    <w:rsid w:val="007B5B3F"/>
    <w:rsid w:val="007B70BC"/>
    <w:rsid w:val="007B792F"/>
    <w:rsid w:val="007C2003"/>
    <w:rsid w:val="007C61BA"/>
    <w:rsid w:val="007C6494"/>
    <w:rsid w:val="007C693A"/>
    <w:rsid w:val="007C6FC9"/>
    <w:rsid w:val="007C71BA"/>
    <w:rsid w:val="007C7848"/>
    <w:rsid w:val="007D13E2"/>
    <w:rsid w:val="007D2914"/>
    <w:rsid w:val="007D2F73"/>
    <w:rsid w:val="007D360E"/>
    <w:rsid w:val="007D6861"/>
    <w:rsid w:val="007E1F3C"/>
    <w:rsid w:val="007E3ACF"/>
    <w:rsid w:val="007E4F9D"/>
    <w:rsid w:val="007E5F07"/>
    <w:rsid w:val="007E6A49"/>
    <w:rsid w:val="007F0E0F"/>
    <w:rsid w:val="007F1988"/>
    <w:rsid w:val="007F49D4"/>
    <w:rsid w:val="007F4B49"/>
    <w:rsid w:val="007F6160"/>
    <w:rsid w:val="007F7310"/>
    <w:rsid w:val="008015C5"/>
    <w:rsid w:val="00802AE0"/>
    <w:rsid w:val="008043A9"/>
    <w:rsid w:val="00807735"/>
    <w:rsid w:val="00810316"/>
    <w:rsid w:val="008170A6"/>
    <w:rsid w:val="0082134A"/>
    <w:rsid w:val="0082451A"/>
    <w:rsid w:val="00827CB3"/>
    <w:rsid w:val="00837848"/>
    <w:rsid w:val="00840146"/>
    <w:rsid w:val="00843C7D"/>
    <w:rsid w:val="008446C8"/>
    <w:rsid w:val="008459C7"/>
    <w:rsid w:val="00846DBA"/>
    <w:rsid w:val="00846FC5"/>
    <w:rsid w:val="0085058C"/>
    <w:rsid w:val="00852147"/>
    <w:rsid w:val="00852A72"/>
    <w:rsid w:val="008541A4"/>
    <w:rsid w:val="00860AEA"/>
    <w:rsid w:val="00861F65"/>
    <w:rsid w:val="00864E43"/>
    <w:rsid w:val="00866522"/>
    <w:rsid w:val="00866F0D"/>
    <w:rsid w:val="00872933"/>
    <w:rsid w:val="00876280"/>
    <w:rsid w:val="00877CB7"/>
    <w:rsid w:val="008807FE"/>
    <w:rsid w:val="00881BAF"/>
    <w:rsid w:val="008831CC"/>
    <w:rsid w:val="00883887"/>
    <w:rsid w:val="00884BCE"/>
    <w:rsid w:val="0088601C"/>
    <w:rsid w:val="008861B2"/>
    <w:rsid w:val="0088655F"/>
    <w:rsid w:val="00887B8A"/>
    <w:rsid w:val="0089013E"/>
    <w:rsid w:val="008941CF"/>
    <w:rsid w:val="00894460"/>
    <w:rsid w:val="008964B2"/>
    <w:rsid w:val="008A0220"/>
    <w:rsid w:val="008A0DFC"/>
    <w:rsid w:val="008A1761"/>
    <w:rsid w:val="008A3197"/>
    <w:rsid w:val="008A3A97"/>
    <w:rsid w:val="008A5A26"/>
    <w:rsid w:val="008A651E"/>
    <w:rsid w:val="008A7CD9"/>
    <w:rsid w:val="008B0879"/>
    <w:rsid w:val="008B1F84"/>
    <w:rsid w:val="008B2530"/>
    <w:rsid w:val="008B4AA6"/>
    <w:rsid w:val="008B586D"/>
    <w:rsid w:val="008B6DA4"/>
    <w:rsid w:val="008C2FCA"/>
    <w:rsid w:val="008C51ED"/>
    <w:rsid w:val="008C616E"/>
    <w:rsid w:val="008C6AD0"/>
    <w:rsid w:val="008D04B7"/>
    <w:rsid w:val="008D098F"/>
    <w:rsid w:val="008D1A76"/>
    <w:rsid w:val="008D2327"/>
    <w:rsid w:val="008D3BB9"/>
    <w:rsid w:val="008D4AFB"/>
    <w:rsid w:val="008D62AE"/>
    <w:rsid w:val="008D646E"/>
    <w:rsid w:val="008D6EE3"/>
    <w:rsid w:val="008E2105"/>
    <w:rsid w:val="008E62CC"/>
    <w:rsid w:val="008E7CF5"/>
    <w:rsid w:val="008E7D75"/>
    <w:rsid w:val="008F48F3"/>
    <w:rsid w:val="008F5AB5"/>
    <w:rsid w:val="008F6F3E"/>
    <w:rsid w:val="0090104A"/>
    <w:rsid w:val="00903251"/>
    <w:rsid w:val="009036C9"/>
    <w:rsid w:val="00905492"/>
    <w:rsid w:val="0090561F"/>
    <w:rsid w:val="00906500"/>
    <w:rsid w:val="00906ED0"/>
    <w:rsid w:val="0090735C"/>
    <w:rsid w:val="00911AB9"/>
    <w:rsid w:val="00911E6C"/>
    <w:rsid w:val="009143B8"/>
    <w:rsid w:val="00915D44"/>
    <w:rsid w:val="009203A0"/>
    <w:rsid w:val="009235A1"/>
    <w:rsid w:val="0092395D"/>
    <w:rsid w:val="00924511"/>
    <w:rsid w:val="0092487D"/>
    <w:rsid w:val="009256C1"/>
    <w:rsid w:val="00926B3E"/>
    <w:rsid w:val="00927276"/>
    <w:rsid w:val="00927E85"/>
    <w:rsid w:val="00930D6E"/>
    <w:rsid w:val="00931E97"/>
    <w:rsid w:val="0093534E"/>
    <w:rsid w:val="00937D58"/>
    <w:rsid w:val="00942D31"/>
    <w:rsid w:val="00943535"/>
    <w:rsid w:val="0094517F"/>
    <w:rsid w:val="0094616D"/>
    <w:rsid w:val="009500D6"/>
    <w:rsid w:val="00950B55"/>
    <w:rsid w:val="0095108E"/>
    <w:rsid w:val="0095787A"/>
    <w:rsid w:val="00957B2A"/>
    <w:rsid w:val="00957DCF"/>
    <w:rsid w:val="009606CF"/>
    <w:rsid w:val="009608D6"/>
    <w:rsid w:val="00962169"/>
    <w:rsid w:val="00963C45"/>
    <w:rsid w:val="009656AB"/>
    <w:rsid w:val="00966626"/>
    <w:rsid w:val="0097090B"/>
    <w:rsid w:val="00975745"/>
    <w:rsid w:val="00975F35"/>
    <w:rsid w:val="009760A2"/>
    <w:rsid w:val="00976737"/>
    <w:rsid w:val="00976C67"/>
    <w:rsid w:val="0098131B"/>
    <w:rsid w:val="009819B0"/>
    <w:rsid w:val="00985A82"/>
    <w:rsid w:val="00985D61"/>
    <w:rsid w:val="0099012A"/>
    <w:rsid w:val="0099525D"/>
    <w:rsid w:val="009A0688"/>
    <w:rsid w:val="009A2FC6"/>
    <w:rsid w:val="009A472C"/>
    <w:rsid w:val="009A50D3"/>
    <w:rsid w:val="009B0357"/>
    <w:rsid w:val="009B0981"/>
    <w:rsid w:val="009B1AED"/>
    <w:rsid w:val="009B2704"/>
    <w:rsid w:val="009B2C39"/>
    <w:rsid w:val="009B39DC"/>
    <w:rsid w:val="009B6133"/>
    <w:rsid w:val="009B6FC7"/>
    <w:rsid w:val="009B70EC"/>
    <w:rsid w:val="009B7ADE"/>
    <w:rsid w:val="009C2DCE"/>
    <w:rsid w:val="009C2E0C"/>
    <w:rsid w:val="009C36B5"/>
    <w:rsid w:val="009C499C"/>
    <w:rsid w:val="009C57AF"/>
    <w:rsid w:val="009D2DAC"/>
    <w:rsid w:val="009D2F75"/>
    <w:rsid w:val="009D4265"/>
    <w:rsid w:val="009D5024"/>
    <w:rsid w:val="009E588C"/>
    <w:rsid w:val="009E69E0"/>
    <w:rsid w:val="009E75DA"/>
    <w:rsid w:val="009F1B2A"/>
    <w:rsid w:val="009F370F"/>
    <w:rsid w:val="009F6849"/>
    <w:rsid w:val="009F693E"/>
    <w:rsid w:val="009F7765"/>
    <w:rsid w:val="009F7C58"/>
    <w:rsid w:val="009F7E2F"/>
    <w:rsid w:val="00A06588"/>
    <w:rsid w:val="00A06BF2"/>
    <w:rsid w:val="00A1364D"/>
    <w:rsid w:val="00A15157"/>
    <w:rsid w:val="00A15411"/>
    <w:rsid w:val="00A156A4"/>
    <w:rsid w:val="00A21C4E"/>
    <w:rsid w:val="00A24E7B"/>
    <w:rsid w:val="00A2555E"/>
    <w:rsid w:val="00A264E3"/>
    <w:rsid w:val="00A30B4E"/>
    <w:rsid w:val="00A31278"/>
    <w:rsid w:val="00A319F7"/>
    <w:rsid w:val="00A3653E"/>
    <w:rsid w:val="00A42990"/>
    <w:rsid w:val="00A46062"/>
    <w:rsid w:val="00A46069"/>
    <w:rsid w:val="00A46220"/>
    <w:rsid w:val="00A47360"/>
    <w:rsid w:val="00A5307E"/>
    <w:rsid w:val="00A557FE"/>
    <w:rsid w:val="00A5772B"/>
    <w:rsid w:val="00A61088"/>
    <w:rsid w:val="00A723C1"/>
    <w:rsid w:val="00A72479"/>
    <w:rsid w:val="00A72E5D"/>
    <w:rsid w:val="00A76689"/>
    <w:rsid w:val="00A80FD1"/>
    <w:rsid w:val="00A82475"/>
    <w:rsid w:val="00A8318A"/>
    <w:rsid w:val="00A849D1"/>
    <w:rsid w:val="00A85EC1"/>
    <w:rsid w:val="00A90BB0"/>
    <w:rsid w:val="00A90D41"/>
    <w:rsid w:val="00A90D56"/>
    <w:rsid w:val="00A91C30"/>
    <w:rsid w:val="00A96D27"/>
    <w:rsid w:val="00AA3F16"/>
    <w:rsid w:val="00AA4ED5"/>
    <w:rsid w:val="00AA5395"/>
    <w:rsid w:val="00AB0478"/>
    <w:rsid w:val="00AB1C91"/>
    <w:rsid w:val="00AB3460"/>
    <w:rsid w:val="00AB5C9A"/>
    <w:rsid w:val="00AB5F2E"/>
    <w:rsid w:val="00AC577D"/>
    <w:rsid w:val="00AD051E"/>
    <w:rsid w:val="00AD0754"/>
    <w:rsid w:val="00AD2B47"/>
    <w:rsid w:val="00AD3274"/>
    <w:rsid w:val="00AD7EBE"/>
    <w:rsid w:val="00AE2792"/>
    <w:rsid w:val="00AE33F1"/>
    <w:rsid w:val="00AE4E39"/>
    <w:rsid w:val="00AE6275"/>
    <w:rsid w:val="00AF127C"/>
    <w:rsid w:val="00AF5363"/>
    <w:rsid w:val="00AF787E"/>
    <w:rsid w:val="00AF7B4F"/>
    <w:rsid w:val="00B06107"/>
    <w:rsid w:val="00B15261"/>
    <w:rsid w:val="00B1715C"/>
    <w:rsid w:val="00B20A04"/>
    <w:rsid w:val="00B22FB9"/>
    <w:rsid w:val="00B238A7"/>
    <w:rsid w:val="00B26152"/>
    <w:rsid w:val="00B2718E"/>
    <w:rsid w:val="00B27971"/>
    <w:rsid w:val="00B31686"/>
    <w:rsid w:val="00B3380A"/>
    <w:rsid w:val="00B45E24"/>
    <w:rsid w:val="00B46855"/>
    <w:rsid w:val="00B47E11"/>
    <w:rsid w:val="00B512EF"/>
    <w:rsid w:val="00B52BF6"/>
    <w:rsid w:val="00B53B19"/>
    <w:rsid w:val="00B564DC"/>
    <w:rsid w:val="00B57ECE"/>
    <w:rsid w:val="00B60A41"/>
    <w:rsid w:val="00B61C04"/>
    <w:rsid w:val="00B66B95"/>
    <w:rsid w:val="00B675DE"/>
    <w:rsid w:val="00B743DB"/>
    <w:rsid w:val="00B76138"/>
    <w:rsid w:val="00B83902"/>
    <w:rsid w:val="00B8446B"/>
    <w:rsid w:val="00B845F6"/>
    <w:rsid w:val="00B85D34"/>
    <w:rsid w:val="00B85D84"/>
    <w:rsid w:val="00B876F1"/>
    <w:rsid w:val="00B91813"/>
    <w:rsid w:val="00B931CE"/>
    <w:rsid w:val="00B93251"/>
    <w:rsid w:val="00B93E64"/>
    <w:rsid w:val="00B9660A"/>
    <w:rsid w:val="00BA3CC2"/>
    <w:rsid w:val="00BB4D0B"/>
    <w:rsid w:val="00BB61FE"/>
    <w:rsid w:val="00BC1F8A"/>
    <w:rsid w:val="00BC2049"/>
    <w:rsid w:val="00BC2DA7"/>
    <w:rsid w:val="00BC3813"/>
    <w:rsid w:val="00BC44F2"/>
    <w:rsid w:val="00BC53A3"/>
    <w:rsid w:val="00BD684C"/>
    <w:rsid w:val="00BE1EA2"/>
    <w:rsid w:val="00BE28E7"/>
    <w:rsid w:val="00BE588F"/>
    <w:rsid w:val="00BE7144"/>
    <w:rsid w:val="00BF191D"/>
    <w:rsid w:val="00BF50B2"/>
    <w:rsid w:val="00BF5871"/>
    <w:rsid w:val="00BF5C8E"/>
    <w:rsid w:val="00BF6C7E"/>
    <w:rsid w:val="00BF7558"/>
    <w:rsid w:val="00C00A8D"/>
    <w:rsid w:val="00C02EA1"/>
    <w:rsid w:val="00C06560"/>
    <w:rsid w:val="00C06596"/>
    <w:rsid w:val="00C14A69"/>
    <w:rsid w:val="00C16B45"/>
    <w:rsid w:val="00C201DC"/>
    <w:rsid w:val="00C22FA9"/>
    <w:rsid w:val="00C23663"/>
    <w:rsid w:val="00C25474"/>
    <w:rsid w:val="00C2701B"/>
    <w:rsid w:val="00C274FD"/>
    <w:rsid w:val="00C36CB7"/>
    <w:rsid w:val="00C42ECC"/>
    <w:rsid w:val="00C46372"/>
    <w:rsid w:val="00C504C8"/>
    <w:rsid w:val="00C52CEF"/>
    <w:rsid w:val="00C538B5"/>
    <w:rsid w:val="00C5442B"/>
    <w:rsid w:val="00C54CE8"/>
    <w:rsid w:val="00C54FDF"/>
    <w:rsid w:val="00C551D4"/>
    <w:rsid w:val="00C55436"/>
    <w:rsid w:val="00C57F59"/>
    <w:rsid w:val="00C6072A"/>
    <w:rsid w:val="00C60E30"/>
    <w:rsid w:val="00C640AE"/>
    <w:rsid w:val="00C6518E"/>
    <w:rsid w:val="00C661B1"/>
    <w:rsid w:val="00C66D40"/>
    <w:rsid w:val="00C70996"/>
    <w:rsid w:val="00C70D44"/>
    <w:rsid w:val="00C70F37"/>
    <w:rsid w:val="00C75C6F"/>
    <w:rsid w:val="00C76A1C"/>
    <w:rsid w:val="00C76C67"/>
    <w:rsid w:val="00C82546"/>
    <w:rsid w:val="00C85692"/>
    <w:rsid w:val="00C8719C"/>
    <w:rsid w:val="00C928BA"/>
    <w:rsid w:val="00C92E54"/>
    <w:rsid w:val="00C94A43"/>
    <w:rsid w:val="00C9512C"/>
    <w:rsid w:val="00C97373"/>
    <w:rsid w:val="00CA049C"/>
    <w:rsid w:val="00CA3310"/>
    <w:rsid w:val="00CA4495"/>
    <w:rsid w:val="00CA63FD"/>
    <w:rsid w:val="00CA7DF9"/>
    <w:rsid w:val="00CB1C33"/>
    <w:rsid w:val="00CB237A"/>
    <w:rsid w:val="00CB2EBB"/>
    <w:rsid w:val="00CB309C"/>
    <w:rsid w:val="00CB6763"/>
    <w:rsid w:val="00CC398D"/>
    <w:rsid w:val="00CC3B48"/>
    <w:rsid w:val="00CC41A9"/>
    <w:rsid w:val="00CC70A3"/>
    <w:rsid w:val="00CD028C"/>
    <w:rsid w:val="00CD2C96"/>
    <w:rsid w:val="00CD565C"/>
    <w:rsid w:val="00CD5A59"/>
    <w:rsid w:val="00CD6BA8"/>
    <w:rsid w:val="00CD746F"/>
    <w:rsid w:val="00CD7EFA"/>
    <w:rsid w:val="00CE2A0C"/>
    <w:rsid w:val="00CE2C1A"/>
    <w:rsid w:val="00CE355D"/>
    <w:rsid w:val="00CE3BD0"/>
    <w:rsid w:val="00CE5E41"/>
    <w:rsid w:val="00CE775A"/>
    <w:rsid w:val="00CE7866"/>
    <w:rsid w:val="00CF1315"/>
    <w:rsid w:val="00CF38F2"/>
    <w:rsid w:val="00CF3AA7"/>
    <w:rsid w:val="00CF48E5"/>
    <w:rsid w:val="00CF4F42"/>
    <w:rsid w:val="00D004B4"/>
    <w:rsid w:val="00D01500"/>
    <w:rsid w:val="00D029F7"/>
    <w:rsid w:val="00D1028C"/>
    <w:rsid w:val="00D12459"/>
    <w:rsid w:val="00D13F6B"/>
    <w:rsid w:val="00D14858"/>
    <w:rsid w:val="00D23E25"/>
    <w:rsid w:val="00D30432"/>
    <w:rsid w:val="00D30E7F"/>
    <w:rsid w:val="00D30F90"/>
    <w:rsid w:val="00D33C21"/>
    <w:rsid w:val="00D35C1F"/>
    <w:rsid w:val="00D3779B"/>
    <w:rsid w:val="00D40925"/>
    <w:rsid w:val="00D45ACB"/>
    <w:rsid w:val="00D474FE"/>
    <w:rsid w:val="00D47DA4"/>
    <w:rsid w:val="00D51F6A"/>
    <w:rsid w:val="00D528BE"/>
    <w:rsid w:val="00D54605"/>
    <w:rsid w:val="00D6015E"/>
    <w:rsid w:val="00D603DD"/>
    <w:rsid w:val="00D60C00"/>
    <w:rsid w:val="00D6121B"/>
    <w:rsid w:val="00D63281"/>
    <w:rsid w:val="00D64814"/>
    <w:rsid w:val="00D660CB"/>
    <w:rsid w:val="00D668FE"/>
    <w:rsid w:val="00D71A22"/>
    <w:rsid w:val="00D771BF"/>
    <w:rsid w:val="00D80465"/>
    <w:rsid w:val="00D84F2A"/>
    <w:rsid w:val="00D86692"/>
    <w:rsid w:val="00D868E6"/>
    <w:rsid w:val="00D9005A"/>
    <w:rsid w:val="00D93A87"/>
    <w:rsid w:val="00D97352"/>
    <w:rsid w:val="00DA004C"/>
    <w:rsid w:val="00DA1FED"/>
    <w:rsid w:val="00DA2B6F"/>
    <w:rsid w:val="00DA2E8D"/>
    <w:rsid w:val="00DA4E5F"/>
    <w:rsid w:val="00DB1356"/>
    <w:rsid w:val="00DB23B4"/>
    <w:rsid w:val="00DB4545"/>
    <w:rsid w:val="00DB6AC2"/>
    <w:rsid w:val="00DC1D34"/>
    <w:rsid w:val="00DC27BA"/>
    <w:rsid w:val="00DC28D8"/>
    <w:rsid w:val="00DC33D0"/>
    <w:rsid w:val="00DC56C7"/>
    <w:rsid w:val="00DC62F0"/>
    <w:rsid w:val="00DD6E8C"/>
    <w:rsid w:val="00DD7DEA"/>
    <w:rsid w:val="00DE0994"/>
    <w:rsid w:val="00DE4FD1"/>
    <w:rsid w:val="00DF45DF"/>
    <w:rsid w:val="00DF4F1D"/>
    <w:rsid w:val="00DF6FC2"/>
    <w:rsid w:val="00DF7BD3"/>
    <w:rsid w:val="00DF7E83"/>
    <w:rsid w:val="00E0096C"/>
    <w:rsid w:val="00E0367F"/>
    <w:rsid w:val="00E05959"/>
    <w:rsid w:val="00E13ACE"/>
    <w:rsid w:val="00E16113"/>
    <w:rsid w:val="00E16960"/>
    <w:rsid w:val="00E20587"/>
    <w:rsid w:val="00E209EE"/>
    <w:rsid w:val="00E248F3"/>
    <w:rsid w:val="00E24EC1"/>
    <w:rsid w:val="00E272E9"/>
    <w:rsid w:val="00E3219F"/>
    <w:rsid w:val="00E32602"/>
    <w:rsid w:val="00E33AFE"/>
    <w:rsid w:val="00E33B37"/>
    <w:rsid w:val="00E33B83"/>
    <w:rsid w:val="00E341A6"/>
    <w:rsid w:val="00E347FE"/>
    <w:rsid w:val="00E35849"/>
    <w:rsid w:val="00E35F0C"/>
    <w:rsid w:val="00E369B7"/>
    <w:rsid w:val="00E46EF5"/>
    <w:rsid w:val="00E508F9"/>
    <w:rsid w:val="00E51618"/>
    <w:rsid w:val="00E56FE8"/>
    <w:rsid w:val="00E62626"/>
    <w:rsid w:val="00E642BE"/>
    <w:rsid w:val="00E71810"/>
    <w:rsid w:val="00E73727"/>
    <w:rsid w:val="00E746E6"/>
    <w:rsid w:val="00E77A1D"/>
    <w:rsid w:val="00E8182C"/>
    <w:rsid w:val="00E81E2E"/>
    <w:rsid w:val="00E827DB"/>
    <w:rsid w:val="00E84C87"/>
    <w:rsid w:val="00E858E9"/>
    <w:rsid w:val="00E86985"/>
    <w:rsid w:val="00E90BEF"/>
    <w:rsid w:val="00E90E20"/>
    <w:rsid w:val="00E91D43"/>
    <w:rsid w:val="00E9746B"/>
    <w:rsid w:val="00EA1407"/>
    <w:rsid w:val="00EA3494"/>
    <w:rsid w:val="00EB0125"/>
    <w:rsid w:val="00EB1F07"/>
    <w:rsid w:val="00EB3D66"/>
    <w:rsid w:val="00EB7467"/>
    <w:rsid w:val="00EB7979"/>
    <w:rsid w:val="00EC037C"/>
    <w:rsid w:val="00EC04ED"/>
    <w:rsid w:val="00EC04EE"/>
    <w:rsid w:val="00EC5B35"/>
    <w:rsid w:val="00EC6CA8"/>
    <w:rsid w:val="00EC791A"/>
    <w:rsid w:val="00ED03F7"/>
    <w:rsid w:val="00ED0B65"/>
    <w:rsid w:val="00ED37D2"/>
    <w:rsid w:val="00ED6748"/>
    <w:rsid w:val="00EE0959"/>
    <w:rsid w:val="00EE2C43"/>
    <w:rsid w:val="00EE2CCB"/>
    <w:rsid w:val="00EE45B6"/>
    <w:rsid w:val="00EE74ED"/>
    <w:rsid w:val="00EF06E8"/>
    <w:rsid w:val="00EF0B66"/>
    <w:rsid w:val="00EF11EA"/>
    <w:rsid w:val="00EF17E4"/>
    <w:rsid w:val="00EF2AD9"/>
    <w:rsid w:val="00EF68E8"/>
    <w:rsid w:val="00EF6DFB"/>
    <w:rsid w:val="00F01295"/>
    <w:rsid w:val="00F06DBB"/>
    <w:rsid w:val="00F06E74"/>
    <w:rsid w:val="00F103BD"/>
    <w:rsid w:val="00F10946"/>
    <w:rsid w:val="00F116B2"/>
    <w:rsid w:val="00F117D5"/>
    <w:rsid w:val="00F11CC5"/>
    <w:rsid w:val="00F121E2"/>
    <w:rsid w:val="00F126AE"/>
    <w:rsid w:val="00F12C4D"/>
    <w:rsid w:val="00F14E51"/>
    <w:rsid w:val="00F1509F"/>
    <w:rsid w:val="00F1585D"/>
    <w:rsid w:val="00F15CB8"/>
    <w:rsid w:val="00F16D61"/>
    <w:rsid w:val="00F17A8B"/>
    <w:rsid w:val="00F17F6A"/>
    <w:rsid w:val="00F210F0"/>
    <w:rsid w:val="00F23C52"/>
    <w:rsid w:val="00F26D51"/>
    <w:rsid w:val="00F307BA"/>
    <w:rsid w:val="00F35A25"/>
    <w:rsid w:val="00F37354"/>
    <w:rsid w:val="00F37812"/>
    <w:rsid w:val="00F44031"/>
    <w:rsid w:val="00F44E47"/>
    <w:rsid w:val="00F45432"/>
    <w:rsid w:val="00F479CD"/>
    <w:rsid w:val="00F5070D"/>
    <w:rsid w:val="00F53474"/>
    <w:rsid w:val="00F53680"/>
    <w:rsid w:val="00F53B54"/>
    <w:rsid w:val="00F579E0"/>
    <w:rsid w:val="00F57F3F"/>
    <w:rsid w:val="00F6104D"/>
    <w:rsid w:val="00F61AF4"/>
    <w:rsid w:val="00F62793"/>
    <w:rsid w:val="00F646C0"/>
    <w:rsid w:val="00F647A0"/>
    <w:rsid w:val="00F65DA5"/>
    <w:rsid w:val="00F661D9"/>
    <w:rsid w:val="00F71C6B"/>
    <w:rsid w:val="00F73933"/>
    <w:rsid w:val="00F7682E"/>
    <w:rsid w:val="00F76D2A"/>
    <w:rsid w:val="00F77B42"/>
    <w:rsid w:val="00F82189"/>
    <w:rsid w:val="00F85BDC"/>
    <w:rsid w:val="00F9030F"/>
    <w:rsid w:val="00F9098C"/>
    <w:rsid w:val="00F90D0A"/>
    <w:rsid w:val="00F941A7"/>
    <w:rsid w:val="00F95C09"/>
    <w:rsid w:val="00F95FEC"/>
    <w:rsid w:val="00FA00B9"/>
    <w:rsid w:val="00FA03AD"/>
    <w:rsid w:val="00FA4685"/>
    <w:rsid w:val="00FA7A0C"/>
    <w:rsid w:val="00FA7A61"/>
    <w:rsid w:val="00FB1CA8"/>
    <w:rsid w:val="00FB1D27"/>
    <w:rsid w:val="00FB221C"/>
    <w:rsid w:val="00FB6790"/>
    <w:rsid w:val="00FB7819"/>
    <w:rsid w:val="00FC032E"/>
    <w:rsid w:val="00FC0F2A"/>
    <w:rsid w:val="00FC3245"/>
    <w:rsid w:val="00FC4ED5"/>
    <w:rsid w:val="00FC79E0"/>
    <w:rsid w:val="00FD1686"/>
    <w:rsid w:val="00FD17B6"/>
    <w:rsid w:val="00FE105C"/>
    <w:rsid w:val="00FE3345"/>
    <w:rsid w:val="00FE5E56"/>
    <w:rsid w:val="00FE600D"/>
    <w:rsid w:val="00FF4D71"/>
    <w:rsid w:val="00FF5442"/>
    <w:rsid w:val="00FF752C"/>
    <w:rsid w:val="00FF77BB"/>
    <w:rsid w:val="012C9BC5"/>
    <w:rsid w:val="0386A49E"/>
    <w:rsid w:val="04EFB2B5"/>
    <w:rsid w:val="06C7DC1E"/>
    <w:rsid w:val="071DA238"/>
    <w:rsid w:val="09B268F0"/>
    <w:rsid w:val="09FB2D5A"/>
    <w:rsid w:val="0B160314"/>
    <w:rsid w:val="0B3EB7B8"/>
    <w:rsid w:val="0C830BDA"/>
    <w:rsid w:val="0CC5A4E0"/>
    <w:rsid w:val="0D3CA06F"/>
    <w:rsid w:val="0D3CAB4A"/>
    <w:rsid w:val="0D4A228D"/>
    <w:rsid w:val="0D8E7EED"/>
    <w:rsid w:val="0FAE7DC5"/>
    <w:rsid w:val="1036BFD0"/>
    <w:rsid w:val="117E5B75"/>
    <w:rsid w:val="12FEED24"/>
    <w:rsid w:val="14DE1A1F"/>
    <w:rsid w:val="167F88EC"/>
    <w:rsid w:val="174E38FD"/>
    <w:rsid w:val="1812F951"/>
    <w:rsid w:val="18A56F0D"/>
    <w:rsid w:val="190B36A9"/>
    <w:rsid w:val="19BAAD93"/>
    <w:rsid w:val="1B632412"/>
    <w:rsid w:val="1D602DBE"/>
    <w:rsid w:val="1D6FC2F7"/>
    <w:rsid w:val="1D975BA4"/>
    <w:rsid w:val="1E7E2B1C"/>
    <w:rsid w:val="207BFBED"/>
    <w:rsid w:val="20C53F16"/>
    <w:rsid w:val="21EC8383"/>
    <w:rsid w:val="23045349"/>
    <w:rsid w:val="2385D384"/>
    <w:rsid w:val="23D49306"/>
    <w:rsid w:val="2408EC1F"/>
    <w:rsid w:val="251C6B1F"/>
    <w:rsid w:val="269C79D3"/>
    <w:rsid w:val="26ECCAA4"/>
    <w:rsid w:val="27258E01"/>
    <w:rsid w:val="28045EDC"/>
    <w:rsid w:val="280F699A"/>
    <w:rsid w:val="2817C77B"/>
    <w:rsid w:val="28FE1A8B"/>
    <w:rsid w:val="2A089D72"/>
    <w:rsid w:val="2A444AC9"/>
    <w:rsid w:val="2B767B11"/>
    <w:rsid w:val="2BDAB530"/>
    <w:rsid w:val="2C33462E"/>
    <w:rsid w:val="2D0EB0B5"/>
    <w:rsid w:val="2D1659A2"/>
    <w:rsid w:val="30844941"/>
    <w:rsid w:val="30844EDE"/>
    <w:rsid w:val="30B311FA"/>
    <w:rsid w:val="31262FDC"/>
    <w:rsid w:val="313E4C67"/>
    <w:rsid w:val="32328C38"/>
    <w:rsid w:val="351759BE"/>
    <w:rsid w:val="35E81A63"/>
    <w:rsid w:val="36CDB5B2"/>
    <w:rsid w:val="3752FED3"/>
    <w:rsid w:val="395186B4"/>
    <w:rsid w:val="3C84E76B"/>
    <w:rsid w:val="3CC0CEF0"/>
    <w:rsid w:val="3D382204"/>
    <w:rsid w:val="3DD5311B"/>
    <w:rsid w:val="3E6827F8"/>
    <w:rsid w:val="3EF40DB3"/>
    <w:rsid w:val="3FB7A1DD"/>
    <w:rsid w:val="42162AFB"/>
    <w:rsid w:val="46163212"/>
    <w:rsid w:val="47A4C8B6"/>
    <w:rsid w:val="48E6DE5F"/>
    <w:rsid w:val="4927B08F"/>
    <w:rsid w:val="4A673F8B"/>
    <w:rsid w:val="4F619A7A"/>
    <w:rsid w:val="4F78B02F"/>
    <w:rsid w:val="4FB50340"/>
    <w:rsid w:val="511E0CF2"/>
    <w:rsid w:val="518EB89F"/>
    <w:rsid w:val="5202C991"/>
    <w:rsid w:val="5278C113"/>
    <w:rsid w:val="52B411A3"/>
    <w:rsid w:val="52FE2337"/>
    <w:rsid w:val="5308D5AB"/>
    <w:rsid w:val="53F5FC3A"/>
    <w:rsid w:val="54D1F354"/>
    <w:rsid w:val="54D8C837"/>
    <w:rsid w:val="56B314DA"/>
    <w:rsid w:val="5765819E"/>
    <w:rsid w:val="57841DCE"/>
    <w:rsid w:val="57C8992B"/>
    <w:rsid w:val="58D936EB"/>
    <w:rsid w:val="59567F66"/>
    <w:rsid w:val="59B09063"/>
    <w:rsid w:val="59CC204A"/>
    <w:rsid w:val="5A7C9063"/>
    <w:rsid w:val="5AD8C8C8"/>
    <w:rsid w:val="5C2FED82"/>
    <w:rsid w:val="5CE11F40"/>
    <w:rsid w:val="5DA51973"/>
    <w:rsid w:val="5E4CC451"/>
    <w:rsid w:val="5E6FE76A"/>
    <w:rsid w:val="5F55166D"/>
    <w:rsid w:val="6313BA38"/>
    <w:rsid w:val="640B533C"/>
    <w:rsid w:val="64F9A4EF"/>
    <w:rsid w:val="65CD0BC1"/>
    <w:rsid w:val="65F21707"/>
    <w:rsid w:val="679FFDFE"/>
    <w:rsid w:val="67EFEB53"/>
    <w:rsid w:val="68977516"/>
    <w:rsid w:val="69401CA3"/>
    <w:rsid w:val="69C18797"/>
    <w:rsid w:val="6A4B3EB0"/>
    <w:rsid w:val="6D0FB08A"/>
    <w:rsid w:val="6D5398E1"/>
    <w:rsid w:val="6DFB6044"/>
    <w:rsid w:val="6E32BB7A"/>
    <w:rsid w:val="6E94BBF9"/>
    <w:rsid w:val="71F55139"/>
    <w:rsid w:val="72B2408F"/>
    <w:rsid w:val="75B63AB6"/>
    <w:rsid w:val="75D1C3BD"/>
    <w:rsid w:val="77B9095A"/>
    <w:rsid w:val="7AA65F6F"/>
    <w:rsid w:val="7ABF0696"/>
    <w:rsid w:val="7B947174"/>
    <w:rsid w:val="7BE6CB5D"/>
    <w:rsid w:val="7E4056BC"/>
    <w:rsid w:val="7E6BA410"/>
    <w:rsid w:val="7ED6F83F"/>
    <w:rsid w:val="7F090E0D"/>
    <w:rsid w:val="7F4D729C"/>
    <w:rsid w:val="7F6D78E3"/>
    <w:rsid w:val="7FFA4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C3E33"/>
  <w15:chartTrackingRefBased/>
  <w15:docId w15:val="{51326D81-937B-4850-9E2C-6A27094E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Text">
    <w:name w:val="Table Text"/>
    <w:basedOn w:val="Normal"/>
    <w:rsid w:val="003C6ABF"/>
    <w:pPr>
      <w:widowControl w:val="0"/>
      <w:tabs>
        <w:tab w:val="decimal" w:pos="0"/>
      </w:tabs>
      <w:autoSpaceDE w:val="0"/>
      <w:autoSpaceDN w:val="0"/>
    </w:pPr>
  </w:style>
  <w:style w:type="character" w:styleId="FollowedHyperlink">
    <w:name w:val="FollowedHyperlink"/>
    <w:rsid w:val="002A5012"/>
    <w:rPr>
      <w:color w:val="96607D"/>
      <w:u w:val="single"/>
    </w:rPr>
  </w:style>
  <w:style w:type="paragraph" w:styleId="ListParagraph">
    <w:name w:val="List Paragraph"/>
    <w:aliases w:val="Medium Grid 1 - Accent 21,AST_Numbered List"/>
    <w:basedOn w:val="Normal"/>
    <w:link w:val="ListParagraphChar"/>
    <w:uiPriority w:val="34"/>
    <w:qFormat/>
    <w:rsid w:val="00662690"/>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
    <w:link w:val="ListParagraph"/>
    <w:uiPriority w:val="34"/>
    <w:locked/>
    <w:rsid w:val="00662690"/>
  </w:style>
  <w:style w:type="paragraph" w:styleId="Revision">
    <w:name w:val="Revision"/>
    <w:hidden/>
    <w:uiPriority w:val="99"/>
    <w:semiHidden/>
    <w:rsid w:val="00A85EC1"/>
    <w:rPr>
      <w:sz w:val="24"/>
      <w:szCs w:val="24"/>
      <w:lang w:eastAsia="en-US"/>
    </w:rPr>
  </w:style>
  <w:style w:type="character" w:styleId="UnresolvedMention">
    <w:name w:val="Unresolved Mention"/>
    <w:uiPriority w:val="99"/>
    <w:semiHidden/>
    <w:unhideWhenUsed/>
    <w:rsid w:val="004579E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24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36502">
      <w:bodyDiv w:val="1"/>
      <w:marLeft w:val="0"/>
      <w:marRight w:val="0"/>
      <w:marTop w:val="0"/>
      <w:marBottom w:val="0"/>
      <w:divBdr>
        <w:top w:val="none" w:sz="0" w:space="0" w:color="auto"/>
        <w:left w:val="none" w:sz="0" w:space="0" w:color="auto"/>
        <w:bottom w:val="none" w:sz="0" w:space="0" w:color="auto"/>
        <w:right w:val="none" w:sz="0" w:space="0" w:color="auto"/>
      </w:divBdr>
    </w:div>
    <w:div w:id="21250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maine.gov/newhire/pdf/Maine_NewHire_Reporting_Form.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ine.gov/dafs/bbm/procurementservices/sites/maine.gov.dafs.bbm.procurementservices/files/inline-files/IT%20Service%20Contract%20%28IT-SC%29%20Template_1.12.24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portal.maine.gov/newhir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maine.gov/new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629E4-88F6-4C2C-B1AA-6D51FD90B86E}">
  <ds:schemaRefs>
    <ds:schemaRef ds:uri="http://schemas.microsoft.com/sharepoint/v3/contenttype/forms"/>
  </ds:schemaRefs>
</ds:datastoreItem>
</file>

<file path=customXml/itemProps2.xml><?xml version="1.0" encoding="utf-8"?>
<ds:datastoreItem xmlns:ds="http://schemas.openxmlformats.org/officeDocument/2006/customXml" ds:itemID="{983D13A5-4FC4-4E45-B56D-746E162B69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3E404DEA-E696-4089-A6EE-B23BB5CD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2894</Words>
  <Characters>15326</Characters>
  <Application>Microsoft Office Word</Application>
  <DocSecurity>0</DocSecurity>
  <Lines>127</Lines>
  <Paragraphs>36</Paragraphs>
  <ScaleCrop>false</ScaleCrop>
  <Company>State of Maine</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2024-09-09T16:44:00Z</dcterms:created>
  <dcterms:modified xsi:type="dcterms:W3CDTF">2024-09-09T16:44:00Z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