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97EF579"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A755D6">
        <w:rPr>
          <w:rStyle w:val="InitialStyle"/>
          <w:rFonts w:ascii="Arial" w:hAnsi="Arial" w:cs="Arial"/>
          <w:b/>
          <w:bCs/>
          <w:sz w:val="32"/>
          <w:szCs w:val="32"/>
        </w:rPr>
        <w:t>Defense, Veterans &amp; Emergency Management</w:t>
      </w:r>
    </w:p>
    <w:p w14:paraId="12751258" w14:textId="4742E18D" w:rsidR="00ED0523" w:rsidRPr="00A755D6" w:rsidRDefault="00A755D6"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Military Bureau</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61C853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721C5">
        <w:rPr>
          <w:rStyle w:val="InitialStyle"/>
          <w:rFonts w:ascii="Arial" w:hAnsi="Arial" w:cs="Arial"/>
          <w:b/>
          <w:bCs/>
          <w:sz w:val="32"/>
          <w:szCs w:val="32"/>
        </w:rPr>
        <w:t xml:space="preserve"> 202407135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CB2FFD0" w:rsidR="00ED0523" w:rsidRPr="00A755D6" w:rsidRDefault="006A3E74" w:rsidP="00ED0523">
      <w:pPr>
        <w:pStyle w:val="DefaultText"/>
        <w:widowControl/>
        <w:jc w:val="center"/>
        <w:rPr>
          <w:rStyle w:val="InitialStyle"/>
          <w:rFonts w:ascii="Arial" w:hAnsi="Arial" w:cs="Arial"/>
          <w:b/>
          <w:bCs/>
          <w:sz w:val="32"/>
          <w:szCs w:val="32"/>
        </w:rPr>
      </w:pPr>
      <w:r w:rsidRPr="006A3E74">
        <w:rPr>
          <w:rStyle w:val="InitialStyle"/>
          <w:rFonts w:ascii="Arial" w:hAnsi="Arial" w:cs="Arial"/>
          <w:b/>
          <w:bCs/>
          <w:sz w:val="32"/>
          <w:szCs w:val="32"/>
        </w:rPr>
        <w:t>Survey/Mark Property</w:t>
      </w:r>
      <w:r>
        <w:rPr>
          <w:rStyle w:val="InitialStyle"/>
          <w:rFonts w:ascii="Arial" w:hAnsi="Arial" w:cs="Arial"/>
          <w:b/>
          <w:bCs/>
          <w:sz w:val="32"/>
          <w:szCs w:val="32"/>
        </w:rPr>
        <w:t xml:space="preserve"> </w:t>
      </w:r>
      <w:r w:rsidR="00A755D6">
        <w:rPr>
          <w:rStyle w:val="InitialStyle"/>
          <w:rFonts w:ascii="Arial" w:hAnsi="Arial" w:cs="Arial"/>
          <w:b/>
          <w:bCs/>
          <w:sz w:val="32"/>
          <w:szCs w:val="32"/>
        </w:rPr>
        <w:t>Lines Caswell Training Site</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15CBDF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0B9142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07CF3">
              <w:rPr>
                <w:rFonts w:ascii="Arial" w:eastAsia="Calibri" w:hAnsi="Arial" w:cs="Arial"/>
                <w:sz w:val="24"/>
                <w:szCs w:val="24"/>
              </w:rPr>
              <w:t>Tanya Schaub</w:t>
            </w:r>
            <w:r w:rsidRPr="00A755D6">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35CD1">
              <w:rPr>
                <w:rFonts w:ascii="Arial" w:eastAsia="Calibri" w:hAnsi="Arial" w:cs="Arial"/>
                <w:sz w:val="24"/>
                <w:szCs w:val="24"/>
              </w:rPr>
              <w:t>Procurement Manager</w:t>
            </w:r>
          </w:p>
          <w:p w14:paraId="300D1A4B" w14:textId="543E6CF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8004BA" w:rsidRPr="008004BA">
                <w:rPr>
                  <w:rStyle w:val="Hyperlink"/>
                  <w:rFonts w:ascii="Arial" w:hAnsi="Arial" w:cs="Arial"/>
                  <w:sz w:val="24"/>
                  <w:szCs w:val="24"/>
                </w:rPr>
                <w:t>Tanya.l.schaub</w:t>
              </w:r>
              <w:r w:rsidR="008004BA" w:rsidRPr="00C44DDA">
                <w:rPr>
                  <w:rStyle w:val="Hyperlink"/>
                  <w:rFonts w:ascii="Arial" w:eastAsia="Calibri" w:hAnsi="Arial" w:cs="Arial"/>
                  <w:sz w:val="24"/>
                  <w:szCs w:val="24"/>
                </w:rPr>
                <w:t>@maine.gov</w:t>
              </w:r>
            </w:hyperlink>
            <w:r w:rsidR="004721C5">
              <w:rPr>
                <w:rFonts w:ascii="Arial" w:eastAsia="Calibri" w:hAnsi="Arial" w:cs="Arial"/>
                <w:sz w:val="24"/>
                <w:szCs w:val="24"/>
              </w:rPr>
              <w:t xml:space="preserve"> </w:t>
            </w:r>
          </w:p>
        </w:tc>
      </w:tr>
      <w:tr w:rsidR="00ED0523" w:rsidRPr="00C97934" w14:paraId="1DA87507" w14:textId="77777777" w:rsidTr="015CBDF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5172B4CB" w:rsidR="00ED0523" w:rsidRPr="00C97934" w:rsidRDefault="00ED0523" w:rsidP="00ED0523">
            <w:pPr>
              <w:widowControl/>
              <w:autoSpaceDE/>
              <w:rPr>
                <w:rFonts w:ascii="Arial" w:eastAsia="Calibri" w:hAnsi="Arial" w:cs="Arial"/>
                <w:sz w:val="24"/>
                <w:szCs w:val="24"/>
              </w:rPr>
            </w:pPr>
            <w:r w:rsidRPr="015CBDF9">
              <w:rPr>
                <w:rFonts w:ascii="Arial" w:eastAsia="Calibri" w:hAnsi="Arial" w:cs="Arial"/>
                <w:b/>
                <w:bCs/>
                <w:sz w:val="24"/>
                <w:szCs w:val="24"/>
                <w:u w:val="single"/>
              </w:rPr>
              <w:t>D</w:t>
            </w:r>
            <w:r w:rsidR="00343B30" w:rsidRPr="015CBDF9">
              <w:rPr>
                <w:rFonts w:ascii="Arial" w:eastAsia="Calibri" w:hAnsi="Arial" w:cs="Arial"/>
                <w:b/>
                <w:bCs/>
                <w:sz w:val="24"/>
                <w:szCs w:val="24"/>
                <w:u w:val="single"/>
              </w:rPr>
              <w:t>ate</w:t>
            </w:r>
            <w:r w:rsidRPr="015CBDF9">
              <w:rPr>
                <w:rFonts w:ascii="Arial" w:eastAsia="Calibri" w:hAnsi="Arial" w:cs="Arial"/>
                <w:b/>
                <w:bCs/>
                <w:sz w:val="24"/>
                <w:szCs w:val="24"/>
              </w:rPr>
              <w:t>:</w:t>
            </w:r>
            <w:r w:rsidRPr="015CBDF9">
              <w:rPr>
                <w:rFonts w:ascii="Arial" w:eastAsia="Calibri" w:hAnsi="Arial" w:cs="Arial"/>
                <w:sz w:val="24"/>
                <w:szCs w:val="24"/>
              </w:rPr>
              <w:t xml:space="preserve"> </w:t>
            </w:r>
            <w:r w:rsidR="00107CF3" w:rsidRPr="015CBDF9">
              <w:rPr>
                <w:rFonts w:ascii="Arial" w:eastAsia="Calibri" w:hAnsi="Arial" w:cs="Arial"/>
                <w:sz w:val="24"/>
                <w:szCs w:val="24"/>
              </w:rPr>
              <w:t>Wednesday, August 1</w:t>
            </w:r>
            <w:r w:rsidR="5D03FA34" w:rsidRPr="015CBDF9">
              <w:rPr>
                <w:rFonts w:ascii="Arial" w:eastAsia="Calibri" w:hAnsi="Arial" w:cs="Arial"/>
                <w:sz w:val="24"/>
                <w:szCs w:val="24"/>
              </w:rPr>
              <w:t>6</w:t>
            </w:r>
            <w:r w:rsidR="00107CF3" w:rsidRPr="015CBDF9">
              <w:rPr>
                <w:rFonts w:ascii="Arial" w:eastAsia="Calibri" w:hAnsi="Arial" w:cs="Arial"/>
                <w:sz w:val="24"/>
                <w:szCs w:val="24"/>
              </w:rPr>
              <w:t>, 2024</w:t>
            </w:r>
            <w:r w:rsidR="0016016B" w:rsidRPr="015CBDF9">
              <w:rPr>
                <w:rFonts w:ascii="Arial" w:eastAsia="Calibri" w:hAnsi="Arial" w:cs="Arial"/>
                <w:sz w:val="24"/>
                <w:szCs w:val="24"/>
              </w:rPr>
              <w:t>, n</w:t>
            </w:r>
            <w:r w:rsidR="00343B30" w:rsidRPr="015CBDF9">
              <w:rPr>
                <w:rFonts w:ascii="Arial" w:eastAsia="Calibri" w:hAnsi="Arial" w:cs="Arial"/>
                <w:sz w:val="24"/>
                <w:szCs w:val="24"/>
              </w:rPr>
              <w:t xml:space="preserve">o </w:t>
            </w:r>
            <w:r w:rsidR="00A836E5" w:rsidRPr="015CBDF9">
              <w:rPr>
                <w:rFonts w:ascii="Arial" w:eastAsia="Calibri" w:hAnsi="Arial" w:cs="Arial"/>
                <w:sz w:val="24"/>
                <w:szCs w:val="24"/>
              </w:rPr>
              <w:t xml:space="preserve">later than </w:t>
            </w:r>
            <w:r w:rsidR="00933F50" w:rsidRPr="015CBDF9">
              <w:rPr>
                <w:rFonts w:ascii="Arial" w:eastAsia="Calibri" w:hAnsi="Arial" w:cs="Arial"/>
                <w:sz w:val="24"/>
                <w:szCs w:val="24"/>
              </w:rPr>
              <w:t>11:59</w:t>
            </w:r>
            <w:r w:rsidR="0082009B" w:rsidRPr="015CBDF9">
              <w:rPr>
                <w:rFonts w:ascii="Arial" w:eastAsia="Calibri" w:hAnsi="Arial" w:cs="Arial"/>
                <w:sz w:val="24"/>
                <w:szCs w:val="24"/>
              </w:rPr>
              <w:t xml:space="preserve"> </w:t>
            </w:r>
            <w:r w:rsidR="00343B30" w:rsidRPr="015CBDF9">
              <w:rPr>
                <w:rFonts w:ascii="Arial" w:eastAsia="Calibri" w:hAnsi="Arial" w:cs="Arial"/>
                <w:sz w:val="24"/>
                <w:szCs w:val="24"/>
              </w:rPr>
              <w:t>p.m., local time</w:t>
            </w:r>
          </w:p>
        </w:tc>
      </w:tr>
      <w:tr w:rsidR="00ED0523" w:rsidRPr="00C97934" w14:paraId="53CE7C1D" w14:textId="77777777" w:rsidTr="00563D03">
        <w:trPr>
          <w:trHeight w:val="161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0BDC6875"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A75DB1">
              <w:rPr>
                <w:rFonts w:ascii="Arial" w:eastAsia="Calibri" w:hAnsi="Arial" w:cs="Arial"/>
                <w:sz w:val="24"/>
                <w:szCs w:val="24"/>
              </w:rPr>
              <w:t>Thursday</w:t>
            </w:r>
            <w:r w:rsidR="00FD7097">
              <w:rPr>
                <w:rFonts w:ascii="Arial" w:eastAsia="Calibri" w:hAnsi="Arial" w:cs="Arial"/>
                <w:sz w:val="24"/>
                <w:szCs w:val="24"/>
              </w:rPr>
              <w:t>, August 2</w:t>
            </w:r>
            <w:r w:rsidR="00A75DB1">
              <w:rPr>
                <w:rFonts w:ascii="Arial" w:eastAsia="Calibri" w:hAnsi="Arial" w:cs="Arial"/>
                <w:sz w:val="24"/>
                <w:szCs w:val="24"/>
              </w:rPr>
              <w:t>9</w:t>
            </w:r>
            <w:r w:rsidR="00FD7097">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FE0A35">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FE0A3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FE0A3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35C40DA3" w:rsidR="003652A0" w:rsidRPr="00C97934" w:rsidRDefault="00A755D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FE0A3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FE0A3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D4BFD95" w:rsidR="003652A0" w:rsidRPr="00C97934" w:rsidRDefault="00A755D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FE0A3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FE0A3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74C0F07" w:rsidR="003652A0" w:rsidRPr="00C97934" w:rsidRDefault="00A755D6"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FE0A35">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FE0A35">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FE0A35">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FE0A35">
        <w:tc>
          <w:tcPr>
            <w:tcW w:w="8370" w:type="dxa"/>
          </w:tcPr>
          <w:p w14:paraId="7AECE1CA" w14:textId="0E445395"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FE0A35">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FE0A3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FE0A35">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90753FD" w:rsidR="003652A0" w:rsidRPr="00C97934" w:rsidRDefault="00A755D6"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FE0A3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FE0A3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92DE4D5" w:rsidR="003652A0" w:rsidRPr="00C97934" w:rsidRDefault="00A755D6"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FE0A35">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FE0A35">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FE0A35">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FE0A3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FE0A35">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EB6F043" w:rsidR="003652A0" w:rsidRPr="00C97934" w:rsidRDefault="00A755D6"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FE0A3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FE0A3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CDCDE26" w:rsidR="003652A0" w:rsidRPr="00C97934" w:rsidRDefault="00A755D6" w:rsidP="00933F50">
            <w:pPr>
              <w:jc w:val="center"/>
              <w:rPr>
                <w:rFonts w:ascii="Arial" w:hAnsi="Arial" w:cs="Arial"/>
                <w:b/>
                <w:sz w:val="24"/>
                <w:szCs w:val="24"/>
              </w:rPr>
            </w:pPr>
            <w:r>
              <w:rPr>
                <w:rFonts w:ascii="Arial" w:hAnsi="Arial" w:cs="Arial"/>
                <w:b/>
                <w:sz w:val="24"/>
                <w:szCs w:val="24"/>
              </w:rPr>
              <w:t>1</w:t>
            </w:r>
            <w:r w:rsidR="00F07286">
              <w:rPr>
                <w:rFonts w:ascii="Arial" w:hAnsi="Arial" w:cs="Arial"/>
                <w:b/>
                <w:sz w:val="24"/>
                <w:szCs w:val="24"/>
              </w:rPr>
              <w:t>2</w:t>
            </w:r>
          </w:p>
        </w:tc>
      </w:tr>
      <w:tr w:rsidR="003652A0" w:rsidRPr="00C97934" w14:paraId="329B1028" w14:textId="77777777" w:rsidTr="00FE0A35">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FE0A35">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FE0A35">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FE0A35">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FE0A3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FE0A3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8C6A74C" w:rsidR="003652A0" w:rsidRPr="00C97934" w:rsidRDefault="00A755D6" w:rsidP="00933F50">
            <w:pPr>
              <w:jc w:val="center"/>
              <w:rPr>
                <w:rFonts w:ascii="Arial" w:hAnsi="Arial" w:cs="Arial"/>
                <w:b/>
                <w:sz w:val="24"/>
                <w:szCs w:val="24"/>
              </w:rPr>
            </w:pPr>
            <w:r>
              <w:rPr>
                <w:rFonts w:ascii="Arial" w:hAnsi="Arial" w:cs="Arial"/>
                <w:b/>
                <w:sz w:val="24"/>
                <w:szCs w:val="24"/>
              </w:rPr>
              <w:t>1</w:t>
            </w:r>
            <w:r w:rsidR="00F07286">
              <w:rPr>
                <w:rFonts w:ascii="Arial" w:hAnsi="Arial" w:cs="Arial"/>
                <w:b/>
                <w:sz w:val="24"/>
                <w:szCs w:val="24"/>
              </w:rPr>
              <w:t>4</w:t>
            </w:r>
          </w:p>
        </w:tc>
      </w:tr>
      <w:tr w:rsidR="003652A0" w:rsidRPr="00C97934" w14:paraId="5153674A" w14:textId="77777777" w:rsidTr="00FE0A35">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FE0A35">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FE0A3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FE0A3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6A802A0" w:rsidR="003652A0" w:rsidRPr="00C97934" w:rsidRDefault="00A755D6" w:rsidP="00933F50">
            <w:pPr>
              <w:jc w:val="center"/>
              <w:rPr>
                <w:rFonts w:ascii="Arial" w:hAnsi="Arial" w:cs="Arial"/>
                <w:b/>
                <w:sz w:val="24"/>
                <w:szCs w:val="24"/>
              </w:rPr>
            </w:pPr>
            <w:r>
              <w:rPr>
                <w:rFonts w:ascii="Arial" w:hAnsi="Arial" w:cs="Arial"/>
                <w:b/>
                <w:sz w:val="24"/>
                <w:szCs w:val="24"/>
              </w:rPr>
              <w:t>1</w:t>
            </w:r>
            <w:r w:rsidR="00F07286">
              <w:rPr>
                <w:rFonts w:ascii="Arial" w:hAnsi="Arial" w:cs="Arial"/>
                <w:b/>
                <w:sz w:val="24"/>
                <w:szCs w:val="24"/>
              </w:rPr>
              <w:t>5</w:t>
            </w:r>
          </w:p>
        </w:tc>
      </w:tr>
      <w:tr w:rsidR="003652A0" w:rsidRPr="00C97934" w14:paraId="7ADF74D7" w14:textId="77777777" w:rsidTr="00FE0A35">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FE0A35">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FE0A35">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FE0A35">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FE0A35">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FE0A35">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FE0A35">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FE0A35">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8A4BE70" w:rsidR="004B1E57" w:rsidRPr="00A755D6"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A755D6">
        <w:rPr>
          <w:rStyle w:val="InitialStyle"/>
          <w:rFonts w:ascii="Arial" w:hAnsi="Arial" w:cs="Arial"/>
          <w:b/>
          <w:bCs/>
        </w:rPr>
        <w:t>Department of Defense, Veterans &amp; Emergency Management</w:t>
      </w:r>
    </w:p>
    <w:p w14:paraId="7BEC188C" w14:textId="0D1F4F7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721C5">
        <w:rPr>
          <w:rStyle w:val="InitialStyle"/>
          <w:rFonts w:ascii="Arial" w:hAnsi="Arial" w:cs="Arial"/>
          <w:b/>
          <w:bCs/>
        </w:rPr>
        <w:t xml:space="preserve"> 202407135</w:t>
      </w:r>
    </w:p>
    <w:p w14:paraId="2B76A760" w14:textId="54AF85F6" w:rsidR="004B1E57" w:rsidRPr="00A755D6" w:rsidRDefault="006A3E74" w:rsidP="001627BB">
      <w:pPr>
        <w:pStyle w:val="DefaultText"/>
        <w:widowControl/>
        <w:jc w:val="center"/>
        <w:rPr>
          <w:rStyle w:val="InitialStyle"/>
          <w:rFonts w:ascii="Arial" w:hAnsi="Arial" w:cs="Arial"/>
          <w:b/>
          <w:bCs/>
        </w:rPr>
      </w:pPr>
      <w:r w:rsidRPr="006A3E74">
        <w:rPr>
          <w:rStyle w:val="InitialStyle"/>
          <w:rFonts w:ascii="Arial" w:hAnsi="Arial" w:cs="Arial"/>
          <w:b/>
          <w:bCs/>
        </w:rPr>
        <w:t>Survey/Mark Property</w:t>
      </w:r>
      <w:r>
        <w:rPr>
          <w:rStyle w:val="InitialStyle"/>
          <w:rFonts w:ascii="Arial" w:hAnsi="Arial" w:cs="Arial"/>
          <w:b/>
          <w:bCs/>
        </w:rPr>
        <w:t xml:space="preserve"> </w:t>
      </w:r>
      <w:r w:rsidR="00A755D6">
        <w:rPr>
          <w:rStyle w:val="InitialStyle"/>
          <w:rFonts w:ascii="Arial" w:hAnsi="Arial" w:cs="Arial"/>
          <w:b/>
          <w:bCs/>
        </w:rPr>
        <w:t>Lines Caswell Training Site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9138894" w14:textId="10D9ECAB" w:rsidR="00A755D6" w:rsidRPr="00A755D6" w:rsidRDefault="004B1E57" w:rsidP="00A755D6">
      <w:pPr>
        <w:pStyle w:val="Default"/>
      </w:pPr>
      <w:r w:rsidRPr="00C97934">
        <w:rPr>
          <w:rStyle w:val="InitialStyle"/>
          <w:bCs/>
        </w:rPr>
        <w:t>The State of Maine</w:t>
      </w:r>
      <w:r w:rsidR="00B76B69" w:rsidRPr="00C97934">
        <w:rPr>
          <w:rStyle w:val="InitialStyle"/>
          <w:bCs/>
        </w:rPr>
        <w:t xml:space="preserve"> is seeking proposals</w:t>
      </w:r>
      <w:r w:rsidR="00AE5602" w:rsidRPr="00C97934">
        <w:rPr>
          <w:rStyle w:val="InitialStyle"/>
          <w:bCs/>
        </w:rPr>
        <w:t xml:space="preserve"> </w:t>
      </w:r>
      <w:r w:rsidR="00A755D6">
        <w:rPr>
          <w:rStyle w:val="InitialStyle"/>
          <w:bCs/>
        </w:rPr>
        <w:t>to c</w:t>
      </w:r>
      <w:r w:rsidR="00A755D6" w:rsidRPr="00A755D6">
        <w:t xml:space="preserve">onfirm existing survey boundary lines, blaze and paint all </w:t>
      </w:r>
      <w:proofErr w:type="gramStart"/>
      <w:r w:rsidR="00A755D6" w:rsidRPr="00A755D6">
        <w:t>perimeter</w:t>
      </w:r>
      <w:proofErr w:type="gramEnd"/>
      <w:r w:rsidR="00A755D6" w:rsidRPr="00A755D6">
        <w:t xml:space="preserve"> and replace all missing property corners at Caswell Training Site</w:t>
      </w:r>
      <w:r w:rsidR="00A755D6">
        <w:t>.</w:t>
      </w:r>
    </w:p>
    <w:p w14:paraId="137A84DB" w14:textId="5904AA91" w:rsidR="00A755D6" w:rsidRPr="00C97934" w:rsidRDefault="00A755D6"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FD7097" w:rsidRDefault="00CF7F9C" w:rsidP="009D3C5E">
      <w:pPr>
        <w:pStyle w:val="DefaultText"/>
        <w:widowControl/>
        <w:rPr>
          <w:rStyle w:val="InitialStyle"/>
          <w:rFonts w:ascii="Arial" w:hAnsi="Arial" w:cs="Arial"/>
          <w:bCs/>
        </w:rPr>
      </w:pPr>
    </w:p>
    <w:p w14:paraId="00AFAC1B" w14:textId="681A6ACB"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A75DB1">
        <w:rPr>
          <w:rStyle w:val="InitialStyle"/>
          <w:rFonts w:ascii="Arial" w:hAnsi="Arial" w:cs="Arial"/>
          <w:bCs/>
        </w:rPr>
        <w:t xml:space="preserve"> Thursday</w:t>
      </w:r>
      <w:r w:rsidR="00FD7097" w:rsidRPr="00FD7097">
        <w:rPr>
          <w:rStyle w:val="InitialStyle"/>
          <w:rFonts w:ascii="Arial" w:hAnsi="Arial" w:cs="Arial"/>
          <w:bCs/>
        </w:rPr>
        <w:t>, August 2</w:t>
      </w:r>
      <w:r w:rsidR="00A75DB1">
        <w:rPr>
          <w:rStyle w:val="InitialStyle"/>
          <w:rFonts w:ascii="Arial" w:hAnsi="Arial" w:cs="Arial"/>
          <w:bCs/>
        </w:rPr>
        <w:t>9</w:t>
      </w:r>
      <w:r w:rsidR="00FD7097" w:rsidRPr="00FD7097">
        <w:rPr>
          <w:rStyle w:val="InitialStyle"/>
          <w:rFonts w:ascii="Arial" w:hAnsi="Arial" w:cs="Arial"/>
          <w:bCs/>
        </w:rPr>
        <w:t>,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6A9B0F7E"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r w:rsidR="00A755D6">
              <w:rPr>
                <w:rStyle w:val="InitialStyle"/>
                <w:rFonts w:ascii="Arial" w:hAnsi="Arial" w:cs="Arial"/>
                <w:b/>
                <w:bCs/>
              </w:rPr>
              <w:t>/DVEM</w:t>
            </w:r>
          </w:p>
        </w:tc>
        <w:tc>
          <w:tcPr>
            <w:tcW w:w="7645" w:type="dxa"/>
            <w:shd w:val="clear" w:color="auto" w:fill="auto"/>
            <w:vAlign w:val="center"/>
          </w:tcPr>
          <w:p w14:paraId="27A1BD88" w14:textId="688688E5"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A755D6">
              <w:rPr>
                <w:rStyle w:val="InitialStyle"/>
                <w:rFonts w:ascii="Arial" w:hAnsi="Arial" w:cs="Arial"/>
                <w:bCs/>
              </w:rPr>
              <w:t>Defense, Veterans &amp; Emergency Management</w:t>
            </w:r>
          </w:p>
        </w:tc>
      </w:tr>
      <w:tr w:rsidR="00A755D6" w:rsidRPr="00C97934" w14:paraId="6BC5369A" w14:textId="77777777" w:rsidTr="00BA4F52">
        <w:tc>
          <w:tcPr>
            <w:tcW w:w="2497" w:type="dxa"/>
            <w:shd w:val="clear" w:color="auto" w:fill="auto"/>
            <w:vAlign w:val="center"/>
          </w:tcPr>
          <w:p w14:paraId="3AFE6A3C" w14:textId="6BD9F92A" w:rsidR="00A755D6" w:rsidRPr="00C97934" w:rsidRDefault="00A755D6" w:rsidP="00B51518">
            <w:pPr>
              <w:pStyle w:val="DefaultText"/>
              <w:widowControl/>
              <w:rPr>
                <w:rStyle w:val="InitialStyle"/>
                <w:rFonts w:ascii="Arial" w:hAnsi="Arial" w:cs="Arial"/>
                <w:b/>
                <w:bCs/>
              </w:rPr>
            </w:pPr>
            <w:r>
              <w:rPr>
                <w:rStyle w:val="InitialStyle"/>
                <w:rFonts w:ascii="Arial" w:hAnsi="Arial" w:cs="Arial"/>
                <w:b/>
                <w:bCs/>
              </w:rPr>
              <w:t>FOAA</w:t>
            </w:r>
          </w:p>
        </w:tc>
        <w:tc>
          <w:tcPr>
            <w:tcW w:w="7645" w:type="dxa"/>
            <w:shd w:val="clear" w:color="auto" w:fill="auto"/>
            <w:vAlign w:val="center"/>
          </w:tcPr>
          <w:p w14:paraId="4D3E5810" w14:textId="1AF0ED0E" w:rsidR="00A755D6" w:rsidRPr="00C97934" w:rsidRDefault="00A755D6" w:rsidP="00B51518">
            <w:pPr>
              <w:pStyle w:val="DefaultText"/>
              <w:widowControl/>
              <w:rPr>
                <w:rStyle w:val="InitialStyle"/>
                <w:rFonts w:ascii="Arial" w:hAnsi="Arial" w:cs="Arial"/>
                <w:bCs/>
              </w:rPr>
            </w:pPr>
            <w:r>
              <w:rPr>
                <w:rStyle w:val="InitialStyle"/>
                <w:rFonts w:ascii="Arial" w:hAnsi="Arial" w:cs="Arial"/>
                <w:bCs/>
              </w:rPr>
              <w:t>Freedom of Access Act</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0B7E51EE"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r w:rsidR="00A755D6">
              <w:rPr>
                <w:rStyle w:val="InitialStyle"/>
                <w:rFonts w:ascii="Arial" w:hAnsi="Arial" w:cs="Arial"/>
                <w:b/>
                <w:bCs/>
              </w:rPr>
              <w:t>/SOM</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493B17E" w:rsidR="00BA4F52" w:rsidRPr="00C97934" w:rsidRDefault="008F6765" w:rsidP="00E932B5">
            <w:pPr>
              <w:pStyle w:val="DefaultText"/>
              <w:widowControl/>
              <w:rPr>
                <w:rStyle w:val="InitialStyle"/>
                <w:rFonts w:ascii="Arial" w:hAnsi="Arial" w:cs="Arial"/>
                <w:b/>
                <w:bCs/>
              </w:rPr>
            </w:pPr>
            <w:r>
              <w:rPr>
                <w:rStyle w:val="InitialStyle"/>
                <w:rFonts w:ascii="Arial" w:hAnsi="Arial" w:cs="Arial"/>
                <w:b/>
                <w:bCs/>
              </w:rPr>
              <w:t>Vendor/Bidder</w:t>
            </w:r>
          </w:p>
        </w:tc>
        <w:tc>
          <w:tcPr>
            <w:tcW w:w="7645" w:type="dxa"/>
            <w:shd w:val="clear" w:color="auto" w:fill="auto"/>
            <w:vAlign w:val="center"/>
          </w:tcPr>
          <w:p w14:paraId="5C95F8C6" w14:textId="62E5FAF0" w:rsidR="00BA4F52" w:rsidRPr="00C97934" w:rsidRDefault="008F6765" w:rsidP="00E932B5">
            <w:pPr>
              <w:pStyle w:val="DefaultText"/>
              <w:widowControl/>
              <w:rPr>
                <w:rStyle w:val="InitialStyle"/>
                <w:rFonts w:ascii="Arial" w:hAnsi="Arial" w:cs="Arial"/>
                <w:bCs/>
              </w:rPr>
            </w:pPr>
            <w:r>
              <w:rPr>
                <w:rStyle w:val="InitialStyle"/>
                <w:rFonts w:ascii="Arial" w:hAnsi="Arial" w:cs="Arial"/>
                <w:bCs/>
              </w:rPr>
              <w:t>Person/</w:t>
            </w:r>
            <w:r w:rsidR="004721C5">
              <w:rPr>
                <w:rStyle w:val="InitialStyle"/>
                <w:rFonts w:ascii="Arial" w:hAnsi="Arial" w:cs="Arial"/>
                <w:bCs/>
              </w:rPr>
              <w:t>organization</w:t>
            </w:r>
            <w:r>
              <w:rPr>
                <w:rStyle w:val="InitialStyle"/>
                <w:rFonts w:ascii="Arial" w:hAnsi="Arial" w:cs="Arial"/>
                <w:bCs/>
              </w:rPr>
              <w:t xml:space="preserve"> submitting the proposal</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63B4B00C"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A755D6">
        <w:rPr>
          <w:rStyle w:val="InitialStyle"/>
          <w:rFonts w:ascii="Arial" w:hAnsi="Arial" w:cs="Arial"/>
          <w:b/>
          <w:bCs/>
          <w:sz w:val="28"/>
          <w:szCs w:val="28"/>
        </w:rPr>
        <w:t>Defense, Veterans &amp; Emergency Management</w:t>
      </w:r>
    </w:p>
    <w:p w14:paraId="2F4C1518" w14:textId="3B6587FC" w:rsidR="00477943" w:rsidRPr="00A755D6" w:rsidRDefault="00A755D6"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Military Bureau</w:t>
      </w:r>
    </w:p>
    <w:p w14:paraId="14D216B5" w14:textId="65ADC7A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721C5">
        <w:rPr>
          <w:rStyle w:val="InitialStyle"/>
          <w:rFonts w:ascii="Arial" w:hAnsi="Arial" w:cs="Arial"/>
          <w:b/>
          <w:bCs/>
          <w:sz w:val="28"/>
          <w:szCs w:val="28"/>
        </w:rPr>
        <w:t xml:space="preserve"> 202407135</w:t>
      </w:r>
    </w:p>
    <w:p w14:paraId="5ABDE130" w14:textId="0206A9DF" w:rsidR="00E82FB4" w:rsidRPr="004721C5" w:rsidRDefault="006A3E74" w:rsidP="00D82630">
      <w:pPr>
        <w:pStyle w:val="DefaultText"/>
        <w:widowControl/>
        <w:jc w:val="center"/>
        <w:rPr>
          <w:rStyle w:val="InitialStyle"/>
          <w:rFonts w:ascii="Arial" w:hAnsi="Arial" w:cs="Arial"/>
          <w:b/>
          <w:bCs/>
          <w:sz w:val="28"/>
          <w:szCs w:val="28"/>
          <w:u w:val="single"/>
        </w:rPr>
      </w:pPr>
      <w:r w:rsidRPr="004721C5">
        <w:rPr>
          <w:rStyle w:val="InitialStyle"/>
          <w:rFonts w:ascii="Arial" w:hAnsi="Arial" w:cs="Arial"/>
          <w:b/>
          <w:bCs/>
          <w:sz w:val="28"/>
          <w:szCs w:val="28"/>
          <w:u w:val="single"/>
        </w:rPr>
        <w:t xml:space="preserve">Survey/Mark Property </w:t>
      </w:r>
      <w:r w:rsidR="00A755D6" w:rsidRPr="004721C5">
        <w:rPr>
          <w:rStyle w:val="InitialStyle"/>
          <w:rFonts w:ascii="Arial" w:hAnsi="Arial" w:cs="Arial"/>
          <w:b/>
          <w:bCs/>
          <w:sz w:val="28"/>
          <w:szCs w:val="28"/>
          <w:u w:val="single"/>
        </w:rPr>
        <w:t>Lines Caswell Training Site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13B2A7C0" w14:textId="1C3C2C03" w:rsidR="00095BA3" w:rsidRDefault="00E82FB4" w:rsidP="00E33B75">
      <w:pPr>
        <w:rPr>
          <w:rFonts w:ascii="Arial" w:hAnsi="Arial" w:cs="Arial"/>
          <w:sz w:val="24"/>
          <w:szCs w:val="24"/>
        </w:rPr>
      </w:pPr>
      <w:r w:rsidRPr="00C97934">
        <w:rPr>
          <w:rFonts w:ascii="Arial" w:hAnsi="Arial" w:cs="Arial"/>
          <w:sz w:val="24"/>
          <w:szCs w:val="24"/>
        </w:rPr>
        <w:t xml:space="preserve">The </w:t>
      </w:r>
      <w:r w:rsidR="00A755D6">
        <w:rPr>
          <w:rFonts w:ascii="Arial" w:hAnsi="Arial" w:cs="Arial"/>
          <w:sz w:val="24"/>
          <w:szCs w:val="24"/>
        </w:rPr>
        <w:t xml:space="preserve">Department of Defense, Veterans and Emergency Management – Military Bureau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A755D6" w:rsidRPr="00A755D6">
        <w:rPr>
          <w:rStyle w:val="InitialStyle"/>
          <w:rFonts w:ascii="Arial" w:hAnsi="Arial" w:cs="Arial"/>
          <w:bCs/>
          <w:sz w:val="24"/>
          <w:szCs w:val="24"/>
        </w:rPr>
        <w:t>proposals to c</w:t>
      </w:r>
      <w:r w:rsidR="00A755D6" w:rsidRPr="00A755D6">
        <w:rPr>
          <w:rFonts w:ascii="Arial" w:hAnsi="Arial" w:cs="Arial"/>
          <w:color w:val="000000"/>
          <w:sz w:val="24"/>
          <w:szCs w:val="24"/>
        </w:rPr>
        <w:t>onfirm existing survey boundary lines, blaze and paint all perimeter and replace all missing property corners at Caswell Training Site</w:t>
      </w:r>
      <w:r w:rsidR="00A755D6" w:rsidRPr="00A755D6">
        <w:rPr>
          <w:rFonts w:ascii="Arial" w:hAnsi="Arial" w:cs="Arial"/>
          <w:sz w:val="32"/>
          <w:szCs w:val="32"/>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0B886B3B" w14:textId="120EDB62" w:rsidR="00FE7CFE" w:rsidRPr="00FE7CFE" w:rsidRDefault="00FE7CFE" w:rsidP="00FE7CFE">
      <w:pPr>
        <w:pStyle w:val="BodyText"/>
        <w:spacing w:before="270" w:line="232" w:lineRule="auto"/>
        <w:ind w:right="453"/>
        <w:rPr>
          <w:rFonts w:ascii="Arial" w:hAnsi="Arial" w:cs="Arial"/>
        </w:rPr>
      </w:pPr>
      <w:r w:rsidRPr="00FE7CFE">
        <w:rPr>
          <w:rFonts w:ascii="Arial" w:hAnsi="Arial" w:cs="Arial"/>
        </w:rPr>
        <w:t>The Department owns property in Caswell, Maine</w:t>
      </w:r>
      <w:r>
        <w:rPr>
          <w:rFonts w:ascii="Arial" w:hAnsi="Arial" w:cs="Arial"/>
        </w:rPr>
        <w:t xml:space="preserve">. The </w:t>
      </w:r>
      <w:r w:rsidRPr="00FE7CFE">
        <w:rPr>
          <w:rFonts w:ascii="Arial" w:hAnsi="Arial" w:cs="Arial"/>
        </w:rPr>
        <w:t>Caswell proper</w:t>
      </w:r>
      <w:r w:rsidRPr="00FE7CFE">
        <w:rPr>
          <w:rFonts w:ascii="Arial" w:hAnsi="Arial" w:cs="Arial"/>
          <w:spacing w:val="-7"/>
        </w:rPr>
        <w:t xml:space="preserve"> </w:t>
      </w:r>
      <w:r w:rsidRPr="00FE7CFE">
        <w:rPr>
          <w:rFonts w:ascii="Arial" w:hAnsi="Arial" w:cs="Arial"/>
        </w:rPr>
        <w:t>parcel is</w:t>
      </w:r>
      <w:r w:rsidRPr="00FE7CFE">
        <w:rPr>
          <w:rFonts w:ascii="Arial" w:hAnsi="Arial" w:cs="Arial"/>
          <w:spacing w:val="-2"/>
        </w:rPr>
        <w:t xml:space="preserve"> </w:t>
      </w:r>
      <w:r w:rsidRPr="00FE7CFE">
        <w:rPr>
          <w:rFonts w:ascii="Arial" w:hAnsi="Arial" w:cs="Arial"/>
        </w:rPr>
        <w:t>approximately 860 acres, and the linear perimeter is 25,433 feet.</w:t>
      </w:r>
      <w:r w:rsidRPr="00FE7CFE">
        <w:rPr>
          <w:rFonts w:ascii="Arial" w:hAnsi="Arial" w:cs="Arial"/>
          <w:spacing w:val="40"/>
        </w:rPr>
        <w:t xml:space="preserve"> </w:t>
      </w:r>
      <w:r w:rsidRPr="00FE7CFE">
        <w:rPr>
          <w:rFonts w:ascii="Arial" w:hAnsi="Arial" w:cs="Arial"/>
        </w:rPr>
        <w:t>The property is located on the Butterfield Lake Road off the Willard Road in</w:t>
      </w:r>
      <w:r w:rsidR="004721C5">
        <w:rPr>
          <w:rFonts w:ascii="Arial" w:hAnsi="Arial" w:cs="Arial"/>
          <w:spacing w:val="34"/>
        </w:rPr>
        <w:t xml:space="preserve"> </w:t>
      </w:r>
      <w:r w:rsidRPr="00FE7CFE">
        <w:rPr>
          <w:rFonts w:ascii="Arial" w:hAnsi="Arial" w:cs="Arial"/>
        </w:rPr>
        <w:t>Caswell.</w:t>
      </w:r>
      <w:r w:rsidRPr="00FE7CFE">
        <w:rPr>
          <w:rFonts w:ascii="Arial" w:hAnsi="Arial" w:cs="Arial"/>
          <w:spacing w:val="40"/>
        </w:rPr>
        <w:t xml:space="preserve"> </w:t>
      </w:r>
      <w:r w:rsidRPr="00FE7CFE">
        <w:rPr>
          <w:rFonts w:ascii="Arial" w:hAnsi="Arial" w:cs="Arial"/>
        </w:rPr>
        <w:t xml:space="preserve">The Department requires </w:t>
      </w:r>
      <w:proofErr w:type="gramStart"/>
      <w:r w:rsidRPr="00FE7CFE">
        <w:rPr>
          <w:rFonts w:ascii="Arial" w:hAnsi="Arial" w:cs="Arial"/>
        </w:rPr>
        <w:t xml:space="preserve">a 72-hour </w:t>
      </w:r>
      <w:proofErr w:type="gramEnd"/>
      <w:r w:rsidRPr="00FE7CFE">
        <w:rPr>
          <w:rFonts w:ascii="Arial" w:hAnsi="Arial" w:cs="Arial"/>
        </w:rPr>
        <w:t>notice before the vendor can do any work on the property.</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68C670F" w14:textId="35F3FF66" w:rsidR="00E82FB4" w:rsidRPr="00FE7CFE" w:rsidRDefault="004721C5" w:rsidP="004F0520">
      <w:pPr>
        <w:rPr>
          <w:rFonts w:ascii="Arial" w:hAnsi="Arial" w:cs="Arial"/>
          <w:sz w:val="24"/>
          <w:szCs w:val="24"/>
        </w:rPr>
      </w:pPr>
      <w:r>
        <w:rPr>
          <w:rFonts w:ascii="Arial" w:hAnsi="Arial" w:cs="Arial"/>
          <w:sz w:val="24"/>
          <w:szCs w:val="24"/>
        </w:rPr>
        <w:t>The Bidder</w:t>
      </w:r>
      <w:r w:rsidR="00FE7CFE">
        <w:rPr>
          <w:rFonts w:ascii="Arial" w:hAnsi="Arial" w:cs="Arial"/>
          <w:sz w:val="24"/>
          <w:szCs w:val="24"/>
        </w:rPr>
        <w:t xml:space="preserve"> must be a State of Maine Licensed Land Surveyor.</w:t>
      </w:r>
    </w:p>
    <w:p w14:paraId="735A7C31" w14:textId="77777777" w:rsidR="00735C0A" w:rsidRPr="00C97934" w:rsidRDefault="00735C0A" w:rsidP="004F0520">
      <w:pPr>
        <w:rPr>
          <w:rFonts w:ascii="Arial" w:hAnsi="Arial" w:cs="Arial"/>
          <w:sz w:val="24"/>
          <w:szCs w:val="24"/>
        </w:rPr>
      </w:pPr>
    </w:p>
    <w:p w14:paraId="3D299E0D" w14:textId="6E0FBEC6" w:rsidR="00F53B75" w:rsidRPr="00FE7CFE" w:rsidRDefault="001E028B" w:rsidP="00FE7CFE">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163D3D8B" w:rsidR="00F53B75" w:rsidRPr="00C97934" w:rsidRDefault="00F53B75" w:rsidP="007955F7">
            <w:pPr>
              <w:rPr>
                <w:rFonts w:ascii="Arial" w:hAnsi="Arial" w:cs="Arial"/>
                <w:sz w:val="24"/>
                <w:szCs w:val="24"/>
              </w:rPr>
            </w:pPr>
            <w:r w:rsidRPr="00C97934">
              <w:rPr>
                <w:rFonts w:ascii="Arial" w:hAnsi="Arial" w:cs="Arial"/>
                <w:sz w:val="24"/>
                <w:szCs w:val="24"/>
              </w:rPr>
              <w:t>Period of Performance</w:t>
            </w:r>
          </w:p>
        </w:tc>
        <w:tc>
          <w:tcPr>
            <w:tcW w:w="2340" w:type="dxa"/>
            <w:tcBorders>
              <w:top w:val="double" w:sz="4" w:space="0" w:color="auto"/>
            </w:tcBorders>
            <w:shd w:val="clear" w:color="auto" w:fill="auto"/>
          </w:tcPr>
          <w:p w14:paraId="70DD0B44" w14:textId="62EC2799" w:rsidR="00F53B75" w:rsidRPr="00FE7CFE" w:rsidRDefault="00FE7CFE" w:rsidP="00583A7B">
            <w:pPr>
              <w:jc w:val="center"/>
              <w:rPr>
                <w:rFonts w:ascii="Arial" w:hAnsi="Arial" w:cs="Arial"/>
                <w:sz w:val="24"/>
                <w:szCs w:val="24"/>
              </w:rPr>
            </w:pPr>
            <w:r w:rsidRPr="00FE7CFE">
              <w:rPr>
                <w:rFonts w:ascii="Arial" w:hAnsi="Arial" w:cs="Arial"/>
                <w:sz w:val="24"/>
                <w:szCs w:val="24"/>
              </w:rPr>
              <w:t xml:space="preserve">1 </w:t>
            </w:r>
            <w:r w:rsidR="00A75DB1">
              <w:rPr>
                <w:rFonts w:ascii="Arial" w:hAnsi="Arial" w:cs="Arial"/>
                <w:sz w:val="24"/>
                <w:szCs w:val="24"/>
              </w:rPr>
              <w:t>Octo</w:t>
            </w:r>
            <w:r w:rsidRPr="00FE7CFE">
              <w:rPr>
                <w:rFonts w:ascii="Arial" w:hAnsi="Arial" w:cs="Arial"/>
                <w:sz w:val="24"/>
                <w:szCs w:val="24"/>
              </w:rPr>
              <w:t>ber 2024</w:t>
            </w:r>
          </w:p>
        </w:tc>
        <w:tc>
          <w:tcPr>
            <w:tcW w:w="2520" w:type="dxa"/>
            <w:tcBorders>
              <w:top w:val="double" w:sz="4" w:space="0" w:color="auto"/>
            </w:tcBorders>
            <w:shd w:val="clear" w:color="auto" w:fill="auto"/>
          </w:tcPr>
          <w:p w14:paraId="6B06294F" w14:textId="29619A66" w:rsidR="00F53B75" w:rsidRPr="00FE7CFE" w:rsidRDefault="00FE7CFE" w:rsidP="00583A7B">
            <w:pPr>
              <w:jc w:val="center"/>
              <w:rPr>
                <w:rFonts w:ascii="Arial" w:hAnsi="Arial" w:cs="Arial"/>
                <w:sz w:val="24"/>
                <w:szCs w:val="24"/>
              </w:rPr>
            </w:pPr>
            <w:r w:rsidRPr="00FE7CFE">
              <w:rPr>
                <w:rFonts w:ascii="Arial" w:hAnsi="Arial" w:cs="Arial"/>
                <w:sz w:val="24"/>
                <w:szCs w:val="24"/>
              </w:rPr>
              <w:t>31 December 2024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11DC6281" w14:textId="25468D6D"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FE7CFE">
        <w:rPr>
          <w:rFonts w:ascii="Arial" w:hAnsi="Arial" w:cs="Arial"/>
          <w:sz w:val="24"/>
          <w:szCs w:val="24"/>
        </w:rPr>
        <w:t xml:space="preserve">one </w:t>
      </w:r>
      <w:r w:rsidR="004721C5">
        <w:rPr>
          <w:rFonts w:ascii="Arial" w:hAnsi="Arial" w:cs="Arial"/>
          <w:sz w:val="24"/>
          <w:szCs w:val="24"/>
        </w:rPr>
        <w:t xml:space="preserve">(1) </w:t>
      </w:r>
      <w:r w:rsidRPr="00C97934">
        <w:rPr>
          <w:rFonts w:ascii="Arial" w:hAnsi="Arial" w:cs="Arial"/>
          <w:sz w:val="24"/>
          <w:szCs w:val="24"/>
        </w:rPr>
        <w:t>award</w:t>
      </w:r>
      <w:r w:rsidR="00FE7CFE">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bookmarkStart w:id="17" w:name="_Hlk171674051"/>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041FF66" w14:textId="174B5457" w:rsidR="00FE7CFE" w:rsidRPr="00FE7CFE" w:rsidRDefault="00FE7CFE" w:rsidP="00FE7CFE">
      <w:pPr>
        <w:pStyle w:val="NoSpacing"/>
        <w:numPr>
          <w:ilvl w:val="0"/>
          <w:numId w:val="47"/>
        </w:numPr>
        <w:rPr>
          <w:spacing w:val="40"/>
        </w:rPr>
      </w:pPr>
      <w:r w:rsidRPr="00FE7CFE">
        <w:t>The Department of Defense, Veterans &amp; Emergency Management owns property in Caswell, Maine</w:t>
      </w:r>
      <w:r w:rsidR="00FE0A35">
        <w:t>.</w:t>
      </w:r>
    </w:p>
    <w:p w14:paraId="5A5D6F5A" w14:textId="37DB365B" w:rsidR="00FE7CFE" w:rsidRPr="00FE0A35" w:rsidRDefault="00FE7CFE" w:rsidP="00FE7CFE">
      <w:pPr>
        <w:pStyle w:val="NoSpacing"/>
        <w:numPr>
          <w:ilvl w:val="2"/>
          <w:numId w:val="47"/>
        </w:numPr>
        <w:rPr>
          <w:spacing w:val="40"/>
        </w:rPr>
      </w:pPr>
      <w:r>
        <w:t>Th</w:t>
      </w:r>
      <w:r w:rsidR="004721C5">
        <w:t>e</w:t>
      </w:r>
      <w:r>
        <w:t xml:space="preserve"> lot is called the Butterfield Lake</w:t>
      </w:r>
      <w:r w:rsidR="008F6765">
        <w:t xml:space="preserve"> </w:t>
      </w:r>
      <w:r w:rsidR="004721C5">
        <w:t>L</w:t>
      </w:r>
      <w:r w:rsidR="008F6765">
        <w:t>ot</w:t>
      </w:r>
      <w:r>
        <w:t>, Tax Map 1, Lot 12 in Caswell, Maine</w:t>
      </w:r>
      <w:r w:rsidR="004721C5">
        <w:t>. It</w:t>
      </w:r>
      <w:r w:rsidR="008F6765">
        <w:t xml:space="preserve"> is</w:t>
      </w:r>
      <w:r w:rsidR="004721C5">
        <w:t xml:space="preserve"> </w:t>
      </w:r>
      <w:r w:rsidR="008F6765">
        <w:t>o</w:t>
      </w:r>
      <w:r w:rsidR="004721C5">
        <w:t>n</w:t>
      </w:r>
      <w:r w:rsidR="008F6765">
        <w:t xml:space="preserve"> </w:t>
      </w:r>
      <w:proofErr w:type="gramStart"/>
      <w:r w:rsidR="008F6765">
        <w:t>the Butterfield</w:t>
      </w:r>
      <w:proofErr w:type="gramEnd"/>
      <w:r w:rsidR="008F6765">
        <w:t xml:space="preserve"> Lake Road off the Willard Road in Caswell</w:t>
      </w:r>
      <w:r w:rsidR="004721C5">
        <w:t>.</w:t>
      </w:r>
    </w:p>
    <w:p w14:paraId="6E4366EB" w14:textId="43EA2ABC" w:rsidR="00535CD1" w:rsidRPr="006A3E74" w:rsidRDefault="00535CD1" w:rsidP="00FE7CFE">
      <w:pPr>
        <w:pStyle w:val="NoSpacing"/>
        <w:numPr>
          <w:ilvl w:val="2"/>
          <w:numId w:val="47"/>
        </w:numPr>
        <w:rPr>
          <w:spacing w:val="40"/>
        </w:rPr>
      </w:pPr>
      <w:r>
        <w:t xml:space="preserve">The existing survey map will be provided to the </w:t>
      </w:r>
      <w:r w:rsidR="00FE0A35">
        <w:t xml:space="preserve">awarded Bidder. </w:t>
      </w:r>
    </w:p>
    <w:p w14:paraId="48A4441B" w14:textId="77777777" w:rsidR="006A3E74" w:rsidRPr="00FE7CFE" w:rsidRDefault="006A3E74" w:rsidP="006A3E74">
      <w:pPr>
        <w:pStyle w:val="NoSpacing"/>
        <w:ind w:left="1260"/>
        <w:rPr>
          <w:spacing w:val="40"/>
        </w:rPr>
      </w:pPr>
    </w:p>
    <w:p w14:paraId="17787EE1" w14:textId="3E8D14D6" w:rsidR="009D08FF" w:rsidRPr="009D08FF" w:rsidRDefault="004721C5" w:rsidP="009D08FF">
      <w:pPr>
        <w:pStyle w:val="NoSpacing"/>
        <w:numPr>
          <w:ilvl w:val="0"/>
          <w:numId w:val="47"/>
        </w:numPr>
        <w:rPr>
          <w:spacing w:val="40"/>
        </w:rPr>
      </w:pPr>
      <w:r>
        <w:t>The awarded Bidder will:</w:t>
      </w:r>
    </w:p>
    <w:p w14:paraId="2A44E5B2" w14:textId="77777777" w:rsidR="009D08FF" w:rsidRPr="009D08FF" w:rsidRDefault="009D08FF" w:rsidP="00FE7CFE">
      <w:pPr>
        <w:pStyle w:val="NoSpacing"/>
        <w:numPr>
          <w:ilvl w:val="2"/>
          <w:numId w:val="47"/>
        </w:numPr>
        <w:rPr>
          <w:spacing w:val="40"/>
        </w:rPr>
      </w:pPr>
      <w:r>
        <w:t>Set locate control</w:t>
      </w:r>
    </w:p>
    <w:p w14:paraId="20D6A3DF" w14:textId="7E9DD6E2" w:rsidR="00FE7CFE" w:rsidRPr="00FE7CFE" w:rsidRDefault="004721C5" w:rsidP="00FE7CFE">
      <w:pPr>
        <w:pStyle w:val="NoSpacing"/>
        <w:numPr>
          <w:ilvl w:val="2"/>
          <w:numId w:val="47"/>
        </w:numPr>
        <w:rPr>
          <w:spacing w:val="40"/>
        </w:rPr>
      </w:pPr>
      <w:r>
        <w:t>C</w:t>
      </w:r>
      <w:r w:rsidR="00FE7CFE" w:rsidRPr="00FE7CFE">
        <w:t>onfirm existing survey boundary lines</w:t>
      </w:r>
      <w:r w:rsidR="00535CD1">
        <w:t xml:space="preserve"> (against the provided survey map)</w:t>
      </w:r>
    </w:p>
    <w:p w14:paraId="3AFE9A0B" w14:textId="32F2634A" w:rsidR="00FE7CFE" w:rsidRDefault="004721C5" w:rsidP="00535CD1">
      <w:pPr>
        <w:pStyle w:val="NoSpacing"/>
        <w:numPr>
          <w:ilvl w:val="2"/>
          <w:numId w:val="47"/>
        </w:numPr>
      </w:pPr>
      <w:r>
        <w:t>B</w:t>
      </w:r>
      <w:r w:rsidR="00FE7CFE" w:rsidRPr="008F6765">
        <w:t xml:space="preserve">laze </w:t>
      </w:r>
      <w:r w:rsidR="009D08FF">
        <w:t>any “un</w:t>
      </w:r>
      <w:r w:rsidR="00FE0A35">
        <w:t>-</w:t>
      </w:r>
      <w:r w:rsidR="009D08FF">
        <w:t>blazed lines”</w:t>
      </w:r>
      <w:r w:rsidR="00535CD1">
        <w:t xml:space="preserve"> as well as r</w:t>
      </w:r>
      <w:r w:rsidR="009D08FF">
        <w:t>e</w:t>
      </w:r>
      <w:r w:rsidR="00FE0A35">
        <w:t>-</w:t>
      </w:r>
      <w:r w:rsidR="009D08FF">
        <w:t>blaze any needed lines</w:t>
      </w:r>
      <w:r w:rsidR="00FE7CFE" w:rsidRPr="008F6765">
        <w:t xml:space="preserve"> </w:t>
      </w:r>
    </w:p>
    <w:p w14:paraId="126B20DF" w14:textId="54EC6B32" w:rsidR="00535CD1" w:rsidRPr="008F6765" w:rsidRDefault="00535CD1" w:rsidP="00FE0A35">
      <w:pPr>
        <w:pStyle w:val="NoSpacing"/>
        <w:numPr>
          <w:ilvl w:val="3"/>
          <w:numId w:val="47"/>
        </w:numPr>
      </w:pPr>
      <w:r>
        <w:t>When complete</w:t>
      </w:r>
      <w:r w:rsidR="00FE0A35">
        <w:t>,</w:t>
      </w:r>
      <w:r>
        <w:t xml:space="preserve"> all property lines should be completely blazed</w:t>
      </w:r>
    </w:p>
    <w:p w14:paraId="7750E93C" w14:textId="660EE691" w:rsidR="00FE7CFE" w:rsidRDefault="004721C5" w:rsidP="008F6765">
      <w:pPr>
        <w:pStyle w:val="NoSpacing"/>
        <w:numPr>
          <w:ilvl w:val="2"/>
          <w:numId w:val="47"/>
        </w:numPr>
      </w:pPr>
      <w:r>
        <w:t>R</w:t>
      </w:r>
      <w:r w:rsidR="00FE7CFE" w:rsidRPr="008F6765">
        <w:t>eplace all missing property corners</w:t>
      </w:r>
    </w:p>
    <w:p w14:paraId="7CAB64D3" w14:textId="1C3C7BB5" w:rsidR="00535CD1" w:rsidRDefault="00535CD1" w:rsidP="00535CD1">
      <w:pPr>
        <w:pStyle w:val="NoSpacing"/>
        <w:numPr>
          <w:ilvl w:val="3"/>
          <w:numId w:val="47"/>
        </w:numPr>
      </w:pPr>
      <w:r>
        <w:t>It is unknown how many need to be replaced</w:t>
      </w:r>
      <w:r w:rsidR="00FE0A35">
        <w:t xml:space="preserve">, </w:t>
      </w:r>
      <w:r>
        <w:t xml:space="preserve">but there is a maximum of </w:t>
      </w:r>
      <w:r w:rsidR="00FE0A35">
        <w:t>six (6).</w:t>
      </w:r>
    </w:p>
    <w:p w14:paraId="62CA4D3A" w14:textId="76E5AA95" w:rsidR="00535CD1" w:rsidRPr="008F6765" w:rsidRDefault="00535CD1" w:rsidP="00FE0A35">
      <w:pPr>
        <w:pStyle w:val="NoSpacing"/>
        <w:numPr>
          <w:ilvl w:val="3"/>
          <w:numId w:val="47"/>
        </w:numPr>
      </w:pPr>
      <w:r>
        <w:t>This is to be completed using the state survey standards</w:t>
      </w:r>
    </w:p>
    <w:p w14:paraId="557E0E58" w14:textId="3343AB7A" w:rsidR="008F6765" w:rsidRDefault="008F6765" w:rsidP="008F6765">
      <w:pPr>
        <w:pStyle w:val="NoSpacing"/>
        <w:numPr>
          <w:ilvl w:val="2"/>
          <w:numId w:val="47"/>
        </w:numPr>
      </w:pPr>
      <w:r w:rsidRPr="008F6765">
        <w:t>Perform any coordination with adjacent property owners needed to complete this work</w:t>
      </w:r>
    </w:p>
    <w:p w14:paraId="67E4C441" w14:textId="77777777" w:rsidR="006A3E74" w:rsidRPr="008F6765" w:rsidRDefault="006A3E74" w:rsidP="006A3E74">
      <w:pPr>
        <w:pStyle w:val="NoSpacing"/>
        <w:ind w:left="1260"/>
      </w:pPr>
    </w:p>
    <w:p w14:paraId="76CFDE47" w14:textId="77777777" w:rsidR="00FE7CFE" w:rsidRDefault="00FE7CFE" w:rsidP="00FE7CFE">
      <w:pPr>
        <w:pStyle w:val="NoSpacing"/>
        <w:numPr>
          <w:ilvl w:val="0"/>
          <w:numId w:val="47"/>
        </w:numPr>
        <w:rPr>
          <w:spacing w:val="40"/>
        </w:rPr>
      </w:pPr>
      <w:r w:rsidRPr="00FE7CFE">
        <w:t>The</w:t>
      </w:r>
      <w:r w:rsidRPr="00FE7CFE">
        <w:rPr>
          <w:spacing w:val="-2"/>
        </w:rPr>
        <w:t xml:space="preserve"> </w:t>
      </w:r>
      <w:r w:rsidRPr="00FE7CFE">
        <w:t>Caswell proper</w:t>
      </w:r>
      <w:r w:rsidRPr="00FE7CFE">
        <w:rPr>
          <w:spacing w:val="-8"/>
        </w:rPr>
        <w:t xml:space="preserve"> </w:t>
      </w:r>
      <w:r w:rsidRPr="00FE7CFE">
        <w:t>parcel is</w:t>
      </w:r>
      <w:r w:rsidRPr="00FE7CFE">
        <w:rPr>
          <w:spacing w:val="-3"/>
        </w:rPr>
        <w:t xml:space="preserve"> </w:t>
      </w:r>
      <w:r w:rsidRPr="00FE7CFE">
        <w:t>approximately 860 acres, and the linear perimeter is 25,433 feet.</w:t>
      </w:r>
      <w:r w:rsidRPr="00FE7CFE">
        <w:rPr>
          <w:spacing w:val="40"/>
        </w:rPr>
        <w:t xml:space="preserve"> </w:t>
      </w:r>
    </w:p>
    <w:p w14:paraId="5C0156D9" w14:textId="77777777" w:rsidR="006A3E74" w:rsidRDefault="006A3E74" w:rsidP="006A3E74">
      <w:pPr>
        <w:pStyle w:val="NoSpacing"/>
        <w:ind w:left="360"/>
        <w:rPr>
          <w:spacing w:val="40"/>
        </w:rPr>
      </w:pPr>
    </w:p>
    <w:p w14:paraId="404F1F78" w14:textId="42A0BF39" w:rsidR="00FE7CFE" w:rsidRDefault="008F6765" w:rsidP="00FE7CFE">
      <w:pPr>
        <w:pStyle w:val="NoSpacing"/>
        <w:numPr>
          <w:ilvl w:val="0"/>
          <w:numId w:val="47"/>
        </w:numPr>
      </w:pPr>
      <w:r>
        <w:t>Due to the use of the training site</w:t>
      </w:r>
      <w:r w:rsidR="004721C5">
        <w:t>, the Department requires</w:t>
      </w:r>
      <w:r w:rsidR="00FE7CFE" w:rsidRPr="00FE7CFE">
        <w:t xml:space="preserve"> </w:t>
      </w:r>
      <w:r w:rsidRPr="00FE7CFE">
        <w:t xml:space="preserve">72 </w:t>
      </w:r>
      <w:r w:rsidR="00535CD1" w:rsidRPr="00FE7CFE">
        <w:t>hours</w:t>
      </w:r>
      <w:r w:rsidR="00535CD1">
        <w:t>’</w:t>
      </w:r>
      <w:r w:rsidR="00535CD1" w:rsidRPr="00FE7CFE">
        <w:t xml:space="preserve"> notice</w:t>
      </w:r>
      <w:r w:rsidR="00FE7CFE" w:rsidRPr="00FE7CFE">
        <w:t xml:space="preserve"> from the </w:t>
      </w:r>
      <w:r w:rsidR="004721C5">
        <w:t xml:space="preserve">awarded Bidder </w:t>
      </w:r>
      <w:r w:rsidR="00FE7CFE" w:rsidRPr="00FE7CFE">
        <w:t>before they begin work on the property.</w:t>
      </w:r>
    </w:p>
    <w:p w14:paraId="466E144E" w14:textId="77777777" w:rsidR="006A3E74" w:rsidRDefault="006A3E74" w:rsidP="006A3E74">
      <w:pPr>
        <w:pStyle w:val="NoSpacing"/>
      </w:pPr>
    </w:p>
    <w:p w14:paraId="5B7F63C2" w14:textId="77777777" w:rsidR="008F6765" w:rsidRDefault="00FE7CFE" w:rsidP="008F6765">
      <w:pPr>
        <w:pStyle w:val="NoSpacing"/>
        <w:numPr>
          <w:ilvl w:val="0"/>
          <w:numId w:val="47"/>
        </w:numPr>
        <w:rPr>
          <w:szCs w:val="24"/>
        </w:rPr>
      </w:pPr>
      <w:r w:rsidRPr="00FE7CFE">
        <w:rPr>
          <w:bCs/>
          <w:szCs w:val="24"/>
        </w:rPr>
        <w:t>Vetting</w:t>
      </w:r>
      <w:bookmarkStart w:id="18" w:name="_Hlk151027587"/>
    </w:p>
    <w:p w14:paraId="7B612051" w14:textId="77777777" w:rsidR="008F6765" w:rsidRDefault="00FE7CFE" w:rsidP="008F6765">
      <w:pPr>
        <w:pStyle w:val="NoSpacing"/>
        <w:numPr>
          <w:ilvl w:val="2"/>
          <w:numId w:val="47"/>
        </w:numPr>
        <w:rPr>
          <w:szCs w:val="24"/>
        </w:rPr>
      </w:pPr>
      <w:r w:rsidRPr="008F6765">
        <w:rPr>
          <w:rFonts w:eastAsia="Calibri"/>
          <w:szCs w:val="24"/>
        </w:rPr>
        <w:t>The Department retains the right to screen and restrict from the facility personnel employed by or representing the provider who do not receive a satisfactory/passing background check.</w:t>
      </w:r>
    </w:p>
    <w:p w14:paraId="0099705C" w14:textId="77777777" w:rsidR="008F6765" w:rsidRDefault="00FE7CFE" w:rsidP="008F6765">
      <w:pPr>
        <w:pStyle w:val="NoSpacing"/>
        <w:numPr>
          <w:ilvl w:val="2"/>
          <w:numId w:val="47"/>
        </w:numPr>
        <w:rPr>
          <w:szCs w:val="24"/>
        </w:rPr>
      </w:pPr>
      <w:r w:rsidRPr="008F6765">
        <w:rPr>
          <w:rFonts w:cs="Arial"/>
          <w:szCs w:val="24"/>
        </w:rPr>
        <w:t xml:space="preserve">All persons must pass a federal background check conducted by the Department of Defense, Veterans and Emergency Management (DVEM) </w:t>
      </w:r>
      <w:r w:rsidRPr="008F6765">
        <w:rPr>
          <w:rFonts w:cs="Arial"/>
          <w:szCs w:val="24"/>
          <w:u w:val="single"/>
        </w:rPr>
        <w:t>before</w:t>
      </w:r>
      <w:r w:rsidRPr="008F6765">
        <w:rPr>
          <w:rFonts w:cs="Arial"/>
          <w:szCs w:val="24"/>
        </w:rPr>
        <w:t xml:space="preserve"> being allowed into/onto the facility grounds</w:t>
      </w:r>
      <w:r w:rsidRPr="008F6765">
        <w:rPr>
          <w:rFonts w:cs="Arial"/>
          <w:color w:val="000000" w:themeColor="text1"/>
          <w:szCs w:val="24"/>
        </w:rPr>
        <w:t xml:space="preserve">. This applies </w:t>
      </w:r>
      <w:proofErr w:type="gramStart"/>
      <w:r w:rsidRPr="008F6765">
        <w:rPr>
          <w:rFonts w:cs="Arial"/>
          <w:color w:val="000000" w:themeColor="text1"/>
          <w:szCs w:val="24"/>
        </w:rPr>
        <w:t>for</w:t>
      </w:r>
      <w:proofErr w:type="gramEnd"/>
      <w:r w:rsidRPr="008F6765">
        <w:rPr>
          <w:rFonts w:cs="Arial"/>
          <w:color w:val="000000" w:themeColor="text1"/>
          <w:szCs w:val="24"/>
        </w:rPr>
        <w:t xml:space="preserve"> all Maine National Guard facilities and grounds.</w:t>
      </w:r>
    </w:p>
    <w:p w14:paraId="3358CDEC" w14:textId="77777777" w:rsidR="008F6765" w:rsidRDefault="00FE7CFE" w:rsidP="008F6765">
      <w:pPr>
        <w:pStyle w:val="NoSpacing"/>
        <w:numPr>
          <w:ilvl w:val="2"/>
          <w:numId w:val="47"/>
        </w:numPr>
        <w:rPr>
          <w:szCs w:val="24"/>
        </w:rPr>
      </w:pPr>
      <w:r w:rsidRPr="00BA62DC">
        <w:t xml:space="preserve">The </w:t>
      </w:r>
      <w:r>
        <w:t>awarded Bidder</w:t>
      </w:r>
      <w:r w:rsidRPr="00BA62DC">
        <w:t xml:space="preserve"> </w:t>
      </w:r>
      <w:r>
        <w:t>must</w:t>
      </w:r>
      <w:r w:rsidRPr="00BA62DC">
        <w:t xml:space="preserve"> supply a list of people who may be either involved in the work effort</w:t>
      </w:r>
      <w:r>
        <w:t>, accompanying the awarded Bidder, subcontracted,</w:t>
      </w:r>
      <w:r w:rsidRPr="00BA62DC">
        <w:t xml:space="preserve"> or present at the facility to</w:t>
      </w:r>
      <w:r>
        <w:t xml:space="preserve"> the Vetting Coordinator.</w:t>
      </w:r>
      <w:r w:rsidRPr="00BA62DC">
        <w:t xml:space="preserve"> </w:t>
      </w:r>
      <w:r>
        <w:t xml:space="preserve">This must happen </w:t>
      </w:r>
      <w:r w:rsidRPr="00BA62DC">
        <w:t xml:space="preserve">within two weeks after the award of the contract or two weeks prior to the beginning of the </w:t>
      </w:r>
      <w:proofErr w:type="gramStart"/>
      <w:r w:rsidRPr="00BA62DC">
        <w:t>contract</w:t>
      </w:r>
      <w:proofErr w:type="gramEnd"/>
      <w:r w:rsidRPr="00BA62DC">
        <w:t xml:space="preserve"> whichever comes first</w:t>
      </w:r>
      <w:r w:rsidRPr="00BA5FD1">
        <w:t>.  This also applies to any “new” employees that become part of the project for the contract’s length.</w:t>
      </w:r>
    </w:p>
    <w:p w14:paraId="79D371F1" w14:textId="77777777" w:rsidR="008F6765" w:rsidRDefault="00FE7CFE" w:rsidP="008F6765">
      <w:pPr>
        <w:pStyle w:val="NoSpacing"/>
        <w:numPr>
          <w:ilvl w:val="2"/>
          <w:numId w:val="47"/>
        </w:numPr>
        <w:rPr>
          <w:szCs w:val="24"/>
        </w:rPr>
      </w:pPr>
      <w:r w:rsidRPr="008F6765">
        <w:rPr>
          <w:rFonts w:eastAsia="Calibri" w:cs="Arial"/>
          <w:szCs w:val="24"/>
        </w:rPr>
        <w:t>The list will include first name, middle initial, last name, date of birth, maiden name, social security number or another federal issued identification number and driver’s license number and state issued for each person.</w:t>
      </w:r>
    </w:p>
    <w:p w14:paraId="794F1D27" w14:textId="096671ED" w:rsidR="00FE7CFE" w:rsidRPr="00535CD1" w:rsidRDefault="00FE7CFE" w:rsidP="00FE0A35">
      <w:pPr>
        <w:pStyle w:val="NoSpacing"/>
        <w:numPr>
          <w:ilvl w:val="2"/>
          <w:numId w:val="47"/>
        </w:numPr>
        <w:rPr>
          <w:rFonts w:cs="Arial"/>
        </w:rPr>
      </w:pPr>
      <w:r w:rsidRPr="008F6765">
        <w:rPr>
          <w:rFonts w:cs="Arial"/>
          <w:szCs w:val="24"/>
        </w:rPr>
        <w:t>The Department will provide the awarded Bidder with the names of those personnel that are acceptable for access, and those that are not acceptable for unescorted access into/onto our facilities.  The Department will not be legally allowed to share any specifics regarding why certain personnel are considered unacceptable for any access.</w:t>
      </w:r>
      <w:bookmarkEnd w:id="18"/>
    </w:p>
    <w:p w14:paraId="4F1DA000" w14:textId="77777777" w:rsidR="00F273D7" w:rsidRPr="00F75CBC" w:rsidRDefault="00F273D7">
      <w:pPr>
        <w:widowControl/>
        <w:autoSpaceDE/>
        <w:autoSpaceDN/>
        <w:rPr>
          <w:rFonts w:ascii="Arial" w:hAnsi="Arial" w:cs="Arial"/>
          <w:b/>
          <w:sz w:val="24"/>
          <w:szCs w:val="24"/>
        </w:rPr>
      </w:pPr>
      <w:bookmarkStart w:id="19" w:name="_Toc367174729"/>
      <w:bookmarkStart w:id="20" w:name="_Toc397069197"/>
      <w:bookmarkEnd w:id="17"/>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 xml:space="preserve">File size limits are 25MB per e-mail.  Bidders may submit files separately across </w:t>
      </w:r>
      <w:r w:rsidRPr="00C97934">
        <w:rPr>
          <w:rFonts w:ascii="Arial" w:hAnsi="Arial" w:cs="Arial"/>
          <w:sz w:val="24"/>
          <w:szCs w:val="24"/>
        </w:rPr>
        <w:lastRenderedPageBreak/>
        <w:t>multiple e-mails, as necessary, due to file size concerns. All e-mails and files must be received by the due date and time listed above.</w:t>
      </w:r>
    </w:p>
    <w:p w14:paraId="171FD116" w14:textId="2BC19262"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4721C5">
        <w:rPr>
          <w:rFonts w:ascii="Arial" w:hAnsi="Arial" w:cs="Arial"/>
          <w:b/>
          <w:sz w:val="24"/>
          <w:szCs w:val="24"/>
        </w:rPr>
        <w:t xml:space="preserve"> 202407135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FD959D6" w:rsidR="00AC25CE" w:rsidRPr="00C97934" w:rsidRDefault="009D08FF" w:rsidP="00D15916">
      <w:pPr>
        <w:pStyle w:val="ListParagraph"/>
        <w:ind w:left="1440"/>
        <w:rPr>
          <w:rFonts w:ascii="Arial" w:hAnsi="Arial" w:cs="Arial"/>
          <w:sz w:val="24"/>
          <w:szCs w:val="24"/>
        </w:rPr>
      </w:pPr>
      <w:r w:rsidRPr="009D08FF">
        <w:rPr>
          <w:rFonts w:ascii="Arial" w:hAnsi="Arial" w:cs="Arial"/>
          <w:i/>
          <w:sz w:val="24"/>
          <w:szCs w:val="24"/>
        </w:rPr>
        <w:t>PDF</w:t>
      </w:r>
      <w:r w:rsidR="00AC25CE" w:rsidRPr="009D08FF">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69CFA349" w14:textId="50621F40" w:rsidR="0055472F" w:rsidRDefault="0055472F" w:rsidP="0028283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D3031E6" w14:textId="77777777" w:rsidR="004721C5" w:rsidRPr="004721C5" w:rsidRDefault="004721C5" w:rsidP="004721C5">
      <w:pPr>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7B7CE586" w14:textId="243A870B" w:rsidR="0055472F" w:rsidRDefault="0055472F" w:rsidP="0028283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3D1A269A" w14:textId="77777777" w:rsidR="004721C5" w:rsidRPr="004721C5" w:rsidRDefault="004721C5" w:rsidP="004721C5">
      <w:pPr>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2C62EFF0" w:rsidR="00362031" w:rsidRPr="009D08FF" w:rsidRDefault="009D08FF" w:rsidP="009D08FF">
      <w:pPr>
        <w:pStyle w:val="ListParagraph"/>
        <w:numPr>
          <w:ilvl w:val="0"/>
          <w:numId w:val="14"/>
        </w:numPr>
        <w:rPr>
          <w:rFonts w:ascii="Arial" w:hAnsi="Arial" w:cs="Arial"/>
          <w:sz w:val="24"/>
          <w:szCs w:val="24"/>
        </w:rPr>
      </w:pPr>
      <w:r w:rsidRPr="009D08FF">
        <w:rPr>
          <w:rFonts w:ascii="Arial" w:hAnsi="Arial" w:cs="Arial"/>
          <w:sz w:val="24"/>
          <w:szCs w:val="24"/>
        </w:rPr>
        <w:t>Copy</w:t>
      </w:r>
      <w:r w:rsidR="004721C5">
        <w:rPr>
          <w:rFonts w:ascii="Arial" w:hAnsi="Arial" w:cs="Arial"/>
          <w:sz w:val="24"/>
          <w:szCs w:val="24"/>
        </w:rPr>
        <w:t xml:space="preserve"> of or proof of l</w:t>
      </w:r>
      <w:r w:rsidRPr="009D08FF">
        <w:rPr>
          <w:rFonts w:ascii="Arial" w:hAnsi="Arial" w:cs="Arial"/>
          <w:sz w:val="24"/>
          <w:szCs w:val="24"/>
        </w:rPr>
        <w:t>icens</w:t>
      </w:r>
      <w:r w:rsidR="004721C5">
        <w:rPr>
          <w:rFonts w:ascii="Arial" w:hAnsi="Arial" w:cs="Arial"/>
          <w:sz w:val="24"/>
          <w:szCs w:val="24"/>
        </w:rPr>
        <w:t xml:space="preserve">ure as </w:t>
      </w:r>
      <w:r w:rsidRPr="009D08FF">
        <w:rPr>
          <w:rFonts w:ascii="Arial" w:hAnsi="Arial" w:cs="Arial"/>
          <w:sz w:val="24"/>
          <w:szCs w:val="24"/>
        </w:rPr>
        <w:t>a State of Maine Licensed Land Surveyor.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1CAE93F" w14:textId="745B72A1" w:rsidR="00F17D71" w:rsidRDefault="00EE7EE0" w:rsidP="00282837">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6C4A4EF6" w14:textId="77777777" w:rsidR="004721C5" w:rsidRPr="00C97934" w:rsidRDefault="004721C5" w:rsidP="00282837">
      <w:pPr>
        <w:ind w:left="720"/>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w:t>
      </w:r>
      <w:r w:rsidRPr="00C97934">
        <w:rPr>
          <w:rFonts w:ascii="Arial" w:hAnsi="Arial" w:cs="Arial"/>
          <w:sz w:val="24"/>
          <w:szCs w:val="24"/>
        </w:rPr>
        <w:lastRenderedPageBreak/>
        <w:t xml:space="preserve">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13F9914E" w14:textId="73498F2F" w:rsidR="00F17D71" w:rsidRDefault="00AA460A" w:rsidP="00282837">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75EFE5E3" w14:textId="77777777" w:rsidR="004721C5" w:rsidRPr="00C97934" w:rsidRDefault="004721C5" w:rsidP="00282837">
      <w:pPr>
        <w:ind w:left="720"/>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5101AEAB" w14:textId="6806F249" w:rsidR="00EB0DF1" w:rsidRDefault="00AA460A" w:rsidP="00282837">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0278DE53" w14:textId="77777777" w:rsidR="004721C5" w:rsidRPr="00C97934" w:rsidRDefault="004721C5" w:rsidP="00282837">
      <w:pPr>
        <w:ind w:left="720"/>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7EC905B3" w14:textId="77777777" w:rsidR="004721C5" w:rsidRPr="00C97934" w:rsidRDefault="004721C5"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A60690D" w14:textId="6D89D03B" w:rsidR="00433698" w:rsidRDefault="009E5B01" w:rsidP="00282837">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w:t>
      </w:r>
      <w:r w:rsidR="00282837">
        <w:rPr>
          <w:rFonts w:ascii="Arial" w:hAnsi="Arial" w:cs="Arial"/>
          <w:sz w:val="24"/>
          <w:szCs w:val="24"/>
        </w:rPr>
        <w:t xml:space="preserve">, making sure to hit on all the </w:t>
      </w:r>
      <w:proofErr w:type="gramStart"/>
      <w:r w:rsidR="00282837">
        <w:rPr>
          <w:rFonts w:ascii="Arial" w:hAnsi="Arial" w:cs="Arial"/>
          <w:sz w:val="24"/>
          <w:szCs w:val="24"/>
        </w:rPr>
        <w:t>sub categories</w:t>
      </w:r>
      <w:proofErr w:type="gramEnd"/>
      <w:r w:rsidR="00282837">
        <w:rPr>
          <w:rFonts w:ascii="Arial" w:hAnsi="Arial" w:cs="Arial"/>
          <w:sz w:val="24"/>
          <w:szCs w:val="24"/>
        </w:rPr>
        <w:t>, specified in the cost breakdown</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11E3B77E" w14:textId="77777777" w:rsidR="004721C5" w:rsidRPr="00C97934" w:rsidRDefault="004721C5" w:rsidP="00282837">
      <w:pPr>
        <w:ind w:left="720"/>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5B1FC711" w14:textId="77777777" w:rsidR="004721C5" w:rsidRPr="00C97934" w:rsidRDefault="004721C5" w:rsidP="004F0520">
      <w:pPr>
        <w:rPr>
          <w:rFonts w:ascii="Arial" w:hAnsi="Arial" w:cs="Arial"/>
          <w:sz w:val="24"/>
          <w:szCs w:val="24"/>
        </w:rPr>
      </w:pP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2C0B4CE"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282837">
        <w:rPr>
          <w:rFonts w:ascii="Arial" w:hAnsi="Arial" w:cs="Arial"/>
          <w:sz w:val="24"/>
          <w:szCs w:val="24"/>
        </w:rPr>
        <w:t xml:space="preserve">1 </w:t>
      </w:r>
      <w:r w:rsidR="004721C5">
        <w:rPr>
          <w:rFonts w:ascii="Arial" w:hAnsi="Arial" w:cs="Arial"/>
          <w:sz w:val="24"/>
          <w:szCs w:val="24"/>
        </w:rPr>
        <w:t>September</w:t>
      </w:r>
      <w:r w:rsidR="00282837">
        <w:rPr>
          <w:rFonts w:ascii="Arial" w:hAnsi="Arial" w:cs="Arial"/>
          <w:sz w:val="24"/>
          <w:szCs w:val="24"/>
        </w:rPr>
        <w:t xml:space="preserve"> 2024</w:t>
      </w:r>
      <w:r w:rsidR="00942CF6" w:rsidRPr="00282837">
        <w:rPr>
          <w:rFonts w:ascii="Arial" w:hAnsi="Arial" w:cs="Arial"/>
          <w:sz w:val="24"/>
          <w:szCs w:val="24"/>
        </w:rPr>
        <w:t xml:space="preserve"> </w:t>
      </w:r>
      <w:r w:rsidR="00942CF6" w:rsidRPr="00C97934">
        <w:rPr>
          <w:rFonts w:ascii="Arial" w:hAnsi="Arial" w:cs="Arial"/>
          <w:sz w:val="24"/>
          <w:szCs w:val="24"/>
        </w:rPr>
        <w:t xml:space="preserve">and ending on </w:t>
      </w:r>
      <w:r w:rsidR="00282837">
        <w:rPr>
          <w:rFonts w:ascii="Arial" w:hAnsi="Arial" w:cs="Arial"/>
          <w:sz w:val="24"/>
          <w:szCs w:val="24"/>
        </w:rPr>
        <w:t>31 December 2024.</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1B14044D" w14:textId="3B7755BD" w:rsidR="00B315FA" w:rsidRDefault="00E82FB4" w:rsidP="0028283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33939908" w14:textId="77777777" w:rsidR="004721C5" w:rsidRPr="00282837" w:rsidRDefault="004721C5" w:rsidP="004721C5">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w:t>
      </w:r>
      <w:r w:rsidR="00073CE4" w:rsidRPr="00C97934">
        <w:rPr>
          <w:rFonts w:ascii="Arial" w:hAnsi="Arial" w:cs="Arial"/>
          <w:sz w:val="24"/>
          <w:szCs w:val="24"/>
        </w:rPr>
        <w:lastRenderedPageBreak/>
        <w:t>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bookmarkStart w:id="38" w:name="_Hlk171673567"/>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48E0209F"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w:t>
      </w:r>
      <w:r w:rsidRPr="00282837">
        <w:rPr>
          <w:rFonts w:ascii="Arial" w:hAnsi="Arial" w:cs="Arial"/>
          <w:b/>
          <w:sz w:val="24"/>
          <w:szCs w:val="24"/>
        </w:rPr>
        <w:t>Experience (</w:t>
      </w:r>
      <w:r w:rsidR="00282837" w:rsidRPr="00282837">
        <w:rPr>
          <w:rFonts w:ascii="Arial" w:hAnsi="Arial" w:cs="Arial"/>
          <w:b/>
          <w:sz w:val="24"/>
          <w:szCs w:val="24"/>
        </w:rPr>
        <w:t>25</w:t>
      </w:r>
      <w:r w:rsidRPr="00282837">
        <w:rPr>
          <w:rFonts w:ascii="Arial" w:hAnsi="Arial" w:cs="Arial"/>
          <w:b/>
          <w:sz w:val="24"/>
          <w:szCs w:val="24"/>
        </w:rPr>
        <w:t xml:space="preserve"> points</w:t>
      </w:r>
      <w:r w:rsidRPr="00C97934">
        <w:rPr>
          <w:rFonts w:ascii="Arial" w:hAnsi="Arial" w:cs="Arial"/>
          <w:b/>
          <w:sz w:val="24"/>
          <w:szCs w:val="24"/>
        </w:rPr>
        <w:t>)</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5426EA6F"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 xml:space="preserve">Proposed </w:t>
      </w:r>
      <w:r w:rsidR="005E01BF" w:rsidRPr="00282837">
        <w:rPr>
          <w:rFonts w:ascii="Arial" w:hAnsi="Arial" w:cs="Arial"/>
          <w:b/>
          <w:sz w:val="24"/>
          <w:szCs w:val="24"/>
        </w:rPr>
        <w:t>Services</w:t>
      </w:r>
      <w:r w:rsidRPr="00282837">
        <w:rPr>
          <w:rFonts w:ascii="Arial" w:hAnsi="Arial" w:cs="Arial"/>
          <w:b/>
          <w:sz w:val="24"/>
          <w:szCs w:val="24"/>
        </w:rPr>
        <w:t xml:space="preserve"> (</w:t>
      </w:r>
      <w:r w:rsidR="00282837" w:rsidRPr="00282837">
        <w:rPr>
          <w:rFonts w:ascii="Arial" w:hAnsi="Arial" w:cs="Arial"/>
          <w:b/>
          <w:sz w:val="24"/>
          <w:szCs w:val="24"/>
        </w:rPr>
        <w:t>25</w:t>
      </w:r>
      <w:r w:rsidRPr="00282837">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300D40EF"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w:t>
      </w:r>
      <w:r w:rsidRPr="00282837">
        <w:rPr>
          <w:rFonts w:ascii="Arial" w:hAnsi="Arial" w:cs="Arial"/>
          <w:b/>
          <w:sz w:val="24"/>
          <w:szCs w:val="24"/>
        </w:rPr>
        <w:t>Proposal (</w:t>
      </w:r>
      <w:r w:rsidR="00282837" w:rsidRPr="00282837">
        <w:rPr>
          <w:rFonts w:ascii="Arial" w:hAnsi="Arial" w:cs="Arial"/>
          <w:b/>
          <w:sz w:val="24"/>
          <w:szCs w:val="24"/>
        </w:rPr>
        <w:t>50</w:t>
      </w:r>
      <w:r w:rsidRPr="00282837">
        <w:rPr>
          <w:rFonts w:ascii="Arial" w:hAnsi="Arial" w:cs="Arial"/>
          <w:b/>
          <w:sz w:val="24"/>
          <w:szCs w:val="24"/>
        </w:rPr>
        <w:t xml:space="preserve"> points</w:t>
      </w:r>
      <w:r w:rsidRPr="00C97934">
        <w:rPr>
          <w:rFonts w:ascii="Arial" w:hAnsi="Arial" w:cs="Arial"/>
          <w:b/>
          <w:sz w:val="24"/>
          <w:szCs w:val="24"/>
        </w:rPr>
        <w:t xml:space="preserve">)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bookmarkEnd w:id="38"/>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2C8B857"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282837">
        <w:rPr>
          <w:rFonts w:ascii="Arial" w:hAnsi="Arial" w:cs="Arial"/>
          <w:sz w:val="24"/>
          <w:szCs w:val="24"/>
        </w:rPr>
        <w:t xml:space="preserve"> </w:t>
      </w:r>
      <w:r w:rsidR="00282837" w:rsidRPr="00282837">
        <w:rPr>
          <w:rFonts w:ascii="Arial" w:hAnsi="Arial" w:cs="Arial"/>
          <w:sz w:val="24"/>
          <w:szCs w:val="24"/>
          <w:u w:val="single"/>
        </w:rPr>
        <w:t xml:space="preserve">50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452E27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82837">
        <w:rPr>
          <w:rFonts w:ascii="Arial" w:hAnsi="Arial" w:cs="Arial"/>
          <w:sz w:val="24"/>
          <w:szCs w:val="24"/>
        </w:rPr>
        <w:t>50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516DD860" w14:textId="5AFCA830"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D08FF">
        <w:rPr>
          <w:rFonts w:ascii="Arial" w:hAnsi="Arial" w:cs="Arial"/>
          <w:sz w:val="24"/>
          <w:szCs w:val="24"/>
        </w:rPr>
        <w:t xml:space="preserve">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9D08FF">
        <w:rPr>
          <w:rFonts w:ascii="Arial" w:hAnsi="Arial" w:cs="Arial"/>
          <w:sz w:val="24"/>
          <w:szCs w:val="24"/>
          <w:u w:val="single"/>
        </w:rPr>
        <w:t>Contracts are</w:t>
      </w:r>
      <w:r w:rsidRPr="009D08FF">
        <w:rPr>
          <w:rFonts w:ascii="Arial" w:hAnsi="Arial" w:cs="Arial"/>
          <w:sz w:val="24"/>
          <w:szCs w:val="24"/>
          <w:u w:val="single"/>
        </w:rPr>
        <w:t xml:space="preserve"> not considered fully executed and valid </w:t>
      </w:r>
      <w:r w:rsidR="00436D93" w:rsidRPr="009D08FF">
        <w:rPr>
          <w:rFonts w:ascii="Arial" w:hAnsi="Arial" w:cs="Arial"/>
          <w:sz w:val="24"/>
          <w:szCs w:val="24"/>
          <w:u w:val="single"/>
        </w:rPr>
        <w:t>until approved by the State Procurement</w:t>
      </w:r>
      <w:r w:rsidRPr="009D08FF">
        <w:rPr>
          <w:rFonts w:ascii="Arial" w:hAnsi="Arial" w:cs="Arial"/>
          <w:sz w:val="24"/>
          <w:szCs w:val="24"/>
          <w:u w:val="single"/>
        </w:rPr>
        <w:t xml:space="preserve"> Review Committee and funds are encumbered.</w:t>
      </w:r>
      <w:r w:rsidRPr="00C97934">
        <w:rPr>
          <w:rFonts w:ascii="Arial" w:hAnsi="Arial" w:cs="Arial"/>
          <w:sz w:val="24"/>
          <w:szCs w:val="24"/>
        </w:rPr>
        <w:t xml:space="preserve">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6CE9B6A4"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w:t>
      </w:r>
      <w:r w:rsidR="009D08FF">
        <w:rPr>
          <w:rFonts w:ascii="Arial" w:hAnsi="Arial" w:cs="Arial"/>
          <w:sz w:val="24"/>
          <w:szCs w:val="24"/>
        </w:rPr>
        <w:t xml:space="preserve">vendor number, </w:t>
      </w:r>
      <w:r w:rsidR="00AA75AC" w:rsidRPr="00C97934">
        <w:rPr>
          <w:rFonts w:ascii="Arial" w:hAnsi="Arial" w:cs="Arial"/>
          <w:sz w:val="24"/>
          <w:szCs w:val="24"/>
        </w:rPr>
        <w:t>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B0C864B" w14:textId="77777777" w:rsidR="006A3E74"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6A3E74" w:rsidRPr="006A3E74">
        <w:rPr>
          <w:rFonts w:ascii="Arial" w:hAnsi="Arial" w:cs="Arial"/>
          <w:b/>
          <w:sz w:val="28"/>
          <w:szCs w:val="28"/>
        </w:rPr>
        <w:t xml:space="preserve">Defense, Veterans &amp; Emergency Management </w:t>
      </w:r>
    </w:p>
    <w:p w14:paraId="4C18A77F" w14:textId="75550E25" w:rsidR="00221A14" w:rsidRPr="006A3E74" w:rsidRDefault="006A3E74" w:rsidP="00221A14">
      <w:pPr>
        <w:jc w:val="center"/>
        <w:rPr>
          <w:rFonts w:ascii="Arial" w:hAnsi="Arial" w:cs="Arial"/>
          <w:b/>
          <w:i/>
          <w:iCs/>
          <w:color w:val="FF0000"/>
          <w:sz w:val="28"/>
          <w:szCs w:val="28"/>
        </w:rPr>
      </w:pPr>
      <w:r w:rsidRPr="006A3E74">
        <w:rPr>
          <w:rFonts w:ascii="Arial" w:hAnsi="Arial" w:cs="Arial"/>
          <w:b/>
          <w:i/>
          <w:iCs/>
          <w:sz w:val="28"/>
          <w:szCs w:val="28"/>
        </w:rPr>
        <w:t>Military Bureau</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A71C2F7"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4721C5">
        <w:rPr>
          <w:rFonts w:ascii="Arial" w:hAnsi="Arial" w:cs="Arial"/>
          <w:b/>
          <w:sz w:val="28"/>
          <w:szCs w:val="28"/>
        </w:rPr>
        <w:t xml:space="preserve"> 202407135</w:t>
      </w:r>
    </w:p>
    <w:p w14:paraId="7D01C6F7" w14:textId="5214C642" w:rsidR="00221A14" w:rsidRPr="004721C5" w:rsidRDefault="006A3E74" w:rsidP="00221A14">
      <w:pPr>
        <w:jc w:val="center"/>
        <w:rPr>
          <w:rFonts w:ascii="Arial" w:hAnsi="Arial" w:cs="Arial"/>
          <w:sz w:val="28"/>
          <w:szCs w:val="28"/>
          <w:u w:val="single"/>
        </w:rPr>
      </w:pPr>
      <w:r w:rsidRPr="004721C5">
        <w:rPr>
          <w:rFonts w:ascii="Arial" w:hAnsi="Arial" w:cs="Arial"/>
          <w:b/>
          <w:sz w:val="28"/>
          <w:szCs w:val="28"/>
          <w:u w:val="single"/>
        </w:rPr>
        <w:t>Survey/Mark Property Lines Caswell Training Site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8F67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3FE0D93" w14:textId="77777777" w:rsidR="006A3E7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6A3E74" w:rsidRPr="006A3E74">
        <w:rPr>
          <w:rStyle w:val="InitialStyle"/>
          <w:rFonts w:ascii="Arial" w:hAnsi="Arial" w:cs="Arial"/>
          <w:b/>
          <w:sz w:val="28"/>
          <w:szCs w:val="28"/>
        </w:rPr>
        <w:t xml:space="preserve">Defense, Veterans &amp; Emergency Management </w:t>
      </w:r>
    </w:p>
    <w:p w14:paraId="12321A58" w14:textId="68B5DD77" w:rsidR="00A62F45" w:rsidRPr="006A3E74" w:rsidRDefault="006A3E74" w:rsidP="007D50B8">
      <w:pPr>
        <w:pStyle w:val="DefaultText"/>
        <w:jc w:val="center"/>
        <w:rPr>
          <w:rStyle w:val="InitialStyle"/>
          <w:rFonts w:ascii="Arial" w:hAnsi="Arial" w:cs="Arial"/>
          <w:b/>
          <w:i/>
          <w:iCs/>
          <w:color w:val="FF0000"/>
          <w:sz w:val="28"/>
          <w:szCs w:val="28"/>
        </w:rPr>
      </w:pPr>
      <w:r w:rsidRPr="006A3E74">
        <w:rPr>
          <w:rStyle w:val="InitialStyle"/>
          <w:rFonts w:ascii="Arial" w:hAnsi="Arial" w:cs="Arial"/>
          <w:b/>
          <w:i/>
          <w:iCs/>
          <w:sz w:val="28"/>
          <w:szCs w:val="28"/>
        </w:rPr>
        <w:t>Military Bureau</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407CF081" w14:textId="77777777" w:rsidR="004721C5" w:rsidRPr="00C97934" w:rsidRDefault="004721C5" w:rsidP="004721C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202407135</w:t>
      </w:r>
    </w:p>
    <w:p w14:paraId="14235989" w14:textId="77777777" w:rsidR="004721C5" w:rsidRPr="004721C5" w:rsidRDefault="004721C5" w:rsidP="004721C5">
      <w:pPr>
        <w:jc w:val="center"/>
        <w:rPr>
          <w:rFonts w:ascii="Arial" w:hAnsi="Arial" w:cs="Arial"/>
          <w:sz w:val="28"/>
          <w:szCs w:val="28"/>
          <w:u w:val="single"/>
        </w:rPr>
      </w:pPr>
      <w:r w:rsidRPr="004721C5">
        <w:rPr>
          <w:rFonts w:ascii="Arial" w:hAnsi="Arial" w:cs="Arial"/>
          <w:b/>
          <w:sz w:val="28"/>
          <w:szCs w:val="28"/>
          <w:u w:val="single"/>
        </w:rPr>
        <w:t>Survey/Mark Property Lines Caswell Training Site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7434FF5"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6A3E74" w:rsidRPr="006A3E74">
        <w:rPr>
          <w:rStyle w:val="InitialStyle"/>
          <w:rFonts w:ascii="Arial" w:hAnsi="Arial" w:cs="Arial"/>
          <w:b/>
          <w:sz w:val="28"/>
          <w:szCs w:val="28"/>
        </w:rPr>
        <w:t xml:space="preserve">Defense, Veterans &amp; Emergency Management </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539345E1" w14:textId="77777777" w:rsidR="004721C5" w:rsidRPr="00C97934" w:rsidRDefault="004721C5" w:rsidP="004721C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202407135</w:t>
      </w:r>
    </w:p>
    <w:p w14:paraId="53EC9CBB" w14:textId="77777777" w:rsidR="004721C5" w:rsidRPr="004721C5" w:rsidRDefault="004721C5" w:rsidP="004721C5">
      <w:pPr>
        <w:jc w:val="center"/>
        <w:rPr>
          <w:rFonts w:ascii="Arial" w:hAnsi="Arial" w:cs="Arial"/>
          <w:sz w:val="28"/>
          <w:szCs w:val="28"/>
          <w:u w:val="single"/>
        </w:rPr>
      </w:pPr>
      <w:r w:rsidRPr="004721C5">
        <w:rPr>
          <w:rFonts w:ascii="Arial" w:hAnsi="Arial" w:cs="Arial"/>
          <w:b/>
          <w:sz w:val="28"/>
          <w:szCs w:val="28"/>
          <w:u w:val="single"/>
        </w:rPr>
        <w:t>Survey/Mark Property Lines Caswell Training Site</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141DAB9B" w14:textId="7037709C"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3F53C23" w14:textId="77777777" w:rsidR="006A3E74" w:rsidRDefault="00221A14" w:rsidP="00221A14">
      <w:pPr>
        <w:jc w:val="center"/>
        <w:rPr>
          <w:rFonts w:ascii="Arial" w:hAnsi="Arial" w:cs="Arial"/>
          <w:b/>
          <w:i/>
          <w:iCs/>
          <w:sz w:val="28"/>
          <w:szCs w:val="28"/>
        </w:rPr>
      </w:pPr>
      <w:r w:rsidRPr="00C97934">
        <w:rPr>
          <w:rFonts w:ascii="Arial" w:hAnsi="Arial" w:cs="Arial"/>
          <w:b/>
          <w:sz w:val="28"/>
          <w:szCs w:val="28"/>
        </w:rPr>
        <w:t xml:space="preserve">Department of </w:t>
      </w:r>
      <w:r w:rsidR="006A3E74" w:rsidRPr="006A3E74">
        <w:rPr>
          <w:rFonts w:ascii="Arial" w:hAnsi="Arial" w:cs="Arial"/>
          <w:b/>
          <w:sz w:val="28"/>
          <w:szCs w:val="28"/>
        </w:rPr>
        <w:t xml:space="preserve">Defense, Veterans &amp; Emergency Management </w:t>
      </w:r>
    </w:p>
    <w:p w14:paraId="05182502" w14:textId="17B69EC2" w:rsidR="00221A14" w:rsidRPr="006A3E74" w:rsidRDefault="006A3E74" w:rsidP="00221A14">
      <w:pPr>
        <w:jc w:val="center"/>
        <w:rPr>
          <w:rFonts w:ascii="Arial" w:hAnsi="Arial" w:cs="Arial"/>
          <w:b/>
          <w:i/>
          <w:iCs/>
          <w:color w:val="FF0000"/>
          <w:sz w:val="28"/>
          <w:szCs w:val="28"/>
        </w:rPr>
      </w:pPr>
      <w:r w:rsidRPr="006A3E74">
        <w:rPr>
          <w:rFonts w:ascii="Arial" w:hAnsi="Arial" w:cs="Arial"/>
          <w:b/>
          <w:i/>
          <w:iCs/>
          <w:sz w:val="28"/>
          <w:szCs w:val="28"/>
        </w:rPr>
        <w:t>Military Bureau</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3C5F2D11" w14:textId="77777777" w:rsidR="004721C5" w:rsidRPr="00C97934" w:rsidRDefault="004721C5" w:rsidP="004721C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202407135</w:t>
      </w:r>
    </w:p>
    <w:p w14:paraId="2A50AE75" w14:textId="77777777" w:rsidR="004721C5" w:rsidRPr="004721C5" w:rsidRDefault="004721C5" w:rsidP="004721C5">
      <w:pPr>
        <w:jc w:val="center"/>
        <w:rPr>
          <w:rFonts w:ascii="Arial" w:hAnsi="Arial" w:cs="Arial"/>
          <w:sz w:val="28"/>
          <w:szCs w:val="28"/>
          <w:u w:val="single"/>
        </w:rPr>
      </w:pPr>
      <w:r w:rsidRPr="004721C5">
        <w:rPr>
          <w:rFonts w:ascii="Arial" w:hAnsi="Arial" w:cs="Arial"/>
          <w:b/>
          <w:sz w:val="28"/>
          <w:szCs w:val="28"/>
          <w:u w:val="single"/>
        </w:rPr>
        <w:t>Survey/Mark Property Lines Caswell Training Site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bookmarkStart w:id="53" w:name="_Hlk171674069"/>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48BC4286" w14:textId="77777777" w:rsidR="004721C5" w:rsidRDefault="004721C5"/>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4721C5" w:rsidRPr="00C97934" w14:paraId="2E76ED2E" w14:textId="77777777" w:rsidTr="000659CA">
        <w:trPr>
          <w:cantSplit/>
          <w:trHeight w:val="438"/>
        </w:trPr>
        <w:tc>
          <w:tcPr>
            <w:tcW w:w="10350" w:type="dxa"/>
            <w:gridSpan w:val="2"/>
            <w:tcBorders>
              <w:top w:val="single" w:sz="12" w:space="0" w:color="auto"/>
              <w:bottom w:val="single" w:sz="12" w:space="0" w:color="auto"/>
            </w:tcBorders>
            <w:shd w:val="clear" w:color="auto" w:fill="C6D9F1"/>
            <w:vAlign w:val="center"/>
          </w:tcPr>
          <w:p w14:paraId="10051803" w14:textId="51AAEA00" w:rsidR="004721C5" w:rsidRPr="00C97934" w:rsidRDefault="004721C5" w:rsidP="00221A14">
            <w:pPr>
              <w:rPr>
                <w:rFonts w:ascii="Arial" w:hAnsi="Arial" w:cs="Arial"/>
                <w:b/>
                <w:sz w:val="24"/>
                <w:szCs w:val="24"/>
              </w:rPr>
            </w:pPr>
            <w:r w:rsidRPr="00C97934">
              <w:rPr>
                <w:rFonts w:ascii="Arial" w:hAnsi="Arial" w:cs="Arial"/>
                <w:b/>
                <w:sz w:val="24"/>
                <w:szCs w:val="24"/>
              </w:rPr>
              <w:t>Proposed Cost</w:t>
            </w:r>
            <w:r>
              <w:rPr>
                <w:rFonts w:ascii="Arial" w:hAnsi="Arial" w:cs="Arial"/>
                <w:b/>
                <w:sz w:val="24"/>
                <w:szCs w:val="24"/>
              </w:rPr>
              <w:t xml:space="preserve"> Breakdown:</w:t>
            </w:r>
          </w:p>
        </w:tc>
      </w:tr>
      <w:tr w:rsidR="008F6765" w:rsidRPr="00C97934" w14:paraId="2B483D2D" w14:textId="77777777" w:rsidTr="008F6765">
        <w:trPr>
          <w:cantSplit/>
          <w:trHeight w:val="438"/>
        </w:trPr>
        <w:tc>
          <w:tcPr>
            <w:tcW w:w="3555" w:type="dxa"/>
            <w:tcBorders>
              <w:top w:val="single" w:sz="12" w:space="0" w:color="auto"/>
              <w:bottom w:val="single" w:sz="12" w:space="0" w:color="auto"/>
            </w:tcBorders>
            <w:shd w:val="clear" w:color="auto" w:fill="FFE599" w:themeFill="accent4" w:themeFillTint="66"/>
            <w:vAlign w:val="center"/>
          </w:tcPr>
          <w:p w14:paraId="59CE3492" w14:textId="0896CAD4" w:rsidR="008F6765" w:rsidRPr="00C97934" w:rsidRDefault="008F6765" w:rsidP="008F6765">
            <w:pPr>
              <w:jc w:val="right"/>
              <w:rPr>
                <w:rFonts w:ascii="Arial" w:hAnsi="Arial" w:cs="Arial"/>
                <w:b/>
                <w:sz w:val="24"/>
                <w:szCs w:val="24"/>
              </w:rPr>
            </w:pPr>
            <w:r>
              <w:rPr>
                <w:rFonts w:ascii="Arial" w:hAnsi="Arial" w:cs="Arial"/>
                <w:b/>
                <w:sz w:val="24"/>
                <w:szCs w:val="24"/>
              </w:rPr>
              <w:t>Set Locate Control</w:t>
            </w:r>
          </w:p>
        </w:tc>
        <w:tc>
          <w:tcPr>
            <w:tcW w:w="6795" w:type="dxa"/>
            <w:tcBorders>
              <w:top w:val="single" w:sz="12" w:space="0" w:color="auto"/>
              <w:bottom w:val="single" w:sz="12" w:space="0" w:color="auto"/>
            </w:tcBorders>
            <w:vAlign w:val="center"/>
          </w:tcPr>
          <w:p w14:paraId="56C3A971" w14:textId="77777777" w:rsidR="008F6765" w:rsidRPr="00C97934" w:rsidRDefault="008F6765" w:rsidP="00221A14">
            <w:pPr>
              <w:rPr>
                <w:rFonts w:ascii="Arial" w:hAnsi="Arial" w:cs="Arial"/>
                <w:b/>
                <w:sz w:val="24"/>
                <w:szCs w:val="24"/>
              </w:rPr>
            </w:pPr>
          </w:p>
        </w:tc>
      </w:tr>
      <w:tr w:rsidR="008F6765" w:rsidRPr="00C97934" w14:paraId="07731F93" w14:textId="77777777" w:rsidTr="008F6765">
        <w:trPr>
          <w:cantSplit/>
          <w:trHeight w:val="438"/>
        </w:trPr>
        <w:tc>
          <w:tcPr>
            <w:tcW w:w="3555" w:type="dxa"/>
            <w:tcBorders>
              <w:top w:val="single" w:sz="12" w:space="0" w:color="auto"/>
              <w:bottom w:val="single" w:sz="12" w:space="0" w:color="auto"/>
            </w:tcBorders>
            <w:shd w:val="clear" w:color="auto" w:fill="FFE599" w:themeFill="accent4" w:themeFillTint="66"/>
            <w:vAlign w:val="center"/>
          </w:tcPr>
          <w:p w14:paraId="2725E306" w14:textId="0740AA1A" w:rsidR="008F6765" w:rsidRPr="00C97934" w:rsidRDefault="008F6765" w:rsidP="008F6765">
            <w:pPr>
              <w:jc w:val="right"/>
              <w:rPr>
                <w:rFonts w:ascii="Arial" w:hAnsi="Arial" w:cs="Arial"/>
                <w:b/>
                <w:sz w:val="24"/>
                <w:szCs w:val="24"/>
              </w:rPr>
            </w:pPr>
            <w:r>
              <w:rPr>
                <w:rFonts w:ascii="Arial" w:hAnsi="Arial" w:cs="Arial"/>
                <w:b/>
                <w:sz w:val="24"/>
                <w:szCs w:val="24"/>
              </w:rPr>
              <w:t>Corner Monument</w:t>
            </w:r>
            <w:r w:rsidR="00686B8B">
              <w:rPr>
                <w:rFonts w:ascii="Arial" w:hAnsi="Arial" w:cs="Arial"/>
                <w:b/>
                <w:sz w:val="24"/>
                <w:szCs w:val="24"/>
              </w:rPr>
              <w:t xml:space="preserve"> Work</w:t>
            </w:r>
          </w:p>
        </w:tc>
        <w:tc>
          <w:tcPr>
            <w:tcW w:w="6795" w:type="dxa"/>
            <w:tcBorders>
              <w:top w:val="single" w:sz="12" w:space="0" w:color="auto"/>
              <w:bottom w:val="single" w:sz="12" w:space="0" w:color="auto"/>
            </w:tcBorders>
            <w:vAlign w:val="center"/>
          </w:tcPr>
          <w:p w14:paraId="7383196B" w14:textId="77777777" w:rsidR="008F6765" w:rsidRPr="00C97934" w:rsidRDefault="008F6765" w:rsidP="00221A14">
            <w:pPr>
              <w:rPr>
                <w:rFonts w:ascii="Arial" w:hAnsi="Arial" w:cs="Arial"/>
                <w:b/>
                <w:sz w:val="24"/>
                <w:szCs w:val="24"/>
              </w:rPr>
            </w:pPr>
          </w:p>
        </w:tc>
      </w:tr>
      <w:tr w:rsidR="008F6765" w:rsidRPr="00C97934" w14:paraId="375731FF" w14:textId="77777777" w:rsidTr="008F6765">
        <w:trPr>
          <w:cantSplit/>
          <w:trHeight w:val="438"/>
        </w:trPr>
        <w:tc>
          <w:tcPr>
            <w:tcW w:w="3555" w:type="dxa"/>
            <w:tcBorders>
              <w:top w:val="single" w:sz="12" w:space="0" w:color="auto"/>
              <w:bottom w:val="single" w:sz="12" w:space="0" w:color="auto"/>
            </w:tcBorders>
            <w:shd w:val="clear" w:color="auto" w:fill="FFE599" w:themeFill="accent4" w:themeFillTint="66"/>
            <w:vAlign w:val="center"/>
          </w:tcPr>
          <w:p w14:paraId="362C2A6B" w14:textId="4A606967" w:rsidR="008F6765" w:rsidRPr="00C97934" w:rsidRDefault="00686B8B" w:rsidP="008F6765">
            <w:pPr>
              <w:jc w:val="right"/>
              <w:rPr>
                <w:rFonts w:ascii="Arial" w:hAnsi="Arial" w:cs="Arial"/>
                <w:b/>
                <w:sz w:val="24"/>
                <w:szCs w:val="24"/>
              </w:rPr>
            </w:pPr>
            <w:r>
              <w:rPr>
                <w:rFonts w:ascii="Arial" w:hAnsi="Arial" w:cs="Arial"/>
                <w:b/>
                <w:sz w:val="24"/>
                <w:szCs w:val="24"/>
              </w:rPr>
              <w:t>Blaze/</w:t>
            </w:r>
            <w:proofErr w:type="spellStart"/>
            <w:r w:rsidR="008F6765">
              <w:rPr>
                <w:rFonts w:ascii="Arial" w:hAnsi="Arial" w:cs="Arial"/>
                <w:b/>
                <w:sz w:val="24"/>
                <w:szCs w:val="24"/>
              </w:rPr>
              <w:t>Reblaze</w:t>
            </w:r>
            <w:proofErr w:type="spellEnd"/>
            <w:r w:rsidR="008F6765">
              <w:rPr>
                <w:rFonts w:ascii="Arial" w:hAnsi="Arial" w:cs="Arial"/>
                <w:b/>
                <w:sz w:val="24"/>
                <w:szCs w:val="24"/>
              </w:rPr>
              <w:t xml:space="preserve"> line</w:t>
            </w:r>
            <w:r w:rsidR="00002836">
              <w:rPr>
                <w:rFonts w:ascii="Arial" w:hAnsi="Arial" w:cs="Arial"/>
                <w:b/>
                <w:sz w:val="24"/>
                <w:szCs w:val="24"/>
              </w:rPr>
              <w:t>s</w:t>
            </w:r>
          </w:p>
        </w:tc>
        <w:tc>
          <w:tcPr>
            <w:tcW w:w="6795" w:type="dxa"/>
            <w:tcBorders>
              <w:top w:val="single" w:sz="12" w:space="0" w:color="auto"/>
              <w:bottom w:val="single" w:sz="12" w:space="0" w:color="auto"/>
            </w:tcBorders>
            <w:vAlign w:val="center"/>
          </w:tcPr>
          <w:p w14:paraId="5764211D" w14:textId="77777777" w:rsidR="008F6765" w:rsidRPr="00C97934" w:rsidRDefault="008F6765" w:rsidP="00221A14">
            <w:pPr>
              <w:rPr>
                <w:rFonts w:ascii="Arial" w:hAnsi="Arial" w:cs="Arial"/>
                <w:b/>
                <w:sz w:val="24"/>
                <w:szCs w:val="24"/>
              </w:rPr>
            </w:pPr>
          </w:p>
        </w:tc>
      </w:tr>
      <w:tr w:rsidR="008F6765" w:rsidRPr="00C97934" w14:paraId="3F8CD218"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48D157EB" w14:textId="63E7565B" w:rsidR="008F6765" w:rsidRPr="00C97934" w:rsidRDefault="008F6765" w:rsidP="008F6765">
            <w:pPr>
              <w:rPr>
                <w:rFonts w:ascii="Arial" w:hAnsi="Arial" w:cs="Arial"/>
                <w:b/>
                <w:sz w:val="24"/>
                <w:szCs w:val="24"/>
              </w:rPr>
            </w:pPr>
            <w:r>
              <w:rPr>
                <w:rFonts w:ascii="Arial" w:hAnsi="Arial" w:cs="Arial"/>
                <w:b/>
                <w:sz w:val="24"/>
                <w:szCs w:val="24"/>
              </w:rPr>
              <w:t xml:space="preserve">Total </w:t>
            </w:r>
            <w:r w:rsidRPr="00C97934">
              <w:rPr>
                <w:rFonts w:ascii="Arial" w:hAnsi="Arial" w:cs="Arial"/>
                <w:b/>
                <w:sz w:val="24"/>
                <w:szCs w:val="24"/>
              </w:rPr>
              <w:t>Proposed Cost:</w:t>
            </w:r>
          </w:p>
        </w:tc>
        <w:tc>
          <w:tcPr>
            <w:tcW w:w="6795" w:type="dxa"/>
            <w:tcBorders>
              <w:top w:val="single" w:sz="12" w:space="0" w:color="auto"/>
            </w:tcBorders>
            <w:vAlign w:val="center"/>
          </w:tcPr>
          <w:p w14:paraId="2226A4CB" w14:textId="1BABB7D4" w:rsidR="008F6765" w:rsidRPr="00C97934" w:rsidRDefault="008F6765" w:rsidP="008F6765">
            <w:pPr>
              <w:rPr>
                <w:rFonts w:ascii="Arial" w:hAnsi="Arial" w:cs="Arial"/>
                <w:b/>
                <w:sz w:val="24"/>
                <w:szCs w:val="24"/>
              </w:rPr>
            </w:pPr>
            <w:r w:rsidRPr="00C97934">
              <w:rPr>
                <w:rFonts w:ascii="Arial" w:hAnsi="Arial" w:cs="Arial"/>
                <w:b/>
                <w:sz w:val="24"/>
                <w:szCs w:val="24"/>
              </w:rPr>
              <w:t xml:space="preserve">$ </w:t>
            </w:r>
          </w:p>
        </w:tc>
      </w:tr>
      <w:bookmarkEnd w:id="53"/>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93B15EA" w14:textId="77777777" w:rsidR="0023643F" w:rsidRDefault="0023643F" w:rsidP="007D618A">
      <w:pPr>
        <w:pStyle w:val="DefaultText"/>
        <w:rPr>
          <w:rFonts w:ascii="Arial" w:hAnsi="Arial" w:cs="Arial"/>
          <w:b/>
        </w:rPr>
      </w:pPr>
    </w:p>
    <w:p w14:paraId="63AB592E" w14:textId="71208D88" w:rsidR="0023643F" w:rsidRPr="0023643F" w:rsidRDefault="0023643F" w:rsidP="007D618A">
      <w:pPr>
        <w:pStyle w:val="DefaultText"/>
        <w:rPr>
          <w:rFonts w:ascii="Arial" w:hAnsi="Arial" w:cs="Arial"/>
          <w:bCs/>
        </w:rPr>
      </w:pPr>
      <w:r w:rsidRPr="0023643F">
        <w:rPr>
          <w:rFonts w:ascii="Arial" w:hAnsi="Arial" w:cs="Arial"/>
          <w:bCs/>
        </w:rPr>
        <w:t xml:space="preserve">The Total Proposed Cost entered above will be used in the scoring formula as defined in Part V, B, 3 of the RFP. </w:t>
      </w:r>
    </w:p>
    <w:p w14:paraId="6A5053DE" w14:textId="7AC49C41" w:rsidR="00FE4BEB" w:rsidRPr="00C97934" w:rsidRDefault="00C01C76" w:rsidP="007D618A">
      <w:pPr>
        <w:pStyle w:val="DefaultText"/>
        <w:rPr>
          <w:rFonts w:ascii="Arial" w:hAnsi="Arial" w:cs="Arial"/>
          <w:b/>
        </w:rPr>
      </w:pPr>
      <w:r w:rsidRPr="0023643F">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C373786" w14:textId="77777777" w:rsidR="006A3E74"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6A3E74" w:rsidRPr="006A3E74">
        <w:rPr>
          <w:rStyle w:val="InitialStyle"/>
          <w:rFonts w:ascii="Arial" w:hAnsi="Arial" w:cs="Arial"/>
          <w:b/>
          <w:sz w:val="28"/>
          <w:szCs w:val="28"/>
        </w:rPr>
        <w:t xml:space="preserve">Defense, Veterans &amp; Emergency Management </w:t>
      </w:r>
    </w:p>
    <w:p w14:paraId="7763F78F" w14:textId="17A12785" w:rsidR="00FE4BEB" w:rsidRPr="006A3E74" w:rsidRDefault="006A3E74" w:rsidP="00FE4BEB">
      <w:pPr>
        <w:widowControl/>
        <w:jc w:val="center"/>
        <w:rPr>
          <w:rStyle w:val="InitialStyle"/>
          <w:rFonts w:ascii="Arial" w:hAnsi="Arial" w:cs="Arial"/>
          <w:b/>
          <w:i/>
          <w:iCs/>
          <w:color w:val="FF0000"/>
          <w:sz w:val="28"/>
          <w:szCs w:val="28"/>
        </w:rPr>
      </w:pPr>
      <w:r w:rsidRPr="006A3E74">
        <w:rPr>
          <w:rStyle w:val="InitialStyle"/>
          <w:rFonts w:ascii="Arial" w:hAnsi="Arial" w:cs="Arial"/>
          <w:b/>
          <w:i/>
          <w:iCs/>
          <w:sz w:val="28"/>
          <w:szCs w:val="28"/>
        </w:rPr>
        <w:t>Military Bureau</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51B1678" w14:textId="77777777" w:rsidR="004721C5" w:rsidRPr="00C97934" w:rsidRDefault="004721C5" w:rsidP="004721C5">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202407135</w:t>
      </w:r>
    </w:p>
    <w:p w14:paraId="5B39D502" w14:textId="77777777" w:rsidR="004721C5" w:rsidRPr="004721C5" w:rsidRDefault="004721C5" w:rsidP="004721C5">
      <w:pPr>
        <w:jc w:val="center"/>
        <w:rPr>
          <w:rFonts w:ascii="Arial" w:hAnsi="Arial" w:cs="Arial"/>
          <w:sz w:val="28"/>
          <w:szCs w:val="28"/>
          <w:u w:val="single"/>
        </w:rPr>
      </w:pPr>
      <w:r w:rsidRPr="004721C5">
        <w:rPr>
          <w:rFonts w:ascii="Arial" w:hAnsi="Arial" w:cs="Arial"/>
          <w:b/>
          <w:sz w:val="28"/>
          <w:szCs w:val="28"/>
          <w:u w:val="single"/>
        </w:rPr>
        <w:t>Survey/Mark Property Lines Caswell Training Site</w:t>
      </w:r>
    </w:p>
    <w:p w14:paraId="29F1CED7" w14:textId="01C45C71"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8F6765">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6B0D7" w14:textId="77777777" w:rsidR="006458AF" w:rsidRDefault="006458AF">
      <w:r>
        <w:separator/>
      </w:r>
    </w:p>
  </w:endnote>
  <w:endnote w:type="continuationSeparator" w:id="0">
    <w:p w14:paraId="41A75ACA" w14:textId="77777777" w:rsidR="006458AF" w:rsidRDefault="006458AF">
      <w:r>
        <w:continuationSeparator/>
      </w:r>
    </w:p>
  </w:endnote>
  <w:endnote w:type="continuationNotice" w:id="1">
    <w:p w14:paraId="2178FAA3" w14:textId="77777777" w:rsidR="006458AF" w:rsidRDefault="00645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921924B"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721C5">
      <w:rPr>
        <w:rFonts w:ascii="Arial" w:hAnsi="Arial" w:cs="Arial"/>
      </w:rPr>
      <w:t xml:space="preserve"> 202407135</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44D1" w14:textId="77777777" w:rsidR="006458AF" w:rsidRDefault="006458AF">
      <w:r>
        <w:separator/>
      </w:r>
    </w:p>
  </w:footnote>
  <w:footnote w:type="continuationSeparator" w:id="0">
    <w:p w14:paraId="65A910E7" w14:textId="77777777" w:rsidR="006458AF" w:rsidRDefault="006458AF">
      <w:r>
        <w:continuationSeparator/>
      </w:r>
    </w:p>
  </w:footnote>
  <w:footnote w:type="continuationNotice" w:id="1">
    <w:p w14:paraId="1D150752" w14:textId="77777777" w:rsidR="006458AF" w:rsidRDefault="00645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A2837D8"/>
    <w:multiLevelType w:val="hybridMultilevel"/>
    <w:tmpl w:val="4B7C6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E103D"/>
    <w:multiLevelType w:val="hybridMultilevel"/>
    <w:tmpl w:val="5EBA7A5E"/>
    <w:lvl w:ilvl="0" w:tplc="FFFFFFFF">
      <w:start w:val="1"/>
      <w:numFmt w:val="decimal"/>
      <w:lvlText w:val="%1."/>
      <w:lvlJc w:val="left"/>
      <w:pPr>
        <w:ind w:left="360" w:hanging="360"/>
      </w:pPr>
      <w:rPr>
        <w:b/>
        <w:bCs/>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9251D11"/>
    <w:multiLevelType w:val="hybridMultilevel"/>
    <w:tmpl w:val="2480C578"/>
    <w:lvl w:ilvl="0" w:tplc="FFFFFFFF">
      <w:start w:val="1"/>
      <w:numFmt w:val="decimal"/>
      <w:lvlText w:val="%1."/>
      <w:lvlJc w:val="left"/>
      <w:pPr>
        <w:ind w:left="1440" w:hanging="360"/>
      </w:pPr>
      <w:rPr>
        <w:b/>
        <w:bCs/>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32B35FF"/>
    <w:multiLevelType w:val="hybridMultilevel"/>
    <w:tmpl w:val="265638B0"/>
    <w:lvl w:ilvl="0" w:tplc="04090015">
      <w:start w:val="1"/>
      <w:numFmt w:val="upperLetter"/>
      <w:lvlText w:val="%1."/>
      <w:lvlJc w:val="left"/>
      <w:pPr>
        <w:ind w:left="360" w:hanging="360"/>
      </w:pPr>
      <w:rPr>
        <w:b/>
        <w:bCs/>
        <w:color w:val="auto"/>
      </w:rPr>
    </w:lvl>
    <w:lvl w:ilvl="1" w:tplc="FFFFFFFF">
      <w:start w:val="1"/>
      <w:numFmt w:val="lowerLetter"/>
      <w:lvlText w:val="%2."/>
      <w:lvlJc w:val="left"/>
      <w:pPr>
        <w:ind w:left="360" w:hanging="360"/>
      </w:pPr>
    </w:lvl>
    <w:lvl w:ilvl="2" w:tplc="FFFFFFFF">
      <w:start w:val="1"/>
      <w:numFmt w:val="decimal"/>
      <w:lvlText w:val="%3."/>
      <w:lvlJc w:val="left"/>
      <w:pPr>
        <w:ind w:left="1260" w:hanging="360"/>
      </w:pPr>
      <w:rPr>
        <w:b/>
        <w:bCs/>
        <w:color w:val="auto"/>
      </w:rPr>
    </w:lvl>
    <w:lvl w:ilvl="3" w:tplc="46F6AB9A">
      <w:start w:val="1"/>
      <w:numFmt w:val="lowerLetter"/>
      <w:lvlText w:val="%4."/>
      <w:lvlJc w:val="left"/>
      <w:pPr>
        <w:ind w:left="1800" w:hanging="360"/>
      </w:pPr>
      <w:rPr>
        <w:b/>
        <w:bCs/>
      </w:rPr>
    </w:lvl>
    <w:lvl w:ilvl="4" w:tplc="FFFFFFFF">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1031AC"/>
    <w:multiLevelType w:val="hybridMultilevel"/>
    <w:tmpl w:val="58DEB2CA"/>
    <w:lvl w:ilvl="0" w:tplc="04090015">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75D0CA3"/>
    <w:multiLevelType w:val="hybridMultilevel"/>
    <w:tmpl w:val="B4BC233E"/>
    <w:lvl w:ilvl="0" w:tplc="2D5EE88A">
      <w:start w:val="1"/>
      <w:numFmt w:val="upperLetter"/>
      <w:lvlText w:val="%1."/>
      <w:lvlJc w:val="left"/>
      <w:pPr>
        <w:ind w:left="720" w:hanging="360"/>
      </w:pPr>
      <w:rPr>
        <w:b/>
        <w:bCs w:val="0"/>
        <w:color w:val="auto"/>
      </w:rPr>
    </w:lvl>
    <w:lvl w:ilvl="1" w:tplc="52921CD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0"/>
  </w:num>
  <w:num w:numId="8" w16cid:durableId="1501047047">
    <w:abstractNumId w:val="15"/>
  </w:num>
  <w:num w:numId="9" w16cid:durableId="1334261939">
    <w:abstractNumId w:val="32"/>
  </w:num>
  <w:num w:numId="10" w16cid:durableId="1843814405">
    <w:abstractNumId w:val="43"/>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4"/>
  </w:num>
  <w:num w:numId="18" w16cid:durableId="101464600">
    <w:abstractNumId w:val="19"/>
  </w:num>
  <w:num w:numId="19" w16cid:durableId="920868359">
    <w:abstractNumId w:val="9"/>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7"/>
  </w:num>
  <w:num w:numId="26" w16cid:durableId="336688223">
    <w:abstractNumId w:val="7"/>
  </w:num>
  <w:num w:numId="27" w16cid:durableId="1554391346">
    <w:abstractNumId w:val="10"/>
  </w:num>
  <w:num w:numId="28" w16cid:durableId="1226650455">
    <w:abstractNumId w:val="26"/>
  </w:num>
  <w:num w:numId="29" w16cid:durableId="535391685">
    <w:abstractNumId w:val="16"/>
  </w:num>
  <w:num w:numId="30" w16cid:durableId="1613396779">
    <w:abstractNumId w:val="27"/>
  </w:num>
  <w:num w:numId="31" w16cid:durableId="1048720105">
    <w:abstractNumId w:val="37"/>
  </w:num>
  <w:num w:numId="32" w16cid:durableId="1904563884">
    <w:abstractNumId w:val="8"/>
  </w:num>
  <w:num w:numId="33" w16cid:durableId="368527472">
    <w:abstractNumId w:val="39"/>
  </w:num>
  <w:num w:numId="34"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5"/>
  </w:num>
  <w:num w:numId="36" w16cid:durableId="766199747">
    <w:abstractNumId w:val="31"/>
  </w:num>
  <w:num w:numId="37" w16cid:durableId="164590748">
    <w:abstractNumId w:val="38"/>
  </w:num>
  <w:num w:numId="38" w16cid:durableId="1467120331">
    <w:abstractNumId w:val="28"/>
  </w:num>
  <w:num w:numId="39" w16cid:durableId="1074402332">
    <w:abstractNumId w:val="22"/>
  </w:num>
  <w:num w:numId="40" w16cid:durableId="1685354689">
    <w:abstractNumId w:val="34"/>
  </w:num>
  <w:num w:numId="41" w16cid:durableId="203754380">
    <w:abstractNumId w:val="29"/>
  </w:num>
  <w:num w:numId="42" w16cid:durableId="702752292">
    <w:abstractNumId w:val="44"/>
  </w:num>
  <w:num w:numId="43" w16cid:durableId="1484542034">
    <w:abstractNumId w:val="20"/>
  </w:num>
  <w:num w:numId="44" w16cid:durableId="1501195124">
    <w:abstractNumId w:val="12"/>
  </w:num>
  <w:num w:numId="45" w16cid:durableId="1140922103">
    <w:abstractNumId w:val="30"/>
  </w:num>
  <w:num w:numId="46" w16cid:durableId="152533344">
    <w:abstractNumId w:val="13"/>
  </w:num>
  <w:num w:numId="47" w16cid:durableId="88568091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836"/>
    <w:rsid w:val="0000347A"/>
    <w:rsid w:val="000071AC"/>
    <w:rsid w:val="0001068B"/>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1D5B"/>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07CF3"/>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1F0C"/>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3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07E25"/>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3643F"/>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2837"/>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B03"/>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325"/>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21C5"/>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5E6F"/>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5CD1"/>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3D03"/>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2BBA"/>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37869"/>
    <w:rsid w:val="006402F1"/>
    <w:rsid w:val="00642478"/>
    <w:rsid w:val="00642700"/>
    <w:rsid w:val="00642A74"/>
    <w:rsid w:val="00643A3D"/>
    <w:rsid w:val="0064412F"/>
    <w:rsid w:val="0064515A"/>
    <w:rsid w:val="006457B5"/>
    <w:rsid w:val="006458AF"/>
    <w:rsid w:val="0064629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73"/>
    <w:rsid w:val="006719FB"/>
    <w:rsid w:val="0067346F"/>
    <w:rsid w:val="00673750"/>
    <w:rsid w:val="006742B0"/>
    <w:rsid w:val="0067513E"/>
    <w:rsid w:val="006778D6"/>
    <w:rsid w:val="00681DF2"/>
    <w:rsid w:val="0068279E"/>
    <w:rsid w:val="00682A6A"/>
    <w:rsid w:val="00684AB2"/>
    <w:rsid w:val="00684D1B"/>
    <w:rsid w:val="00686B8B"/>
    <w:rsid w:val="00687B27"/>
    <w:rsid w:val="006946AD"/>
    <w:rsid w:val="00694D83"/>
    <w:rsid w:val="00695345"/>
    <w:rsid w:val="00695484"/>
    <w:rsid w:val="00697EC4"/>
    <w:rsid w:val="006A1666"/>
    <w:rsid w:val="006A2461"/>
    <w:rsid w:val="006A3E74"/>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2DBA"/>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4A0"/>
    <w:rsid w:val="007F48A1"/>
    <w:rsid w:val="007F5FC0"/>
    <w:rsid w:val="007F77E0"/>
    <w:rsid w:val="00800165"/>
    <w:rsid w:val="008004BA"/>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6B70"/>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6B19"/>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765"/>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08FF"/>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047"/>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2A97"/>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3DA"/>
    <w:rsid w:val="00A62F45"/>
    <w:rsid w:val="00A636FF"/>
    <w:rsid w:val="00A63826"/>
    <w:rsid w:val="00A63BF4"/>
    <w:rsid w:val="00A6522F"/>
    <w:rsid w:val="00A665C2"/>
    <w:rsid w:val="00A66F93"/>
    <w:rsid w:val="00A70CD4"/>
    <w:rsid w:val="00A73DDD"/>
    <w:rsid w:val="00A7426A"/>
    <w:rsid w:val="00A748B2"/>
    <w:rsid w:val="00A755D6"/>
    <w:rsid w:val="00A75DB1"/>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B7F90"/>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7E1"/>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450"/>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0341"/>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918"/>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324"/>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7F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1DCB"/>
    <w:rsid w:val="00EF68D8"/>
    <w:rsid w:val="00EF78B8"/>
    <w:rsid w:val="00EF7D70"/>
    <w:rsid w:val="00F00DE5"/>
    <w:rsid w:val="00F0449B"/>
    <w:rsid w:val="00F044F1"/>
    <w:rsid w:val="00F066DD"/>
    <w:rsid w:val="00F07286"/>
    <w:rsid w:val="00F07745"/>
    <w:rsid w:val="00F114E8"/>
    <w:rsid w:val="00F123B5"/>
    <w:rsid w:val="00F143B0"/>
    <w:rsid w:val="00F14B5C"/>
    <w:rsid w:val="00F15D56"/>
    <w:rsid w:val="00F16409"/>
    <w:rsid w:val="00F17C02"/>
    <w:rsid w:val="00F17D71"/>
    <w:rsid w:val="00F17F55"/>
    <w:rsid w:val="00F20873"/>
    <w:rsid w:val="00F2111A"/>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097"/>
    <w:rsid w:val="00FD7E43"/>
    <w:rsid w:val="00FE0A35"/>
    <w:rsid w:val="00FE23E6"/>
    <w:rsid w:val="00FE4831"/>
    <w:rsid w:val="00FE4BEB"/>
    <w:rsid w:val="00FE5FB2"/>
    <w:rsid w:val="00FE6474"/>
    <w:rsid w:val="00FE7CFE"/>
    <w:rsid w:val="00FE7E70"/>
    <w:rsid w:val="00FF188F"/>
    <w:rsid w:val="00FF2A48"/>
    <w:rsid w:val="00FF3DE5"/>
    <w:rsid w:val="00FF42DE"/>
    <w:rsid w:val="00FF4300"/>
    <w:rsid w:val="00FF544D"/>
    <w:rsid w:val="00FF6469"/>
    <w:rsid w:val="00FF72DE"/>
    <w:rsid w:val="015CBDF9"/>
    <w:rsid w:val="5D03FA34"/>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C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NoSpacing">
    <w:name w:val="No Spacing"/>
    <w:uiPriority w:val="1"/>
    <w:qFormat/>
    <w:rsid w:val="00FE7CFE"/>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Tanya.l.schaub@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CD0783F9-0571-4EEF-B4A2-E84013020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5271</Words>
  <Characters>30048</Characters>
  <Application>Microsoft Office Word</Application>
  <DocSecurity>0</DocSecurity>
  <Lines>250</Lines>
  <Paragraphs>70</Paragraphs>
  <ScaleCrop>false</ScaleCrop>
  <Company>State of Maine</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2024-08-01T19:53:00Z</cp:lastPrinted>
  <dcterms:created xsi:type="dcterms:W3CDTF">2024-08-06T12:36:00Z</dcterms:created>
  <dcterms:modified xsi:type="dcterms:W3CDTF">2024-08-06T12:37:00Z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